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70C7E8E1" w:rsidP="70C7E8E1" w:rsidRDefault="70C7E8E1" w14:paraId="349BC202" w14:textId="4AEB5E79">
      <w:pPr>
        <w:pStyle w:val="Normal"/>
        <w:spacing w:line="360" w:lineRule="auto"/>
        <w:rPr>
          <w:b w:val="1"/>
          <w:bCs w:val="1"/>
          <w:sz w:val="32"/>
          <w:szCs w:val="32"/>
        </w:rPr>
      </w:pPr>
    </w:p>
    <w:p w:rsidR="00C07F55" w:rsidP="73CFAACB" w:rsidRDefault="00F91B5D" w14:paraId="640C7768" w14:textId="271AFDD6">
      <w:pPr>
        <w:pStyle w:val="Normal"/>
        <w:spacing w:line="360" w:lineRule="auto"/>
        <w:rPr>
          <w:b w:val="1"/>
          <w:bCs w:val="1"/>
          <w:sz w:val="32"/>
          <w:szCs w:val="32"/>
        </w:rPr>
      </w:pPr>
      <w:r w:rsidRPr="73CFAACB" w:rsidR="00F91B5D">
        <w:rPr>
          <w:b w:val="1"/>
          <w:bCs w:val="1"/>
          <w:sz w:val="32"/>
          <w:szCs w:val="32"/>
        </w:rPr>
        <w:t xml:space="preserve">Student </w:t>
      </w:r>
      <w:r w:rsidRPr="73CFAACB" w:rsidR="00537210">
        <w:rPr>
          <w:b w:val="1"/>
          <w:bCs w:val="1"/>
          <w:sz w:val="32"/>
          <w:szCs w:val="32"/>
        </w:rPr>
        <w:t>name: Daniela Paveliuc</w:t>
      </w:r>
    </w:p>
    <w:p w:rsidR="00537210" w:rsidP="00444BDA" w:rsidRDefault="00537210" w14:paraId="6608A433" w14:textId="0F4C8813">
      <w:pPr>
        <w:spacing w:line="360" w:lineRule="auto"/>
        <w:rPr>
          <w:b/>
          <w:bCs/>
          <w:sz w:val="32"/>
          <w:szCs w:val="32"/>
        </w:rPr>
      </w:pPr>
      <w:r>
        <w:rPr>
          <w:b/>
          <w:bCs/>
          <w:sz w:val="32"/>
          <w:szCs w:val="32"/>
        </w:rPr>
        <w:t>Student ID</w:t>
      </w:r>
      <w:r w:rsidR="00FB2E88">
        <w:rPr>
          <w:b/>
          <w:bCs/>
          <w:sz w:val="32"/>
          <w:szCs w:val="32"/>
        </w:rPr>
        <w:t>: 2330355</w:t>
      </w:r>
    </w:p>
    <w:p w:rsidR="00152775" w:rsidP="00444BDA" w:rsidRDefault="00152775" w14:paraId="35E9ADFD" w14:textId="1E50A124">
      <w:pPr>
        <w:spacing w:line="360" w:lineRule="auto"/>
        <w:rPr>
          <w:b/>
          <w:bCs/>
          <w:sz w:val="32"/>
          <w:szCs w:val="32"/>
        </w:rPr>
      </w:pPr>
      <w:r>
        <w:rPr>
          <w:b/>
          <w:bCs/>
          <w:sz w:val="32"/>
          <w:szCs w:val="32"/>
        </w:rPr>
        <w:t xml:space="preserve">Programme: </w:t>
      </w:r>
      <w:r w:rsidRPr="00BE40E2" w:rsidR="00BE40E2">
        <w:rPr>
          <w:b/>
          <w:bCs/>
          <w:sz w:val="32"/>
          <w:szCs w:val="32"/>
        </w:rPr>
        <w:t>BA (Hons) Leadership and Management Skills for the Workplace</w:t>
      </w:r>
    </w:p>
    <w:p w:rsidR="00C76893" w:rsidP="00444BDA" w:rsidRDefault="00C76893" w14:paraId="1101C070" w14:textId="62D7F0ED">
      <w:pPr>
        <w:spacing w:line="360" w:lineRule="auto"/>
        <w:rPr>
          <w:b/>
          <w:bCs/>
          <w:sz w:val="32"/>
          <w:szCs w:val="32"/>
        </w:rPr>
      </w:pPr>
      <w:r>
        <w:rPr>
          <w:b/>
          <w:bCs/>
          <w:sz w:val="32"/>
          <w:szCs w:val="32"/>
        </w:rPr>
        <w:t xml:space="preserve">Module: </w:t>
      </w:r>
      <w:r w:rsidRPr="00C76893">
        <w:rPr>
          <w:b/>
          <w:bCs/>
          <w:sz w:val="32"/>
          <w:szCs w:val="32"/>
        </w:rPr>
        <w:t>Developing Emotional Intelligence Skills</w:t>
      </w:r>
    </w:p>
    <w:p w:rsidR="007971CC" w:rsidP="00444BDA" w:rsidRDefault="00044551" w14:paraId="1384595B" w14:textId="1A8930CA">
      <w:pPr>
        <w:spacing w:line="360" w:lineRule="auto"/>
        <w:rPr>
          <w:b/>
          <w:bCs/>
          <w:sz w:val="32"/>
          <w:szCs w:val="32"/>
        </w:rPr>
      </w:pPr>
      <w:r>
        <w:rPr>
          <w:b/>
          <w:bCs/>
          <w:sz w:val="32"/>
          <w:szCs w:val="32"/>
        </w:rPr>
        <w:t>Module code:</w:t>
      </w:r>
      <w:r w:rsidR="00DF40ED">
        <w:rPr>
          <w:b/>
          <w:bCs/>
          <w:sz w:val="32"/>
          <w:szCs w:val="32"/>
        </w:rPr>
        <w:t xml:space="preserve"> LCLM5006</w:t>
      </w:r>
    </w:p>
    <w:p w:rsidR="00F25105" w:rsidP="00444BDA" w:rsidRDefault="00F25105" w14:paraId="5EE3CA50" w14:textId="52590ED6">
      <w:pPr>
        <w:spacing w:line="360" w:lineRule="auto"/>
        <w:rPr>
          <w:b/>
          <w:bCs/>
          <w:sz w:val="32"/>
          <w:szCs w:val="32"/>
        </w:rPr>
      </w:pPr>
      <w:r>
        <w:rPr>
          <w:b/>
          <w:bCs/>
          <w:sz w:val="32"/>
          <w:szCs w:val="32"/>
        </w:rPr>
        <w:t>Lecturer:</w:t>
      </w:r>
      <w:r w:rsidR="002D5921">
        <w:rPr>
          <w:b/>
          <w:bCs/>
          <w:sz w:val="32"/>
          <w:szCs w:val="32"/>
        </w:rPr>
        <w:t xml:space="preserve"> Dr. </w:t>
      </w:r>
      <w:r w:rsidRPr="002D5921" w:rsidR="002D5921">
        <w:rPr>
          <w:b/>
          <w:bCs/>
          <w:sz w:val="32"/>
          <w:szCs w:val="32"/>
        </w:rPr>
        <w:t>Abdallah Naser</w:t>
      </w:r>
    </w:p>
    <w:p w:rsidR="00FB2E88" w:rsidP="70C7E8E1" w:rsidRDefault="00FB2E88" w14:paraId="6BAAAC2F" w14:textId="00FEAF35">
      <w:pPr>
        <w:spacing w:line="360" w:lineRule="auto"/>
        <w:rPr>
          <w:b w:val="1"/>
          <w:bCs w:val="1"/>
          <w:color w:val="auto"/>
        </w:rPr>
      </w:pPr>
      <w:r w:rsidRPr="70C7E8E1" w:rsidR="00FB2E88">
        <w:rPr>
          <w:b w:val="1"/>
          <w:bCs w:val="1"/>
          <w:sz w:val="32"/>
          <w:szCs w:val="32"/>
        </w:rPr>
        <w:t xml:space="preserve">Assessment Title: </w:t>
      </w:r>
      <w:r w:rsidRPr="70C7E8E1" w:rsidR="00791AE7">
        <w:rPr>
          <w:b w:val="1"/>
          <w:bCs w:val="1"/>
          <w:sz w:val="32"/>
          <w:szCs w:val="32"/>
        </w:rPr>
        <w:t xml:space="preserve">The Impact of Emotional Intelligence and Mindfulness </w:t>
      </w:r>
      <w:r w:rsidRPr="70C7E8E1" w:rsidR="00791AE7">
        <w:rPr>
          <w:b w:val="1"/>
          <w:bCs w:val="1"/>
          <w:sz w:val="32"/>
          <w:szCs w:val="32"/>
        </w:rPr>
        <w:t>on</w:t>
      </w:r>
      <w:r w:rsidRPr="70C7E8E1" w:rsidR="00791AE7">
        <w:rPr>
          <w:b w:val="1"/>
          <w:bCs w:val="1"/>
          <w:sz w:val="32"/>
          <w:szCs w:val="32"/>
        </w:rPr>
        <w:t xml:space="preserve"> Workplace Performance</w:t>
      </w:r>
      <w:r w:rsidRPr="70C7E8E1" w:rsidR="008D2B90">
        <w:rPr>
          <w:b w:val="1"/>
          <w:bCs w:val="1"/>
          <w:sz w:val="32"/>
          <w:szCs w:val="32"/>
        </w:rPr>
        <w:t>:</w:t>
      </w:r>
      <w:r w:rsidRPr="70C7E8E1" w:rsidR="00BB7FFA">
        <w:rPr>
          <w:b w:val="1"/>
          <w:bCs w:val="1"/>
          <w:sz w:val="32"/>
          <w:szCs w:val="32"/>
        </w:rPr>
        <w:t xml:space="preserve"> </w:t>
      </w:r>
      <w:r w:rsidRPr="70C7E8E1" w:rsidR="00BB7FFA">
        <w:rPr>
          <w:b w:val="1"/>
          <w:bCs w:val="1"/>
          <w:sz w:val="32"/>
          <w:szCs w:val="32"/>
        </w:rPr>
        <w:t>Component</w:t>
      </w:r>
      <w:r w:rsidRPr="70C7E8E1" w:rsidR="00BB7FFA">
        <w:rPr>
          <w:b w:val="1"/>
          <w:bCs w:val="1"/>
          <w:sz w:val="32"/>
          <w:szCs w:val="32"/>
        </w:rPr>
        <w:t xml:space="preserve"> 2</w:t>
      </w:r>
      <w:r w:rsidRPr="70C7E8E1" w:rsidR="008D2B90">
        <w:rPr>
          <w:b w:val="1"/>
          <w:bCs w:val="1"/>
          <w:sz w:val="32"/>
          <w:szCs w:val="32"/>
        </w:rPr>
        <w:t>-</w:t>
      </w:r>
      <w:r w:rsidRPr="70C7E8E1" w:rsidR="00FB36E5">
        <w:rPr>
          <w:b w:val="1"/>
          <w:bCs w:val="1"/>
          <w:sz w:val="32"/>
          <w:szCs w:val="32"/>
        </w:rPr>
        <w:t>Individual written report</w:t>
      </w:r>
      <w:r w:rsidRPr="70C7E8E1" w:rsidR="0FDA348A">
        <w:rPr>
          <w:b w:val="1"/>
          <w:bCs w:val="1"/>
          <w:sz w:val="32"/>
          <w:szCs w:val="32"/>
        </w:rPr>
        <w:t>.</w:t>
      </w:r>
    </w:p>
    <w:p w:rsidR="70C7E8E1" w:rsidP="70C7E8E1" w:rsidRDefault="70C7E8E1" w14:paraId="2F90544B" w14:textId="5E480790">
      <w:pPr>
        <w:spacing w:line="360" w:lineRule="auto"/>
        <w:rPr>
          <w:b w:val="1"/>
          <w:bCs w:val="1"/>
          <w:sz w:val="32"/>
          <w:szCs w:val="32"/>
        </w:rPr>
      </w:pPr>
    </w:p>
    <w:p w:rsidR="70C7E8E1" w:rsidP="70C7E8E1" w:rsidRDefault="70C7E8E1" w14:paraId="1A013E3C" w14:textId="5186B896">
      <w:pPr>
        <w:spacing w:line="360" w:lineRule="auto"/>
        <w:rPr>
          <w:b w:val="1"/>
          <w:bCs w:val="1"/>
          <w:sz w:val="32"/>
          <w:szCs w:val="32"/>
        </w:rPr>
      </w:pPr>
    </w:p>
    <w:p w:rsidR="70C7E8E1" w:rsidP="70C7E8E1" w:rsidRDefault="70C7E8E1" w14:paraId="3AF8C840" w14:textId="2B902BE9">
      <w:pPr>
        <w:spacing w:line="360" w:lineRule="auto"/>
        <w:rPr>
          <w:b w:val="1"/>
          <w:bCs w:val="1"/>
          <w:sz w:val="32"/>
          <w:szCs w:val="32"/>
        </w:rPr>
      </w:pPr>
    </w:p>
    <w:p w:rsidR="70C7E8E1" w:rsidP="07247ACD" w:rsidRDefault="70C7E8E1" w14:paraId="085F0C73" w14:textId="553A54BD">
      <w:pPr>
        <w:pStyle w:val="Normal"/>
        <w:spacing w:line="360" w:lineRule="auto"/>
        <w:rPr>
          <w:b w:val="1"/>
          <w:bCs w:val="1"/>
          <w:sz w:val="32"/>
          <w:szCs w:val="32"/>
        </w:rPr>
      </w:pPr>
    </w:p>
    <w:p w:rsidR="70C7E8E1" w:rsidP="70C7E8E1" w:rsidRDefault="70C7E8E1" w14:paraId="7E343DB7" w14:textId="5591F7FF">
      <w:pPr>
        <w:spacing w:line="360" w:lineRule="auto"/>
        <w:rPr>
          <w:b w:val="1"/>
          <w:bCs w:val="1"/>
          <w:sz w:val="32"/>
          <w:szCs w:val="32"/>
        </w:rPr>
      </w:pPr>
    </w:p>
    <w:p w:rsidR="70C7E8E1" w:rsidP="70C7E8E1" w:rsidRDefault="70C7E8E1" w14:paraId="4F64D2A6" w14:textId="3E0719CB">
      <w:pPr>
        <w:spacing w:line="360" w:lineRule="auto"/>
        <w:rPr>
          <w:b w:val="1"/>
          <w:bCs w:val="1"/>
          <w:sz w:val="32"/>
          <w:szCs w:val="32"/>
        </w:rPr>
      </w:pPr>
    </w:p>
    <w:p w:rsidR="70C7E8E1" w:rsidP="70C7E8E1" w:rsidRDefault="70C7E8E1" w14:paraId="5B94890B" w14:textId="47D4177F">
      <w:pPr>
        <w:spacing w:line="360" w:lineRule="auto"/>
        <w:rPr>
          <w:b w:val="1"/>
          <w:bCs w:val="1"/>
          <w:sz w:val="32"/>
          <w:szCs w:val="32"/>
        </w:rPr>
      </w:pPr>
    </w:p>
    <w:p w:rsidR="70C7E8E1" w:rsidP="07247ACD" w:rsidRDefault="70C7E8E1" w14:paraId="7CAC4391" w14:textId="228C752F">
      <w:pPr>
        <w:pStyle w:val="Normal"/>
        <w:spacing w:line="360" w:lineRule="auto"/>
        <w:rPr>
          <w:b w:val="1"/>
          <w:bCs w:val="1"/>
          <w:sz w:val="32"/>
          <w:szCs w:val="32"/>
        </w:rPr>
      </w:pPr>
    </w:p>
    <w:p w:rsidRPr="001E3DC3" w:rsidR="007F2597" w:rsidP="07247ACD" w:rsidRDefault="00D27ACC" w14:paraId="2047DAEF" w14:textId="7E85238D">
      <w:pPr>
        <w:pStyle w:val="Normal"/>
        <w:spacing w:line="240" w:lineRule="auto"/>
        <w:rPr>
          <w:b w:val="1"/>
          <w:bCs w:val="1"/>
          <w:sz w:val="32"/>
          <w:szCs w:val="32"/>
        </w:rPr>
      </w:pPr>
      <w:r w:rsidRPr="07247ACD" w:rsidR="08342408">
        <w:rPr>
          <w:b w:val="1"/>
          <w:bCs w:val="1"/>
          <w:sz w:val="32"/>
          <w:szCs w:val="32"/>
        </w:rPr>
        <w:t>TABLE OF CONTENTS</w:t>
      </w:r>
    </w:p>
    <w:p w:rsidRPr="001E3DC3" w:rsidR="007F2597" w:rsidP="07247ACD" w:rsidRDefault="00D27ACC" w14:paraId="5C7E43B3" w14:textId="2B3B1B49">
      <w:pPr>
        <w:pStyle w:val="Normal"/>
        <w:spacing w:line="240" w:lineRule="auto"/>
        <w:rPr>
          <w:rFonts w:ascii="Arial" w:hAnsi="Arial" w:eastAsia="Arial" w:cs="Arial"/>
          <w:b w:val="1"/>
          <w:bCs w:val="1"/>
          <w:sz w:val="22"/>
          <w:szCs w:val="22"/>
        </w:rPr>
      </w:pPr>
      <w:r w:rsidRPr="247948AA" w:rsidR="08342408">
        <w:rPr>
          <w:rFonts w:ascii="Arial" w:hAnsi="Arial" w:eastAsia="Arial" w:cs="Arial"/>
          <w:b w:val="1"/>
          <w:bCs w:val="1"/>
          <w:sz w:val="22"/>
          <w:szCs w:val="22"/>
        </w:rPr>
        <w:t>1.</w:t>
      </w:r>
      <w:r w:rsidRPr="247948AA" w:rsidR="5B93E400">
        <w:rPr>
          <w:rFonts w:ascii="Arial" w:hAnsi="Arial" w:eastAsia="Arial" w:cs="Arial"/>
          <w:b w:val="1"/>
          <w:bCs w:val="1"/>
          <w:sz w:val="22"/>
          <w:szCs w:val="22"/>
        </w:rPr>
        <w:t xml:space="preserve"> </w:t>
      </w:r>
      <w:r w:rsidRPr="247948AA" w:rsidR="08342408">
        <w:rPr>
          <w:rFonts w:ascii="Arial" w:hAnsi="Arial" w:eastAsia="Arial" w:cs="Arial"/>
          <w:b w:val="1"/>
          <w:bCs w:val="1"/>
          <w:sz w:val="22"/>
          <w:szCs w:val="22"/>
        </w:rPr>
        <w:t>Introduction....................................................</w:t>
      </w:r>
      <w:r w:rsidRPr="247948AA" w:rsidR="57DBD1EF">
        <w:rPr>
          <w:rFonts w:ascii="Arial" w:hAnsi="Arial" w:eastAsia="Arial" w:cs="Arial"/>
          <w:b w:val="1"/>
          <w:bCs w:val="1"/>
          <w:sz w:val="22"/>
          <w:szCs w:val="22"/>
        </w:rPr>
        <w:t>............................................</w:t>
      </w:r>
      <w:r w:rsidRPr="247948AA" w:rsidR="08342408">
        <w:rPr>
          <w:rFonts w:ascii="Arial" w:hAnsi="Arial" w:eastAsia="Arial" w:cs="Arial"/>
          <w:b w:val="1"/>
          <w:bCs w:val="1"/>
          <w:sz w:val="22"/>
          <w:szCs w:val="22"/>
        </w:rPr>
        <w:t>......</w:t>
      </w:r>
      <w:r w:rsidRPr="247948AA" w:rsidR="3D886D5E">
        <w:rPr>
          <w:rFonts w:ascii="Arial" w:hAnsi="Arial" w:eastAsia="Arial" w:cs="Arial"/>
          <w:b w:val="1"/>
          <w:bCs w:val="1"/>
          <w:sz w:val="22"/>
          <w:szCs w:val="22"/>
        </w:rPr>
        <w:t>......</w:t>
      </w:r>
      <w:r w:rsidRPr="247948AA" w:rsidR="08342408">
        <w:rPr>
          <w:rFonts w:ascii="Arial" w:hAnsi="Arial" w:eastAsia="Arial" w:cs="Arial"/>
          <w:b w:val="1"/>
          <w:bCs w:val="1"/>
          <w:sz w:val="22"/>
          <w:szCs w:val="22"/>
        </w:rPr>
        <w:t>........</w:t>
      </w:r>
      <w:r w:rsidRPr="247948AA" w:rsidR="70353785">
        <w:rPr>
          <w:rFonts w:ascii="Arial" w:hAnsi="Arial" w:eastAsia="Arial" w:cs="Arial"/>
          <w:b w:val="1"/>
          <w:bCs w:val="1"/>
          <w:sz w:val="22"/>
          <w:szCs w:val="22"/>
        </w:rPr>
        <w:t>.</w:t>
      </w:r>
      <w:r w:rsidRPr="247948AA" w:rsidR="08342408">
        <w:rPr>
          <w:rFonts w:ascii="Arial" w:hAnsi="Arial" w:eastAsia="Arial" w:cs="Arial"/>
          <w:b w:val="1"/>
          <w:bCs w:val="1"/>
          <w:sz w:val="22"/>
          <w:szCs w:val="22"/>
        </w:rPr>
        <w:t>...</w:t>
      </w:r>
      <w:r w:rsidRPr="247948AA" w:rsidR="0B978ADC">
        <w:rPr>
          <w:rFonts w:ascii="Arial" w:hAnsi="Arial" w:eastAsia="Arial" w:cs="Arial"/>
          <w:b w:val="1"/>
          <w:bCs w:val="1"/>
          <w:sz w:val="22"/>
          <w:szCs w:val="22"/>
        </w:rPr>
        <w:t>3</w:t>
      </w:r>
    </w:p>
    <w:p w:rsidRPr="001E3DC3" w:rsidR="007F2597" w:rsidP="07247ACD" w:rsidRDefault="00D27ACC" w14:paraId="0ACD309C" w14:textId="46867AC1">
      <w:pPr>
        <w:pStyle w:val="Normal"/>
        <w:spacing w:line="240" w:lineRule="auto"/>
        <w:rPr>
          <w:rFonts w:ascii="Arial" w:hAnsi="Arial" w:eastAsia="Arial" w:cs="Arial"/>
          <w:b w:val="1"/>
          <w:bCs w:val="1"/>
          <w:sz w:val="22"/>
          <w:szCs w:val="22"/>
        </w:rPr>
      </w:pPr>
      <w:r w:rsidRPr="247948AA" w:rsidR="0B978ADC">
        <w:rPr>
          <w:rFonts w:ascii="Arial" w:hAnsi="Arial" w:eastAsia="Arial" w:cs="Arial"/>
          <w:b w:val="1"/>
          <w:bCs w:val="1"/>
          <w:sz w:val="22"/>
          <w:szCs w:val="22"/>
        </w:rPr>
        <w:t>2. Emotional Intelligence in the Workplace................</w:t>
      </w:r>
      <w:r w:rsidRPr="247948AA" w:rsidR="74450718">
        <w:rPr>
          <w:rFonts w:ascii="Arial" w:hAnsi="Arial" w:eastAsia="Arial" w:cs="Arial"/>
          <w:b w:val="1"/>
          <w:bCs w:val="1"/>
          <w:sz w:val="22"/>
          <w:szCs w:val="22"/>
        </w:rPr>
        <w:t>.......................................</w:t>
      </w:r>
      <w:r w:rsidRPr="247948AA" w:rsidR="0B978ADC">
        <w:rPr>
          <w:rFonts w:ascii="Arial" w:hAnsi="Arial" w:eastAsia="Arial" w:cs="Arial"/>
          <w:b w:val="1"/>
          <w:bCs w:val="1"/>
          <w:sz w:val="22"/>
          <w:szCs w:val="22"/>
        </w:rPr>
        <w:t>.</w:t>
      </w:r>
      <w:r w:rsidRPr="247948AA" w:rsidR="071F43AE">
        <w:rPr>
          <w:rFonts w:ascii="Arial" w:hAnsi="Arial" w:eastAsia="Arial" w:cs="Arial"/>
          <w:b w:val="1"/>
          <w:bCs w:val="1"/>
          <w:sz w:val="22"/>
          <w:szCs w:val="22"/>
        </w:rPr>
        <w:t>......</w:t>
      </w:r>
      <w:r w:rsidRPr="247948AA" w:rsidR="0B978ADC">
        <w:rPr>
          <w:rFonts w:ascii="Arial" w:hAnsi="Arial" w:eastAsia="Arial" w:cs="Arial"/>
          <w:b w:val="1"/>
          <w:bCs w:val="1"/>
          <w:sz w:val="22"/>
          <w:szCs w:val="22"/>
        </w:rPr>
        <w:t>.......</w:t>
      </w:r>
      <w:r w:rsidRPr="247948AA" w:rsidR="3D47CFC6">
        <w:rPr>
          <w:rFonts w:ascii="Arial" w:hAnsi="Arial" w:eastAsia="Arial" w:cs="Arial"/>
          <w:b w:val="1"/>
          <w:bCs w:val="1"/>
          <w:sz w:val="22"/>
          <w:szCs w:val="22"/>
        </w:rPr>
        <w:t>.</w:t>
      </w:r>
      <w:r w:rsidRPr="247948AA" w:rsidR="0B978ADC">
        <w:rPr>
          <w:rFonts w:ascii="Arial" w:hAnsi="Arial" w:eastAsia="Arial" w:cs="Arial"/>
          <w:b w:val="1"/>
          <w:bCs w:val="1"/>
          <w:sz w:val="22"/>
          <w:szCs w:val="22"/>
        </w:rPr>
        <w:t>...</w:t>
      </w:r>
      <w:r w:rsidRPr="247948AA" w:rsidR="7F2ACACB">
        <w:rPr>
          <w:rFonts w:ascii="Arial" w:hAnsi="Arial" w:eastAsia="Arial" w:cs="Arial"/>
          <w:b w:val="1"/>
          <w:bCs w:val="1"/>
          <w:sz w:val="22"/>
          <w:szCs w:val="22"/>
        </w:rPr>
        <w:t>4</w:t>
      </w:r>
    </w:p>
    <w:p w:rsidRPr="001E3DC3" w:rsidR="007F2597" w:rsidP="07247ACD" w:rsidRDefault="00D27ACC" w14:paraId="668CC259" w14:textId="693273B4">
      <w:pPr>
        <w:pStyle w:val="Normal"/>
        <w:spacing w:line="240" w:lineRule="auto"/>
        <w:ind w:firstLine="0"/>
        <w:rPr>
          <w:rFonts w:ascii="Arial" w:hAnsi="Arial" w:eastAsia="Arial" w:cs="Arial"/>
          <w:b w:val="1"/>
          <w:bCs w:val="1"/>
          <w:sz w:val="22"/>
          <w:szCs w:val="22"/>
        </w:rPr>
      </w:pPr>
      <w:r w:rsidRPr="247948AA" w:rsidR="78BC03DD">
        <w:rPr>
          <w:rFonts w:ascii="Arial" w:hAnsi="Arial" w:eastAsia="Arial" w:cs="Arial"/>
          <w:b w:val="1"/>
          <w:bCs w:val="1"/>
          <w:sz w:val="22"/>
          <w:szCs w:val="22"/>
        </w:rPr>
        <w:t xml:space="preserve"> </w:t>
      </w:r>
      <w:r w:rsidRPr="247948AA" w:rsidR="3ADC474A">
        <w:rPr>
          <w:rFonts w:ascii="Arial" w:hAnsi="Arial" w:eastAsia="Arial" w:cs="Arial"/>
          <w:b w:val="1"/>
          <w:bCs w:val="1"/>
          <w:sz w:val="22"/>
          <w:szCs w:val="22"/>
        </w:rPr>
        <w:t xml:space="preserve">    2.1. Emotional Intelligence Models................................</w:t>
      </w:r>
      <w:r w:rsidRPr="247948AA" w:rsidR="20DE40D2">
        <w:rPr>
          <w:rFonts w:ascii="Arial" w:hAnsi="Arial" w:eastAsia="Arial" w:cs="Arial"/>
          <w:b w:val="1"/>
          <w:bCs w:val="1"/>
          <w:sz w:val="22"/>
          <w:szCs w:val="22"/>
        </w:rPr>
        <w:t>...................................</w:t>
      </w:r>
      <w:r w:rsidRPr="247948AA" w:rsidR="08D32A27">
        <w:rPr>
          <w:rFonts w:ascii="Arial" w:hAnsi="Arial" w:eastAsia="Arial" w:cs="Arial"/>
          <w:b w:val="1"/>
          <w:bCs w:val="1"/>
          <w:sz w:val="22"/>
          <w:szCs w:val="22"/>
        </w:rPr>
        <w:t>......</w:t>
      </w:r>
      <w:r w:rsidRPr="247948AA" w:rsidR="20DE40D2">
        <w:rPr>
          <w:rFonts w:ascii="Arial" w:hAnsi="Arial" w:eastAsia="Arial" w:cs="Arial"/>
          <w:b w:val="1"/>
          <w:bCs w:val="1"/>
          <w:sz w:val="22"/>
          <w:szCs w:val="22"/>
        </w:rPr>
        <w:t>...</w:t>
      </w:r>
      <w:r w:rsidRPr="247948AA" w:rsidR="62B6C6EE">
        <w:rPr>
          <w:rFonts w:ascii="Arial" w:hAnsi="Arial" w:eastAsia="Arial" w:cs="Arial"/>
          <w:b w:val="1"/>
          <w:bCs w:val="1"/>
          <w:sz w:val="22"/>
          <w:szCs w:val="22"/>
        </w:rPr>
        <w:t>.</w:t>
      </w:r>
      <w:r w:rsidRPr="247948AA" w:rsidR="20DE40D2">
        <w:rPr>
          <w:rFonts w:ascii="Arial" w:hAnsi="Arial" w:eastAsia="Arial" w:cs="Arial"/>
          <w:b w:val="1"/>
          <w:bCs w:val="1"/>
          <w:sz w:val="22"/>
          <w:szCs w:val="22"/>
        </w:rPr>
        <w:t>.</w:t>
      </w:r>
      <w:r w:rsidRPr="247948AA" w:rsidR="3ADC474A">
        <w:rPr>
          <w:rFonts w:ascii="Arial" w:hAnsi="Arial" w:eastAsia="Arial" w:cs="Arial"/>
          <w:b w:val="1"/>
          <w:bCs w:val="1"/>
          <w:sz w:val="22"/>
          <w:szCs w:val="22"/>
        </w:rPr>
        <w:t>...</w:t>
      </w:r>
      <w:r w:rsidRPr="247948AA" w:rsidR="1FC36A7B">
        <w:rPr>
          <w:rFonts w:ascii="Arial" w:hAnsi="Arial" w:eastAsia="Arial" w:cs="Arial"/>
          <w:b w:val="1"/>
          <w:bCs w:val="1"/>
          <w:sz w:val="22"/>
          <w:szCs w:val="22"/>
        </w:rPr>
        <w:t>4</w:t>
      </w:r>
    </w:p>
    <w:p w:rsidRPr="001E3DC3" w:rsidR="007F2597" w:rsidP="07247ACD" w:rsidRDefault="00D27ACC" w14:paraId="7B4ED456" w14:textId="1C7DB4F0">
      <w:pPr>
        <w:pStyle w:val="Normal"/>
        <w:spacing w:line="240" w:lineRule="auto"/>
        <w:ind w:firstLine="0"/>
        <w:rPr>
          <w:rFonts w:ascii="Arial" w:hAnsi="Arial" w:eastAsia="Arial" w:cs="Arial"/>
          <w:b w:val="1"/>
          <w:bCs w:val="1"/>
          <w:sz w:val="22"/>
          <w:szCs w:val="22"/>
        </w:rPr>
      </w:pPr>
      <w:r w:rsidRPr="247948AA" w:rsidR="66B8A29F">
        <w:rPr>
          <w:rFonts w:ascii="Arial" w:hAnsi="Arial" w:eastAsia="Arial" w:cs="Arial"/>
          <w:b w:val="1"/>
          <w:bCs w:val="1"/>
          <w:sz w:val="22"/>
          <w:szCs w:val="22"/>
        </w:rPr>
        <w:t xml:space="preserve">        2.1.1. </w:t>
      </w:r>
      <w:r w:rsidRPr="247948AA" w:rsidR="71941460">
        <w:rPr>
          <w:rFonts w:ascii="Arial" w:hAnsi="Arial" w:eastAsia="Arial" w:cs="Arial"/>
          <w:b w:val="1"/>
          <w:bCs w:val="1"/>
          <w:sz w:val="22"/>
          <w:szCs w:val="22"/>
        </w:rPr>
        <w:t>Goleman’s Framework: Four Domains and Co</w:t>
      </w:r>
      <w:r w:rsidRPr="247948AA" w:rsidR="772B3BB1">
        <w:rPr>
          <w:rFonts w:ascii="Arial" w:hAnsi="Arial" w:eastAsia="Arial" w:cs="Arial"/>
          <w:b w:val="1"/>
          <w:bCs w:val="1"/>
          <w:sz w:val="22"/>
          <w:szCs w:val="22"/>
        </w:rPr>
        <w:t>mpetencies..................</w:t>
      </w:r>
      <w:r w:rsidRPr="247948AA" w:rsidR="5D576950">
        <w:rPr>
          <w:rFonts w:ascii="Arial" w:hAnsi="Arial" w:eastAsia="Arial" w:cs="Arial"/>
          <w:b w:val="1"/>
          <w:bCs w:val="1"/>
          <w:sz w:val="22"/>
          <w:szCs w:val="22"/>
        </w:rPr>
        <w:t>......</w:t>
      </w:r>
      <w:r w:rsidRPr="247948AA" w:rsidR="25DE0170">
        <w:rPr>
          <w:rFonts w:ascii="Arial" w:hAnsi="Arial" w:eastAsia="Arial" w:cs="Arial"/>
          <w:b w:val="1"/>
          <w:bCs w:val="1"/>
          <w:sz w:val="22"/>
          <w:szCs w:val="22"/>
        </w:rPr>
        <w:t>..</w:t>
      </w:r>
      <w:r w:rsidRPr="247948AA" w:rsidR="772B3BB1">
        <w:rPr>
          <w:rFonts w:ascii="Arial" w:hAnsi="Arial" w:eastAsia="Arial" w:cs="Arial"/>
          <w:b w:val="1"/>
          <w:bCs w:val="1"/>
          <w:sz w:val="22"/>
          <w:szCs w:val="22"/>
        </w:rPr>
        <w:t>...</w:t>
      </w:r>
      <w:r w:rsidRPr="247948AA" w:rsidR="1D647BE5">
        <w:rPr>
          <w:rFonts w:ascii="Arial" w:hAnsi="Arial" w:eastAsia="Arial" w:cs="Arial"/>
          <w:b w:val="1"/>
          <w:bCs w:val="1"/>
          <w:sz w:val="22"/>
          <w:szCs w:val="22"/>
        </w:rPr>
        <w:t>4</w:t>
      </w:r>
    </w:p>
    <w:p w:rsidRPr="001E3DC3" w:rsidR="007F2597" w:rsidP="07247ACD" w:rsidRDefault="00D27ACC" w14:paraId="722817B6" w14:textId="12DB60DE">
      <w:pPr>
        <w:pStyle w:val="Normal"/>
        <w:spacing w:line="240" w:lineRule="auto"/>
        <w:ind w:firstLine="0"/>
        <w:rPr>
          <w:rFonts w:ascii="Arial" w:hAnsi="Arial" w:eastAsia="Arial" w:cs="Arial"/>
          <w:b w:val="1"/>
          <w:bCs w:val="1"/>
          <w:sz w:val="22"/>
          <w:szCs w:val="22"/>
        </w:rPr>
      </w:pPr>
      <w:r w:rsidRPr="247948AA" w:rsidR="2CA88FF6">
        <w:rPr>
          <w:rFonts w:ascii="Arial" w:hAnsi="Arial" w:eastAsia="Arial" w:cs="Arial"/>
          <w:b w:val="1"/>
          <w:bCs w:val="1"/>
          <w:sz w:val="22"/>
          <w:szCs w:val="22"/>
        </w:rPr>
        <w:t xml:space="preserve">        2.1.2. Bar-On Model............................................................................................</w:t>
      </w:r>
      <w:r w:rsidRPr="247948AA" w:rsidR="5498FCB7">
        <w:rPr>
          <w:rFonts w:ascii="Arial" w:hAnsi="Arial" w:eastAsia="Arial" w:cs="Arial"/>
          <w:b w:val="1"/>
          <w:bCs w:val="1"/>
          <w:sz w:val="22"/>
          <w:szCs w:val="22"/>
        </w:rPr>
        <w:t>.....</w:t>
      </w:r>
      <w:r w:rsidRPr="247948AA" w:rsidR="55CF87AC">
        <w:rPr>
          <w:rFonts w:ascii="Arial" w:hAnsi="Arial" w:eastAsia="Arial" w:cs="Arial"/>
          <w:b w:val="1"/>
          <w:bCs w:val="1"/>
          <w:sz w:val="22"/>
          <w:szCs w:val="22"/>
        </w:rPr>
        <w:t>..</w:t>
      </w:r>
      <w:r w:rsidRPr="247948AA" w:rsidR="5498FCB7">
        <w:rPr>
          <w:rFonts w:ascii="Arial" w:hAnsi="Arial" w:eastAsia="Arial" w:cs="Arial"/>
          <w:b w:val="1"/>
          <w:bCs w:val="1"/>
          <w:sz w:val="22"/>
          <w:szCs w:val="22"/>
        </w:rPr>
        <w:t>.</w:t>
      </w:r>
      <w:r w:rsidRPr="247948AA" w:rsidR="2CA88FF6">
        <w:rPr>
          <w:rFonts w:ascii="Arial" w:hAnsi="Arial" w:eastAsia="Arial" w:cs="Arial"/>
          <w:b w:val="1"/>
          <w:bCs w:val="1"/>
          <w:sz w:val="22"/>
          <w:szCs w:val="22"/>
        </w:rPr>
        <w:t>...</w:t>
      </w:r>
      <w:r w:rsidRPr="247948AA" w:rsidR="74D1F423">
        <w:rPr>
          <w:rFonts w:ascii="Arial" w:hAnsi="Arial" w:eastAsia="Arial" w:cs="Arial"/>
          <w:b w:val="1"/>
          <w:bCs w:val="1"/>
          <w:sz w:val="22"/>
          <w:szCs w:val="22"/>
        </w:rPr>
        <w:t>5</w:t>
      </w:r>
    </w:p>
    <w:p w:rsidRPr="001E3DC3" w:rsidR="007F2597" w:rsidP="07247ACD" w:rsidRDefault="00D27ACC" w14:paraId="4743835A" w14:textId="72A3B490">
      <w:pPr>
        <w:pStyle w:val="Normal"/>
        <w:spacing w:line="240" w:lineRule="auto"/>
        <w:ind w:firstLine="0"/>
        <w:rPr>
          <w:rFonts w:ascii="Arial" w:hAnsi="Arial" w:eastAsia="Arial" w:cs="Arial"/>
          <w:b w:val="1"/>
          <w:bCs w:val="1"/>
          <w:sz w:val="22"/>
          <w:szCs w:val="22"/>
        </w:rPr>
      </w:pPr>
      <w:r w:rsidRPr="247948AA" w:rsidR="2CA88FF6">
        <w:rPr>
          <w:rFonts w:ascii="Arial" w:hAnsi="Arial" w:eastAsia="Arial" w:cs="Arial"/>
          <w:b w:val="1"/>
          <w:bCs w:val="1"/>
          <w:sz w:val="22"/>
          <w:szCs w:val="22"/>
        </w:rPr>
        <w:t xml:space="preserve">     2.2. Resonant and Dissonant Leadership.........................................................</w:t>
      </w:r>
      <w:r w:rsidRPr="247948AA" w:rsidR="4B17A7BB">
        <w:rPr>
          <w:rFonts w:ascii="Arial" w:hAnsi="Arial" w:eastAsia="Arial" w:cs="Arial"/>
          <w:b w:val="1"/>
          <w:bCs w:val="1"/>
          <w:sz w:val="22"/>
          <w:szCs w:val="22"/>
        </w:rPr>
        <w:t>......</w:t>
      </w:r>
      <w:r w:rsidRPr="247948AA" w:rsidR="2CA88FF6">
        <w:rPr>
          <w:rFonts w:ascii="Arial" w:hAnsi="Arial" w:eastAsia="Arial" w:cs="Arial"/>
          <w:b w:val="1"/>
          <w:bCs w:val="1"/>
          <w:sz w:val="22"/>
          <w:szCs w:val="22"/>
        </w:rPr>
        <w:t>....</w:t>
      </w:r>
      <w:r w:rsidRPr="247948AA" w:rsidR="2169EEF3">
        <w:rPr>
          <w:rFonts w:ascii="Arial" w:hAnsi="Arial" w:eastAsia="Arial" w:cs="Arial"/>
          <w:b w:val="1"/>
          <w:bCs w:val="1"/>
          <w:sz w:val="22"/>
          <w:szCs w:val="22"/>
        </w:rPr>
        <w:t>..</w:t>
      </w:r>
      <w:r w:rsidRPr="247948AA" w:rsidR="2CA88FF6">
        <w:rPr>
          <w:rFonts w:ascii="Arial" w:hAnsi="Arial" w:eastAsia="Arial" w:cs="Arial"/>
          <w:b w:val="1"/>
          <w:bCs w:val="1"/>
          <w:sz w:val="22"/>
          <w:szCs w:val="22"/>
        </w:rPr>
        <w:t>.</w:t>
      </w:r>
      <w:r w:rsidRPr="247948AA" w:rsidR="13CC5064">
        <w:rPr>
          <w:rFonts w:ascii="Arial" w:hAnsi="Arial" w:eastAsia="Arial" w:cs="Arial"/>
          <w:b w:val="1"/>
          <w:bCs w:val="1"/>
          <w:sz w:val="22"/>
          <w:szCs w:val="22"/>
        </w:rPr>
        <w:t>6</w:t>
      </w:r>
    </w:p>
    <w:p w:rsidRPr="001E3DC3" w:rsidR="007F2597" w:rsidP="07247ACD" w:rsidRDefault="00D27ACC" w14:paraId="54A8A1B1" w14:textId="2430D223">
      <w:pPr>
        <w:pStyle w:val="Normal"/>
        <w:spacing w:line="240" w:lineRule="auto"/>
        <w:ind w:firstLine="0"/>
        <w:rPr>
          <w:rFonts w:ascii="Arial" w:hAnsi="Arial" w:eastAsia="Arial" w:cs="Arial"/>
          <w:b w:val="1"/>
          <w:bCs w:val="1"/>
          <w:sz w:val="22"/>
          <w:szCs w:val="22"/>
        </w:rPr>
      </w:pPr>
      <w:r w:rsidRPr="247948AA" w:rsidR="0AD49B7B">
        <w:rPr>
          <w:rFonts w:ascii="Arial" w:hAnsi="Arial" w:eastAsia="Arial" w:cs="Arial"/>
          <w:b w:val="1"/>
          <w:bCs w:val="1"/>
          <w:sz w:val="22"/>
          <w:szCs w:val="22"/>
        </w:rPr>
        <w:t xml:space="preserve">     2.3. The Role of Vision.........................................................................................</w:t>
      </w:r>
      <w:r w:rsidRPr="247948AA" w:rsidR="7A2F5B50">
        <w:rPr>
          <w:rFonts w:ascii="Arial" w:hAnsi="Arial" w:eastAsia="Arial" w:cs="Arial"/>
          <w:b w:val="1"/>
          <w:bCs w:val="1"/>
          <w:sz w:val="22"/>
          <w:szCs w:val="22"/>
        </w:rPr>
        <w:t>......</w:t>
      </w:r>
      <w:r w:rsidRPr="247948AA" w:rsidR="0AD49B7B">
        <w:rPr>
          <w:rFonts w:ascii="Arial" w:hAnsi="Arial" w:eastAsia="Arial" w:cs="Arial"/>
          <w:b w:val="1"/>
          <w:bCs w:val="1"/>
          <w:sz w:val="22"/>
          <w:szCs w:val="22"/>
        </w:rPr>
        <w:t>..</w:t>
      </w:r>
      <w:r w:rsidRPr="247948AA" w:rsidR="4DA5EFBE">
        <w:rPr>
          <w:rFonts w:ascii="Arial" w:hAnsi="Arial" w:eastAsia="Arial" w:cs="Arial"/>
          <w:b w:val="1"/>
          <w:bCs w:val="1"/>
          <w:sz w:val="22"/>
          <w:szCs w:val="22"/>
        </w:rPr>
        <w:t>..</w:t>
      </w:r>
      <w:r w:rsidRPr="247948AA" w:rsidR="0AD49B7B">
        <w:rPr>
          <w:rFonts w:ascii="Arial" w:hAnsi="Arial" w:eastAsia="Arial" w:cs="Arial"/>
          <w:b w:val="1"/>
          <w:bCs w:val="1"/>
          <w:sz w:val="22"/>
          <w:szCs w:val="22"/>
        </w:rPr>
        <w:t>..</w:t>
      </w:r>
      <w:r w:rsidRPr="247948AA" w:rsidR="56690EA5">
        <w:rPr>
          <w:rFonts w:ascii="Arial" w:hAnsi="Arial" w:eastAsia="Arial" w:cs="Arial"/>
          <w:b w:val="1"/>
          <w:bCs w:val="1"/>
          <w:sz w:val="22"/>
          <w:szCs w:val="22"/>
        </w:rPr>
        <w:t>7</w:t>
      </w:r>
    </w:p>
    <w:p w:rsidRPr="001E3DC3" w:rsidR="007F2597" w:rsidP="07247ACD" w:rsidRDefault="00D27ACC" w14:paraId="4004AFC9" w14:textId="2AC96C96">
      <w:pPr>
        <w:pStyle w:val="Normal"/>
        <w:spacing w:line="240" w:lineRule="auto"/>
        <w:ind w:firstLine="0"/>
        <w:rPr>
          <w:rFonts w:ascii="Arial" w:hAnsi="Arial" w:eastAsia="Arial" w:cs="Arial"/>
          <w:b w:val="1"/>
          <w:bCs w:val="1"/>
          <w:sz w:val="22"/>
          <w:szCs w:val="22"/>
        </w:rPr>
      </w:pPr>
      <w:r w:rsidRPr="247948AA" w:rsidR="0AD49B7B">
        <w:rPr>
          <w:rFonts w:ascii="Arial" w:hAnsi="Arial" w:eastAsia="Arial" w:cs="Arial"/>
          <w:b w:val="1"/>
          <w:bCs w:val="1"/>
          <w:sz w:val="22"/>
          <w:szCs w:val="22"/>
        </w:rPr>
        <w:t xml:space="preserve">     2.4. Mindfulness and Emotional Intelligence.....................................................</w:t>
      </w:r>
      <w:r w:rsidRPr="247948AA" w:rsidR="038D45F9">
        <w:rPr>
          <w:rFonts w:ascii="Arial" w:hAnsi="Arial" w:eastAsia="Arial" w:cs="Arial"/>
          <w:b w:val="1"/>
          <w:bCs w:val="1"/>
          <w:sz w:val="22"/>
          <w:szCs w:val="22"/>
        </w:rPr>
        <w:t>.....</w:t>
      </w:r>
      <w:r w:rsidRPr="247948AA" w:rsidR="0AD49B7B">
        <w:rPr>
          <w:rFonts w:ascii="Arial" w:hAnsi="Arial" w:eastAsia="Arial" w:cs="Arial"/>
          <w:b w:val="1"/>
          <w:bCs w:val="1"/>
          <w:sz w:val="22"/>
          <w:szCs w:val="22"/>
        </w:rPr>
        <w:t>.</w:t>
      </w:r>
      <w:r w:rsidRPr="247948AA" w:rsidR="6D261BB2">
        <w:rPr>
          <w:rFonts w:ascii="Arial" w:hAnsi="Arial" w:eastAsia="Arial" w:cs="Arial"/>
          <w:b w:val="1"/>
          <w:bCs w:val="1"/>
          <w:sz w:val="22"/>
          <w:szCs w:val="22"/>
        </w:rPr>
        <w:t>...</w:t>
      </w:r>
      <w:r w:rsidRPr="247948AA" w:rsidR="0AD49B7B">
        <w:rPr>
          <w:rFonts w:ascii="Arial" w:hAnsi="Arial" w:eastAsia="Arial" w:cs="Arial"/>
          <w:b w:val="1"/>
          <w:bCs w:val="1"/>
          <w:sz w:val="22"/>
          <w:szCs w:val="22"/>
        </w:rPr>
        <w:t>..</w:t>
      </w:r>
      <w:r w:rsidRPr="247948AA" w:rsidR="327F2894">
        <w:rPr>
          <w:rFonts w:ascii="Arial" w:hAnsi="Arial" w:eastAsia="Arial" w:cs="Arial"/>
          <w:b w:val="1"/>
          <w:bCs w:val="1"/>
          <w:sz w:val="22"/>
          <w:szCs w:val="22"/>
        </w:rPr>
        <w:t>.7</w:t>
      </w:r>
    </w:p>
    <w:p w:rsidRPr="001E3DC3" w:rsidR="007F2597" w:rsidP="07247ACD" w:rsidRDefault="00D27ACC" w14:paraId="6A10980A" w14:textId="0F6C8775">
      <w:pPr>
        <w:pStyle w:val="Normal"/>
        <w:spacing w:line="240" w:lineRule="auto"/>
        <w:ind w:firstLine="0"/>
        <w:rPr>
          <w:rFonts w:ascii="Arial" w:hAnsi="Arial" w:eastAsia="Arial" w:cs="Arial"/>
          <w:b w:val="1"/>
          <w:bCs w:val="1"/>
          <w:sz w:val="22"/>
          <w:szCs w:val="22"/>
        </w:rPr>
      </w:pPr>
      <w:r w:rsidRPr="247948AA" w:rsidR="0AD49B7B">
        <w:rPr>
          <w:rFonts w:ascii="Arial" w:hAnsi="Arial" w:eastAsia="Arial" w:cs="Arial"/>
          <w:b w:val="1"/>
          <w:bCs w:val="1"/>
          <w:sz w:val="22"/>
          <w:szCs w:val="22"/>
        </w:rPr>
        <w:t xml:space="preserve">     2.5. Improving Emotional Intelligence...................................................................</w:t>
      </w:r>
      <w:r w:rsidRPr="247948AA" w:rsidR="0FBCBB93">
        <w:rPr>
          <w:rFonts w:ascii="Arial" w:hAnsi="Arial" w:eastAsia="Arial" w:cs="Arial"/>
          <w:b w:val="1"/>
          <w:bCs w:val="1"/>
          <w:sz w:val="22"/>
          <w:szCs w:val="22"/>
        </w:rPr>
        <w:t>...</w:t>
      </w:r>
      <w:r w:rsidRPr="247948AA" w:rsidR="04F3B3ED">
        <w:rPr>
          <w:rFonts w:ascii="Arial" w:hAnsi="Arial" w:eastAsia="Arial" w:cs="Arial"/>
          <w:b w:val="1"/>
          <w:bCs w:val="1"/>
          <w:sz w:val="22"/>
          <w:szCs w:val="22"/>
        </w:rPr>
        <w:t>....</w:t>
      </w:r>
      <w:r w:rsidRPr="247948AA" w:rsidR="04F3B3ED">
        <w:rPr>
          <w:rFonts w:ascii="Arial" w:hAnsi="Arial" w:eastAsia="Arial" w:cs="Arial"/>
          <w:b w:val="1"/>
          <w:bCs w:val="1"/>
          <w:sz w:val="22"/>
          <w:szCs w:val="22"/>
        </w:rPr>
        <w:t>..8</w:t>
      </w:r>
    </w:p>
    <w:p w:rsidRPr="001E3DC3" w:rsidR="007F2597" w:rsidP="07247ACD" w:rsidRDefault="00D27ACC" w14:paraId="2B7E1B19" w14:textId="7D9169EA">
      <w:pPr>
        <w:pStyle w:val="Normal"/>
        <w:spacing w:line="240" w:lineRule="auto"/>
        <w:ind w:firstLine="0"/>
        <w:rPr>
          <w:rFonts w:ascii="Arial" w:hAnsi="Arial" w:eastAsia="Arial" w:cs="Arial"/>
          <w:b w:val="1"/>
          <w:bCs w:val="1"/>
          <w:sz w:val="22"/>
          <w:szCs w:val="22"/>
        </w:rPr>
      </w:pPr>
      <w:r w:rsidRPr="247948AA" w:rsidR="0AD49B7B">
        <w:rPr>
          <w:rFonts w:ascii="Arial" w:hAnsi="Arial" w:eastAsia="Arial" w:cs="Arial"/>
          <w:b w:val="1"/>
          <w:bCs w:val="1"/>
          <w:sz w:val="22"/>
          <w:szCs w:val="22"/>
        </w:rPr>
        <w:t>3. The Impact of Generational Differences on Recr</w:t>
      </w:r>
      <w:r w:rsidRPr="247948AA" w:rsidR="57E29A81">
        <w:rPr>
          <w:rFonts w:ascii="Arial" w:hAnsi="Arial" w:eastAsia="Arial" w:cs="Arial"/>
          <w:b w:val="1"/>
          <w:bCs w:val="1"/>
          <w:sz w:val="22"/>
          <w:szCs w:val="22"/>
        </w:rPr>
        <w:t xml:space="preserve">uitment and Workplace </w:t>
      </w:r>
      <w:r w:rsidRPr="247948AA" w:rsidR="57E29A81">
        <w:rPr>
          <w:rFonts w:ascii="Arial" w:hAnsi="Arial" w:eastAsia="Arial" w:cs="Arial"/>
          <w:b w:val="1"/>
          <w:bCs w:val="1"/>
          <w:sz w:val="22"/>
          <w:szCs w:val="22"/>
        </w:rPr>
        <w:t>Practices.</w:t>
      </w:r>
      <w:r w:rsidRPr="247948AA" w:rsidR="23478E6B">
        <w:rPr>
          <w:rFonts w:ascii="Arial" w:hAnsi="Arial" w:eastAsia="Arial" w:cs="Arial"/>
          <w:b w:val="1"/>
          <w:bCs w:val="1"/>
          <w:sz w:val="22"/>
          <w:szCs w:val="22"/>
        </w:rPr>
        <w:t>.</w:t>
      </w:r>
      <w:r w:rsidRPr="247948AA" w:rsidR="57E29A81">
        <w:rPr>
          <w:rFonts w:ascii="Arial" w:hAnsi="Arial" w:eastAsia="Arial" w:cs="Arial"/>
          <w:b w:val="1"/>
          <w:bCs w:val="1"/>
          <w:sz w:val="22"/>
          <w:szCs w:val="22"/>
        </w:rPr>
        <w:t>.</w:t>
      </w:r>
      <w:r w:rsidRPr="247948AA" w:rsidR="7DDB8741">
        <w:rPr>
          <w:rFonts w:ascii="Arial" w:hAnsi="Arial" w:eastAsia="Arial" w:cs="Arial"/>
          <w:b w:val="1"/>
          <w:bCs w:val="1"/>
          <w:sz w:val="22"/>
          <w:szCs w:val="22"/>
        </w:rPr>
        <w:t>8</w:t>
      </w:r>
    </w:p>
    <w:p w:rsidRPr="001E3DC3" w:rsidR="007F2597" w:rsidP="07247ACD" w:rsidRDefault="00D27ACC" w14:paraId="2079AE86" w14:textId="4D0F3D4F">
      <w:pPr>
        <w:pStyle w:val="Normal"/>
        <w:spacing w:line="240" w:lineRule="auto"/>
        <w:ind w:firstLine="0"/>
        <w:rPr>
          <w:rFonts w:ascii="Arial" w:hAnsi="Arial" w:eastAsia="Arial" w:cs="Arial"/>
          <w:b w:val="1"/>
          <w:bCs w:val="1"/>
          <w:sz w:val="22"/>
          <w:szCs w:val="22"/>
        </w:rPr>
      </w:pPr>
      <w:r w:rsidRPr="247948AA" w:rsidR="57E29A81">
        <w:rPr>
          <w:rFonts w:ascii="Arial" w:hAnsi="Arial" w:eastAsia="Arial" w:cs="Arial"/>
          <w:b w:val="1"/>
          <w:bCs w:val="1"/>
          <w:sz w:val="22"/>
          <w:szCs w:val="22"/>
        </w:rPr>
        <w:t>4. Conclusion and Recommendations..............................................................................</w:t>
      </w:r>
      <w:r w:rsidRPr="247948AA" w:rsidR="5017AEB7">
        <w:rPr>
          <w:rFonts w:ascii="Arial" w:hAnsi="Arial" w:eastAsia="Arial" w:cs="Arial"/>
          <w:b w:val="1"/>
          <w:bCs w:val="1"/>
          <w:sz w:val="22"/>
          <w:szCs w:val="22"/>
        </w:rPr>
        <w:t>.10</w:t>
      </w:r>
    </w:p>
    <w:p w:rsidRPr="001E3DC3" w:rsidR="007F2597" w:rsidP="07247ACD" w:rsidRDefault="00D27ACC" w14:paraId="37B1D63C" w14:textId="75B551E3">
      <w:pPr>
        <w:pStyle w:val="Normal"/>
        <w:spacing w:line="240" w:lineRule="auto"/>
        <w:ind w:firstLine="0"/>
        <w:rPr>
          <w:rFonts w:ascii="Arial" w:hAnsi="Arial" w:eastAsia="Arial" w:cs="Arial"/>
          <w:b w:val="1"/>
          <w:bCs w:val="1"/>
          <w:sz w:val="22"/>
          <w:szCs w:val="22"/>
        </w:rPr>
      </w:pPr>
      <w:r w:rsidRPr="247948AA" w:rsidR="57E29A81">
        <w:rPr>
          <w:rFonts w:ascii="Arial" w:hAnsi="Arial" w:eastAsia="Arial" w:cs="Arial"/>
          <w:b w:val="1"/>
          <w:bCs w:val="1"/>
          <w:sz w:val="22"/>
          <w:szCs w:val="22"/>
        </w:rPr>
        <w:t>5. References..................................................................................................................</w:t>
      </w:r>
      <w:r w:rsidRPr="247948AA" w:rsidR="0BBB9EFA">
        <w:rPr>
          <w:rFonts w:ascii="Arial" w:hAnsi="Arial" w:eastAsia="Arial" w:cs="Arial"/>
          <w:b w:val="1"/>
          <w:bCs w:val="1"/>
          <w:sz w:val="22"/>
          <w:szCs w:val="22"/>
        </w:rPr>
        <w:t>.</w:t>
      </w:r>
      <w:r w:rsidRPr="247948AA" w:rsidR="57E29A81">
        <w:rPr>
          <w:rFonts w:ascii="Arial" w:hAnsi="Arial" w:eastAsia="Arial" w:cs="Arial"/>
          <w:b w:val="1"/>
          <w:bCs w:val="1"/>
          <w:sz w:val="22"/>
          <w:szCs w:val="22"/>
        </w:rPr>
        <w:t>.....1</w:t>
      </w:r>
      <w:r w:rsidRPr="247948AA" w:rsidR="058DECA6">
        <w:rPr>
          <w:rFonts w:ascii="Arial" w:hAnsi="Arial" w:eastAsia="Arial" w:cs="Arial"/>
          <w:b w:val="1"/>
          <w:bCs w:val="1"/>
          <w:sz w:val="22"/>
          <w:szCs w:val="22"/>
        </w:rPr>
        <w:t>2</w:t>
      </w:r>
    </w:p>
    <w:p w:rsidRPr="001E3DC3" w:rsidR="007F2597" w:rsidP="07247ACD" w:rsidRDefault="00D27ACC" w14:paraId="4D5B3E76" w14:textId="78D8D838">
      <w:pPr>
        <w:pStyle w:val="Normal"/>
        <w:spacing w:line="240" w:lineRule="auto"/>
        <w:ind w:firstLine="0"/>
        <w:rPr>
          <w:rFonts w:ascii="Arial" w:hAnsi="Arial" w:eastAsia="Arial" w:cs="Arial"/>
          <w:b w:val="1"/>
          <w:bCs w:val="1"/>
          <w:sz w:val="22"/>
          <w:szCs w:val="22"/>
        </w:rPr>
      </w:pPr>
    </w:p>
    <w:p w:rsidR="247948AA" w:rsidP="247948AA" w:rsidRDefault="247948AA" w14:paraId="1B7D2F0C" w14:textId="520458D0">
      <w:pPr>
        <w:pStyle w:val="Normal"/>
        <w:spacing w:line="240" w:lineRule="auto"/>
        <w:ind w:firstLine="0"/>
        <w:rPr>
          <w:rFonts w:ascii="Arial" w:hAnsi="Arial" w:eastAsia="Arial" w:cs="Arial"/>
          <w:b w:val="1"/>
          <w:bCs w:val="1"/>
          <w:sz w:val="22"/>
          <w:szCs w:val="22"/>
        </w:rPr>
      </w:pPr>
    </w:p>
    <w:p w:rsidR="247948AA" w:rsidP="247948AA" w:rsidRDefault="247948AA" w14:paraId="1176E4AE" w14:textId="7CF18AE8">
      <w:pPr>
        <w:pStyle w:val="Normal"/>
        <w:spacing w:line="240" w:lineRule="auto"/>
        <w:ind w:firstLine="0"/>
        <w:rPr>
          <w:rFonts w:ascii="Arial" w:hAnsi="Arial" w:eastAsia="Arial" w:cs="Arial"/>
          <w:b w:val="1"/>
          <w:bCs w:val="1"/>
          <w:sz w:val="22"/>
          <w:szCs w:val="22"/>
        </w:rPr>
      </w:pPr>
    </w:p>
    <w:p w:rsidR="247948AA" w:rsidP="247948AA" w:rsidRDefault="247948AA" w14:paraId="0FA1AF4E" w14:textId="7C0F34A5">
      <w:pPr>
        <w:pStyle w:val="Normal"/>
        <w:spacing w:line="240" w:lineRule="auto"/>
        <w:ind w:firstLine="0"/>
        <w:rPr>
          <w:rFonts w:ascii="Arial" w:hAnsi="Arial" w:eastAsia="Arial" w:cs="Arial"/>
          <w:b w:val="1"/>
          <w:bCs w:val="1"/>
          <w:sz w:val="22"/>
          <w:szCs w:val="22"/>
        </w:rPr>
      </w:pPr>
    </w:p>
    <w:p w:rsidR="247948AA" w:rsidP="247948AA" w:rsidRDefault="247948AA" w14:paraId="593B7149" w14:textId="48108357">
      <w:pPr>
        <w:pStyle w:val="Normal"/>
        <w:spacing w:line="240" w:lineRule="auto"/>
        <w:ind w:firstLine="0"/>
        <w:rPr>
          <w:rFonts w:ascii="Arial" w:hAnsi="Arial" w:eastAsia="Arial" w:cs="Arial"/>
          <w:b w:val="1"/>
          <w:bCs w:val="1"/>
          <w:sz w:val="22"/>
          <w:szCs w:val="22"/>
        </w:rPr>
      </w:pPr>
    </w:p>
    <w:p w:rsidRPr="001E3DC3" w:rsidR="007F2597" w:rsidP="07247ACD" w:rsidRDefault="00D27ACC" w14:paraId="5A1DD6BA" w14:textId="521038C0">
      <w:pPr>
        <w:pStyle w:val="Normal"/>
        <w:spacing w:line="240" w:lineRule="auto"/>
        <w:ind w:firstLine="0"/>
        <w:rPr>
          <w:rFonts w:ascii="Arial" w:hAnsi="Arial" w:eastAsia="Arial" w:cs="Arial"/>
          <w:b w:val="1"/>
          <w:bCs w:val="1"/>
          <w:sz w:val="22"/>
          <w:szCs w:val="22"/>
        </w:rPr>
      </w:pPr>
    </w:p>
    <w:p w:rsidRPr="001E3DC3" w:rsidR="007F2597" w:rsidP="07247ACD" w:rsidRDefault="00D27ACC" w14:paraId="390B8B9A" w14:textId="3CA02858">
      <w:pPr>
        <w:pStyle w:val="Normal"/>
        <w:spacing w:line="240" w:lineRule="auto"/>
        <w:ind w:firstLine="0"/>
        <w:rPr>
          <w:rFonts w:ascii="Arial" w:hAnsi="Arial" w:eastAsia="Arial" w:cs="Arial"/>
          <w:b w:val="1"/>
          <w:bCs w:val="1"/>
          <w:sz w:val="22"/>
          <w:szCs w:val="22"/>
        </w:rPr>
      </w:pPr>
    </w:p>
    <w:p w:rsidRPr="001E3DC3" w:rsidR="007F2597" w:rsidP="07247ACD" w:rsidRDefault="00D27ACC" w14:paraId="11A89813" w14:textId="11CBFA37">
      <w:pPr>
        <w:pStyle w:val="Normal"/>
        <w:spacing w:line="240" w:lineRule="auto"/>
        <w:ind w:firstLine="0"/>
        <w:rPr>
          <w:rFonts w:ascii="Arial" w:hAnsi="Arial" w:eastAsia="Arial" w:cs="Arial"/>
          <w:b w:val="1"/>
          <w:bCs w:val="1"/>
          <w:sz w:val="22"/>
          <w:szCs w:val="22"/>
        </w:rPr>
      </w:pPr>
    </w:p>
    <w:p w:rsidRPr="001E3DC3" w:rsidR="007F2597" w:rsidP="07247ACD" w:rsidRDefault="00D27ACC" w14:paraId="644EEA63" w14:textId="5457B1B3">
      <w:pPr>
        <w:pStyle w:val="Normal"/>
        <w:spacing w:line="240" w:lineRule="auto"/>
        <w:ind w:firstLine="0"/>
        <w:rPr>
          <w:rFonts w:ascii="Arial" w:hAnsi="Arial" w:eastAsia="Arial" w:cs="Arial"/>
          <w:b w:val="1"/>
          <w:bCs w:val="1"/>
          <w:sz w:val="22"/>
          <w:szCs w:val="22"/>
        </w:rPr>
      </w:pPr>
    </w:p>
    <w:p w:rsidRPr="001E3DC3" w:rsidR="007F2597" w:rsidP="07247ACD" w:rsidRDefault="00D27ACC" w14:paraId="356D1519" w14:textId="72C2AA60">
      <w:pPr>
        <w:pStyle w:val="Normal"/>
        <w:spacing w:line="240" w:lineRule="auto"/>
        <w:ind w:firstLine="0"/>
        <w:rPr>
          <w:rFonts w:ascii="Arial" w:hAnsi="Arial" w:eastAsia="Arial" w:cs="Arial"/>
          <w:b w:val="1"/>
          <w:bCs w:val="1"/>
          <w:sz w:val="22"/>
          <w:szCs w:val="22"/>
        </w:rPr>
      </w:pPr>
    </w:p>
    <w:p w:rsidRPr="001E3DC3" w:rsidR="007F2597" w:rsidP="07247ACD" w:rsidRDefault="00D27ACC" w14:paraId="5CB058F3" w14:textId="3D11C294">
      <w:pPr>
        <w:pStyle w:val="Normal"/>
        <w:spacing w:line="240" w:lineRule="auto"/>
        <w:ind w:firstLine="0"/>
        <w:rPr>
          <w:rFonts w:ascii="Arial" w:hAnsi="Arial" w:eastAsia="Arial" w:cs="Arial"/>
          <w:b w:val="1"/>
          <w:bCs w:val="1"/>
          <w:sz w:val="22"/>
          <w:szCs w:val="22"/>
        </w:rPr>
      </w:pPr>
    </w:p>
    <w:p w:rsidRPr="001E3DC3" w:rsidR="007F2597" w:rsidP="07247ACD" w:rsidRDefault="00D27ACC" w14:paraId="4EFC1B5A" w14:textId="5D01CB7A">
      <w:pPr>
        <w:pStyle w:val="Normal"/>
        <w:spacing w:line="240" w:lineRule="auto"/>
        <w:ind w:firstLine="0"/>
        <w:rPr>
          <w:rFonts w:ascii="Arial" w:hAnsi="Arial" w:eastAsia="Arial" w:cs="Arial"/>
          <w:b w:val="1"/>
          <w:bCs w:val="1"/>
          <w:sz w:val="22"/>
          <w:szCs w:val="22"/>
        </w:rPr>
      </w:pPr>
    </w:p>
    <w:p w:rsidRPr="001E3DC3" w:rsidR="007F2597" w:rsidP="07247ACD" w:rsidRDefault="00D27ACC" w14:paraId="0A625151" w14:textId="1AD1CFA5">
      <w:pPr>
        <w:pStyle w:val="Normal"/>
        <w:spacing w:line="240" w:lineRule="auto"/>
        <w:ind w:firstLine="0"/>
        <w:rPr>
          <w:rFonts w:ascii="Arial" w:hAnsi="Arial" w:eastAsia="Arial" w:cs="Arial"/>
          <w:b w:val="1"/>
          <w:bCs w:val="1"/>
          <w:sz w:val="22"/>
          <w:szCs w:val="22"/>
        </w:rPr>
      </w:pPr>
    </w:p>
    <w:p w:rsidRPr="001E3DC3" w:rsidR="007F2597" w:rsidP="07247ACD" w:rsidRDefault="00D27ACC" w14:paraId="471850ED" w14:textId="759916D0">
      <w:pPr>
        <w:pStyle w:val="Normal"/>
        <w:spacing w:line="240" w:lineRule="auto"/>
        <w:ind w:firstLine="0"/>
        <w:rPr>
          <w:rFonts w:ascii="Arial" w:hAnsi="Arial" w:eastAsia="Arial" w:cs="Arial"/>
          <w:b w:val="1"/>
          <w:bCs w:val="1"/>
          <w:sz w:val="22"/>
          <w:szCs w:val="22"/>
        </w:rPr>
      </w:pPr>
    </w:p>
    <w:p w:rsidRPr="001E3DC3" w:rsidR="007F2597" w:rsidP="07247ACD" w:rsidRDefault="00D27ACC" w14:paraId="7FA748B8" w14:textId="56A7CBBE">
      <w:pPr>
        <w:pStyle w:val="Normal"/>
        <w:spacing w:line="240" w:lineRule="auto"/>
        <w:ind w:firstLine="0"/>
        <w:rPr>
          <w:rFonts w:ascii="Arial" w:hAnsi="Arial" w:eastAsia="Arial" w:cs="Arial"/>
          <w:b w:val="1"/>
          <w:bCs w:val="1"/>
          <w:sz w:val="22"/>
          <w:szCs w:val="22"/>
        </w:rPr>
      </w:pPr>
    </w:p>
    <w:p w:rsidRPr="001E3DC3" w:rsidR="007F2597" w:rsidP="07247ACD" w:rsidRDefault="00D27ACC" w14:paraId="2785AD97" w14:textId="03EAF343">
      <w:pPr>
        <w:pStyle w:val="Normal"/>
        <w:spacing w:line="240" w:lineRule="auto"/>
        <w:ind w:firstLine="0"/>
        <w:rPr>
          <w:rFonts w:ascii="Arial" w:hAnsi="Arial" w:eastAsia="Arial" w:cs="Arial"/>
          <w:b w:val="1"/>
          <w:bCs w:val="1"/>
          <w:sz w:val="22"/>
          <w:szCs w:val="22"/>
        </w:rPr>
      </w:pPr>
    </w:p>
    <w:p w:rsidRPr="001E3DC3" w:rsidR="007F2597" w:rsidP="07247ACD" w:rsidRDefault="00D27ACC" w14:paraId="4D9E285A" w14:textId="58E62751">
      <w:pPr>
        <w:pStyle w:val="Normal"/>
        <w:spacing w:line="240" w:lineRule="auto"/>
        <w:ind w:firstLine="0"/>
        <w:rPr>
          <w:rFonts w:ascii="Arial" w:hAnsi="Arial" w:eastAsia="Arial" w:cs="Arial"/>
          <w:b w:val="1"/>
          <w:bCs w:val="1"/>
          <w:sz w:val="22"/>
          <w:szCs w:val="22"/>
        </w:rPr>
      </w:pPr>
    </w:p>
    <w:p w:rsidRPr="001E3DC3" w:rsidR="007F2597" w:rsidP="07247ACD" w:rsidRDefault="00D27ACC" w14:paraId="2D11CF2B" w14:textId="75C6A6B2">
      <w:pPr>
        <w:pStyle w:val="Heading1"/>
        <w:spacing w:line="360" w:lineRule="auto"/>
        <w:rPr>
          <w:b w:val="1"/>
          <w:bCs w:val="1"/>
          <w:color w:val="auto"/>
        </w:rPr>
      </w:pPr>
      <w:r w:rsidRPr="07247ACD" w:rsidR="07247ACD">
        <w:rPr>
          <w:b w:val="1"/>
          <w:bCs w:val="1"/>
          <w:color w:val="auto"/>
        </w:rPr>
        <w:t xml:space="preserve">1. </w:t>
      </w:r>
      <w:r w:rsidRPr="07247ACD" w:rsidR="1371421B">
        <w:rPr>
          <w:b w:val="1"/>
          <w:bCs w:val="1"/>
          <w:color w:val="auto"/>
        </w:rPr>
        <w:t>Introduction</w:t>
      </w:r>
    </w:p>
    <w:p w:rsidRPr="007F2597" w:rsidR="003A2719" w:rsidP="280C0079" w:rsidRDefault="003A2719" w14:paraId="0A25FD72" w14:textId="1B08658E">
      <w:pPr>
        <w:spacing w:line="360" w:lineRule="auto"/>
        <w:jc w:val="center"/>
        <w:rPr>
          <w:rFonts w:ascii="Arial" w:hAnsi="Arial" w:cs="Arial"/>
        </w:rPr>
      </w:pPr>
      <w:r w:rsidRPr="280C0079" w:rsidR="002700EF">
        <w:rPr>
          <w:rFonts w:ascii="Arial" w:hAnsi="Arial" w:cs="Arial"/>
          <w:b w:val="1"/>
          <w:bCs w:val="1"/>
        </w:rPr>
        <w:t>“</w:t>
      </w:r>
      <w:r w:rsidRPr="280C0079" w:rsidR="00865318">
        <w:rPr>
          <w:rFonts w:ascii="Arial" w:hAnsi="Arial" w:cs="Arial"/>
          <w:b w:val="1"/>
          <w:bCs w:val="1"/>
        </w:rPr>
        <w:t>If you are tuned out of your own emotions, you will be poor at reading them in other people.”</w:t>
      </w:r>
      <w:r w:rsidRPr="280C0079" w:rsidR="00C44A16">
        <w:rPr>
          <w:rFonts w:ascii="Arial" w:hAnsi="Arial" w:cs="Arial"/>
          <w:b w:val="1"/>
          <w:bCs w:val="1"/>
        </w:rPr>
        <w:t xml:space="preserve"> -</w:t>
      </w:r>
      <w:r w:rsidRPr="280C0079" w:rsidR="00865318">
        <w:rPr>
          <w:rFonts w:ascii="Arial" w:hAnsi="Arial" w:cs="Arial"/>
        </w:rPr>
        <w:t xml:space="preserve"> </w:t>
      </w:r>
      <w:r w:rsidRPr="280C0079" w:rsidR="00865318">
        <w:rPr>
          <w:rFonts w:ascii="Arial" w:hAnsi="Arial" w:cs="Arial"/>
          <w:b w:val="1"/>
          <w:bCs w:val="1"/>
        </w:rPr>
        <w:t>Daniel Goleman (1995)</w:t>
      </w:r>
      <w:r w:rsidRPr="280C0079" w:rsidR="00C44A16">
        <w:rPr>
          <w:rFonts w:ascii="Arial" w:hAnsi="Arial" w:cs="Arial"/>
          <w:b w:val="1"/>
          <w:bCs w:val="1"/>
        </w:rPr>
        <w:t>.</w:t>
      </w:r>
    </w:p>
    <w:p w:rsidR="00C44A16" w:rsidP="00444BDA" w:rsidRDefault="00865318" w14:paraId="11979815" w14:textId="77777777">
      <w:pPr>
        <w:spacing w:line="360" w:lineRule="auto"/>
        <w:rPr>
          <w:rFonts w:ascii="Arial" w:hAnsi="Arial" w:cs="Arial"/>
        </w:rPr>
      </w:pPr>
      <w:r w:rsidRPr="6F7B71CE">
        <w:rPr>
          <w:rFonts w:ascii="Arial" w:hAnsi="Arial" w:cs="Arial"/>
        </w:rPr>
        <w:t xml:space="preserve">This quote shows that understanding our own emotions is very important before we can understand the emotions of others. </w:t>
      </w:r>
      <w:r w:rsidRPr="6F7B71CE">
        <w:rPr>
          <w:rFonts w:ascii="Arial" w:hAnsi="Arial" w:cs="Arial"/>
          <w:b/>
          <w:bCs/>
        </w:rPr>
        <w:t>Emotional intelligence</w:t>
      </w:r>
      <w:r w:rsidRPr="6F7B71CE">
        <w:rPr>
          <w:rFonts w:ascii="Arial" w:hAnsi="Arial" w:cs="Arial"/>
        </w:rPr>
        <w:t xml:space="preserve"> (EI) is the ability to recognise, understand and manage our own emotions, </w:t>
      </w:r>
      <w:bookmarkStart w:name="_Int_4uTU4v7e" w:id="1"/>
      <w:r w:rsidRPr="6F7B71CE">
        <w:rPr>
          <w:rFonts w:ascii="Arial" w:hAnsi="Arial" w:cs="Arial"/>
        </w:rPr>
        <w:t>and also</w:t>
      </w:r>
      <w:bookmarkEnd w:id="1"/>
      <w:r w:rsidRPr="6F7B71CE">
        <w:rPr>
          <w:rFonts w:ascii="Arial" w:hAnsi="Arial" w:cs="Arial"/>
        </w:rPr>
        <w:t xml:space="preserve"> respond in the right way to other people’s emotions (Goleman, 1995; Frothingham, 2024). It also includes using emotions to guide how we think and behave, which affects the decisions we make and how we interact with others in both personal and work situations (Mayer et al., 2004).</w:t>
      </w:r>
    </w:p>
    <w:p w:rsidRPr="002700EF" w:rsidR="00865318" w:rsidP="00444BDA" w:rsidRDefault="00865318" w14:paraId="5F35E650" w14:textId="0C1EB878">
      <w:pPr>
        <w:spacing w:line="360" w:lineRule="auto"/>
        <w:rPr>
          <w:rFonts w:ascii="Arial" w:hAnsi="Arial" w:cs="Arial"/>
        </w:rPr>
      </w:pPr>
      <w:r w:rsidRPr="002700EF">
        <w:rPr>
          <w:rFonts w:ascii="Arial" w:hAnsi="Arial" w:cs="Arial"/>
        </w:rPr>
        <w:t>In today’s organisations, emotional intelligence is becoming more important. Employees are expected to work in teams, communicate clearly and deal with pressure in fast-changing environments. Emotional intelligence helps people manage stress, build good relationships and improve their overall performance (Bradberry and Greaves, 2009). Because of this, organisations are starting to focus more on emotional skills, not just technical abilities.</w:t>
      </w:r>
    </w:p>
    <w:p w:rsidRPr="002700EF" w:rsidR="00865318" w:rsidP="00444BDA" w:rsidRDefault="00865318" w14:paraId="490D441B" w14:textId="77777777">
      <w:pPr>
        <w:spacing w:line="360" w:lineRule="auto"/>
        <w:rPr>
          <w:rFonts w:ascii="Arial" w:hAnsi="Arial" w:cs="Arial"/>
        </w:rPr>
      </w:pPr>
      <w:r w:rsidRPr="002700EF">
        <w:rPr>
          <w:rFonts w:ascii="Arial" w:hAnsi="Arial" w:cs="Arial"/>
        </w:rPr>
        <w:t xml:space="preserve">There are different models of emotional intelligence in academic research, including </w:t>
      </w:r>
      <w:r w:rsidRPr="00AB0AD3">
        <w:rPr>
          <w:rFonts w:ascii="Arial" w:hAnsi="Arial" w:cs="Arial"/>
          <w:b/>
          <w:bCs/>
        </w:rPr>
        <w:t>Goleman’s model</w:t>
      </w:r>
      <w:r w:rsidRPr="002700EF">
        <w:rPr>
          <w:rFonts w:ascii="Arial" w:hAnsi="Arial" w:cs="Arial"/>
        </w:rPr>
        <w:t xml:space="preserve">, the </w:t>
      </w:r>
      <w:r w:rsidRPr="00AB0AD3">
        <w:rPr>
          <w:rFonts w:ascii="Arial" w:hAnsi="Arial" w:cs="Arial"/>
          <w:b/>
          <w:bCs/>
        </w:rPr>
        <w:t>Bar-On model</w:t>
      </w:r>
      <w:r w:rsidRPr="002700EF">
        <w:rPr>
          <w:rFonts w:ascii="Arial" w:hAnsi="Arial" w:cs="Arial"/>
        </w:rPr>
        <w:t xml:space="preserve"> and the model developed by </w:t>
      </w:r>
      <w:r w:rsidRPr="00AB0AD3">
        <w:rPr>
          <w:rFonts w:ascii="Arial" w:hAnsi="Arial" w:cs="Arial"/>
          <w:b/>
          <w:bCs/>
        </w:rPr>
        <w:t>Salovey and Mayer</w:t>
      </w:r>
      <w:r w:rsidRPr="002700EF">
        <w:rPr>
          <w:rFonts w:ascii="Arial" w:hAnsi="Arial" w:cs="Arial"/>
        </w:rPr>
        <w:t xml:space="preserve"> (1990). While the ability model focuses more on how emotions are processed, Goleman’s and Bar-On’s models are more practical and commonly used in the workplace. For this reason, this report will mainly focus on these two models.</w:t>
      </w:r>
    </w:p>
    <w:p w:rsidRPr="002700EF" w:rsidR="00865318" w:rsidP="00444BDA" w:rsidRDefault="00865318" w14:paraId="574C6B4D" w14:textId="77777777">
      <w:pPr>
        <w:spacing w:line="360" w:lineRule="auto"/>
        <w:rPr>
          <w:rFonts w:ascii="Arial" w:hAnsi="Arial" w:cs="Arial"/>
        </w:rPr>
      </w:pPr>
      <w:r w:rsidRPr="002700EF">
        <w:rPr>
          <w:rFonts w:ascii="Arial" w:hAnsi="Arial" w:cs="Arial"/>
        </w:rPr>
        <w:t>Goleman (1998) developed his model into four main areas, known as domains, along with several competencies that explain how emotional intelligence affects behaviour at work. He also introduced the ideas of resonant and dissonant leadership, which explain how leaders can influence the emotional environment of an organisation (Goleman, 2002). An important part of emotionally intelligent leadership is having a clear vision and being able to communicate it effectively to motivate employees.</w:t>
      </w:r>
    </w:p>
    <w:p w:rsidR="008873A4" w:rsidP="00444BDA" w:rsidRDefault="00865318" w14:paraId="763E134C" w14:textId="77777777">
      <w:pPr>
        <w:spacing w:line="360" w:lineRule="auto"/>
        <w:rPr>
          <w:rFonts w:ascii="Arial" w:hAnsi="Arial" w:cs="Arial"/>
        </w:rPr>
      </w:pPr>
      <w:r w:rsidRPr="008873A4">
        <w:rPr>
          <w:rFonts w:ascii="Arial" w:hAnsi="Arial" w:cs="Arial"/>
          <w:b/>
          <w:bCs/>
        </w:rPr>
        <w:t>Mindfulness</w:t>
      </w:r>
      <w:r w:rsidRPr="002700EF">
        <w:rPr>
          <w:rFonts w:ascii="Arial" w:hAnsi="Arial" w:cs="Arial"/>
        </w:rPr>
        <w:t xml:space="preserve"> is also closely linked to emotional intelligence because it helps improve self-awareness and emotional control. According to Kabat-Zinn (2003), mindfulness means focusing on the present moment without judging thoughts or feelings. In the workplace, this helps employees stay calm and respond better to stressful situations instead of reacting quickly. Research also shows that mindfulness can improve focus and emotional control (Brown and Ryan, 2003).</w:t>
      </w:r>
    </w:p>
    <w:p w:rsidR="00865318" w:rsidP="00444BDA" w:rsidRDefault="00865318" w14:paraId="7DF688BB" w14:textId="42BA0AD3">
      <w:pPr>
        <w:spacing w:line="360" w:lineRule="auto"/>
        <w:rPr>
          <w:rFonts w:ascii="Arial" w:hAnsi="Arial" w:cs="Arial"/>
        </w:rPr>
      </w:pPr>
      <w:r w:rsidRPr="002700EF">
        <w:rPr>
          <w:rFonts w:ascii="Arial" w:hAnsi="Arial" w:cs="Arial"/>
        </w:rPr>
        <w:t>This report will critically analyse how emotional intelligence is used in the workplace, focusing on Goleman’s framework and the Bar-On model. It will also examine generational differences in recruitment and provide recommendations for improving organisational performance.</w:t>
      </w:r>
    </w:p>
    <w:p w:rsidRPr="00E427C5" w:rsidR="00C82305" w:rsidP="00444BDA" w:rsidRDefault="0066460C" w14:paraId="604FBE64" w14:textId="3FA4F73F">
      <w:pPr>
        <w:pStyle w:val="Heading1"/>
        <w:spacing w:line="360" w:lineRule="auto"/>
        <w:rPr>
          <w:b w:val="1"/>
          <w:bCs w:val="1"/>
          <w:color w:val="auto"/>
        </w:rPr>
      </w:pPr>
      <w:bookmarkStart w:name="_Toc90910823" w:id="1625383302"/>
      <w:bookmarkStart w:name="_Toc398336337" w:id="90518302"/>
      <w:r w:rsidRPr="07247ACD" w:rsidR="0066460C">
        <w:rPr>
          <w:b w:val="1"/>
          <w:bCs w:val="1"/>
          <w:color w:val="auto"/>
        </w:rPr>
        <w:t>2.</w:t>
      </w:r>
      <w:r w:rsidRPr="07247ACD" w:rsidR="00D27ACC">
        <w:rPr>
          <w:b w:val="1"/>
          <w:bCs w:val="1"/>
          <w:color w:val="auto"/>
        </w:rPr>
        <w:t xml:space="preserve"> </w:t>
      </w:r>
      <w:r w:rsidRPr="07247ACD" w:rsidR="00C82305">
        <w:rPr>
          <w:b w:val="1"/>
          <w:bCs w:val="1"/>
          <w:color w:val="auto"/>
        </w:rPr>
        <w:t>Emotional Intelligence in the Workplace</w:t>
      </w:r>
      <w:bookmarkEnd w:id="1625383302"/>
      <w:bookmarkEnd w:id="90518302"/>
    </w:p>
    <w:p w:rsidRPr="00C82305" w:rsidR="00C82305" w:rsidP="73CFAACB" w:rsidRDefault="00C82305" w14:paraId="5959E6D0" w14:textId="59B88BED">
      <w:pPr>
        <w:pStyle w:val="Normal"/>
        <w:spacing w:line="360" w:lineRule="auto"/>
        <w:rPr>
          <w:rFonts w:ascii="Arial" w:hAnsi="Arial" w:cs="Arial"/>
        </w:rPr>
      </w:pPr>
      <w:r w:rsidRPr="73CFAACB" w:rsidR="00C82305">
        <w:rPr>
          <w:rFonts w:ascii="Arial" w:hAnsi="Arial" w:cs="Arial"/>
        </w:rPr>
        <w:t xml:space="preserve">Emotional intelligence plays </w:t>
      </w:r>
      <w:r w:rsidRPr="73CFAACB" w:rsidR="00C82305">
        <w:rPr>
          <w:rFonts w:ascii="Arial" w:hAnsi="Arial" w:cs="Arial"/>
        </w:rPr>
        <w:t>an important role</w:t>
      </w:r>
      <w:r w:rsidRPr="73CFAACB" w:rsidR="00C82305">
        <w:rPr>
          <w:rFonts w:ascii="Arial" w:hAnsi="Arial" w:cs="Arial"/>
        </w:rPr>
        <w:t xml:space="preserve"> in how employees behave, </w:t>
      </w:r>
      <w:r w:rsidRPr="73CFAACB" w:rsidR="00C82305">
        <w:rPr>
          <w:rFonts w:ascii="Arial" w:hAnsi="Arial" w:cs="Arial"/>
        </w:rPr>
        <w:t>communicate</w:t>
      </w:r>
      <w:r w:rsidRPr="73CFAACB" w:rsidR="00C82305">
        <w:rPr>
          <w:rFonts w:ascii="Arial" w:hAnsi="Arial" w:cs="Arial"/>
        </w:rPr>
        <w:t xml:space="preserve"> and perform in the workplace. It affects teamwork, leadership, decision-making and how individuals deal with stress. Employees who have higher emotional intelligence are usually better at managing relationships and handling </w:t>
      </w:r>
      <w:r w:rsidRPr="73CFAACB" w:rsidR="00C82305">
        <w:rPr>
          <w:rFonts w:ascii="Arial" w:hAnsi="Arial" w:cs="Arial"/>
        </w:rPr>
        <w:t>difficult situations</w:t>
      </w:r>
      <w:r w:rsidRPr="73CFAACB" w:rsidR="00C82305">
        <w:rPr>
          <w:rFonts w:ascii="Arial" w:hAnsi="Arial" w:cs="Arial"/>
        </w:rPr>
        <w:t xml:space="preserve"> at work (Bradberry and Greaves, 2009). In addition, research shows that emotional intelligence is linked to better performance and success in both academic and professional environments (Parker et al., 2004).</w:t>
      </w:r>
    </w:p>
    <w:p w:rsidRPr="00B30A41" w:rsidR="00C82305" w:rsidP="00444BDA" w:rsidRDefault="005D25C0" w14:paraId="68F8A17C" w14:textId="315BFF4A">
      <w:pPr>
        <w:pStyle w:val="Heading2"/>
        <w:spacing w:line="360" w:lineRule="auto"/>
        <w:rPr>
          <w:b w:val="1"/>
          <w:bCs w:val="1"/>
          <w:color w:val="auto"/>
          <w:sz w:val="36"/>
          <w:szCs w:val="36"/>
        </w:rPr>
      </w:pPr>
      <w:bookmarkStart w:name="_Toc881061582" w:id="1129622115"/>
      <w:bookmarkStart w:name="_Toc1859034622" w:id="2023078942"/>
      <w:r w:rsidRPr="07247ACD" w:rsidR="005D25C0">
        <w:rPr>
          <w:b w:val="1"/>
          <w:bCs w:val="1"/>
          <w:color w:val="auto"/>
          <w:sz w:val="36"/>
          <w:szCs w:val="36"/>
        </w:rPr>
        <w:t xml:space="preserve">2.1. </w:t>
      </w:r>
      <w:r w:rsidRPr="07247ACD" w:rsidR="00042274">
        <w:rPr>
          <w:b w:val="1"/>
          <w:bCs w:val="1"/>
          <w:color w:val="auto"/>
          <w:sz w:val="36"/>
          <w:szCs w:val="36"/>
        </w:rPr>
        <w:t>Emotional Intelligence Models:</w:t>
      </w:r>
      <w:bookmarkEnd w:id="1129622115"/>
      <w:bookmarkEnd w:id="2023078942"/>
    </w:p>
    <w:p w:rsidRPr="00B30A41" w:rsidR="00C82305" w:rsidP="280C0079" w:rsidRDefault="00C82305" w14:paraId="25580FC7" w14:textId="0F0A6AA4">
      <w:pPr>
        <w:pStyle w:val="Heading3"/>
        <w:spacing w:line="360" w:lineRule="auto"/>
        <w:rPr>
          <w:rFonts w:ascii="Aptos Display" w:hAnsi="Aptos Display" w:asciiTheme="majorAscii" w:hAnsiTheme="majorAscii"/>
          <w:b w:val="1"/>
          <w:bCs w:val="1"/>
          <w:color w:val="auto"/>
          <w:sz w:val="32"/>
          <w:szCs w:val="32"/>
        </w:rPr>
      </w:pPr>
      <w:bookmarkStart w:name="_Toc1710307942" w:id="1231086674"/>
      <w:bookmarkStart w:name="_Toc458895100" w:id="596021250"/>
      <w:r w:rsidRPr="07247ACD" w:rsidR="00C82305">
        <w:rPr>
          <w:rFonts w:ascii="Aptos Display" w:hAnsi="Aptos Display" w:asciiTheme="majorAscii" w:hAnsiTheme="majorAscii"/>
          <w:b w:val="1"/>
          <w:bCs w:val="1"/>
          <w:color w:val="auto"/>
          <w:sz w:val="32"/>
          <w:szCs w:val="32"/>
        </w:rPr>
        <w:t>2.1</w:t>
      </w:r>
      <w:r w:rsidRPr="07247ACD" w:rsidR="006F036D">
        <w:rPr>
          <w:rFonts w:ascii="Aptos Display" w:hAnsi="Aptos Display" w:asciiTheme="majorAscii" w:hAnsiTheme="majorAscii"/>
          <w:b w:val="1"/>
          <w:bCs w:val="1"/>
          <w:color w:val="auto"/>
          <w:sz w:val="32"/>
          <w:szCs w:val="32"/>
        </w:rPr>
        <w:t>.</w:t>
      </w:r>
      <w:r w:rsidRPr="07247ACD" w:rsidR="005D25C0">
        <w:rPr>
          <w:rFonts w:ascii="Aptos Display" w:hAnsi="Aptos Display" w:asciiTheme="majorAscii" w:hAnsiTheme="majorAscii"/>
          <w:b w:val="1"/>
          <w:bCs w:val="1"/>
          <w:color w:val="auto"/>
          <w:sz w:val="32"/>
          <w:szCs w:val="32"/>
        </w:rPr>
        <w:t>1.</w:t>
      </w:r>
      <w:r w:rsidRPr="07247ACD" w:rsidR="00C82305">
        <w:rPr>
          <w:rFonts w:ascii="Aptos Display" w:hAnsi="Aptos Display" w:asciiTheme="majorAscii" w:hAnsiTheme="majorAscii"/>
          <w:b w:val="1"/>
          <w:bCs w:val="1"/>
          <w:color w:val="auto"/>
          <w:sz w:val="32"/>
          <w:szCs w:val="32"/>
        </w:rPr>
        <w:t xml:space="preserve"> Goleman’s Framework: Four Domains and Competencies</w:t>
      </w:r>
      <w:bookmarkEnd w:id="1231086674"/>
      <w:bookmarkEnd w:id="596021250"/>
    </w:p>
    <w:p w:rsidR="00C82305" w:rsidP="280C0079" w:rsidRDefault="00C82305" w14:paraId="54207ABB" w14:textId="29B91289">
      <w:pPr>
        <w:pStyle w:val="Normal"/>
        <w:spacing w:line="360" w:lineRule="auto"/>
        <w:rPr>
          <w:rFonts w:ascii="Arial" w:hAnsi="Arial" w:cs="Arial"/>
        </w:rPr>
      </w:pPr>
      <w:r w:rsidRPr="280C0079" w:rsidR="00C82305">
        <w:rPr>
          <w:rFonts w:ascii="Arial" w:hAnsi="Arial" w:cs="Arial"/>
        </w:rPr>
        <w:t xml:space="preserve">Goleman’s model (1998) is widely used because it explains emotional intelligence in a practical way that can easily be applied in the workplace. The model is divided into four </w:t>
      </w:r>
      <w:r w:rsidRPr="280C0079" w:rsidR="00C82305">
        <w:rPr>
          <w:rFonts w:ascii="Arial" w:hAnsi="Arial" w:cs="Arial"/>
        </w:rPr>
        <w:t>main areas</w:t>
      </w:r>
      <w:r w:rsidRPr="280C0079" w:rsidR="00C82305">
        <w:rPr>
          <w:rFonts w:ascii="Arial" w:hAnsi="Arial" w:cs="Arial"/>
        </w:rPr>
        <w:t xml:space="preserve">, called domains: self-awareness, self-management, social </w:t>
      </w:r>
      <w:r w:rsidRPr="280C0079" w:rsidR="00C82305">
        <w:rPr>
          <w:rFonts w:ascii="Arial" w:hAnsi="Arial" w:cs="Arial"/>
        </w:rPr>
        <w:t>awareness</w:t>
      </w:r>
      <w:r w:rsidRPr="280C0079" w:rsidR="00C82305">
        <w:rPr>
          <w:rFonts w:ascii="Arial" w:hAnsi="Arial" w:cs="Arial"/>
        </w:rPr>
        <w:t xml:space="preserve"> and relationship management.</w:t>
      </w:r>
    </w:p>
    <w:p w:rsidR="00421B60" w:rsidP="00444BDA" w:rsidRDefault="00421B60" w14:paraId="5BCD7C3D" w14:textId="77777777">
      <w:pPr>
        <w:spacing w:line="360" w:lineRule="auto"/>
        <w:rPr>
          <w:rFonts w:ascii="Arial" w:hAnsi="Arial" w:cs="Arial"/>
        </w:rPr>
      </w:pPr>
    </w:p>
    <w:p w:rsidRPr="00C82305" w:rsidR="006D3A6B" w:rsidP="00444BDA" w:rsidRDefault="004623C8" w14:paraId="7EBDD313" w14:textId="0ADEC02B">
      <w:pPr>
        <w:spacing w:line="360" w:lineRule="auto"/>
        <w:rPr>
          <w:rFonts w:ascii="Arial" w:hAnsi="Arial" w:cs="Arial"/>
        </w:rPr>
      </w:pPr>
      <w:r w:rsidR="00214A0D">
        <w:drawing>
          <wp:inline wp14:editId="0FFE01BA" wp14:anchorId="2AFB43C0">
            <wp:extent cx="5731510" cy="2420620"/>
            <wp:effectExtent l="0" t="0" r="2540" b="0"/>
            <wp:docPr id="1423502177"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23502177" name=""/>
                    <pic:cNvPicPr/>
                  </pic:nvPicPr>
                  <pic:blipFill>
                    <a:blip xmlns:r="http://schemas.openxmlformats.org/officeDocument/2006/relationships" r:embed="rId8"/>
                    <a:stretch>
                      <a:fillRect/>
                    </a:stretch>
                  </pic:blipFill>
                  <pic:spPr>
                    <a:xfrm>
                      <a:off x="0" y="0"/>
                      <a:ext cx="5731510" cy="2420620"/>
                    </a:xfrm>
                    <a:prstGeom prst="rect">
                      <a:avLst/>
                    </a:prstGeom>
                  </pic:spPr>
                </pic:pic>
              </a:graphicData>
            </a:graphic>
          </wp:inline>
        </w:drawing>
      </w:r>
      <w:r w:rsidRPr="280C0079" w:rsidR="004623C8">
        <w:rPr>
          <w:rFonts w:ascii="Arial" w:hAnsi="Arial" w:cs="Arial"/>
        </w:rPr>
        <w:t>Fig. 1</w:t>
      </w:r>
      <w:r w:rsidRPr="280C0079" w:rsidR="00D328F2">
        <w:rPr>
          <w:rFonts w:ascii="Arial" w:hAnsi="Arial" w:cs="Arial"/>
        </w:rPr>
        <w:t xml:space="preserve"> - </w:t>
      </w:r>
      <w:r w:rsidRPr="280C0079" w:rsidR="00D328F2">
        <w:rPr>
          <w:rFonts w:ascii="Arial" w:hAnsi="Arial" w:cs="Arial"/>
        </w:rPr>
        <w:t>Goleman’s Framework: Domains and Competencies</w:t>
      </w:r>
      <w:r w:rsidRPr="280C0079" w:rsidR="00D328F2">
        <w:rPr>
          <w:rFonts w:ascii="Arial" w:hAnsi="Arial" w:cs="Arial"/>
        </w:rPr>
        <w:t>.</w:t>
      </w:r>
    </w:p>
    <w:p w:rsidRPr="00C82305" w:rsidR="00C82305" w:rsidP="00444BDA" w:rsidRDefault="00C82305" w14:paraId="19D731C6" w14:textId="2DD60344">
      <w:pPr>
        <w:spacing w:line="360" w:lineRule="auto"/>
        <w:rPr>
          <w:rFonts w:ascii="Arial" w:hAnsi="Arial" w:cs="Arial"/>
        </w:rPr>
      </w:pPr>
      <w:r w:rsidRPr="00421B60">
        <w:rPr>
          <w:rFonts w:ascii="Arial" w:hAnsi="Arial" w:cs="Arial"/>
          <w:b/>
          <w:bCs/>
        </w:rPr>
        <w:t>Self-awareness</w:t>
      </w:r>
      <w:r w:rsidRPr="00C82305">
        <w:rPr>
          <w:rFonts w:ascii="Arial" w:hAnsi="Arial" w:cs="Arial"/>
        </w:rPr>
        <w:t xml:space="preserve"> is the starting point of emotional intelligence. It means being able to recognise your own emotions and understand how they affect your behaviour. For example, an employee who notices that they are becoming stressed before a deadline can </w:t>
      </w:r>
      <w:r w:rsidRPr="00C82305" w:rsidR="001325B6">
        <w:rPr>
          <w:rFonts w:ascii="Arial" w:hAnsi="Arial" w:cs="Arial"/>
        </w:rPr>
        <w:t>act</w:t>
      </w:r>
      <w:r w:rsidRPr="00C82305">
        <w:rPr>
          <w:rFonts w:ascii="Arial" w:hAnsi="Arial" w:cs="Arial"/>
        </w:rPr>
        <w:t>, such as organising tasks better or taking a short break. This helps reduce mistakes and improves decision-making. However, developing self-awareness is not always easy, as it requires reflection and sometimes feedback from others.</w:t>
      </w:r>
    </w:p>
    <w:p w:rsidRPr="00C82305" w:rsidR="00C82305" w:rsidP="00444BDA" w:rsidRDefault="00C82305" w14:paraId="7DD9CB23" w14:textId="77777777">
      <w:pPr>
        <w:spacing w:line="360" w:lineRule="auto"/>
        <w:rPr>
          <w:rFonts w:ascii="Arial" w:hAnsi="Arial" w:cs="Arial"/>
        </w:rPr>
      </w:pPr>
      <w:r w:rsidRPr="001325B6">
        <w:rPr>
          <w:rFonts w:ascii="Arial" w:hAnsi="Arial" w:cs="Arial"/>
          <w:b/>
          <w:bCs/>
        </w:rPr>
        <w:t>Self-management</w:t>
      </w:r>
      <w:r w:rsidRPr="00C82305">
        <w:rPr>
          <w:rFonts w:ascii="Arial" w:hAnsi="Arial" w:cs="Arial"/>
        </w:rPr>
        <w:t xml:space="preserve"> is about controlling emotions and reacting in a positive and professional way. It includes skills such as staying calm, adapting to change, staying motivated and keeping a positive attitude. In the workplace, employees often face stressful situations, such as tight deadlines or disagreements with colleagues. Someone with good self-management skills can stay calm and deal with these situations effectively. For example, instead of reacting negatively to criticism, they may take time to reflect and use the feedback to improve. However, this ability can be affected by external factors like workload or pressure from management.</w:t>
      </w:r>
    </w:p>
    <w:p w:rsidRPr="00C82305" w:rsidR="00C82305" w:rsidP="00444BDA" w:rsidRDefault="00C82305" w14:paraId="34B8FF92" w14:textId="77777777">
      <w:pPr>
        <w:spacing w:line="360" w:lineRule="auto"/>
        <w:rPr>
          <w:rFonts w:ascii="Arial" w:hAnsi="Arial" w:cs="Arial"/>
        </w:rPr>
      </w:pPr>
      <w:r w:rsidRPr="005F3F33">
        <w:rPr>
          <w:rFonts w:ascii="Arial" w:hAnsi="Arial" w:cs="Arial"/>
          <w:b/>
          <w:bCs/>
        </w:rPr>
        <w:t>Social awareness</w:t>
      </w:r>
      <w:r w:rsidRPr="00C82305">
        <w:rPr>
          <w:rFonts w:ascii="Arial" w:hAnsi="Arial" w:cs="Arial"/>
        </w:rPr>
        <w:t xml:space="preserve"> mainly focuses on empathy, which is the ability to understand the feelings of others. This is very important for teamwork and leadership. For example, a manager who realises that an employee is feeling overwhelmed can offer support or adjust their workload. This can improve employee wellbeing and productivity. However, too much empathy may sometimes make it harder to make objective decisions.</w:t>
      </w:r>
    </w:p>
    <w:p w:rsidR="00C82305" w:rsidP="00444BDA" w:rsidRDefault="00C82305" w14:paraId="55229DFE" w14:textId="5C92B43F">
      <w:pPr>
        <w:spacing w:line="360" w:lineRule="auto"/>
        <w:rPr>
          <w:rFonts w:ascii="Arial" w:hAnsi="Arial" w:cs="Arial"/>
        </w:rPr>
      </w:pPr>
      <w:r w:rsidRPr="73CFAACB" w:rsidR="00C82305">
        <w:rPr>
          <w:rFonts w:ascii="Arial" w:hAnsi="Arial" w:cs="Arial"/>
          <w:b w:val="1"/>
          <w:bCs w:val="1"/>
        </w:rPr>
        <w:t>Relationship management</w:t>
      </w:r>
      <w:r w:rsidRPr="73CFAACB" w:rsidR="00C82305">
        <w:rPr>
          <w:rFonts w:ascii="Arial" w:hAnsi="Arial" w:cs="Arial"/>
        </w:rPr>
        <w:t xml:space="preserve"> involves building and </w:t>
      </w:r>
      <w:r w:rsidRPr="73CFAACB" w:rsidR="00C82305">
        <w:rPr>
          <w:rFonts w:ascii="Arial" w:hAnsi="Arial" w:cs="Arial"/>
        </w:rPr>
        <w:t>maintaining</w:t>
      </w:r>
      <w:r w:rsidRPr="73CFAACB" w:rsidR="00C82305">
        <w:rPr>
          <w:rFonts w:ascii="Arial" w:hAnsi="Arial" w:cs="Arial"/>
        </w:rPr>
        <w:t xml:space="preserve"> good relationships with others. It includes communication, </w:t>
      </w:r>
      <w:r w:rsidRPr="73CFAACB" w:rsidR="00C82305">
        <w:rPr>
          <w:rFonts w:ascii="Arial" w:hAnsi="Arial" w:cs="Arial"/>
        </w:rPr>
        <w:t>teamwork</w:t>
      </w:r>
      <w:r w:rsidRPr="73CFAACB" w:rsidR="00C82305">
        <w:rPr>
          <w:rFonts w:ascii="Arial" w:hAnsi="Arial" w:cs="Arial"/>
        </w:rPr>
        <w:t xml:space="preserve"> and conflict resolution. Employees who are strong in this area can work well with others, solve </w:t>
      </w:r>
      <w:r w:rsidRPr="73CFAACB" w:rsidR="00C82305">
        <w:rPr>
          <w:rFonts w:ascii="Arial" w:hAnsi="Arial" w:cs="Arial"/>
        </w:rPr>
        <w:t>problems</w:t>
      </w:r>
      <w:r w:rsidRPr="73CFAACB" w:rsidR="00C82305">
        <w:rPr>
          <w:rFonts w:ascii="Arial" w:hAnsi="Arial" w:cs="Arial"/>
        </w:rPr>
        <w:t xml:space="preserve"> and contribute to a positive working environment. For example, in a team project, </w:t>
      </w:r>
      <w:r w:rsidRPr="73CFAACB" w:rsidR="00C82305">
        <w:rPr>
          <w:rFonts w:ascii="Arial" w:hAnsi="Arial" w:cs="Arial"/>
        </w:rPr>
        <w:t>good communication</w:t>
      </w:r>
      <w:r w:rsidRPr="73CFAACB" w:rsidR="00C82305">
        <w:rPr>
          <w:rFonts w:ascii="Arial" w:hAnsi="Arial" w:cs="Arial"/>
        </w:rPr>
        <w:t xml:space="preserve"> helps avoid misunderstandings and improves results. </w:t>
      </w:r>
      <w:r w:rsidRPr="73CFAACB" w:rsidR="003F357E">
        <w:rPr>
          <w:rFonts w:ascii="Arial" w:hAnsi="Arial" w:cs="Arial"/>
        </w:rPr>
        <w:t>R</w:t>
      </w:r>
      <w:r w:rsidRPr="73CFAACB" w:rsidR="00C82305">
        <w:rPr>
          <w:rFonts w:ascii="Arial" w:hAnsi="Arial" w:cs="Arial"/>
        </w:rPr>
        <w:t>elationship management is not only influenced by individual skills, but also by the overall organisational culture.</w:t>
      </w:r>
    </w:p>
    <w:p w:rsidR="73CFAACB" w:rsidP="73CFAACB" w:rsidRDefault="73CFAACB" w14:paraId="010DA5D2" w14:textId="37BA2CEF">
      <w:pPr>
        <w:spacing w:line="360" w:lineRule="auto"/>
        <w:rPr>
          <w:rFonts w:ascii="Arial" w:hAnsi="Arial" w:cs="Arial"/>
        </w:rPr>
      </w:pPr>
    </w:p>
    <w:p w:rsidRPr="00454482" w:rsidR="006252BC" w:rsidP="280C0079" w:rsidRDefault="007C49A4" w14:paraId="1970697F" w14:textId="4DD47891">
      <w:pPr>
        <w:pStyle w:val="Heading3"/>
        <w:spacing w:line="360" w:lineRule="auto"/>
        <w:rPr>
          <w:b w:val="1"/>
          <w:bCs w:val="1"/>
          <w:color w:val="auto"/>
          <w:sz w:val="32"/>
          <w:szCs w:val="32"/>
        </w:rPr>
      </w:pPr>
      <w:bookmarkStart w:name="_Toc1085192014" w:id="916796033"/>
      <w:bookmarkStart w:name="_Toc999131497" w:id="1386069881"/>
      <w:r w:rsidRPr="07247ACD" w:rsidR="007C49A4">
        <w:rPr>
          <w:b w:val="1"/>
          <w:bCs w:val="1"/>
          <w:color w:val="auto"/>
          <w:sz w:val="32"/>
          <w:szCs w:val="32"/>
        </w:rPr>
        <w:t>2.</w:t>
      </w:r>
      <w:r w:rsidRPr="07247ACD" w:rsidR="00347343">
        <w:rPr>
          <w:b w:val="1"/>
          <w:bCs w:val="1"/>
          <w:color w:val="auto"/>
          <w:sz w:val="32"/>
          <w:szCs w:val="32"/>
        </w:rPr>
        <w:t xml:space="preserve">1.2. </w:t>
      </w:r>
      <w:r w:rsidRPr="07247ACD" w:rsidR="007C49A4">
        <w:rPr>
          <w:b w:val="1"/>
          <w:bCs w:val="1"/>
          <w:color w:val="auto"/>
          <w:sz w:val="32"/>
          <w:szCs w:val="32"/>
        </w:rPr>
        <w:t>Bar-On Model</w:t>
      </w:r>
      <w:bookmarkEnd w:id="916796033"/>
      <w:bookmarkEnd w:id="1386069881"/>
    </w:p>
    <w:p w:rsidRPr="00CD4A13" w:rsidR="007C49A4" w:rsidP="00444BDA" w:rsidRDefault="007C49A4" w14:paraId="26616215" w14:textId="77777777">
      <w:pPr>
        <w:spacing w:line="360" w:lineRule="auto"/>
        <w:rPr>
          <w:rFonts w:ascii="Arial" w:hAnsi="Arial" w:cs="Arial"/>
          <w:b/>
          <w:bCs/>
        </w:rPr>
      </w:pPr>
      <w:r w:rsidRPr="00C82305">
        <w:rPr>
          <w:rFonts w:ascii="Arial" w:hAnsi="Arial" w:cs="Arial"/>
        </w:rPr>
        <w:t xml:space="preserve">The Bar-On model (Bar-On, 1997) focuses on emotional and social skills that help individuals understand themselves and interact effectively with others. It includes five main areas: </w:t>
      </w:r>
      <w:r w:rsidRPr="00CD4A13">
        <w:rPr>
          <w:rFonts w:ascii="Arial" w:hAnsi="Arial" w:cs="Arial"/>
          <w:b/>
          <w:bCs/>
        </w:rPr>
        <w:t>intrapersonal skills, interpersonal skills, stress management, adaptability and general mood.</w:t>
      </w:r>
    </w:p>
    <w:p w:rsidRPr="00C82305" w:rsidR="007C49A4" w:rsidP="00444BDA" w:rsidRDefault="007C49A4" w14:paraId="73289E54" w14:textId="77777777">
      <w:pPr>
        <w:spacing w:line="360" w:lineRule="auto"/>
        <w:rPr>
          <w:rFonts w:ascii="Arial" w:hAnsi="Arial" w:cs="Arial"/>
        </w:rPr>
      </w:pPr>
      <w:r w:rsidRPr="00CD4A13">
        <w:rPr>
          <w:rFonts w:ascii="Arial" w:hAnsi="Arial" w:cs="Arial"/>
          <w:b/>
          <w:bCs/>
        </w:rPr>
        <w:t>Intrapersonal skills</w:t>
      </w:r>
      <w:r w:rsidRPr="00C82305">
        <w:rPr>
          <w:rFonts w:ascii="Arial" w:hAnsi="Arial" w:cs="Arial"/>
        </w:rPr>
        <w:t xml:space="preserve"> refer to how well individuals understand their own emotions. Employees who have strong intrapersonal skills are more self-aware and better able to control their behaviour. This helps them make better decisions and respond more effectively to challenges.</w:t>
      </w:r>
    </w:p>
    <w:p w:rsidRPr="00C82305" w:rsidR="007C49A4" w:rsidP="00444BDA" w:rsidRDefault="007C49A4" w14:paraId="053A0A7D" w14:textId="77777777">
      <w:pPr>
        <w:spacing w:line="360" w:lineRule="auto"/>
        <w:rPr>
          <w:rFonts w:ascii="Arial" w:hAnsi="Arial" w:cs="Arial"/>
        </w:rPr>
      </w:pPr>
      <w:r w:rsidRPr="00CD4A13">
        <w:rPr>
          <w:rFonts w:ascii="Arial" w:hAnsi="Arial" w:cs="Arial"/>
          <w:b/>
          <w:bCs/>
        </w:rPr>
        <w:t>Interpersonal skills</w:t>
      </w:r>
      <w:r w:rsidRPr="00C82305">
        <w:rPr>
          <w:rFonts w:ascii="Arial" w:hAnsi="Arial" w:cs="Arial"/>
        </w:rPr>
        <w:t xml:space="preserve"> focus on relationships with others. This includes empathy, communication and social responsibility. Employees with strong interpersonal skills can build better relationships, work effectively in teams and reduce conflict.</w:t>
      </w:r>
    </w:p>
    <w:p w:rsidRPr="00C82305" w:rsidR="007C49A4" w:rsidP="00444BDA" w:rsidRDefault="007C49A4" w14:paraId="072A0570" w14:textId="77777777">
      <w:pPr>
        <w:spacing w:line="360" w:lineRule="auto"/>
        <w:rPr>
          <w:rFonts w:ascii="Arial" w:hAnsi="Arial" w:cs="Arial"/>
        </w:rPr>
      </w:pPr>
      <w:r w:rsidRPr="005045BC">
        <w:rPr>
          <w:rFonts w:ascii="Arial" w:hAnsi="Arial" w:cs="Arial"/>
          <w:b/>
          <w:bCs/>
        </w:rPr>
        <w:t>Stress management</w:t>
      </w:r>
      <w:r w:rsidRPr="00C82305">
        <w:rPr>
          <w:rFonts w:ascii="Arial" w:hAnsi="Arial" w:cs="Arial"/>
        </w:rPr>
        <w:t xml:space="preserve"> is a very important part of this model. It refers to the ability to remain calm and control emotions in stressful situations. Employees who can manage stress effectively are more productive and less likely to experience burnout. For example, good time management can help reduce pressure and improve performance.</w:t>
      </w:r>
    </w:p>
    <w:p w:rsidRPr="00C82305" w:rsidR="007C49A4" w:rsidP="00444BDA" w:rsidRDefault="007C49A4" w14:paraId="35C916F7" w14:textId="77777777">
      <w:pPr>
        <w:spacing w:line="360" w:lineRule="auto"/>
        <w:rPr>
          <w:rFonts w:ascii="Arial" w:hAnsi="Arial" w:cs="Arial"/>
        </w:rPr>
      </w:pPr>
      <w:r w:rsidRPr="008806F4">
        <w:rPr>
          <w:rFonts w:ascii="Arial" w:hAnsi="Arial" w:cs="Arial"/>
          <w:b/>
          <w:bCs/>
        </w:rPr>
        <w:t>Adaptability</w:t>
      </w:r>
      <w:r w:rsidRPr="00C82305">
        <w:rPr>
          <w:rFonts w:ascii="Arial" w:hAnsi="Arial" w:cs="Arial"/>
        </w:rPr>
        <w:t xml:space="preserve"> refers to the ability to adjust to change and solve problems. In modern workplaces, change happens frequently, so employees need to be flexible and open to new situations. Employees who can adapt easily are more likely to succeed.</w:t>
      </w:r>
    </w:p>
    <w:p w:rsidRPr="00C82305" w:rsidR="007C49A4" w:rsidP="00444BDA" w:rsidRDefault="007C49A4" w14:paraId="7C53CB89" w14:textId="5239EEB5">
      <w:pPr>
        <w:spacing w:line="360" w:lineRule="auto"/>
        <w:rPr>
          <w:rFonts w:ascii="Arial" w:hAnsi="Arial" w:cs="Arial"/>
        </w:rPr>
      </w:pPr>
      <w:r w:rsidRPr="008806F4">
        <w:rPr>
          <w:rFonts w:ascii="Arial" w:hAnsi="Arial" w:cs="Arial"/>
          <w:b/>
          <w:bCs/>
        </w:rPr>
        <w:t>General mood</w:t>
      </w:r>
      <w:r w:rsidRPr="00C82305">
        <w:rPr>
          <w:rFonts w:ascii="Arial" w:hAnsi="Arial" w:cs="Arial"/>
        </w:rPr>
        <w:t xml:space="preserve"> includes optimism and a positive attitude. Employees who have a positive outlook are more motivated and can contribute to a better working environment. </w:t>
      </w:r>
      <w:r w:rsidR="00B30A41">
        <w:rPr>
          <w:rFonts w:ascii="Arial" w:hAnsi="Arial" w:cs="Arial"/>
        </w:rPr>
        <w:t>M</w:t>
      </w:r>
      <w:r w:rsidRPr="00C82305">
        <w:rPr>
          <w:rFonts w:ascii="Arial" w:hAnsi="Arial" w:cs="Arial"/>
        </w:rPr>
        <w:t>ood can be influenced by external factors such as leadership style and workload.</w:t>
      </w:r>
    </w:p>
    <w:p w:rsidR="00454482" w:rsidP="280C0079" w:rsidRDefault="00454482" w14:paraId="1E1FB631" w14:textId="04BFD194">
      <w:pPr>
        <w:spacing w:line="360" w:lineRule="auto"/>
        <w:rPr>
          <w:rFonts w:ascii="Arial" w:hAnsi="Arial" w:cs="Arial"/>
        </w:rPr>
      </w:pPr>
      <w:r w:rsidRPr="280C0079" w:rsidR="007C49A4">
        <w:rPr>
          <w:rFonts w:ascii="Arial" w:hAnsi="Arial" w:cs="Arial"/>
        </w:rPr>
        <w:t>Although the Bar-On model is useful, it has been criticised for being too broad and including aspects of personality, which makes it more difficult to measure emotional intelligence clearly (Zeidner et al., 2004).</w:t>
      </w:r>
    </w:p>
    <w:p w:rsidR="280C0079" w:rsidP="280C0079" w:rsidRDefault="280C0079" w14:paraId="7EE6E530" w14:textId="1AFCB501">
      <w:pPr>
        <w:spacing w:line="360" w:lineRule="auto"/>
        <w:rPr>
          <w:rFonts w:ascii="Arial" w:hAnsi="Arial" w:cs="Arial"/>
        </w:rPr>
      </w:pPr>
    </w:p>
    <w:p w:rsidRPr="00316048" w:rsidR="00C82305" w:rsidP="00444BDA" w:rsidRDefault="00C82305" w14:paraId="157944AA" w14:textId="2EDAE213">
      <w:pPr>
        <w:pStyle w:val="Heading2"/>
        <w:spacing w:line="360" w:lineRule="auto"/>
        <w:rPr>
          <w:b w:val="1"/>
          <w:bCs w:val="1"/>
          <w:color w:val="auto"/>
          <w:sz w:val="36"/>
          <w:szCs w:val="36"/>
        </w:rPr>
      </w:pPr>
      <w:bookmarkStart w:name="_Toc798846124" w:id="863889803"/>
      <w:bookmarkStart w:name="_Toc1453145471" w:id="54556670"/>
      <w:r w:rsidRPr="07247ACD" w:rsidR="00C82305">
        <w:rPr>
          <w:b w:val="1"/>
          <w:bCs w:val="1"/>
          <w:color w:val="auto"/>
          <w:sz w:val="36"/>
          <w:szCs w:val="36"/>
        </w:rPr>
        <w:t>2.2 Resonant and Dissonant Leadership</w:t>
      </w:r>
      <w:bookmarkEnd w:id="863889803"/>
      <w:bookmarkEnd w:id="54556670"/>
    </w:p>
    <w:p w:rsidRPr="00C82305" w:rsidR="00C82305" w:rsidP="280C0079" w:rsidRDefault="00C82305" w14:paraId="455106D6" w14:textId="5E75EF9B">
      <w:pPr>
        <w:pStyle w:val="Normal"/>
        <w:spacing w:line="360" w:lineRule="auto"/>
        <w:rPr>
          <w:rFonts w:ascii="Arial" w:hAnsi="Arial" w:cs="Arial"/>
        </w:rPr>
      </w:pPr>
      <w:r w:rsidRPr="280C0079" w:rsidR="00C82305">
        <w:rPr>
          <w:rFonts w:ascii="Arial" w:hAnsi="Arial" w:cs="Arial"/>
        </w:rPr>
        <w:t xml:space="preserve">Goleman (2002) explains that leaders have a strong influence on the emotional atmosphere of an organisation. He describes two types of leadership: </w:t>
      </w:r>
      <w:r w:rsidRPr="280C0079" w:rsidR="00C82305">
        <w:rPr>
          <w:rFonts w:ascii="Arial" w:hAnsi="Arial" w:cs="Arial"/>
          <w:b w:val="1"/>
          <w:bCs w:val="1"/>
        </w:rPr>
        <w:t>resonant and dissonant</w:t>
      </w:r>
      <w:r w:rsidRPr="280C0079" w:rsidR="00C82305">
        <w:rPr>
          <w:rFonts w:ascii="Arial" w:hAnsi="Arial" w:cs="Arial"/>
        </w:rPr>
        <w:t>.</w:t>
      </w:r>
    </w:p>
    <w:p w:rsidRPr="00C82305" w:rsidR="00C82305" w:rsidP="00444BDA" w:rsidRDefault="00C82305" w14:paraId="5BD2ACC7" w14:textId="77777777">
      <w:pPr>
        <w:spacing w:line="360" w:lineRule="auto"/>
        <w:rPr>
          <w:rFonts w:ascii="Arial" w:hAnsi="Arial" w:cs="Arial"/>
        </w:rPr>
      </w:pPr>
      <w:r w:rsidRPr="00CA25D1">
        <w:rPr>
          <w:rFonts w:ascii="Arial" w:hAnsi="Arial" w:cs="Arial"/>
          <w:b/>
          <w:bCs/>
        </w:rPr>
        <w:t>Resonant leaders</w:t>
      </w:r>
      <w:r w:rsidRPr="00C82305">
        <w:rPr>
          <w:rFonts w:ascii="Arial" w:hAnsi="Arial" w:cs="Arial"/>
        </w:rPr>
        <w:t xml:space="preserve"> create a positive and supportive working environment. They show empathy, communicate clearly and understand the emotions of their employees. These leaders motivate their teams and build strong relationships. For example, a resonant leader may recognise employees’ achievements and provide support during stressful periods. This can increase motivation, engagement and overall performance.</w:t>
      </w:r>
    </w:p>
    <w:p w:rsidRPr="00C82305" w:rsidR="00C82305" w:rsidP="00444BDA" w:rsidRDefault="00C82305" w14:paraId="44099753" w14:textId="77777777">
      <w:pPr>
        <w:spacing w:line="360" w:lineRule="auto"/>
        <w:rPr>
          <w:rFonts w:ascii="Arial" w:hAnsi="Arial" w:cs="Arial"/>
        </w:rPr>
      </w:pPr>
      <w:r w:rsidRPr="00C82305">
        <w:rPr>
          <w:rFonts w:ascii="Arial" w:hAnsi="Arial" w:cs="Arial"/>
        </w:rPr>
        <w:t xml:space="preserve">On the other hand, </w:t>
      </w:r>
      <w:r w:rsidRPr="00CA25D1">
        <w:rPr>
          <w:rFonts w:ascii="Arial" w:hAnsi="Arial" w:cs="Arial"/>
          <w:b/>
          <w:bCs/>
        </w:rPr>
        <w:t>dissonant leaders</w:t>
      </w:r>
      <w:r w:rsidRPr="00C82305">
        <w:rPr>
          <w:rFonts w:ascii="Arial" w:hAnsi="Arial" w:cs="Arial"/>
        </w:rPr>
        <w:t xml:space="preserve"> create a negative emotional environment. They may not understand their own emotions or the emotions of others. This can lead to poor communication, stress and low morale among employees. For example, a manager who reacts angrily under pressure may create fear in the workplace, which can reduce productivity and job satisfaction.</w:t>
      </w:r>
    </w:p>
    <w:p w:rsidRPr="00C82305" w:rsidR="00C82305" w:rsidP="00444BDA" w:rsidRDefault="00C82305" w14:paraId="5F7CBBF3" w14:textId="77777777">
      <w:pPr>
        <w:spacing w:line="360" w:lineRule="auto"/>
        <w:rPr>
          <w:rFonts w:ascii="Arial" w:hAnsi="Arial" w:cs="Arial"/>
        </w:rPr>
      </w:pPr>
      <w:r w:rsidRPr="00C82305">
        <w:rPr>
          <w:rFonts w:ascii="Arial" w:hAnsi="Arial" w:cs="Arial"/>
        </w:rPr>
        <w:t>Although resonant leadership is more effective, it can be difficult to maintain, especially in high-pressure situations. However, research shows that leaders who demonstrate emotional intelligence are more likely to achieve positive long-term results (Boyatzis and McKee, 2005).</w:t>
      </w:r>
    </w:p>
    <w:p w:rsidRPr="00C82305" w:rsidR="00C82305" w:rsidP="00444BDA" w:rsidRDefault="00C82305" w14:paraId="4F434254" w14:textId="77777777">
      <w:pPr>
        <w:spacing w:line="360" w:lineRule="auto"/>
        <w:rPr>
          <w:rFonts w:ascii="Arial" w:hAnsi="Arial" w:cs="Arial"/>
        </w:rPr>
      </w:pPr>
    </w:p>
    <w:p w:rsidRPr="000F40AF" w:rsidR="00C82305" w:rsidP="00444BDA" w:rsidRDefault="00C82305" w14:paraId="62545D51" w14:textId="1B2B160B">
      <w:pPr>
        <w:pStyle w:val="Heading2"/>
        <w:spacing w:line="360" w:lineRule="auto"/>
        <w:rPr>
          <w:b w:val="1"/>
          <w:bCs w:val="1"/>
          <w:color w:val="auto"/>
          <w:sz w:val="36"/>
          <w:szCs w:val="36"/>
        </w:rPr>
      </w:pPr>
      <w:bookmarkStart w:name="_Toc172355374" w:id="219520764"/>
      <w:bookmarkStart w:name="_Toc746991871" w:id="888763606"/>
      <w:r w:rsidRPr="07247ACD" w:rsidR="00C82305">
        <w:rPr>
          <w:b w:val="1"/>
          <w:bCs w:val="1"/>
          <w:color w:val="auto"/>
          <w:sz w:val="36"/>
          <w:szCs w:val="36"/>
        </w:rPr>
        <w:t>2.3</w:t>
      </w:r>
      <w:r w:rsidRPr="07247ACD" w:rsidR="00E12448">
        <w:rPr>
          <w:b w:val="1"/>
          <w:bCs w:val="1"/>
          <w:color w:val="auto"/>
          <w:sz w:val="36"/>
          <w:szCs w:val="36"/>
        </w:rPr>
        <w:t xml:space="preserve">. </w:t>
      </w:r>
      <w:r w:rsidRPr="07247ACD" w:rsidR="00C82305">
        <w:rPr>
          <w:b w:val="1"/>
          <w:bCs w:val="1"/>
          <w:color w:val="auto"/>
          <w:sz w:val="36"/>
          <w:szCs w:val="36"/>
        </w:rPr>
        <w:t>The Role of Vision</w:t>
      </w:r>
      <w:bookmarkEnd w:id="219520764"/>
      <w:bookmarkEnd w:id="888763606"/>
    </w:p>
    <w:p w:rsidRPr="00C82305" w:rsidR="00C82305" w:rsidP="280C0079" w:rsidRDefault="00C82305" w14:paraId="09AA445A" w14:textId="37C60982">
      <w:pPr>
        <w:pStyle w:val="Normal"/>
        <w:spacing w:line="360" w:lineRule="auto"/>
        <w:rPr>
          <w:rFonts w:ascii="Arial" w:hAnsi="Arial" w:cs="Arial"/>
        </w:rPr>
      </w:pPr>
      <w:r w:rsidRPr="280C0079" w:rsidR="00C82305">
        <w:rPr>
          <w:rFonts w:ascii="Arial" w:hAnsi="Arial" w:cs="Arial"/>
        </w:rPr>
        <w:t xml:space="preserve">Vision is an important part of emotionally intelligent leadership. Goleman (2002) explains that effective leaders use emotional intelligence to create and communicate </w:t>
      </w:r>
      <w:r w:rsidRPr="280C0079" w:rsidR="00C82305">
        <w:rPr>
          <w:rFonts w:ascii="Arial" w:hAnsi="Arial" w:cs="Arial"/>
        </w:rPr>
        <w:t>a clear vision</w:t>
      </w:r>
      <w:r w:rsidRPr="280C0079" w:rsidR="00C82305">
        <w:rPr>
          <w:rFonts w:ascii="Arial" w:hAnsi="Arial" w:cs="Arial"/>
        </w:rPr>
        <w:t xml:space="preserve"> for their organisation.</w:t>
      </w:r>
    </w:p>
    <w:p w:rsidRPr="00C82305" w:rsidR="00C82305" w:rsidP="00444BDA" w:rsidRDefault="00C82305" w14:paraId="5D975DC9" w14:textId="77777777">
      <w:pPr>
        <w:spacing w:line="360" w:lineRule="auto"/>
        <w:rPr>
          <w:rFonts w:ascii="Arial" w:hAnsi="Arial" w:cs="Arial"/>
        </w:rPr>
      </w:pPr>
      <w:r w:rsidRPr="00C82305">
        <w:rPr>
          <w:rFonts w:ascii="Arial" w:hAnsi="Arial" w:cs="Arial"/>
        </w:rPr>
        <w:t>A strong vision helps employees understand the direction and purpose of their work. When employees understand organisational goals, they are more likely to feel motivated and engaged. Emotional intelligence allows leaders to communicate this vision in a way that connects with employees on an emotional level.</w:t>
      </w:r>
    </w:p>
    <w:p w:rsidRPr="00C82305" w:rsidR="00E12448" w:rsidP="00444BDA" w:rsidRDefault="00E12448" w14:paraId="585AB4BF" w14:textId="77E254EE">
      <w:pPr>
        <w:spacing w:line="360" w:lineRule="auto"/>
        <w:rPr>
          <w:rFonts w:ascii="Arial" w:hAnsi="Arial" w:cs="Arial"/>
        </w:rPr>
      </w:pPr>
      <w:r w:rsidRPr="73CFAACB" w:rsidR="00C82305">
        <w:rPr>
          <w:rFonts w:ascii="Arial" w:hAnsi="Arial" w:cs="Arial"/>
        </w:rPr>
        <w:t xml:space="preserve">However, it is important that the vision is realistic and supported by actions. If leaders only talk about a vision but do not follow it in practice, employees may lose trust and motivation. Therefore, vision must be clear, </w:t>
      </w:r>
      <w:r w:rsidRPr="73CFAACB" w:rsidR="00C82305">
        <w:rPr>
          <w:rFonts w:ascii="Arial" w:hAnsi="Arial" w:cs="Arial"/>
        </w:rPr>
        <w:t>achievable</w:t>
      </w:r>
      <w:r w:rsidRPr="73CFAACB" w:rsidR="00C82305">
        <w:rPr>
          <w:rFonts w:ascii="Arial" w:hAnsi="Arial" w:cs="Arial"/>
        </w:rPr>
        <w:t xml:space="preserve"> and supported by consistent behaviour from leadership.</w:t>
      </w:r>
    </w:p>
    <w:p w:rsidRPr="00C82305" w:rsidR="00C82305" w:rsidP="280C0079" w:rsidRDefault="00C82305" w14:paraId="50C703F7" w14:textId="2F03587B">
      <w:pPr>
        <w:pStyle w:val="Heading2"/>
        <w:spacing w:line="360" w:lineRule="auto"/>
        <w:rPr>
          <w:b w:val="1"/>
          <w:bCs w:val="1"/>
          <w:color w:val="auto"/>
          <w:sz w:val="36"/>
          <w:szCs w:val="36"/>
        </w:rPr>
      </w:pPr>
      <w:bookmarkStart w:name="_Toc2048466798" w:id="9224762"/>
      <w:bookmarkStart w:name="_Toc1556475559" w:id="832868381"/>
      <w:r w:rsidRPr="07247ACD" w:rsidR="00C82305">
        <w:rPr>
          <w:b w:val="1"/>
          <w:bCs w:val="1"/>
          <w:color w:val="auto"/>
          <w:sz w:val="36"/>
          <w:szCs w:val="36"/>
        </w:rPr>
        <w:t>2.</w:t>
      </w:r>
      <w:r w:rsidRPr="07247ACD" w:rsidR="00E12448">
        <w:rPr>
          <w:b w:val="1"/>
          <w:bCs w:val="1"/>
          <w:color w:val="auto"/>
          <w:sz w:val="36"/>
          <w:szCs w:val="36"/>
        </w:rPr>
        <w:t>4.</w:t>
      </w:r>
      <w:r w:rsidRPr="07247ACD" w:rsidR="00C82305">
        <w:rPr>
          <w:b w:val="1"/>
          <w:bCs w:val="1"/>
          <w:color w:val="auto"/>
          <w:sz w:val="36"/>
          <w:szCs w:val="36"/>
        </w:rPr>
        <w:t xml:space="preserve"> Mindfulness and Emotional Intelligence</w:t>
      </w:r>
      <w:bookmarkEnd w:id="9224762"/>
      <w:bookmarkEnd w:id="832868381"/>
    </w:p>
    <w:p w:rsidRPr="00C82305" w:rsidR="00C82305" w:rsidP="00444BDA" w:rsidRDefault="00C82305" w14:paraId="7DEFF936" w14:textId="77777777">
      <w:pPr>
        <w:spacing w:line="360" w:lineRule="auto"/>
        <w:rPr>
          <w:rFonts w:ascii="Arial" w:hAnsi="Arial" w:cs="Arial"/>
        </w:rPr>
      </w:pPr>
      <w:r w:rsidRPr="00872220">
        <w:rPr>
          <w:rFonts w:ascii="Arial" w:hAnsi="Arial" w:cs="Arial"/>
          <w:b/>
          <w:bCs/>
        </w:rPr>
        <w:t>Mindfulness</w:t>
      </w:r>
      <w:r w:rsidRPr="00C82305">
        <w:rPr>
          <w:rFonts w:ascii="Arial" w:hAnsi="Arial" w:cs="Arial"/>
        </w:rPr>
        <w:t xml:space="preserve"> is closely linked to emotional intelligence because it helps individuals become more aware of their thoughts and emotions. Kabat-Zinn (2003) explains that mindfulness means focusing on the present moment without judging what we feel or think.</w:t>
      </w:r>
    </w:p>
    <w:p w:rsidRPr="00C82305" w:rsidR="00C82305" w:rsidP="00444BDA" w:rsidRDefault="00C82305" w14:paraId="66C702BA" w14:textId="77777777">
      <w:pPr>
        <w:spacing w:line="360" w:lineRule="auto"/>
        <w:rPr>
          <w:rFonts w:ascii="Arial" w:hAnsi="Arial" w:cs="Arial"/>
        </w:rPr>
      </w:pPr>
      <w:r w:rsidRPr="00C82305">
        <w:rPr>
          <w:rFonts w:ascii="Arial" w:hAnsi="Arial" w:cs="Arial"/>
        </w:rPr>
        <w:t>In the workplace, mindfulness helps employees recognise their emotions before they react. For example, instead of reacting immediately to a stressful situation, a mindful employee may pause, think and choose a more appropriate response. This improves emotional control and decision-making.</w:t>
      </w:r>
    </w:p>
    <w:p w:rsidR="00C82305" w:rsidP="280C0079" w:rsidRDefault="00C82305" w14:paraId="01D01537" w14:textId="09FEDF1C">
      <w:pPr>
        <w:spacing w:line="360" w:lineRule="auto"/>
        <w:rPr>
          <w:rFonts w:ascii="Arial" w:hAnsi="Arial" w:cs="Arial"/>
        </w:rPr>
      </w:pPr>
      <w:r w:rsidRPr="280C0079" w:rsidR="00C82305">
        <w:rPr>
          <w:rFonts w:ascii="Arial" w:hAnsi="Arial" w:cs="Arial"/>
        </w:rPr>
        <w:t xml:space="preserve">Research shows that mindfulness can reduce stress and improve concentration (Brown and Ryan, 2003). This helps employees stay focused and perform better in their roles. It also supports better communication and relationships, as individuals are more aware of both their own emotions and the emotions of </w:t>
      </w:r>
      <w:r w:rsidRPr="280C0079" w:rsidR="00C82305">
        <w:rPr>
          <w:rFonts w:ascii="Arial" w:hAnsi="Arial" w:cs="Arial"/>
        </w:rPr>
        <w:t>others.</w:t>
      </w:r>
    </w:p>
    <w:p w:rsidR="00B230A4" w:rsidP="00444BDA" w:rsidRDefault="00B230A4" w14:paraId="46BD6556" w14:textId="52E3D17A">
      <w:pPr>
        <w:spacing w:line="360" w:lineRule="auto"/>
        <w:rPr>
          <w:rFonts w:ascii="Arial" w:hAnsi="Arial" w:cs="Arial"/>
        </w:rPr>
      </w:pPr>
      <w:r w:rsidRPr="247948AA" w:rsidR="00C82305">
        <w:rPr>
          <w:rFonts w:ascii="Arial" w:hAnsi="Arial" w:cs="Arial"/>
        </w:rPr>
        <w:t>However</w:t>
      </w:r>
      <w:r w:rsidRPr="247948AA" w:rsidR="00C82305">
        <w:rPr>
          <w:rFonts w:ascii="Arial" w:hAnsi="Arial" w:cs="Arial"/>
        </w:rPr>
        <w:t xml:space="preserve">, mindfulness requires regular practice and may not be suitable for everyone. Some employees may find it difficult to apply mindfulness techniques in a busy work environment. Despite this, it </w:t>
      </w:r>
      <w:r w:rsidRPr="247948AA" w:rsidR="00C82305">
        <w:rPr>
          <w:rFonts w:ascii="Arial" w:hAnsi="Arial" w:cs="Arial"/>
        </w:rPr>
        <w:t>remains</w:t>
      </w:r>
      <w:r w:rsidRPr="247948AA" w:rsidR="00C82305">
        <w:rPr>
          <w:rFonts w:ascii="Arial" w:hAnsi="Arial" w:cs="Arial"/>
        </w:rPr>
        <w:t xml:space="preserve"> a useful tool for improving emotional intelligence and overall wellbeing</w:t>
      </w:r>
    </w:p>
    <w:p w:rsidR="00A33B86" w:rsidP="00444BDA" w:rsidRDefault="00A33B86" w14:paraId="68FEAB55" w14:textId="07522F74">
      <w:pPr>
        <w:pStyle w:val="Heading2"/>
        <w:spacing w:line="360" w:lineRule="auto"/>
        <w:rPr>
          <w:b w:val="1"/>
          <w:bCs w:val="1"/>
          <w:color w:val="auto"/>
        </w:rPr>
      </w:pPr>
      <w:bookmarkStart w:name="_Toc2140065545" w:id="1165124465"/>
      <w:bookmarkStart w:name="_Toc1936717275" w:id="671053046"/>
      <w:r w:rsidRPr="07247ACD" w:rsidR="00A33B86">
        <w:rPr>
          <w:b w:val="1"/>
          <w:bCs w:val="1"/>
          <w:color w:val="auto"/>
        </w:rPr>
        <w:t>2.</w:t>
      </w:r>
      <w:r w:rsidRPr="07247ACD" w:rsidR="00B230A4">
        <w:rPr>
          <w:b w:val="1"/>
          <w:bCs w:val="1"/>
          <w:color w:val="auto"/>
        </w:rPr>
        <w:t xml:space="preserve">5. </w:t>
      </w:r>
      <w:r w:rsidRPr="07247ACD" w:rsidR="00A33B86">
        <w:rPr>
          <w:b w:val="1"/>
          <w:bCs w:val="1"/>
          <w:color w:val="auto"/>
        </w:rPr>
        <w:t>Improving Emotional Intelligence</w:t>
      </w:r>
      <w:bookmarkEnd w:id="1165124465"/>
      <w:bookmarkEnd w:id="671053046"/>
    </w:p>
    <w:p w:rsidR="280C0079" w:rsidP="280C0079" w:rsidRDefault="280C0079" w14:paraId="09746073" w14:textId="47D7CEA7">
      <w:pPr>
        <w:pStyle w:val="Normal"/>
        <w:spacing w:line="360" w:lineRule="auto"/>
        <w:rPr>
          <w:rFonts w:ascii="Arial" w:hAnsi="Arial" w:cs="Arial"/>
        </w:rPr>
      </w:pPr>
      <w:r w:rsidRPr="73CFAACB" w:rsidR="00A33B86">
        <w:rPr>
          <w:rFonts w:ascii="Arial" w:hAnsi="Arial" w:cs="Arial"/>
        </w:rPr>
        <w:t xml:space="preserve">Emotional intelligence can be developed over time through regular practice and self-reflection. One of the best ways to improve it is by becoming more self-aware, for example by thinking about daily situations or asking others for feedback. This helps people understand how their emotions affect the way they behave. Also, practising active listening can improve empathy and social awareness, because it allows individuals to better understand other people’s feelings and perspectives. Training sessions and coaching can also help develop important skills such as communication and handling conflict (Goleman, 1998). Another useful method is mindfulness, which helps people stay calm and control their emotions in stressful situations (Kabat-Zinn, 2003). For example, taking a moment to pause before reacting can prevent negative responses and lead to better decisions. Overall, emotional intelligence is not something fixed, but a skill that can be improved with time, </w:t>
      </w:r>
      <w:r w:rsidRPr="73CFAACB" w:rsidR="00A33B86">
        <w:rPr>
          <w:rFonts w:ascii="Arial" w:hAnsi="Arial" w:cs="Arial"/>
        </w:rPr>
        <w:t>effort</w:t>
      </w:r>
      <w:r w:rsidRPr="73CFAACB" w:rsidR="00A33B86">
        <w:rPr>
          <w:rFonts w:ascii="Arial" w:hAnsi="Arial" w:cs="Arial"/>
        </w:rPr>
        <w:t xml:space="preserve"> and practice.</w:t>
      </w:r>
    </w:p>
    <w:p w:rsidRPr="000B5AD6" w:rsidR="000B5AD6" w:rsidP="00444BDA" w:rsidRDefault="000B5AD6" w14:paraId="7C85254B" w14:textId="0ABC6A96">
      <w:pPr>
        <w:spacing w:line="360" w:lineRule="auto"/>
        <w:rPr>
          <w:rFonts w:ascii="Arial" w:hAnsi="Arial" w:cs="Arial"/>
        </w:rPr>
      </w:pPr>
      <w:bookmarkStart w:name="_Toc2038947462" w:id="1192212954"/>
      <w:bookmarkStart w:name="_Toc1939783297" w:id="727872063"/>
      <w:r w:rsidRPr="07247ACD" w:rsidR="000B5AD6">
        <w:rPr>
          <w:rStyle w:val="Heading1Char"/>
          <w:b w:val="1"/>
          <w:bCs w:val="1"/>
          <w:color w:val="auto"/>
        </w:rPr>
        <w:t>3. The Impact of Generational Differences on Recruitment and Workplace Practices</w:t>
      </w:r>
      <w:bookmarkEnd w:id="1192212954"/>
      <w:bookmarkEnd w:id="727872063"/>
    </w:p>
    <w:p w:rsidRPr="000B5AD6" w:rsidR="000B5AD6" w:rsidP="00444BDA" w:rsidRDefault="000B5AD6" w14:paraId="373FCA40" w14:textId="77777777">
      <w:pPr>
        <w:spacing w:line="360" w:lineRule="auto"/>
        <w:rPr>
          <w:rFonts w:ascii="Arial" w:hAnsi="Arial" w:cs="Arial"/>
        </w:rPr>
      </w:pPr>
      <w:r w:rsidRPr="000B5AD6">
        <w:rPr>
          <w:rFonts w:ascii="Arial" w:hAnsi="Arial" w:cs="Arial"/>
        </w:rPr>
        <w:t xml:space="preserve">Understanding generational differences is very important for organisations, especially when it comes to recruitment and managing employees. Different generations have grown up in different social, economic and technological environments, which influence how they think, behave and what they expect from work. The main generations currently working are </w:t>
      </w:r>
      <w:r w:rsidRPr="000B5AD6">
        <w:rPr>
          <w:rFonts w:ascii="Arial" w:hAnsi="Arial" w:cs="Arial"/>
          <w:b/>
          <w:bCs/>
        </w:rPr>
        <w:t>Generation X, Generation Y (Millennials) and Generation Z</w:t>
      </w:r>
      <w:r w:rsidRPr="000B5AD6">
        <w:rPr>
          <w:rFonts w:ascii="Arial" w:hAnsi="Arial" w:cs="Arial"/>
        </w:rPr>
        <w:t>. Each of these groups has different characteristics, and managers need to understand them in order to create a productive and supportive work environment.</w:t>
      </w:r>
    </w:p>
    <w:p w:rsidRPr="000B5AD6" w:rsidR="000B5AD6" w:rsidP="00444BDA" w:rsidRDefault="000B5AD6" w14:paraId="74CD9B31" w14:textId="77777777">
      <w:pPr>
        <w:spacing w:line="360" w:lineRule="auto"/>
        <w:rPr>
          <w:rFonts w:ascii="Arial" w:hAnsi="Arial" w:cs="Arial"/>
        </w:rPr>
      </w:pPr>
      <w:r w:rsidRPr="000B5AD6">
        <w:rPr>
          <w:rFonts w:ascii="Arial" w:hAnsi="Arial" w:cs="Arial"/>
          <w:b/>
          <w:bCs/>
        </w:rPr>
        <w:t>Generation X</w:t>
      </w:r>
      <w:r w:rsidRPr="000B5AD6">
        <w:rPr>
          <w:rFonts w:ascii="Arial" w:hAnsi="Arial" w:cs="Arial"/>
        </w:rPr>
        <w:t>, usually born between 1965 and 1980, is often described as independent, experienced and adaptable (Twenge, 2017). This generation grew up during times of economic change and uncertainty, which has influenced their focus on job security and stability. In the workplace, they often value work-life balance and prefer flexible working conditions. They are comfortable working on their own and usually do not need constant supervision.</w:t>
      </w:r>
    </w:p>
    <w:p w:rsidRPr="000B5AD6" w:rsidR="000B5AD6" w:rsidP="00444BDA" w:rsidRDefault="000B5AD6" w14:paraId="190329B5" w14:textId="77777777">
      <w:pPr>
        <w:spacing w:line="360" w:lineRule="auto"/>
        <w:rPr>
          <w:rFonts w:ascii="Arial" w:hAnsi="Arial" w:cs="Arial"/>
        </w:rPr>
      </w:pPr>
      <w:r w:rsidRPr="000B5AD6">
        <w:rPr>
          <w:rFonts w:ascii="Arial" w:hAnsi="Arial" w:cs="Arial"/>
        </w:rPr>
        <w:t>From an emotional intelligence point of view, Generation X employees often show strong self-management skills. They are generally able to control their emotions and deal with pressure in a calm and professional way. For example, an experienced employee may stay calm during organisational changes or difficult situations, while younger employees may find it more challenging. This makes them reliable and suitable for leadership or mentoring roles. However, they may not expect regular feedback and may not express their emotions openly, which can sometimes create communication gaps with younger colleagues.</w:t>
      </w:r>
    </w:p>
    <w:p w:rsidRPr="000B5AD6" w:rsidR="000B5AD6" w:rsidP="00444BDA" w:rsidRDefault="000B5AD6" w14:paraId="723D99FD" w14:textId="77777777">
      <w:pPr>
        <w:spacing w:line="360" w:lineRule="auto"/>
        <w:rPr>
          <w:rFonts w:ascii="Arial" w:hAnsi="Arial" w:cs="Arial"/>
        </w:rPr>
      </w:pPr>
      <w:r w:rsidRPr="000B5AD6">
        <w:rPr>
          <w:rFonts w:ascii="Arial" w:hAnsi="Arial" w:cs="Arial"/>
          <w:b/>
          <w:bCs/>
        </w:rPr>
        <w:t>Generation Y</w:t>
      </w:r>
      <w:r w:rsidRPr="000B5AD6">
        <w:rPr>
          <w:rFonts w:ascii="Arial" w:hAnsi="Arial" w:cs="Arial"/>
        </w:rPr>
        <w:t>, also known as Millennials, were born between 1981 and 1996 and grew up with rapid technological development. They are very comfortable using digital tools and communication platforms. Millennials usually value personal development, career growth and meaningful work (Ng et al., 2010). They are often motivated by opportunities to learn new skills and progress in their careers, not just by salary.</w:t>
      </w:r>
    </w:p>
    <w:p w:rsidRPr="000B5AD6" w:rsidR="000B5AD6" w:rsidP="00444BDA" w:rsidRDefault="000B5AD6" w14:paraId="5F1427E7" w14:textId="77777777">
      <w:pPr>
        <w:spacing w:line="360" w:lineRule="auto"/>
        <w:rPr>
          <w:rFonts w:ascii="Arial" w:hAnsi="Arial" w:cs="Arial"/>
        </w:rPr>
      </w:pPr>
      <w:r w:rsidRPr="000B5AD6">
        <w:rPr>
          <w:rFonts w:ascii="Arial" w:hAnsi="Arial" w:cs="Arial"/>
        </w:rPr>
        <w:t xml:space="preserve">In terms of emotional intelligence, </w:t>
      </w:r>
      <w:r w:rsidRPr="000B5AD6">
        <w:rPr>
          <w:rFonts w:ascii="Arial" w:hAnsi="Arial" w:cs="Arial"/>
          <w:b/>
          <w:bCs/>
        </w:rPr>
        <w:t>Millennials</w:t>
      </w:r>
      <w:r w:rsidRPr="000B5AD6">
        <w:rPr>
          <w:rFonts w:ascii="Arial" w:hAnsi="Arial" w:cs="Arial"/>
        </w:rPr>
        <w:t xml:space="preserve"> tend to be more open to feedback and self-improvement. They are comfortable talking about their feelings and expect regular communication from their managers. For example, a Millennial employee may actively ask for feedback to improve their performance and feel more engaged when they receive support and recognition. However, they may also experience higher levels of stress due to high expectations and pressure to succeed.</w:t>
      </w:r>
    </w:p>
    <w:p w:rsidRPr="000B5AD6" w:rsidR="000B5AD6" w:rsidP="00444BDA" w:rsidRDefault="000B5AD6" w14:paraId="2B0B377B" w14:textId="77777777">
      <w:pPr>
        <w:spacing w:line="360" w:lineRule="auto"/>
        <w:rPr>
          <w:rFonts w:ascii="Arial" w:hAnsi="Arial" w:cs="Arial"/>
        </w:rPr>
      </w:pPr>
      <w:r w:rsidRPr="000B5AD6">
        <w:rPr>
          <w:rFonts w:ascii="Arial" w:hAnsi="Arial" w:cs="Arial"/>
        </w:rPr>
        <w:t>Managers need to use emotional intelligence when working with Millennials by offering clear communication, regular feedback and opportunities for development. If these needs are not met, Millennials may lose motivation and become less engaged in their work.</w:t>
      </w:r>
    </w:p>
    <w:p w:rsidRPr="000B5AD6" w:rsidR="000B5AD6" w:rsidP="00444BDA" w:rsidRDefault="000B5AD6" w14:paraId="35D6A604" w14:textId="77777777">
      <w:pPr>
        <w:spacing w:line="360" w:lineRule="auto"/>
        <w:rPr>
          <w:rFonts w:ascii="Arial" w:hAnsi="Arial" w:cs="Arial"/>
        </w:rPr>
      </w:pPr>
      <w:r w:rsidRPr="000B5AD6">
        <w:rPr>
          <w:rFonts w:ascii="Arial" w:hAnsi="Arial" w:cs="Arial"/>
          <w:b/>
          <w:bCs/>
        </w:rPr>
        <w:t>Generation Z</w:t>
      </w:r>
      <w:r w:rsidRPr="000B5AD6">
        <w:rPr>
          <w:rFonts w:ascii="Arial" w:hAnsi="Arial" w:cs="Arial"/>
        </w:rPr>
        <w:t>, born after 1997, is the newest generation entering the workforce. They are often called digital natives because they have grown up with technology, social media and instant access to information. This generation values flexibility, diversity and fast communication (Schroth, 2019). They prefer quick access to information and expect efficient systems in the workplace.</w:t>
      </w:r>
    </w:p>
    <w:p w:rsidRPr="000B5AD6" w:rsidR="000B5AD6" w:rsidP="00444BDA" w:rsidRDefault="000B5AD6" w14:paraId="07343FA3" w14:textId="77777777">
      <w:pPr>
        <w:spacing w:line="360" w:lineRule="auto"/>
        <w:rPr>
          <w:rFonts w:ascii="Arial" w:hAnsi="Arial" w:cs="Arial"/>
        </w:rPr>
      </w:pPr>
      <w:r w:rsidRPr="000B5AD6">
        <w:rPr>
          <w:rFonts w:ascii="Arial" w:hAnsi="Arial" w:cs="Arial"/>
        </w:rPr>
        <w:t>From an emotional intelligence perspective, Generation Z employees may need more support in developing professional skills because they have less work experience. For example, they may need help with managing stress or communicating in a professional way. However, they are usually very adaptable and willing to learn, which makes them quick to improve when given the right support.</w:t>
      </w:r>
    </w:p>
    <w:p w:rsidRPr="000B5AD6" w:rsidR="000B5AD6" w:rsidP="00444BDA" w:rsidRDefault="000B5AD6" w14:paraId="2A969149" w14:textId="7C186E46">
      <w:pPr>
        <w:spacing w:line="360" w:lineRule="auto"/>
        <w:rPr>
          <w:rFonts w:ascii="Arial" w:hAnsi="Arial" w:cs="Arial"/>
        </w:rPr>
      </w:pPr>
      <w:r w:rsidRPr="000B5AD6">
        <w:rPr>
          <w:rFonts w:ascii="Arial" w:hAnsi="Arial" w:cs="Arial"/>
        </w:rPr>
        <w:t>Managers should show empathy and patience when working with Generation Z employees. Providing clear instructions, regular feedback and emotional support can help them build confidence and improve their performance. Emotional intelligence is very important when managing this generation, as they often need more guidance compared to older employees.</w:t>
      </w:r>
    </w:p>
    <w:p w:rsidRPr="000B5AD6" w:rsidR="000B5AD6" w:rsidP="00444BDA" w:rsidRDefault="000B5AD6" w14:paraId="6D506945" w14:textId="77777777">
      <w:pPr>
        <w:spacing w:line="360" w:lineRule="auto"/>
        <w:rPr>
          <w:rFonts w:ascii="Arial" w:hAnsi="Arial" w:cs="Arial"/>
        </w:rPr>
      </w:pPr>
      <w:r w:rsidRPr="000B5AD6">
        <w:rPr>
          <w:rFonts w:ascii="Arial" w:hAnsi="Arial" w:cs="Arial"/>
        </w:rPr>
        <w:t>Even though each generation has its own characteristics, it is important to understand both their differences and similarities. Generation X tends to value independence and stability, Millennials focus more on development and communication, while Generation Z prefers flexibility and technology. These differences can affect how employees respond to leadership styles, communication methods and workplace expectations.</w:t>
      </w:r>
    </w:p>
    <w:p w:rsidRPr="000B5AD6" w:rsidR="000B5AD6" w:rsidP="00444BDA" w:rsidRDefault="000B5AD6" w14:paraId="700F6CD0" w14:textId="77777777">
      <w:pPr>
        <w:spacing w:line="360" w:lineRule="auto"/>
        <w:rPr>
          <w:rFonts w:ascii="Arial" w:hAnsi="Arial" w:cs="Arial"/>
        </w:rPr>
      </w:pPr>
      <w:r w:rsidRPr="000B5AD6">
        <w:rPr>
          <w:rFonts w:ascii="Arial" w:hAnsi="Arial" w:cs="Arial"/>
        </w:rPr>
        <w:t>From an emotional intelligence perspective, managers need to adapt their approach depending on the generation they are working with. For example, Generation X employees may prefer to work independently, while Millennials and Generation Z may need more guidance and regular feedback.</w:t>
      </w:r>
    </w:p>
    <w:p w:rsidRPr="000B5AD6" w:rsidR="000B5AD6" w:rsidP="00444BDA" w:rsidRDefault="000B5AD6" w14:paraId="1306D5DD" w14:textId="7830F57C">
      <w:pPr>
        <w:spacing w:line="360" w:lineRule="auto"/>
        <w:rPr>
          <w:rFonts w:ascii="Arial" w:hAnsi="Arial" w:cs="Arial"/>
        </w:rPr>
      </w:pPr>
      <w:r>
        <w:rPr>
          <w:rFonts w:ascii="Arial" w:hAnsi="Arial" w:cs="Arial"/>
        </w:rPr>
        <w:t>I</w:t>
      </w:r>
      <w:r w:rsidRPr="000B5AD6">
        <w:rPr>
          <w:rFonts w:ascii="Arial" w:hAnsi="Arial" w:cs="Arial"/>
        </w:rPr>
        <w:t>t is important to remember that these are general patterns and not strict rules. Not all individuals behave the same way within a generation. Relying too much on stereotypes can lead to misunderstandings and poor management decisions. Therefore, managers should also consider individual differences when working with employees.</w:t>
      </w:r>
    </w:p>
    <w:p w:rsidRPr="000B5AD6" w:rsidR="000B5AD6" w:rsidP="00444BDA" w:rsidRDefault="000B5AD6" w14:paraId="3116C19F" w14:textId="77777777">
      <w:pPr>
        <w:spacing w:line="360" w:lineRule="auto"/>
        <w:rPr>
          <w:rFonts w:ascii="Arial" w:hAnsi="Arial" w:cs="Arial"/>
        </w:rPr>
      </w:pPr>
      <w:r w:rsidRPr="000B5AD6">
        <w:rPr>
          <w:rFonts w:ascii="Arial" w:hAnsi="Arial" w:cs="Arial"/>
        </w:rPr>
        <w:t>Recruitment strategies should be adapted to attract different generations. For example, using online platforms and social media is more effective for attracting Generation Z, while traditional recruitment methods may still work well for Generation X.</w:t>
      </w:r>
    </w:p>
    <w:p w:rsidR="00F64BDE" w:rsidP="00444BDA" w:rsidRDefault="000B5AD6" w14:paraId="72AAA920" w14:textId="0018C889">
      <w:pPr>
        <w:spacing w:line="360" w:lineRule="auto"/>
        <w:rPr>
          <w:rFonts w:ascii="Arial" w:hAnsi="Arial" w:cs="Arial"/>
        </w:rPr>
      </w:pPr>
      <w:r w:rsidRPr="000B5AD6">
        <w:rPr>
          <w:rFonts w:ascii="Arial" w:hAnsi="Arial" w:cs="Arial"/>
        </w:rPr>
        <w:t>It is also important for organisations to consider emotional intelligence during the recruitment process. Employers should not only focus on technical skills, but also evaluate emotional skills such as communication, adaptability and teamwork. Employees who have strong</w:t>
      </w:r>
      <w:r>
        <w:rPr>
          <w:rFonts w:ascii="Arial" w:hAnsi="Arial" w:cs="Arial"/>
        </w:rPr>
        <w:t xml:space="preserve"> </w:t>
      </w:r>
      <w:r w:rsidRPr="000B5AD6">
        <w:rPr>
          <w:rFonts w:ascii="Arial" w:hAnsi="Arial" w:cs="Arial"/>
        </w:rPr>
        <w:t>emotional intelligence are more likely to succeed in modern workplaces that require collaboration and flexibility.</w:t>
      </w:r>
    </w:p>
    <w:p w:rsidRPr="00386A5B" w:rsidR="00386A5B" w:rsidP="00444BDA" w:rsidRDefault="00386A5B" w14:paraId="31F4A4DA" w14:textId="2A5D1A0F">
      <w:pPr>
        <w:pStyle w:val="Heading1"/>
        <w:spacing w:line="360" w:lineRule="auto"/>
        <w:rPr>
          <w:b w:val="1"/>
          <w:bCs w:val="1"/>
          <w:color w:val="auto"/>
        </w:rPr>
      </w:pPr>
      <w:bookmarkStart w:name="_Toc813669694" w:id="938280097"/>
      <w:bookmarkStart w:name="_Toc1552699761" w:id="1801472147"/>
      <w:r w:rsidRPr="07247ACD" w:rsidR="00386A5B">
        <w:rPr>
          <w:b w:val="1"/>
          <w:bCs w:val="1"/>
          <w:color w:val="auto"/>
        </w:rPr>
        <w:t>4. Conclusion and Recommendations</w:t>
      </w:r>
      <w:bookmarkEnd w:id="938280097"/>
      <w:bookmarkEnd w:id="1801472147"/>
    </w:p>
    <w:p w:rsidRPr="00386A5B" w:rsidR="00386A5B" w:rsidP="00444BDA" w:rsidRDefault="00386A5B" w14:paraId="6C78D738" w14:textId="77777777">
      <w:pPr>
        <w:spacing w:line="360" w:lineRule="auto"/>
        <w:rPr>
          <w:rFonts w:ascii="Arial" w:hAnsi="Arial" w:cs="Arial"/>
        </w:rPr>
      </w:pPr>
      <w:r w:rsidRPr="00386A5B">
        <w:rPr>
          <w:rFonts w:ascii="Arial" w:hAnsi="Arial" w:cs="Arial"/>
        </w:rPr>
        <w:t>In conclusion, emotional intelligence is a very important factor for success in the workplace. It affects how employees understand their own emotions, interact with others and deal with different challenges. Goleman’s model provides a clear and practical way to understand emotional intelligence through its four main domains, while the Bar-On model focuses more on emotional and social skills, especially stress management and overall wellbeing.</w:t>
      </w:r>
    </w:p>
    <w:p w:rsidRPr="00386A5B" w:rsidR="00386A5B" w:rsidP="00444BDA" w:rsidRDefault="00386A5B" w14:paraId="65785C5A" w14:textId="77777777">
      <w:pPr>
        <w:spacing w:line="360" w:lineRule="auto"/>
        <w:rPr>
          <w:rFonts w:ascii="Arial" w:hAnsi="Arial" w:cs="Arial"/>
        </w:rPr>
      </w:pPr>
      <w:r w:rsidRPr="5CEBB3AE">
        <w:rPr>
          <w:rFonts w:ascii="Arial" w:hAnsi="Arial" w:cs="Arial"/>
        </w:rPr>
        <w:t xml:space="preserve">The ideas of resonant and dissonant leadership show how leaders can influence the emotional environment of an organisation. Leaders who use emotional intelligence </w:t>
      </w:r>
      <w:bookmarkStart w:name="_Int_oUb5sOwy" w:id="12"/>
      <w:r w:rsidRPr="5CEBB3AE">
        <w:rPr>
          <w:rFonts w:ascii="Arial" w:hAnsi="Arial" w:cs="Arial"/>
        </w:rPr>
        <w:t>are able to</w:t>
      </w:r>
      <w:bookmarkEnd w:id="12"/>
      <w:r w:rsidRPr="5CEBB3AE">
        <w:rPr>
          <w:rFonts w:ascii="Arial" w:hAnsi="Arial" w:cs="Arial"/>
        </w:rPr>
        <w:t xml:space="preserve"> create a positive and supportive workplace, which can improve employee motivation, performance and job satisfaction. On the other hand, leaders who do not manage their emotions well may create a negative atmosphere, leading to stress, poor communication and lower productivity.</w:t>
      </w:r>
    </w:p>
    <w:p w:rsidRPr="00386A5B" w:rsidR="00386A5B" w:rsidP="00444BDA" w:rsidRDefault="00386A5B" w14:paraId="09D6FCF1" w14:textId="77777777">
      <w:pPr>
        <w:spacing w:line="360" w:lineRule="auto"/>
        <w:rPr>
          <w:rFonts w:ascii="Arial" w:hAnsi="Arial" w:cs="Arial"/>
        </w:rPr>
      </w:pPr>
      <w:r w:rsidRPr="00386A5B">
        <w:rPr>
          <w:rFonts w:ascii="Arial" w:hAnsi="Arial" w:cs="Arial"/>
        </w:rPr>
        <w:t>Mindfulness also plays an important role in supporting emotional intelligence. By helping individuals become more aware of their thoughts and emotions, mindfulness improves emotional control and reduces stress. Employees who practise mindfulness are more likely to stay calm and respond in a more effective way when facing difficult situations at work.</w:t>
      </w:r>
    </w:p>
    <w:p w:rsidRPr="00386A5B" w:rsidR="00386A5B" w:rsidP="00444BDA" w:rsidRDefault="00386A5B" w14:paraId="1B6B238F" w14:textId="2CFC19E5">
      <w:pPr>
        <w:spacing w:line="360" w:lineRule="auto"/>
        <w:rPr>
          <w:rFonts w:ascii="Arial" w:hAnsi="Arial" w:cs="Arial"/>
        </w:rPr>
      </w:pPr>
      <w:r w:rsidRPr="00386A5B">
        <w:rPr>
          <w:rFonts w:ascii="Arial" w:hAnsi="Arial" w:cs="Arial"/>
        </w:rPr>
        <w:t>Generational differences are another important factor that organisations need to consider. Generation X, Generation Y and Generation Z all have different expectations, values and ways of working. Managers need to understand these differences in order to manage employees effectively and create an inclusive workplace. However, it is important not to rely too much on stereotypes and to consider individual differences as well.</w:t>
      </w:r>
    </w:p>
    <w:p w:rsidR="00386A5B" w:rsidP="73CFAACB" w:rsidRDefault="0042633E" w14:paraId="0232B663" w14:textId="255B14E7">
      <w:pPr>
        <w:spacing w:line="360" w:lineRule="auto"/>
        <w:rPr>
          <w:rFonts w:ascii="Arial" w:hAnsi="Arial" w:cs="Arial"/>
        </w:rPr>
      </w:pPr>
      <w:r w:rsidRPr="73CFAACB" w:rsidR="00386A5B">
        <w:rPr>
          <w:rFonts w:ascii="Arial" w:hAnsi="Arial" w:cs="Arial"/>
        </w:rPr>
        <w:t xml:space="preserve">Organisations should invest in training programmes that help employees develop emotional intelligence skills, such as self-awareness, </w:t>
      </w:r>
      <w:r w:rsidRPr="73CFAACB" w:rsidR="00386A5B">
        <w:rPr>
          <w:rFonts w:ascii="Arial" w:hAnsi="Arial" w:cs="Arial"/>
        </w:rPr>
        <w:t>communication</w:t>
      </w:r>
      <w:r w:rsidRPr="73CFAACB" w:rsidR="00386A5B">
        <w:rPr>
          <w:rFonts w:ascii="Arial" w:hAnsi="Arial" w:cs="Arial"/>
        </w:rPr>
        <w:t xml:space="preserve"> and stress management. In addition, mindfulness practices should be encouraged, as they can help employees improve focus and manage pressure more effectively. Recruitment strategies should be adapted to attract different generations, using both traditional and digital methods. Employers should also consider emotional intelligence as </w:t>
      </w:r>
      <w:r w:rsidRPr="73CFAACB" w:rsidR="00386A5B">
        <w:rPr>
          <w:rFonts w:ascii="Arial" w:hAnsi="Arial" w:cs="Arial"/>
        </w:rPr>
        <w:t>an important factor</w:t>
      </w:r>
      <w:r w:rsidRPr="73CFAACB" w:rsidR="00386A5B">
        <w:rPr>
          <w:rFonts w:ascii="Arial" w:hAnsi="Arial" w:cs="Arial"/>
        </w:rPr>
        <w:t xml:space="preserve"> during the selection process, not only technical skills. Finally, managers should aim to create a supportive and inclusive working environment where employees feel valued and motivated. This will help improve both individual performance and overall organisational success.</w:t>
      </w:r>
    </w:p>
    <w:p w:rsidR="00386A5B" w:rsidP="73CFAACB" w:rsidRDefault="0042633E" w14:paraId="69C97A3D" w14:textId="5623BBC5">
      <w:pPr>
        <w:spacing w:line="360" w:lineRule="auto"/>
      </w:pPr>
      <w:r>
        <w:br w:type="page"/>
      </w:r>
    </w:p>
    <w:p w:rsidR="00386A5B" w:rsidP="00444BDA" w:rsidRDefault="0042633E" w14:paraId="7A2099EF" w14:textId="212290AB">
      <w:pPr>
        <w:pStyle w:val="Heading1"/>
        <w:spacing w:line="360" w:lineRule="auto"/>
        <w:rPr>
          <w:b w:val="1"/>
          <w:bCs w:val="1"/>
          <w:color w:val="auto"/>
        </w:rPr>
      </w:pPr>
      <w:bookmarkStart w:name="_Toc988732505" w:id="1248847493"/>
      <w:bookmarkStart w:name="_Toc14288492" w:id="94701084"/>
      <w:r w:rsidRPr="07247ACD" w:rsidR="0042633E">
        <w:rPr>
          <w:b w:val="1"/>
          <w:bCs w:val="1"/>
          <w:color w:val="auto"/>
        </w:rPr>
        <w:t xml:space="preserve">5. </w:t>
      </w:r>
      <w:r w:rsidRPr="07247ACD" w:rsidR="0042633E">
        <w:rPr>
          <w:b w:val="1"/>
          <w:bCs w:val="1"/>
          <w:color w:val="auto"/>
        </w:rPr>
        <w:t>References</w:t>
      </w:r>
      <w:bookmarkEnd w:id="1248847493"/>
      <w:bookmarkEnd w:id="94701084"/>
    </w:p>
    <w:p w:rsidRPr="004817BF" w:rsidR="004817BF" w:rsidP="00444BDA" w:rsidRDefault="004817BF" w14:paraId="4411AF20" w14:textId="77777777">
      <w:pPr>
        <w:spacing w:line="360" w:lineRule="auto"/>
        <w:rPr>
          <w:rFonts w:ascii="Arial" w:hAnsi="Arial" w:cs="Arial"/>
        </w:rPr>
      </w:pPr>
      <w:r w:rsidRPr="004817BF">
        <w:rPr>
          <w:rFonts w:ascii="Arial" w:hAnsi="Arial" w:cs="Arial"/>
        </w:rPr>
        <w:t xml:space="preserve">Bar-On, R. (1997) </w:t>
      </w:r>
      <w:r w:rsidRPr="004817BF">
        <w:rPr>
          <w:rFonts w:ascii="Arial" w:hAnsi="Arial" w:cs="Arial"/>
          <w:i/>
          <w:iCs/>
        </w:rPr>
        <w:t>The Emotional Quotient Inventory (EQ-</w:t>
      </w:r>
      <w:proofErr w:type="spellStart"/>
      <w:r w:rsidRPr="004817BF">
        <w:rPr>
          <w:rFonts w:ascii="Arial" w:hAnsi="Arial" w:cs="Arial"/>
          <w:i/>
          <w:iCs/>
        </w:rPr>
        <w:t>i</w:t>
      </w:r>
      <w:proofErr w:type="spellEnd"/>
      <w:r w:rsidRPr="004817BF">
        <w:rPr>
          <w:rFonts w:ascii="Arial" w:hAnsi="Arial" w:cs="Arial"/>
          <w:i/>
          <w:iCs/>
        </w:rPr>
        <w:t>): Technical manual</w:t>
      </w:r>
      <w:r w:rsidRPr="004817BF">
        <w:rPr>
          <w:rFonts w:ascii="Arial" w:hAnsi="Arial" w:cs="Arial"/>
        </w:rPr>
        <w:t>. Toronto: Multi-Health Systems.</w:t>
      </w:r>
    </w:p>
    <w:p w:rsidRPr="004817BF" w:rsidR="004817BF" w:rsidP="00444BDA" w:rsidRDefault="004817BF" w14:paraId="75782BB9" w14:textId="77777777">
      <w:pPr>
        <w:spacing w:line="360" w:lineRule="auto"/>
        <w:rPr>
          <w:rFonts w:ascii="Arial" w:hAnsi="Arial" w:cs="Arial"/>
        </w:rPr>
      </w:pPr>
      <w:r w:rsidRPr="004817BF">
        <w:rPr>
          <w:rFonts w:ascii="Arial" w:hAnsi="Arial" w:cs="Arial"/>
        </w:rPr>
        <w:t xml:space="preserve">Boyatzis, R.E. and McKee, A. (2005) </w:t>
      </w:r>
      <w:r w:rsidRPr="004817BF">
        <w:rPr>
          <w:rFonts w:ascii="Arial" w:hAnsi="Arial" w:cs="Arial"/>
          <w:i/>
          <w:iCs/>
        </w:rPr>
        <w:t>Resonant Leadership: Renewing yourself and connecting with others through mindfulness, hope and compassion</w:t>
      </w:r>
      <w:r w:rsidRPr="004817BF">
        <w:rPr>
          <w:rFonts w:ascii="Arial" w:hAnsi="Arial" w:cs="Arial"/>
        </w:rPr>
        <w:t>. Boston: Harvard Business School Press.</w:t>
      </w:r>
    </w:p>
    <w:p w:rsidRPr="004817BF" w:rsidR="004817BF" w:rsidP="00444BDA" w:rsidRDefault="004817BF" w14:paraId="1E3254E4" w14:textId="77777777">
      <w:pPr>
        <w:spacing w:line="360" w:lineRule="auto"/>
        <w:rPr>
          <w:rFonts w:ascii="Arial" w:hAnsi="Arial" w:cs="Arial"/>
        </w:rPr>
      </w:pPr>
      <w:r w:rsidRPr="004817BF">
        <w:rPr>
          <w:rFonts w:ascii="Arial" w:hAnsi="Arial" w:cs="Arial"/>
        </w:rPr>
        <w:t xml:space="preserve">Bradberry, T. and Greaves, J. (2009) </w:t>
      </w:r>
      <w:r w:rsidRPr="004817BF">
        <w:rPr>
          <w:rFonts w:ascii="Arial" w:hAnsi="Arial" w:cs="Arial"/>
          <w:i/>
          <w:iCs/>
        </w:rPr>
        <w:t>Emotional Intelligence 2.0</w:t>
      </w:r>
      <w:r w:rsidRPr="004817BF">
        <w:rPr>
          <w:rFonts w:ascii="Arial" w:hAnsi="Arial" w:cs="Arial"/>
        </w:rPr>
        <w:t>. San Diego: TalentSmart.</w:t>
      </w:r>
    </w:p>
    <w:p w:rsidRPr="004817BF" w:rsidR="004817BF" w:rsidP="00444BDA" w:rsidRDefault="004817BF" w14:paraId="0BEF6BE6" w14:textId="77777777">
      <w:pPr>
        <w:spacing w:line="360" w:lineRule="auto"/>
        <w:rPr>
          <w:rFonts w:ascii="Arial" w:hAnsi="Arial" w:cs="Arial"/>
        </w:rPr>
      </w:pPr>
      <w:r w:rsidRPr="004817BF">
        <w:rPr>
          <w:rFonts w:ascii="Arial" w:hAnsi="Arial" w:cs="Arial"/>
        </w:rPr>
        <w:t xml:space="preserve">Brown, K.W. and Ryan, R.M. (2003) ‘The benefits of being present: Mindfulness and its role in psychological well-being’, </w:t>
      </w:r>
      <w:r w:rsidRPr="004817BF">
        <w:rPr>
          <w:rFonts w:ascii="Arial" w:hAnsi="Arial" w:cs="Arial"/>
          <w:i/>
          <w:iCs/>
        </w:rPr>
        <w:t>Journal of Personality and Social Psychology</w:t>
      </w:r>
      <w:r w:rsidRPr="004817BF">
        <w:rPr>
          <w:rFonts w:ascii="Arial" w:hAnsi="Arial" w:cs="Arial"/>
        </w:rPr>
        <w:t>, 84(4), pp. 822–848.</w:t>
      </w:r>
    </w:p>
    <w:p w:rsidRPr="004817BF" w:rsidR="004817BF" w:rsidP="00444BDA" w:rsidRDefault="004817BF" w14:paraId="7B0B0B73" w14:textId="77777777">
      <w:pPr>
        <w:spacing w:line="360" w:lineRule="auto"/>
        <w:rPr>
          <w:rFonts w:ascii="Arial" w:hAnsi="Arial" w:cs="Arial"/>
        </w:rPr>
      </w:pPr>
      <w:r w:rsidRPr="004817BF">
        <w:rPr>
          <w:rFonts w:ascii="Arial" w:hAnsi="Arial" w:cs="Arial"/>
        </w:rPr>
        <w:t xml:space="preserve">Frothingham, M.B. (2024) </w:t>
      </w:r>
      <w:r w:rsidRPr="004817BF">
        <w:rPr>
          <w:rFonts w:ascii="Arial" w:hAnsi="Arial" w:cs="Arial"/>
          <w:i/>
          <w:iCs/>
        </w:rPr>
        <w:t>Emotional intelligence</w:t>
      </w:r>
      <w:r w:rsidRPr="004817BF">
        <w:rPr>
          <w:rFonts w:ascii="Arial" w:hAnsi="Arial" w:cs="Arial"/>
        </w:rPr>
        <w:t xml:space="preserve">. Simply Psychology. Available at: </w:t>
      </w:r>
      <w:hyperlink w:tgtFrame="_new" w:history="1" r:id="rId9">
        <w:r w:rsidRPr="004817BF">
          <w:rPr>
            <w:rStyle w:val="Hyperlink"/>
            <w:rFonts w:ascii="Arial" w:hAnsi="Arial" w:cs="Arial"/>
          </w:rPr>
          <w:t>https://www.simplypsychology.org/emotional-intelligence.html</w:t>
        </w:r>
      </w:hyperlink>
      <w:r w:rsidRPr="004817BF">
        <w:rPr>
          <w:rFonts w:ascii="Arial" w:hAnsi="Arial" w:cs="Arial"/>
        </w:rPr>
        <w:t xml:space="preserve"> (Accessed: 18 February 2026).</w:t>
      </w:r>
    </w:p>
    <w:p w:rsidRPr="004817BF" w:rsidR="004817BF" w:rsidP="00444BDA" w:rsidRDefault="004817BF" w14:paraId="71C3441E" w14:textId="77777777">
      <w:pPr>
        <w:spacing w:line="360" w:lineRule="auto"/>
        <w:rPr>
          <w:rFonts w:ascii="Arial" w:hAnsi="Arial" w:cs="Arial"/>
        </w:rPr>
      </w:pPr>
      <w:r w:rsidRPr="004817BF">
        <w:rPr>
          <w:rFonts w:ascii="Arial" w:hAnsi="Arial" w:cs="Arial"/>
        </w:rPr>
        <w:t xml:space="preserve">Goleman, D. (1995) </w:t>
      </w:r>
      <w:r w:rsidRPr="004817BF">
        <w:rPr>
          <w:rFonts w:ascii="Arial" w:hAnsi="Arial" w:cs="Arial"/>
          <w:i/>
          <w:iCs/>
        </w:rPr>
        <w:t>Emotional Intelligence: Why it can matter more than IQ</w:t>
      </w:r>
      <w:r w:rsidRPr="004817BF">
        <w:rPr>
          <w:rFonts w:ascii="Arial" w:hAnsi="Arial" w:cs="Arial"/>
        </w:rPr>
        <w:t>. New York: Bantam Books.</w:t>
      </w:r>
    </w:p>
    <w:p w:rsidRPr="004817BF" w:rsidR="004817BF" w:rsidP="00444BDA" w:rsidRDefault="004817BF" w14:paraId="6B193126" w14:textId="77777777">
      <w:pPr>
        <w:spacing w:line="360" w:lineRule="auto"/>
        <w:rPr>
          <w:rFonts w:ascii="Arial" w:hAnsi="Arial" w:cs="Arial"/>
        </w:rPr>
      </w:pPr>
      <w:r w:rsidRPr="004817BF">
        <w:rPr>
          <w:rFonts w:ascii="Arial" w:hAnsi="Arial" w:cs="Arial"/>
        </w:rPr>
        <w:t xml:space="preserve">Goleman, D. (1998) </w:t>
      </w:r>
      <w:r w:rsidRPr="004817BF">
        <w:rPr>
          <w:rFonts w:ascii="Arial" w:hAnsi="Arial" w:cs="Arial"/>
          <w:i/>
          <w:iCs/>
        </w:rPr>
        <w:t>Working with Emotional Intelligence</w:t>
      </w:r>
      <w:r w:rsidRPr="004817BF">
        <w:rPr>
          <w:rFonts w:ascii="Arial" w:hAnsi="Arial" w:cs="Arial"/>
        </w:rPr>
        <w:t>. New York: Bantam Books.</w:t>
      </w:r>
    </w:p>
    <w:p w:rsidRPr="004817BF" w:rsidR="004817BF" w:rsidP="00444BDA" w:rsidRDefault="004817BF" w14:paraId="407F818E" w14:textId="77777777">
      <w:pPr>
        <w:spacing w:line="360" w:lineRule="auto"/>
        <w:rPr>
          <w:rFonts w:ascii="Arial" w:hAnsi="Arial" w:cs="Arial"/>
        </w:rPr>
      </w:pPr>
      <w:r w:rsidRPr="004817BF">
        <w:rPr>
          <w:rFonts w:ascii="Arial" w:hAnsi="Arial" w:cs="Arial"/>
        </w:rPr>
        <w:t xml:space="preserve">Goleman, D. (2002) </w:t>
      </w:r>
      <w:r w:rsidRPr="004817BF">
        <w:rPr>
          <w:rFonts w:ascii="Arial" w:hAnsi="Arial" w:cs="Arial"/>
          <w:i/>
          <w:iCs/>
        </w:rPr>
        <w:t>Primal Leadership: Realizing the power of emotional intelligence</w:t>
      </w:r>
      <w:r w:rsidRPr="004817BF">
        <w:rPr>
          <w:rFonts w:ascii="Arial" w:hAnsi="Arial" w:cs="Arial"/>
        </w:rPr>
        <w:t>. Boston: Harvard Business School Press.</w:t>
      </w:r>
    </w:p>
    <w:p w:rsidRPr="004817BF" w:rsidR="004817BF" w:rsidP="00444BDA" w:rsidRDefault="004817BF" w14:paraId="7699FD13" w14:textId="77777777">
      <w:pPr>
        <w:spacing w:line="360" w:lineRule="auto"/>
        <w:rPr>
          <w:rFonts w:ascii="Arial" w:hAnsi="Arial" w:cs="Arial"/>
        </w:rPr>
      </w:pPr>
      <w:r w:rsidRPr="004817BF">
        <w:rPr>
          <w:rFonts w:ascii="Arial" w:hAnsi="Arial" w:cs="Arial"/>
        </w:rPr>
        <w:t xml:space="preserve">Kabat-Zinn, J. (2003) ‘Mindfulness-based interventions in context: Past, present, and future’, </w:t>
      </w:r>
      <w:r w:rsidRPr="004817BF">
        <w:rPr>
          <w:rFonts w:ascii="Arial" w:hAnsi="Arial" w:cs="Arial"/>
          <w:i/>
          <w:iCs/>
        </w:rPr>
        <w:t>Clinical Psychology: Science and Practice</w:t>
      </w:r>
      <w:r w:rsidRPr="004817BF">
        <w:rPr>
          <w:rFonts w:ascii="Arial" w:hAnsi="Arial" w:cs="Arial"/>
        </w:rPr>
        <w:t>, 10(2), pp. 144–156.</w:t>
      </w:r>
    </w:p>
    <w:p w:rsidRPr="004817BF" w:rsidR="004817BF" w:rsidP="00444BDA" w:rsidRDefault="004817BF" w14:paraId="0C8EAF9A" w14:textId="77777777">
      <w:pPr>
        <w:spacing w:line="360" w:lineRule="auto"/>
        <w:rPr>
          <w:rFonts w:ascii="Arial" w:hAnsi="Arial" w:cs="Arial"/>
        </w:rPr>
      </w:pPr>
      <w:r w:rsidRPr="004817BF">
        <w:rPr>
          <w:rFonts w:ascii="Arial" w:hAnsi="Arial" w:cs="Arial"/>
        </w:rPr>
        <w:t xml:space="preserve">Mayer, J.D., Salovey, P. and Caruso, D.R. (2004) ‘Emotional intelligence: Theory, findings and implications’, </w:t>
      </w:r>
      <w:r w:rsidRPr="004817BF">
        <w:rPr>
          <w:rFonts w:ascii="Arial" w:hAnsi="Arial" w:cs="Arial"/>
          <w:i/>
          <w:iCs/>
        </w:rPr>
        <w:t>Psychological Inquiry</w:t>
      </w:r>
      <w:r w:rsidRPr="004817BF">
        <w:rPr>
          <w:rFonts w:ascii="Arial" w:hAnsi="Arial" w:cs="Arial"/>
        </w:rPr>
        <w:t>, 15(3), pp. 197–215.</w:t>
      </w:r>
    </w:p>
    <w:p w:rsidRPr="004817BF" w:rsidR="004817BF" w:rsidP="00444BDA" w:rsidRDefault="004817BF" w14:paraId="58F3576C" w14:textId="77777777">
      <w:pPr>
        <w:spacing w:line="360" w:lineRule="auto"/>
        <w:rPr>
          <w:rFonts w:ascii="Arial" w:hAnsi="Arial" w:cs="Arial"/>
        </w:rPr>
      </w:pPr>
      <w:r w:rsidRPr="004817BF">
        <w:rPr>
          <w:rFonts w:ascii="Arial" w:hAnsi="Arial" w:cs="Arial"/>
        </w:rPr>
        <w:t xml:space="preserve">Ng, E.S.W., Schweitzer, L. and Lyons, S.T. (2010) ‘New generation, great expectations: A field study of the millennial generation’, </w:t>
      </w:r>
      <w:r w:rsidRPr="004817BF">
        <w:rPr>
          <w:rFonts w:ascii="Arial" w:hAnsi="Arial" w:cs="Arial"/>
          <w:i/>
          <w:iCs/>
        </w:rPr>
        <w:t>Journal of Business and Psychology</w:t>
      </w:r>
      <w:r w:rsidRPr="004817BF">
        <w:rPr>
          <w:rFonts w:ascii="Arial" w:hAnsi="Arial" w:cs="Arial"/>
        </w:rPr>
        <w:t>, 25(2), pp. 281–292.</w:t>
      </w:r>
    </w:p>
    <w:p w:rsidRPr="004817BF" w:rsidR="004817BF" w:rsidP="00444BDA" w:rsidRDefault="004817BF" w14:paraId="0A6DB815" w14:textId="77777777">
      <w:pPr>
        <w:spacing w:line="360" w:lineRule="auto"/>
        <w:rPr>
          <w:rFonts w:ascii="Arial" w:hAnsi="Arial" w:cs="Arial"/>
        </w:rPr>
      </w:pPr>
      <w:r w:rsidRPr="004817BF">
        <w:rPr>
          <w:rFonts w:ascii="Arial" w:hAnsi="Arial" w:cs="Arial"/>
        </w:rPr>
        <w:t xml:space="preserve">Parker, J.D.A., Summerfeldt, L.J., Hogan, M.J. and Majeski, S.A. (2004) ‘Emotional intelligence and academic success: Examining the transition from high school to university’, </w:t>
      </w:r>
      <w:r w:rsidRPr="004817BF">
        <w:rPr>
          <w:rFonts w:ascii="Arial" w:hAnsi="Arial" w:cs="Arial"/>
          <w:i/>
          <w:iCs/>
        </w:rPr>
        <w:t>Personality and Individual Differences</w:t>
      </w:r>
      <w:r w:rsidRPr="004817BF">
        <w:rPr>
          <w:rFonts w:ascii="Arial" w:hAnsi="Arial" w:cs="Arial"/>
        </w:rPr>
        <w:t>, 36(1), pp. 163–172.</w:t>
      </w:r>
    </w:p>
    <w:p w:rsidRPr="004817BF" w:rsidR="004817BF" w:rsidP="00444BDA" w:rsidRDefault="004817BF" w14:paraId="2E3BBC0C" w14:textId="77777777">
      <w:pPr>
        <w:spacing w:line="360" w:lineRule="auto"/>
        <w:rPr>
          <w:rFonts w:ascii="Arial" w:hAnsi="Arial" w:cs="Arial"/>
        </w:rPr>
      </w:pPr>
      <w:r w:rsidRPr="004817BF">
        <w:rPr>
          <w:rFonts w:ascii="Arial" w:hAnsi="Arial" w:cs="Arial"/>
        </w:rPr>
        <w:t xml:space="preserve">Salovey, P. and Mayer, J.D. (1990) ‘Emotional intelligence’, </w:t>
      </w:r>
      <w:r w:rsidRPr="004817BF">
        <w:rPr>
          <w:rFonts w:ascii="Arial" w:hAnsi="Arial" w:cs="Arial"/>
          <w:i/>
          <w:iCs/>
        </w:rPr>
        <w:t>Imagination, Cognition and Personality</w:t>
      </w:r>
      <w:r w:rsidRPr="004817BF">
        <w:rPr>
          <w:rFonts w:ascii="Arial" w:hAnsi="Arial" w:cs="Arial"/>
        </w:rPr>
        <w:t>, 9(3), pp. 185–211.</w:t>
      </w:r>
    </w:p>
    <w:p w:rsidRPr="004817BF" w:rsidR="004817BF" w:rsidP="00444BDA" w:rsidRDefault="004817BF" w14:paraId="44A9D799" w14:textId="77777777">
      <w:pPr>
        <w:spacing w:line="360" w:lineRule="auto"/>
        <w:rPr>
          <w:rFonts w:ascii="Arial" w:hAnsi="Arial" w:cs="Arial"/>
        </w:rPr>
      </w:pPr>
      <w:r w:rsidRPr="004817BF">
        <w:rPr>
          <w:rFonts w:ascii="Arial" w:hAnsi="Arial" w:cs="Arial"/>
        </w:rPr>
        <w:t xml:space="preserve">Schroth, H. (2019) ‘Are you ready for Gen Z in the workplace?’, </w:t>
      </w:r>
      <w:r w:rsidRPr="004817BF">
        <w:rPr>
          <w:rFonts w:ascii="Arial" w:hAnsi="Arial" w:cs="Arial"/>
          <w:i/>
          <w:iCs/>
        </w:rPr>
        <w:t>California Management Review</w:t>
      </w:r>
      <w:r w:rsidRPr="004817BF">
        <w:rPr>
          <w:rFonts w:ascii="Arial" w:hAnsi="Arial" w:cs="Arial"/>
        </w:rPr>
        <w:t>, 61(3), pp. 5–18.</w:t>
      </w:r>
    </w:p>
    <w:p w:rsidRPr="004817BF" w:rsidR="004817BF" w:rsidP="00444BDA" w:rsidRDefault="004817BF" w14:paraId="42C0EE1C" w14:textId="77777777">
      <w:pPr>
        <w:spacing w:line="360" w:lineRule="auto"/>
        <w:rPr>
          <w:rFonts w:ascii="Arial" w:hAnsi="Arial" w:cs="Arial"/>
        </w:rPr>
      </w:pPr>
      <w:r w:rsidRPr="004817BF">
        <w:rPr>
          <w:rFonts w:ascii="Arial" w:hAnsi="Arial" w:cs="Arial"/>
        </w:rPr>
        <w:t xml:space="preserve">Twenge, J.M. (2017) </w:t>
      </w:r>
      <w:r w:rsidRPr="004817BF">
        <w:rPr>
          <w:rFonts w:ascii="Arial" w:hAnsi="Arial" w:cs="Arial"/>
          <w:i/>
          <w:iCs/>
        </w:rPr>
        <w:t>iGen: Why today’s super-connected kids are growing up less rebellious, more tolerant, less happy—and completely unprepared for adulthood</w:t>
      </w:r>
      <w:r w:rsidRPr="004817BF">
        <w:rPr>
          <w:rFonts w:ascii="Arial" w:hAnsi="Arial" w:cs="Arial"/>
        </w:rPr>
        <w:t>. New York: Atria Books.</w:t>
      </w:r>
    </w:p>
    <w:p w:rsidRPr="004817BF" w:rsidR="004817BF" w:rsidP="00444BDA" w:rsidRDefault="004817BF" w14:paraId="7E7B86BA" w14:textId="77777777">
      <w:pPr>
        <w:spacing w:line="360" w:lineRule="auto"/>
        <w:rPr>
          <w:rFonts w:ascii="Arial" w:hAnsi="Arial" w:cs="Arial"/>
        </w:rPr>
      </w:pPr>
      <w:r w:rsidRPr="004817BF">
        <w:rPr>
          <w:rFonts w:ascii="Arial" w:hAnsi="Arial" w:cs="Arial"/>
        </w:rPr>
        <w:t xml:space="preserve">Zeidner, M., Matthews, G. and Roberts, R.D. (2004) ‘Emotional intelligence in the workplace: A critical review’, </w:t>
      </w:r>
      <w:r w:rsidRPr="004817BF">
        <w:rPr>
          <w:rFonts w:ascii="Arial" w:hAnsi="Arial" w:cs="Arial"/>
          <w:i/>
          <w:iCs/>
        </w:rPr>
        <w:t>Applied Psychology</w:t>
      </w:r>
      <w:r w:rsidRPr="004817BF">
        <w:rPr>
          <w:rFonts w:ascii="Arial" w:hAnsi="Arial" w:cs="Arial"/>
        </w:rPr>
        <w:t>, 53(3), pp. 371–399.</w:t>
      </w:r>
    </w:p>
    <w:p w:rsidRPr="004817BF" w:rsidR="004817BF" w:rsidP="00444BDA" w:rsidRDefault="004817BF" w14:paraId="2DE3A0CB" w14:textId="77777777">
      <w:pPr>
        <w:spacing w:line="360" w:lineRule="auto"/>
      </w:pPr>
    </w:p>
    <w:sectPr w:rsidRPr="004817BF" w:rsidR="004817BF" w:rsidSect="006054DA">
      <w:footerReference w:type="default" r:id="rId10"/>
      <w:pgSz w:w="11906" w:h="16838" w:orient="portrait" w:code="9"/>
      <w:pgMar w:top="1440" w:right="1440" w:bottom="1440" w:left="1440" w:header="709" w:footer="709" w:gutter="0"/>
      <w:paperSrc w:first="15" w:other="1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11709" w:rsidP="00444BDA" w:rsidRDefault="00811709" w14:paraId="74CB2FAD" w14:textId="77777777">
      <w:pPr>
        <w:spacing w:after="0" w:line="240" w:lineRule="auto"/>
      </w:pPr>
      <w:r>
        <w:separator/>
      </w:r>
    </w:p>
  </w:endnote>
  <w:endnote w:type="continuationSeparator" w:id="0">
    <w:p w:rsidR="00811709" w:rsidP="00444BDA" w:rsidRDefault="00811709" w14:paraId="02D2E48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6042483"/>
      <w:docPartObj>
        <w:docPartGallery w:val="Page Numbers (Bottom of Page)"/>
        <w:docPartUnique/>
      </w:docPartObj>
    </w:sdtPr>
    <w:sdtEndPr>
      <w:rPr>
        <w:noProof/>
      </w:rPr>
    </w:sdtEndPr>
    <w:sdtContent>
      <w:p w:rsidR="00444BDA" w:rsidRDefault="00444BDA" w14:paraId="71B4D5D5" w14:textId="1E933C2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444BDA" w:rsidRDefault="00444BDA" w14:paraId="333DD173"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11709" w:rsidP="00444BDA" w:rsidRDefault="00811709" w14:paraId="76B41427" w14:textId="77777777">
      <w:pPr>
        <w:spacing w:after="0" w:line="240" w:lineRule="auto"/>
      </w:pPr>
      <w:r>
        <w:separator/>
      </w:r>
    </w:p>
  </w:footnote>
  <w:footnote w:type="continuationSeparator" w:id="0">
    <w:p w:rsidR="00811709" w:rsidP="00444BDA" w:rsidRDefault="00811709" w14:paraId="4F6A776A"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oUb5sOwy" int2:invalidationBookmarkName="" int2:hashCode="YD+82+V1vFecXo" int2:id="XQuAUTLb">
      <int2:state int2:value="Rejected" int2:type="style"/>
    </int2:bookmark>
    <int2:bookmark int2:bookmarkName="_Int_4uTU4v7e" int2:invalidationBookmarkName="" int2:hashCode="oDKeFME1Nby2NZ" int2:id="3HhehC6W">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6">
    <w:nsid w:val="333ef7a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69ec0d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3882ee5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0975D28"/>
    <w:multiLevelType w:val="hybridMultilevel"/>
    <w:tmpl w:val="A8D228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7549A6"/>
    <w:multiLevelType w:val="multilevel"/>
    <w:tmpl w:val="622A6B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F7453F1"/>
    <w:multiLevelType w:val="hybridMultilevel"/>
    <w:tmpl w:val="A1EC69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C9B15AD"/>
    <w:multiLevelType w:val="hybridMultilevel"/>
    <w:tmpl w:val="4C8E6DA8"/>
    <w:lvl w:ilvl="0" w:tplc="142AF32A">
      <w:start w:val="1"/>
      <w:numFmt w:val="decimal"/>
      <w:lvlText w:val="%1."/>
      <w:lvlJc w:val="left"/>
      <w:pPr>
        <w:ind w:left="720" w:hanging="360"/>
      </w:pPr>
      <w:rPr>
        <w:rFonts w:hint="default" w:asciiTheme="minorHAnsi" w:hAnsiTheme="minorHAnsi" w:cstheme="minorBidi"/>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7">
    <w:abstractNumId w:val="6"/>
  </w:num>
  <w:num w:numId="6">
    <w:abstractNumId w:val="5"/>
  </w:num>
  <w:num w:numId="5">
    <w:abstractNumId w:val="4"/>
  </w:num>
  <w:num w:numId="1" w16cid:durableId="366151223">
    <w:abstractNumId w:val="1"/>
  </w:num>
  <w:num w:numId="2" w16cid:durableId="1825077125">
    <w:abstractNumId w:val="3"/>
  </w:num>
  <w:num w:numId="3" w16cid:durableId="1750149651">
    <w:abstractNumId w:val="2"/>
  </w:num>
  <w:num w:numId="4" w16cid:durableId="13392367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5E2"/>
    <w:rsid w:val="00034019"/>
    <w:rsid w:val="00042274"/>
    <w:rsid w:val="00044551"/>
    <w:rsid w:val="0009277A"/>
    <w:rsid w:val="000B5AD6"/>
    <w:rsid w:val="000D1CC2"/>
    <w:rsid w:val="000F40AF"/>
    <w:rsid w:val="00107BD7"/>
    <w:rsid w:val="001110F5"/>
    <w:rsid w:val="001325B6"/>
    <w:rsid w:val="0014513B"/>
    <w:rsid w:val="00152775"/>
    <w:rsid w:val="00167B84"/>
    <w:rsid w:val="00167C7F"/>
    <w:rsid w:val="00170FF3"/>
    <w:rsid w:val="001E3DC3"/>
    <w:rsid w:val="001F3044"/>
    <w:rsid w:val="00214A0D"/>
    <w:rsid w:val="002700EF"/>
    <w:rsid w:val="002D5921"/>
    <w:rsid w:val="003065E2"/>
    <w:rsid w:val="00316048"/>
    <w:rsid w:val="00347343"/>
    <w:rsid w:val="00386A5B"/>
    <w:rsid w:val="003A2719"/>
    <w:rsid w:val="003E7852"/>
    <w:rsid w:val="003F357E"/>
    <w:rsid w:val="00421B60"/>
    <w:rsid w:val="0042633E"/>
    <w:rsid w:val="00444BDA"/>
    <w:rsid w:val="00454482"/>
    <w:rsid w:val="004623C8"/>
    <w:rsid w:val="004817BF"/>
    <w:rsid w:val="00486E89"/>
    <w:rsid w:val="004C6F8F"/>
    <w:rsid w:val="004D0A97"/>
    <w:rsid w:val="004E1FD7"/>
    <w:rsid w:val="004F2BBE"/>
    <w:rsid w:val="005045BC"/>
    <w:rsid w:val="00537210"/>
    <w:rsid w:val="00597853"/>
    <w:rsid w:val="005D25C0"/>
    <w:rsid w:val="005E0B86"/>
    <w:rsid w:val="005F3F33"/>
    <w:rsid w:val="005F4479"/>
    <w:rsid w:val="006054DA"/>
    <w:rsid w:val="00610926"/>
    <w:rsid w:val="006252BC"/>
    <w:rsid w:val="0066460C"/>
    <w:rsid w:val="00674B91"/>
    <w:rsid w:val="006D3A6B"/>
    <w:rsid w:val="006F036D"/>
    <w:rsid w:val="006F40F7"/>
    <w:rsid w:val="0072164F"/>
    <w:rsid w:val="007321CC"/>
    <w:rsid w:val="00791AE7"/>
    <w:rsid w:val="007971CC"/>
    <w:rsid w:val="007C49A4"/>
    <w:rsid w:val="007F2597"/>
    <w:rsid w:val="00804AEF"/>
    <w:rsid w:val="00811709"/>
    <w:rsid w:val="0085391F"/>
    <w:rsid w:val="00865318"/>
    <w:rsid w:val="00872220"/>
    <w:rsid w:val="008806F4"/>
    <w:rsid w:val="008873A4"/>
    <w:rsid w:val="008935AE"/>
    <w:rsid w:val="008D2B90"/>
    <w:rsid w:val="0091733E"/>
    <w:rsid w:val="009901A0"/>
    <w:rsid w:val="009C02AA"/>
    <w:rsid w:val="009D2B20"/>
    <w:rsid w:val="00A33B86"/>
    <w:rsid w:val="00A4562A"/>
    <w:rsid w:val="00AB0AD3"/>
    <w:rsid w:val="00AE59AD"/>
    <w:rsid w:val="00AF3199"/>
    <w:rsid w:val="00B230A4"/>
    <w:rsid w:val="00B30A41"/>
    <w:rsid w:val="00B73C84"/>
    <w:rsid w:val="00BB7FFA"/>
    <w:rsid w:val="00BE40E2"/>
    <w:rsid w:val="00C007AE"/>
    <w:rsid w:val="00C07F55"/>
    <w:rsid w:val="00C250C3"/>
    <w:rsid w:val="00C44A16"/>
    <w:rsid w:val="00C5314D"/>
    <w:rsid w:val="00C74C0A"/>
    <w:rsid w:val="00C76893"/>
    <w:rsid w:val="00C82305"/>
    <w:rsid w:val="00C855D0"/>
    <w:rsid w:val="00CA25D1"/>
    <w:rsid w:val="00CD4A13"/>
    <w:rsid w:val="00CF3B40"/>
    <w:rsid w:val="00D1080D"/>
    <w:rsid w:val="00D21AFC"/>
    <w:rsid w:val="00D27ACC"/>
    <w:rsid w:val="00D327A8"/>
    <w:rsid w:val="00D328F2"/>
    <w:rsid w:val="00D406E3"/>
    <w:rsid w:val="00D51268"/>
    <w:rsid w:val="00D92EA1"/>
    <w:rsid w:val="00DD12BF"/>
    <w:rsid w:val="00DF40ED"/>
    <w:rsid w:val="00E03435"/>
    <w:rsid w:val="00E12448"/>
    <w:rsid w:val="00E427C5"/>
    <w:rsid w:val="00E87F1D"/>
    <w:rsid w:val="00ED75BB"/>
    <w:rsid w:val="00EDAA74"/>
    <w:rsid w:val="00F25105"/>
    <w:rsid w:val="00F55224"/>
    <w:rsid w:val="00F64BDE"/>
    <w:rsid w:val="00F8451F"/>
    <w:rsid w:val="00F87E72"/>
    <w:rsid w:val="00F91B5D"/>
    <w:rsid w:val="00FB2E88"/>
    <w:rsid w:val="00FB36E5"/>
    <w:rsid w:val="01A2032B"/>
    <w:rsid w:val="02AFE354"/>
    <w:rsid w:val="038D45F9"/>
    <w:rsid w:val="03C95871"/>
    <w:rsid w:val="04F3B3ED"/>
    <w:rsid w:val="058DECA6"/>
    <w:rsid w:val="05B057EE"/>
    <w:rsid w:val="05E7E785"/>
    <w:rsid w:val="06CC817F"/>
    <w:rsid w:val="071F43AE"/>
    <w:rsid w:val="07247ACD"/>
    <w:rsid w:val="074FBAC9"/>
    <w:rsid w:val="07F5DC41"/>
    <w:rsid w:val="08342408"/>
    <w:rsid w:val="087A44B7"/>
    <w:rsid w:val="08A6D072"/>
    <w:rsid w:val="08D32A27"/>
    <w:rsid w:val="095FE059"/>
    <w:rsid w:val="09D7DC33"/>
    <w:rsid w:val="0AD49B7B"/>
    <w:rsid w:val="0AFE67BF"/>
    <w:rsid w:val="0B55E818"/>
    <w:rsid w:val="0B67AF9A"/>
    <w:rsid w:val="0B978ADC"/>
    <w:rsid w:val="0BBB9EFA"/>
    <w:rsid w:val="0D36D702"/>
    <w:rsid w:val="0F65DFDE"/>
    <w:rsid w:val="0F84B161"/>
    <w:rsid w:val="0FBCBB93"/>
    <w:rsid w:val="0FDA348A"/>
    <w:rsid w:val="0FE76ED9"/>
    <w:rsid w:val="103210C9"/>
    <w:rsid w:val="118EB798"/>
    <w:rsid w:val="119DCF19"/>
    <w:rsid w:val="129E7B0A"/>
    <w:rsid w:val="12A4F957"/>
    <w:rsid w:val="12A4F957"/>
    <w:rsid w:val="131E1204"/>
    <w:rsid w:val="1371421B"/>
    <w:rsid w:val="13CC5064"/>
    <w:rsid w:val="1616CFC9"/>
    <w:rsid w:val="17957E44"/>
    <w:rsid w:val="18C1DD47"/>
    <w:rsid w:val="1A66C587"/>
    <w:rsid w:val="1C330C85"/>
    <w:rsid w:val="1C52441C"/>
    <w:rsid w:val="1CEB88AA"/>
    <w:rsid w:val="1D647BE5"/>
    <w:rsid w:val="1EE57197"/>
    <w:rsid w:val="1FC36A7B"/>
    <w:rsid w:val="1FF2FDCF"/>
    <w:rsid w:val="2054471E"/>
    <w:rsid w:val="20DE40D2"/>
    <w:rsid w:val="2169EEF3"/>
    <w:rsid w:val="218796A5"/>
    <w:rsid w:val="222F67A4"/>
    <w:rsid w:val="2240351F"/>
    <w:rsid w:val="22537008"/>
    <w:rsid w:val="22EDC0C0"/>
    <w:rsid w:val="232B9BE7"/>
    <w:rsid w:val="23478E6B"/>
    <w:rsid w:val="247948AA"/>
    <w:rsid w:val="25DE0170"/>
    <w:rsid w:val="25EAF17E"/>
    <w:rsid w:val="25FBC738"/>
    <w:rsid w:val="263B163B"/>
    <w:rsid w:val="266E34E6"/>
    <w:rsid w:val="26E43166"/>
    <w:rsid w:val="26E43166"/>
    <w:rsid w:val="27759444"/>
    <w:rsid w:val="280C0079"/>
    <w:rsid w:val="28D86D31"/>
    <w:rsid w:val="2A448775"/>
    <w:rsid w:val="2A593BB2"/>
    <w:rsid w:val="2A97CAC9"/>
    <w:rsid w:val="2C6FB4CB"/>
    <w:rsid w:val="2CA88FF6"/>
    <w:rsid w:val="2DE35619"/>
    <w:rsid w:val="2E873E9D"/>
    <w:rsid w:val="2ECBE911"/>
    <w:rsid w:val="2EFE3A53"/>
    <w:rsid w:val="302E45B9"/>
    <w:rsid w:val="30D0F5E4"/>
    <w:rsid w:val="30D2F9C4"/>
    <w:rsid w:val="3108F877"/>
    <w:rsid w:val="3123DCB9"/>
    <w:rsid w:val="327F2894"/>
    <w:rsid w:val="343D5A0F"/>
    <w:rsid w:val="3467E391"/>
    <w:rsid w:val="356A47CA"/>
    <w:rsid w:val="35752F12"/>
    <w:rsid w:val="36110A16"/>
    <w:rsid w:val="3696BADA"/>
    <w:rsid w:val="3824B62A"/>
    <w:rsid w:val="39800F91"/>
    <w:rsid w:val="3A84CAE3"/>
    <w:rsid w:val="3ADC474A"/>
    <w:rsid w:val="3BC1D29D"/>
    <w:rsid w:val="3CAFE750"/>
    <w:rsid w:val="3CDBE99F"/>
    <w:rsid w:val="3D47CFC6"/>
    <w:rsid w:val="3D886D5E"/>
    <w:rsid w:val="3F2554C2"/>
    <w:rsid w:val="3FFB2C01"/>
    <w:rsid w:val="412FD8FA"/>
    <w:rsid w:val="41396068"/>
    <w:rsid w:val="424D405F"/>
    <w:rsid w:val="436DAF96"/>
    <w:rsid w:val="43C288D8"/>
    <w:rsid w:val="443AD5E0"/>
    <w:rsid w:val="44C74ABF"/>
    <w:rsid w:val="455D1EB6"/>
    <w:rsid w:val="456DE211"/>
    <w:rsid w:val="467C12C3"/>
    <w:rsid w:val="47285B70"/>
    <w:rsid w:val="48B7D321"/>
    <w:rsid w:val="4938AB86"/>
    <w:rsid w:val="49E8A0A5"/>
    <w:rsid w:val="4AA84BC9"/>
    <w:rsid w:val="4B17A7BB"/>
    <w:rsid w:val="4BAB622D"/>
    <w:rsid w:val="4D7125BF"/>
    <w:rsid w:val="4DA5EFBE"/>
    <w:rsid w:val="4E477BF3"/>
    <w:rsid w:val="4F233EA0"/>
    <w:rsid w:val="4FBF934C"/>
    <w:rsid w:val="5017AEB7"/>
    <w:rsid w:val="5249D984"/>
    <w:rsid w:val="527B0A9D"/>
    <w:rsid w:val="531D8FF4"/>
    <w:rsid w:val="53AAB1E6"/>
    <w:rsid w:val="53E86C6E"/>
    <w:rsid w:val="54531567"/>
    <w:rsid w:val="5498FCB7"/>
    <w:rsid w:val="55CF87AC"/>
    <w:rsid w:val="56690EA5"/>
    <w:rsid w:val="56ECE030"/>
    <w:rsid w:val="57DBD1EF"/>
    <w:rsid w:val="57E29A81"/>
    <w:rsid w:val="5893B52F"/>
    <w:rsid w:val="596A82E1"/>
    <w:rsid w:val="596A82E1"/>
    <w:rsid w:val="5AFD8D73"/>
    <w:rsid w:val="5B93E400"/>
    <w:rsid w:val="5CBBB0EB"/>
    <w:rsid w:val="5CBF15FF"/>
    <w:rsid w:val="5CEBB3AE"/>
    <w:rsid w:val="5D576950"/>
    <w:rsid w:val="5D6BAC13"/>
    <w:rsid w:val="5DE36956"/>
    <w:rsid w:val="5EDB3068"/>
    <w:rsid w:val="5EDC38E1"/>
    <w:rsid w:val="5F5E2940"/>
    <w:rsid w:val="5FA165E0"/>
    <w:rsid w:val="622F2FAA"/>
    <w:rsid w:val="62B3A6BC"/>
    <w:rsid w:val="62B6C6EE"/>
    <w:rsid w:val="63D22CDE"/>
    <w:rsid w:val="644C80E1"/>
    <w:rsid w:val="65D7CD2E"/>
    <w:rsid w:val="66B8A29F"/>
    <w:rsid w:val="690C5923"/>
    <w:rsid w:val="6965CF98"/>
    <w:rsid w:val="6A870904"/>
    <w:rsid w:val="6C9BCDF3"/>
    <w:rsid w:val="6D261BB2"/>
    <w:rsid w:val="6E20AE1F"/>
    <w:rsid w:val="6E50E165"/>
    <w:rsid w:val="6EA31C82"/>
    <w:rsid w:val="6F1D986E"/>
    <w:rsid w:val="6F5C0E4B"/>
    <w:rsid w:val="6F7B71CE"/>
    <w:rsid w:val="70353785"/>
    <w:rsid w:val="703E5895"/>
    <w:rsid w:val="70C7E8E1"/>
    <w:rsid w:val="711989D4"/>
    <w:rsid w:val="71941460"/>
    <w:rsid w:val="71E8FFC1"/>
    <w:rsid w:val="73CFAACB"/>
    <w:rsid w:val="74450718"/>
    <w:rsid w:val="74D1F423"/>
    <w:rsid w:val="76A3281D"/>
    <w:rsid w:val="772B3BB1"/>
    <w:rsid w:val="77CE407F"/>
    <w:rsid w:val="783B5AD9"/>
    <w:rsid w:val="78A4CB34"/>
    <w:rsid w:val="78BBEF5C"/>
    <w:rsid w:val="78BC03DD"/>
    <w:rsid w:val="7A190CEA"/>
    <w:rsid w:val="7A190CEA"/>
    <w:rsid w:val="7A2F5B50"/>
    <w:rsid w:val="7B6F808F"/>
    <w:rsid w:val="7B81AA9F"/>
    <w:rsid w:val="7BBED323"/>
    <w:rsid w:val="7C1C4F21"/>
    <w:rsid w:val="7C48C7D3"/>
    <w:rsid w:val="7DDB8741"/>
    <w:rsid w:val="7DF875B5"/>
    <w:rsid w:val="7F2ACAC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42DBF"/>
  <w15:chartTrackingRefBased/>
  <w15:docId w15:val="{1A3503EE-8E6D-4532-B66E-15EEB358B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3065E2"/>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065E2"/>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065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65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65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65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65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65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65E2"/>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065E2"/>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3065E2"/>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3065E2"/>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3065E2"/>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3065E2"/>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3065E2"/>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3065E2"/>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3065E2"/>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3065E2"/>
    <w:rPr>
      <w:rFonts w:eastAsiaTheme="majorEastAsia" w:cstheme="majorBidi"/>
      <w:color w:val="272727" w:themeColor="text1" w:themeTint="D8"/>
    </w:rPr>
  </w:style>
  <w:style w:type="paragraph" w:styleId="Title">
    <w:name w:val="Title"/>
    <w:basedOn w:val="Normal"/>
    <w:next w:val="Normal"/>
    <w:link w:val="TitleChar"/>
    <w:uiPriority w:val="10"/>
    <w:qFormat/>
    <w:rsid w:val="003065E2"/>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3065E2"/>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3065E2"/>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3065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65E2"/>
    <w:pPr>
      <w:spacing w:before="160"/>
      <w:jc w:val="center"/>
    </w:pPr>
    <w:rPr>
      <w:i/>
      <w:iCs/>
      <w:color w:val="404040" w:themeColor="text1" w:themeTint="BF"/>
    </w:rPr>
  </w:style>
  <w:style w:type="character" w:styleId="QuoteChar" w:customStyle="1">
    <w:name w:val="Quote Char"/>
    <w:basedOn w:val="DefaultParagraphFont"/>
    <w:link w:val="Quote"/>
    <w:uiPriority w:val="29"/>
    <w:rsid w:val="003065E2"/>
    <w:rPr>
      <w:i/>
      <w:iCs/>
      <w:color w:val="404040" w:themeColor="text1" w:themeTint="BF"/>
    </w:rPr>
  </w:style>
  <w:style w:type="paragraph" w:styleId="ListParagraph">
    <w:name w:val="List Paragraph"/>
    <w:basedOn w:val="Normal"/>
    <w:uiPriority w:val="34"/>
    <w:qFormat/>
    <w:rsid w:val="003065E2"/>
    <w:pPr>
      <w:ind w:left="720"/>
      <w:contextualSpacing/>
    </w:pPr>
  </w:style>
  <w:style w:type="character" w:styleId="IntenseEmphasis">
    <w:name w:val="Intense Emphasis"/>
    <w:basedOn w:val="DefaultParagraphFont"/>
    <w:uiPriority w:val="21"/>
    <w:qFormat/>
    <w:rsid w:val="003065E2"/>
    <w:rPr>
      <w:i/>
      <w:iCs/>
      <w:color w:val="0F4761" w:themeColor="accent1" w:themeShade="BF"/>
    </w:rPr>
  </w:style>
  <w:style w:type="paragraph" w:styleId="IntenseQuote">
    <w:name w:val="Intense Quote"/>
    <w:basedOn w:val="Normal"/>
    <w:next w:val="Normal"/>
    <w:link w:val="IntenseQuoteChar"/>
    <w:uiPriority w:val="30"/>
    <w:qFormat/>
    <w:rsid w:val="003065E2"/>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3065E2"/>
    <w:rPr>
      <w:i/>
      <w:iCs/>
      <w:color w:val="0F4761" w:themeColor="accent1" w:themeShade="BF"/>
    </w:rPr>
  </w:style>
  <w:style w:type="character" w:styleId="IntenseReference">
    <w:name w:val="Intense Reference"/>
    <w:basedOn w:val="DefaultParagraphFont"/>
    <w:uiPriority w:val="32"/>
    <w:qFormat/>
    <w:rsid w:val="003065E2"/>
    <w:rPr>
      <w:b/>
      <w:bCs/>
      <w:smallCaps/>
      <w:color w:val="0F4761" w:themeColor="accent1" w:themeShade="BF"/>
      <w:spacing w:val="5"/>
    </w:rPr>
  </w:style>
  <w:style w:type="character" w:styleId="Hyperlink">
    <w:name w:val="Hyperlink"/>
    <w:basedOn w:val="DefaultParagraphFont"/>
    <w:uiPriority w:val="99"/>
    <w:unhideWhenUsed/>
    <w:rsid w:val="004817BF"/>
    <w:rPr>
      <w:color w:val="467886" w:themeColor="hyperlink"/>
      <w:u w:val="single"/>
    </w:rPr>
  </w:style>
  <w:style w:type="character" w:styleId="UnresolvedMention">
    <w:name w:val="Unresolved Mention"/>
    <w:basedOn w:val="DefaultParagraphFont"/>
    <w:uiPriority w:val="99"/>
    <w:semiHidden/>
    <w:unhideWhenUsed/>
    <w:rsid w:val="004817BF"/>
    <w:rPr>
      <w:color w:val="605E5C"/>
      <w:shd w:val="clear" w:color="auto" w:fill="E1DFDD"/>
    </w:rPr>
  </w:style>
  <w:style w:type="paragraph" w:styleId="Header">
    <w:name w:val="header"/>
    <w:basedOn w:val="Normal"/>
    <w:link w:val="HeaderChar"/>
    <w:uiPriority w:val="99"/>
    <w:unhideWhenUsed/>
    <w:rsid w:val="00444BDA"/>
    <w:pPr>
      <w:tabs>
        <w:tab w:val="center" w:pos="4513"/>
        <w:tab w:val="right" w:pos="9026"/>
      </w:tabs>
      <w:spacing w:after="0" w:line="240" w:lineRule="auto"/>
    </w:pPr>
  </w:style>
  <w:style w:type="character" w:styleId="HeaderChar" w:customStyle="1">
    <w:name w:val="Header Char"/>
    <w:basedOn w:val="DefaultParagraphFont"/>
    <w:link w:val="Header"/>
    <w:uiPriority w:val="99"/>
    <w:rsid w:val="00444BDA"/>
  </w:style>
  <w:style w:type="paragraph" w:styleId="Footer">
    <w:name w:val="footer"/>
    <w:basedOn w:val="Normal"/>
    <w:link w:val="FooterChar"/>
    <w:uiPriority w:val="99"/>
    <w:unhideWhenUsed/>
    <w:rsid w:val="00444BDA"/>
    <w:pPr>
      <w:tabs>
        <w:tab w:val="center" w:pos="4513"/>
        <w:tab w:val="right" w:pos="9026"/>
      </w:tabs>
      <w:spacing w:after="0" w:line="240" w:lineRule="auto"/>
    </w:pPr>
  </w:style>
  <w:style w:type="character" w:styleId="FooterChar" w:customStyle="1">
    <w:name w:val="Footer Char"/>
    <w:basedOn w:val="DefaultParagraphFont"/>
    <w:link w:val="Footer"/>
    <w:uiPriority w:val="99"/>
    <w:rsid w:val="00444BDA"/>
  </w:style>
  <w:style w:type="paragraph" w:styleId="TOCHeading">
    <w:name w:val="TOC Heading"/>
    <w:basedOn w:val="Heading1"/>
    <w:next w:val="Normal"/>
    <w:uiPriority w:val="39"/>
    <w:unhideWhenUsed/>
    <w:qFormat/>
    <w:rsid w:val="008935AE"/>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8935AE"/>
    <w:pPr>
      <w:spacing w:after="100"/>
    </w:pPr>
  </w:style>
  <w:style w:type="paragraph" w:styleId="TOC2">
    <w:name w:val="toc 2"/>
    <w:basedOn w:val="Normal"/>
    <w:next w:val="Normal"/>
    <w:autoRedefine/>
    <w:uiPriority w:val="39"/>
    <w:unhideWhenUsed/>
    <w:rsid w:val="008935AE"/>
    <w:pPr>
      <w:spacing w:after="100"/>
      <w:ind w:left="220"/>
    </w:pPr>
  </w:style>
  <w:style w:type="paragraph" w:styleId="TOC3">
    <w:name w:val="toc 3"/>
    <w:basedOn w:val="Normal"/>
    <w:next w:val="Normal"/>
    <w:autoRedefine/>
    <w:uiPriority w:val="39"/>
    <w:unhideWhenUsed/>
    <w:rsid w:val="008935A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microsoft.com/office/2020/10/relationships/intelligence" Target="intelligence2.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yperlink" Target="https://www.simplypsychology.org/emotional-intelligence.html" TargetMode="Externa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F3785B-109A-4765-A561-6DAEF35C769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Daniela Paveliuc (2330355)</dc:creator>
  <keywords/>
  <dc:description/>
  <lastModifiedBy>Daniela Paveliuc (2330355)</lastModifiedBy>
  <revision>14</revision>
  <dcterms:created xsi:type="dcterms:W3CDTF">2026-03-22T00:45:00.0000000Z</dcterms:created>
  <dcterms:modified xsi:type="dcterms:W3CDTF">2026-03-22T22:44:45.2918281Z</dcterms:modified>
</coreProperties>
</file>