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008D" w:rsidRPr="00471247" w:rsidRDefault="00BB008D" w:rsidP="00BB008D">
      <w:pPr>
        <w:jc w:val="center"/>
        <w:rPr>
          <w:b/>
          <w:sz w:val="24"/>
        </w:rPr>
      </w:pPr>
      <w:r w:rsidRPr="00471247">
        <w:rPr>
          <w:b/>
          <w:sz w:val="24"/>
        </w:rPr>
        <w:t>Role of the gut microbiota in nutrition and health</w:t>
      </w:r>
    </w:p>
    <w:p w:rsidR="00BB008D" w:rsidRPr="00387F45" w:rsidRDefault="00BB008D" w:rsidP="00387F45">
      <w:pPr>
        <w:pStyle w:val="NoSpacing"/>
        <w:rPr>
          <w:rFonts w:cstheme="minorHAnsi"/>
          <w:b/>
        </w:rPr>
      </w:pPr>
      <w:r w:rsidRPr="00387F45">
        <w:rPr>
          <w:rFonts w:cstheme="minorHAnsi"/>
        </w:rPr>
        <w:t xml:space="preserve">Valdes, A. et al (2018) British Medical Journal, 362, </w:t>
      </w:r>
      <w:r w:rsidRPr="00387F45">
        <w:rPr>
          <w:rStyle w:val="highwire-cite-doi"/>
          <w:rFonts w:cstheme="minorHAnsi"/>
          <w:color w:val="000000" w:themeColor="text1"/>
          <w:bdr w:val="none" w:sz="0" w:space="0" w:color="auto" w:frame="1"/>
          <w:shd w:val="clear" w:color="auto" w:fill="FFFFFF"/>
        </w:rPr>
        <w:t>oi: </w:t>
      </w:r>
      <w:hyperlink r:id="rId4" w:history="1">
        <w:r w:rsidRPr="00387F45">
          <w:rPr>
            <w:rStyle w:val="Hyperlink"/>
            <w:rFonts w:cstheme="minorHAnsi"/>
            <w:bdr w:val="none" w:sz="0" w:space="0" w:color="auto" w:frame="1"/>
          </w:rPr>
          <w:t>https://doi.org/10.1136/bmj.k2179</w:t>
        </w:r>
      </w:hyperlink>
      <w:r w:rsidRPr="00387F45">
        <w:rPr>
          <w:rFonts w:cstheme="minorHAnsi"/>
          <w:shd w:val="clear" w:color="auto" w:fill="FFFFFF"/>
        </w:rPr>
        <w:t xml:space="preserve">  </w:t>
      </w:r>
      <w:r w:rsidRPr="00387F45">
        <w:rPr>
          <w:rStyle w:val="highwire-cite-date"/>
          <w:rFonts w:cstheme="minorHAnsi"/>
          <w:color w:val="000000" w:themeColor="text1"/>
          <w:bdr w:val="none" w:sz="0" w:space="0" w:color="auto" w:frame="1"/>
          <w:shd w:val="clear" w:color="auto" w:fill="FFFFFF"/>
        </w:rPr>
        <w:t>(Published 13 June 2018)</w:t>
      </w:r>
      <w:r w:rsidR="00471247" w:rsidRPr="00387F45">
        <w:rPr>
          <w:rStyle w:val="highwire-cite-date"/>
          <w:rFonts w:cstheme="minorHAnsi"/>
          <w:color w:val="000000" w:themeColor="text1"/>
          <w:bdr w:val="none" w:sz="0" w:space="0" w:color="auto" w:frame="1"/>
          <w:shd w:val="clear" w:color="auto" w:fill="FFFFFF"/>
        </w:rPr>
        <w:t>.</w:t>
      </w:r>
    </w:p>
    <w:p w:rsidR="00BB008D" w:rsidRPr="00A56361" w:rsidRDefault="00BB008D" w:rsidP="00BB008D">
      <w:pPr>
        <w:ind w:left="3600"/>
      </w:pPr>
    </w:p>
    <w:p w:rsidR="00BB008D" w:rsidRDefault="00814AB1">
      <w:r>
        <w:t>Explain the term microbiota</w:t>
      </w:r>
      <w:r w:rsidR="004D1847">
        <w:t>?</w:t>
      </w:r>
    </w:p>
    <w:p w:rsidR="00814AB1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814AB1" w:rsidRDefault="00814AB1">
      <w:r>
        <w:t>Explain the idea of bacterial</w:t>
      </w:r>
      <w:r w:rsidR="004D1847">
        <w:t xml:space="preserve"> diversity within the biome?</w:t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503052" w:rsidRDefault="00503052" w:rsidP="00143408">
      <w:r>
        <w:t xml:space="preserve">Explain the term </w:t>
      </w:r>
      <w:proofErr w:type="spellStart"/>
      <w:r>
        <w:t>dysbiosis</w:t>
      </w:r>
      <w:proofErr w:type="spellEnd"/>
      <w:r w:rsidR="004D1847">
        <w:t>?</w:t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143408" w:rsidRDefault="00143408" w:rsidP="00143408">
      <w:r>
        <w:t xml:space="preserve">What are the two mechanisms by which the bacteria within the gut affect </w:t>
      </w:r>
      <w:r>
        <w:t>the body?</w:t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143408" w:rsidRDefault="00892DE0">
      <w:r>
        <w:t>Identify 4 roles or effect the</w:t>
      </w:r>
      <w:r w:rsidR="00143408">
        <w:t xml:space="preserve"> biome may have on the body</w:t>
      </w:r>
      <w:r w:rsidR="004D1847">
        <w:t>?</w:t>
      </w:r>
    </w:p>
    <w:p w:rsidR="00143408" w:rsidRDefault="00A64CDB" w:rsidP="00A64CDB">
      <w:pPr>
        <w:spacing w:line="480" w:lineRule="auto"/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892DE0" w:rsidRDefault="00892DE0">
      <w:r>
        <w:t>What are</w:t>
      </w:r>
      <w:r w:rsidR="004D1847">
        <w:t xml:space="preserve"> the end products after</w:t>
      </w:r>
      <w:r>
        <w:t xml:space="preserve"> fer</w:t>
      </w:r>
      <w:r w:rsidR="004D1847">
        <w:t>mentation of</w:t>
      </w:r>
      <w:r>
        <w:t xml:space="preserve"> non-digestible substances by the biome?</w:t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892DE0" w:rsidRDefault="00143408">
      <w:r>
        <w:t>Explain the main functions of Butyrate (SCFA) produced in</w:t>
      </w:r>
      <w:r w:rsidR="004D1847">
        <w:t xml:space="preserve"> biome</w:t>
      </w:r>
      <w:r>
        <w:t xml:space="preserve"> the </w:t>
      </w:r>
      <w:r w:rsidR="004D1847">
        <w:t>through fermentation?</w:t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143408" w:rsidRDefault="00143408" w:rsidP="00143408">
      <w:r>
        <w:t>Explain the main functions</w:t>
      </w:r>
      <w:r>
        <w:t xml:space="preserve"> of Propionate</w:t>
      </w:r>
      <w:r>
        <w:t xml:space="preserve"> (SCFA) produced in the </w:t>
      </w:r>
      <w:r w:rsidR="004D1847">
        <w:t>through fermentation?</w:t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503052" w:rsidRDefault="00503052">
      <w:r>
        <w:lastRenderedPageBreak/>
        <w:t>What</w:t>
      </w:r>
      <w:r w:rsidR="004D1847">
        <w:t xml:space="preserve"> is</w:t>
      </w:r>
      <w:r>
        <w:t xml:space="preserve"> the relationship between SCFA production in the biome and obesity?</w:t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503052" w:rsidRDefault="00503052">
      <w:r>
        <w:t>What is the relationship between meat and dairy processing in the biome and risk of CHD?</w:t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503052" w:rsidRDefault="00503052">
      <w:r>
        <w:t xml:space="preserve">What are the implications of microbiota </w:t>
      </w:r>
      <w:proofErr w:type="spellStart"/>
      <w:r>
        <w:t>dysbiosis</w:t>
      </w:r>
      <w:proofErr w:type="spellEnd"/>
      <w:r>
        <w:t>?</w:t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503052" w:rsidRDefault="00503052">
      <w:r>
        <w:t>What are the possible health implications of low bacterial diversity?</w:t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387F45" w:rsidRDefault="00387F45">
      <w:r>
        <w:t>What is the effect of food additives on biome diversity?</w:t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387F45" w:rsidRDefault="00387F45">
      <w:r>
        <w:t>From the information provided in Table 1 make a general statement co</w:t>
      </w:r>
      <w:r w:rsidR="004D1847">
        <w:t>ncerning food, diets and health?</w:t>
      </w:r>
      <w:bookmarkStart w:id="0" w:name="_GoBack"/>
      <w:bookmarkEnd w:id="0"/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387F45" w:rsidRDefault="00387F45">
      <w:r>
        <w:t>What might be a concern for people who avoid gluten as a lifestyle choice rather than from an intolerance perspective?</w:t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 w:rsidR="004D1847">
        <w:rPr>
          <w:u w:val="single"/>
        </w:rPr>
        <w:tab/>
      </w:r>
      <w:r w:rsidR="004D1847">
        <w:rPr>
          <w:u w:val="single"/>
        </w:rPr>
        <w:tab/>
      </w:r>
      <w:r w:rsidR="004D1847">
        <w:rPr>
          <w:u w:val="single"/>
        </w:rPr>
        <w:tab/>
      </w:r>
      <w:r w:rsidR="004D1847">
        <w:rPr>
          <w:u w:val="single"/>
        </w:rPr>
        <w:tab/>
      </w:r>
      <w:r w:rsidR="004D1847">
        <w:rPr>
          <w:u w:val="single"/>
        </w:rPr>
        <w:tab/>
      </w:r>
      <w:r w:rsidR="004D1847">
        <w:rPr>
          <w:u w:val="single"/>
        </w:rPr>
        <w:tab/>
      </w:r>
      <w:r w:rsidR="004D1847">
        <w:rPr>
          <w:u w:val="single"/>
        </w:rPr>
        <w:tab/>
      </w:r>
      <w:r w:rsidR="004D1847">
        <w:rPr>
          <w:u w:val="single"/>
        </w:rPr>
        <w:tab/>
      </w:r>
      <w:r w:rsidR="004D1847">
        <w:rPr>
          <w:u w:val="single"/>
        </w:rPr>
        <w:tab/>
      </w:r>
      <w:r w:rsidR="004D1847">
        <w:rPr>
          <w:u w:val="single"/>
        </w:rPr>
        <w:tab/>
      </w:r>
      <w:r w:rsidR="004D1847">
        <w:rPr>
          <w:u w:val="single"/>
        </w:rPr>
        <w:tab/>
      </w:r>
      <w:r w:rsidR="004D1847">
        <w:rPr>
          <w:u w:val="single"/>
        </w:rPr>
        <w:tab/>
      </w:r>
    </w:p>
    <w:p w:rsidR="00387F45" w:rsidRDefault="00387F45">
      <w:r>
        <w:t>What is a prebiotic food?</w:t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387F45" w:rsidRDefault="00387F45">
      <w:r>
        <w:lastRenderedPageBreak/>
        <w:t>What is a probiotic food?</w:t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387F45" w:rsidRDefault="00387F45">
      <w:r>
        <w:t xml:space="preserve">To what extent do you feel that </w:t>
      </w:r>
      <w:r w:rsidR="00863335">
        <w:t>analysis the nature of gut bacteria is an important tool in managing health and preventing illness and chronic disease?</w:t>
      </w:r>
      <w:r>
        <w:t xml:space="preserve"> </w:t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A64CDB" w:rsidRPr="00A64CDB" w:rsidRDefault="00A64CDB" w:rsidP="00A64CDB">
      <w:pPr>
        <w:spacing w:line="480" w:lineRule="auto"/>
        <w:rPr>
          <w:u w:val="single"/>
        </w:rPr>
      </w:pP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  <w:r>
        <w:rPr>
          <w:u w:val="single"/>
        </w:rPr>
        <w:tab/>
      </w:r>
    </w:p>
    <w:p w:rsidR="00503052" w:rsidRDefault="00503052"/>
    <w:sectPr w:rsidR="00503052" w:rsidSect="00A122C3">
      <w:pgSz w:w="11906" w:h="16838" w:code="9"/>
      <w:pgMar w:top="851" w:right="1418" w:bottom="1440" w:left="1418" w:header="720" w:footer="720" w:gutter="0"/>
      <w:cols w:space="708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008D"/>
    <w:rsid w:val="00143408"/>
    <w:rsid w:val="00170870"/>
    <w:rsid w:val="00261319"/>
    <w:rsid w:val="0029093E"/>
    <w:rsid w:val="002A5F22"/>
    <w:rsid w:val="002D504F"/>
    <w:rsid w:val="00387F45"/>
    <w:rsid w:val="00471247"/>
    <w:rsid w:val="00474086"/>
    <w:rsid w:val="004D1847"/>
    <w:rsid w:val="00503052"/>
    <w:rsid w:val="005731EB"/>
    <w:rsid w:val="0060627F"/>
    <w:rsid w:val="006A1C2D"/>
    <w:rsid w:val="006F415B"/>
    <w:rsid w:val="00790117"/>
    <w:rsid w:val="00814AB1"/>
    <w:rsid w:val="00814CA7"/>
    <w:rsid w:val="00863335"/>
    <w:rsid w:val="00892DE0"/>
    <w:rsid w:val="00894C95"/>
    <w:rsid w:val="00981778"/>
    <w:rsid w:val="00A122C3"/>
    <w:rsid w:val="00A64CDB"/>
    <w:rsid w:val="00A902A5"/>
    <w:rsid w:val="00B40B33"/>
    <w:rsid w:val="00BB008D"/>
    <w:rsid w:val="00CB0CAA"/>
    <w:rsid w:val="00D45AE1"/>
    <w:rsid w:val="00DE1422"/>
    <w:rsid w:val="00E01AA0"/>
    <w:rsid w:val="00E34023"/>
    <w:rsid w:val="00EC1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0E1007"/>
  <w15:chartTrackingRefBased/>
  <w15:docId w15:val="{AF5432CD-F44D-47DE-B3E6-B88C475C01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ighwire-cite-doi">
    <w:name w:val="highwire-cite-doi"/>
    <w:basedOn w:val="DefaultParagraphFont"/>
    <w:rsid w:val="00BB008D"/>
  </w:style>
  <w:style w:type="character" w:styleId="Hyperlink">
    <w:name w:val="Hyperlink"/>
    <w:basedOn w:val="DefaultParagraphFont"/>
    <w:uiPriority w:val="99"/>
    <w:unhideWhenUsed/>
    <w:rsid w:val="00BB008D"/>
    <w:rPr>
      <w:color w:val="0000FF"/>
      <w:u w:val="single"/>
    </w:rPr>
  </w:style>
  <w:style w:type="character" w:customStyle="1" w:styleId="highwire-cite-date">
    <w:name w:val="highwire-cite-date"/>
    <w:basedOn w:val="DefaultParagraphFont"/>
    <w:rsid w:val="00BB008D"/>
  </w:style>
  <w:style w:type="paragraph" w:styleId="NoSpacing">
    <w:name w:val="No Spacing"/>
    <w:uiPriority w:val="1"/>
    <w:qFormat/>
    <w:rsid w:val="00BB008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oi.org/10.1136/bmj.k217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1672</TotalTime>
  <Pages>3</Pages>
  <Words>303</Words>
  <Characters>1731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9</cp:revision>
  <dcterms:created xsi:type="dcterms:W3CDTF">2021-02-05T15:04:00Z</dcterms:created>
  <dcterms:modified xsi:type="dcterms:W3CDTF">2021-02-08T15:57:00Z</dcterms:modified>
</cp:coreProperties>
</file>