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7A037" w14:textId="684D9EA0" w:rsidR="00E35C6C" w:rsidRPr="00A9234D" w:rsidRDefault="00537AFD" w:rsidP="00E35C6C">
      <w:pPr>
        <w:rPr>
          <w:b/>
          <w:bCs/>
          <w:sz w:val="32"/>
          <w:szCs w:val="32"/>
        </w:rPr>
      </w:pPr>
      <w:r>
        <w:rPr>
          <w:b/>
          <w:bCs/>
        </w:rPr>
        <w:t xml:space="preserve">                                   </w:t>
      </w:r>
      <w:r w:rsidR="00E35C6C" w:rsidRPr="00A9234D">
        <w:rPr>
          <w:b/>
          <w:bCs/>
          <w:sz w:val="32"/>
          <w:szCs w:val="32"/>
        </w:rPr>
        <w:t xml:space="preserve">Title page </w:t>
      </w:r>
    </w:p>
    <w:p w14:paraId="0974C59B" w14:textId="77777777" w:rsidR="00537AFD" w:rsidRDefault="00537AFD" w:rsidP="00E35C6C">
      <w:pPr>
        <w:rPr>
          <w:b/>
          <w:bCs/>
        </w:rPr>
      </w:pPr>
    </w:p>
    <w:p w14:paraId="689A014B" w14:textId="77777777" w:rsidR="00537AFD" w:rsidRDefault="00537AFD" w:rsidP="00E35C6C">
      <w:pPr>
        <w:rPr>
          <w:b/>
          <w:bCs/>
        </w:rPr>
      </w:pPr>
    </w:p>
    <w:p w14:paraId="1D770CE7" w14:textId="77777777" w:rsidR="00537AFD" w:rsidRDefault="00537AFD" w:rsidP="00E35C6C">
      <w:pPr>
        <w:rPr>
          <w:b/>
          <w:bCs/>
        </w:rPr>
      </w:pPr>
    </w:p>
    <w:p w14:paraId="10B06665" w14:textId="462A5F67" w:rsidR="00E35C6C" w:rsidRPr="00A9234D" w:rsidRDefault="00E35C6C" w:rsidP="00E35C6C">
      <w:pPr>
        <w:rPr>
          <w:rFonts w:ascii="Times New Roman" w:hAnsi="Times New Roman" w:cs="Times New Roman"/>
          <w:sz w:val="32"/>
          <w:szCs w:val="32"/>
        </w:rPr>
      </w:pPr>
      <w:r w:rsidRPr="00A9234D">
        <w:rPr>
          <w:rFonts w:ascii="Times New Roman" w:hAnsi="Times New Roman" w:cs="Times New Roman"/>
          <w:b/>
          <w:bCs/>
          <w:sz w:val="32"/>
          <w:szCs w:val="32"/>
        </w:rPr>
        <w:t xml:space="preserve">Student </w:t>
      </w:r>
      <w:r w:rsidR="00537AFD" w:rsidRPr="00A9234D">
        <w:rPr>
          <w:rFonts w:ascii="Times New Roman" w:hAnsi="Times New Roman" w:cs="Times New Roman"/>
          <w:b/>
          <w:bCs/>
          <w:sz w:val="32"/>
          <w:szCs w:val="32"/>
        </w:rPr>
        <w:t>Name</w:t>
      </w:r>
      <w:r w:rsidR="00537AFD" w:rsidRPr="00A9234D">
        <w:rPr>
          <w:rFonts w:ascii="Times New Roman" w:hAnsi="Times New Roman" w:cs="Times New Roman"/>
          <w:sz w:val="32"/>
          <w:szCs w:val="32"/>
        </w:rPr>
        <w:t>: Naheeda</w:t>
      </w:r>
      <w:r w:rsidRPr="00A9234D">
        <w:rPr>
          <w:rFonts w:ascii="Times New Roman" w:hAnsi="Times New Roman" w:cs="Times New Roman"/>
          <w:sz w:val="32"/>
          <w:szCs w:val="32"/>
        </w:rPr>
        <w:t xml:space="preserve"> Akhter</w:t>
      </w:r>
    </w:p>
    <w:p w14:paraId="23623AA4" w14:textId="6FEEEF92" w:rsidR="00E35C6C" w:rsidRPr="00A9234D" w:rsidRDefault="00E35C6C" w:rsidP="00E35C6C">
      <w:pPr>
        <w:rPr>
          <w:rFonts w:ascii="Times New Roman" w:hAnsi="Times New Roman" w:cs="Times New Roman"/>
          <w:sz w:val="32"/>
          <w:szCs w:val="32"/>
        </w:rPr>
      </w:pPr>
      <w:r w:rsidRPr="00A9234D">
        <w:rPr>
          <w:rFonts w:ascii="Times New Roman" w:hAnsi="Times New Roman" w:cs="Times New Roman"/>
          <w:b/>
          <w:bCs/>
          <w:sz w:val="32"/>
          <w:szCs w:val="32"/>
        </w:rPr>
        <w:t>Student Number</w:t>
      </w:r>
      <w:r w:rsidR="00537AFD" w:rsidRPr="00A9234D">
        <w:rPr>
          <w:rFonts w:ascii="Times New Roman" w:hAnsi="Times New Roman" w:cs="Times New Roman"/>
          <w:sz w:val="32"/>
          <w:szCs w:val="32"/>
        </w:rPr>
        <w:t>:</w:t>
      </w:r>
      <w:r w:rsidRPr="00A9234D">
        <w:rPr>
          <w:rFonts w:ascii="Times New Roman" w:hAnsi="Times New Roman" w:cs="Times New Roman"/>
          <w:sz w:val="32"/>
          <w:szCs w:val="32"/>
        </w:rPr>
        <w:t xml:space="preserve"> 2240548</w:t>
      </w:r>
    </w:p>
    <w:p w14:paraId="5838512E" w14:textId="65506C07" w:rsidR="00537AFD" w:rsidRPr="00A9234D" w:rsidRDefault="00E35C6C" w:rsidP="00E35C6C">
      <w:pPr>
        <w:rPr>
          <w:rFonts w:ascii="Times New Roman" w:hAnsi="Times New Roman" w:cs="Times New Roman"/>
          <w:sz w:val="32"/>
          <w:szCs w:val="32"/>
        </w:rPr>
      </w:pPr>
      <w:r w:rsidRPr="00A9234D">
        <w:rPr>
          <w:rFonts w:ascii="Times New Roman" w:hAnsi="Times New Roman" w:cs="Times New Roman"/>
          <w:b/>
          <w:bCs/>
          <w:sz w:val="32"/>
          <w:szCs w:val="32"/>
        </w:rPr>
        <w:t xml:space="preserve">Module </w:t>
      </w:r>
      <w:r w:rsidR="00537AFD" w:rsidRPr="00A9234D">
        <w:rPr>
          <w:rFonts w:ascii="Times New Roman" w:hAnsi="Times New Roman" w:cs="Times New Roman"/>
          <w:b/>
          <w:bCs/>
          <w:sz w:val="32"/>
          <w:szCs w:val="32"/>
        </w:rPr>
        <w:t>C</w:t>
      </w:r>
      <w:r w:rsidRPr="00A9234D">
        <w:rPr>
          <w:rFonts w:ascii="Times New Roman" w:hAnsi="Times New Roman" w:cs="Times New Roman"/>
          <w:b/>
          <w:bCs/>
          <w:sz w:val="32"/>
          <w:szCs w:val="32"/>
        </w:rPr>
        <w:t>ode</w:t>
      </w:r>
      <w:r w:rsidR="00537AFD" w:rsidRPr="00A9234D">
        <w:rPr>
          <w:rFonts w:ascii="Times New Roman" w:hAnsi="Times New Roman" w:cs="Times New Roman"/>
          <w:sz w:val="32"/>
          <w:szCs w:val="32"/>
        </w:rPr>
        <w:t>:</w:t>
      </w:r>
      <w:r w:rsidRPr="00A9234D">
        <w:rPr>
          <w:rFonts w:ascii="Times New Roman" w:hAnsi="Times New Roman" w:cs="Times New Roman"/>
          <w:sz w:val="32"/>
          <w:szCs w:val="32"/>
        </w:rPr>
        <w:t xml:space="preserve"> BM</w:t>
      </w:r>
      <w:r w:rsidR="00537AFD" w:rsidRPr="00A9234D">
        <w:rPr>
          <w:rFonts w:ascii="Times New Roman" w:hAnsi="Times New Roman" w:cs="Times New Roman"/>
          <w:sz w:val="32"/>
          <w:szCs w:val="32"/>
        </w:rPr>
        <w:t>HP5014</w:t>
      </w:r>
    </w:p>
    <w:p w14:paraId="285B1D47" w14:textId="62D1F2A8" w:rsidR="00537AFD" w:rsidRPr="00A9234D" w:rsidRDefault="00537AFD" w:rsidP="00E35C6C">
      <w:pPr>
        <w:rPr>
          <w:rFonts w:ascii="Times New Roman" w:hAnsi="Times New Roman" w:cs="Times New Roman"/>
          <w:sz w:val="32"/>
          <w:szCs w:val="32"/>
        </w:rPr>
      </w:pPr>
      <w:r w:rsidRPr="00A9234D">
        <w:rPr>
          <w:rFonts w:ascii="Times New Roman" w:hAnsi="Times New Roman" w:cs="Times New Roman"/>
          <w:sz w:val="32"/>
          <w:szCs w:val="32"/>
        </w:rPr>
        <w:t xml:space="preserve"> </w:t>
      </w:r>
      <w:r w:rsidRPr="00A9234D">
        <w:rPr>
          <w:rFonts w:ascii="Times New Roman" w:hAnsi="Times New Roman" w:cs="Times New Roman"/>
          <w:b/>
          <w:bCs/>
          <w:sz w:val="32"/>
          <w:szCs w:val="32"/>
        </w:rPr>
        <w:t>Assignment Title</w:t>
      </w:r>
      <w:r w:rsidRPr="00A9234D">
        <w:rPr>
          <w:rFonts w:ascii="Times New Roman" w:hAnsi="Times New Roman" w:cs="Times New Roman"/>
          <w:sz w:val="32"/>
          <w:szCs w:val="32"/>
        </w:rPr>
        <w:t xml:space="preserve">: Component 2: written Assignment </w:t>
      </w:r>
      <w:r w:rsidR="008024DF">
        <w:rPr>
          <w:rFonts w:ascii="Times New Roman" w:hAnsi="Times New Roman" w:cs="Times New Roman"/>
          <w:sz w:val="32"/>
          <w:szCs w:val="32"/>
        </w:rPr>
        <w:t>Pitch</w:t>
      </w:r>
      <w:r w:rsidRPr="00A9234D">
        <w:rPr>
          <w:rFonts w:ascii="Times New Roman" w:hAnsi="Times New Roman" w:cs="Times New Roman"/>
          <w:sz w:val="32"/>
          <w:szCs w:val="32"/>
        </w:rPr>
        <w:t xml:space="preserve"> and </w:t>
      </w:r>
      <w:r w:rsidR="008024DF">
        <w:rPr>
          <w:rFonts w:ascii="Times New Roman" w:hAnsi="Times New Roman" w:cs="Times New Roman"/>
          <w:sz w:val="32"/>
          <w:szCs w:val="32"/>
        </w:rPr>
        <w:t>Poster</w:t>
      </w:r>
    </w:p>
    <w:p w14:paraId="5AEFB1C3" w14:textId="77777777" w:rsidR="00E35C6C" w:rsidRPr="00A9234D" w:rsidRDefault="00E35C6C" w:rsidP="00E35C6C">
      <w:pPr>
        <w:rPr>
          <w:rFonts w:ascii="Times New Roman" w:hAnsi="Times New Roman" w:cs="Times New Roman"/>
          <w:sz w:val="32"/>
          <w:szCs w:val="32"/>
        </w:rPr>
      </w:pPr>
    </w:p>
    <w:p w14:paraId="268F5EA1" w14:textId="77777777" w:rsidR="00E35C6C" w:rsidRPr="00A9234D" w:rsidRDefault="00E35C6C" w:rsidP="00E35C6C">
      <w:pPr>
        <w:rPr>
          <w:b/>
          <w:bCs/>
          <w:sz w:val="32"/>
          <w:szCs w:val="32"/>
        </w:rPr>
      </w:pPr>
    </w:p>
    <w:p w14:paraId="33FFFAAF" w14:textId="122266C9" w:rsidR="00E35C6C" w:rsidRPr="00A9234D" w:rsidRDefault="00025B9F" w:rsidP="00025B9F">
      <w:pPr>
        <w:tabs>
          <w:tab w:val="left" w:pos="2743"/>
        </w:tabs>
        <w:rPr>
          <w:b/>
          <w:bCs/>
          <w:sz w:val="32"/>
          <w:szCs w:val="32"/>
        </w:rPr>
      </w:pPr>
      <w:r>
        <w:rPr>
          <w:b/>
          <w:bCs/>
          <w:sz w:val="32"/>
          <w:szCs w:val="32"/>
        </w:rPr>
        <w:tab/>
      </w:r>
    </w:p>
    <w:p w14:paraId="16F0B03F" w14:textId="77777777" w:rsidR="00E35C6C" w:rsidRDefault="00E35C6C" w:rsidP="00E35C6C">
      <w:pPr>
        <w:rPr>
          <w:b/>
          <w:bCs/>
        </w:rPr>
      </w:pPr>
    </w:p>
    <w:p w14:paraId="44C91305" w14:textId="77777777" w:rsidR="00E35C6C" w:rsidRDefault="00E35C6C" w:rsidP="00E35C6C">
      <w:pPr>
        <w:rPr>
          <w:b/>
          <w:bCs/>
        </w:rPr>
      </w:pPr>
    </w:p>
    <w:p w14:paraId="163D7880" w14:textId="77777777" w:rsidR="00E35C6C" w:rsidRDefault="00E35C6C" w:rsidP="00E35C6C">
      <w:pPr>
        <w:rPr>
          <w:b/>
          <w:bCs/>
        </w:rPr>
      </w:pPr>
    </w:p>
    <w:p w14:paraId="1011089E" w14:textId="77777777" w:rsidR="00E35C6C" w:rsidRDefault="00E35C6C" w:rsidP="00E35C6C">
      <w:pPr>
        <w:rPr>
          <w:b/>
          <w:bCs/>
        </w:rPr>
      </w:pPr>
    </w:p>
    <w:p w14:paraId="0739FC0D" w14:textId="77777777" w:rsidR="00E35C6C" w:rsidRDefault="00E35C6C" w:rsidP="00E35C6C">
      <w:pPr>
        <w:rPr>
          <w:b/>
          <w:bCs/>
        </w:rPr>
      </w:pPr>
    </w:p>
    <w:p w14:paraId="18E5FF80" w14:textId="77777777" w:rsidR="00E35C6C" w:rsidRDefault="00E35C6C" w:rsidP="00E35C6C">
      <w:pPr>
        <w:rPr>
          <w:b/>
          <w:bCs/>
        </w:rPr>
      </w:pPr>
    </w:p>
    <w:p w14:paraId="4BEE3D87" w14:textId="77777777" w:rsidR="00E35C6C" w:rsidRDefault="00E35C6C" w:rsidP="00E35C6C">
      <w:pPr>
        <w:rPr>
          <w:b/>
          <w:bCs/>
        </w:rPr>
      </w:pPr>
    </w:p>
    <w:p w14:paraId="6261A2DC" w14:textId="77777777" w:rsidR="00E35C6C" w:rsidRDefault="00E35C6C" w:rsidP="00E35C6C">
      <w:pPr>
        <w:rPr>
          <w:b/>
          <w:bCs/>
        </w:rPr>
      </w:pPr>
    </w:p>
    <w:p w14:paraId="7B339132" w14:textId="77777777" w:rsidR="00E35C6C" w:rsidRDefault="00E35C6C" w:rsidP="00E35C6C">
      <w:pPr>
        <w:rPr>
          <w:b/>
          <w:bCs/>
        </w:rPr>
      </w:pPr>
    </w:p>
    <w:p w14:paraId="7799D49A" w14:textId="77777777" w:rsidR="00E35C6C" w:rsidRDefault="00E35C6C" w:rsidP="00E35C6C">
      <w:pPr>
        <w:rPr>
          <w:b/>
          <w:bCs/>
        </w:rPr>
      </w:pPr>
    </w:p>
    <w:p w14:paraId="74E4B8D5" w14:textId="77777777" w:rsidR="00E35C6C" w:rsidRDefault="00E35C6C" w:rsidP="00E35C6C">
      <w:pPr>
        <w:rPr>
          <w:b/>
          <w:bCs/>
        </w:rPr>
      </w:pPr>
    </w:p>
    <w:p w14:paraId="0D284651" w14:textId="77777777" w:rsidR="00E35C6C" w:rsidRDefault="00E35C6C" w:rsidP="00E35C6C">
      <w:pPr>
        <w:rPr>
          <w:b/>
          <w:bCs/>
        </w:rPr>
      </w:pPr>
    </w:p>
    <w:p w14:paraId="1D781265" w14:textId="77777777" w:rsidR="00A9234D" w:rsidRDefault="00A9234D" w:rsidP="00537AFD">
      <w:pPr>
        <w:spacing w:line="360" w:lineRule="auto"/>
        <w:rPr>
          <w:b/>
          <w:bCs/>
        </w:rPr>
      </w:pPr>
    </w:p>
    <w:p w14:paraId="6E2BA696" w14:textId="77777777" w:rsidR="00AA3372" w:rsidRDefault="00AA3372" w:rsidP="00537AFD">
      <w:pPr>
        <w:spacing w:line="360" w:lineRule="auto"/>
        <w:rPr>
          <w:b/>
          <w:bCs/>
        </w:rPr>
      </w:pPr>
    </w:p>
    <w:p w14:paraId="2CA12BA5" w14:textId="0EDA779E"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lastRenderedPageBreak/>
        <w:t xml:space="preserve">Calm Minds Online – Written Pitch </w:t>
      </w:r>
    </w:p>
    <w:p w14:paraId="3E142AEA" w14:textId="77777777" w:rsidR="00E35C6C" w:rsidRPr="00E35C6C" w:rsidRDefault="00E35C6C" w:rsidP="00537AFD">
      <w:pPr>
        <w:spacing w:line="360" w:lineRule="auto"/>
        <w:rPr>
          <w:rFonts w:ascii="Arial" w:hAnsi="Arial" w:cs="Arial"/>
          <w:b/>
          <w:bCs/>
          <w:sz w:val="22"/>
          <w:szCs w:val="22"/>
        </w:rPr>
      </w:pPr>
    </w:p>
    <w:p w14:paraId="26BF21E9"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Introduction</w:t>
      </w:r>
    </w:p>
    <w:p w14:paraId="0D84A564" w14:textId="0E47F688"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xml:space="preserve">Hello, my name is </w:t>
      </w:r>
      <w:r w:rsidRPr="00537AFD">
        <w:rPr>
          <w:rFonts w:ascii="Arial" w:hAnsi="Arial" w:cs="Arial"/>
          <w:sz w:val="22"/>
          <w:szCs w:val="22"/>
        </w:rPr>
        <w:t>Naheeda Akhter</w:t>
      </w:r>
      <w:r w:rsidRPr="00E35C6C">
        <w:rPr>
          <w:rFonts w:ascii="Arial" w:hAnsi="Arial" w:cs="Arial"/>
          <w:sz w:val="22"/>
          <w:szCs w:val="22"/>
        </w:rPr>
        <w:t>, and I am presenting my innovation, Calm Minds Online, an online mental health awareness campaign designed to address anxiety in adults. Anxiety is one of the most common mental health conditions in the UK, yet many adults experience it daily without recognising the signs or seeking help (NHS, 2023). This can significantly impact work, relationships, confidence, and overall wellbeing. Calm Minds Online aims to bridge this gap by providing adults with accessible information, practical coping strategies, and guidance to trusted NHS support services.</w:t>
      </w:r>
    </w:p>
    <w:p w14:paraId="34C99438" w14:textId="77777777" w:rsidR="00E35C6C" w:rsidRPr="00E35C6C" w:rsidRDefault="00E35C6C" w:rsidP="00537AFD">
      <w:pPr>
        <w:spacing w:line="360" w:lineRule="auto"/>
        <w:rPr>
          <w:rFonts w:ascii="Arial" w:hAnsi="Arial" w:cs="Arial"/>
          <w:sz w:val="22"/>
          <w:szCs w:val="22"/>
        </w:rPr>
      </w:pPr>
    </w:p>
    <w:p w14:paraId="3447E63C" w14:textId="79C984B6" w:rsidR="00E35C6C" w:rsidRPr="00E35C6C" w:rsidRDefault="00E35C6C" w:rsidP="00537AFD">
      <w:pPr>
        <w:spacing w:line="360" w:lineRule="auto"/>
        <w:rPr>
          <w:rFonts w:ascii="Arial" w:hAnsi="Arial" w:cs="Arial"/>
          <w:sz w:val="22"/>
          <w:szCs w:val="22"/>
        </w:rPr>
      </w:pPr>
    </w:p>
    <w:p w14:paraId="455866FC" w14:textId="77777777" w:rsidR="00E35C6C" w:rsidRPr="00E35C6C" w:rsidRDefault="00E35C6C" w:rsidP="00537AFD">
      <w:pPr>
        <w:spacing w:line="360" w:lineRule="auto"/>
        <w:rPr>
          <w:rFonts w:ascii="Arial" w:hAnsi="Arial" w:cs="Arial"/>
          <w:sz w:val="22"/>
          <w:szCs w:val="22"/>
        </w:rPr>
      </w:pPr>
    </w:p>
    <w:p w14:paraId="6B73AD8E"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Problem Overview</w:t>
      </w:r>
    </w:p>
    <w:p w14:paraId="4FD622E3"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Anxiety affects millions of adults in the UK, and Generalised Anxiety Disorder (GAD) alone affects around 7.5% of adults (NHS, 2023). Symptoms often include persistent worry, tension, sleep disturbances, and difficulties concentrating, all of which can negatively impact daily life (Mental Health Foundation, 2022). Despite the prevalence, many adults fail to recognise symptoms early or feel unable to discuss their mental health, leading to delayed interventions and reduced quality of life (Mind, 2021).</w:t>
      </w:r>
    </w:p>
    <w:p w14:paraId="65053382" w14:textId="77777777" w:rsidR="00E35C6C" w:rsidRPr="00E35C6C" w:rsidRDefault="00E35C6C" w:rsidP="00537AFD">
      <w:pPr>
        <w:spacing w:line="360" w:lineRule="auto"/>
        <w:rPr>
          <w:rFonts w:ascii="Arial" w:hAnsi="Arial" w:cs="Arial"/>
          <w:sz w:val="22"/>
          <w:szCs w:val="22"/>
        </w:rPr>
      </w:pPr>
    </w:p>
    <w:p w14:paraId="1395E24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Existing mental health campaigns primarily target younger populations, leaving a gap in adult-focused awareness resources (Weeks et al., 2022). Adults in workplaces, families, and community settings may face stigma or lack awareness of self-help strategies and professional support. This highlights the urgent need for a trusted, online, and easily accessible mental health initiative specifically designed for adults.</w:t>
      </w:r>
    </w:p>
    <w:p w14:paraId="7816DF1C" w14:textId="77777777" w:rsidR="00E35C6C" w:rsidRPr="00E35C6C" w:rsidRDefault="00E35C6C" w:rsidP="00537AFD">
      <w:pPr>
        <w:spacing w:line="360" w:lineRule="auto"/>
        <w:rPr>
          <w:rFonts w:ascii="Arial" w:hAnsi="Arial" w:cs="Arial"/>
          <w:sz w:val="22"/>
          <w:szCs w:val="22"/>
        </w:rPr>
      </w:pPr>
    </w:p>
    <w:p w14:paraId="207A3826" w14:textId="42F53AFE" w:rsidR="00E35C6C" w:rsidRPr="00E35C6C" w:rsidRDefault="00E35C6C" w:rsidP="00537AFD">
      <w:pPr>
        <w:spacing w:line="360" w:lineRule="auto"/>
        <w:rPr>
          <w:rFonts w:ascii="Arial" w:hAnsi="Arial" w:cs="Arial"/>
          <w:sz w:val="22"/>
          <w:szCs w:val="22"/>
        </w:rPr>
      </w:pPr>
    </w:p>
    <w:p w14:paraId="0BC8D0C4" w14:textId="77777777" w:rsidR="00E35C6C" w:rsidRPr="00E35C6C" w:rsidRDefault="00E35C6C" w:rsidP="00537AFD">
      <w:pPr>
        <w:spacing w:line="360" w:lineRule="auto"/>
        <w:rPr>
          <w:rFonts w:ascii="Arial" w:hAnsi="Arial" w:cs="Arial"/>
          <w:sz w:val="22"/>
          <w:szCs w:val="22"/>
        </w:rPr>
      </w:pPr>
    </w:p>
    <w:p w14:paraId="6300F7F6" w14:textId="77777777" w:rsidR="00537AFD" w:rsidRDefault="00537AFD" w:rsidP="00537AFD">
      <w:pPr>
        <w:spacing w:line="360" w:lineRule="auto"/>
        <w:rPr>
          <w:rFonts w:ascii="Arial" w:hAnsi="Arial" w:cs="Arial"/>
          <w:b/>
          <w:bCs/>
          <w:sz w:val="22"/>
          <w:szCs w:val="22"/>
        </w:rPr>
      </w:pPr>
    </w:p>
    <w:p w14:paraId="31FDA334" w14:textId="58EBA40A"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lastRenderedPageBreak/>
        <w:t>Innovation Description</w:t>
      </w:r>
    </w:p>
    <w:p w14:paraId="6A6ADDF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Calm Minds Online is an online awareness campaign that provides adults with:</w:t>
      </w:r>
    </w:p>
    <w:p w14:paraId="20D2A2B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1.</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Clear, evidence-based information</w:t>
      </w:r>
      <w:r w:rsidRPr="00E35C6C">
        <w:rPr>
          <w:rFonts w:ascii="Arial" w:hAnsi="Arial" w:cs="Arial"/>
          <w:sz w:val="22"/>
          <w:szCs w:val="22"/>
        </w:rPr>
        <w:t xml:space="preserve"> about anxiety and its symptoms, helping individuals understand when to seek help (NICE, 2020).</w:t>
      </w:r>
    </w:p>
    <w:p w14:paraId="4BB98A6B"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2.</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Practical coping strategies</w:t>
      </w:r>
      <w:r w:rsidRPr="00E35C6C">
        <w:rPr>
          <w:rFonts w:ascii="Arial" w:hAnsi="Arial" w:cs="Arial"/>
          <w:sz w:val="22"/>
          <w:szCs w:val="22"/>
        </w:rPr>
        <w:t>, such as mindfulness exercises, controlled breathing techniques, and self-care routines that can be implemented daily (Kabat-Zinn, 2018).</w:t>
      </w:r>
    </w:p>
    <w:p w14:paraId="28000456"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3.</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 </w:t>
      </w:r>
      <w:r w:rsidRPr="00E35C6C">
        <w:rPr>
          <w:rFonts w:ascii="Arial" w:hAnsi="Arial" w:cs="Arial"/>
          <w:b/>
          <w:bCs/>
          <w:sz w:val="22"/>
          <w:szCs w:val="22"/>
        </w:rPr>
        <w:t>Direct access to NHS-approved support services</w:t>
      </w:r>
      <w:r w:rsidRPr="00E35C6C">
        <w:rPr>
          <w:rFonts w:ascii="Arial" w:hAnsi="Arial" w:cs="Arial"/>
          <w:sz w:val="22"/>
          <w:szCs w:val="22"/>
        </w:rPr>
        <w:t>, including helplines, online therapy resources, and local mental health services (NHS, 2023).</w:t>
      </w:r>
    </w:p>
    <w:p w14:paraId="23B32C70" w14:textId="77777777" w:rsidR="00E35C6C" w:rsidRPr="00E35C6C" w:rsidRDefault="00E35C6C" w:rsidP="00537AFD">
      <w:pPr>
        <w:spacing w:line="360" w:lineRule="auto"/>
        <w:rPr>
          <w:rFonts w:ascii="Arial" w:hAnsi="Arial" w:cs="Arial"/>
          <w:sz w:val="22"/>
          <w:szCs w:val="22"/>
        </w:rPr>
      </w:pPr>
    </w:p>
    <w:p w14:paraId="2BBC8C52" w14:textId="41CC410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xml:space="preserve">The campaign’s slogan, “Support Starts </w:t>
      </w:r>
      <w:r w:rsidRPr="00537AFD">
        <w:rPr>
          <w:rFonts w:ascii="Arial" w:hAnsi="Arial" w:cs="Arial"/>
          <w:sz w:val="22"/>
          <w:szCs w:val="22"/>
        </w:rPr>
        <w:t>with</w:t>
      </w:r>
      <w:r w:rsidRPr="00E35C6C">
        <w:rPr>
          <w:rFonts w:ascii="Arial" w:hAnsi="Arial" w:cs="Arial"/>
          <w:sz w:val="22"/>
          <w:szCs w:val="22"/>
        </w:rPr>
        <w:t xml:space="preserve"> Understanding,” reflects its mission to reduce stigma and promote proactive mental health management (Mind, 2021). By combining interactive online tools, engaging multimedia content, and trusted guidance, the campaign ensures privacy, accessibility, and inclusivity.</w:t>
      </w:r>
    </w:p>
    <w:p w14:paraId="7B5FF223" w14:textId="77777777" w:rsidR="00E35C6C" w:rsidRPr="00E35C6C" w:rsidRDefault="00E35C6C" w:rsidP="00537AFD">
      <w:pPr>
        <w:spacing w:line="360" w:lineRule="auto"/>
        <w:rPr>
          <w:rFonts w:ascii="Arial" w:hAnsi="Arial" w:cs="Arial"/>
          <w:sz w:val="22"/>
          <w:szCs w:val="22"/>
        </w:rPr>
      </w:pPr>
    </w:p>
    <w:p w14:paraId="2AD92C71" w14:textId="54E50C4C" w:rsidR="00E35C6C" w:rsidRPr="00E35C6C" w:rsidRDefault="00E35C6C" w:rsidP="00537AFD">
      <w:pPr>
        <w:spacing w:line="360" w:lineRule="auto"/>
        <w:rPr>
          <w:rFonts w:ascii="Arial" w:hAnsi="Arial" w:cs="Arial"/>
          <w:sz w:val="22"/>
          <w:szCs w:val="22"/>
        </w:rPr>
      </w:pPr>
    </w:p>
    <w:p w14:paraId="688AAAF6" w14:textId="77777777" w:rsidR="00E35C6C" w:rsidRPr="00E35C6C" w:rsidRDefault="00E35C6C" w:rsidP="00537AFD">
      <w:pPr>
        <w:spacing w:line="360" w:lineRule="auto"/>
        <w:rPr>
          <w:rFonts w:ascii="Arial" w:hAnsi="Arial" w:cs="Arial"/>
          <w:sz w:val="22"/>
          <w:szCs w:val="22"/>
        </w:rPr>
      </w:pPr>
    </w:p>
    <w:p w14:paraId="2ACD9D40"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Target Audience &amp; Expected Impact</w:t>
      </w:r>
    </w:p>
    <w:p w14:paraId="2D1659B9"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xml:space="preserve">The primary audience for Calm Minds Online is </w:t>
      </w:r>
      <w:r w:rsidRPr="00E35C6C">
        <w:rPr>
          <w:rFonts w:ascii="Arial" w:hAnsi="Arial" w:cs="Arial"/>
          <w:b/>
          <w:bCs/>
          <w:sz w:val="22"/>
          <w:szCs w:val="22"/>
        </w:rPr>
        <w:t>adults aged 18–65</w:t>
      </w:r>
      <w:r w:rsidRPr="00E35C6C">
        <w:rPr>
          <w:rFonts w:ascii="Arial" w:hAnsi="Arial" w:cs="Arial"/>
          <w:sz w:val="22"/>
          <w:szCs w:val="22"/>
        </w:rPr>
        <w:t xml:space="preserve"> who experience anxiety or stress. Secondary audiences include family members, carers, employers, and health professionals who support adults with anxiety.</w:t>
      </w:r>
    </w:p>
    <w:p w14:paraId="4D7CCDE5" w14:textId="77777777" w:rsidR="00E35C6C" w:rsidRPr="00E35C6C" w:rsidRDefault="00E35C6C" w:rsidP="00537AFD">
      <w:pPr>
        <w:spacing w:line="360" w:lineRule="auto"/>
        <w:rPr>
          <w:rFonts w:ascii="Arial" w:hAnsi="Arial" w:cs="Arial"/>
          <w:sz w:val="22"/>
          <w:szCs w:val="22"/>
        </w:rPr>
      </w:pPr>
    </w:p>
    <w:p w14:paraId="47F3B32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Expected outcomes include:</w:t>
      </w:r>
    </w:p>
    <w:p w14:paraId="6B2D3E74"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Increased awareness</w:t>
      </w:r>
      <w:r w:rsidRPr="00E35C6C">
        <w:rPr>
          <w:rFonts w:ascii="Arial" w:hAnsi="Arial" w:cs="Arial"/>
          <w:sz w:val="22"/>
          <w:szCs w:val="22"/>
        </w:rPr>
        <w:t xml:space="preserve"> of anxiety symptoms and triggers (NHS, 2023).</w:t>
      </w:r>
    </w:p>
    <w:p w14:paraId="41C1CD12" w14:textId="77777777" w:rsidR="00E35C6C" w:rsidRPr="00E35C6C" w:rsidRDefault="00E35C6C" w:rsidP="00537AFD">
      <w:pPr>
        <w:spacing w:line="360" w:lineRule="auto"/>
        <w:rPr>
          <w:rFonts w:ascii="Arial" w:hAnsi="Arial" w:cs="Arial"/>
          <w:sz w:val="22"/>
          <w:szCs w:val="22"/>
        </w:rPr>
      </w:pP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 </w:t>
      </w:r>
      <w:r w:rsidRPr="00E35C6C">
        <w:rPr>
          <w:rFonts w:ascii="Arial" w:hAnsi="Arial" w:cs="Arial"/>
          <w:b/>
          <w:bCs/>
          <w:sz w:val="22"/>
          <w:szCs w:val="22"/>
        </w:rPr>
        <w:t>Reduced stigma</w:t>
      </w:r>
      <w:r w:rsidRPr="00E35C6C">
        <w:rPr>
          <w:rFonts w:ascii="Arial" w:hAnsi="Arial" w:cs="Arial"/>
          <w:sz w:val="22"/>
          <w:szCs w:val="22"/>
        </w:rPr>
        <w:t xml:space="preserve"> around mental health and help-seeking (Mental Health Foundation, 2022).</w:t>
      </w:r>
    </w:p>
    <w:p w14:paraId="42E4F8C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Improved mental wellbeing</w:t>
      </w:r>
      <w:r w:rsidRPr="00E35C6C">
        <w:rPr>
          <w:rFonts w:ascii="Arial" w:hAnsi="Arial" w:cs="Arial"/>
          <w:sz w:val="22"/>
          <w:szCs w:val="22"/>
        </w:rPr>
        <w:t>, confidence, and coping skills through practical strategies (Kabat-Zinn, 2018).</w:t>
      </w:r>
    </w:p>
    <w:p w14:paraId="652941A3"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lastRenderedPageBreak/>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Encouraged engagement with NHS services</w:t>
      </w:r>
      <w:r w:rsidRPr="00E35C6C">
        <w:rPr>
          <w:rFonts w:ascii="Arial" w:hAnsi="Arial" w:cs="Arial"/>
          <w:sz w:val="22"/>
          <w:szCs w:val="22"/>
        </w:rPr>
        <w:t>, promoting early intervention and preventing more severe mental health issues (WHO, 2021).</w:t>
      </w:r>
    </w:p>
    <w:p w14:paraId="7AC7E566" w14:textId="77777777" w:rsidR="00E35C6C" w:rsidRPr="00E35C6C" w:rsidRDefault="00E35C6C" w:rsidP="00537AFD">
      <w:pPr>
        <w:spacing w:line="360" w:lineRule="auto"/>
        <w:rPr>
          <w:rFonts w:ascii="Arial" w:hAnsi="Arial" w:cs="Arial"/>
          <w:sz w:val="22"/>
          <w:szCs w:val="22"/>
        </w:rPr>
      </w:pPr>
    </w:p>
    <w:p w14:paraId="61B87C6E"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By targeting adult populations, the campaign contributes to the common good by promoting mental health literacy, fostering supportive environments, and reducing societal stigma (Weeks et al., 2022).</w:t>
      </w:r>
    </w:p>
    <w:p w14:paraId="7D8A63E5" w14:textId="77777777" w:rsidR="00E35C6C" w:rsidRPr="00E35C6C" w:rsidRDefault="00E35C6C" w:rsidP="00537AFD">
      <w:pPr>
        <w:spacing w:line="360" w:lineRule="auto"/>
        <w:rPr>
          <w:rFonts w:ascii="Arial" w:hAnsi="Arial" w:cs="Arial"/>
          <w:sz w:val="22"/>
          <w:szCs w:val="22"/>
        </w:rPr>
      </w:pPr>
    </w:p>
    <w:p w14:paraId="41274386" w14:textId="53E77C0A" w:rsidR="00E35C6C" w:rsidRPr="00E35C6C" w:rsidRDefault="00E35C6C" w:rsidP="00537AFD">
      <w:pPr>
        <w:spacing w:line="360" w:lineRule="auto"/>
        <w:rPr>
          <w:rFonts w:ascii="Arial" w:hAnsi="Arial" w:cs="Arial"/>
          <w:sz w:val="22"/>
          <w:szCs w:val="22"/>
        </w:rPr>
      </w:pPr>
    </w:p>
    <w:p w14:paraId="1A5644C6" w14:textId="77777777" w:rsidR="00E35C6C" w:rsidRPr="00E35C6C" w:rsidRDefault="00E35C6C" w:rsidP="00537AFD">
      <w:pPr>
        <w:spacing w:line="360" w:lineRule="auto"/>
        <w:rPr>
          <w:rFonts w:ascii="Arial" w:hAnsi="Arial" w:cs="Arial"/>
          <w:sz w:val="22"/>
          <w:szCs w:val="22"/>
        </w:rPr>
      </w:pPr>
    </w:p>
    <w:p w14:paraId="7A991247"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Implementation Plan</w:t>
      </w:r>
    </w:p>
    <w:p w14:paraId="5D5F3064"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The campaign will be implemented over six months through a phased approach:</w:t>
      </w:r>
    </w:p>
    <w:p w14:paraId="27D05D3F"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1.</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Planning &amp; Research (Months 1–2):</w:t>
      </w:r>
      <w:r w:rsidRPr="00E35C6C">
        <w:rPr>
          <w:rFonts w:ascii="Arial" w:hAnsi="Arial" w:cs="Arial"/>
          <w:sz w:val="22"/>
          <w:szCs w:val="22"/>
        </w:rPr>
        <w:t xml:space="preserve"> Identify adult mental health needs, review existing resources, and develop campaign goals (Mohr et al., 2017).</w:t>
      </w:r>
    </w:p>
    <w:p w14:paraId="7F960975"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2.</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Content Creation (Months 3–4):</w:t>
      </w:r>
      <w:r w:rsidRPr="00E35C6C">
        <w:rPr>
          <w:rFonts w:ascii="Arial" w:hAnsi="Arial" w:cs="Arial"/>
          <w:sz w:val="22"/>
          <w:szCs w:val="22"/>
        </w:rPr>
        <w:t xml:space="preserve"> Design visual materials, interactive quizzes, educational videos, social media posts, and website resources.</w:t>
      </w:r>
    </w:p>
    <w:p w14:paraId="39F5C9F6"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3.</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Pilot Testing (Month 5):</w:t>
      </w:r>
      <w:r w:rsidRPr="00E35C6C">
        <w:rPr>
          <w:rFonts w:ascii="Arial" w:hAnsi="Arial" w:cs="Arial"/>
          <w:sz w:val="22"/>
          <w:szCs w:val="22"/>
        </w:rPr>
        <w:t xml:space="preserve"> Test materials with a small sample of adults and gather feedback to refine the campaign.</w:t>
      </w:r>
    </w:p>
    <w:p w14:paraId="2551B0F8"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4.</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Launch (Month 6):</w:t>
      </w:r>
      <w:r w:rsidRPr="00E35C6C">
        <w:rPr>
          <w:rFonts w:ascii="Arial" w:hAnsi="Arial" w:cs="Arial"/>
          <w:sz w:val="22"/>
          <w:szCs w:val="22"/>
        </w:rPr>
        <w:t xml:space="preserve"> Roll out the full campaign across digital platforms including the website, Instagram, TikTok, Facebook, and LinkedIn.</w:t>
      </w:r>
    </w:p>
    <w:p w14:paraId="49FEE253"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5.</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Promotion (Month 7+):</w:t>
      </w:r>
      <w:r w:rsidRPr="00E35C6C">
        <w:rPr>
          <w:rFonts w:ascii="Arial" w:hAnsi="Arial" w:cs="Arial"/>
          <w:sz w:val="22"/>
          <w:szCs w:val="22"/>
        </w:rPr>
        <w:t xml:space="preserve"> Ongoing engagement through social media, workplace initiatives, GP surgeries, and community centres.</w:t>
      </w:r>
    </w:p>
    <w:p w14:paraId="523D67E3" w14:textId="77777777" w:rsidR="00E35C6C" w:rsidRPr="00E35C6C" w:rsidRDefault="00E35C6C" w:rsidP="00537AFD">
      <w:pPr>
        <w:spacing w:line="360" w:lineRule="auto"/>
        <w:rPr>
          <w:rFonts w:ascii="Arial" w:hAnsi="Arial" w:cs="Arial"/>
          <w:sz w:val="22"/>
          <w:szCs w:val="22"/>
        </w:rPr>
      </w:pPr>
    </w:p>
    <w:p w14:paraId="18C75239"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Partnerships</w:t>
      </w:r>
    </w:p>
    <w:p w14:paraId="31AA179F"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The campaign will partner with the NHS to ensure medically approved information and access to professional services. Collaborations with community organisations and workplaces will expand reach and engagement.</w:t>
      </w:r>
    </w:p>
    <w:p w14:paraId="6558EA1A" w14:textId="77777777" w:rsidR="00E35C6C" w:rsidRPr="00E35C6C" w:rsidRDefault="00E35C6C" w:rsidP="00537AFD">
      <w:pPr>
        <w:spacing w:line="360" w:lineRule="auto"/>
        <w:rPr>
          <w:rFonts w:ascii="Arial" w:hAnsi="Arial" w:cs="Arial"/>
          <w:sz w:val="22"/>
          <w:szCs w:val="22"/>
        </w:rPr>
      </w:pPr>
    </w:p>
    <w:p w14:paraId="1F19E241" w14:textId="728E64F2" w:rsidR="00E35C6C" w:rsidRPr="00E35C6C" w:rsidRDefault="00E35C6C" w:rsidP="00537AFD">
      <w:pPr>
        <w:spacing w:line="360" w:lineRule="auto"/>
        <w:rPr>
          <w:rFonts w:ascii="Arial" w:hAnsi="Arial" w:cs="Arial"/>
          <w:sz w:val="22"/>
          <w:szCs w:val="22"/>
        </w:rPr>
      </w:pPr>
    </w:p>
    <w:p w14:paraId="3F09A64A" w14:textId="77777777" w:rsidR="00E35C6C" w:rsidRPr="00E35C6C" w:rsidRDefault="00E35C6C" w:rsidP="00537AFD">
      <w:pPr>
        <w:spacing w:line="360" w:lineRule="auto"/>
        <w:rPr>
          <w:rFonts w:ascii="Arial" w:hAnsi="Arial" w:cs="Arial"/>
          <w:sz w:val="22"/>
          <w:szCs w:val="22"/>
        </w:rPr>
      </w:pPr>
    </w:p>
    <w:p w14:paraId="703D3414"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lastRenderedPageBreak/>
        <w:t>Technology Integration &amp; Compliance</w:t>
      </w:r>
    </w:p>
    <w:p w14:paraId="7703E33D"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Digital tools are central to the campaign’s design:</w:t>
      </w:r>
    </w:p>
    <w:p w14:paraId="6B31A4A7"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Website</w:t>
      </w:r>
      <w:r w:rsidRPr="00E35C6C">
        <w:rPr>
          <w:rFonts w:ascii="Arial" w:hAnsi="Arial" w:cs="Arial"/>
          <w:sz w:val="22"/>
          <w:szCs w:val="22"/>
        </w:rPr>
        <w:t>: Hosts interactive quizzes, self-assessment tools, downloadable resources, and educational videos.</w:t>
      </w:r>
    </w:p>
    <w:p w14:paraId="6A86807E"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Analytics</w:t>
      </w:r>
      <w:r w:rsidRPr="00E35C6C">
        <w:rPr>
          <w:rFonts w:ascii="Arial" w:hAnsi="Arial" w:cs="Arial"/>
          <w:sz w:val="22"/>
          <w:szCs w:val="22"/>
        </w:rPr>
        <w:t>: Monitors engagement, identifies popular content, and evaluates the campaign’s effectiveness (Mohr et al., 2017).</w:t>
      </w:r>
    </w:p>
    <w:p w14:paraId="44FC5C48"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Social Media Platforms</w:t>
      </w:r>
      <w:r w:rsidRPr="00E35C6C">
        <w:rPr>
          <w:rFonts w:ascii="Arial" w:hAnsi="Arial" w:cs="Arial"/>
          <w:sz w:val="22"/>
          <w:szCs w:val="22"/>
        </w:rPr>
        <w:t>: Instagram, TikTok, Facebook, and LinkedIn to reach adults effectively and foster engagement (Weeks et al., 2022).</w:t>
      </w:r>
    </w:p>
    <w:p w14:paraId="206D0F53" w14:textId="77777777" w:rsidR="00E35C6C" w:rsidRPr="00E35C6C" w:rsidRDefault="00E35C6C" w:rsidP="00537AFD">
      <w:pPr>
        <w:spacing w:line="360" w:lineRule="auto"/>
        <w:rPr>
          <w:rFonts w:ascii="Arial" w:hAnsi="Arial" w:cs="Arial"/>
          <w:sz w:val="22"/>
          <w:szCs w:val="22"/>
        </w:rPr>
      </w:pPr>
    </w:p>
    <w:p w14:paraId="12F19C7A"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Compliance and Regulations:</w:t>
      </w:r>
    </w:p>
    <w:p w14:paraId="5A0CA612"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GDPR:</w:t>
      </w:r>
      <w:r w:rsidRPr="00E35C6C">
        <w:rPr>
          <w:rFonts w:ascii="Arial" w:hAnsi="Arial" w:cs="Arial"/>
          <w:sz w:val="22"/>
          <w:szCs w:val="22"/>
        </w:rPr>
        <w:t xml:space="preserve"> Ensures user data privacy and secure handling of personal information (UK Government, 2018).</w:t>
      </w:r>
    </w:p>
    <w:p w14:paraId="324BF1C2"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Accessibility:</w:t>
      </w:r>
      <w:r w:rsidRPr="00E35C6C">
        <w:rPr>
          <w:rFonts w:ascii="Arial" w:hAnsi="Arial" w:cs="Arial"/>
          <w:sz w:val="22"/>
          <w:szCs w:val="22"/>
        </w:rPr>
        <w:t xml:space="preserve"> WCAG 2.1 compliance ensures inclusivity for users with disabilities (UK Government, 2018).</w:t>
      </w:r>
    </w:p>
    <w:p w14:paraId="26866490"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b/>
          <w:bCs/>
          <w:sz w:val="22"/>
          <w:szCs w:val="22"/>
        </w:rPr>
        <w:t>NHS Approval</w:t>
      </w:r>
      <w:r w:rsidRPr="00E35C6C">
        <w:rPr>
          <w:rFonts w:ascii="Arial" w:hAnsi="Arial" w:cs="Arial"/>
          <w:sz w:val="22"/>
          <w:szCs w:val="22"/>
        </w:rPr>
        <w:t>: Provides professional oversight, ensuring reliability and trustworthiness of all content (NHS, 2020).</w:t>
      </w:r>
    </w:p>
    <w:p w14:paraId="0CCCADED" w14:textId="77777777" w:rsidR="00E35C6C" w:rsidRPr="00E35C6C" w:rsidRDefault="00E35C6C" w:rsidP="00537AFD">
      <w:pPr>
        <w:spacing w:line="360" w:lineRule="auto"/>
        <w:rPr>
          <w:rFonts w:ascii="Arial" w:hAnsi="Arial" w:cs="Arial"/>
          <w:sz w:val="22"/>
          <w:szCs w:val="22"/>
        </w:rPr>
      </w:pPr>
    </w:p>
    <w:p w14:paraId="233906C3" w14:textId="5BC38588" w:rsidR="00E35C6C" w:rsidRPr="00E35C6C" w:rsidRDefault="00E35C6C" w:rsidP="00537AFD">
      <w:pPr>
        <w:spacing w:line="360" w:lineRule="auto"/>
        <w:rPr>
          <w:rFonts w:ascii="Arial" w:hAnsi="Arial" w:cs="Arial"/>
          <w:sz w:val="22"/>
          <w:szCs w:val="22"/>
        </w:rPr>
      </w:pPr>
    </w:p>
    <w:p w14:paraId="5DC51A04" w14:textId="77777777" w:rsidR="00E35C6C" w:rsidRPr="00E35C6C" w:rsidRDefault="00E35C6C" w:rsidP="00537AFD">
      <w:pPr>
        <w:spacing w:line="360" w:lineRule="auto"/>
        <w:rPr>
          <w:rFonts w:ascii="Arial" w:hAnsi="Arial" w:cs="Arial"/>
          <w:sz w:val="22"/>
          <w:szCs w:val="22"/>
        </w:rPr>
      </w:pPr>
    </w:p>
    <w:p w14:paraId="6D83E79D"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Value, Feasibility &amp; Recommendations</w:t>
      </w:r>
    </w:p>
    <w:p w14:paraId="78595BE8"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xml:space="preserve">Calm Minds Online is a </w:t>
      </w:r>
      <w:r w:rsidRPr="00E35C6C">
        <w:rPr>
          <w:rFonts w:ascii="Arial" w:hAnsi="Arial" w:cs="Arial"/>
          <w:b/>
          <w:bCs/>
          <w:sz w:val="22"/>
          <w:szCs w:val="22"/>
        </w:rPr>
        <w:t>cost-effective, scalable, and evidence-based solution</w:t>
      </w:r>
      <w:r w:rsidRPr="00E35C6C">
        <w:rPr>
          <w:rFonts w:ascii="Arial" w:hAnsi="Arial" w:cs="Arial"/>
          <w:sz w:val="22"/>
          <w:szCs w:val="22"/>
        </w:rPr>
        <w:t xml:space="preserve"> that addresses a critical public health issue. Key benefits include:</w:t>
      </w:r>
    </w:p>
    <w:p w14:paraId="1727C673"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Improved mental health literacy and early identification of anxiety.</w:t>
      </w:r>
    </w:p>
    <w:p w14:paraId="6BF4E44B"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Reduced anxiety-related stigma.</w:t>
      </w:r>
    </w:p>
    <w:p w14:paraId="2CE70C21"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Better engagement with professional support, preventing escalation of mental health issues.</w:t>
      </w:r>
    </w:p>
    <w:p w14:paraId="36C923A2"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Potential for adaptation to other mental health concerns or demographic groups.</w:t>
      </w:r>
    </w:p>
    <w:p w14:paraId="5D68C8EE" w14:textId="77777777" w:rsidR="00E35C6C" w:rsidRPr="00E35C6C" w:rsidRDefault="00E35C6C" w:rsidP="00537AFD">
      <w:pPr>
        <w:spacing w:line="360" w:lineRule="auto"/>
        <w:rPr>
          <w:rFonts w:ascii="Arial" w:hAnsi="Arial" w:cs="Arial"/>
          <w:sz w:val="22"/>
          <w:szCs w:val="22"/>
        </w:rPr>
      </w:pPr>
    </w:p>
    <w:p w14:paraId="17F12C74"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lastRenderedPageBreak/>
        <w:t xml:space="preserve">Challenges, such as reaching older adults or those with limited internet access, will be addressed through </w:t>
      </w:r>
      <w:r w:rsidRPr="00E35C6C">
        <w:rPr>
          <w:rFonts w:ascii="Arial" w:hAnsi="Arial" w:cs="Arial"/>
          <w:b/>
          <w:bCs/>
          <w:sz w:val="22"/>
          <w:szCs w:val="22"/>
        </w:rPr>
        <w:t xml:space="preserve">community outreach, workplace partnerships, and offline materials </w:t>
      </w:r>
      <w:r w:rsidRPr="00E35C6C">
        <w:rPr>
          <w:rFonts w:ascii="Arial" w:hAnsi="Arial" w:cs="Arial"/>
          <w:sz w:val="22"/>
          <w:szCs w:val="22"/>
        </w:rPr>
        <w:t>linking to online resources.</w:t>
      </w:r>
    </w:p>
    <w:p w14:paraId="1A431763" w14:textId="77777777" w:rsidR="00E35C6C" w:rsidRPr="00E35C6C" w:rsidRDefault="00E35C6C" w:rsidP="00537AFD">
      <w:pPr>
        <w:spacing w:line="360" w:lineRule="auto"/>
        <w:rPr>
          <w:rFonts w:ascii="Arial" w:hAnsi="Arial" w:cs="Arial"/>
          <w:sz w:val="22"/>
          <w:szCs w:val="22"/>
        </w:rPr>
      </w:pPr>
    </w:p>
    <w:p w14:paraId="1AE5021D"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xml:space="preserve">Recommendation: Stakeholders including NHS leaders, policymakers, and community organisations should </w:t>
      </w:r>
      <w:r w:rsidRPr="00E35C6C">
        <w:rPr>
          <w:rFonts w:ascii="Arial" w:hAnsi="Arial" w:cs="Arial"/>
          <w:b/>
          <w:bCs/>
          <w:sz w:val="22"/>
          <w:szCs w:val="22"/>
        </w:rPr>
        <w:t>support and promote the campaign</w:t>
      </w:r>
      <w:r w:rsidRPr="00E35C6C">
        <w:rPr>
          <w:rFonts w:ascii="Arial" w:hAnsi="Arial" w:cs="Arial"/>
          <w:sz w:val="22"/>
          <w:szCs w:val="22"/>
        </w:rPr>
        <w:t>, ensuring adults have access to reliable, private, and practical mental health support.</w:t>
      </w:r>
    </w:p>
    <w:p w14:paraId="5E8EE182" w14:textId="77777777" w:rsidR="00E35C6C" w:rsidRPr="00E35C6C" w:rsidRDefault="00E35C6C" w:rsidP="00537AFD">
      <w:pPr>
        <w:spacing w:line="360" w:lineRule="auto"/>
        <w:rPr>
          <w:rFonts w:ascii="Arial" w:hAnsi="Arial" w:cs="Arial"/>
          <w:sz w:val="22"/>
          <w:szCs w:val="22"/>
        </w:rPr>
      </w:pPr>
    </w:p>
    <w:p w14:paraId="2A6E234D" w14:textId="76E6A8B7" w:rsidR="00E35C6C" w:rsidRPr="00E35C6C" w:rsidRDefault="00E35C6C" w:rsidP="00537AFD">
      <w:pPr>
        <w:spacing w:line="360" w:lineRule="auto"/>
        <w:rPr>
          <w:rFonts w:ascii="Arial" w:hAnsi="Arial" w:cs="Arial"/>
          <w:sz w:val="22"/>
          <w:szCs w:val="22"/>
        </w:rPr>
      </w:pPr>
    </w:p>
    <w:p w14:paraId="5E4D0A1A" w14:textId="77777777" w:rsidR="00E35C6C" w:rsidRPr="00E35C6C" w:rsidRDefault="00E35C6C" w:rsidP="00537AFD">
      <w:pPr>
        <w:spacing w:line="360" w:lineRule="auto"/>
        <w:rPr>
          <w:rFonts w:ascii="Arial" w:hAnsi="Arial" w:cs="Arial"/>
          <w:sz w:val="22"/>
          <w:szCs w:val="22"/>
        </w:rPr>
      </w:pPr>
    </w:p>
    <w:p w14:paraId="4C896C13" w14:textId="77777777" w:rsidR="00E35C6C" w:rsidRPr="00E35C6C" w:rsidRDefault="00E35C6C" w:rsidP="00537AFD">
      <w:pPr>
        <w:spacing w:line="360" w:lineRule="auto"/>
        <w:rPr>
          <w:rFonts w:ascii="Arial" w:hAnsi="Arial" w:cs="Arial"/>
          <w:b/>
          <w:bCs/>
          <w:sz w:val="22"/>
          <w:szCs w:val="22"/>
        </w:rPr>
      </w:pPr>
      <w:r w:rsidRPr="00E35C6C">
        <w:rPr>
          <w:rFonts w:ascii="Arial" w:hAnsi="Arial" w:cs="Arial"/>
          <w:b/>
          <w:bCs/>
          <w:sz w:val="22"/>
          <w:szCs w:val="22"/>
        </w:rPr>
        <w:t>Conclusion / Call to Action</w:t>
      </w:r>
    </w:p>
    <w:p w14:paraId="4F03EC91"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Calm Minds Online is a timely and necessary innovation to support adult mental health in the UK. By providing accessible, evidence-based information and linking adults to trusted NHS resources, the campaign empowers individuals to manage anxiety proactively, reduces stigma, and fosters wellbeing.</w:t>
      </w:r>
    </w:p>
    <w:p w14:paraId="64976472" w14:textId="77777777" w:rsidR="00E35C6C" w:rsidRPr="00E35C6C" w:rsidRDefault="00E35C6C" w:rsidP="00537AFD">
      <w:pPr>
        <w:spacing w:line="360" w:lineRule="auto"/>
        <w:rPr>
          <w:rFonts w:ascii="Arial" w:hAnsi="Arial" w:cs="Arial"/>
          <w:sz w:val="22"/>
          <w:szCs w:val="22"/>
        </w:rPr>
      </w:pPr>
    </w:p>
    <w:p w14:paraId="1EF5473A"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Call to Action:</w:t>
      </w:r>
    </w:p>
    <w:p w14:paraId="42BA3F6E"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Stakeholders should adopt and promote the campaign in workplaces, GP practices, and online platforms.</w:t>
      </w:r>
    </w:p>
    <w:p w14:paraId="7E20441C" w14:textId="77777777"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w:t>
      </w:r>
      <w:r w:rsidRPr="00E35C6C">
        <w:rPr>
          <w:rFonts w:ascii="Arial" w:hAnsi="Arial" w:cs="Arial"/>
          <w:sz w:val="22"/>
          <w:szCs w:val="22"/>
        </w:rPr>
        <w:t xml:space="preserve">Adults experiencing anxiety should </w:t>
      </w:r>
      <w:r w:rsidRPr="00E35C6C">
        <w:rPr>
          <w:rFonts w:ascii="Arial" w:hAnsi="Arial" w:cs="Arial"/>
          <w:b/>
          <w:bCs/>
          <w:sz w:val="22"/>
          <w:szCs w:val="22"/>
        </w:rPr>
        <w:t>engage with the resources</w:t>
      </w:r>
      <w:r w:rsidRPr="00E35C6C">
        <w:rPr>
          <w:rFonts w:ascii="Arial" w:hAnsi="Arial" w:cs="Arial"/>
          <w:sz w:val="22"/>
          <w:szCs w:val="22"/>
        </w:rPr>
        <w:t>, practice coping strategies, and seek professional support when needed (Mental Health Foundation, 2022).</w:t>
      </w:r>
    </w:p>
    <w:p w14:paraId="36E1EE9E" w14:textId="77777777" w:rsidR="00E35C6C" w:rsidRPr="00E35C6C" w:rsidRDefault="00E35C6C" w:rsidP="00537AFD">
      <w:pPr>
        <w:spacing w:line="360" w:lineRule="auto"/>
        <w:rPr>
          <w:rFonts w:ascii="Arial" w:hAnsi="Arial" w:cs="Arial"/>
          <w:sz w:val="22"/>
          <w:szCs w:val="22"/>
        </w:rPr>
      </w:pPr>
    </w:p>
    <w:p w14:paraId="148BF466" w14:textId="72608F90" w:rsidR="00E35C6C" w:rsidRPr="00E35C6C" w:rsidRDefault="00E35C6C" w:rsidP="00537AFD">
      <w:pPr>
        <w:spacing w:line="360" w:lineRule="auto"/>
        <w:rPr>
          <w:rFonts w:ascii="Arial" w:hAnsi="Arial" w:cs="Arial"/>
          <w:sz w:val="22"/>
          <w:szCs w:val="22"/>
        </w:rPr>
      </w:pPr>
      <w:r w:rsidRPr="00E35C6C">
        <w:rPr>
          <w:rFonts w:ascii="Arial" w:hAnsi="Arial" w:cs="Arial"/>
          <w:sz w:val="22"/>
          <w:szCs w:val="22"/>
        </w:rPr>
        <w:t>Support starts with understanding. Visit Calm Minds Online today!</w:t>
      </w:r>
    </w:p>
    <w:p w14:paraId="582BAE17" w14:textId="77777777" w:rsidR="00E35C6C" w:rsidRPr="00E35C6C" w:rsidRDefault="00E35C6C" w:rsidP="00E35C6C"/>
    <w:p w14:paraId="1EC29BAC" w14:textId="09E36D6B" w:rsidR="00E35C6C" w:rsidRPr="00E35C6C" w:rsidRDefault="00E35C6C" w:rsidP="00E35C6C"/>
    <w:p w14:paraId="2ADADDDE" w14:textId="77777777" w:rsidR="00E35C6C" w:rsidRPr="00E35C6C" w:rsidRDefault="00E35C6C" w:rsidP="00E35C6C"/>
    <w:p w14:paraId="09675FC8" w14:textId="382F8587" w:rsidR="00E35C6C" w:rsidRDefault="00E35C6C" w:rsidP="00E35C6C"/>
    <w:p w14:paraId="61E5CE5A" w14:textId="77777777" w:rsidR="00E35C6C" w:rsidRDefault="00E35C6C" w:rsidP="00E35C6C"/>
    <w:p w14:paraId="297E52F5" w14:textId="04E9F3A9" w:rsidR="00E35C6C" w:rsidRDefault="00537AFD" w:rsidP="00E35C6C">
      <w:pPr>
        <w:rPr>
          <w:b/>
          <w:bCs/>
        </w:rPr>
      </w:pPr>
      <w:r>
        <w:lastRenderedPageBreak/>
        <w:t xml:space="preserve">                        </w:t>
      </w:r>
      <w:r w:rsidR="00E35C6C">
        <w:t xml:space="preserve">  </w:t>
      </w:r>
      <w:r w:rsidR="00E35C6C" w:rsidRPr="00E35C6C">
        <w:rPr>
          <w:b/>
          <w:bCs/>
        </w:rPr>
        <w:t xml:space="preserve">Harvard Reference List </w:t>
      </w:r>
    </w:p>
    <w:p w14:paraId="3F91672F" w14:textId="77777777" w:rsidR="00537AFD" w:rsidRPr="00E35C6C" w:rsidRDefault="00537AFD" w:rsidP="00E35C6C"/>
    <w:p w14:paraId="0109CD5A" w14:textId="7C4F4ECF" w:rsidR="00E35C6C" w:rsidRPr="00E35C6C" w:rsidRDefault="00E35C6C" w:rsidP="00D73D50">
      <w:pPr>
        <w:spacing w:line="360" w:lineRule="auto"/>
        <w:rPr>
          <w:rFonts w:ascii="Arial" w:hAnsi="Arial" w:cs="Arial"/>
          <w:sz w:val="22"/>
          <w:szCs w:val="22"/>
        </w:rPr>
      </w:pPr>
      <w:r w:rsidRPr="00E35C6C">
        <w:t> </w:t>
      </w:r>
      <w:r w:rsidRPr="00E35C6C">
        <w:t> </w:t>
      </w:r>
      <w:r w:rsidRPr="00E35C6C">
        <w:t> </w:t>
      </w:r>
      <w:r w:rsidRPr="00E35C6C">
        <w:t> </w:t>
      </w:r>
      <w:r w:rsidRPr="00E35C6C">
        <w:t> </w:t>
      </w:r>
      <w:r w:rsidRPr="00E35C6C">
        <w:t> </w:t>
      </w:r>
      <w:r w:rsidRPr="00E35C6C">
        <w:t> </w:t>
      </w:r>
      <w:r w:rsidRPr="00E35C6C">
        <w:t> </w:t>
      </w:r>
      <w:r w:rsidRPr="00E35C6C">
        <w:t> </w:t>
      </w:r>
    </w:p>
    <w:p w14:paraId="0E23479C" w14:textId="77777777"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t xml:space="preserve">Kabat-Zinn, J. (2018) </w:t>
      </w:r>
      <w:r w:rsidRPr="00D73D50">
        <w:rPr>
          <w:rFonts w:ascii="Arial" w:hAnsi="Arial" w:cs="Arial"/>
          <w:i/>
          <w:iCs/>
          <w:sz w:val="22"/>
          <w:szCs w:val="22"/>
        </w:rPr>
        <w:t>Mindfulness for Beginners</w:t>
      </w:r>
      <w:r w:rsidRPr="00D73D50">
        <w:rPr>
          <w:rFonts w:ascii="Arial" w:hAnsi="Arial" w:cs="Arial"/>
          <w:sz w:val="22"/>
          <w:szCs w:val="22"/>
        </w:rPr>
        <w:t>. London: Piatkus.</w:t>
      </w:r>
    </w:p>
    <w:p w14:paraId="700A090F" w14:textId="405EC7B5"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br/>
        <w:t xml:space="preserve">Mental Health Foundation (2022) </w:t>
      </w:r>
      <w:r w:rsidRPr="00D73D50">
        <w:rPr>
          <w:rFonts w:ascii="Arial" w:hAnsi="Arial" w:cs="Arial"/>
          <w:i/>
          <w:iCs/>
          <w:sz w:val="22"/>
          <w:szCs w:val="22"/>
        </w:rPr>
        <w:t>Adult mental health in the UK</w:t>
      </w:r>
      <w:r w:rsidRPr="00D73D50">
        <w:rPr>
          <w:rFonts w:ascii="Arial" w:hAnsi="Arial" w:cs="Arial"/>
          <w:sz w:val="22"/>
          <w:szCs w:val="22"/>
        </w:rPr>
        <w:t>. London: Mental Health Foundation.</w:t>
      </w:r>
    </w:p>
    <w:p w14:paraId="4B59035D" w14:textId="06793773"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br/>
        <w:t xml:space="preserve">Mind (2021) </w:t>
      </w:r>
      <w:r w:rsidRPr="00D73D50">
        <w:rPr>
          <w:rFonts w:ascii="Arial" w:hAnsi="Arial" w:cs="Arial"/>
          <w:i/>
          <w:iCs/>
          <w:sz w:val="22"/>
          <w:szCs w:val="22"/>
        </w:rPr>
        <w:t>Understanding anxiety disorders</w:t>
      </w:r>
      <w:r w:rsidRPr="00D73D50">
        <w:rPr>
          <w:rFonts w:ascii="Arial" w:hAnsi="Arial" w:cs="Arial"/>
          <w:sz w:val="22"/>
          <w:szCs w:val="22"/>
        </w:rPr>
        <w:t>. Available at: https://www.mind.org.uk/information-support/types-of-mental-health-problems/anxiety/ (Accessed: 16 November 2025).</w:t>
      </w:r>
    </w:p>
    <w:p w14:paraId="08CDA2F3" w14:textId="03D0BE07"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br/>
        <w:t xml:space="preserve">Mohr, D.C., Weingardt, K.R., Reddy, M. and Schueller, S.M. (2017) ‘Three problems with current digital mental health research… and three things we can do about them’, </w:t>
      </w:r>
      <w:r w:rsidRPr="00D73D50">
        <w:rPr>
          <w:rFonts w:ascii="Arial" w:hAnsi="Arial" w:cs="Arial"/>
          <w:i/>
          <w:iCs/>
          <w:sz w:val="22"/>
          <w:szCs w:val="22"/>
        </w:rPr>
        <w:t xml:space="preserve">Psychiatric Services, </w:t>
      </w:r>
      <w:r w:rsidRPr="00D73D50">
        <w:rPr>
          <w:rFonts w:ascii="Arial" w:hAnsi="Arial" w:cs="Arial"/>
          <w:sz w:val="22"/>
          <w:szCs w:val="22"/>
        </w:rPr>
        <w:t>68(5), pp. 427–429.</w:t>
      </w:r>
    </w:p>
    <w:p w14:paraId="5F9C8A6E" w14:textId="72936FB2"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br/>
        <w:t xml:space="preserve">National Institute for Health and Care Excellence (NICE) (2020) </w:t>
      </w:r>
      <w:r w:rsidRPr="00D73D50">
        <w:rPr>
          <w:rFonts w:ascii="Arial" w:hAnsi="Arial" w:cs="Arial"/>
          <w:i/>
          <w:iCs/>
          <w:sz w:val="22"/>
          <w:szCs w:val="22"/>
        </w:rPr>
        <w:t>Generalised anxiety disorder and panic disorder in adults: management</w:t>
      </w:r>
      <w:r w:rsidRPr="00D73D50">
        <w:rPr>
          <w:rFonts w:ascii="Arial" w:hAnsi="Arial" w:cs="Arial"/>
          <w:sz w:val="22"/>
          <w:szCs w:val="22"/>
        </w:rPr>
        <w:t>. London: NICE.</w:t>
      </w:r>
    </w:p>
    <w:p w14:paraId="699AA0E0" w14:textId="018F62AA" w:rsidR="00D73D50" w:rsidRDefault="00D73D50" w:rsidP="008E3169">
      <w:pPr>
        <w:spacing w:line="360" w:lineRule="auto"/>
        <w:rPr>
          <w:rFonts w:ascii="Arial" w:hAnsi="Arial" w:cs="Arial"/>
          <w:sz w:val="22"/>
          <w:szCs w:val="22"/>
        </w:rPr>
      </w:pPr>
      <w:r w:rsidRPr="00D73D50">
        <w:rPr>
          <w:rFonts w:ascii="Arial" w:hAnsi="Arial" w:cs="Arial"/>
          <w:sz w:val="22"/>
          <w:szCs w:val="22"/>
        </w:rPr>
        <w:br/>
        <w:t xml:space="preserve">NHS (2020) </w:t>
      </w:r>
      <w:r w:rsidRPr="00D73D50">
        <w:rPr>
          <w:rFonts w:ascii="Arial" w:hAnsi="Arial" w:cs="Arial"/>
          <w:i/>
          <w:iCs/>
          <w:sz w:val="22"/>
          <w:szCs w:val="22"/>
        </w:rPr>
        <w:t>Digital mental health tools.</w:t>
      </w:r>
      <w:r w:rsidRPr="00D73D50">
        <w:rPr>
          <w:rFonts w:ascii="Arial" w:hAnsi="Arial" w:cs="Arial"/>
          <w:sz w:val="22"/>
          <w:szCs w:val="22"/>
        </w:rPr>
        <w:t xml:space="preserve"> Available at: </w:t>
      </w:r>
      <w:proofErr w:type="gramStart"/>
      <w:r w:rsidRPr="00D73D50">
        <w:rPr>
          <w:rFonts w:ascii="Arial" w:hAnsi="Arial" w:cs="Arial"/>
          <w:sz w:val="22"/>
          <w:szCs w:val="22"/>
        </w:rPr>
        <w:t>https:www.nhs.uk/mental-health/digital-tools/</w:t>
      </w:r>
      <w:proofErr w:type="gramEnd"/>
      <w:r w:rsidRPr="00D73D50">
        <w:rPr>
          <w:rFonts w:ascii="Arial" w:hAnsi="Arial" w:cs="Arial"/>
          <w:sz w:val="22"/>
          <w:szCs w:val="22"/>
        </w:rPr>
        <w:t xml:space="preserve"> (Accessed: 16 November 2025).</w:t>
      </w:r>
    </w:p>
    <w:p w14:paraId="434B602E" w14:textId="77777777" w:rsidR="00E318E4" w:rsidRDefault="00E318E4" w:rsidP="008E3169">
      <w:pPr>
        <w:spacing w:line="360" w:lineRule="auto"/>
        <w:rPr>
          <w:rFonts w:ascii="Arial" w:hAnsi="Arial" w:cs="Arial"/>
          <w:sz w:val="22"/>
          <w:szCs w:val="22"/>
        </w:rPr>
      </w:pPr>
    </w:p>
    <w:p w14:paraId="53E8114B" w14:textId="773E4AAC" w:rsidR="00D73D50" w:rsidRDefault="00D73D50" w:rsidP="008E3169">
      <w:pPr>
        <w:spacing w:line="360" w:lineRule="auto"/>
        <w:rPr>
          <w:rFonts w:ascii="Arial" w:hAnsi="Arial" w:cs="Arial"/>
          <w:sz w:val="22"/>
          <w:szCs w:val="22"/>
        </w:rPr>
      </w:pPr>
      <w:r w:rsidRPr="00D73D50">
        <w:rPr>
          <w:rFonts w:ascii="Arial" w:hAnsi="Arial" w:cs="Arial"/>
          <w:sz w:val="22"/>
          <w:szCs w:val="22"/>
        </w:rPr>
        <w:t xml:space="preserve">NHS (2023) Mental health statistics: anxiety in adults. Available at: </w:t>
      </w:r>
      <w:proofErr w:type="gramStart"/>
      <w:r w:rsidRPr="00D73D50">
        <w:rPr>
          <w:rFonts w:ascii="Arial" w:hAnsi="Arial" w:cs="Arial"/>
          <w:sz w:val="22"/>
          <w:szCs w:val="22"/>
        </w:rPr>
        <w:t>https:www.nhs.uk/mental-health/statistics/</w:t>
      </w:r>
      <w:proofErr w:type="gramEnd"/>
      <w:r w:rsidRPr="00D73D50">
        <w:rPr>
          <w:rFonts w:ascii="Arial" w:hAnsi="Arial" w:cs="Arial"/>
          <w:sz w:val="22"/>
          <w:szCs w:val="22"/>
        </w:rPr>
        <w:t xml:space="preserve"> (Accessed: 1</w:t>
      </w:r>
      <w:r w:rsidR="00E318E4">
        <w:rPr>
          <w:rFonts w:ascii="Arial" w:hAnsi="Arial" w:cs="Arial"/>
          <w:sz w:val="22"/>
          <w:szCs w:val="22"/>
        </w:rPr>
        <w:t xml:space="preserve">1 </w:t>
      </w:r>
      <w:r w:rsidRPr="00D73D50">
        <w:rPr>
          <w:rFonts w:ascii="Arial" w:hAnsi="Arial" w:cs="Arial"/>
          <w:sz w:val="22"/>
          <w:szCs w:val="22"/>
        </w:rPr>
        <w:t>November 2025).</w:t>
      </w:r>
    </w:p>
    <w:p w14:paraId="13E839E0" w14:textId="77777777" w:rsidR="008E3169" w:rsidRDefault="008E3169" w:rsidP="008E3169">
      <w:pPr>
        <w:spacing w:line="360" w:lineRule="auto"/>
        <w:rPr>
          <w:rFonts w:ascii="Arial" w:hAnsi="Arial" w:cs="Arial"/>
          <w:sz w:val="22"/>
          <w:szCs w:val="22"/>
        </w:rPr>
      </w:pPr>
    </w:p>
    <w:p w14:paraId="6E77E992" w14:textId="5D68AE01"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t xml:space="preserve">UK Government (2018) </w:t>
      </w:r>
      <w:r w:rsidRPr="00D73D50">
        <w:rPr>
          <w:rFonts w:ascii="Arial" w:hAnsi="Arial" w:cs="Arial"/>
          <w:i/>
          <w:iCs/>
          <w:sz w:val="22"/>
          <w:szCs w:val="22"/>
        </w:rPr>
        <w:t xml:space="preserve">UK GDPR and Data Protection Act 2018. </w:t>
      </w:r>
      <w:r w:rsidRPr="00D73D50">
        <w:rPr>
          <w:rFonts w:ascii="Arial" w:hAnsi="Arial" w:cs="Arial"/>
          <w:sz w:val="22"/>
          <w:szCs w:val="22"/>
        </w:rPr>
        <w:t>London: HMSO.</w:t>
      </w:r>
    </w:p>
    <w:p w14:paraId="5FCDC4C8" w14:textId="77777777" w:rsidR="008E3169" w:rsidRDefault="008E3169" w:rsidP="008E3169">
      <w:pPr>
        <w:spacing w:line="360" w:lineRule="auto"/>
        <w:rPr>
          <w:rFonts w:ascii="Arial" w:hAnsi="Arial" w:cs="Arial"/>
          <w:sz w:val="22"/>
          <w:szCs w:val="22"/>
        </w:rPr>
      </w:pPr>
    </w:p>
    <w:p w14:paraId="3C86DEF6" w14:textId="3A12016F" w:rsidR="00D73D50" w:rsidRPr="00D73D50" w:rsidRDefault="00D73D50" w:rsidP="008E3169">
      <w:pPr>
        <w:spacing w:line="360" w:lineRule="auto"/>
        <w:rPr>
          <w:rFonts w:ascii="Arial" w:hAnsi="Arial" w:cs="Arial"/>
          <w:sz w:val="22"/>
          <w:szCs w:val="22"/>
        </w:rPr>
      </w:pPr>
      <w:r w:rsidRPr="00D73D50">
        <w:rPr>
          <w:rFonts w:ascii="Arial" w:hAnsi="Arial" w:cs="Arial"/>
          <w:sz w:val="22"/>
          <w:szCs w:val="22"/>
        </w:rPr>
        <w:t xml:space="preserve">Weeks, K., Smith, L. and Jones, R. (2022) ‘Digital campaigns for mental health </w:t>
      </w:r>
      <w:r w:rsidRPr="00D73D50">
        <w:rPr>
          <w:rFonts w:ascii="Arial" w:hAnsi="Arial" w:cs="Arial"/>
          <w:i/>
          <w:iCs/>
          <w:sz w:val="22"/>
          <w:szCs w:val="22"/>
        </w:rPr>
        <w:t>awareness:</w:t>
      </w:r>
      <w:r w:rsidRPr="00D73D50">
        <w:rPr>
          <w:rFonts w:ascii="Arial" w:hAnsi="Arial" w:cs="Arial"/>
          <w:sz w:val="22"/>
          <w:szCs w:val="22"/>
        </w:rPr>
        <w:t xml:space="preserve"> effectiveness and engagement’, </w:t>
      </w:r>
      <w:r w:rsidRPr="00D73D50">
        <w:rPr>
          <w:rFonts w:ascii="Arial" w:hAnsi="Arial" w:cs="Arial"/>
          <w:i/>
          <w:iCs/>
          <w:sz w:val="22"/>
          <w:szCs w:val="22"/>
        </w:rPr>
        <w:t>Journal of Mental Health</w:t>
      </w:r>
      <w:r w:rsidRPr="00D73D50">
        <w:rPr>
          <w:rFonts w:ascii="Arial" w:hAnsi="Arial" w:cs="Arial"/>
          <w:sz w:val="22"/>
          <w:szCs w:val="22"/>
        </w:rPr>
        <w:t>, 31(2), pp. 120–132.</w:t>
      </w:r>
    </w:p>
    <w:p w14:paraId="5B2DF989" w14:textId="31C53512" w:rsidR="00E35C6C" w:rsidRDefault="00D73D50" w:rsidP="00537AFD">
      <w:pPr>
        <w:spacing w:line="360" w:lineRule="auto"/>
        <w:rPr>
          <w:rFonts w:ascii="Arial" w:hAnsi="Arial" w:cs="Arial"/>
          <w:sz w:val="22"/>
          <w:szCs w:val="22"/>
        </w:rPr>
      </w:pPr>
      <w:r w:rsidRPr="00D73D50">
        <w:rPr>
          <w:rFonts w:ascii="Arial" w:hAnsi="Arial" w:cs="Arial"/>
          <w:sz w:val="22"/>
          <w:szCs w:val="22"/>
        </w:rPr>
        <w:br/>
        <w:t xml:space="preserve">World Health Organization (WHO) (2021) </w:t>
      </w:r>
      <w:r w:rsidRPr="00D73D50">
        <w:rPr>
          <w:rFonts w:ascii="Arial" w:hAnsi="Arial" w:cs="Arial"/>
          <w:i/>
          <w:iCs/>
          <w:sz w:val="22"/>
          <w:szCs w:val="22"/>
        </w:rPr>
        <w:t>Mental health and COVID-19</w:t>
      </w:r>
      <w:r w:rsidRPr="00D73D50">
        <w:rPr>
          <w:rFonts w:ascii="Arial" w:hAnsi="Arial" w:cs="Arial"/>
          <w:sz w:val="22"/>
          <w:szCs w:val="22"/>
        </w:rPr>
        <w:t>. Geneva: WHO.</w:t>
      </w:r>
    </w:p>
    <w:p w14:paraId="748020DE" w14:textId="2B56F9CA" w:rsidR="00555D2A" w:rsidRPr="00417E9A" w:rsidRDefault="008024DF" w:rsidP="00025B9F">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59264" behindDoc="0" locked="0" layoutInCell="1" allowOverlap="1" wp14:anchorId="0E0372A8" wp14:editId="2FDA805C">
                <wp:simplePos x="0" y="0"/>
                <wp:positionH relativeFrom="column">
                  <wp:posOffset>1972383</wp:posOffset>
                </wp:positionH>
                <wp:positionV relativeFrom="paragraph">
                  <wp:posOffset>-506321</wp:posOffset>
                </wp:positionV>
                <wp:extent cx="2153753" cy="332509"/>
                <wp:effectExtent l="0" t="0" r="18415" b="10795"/>
                <wp:wrapNone/>
                <wp:docPr id="1260657491" name="Text Box 1"/>
                <wp:cNvGraphicFramePr/>
                <a:graphic xmlns:a="http://schemas.openxmlformats.org/drawingml/2006/main">
                  <a:graphicData uri="http://schemas.microsoft.com/office/word/2010/wordprocessingShape">
                    <wps:wsp>
                      <wps:cNvSpPr txBox="1"/>
                      <wps:spPr>
                        <a:xfrm>
                          <a:off x="0" y="0"/>
                          <a:ext cx="2153753" cy="33250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3AAF803" w14:textId="7CA53133" w:rsidR="008024DF" w:rsidRPr="008024DF" w:rsidRDefault="008024DF">
                            <w:pPr>
                              <w:rPr>
                                <w:b/>
                                <w:bCs/>
                              </w:rPr>
                            </w:pPr>
                            <w:r>
                              <w:t xml:space="preserve">            </w:t>
                            </w:r>
                            <w:r>
                              <w:rPr>
                                <w:b/>
                                <w:bCs/>
                              </w:rPr>
                              <w:t>P</w:t>
                            </w:r>
                            <w:r w:rsidRPr="008024DF">
                              <w:rPr>
                                <w:b/>
                                <w:bCs/>
                              </w:rPr>
                              <w:t>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0372A8" id="_x0000_t202" coordsize="21600,21600" o:spt="202" path="m,l,21600r21600,l21600,xe">
                <v:stroke joinstyle="miter"/>
                <v:path gradientshapeok="t" o:connecttype="rect"/>
              </v:shapetype>
              <v:shape id="Text Box 1" o:spid="_x0000_s1026" type="#_x0000_t202" style="position:absolute;margin-left:155.3pt;margin-top:-39.85pt;width:169.6pt;height:26.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" fillcolor="white [3201]" strokecolor="#156082 [3204]" strokeweight="1pt">
                <v:textbox>
                  <w:txbxContent>
                    <w:p w14:paraId="23AAF803" w14:textId="7CA53133" w:rsidR="008024DF" w:rsidRPr="008024DF" w:rsidRDefault="008024DF">
                      <w:pPr>
                        <w:rPr>
                          <w:b/>
                          <w:bCs/>
                        </w:rPr>
                      </w:pPr>
                      <w:r>
                        <w:t xml:space="preserve">            </w:t>
                      </w:r>
                      <w:r>
                        <w:rPr>
                          <w:b/>
                          <w:bCs/>
                        </w:rPr>
                        <w:t>P</w:t>
                      </w:r>
                      <w:r w:rsidRPr="008024DF">
                        <w:rPr>
                          <w:b/>
                          <w:bCs/>
                        </w:rPr>
                        <w:t>oster</w:t>
                      </w:r>
                    </w:p>
                  </w:txbxContent>
                </v:textbox>
              </v:shape>
            </w:pict>
          </mc:Fallback>
        </mc:AlternateContent>
      </w:r>
      <w:r w:rsidR="001023F1" w:rsidRPr="001023F1">
        <w:rPr>
          <w:rFonts w:ascii="Arial" w:hAnsi="Arial" w:cs="Arial"/>
          <w:noProof/>
          <w:sz w:val="22"/>
          <w:szCs w:val="22"/>
        </w:rPr>
        <w:drawing>
          <wp:inline distT="0" distB="0" distL="0" distR="0" wp14:anchorId="2195A895" wp14:editId="466A991E">
            <wp:extent cx="6029325" cy="4760606"/>
            <wp:effectExtent l="0" t="0" r="3175" b="1905"/>
            <wp:docPr id="5" name="Picture 4" descr="A screenshot of a computer&#10;&#10;Description automatically generated">
              <a:extLst xmlns:a="http://schemas.openxmlformats.org/drawingml/2006/main">
                <a:ext uri="{FF2B5EF4-FFF2-40B4-BE49-F238E27FC236}">
                  <a16:creationId xmlns:a16="http://schemas.microsoft.com/office/drawing/2014/main" id="{18E5DE7B-AF08-265C-AAFB-10328BD004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18E5DE7B-AF08-265C-AAFB-10328BD0043D}"/>
                        </a:ext>
                      </a:extLst>
                    </pic:cNvPr>
                    <pic:cNvPicPr>
                      <a:picLocks noChangeAspect="1"/>
                    </pic:cNvPicPr>
                  </pic:nvPicPr>
                  <pic:blipFill rotWithShape="1">
                    <a:blip r:embed="rId6"/>
                    <a:srcRect l="22371" t="19387" r="7757" b="14993"/>
                    <a:stretch/>
                  </pic:blipFill>
                  <pic:spPr bwMode="auto">
                    <a:xfrm>
                      <a:off x="0" y="0"/>
                      <a:ext cx="6173298" cy="4874284"/>
                    </a:xfrm>
                    <a:prstGeom prst="rect">
                      <a:avLst/>
                    </a:prstGeom>
                    <a:ln>
                      <a:noFill/>
                    </a:ln>
                    <a:extLst>
                      <a:ext uri="{53640926-AAD7-44D8-BBD7-CCE9431645EC}">
                        <a14:shadowObscured xmlns:a14="http://schemas.microsoft.com/office/drawing/2010/main"/>
                      </a:ext>
                    </a:extLst>
                  </pic:spPr>
                </pic:pic>
              </a:graphicData>
            </a:graphic>
          </wp:inline>
        </w:drawing>
      </w:r>
    </w:p>
    <w:sectPr w:rsidR="00555D2A" w:rsidRPr="00417E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75006" w14:textId="77777777" w:rsidR="00043C81" w:rsidRDefault="00043C81" w:rsidP="008E3169">
      <w:pPr>
        <w:spacing w:after="0" w:line="240" w:lineRule="auto"/>
      </w:pPr>
      <w:r>
        <w:separator/>
      </w:r>
    </w:p>
  </w:endnote>
  <w:endnote w:type="continuationSeparator" w:id="0">
    <w:p w14:paraId="3C306E2A" w14:textId="77777777" w:rsidR="00043C81" w:rsidRDefault="00043C81" w:rsidP="008E3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C3942E" w14:textId="77777777" w:rsidR="00043C81" w:rsidRDefault="00043C81" w:rsidP="008E3169">
      <w:pPr>
        <w:spacing w:after="0" w:line="240" w:lineRule="auto"/>
      </w:pPr>
      <w:r>
        <w:separator/>
      </w:r>
    </w:p>
  </w:footnote>
  <w:footnote w:type="continuationSeparator" w:id="0">
    <w:p w14:paraId="1CDBC44A" w14:textId="77777777" w:rsidR="00043C81" w:rsidRDefault="00043C81" w:rsidP="008E31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C6C"/>
    <w:rsid w:val="00025B9F"/>
    <w:rsid w:val="00043C81"/>
    <w:rsid w:val="00052276"/>
    <w:rsid w:val="000B05F2"/>
    <w:rsid w:val="001023F1"/>
    <w:rsid w:val="001921E4"/>
    <w:rsid w:val="001A634B"/>
    <w:rsid w:val="00255B42"/>
    <w:rsid w:val="00417E9A"/>
    <w:rsid w:val="004646A7"/>
    <w:rsid w:val="004D7DB8"/>
    <w:rsid w:val="00537AFD"/>
    <w:rsid w:val="00555D2A"/>
    <w:rsid w:val="00631B04"/>
    <w:rsid w:val="006930A7"/>
    <w:rsid w:val="007B4C8C"/>
    <w:rsid w:val="008024DF"/>
    <w:rsid w:val="00811ACE"/>
    <w:rsid w:val="00817DF1"/>
    <w:rsid w:val="008E3169"/>
    <w:rsid w:val="008F3B80"/>
    <w:rsid w:val="00905B98"/>
    <w:rsid w:val="00A04F4E"/>
    <w:rsid w:val="00A9234D"/>
    <w:rsid w:val="00AA23CA"/>
    <w:rsid w:val="00AA3372"/>
    <w:rsid w:val="00D71985"/>
    <w:rsid w:val="00D73D50"/>
    <w:rsid w:val="00DA69A3"/>
    <w:rsid w:val="00DF1589"/>
    <w:rsid w:val="00DF1F53"/>
    <w:rsid w:val="00E318E4"/>
    <w:rsid w:val="00E35C6C"/>
    <w:rsid w:val="00E70D22"/>
    <w:rsid w:val="00F22BAB"/>
    <w:rsid w:val="00F24D42"/>
    <w:rsid w:val="00F91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0A7D4"/>
  <w15:chartTrackingRefBased/>
  <w15:docId w15:val="{93581BF3-AA6A-F343-947F-AA82655C6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C6C"/>
    <w:rPr>
      <w:rFonts w:eastAsiaTheme="majorEastAsia" w:cstheme="majorBidi"/>
      <w:color w:val="272727" w:themeColor="text1" w:themeTint="D8"/>
    </w:rPr>
  </w:style>
  <w:style w:type="paragraph" w:styleId="Title">
    <w:name w:val="Title"/>
    <w:basedOn w:val="Normal"/>
    <w:next w:val="Normal"/>
    <w:link w:val="TitleChar"/>
    <w:uiPriority w:val="10"/>
    <w:qFormat/>
    <w:rsid w:val="00E35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C6C"/>
    <w:pPr>
      <w:spacing w:before="160"/>
      <w:jc w:val="center"/>
    </w:pPr>
    <w:rPr>
      <w:i/>
      <w:iCs/>
      <w:color w:val="404040" w:themeColor="text1" w:themeTint="BF"/>
    </w:rPr>
  </w:style>
  <w:style w:type="character" w:customStyle="1" w:styleId="QuoteChar">
    <w:name w:val="Quote Char"/>
    <w:basedOn w:val="DefaultParagraphFont"/>
    <w:link w:val="Quote"/>
    <w:uiPriority w:val="29"/>
    <w:rsid w:val="00E35C6C"/>
    <w:rPr>
      <w:i/>
      <w:iCs/>
      <w:color w:val="404040" w:themeColor="text1" w:themeTint="BF"/>
    </w:rPr>
  </w:style>
  <w:style w:type="paragraph" w:styleId="ListParagraph">
    <w:name w:val="List Paragraph"/>
    <w:basedOn w:val="Normal"/>
    <w:uiPriority w:val="34"/>
    <w:qFormat/>
    <w:rsid w:val="00E35C6C"/>
    <w:pPr>
      <w:ind w:left="720"/>
      <w:contextualSpacing/>
    </w:pPr>
  </w:style>
  <w:style w:type="character" w:styleId="IntenseEmphasis">
    <w:name w:val="Intense Emphasis"/>
    <w:basedOn w:val="DefaultParagraphFont"/>
    <w:uiPriority w:val="21"/>
    <w:qFormat/>
    <w:rsid w:val="00E35C6C"/>
    <w:rPr>
      <w:i/>
      <w:iCs/>
      <w:color w:val="0F4761" w:themeColor="accent1" w:themeShade="BF"/>
    </w:rPr>
  </w:style>
  <w:style w:type="paragraph" w:styleId="IntenseQuote">
    <w:name w:val="Intense Quote"/>
    <w:basedOn w:val="Normal"/>
    <w:next w:val="Normal"/>
    <w:link w:val="IntenseQuoteChar"/>
    <w:uiPriority w:val="30"/>
    <w:qFormat/>
    <w:rsid w:val="00E35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C6C"/>
    <w:rPr>
      <w:i/>
      <w:iCs/>
      <w:color w:val="0F4761" w:themeColor="accent1" w:themeShade="BF"/>
    </w:rPr>
  </w:style>
  <w:style w:type="character" w:styleId="IntenseReference">
    <w:name w:val="Intense Reference"/>
    <w:basedOn w:val="DefaultParagraphFont"/>
    <w:uiPriority w:val="32"/>
    <w:qFormat/>
    <w:rsid w:val="00E35C6C"/>
    <w:rPr>
      <w:b/>
      <w:bCs/>
      <w:smallCaps/>
      <w:color w:val="0F4761" w:themeColor="accent1" w:themeShade="BF"/>
      <w:spacing w:val="5"/>
    </w:rPr>
  </w:style>
  <w:style w:type="paragraph" w:styleId="Footer">
    <w:name w:val="footer"/>
    <w:basedOn w:val="Normal"/>
    <w:link w:val="FooterChar"/>
    <w:uiPriority w:val="99"/>
    <w:unhideWhenUsed/>
    <w:rsid w:val="008E3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169"/>
  </w:style>
  <w:style w:type="character" w:styleId="PageNumber">
    <w:name w:val="page number"/>
    <w:basedOn w:val="DefaultParagraphFont"/>
    <w:uiPriority w:val="99"/>
    <w:semiHidden/>
    <w:unhideWhenUsed/>
    <w:rsid w:val="008E3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2569">
      <w:bodyDiv w:val="1"/>
      <w:marLeft w:val="0"/>
      <w:marRight w:val="0"/>
      <w:marTop w:val="0"/>
      <w:marBottom w:val="0"/>
      <w:divBdr>
        <w:top w:val="none" w:sz="0" w:space="0" w:color="auto"/>
        <w:left w:val="none" w:sz="0" w:space="0" w:color="auto"/>
        <w:bottom w:val="none" w:sz="0" w:space="0" w:color="auto"/>
        <w:right w:val="none" w:sz="0" w:space="0" w:color="auto"/>
      </w:divBdr>
      <w:divsChild>
        <w:div w:id="2073650020">
          <w:marLeft w:val="0"/>
          <w:marRight w:val="0"/>
          <w:marTop w:val="0"/>
          <w:marBottom w:val="0"/>
          <w:divBdr>
            <w:top w:val="none" w:sz="0" w:space="0" w:color="auto"/>
            <w:left w:val="none" w:sz="0" w:space="0" w:color="auto"/>
            <w:bottom w:val="none" w:sz="0" w:space="0" w:color="auto"/>
            <w:right w:val="none" w:sz="0" w:space="0" w:color="auto"/>
          </w:divBdr>
        </w:div>
        <w:div w:id="682896859">
          <w:marLeft w:val="0"/>
          <w:marRight w:val="0"/>
          <w:marTop w:val="0"/>
          <w:marBottom w:val="0"/>
          <w:divBdr>
            <w:top w:val="none" w:sz="0" w:space="0" w:color="auto"/>
            <w:left w:val="none" w:sz="0" w:space="0" w:color="auto"/>
            <w:bottom w:val="none" w:sz="0" w:space="0" w:color="auto"/>
            <w:right w:val="none" w:sz="0" w:space="0" w:color="auto"/>
          </w:divBdr>
        </w:div>
        <w:div w:id="1230193499">
          <w:marLeft w:val="0"/>
          <w:marRight w:val="0"/>
          <w:marTop w:val="0"/>
          <w:marBottom w:val="0"/>
          <w:divBdr>
            <w:top w:val="none" w:sz="0" w:space="0" w:color="auto"/>
            <w:left w:val="none" w:sz="0" w:space="0" w:color="auto"/>
            <w:bottom w:val="none" w:sz="0" w:space="0" w:color="auto"/>
            <w:right w:val="none" w:sz="0" w:space="0" w:color="auto"/>
          </w:divBdr>
        </w:div>
        <w:div w:id="605045049">
          <w:marLeft w:val="0"/>
          <w:marRight w:val="0"/>
          <w:marTop w:val="0"/>
          <w:marBottom w:val="0"/>
          <w:divBdr>
            <w:top w:val="none" w:sz="0" w:space="0" w:color="auto"/>
            <w:left w:val="none" w:sz="0" w:space="0" w:color="auto"/>
            <w:bottom w:val="none" w:sz="0" w:space="0" w:color="auto"/>
            <w:right w:val="none" w:sz="0" w:space="0" w:color="auto"/>
          </w:divBdr>
        </w:div>
        <w:div w:id="963652630">
          <w:marLeft w:val="0"/>
          <w:marRight w:val="0"/>
          <w:marTop w:val="0"/>
          <w:marBottom w:val="0"/>
          <w:divBdr>
            <w:top w:val="none" w:sz="0" w:space="0" w:color="auto"/>
            <w:left w:val="none" w:sz="0" w:space="0" w:color="auto"/>
            <w:bottom w:val="none" w:sz="0" w:space="0" w:color="auto"/>
            <w:right w:val="none" w:sz="0" w:space="0" w:color="auto"/>
          </w:divBdr>
        </w:div>
        <w:div w:id="1640499184">
          <w:marLeft w:val="0"/>
          <w:marRight w:val="0"/>
          <w:marTop w:val="0"/>
          <w:marBottom w:val="0"/>
          <w:divBdr>
            <w:top w:val="none" w:sz="0" w:space="0" w:color="auto"/>
            <w:left w:val="none" w:sz="0" w:space="0" w:color="auto"/>
            <w:bottom w:val="none" w:sz="0" w:space="0" w:color="auto"/>
            <w:right w:val="none" w:sz="0" w:space="0" w:color="auto"/>
          </w:divBdr>
        </w:div>
        <w:div w:id="88040796">
          <w:marLeft w:val="0"/>
          <w:marRight w:val="0"/>
          <w:marTop w:val="0"/>
          <w:marBottom w:val="0"/>
          <w:divBdr>
            <w:top w:val="none" w:sz="0" w:space="0" w:color="auto"/>
            <w:left w:val="none" w:sz="0" w:space="0" w:color="auto"/>
            <w:bottom w:val="none" w:sz="0" w:space="0" w:color="auto"/>
            <w:right w:val="none" w:sz="0" w:space="0" w:color="auto"/>
          </w:divBdr>
        </w:div>
        <w:div w:id="229735078">
          <w:marLeft w:val="0"/>
          <w:marRight w:val="0"/>
          <w:marTop w:val="0"/>
          <w:marBottom w:val="0"/>
          <w:divBdr>
            <w:top w:val="none" w:sz="0" w:space="0" w:color="auto"/>
            <w:left w:val="none" w:sz="0" w:space="0" w:color="auto"/>
            <w:bottom w:val="none" w:sz="0" w:space="0" w:color="auto"/>
            <w:right w:val="none" w:sz="0" w:space="0" w:color="auto"/>
          </w:divBdr>
        </w:div>
        <w:div w:id="1679036987">
          <w:marLeft w:val="0"/>
          <w:marRight w:val="0"/>
          <w:marTop w:val="0"/>
          <w:marBottom w:val="0"/>
          <w:divBdr>
            <w:top w:val="none" w:sz="0" w:space="0" w:color="auto"/>
            <w:left w:val="none" w:sz="0" w:space="0" w:color="auto"/>
            <w:bottom w:val="none" w:sz="0" w:space="0" w:color="auto"/>
            <w:right w:val="none" w:sz="0" w:space="0" w:color="auto"/>
          </w:divBdr>
        </w:div>
        <w:div w:id="2012874489">
          <w:marLeft w:val="0"/>
          <w:marRight w:val="0"/>
          <w:marTop w:val="0"/>
          <w:marBottom w:val="0"/>
          <w:divBdr>
            <w:top w:val="none" w:sz="0" w:space="0" w:color="auto"/>
            <w:left w:val="none" w:sz="0" w:space="0" w:color="auto"/>
            <w:bottom w:val="none" w:sz="0" w:space="0" w:color="auto"/>
            <w:right w:val="none" w:sz="0" w:space="0" w:color="auto"/>
          </w:divBdr>
        </w:div>
        <w:div w:id="378015559">
          <w:marLeft w:val="0"/>
          <w:marRight w:val="0"/>
          <w:marTop w:val="0"/>
          <w:marBottom w:val="0"/>
          <w:divBdr>
            <w:top w:val="none" w:sz="0" w:space="0" w:color="auto"/>
            <w:left w:val="none" w:sz="0" w:space="0" w:color="auto"/>
            <w:bottom w:val="none" w:sz="0" w:space="0" w:color="auto"/>
            <w:right w:val="none" w:sz="0" w:space="0" w:color="auto"/>
          </w:divBdr>
        </w:div>
        <w:div w:id="601037184">
          <w:marLeft w:val="0"/>
          <w:marRight w:val="0"/>
          <w:marTop w:val="0"/>
          <w:marBottom w:val="0"/>
          <w:divBdr>
            <w:top w:val="none" w:sz="0" w:space="0" w:color="auto"/>
            <w:left w:val="none" w:sz="0" w:space="0" w:color="auto"/>
            <w:bottom w:val="none" w:sz="0" w:space="0" w:color="auto"/>
            <w:right w:val="none" w:sz="0" w:space="0" w:color="auto"/>
          </w:divBdr>
        </w:div>
        <w:div w:id="1505516544">
          <w:marLeft w:val="0"/>
          <w:marRight w:val="0"/>
          <w:marTop w:val="0"/>
          <w:marBottom w:val="0"/>
          <w:divBdr>
            <w:top w:val="none" w:sz="0" w:space="0" w:color="auto"/>
            <w:left w:val="none" w:sz="0" w:space="0" w:color="auto"/>
            <w:bottom w:val="none" w:sz="0" w:space="0" w:color="auto"/>
            <w:right w:val="none" w:sz="0" w:space="0" w:color="auto"/>
          </w:divBdr>
        </w:div>
        <w:div w:id="215698870">
          <w:marLeft w:val="0"/>
          <w:marRight w:val="0"/>
          <w:marTop w:val="0"/>
          <w:marBottom w:val="0"/>
          <w:divBdr>
            <w:top w:val="none" w:sz="0" w:space="0" w:color="auto"/>
            <w:left w:val="none" w:sz="0" w:space="0" w:color="auto"/>
            <w:bottom w:val="none" w:sz="0" w:space="0" w:color="auto"/>
            <w:right w:val="none" w:sz="0" w:space="0" w:color="auto"/>
          </w:divBdr>
        </w:div>
        <w:div w:id="1869442829">
          <w:marLeft w:val="0"/>
          <w:marRight w:val="0"/>
          <w:marTop w:val="0"/>
          <w:marBottom w:val="0"/>
          <w:divBdr>
            <w:top w:val="none" w:sz="0" w:space="0" w:color="auto"/>
            <w:left w:val="none" w:sz="0" w:space="0" w:color="auto"/>
            <w:bottom w:val="none" w:sz="0" w:space="0" w:color="auto"/>
            <w:right w:val="none" w:sz="0" w:space="0" w:color="auto"/>
          </w:divBdr>
        </w:div>
        <w:div w:id="1973365238">
          <w:marLeft w:val="0"/>
          <w:marRight w:val="0"/>
          <w:marTop w:val="0"/>
          <w:marBottom w:val="0"/>
          <w:divBdr>
            <w:top w:val="none" w:sz="0" w:space="0" w:color="auto"/>
            <w:left w:val="none" w:sz="0" w:space="0" w:color="auto"/>
            <w:bottom w:val="none" w:sz="0" w:space="0" w:color="auto"/>
            <w:right w:val="none" w:sz="0" w:space="0" w:color="auto"/>
          </w:divBdr>
        </w:div>
        <w:div w:id="1477212626">
          <w:marLeft w:val="0"/>
          <w:marRight w:val="0"/>
          <w:marTop w:val="0"/>
          <w:marBottom w:val="0"/>
          <w:divBdr>
            <w:top w:val="none" w:sz="0" w:space="0" w:color="auto"/>
            <w:left w:val="none" w:sz="0" w:space="0" w:color="auto"/>
            <w:bottom w:val="none" w:sz="0" w:space="0" w:color="auto"/>
            <w:right w:val="none" w:sz="0" w:space="0" w:color="auto"/>
          </w:divBdr>
        </w:div>
        <w:div w:id="248126602">
          <w:marLeft w:val="0"/>
          <w:marRight w:val="0"/>
          <w:marTop w:val="0"/>
          <w:marBottom w:val="0"/>
          <w:divBdr>
            <w:top w:val="none" w:sz="0" w:space="0" w:color="auto"/>
            <w:left w:val="none" w:sz="0" w:space="0" w:color="auto"/>
            <w:bottom w:val="none" w:sz="0" w:space="0" w:color="auto"/>
            <w:right w:val="none" w:sz="0" w:space="0" w:color="auto"/>
          </w:divBdr>
        </w:div>
        <w:div w:id="1663849422">
          <w:marLeft w:val="0"/>
          <w:marRight w:val="0"/>
          <w:marTop w:val="0"/>
          <w:marBottom w:val="0"/>
          <w:divBdr>
            <w:top w:val="none" w:sz="0" w:space="0" w:color="auto"/>
            <w:left w:val="none" w:sz="0" w:space="0" w:color="auto"/>
            <w:bottom w:val="none" w:sz="0" w:space="0" w:color="auto"/>
            <w:right w:val="none" w:sz="0" w:space="0" w:color="auto"/>
          </w:divBdr>
        </w:div>
        <w:div w:id="341321316">
          <w:marLeft w:val="0"/>
          <w:marRight w:val="0"/>
          <w:marTop w:val="0"/>
          <w:marBottom w:val="0"/>
          <w:divBdr>
            <w:top w:val="none" w:sz="0" w:space="0" w:color="auto"/>
            <w:left w:val="none" w:sz="0" w:space="0" w:color="auto"/>
            <w:bottom w:val="none" w:sz="0" w:space="0" w:color="auto"/>
            <w:right w:val="none" w:sz="0" w:space="0" w:color="auto"/>
          </w:divBdr>
        </w:div>
        <w:div w:id="1609004213">
          <w:marLeft w:val="0"/>
          <w:marRight w:val="0"/>
          <w:marTop w:val="0"/>
          <w:marBottom w:val="0"/>
          <w:divBdr>
            <w:top w:val="none" w:sz="0" w:space="0" w:color="auto"/>
            <w:left w:val="none" w:sz="0" w:space="0" w:color="auto"/>
            <w:bottom w:val="none" w:sz="0" w:space="0" w:color="auto"/>
            <w:right w:val="none" w:sz="0" w:space="0" w:color="auto"/>
          </w:divBdr>
        </w:div>
        <w:div w:id="2092846461">
          <w:marLeft w:val="0"/>
          <w:marRight w:val="0"/>
          <w:marTop w:val="0"/>
          <w:marBottom w:val="0"/>
          <w:divBdr>
            <w:top w:val="none" w:sz="0" w:space="0" w:color="auto"/>
            <w:left w:val="none" w:sz="0" w:space="0" w:color="auto"/>
            <w:bottom w:val="none" w:sz="0" w:space="0" w:color="auto"/>
            <w:right w:val="none" w:sz="0" w:space="0" w:color="auto"/>
          </w:divBdr>
        </w:div>
        <w:div w:id="1440225787">
          <w:marLeft w:val="0"/>
          <w:marRight w:val="0"/>
          <w:marTop w:val="0"/>
          <w:marBottom w:val="0"/>
          <w:divBdr>
            <w:top w:val="none" w:sz="0" w:space="0" w:color="auto"/>
            <w:left w:val="none" w:sz="0" w:space="0" w:color="auto"/>
            <w:bottom w:val="none" w:sz="0" w:space="0" w:color="auto"/>
            <w:right w:val="none" w:sz="0" w:space="0" w:color="auto"/>
          </w:divBdr>
        </w:div>
        <w:div w:id="1122848785">
          <w:marLeft w:val="0"/>
          <w:marRight w:val="0"/>
          <w:marTop w:val="0"/>
          <w:marBottom w:val="0"/>
          <w:divBdr>
            <w:top w:val="none" w:sz="0" w:space="0" w:color="auto"/>
            <w:left w:val="none" w:sz="0" w:space="0" w:color="auto"/>
            <w:bottom w:val="none" w:sz="0" w:space="0" w:color="auto"/>
            <w:right w:val="none" w:sz="0" w:space="0" w:color="auto"/>
          </w:divBdr>
        </w:div>
        <w:div w:id="954605592">
          <w:marLeft w:val="0"/>
          <w:marRight w:val="0"/>
          <w:marTop w:val="0"/>
          <w:marBottom w:val="0"/>
          <w:divBdr>
            <w:top w:val="none" w:sz="0" w:space="0" w:color="auto"/>
            <w:left w:val="none" w:sz="0" w:space="0" w:color="auto"/>
            <w:bottom w:val="none" w:sz="0" w:space="0" w:color="auto"/>
            <w:right w:val="none" w:sz="0" w:space="0" w:color="auto"/>
          </w:divBdr>
        </w:div>
        <w:div w:id="1553618416">
          <w:marLeft w:val="0"/>
          <w:marRight w:val="0"/>
          <w:marTop w:val="0"/>
          <w:marBottom w:val="0"/>
          <w:divBdr>
            <w:top w:val="none" w:sz="0" w:space="0" w:color="auto"/>
            <w:left w:val="none" w:sz="0" w:space="0" w:color="auto"/>
            <w:bottom w:val="none" w:sz="0" w:space="0" w:color="auto"/>
            <w:right w:val="none" w:sz="0" w:space="0" w:color="auto"/>
          </w:divBdr>
        </w:div>
        <w:div w:id="1924099430">
          <w:marLeft w:val="0"/>
          <w:marRight w:val="0"/>
          <w:marTop w:val="0"/>
          <w:marBottom w:val="0"/>
          <w:divBdr>
            <w:top w:val="none" w:sz="0" w:space="0" w:color="auto"/>
            <w:left w:val="none" w:sz="0" w:space="0" w:color="auto"/>
            <w:bottom w:val="none" w:sz="0" w:space="0" w:color="auto"/>
            <w:right w:val="none" w:sz="0" w:space="0" w:color="auto"/>
          </w:divBdr>
        </w:div>
        <w:div w:id="498277288">
          <w:marLeft w:val="0"/>
          <w:marRight w:val="0"/>
          <w:marTop w:val="0"/>
          <w:marBottom w:val="0"/>
          <w:divBdr>
            <w:top w:val="none" w:sz="0" w:space="0" w:color="auto"/>
            <w:left w:val="none" w:sz="0" w:space="0" w:color="auto"/>
            <w:bottom w:val="none" w:sz="0" w:space="0" w:color="auto"/>
            <w:right w:val="none" w:sz="0" w:space="0" w:color="auto"/>
          </w:divBdr>
        </w:div>
        <w:div w:id="2060125569">
          <w:marLeft w:val="0"/>
          <w:marRight w:val="0"/>
          <w:marTop w:val="0"/>
          <w:marBottom w:val="0"/>
          <w:divBdr>
            <w:top w:val="none" w:sz="0" w:space="0" w:color="auto"/>
            <w:left w:val="none" w:sz="0" w:space="0" w:color="auto"/>
            <w:bottom w:val="none" w:sz="0" w:space="0" w:color="auto"/>
            <w:right w:val="none" w:sz="0" w:space="0" w:color="auto"/>
          </w:divBdr>
        </w:div>
        <w:div w:id="692998977">
          <w:marLeft w:val="0"/>
          <w:marRight w:val="0"/>
          <w:marTop w:val="0"/>
          <w:marBottom w:val="0"/>
          <w:divBdr>
            <w:top w:val="none" w:sz="0" w:space="0" w:color="auto"/>
            <w:left w:val="none" w:sz="0" w:space="0" w:color="auto"/>
            <w:bottom w:val="none" w:sz="0" w:space="0" w:color="auto"/>
            <w:right w:val="none" w:sz="0" w:space="0" w:color="auto"/>
          </w:divBdr>
        </w:div>
        <w:div w:id="1955090580">
          <w:marLeft w:val="0"/>
          <w:marRight w:val="0"/>
          <w:marTop w:val="0"/>
          <w:marBottom w:val="0"/>
          <w:divBdr>
            <w:top w:val="none" w:sz="0" w:space="0" w:color="auto"/>
            <w:left w:val="none" w:sz="0" w:space="0" w:color="auto"/>
            <w:bottom w:val="none" w:sz="0" w:space="0" w:color="auto"/>
            <w:right w:val="none" w:sz="0" w:space="0" w:color="auto"/>
          </w:divBdr>
        </w:div>
        <w:div w:id="1512257428">
          <w:marLeft w:val="0"/>
          <w:marRight w:val="0"/>
          <w:marTop w:val="0"/>
          <w:marBottom w:val="0"/>
          <w:divBdr>
            <w:top w:val="none" w:sz="0" w:space="0" w:color="auto"/>
            <w:left w:val="none" w:sz="0" w:space="0" w:color="auto"/>
            <w:bottom w:val="none" w:sz="0" w:space="0" w:color="auto"/>
            <w:right w:val="none" w:sz="0" w:space="0" w:color="auto"/>
          </w:divBdr>
        </w:div>
        <w:div w:id="819419477">
          <w:marLeft w:val="0"/>
          <w:marRight w:val="0"/>
          <w:marTop w:val="0"/>
          <w:marBottom w:val="0"/>
          <w:divBdr>
            <w:top w:val="none" w:sz="0" w:space="0" w:color="auto"/>
            <w:left w:val="none" w:sz="0" w:space="0" w:color="auto"/>
            <w:bottom w:val="none" w:sz="0" w:space="0" w:color="auto"/>
            <w:right w:val="none" w:sz="0" w:space="0" w:color="auto"/>
          </w:divBdr>
        </w:div>
        <w:div w:id="1075782348">
          <w:marLeft w:val="0"/>
          <w:marRight w:val="0"/>
          <w:marTop w:val="0"/>
          <w:marBottom w:val="0"/>
          <w:divBdr>
            <w:top w:val="none" w:sz="0" w:space="0" w:color="auto"/>
            <w:left w:val="none" w:sz="0" w:space="0" w:color="auto"/>
            <w:bottom w:val="none" w:sz="0" w:space="0" w:color="auto"/>
            <w:right w:val="none" w:sz="0" w:space="0" w:color="auto"/>
          </w:divBdr>
        </w:div>
        <w:div w:id="117770414">
          <w:marLeft w:val="0"/>
          <w:marRight w:val="0"/>
          <w:marTop w:val="0"/>
          <w:marBottom w:val="0"/>
          <w:divBdr>
            <w:top w:val="none" w:sz="0" w:space="0" w:color="auto"/>
            <w:left w:val="none" w:sz="0" w:space="0" w:color="auto"/>
            <w:bottom w:val="none" w:sz="0" w:space="0" w:color="auto"/>
            <w:right w:val="none" w:sz="0" w:space="0" w:color="auto"/>
          </w:divBdr>
        </w:div>
        <w:div w:id="169175795">
          <w:marLeft w:val="0"/>
          <w:marRight w:val="0"/>
          <w:marTop w:val="0"/>
          <w:marBottom w:val="0"/>
          <w:divBdr>
            <w:top w:val="none" w:sz="0" w:space="0" w:color="auto"/>
            <w:left w:val="none" w:sz="0" w:space="0" w:color="auto"/>
            <w:bottom w:val="none" w:sz="0" w:space="0" w:color="auto"/>
            <w:right w:val="none" w:sz="0" w:space="0" w:color="auto"/>
          </w:divBdr>
        </w:div>
        <w:div w:id="215775935">
          <w:marLeft w:val="0"/>
          <w:marRight w:val="0"/>
          <w:marTop w:val="0"/>
          <w:marBottom w:val="0"/>
          <w:divBdr>
            <w:top w:val="none" w:sz="0" w:space="0" w:color="auto"/>
            <w:left w:val="none" w:sz="0" w:space="0" w:color="auto"/>
            <w:bottom w:val="none" w:sz="0" w:space="0" w:color="auto"/>
            <w:right w:val="none" w:sz="0" w:space="0" w:color="auto"/>
          </w:divBdr>
        </w:div>
        <w:div w:id="256332257">
          <w:marLeft w:val="0"/>
          <w:marRight w:val="0"/>
          <w:marTop w:val="0"/>
          <w:marBottom w:val="0"/>
          <w:divBdr>
            <w:top w:val="none" w:sz="0" w:space="0" w:color="auto"/>
            <w:left w:val="none" w:sz="0" w:space="0" w:color="auto"/>
            <w:bottom w:val="none" w:sz="0" w:space="0" w:color="auto"/>
            <w:right w:val="none" w:sz="0" w:space="0" w:color="auto"/>
          </w:divBdr>
        </w:div>
        <w:div w:id="1390613588">
          <w:marLeft w:val="0"/>
          <w:marRight w:val="0"/>
          <w:marTop w:val="0"/>
          <w:marBottom w:val="0"/>
          <w:divBdr>
            <w:top w:val="none" w:sz="0" w:space="0" w:color="auto"/>
            <w:left w:val="none" w:sz="0" w:space="0" w:color="auto"/>
            <w:bottom w:val="none" w:sz="0" w:space="0" w:color="auto"/>
            <w:right w:val="none" w:sz="0" w:space="0" w:color="auto"/>
          </w:divBdr>
        </w:div>
        <w:div w:id="1438674268">
          <w:marLeft w:val="0"/>
          <w:marRight w:val="0"/>
          <w:marTop w:val="0"/>
          <w:marBottom w:val="0"/>
          <w:divBdr>
            <w:top w:val="none" w:sz="0" w:space="0" w:color="auto"/>
            <w:left w:val="none" w:sz="0" w:space="0" w:color="auto"/>
            <w:bottom w:val="none" w:sz="0" w:space="0" w:color="auto"/>
            <w:right w:val="none" w:sz="0" w:space="0" w:color="auto"/>
          </w:divBdr>
        </w:div>
        <w:div w:id="285744597">
          <w:marLeft w:val="0"/>
          <w:marRight w:val="0"/>
          <w:marTop w:val="0"/>
          <w:marBottom w:val="0"/>
          <w:divBdr>
            <w:top w:val="none" w:sz="0" w:space="0" w:color="auto"/>
            <w:left w:val="none" w:sz="0" w:space="0" w:color="auto"/>
            <w:bottom w:val="none" w:sz="0" w:space="0" w:color="auto"/>
            <w:right w:val="none" w:sz="0" w:space="0" w:color="auto"/>
          </w:divBdr>
        </w:div>
        <w:div w:id="1994602557">
          <w:marLeft w:val="0"/>
          <w:marRight w:val="0"/>
          <w:marTop w:val="0"/>
          <w:marBottom w:val="0"/>
          <w:divBdr>
            <w:top w:val="none" w:sz="0" w:space="0" w:color="auto"/>
            <w:left w:val="none" w:sz="0" w:space="0" w:color="auto"/>
            <w:bottom w:val="none" w:sz="0" w:space="0" w:color="auto"/>
            <w:right w:val="none" w:sz="0" w:space="0" w:color="auto"/>
          </w:divBdr>
        </w:div>
        <w:div w:id="83384240">
          <w:marLeft w:val="0"/>
          <w:marRight w:val="0"/>
          <w:marTop w:val="0"/>
          <w:marBottom w:val="0"/>
          <w:divBdr>
            <w:top w:val="none" w:sz="0" w:space="0" w:color="auto"/>
            <w:left w:val="none" w:sz="0" w:space="0" w:color="auto"/>
            <w:bottom w:val="none" w:sz="0" w:space="0" w:color="auto"/>
            <w:right w:val="none" w:sz="0" w:space="0" w:color="auto"/>
          </w:divBdr>
        </w:div>
        <w:div w:id="617835256">
          <w:marLeft w:val="0"/>
          <w:marRight w:val="0"/>
          <w:marTop w:val="0"/>
          <w:marBottom w:val="0"/>
          <w:divBdr>
            <w:top w:val="none" w:sz="0" w:space="0" w:color="auto"/>
            <w:left w:val="none" w:sz="0" w:space="0" w:color="auto"/>
            <w:bottom w:val="none" w:sz="0" w:space="0" w:color="auto"/>
            <w:right w:val="none" w:sz="0" w:space="0" w:color="auto"/>
          </w:divBdr>
        </w:div>
        <w:div w:id="1493444430">
          <w:marLeft w:val="0"/>
          <w:marRight w:val="0"/>
          <w:marTop w:val="0"/>
          <w:marBottom w:val="0"/>
          <w:divBdr>
            <w:top w:val="none" w:sz="0" w:space="0" w:color="auto"/>
            <w:left w:val="none" w:sz="0" w:space="0" w:color="auto"/>
            <w:bottom w:val="none" w:sz="0" w:space="0" w:color="auto"/>
            <w:right w:val="none" w:sz="0" w:space="0" w:color="auto"/>
          </w:divBdr>
        </w:div>
        <w:div w:id="2046519795">
          <w:marLeft w:val="0"/>
          <w:marRight w:val="0"/>
          <w:marTop w:val="0"/>
          <w:marBottom w:val="0"/>
          <w:divBdr>
            <w:top w:val="none" w:sz="0" w:space="0" w:color="auto"/>
            <w:left w:val="none" w:sz="0" w:space="0" w:color="auto"/>
            <w:bottom w:val="none" w:sz="0" w:space="0" w:color="auto"/>
            <w:right w:val="none" w:sz="0" w:space="0" w:color="auto"/>
          </w:divBdr>
        </w:div>
        <w:div w:id="929243383">
          <w:marLeft w:val="0"/>
          <w:marRight w:val="0"/>
          <w:marTop w:val="0"/>
          <w:marBottom w:val="0"/>
          <w:divBdr>
            <w:top w:val="none" w:sz="0" w:space="0" w:color="auto"/>
            <w:left w:val="none" w:sz="0" w:space="0" w:color="auto"/>
            <w:bottom w:val="none" w:sz="0" w:space="0" w:color="auto"/>
            <w:right w:val="none" w:sz="0" w:space="0" w:color="auto"/>
          </w:divBdr>
        </w:div>
        <w:div w:id="1200165713">
          <w:marLeft w:val="0"/>
          <w:marRight w:val="0"/>
          <w:marTop w:val="0"/>
          <w:marBottom w:val="0"/>
          <w:divBdr>
            <w:top w:val="none" w:sz="0" w:space="0" w:color="auto"/>
            <w:left w:val="none" w:sz="0" w:space="0" w:color="auto"/>
            <w:bottom w:val="none" w:sz="0" w:space="0" w:color="auto"/>
            <w:right w:val="none" w:sz="0" w:space="0" w:color="auto"/>
          </w:divBdr>
        </w:div>
        <w:div w:id="448818023">
          <w:marLeft w:val="0"/>
          <w:marRight w:val="0"/>
          <w:marTop w:val="0"/>
          <w:marBottom w:val="0"/>
          <w:divBdr>
            <w:top w:val="none" w:sz="0" w:space="0" w:color="auto"/>
            <w:left w:val="none" w:sz="0" w:space="0" w:color="auto"/>
            <w:bottom w:val="none" w:sz="0" w:space="0" w:color="auto"/>
            <w:right w:val="none" w:sz="0" w:space="0" w:color="auto"/>
          </w:divBdr>
        </w:div>
        <w:div w:id="1128108">
          <w:marLeft w:val="0"/>
          <w:marRight w:val="0"/>
          <w:marTop w:val="0"/>
          <w:marBottom w:val="0"/>
          <w:divBdr>
            <w:top w:val="none" w:sz="0" w:space="0" w:color="auto"/>
            <w:left w:val="none" w:sz="0" w:space="0" w:color="auto"/>
            <w:bottom w:val="none" w:sz="0" w:space="0" w:color="auto"/>
            <w:right w:val="none" w:sz="0" w:space="0" w:color="auto"/>
          </w:divBdr>
        </w:div>
        <w:div w:id="175847082">
          <w:marLeft w:val="0"/>
          <w:marRight w:val="0"/>
          <w:marTop w:val="0"/>
          <w:marBottom w:val="0"/>
          <w:divBdr>
            <w:top w:val="none" w:sz="0" w:space="0" w:color="auto"/>
            <w:left w:val="none" w:sz="0" w:space="0" w:color="auto"/>
            <w:bottom w:val="none" w:sz="0" w:space="0" w:color="auto"/>
            <w:right w:val="none" w:sz="0" w:space="0" w:color="auto"/>
          </w:divBdr>
        </w:div>
        <w:div w:id="1052264134">
          <w:marLeft w:val="0"/>
          <w:marRight w:val="0"/>
          <w:marTop w:val="0"/>
          <w:marBottom w:val="0"/>
          <w:divBdr>
            <w:top w:val="none" w:sz="0" w:space="0" w:color="auto"/>
            <w:left w:val="none" w:sz="0" w:space="0" w:color="auto"/>
            <w:bottom w:val="none" w:sz="0" w:space="0" w:color="auto"/>
            <w:right w:val="none" w:sz="0" w:space="0" w:color="auto"/>
          </w:divBdr>
        </w:div>
        <w:div w:id="617763253">
          <w:marLeft w:val="0"/>
          <w:marRight w:val="0"/>
          <w:marTop w:val="0"/>
          <w:marBottom w:val="0"/>
          <w:divBdr>
            <w:top w:val="none" w:sz="0" w:space="0" w:color="auto"/>
            <w:left w:val="none" w:sz="0" w:space="0" w:color="auto"/>
            <w:bottom w:val="none" w:sz="0" w:space="0" w:color="auto"/>
            <w:right w:val="none" w:sz="0" w:space="0" w:color="auto"/>
          </w:divBdr>
        </w:div>
        <w:div w:id="844326127">
          <w:marLeft w:val="0"/>
          <w:marRight w:val="0"/>
          <w:marTop w:val="0"/>
          <w:marBottom w:val="0"/>
          <w:divBdr>
            <w:top w:val="none" w:sz="0" w:space="0" w:color="auto"/>
            <w:left w:val="none" w:sz="0" w:space="0" w:color="auto"/>
            <w:bottom w:val="none" w:sz="0" w:space="0" w:color="auto"/>
            <w:right w:val="none" w:sz="0" w:space="0" w:color="auto"/>
          </w:divBdr>
        </w:div>
        <w:div w:id="1222867009">
          <w:marLeft w:val="0"/>
          <w:marRight w:val="0"/>
          <w:marTop w:val="0"/>
          <w:marBottom w:val="0"/>
          <w:divBdr>
            <w:top w:val="none" w:sz="0" w:space="0" w:color="auto"/>
            <w:left w:val="none" w:sz="0" w:space="0" w:color="auto"/>
            <w:bottom w:val="none" w:sz="0" w:space="0" w:color="auto"/>
            <w:right w:val="none" w:sz="0" w:space="0" w:color="auto"/>
          </w:divBdr>
        </w:div>
        <w:div w:id="2002006619">
          <w:marLeft w:val="0"/>
          <w:marRight w:val="0"/>
          <w:marTop w:val="0"/>
          <w:marBottom w:val="0"/>
          <w:divBdr>
            <w:top w:val="none" w:sz="0" w:space="0" w:color="auto"/>
            <w:left w:val="none" w:sz="0" w:space="0" w:color="auto"/>
            <w:bottom w:val="none" w:sz="0" w:space="0" w:color="auto"/>
            <w:right w:val="none" w:sz="0" w:space="0" w:color="auto"/>
          </w:divBdr>
        </w:div>
        <w:div w:id="1939672585">
          <w:marLeft w:val="0"/>
          <w:marRight w:val="0"/>
          <w:marTop w:val="0"/>
          <w:marBottom w:val="0"/>
          <w:divBdr>
            <w:top w:val="none" w:sz="0" w:space="0" w:color="auto"/>
            <w:left w:val="none" w:sz="0" w:space="0" w:color="auto"/>
            <w:bottom w:val="none" w:sz="0" w:space="0" w:color="auto"/>
            <w:right w:val="none" w:sz="0" w:space="0" w:color="auto"/>
          </w:divBdr>
        </w:div>
        <w:div w:id="105120410">
          <w:marLeft w:val="0"/>
          <w:marRight w:val="0"/>
          <w:marTop w:val="0"/>
          <w:marBottom w:val="0"/>
          <w:divBdr>
            <w:top w:val="none" w:sz="0" w:space="0" w:color="auto"/>
            <w:left w:val="none" w:sz="0" w:space="0" w:color="auto"/>
            <w:bottom w:val="none" w:sz="0" w:space="0" w:color="auto"/>
            <w:right w:val="none" w:sz="0" w:space="0" w:color="auto"/>
          </w:divBdr>
        </w:div>
        <w:div w:id="1470591485">
          <w:marLeft w:val="0"/>
          <w:marRight w:val="0"/>
          <w:marTop w:val="0"/>
          <w:marBottom w:val="0"/>
          <w:divBdr>
            <w:top w:val="none" w:sz="0" w:space="0" w:color="auto"/>
            <w:left w:val="none" w:sz="0" w:space="0" w:color="auto"/>
            <w:bottom w:val="none" w:sz="0" w:space="0" w:color="auto"/>
            <w:right w:val="none" w:sz="0" w:space="0" w:color="auto"/>
          </w:divBdr>
        </w:div>
        <w:div w:id="388529176">
          <w:marLeft w:val="0"/>
          <w:marRight w:val="0"/>
          <w:marTop w:val="0"/>
          <w:marBottom w:val="0"/>
          <w:divBdr>
            <w:top w:val="none" w:sz="0" w:space="0" w:color="auto"/>
            <w:left w:val="none" w:sz="0" w:space="0" w:color="auto"/>
            <w:bottom w:val="none" w:sz="0" w:space="0" w:color="auto"/>
            <w:right w:val="none" w:sz="0" w:space="0" w:color="auto"/>
          </w:divBdr>
        </w:div>
        <w:div w:id="1440568580">
          <w:marLeft w:val="0"/>
          <w:marRight w:val="0"/>
          <w:marTop w:val="0"/>
          <w:marBottom w:val="0"/>
          <w:divBdr>
            <w:top w:val="none" w:sz="0" w:space="0" w:color="auto"/>
            <w:left w:val="none" w:sz="0" w:space="0" w:color="auto"/>
            <w:bottom w:val="none" w:sz="0" w:space="0" w:color="auto"/>
            <w:right w:val="none" w:sz="0" w:space="0" w:color="auto"/>
          </w:divBdr>
        </w:div>
        <w:div w:id="597758519">
          <w:marLeft w:val="0"/>
          <w:marRight w:val="0"/>
          <w:marTop w:val="0"/>
          <w:marBottom w:val="0"/>
          <w:divBdr>
            <w:top w:val="none" w:sz="0" w:space="0" w:color="auto"/>
            <w:left w:val="none" w:sz="0" w:space="0" w:color="auto"/>
            <w:bottom w:val="none" w:sz="0" w:space="0" w:color="auto"/>
            <w:right w:val="none" w:sz="0" w:space="0" w:color="auto"/>
          </w:divBdr>
        </w:div>
        <w:div w:id="1251965845">
          <w:marLeft w:val="0"/>
          <w:marRight w:val="0"/>
          <w:marTop w:val="0"/>
          <w:marBottom w:val="0"/>
          <w:divBdr>
            <w:top w:val="none" w:sz="0" w:space="0" w:color="auto"/>
            <w:left w:val="none" w:sz="0" w:space="0" w:color="auto"/>
            <w:bottom w:val="none" w:sz="0" w:space="0" w:color="auto"/>
            <w:right w:val="none" w:sz="0" w:space="0" w:color="auto"/>
          </w:divBdr>
        </w:div>
        <w:div w:id="865603260">
          <w:marLeft w:val="0"/>
          <w:marRight w:val="0"/>
          <w:marTop w:val="0"/>
          <w:marBottom w:val="0"/>
          <w:divBdr>
            <w:top w:val="none" w:sz="0" w:space="0" w:color="auto"/>
            <w:left w:val="none" w:sz="0" w:space="0" w:color="auto"/>
            <w:bottom w:val="none" w:sz="0" w:space="0" w:color="auto"/>
            <w:right w:val="none" w:sz="0" w:space="0" w:color="auto"/>
          </w:divBdr>
        </w:div>
        <w:div w:id="1499148467">
          <w:marLeft w:val="0"/>
          <w:marRight w:val="0"/>
          <w:marTop w:val="0"/>
          <w:marBottom w:val="0"/>
          <w:divBdr>
            <w:top w:val="none" w:sz="0" w:space="0" w:color="auto"/>
            <w:left w:val="none" w:sz="0" w:space="0" w:color="auto"/>
            <w:bottom w:val="none" w:sz="0" w:space="0" w:color="auto"/>
            <w:right w:val="none" w:sz="0" w:space="0" w:color="auto"/>
          </w:divBdr>
        </w:div>
        <w:div w:id="1497111190">
          <w:marLeft w:val="0"/>
          <w:marRight w:val="0"/>
          <w:marTop w:val="0"/>
          <w:marBottom w:val="0"/>
          <w:divBdr>
            <w:top w:val="none" w:sz="0" w:space="0" w:color="auto"/>
            <w:left w:val="none" w:sz="0" w:space="0" w:color="auto"/>
            <w:bottom w:val="none" w:sz="0" w:space="0" w:color="auto"/>
            <w:right w:val="none" w:sz="0" w:space="0" w:color="auto"/>
          </w:divBdr>
        </w:div>
        <w:div w:id="1765109945">
          <w:marLeft w:val="0"/>
          <w:marRight w:val="0"/>
          <w:marTop w:val="0"/>
          <w:marBottom w:val="0"/>
          <w:divBdr>
            <w:top w:val="none" w:sz="0" w:space="0" w:color="auto"/>
            <w:left w:val="none" w:sz="0" w:space="0" w:color="auto"/>
            <w:bottom w:val="none" w:sz="0" w:space="0" w:color="auto"/>
            <w:right w:val="none" w:sz="0" w:space="0" w:color="auto"/>
          </w:divBdr>
        </w:div>
        <w:div w:id="48457855">
          <w:marLeft w:val="0"/>
          <w:marRight w:val="0"/>
          <w:marTop w:val="0"/>
          <w:marBottom w:val="0"/>
          <w:divBdr>
            <w:top w:val="none" w:sz="0" w:space="0" w:color="auto"/>
            <w:left w:val="none" w:sz="0" w:space="0" w:color="auto"/>
            <w:bottom w:val="none" w:sz="0" w:space="0" w:color="auto"/>
            <w:right w:val="none" w:sz="0" w:space="0" w:color="auto"/>
          </w:divBdr>
        </w:div>
        <w:div w:id="61562477">
          <w:marLeft w:val="0"/>
          <w:marRight w:val="0"/>
          <w:marTop w:val="0"/>
          <w:marBottom w:val="0"/>
          <w:divBdr>
            <w:top w:val="none" w:sz="0" w:space="0" w:color="auto"/>
            <w:left w:val="none" w:sz="0" w:space="0" w:color="auto"/>
            <w:bottom w:val="none" w:sz="0" w:space="0" w:color="auto"/>
            <w:right w:val="none" w:sz="0" w:space="0" w:color="auto"/>
          </w:divBdr>
        </w:div>
        <w:div w:id="356661034">
          <w:marLeft w:val="0"/>
          <w:marRight w:val="0"/>
          <w:marTop w:val="0"/>
          <w:marBottom w:val="0"/>
          <w:divBdr>
            <w:top w:val="none" w:sz="0" w:space="0" w:color="auto"/>
            <w:left w:val="none" w:sz="0" w:space="0" w:color="auto"/>
            <w:bottom w:val="none" w:sz="0" w:space="0" w:color="auto"/>
            <w:right w:val="none" w:sz="0" w:space="0" w:color="auto"/>
          </w:divBdr>
        </w:div>
        <w:div w:id="1327636321">
          <w:marLeft w:val="0"/>
          <w:marRight w:val="0"/>
          <w:marTop w:val="0"/>
          <w:marBottom w:val="0"/>
          <w:divBdr>
            <w:top w:val="none" w:sz="0" w:space="0" w:color="auto"/>
            <w:left w:val="none" w:sz="0" w:space="0" w:color="auto"/>
            <w:bottom w:val="none" w:sz="0" w:space="0" w:color="auto"/>
            <w:right w:val="none" w:sz="0" w:space="0" w:color="auto"/>
          </w:divBdr>
        </w:div>
        <w:div w:id="1318191452">
          <w:marLeft w:val="0"/>
          <w:marRight w:val="0"/>
          <w:marTop w:val="0"/>
          <w:marBottom w:val="0"/>
          <w:divBdr>
            <w:top w:val="none" w:sz="0" w:space="0" w:color="auto"/>
            <w:left w:val="none" w:sz="0" w:space="0" w:color="auto"/>
            <w:bottom w:val="none" w:sz="0" w:space="0" w:color="auto"/>
            <w:right w:val="none" w:sz="0" w:space="0" w:color="auto"/>
          </w:divBdr>
        </w:div>
        <w:div w:id="831064607">
          <w:marLeft w:val="0"/>
          <w:marRight w:val="0"/>
          <w:marTop w:val="0"/>
          <w:marBottom w:val="0"/>
          <w:divBdr>
            <w:top w:val="none" w:sz="0" w:space="0" w:color="auto"/>
            <w:left w:val="none" w:sz="0" w:space="0" w:color="auto"/>
            <w:bottom w:val="none" w:sz="0" w:space="0" w:color="auto"/>
            <w:right w:val="none" w:sz="0" w:space="0" w:color="auto"/>
          </w:divBdr>
        </w:div>
        <w:div w:id="1160583447">
          <w:marLeft w:val="0"/>
          <w:marRight w:val="0"/>
          <w:marTop w:val="0"/>
          <w:marBottom w:val="0"/>
          <w:divBdr>
            <w:top w:val="none" w:sz="0" w:space="0" w:color="auto"/>
            <w:left w:val="none" w:sz="0" w:space="0" w:color="auto"/>
            <w:bottom w:val="none" w:sz="0" w:space="0" w:color="auto"/>
            <w:right w:val="none" w:sz="0" w:space="0" w:color="auto"/>
          </w:divBdr>
        </w:div>
        <w:div w:id="270747768">
          <w:marLeft w:val="0"/>
          <w:marRight w:val="0"/>
          <w:marTop w:val="0"/>
          <w:marBottom w:val="0"/>
          <w:divBdr>
            <w:top w:val="none" w:sz="0" w:space="0" w:color="auto"/>
            <w:left w:val="none" w:sz="0" w:space="0" w:color="auto"/>
            <w:bottom w:val="none" w:sz="0" w:space="0" w:color="auto"/>
            <w:right w:val="none" w:sz="0" w:space="0" w:color="auto"/>
          </w:divBdr>
        </w:div>
        <w:div w:id="1187136458">
          <w:marLeft w:val="0"/>
          <w:marRight w:val="0"/>
          <w:marTop w:val="0"/>
          <w:marBottom w:val="0"/>
          <w:divBdr>
            <w:top w:val="none" w:sz="0" w:space="0" w:color="auto"/>
            <w:left w:val="none" w:sz="0" w:space="0" w:color="auto"/>
            <w:bottom w:val="none" w:sz="0" w:space="0" w:color="auto"/>
            <w:right w:val="none" w:sz="0" w:space="0" w:color="auto"/>
          </w:divBdr>
        </w:div>
        <w:div w:id="1032388798">
          <w:marLeft w:val="0"/>
          <w:marRight w:val="0"/>
          <w:marTop w:val="0"/>
          <w:marBottom w:val="0"/>
          <w:divBdr>
            <w:top w:val="none" w:sz="0" w:space="0" w:color="auto"/>
            <w:left w:val="none" w:sz="0" w:space="0" w:color="auto"/>
            <w:bottom w:val="none" w:sz="0" w:space="0" w:color="auto"/>
            <w:right w:val="none" w:sz="0" w:space="0" w:color="auto"/>
          </w:divBdr>
        </w:div>
        <w:div w:id="1986859828">
          <w:marLeft w:val="0"/>
          <w:marRight w:val="0"/>
          <w:marTop w:val="0"/>
          <w:marBottom w:val="0"/>
          <w:divBdr>
            <w:top w:val="none" w:sz="0" w:space="0" w:color="auto"/>
            <w:left w:val="none" w:sz="0" w:space="0" w:color="auto"/>
            <w:bottom w:val="none" w:sz="0" w:space="0" w:color="auto"/>
            <w:right w:val="none" w:sz="0" w:space="0" w:color="auto"/>
          </w:divBdr>
        </w:div>
        <w:div w:id="1022508923">
          <w:marLeft w:val="0"/>
          <w:marRight w:val="0"/>
          <w:marTop w:val="0"/>
          <w:marBottom w:val="0"/>
          <w:divBdr>
            <w:top w:val="none" w:sz="0" w:space="0" w:color="auto"/>
            <w:left w:val="none" w:sz="0" w:space="0" w:color="auto"/>
            <w:bottom w:val="none" w:sz="0" w:space="0" w:color="auto"/>
            <w:right w:val="none" w:sz="0" w:space="0" w:color="auto"/>
          </w:divBdr>
        </w:div>
        <w:div w:id="1753820652">
          <w:marLeft w:val="0"/>
          <w:marRight w:val="0"/>
          <w:marTop w:val="0"/>
          <w:marBottom w:val="0"/>
          <w:divBdr>
            <w:top w:val="none" w:sz="0" w:space="0" w:color="auto"/>
            <w:left w:val="none" w:sz="0" w:space="0" w:color="auto"/>
            <w:bottom w:val="none" w:sz="0" w:space="0" w:color="auto"/>
            <w:right w:val="none" w:sz="0" w:space="0" w:color="auto"/>
          </w:divBdr>
        </w:div>
        <w:div w:id="1397122748">
          <w:marLeft w:val="0"/>
          <w:marRight w:val="0"/>
          <w:marTop w:val="0"/>
          <w:marBottom w:val="0"/>
          <w:divBdr>
            <w:top w:val="none" w:sz="0" w:space="0" w:color="auto"/>
            <w:left w:val="none" w:sz="0" w:space="0" w:color="auto"/>
            <w:bottom w:val="none" w:sz="0" w:space="0" w:color="auto"/>
            <w:right w:val="none" w:sz="0" w:space="0" w:color="auto"/>
          </w:divBdr>
        </w:div>
        <w:div w:id="1427076105">
          <w:marLeft w:val="0"/>
          <w:marRight w:val="0"/>
          <w:marTop w:val="0"/>
          <w:marBottom w:val="0"/>
          <w:divBdr>
            <w:top w:val="none" w:sz="0" w:space="0" w:color="auto"/>
            <w:left w:val="none" w:sz="0" w:space="0" w:color="auto"/>
            <w:bottom w:val="none" w:sz="0" w:space="0" w:color="auto"/>
            <w:right w:val="none" w:sz="0" w:space="0" w:color="auto"/>
          </w:divBdr>
        </w:div>
        <w:div w:id="596524094">
          <w:marLeft w:val="0"/>
          <w:marRight w:val="0"/>
          <w:marTop w:val="0"/>
          <w:marBottom w:val="0"/>
          <w:divBdr>
            <w:top w:val="none" w:sz="0" w:space="0" w:color="auto"/>
            <w:left w:val="none" w:sz="0" w:space="0" w:color="auto"/>
            <w:bottom w:val="none" w:sz="0" w:space="0" w:color="auto"/>
            <w:right w:val="none" w:sz="0" w:space="0" w:color="auto"/>
          </w:divBdr>
        </w:div>
        <w:div w:id="1052850771">
          <w:marLeft w:val="0"/>
          <w:marRight w:val="0"/>
          <w:marTop w:val="0"/>
          <w:marBottom w:val="0"/>
          <w:divBdr>
            <w:top w:val="none" w:sz="0" w:space="0" w:color="auto"/>
            <w:left w:val="none" w:sz="0" w:space="0" w:color="auto"/>
            <w:bottom w:val="none" w:sz="0" w:space="0" w:color="auto"/>
            <w:right w:val="none" w:sz="0" w:space="0" w:color="auto"/>
          </w:divBdr>
        </w:div>
        <w:div w:id="778110157">
          <w:marLeft w:val="0"/>
          <w:marRight w:val="0"/>
          <w:marTop w:val="0"/>
          <w:marBottom w:val="0"/>
          <w:divBdr>
            <w:top w:val="none" w:sz="0" w:space="0" w:color="auto"/>
            <w:left w:val="none" w:sz="0" w:space="0" w:color="auto"/>
            <w:bottom w:val="none" w:sz="0" w:space="0" w:color="auto"/>
            <w:right w:val="none" w:sz="0" w:space="0" w:color="auto"/>
          </w:divBdr>
        </w:div>
        <w:div w:id="957905956">
          <w:marLeft w:val="0"/>
          <w:marRight w:val="0"/>
          <w:marTop w:val="0"/>
          <w:marBottom w:val="0"/>
          <w:divBdr>
            <w:top w:val="none" w:sz="0" w:space="0" w:color="auto"/>
            <w:left w:val="none" w:sz="0" w:space="0" w:color="auto"/>
            <w:bottom w:val="none" w:sz="0" w:space="0" w:color="auto"/>
            <w:right w:val="none" w:sz="0" w:space="0" w:color="auto"/>
          </w:divBdr>
        </w:div>
        <w:div w:id="488595909">
          <w:marLeft w:val="0"/>
          <w:marRight w:val="0"/>
          <w:marTop w:val="0"/>
          <w:marBottom w:val="0"/>
          <w:divBdr>
            <w:top w:val="none" w:sz="0" w:space="0" w:color="auto"/>
            <w:left w:val="none" w:sz="0" w:space="0" w:color="auto"/>
            <w:bottom w:val="none" w:sz="0" w:space="0" w:color="auto"/>
            <w:right w:val="none" w:sz="0" w:space="0" w:color="auto"/>
          </w:divBdr>
        </w:div>
        <w:div w:id="1607880377">
          <w:marLeft w:val="0"/>
          <w:marRight w:val="0"/>
          <w:marTop w:val="0"/>
          <w:marBottom w:val="0"/>
          <w:divBdr>
            <w:top w:val="none" w:sz="0" w:space="0" w:color="auto"/>
            <w:left w:val="none" w:sz="0" w:space="0" w:color="auto"/>
            <w:bottom w:val="none" w:sz="0" w:space="0" w:color="auto"/>
            <w:right w:val="none" w:sz="0" w:space="0" w:color="auto"/>
          </w:divBdr>
        </w:div>
        <w:div w:id="857549778">
          <w:marLeft w:val="0"/>
          <w:marRight w:val="0"/>
          <w:marTop w:val="0"/>
          <w:marBottom w:val="0"/>
          <w:divBdr>
            <w:top w:val="none" w:sz="0" w:space="0" w:color="auto"/>
            <w:left w:val="none" w:sz="0" w:space="0" w:color="auto"/>
            <w:bottom w:val="none" w:sz="0" w:space="0" w:color="auto"/>
            <w:right w:val="none" w:sz="0" w:space="0" w:color="auto"/>
          </w:divBdr>
        </w:div>
        <w:div w:id="645938179">
          <w:marLeft w:val="0"/>
          <w:marRight w:val="0"/>
          <w:marTop w:val="0"/>
          <w:marBottom w:val="0"/>
          <w:divBdr>
            <w:top w:val="none" w:sz="0" w:space="0" w:color="auto"/>
            <w:left w:val="none" w:sz="0" w:space="0" w:color="auto"/>
            <w:bottom w:val="none" w:sz="0" w:space="0" w:color="auto"/>
            <w:right w:val="none" w:sz="0" w:space="0" w:color="auto"/>
          </w:divBdr>
        </w:div>
        <w:div w:id="1730573502">
          <w:marLeft w:val="0"/>
          <w:marRight w:val="0"/>
          <w:marTop w:val="0"/>
          <w:marBottom w:val="0"/>
          <w:divBdr>
            <w:top w:val="none" w:sz="0" w:space="0" w:color="auto"/>
            <w:left w:val="none" w:sz="0" w:space="0" w:color="auto"/>
            <w:bottom w:val="none" w:sz="0" w:space="0" w:color="auto"/>
            <w:right w:val="none" w:sz="0" w:space="0" w:color="auto"/>
          </w:divBdr>
        </w:div>
        <w:div w:id="898328007">
          <w:marLeft w:val="0"/>
          <w:marRight w:val="0"/>
          <w:marTop w:val="0"/>
          <w:marBottom w:val="0"/>
          <w:divBdr>
            <w:top w:val="none" w:sz="0" w:space="0" w:color="auto"/>
            <w:left w:val="none" w:sz="0" w:space="0" w:color="auto"/>
            <w:bottom w:val="none" w:sz="0" w:space="0" w:color="auto"/>
            <w:right w:val="none" w:sz="0" w:space="0" w:color="auto"/>
          </w:divBdr>
        </w:div>
        <w:div w:id="533467914">
          <w:marLeft w:val="0"/>
          <w:marRight w:val="0"/>
          <w:marTop w:val="0"/>
          <w:marBottom w:val="0"/>
          <w:divBdr>
            <w:top w:val="none" w:sz="0" w:space="0" w:color="auto"/>
            <w:left w:val="none" w:sz="0" w:space="0" w:color="auto"/>
            <w:bottom w:val="none" w:sz="0" w:space="0" w:color="auto"/>
            <w:right w:val="none" w:sz="0" w:space="0" w:color="auto"/>
          </w:divBdr>
        </w:div>
        <w:div w:id="91586388">
          <w:marLeft w:val="0"/>
          <w:marRight w:val="0"/>
          <w:marTop w:val="0"/>
          <w:marBottom w:val="0"/>
          <w:divBdr>
            <w:top w:val="none" w:sz="0" w:space="0" w:color="auto"/>
            <w:left w:val="none" w:sz="0" w:space="0" w:color="auto"/>
            <w:bottom w:val="none" w:sz="0" w:space="0" w:color="auto"/>
            <w:right w:val="none" w:sz="0" w:space="0" w:color="auto"/>
          </w:divBdr>
        </w:div>
        <w:div w:id="1863856613">
          <w:marLeft w:val="0"/>
          <w:marRight w:val="0"/>
          <w:marTop w:val="0"/>
          <w:marBottom w:val="0"/>
          <w:divBdr>
            <w:top w:val="none" w:sz="0" w:space="0" w:color="auto"/>
            <w:left w:val="none" w:sz="0" w:space="0" w:color="auto"/>
            <w:bottom w:val="none" w:sz="0" w:space="0" w:color="auto"/>
            <w:right w:val="none" w:sz="0" w:space="0" w:color="auto"/>
          </w:divBdr>
        </w:div>
        <w:div w:id="1001128213">
          <w:marLeft w:val="0"/>
          <w:marRight w:val="0"/>
          <w:marTop w:val="0"/>
          <w:marBottom w:val="0"/>
          <w:divBdr>
            <w:top w:val="none" w:sz="0" w:space="0" w:color="auto"/>
            <w:left w:val="none" w:sz="0" w:space="0" w:color="auto"/>
            <w:bottom w:val="none" w:sz="0" w:space="0" w:color="auto"/>
            <w:right w:val="none" w:sz="0" w:space="0" w:color="auto"/>
          </w:divBdr>
        </w:div>
        <w:div w:id="2072384179">
          <w:marLeft w:val="0"/>
          <w:marRight w:val="0"/>
          <w:marTop w:val="0"/>
          <w:marBottom w:val="0"/>
          <w:divBdr>
            <w:top w:val="none" w:sz="0" w:space="0" w:color="auto"/>
            <w:left w:val="none" w:sz="0" w:space="0" w:color="auto"/>
            <w:bottom w:val="none" w:sz="0" w:space="0" w:color="auto"/>
            <w:right w:val="none" w:sz="0" w:space="0" w:color="auto"/>
          </w:divBdr>
        </w:div>
        <w:div w:id="1614097945">
          <w:marLeft w:val="0"/>
          <w:marRight w:val="0"/>
          <w:marTop w:val="0"/>
          <w:marBottom w:val="0"/>
          <w:divBdr>
            <w:top w:val="none" w:sz="0" w:space="0" w:color="auto"/>
            <w:left w:val="none" w:sz="0" w:space="0" w:color="auto"/>
            <w:bottom w:val="none" w:sz="0" w:space="0" w:color="auto"/>
            <w:right w:val="none" w:sz="0" w:space="0" w:color="auto"/>
          </w:divBdr>
        </w:div>
      </w:divsChild>
    </w:div>
    <w:div w:id="534584326">
      <w:bodyDiv w:val="1"/>
      <w:marLeft w:val="0"/>
      <w:marRight w:val="0"/>
      <w:marTop w:val="0"/>
      <w:marBottom w:val="0"/>
      <w:divBdr>
        <w:top w:val="none" w:sz="0" w:space="0" w:color="auto"/>
        <w:left w:val="none" w:sz="0" w:space="0" w:color="auto"/>
        <w:bottom w:val="none" w:sz="0" w:space="0" w:color="auto"/>
        <w:right w:val="none" w:sz="0" w:space="0" w:color="auto"/>
      </w:divBdr>
    </w:div>
    <w:div w:id="681053142">
      <w:bodyDiv w:val="1"/>
      <w:marLeft w:val="0"/>
      <w:marRight w:val="0"/>
      <w:marTop w:val="0"/>
      <w:marBottom w:val="0"/>
      <w:divBdr>
        <w:top w:val="none" w:sz="0" w:space="0" w:color="auto"/>
        <w:left w:val="none" w:sz="0" w:space="0" w:color="auto"/>
        <w:bottom w:val="none" w:sz="0" w:space="0" w:color="auto"/>
        <w:right w:val="none" w:sz="0" w:space="0" w:color="auto"/>
      </w:divBdr>
    </w:div>
    <w:div w:id="1704817814">
      <w:bodyDiv w:val="1"/>
      <w:marLeft w:val="0"/>
      <w:marRight w:val="0"/>
      <w:marTop w:val="0"/>
      <w:marBottom w:val="0"/>
      <w:divBdr>
        <w:top w:val="none" w:sz="0" w:space="0" w:color="auto"/>
        <w:left w:val="none" w:sz="0" w:space="0" w:color="auto"/>
        <w:bottom w:val="none" w:sz="0" w:space="0" w:color="auto"/>
        <w:right w:val="none" w:sz="0" w:space="0" w:color="auto"/>
      </w:divBdr>
      <w:divsChild>
        <w:div w:id="1311441121">
          <w:marLeft w:val="0"/>
          <w:marRight w:val="0"/>
          <w:marTop w:val="0"/>
          <w:marBottom w:val="0"/>
          <w:divBdr>
            <w:top w:val="none" w:sz="0" w:space="0" w:color="auto"/>
            <w:left w:val="none" w:sz="0" w:space="0" w:color="auto"/>
            <w:bottom w:val="none" w:sz="0" w:space="0" w:color="auto"/>
            <w:right w:val="none" w:sz="0" w:space="0" w:color="auto"/>
          </w:divBdr>
        </w:div>
        <w:div w:id="857158348">
          <w:marLeft w:val="0"/>
          <w:marRight w:val="0"/>
          <w:marTop w:val="0"/>
          <w:marBottom w:val="0"/>
          <w:divBdr>
            <w:top w:val="none" w:sz="0" w:space="0" w:color="auto"/>
            <w:left w:val="none" w:sz="0" w:space="0" w:color="auto"/>
            <w:bottom w:val="none" w:sz="0" w:space="0" w:color="auto"/>
            <w:right w:val="none" w:sz="0" w:space="0" w:color="auto"/>
          </w:divBdr>
        </w:div>
        <w:div w:id="1267621255">
          <w:marLeft w:val="0"/>
          <w:marRight w:val="0"/>
          <w:marTop w:val="0"/>
          <w:marBottom w:val="0"/>
          <w:divBdr>
            <w:top w:val="none" w:sz="0" w:space="0" w:color="auto"/>
            <w:left w:val="none" w:sz="0" w:space="0" w:color="auto"/>
            <w:bottom w:val="none" w:sz="0" w:space="0" w:color="auto"/>
            <w:right w:val="none" w:sz="0" w:space="0" w:color="auto"/>
          </w:divBdr>
        </w:div>
        <w:div w:id="465657700">
          <w:marLeft w:val="0"/>
          <w:marRight w:val="0"/>
          <w:marTop w:val="0"/>
          <w:marBottom w:val="0"/>
          <w:divBdr>
            <w:top w:val="none" w:sz="0" w:space="0" w:color="auto"/>
            <w:left w:val="none" w:sz="0" w:space="0" w:color="auto"/>
            <w:bottom w:val="none" w:sz="0" w:space="0" w:color="auto"/>
            <w:right w:val="none" w:sz="0" w:space="0" w:color="auto"/>
          </w:divBdr>
        </w:div>
        <w:div w:id="876087984">
          <w:marLeft w:val="0"/>
          <w:marRight w:val="0"/>
          <w:marTop w:val="0"/>
          <w:marBottom w:val="0"/>
          <w:divBdr>
            <w:top w:val="none" w:sz="0" w:space="0" w:color="auto"/>
            <w:left w:val="none" w:sz="0" w:space="0" w:color="auto"/>
            <w:bottom w:val="none" w:sz="0" w:space="0" w:color="auto"/>
            <w:right w:val="none" w:sz="0" w:space="0" w:color="auto"/>
          </w:divBdr>
        </w:div>
        <w:div w:id="412943901">
          <w:marLeft w:val="0"/>
          <w:marRight w:val="0"/>
          <w:marTop w:val="0"/>
          <w:marBottom w:val="0"/>
          <w:divBdr>
            <w:top w:val="none" w:sz="0" w:space="0" w:color="auto"/>
            <w:left w:val="none" w:sz="0" w:space="0" w:color="auto"/>
            <w:bottom w:val="none" w:sz="0" w:space="0" w:color="auto"/>
            <w:right w:val="none" w:sz="0" w:space="0" w:color="auto"/>
          </w:divBdr>
        </w:div>
        <w:div w:id="561407389">
          <w:marLeft w:val="0"/>
          <w:marRight w:val="0"/>
          <w:marTop w:val="0"/>
          <w:marBottom w:val="0"/>
          <w:divBdr>
            <w:top w:val="none" w:sz="0" w:space="0" w:color="auto"/>
            <w:left w:val="none" w:sz="0" w:space="0" w:color="auto"/>
            <w:bottom w:val="none" w:sz="0" w:space="0" w:color="auto"/>
            <w:right w:val="none" w:sz="0" w:space="0" w:color="auto"/>
          </w:divBdr>
        </w:div>
        <w:div w:id="1692299211">
          <w:marLeft w:val="0"/>
          <w:marRight w:val="0"/>
          <w:marTop w:val="0"/>
          <w:marBottom w:val="0"/>
          <w:divBdr>
            <w:top w:val="none" w:sz="0" w:space="0" w:color="auto"/>
            <w:left w:val="none" w:sz="0" w:space="0" w:color="auto"/>
            <w:bottom w:val="none" w:sz="0" w:space="0" w:color="auto"/>
            <w:right w:val="none" w:sz="0" w:space="0" w:color="auto"/>
          </w:divBdr>
        </w:div>
        <w:div w:id="1460493940">
          <w:marLeft w:val="0"/>
          <w:marRight w:val="0"/>
          <w:marTop w:val="0"/>
          <w:marBottom w:val="0"/>
          <w:divBdr>
            <w:top w:val="none" w:sz="0" w:space="0" w:color="auto"/>
            <w:left w:val="none" w:sz="0" w:space="0" w:color="auto"/>
            <w:bottom w:val="none" w:sz="0" w:space="0" w:color="auto"/>
            <w:right w:val="none" w:sz="0" w:space="0" w:color="auto"/>
          </w:divBdr>
        </w:div>
        <w:div w:id="637225526">
          <w:marLeft w:val="0"/>
          <w:marRight w:val="0"/>
          <w:marTop w:val="0"/>
          <w:marBottom w:val="0"/>
          <w:divBdr>
            <w:top w:val="none" w:sz="0" w:space="0" w:color="auto"/>
            <w:left w:val="none" w:sz="0" w:space="0" w:color="auto"/>
            <w:bottom w:val="none" w:sz="0" w:space="0" w:color="auto"/>
            <w:right w:val="none" w:sz="0" w:space="0" w:color="auto"/>
          </w:divBdr>
        </w:div>
        <w:div w:id="599993031">
          <w:marLeft w:val="0"/>
          <w:marRight w:val="0"/>
          <w:marTop w:val="0"/>
          <w:marBottom w:val="0"/>
          <w:divBdr>
            <w:top w:val="none" w:sz="0" w:space="0" w:color="auto"/>
            <w:left w:val="none" w:sz="0" w:space="0" w:color="auto"/>
            <w:bottom w:val="none" w:sz="0" w:space="0" w:color="auto"/>
            <w:right w:val="none" w:sz="0" w:space="0" w:color="auto"/>
          </w:divBdr>
        </w:div>
        <w:div w:id="992030015">
          <w:marLeft w:val="0"/>
          <w:marRight w:val="0"/>
          <w:marTop w:val="0"/>
          <w:marBottom w:val="0"/>
          <w:divBdr>
            <w:top w:val="none" w:sz="0" w:space="0" w:color="auto"/>
            <w:left w:val="none" w:sz="0" w:space="0" w:color="auto"/>
            <w:bottom w:val="none" w:sz="0" w:space="0" w:color="auto"/>
            <w:right w:val="none" w:sz="0" w:space="0" w:color="auto"/>
          </w:divBdr>
        </w:div>
        <w:div w:id="1819610140">
          <w:marLeft w:val="0"/>
          <w:marRight w:val="0"/>
          <w:marTop w:val="0"/>
          <w:marBottom w:val="0"/>
          <w:divBdr>
            <w:top w:val="none" w:sz="0" w:space="0" w:color="auto"/>
            <w:left w:val="none" w:sz="0" w:space="0" w:color="auto"/>
            <w:bottom w:val="none" w:sz="0" w:space="0" w:color="auto"/>
            <w:right w:val="none" w:sz="0" w:space="0" w:color="auto"/>
          </w:divBdr>
        </w:div>
        <w:div w:id="654457223">
          <w:marLeft w:val="0"/>
          <w:marRight w:val="0"/>
          <w:marTop w:val="0"/>
          <w:marBottom w:val="0"/>
          <w:divBdr>
            <w:top w:val="none" w:sz="0" w:space="0" w:color="auto"/>
            <w:left w:val="none" w:sz="0" w:space="0" w:color="auto"/>
            <w:bottom w:val="none" w:sz="0" w:space="0" w:color="auto"/>
            <w:right w:val="none" w:sz="0" w:space="0" w:color="auto"/>
          </w:divBdr>
        </w:div>
        <w:div w:id="191772310">
          <w:marLeft w:val="0"/>
          <w:marRight w:val="0"/>
          <w:marTop w:val="0"/>
          <w:marBottom w:val="0"/>
          <w:divBdr>
            <w:top w:val="none" w:sz="0" w:space="0" w:color="auto"/>
            <w:left w:val="none" w:sz="0" w:space="0" w:color="auto"/>
            <w:bottom w:val="none" w:sz="0" w:space="0" w:color="auto"/>
            <w:right w:val="none" w:sz="0" w:space="0" w:color="auto"/>
          </w:divBdr>
        </w:div>
        <w:div w:id="840118356">
          <w:marLeft w:val="0"/>
          <w:marRight w:val="0"/>
          <w:marTop w:val="0"/>
          <w:marBottom w:val="0"/>
          <w:divBdr>
            <w:top w:val="none" w:sz="0" w:space="0" w:color="auto"/>
            <w:left w:val="none" w:sz="0" w:space="0" w:color="auto"/>
            <w:bottom w:val="none" w:sz="0" w:space="0" w:color="auto"/>
            <w:right w:val="none" w:sz="0" w:space="0" w:color="auto"/>
          </w:divBdr>
        </w:div>
        <w:div w:id="408964037">
          <w:marLeft w:val="0"/>
          <w:marRight w:val="0"/>
          <w:marTop w:val="0"/>
          <w:marBottom w:val="0"/>
          <w:divBdr>
            <w:top w:val="none" w:sz="0" w:space="0" w:color="auto"/>
            <w:left w:val="none" w:sz="0" w:space="0" w:color="auto"/>
            <w:bottom w:val="none" w:sz="0" w:space="0" w:color="auto"/>
            <w:right w:val="none" w:sz="0" w:space="0" w:color="auto"/>
          </w:divBdr>
        </w:div>
        <w:div w:id="1377043507">
          <w:marLeft w:val="0"/>
          <w:marRight w:val="0"/>
          <w:marTop w:val="0"/>
          <w:marBottom w:val="0"/>
          <w:divBdr>
            <w:top w:val="none" w:sz="0" w:space="0" w:color="auto"/>
            <w:left w:val="none" w:sz="0" w:space="0" w:color="auto"/>
            <w:bottom w:val="none" w:sz="0" w:space="0" w:color="auto"/>
            <w:right w:val="none" w:sz="0" w:space="0" w:color="auto"/>
          </w:divBdr>
        </w:div>
        <w:div w:id="851264976">
          <w:marLeft w:val="0"/>
          <w:marRight w:val="0"/>
          <w:marTop w:val="0"/>
          <w:marBottom w:val="0"/>
          <w:divBdr>
            <w:top w:val="none" w:sz="0" w:space="0" w:color="auto"/>
            <w:left w:val="none" w:sz="0" w:space="0" w:color="auto"/>
            <w:bottom w:val="none" w:sz="0" w:space="0" w:color="auto"/>
            <w:right w:val="none" w:sz="0" w:space="0" w:color="auto"/>
          </w:divBdr>
        </w:div>
        <w:div w:id="1391154700">
          <w:marLeft w:val="0"/>
          <w:marRight w:val="0"/>
          <w:marTop w:val="0"/>
          <w:marBottom w:val="0"/>
          <w:divBdr>
            <w:top w:val="none" w:sz="0" w:space="0" w:color="auto"/>
            <w:left w:val="none" w:sz="0" w:space="0" w:color="auto"/>
            <w:bottom w:val="none" w:sz="0" w:space="0" w:color="auto"/>
            <w:right w:val="none" w:sz="0" w:space="0" w:color="auto"/>
          </w:divBdr>
        </w:div>
        <w:div w:id="1056589333">
          <w:marLeft w:val="0"/>
          <w:marRight w:val="0"/>
          <w:marTop w:val="0"/>
          <w:marBottom w:val="0"/>
          <w:divBdr>
            <w:top w:val="none" w:sz="0" w:space="0" w:color="auto"/>
            <w:left w:val="none" w:sz="0" w:space="0" w:color="auto"/>
            <w:bottom w:val="none" w:sz="0" w:space="0" w:color="auto"/>
            <w:right w:val="none" w:sz="0" w:space="0" w:color="auto"/>
          </w:divBdr>
        </w:div>
        <w:div w:id="554320126">
          <w:marLeft w:val="0"/>
          <w:marRight w:val="0"/>
          <w:marTop w:val="0"/>
          <w:marBottom w:val="0"/>
          <w:divBdr>
            <w:top w:val="none" w:sz="0" w:space="0" w:color="auto"/>
            <w:left w:val="none" w:sz="0" w:space="0" w:color="auto"/>
            <w:bottom w:val="none" w:sz="0" w:space="0" w:color="auto"/>
            <w:right w:val="none" w:sz="0" w:space="0" w:color="auto"/>
          </w:divBdr>
        </w:div>
        <w:div w:id="2077242065">
          <w:marLeft w:val="0"/>
          <w:marRight w:val="0"/>
          <w:marTop w:val="0"/>
          <w:marBottom w:val="0"/>
          <w:divBdr>
            <w:top w:val="none" w:sz="0" w:space="0" w:color="auto"/>
            <w:left w:val="none" w:sz="0" w:space="0" w:color="auto"/>
            <w:bottom w:val="none" w:sz="0" w:space="0" w:color="auto"/>
            <w:right w:val="none" w:sz="0" w:space="0" w:color="auto"/>
          </w:divBdr>
        </w:div>
        <w:div w:id="181549752">
          <w:marLeft w:val="0"/>
          <w:marRight w:val="0"/>
          <w:marTop w:val="0"/>
          <w:marBottom w:val="0"/>
          <w:divBdr>
            <w:top w:val="none" w:sz="0" w:space="0" w:color="auto"/>
            <w:left w:val="none" w:sz="0" w:space="0" w:color="auto"/>
            <w:bottom w:val="none" w:sz="0" w:space="0" w:color="auto"/>
            <w:right w:val="none" w:sz="0" w:space="0" w:color="auto"/>
          </w:divBdr>
        </w:div>
        <w:div w:id="858472048">
          <w:marLeft w:val="0"/>
          <w:marRight w:val="0"/>
          <w:marTop w:val="0"/>
          <w:marBottom w:val="0"/>
          <w:divBdr>
            <w:top w:val="none" w:sz="0" w:space="0" w:color="auto"/>
            <w:left w:val="none" w:sz="0" w:space="0" w:color="auto"/>
            <w:bottom w:val="none" w:sz="0" w:space="0" w:color="auto"/>
            <w:right w:val="none" w:sz="0" w:space="0" w:color="auto"/>
          </w:divBdr>
        </w:div>
        <w:div w:id="1601181405">
          <w:marLeft w:val="0"/>
          <w:marRight w:val="0"/>
          <w:marTop w:val="0"/>
          <w:marBottom w:val="0"/>
          <w:divBdr>
            <w:top w:val="none" w:sz="0" w:space="0" w:color="auto"/>
            <w:left w:val="none" w:sz="0" w:space="0" w:color="auto"/>
            <w:bottom w:val="none" w:sz="0" w:space="0" w:color="auto"/>
            <w:right w:val="none" w:sz="0" w:space="0" w:color="auto"/>
          </w:divBdr>
        </w:div>
        <w:div w:id="540554029">
          <w:marLeft w:val="0"/>
          <w:marRight w:val="0"/>
          <w:marTop w:val="0"/>
          <w:marBottom w:val="0"/>
          <w:divBdr>
            <w:top w:val="none" w:sz="0" w:space="0" w:color="auto"/>
            <w:left w:val="none" w:sz="0" w:space="0" w:color="auto"/>
            <w:bottom w:val="none" w:sz="0" w:space="0" w:color="auto"/>
            <w:right w:val="none" w:sz="0" w:space="0" w:color="auto"/>
          </w:divBdr>
        </w:div>
        <w:div w:id="1239633201">
          <w:marLeft w:val="0"/>
          <w:marRight w:val="0"/>
          <w:marTop w:val="0"/>
          <w:marBottom w:val="0"/>
          <w:divBdr>
            <w:top w:val="none" w:sz="0" w:space="0" w:color="auto"/>
            <w:left w:val="none" w:sz="0" w:space="0" w:color="auto"/>
            <w:bottom w:val="none" w:sz="0" w:space="0" w:color="auto"/>
            <w:right w:val="none" w:sz="0" w:space="0" w:color="auto"/>
          </w:divBdr>
        </w:div>
        <w:div w:id="1612393559">
          <w:marLeft w:val="0"/>
          <w:marRight w:val="0"/>
          <w:marTop w:val="0"/>
          <w:marBottom w:val="0"/>
          <w:divBdr>
            <w:top w:val="none" w:sz="0" w:space="0" w:color="auto"/>
            <w:left w:val="none" w:sz="0" w:space="0" w:color="auto"/>
            <w:bottom w:val="none" w:sz="0" w:space="0" w:color="auto"/>
            <w:right w:val="none" w:sz="0" w:space="0" w:color="auto"/>
          </w:divBdr>
        </w:div>
        <w:div w:id="383483374">
          <w:marLeft w:val="0"/>
          <w:marRight w:val="0"/>
          <w:marTop w:val="0"/>
          <w:marBottom w:val="0"/>
          <w:divBdr>
            <w:top w:val="none" w:sz="0" w:space="0" w:color="auto"/>
            <w:left w:val="none" w:sz="0" w:space="0" w:color="auto"/>
            <w:bottom w:val="none" w:sz="0" w:space="0" w:color="auto"/>
            <w:right w:val="none" w:sz="0" w:space="0" w:color="auto"/>
          </w:divBdr>
        </w:div>
        <w:div w:id="1273198386">
          <w:marLeft w:val="0"/>
          <w:marRight w:val="0"/>
          <w:marTop w:val="0"/>
          <w:marBottom w:val="0"/>
          <w:divBdr>
            <w:top w:val="none" w:sz="0" w:space="0" w:color="auto"/>
            <w:left w:val="none" w:sz="0" w:space="0" w:color="auto"/>
            <w:bottom w:val="none" w:sz="0" w:space="0" w:color="auto"/>
            <w:right w:val="none" w:sz="0" w:space="0" w:color="auto"/>
          </w:divBdr>
        </w:div>
        <w:div w:id="1585335184">
          <w:marLeft w:val="0"/>
          <w:marRight w:val="0"/>
          <w:marTop w:val="0"/>
          <w:marBottom w:val="0"/>
          <w:divBdr>
            <w:top w:val="none" w:sz="0" w:space="0" w:color="auto"/>
            <w:left w:val="none" w:sz="0" w:space="0" w:color="auto"/>
            <w:bottom w:val="none" w:sz="0" w:space="0" w:color="auto"/>
            <w:right w:val="none" w:sz="0" w:space="0" w:color="auto"/>
          </w:divBdr>
        </w:div>
        <w:div w:id="1890995871">
          <w:marLeft w:val="0"/>
          <w:marRight w:val="0"/>
          <w:marTop w:val="0"/>
          <w:marBottom w:val="0"/>
          <w:divBdr>
            <w:top w:val="none" w:sz="0" w:space="0" w:color="auto"/>
            <w:left w:val="none" w:sz="0" w:space="0" w:color="auto"/>
            <w:bottom w:val="none" w:sz="0" w:space="0" w:color="auto"/>
            <w:right w:val="none" w:sz="0" w:space="0" w:color="auto"/>
          </w:divBdr>
        </w:div>
        <w:div w:id="929122774">
          <w:marLeft w:val="0"/>
          <w:marRight w:val="0"/>
          <w:marTop w:val="0"/>
          <w:marBottom w:val="0"/>
          <w:divBdr>
            <w:top w:val="none" w:sz="0" w:space="0" w:color="auto"/>
            <w:left w:val="none" w:sz="0" w:space="0" w:color="auto"/>
            <w:bottom w:val="none" w:sz="0" w:space="0" w:color="auto"/>
            <w:right w:val="none" w:sz="0" w:space="0" w:color="auto"/>
          </w:divBdr>
        </w:div>
        <w:div w:id="929628161">
          <w:marLeft w:val="0"/>
          <w:marRight w:val="0"/>
          <w:marTop w:val="0"/>
          <w:marBottom w:val="0"/>
          <w:divBdr>
            <w:top w:val="none" w:sz="0" w:space="0" w:color="auto"/>
            <w:left w:val="none" w:sz="0" w:space="0" w:color="auto"/>
            <w:bottom w:val="none" w:sz="0" w:space="0" w:color="auto"/>
            <w:right w:val="none" w:sz="0" w:space="0" w:color="auto"/>
          </w:divBdr>
        </w:div>
        <w:div w:id="499390993">
          <w:marLeft w:val="0"/>
          <w:marRight w:val="0"/>
          <w:marTop w:val="0"/>
          <w:marBottom w:val="0"/>
          <w:divBdr>
            <w:top w:val="none" w:sz="0" w:space="0" w:color="auto"/>
            <w:left w:val="none" w:sz="0" w:space="0" w:color="auto"/>
            <w:bottom w:val="none" w:sz="0" w:space="0" w:color="auto"/>
            <w:right w:val="none" w:sz="0" w:space="0" w:color="auto"/>
          </w:divBdr>
        </w:div>
        <w:div w:id="2100783099">
          <w:marLeft w:val="0"/>
          <w:marRight w:val="0"/>
          <w:marTop w:val="0"/>
          <w:marBottom w:val="0"/>
          <w:divBdr>
            <w:top w:val="none" w:sz="0" w:space="0" w:color="auto"/>
            <w:left w:val="none" w:sz="0" w:space="0" w:color="auto"/>
            <w:bottom w:val="none" w:sz="0" w:space="0" w:color="auto"/>
            <w:right w:val="none" w:sz="0" w:space="0" w:color="auto"/>
          </w:divBdr>
        </w:div>
        <w:div w:id="602617348">
          <w:marLeft w:val="0"/>
          <w:marRight w:val="0"/>
          <w:marTop w:val="0"/>
          <w:marBottom w:val="0"/>
          <w:divBdr>
            <w:top w:val="none" w:sz="0" w:space="0" w:color="auto"/>
            <w:left w:val="none" w:sz="0" w:space="0" w:color="auto"/>
            <w:bottom w:val="none" w:sz="0" w:space="0" w:color="auto"/>
            <w:right w:val="none" w:sz="0" w:space="0" w:color="auto"/>
          </w:divBdr>
        </w:div>
        <w:div w:id="1581912393">
          <w:marLeft w:val="0"/>
          <w:marRight w:val="0"/>
          <w:marTop w:val="0"/>
          <w:marBottom w:val="0"/>
          <w:divBdr>
            <w:top w:val="none" w:sz="0" w:space="0" w:color="auto"/>
            <w:left w:val="none" w:sz="0" w:space="0" w:color="auto"/>
            <w:bottom w:val="none" w:sz="0" w:space="0" w:color="auto"/>
            <w:right w:val="none" w:sz="0" w:space="0" w:color="auto"/>
          </w:divBdr>
        </w:div>
        <w:div w:id="437263112">
          <w:marLeft w:val="0"/>
          <w:marRight w:val="0"/>
          <w:marTop w:val="0"/>
          <w:marBottom w:val="0"/>
          <w:divBdr>
            <w:top w:val="none" w:sz="0" w:space="0" w:color="auto"/>
            <w:left w:val="none" w:sz="0" w:space="0" w:color="auto"/>
            <w:bottom w:val="none" w:sz="0" w:space="0" w:color="auto"/>
            <w:right w:val="none" w:sz="0" w:space="0" w:color="auto"/>
          </w:divBdr>
        </w:div>
        <w:div w:id="536701972">
          <w:marLeft w:val="0"/>
          <w:marRight w:val="0"/>
          <w:marTop w:val="0"/>
          <w:marBottom w:val="0"/>
          <w:divBdr>
            <w:top w:val="none" w:sz="0" w:space="0" w:color="auto"/>
            <w:left w:val="none" w:sz="0" w:space="0" w:color="auto"/>
            <w:bottom w:val="none" w:sz="0" w:space="0" w:color="auto"/>
            <w:right w:val="none" w:sz="0" w:space="0" w:color="auto"/>
          </w:divBdr>
        </w:div>
        <w:div w:id="1844203531">
          <w:marLeft w:val="0"/>
          <w:marRight w:val="0"/>
          <w:marTop w:val="0"/>
          <w:marBottom w:val="0"/>
          <w:divBdr>
            <w:top w:val="none" w:sz="0" w:space="0" w:color="auto"/>
            <w:left w:val="none" w:sz="0" w:space="0" w:color="auto"/>
            <w:bottom w:val="none" w:sz="0" w:space="0" w:color="auto"/>
            <w:right w:val="none" w:sz="0" w:space="0" w:color="auto"/>
          </w:divBdr>
        </w:div>
        <w:div w:id="1599366838">
          <w:marLeft w:val="0"/>
          <w:marRight w:val="0"/>
          <w:marTop w:val="0"/>
          <w:marBottom w:val="0"/>
          <w:divBdr>
            <w:top w:val="none" w:sz="0" w:space="0" w:color="auto"/>
            <w:left w:val="none" w:sz="0" w:space="0" w:color="auto"/>
            <w:bottom w:val="none" w:sz="0" w:space="0" w:color="auto"/>
            <w:right w:val="none" w:sz="0" w:space="0" w:color="auto"/>
          </w:divBdr>
        </w:div>
        <w:div w:id="1780029964">
          <w:marLeft w:val="0"/>
          <w:marRight w:val="0"/>
          <w:marTop w:val="0"/>
          <w:marBottom w:val="0"/>
          <w:divBdr>
            <w:top w:val="none" w:sz="0" w:space="0" w:color="auto"/>
            <w:left w:val="none" w:sz="0" w:space="0" w:color="auto"/>
            <w:bottom w:val="none" w:sz="0" w:space="0" w:color="auto"/>
            <w:right w:val="none" w:sz="0" w:space="0" w:color="auto"/>
          </w:divBdr>
        </w:div>
        <w:div w:id="1287158556">
          <w:marLeft w:val="0"/>
          <w:marRight w:val="0"/>
          <w:marTop w:val="0"/>
          <w:marBottom w:val="0"/>
          <w:divBdr>
            <w:top w:val="none" w:sz="0" w:space="0" w:color="auto"/>
            <w:left w:val="none" w:sz="0" w:space="0" w:color="auto"/>
            <w:bottom w:val="none" w:sz="0" w:space="0" w:color="auto"/>
            <w:right w:val="none" w:sz="0" w:space="0" w:color="auto"/>
          </w:divBdr>
        </w:div>
        <w:div w:id="198788118">
          <w:marLeft w:val="0"/>
          <w:marRight w:val="0"/>
          <w:marTop w:val="0"/>
          <w:marBottom w:val="0"/>
          <w:divBdr>
            <w:top w:val="none" w:sz="0" w:space="0" w:color="auto"/>
            <w:left w:val="none" w:sz="0" w:space="0" w:color="auto"/>
            <w:bottom w:val="none" w:sz="0" w:space="0" w:color="auto"/>
            <w:right w:val="none" w:sz="0" w:space="0" w:color="auto"/>
          </w:divBdr>
        </w:div>
        <w:div w:id="426733897">
          <w:marLeft w:val="0"/>
          <w:marRight w:val="0"/>
          <w:marTop w:val="0"/>
          <w:marBottom w:val="0"/>
          <w:divBdr>
            <w:top w:val="none" w:sz="0" w:space="0" w:color="auto"/>
            <w:left w:val="none" w:sz="0" w:space="0" w:color="auto"/>
            <w:bottom w:val="none" w:sz="0" w:space="0" w:color="auto"/>
            <w:right w:val="none" w:sz="0" w:space="0" w:color="auto"/>
          </w:divBdr>
        </w:div>
        <w:div w:id="706419121">
          <w:marLeft w:val="0"/>
          <w:marRight w:val="0"/>
          <w:marTop w:val="0"/>
          <w:marBottom w:val="0"/>
          <w:divBdr>
            <w:top w:val="none" w:sz="0" w:space="0" w:color="auto"/>
            <w:left w:val="none" w:sz="0" w:space="0" w:color="auto"/>
            <w:bottom w:val="none" w:sz="0" w:space="0" w:color="auto"/>
            <w:right w:val="none" w:sz="0" w:space="0" w:color="auto"/>
          </w:divBdr>
        </w:div>
        <w:div w:id="460005199">
          <w:marLeft w:val="0"/>
          <w:marRight w:val="0"/>
          <w:marTop w:val="0"/>
          <w:marBottom w:val="0"/>
          <w:divBdr>
            <w:top w:val="none" w:sz="0" w:space="0" w:color="auto"/>
            <w:left w:val="none" w:sz="0" w:space="0" w:color="auto"/>
            <w:bottom w:val="none" w:sz="0" w:space="0" w:color="auto"/>
            <w:right w:val="none" w:sz="0" w:space="0" w:color="auto"/>
          </w:divBdr>
        </w:div>
        <w:div w:id="871188801">
          <w:marLeft w:val="0"/>
          <w:marRight w:val="0"/>
          <w:marTop w:val="0"/>
          <w:marBottom w:val="0"/>
          <w:divBdr>
            <w:top w:val="none" w:sz="0" w:space="0" w:color="auto"/>
            <w:left w:val="none" w:sz="0" w:space="0" w:color="auto"/>
            <w:bottom w:val="none" w:sz="0" w:space="0" w:color="auto"/>
            <w:right w:val="none" w:sz="0" w:space="0" w:color="auto"/>
          </w:divBdr>
        </w:div>
        <w:div w:id="1309748964">
          <w:marLeft w:val="0"/>
          <w:marRight w:val="0"/>
          <w:marTop w:val="0"/>
          <w:marBottom w:val="0"/>
          <w:divBdr>
            <w:top w:val="none" w:sz="0" w:space="0" w:color="auto"/>
            <w:left w:val="none" w:sz="0" w:space="0" w:color="auto"/>
            <w:bottom w:val="none" w:sz="0" w:space="0" w:color="auto"/>
            <w:right w:val="none" w:sz="0" w:space="0" w:color="auto"/>
          </w:divBdr>
        </w:div>
        <w:div w:id="1693921215">
          <w:marLeft w:val="0"/>
          <w:marRight w:val="0"/>
          <w:marTop w:val="0"/>
          <w:marBottom w:val="0"/>
          <w:divBdr>
            <w:top w:val="none" w:sz="0" w:space="0" w:color="auto"/>
            <w:left w:val="none" w:sz="0" w:space="0" w:color="auto"/>
            <w:bottom w:val="none" w:sz="0" w:space="0" w:color="auto"/>
            <w:right w:val="none" w:sz="0" w:space="0" w:color="auto"/>
          </w:divBdr>
        </w:div>
        <w:div w:id="934632309">
          <w:marLeft w:val="0"/>
          <w:marRight w:val="0"/>
          <w:marTop w:val="0"/>
          <w:marBottom w:val="0"/>
          <w:divBdr>
            <w:top w:val="none" w:sz="0" w:space="0" w:color="auto"/>
            <w:left w:val="none" w:sz="0" w:space="0" w:color="auto"/>
            <w:bottom w:val="none" w:sz="0" w:space="0" w:color="auto"/>
            <w:right w:val="none" w:sz="0" w:space="0" w:color="auto"/>
          </w:divBdr>
        </w:div>
        <w:div w:id="1012760375">
          <w:marLeft w:val="0"/>
          <w:marRight w:val="0"/>
          <w:marTop w:val="0"/>
          <w:marBottom w:val="0"/>
          <w:divBdr>
            <w:top w:val="none" w:sz="0" w:space="0" w:color="auto"/>
            <w:left w:val="none" w:sz="0" w:space="0" w:color="auto"/>
            <w:bottom w:val="none" w:sz="0" w:space="0" w:color="auto"/>
            <w:right w:val="none" w:sz="0" w:space="0" w:color="auto"/>
          </w:divBdr>
        </w:div>
        <w:div w:id="60175016">
          <w:marLeft w:val="0"/>
          <w:marRight w:val="0"/>
          <w:marTop w:val="0"/>
          <w:marBottom w:val="0"/>
          <w:divBdr>
            <w:top w:val="none" w:sz="0" w:space="0" w:color="auto"/>
            <w:left w:val="none" w:sz="0" w:space="0" w:color="auto"/>
            <w:bottom w:val="none" w:sz="0" w:space="0" w:color="auto"/>
            <w:right w:val="none" w:sz="0" w:space="0" w:color="auto"/>
          </w:divBdr>
        </w:div>
        <w:div w:id="16152789">
          <w:marLeft w:val="0"/>
          <w:marRight w:val="0"/>
          <w:marTop w:val="0"/>
          <w:marBottom w:val="0"/>
          <w:divBdr>
            <w:top w:val="none" w:sz="0" w:space="0" w:color="auto"/>
            <w:left w:val="none" w:sz="0" w:space="0" w:color="auto"/>
            <w:bottom w:val="none" w:sz="0" w:space="0" w:color="auto"/>
            <w:right w:val="none" w:sz="0" w:space="0" w:color="auto"/>
          </w:divBdr>
        </w:div>
        <w:div w:id="609044507">
          <w:marLeft w:val="0"/>
          <w:marRight w:val="0"/>
          <w:marTop w:val="0"/>
          <w:marBottom w:val="0"/>
          <w:divBdr>
            <w:top w:val="none" w:sz="0" w:space="0" w:color="auto"/>
            <w:left w:val="none" w:sz="0" w:space="0" w:color="auto"/>
            <w:bottom w:val="none" w:sz="0" w:space="0" w:color="auto"/>
            <w:right w:val="none" w:sz="0" w:space="0" w:color="auto"/>
          </w:divBdr>
        </w:div>
        <w:div w:id="1601912445">
          <w:marLeft w:val="0"/>
          <w:marRight w:val="0"/>
          <w:marTop w:val="0"/>
          <w:marBottom w:val="0"/>
          <w:divBdr>
            <w:top w:val="none" w:sz="0" w:space="0" w:color="auto"/>
            <w:left w:val="none" w:sz="0" w:space="0" w:color="auto"/>
            <w:bottom w:val="none" w:sz="0" w:space="0" w:color="auto"/>
            <w:right w:val="none" w:sz="0" w:space="0" w:color="auto"/>
          </w:divBdr>
        </w:div>
        <w:div w:id="1801724923">
          <w:marLeft w:val="0"/>
          <w:marRight w:val="0"/>
          <w:marTop w:val="0"/>
          <w:marBottom w:val="0"/>
          <w:divBdr>
            <w:top w:val="none" w:sz="0" w:space="0" w:color="auto"/>
            <w:left w:val="none" w:sz="0" w:space="0" w:color="auto"/>
            <w:bottom w:val="none" w:sz="0" w:space="0" w:color="auto"/>
            <w:right w:val="none" w:sz="0" w:space="0" w:color="auto"/>
          </w:divBdr>
        </w:div>
        <w:div w:id="1661613035">
          <w:marLeft w:val="0"/>
          <w:marRight w:val="0"/>
          <w:marTop w:val="0"/>
          <w:marBottom w:val="0"/>
          <w:divBdr>
            <w:top w:val="none" w:sz="0" w:space="0" w:color="auto"/>
            <w:left w:val="none" w:sz="0" w:space="0" w:color="auto"/>
            <w:bottom w:val="none" w:sz="0" w:space="0" w:color="auto"/>
            <w:right w:val="none" w:sz="0" w:space="0" w:color="auto"/>
          </w:divBdr>
        </w:div>
        <w:div w:id="1583905023">
          <w:marLeft w:val="0"/>
          <w:marRight w:val="0"/>
          <w:marTop w:val="0"/>
          <w:marBottom w:val="0"/>
          <w:divBdr>
            <w:top w:val="none" w:sz="0" w:space="0" w:color="auto"/>
            <w:left w:val="none" w:sz="0" w:space="0" w:color="auto"/>
            <w:bottom w:val="none" w:sz="0" w:space="0" w:color="auto"/>
            <w:right w:val="none" w:sz="0" w:space="0" w:color="auto"/>
          </w:divBdr>
        </w:div>
        <w:div w:id="1744639661">
          <w:marLeft w:val="0"/>
          <w:marRight w:val="0"/>
          <w:marTop w:val="0"/>
          <w:marBottom w:val="0"/>
          <w:divBdr>
            <w:top w:val="none" w:sz="0" w:space="0" w:color="auto"/>
            <w:left w:val="none" w:sz="0" w:space="0" w:color="auto"/>
            <w:bottom w:val="none" w:sz="0" w:space="0" w:color="auto"/>
            <w:right w:val="none" w:sz="0" w:space="0" w:color="auto"/>
          </w:divBdr>
        </w:div>
        <w:div w:id="2040007211">
          <w:marLeft w:val="0"/>
          <w:marRight w:val="0"/>
          <w:marTop w:val="0"/>
          <w:marBottom w:val="0"/>
          <w:divBdr>
            <w:top w:val="none" w:sz="0" w:space="0" w:color="auto"/>
            <w:left w:val="none" w:sz="0" w:space="0" w:color="auto"/>
            <w:bottom w:val="none" w:sz="0" w:space="0" w:color="auto"/>
            <w:right w:val="none" w:sz="0" w:space="0" w:color="auto"/>
          </w:divBdr>
        </w:div>
        <w:div w:id="353918997">
          <w:marLeft w:val="0"/>
          <w:marRight w:val="0"/>
          <w:marTop w:val="0"/>
          <w:marBottom w:val="0"/>
          <w:divBdr>
            <w:top w:val="none" w:sz="0" w:space="0" w:color="auto"/>
            <w:left w:val="none" w:sz="0" w:space="0" w:color="auto"/>
            <w:bottom w:val="none" w:sz="0" w:space="0" w:color="auto"/>
            <w:right w:val="none" w:sz="0" w:space="0" w:color="auto"/>
          </w:divBdr>
        </w:div>
        <w:div w:id="980160503">
          <w:marLeft w:val="0"/>
          <w:marRight w:val="0"/>
          <w:marTop w:val="0"/>
          <w:marBottom w:val="0"/>
          <w:divBdr>
            <w:top w:val="none" w:sz="0" w:space="0" w:color="auto"/>
            <w:left w:val="none" w:sz="0" w:space="0" w:color="auto"/>
            <w:bottom w:val="none" w:sz="0" w:space="0" w:color="auto"/>
            <w:right w:val="none" w:sz="0" w:space="0" w:color="auto"/>
          </w:divBdr>
        </w:div>
        <w:div w:id="2110199888">
          <w:marLeft w:val="0"/>
          <w:marRight w:val="0"/>
          <w:marTop w:val="0"/>
          <w:marBottom w:val="0"/>
          <w:divBdr>
            <w:top w:val="none" w:sz="0" w:space="0" w:color="auto"/>
            <w:left w:val="none" w:sz="0" w:space="0" w:color="auto"/>
            <w:bottom w:val="none" w:sz="0" w:space="0" w:color="auto"/>
            <w:right w:val="none" w:sz="0" w:space="0" w:color="auto"/>
          </w:divBdr>
        </w:div>
        <w:div w:id="1161852867">
          <w:marLeft w:val="0"/>
          <w:marRight w:val="0"/>
          <w:marTop w:val="0"/>
          <w:marBottom w:val="0"/>
          <w:divBdr>
            <w:top w:val="none" w:sz="0" w:space="0" w:color="auto"/>
            <w:left w:val="none" w:sz="0" w:space="0" w:color="auto"/>
            <w:bottom w:val="none" w:sz="0" w:space="0" w:color="auto"/>
            <w:right w:val="none" w:sz="0" w:space="0" w:color="auto"/>
          </w:divBdr>
        </w:div>
        <w:div w:id="407848061">
          <w:marLeft w:val="0"/>
          <w:marRight w:val="0"/>
          <w:marTop w:val="0"/>
          <w:marBottom w:val="0"/>
          <w:divBdr>
            <w:top w:val="none" w:sz="0" w:space="0" w:color="auto"/>
            <w:left w:val="none" w:sz="0" w:space="0" w:color="auto"/>
            <w:bottom w:val="none" w:sz="0" w:space="0" w:color="auto"/>
            <w:right w:val="none" w:sz="0" w:space="0" w:color="auto"/>
          </w:divBdr>
        </w:div>
        <w:div w:id="37440253">
          <w:marLeft w:val="0"/>
          <w:marRight w:val="0"/>
          <w:marTop w:val="0"/>
          <w:marBottom w:val="0"/>
          <w:divBdr>
            <w:top w:val="none" w:sz="0" w:space="0" w:color="auto"/>
            <w:left w:val="none" w:sz="0" w:space="0" w:color="auto"/>
            <w:bottom w:val="none" w:sz="0" w:space="0" w:color="auto"/>
            <w:right w:val="none" w:sz="0" w:space="0" w:color="auto"/>
          </w:divBdr>
        </w:div>
        <w:div w:id="1590625991">
          <w:marLeft w:val="0"/>
          <w:marRight w:val="0"/>
          <w:marTop w:val="0"/>
          <w:marBottom w:val="0"/>
          <w:divBdr>
            <w:top w:val="none" w:sz="0" w:space="0" w:color="auto"/>
            <w:left w:val="none" w:sz="0" w:space="0" w:color="auto"/>
            <w:bottom w:val="none" w:sz="0" w:space="0" w:color="auto"/>
            <w:right w:val="none" w:sz="0" w:space="0" w:color="auto"/>
          </w:divBdr>
        </w:div>
        <w:div w:id="186413732">
          <w:marLeft w:val="0"/>
          <w:marRight w:val="0"/>
          <w:marTop w:val="0"/>
          <w:marBottom w:val="0"/>
          <w:divBdr>
            <w:top w:val="none" w:sz="0" w:space="0" w:color="auto"/>
            <w:left w:val="none" w:sz="0" w:space="0" w:color="auto"/>
            <w:bottom w:val="none" w:sz="0" w:space="0" w:color="auto"/>
            <w:right w:val="none" w:sz="0" w:space="0" w:color="auto"/>
          </w:divBdr>
        </w:div>
        <w:div w:id="812790717">
          <w:marLeft w:val="0"/>
          <w:marRight w:val="0"/>
          <w:marTop w:val="0"/>
          <w:marBottom w:val="0"/>
          <w:divBdr>
            <w:top w:val="none" w:sz="0" w:space="0" w:color="auto"/>
            <w:left w:val="none" w:sz="0" w:space="0" w:color="auto"/>
            <w:bottom w:val="none" w:sz="0" w:space="0" w:color="auto"/>
            <w:right w:val="none" w:sz="0" w:space="0" w:color="auto"/>
          </w:divBdr>
        </w:div>
        <w:div w:id="1702315821">
          <w:marLeft w:val="0"/>
          <w:marRight w:val="0"/>
          <w:marTop w:val="0"/>
          <w:marBottom w:val="0"/>
          <w:divBdr>
            <w:top w:val="none" w:sz="0" w:space="0" w:color="auto"/>
            <w:left w:val="none" w:sz="0" w:space="0" w:color="auto"/>
            <w:bottom w:val="none" w:sz="0" w:space="0" w:color="auto"/>
            <w:right w:val="none" w:sz="0" w:space="0" w:color="auto"/>
          </w:divBdr>
        </w:div>
        <w:div w:id="509412394">
          <w:marLeft w:val="0"/>
          <w:marRight w:val="0"/>
          <w:marTop w:val="0"/>
          <w:marBottom w:val="0"/>
          <w:divBdr>
            <w:top w:val="none" w:sz="0" w:space="0" w:color="auto"/>
            <w:left w:val="none" w:sz="0" w:space="0" w:color="auto"/>
            <w:bottom w:val="none" w:sz="0" w:space="0" w:color="auto"/>
            <w:right w:val="none" w:sz="0" w:space="0" w:color="auto"/>
          </w:divBdr>
        </w:div>
        <w:div w:id="1213275648">
          <w:marLeft w:val="0"/>
          <w:marRight w:val="0"/>
          <w:marTop w:val="0"/>
          <w:marBottom w:val="0"/>
          <w:divBdr>
            <w:top w:val="none" w:sz="0" w:space="0" w:color="auto"/>
            <w:left w:val="none" w:sz="0" w:space="0" w:color="auto"/>
            <w:bottom w:val="none" w:sz="0" w:space="0" w:color="auto"/>
            <w:right w:val="none" w:sz="0" w:space="0" w:color="auto"/>
          </w:divBdr>
        </w:div>
        <w:div w:id="2116320667">
          <w:marLeft w:val="0"/>
          <w:marRight w:val="0"/>
          <w:marTop w:val="0"/>
          <w:marBottom w:val="0"/>
          <w:divBdr>
            <w:top w:val="none" w:sz="0" w:space="0" w:color="auto"/>
            <w:left w:val="none" w:sz="0" w:space="0" w:color="auto"/>
            <w:bottom w:val="none" w:sz="0" w:space="0" w:color="auto"/>
            <w:right w:val="none" w:sz="0" w:space="0" w:color="auto"/>
          </w:divBdr>
        </w:div>
        <w:div w:id="1437746337">
          <w:marLeft w:val="0"/>
          <w:marRight w:val="0"/>
          <w:marTop w:val="0"/>
          <w:marBottom w:val="0"/>
          <w:divBdr>
            <w:top w:val="none" w:sz="0" w:space="0" w:color="auto"/>
            <w:left w:val="none" w:sz="0" w:space="0" w:color="auto"/>
            <w:bottom w:val="none" w:sz="0" w:space="0" w:color="auto"/>
            <w:right w:val="none" w:sz="0" w:space="0" w:color="auto"/>
          </w:divBdr>
        </w:div>
        <w:div w:id="52852666">
          <w:marLeft w:val="0"/>
          <w:marRight w:val="0"/>
          <w:marTop w:val="0"/>
          <w:marBottom w:val="0"/>
          <w:divBdr>
            <w:top w:val="none" w:sz="0" w:space="0" w:color="auto"/>
            <w:left w:val="none" w:sz="0" w:space="0" w:color="auto"/>
            <w:bottom w:val="none" w:sz="0" w:space="0" w:color="auto"/>
            <w:right w:val="none" w:sz="0" w:space="0" w:color="auto"/>
          </w:divBdr>
        </w:div>
        <w:div w:id="1283996842">
          <w:marLeft w:val="0"/>
          <w:marRight w:val="0"/>
          <w:marTop w:val="0"/>
          <w:marBottom w:val="0"/>
          <w:divBdr>
            <w:top w:val="none" w:sz="0" w:space="0" w:color="auto"/>
            <w:left w:val="none" w:sz="0" w:space="0" w:color="auto"/>
            <w:bottom w:val="none" w:sz="0" w:space="0" w:color="auto"/>
            <w:right w:val="none" w:sz="0" w:space="0" w:color="auto"/>
          </w:divBdr>
        </w:div>
        <w:div w:id="1775973952">
          <w:marLeft w:val="0"/>
          <w:marRight w:val="0"/>
          <w:marTop w:val="0"/>
          <w:marBottom w:val="0"/>
          <w:divBdr>
            <w:top w:val="none" w:sz="0" w:space="0" w:color="auto"/>
            <w:left w:val="none" w:sz="0" w:space="0" w:color="auto"/>
            <w:bottom w:val="none" w:sz="0" w:space="0" w:color="auto"/>
            <w:right w:val="none" w:sz="0" w:space="0" w:color="auto"/>
          </w:divBdr>
        </w:div>
        <w:div w:id="1465734198">
          <w:marLeft w:val="0"/>
          <w:marRight w:val="0"/>
          <w:marTop w:val="0"/>
          <w:marBottom w:val="0"/>
          <w:divBdr>
            <w:top w:val="none" w:sz="0" w:space="0" w:color="auto"/>
            <w:left w:val="none" w:sz="0" w:space="0" w:color="auto"/>
            <w:bottom w:val="none" w:sz="0" w:space="0" w:color="auto"/>
            <w:right w:val="none" w:sz="0" w:space="0" w:color="auto"/>
          </w:divBdr>
        </w:div>
        <w:div w:id="1111432196">
          <w:marLeft w:val="0"/>
          <w:marRight w:val="0"/>
          <w:marTop w:val="0"/>
          <w:marBottom w:val="0"/>
          <w:divBdr>
            <w:top w:val="none" w:sz="0" w:space="0" w:color="auto"/>
            <w:left w:val="none" w:sz="0" w:space="0" w:color="auto"/>
            <w:bottom w:val="none" w:sz="0" w:space="0" w:color="auto"/>
            <w:right w:val="none" w:sz="0" w:space="0" w:color="auto"/>
          </w:divBdr>
        </w:div>
        <w:div w:id="1551041740">
          <w:marLeft w:val="0"/>
          <w:marRight w:val="0"/>
          <w:marTop w:val="0"/>
          <w:marBottom w:val="0"/>
          <w:divBdr>
            <w:top w:val="none" w:sz="0" w:space="0" w:color="auto"/>
            <w:left w:val="none" w:sz="0" w:space="0" w:color="auto"/>
            <w:bottom w:val="none" w:sz="0" w:space="0" w:color="auto"/>
            <w:right w:val="none" w:sz="0" w:space="0" w:color="auto"/>
          </w:divBdr>
        </w:div>
        <w:div w:id="2126537302">
          <w:marLeft w:val="0"/>
          <w:marRight w:val="0"/>
          <w:marTop w:val="0"/>
          <w:marBottom w:val="0"/>
          <w:divBdr>
            <w:top w:val="none" w:sz="0" w:space="0" w:color="auto"/>
            <w:left w:val="none" w:sz="0" w:space="0" w:color="auto"/>
            <w:bottom w:val="none" w:sz="0" w:space="0" w:color="auto"/>
            <w:right w:val="none" w:sz="0" w:space="0" w:color="auto"/>
          </w:divBdr>
        </w:div>
        <w:div w:id="312372791">
          <w:marLeft w:val="0"/>
          <w:marRight w:val="0"/>
          <w:marTop w:val="0"/>
          <w:marBottom w:val="0"/>
          <w:divBdr>
            <w:top w:val="none" w:sz="0" w:space="0" w:color="auto"/>
            <w:left w:val="none" w:sz="0" w:space="0" w:color="auto"/>
            <w:bottom w:val="none" w:sz="0" w:space="0" w:color="auto"/>
            <w:right w:val="none" w:sz="0" w:space="0" w:color="auto"/>
          </w:divBdr>
        </w:div>
        <w:div w:id="1637876517">
          <w:marLeft w:val="0"/>
          <w:marRight w:val="0"/>
          <w:marTop w:val="0"/>
          <w:marBottom w:val="0"/>
          <w:divBdr>
            <w:top w:val="none" w:sz="0" w:space="0" w:color="auto"/>
            <w:left w:val="none" w:sz="0" w:space="0" w:color="auto"/>
            <w:bottom w:val="none" w:sz="0" w:space="0" w:color="auto"/>
            <w:right w:val="none" w:sz="0" w:space="0" w:color="auto"/>
          </w:divBdr>
        </w:div>
        <w:div w:id="820805591">
          <w:marLeft w:val="0"/>
          <w:marRight w:val="0"/>
          <w:marTop w:val="0"/>
          <w:marBottom w:val="0"/>
          <w:divBdr>
            <w:top w:val="none" w:sz="0" w:space="0" w:color="auto"/>
            <w:left w:val="none" w:sz="0" w:space="0" w:color="auto"/>
            <w:bottom w:val="none" w:sz="0" w:space="0" w:color="auto"/>
            <w:right w:val="none" w:sz="0" w:space="0" w:color="auto"/>
          </w:divBdr>
        </w:div>
        <w:div w:id="448472450">
          <w:marLeft w:val="0"/>
          <w:marRight w:val="0"/>
          <w:marTop w:val="0"/>
          <w:marBottom w:val="0"/>
          <w:divBdr>
            <w:top w:val="none" w:sz="0" w:space="0" w:color="auto"/>
            <w:left w:val="none" w:sz="0" w:space="0" w:color="auto"/>
            <w:bottom w:val="none" w:sz="0" w:space="0" w:color="auto"/>
            <w:right w:val="none" w:sz="0" w:space="0" w:color="auto"/>
          </w:divBdr>
        </w:div>
        <w:div w:id="2131583781">
          <w:marLeft w:val="0"/>
          <w:marRight w:val="0"/>
          <w:marTop w:val="0"/>
          <w:marBottom w:val="0"/>
          <w:divBdr>
            <w:top w:val="none" w:sz="0" w:space="0" w:color="auto"/>
            <w:left w:val="none" w:sz="0" w:space="0" w:color="auto"/>
            <w:bottom w:val="none" w:sz="0" w:space="0" w:color="auto"/>
            <w:right w:val="none" w:sz="0" w:space="0" w:color="auto"/>
          </w:divBdr>
        </w:div>
        <w:div w:id="441847503">
          <w:marLeft w:val="0"/>
          <w:marRight w:val="0"/>
          <w:marTop w:val="0"/>
          <w:marBottom w:val="0"/>
          <w:divBdr>
            <w:top w:val="none" w:sz="0" w:space="0" w:color="auto"/>
            <w:left w:val="none" w:sz="0" w:space="0" w:color="auto"/>
            <w:bottom w:val="none" w:sz="0" w:space="0" w:color="auto"/>
            <w:right w:val="none" w:sz="0" w:space="0" w:color="auto"/>
          </w:divBdr>
        </w:div>
        <w:div w:id="970746004">
          <w:marLeft w:val="0"/>
          <w:marRight w:val="0"/>
          <w:marTop w:val="0"/>
          <w:marBottom w:val="0"/>
          <w:divBdr>
            <w:top w:val="none" w:sz="0" w:space="0" w:color="auto"/>
            <w:left w:val="none" w:sz="0" w:space="0" w:color="auto"/>
            <w:bottom w:val="none" w:sz="0" w:space="0" w:color="auto"/>
            <w:right w:val="none" w:sz="0" w:space="0" w:color="auto"/>
          </w:divBdr>
        </w:div>
        <w:div w:id="492067058">
          <w:marLeft w:val="0"/>
          <w:marRight w:val="0"/>
          <w:marTop w:val="0"/>
          <w:marBottom w:val="0"/>
          <w:divBdr>
            <w:top w:val="none" w:sz="0" w:space="0" w:color="auto"/>
            <w:left w:val="none" w:sz="0" w:space="0" w:color="auto"/>
            <w:bottom w:val="none" w:sz="0" w:space="0" w:color="auto"/>
            <w:right w:val="none" w:sz="0" w:space="0" w:color="auto"/>
          </w:divBdr>
        </w:div>
        <w:div w:id="1866366660">
          <w:marLeft w:val="0"/>
          <w:marRight w:val="0"/>
          <w:marTop w:val="0"/>
          <w:marBottom w:val="0"/>
          <w:divBdr>
            <w:top w:val="none" w:sz="0" w:space="0" w:color="auto"/>
            <w:left w:val="none" w:sz="0" w:space="0" w:color="auto"/>
            <w:bottom w:val="none" w:sz="0" w:space="0" w:color="auto"/>
            <w:right w:val="none" w:sz="0" w:space="0" w:color="auto"/>
          </w:divBdr>
        </w:div>
        <w:div w:id="1653286828">
          <w:marLeft w:val="0"/>
          <w:marRight w:val="0"/>
          <w:marTop w:val="0"/>
          <w:marBottom w:val="0"/>
          <w:divBdr>
            <w:top w:val="none" w:sz="0" w:space="0" w:color="auto"/>
            <w:left w:val="none" w:sz="0" w:space="0" w:color="auto"/>
            <w:bottom w:val="none" w:sz="0" w:space="0" w:color="auto"/>
            <w:right w:val="none" w:sz="0" w:space="0" w:color="auto"/>
          </w:divBdr>
        </w:div>
        <w:div w:id="30695993">
          <w:marLeft w:val="0"/>
          <w:marRight w:val="0"/>
          <w:marTop w:val="0"/>
          <w:marBottom w:val="0"/>
          <w:divBdr>
            <w:top w:val="none" w:sz="0" w:space="0" w:color="auto"/>
            <w:left w:val="none" w:sz="0" w:space="0" w:color="auto"/>
            <w:bottom w:val="none" w:sz="0" w:space="0" w:color="auto"/>
            <w:right w:val="none" w:sz="0" w:space="0" w:color="auto"/>
          </w:divBdr>
        </w:div>
        <w:div w:id="1242984105">
          <w:marLeft w:val="0"/>
          <w:marRight w:val="0"/>
          <w:marTop w:val="0"/>
          <w:marBottom w:val="0"/>
          <w:divBdr>
            <w:top w:val="none" w:sz="0" w:space="0" w:color="auto"/>
            <w:left w:val="none" w:sz="0" w:space="0" w:color="auto"/>
            <w:bottom w:val="none" w:sz="0" w:space="0" w:color="auto"/>
            <w:right w:val="none" w:sz="0" w:space="0" w:color="auto"/>
          </w:divBdr>
        </w:div>
        <w:div w:id="2073649730">
          <w:marLeft w:val="0"/>
          <w:marRight w:val="0"/>
          <w:marTop w:val="0"/>
          <w:marBottom w:val="0"/>
          <w:divBdr>
            <w:top w:val="none" w:sz="0" w:space="0" w:color="auto"/>
            <w:left w:val="none" w:sz="0" w:space="0" w:color="auto"/>
            <w:bottom w:val="none" w:sz="0" w:space="0" w:color="auto"/>
            <w:right w:val="none" w:sz="0" w:space="0" w:color="auto"/>
          </w:divBdr>
        </w:div>
        <w:div w:id="8839818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66</TotalTime>
  <Pages>8</Pages>
  <Words>1273</Words>
  <Characters>7258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Naheeda Akhtar (2240548)</dc:creator>
  <cp:keywords/>
  <dc:description/>
  <cp:lastModifiedBy>Naheeda Akhtar (2240548)</cp:lastModifiedBy>
  <cp:revision>25</cp:revision>
  <dcterms:created xsi:type="dcterms:W3CDTF">2025-11-16T23:57:00Z</dcterms:created>
  <dcterms:modified xsi:type="dcterms:W3CDTF">2025-11-21T22:48:00Z</dcterms:modified>
</cp:coreProperties>
</file>