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FF6D4F" w14:textId="5D4A6F05" w:rsidR="002A0FD0" w:rsidRPr="00454A93" w:rsidRDefault="006447B8" w:rsidP="008570C3">
      <w:pPr>
        <w:spacing w:line="360" w:lineRule="auto"/>
        <w:jc w:val="center"/>
        <w:rPr>
          <w:rFonts w:ascii="Arial" w:hAnsi="Arial" w:cs="Arial"/>
          <w:b/>
          <w:bCs/>
          <w:u w:val="single"/>
        </w:rPr>
      </w:pPr>
      <w:r w:rsidRPr="00454A93">
        <w:rPr>
          <w:rFonts w:ascii="Arial" w:hAnsi="Arial" w:cs="Arial"/>
          <w:b/>
          <w:bCs/>
          <w:u w:val="single"/>
        </w:rPr>
        <w:t>“Time-Management”: An Essential Skill for Student Success in Higher Education</w:t>
      </w:r>
    </w:p>
    <w:p w14:paraId="7CD3E54A" w14:textId="77777777" w:rsidR="006447B8" w:rsidRPr="00454A93" w:rsidRDefault="006447B8" w:rsidP="008570C3">
      <w:pPr>
        <w:spacing w:line="360" w:lineRule="auto"/>
        <w:rPr>
          <w:rFonts w:ascii="Arial" w:hAnsi="Arial" w:cs="Arial"/>
        </w:rPr>
      </w:pPr>
    </w:p>
    <w:p w14:paraId="79DAAE59" w14:textId="1B3CD92E" w:rsidR="006447B8" w:rsidRPr="00454A93" w:rsidRDefault="006447B8" w:rsidP="008570C3">
      <w:pPr>
        <w:spacing w:line="360" w:lineRule="auto"/>
        <w:ind w:left="360"/>
        <w:rPr>
          <w:rFonts w:ascii="Arial" w:hAnsi="Arial" w:cs="Arial"/>
          <w:b/>
          <w:bCs/>
        </w:rPr>
      </w:pPr>
      <w:r w:rsidRPr="00454A93">
        <w:rPr>
          <w:rFonts w:ascii="Arial" w:hAnsi="Arial" w:cs="Arial"/>
          <w:b/>
          <w:bCs/>
        </w:rPr>
        <w:t xml:space="preserve">What is Time </w:t>
      </w:r>
      <w:proofErr w:type="spellStart"/>
      <w:r w:rsidRPr="00454A93">
        <w:rPr>
          <w:rFonts w:ascii="Arial" w:hAnsi="Arial" w:cs="Arial"/>
          <w:b/>
          <w:bCs/>
        </w:rPr>
        <w:t>Maanagement</w:t>
      </w:r>
      <w:proofErr w:type="spellEnd"/>
      <w:r w:rsidRPr="00454A93">
        <w:rPr>
          <w:rFonts w:ascii="Arial" w:hAnsi="Arial" w:cs="Arial"/>
          <w:b/>
          <w:bCs/>
        </w:rPr>
        <w:t xml:space="preserve"> and why it is important:</w:t>
      </w:r>
    </w:p>
    <w:p w14:paraId="0F1123DF" w14:textId="27D04694" w:rsidR="006447B8" w:rsidRPr="00454A93" w:rsidRDefault="006447B8" w:rsidP="008570C3">
      <w:pPr>
        <w:spacing w:line="360" w:lineRule="auto"/>
        <w:ind w:left="360"/>
        <w:rPr>
          <w:rFonts w:ascii="Arial" w:hAnsi="Arial" w:cs="Arial"/>
        </w:rPr>
      </w:pPr>
      <w:r w:rsidRPr="00454A93">
        <w:rPr>
          <w:rFonts w:ascii="Arial" w:hAnsi="Arial" w:cs="Arial"/>
        </w:rPr>
        <w:t xml:space="preserve">Time management refers to the ability to plan and control how much time is spent on any given activity. (lakein,1973). It is a </w:t>
      </w:r>
      <w:r w:rsidR="00C716D8" w:rsidRPr="00454A93">
        <w:rPr>
          <w:rFonts w:ascii="Arial" w:hAnsi="Arial" w:cs="Arial"/>
        </w:rPr>
        <w:t>much-needed</w:t>
      </w:r>
      <w:r w:rsidRPr="00454A93">
        <w:rPr>
          <w:rFonts w:ascii="Arial" w:hAnsi="Arial" w:cs="Arial"/>
        </w:rPr>
        <w:t xml:space="preserve"> essential skill for students in higher education as they must balance lectures, assignments exams and sometimes part time employment. According to Britton and </w:t>
      </w:r>
      <w:proofErr w:type="gramStart"/>
      <w:r w:rsidRPr="00454A93">
        <w:rPr>
          <w:rFonts w:ascii="Arial" w:hAnsi="Arial" w:cs="Arial"/>
        </w:rPr>
        <w:t>Tesser(</w:t>
      </w:r>
      <w:proofErr w:type="gramEnd"/>
      <w:r w:rsidRPr="00454A93">
        <w:rPr>
          <w:rFonts w:ascii="Arial" w:hAnsi="Arial" w:cs="Arial"/>
        </w:rPr>
        <w:t xml:space="preserve">1991), student </w:t>
      </w:r>
      <w:r w:rsidR="00C716D8" w:rsidRPr="00454A93">
        <w:rPr>
          <w:rFonts w:ascii="Arial" w:hAnsi="Arial" w:cs="Arial"/>
        </w:rPr>
        <w:t>who</w:t>
      </w:r>
      <w:r w:rsidRPr="00454A93">
        <w:rPr>
          <w:rFonts w:ascii="Arial" w:hAnsi="Arial" w:cs="Arial"/>
        </w:rPr>
        <w:t xml:space="preserve"> use time management strategies end up performing academically better. Effective time management can reduce stress and promote wellbeing when students </w:t>
      </w:r>
      <w:r w:rsidR="00C716D8" w:rsidRPr="00454A93">
        <w:rPr>
          <w:rFonts w:ascii="Arial" w:hAnsi="Arial" w:cs="Arial"/>
        </w:rPr>
        <w:t>organise</w:t>
      </w:r>
      <w:r w:rsidRPr="00454A93">
        <w:rPr>
          <w:rFonts w:ascii="Arial" w:hAnsi="Arial" w:cs="Arial"/>
        </w:rPr>
        <w:t xml:space="preserve"> their tasks by doing </w:t>
      </w:r>
      <w:r w:rsidR="00C716D8" w:rsidRPr="00454A93">
        <w:rPr>
          <w:rFonts w:ascii="Arial" w:hAnsi="Arial" w:cs="Arial"/>
        </w:rPr>
        <w:t>so,</w:t>
      </w:r>
      <w:r w:rsidRPr="00454A93">
        <w:rPr>
          <w:rFonts w:ascii="Arial" w:hAnsi="Arial" w:cs="Arial"/>
        </w:rPr>
        <w:t xml:space="preserve"> they tend to feel more in control and less anxious. (Macan et AI,1990). Having a balance of academic and personal life is key to </w:t>
      </w:r>
      <w:r w:rsidR="00C716D8" w:rsidRPr="00454A93">
        <w:rPr>
          <w:rFonts w:ascii="Arial" w:hAnsi="Arial" w:cs="Arial"/>
        </w:rPr>
        <w:t>maintaining</w:t>
      </w:r>
      <w:r w:rsidRPr="00454A93">
        <w:rPr>
          <w:rFonts w:ascii="Arial" w:hAnsi="Arial" w:cs="Arial"/>
        </w:rPr>
        <w:t xml:space="preserve"> mental and physical</w:t>
      </w:r>
      <w:r w:rsidR="00C716D8" w:rsidRPr="00454A93">
        <w:rPr>
          <w:rFonts w:ascii="Arial" w:hAnsi="Arial" w:cs="Arial"/>
        </w:rPr>
        <w:t xml:space="preserve"> well-</w:t>
      </w:r>
      <w:r w:rsidR="008C1DA9" w:rsidRPr="00454A93">
        <w:rPr>
          <w:rFonts w:ascii="Arial" w:hAnsi="Arial" w:cs="Arial"/>
        </w:rPr>
        <w:t>being.</w:t>
      </w:r>
    </w:p>
    <w:p w14:paraId="3128A994" w14:textId="77777777" w:rsidR="00C716D8" w:rsidRPr="00454A93" w:rsidRDefault="00C716D8" w:rsidP="008570C3">
      <w:pPr>
        <w:spacing w:line="360" w:lineRule="auto"/>
        <w:rPr>
          <w:rFonts w:ascii="Arial" w:hAnsi="Arial" w:cs="Arial"/>
        </w:rPr>
      </w:pPr>
    </w:p>
    <w:p w14:paraId="5E76C988" w14:textId="47F45C24" w:rsidR="00C716D8" w:rsidRPr="00454A93" w:rsidRDefault="00C716D8" w:rsidP="008570C3">
      <w:pPr>
        <w:spacing w:line="360" w:lineRule="auto"/>
        <w:ind w:left="360"/>
        <w:rPr>
          <w:rFonts w:ascii="Arial" w:hAnsi="Arial" w:cs="Arial"/>
        </w:rPr>
      </w:pPr>
      <w:r w:rsidRPr="00454A93">
        <w:rPr>
          <w:rFonts w:ascii="Arial" w:hAnsi="Arial" w:cs="Arial"/>
          <w:b/>
          <w:bCs/>
        </w:rPr>
        <w:t>How students can use time management strategies</w:t>
      </w:r>
      <w:r w:rsidRPr="00454A93">
        <w:rPr>
          <w:rFonts w:ascii="Arial" w:hAnsi="Arial" w:cs="Arial"/>
        </w:rPr>
        <w:t>:</w:t>
      </w:r>
    </w:p>
    <w:p w14:paraId="2F14FED5" w14:textId="474E12EE" w:rsidR="00C716D8" w:rsidRPr="00454A93" w:rsidRDefault="00C716D8" w:rsidP="008570C3">
      <w:pPr>
        <w:spacing w:line="360" w:lineRule="auto"/>
        <w:ind w:left="360"/>
        <w:rPr>
          <w:rFonts w:ascii="Arial" w:hAnsi="Arial" w:cs="Arial"/>
        </w:rPr>
      </w:pPr>
      <w:r w:rsidRPr="00454A93">
        <w:rPr>
          <w:rFonts w:ascii="Arial" w:hAnsi="Arial" w:cs="Arial"/>
        </w:rPr>
        <w:t>Currently students have a variety of time management strategies at their fingertips using digital tools. Applications such as google calendar can help keep track of upco9om8ng deadlines and plan study sessions. To do lists help organise tasks and provide motivation when</w:t>
      </w:r>
      <w:r w:rsidR="00334BD7" w:rsidRPr="00454A93">
        <w:rPr>
          <w:rFonts w:ascii="Arial" w:hAnsi="Arial" w:cs="Arial"/>
        </w:rPr>
        <w:t xml:space="preserve"> a</w:t>
      </w:r>
      <w:r w:rsidRPr="00454A93">
        <w:rPr>
          <w:rFonts w:ascii="Arial" w:hAnsi="Arial" w:cs="Arial"/>
        </w:rPr>
        <w:t xml:space="preserve"> task </w:t>
      </w:r>
      <w:r w:rsidR="00334BD7" w:rsidRPr="00454A93">
        <w:rPr>
          <w:rFonts w:ascii="Arial" w:hAnsi="Arial" w:cs="Arial"/>
        </w:rPr>
        <w:t>is</w:t>
      </w:r>
      <w:r w:rsidRPr="00454A93">
        <w:rPr>
          <w:rFonts w:ascii="Arial" w:hAnsi="Arial" w:cs="Arial"/>
        </w:rPr>
        <w:t xml:space="preserve"> completed. Time blocking methods help with allocating time to specific tasks such as </w:t>
      </w:r>
      <w:r w:rsidR="00334BD7" w:rsidRPr="00454A93">
        <w:rPr>
          <w:rFonts w:ascii="Arial" w:hAnsi="Arial" w:cs="Arial"/>
        </w:rPr>
        <w:t>resting, studying</w:t>
      </w:r>
      <w:r w:rsidRPr="00454A93">
        <w:rPr>
          <w:rFonts w:ascii="Arial" w:hAnsi="Arial" w:cs="Arial"/>
        </w:rPr>
        <w:t xml:space="preserve"> or socializing. Applications like </w:t>
      </w:r>
      <w:proofErr w:type="spellStart"/>
      <w:r w:rsidRPr="00454A93">
        <w:rPr>
          <w:rFonts w:ascii="Arial" w:hAnsi="Arial" w:cs="Arial"/>
        </w:rPr>
        <w:t>Todoist</w:t>
      </w:r>
      <w:proofErr w:type="spellEnd"/>
      <w:r w:rsidRPr="00454A93">
        <w:rPr>
          <w:rFonts w:ascii="Arial" w:hAnsi="Arial" w:cs="Arial"/>
        </w:rPr>
        <w:t xml:space="preserve"> and Trello are especially useful. </w:t>
      </w:r>
      <w:proofErr w:type="spellStart"/>
      <w:r w:rsidRPr="00454A93">
        <w:rPr>
          <w:rFonts w:ascii="Arial" w:hAnsi="Arial" w:cs="Arial"/>
        </w:rPr>
        <w:t>Todoist</w:t>
      </w:r>
      <w:proofErr w:type="spellEnd"/>
      <w:r w:rsidRPr="00454A93">
        <w:rPr>
          <w:rFonts w:ascii="Arial" w:hAnsi="Arial" w:cs="Arial"/>
        </w:rPr>
        <w:t xml:space="preserve"> allows students to create and prioritise tasks whilst Trello uses boards and cards to organise projects visually</w:t>
      </w:r>
      <w:r w:rsidR="00334BD7" w:rsidRPr="00454A93">
        <w:rPr>
          <w:rFonts w:ascii="Arial" w:hAnsi="Arial" w:cs="Arial"/>
        </w:rPr>
        <w:t xml:space="preserve"> (</w:t>
      </w:r>
      <w:proofErr w:type="spellStart"/>
      <w:proofErr w:type="gramStart"/>
      <w:r w:rsidR="00334BD7" w:rsidRPr="00454A93">
        <w:rPr>
          <w:rFonts w:ascii="Arial" w:hAnsi="Arial" w:cs="Arial"/>
        </w:rPr>
        <w:t>Trello,n.d</w:t>
      </w:r>
      <w:proofErr w:type="spellEnd"/>
      <w:r w:rsidR="00334BD7" w:rsidRPr="00454A93">
        <w:rPr>
          <w:rFonts w:ascii="Arial" w:hAnsi="Arial" w:cs="Arial"/>
        </w:rPr>
        <w:t>.</w:t>
      </w:r>
      <w:proofErr w:type="gramEnd"/>
      <w:r w:rsidR="00334BD7" w:rsidRPr="00454A93">
        <w:rPr>
          <w:rFonts w:ascii="Arial" w:hAnsi="Arial" w:cs="Arial"/>
        </w:rPr>
        <w:t xml:space="preserve">; </w:t>
      </w:r>
      <w:proofErr w:type="spellStart"/>
      <w:proofErr w:type="gramStart"/>
      <w:r w:rsidR="00334BD7" w:rsidRPr="00454A93">
        <w:rPr>
          <w:rFonts w:ascii="Arial" w:hAnsi="Arial" w:cs="Arial"/>
        </w:rPr>
        <w:t>Todoist,n.d</w:t>
      </w:r>
      <w:proofErr w:type="spellEnd"/>
      <w:r w:rsidR="00334BD7" w:rsidRPr="00454A93">
        <w:rPr>
          <w:rFonts w:ascii="Arial" w:hAnsi="Arial" w:cs="Arial"/>
        </w:rPr>
        <w:t>.</w:t>
      </w:r>
      <w:proofErr w:type="gramEnd"/>
      <w:r w:rsidR="00334BD7" w:rsidRPr="00454A93">
        <w:rPr>
          <w:rFonts w:ascii="Arial" w:hAnsi="Arial" w:cs="Arial"/>
        </w:rPr>
        <w:t xml:space="preserve">) </w:t>
      </w:r>
      <w:proofErr w:type="gramStart"/>
      <w:r w:rsidR="00334BD7" w:rsidRPr="00454A93">
        <w:rPr>
          <w:rFonts w:ascii="Arial" w:hAnsi="Arial" w:cs="Arial"/>
        </w:rPr>
        <w:t>this tools</w:t>
      </w:r>
      <w:proofErr w:type="gramEnd"/>
      <w:r w:rsidR="00334BD7" w:rsidRPr="00454A93">
        <w:rPr>
          <w:rFonts w:ascii="Arial" w:hAnsi="Arial" w:cs="Arial"/>
        </w:rPr>
        <w:t xml:space="preserve"> are m</w:t>
      </w:r>
      <w:r w:rsidR="008C1DA9" w:rsidRPr="00454A93">
        <w:rPr>
          <w:rFonts w:ascii="Arial" w:hAnsi="Arial" w:cs="Arial"/>
        </w:rPr>
        <w:t>o</w:t>
      </w:r>
      <w:r w:rsidR="00334BD7" w:rsidRPr="00454A93">
        <w:rPr>
          <w:rFonts w:ascii="Arial" w:hAnsi="Arial" w:cs="Arial"/>
        </w:rPr>
        <w:t>st efficient for student managing online learning where discipline and planning are even more crucial.</w:t>
      </w:r>
    </w:p>
    <w:p w14:paraId="1E0D2346" w14:textId="77777777" w:rsidR="00334BD7" w:rsidRPr="00454A93" w:rsidRDefault="00334BD7" w:rsidP="008570C3">
      <w:pPr>
        <w:spacing w:line="360" w:lineRule="auto"/>
        <w:rPr>
          <w:rFonts w:ascii="Arial" w:hAnsi="Arial" w:cs="Arial"/>
        </w:rPr>
      </w:pPr>
    </w:p>
    <w:p w14:paraId="4C7BDA19" w14:textId="5809E53B" w:rsidR="00334BD7" w:rsidRPr="00454A93" w:rsidRDefault="00334BD7" w:rsidP="008570C3">
      <w:pPr>
        <w:spacing w:line="360" w:lineRule="auto"/>
        <w:ind w:left="360"/>
        <w:rPr>
          <w:rFonts w:ascii="Arial" w:hAnsi="Arial" w:cs="Arial"/>
          <w:b/>
          <w:bCs/>
        </w:rPr>
      </w:pPr>
      <w:r w:rsidRPr="00454A93">
        <w:rPr>
          <w:rFonts w:ascii="Arial" w:hAnsi="Arial" w:cs="Arial"/>
          <w:b/>
          <w:bCs/>
        </w:rPr>
        <w:t>Challenges of Time Management I the digital age:</w:t>
      </w:r>
    </w:p>
    <w:p w14:paraId="71F21629" w14:textId="6739AAD1" w:rsidR="00334BD7" w:rsidRPr="00454A93" w:rsidRDefault="00334BD7" w:rsidP="008570C3">
      <w:pPr>
        <w:spacing w:line="360" w:lineRule="auto"/>
        <w:ind w:left="360"/>
        <w:rPr>
          <w:rFonts w:ascii="Arial" w:hAnsi="Arial" w:cs="Arial"/>
        </w:rPr>
      </w:pPr>
      <w:r w:rsidRPr="00454A93">
        <w:rPr>
          <w:rFonts w:ascii="Arial" w:hAnsi="Arial" w:cs="Arial"/>
        </w:rPr>
        <w:t xml:space="preserve">Even after having many tools at their disposal students still face challenges managing their time, one major issue is distraction, social media platforms such as TikTok, Facebook and YouTube often interrupt study sessions (Rosen et </w:t>
      </w:r>
      <w:r w:rsidRPr="00454A93">
        <w:rPr>
          <w:rFonts w:ascii="Arial" w:hAnsi="Arial" w:cs="Arial"/>
        </w:rPr>
        <w:lastRenderedPageBreak/>
        <w:t xml:space="preserve">AI.,2013). Many students struggle to meet overlapping deadlines during midterm exams or final exams </w:t>
      </w:r>
      <w:proofErr w:type="gramStart"/>
      <w:r w:rsidRPr="00454A93">
        <w:rPr>
          <w:rFonts w:ascii="Arial" w:hAnsi="Arial" w:cs="Arial"/>
        </w:rPr>
        <w:t>as a result of</w:t>
      </w:r>
      <w:proofErr w:type="gramEnd"/>
      <w:r w:rsidRPr="00454A93">
        <w:rPr>
          <w:rFonts w:ascii="Arial" w:hAnsi="Arial" w:cs="Arial"/>
        </w:rPr>
        <w:t xml:space="preserve"> these distractions. Online learning can also become challenging as student are solely responsible for their schedule, without face-to-face reminders students may forget important tasks and delay their work.</w:t>
      </w:r>
    </w:p>
    <w:p w14:paraId="3BBE5EF7" w14:textId="77777777" w:rsidR="008C1DA9" w:rsidRPr="00454A93" w:rsidRDefault="008C1DA9" w:rsidP="008570C3">
      <w:pPr>
        <w:spacing w:line="360" w:lineRule="auto"/>
        <w:rPr>
          <w:rFonts w:ascii="Arial" w:hAnsi="Arial" w:cs="Arial"/>
        </w:rPr>
      </w:pPr>
    </w:p>
    <w:p w14:paraId="264208C3" w14:textId="07100C62" w:rsidR="008C1DA9" w:rsidRPr="00454A93" w:rsidRDefault="008C1DA9" w:rsidP="008570C3">
      <w:pPr>
        <w:spacing w:line="360" w:lineRule="auto"/>
        <w:ind w:left="360"/>
        <w:rPr>
          <w:rFonts w:ascii="Arial" w:hAnsi="Arial" w:cs="Arial"/>
          <w:b/>
          <w:bCs/>
        </w:rPr>
      </w:pPr>
      <w:r w:rsidRPr="00454A93">
        <w:rPr>
          <w:rFonts w:ascii="Arial" w:hAnsi="Arial" w:cs="Arial"/>
          <w:b/>
          <w:bCs/>
        </w:rPr>
        <w:t>Proven Ways to Improve Time Management Skills.</w:t>
      </w:r>
    </w:p>
    <w:p w14:paraId="5E3867C8" w14:textId="2101DA40" w:rsidR="008C1DA9" w:rsidRPr="00454A93" w:rsidRDefault="008C1DA9" w:rsidP="008570C3">
      <w:pPr>
        <w:spacing w:line="360" w:lineRule="auto"/>
        <w:ind w:left="360"/>
        <w:rPr>
          <w:rFonts w:ascii="Arial" w:hAnsi="Arial" w:cs="Arial"/>
        </w:rPr>
      </w:pPr>
      <w:r w:rsidRPr="00454A93">
        <w:rPr>
          <w:rFonts w:ascii="Arial" w:hAnsi="Arial" w:cs="Arial"/>
        </w:rPr>
        <w:t>Research has shown several strategies that can improve time management. The pomodoro technique is one effective method, this method involves working for 25 minutes and then taking a 5-minute break. (crillo,2006).</w:t>
      </w:r>
      <w:r w:rsidR="002D62DD" w:rsidRPr="00454A93">
        <w:rPr>
          <w:rFonts w:ascii="Arial" w:hAnsi="Arial" w:cs="Arial"/>
        </w:rPr>
        <w:t xml:space="preserve"> After 4 hours of work sessions the student can take a longer break of 15-30 minutes.</w:t>
      </w:r>
      <w:r w:rsidRPr="00454A93">
        <w:rPr>
          <w:rFonts w:ascii="Arial" w:hAnsi="Arial" w:cs="Arial"/>
        </w:rPr>
        <w:t xml:space="preserve"> This strategy helps student stay focused and avoid burnout. </w:t>
      </w:r>
    </w:p>
    <w:p w14:paraId="5291BEF4" w14:textId="3A4B9462" w:rsidR="00454A93" w:rsidRPr="00454A93" w:rsidRDefault="008C1DA9" w:rsidP="008570C3">
      <w:pPr>
        <w:spacing w:line="360" w:lineRule="auto"/>
        <w:ind w:left="360"/>
        <w:rPr>
          <w:rFonts w:ascii="Arial" w:hAnsi="Arial" w:cs="Arial"/>
        </w:rPr>
      </w:pPr>
      <w:r w:rsidRPr="00454A93">
        <w:rPr>
          <w:rFonts w:ascii="Arial" w:hAnsi="Arial" w:cs="Arial"/>
        </w:rPr>
        <w:t xml:space="preserve">Another method is the Eisenhower Matrix a strategy used to prioritize task </w:t>
      </w:r>
      <w:r w:rsidR="00454A93" w:rsidRPr="00454A93">
        <w:rPr>
          <w:rFonts w:ascii="Arial" w:hAnsi="Arial" w:cs="Arial"/>
        </w:rPr>
        <w:t>b</w:t>
      </w:r>
      <w:r w:rsidRPr="00454A93">
        <w:rPr>
          <w:rFonts w:ascii="Arial" w:hAnsi="Arial" w:cs="Arial"/>
        </w:rPr>
        <w:t>y urgency and importance (covey,1994)</w:t>
      </w:r>
      <w:r w:rsidR="00454A93" w:rsidRPr="00454A93">
        <w:rPr>
          <w:rFonts w:ascii="Arial" w:hAnsi="Arial" w:cs="Arial"/>
        </w:rPr>
        <w:t>. This method has four boxes:</w:t>
      </w:r>
    </w:p>
    <w:p w14:paraId="6A63C9CE" w14:textId="77777777" w:rsidR="00454A93" w:rsidRPr="00454A93" w:rsidRDefault="00454A93" w:rsidP="008570C3">
      <w:pPr>
        <w:spacing w:line="360" w:lineRule="auto"/>
        <w:ind w:left="360"/>
        <w:rPr>
          <w:rFonts w:ascii="Arial" w:hAnsi="Arial" w:cs="Arial"/>
        </w:rPr>
      </w:pPr>
      <w:r w:rsidRPr="00454A93">
        <w:rPr>
          <w:rFonts w:ascii="Arial" w:hAnsi="Arial" w:cs="Arial"/>
        </w:rPr>
        <w:t>Urgent and important</w:t>
      </w:r>
    </w:p>
    <w:p w14:paraId="164930A5" w14:textId="77777777" w:rsidR="00454A93" w:rsidRPr="00454A93" w:rsidRDefault="00454A93" w:rsidP="008570C3">
      <w:pPr>
        <w:spacing w:line="360" w:lineRule="auto"/>
        <w:ind w:left="360"/>
        <w:rPr>
          <w:rFonts w:ascii="Arial" w:hAnsi="Arial" w:cs="Arial"/>
        </w:rPr>
      </w:pPr>
      <w:r w:rsidRPr="00454A93">
        <w:rPr>
          <w:rFonts w:ascii="Arial" w:hAnsi="Arial" w:cs="Arial"/>
        </w:rPr>
        <w:t>Not urgent but important</w:t>
      </w:r>
    </w:p>
    <w:p w14:paraId="6730C884" w14:textId="77777777" w:rsidR="00454A93" w:rsidRPr="00454A93" w:rsidRDefault="00454A93" w:rsidP="008570C3">
      <w:pPr>
        <w:spacing w:line="360" w:lineRule="auto"/>
        <w:ind w:left="360"/>
        <w:rPr>
          <w:rFonts w:ascii="Arial" w:hAnsi="Arial" w:cs="Arial"/>
        </w:rPr>
      </w:pPr>
      <w:r w:rsidRPr="00454A93">
        <w:rPr>
          <w:rFonts w:ascii="Arial" w:hAnsi="Arial" w:cs="Arial"/>
        </w:rPr>
        <w:t>Urgent but not important</w:t>
      </w:r>
    </w:p>
    <w:p w14:paraId="4BD4058A" w14:textId="77777777" w:rsidR="00454A93" w:rsidRPr="00454A93" w:rsidRDefault="00454A93" w:rsidP="008570C3">
      <w:pPr>
        <w:spacing w:line="360" w:lineRule="auto"/>
        <w:ind w:left="360"/>
        <w:rPr>
          <w:rFonts w:ascii="Arial" w:hAnsi="Arial" w:cs="Arial"/>
        </w:rPr>
      </w:pPr>
      <w:r w:rsidRPr="00454A93">
        <w:rPr>
          <w:rFonts w:ascii="Arial" w:hAnsi="Arial" w:cs="Arial"/>
        </w:rPr>
        <w:t xml:space="preserve">Not urgent </w:t>
      </w:r>
      <w:proofErr w:type="gramStart"/>
      <w:r w:rsidRPr="00454A93">
        <w:rPr>
          <w:rFonts w:ascii="Arial" w:hAnsi="Arial" w:cs="Arial"/>
        </w:rPr>
        <w:t>and  not</w:t>
      </w:r>
      <w:proofErr w:type="gramEnd"/>
      <w:r w:rsidRPr="00454A93">
        <w:rPr>
          <w:rFonts w:ascii="Arial" w:hAnsi="Arial" w:cs="Arial"/>
        </w:rPr>
        <w:t xml:space="preserve"> important.</w:t>
      </w:r>
    </w:p>
    <w:p w14:paraId="42BE688C" w14:textId="71D7993B" w:rsidR="008C1DA9" w:rsidRPr="00454A93" w:rsidRDefault="00454A93" w:rsidP="008570C3">
      <w:pPr>
        <w:spacing w:line="360" w:lineRule="auto"/>
        <w:ind w:left="360"/>
        <w:rPr>
          <w:rFonts w:ascii="Arial" w:hAnsi="Arial" w:cs="Arial"/>
        </w:rPr>
      </w:pPr>
      <w:r w:rsidRPr="00454A93">
        <w:rPr>
          <w:rFonts w:ascii="Arial" w:hAnsi="Arial" w:cs="Arial"/>
        </w:rPr>
        <w:t>T</w:t>
      </w:r>
      <w:r w:rsidR="008C1DA9" w:rsidRPr="00454A93">
        <w:rPr>
          <w:rFonts w:ascii="Arial" w:hAnsi="Arial" w:cs="Arial"/>
        </w:rPr>
        <w:t xml:space="preserve">his strategy allows student to focus on what tasks matters most and avoid wasting time on less important tasks. </w:t>
      </w:r>
      <w:r w:rsidRPr="00454A93">
        <w:rPr>
          <w:rFonts w:ascii="Arial" w:hAnsi="Arial" w:cs="Arial"/>
        </w:rPr>
        <w:t xml:space="preserve"> </w:t>
      </w:r>
    </w:p>
    <w:p w14:paraId="0144CE85" w14:textId="683EE640" w:rsidR="008C1DA9" w:rsidRPr="00454A93" w:rsidRDefault="008C1DA9" w:rsidP="008570C3">
      <w:pPr>
        <w:spacing w:line="360" w:lineRule="auto"/>
        <w:ind w:left="360"/>
        <w:rPr>
          <w:rFonts w:ascii="Arial" w:hAnsi="Arial" w:cs="Arial"/>
        </w:rPr>
      </w:pPr>
      <w:r w:rsidRPr="00454A93">
        <w:rPr>
          <w:rFonts w:ascii="Arial" w:hAnsi="Arial" w:cs="Arial"/>
        </w:rPr>
        <w:t xml:space="preserve">Applications like </w:t>
      </w:r>
      <w:proofErr w:type="spellStart"/>
      <w:r w:rsidRPr="00454A93">
        <w:rPr>
          <w:rFonts w:ascii="Arial" w:hAnsi="Arial" w:cs="Arial"/>
        </w:rPr>
        <w:t>Todoist</w:t>
      </w:r>
      <w:proofErr w:type="spellEnd"/>
      <w:r w:rsidRPr="00454A93">
        <w:rPr>
          <w:rFonts w:ascii="Arial" w:hAnsi="Arial" w:cs="Arial"/>
        </w:rPr>
        <w:t xml:space="preserve"> ad Trello help reinforce these techniques by keeping task organised and setting clear deadlines students can reduce stress and improve their productivity.</w:t>
      </w:r>
    </w:p>
    <w:p w14:paraId="218621E9" w14:textId="77777777" w:rsidR="00631804" w:rsidRPr="00454A93" w:rsidRDefault="00631804" w:rsidP="008570C3">
      <w:pPr>
        <w:spacing w:line="360" w:lineRule="auto"/>
        <w:rPr>
          <w:rFonts w:ascii="Arial" w:hAnsi="Arial" w:cs="Arial"/>
        </w:rPr>
      </w:pPr>
    </w:p>
    <w:p w14:paraId="0852F9D6" w14:textId="2BDA5B15" w:rsidR="00631804" w:rsidRPr="00454A93" w:rsidRDefault="00631804" w:rsidP="008570C3">
      <w:pPr>
        <w:spacing w:line="360" w:lineRule="auto"/>
        <w:ind w:left="360"/>
        <w:rPr>
          <w:rFonts w:ascii="Arial" w:hAnsi="Arial" w:cs="Arial"/>
          <w:b/>
          <w:bCs/>
        </w:rPr>
      </w:pPr>
      <w:r w:rsidRPr="00454A93">
        <w:rPr>
          <w:rFonts w:ascii="Arial" w:hAnsi="Arial" w:cs="Arial"/>
          <w:b/>
          <w:bCs/>
        </w:rPr>
        <w:t>Conclusion:</w:t>
      </w:r>
    </w:p>
    <w:p w14:paraId="56B6D6CB" w14:textId="45E724C8" w:rsidR="00631804" w:rsidRPr="00454A93" w:rsidRDefault="00631804" w:rsidP="008570C3">
      <w:pPr>
        <w:spacing w:line="360" w:lineRule="auto"/>
        <w:ind w:left="360"/>
        <w:rPr>
          <w:rFonts w:ascii="Arial" w:hAnsi="Arial" w:cs="Arial"/>
        </w:rPr>
      </w:pPr>
      <w:r w:rsidRPr="00454A93">
        <w:rPr>
          <w:rFonts w:ascii="Arial" w:hAnsi="Arial" w:cs="Arial"/>
        </w:rPr>
        <w:t xml:space="preserve">Time management is essential for student success in higher education. It helps reduce stress and anxiety, it helps improve student academic performance, it supports a healthy balance between study and personal life. Students </w:t>
      </w:r>
      <w:proofErr w:type="gramStart"/>
      <w:r w:rsidRPr="00454A93">
        <w:rPr>
          <w:rFonts w:ascii="Arial" w:hAnsi="Arial" w:cs="Arial"/>
        </w:rPr>
        <w:t>are able to</w:t>
      </w:r>
      <w:proofErr w:type="gramEnd"/>
      <w:r w:rsidRPr="00454A93">
        <w:rPr>
          <w:rFonts w:ascii="Arial" w:hAnsi="Arial" w:cs="Arial"/>
        </w:rPr>
        <w:t xml:space="preserve"> use digital tools like </w:t>
      </w:r>
      <w:r w:rsidR="00454A93" w:rsidRPr="00454A93">
        <w:rPr>
          <w:rFonts w:ascii="Arial" w:hAnsi="Arial" w:cs="Arial"/>
        </w:rPr>
        <w:t>calendars</w:t>
      </w:r>
      <w:r w:rsidRPr="00454A93">
        <w:rPr>
          <w:rFonts w:ascii="Arial" w:hAnsi="Arial" w:cs="Arial"/>
        </w:rPr>
        <w:t xml:space="preserve"> and </w:t>
      </w:r>
      <w:r w:rsidR="00454A93" w:rsidRPr="00454A93">
        <w:rPr>
          <w:rFonts w:ascii="Arial" w:hAnsi="Arial" w:cs="Arial"/>
        </w:rPr>
        <w:t>productivity</w:t>
      </w:r>
      <w:r w:rsidRPr="00454A93">
        <w:rPr>
          <w:rFonts w:ascii="Arial" w:hAnsi="Arial" w:cs="Arial"/>
        </w:rPr>
        <w:t xml:space="preserve"> applications to manage their </w:t>
      </w:r>
      <w:proofErr w:type="spellStart"/>
      <w:r w:rsidRPr="00454A93">
        <w:rPr>
          <w:rFonts w:ascii="Arial" w:hAnsi="Arial" w:cs="Arial"/>
        </w:rPr>
        <w:t>tim.</w:t>
      </w:r>
      <w:proofErr w:type="spellEnd"/>
      <w:r w:rsidRPr="00454A93">
        <w:rPr>
          <w:rFonts w:ascii="Arial" w:hAnsi="Arial" w:cs="Arial"/>
        </w:rPr>
        <w:t xml:space="preserve"> While </w:t>
      </w:r>
      <w:r w:rsidR="00454A93" w:rsidRPr="00454A93">
        <w:rPr>
          <w:rFonts w:ascii="Arial" w:hAnsi="Arial" w:cs="Arial"/>
        </w:rPr>
        <w:t>distractions</w:t>
      </w:r>
      <w:r w:rsidRPr="00454A93">
        <w:rPr>
          <w:rFonts w:ascii="Arial" w:hAnsi="Arial" w:cs="Arial"/>
        </w:rPr>
        <w:t xml:space="preserve"> and pressure from </w:t>
      </w:r>
      <w:r w:rsidR="00454A93" w:rsidRPr="00454A93">
        <w:rPr>
          <w:rFonts w:ascii="Arial" w:hAnsi="Arial" w:cs="Arial"/>
        </w:rPr>
        <w:t>deadlines</w:t>
      </w:r>
      <w:r w:rsidRPr="00454A93">
        <w:rPr>
          <w:rFonts w:ascii="Arial" w:hAnsi="Arial" w:cs="Arial"/>
        </w:rPr>
        <w:t xml:space="preserve"> prove to be a challenge using </w:t>
      </w:r>
      <w:r w:rsidRPr="00454A93">
        <w:rPr>
          <w:rFonts w:ascii="Arial" w:hAnsi="Arial" w:cs="Arial"/>
        </w:rPr>
        <w:lastRenderedPageBreak/>
        <w:t xml:space="preserve">strategies such as </w:t>
      </w:r>
      <w:r w:rsidR="00454A93" w:rsidRPr="00454A93">
        <w:rPr>
          <w:rFonts w:ascii="Arial" w:hAnsi="Arial" w:cs="Arial"/>
        </w:rPr>
        <w:t>the</w:t>
      </w:r>
      <w:r w:rsidRPr="00454A93">
        <w:rPr>
          <w:rFonts w:ascii="Arial" w:hAnsi="Arial" w:cs="Arial"/>
        </w:rPr>
        <w:t xml:space="preserve"> </w:t>
      </w:r>
      <w:r w:rsidR="00454A93" w:rsidRPr="00454A93">
        <w:rPr>
          <w:rFonts w:ascii="Arial" w:hAnsi="Arial" w:cs="Arial"/>
        </w:rPr>
        <w:t>pomodoro</w:t>
      </w:r>
      <w:r w:rsidRPr="00454A93">
        <w:rPr>
          <w:rFonts w:ascii="Arial" w:hAnsi="Arial" w:cs="Arial"/>
        </w:rPr>
        <w:t xml:space="preserve"> technique and the Eisenhower Matrix can lead to better focus and achievement.</w:t>
      </w:r>
    </w:p>
    <w:p w14:paraId="3A05FB02" w14:textId="38DC2ACB" w:rsidR="00454A93" w:rsidRDefault="00454A93" w:rsidP="008570C3">
      <w:pPr>
        <w:spacing w:line="360" w:lineRule="auto"/>
        <w:ind w:left="360"/>
        <w:rPr>
          <w:rFonts w:ascii="Arial" w:hAnsi="Arial" w:cs="Arial"/>
        </w:rPr>
      </w:pPr>
      <w:r w:rsidRPr="00454A93">
        <w:rPr>
          <w:rFonts w:ascii="Arial" w:hAnsi="Arial" w:cs="Arial"/>
        </w:rPr>
        <w:t>Furthermore, learning time management is a life skill that goes beyond the classroom. As students move into their careers, these habits become even more important to meeting goals, working in teams and achieving long term goals and success. By developing strong Time Management skills during their studies student prepare themselves not just for academic success but for a productive and balanced life</w:t>
      </w:r>
      <w:r>
        <w:rPr>
          <w:rFonts w:ascii="Arial" w:hAnsi="Arial" w:cs="Arial"/>
        </w:rPr>
        <w:t>.</w:t>
      </w:r>
    </w:p>
    <w:p w14:paraId="68777F83" w14:textId="77777777" w:rsidR="00454A93" w:rsidRDefault="00454A93" w:rsidP="008570C3">
      <w:pPr>
        <w:spacing w:line="360" w:lineRule="auto"/>
        <w:ind w:left="360"/>
        <w:rPr>
          <w:rFonts w:ascii="Arial" w:hAnsi="Arial" w:cs="Arial"/>
        </w:rPr>
      </w:pPr>
    </w:p>
    <w:p w14:paraId="35BD4789" w14:textId="77777777" w:rsidR="008570C3" w:rsidRPr="008570C3" w:rsidRDefault="008570C3" w:rsidP="008570C3">
      <w:pPr>
        <w:spacing w:after="0" w:line="360" w:lineRule="auto"/>
        <w:rPr>
          <w:rFonts w:ascii="Arial" w:eastAsia="Times New Roman" w:hAnsi="Arial" w:cs="Arial"/>
          <w:kern w:val="0"/>
          <w:lang w:eastAsia="en-GB"/>
          <w14:ligatures w14:val="none"/>
        </w:rPr>
      </w:pPr>
      <w:r w:rsidRPr="008570C3">
        <w:rPr>
          <w:rFonts w:ascii="Arial" w:eastAsia="Times New Roman" w:hAnsi="Arial" w:cs="Arial"/>
          <w:color w:val="242424"/>
          <w:kern w:val="0"/>
          <w:shd w:val="clear" w:color="auto" w:fill="FFFFFF"/>
          <w:lang w:eastAsia="en-GB"/>
          <w14:ligatures w14:val="none"/>
        </w:rPr>
        <w:t>References</w:t>
      </w:r>
    </w:p>
    <w:p w14:paraId="396E1455" w14:textId="77777777" w:rsidR="008570C3" w:rsidRPr="008570C3" w:rsidRDefault="008570C3" w:rsidP="008570C3">
      <w:pPr>
        <w:shd w:val="clear" w:color="auto" w:fill="FFFFFF"/>
        <w:spacing w:after="0" w:line="360" w:lineRule="auto"/>
        <w:textAlignment w:val="baseline"/>
        <w:rPr>
          <w:rFonts w:ascii="Arial" w:eastAsia="Times New Roman" w:hAnsi="Arial" w:cs="Arial"/>
          <w:color w:val="242424"/>
          <w:kern w:val="0"/>
          <w:lang w:eastAsia="en-GB"/>
          <w14:ligatures w14:val="none"/>
        </w:rPr>
      </w:pPr>
      <w:r w:rsidRPr="008570C3">
        <w:rPr>
          <w:rFonts w:ascii="Arial" w:eastAsia="Times New Roman" w:hAnsi="Arial" w:cs="Arial"/>
          <w:color w:val="242424"/>
          <w:kern w:val="0"/>
          <w:lang w:eastAsia="en-GB"/>
          <w14:ligatures w14:val="none"/>
        </w:rPr>
        <w:t>Britton, B.K. and Tesser, A. (1991) ‘Effects of time-management practices on college grades’, *Journal of Educational Psychology*, 83(3), pp.405–410.</w:t>
      </w:r>
    </w:p>
    <w:p w14:paraId="4F0ED83F" w14:textId="77777777" w:rsidR="008570C3" w:rsidRPr="008570C3" w:rsidRDefault="008570C3" w:rsidP="008570C3">
      <w:pPr>
        <w:shd w:val="clear" w:color="auto" w:fill="FFFFFF"/>
        <w:spacing w:after="0" w:line="360" w:lineRule="auto"/>
        <w:textAlignment w:val="baseline"/>
        <w:rPr>
          <w:rFonts w:ascii="Arial" w:eastAsia="Times New Roman" w:hAnsi="Arial" w:cs="Arial"/>
          <w:color w:val="242424"/>
          <w:kern w:val="0"/>
          <w:lang w:eastAsia="en-GB"/>
          <w14:ligatures w14:val="none"/>
        </w:rPr>
      </w:pPr>
    </w:p>
    <w:p w14:paraId="078ABACA" w14:textId="77777777" w:rsidR="008570C3" w:rsidRPr="008570C3" w:rsidRDefault="008570C3" w:rsidP="008570C3">
      <w:pPr>
        <w:shd w:val="clear" w:color="auto" w:fill="FFFFFF"/>
        <w:spacing w:after="0" w:line="360" w:lineRule="auto"/>
        <w:textAlignment w:val="baseline"/>
        <w:rPr>
          <w:rFonts w:ascii="Arial" w:eastAsia="Times New Roman" w:hAnsi="Arial" w:cs="Arial"/>
          <w:color w:val="242424"/>
          <w:kern w:val="0"/>
          <w:lang w:eastAsia="en-GB"/>
          <w14:ligatures w14:val="none"/>
        </w:rPr>
      </w:pPr>
      <w:r w:rsidRPr="008570C3">
        <w:rPr>
          <w:rFonts w:ascii="Arial" w:eastAsia="Times New Roman" w:hAnsi="Arial" w:cs="Arial"/>
          <w:color w:val="242424"/>
          <w:kern w:val="0"/>
          <w:lang w:eastAsia="en-GB"/>
          <w14:ligatures w14:val="none"/>
        </w:rPr>
        <w:t>Cirillo, F. (2006) *The Pomodoro Technique*. [online] Available at: </w:t>
      </w:r>
      <w:hyperlink r:id="rId8" w:tgtFrame="_blank" w:tooltip="Original URL: https://francescocirillo.com/pages/pomodoro-technique. Click or tap if you trust this link." w:history="1">
        <w:r w:rsidRPr="008570C3">
          <w:rPr>
            <w:rFonts w:ascii="Arial" w:eastAsia="Times New Roman" w:hAnsi="Arial" w:cs="Arial"/>
            <w:color w:val="0000FF"/>
            <w:kern w:val="0"/>
            <w:u w:val="single"/>
            <w:bdr w:val="none" w:sz="0" w:space="0" w:color="auto" w:frame="1"/>
            <w:lang w:eastAsia="en-GB"/>
            <w14:ligatures w14:val="none"/>
          </w:rPr>
          <w:t>https://francescocirillo.com/pages/pomodoro-technique</w:t>
        </w:r>
      </w:hyperlink>
      <w:r w:rsidRPr="008570C3">
        <w:rPr>
          <w:rFonts w:ascii="Arial" w:eastAsia="Times New Roman" w:hAnsi="Arial" w:cs="Arial"/>
          <w:color w:val="242424"/>
          <w:kern w:val="0"/>
          <w:lang w:eastAsia="en-GB"/>
          <w14:ligatures w14:val="none"/>
        </w:rPr>
        <w:t> [Accessed 2 Jun. 2025].</w:t>
      </w:r>
    </w:p>
    <w:p w14:paraId="702C78F3" w14:textId="77777777" w:rsidR="008570C3" w:rsidRPr="008570C3" w:rsidRDefault="008570C3" w:rsidP="008570C3">
      <w:pPr>
        <w:shd w:val="clear" w:color="auto" w:fill="FFFFFF"/>
        <w:spacing w:after="0" w:line="360" w:lineRule="auto"/>
        <w:textAlignment w:val="baseline"/>
        <w:rPr>
          <w:rFonts w:ascii="Arial" w:eastAsia="Times New Roman" w:hAnsi="Arial" w:cs="Arial"/>
          <w:color w:val="242424"/>
          <w:kern w:val="0"/>
          <w:lang w:eastAsia="en-GB"/>
          <w14:ligatures w14:val="none"/>
        </w:rPr>
      </w:pPr>
    </w:p>
    <w:p w14:paraId="7528EA80" w14:textId="77777777" w:rsidR="008570C3" w:rsidRPr="008570C3" w:rsidRDefault="008570C3" w:rsidP="008570C3">
      <w:pPr>
        <w:shd w:val="clear" w:color="auto" w:fill="FFFFFF"/>
        <w:spacing w:after="0" w:line="360" w:lineRule="auto"/>
        <w:textAlignment w:val="baseline"/>
        <w:rPr>
          <w:rFonts w:ascii="Arial" w:eastAsia="Times New Roman" w:hAnsi="Arial" w:cs="Arial"/>
          <w:color w:val="242424"/>
          <w:kern w:val="0"/>
          <w:lang w:eastAsia="en-GB"/>
          <w14:ligatures w14:val="none"/>
        </w:rPr>
      </w:pPr>
      <w:r w:rsidRPr="008570C3">
        <w:rPr>
          <w:rFonts w:ascii="Arial" w:eastAsia="Times New Roman" w:hAnsi="Arial" w:cs="Arial"/>
          <w:color w:val="242424"/>
          <w:kern w:val="0"/>
          <w:lang w:eastAsia="en-GB"/>
          <w14:ligatures w14:val="none"/>
        </w:rPr>
        <w:t>Covey, S.R. (1994) *First Things First*. New York: Simon &amp; Schuster.</w:t>
      </w:r>
    </w:p>
    <w:p w14:paraId="3DB923D1" w14:textId="77777777" w:rsidR="008570C3" w:rsidRPr="008570C3" w:rsidRDefault="008570C3" w:rsidP="008570C3">
      <w:pPr>
        <w:shd w:val="clear" w:color="auto" w:fill="FFFFFF"/>
        <w:spacing w:after="0" w:line="360" w:lineRule="auto"/>
        <w:textAlignment w:val="baseline"/>
        <w:rPr>
          <w:rFonts w:ascii="Arial" w:eastAsia="Times New Roman" w:hAnsi="Arial" w:cs="Arial"/>
          <w:color w:val="242424"/>
          <w:kern w:val="0"/>
          <w:lang w:eastAsia="en-GB"/>
          <w14:ligatures w14:val="none"/>
        </w:rPr>
      </w:pPr>
    </w:p>
    <w:p w14:paraId="029FD163" w14:textId="77777777" w:rsidR="008570C3" w:rsidRPr="008570C3" w:rsidRDefault="008570C3" w:rsidP="008570C3">
      <w:pPr>
        <w:shd w:val="clear" w:color="auto" w:fill="FFFFFF"/>
        <w:spacing w:after="0" w:line="360" w:lineRule="auto"/>
        <w:textAlignment w:val="baseline"/>
        <w:rPr>
          <w:rFonts w:ascii="Arial" w:eastAsia="Times New Roman" w:hAnsi="Arial" w:cs="Arial"/>
          <w:color w:val="242424"/>
          <w:kern w:val="0"/>
          <w:lang w:eastAsia="en-GB"/>
          <w14:ligatures w14:val="none"/>
        </w:rPr>
      </w:pPr>
      <w:proofErr w:type="spellStart"/>
      <w:r w:rsidRPr="008570C3">
        <w:rPr>
          <w:rFonts w:ascii="Arial" w:eastAsia="Times New Roman" w:hAnsi="Arial" w:cs="Arial"/>
          <w:color w:val="242424"/>
          <w:kern w:val="0"/>
          <w:lang w:eastAsia="en-GB"/>
          <w14:ligatures w14:val="none"/>
        </w:rPr>
        <w:t>Lakein</w:t>
      </w:r>
      <w:proofErr w:type="spellEnd"/>
      <w:r w:rsidRPr="008570C3">
        <w:rPr>
          <w:rFonts w:ascii="Arial" w:eastAsia="Times New Roman" w:hAnsi="Arial" w:cs="Arial"/>
          <w:color w:val="242424"/>
          <w:kern w:val="0"/>
          <w:lang w:eastAsia="en-GB"/>
          <w14:ligatures w14:val="none"/>
        </w:rPr>
        <w:t>, A. (1973) *How to Get Control of Your Time and Your Life*. New York: P.H. Wyden.</w:t>
      </w:r>
    </w:p>
    <w:p w14:paraId="483068E1" w14:textId="77777777" w:rsidR="008570C3" w:rsidRPr="008570C3" w:rsidRDefault="008570C3" w:rsidP="008570C3">
      <w:pPr>
        <w:shd w:val="clear" w:color="auto" w:fill="FFFFFF"/>
        <w:spacing w:after="0" w:line="360" w:lineRule="auto"/>
        <w:textAlignment w:val="baseline"/>
        <w:rPr>
          <w:rFonts w:ascii="Arial" w:eastAsia="Times New Roman" w:hAnsi="Arial" w:cs="Arial"/>
          <w:color w:val="242424"/>
          <w:kern w:val="0"/>
          <w:lang w:eastAsia="en-GB"/>
          <w14:ligatures w14:val="none"/>
        </w:rPr>
      </w:pPr>
    </w:p>
    <w:p w14:paraId="04345623" w14:textId="77777777" w:rsidR="008570C3" w:rsidRPr="008570C3" w:rsidRDefault="008570C3" w:rsidP="008570C3">
      <w:pPr>
        <w:shd w:val="clear" w:color="auto" w:fill="FFFFFF"/>
        <w:spacing w:after="0" w:line="360" w:lineRule="auto"/>
        <w:textAlignment w:val="baseline"/>
        <w:rPr>
          <w:rFonts w:ascii="Arial" w:eastAsia="Times New Roman" w:hAnsi="Arial" w:cs="Arial"/>
          <w:color w:val="242424"/>
          <w:kern w:val="0"/>
          <w:lang w:eastAsia="en-GB"/>
          <w14:ligatures w14:val="none"/>
        </w:rPr>
      </w:pPr>
      <w:r w:rsidRPr="008570C3">
        <w:rPr>
          <w:rFonts w:ascii="Arial" w:eastAsia="Times New Roman" w:hAnsi="Arial" w:cs="Arial"/>
          <w:color w:val="242424"/>
          <w:kern w:val="0"/>
          <w:lang w:eastAsia="en-GB"/>
          <w14:ligatures w14:val="none"/>
        </w:rPr>
        <w:t xml:space="preserve">Macan, T.H., Shahani, C., </w:t>
      </w:r>
      <w:proofErr w:type="spellStart"/>
      <w:r w:rsidRPr="008570C3">
        <w:rPr>
          <w:rFonts w:ascii="Arial" w:eastAsia="Times New Roman" w:hAnsi="Arial" w:cs="Arial"/>
          <w:color w:val="242424"/>
          <w:kern w:val="0"/>
          <w:lang w:eastAsia="en-GB"/>
          <w14:ligatures w14:val="none"/>
        </w:rPr>
        <w:t>Dipboye</w:t>
      </w:r>
      <w:proofErr w:type="spellEnd"/>
      <w:r w:rsidRPr="008570C3">
        <w:rPr>
          <w:rFonts w:ascii="Arial" w:eastAsia="Times New Roman" w:hAnsi="Arial" w:cs="Arial"/>
          <w:color w:val="242424"/>
          <w:kern w:val="0"/>
          <w:lang w:eastAsia="en-GB"/>
          <w14:ligatures w14:val="none"/>
        </w:rPr>
        <w:t>, R.L. and Phillips, A.P. (1990) ‘College students’ time management: Correlations with academic performance and stress’, *Journal of Educational Psychology*, 82(4), pp.760–768.</w:t>
      </w:r>
    </w:p>
    <w:p w14:paraId="66D93163" w14:textId="77777777" w:rsidR="008570C3" w:rsidRPr="008570C3" w:rsidRDefault="008570C3" w:rsidP="008570C3">
      <w:pPr>
        <w:shd w:val="clear" w:color="auto" w:fill="FFFFFF"/>
        <w:spacing w:after="0" w:line="360" w:lineRule="auto"/>
        <w:textAlignment w:val="baseline"/>
        <w:rPr>
          <w:rFonts w:ascii="Arial" w:eastAsia="Times New Roman" w:hAnsi="Arial" w:cs="Arial"/>
          <w:color w:val="242424"/>
          <w:kern w:val="0"/>
          <w:lang w:eastAsia="en-GB"/>
          <w14:ligatures w14:val="none"/>
        </w:rPr>
      </w:pPr>
    </w:p>
    <w:p w14:paraId="35489768" w14:textId="77777777" w:rsidR="008570C3" w:rsidRPr="008570C3" w:rsidRDefault="008570C3" w:rsidP="008570C3">
      <w:pPr>
        <w:shd w:val="clear" w:color="auto" w:fill="FFFFFF"/>
        <w:spacing w:after="0" w:line="360" w:lineRule="auto"/>
        <w:textAlignment w:val="baseline"/>
        <w:rPr>
          <w:rFonts w:ascii="Arial" w:eastAsia="Times New Roman" w:hAnsi="Arial" w:cs="Arial"/>
          <w:color w:val="242424"/>
          <w:kern w:val="0"/>
          <w:lang w:eastAsia="en-GB"/>
          <w14:ligatures w14:val="none"/>
        </w:rPr>
      </w:pPr>
      <w:r w:rsidRPr="008570C3">
        <w:rPr>
          <w:rFonts w:ascii="Arial" w:eastAsia="Times New Roman" w:hAnsi="Arial" w:cs="Arial"/>
          <w:color w:val="242424"/>
          <w:kern w:val="0"/>
          <w:lang w:eastAsia="en-GB"/>
          <w14:ligatures w14:val="none"/>
        </w:rPr>
        <w:t xml:space="preserve">Rosen, L.D., Carrier, L.M. and Cheever, N.A. (2013) ‘Facebook and texting made me do it: Media-induced task-switching while studying’, *Computers in Human </w:t>
      </w:r>
      <w:proofErr w:type="spellStart"/>
      <w:r w:rsidRPr="008570C3">
        <w:rPr>
          <w:rFonts w:ascii="Arial" w:eastAsia="Times New Roman" w:hAnsi="Arial" w:cs="Arial"/>
          <w:color w:val="242424"/>
          <w:kern w:val="0"/>
          <w:lang w:eastAsia="en-GB"/>
          <w14:ligatures w14:val="none"/>
        </w:rPr>
        <w:t>Behavior</w:t>
      </w:r>
      <w:proofErr w:type="spellEnd"/>
      <w:r w:rsidRPr="008570C3">
        <w:rPr>
          <w:rFonts w:ascii="Arial" w:eastAsia="Times New Roman" w:hAnsi="Arial" w:cs="Arial"/>
          <w:color w:val="242424"/>
          <w:kern w:val="0"/>
          <w:lang w:eastAsia="en-GB"/>
          <w14:ligatures w14:val="none"/>
        </w:rPr>
        <w:t>*, 29(3), pp.948–958.</w:t>
      </w:r>
    </w:p>
    <w:p w14:paraId="3CE52E99" w14:textId="77777777" w:rsidR="008570C3" w:rsidRPr="008570C3" w:rsidRDefault="008570C3" w:rsidP="008570C3">
      <w:pPr>
        <w:shd w:val="clear" w:color="auto" w:fill="FFFFFF"/>
        <w:spacing w:after="0" w:line="360" w:lineRule="auto"/>
        <w:textAlignment w:val="baseline"/>
        <w:rPr>
          <w:rFonts w:ascii="Arial" w:eastAsia="Times New Roman" w:hAnsi="Arial" w:cs="Arial"/>
          <w:color w:val="242424"/>
          <w:kern w:val="0"/>
          <w:lang w:eastAsia="en-GB"/>
          <w14:ligatures w14:val="none"/>
        </w:rPr>
      </w:pPr>
    </w:p>
    <w:p w14:paraId="3F3977CD" w14:textId="77777777" w:rsidR="008570C3" w:rsidRPr="008570C3" w:rsidRDefault="008570C3" w:rsidP="008570C3">
      <w:pPr>
        <w:shd w:val="clear" w:color="auto" w:fill="FFFFFF"/>
        <w:spacing w:after="0" w:line="360" w:lineRule="auto"/>
        <w:textAlignment w:val="baseline"/>
        <w:rPr>
          <w:rFonts w:ascii="Arial" w:eastAsia="Times New Roman" w:hAnsi="Arial" w:cs="Arial"/>
          <w:color w:val="242424"/>
          <w:kern w:val="0"/>
          <w:lang w:eastAsia="en-GB"/>
          <w14:ligatures w14:val="none"/>
        </w:rPr>
      </w:pPr>
      <w:r w:rsidRPr="008570C3">
        <w:rPr>
          <w:rFonts w:ascii="Arial" w:eastAsia="Times New Roman" w:hAnsi="Arial" w:cs="Arial"/>
          <w:color w:val="242424"/>
          <w:kern w:val="0"/>
          <w:lang w:eastAsia="en-GB"/>
          <w14:ligatures w14:val="none"/>
        </w:rPr>
        <w:t>Trello (n.d.) *Trello*. [online] Available at: </w:t>
      </w:r>
      <w:hyperlink r:id="rId9" w:tgtFrame="_blank" w:tooltip="Original URL: https://trello.com/. Click or tap if you trust this link." w:history="1">
        <w:r w:rsidRPr="008570C3">
          <w:rPr>
            <w:rFonts w:ascii="Arial" w:eastAsia="Times New Roman" w:hAnsi="Arial" w:cs="Arial"/>
            <w:color w:val="0000FF"/>
            <w:kern w:val="0"/>
            <w:u w:val="single"/>
            <w:bdr w:val="none" w:sz="0" w:space="0" w:color="auto" w:frame="1"/>
            <w:lang w:eastAsia="en-GB"/>
            <w14:ligatures w14:val="none"/>
          </w:rPr>
          <w:t>https://trello.com/</w:t>
        </w:r>
      </w:hyperlink>
      <w:r w:rsidRPr="008570C3">
        <w:rPr>
          <w:rFonts w:ascii="Arial" w:eastAsia="Times New Roman" w:hAnsi="Arial" w:cs="Arial"/>
          <w:color w:val="242424"/>
          <w:kern w:val="0"/>
          <w:lang w:eastAsia="en-GB"/>
          <w14:ligatures w14:val="none"/>
        </w:rPr>
        <w:t> [Accessed 2 Jun. 2025].</w:t>
      </w:r>
    </w:p>
    <w:p w14:paraId="1AB5D39C" w14:textId="77777777" w:rsidR="008570C3" w:rsidRPr="008570C3" w:rsidRDefault="008570C3" w:rsidP="008570C3">
      <w:pPr>
        <w:shd w:val="clear" w:color="auto" w:fill="FFFFFF"/>
        <w:spacing w:after="0" w:line="360" w:lineRule="auto"/>
        <w:textAlignment w:val="baseline"/>
        <w:rPr>
          <w:rFonts w:ascii="Arial" w:eastAsia="Times New Roman" w:hAnsi="Arial" w:cs="Arial"/>
          <w:color w:val="242424"/>
          <w:kern w:val="0"/>
          <w:lang w:eastAsia="en-GB"/>
          <w14:ligatures w14:val="none"/>
        </w:rPr>
      </w:pPr>
    </w:p>
    <w:p w14:paraId="4C83BCDF" w14:textId="77777777" w:rsidR="008570C3" w:rsidRPr="008570C3" w:rsidRDefault="008570C3" w:rsidP="008570C3">
      <w:pPr>
        <w:shd w:val="clear" w:color="auto" w:fill="FFFFFF"/>
        <w:spacing w:after="0" w:line="360" w:lineRule="auto"/>
        <w:textAlignment w:val="baseline"/>
        <w:rPr>
          <w:rFonts w:ascii="Arial" w:eastAsia="Times New Roman" w:hAnsi="Arial" w:cs="Arial"/>
          <w:color w:val="242424"/>
          <w:kern w:val="0"/>
          <w:lang w:eastAsia="en-GB"/>
          <w14:ligatures w14:val="none"/>
        </w:rPr>
      </w:pPr>
      <w:proofErr w:type="spellStart"/>
      <w:r w:rsidRPr="008570C3">
        <w:rPr>
          <w:rFonts w:ascii="Arial" w:eastAsia="Times New Roman" w:hAnsi="Arial" w:cs="Arial"/>
          <w:color w:val="242424"/>
          <w:kern w:val="0"/>
          <w:lang w:eastAsia="en-GB"/>
          <w14:ligatures w14:val="none"/>
        </w:rPr>
        <w:lastRenderedPageBreak/>
        <w:t>Todoist</w:t>
      </w:r>
      <w:proofErr w:type="spellEnd"/>
      <w:r w:rsidRPr="008570C3">
        <w:rPr>
          <w:rFonts w:ascii="Arial" w:eastAsia="Times New Roman" w:hAnsi="Arial" w:cs="Arial"/>
          <w:color w:val="242424"/>
          <w:kern w:val="0"/>
          <w:lang w:eastAsia="en-GB"/>
          <w14:ligatures w14:val="none"/>
        </w:rPr>
        <w:t xml:space="preserve"> (n.d.) *</w:t>
      </w:r>
      <w:proofErr w:type="spellStart"/>
      <w:r w:rsidRPr="008570C3">
        <w:rPr>
          <w:rFonts w:ascii="Arial" w:eastAsia="Times New Roman" w:hAnsi="Arial" w:cs="Arial"/>
          <w:color w:val="242424"/>
          <w:kern w:val="0"/>
          <w:lang w:eastAsia="en-GB"/>
          <w14:ligatures w14:val="none"/>
        </w:rPr>
        <w:t>Todoist</w:t>
      </w:r>
      <w:proofErr w:type="spellEnd"/>
      <w:r w:rsidRPr="008570C3">
        <w:rPr>
          <w:rFonts w:ascii="Arial" w:eastAsia="Times New Roman" w:hAnsi="Arial" w:cs="Arial"/>
          <w:color w:val="242424"/>
          <w:kern w:val="0"/>
          <w:lang w:eastAsia="en-GB"/>
          <w14:ligatures w14:val="none"/>
        </w:rPr>
        <w:t>*. [online] Available at: </w:t>
      </w:r>
      <w:hyperlink r:id="rId10" w:tgtFrame="_blank" w:tooltip="Original URL: https://todoist.com/. Click or tap if you trust this link." w:history="1">
        <w:r w:rsidRPr="008570C3">
          <w:rPr>
            <w:rFonts w:ascii="Arial" w:eastAsia="Times New Roman" w:hAnsi="Arial" w:cs="Arial"/>
            <w:color w:val="0000FF"/>
            <w:kern w:val="0"/>
            <w:u w:val="single"/>
            <w:bdr w:val="none" w:sz="0" w:space="0" w:color="auto" w:frame="1"/>
            <w:lang w:eastAsia="en-GB"/>
            <w14:ligatures w14:val="none"/>
          </w:rPr>
          <w:t>https://todoist.com/</w:t>
        </w:r>
      </w:hyperlink>
      <w:r w:rsidRPr="008570C3">
        <w:rPr>
          <w:rFonts w:ascii="Arial" w:eastAsia="Times New Roman" w:hAnsi="Arial" w:cs="Arial"/>
          <w:color w:val="242424"/>
          <w:kern w:val="0"/>
          <w:lang w:eastAsia="en-GB"/>
          <w14:ligatures w14:val="none"/>
        </w:rPr>
        <w:t> [Accessed 2 Jun. 2025].</w:t>
      </w:r>
    </w:p>
    <w:p w14:paraId="4AAD1202" w14:textId="77777777" w:rsidR="00454A93" w:rsidRPr="008570C3" w:rsidRDefault="00454A93" w:rsidP="00454A93">
      <w:pPr>
        <w:spacing w:line="360" w:lineRule="auto"/>
        <w:ind w:left="360"/>
        <w:rPr>
          <w:rFonts w:ascii="Arial" w:hAnsi="Arial" w:cs="Arial"/>
        </w:rPr>
      </w:pPr>
    </w:p>
    <w:p w14:paraId="072C65F5" w14:textId="77777777" w:rsidR="00454A93" w:rsidRPr="008570C3" w:rsidRDefault="00454A93" w:rsidP="00454A93">
      <w:pPr>
        <w:spacing w:line="360" w:lineRule="auto"/>
        <w:ind w:left="360"/>
        <w:rPr>
          <w:rFonts w:ascii="Arial" w:hAnsi="Arial" w:cs="Arial"/>
        </w:rPr>
      </w:pPr>
    </w:p>
    <w:sectPr w:rsidR="00454A93" w:rsidRPr="008570C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5F826D1"/>
    <w:multiLevelType w:val="hybridMultilevel"/>
    <w:tmpl w:val="9CC828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19059DC"/>
    <w:multiLevelType w:val="hybridMultilevel"/>
    <w:tmpl w:val="4F1C607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E817686"/>
    <w:multiLevelType w:val="hybridMultilevel"/>
    <w:tmpl w:val="9730A1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03058299">
    <w:abstractNumId w:val="1"/>
  </w:num>
  <w:num w:numId="2" w16cid:durableId="790902143">
    <w:abstractNumId w:val="2"/>
  </w:num>
  <w:num w:numId="3" w16cid:durableId="3607134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47B8"/>
    <w:rsid w:val="002A0FD0"/>
    <w:rsid w:val="002D62DD"/>
    <w:rsid w:val="00334BD7"/>
    <w:rsid w:val="003D2B13"/>
    <w:rsid w:val="00454A93"/>
    <w:rsid w:val="00631804"/>
    <w:rsid w:val="006447B8"/>
    <w:rsid w:val="008570C3"/>
    <w:rsid w:val="008C1DA9"/>
    <w:rsid w:val="00BE62F6"/>
    <w:rsid w:val="00C716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F6C5F2"/>
  <w15:chartTrackingRefBased/>
  <w15:docId w15:val="{F47C0A98-D745-46DD-A3BE-DA7A9C9629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447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447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447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447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447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447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447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447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447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447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447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447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447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447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447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447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447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447B8"/>
    <w:rPr>
      <w:rFonts w:eastAsiaTheme="majorEastAsia" w:cstheme="majorBidi"/>
      <w:color w:val="272727" w:themeColor="text1" w:themeTint="D8"/>
    </w:rPr>
  </w:style>
  <w:style w:type="paragraph" w:styleId="Title">
    <w:name w:val="Title"/>
    <w:basedOn w:val="Normal"/>
    <w:next w:val="Normal"/>
    <w:link w:val="TitleChar"/>
    <w:uiPriority w:val="10"/>
    <w:qFormat/>
    <w:rsid w:val="006447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447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447B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447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447B8"/>
    <w:pPr>
      <w:spacing w:before="160"/>
      <w:jc w:val="center"/>
    </w:pPr>
    <w:rPr>
      <w:i/>
      <w:iCs/>
      <w:color w:val="404040" w:themeColor="text1" w:themeTint="BF"/>
    </w:rPr>
  </w:style>
  <w:style w:type="character" w:customStyle="1" w:styleId="QuoteChar">
    <w:name w:val="Quote Char"/>
    <w:basedOn w:val="DefaultParagraphFont"/>
    <w:link w:val="Quote"/>
    <w:uiPriority w:val="29"/>
    <w:rsid w:val="006447B8"/>
    <w:rPr>
      <w:i/>
      <w:iCs/>
      <w:color w:val="404040" w:themeColor="text1" w:themeTint="BF"/>
    </w:rPr>
  </w:style>
  <w:style w:type="paragraph" w:styleId="ListParagraph">
    <w:name w:val="List Paragraph"/>
    <w:basedOn w:val="Normal"/>
    <w:uiPriority w:val="34"/>
    <w:qFormat/>
    <w:rsid w:val="006447B8"/>
    <w:pPr>
      <w:ind w:left="720"/>
      <w:contextualSpacing/>
    </w:pPr>
  </w:style>
  <w:style w:type="character" w:styleId="IntenseEmphasis">
    <w:name w:val="Intense Emphasis"/>
    <w:basedOn w:val="DefaultParagraphFont"/>
    <w:uiPriority w:val="21"/>
    <w:qFormat/>
    <w:rsid w:val="006447B8"/>
    <w:rPr>
      <w:i/>
      <w:iCs/>
      <w:color w:val="0F4761" w:themeColor="accent1" w:themeShade="BF"/>
    </w:rPr>
  </w:style>
  <w:style w:type="paragraph" w:styleId="IntenseQuote">
    <w:name w:val="Intense Quote"/>
    <w:basedOn w:val="Normal"/>
    <w:next w:val="Normal"/>
    <w:link w:val="IntenseQuoteChar"/>
    <w:uiPriority w:val="30"/>
    <w:qFormat/>
    <w:rsid w:val="006447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447B8"/>
    <w:rPr>
      <w:i/>
      <w:iCs/>
      <w:color w:val="0F4761" w:themeColor="accent1" w:themeShade="BF"/>
    </w:rPr>
  </w:style>
  <w:style w:type="character" w:styleId="IntenseReference">
    <w:name w:val="Intense Reference"/>
    <w:basedOn w:val="DefaultParagraphFont"/>
    <w:uiPriority w:val="32"/>
    <w:qFormat/>
    <w:rsid w:val="006447B8"/>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11273881">
      <w:bodyDiv w:val="1"/>
      <w:marLeft w:val="0"/>
      <w:marRight w:val="0"/>
      <w:marTop w:val="0"/>
      <w:marBottom w:val="0"/>
      <w:divBdr>
        <w:top w:val="none" w:sz="0" w:space="0" w:color="auto"/>
        <w:left w:val="none" w:sz="0" w:space="0" w:color="auto"/>
        <w:bottom w:val="none" w:sz="0" w:space="0" w:color="auto"/>
        <w:right w:val="none" w:sz="0" w:space="0" w:color="auto"/>
      </w:divBdr>
      <w:divsChild>
        <w:div w:id="736172911">
          <w:marLeft w:val="0"/>
          <w:marRight w:val="0"/>
          <w:marTop w:val="0"/>
          <w:marBottom w:val="0"/>
          <w:divBdr>
            <w:top w:val="none" w:sz="0" w:space="0" w:color="auto"/>
            <w:left w:val="none" w:sz="0" w:space="0" w:color="auto"/>
            <w:bottom w:val="none" w:sz="0" w:space="0" w:color="auto"/>
            <w:right w:val="none" w:sz="0" w:space="0" w:color="auto"/>
          </w:divBdr>
        </w:div>
        <w:div w:id="2029912722">
          <w:marLeft w:val="0"/>
          <w:marRight w:val="0"/>
          <w:marTop w:val="0"/>
          <w:marBottom w:val="0"/>
          <w:divBdr>
            <w:top w:val="none" w:sz="0" w:space="0" w:color="auto"/>
            <w:left w:val="none" w:sz="0" w:space="0" w:color="auto"/>
            <w:bottom w:val="none" w:sz="0" w:space="0" w:color="auto"/>
            <w:right w:val="none" w:sz="0" w:space="0" w:color="auto"/>
          </w:divBdr>
        </w:div>
        <w:div w:id="766584447">
          <w:marLeft w:val="0"/>
          <w:marRight w:val="0"/>
          <w:marTop w:val="0"/>
          <w:marBottom w:val="0"/>
          <w:divBdr>
            <w:top w:val="none" w:sz="0" w:space="0" w:color="auto"/>
            <w:left w:val="none" w:sz="0" w:space="0" w:color="auto"/>
            <w:bottom w:val="none" w:sz="0" w:space="0" w:color="auto"/>
            <w:right w:val="none" w:sz="0" w:space="0" w:color="auto"/>
          </w:divBdr>
        </w:div>
        <w:div w:id="1748769452">
          <w:marLeft w:val="0"/>
          <w:marRight w:val="0"/>
          <w:marTop w:val="0"/>
          <w:marBottom w:val="0"/>
          <w:divBdr>
            <w:top w:val="none" w:sz="0" w:space="0" w:color="auto"/>
            <w:left w:val="none" w:sz="0" w:space="0" w:color="auto"/>
            <w:bottom w:val="none" w:sz="0" w:space="0" w:color="auto"/>
            <w:right w:val="none" w:sz="0" w:space="0" w:color="auto"/>
          </w:divBdr>
        </w:div>
        <w:div w:id="1155340308">
          <w:marLeft w:val="0"/>
          <w:marRight w:val="0"/>
          <w:marTop w:val="0"/>
          <w:marBottom w:val="0"/>
          <w:divBdr>
            <w:top w:val="none" w:sz="0" w:space="0" w:color="auto"/>
            <w:left w:val="none" w:sz="0" w:space="0" w:color="auto"/>
            <w:bottom w:val="none" w:sz="0" w:space="0" w:color="auto"/>
            <w:right w:val="none" w:sz="0" w:space="0" w:color="auto"/>
          </w:divBdr>
        </w:div>
        <w:div w:id="1318730804">
          <w:marLeft w:val="0"/>
          <w:marRight w:val="0"/>
          <w:marTop w:val="0"/>
          <w:marBottom w:val="0"/>
          <w:divBdr>
            <w:top w:val="none" w:sz="0" w:space="0" w:color="auto"/>
            <w:left w:val="none" w:sz="0" w:space="0" w:color="auto"/>
            <w:bottom w:val="none" w:sz="0" w:space="0" w:color="auto"/>
            <w:right w:val="none" w:sz="0" w:space="0" w:color="auto"/>
          </w:divBdr>
        </w:div>
        <w:div w:id="629094374">
          <w:marLeft w:val="0"/>
          <w:marRight w:val="0"/>
          <w:marTop w:val="0"/>
          <w:marBottom w:val="0"/>
          <w:divBdr>
            <w:top w:val="none" w:sz="0" w:space="0" w:color="auto"/>
            <w:left w:val="none" w:sz="0" w:space="0" w:color="auto"/>
            <w:bottom w:val="none" w:sz="0" w:space="0" w:color="auto"/>
            <w:right w:val="none" w:sz="0" w:space="0" w:color="auto"/>
          </w:divBdr>
        </w:div>
        <w:div w:id="165367220">
          <w:marLeft w:val="0"/>
          <w:marRight w:val="0"/>
          <w:marTop w:val="0"/>
          <w:marBottom w:val="0"/>
          <w:divBdr>
            <w:top w:val="none" w:sz="0" w:space="0" w:color="auto"/>
            <w:left w:val="none" w:sz="0" w:space="0" w:color="auto"/>
            <w:bottom w:val="none" w:sz="0" w:space="0" w:color="auto"/>
            <w:right w:val="none" w:sz="0" w:space="0" w:color="auto"/>
          </w:divBdr>
        </w:div>
        <w:div w:id="180121138">
          <w:marLeft w:val="0"/>
          <w:marRight w:val="0"/>
          <w:marTop w:val="0"/>
          <w:marBottom w:val="0"/>
          <w:divBdr>
            <w:top w:val="none" w:sz="0" w:space="0" w:color="auto"/>
            <w:left w:val="none" w:sz="0" w:space="0" w:color="auto"/>
            <w:bottom w:val="none" w:sz="0" w:space="0" w:color="auto"/>
            <w:right w:val="none" w:sz="0" w:space="0" w:color="auto"/>
          </w:divBdr>
        </w:div>
        <w:div w:id="180971922">
          <w:marLeft w:val="0"/>
          <w:marRight w:val="0"/>
          <w:marTop w:val="0"/>
          <w:marBottom w:val="0"/>
          <w:divBdr>
            <w:top w:val="none" w:sz="0" w:space="0" w:color="auto"/>
            <w:left w:val="none" w:sz="0" w:space="0" w:color="auto"/>
            <w:bottom w:val="none" w:sz="0" w:space="0" w:color="auto"/>
            <w:right w:val="none" w:sz="0" w:space="0" w:color="auto"/>
          </w:divBdr>
        </w:div>
        <w:div w:id="818809627">
          <w:marLeft w:val="0"/>
          <w:marRight w:val="0"/>
          <w:marTop w:val="0"/>
          <w:marBottom w:val="0"/>
          <w:divBdr>
            <w:top w:val="none" w:sz="0" w:space="0" w:color="auto"/>
            <w:left w:val="none" w:sz="0" w:space="0" w:color="auto"/>
            <w:bottom w:val="none" w:sz="0" w:space="0" w:color="auto"/>
            <w:right w:val="none" w:sz="0" w:space="0" w:color="auto"/>
          </w:divBdr>
        </w:div>
        <w:div w:id="676494264">
          <w:marLeft w:val="0"/>
          <w:marRight w:val="0"/>
          <w:marTop w:val="0"/>
          <w:marBottom w:val="0"/>
          <w:divBdr>
            <w:top w:val="none" w:sz="0" w:space="0" w:color="auto"/>
            <w:left w:val="none" w:sz="0" w:space="0" w:color="auto"/>
            <w:bottom w:val="none" w:sz="0" w:space="0" w:color="auto"/>
            <w:right w:val="none" w:sz="0" w:space="0" w:color="auto"/>
          </w:divBdr>
        </w:div>
        <w:div w:id="16852229">
          <w:marLeft w:val="0"/>
          <w:marRight w:val="0"/>
          <w:marTop w:val="0"/>
          <w:marBottom w:val="0"/>
          <w:divBdr>
            <w:top w:val="none" w:sz="0" w:space="0" w:color="auto"/>
            <w:left w:val="none" w:sz="0" w:space="0" w:color="auto"/>
            <w:bottom w:val="none" w:sz="0" w:space="0" w:color="auto"/>
            <w:right w:val="none" w:sz="0" w:space="0" w:color="auto"/>
          </w:divBdr>
        </w:div>
        <w:div w:id="848449539">
          <w:marLeft w:val="0"/>
          <w:marRight w:val="0"/>
          <w:marTop w:val="0"/>
          <w:marBottom w:val="0"/>
          <w:divBdr>
            <w:top w:val="none" w:sz="0" w:space="0" w:color="auto"/>
            <w:left w:val="none" w:sz="0" w:space="0" w:color="auto"/>
            <w:bottom w:val="none" w:sz="0" w:space="0" w:color="auto"/>
            <w:right w:val="none" w:sz="0" w:space="0" w:color="auto"/>
          </w:divBdr>
        </w:div>
        <w:div w:id="46859151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ur01.safelinks.protection.outlook.com/?url=https%3A%2F%2Ffrancescocirillo.com%2Fpages%2Fpomodoro-technique&amp;data=05%7C02%7C2436365%40student.uwtsd.ac.uk%7C09dbb0dcedc44b9d04c608dda1d8ac79%7C4e0f11f9046e45059cb8db2152311e21%7C0%7C0%7C638844674174907691%7CUnknown%7CTWFpbGZsb3d8eyJFbXB0eU1hcGkiOnRydWUsIlYiOiIwLjAuMDAwMCIsIlAiOiJXaW4zMiIsIkFOIjoiTWFpbCIsIldUIjoyfQ%3D%3D%7C0%7C%7C%7C&amp;sdata=4KA7Qhp6liJR7SvcuqHLE2GoQlCiIH5IRib6Vph%2BLLo%3D&amp;reserved=0"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https://eur01.safelinks.protection.outlook.com/?url=https%3A%2F%2Ftodoist.com%2F&amp;data=05%7C02%7C2436365%40student.uwtsd.ac.uk%7C09dbb0dcedc44b9d04c608dda1d8ac79%7C4e0f11f9046e45059cb8db2152311e21%7C0%7C0%7C638844674174942102%7CUnknown%7CTWFpbGZsb3d8eyJFbXB0eU1hcGkiOnRydWUsIlYiOiIwLjAuMDAwMCIsIlAiOiJXaW4zMiIsIkFOIjoiTWFpbCIsIldUIjoyfQ%3D%3D%7C0%7C%7C%7C&amp;sdata=WXJNeOhj1F5pIWUxzKzfhq4WzefG3v5nwWQtnhXohec%3D&amp;reserved=0" TargetMode="External"/><Relationship Id="rId4" Type="http://schemas.openxmlformats.org/officeDocument/2006/relationships/numbering" Target="numbering.xml"/><Relationship Id="rId9" Type="http://schemas.openxmlformats.org/officeDocument/2006/relationships/hyperlink" Target="https://eur01.safelinks.protection.outlook.com/?url=https%3A%2F%2Ftrello.com%2F&amp;data=05%7C02%7C2436365%40student.uwtsd.ac.uk%7C09dbb0dcedc44b9d04c608dda1d8ac79%7C4e0f11f9046e45059cb8db2152311e21%7C0%7C0%7C638844674174928216%7CUnknown%7CTWFpbGZsb3d8eyJFbXB0eU1hcGkiOnRydWUsIlYiOiIwLjAuMDAwMCIsIlAiOiJXaW4zMiIsIkFOIjoiTWFpbCIsIldUIjoyfQ%3D%3D%7C0%7C%7C%7C&amp;sdata=T%2FDYMC1rGW1kriDUpW4z4BGVfoJpgnyW4hX7d4%2B4ipY%3D&amp;reserve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A43605AFCE4AD44AFD2866DE116F034" ma:contentTypeVersion="4" ma:contentTypeDescription="Create a new document." ma:contentTypeScope="" ma:versionID="f26c1f1f3da4993cf484ea9cb03c996e">
  <xsd:schema xmlns:xsd="http://www.w3.org/2001/XMLSchema" xmlns:xs="http://www.w3.org/2001/XMLSchema" xmlns:p="http://schemas.microsoft.com/office/2006/metadata/properties" xmlns:ns3="f799553d-1ac0-48da-9ae3-fe400ced9c3b" targetNamespace="http://schemas.microsoft.com/office/2006/metadata/properties" ma:root="true" ma:fieldsID="cb7c7188cf232c370e069ef01ac140a3" ns3:_="">
    <xsd:import namespace="f799553d-1ac0-48da-9ae3-fe400ced9c3b"/>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99553d-1ac0-48da-9ae3-fe400ced9c3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3A5B46A-64D3-489E-988D-66FD44BEDD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799553d-1ac0-48da-9ae3-fe400ced9c3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4344B13-80E2-4222-B2E7-EF5E90501027}">
  <ds:schemaRefs>
    <ds:schemaRef ds:uri="http://schemas.microsoft.com/sharepoint/v3/contenttype/forms"/>
  </ds:schemaRefs>
</ds:datastoreItem>
</file>

<file path=customXml/itemProps3.xml><?xml version="1.0" encoding="utf-8"?>
<ds:datastoreItem xmlns:ds="http://schemas.openxmlformats.org/officeDocument/2006/customXml" ds:itemID="{174DDC9B-7030-4692-B315-3D819C8173AE}">
  <ds:schemaRefs>
    <ds:schemaRef ds:uri="http://purl.org/dc/elements/1.1/"/>
    <ds:schemaRef ds:uri="http://www.w3.org/XML/1998/namespace"/>
    <ds:schemaRef ds:uri="http://schemas.microsoft.com/office/2006/documentManagement/types"/>
    <ds:schemaRef ds:uri="http://purl.org/dc/dcmitype/"/>
    <ds:schemaRef ds:uri="http://schemas.openxmlformats.org/package/2006/metadata/core-properties"/>
    <ds:schemaRef ds:uri="f799553d-1ac0-48da-9ae3-fe400ced9c3b"/>
    <ds:schemaRef ds:uri="http://schemas.microsoft.com/office/infopath/2007/PartnerControls"/>
    <ds:schemaRef ds:uri="http://schemas.microsoft.com/office/2006/metadata/properties"/>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1009</Words>
  <Characters>5755</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Shanaya Kareem (2436365)</dc:creator>
  <cp:keywords/>
  <dc:description/>
  <cp:lastModifiedBy>shanaya kareem</cp:lastModifiedBy>
  <cp:revision>2</cp:revision>
  <dcterms:created xsi:type="dcterms:W3CDTF">2025-06-02T13:43:00Z</dcterms:created>
  <dcterms:modified xsi:type="dcterms:W3CDTF">2025-06-02T13:43:00Z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0x010100CA43605AFCE4AD44AFD2866DE116F034</vt:lpwstr>
  </property>
</Properties>
</file>