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2BF00" w14:textId="77777777" w:rsidR="00B400AB" w:rsidRDefault="00B400AB" w:rsidP="00B400AB">
      <w:pPr>
        <w:pStyle w:val="Heading1"/>
        <w:rPr>
          <w:rFonts w:ascii="Arial" w:hAnsi="Arial" w:cs="Arial"/>
          <w:b/>
          <w:bCs/>
          <w:sz w:val="36"/>
          <w:szCs w:val="36"/>
        </w:rPr>
      </w:pPr>
      <w:r>
        <w:rPr>
          <w:rFonts w:ascii="Arial" w:hAnsi="Arial" w:cs="Arial"/>
          <w:b/>
          <w:bCs/>
          <w:noProof/>
          <w:sz w:val="36"/>
          <w:szCs w:val="36"/>
        </w:rPr>
        <w:drawing>
          <wp:inline distT="0" distB="0" distL="0" distR="0" wp14:anchorId="637B3404" wp14:editId="0867D224">
            <wp:extent cx="1219200" cy="541106"/>
            <wp:effectExtent l="0" t="0" r="0" b="5080"/>
            <wp:docPr id="109241907" name="Picture 1" descr="A logo of a university of trin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1907" name="Picture 1" descr="A logo of a university of trin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37821" cy="549370"/>
                    </a:xfrm>
                    <a:prstGeom prst="rect">
                      <a:avLst/>
                    </a:prstGeom>
                  </pic:spPr>
                </pic:pic>
              </a:graphicData>
            </a:graphic>
          </wp:inline>
        </w:drawing>
      </w:r>
    </w:p>
    <w:p w14:paraId="74E4A1E0" w14:textId="77777777" w:rsidR="00B400AB" w:rsidRDefault="00B400AB" w:rsidP="00B400AB">
      <w:pPr>
        <w:pStyle w:val="Heading1"/>
        <w:rPr>
          <w:rFonts w:ascii="Arial" w:hAnsi="Arial" w:cs="Arial"/>
          <w:b/>
          <w:bCs/>
          <w:sz w:val="36"/>
          <w:szCs w:val="36"/>
        </w:rPr>
      </w:pPr>
    </w:p>
    <w:p w14:paraId="6250F158" w14:textId="01E6234B" w:rsidR="00604677" w:rsidRPr="00944EF9" w:rsidRDefault="00604677" w:rsidP="00B400AB">
      <w:pPr>
        <w:pStyle w:val="Heading1"/>
        <w:jc w:val="center"/>
        <w:rPr>
          <w:rFonts w:ascii="Arial" w:hAnsi="Arial" w:cs="Arial"/>
          <w:b/>
          <w:bCs/>
          <w:sz w:val="40"/>
          <w:szCs w:val="40"/>
        </w:rPr>
      </w:pPr>
      <w:r w:rsidRPr="00944EF9">
        <w:rPr>
          <w:rFonts w:ascii="Arial" w:hAnsi="Arial" w:cs="Arial"/>
          <w:b/>
          <w:bCs/>
          <w:sz w:val="40"/>
          <w:szCs w:val="40"/>
        </w:rPr>
        <w:t>Emergent Leadership Skills in the Workplace</w:t>
      </w:r>
    </w:p>
    <w:p w14:paraId="5647B707" w14:textId="77777777" w:rsidR="00604677" w:rsidRDefault="00604677" w:rsidP="00604677"/>
    <w:p w14:paraId="1DAE1044" w14:textId="761812F9" w:rsidR="00B400AB" w:rsidRPr="00944EF9" w:rsidRDefault="00CC37A5" w:rsidP="00214DCE">
      <w:pPr>
        <w:rPr>
          <w:rFonts w:ascii="Arial" w:hAnsi="Arial" w:cs="Arial"/>
          <w:sz w:val="22"/>
          <w:szCs w:val="22"/>
        </w:rPr>
      </w:pPr>
      <w:r>
        <w:rPr>
          <w:rFonts w:ascii="Arial" w:hAnsi="Arial" w:cs="Arial"/>
          <w:b/>
          <w:bCs/>
          <w:noProof/>
        </w:rPr>
        <w:drawing>
          <wp:inline distT="0" distB="0" distL="0" distR="0" wp14:anchorId="20C94779" wp14:editId="64C7C2F9">
            <wp:extent cx="5727700" cy="3002823"/>
            <wp:effectExtent l="0" t="0" r="0" b="0"/>
            <wp:docPr id="222711173" name="Picture 2" descr="A Principal's Reflections: Digital Leadership is Not Op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11173" name="Picture 2" descr="A Principal's Reflections: Digital Leadership is Not Optional"/>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27700" cy="3002823"/>
                    </a:xfrm>
                    <a:prstGeom prst="rect">
                      <a:avLst/>
                    </a:prstGeom>
                  </pic:spPr>
                </pic:pic>
              </a:graphicData>
            </a:graphic>
          </wp:inline>
        </w:drawing>
      </w:r>
    </w:p>
    <w:p w14:paraId="15A3D75C" w14:textId="77777777" w:rsidR="00944EF9" w:rsidRDefault="00944EF9" w:rsidP="00214DCE">
      <w:pPr>
        <w:rPr>
          <w:rFonts w:ascii="Arial" w:hAnsi="Arial" w:cs="Arial"/>
          <w:b/>
          <w:bCs/>
          <w:sz w:val="28"/>
          <w:szCs w:val="28"/>
        </w:rPr>
      </w:pPr>
    </w:p>
    <w:p w14:paraId="42D0D379" w14:textId="77777777" w:rsidR="00944EF9" w:rsidRDefault="00944EF9" w:rsidP="00214DCE">
      <w:pPr>
        <w:rPr>
          <w:rFonts w:ascii="Arial" w:hAnsi="Arial" w:cs="Arial"/>
          <w:b/>
          <w:bCs/>
          <w:sz w:val="28"/>
          <w:szCs w:val="28"/>
        </w:rPr>
      </w:pPr>
    </w:p>
    <w:p w14:paraId="32B84480" w14:textId="4989B425" w:rsidR="00214DCE" w:rsidRPr="00944EF9" w:rsidRDefault="00214DCE" w:rsidP="00214DCE">
      <w:pPr>
        <w:rPr>
          <w:rFonts w:ascii="Arial" w:hAnsi="Arial" w:cs="Arial"/>
          <w:b/>
          <w:bCs/>
          <w:sz w:val="28"/>
          <w:szCs w:val="28"/>
        </w:rPr>
      </w:pPr>
      <w:r w:rsidRPr="007C2BA8">
        <w:rPr>
          <w:rFonts w:ascii="Arial" w:hAnsi="Arial" w:cs="Arial"/>
          <w:b/>
          <w:bCs/>
          <w:sz w:val="28"/>
          <w:szCs w:val="28"/>
        </w:rPr>
        <w:t xml:space="preserve">TASK 1: Individual Report &amp; TASK 2: Individual Reflective Essay </w:t>
      </w:r>
    </w:p>
    <w:p w14:paraId="4EBFF36F" w14:textId="77777777" w:rsidR="00214DCE" w:rsidRDefault="00214DCE" w:rsidP="00214DCE">
      <w:pPr>
        <w:rPr>
          <w:rFonts w:ascii="Arial" w:hAnsi="Arial" w:cs="Arial"/>
          <w:b/>
          <w:bCs/>
        </w:rPr>
      </w:pPr>
    </w:p>
    <w:p w14:paraId="3CC37B05" w14:textId="6228B54B" w:rsidR="00214DCE" w:rsidRDefault="00214DCE" w:rsidP="00214DCE">
      <w:pPr>
        <w:rPr>
          <w:rFonts w:ascii="Arial" w:hAnsi="Arial" w:cs="Arial"/>
          <w:b/>
          <w:bCs/>
        </w:rPr>
      </w:pPr>
      <w:r w:rsidRPr="007C2BA8">
        <w:rPr>
          <w:rFonts w:ascii="Arial" w:hAnsi="Arial" w:cs="Arial"/>
          <w:b/>
          <w:bCs/>
        </w:rPr>
        <w:t xml:space="preserve">Module Lecture: Md Kalam </w:t>
      </w:r>
    </w:p>
    <w:p w14:paraId="3253418A" w14:textId="77777777" w:rsidR="00214DCE" w:rsidRDefault="00214DCE" w:rsidP="00214DCE">
      <w:pPr>
        <w:rPr>
          <w:rFonts w:ascii="Arial" w:hAnsi="Arial" w:cs="Arial"/>
          <w:b/>
          <w:bCs/>
        </w:rPr>
      </w:pPr>
      <w:r>
        <w:rPr>
          <w:rFonts w:ascii="Arial" w:hAnsi="Arial" w:cs="Arial"/>
          <w:b/>
          <w:bCs/>
        </w:rPr>
        <w:t xml:space="preserve">Module Code: BMSW6101 </w:t>
      </w:r>
    </w:p>
    <w:p w14:paraId="5B70913D" w14:textId="7E1993FC" w:rsidR="00E35DB5" w:rsidRPr="004435F6" w:rsidRDefault="00214DCE" w:rsidP="00E35DB5">
      <w:pPr>
        <w:rPr>
          <w:rFonts w:ascii="Arial" w:hAnsi="Arial" w:cs="Arial"/>
          <w:b/>
          <w:bCs/>
        </w:rPr>
      </w:pPr>
      <w:r>
        <w:rPr>
          <w:rFonts w:ascii="Arial" w:hAnsi="Arial" w:cs="Arial"/>
          <w:b/>
          <w:bCs/>
        </w:rPr>
        <w:t>Student name: Leila Kanfoudi      Student ID: 19149</w:t>
      </w:r>
      <w:r w:rsidR="00F4065A">
        <w:rPr>
          <w:rFonts w:ascii="Arial" w:hAnsi="Arial" w:cs="Arial"/>
          <w:b/>
          <w:bCs/>
        </w:rPr>
        <w:t>11</w:t>
      </w:r>
    </w:p>
    <w:sdt>
      <w:sdtPr>
        <w:rPr>
          <w:rFonts w:ascii="Times New Roman" w:eastAsiaTheme="minorHAnsi" w:hAnsi="Times New Roman" w:cs="Times New Roman"/>
          <w:color w:val="auto"/>
          <w:kern w:val="2"/>
          <w:sz w:val="24"/>
          <w:szCs w:val="24"/>
          <w:lang w:eastAsia="en-US"/>
          <w14:ligatures w14:val="standardContextual"/>
        </w:rPr>
        <w:id w:val="-314490193"/>
        <w:docPartObj>
          <w:docPartGallery w:val="Table of Contents"/>
          <w:docPartUnique/>
        </w:docPartObj>
      </w:sdtPr>
      <w:sdtEndPr>
        <w:rPr>
          <w:b/>
          <w:bCs/>
        </w:rPr>
      </w:sdtEndPr>
      <w:sdtContent>
        <w:p w14:paraId="74F5E4C7" w14:textId="4D8ACF49" w:rsidR="005F4945" w:rsidRPr="005F0426" w:rsidRDefault="00214DCE" w:rsidP="00214DCE">
          <w:pPr>
            <w:pStyle w:val="TOCHeading"/>
            <w:jc w:val="center"/>
            <w:rPr>
              <w:rFonts w:ascii="Arial" w:hAnsi="Arial" w:cs="Arial"/>
            </w:rPr>
          </w:pPr>
          <w:r>
            <w:rPr>
              <w:rFonts w:ascii="Times New Roman" w:eastAsiaTheme="minorHAnsi" w:hAnsi="Times New Roman" w:cs="Times New Roman"/>
              <w:color w:val="auto"/>
              <w:kern w:val="2"/>
              <w:sz w:val="24"/>
              <w:szCs w:val="24"/>
              <w:lang w:eastAsia="en-US"/>
              <w14:ligatures w14:val="standardContextual"/>
            </w:rPr>
            <w:t xml:space="preserve">            </w:t>
          </w:r>
          <w:r w:rsidR="005F4945" w:rsidRPr="005F0426">
            <w:rPr>
              <w:rFonts w:ascii="Arial" w:hAnsi="Arial" w:cs="Arial"/>
            </w:rPr>
            <w:t>Table of Contents</w:t>
          </w:r>
        </w:p>
        <w:p w14:paraId="097A6E61" w14:textId="3C544770" w:rsidR="005F0426" w:rsidRDefault="005F4945">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40187235" w:history="1">
            <w:r w:rsidR="005F0426" w:rsidRPr="00884C45">
              <w:rPr>
                <w:rStyle w:val="Hyperlink"/>
                <w:rFonts w:ascii="Arial" w:hAnsi="Arial" w:cs="Arial"/>
                <w:noProof/>
              </w:rPr>
              <w:t>Executive Summary</w:t>
            </w:r>
            <w:r w:rsidR="005F0426">
              <w:rPr>
                <w:noProof/>
                <w:webHidden/>
              </w:rPr>
              <w:tab/>
            </w:r>
            <w:r w:rsidR="005F0426">
              <w:rPr>
                <w:noProof/>
                <w:webHidden/>
              </w:rPr>
              <w:fldChar w:fldCharType="begin"/>
            </w:r>
            <w:r w:rsidR="005F0426">
              <w:rPr>
                <w:noProof/>
                <w:webHidden/>
              </w:rPr>
              <w:instrText xml:space="preserve"> PAGEREF _Toc140187235 \h </w:instrText>
            </w:r>
            <w:r w:rsidR="005F0426">
              <w:rPr>
                <w:noProof/>
                <w:webHidden/>
              </w:rPr>
            </w:r>
            <w:r w:rsidR="005F0426">
              <w:rPr>
                <w:noProof/>
                <w:webHidden/>
              </w:rPr>
              <w:fldChar w:fldCharType="separate"/>
            </w:r>
            <w:r w:rsidR="005F0426">
              <w:rPr>
                <w:noProof/>
                <w:webHidden/>
              </w:rPr>
              <w:t>3</w:t>
            </w:r>
            <w:r w:rsidR="005F0426">
              <w:rPr>
                <w:noProof/>
                <w:webHidden/>
              </w:rPr>
              <w:fldChar w:fldCharType="end"/>
            </w:r>
          </w:hyperlink>
        </w:p>
        <w:p w14:paraId="38E94539" w14:textId="3830E6A1"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36" w:history="1">
            <w:r w:rsidR="005F0426" w:rsidRPr="00884C45">
              <w:rPr>
                <w:rStyle w:val="Hyperlink"/>
                <w:rFonts w:ascii="Arial" w:hAnsi="Arial" w:cs="Arial"/>
                <w:b/>
                <w:bCs/>
                <w:noProof/>
              </w:rPr>
              <w:t>Task 1: Individual report</w:t>
            </w:r>
            <w:r w:rsidR="005F0426">
              <w:rPr>
                <w:noProof/>
                <w:webHidden/>
              </w:rPr>
              <w:tab/>
            </w:r>
            <w:r w:rsidR="005F0426">
              <w:rPr>
                <w:noProof/>
                <w:webHidden/>
              </w:rPr>
              <w:fldChar w:fldCharType="begin"/>
            </w:r>
            <w:r w:rsidR="005F0426">
              <w:rPr>
                <w:noProof/>
                <w:webHidden/>
              </w:rPr>
              <w:instrText xml:space="preserve"> PAGEREF _Toc140187236 \h </w:instrText>
            </w:r>
            <w:r w:rsidR="005F0426">
              <w:rPr>
                <w:noProof/>
                <w:webHidden/>
              </w:rPr>
            </w:r>
            <w:r w:rsidR="005F0426">
              <w:rPr>
                <w:noProof/>
                <w:webHidden/>
              </w:rPr>
              <w:fldChar w:fldCharType="separate"/>
            </w:r>
            <w:r w:rsidR="005F0426">
              <w:rPr>
                <w:noProof/>
                <w:webHidden/>
              </w:rPr>
              <w:t>4</w:t>
            </w:r>
            <w:r w:rsidR="005F0426">
              <w:rPr>
                <w:noProof/>
                <w:webHidden/>
              </w:rPr>
              <w:fldChar w:fldCharType="end"/>
            </w:r>
          </w:hyperlink>
        </w:p>
        <w:p w14:paraId="68116835" w14:textId="73557C9A"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37" w:history="1">
            <w:r w:rsidR="005F0426" w:rsidRPr="00884C45">
              <w:rPr>
                <w:rStyle w:val="Hyperlink"/>
                <w:rFonts w:ascii="Arial" w:hAnsi="Arial" w:cs="Arial"/>
                <w:noProof/>
              </w:rPr>
              <w:t>Introduction</w:t>
            </w:r>
            <w:r w:rsidR="005F0426">
              <w:rPr>
                <w:noProof/>
                <w:webHidden/>
              </w:rPr>
              <w:tab/>
            </w:r>
            <w:r w:rsidR="005F0426">
              <w:rPr>
                <w:noProof/>
                <w:webHidden/>
              </w:rPr>
              <w:fldChar w:fldCharType="begin"/>
            </w:r>
            <w:r w:rsidR="005F0426">
              <w:rPr>
                <w:noProof/>
                <w:webHidden/>
              </w:rPr>
              <w:instrText xml:space="preserve"> PAGEREF _Toc140187237 \h </w:instrText>
            </w:r>
            <w:r w:rsidR="005F0426">
              <w:rPr>
                <w:noProof/>
                <w:webHidden/>
              </w:rPr>
            </w:r>
            <w:r w:rsidR="005F0426">
              <w:rPr>
                <w:noProof/>
                <w:webHidden/>
              </w:rPr>
              <w:fldChar w:fldCharType="separate"/>
            </w:r>
            <w:r w:rsidR="005F0426">
              <w:rPr>
                <w:noProof/>
                <w:webHidden/>
              </w:rPr>
              <w:t>4</w:t>
            </w:r>
            <w:r w:rsidR="005F0426">
              <w:rPr>
                <w:noProof/>
                <w:webHidden/>
              </w:rPr>
              <w:fldChar w:fldCharType="end"/>
            </w:r>
          </w:hyperlink>
        </w:p>
        <w:p w14:paraId="7ED7A48C" w14:textId="32DCAC4D"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38" w:history="1">
            <w:r w:rsidR="005F0426" w:rsidRPr="00884C45">
              <w:rPr>
                <w:rStyle w:val="Hyperlink"/>
                <w:rFonts w:ascii="Arial" w:hAnsi="Arial" w:cs="Arial"/>
                <w:noProof/>
              </w:rPr>
              <w:t>Literature Review</w:t>
            </w:r>
            <w:r w:rsidR="005F0426">
              <w:rPr>
                <w:noProof/>
                <w:webHidden/>
              </w:rPr>
              <w:tab/>
            </w:r>
            <w:r w:rsidR="005F0426">
              <w:rPr>
                <w:noProof/>
                <w:webHidden/>
              </w:rPr>
              <w:fldChar w:fldCharType="begin"/>
            </w:r>
            <w:r w:rsidR="005F0426">
              <w:rPr>
                <w:noProof/>
                <w:webHidden/>
              </w:rPr>
              <w:instrText xml:space="preserve"> PAGEREF _Toc140187238 \h </w:instrText>
            </w:r>
            <w:r w:rsidR="005F0426">
              <w:rPr>
                <w:noProof/>
                <w:webHidden/>
              </w:rPr>
            </w:r>
            <w:r w:rsidR="005F0426">
              <w:rPr>
                <w:noProof/>
                <w:webHidden/>
              </w:rPr>
              <w:fldChar w:fldCharType="separate"/>
            </w:r>
            <w:r w:rsidR="005F0426">
              <w:rPr>
                <w:noProof/>
                <w:webHidden/>
              </w:rPr>
              <w:t>5</w:t>
            </w:r>
            <w:r w:rsidR="005F0426">
              <w:rPr>
                <w:noProof/>
                <w:webHidden/>
              </w:rPr>
              <w:fldChar w:fldCharType="end"/>
            </w:r>
          </w:hyperlink>
        </w:p>
        <w:p w14:paraId="31D09342" w14:textId="2D3CC93F"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39" w:history="1">
            <w:r w:rsidR="005F0426" w:rsidRPr="00884C45">
              <w:rPr>
                <w:rStyle w:val="Hyperlink"/>
                <w:rFonts w:ascii="Arial" w:hAnsi="Arial" w:cs="Arial"/>
                <w:noProof/>
              </w:rPr>
              <w:t>Explanation of key leadership theories</w:t>
            </w:r>
            <w:r w:rsidR="005F0426">
              <w:rPr>
                <w:noProof/>
                <w:webHidden/>
              </w:rPr>
              <w:tab/>
            </w:r>
            <w:r w:rsidR="005F0426">
              <w:rPr>
                <w:noProof/>
                <w:webHidden/>
              </w:rPr>
              <w:fldChar w:fldCharType="begin"/>
            </w:r>
            <w:r w:rsidR="005F0426">
              <w:rPr>
                <w:noProof/>
                <w:webHidden/>
              </w:rPr>
              <w:instrText xml:space="preserve"> PAGEREF _Toc140187239 \h </w:instrText>
            </w:r>
            <w:r w:rsidR="005F0426">
              <w:rPr>
                <w:noProof/>
                <w:webHidden/>
              </w:rPr>
            </w:r>
            <w:r w:rsidR="005F0426">
              <w:rPr>
                <w:noProof/>
                <w:webHidden/>
              </w:rPr>
              <w:fldChar w:fldCharType="separate"/>
            </w:r>
            <w:r w:rsidR="005F0426">
              <w:rPr>
                <w:noProof/>
                <w:webHidden/>
              </w:rPr>
              <w:t>5</w:t>
            </w:r>
            <w:r w:rsidR="005F0426">
              <w:rPr>
                <w:noProof/>
                <w:webHidden/>
              </w:rPr>
              <w:fldChar w:fldCharType="end"/>
            </w:r>
          </w:hyperlink>
        </w:p>
        <w:p w14:paraId="29AE2352" w14:textId="1E29DD2D"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40" w:history="1">
            <w:r w:rsidR="005F0426" w:rsidRPr="00884C45">
              <w:rPr>
                <w:rStyle w:val="Hyperlink"/>
                <w:rFonts w:ascii="Arial" w:hAnsi="Arial" w:cs="Arial"/>
                <w:noProof/>
              </w:rPr>
              <w:t>Personal ability to fulfil the key responsibilities of the leadership role</w:t>
            </w:r>
            <w:r w:rsidR="005F0426">
              <w:rPr>
                <w:noProof/>
                <w:webHidden/>
              </w:rPr>
              <w:tab/>
            </w:r>
            <w:r w:rsidR="005F0426">
              <w:rPr>
                <w:noProof/>
                <w:webHidden/>
              </w:rPr>
              <w:fldChar w:fldCharType="begin"/>
            </w:r>
            <w:r w:rsidR="005F0426">
              <w:rPr>
                <w:noProof/>
                <w:webHidden/>
              </w:rPr>
              <w:instrText xml:space="preserve"> PAGEREF _Toc140187240 \h </w:instrText>
            </w:r>
            <w:r w:rsidR="005F0426">
              <w:rPr>
                <w:noProof/>
                <w:webHidden/>
              </w:rPr>
            </w:r>
            <w:r w:rsidR="005F0426">
              <w:rPr>
                <w:noProof/>
                <w:webHidden/>
              </w:rPr>
              <w:fldChar w:fldCharType="separate"/>
            </w:r>
            <w:r w:rsidR="005F0426">
              <w:rPr>
                <w:noProof/>
                <w:webHidden/>
              </w:rPr>
              <w:t>6</w:t>
            </w:r>
            <w:r w:rsidR="005F0426">
              <w:rPr>
                <w:noProof/>
                <w:webHidden/>
              </w:rPr>
              <w:fldChar w:fldCharType="end"/>
            </w:r>
          </w:hyperlink>
        </w:p>
        <w:p w14:paraId="188DBA30" w14:textId="6E6670D6"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41" w:history="1">
            <w:r w:rsidR="005F0426" w:rsidRPr="00884C45">
              <w:rPr>
                <w:rStyle w:val="Hyperlink"/>
                <w:rFonts w:ascii="Arial" w:hAnsi="Arial" w:cs="Arial"/>
                <w:noProof/>
              </w:rPr>
              <w:t>Analysis of Chosen Organisation</w:t>
            </w:r>
            <w:r w:rsidR="005F0426">
              <w:rPr>
                <w:noProof/>
                <w:webHidden/>
              </w:rPr>
              <w:tab/>
            </w:r>
            <w:r w:rsidR="005F0426">
              <w:rPr>
                <w:noProof/>
                <w:webHidden/>
              </w:rPr>
              <w:fldChar w:fldCharType="begin"/>
            </w:r>
            <w:r w:rsidR="005F0426">
              <w:rPr>
                <w:noProof/>
                <w:webHidden/>
              </w:rPr>
              <w:instrText xml:space="preserve"> PAGEREF _Toc140187241 \h </w:instrText>
            </w:r>
            <w:r w:rsidR="005F0426">
              <w:rPr>
                <w:noProof/>
                <w:webHidden/>
              </w:rPr>
            </w:r>
            <w:r w:rsidR="005F0426">
              <w:rPr>
                <w:noProof/>
                <w:webHidden/>
              </w:rPr>
              <w:fldChar w:fldCharType="separate"/>
            </w:r>
            <w:r w:rsidR="005F0426">
              <w:rPr>
                <w:noProof/>
                <w:webHidden/>
              </w:rPr>
              <w:t>8</w:t>
            </w:r>
            <w:r w:rsidR="005F0426">
              <w:rPr>
                <w:noProof/>
                <w:webHidden/>
              </w:rPr>
              <w:fldChar w:fldCharType="end"/>
            </w:r>
          </w:hyperlink>
        </w:p>
        <w:p w14:paraId="102C7C29" w14:textId="0A72230B"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42" w:history="1">
            <w:r w:rsidR="005F0426" w:rsidRPr="00884C45">
              <w:rPr>
                <w:rStyle w:val="Hyperlink"/>
                <w:rFonts w:ascii="Arial" w:hAnsi="Arial" w:cs="Arial"/>
                <w:noProof/>
              </w:rPr>
              <w:t>Overview of the selected company and leadership models</w:t>
            </w:r>
            <w:r w:rsidR="005F0426">
              <w:rPr>
                <w:noProof/>
                <w:webHidden/>
              </w:rPr>
              <w:tab/>
            </w:r>
            <w:r w:rsidR="005F0426">
              <w:rPr>
                <w:noProof/>
                <w:webHidden/>
              </w:rPr>
              <w:fldChar w:fldCharType="begin"/>
            </w:r>
            <w:r w:rsidR="005F0426">
              <w:rPr>
                <w:noProof/>
                <w:webHidden/>
              </w:rPr>
              <w:instrText xml:space="preserve"> PAGEREF _Toc140187242 \h </w:instrText>
            </w:r>
            <w:r w:rsidR="005F0426">
              <w:rPr>
                <w:noProof/>
                <w:webHidden/>
              </w:rPr>
            </w:r>
            <w:r w:rsidR="005F0426">
              <w:rPr>
                <w:noProof/>
                <w:webHidden/>
              </w:rPr>
              <w:fldChar w:fldCharType="separate"/>
            </w:r>
            <w:r w:rsidR="005F0426">
              <w:rPr>
                <w:noProof/>
                <w:webHidden/>
              </w:rPr>
              <w:t>8</w:t>
            </w:r>
            <w:r w:rsidR="005F0426">
              <w:rPr>
                <w:noProof/>
                <w:webHidden/>
              </w:rPr>
              <w:fldChar w:fldCharType="end"/>
            </w:r>
          </w:hyperlink>
        </w:p>
        <w:p w14:paraId="15A3F7A1" w14:textId="12570E80"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43" w:history="1">
            <w:r w:rsidR="005F0426" w:rsidRPr="00884C45">
              <w:rPr>
                <w:rStyle w:val="Hyperlink"/>
                <w:rFonts w:ascii="Arial" w:hAnsi="Arial" w:cs="Arial"/>
                <w:noProof/>
              </w:rPr>
              <w:t>Evaluation democratic leadership style followed by Apple in facing uncertainties</w:t>
            </w:r>
            <w:r w:rsidR="005F0426">
              <w:rPr>
                <w:noProof/>
                <w:webHidden/>
              </w:rPr>
              <w:tab/>
            </w:r>
            <w:r w:rsidR="005F0426">
              <w:rPr>
                <w:noProof/>
                <w:webHidden/>
              </w:rPr>
              <w:fldChar w:fldCharType="begin"/>
            </w:r>
            <w:r w:rsidR="005F0426">
              <w:rPr>
                <w:noProof/>
                <w:webHidden/>
              </w:rPr>
              <w:instrText xml:space="preserve"> PAGEREF _Toc140187243 \h </w:instrText>
            </w:r>
            <w:r w:rsidR="005F0426">
              <w:rPr>
                <w:noProof/>
                <w:webHidden/>
              </w:rPr>
            </w:r>
            <w:r w:rsidR="005F0426">
              <w:rPr>
                <w:noProof/>
                <w:webHidden/>
              </w:rPr>
              <w:fldChar w:fldCharType="separate"/>
            </w:r>
            <w:r w:rsidR="005F0426">
              <w:rPr>
                <w:noProof/>
                <w:webHidden/>
              </w:rPr>
              <w:t>9</w:t>
            </w:r>
            <w:r w:rsidR="005F0426">
              <w:rPr>
                <w:noProof/>
                <w:webHidden/>
              </w:rPr>
              <w:fldChar w:fldCharType="end"/>
            </w:r>
          </w:hyperlink>
        </w:p>
        <w:p w14:paraId="4E5FA0F2" w14:textId="7E415928"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44" w:history="1">
            <w:r w:rsidR="005F0426" w:rsidRPr="00884C45">
              <w:rPr>
                <w:rStyle w:val="Hyperlink"/>
                <w:rFonts w:ascii="Arial" w:hAnsi="Arial" w:cs="Arial"/>
                <w:noProof/>
              </w:rPr>
              <w:t>Strategies for Decision-Making Amid Uncertainty of the Company</w:t>
            </w:r>
            <w:r w:rsidR="005F0426">
              <w:rPr>
                <w:noProof/>
                <w:webHidden/>
              </w:rPr>
              <w:tab/>
            </w:r>
            <w:r w:rsidR="005F0426">
              <w:rPr>
                <w:noProof/>
                <w:webHidden/>
              </w:rPr>
              <w:fldChar w:fldCharType="begin"/>
            </w:r>
            <w:r w:rsidR="005F0426">
              <w:rPr>
                <w:noProof/>
                <w:webHidden/>
              </w:rPr>
              <w:instrText xml:space="preserve"> PAGEREF _Toc140187244 \h </w:instrText>
            </w:r>
            <w:r w:rsidR="005F0426">
              <w:rPr>
                <w:noProof/>
                <w:webHidden/>
              </w:rPr>
            </w:r>
            <w:r w:rsidR="005F0426">
              <w:rPr>
                <w:noProof/>
                <w:webHidden/>
              </w:rPr>
              <w:fldChar w:fldCharType="separate"/>
            </w:r>
            <w:r w:rsidR="005F0426">
              <w:rPr>
                <w:noProof/>
                <w:webHidden/>
              </w:rPr>
              <w:t>11</w:t>
            </w:r>
            <w:r w:rsidR="005F0426">
              <w:rPr>
                <w:noProof/>
                <w:webHidden/>
              </w:rPr>
              <w:fldChar w:fldCharType="end"/>
            </w:r>
          </w:hyperlink>
        </w:p>
        <w:p w14:paraId="45AE4C5D" w14:textId="280F6571"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45" w:history="1">
            <w:r w:rsidR="005F0426" w:rsidRPr="00884C45">
              <w:rPr>
                <w:rStyle w:val="Hyperlink"/>
                <w:rFonts w:ascii="Arial" w:hAnsi="Arial" w:cs="Arial"/>
                <w:noProof/>
              </w:rPr>
              <w:t>Recommendation on change-emergent leadership skills</w:t>
            </w:r>
            <w:r w:rsidR="005F0426">
              <w:rPr>
                <w:noProof/>
                <w:webHidden/>
              </w:rPr>
              <w:tab/>
            </w:r>
            <w:r w:rsidR="005F0426">
              <w:rPr>
                <w:noProof/>
                <w:webHidden/>
              </w:rPr>
              <w:fldChar w:fldCharType="begin"/>
            </w:r>
            <w:r w:rsidR="005F0426">
              <w:rPr>
                <w:noProof/>
                <w:webHidden/>
              </w:rPr>
              <w:instrText xml:space="preserve"> PAGEREF _Toc140187245 \h </w:instrText>
            </w:r>
            <w:r w:rsidR="005F0426">
              <w:rPr>
                <w:noProof/>
                <w:webHidden/>
              </w:rPr>
            </w:r>
            <w:r w:rsidR="005F0426">
              <w:rPr>
                <w:noProof/>
                <w:webHidden/>
              </w:rPr>
              <w:fldChar w:fldCharType="separate"/>
            </w:r>
            <w:r w:rsidR="005F0426">
              <w:rPr>
                <w:noProof/>
                <w:webHidden/>
              </w:rPr>
              <w:t>12</w:t>
            </w:r>
            <w:r w:rsidR="005F0426">
              <w:rPr>
                <w:noProof/>
                <w:webHidden/>
              </w:rPr>
              <w:fldChar w:fldCharType="end"/>
            </w:r>
          </w:hyperlink>
        </w:p>
        <w:p w14:paraId="4AB46D91" w14:textId="61453597"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46" w:history="1">
            <w:r w:rsidR="005F0426" w:rsidRPr="00884C45">
              <w:rPr>
                <w:rStyle w:val="Hyperlink"/>
                <w:rFonts w:ascii="Arial" w:hAnsi="Arial" w:cs="Arial"/>
                <w:noProof/>
              </w:rPr>
              <w:t>Conclusion</w:t>
            </w:r>
            <w:r w:rsidR="005F0426">
              <w:rPr>
                <w:noProof/>
                <w:webHidden/>
              </w:rPr>
              <w:tab/>
            </w:r>
            <w:r w:rsidR="005F0426">
              <w:rPr>
                <w:noProof/>
                <w:webHidden/>
              </w:rPr>
              <w:fldChar w:fldCharType="begin"/>
            </w:r>
            <w:r w:rsidR="005F0426">
              <w:rPr>
                <w:noProof/>
                <w:webHidden/>
              </w:rPr>
              <w:instrText xml:space="preserve"> PAGEREF _Toc140187246 \h </w:instrText>
            </w:r>
            <w:r w:rsidR="005F0426">
              <w:rPr>
                <w:noProof/>
                <w:webHidden/>
              </w:rPr>
            </w:r>
            <w:r w:rsidR="005F0426">
              <w:rPr>
                <w:noProof/>
                <w:webHidden/>
              </w:rPr>
              <w:fldChar w:fldCharType="separate"/>
            </w:r>
            <w:r w:rsidR="005F0426">
              <w:rPr>
                <w:noProof/>
                <w:webHidden/>
              </w:rPr>
              <w:t>14</w:t>
            </w:r>
            <w:r w:rsidR="005F0426">
              <w:rPr>
                <w:noProof/>
                <w:webHidden/>
              </w:rPr>
              <w:fldChar w:fldCharType="end"/>
            </w:r>
          </w:hyperlink>
        </w:p>
        <w:p w14:paraId="06DC2F18" w14:textId="5A75442D"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47" w:history="1">
            <w:r w:rsidR="005F0426" w:rsidRPr="00884C45">
              <w:rPr>
                <w:rStyle w:val="Hyperlink"/>
                <w:rFonts w:ascii="Arial" w:hAnsi="Arial" w:cs="Arial"/>
                <w:b/>
                <w:bCs/>
                <w:noProof/>
              </w:rPr>
              <w:t>Task 2: Individual Reflective Essay</w:t>
            </w:r>
            <w:r w:rsidR="005F0426">
              <w:rPr>
                <w:noProof/>
                <w:webHidden/>
              </w:rPr>
              <w:tab/>
            </w:r>
            <w:r w:rsidR="005F0426">
              <w:rPr>
                <w:noProof/>
                <w:webHidden/>
              </w:rPr>
              <w:fldChar w:fldCharType="begin"/>
            </w:r>
            <w:r w:rsidR="005F0426">
              <w:rPr>
                <w:noProof/>
                <w:webHidden/>
              </w:rPr>
              <w:instrText xml:space="preserve"> PAGEREF _Toc140187247 \h </w:instrText>
            </w:r>
            <w:r w:rsidR="005F0426">
              <w:rPr>
                <w:noProof/>
                <w:webHidden/>
              </w:rPr>
            </w:r>
            <w:r w:rsidR="005F0426">
              <w:rPr>
                <w:noProof/>
                <w:webHidden/>
              </w:rPr>
              <w:fldChar w:fldCharType="separate"/>
            </w:r>
            <w:r w:rsidR="005F0426">
              <w:rPr>
                <w:noProof/>
                <w:webHidden/>
              </w:rPr>
              <w:t>15</w:t>
            </w:r>
            <w:r w:rsidR="005F0426">
              <w:rPr>
                <w:noProof/>
                <w:webHidden/>
              </w:rPr>
              <w:fldChar w:fldCharType="end"/>
            </w:r>
          </w:hyperlink>
        </w:p>
        <w:p w14:paraId="48074FE9" w14:textId="7C1E2242"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48" w:history="1">
            <w:r w:rsidR="005F0426" w:rsidRPr="00884C45">
              <w:rPr>
                <w:rStyle w:val="Hyperlink"/>
                <w:rFonts w:ascii="Arial" w:hAnsi="Arial" w:cs="Arial"/>
                <w:noProof/>
              </w:rPr>
              <w:t>Introduction</w:t>
            </w:r>
            <w:r w:rsidR="005F0426">
              <w:rPr>
                <w:noProof/>
                <w:webHidden/>
              </w:rPr>
              <w:tab/>
            </w:r>
            <w:r w:rsidR="005F0426">
              <w:rPr>
                <w:noProof/>
                <w:webHidden/>
              </w:rPr>
              <w:fldChar w:fldCharType="begin"/>
            </w:r>
            <w:r w:rsidR="005F0426">
              <w:rPr>
                <w:noProof/>
                <w:webHidden/>
              </w:rPr>
              <w:instrText xml:space="preserve"> PAGEREF _Toc140187248 \h </w:instrText>
            </w:r>
            <w:r w:rsidR="005F0426">
              <w:rPr>
                <w:noProof/>
                <w:webHidden/>
              </w:rPr>
            </w:r>
            <w:r w:rsidR="005F0426">
              <w:rPr>
                <w:noProof/>
                <w:webHidden/>
              </w:rPr>
              <w:fldChar w:fldCharType="separate"/>
            </w:r>
            <w:r w:rsidR="005F0426">
              <w:rPr>
                <w:noProof/>
                <w:webHidden/>
              </w:rPr>
              <w:t>15</w:t>
            </w:r>
            <w:r w:rsidR="005F0426">
              <w:rPr>
                <w:noProof/>
                <w:webHidden/>
              </w:rPr>
              <w:fldChar w:fldCharType="end"/>
            </w:r>
          </w:hyperlink>
        </w:p>
        <w:p w14:paraId="5B916D38" w14:textId="48358261"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49" w:history="1">
            <w:r w:rsidR="005F0426" w:rsidRPr="00884C45">
              <w:rPr>
                <w:rStyle w:val="Hyperlink"/>
                <w:rFonts w:ascii="Arial" w:hAnsi="Arial" w:cs="Arial"/>
                <w:noProof/>
              </w:rPr>
              <w:t>Description</w:t>
            </w:r>
            <w:r w:rsidR="005F0426">
              <w:rPr>
                <w:noProof/>
                <w:webHidden/>
              </w:rPr>
              <w:tab/>
            </w:r>
            <w:r w:rsidR="005F0426">
              <w:rPr>
                <w:noProof/>
                <w:webHidden/>
              </w:rPr>
              <w:fldChar w:fldCharType="begin"/>
            </w:r>
            <w:r w:rsidR="005F0426">
              <w:rPr>
                <w:noProof/>
                <w:webHidden/>
              </w:rPr>
              <w:instrText xml:space="preserve"> PAGEREF _Toc140187249 \h </w:instrText>
            </w:r>
            <w:r w:rsidR="005F0426">
              <w:rPr>
                <w:noProof/>
                <w:webHidden/>
              </w:rPr>
            </w:r>
            <w:r w:rsidR="005F0426">
              <w:rPr>
                <w:noProof/>
                <w:webHidden/>
              </w:rPr>
              <w:fldChar w:fldCharType="separate"/>
            </w:r>
            <w:r w:rsidR="005F0426">
              <w:rPr>
                <w:noProof/>
                <w:webHidden/>
              </w:rPr>
              <w:t>16</w:t>
            </w:r>
            <w:r w:rsidR="005F0426">
              <w:rPr>
                <w:noProof/>
                <w:webHidden/>
              </w:rPr>
              <w:fldChar w:fldCharType="end"/>
            </w:r>
          </w:hyperlink>
        </w:p>
        <w:p w14:paraId="7517D36F" w14:textId="0692337F"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50" w:history="1">
            <w:r w:rsidR="005F0426" w:rsidRPr="00884C45">
              <w:rPr>
                <w:rStyle w:val="Hyperlink"/>
                <w:rFonts w:ascii="Arial" w:hAnsi="Arial" w:cs="Arial"/>
                <w:noProof/>
              </w:rPr>
              <w:t>Feelings</w:t>
            </w:r>
            <w:r w:rsidR="005F0426">
              <w:rPr>
                <w:noProof/>
                <w:webHidden/>
              </w:rPr>
              <w:tab/>
            </w:r>
            <w:r w:rsidR="005F0426">
              <w:rPr>
                <w:noProof/>
                <w:webHidden/>
              </w:rPr>
              <w:fldChar w:fldCharType="begin"/>
            </w:r>
            <w:r w:rsidR="005F0426">
              <w:rPr>
                <w:noProof/>
                <w:webHidden/>
              </w:rPr>
              <w:instrText xml:space="preserve"> PAGEREF _Toc140187250 \h </w:instrText>
            </w:r>
            <w:r w:rsidR="005F0426">
              <w:rPr>
                <w:noProof/>
                <w:webHidden/>
              </w:rPr>
            </w:r>
            <w:r w:rsidR="005F0426">
              <w:rPr>
                <w:noProof/>
                <w:webHidden/>
              </w:rPr>
              <w:fldChar w:fldCharType="separate"/>
            </w:r>
            <w:r w:rsidR="005F0426">
              <w:rPr>
                <w:noProof/>
                <w:webHidden/>
              </w:rPr>
              <w:t>16</w:t>
            </w:r>
            <w:r w:rsidR="005F0426">
              <w:rPr>
                <w:noProof/>
                <w:webHidden/>
              </w:rPr>
              <w:fldChar w:fldCharType="end"/>
            </w:r>
          </w:hyperlink>
        </w:p>
        <w:p w14:paraId="2E173E37" w14:textId="2F9BDB9F"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51" w:history="1">
            <w:r w:rsidR="005F0426" w:rsidRPr="00884C45">
              <w:rPr>
                <w:rStyle w:val="Hyperlink"/>
                <w:rFonts w:ascii="Arial" w:hAnsi="Arial" w:cs="Arial"/>
                <w:noProof/>
              </w:rPr>
              <w:t>Evaluation</w:t>
            </w:r>
            <w:r w:rsidR="005F0426">
              <w:rPr>
                <w:noProof/>
                <w:webHidden/>
              </w:rPr>
              <w:tab/>
            </w:r>
            <w:r w:rsidR="005F0426">
              <w:rPr>
                <w:noProof/>
                <w:webHidden/>
              </w:rPr>
              <w:fldChar w:fldCharType="begin"/>
            </w:r>
            <w:r w:rsidR="005F0426">
              <w:rPr>
                <w:noProof/>
                <w:webHidden/>
              </w:rPr>
              <w:instrText xml:space="preserve"> PAGEREF _Toc140187251 \h </w:instrText>
            </w:r>
            <w:r w:rsidR="005F0426">
              <w:rPr>
                <w:noProof/>
                <w:webHidden/>
              </w:rPr>
            </w:r>
            <w:r w:rsidR="005F0426">
              <w:rPr>
                <w:noProof/>
                <w:webHidden/>
              </w:rPr>
              <w:fldChar w:fldCharType="separate"/>
            </w:r>
            <w:r w:rsidR="005F0426">
              <w:rPr>
                <w:noProof/>
                <w:webHidden/>
              </w:rPr>
              <w:t>16</w:t>
            </w:r>
            <w:r w:rsidR="005F0426">
              <w:rPr>
                <w:noProof/>
                <w:webHidden/>
              </w:rPr>
              <w:fldChar w:fldCharType="end"/>
            </w:r>
          </w:hyperlink>
        </w:p>
        <w:p w14:paraId="4CBA853E" w14:textId="4A6EC12A"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52" w:history="1">
            <w:r w:rsidR="005F0426" w:rsidRPr="00884C45">
              <w:rPr>
                <w:rStyle w:val="Hyperlink"/>
                <w:rFonts w:ascii="Arial" w:hAnsi="Arial" w:cs="Arial"/>
                <w:noProof/>
              </w:rPr>
              <w:t>Conclusion</w:t>
            </w:r>
            <w:r w:rsidR="005F0426">
              <w:rPr>
                <w:noProof/>
                <w:webHidden/>
              </w:rPr>
              <w:tab/>
            </w:r>
            <w:r w:rsidR="005F0426">
              <w:rPr>
                <w:noProof/>
                <w:webHidden/>
              </w:rPr>
              <w:fldChar w:fldCharType="begin"/>
            </w:r>
            <w:r w:rsidR="005F0426">
              <w:rPr>
                <w:noProof/>
                <w:webHidden/>
              </w:rPr>
              <w:instrText xml:space="preserve"> PAGEREF _Toc140187252 \h </w:instrText>
            </w:r>
            <w:r w:rsidR="005F0426">
              <w:rPr>
                <w:noProof/>
                <w:webHidden/>
              </w:rPr>
            </w:r>
            <w:r w:rsidR="005F0426">
              <w:rPr>
                <w:noProof/>
                <w:webHidden/>
              </w:rPr>
              <w:fldChar w:fldCharType="separate"/>
            </w:r>
            <w:r w:rsidR="005F0426">
              <w:rPr>
                <w:noProof/>
                <w:webHidden/>
              </w:rPr>
              <w:t>17</w:t>
            </w:r>
            <w:r w:rsidR="005F0426">
              <w:rPr>
                <w:noProof/>
                <w:webHidden/>
              </w:rPr>
              <w:fldChar w:fldCharType="end"/>
            </w:r>
          </w:hyperlink>
        </w:p>
        <w:p w14:paraId="2A967D62" w14:textId="5F386D54" w:rsidR="005F0426"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0187253" w:history="1">
            <w:r w:rsidR="005F0426" w:rsidRPr="00884C45">
              <w:rPr>
                <w:rStyle w:val="Hyperlink"/>
                <w:rFonts w:ascii="Arial" w:hAnsi="Arial" w:cs="Arial"/>
                <w:noProof/>
              </w:rPr>
              <w:t>Action Plan</w:t>
            </w:r>
            <w:r w:rsidR="005F0426">
              <w:rPr>
                <w:noProof/>
                <w:webHidden/>
              </w:rPr>
              <w:tab/>
            </w:r>
            <w:r w:rsidR="005F0426">
              <w:rPr>
                <w:noProof/>
                <w:webHidden/>
              </w:rPr>
              <w:fldChar w:fldCharType="begin"/>
            </w:r>
            <w:r w:rsidR="005F0426">
              <w:rPr>
                <w:noProof/>
                <w:webHidden/>
              </w:rPr>
              <w:instrText xml:space="preserve"> PAGEREF _Toc140187253 \h </w:instrText>
            </w:r>
            <w:r w:rsidR="005F0426">
              <w:rPr>
                <w:noProof/>
                <w:webHidden/>
              </w:rPr>
            </w:r>
            <w:r w:rsidR="005F0426">
              <w:rPr>
                <w:noProof/>
                <w:webHidden/>
              </w:rPr>
              <w:fldChar w:fldCharType="separate"/>
            </w:r>
            <w:r w:rsidR="005F0426">
              <w:rPr>
                <w:noProof/>
                <w:webHidden/>
              </w:rPr>
              <w:t>17</w:t>
            </w:r>
            <w:r w:rsidR="005F0426">
              <w:rPr>
                <w:noProof/>
                <w:webHidden/>
              </w:rPr>
              <w:fldChar w:fldCharType="end"/>
            </w:r>
          </w:hyperlink>
        </w:p>
        <w:p w14:paraId="6A54D49E" w14:textId="0A843035" w:rsidR="005F042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0187254" w:history="1">
            <w:r w:rsidR="005F0426" w:rsidRPr="00884C45">
              <w:rPr>
                <w:rStyle w:val="Hyperlink"/>
                <w:rFonts w:ascii="Arial" w:hAnsi="Arial" w:cs="Arial"/>
                <w:noProof/>
              </w:rPr>
              <w:t>List of References</w:t>
            </w:r>
            <w:r w:rsidR="005F0426">
              <w:rPr>
                <w:noProof/>
                <w:webHidden/>
              </w:rPr>
              <w:tab/>
            </w:r>
            <w:r w:rsidR="005F0426">
              <w:rPr>
                <w:noProof/>
                <w:webHidden/>
              </w:rPr>
              <w:fldChar w:fldCharType="begin"/>
            </w:r>
            <w:r w:rsidR="005F0426">
              <w:rPr>
                <w:noProof/>
                <w:webHidden/>
              </w:rPr>
              <w:instrText xml:space="preserve"> PAGEREF _Toc140187254 \h </w:instrText>
            </w:r>
            <w:r w:rsidR="005F0426">
              <w:rPr>
                <w:noProof/>
                <w:webHidden/>
              </w:rPr>
            </w:r>
            <w:r w:rsidR="005F0426">
              <w:rPr>
                <w:noProof/>
                <w:webHidden/>
              </w:rPr>
              <w:fldChar w:fldCharType="separate"/>
            </w:r>
            <w:r w:rsidR="005F0426">
              <w:rPr>
                <w:noProof/>
                <w:webHidden/>
              </w:rPr>
              <w:t>18</w:t>
            </w:r>
            <w:r w:rsidR="005F0426">
              <w:rPr>
                <w:noProof/>
                <w:webHidden/>
              </w:rPr>
              <w:fldChar w:fldCharType="end"/>
            </w:r>
          </w:hyperlink>
        </w:p>
        <w:p w14:paraId="41C0C974" w14:textId="0900BF70" w:rsidR="00866F9A" w:rsidRDefault="005F4945">
          <w:pPr>
            <w:rPr>
              <w:b/>
              <w:bCs/>
            </w:rPr>
          </w:pPr>
          <w:r>
            <w:rPr>
              <w:b/>
              <w:bCs/>
            </w:rPr>
            <w:fldChar w:fldCharType="end"/>
          </w:r>
          <w:r w:rsidR="006F3AA7">
            <w:rPr>
              <w:b/>
              <w:bCs/>
            </w:rPr>
            <w:t>App</w:t>
          </w:r>
          <w:r w:rsidR="00866F9A">
            <w:rPr>
              <w:b/>
              <w:bCs/>
            </w:rPr>
            <w:t>endix A…………………………………………………………………………………</w:t>
          </w:r>
          <w:proofErr w:type="gramStart"/>
          <w:r w:rsidR="00866F9A">
            <w:rPr>
              <w:b/>
              <w:bCs/>
            </w:rPr>
            <w:t>…..</w:t>
          </w:r>
          <w:proofErr w:type="gramEnd"/>
          <w:r w:rsidR="00866F9A">
            <w:rPr>
              <w:b/>
              <w:bCs/>
            </w:rPr>
            <w:t xml:space="preserve">20 </w:t>
          </w:r>
        </w:p>
        <w:p w14:paraId="74D59F69" w14:textId="6A08CCE2" w:rsidR="00866F9A" w:rsidRDefault="00866F9A">
          <w:pPr>
            <w:rPr>
              <w:b/>
              <w:bCs/>
            </w:rPr>
          </w:pPr>
          <w:r>
            <w:rPr>
              <w:b/>
              <w:bCs/>
            </w:rPr>
            <w:t>Appendix B…………………………………………………………………………………….</w:t>
          </w:r>
          <w:r w:rsidR="009E4261">
            <w:rPr>
              <w:b/>
              <w:bCs/>
            </w:rPr>
            <w:t>.</w:t>
          </w:r>
          <w:r>
            <w:rPr>
              <w:b/>
              <w:bCs/>
            </w:rPr>
            <w:t>.2</w:t>
          </w:r>
          <w:r w:rsidR="0011483F">
            <w:rPr>
              <w:b/>
              <w:bCs/>
            </w:rPr>
            <w:t>3</w:t>
          </w:r>
        </w:p>
        <w:p w14:paraId="45BE73D8" w14:textId="146FEDA5" w:rsidR="008267D2" w:rsidRDefault="008267D2">
          <w:pPr>
            <w:rPr>
              <w:b/>
              <w:bCs/>
            </w:rPr>
          </w:pPr>
          <w:r>
            <w:rPr>
              <w:b/>
              <w:bCs/>
            </w:rPr>
            <w:t>Appendix C…………………………………………………………………………………</w:t>
          </w:r>
          <w:r w:rsidR="009E4261">
            <w:rPr>
              <w:b/>
              <w:bCs/>
            </w:rPr>
            <w:t>.....</w:t>
          </w:r>
          <w:r>
            <w:rPr>
              <w:b/>
              <w:bCs/>
            </w:rPr>
            <w:t>..29</w:t>
          </w:r>
        </w:p>
        <w:p w14:paraId="185690D8" w14:textId="142B4F94" w:rsidR="005F4945" w:rsidRPr="009E4261" w:rsidRDefault="004435F6">
          <w:pPr>
            <w:rPr>
              <w:b/>
              <w:bCs/>
            </w:rPr>
          </w:pPr>
          <w:r>
            <w:rPr>
              <w:b/>
              <w:bCs/>
            </w:rPr>
            <w:t>Appendix D………………………………………………………………………………</w:t>
          </w:r>
          <w:proofErr w:type="gramStart"/>
          <w:r w:rsidR="00757B1F">
            <w:rPr>
              <w:b/>
              <w:bCs/>
            </w:rPr>
            <w:t>….</w:t>
          </w:r>
          <w:r w:rsidR="009E4261">
            <w:rPr>
              <w:b/>
              <w:bCs/>
            </w:rPr>
            <w:t>.</w:t>
          </w:r>
          <w:proofErr w:type="gramEnd"/>
          <w:r>
            <w:rPr>
              <w:b/>
              <w:bCs/>
            </w:rPr>
            <w:t>….3</w:t>
          </w:r>
          <w:r w:rsidR="009E4261">
            <w:rPr>
              <w:b/>
              <w:bCs/>
            </w:rPr>
            <w:t>2</w:t>
          </w:r>
        </w:p>
      </w:sdtContent>
    </w:sdt>
    <w:p w14:paraId="4BA36B99" w14:textId="6C59BFD6" w:rsidR="000A32DC" w:rsidRPr="0011483F" w:rsidRDefault="00BA164D" w:rsidP="0011483F">
      <w:pPr>
        <w:rPr>
          <w:rFonts w:ascii="Arial" w:hAnsi="Arial" w:cs="Arial"/>
          <w:sz w:val="22"/>
          <w:szCs w:val="22"/>
        </w:rPr>
      </w:pPr>
      <w:bookmarkStart w:id="0" w:name="_Toc140187235"/>
      <w:r w:rsidRPr="005F0426">
        <w:rPr>
          <w:rFonts w:ascii="Arial" w:hAnsi="Arial" w:cs="Arial"/>
        </w:rPr>
        <w:lastRenderedPageBreak/>
        <w:t>Executive Summary</w:t>
      </w:r>
      <w:bookmarkEnd w:id="0"/>
    </w:p>
    <w:p w14:paraId="10BC25B6" w14:textId="550AB5F1" w:rsidR="000A32DC" w:rsidRDefault="00953ED0">
      <w:pPr>
        <w:rPr>
          <w:rFonts w:ascii="Arial" w:hAnsi="Arial" w:cs="Arial"/>
          <w:sz w:val="22"/>
          <w:szCs w:val="22"/>
        </w:rPr>
      </w:pPr>
      <w:r w:rsidRPr="00953ED0">
        <w:rPr>
          <w:rFonts w:ascii="Arial" w:hAnsi="Arial" w:cs="Arial"/>
          <w:sz w:val="22"/>
          <w:szCs w:val="22"/>
        </w:rPr>
        <w:t xml:space="preserve">This article seeks to identify the developing leadership skills of Apple Inc. executives in light of the COVID-19 pandemic's impact on the company's bottom line. Apple is a desirable study subject because of the revolutionary effects its innovative technology and design have had on the consumer electronics industry. Important for inspiring and motivating teams, the research focuses in on leadership attributes including transformational, situational, ethical, and flexible leadership. Important leadership theories, models, methodologies, and styles are analysed in order to enhance decision-making and organisational adaptation in challenging circumstances like as the recent covid-19 epidemic and economic fluctuations. There may be a need for a change in the way the business's leadership deal with uncertainty and maintaining sales growth. Some specific skills also should be developed among the leaders of the company in different units. </w:t>
      </w:r>
      <w:r w:rsidR="000A32DC">
        <w:rPr>
          <w:rFonts w:ascii="Arial" w:hAnsi="Arial" w:cs="Arial"/>
          <w:sz w:val="22"/>
          <w:szCs w:val="22"/>
        </w:rPr>
        <w:br w:type="page"/>
      </w:r>
    </w:p>
    <w:p w14:paraId="7BB60141" w14:textId="77777777" w:rsidR="00BA164D" w:rsidRDefault="00BA164D" w:rsidP="00856267">
      <w:pPr>
        <w:rPr>
          <w:rFonts w:ascii="Arial" w:hAnsi="Arial" w:cs="Arial"/>
          <w:sz w:val="22"/>
          <w:szCs w:val="22"/>
        </w:rPr>
      </w:pPr>
    </w:p>
    <w:p w14:paraId="463B88E4" w14:textId="74FF73DB" w:rsidR="00604F3A" w:rsidRPr="00AE0447" w:rsidRDefault="00604F3A" w:rsidP="00715654">
      <w:pPr>
        <w:pStyle w:val="Heading1"/>
        <w:rPr>
          <w:rFonts w:ascii="Arial" w:hAnsi="Arial" w:cs="Arial"/>
          <w:b/>
          <w:bCs/>
        </w:rPr>
      </w:pPr>
      <w:bookmarkStart w:id="1" w:name="_Toc140187236"/>
      <w:r w:rsidRPr="00AE0447">
        <w:rPr>
          <w:rFonts w:ascii="Arial" w:hAnsi="Arial" w:cs="Arial"/>
          <w:b/>
          <w:bCs/>
        </w:rPr>
        <w:t>Task 1: Individual report</w:t>
      </w:r>
      <w:bookmarkEnd w:id="1"/>
    </w:p>
    <w:p w14:paraId="79799451" w14:textId="077D578C" w:rsidR="00BA164D" w:rsidRDefault="00BA164D" w:rsidP="00D113CA">
      <w:pPr>
        <w:pStyle w:val="Heading1"/>
        <w:rPr>
          <w:rFonts w:ascii="Arial" w:hAnsi="Arial" w:cs="Arial"/>
        </w:rPr>
      </w:pPr>
      <w:bookmarkStart w:id="2" w:name="_Toc140187237"/>
      <w:r w:rsidRPr="00D113CA">
        <w:rPr>
          <w:rFonts w:ascii="Arial" w:hAnsi="Arial" w:cs="Arial"/>
        </w:rPr>
        <w:t>Introduction</w:t>
      </w:r>
      <w:bookmarkEnd w:id="2"/>
    </w:p>
    <w:p w14:paraId="078B59BF" w14:textId="77777777" w:rsidR="0027790C" w:rsidRDefault="00302C00" w:rsidP="00856267">
      <w:pPr>
        <w:rPr>
          <w:rFonts w:ascii="Arial" w:hAnsi="Arial" w:cs="Arial"/>
          <w:sz w:val="22"/>
          <w:szCs w:val="22"/>
        </w:rPr>
      </w:pPr>
      <w:r>
        <w:rPr>
          <w:rFonts w:ascii="Arial" w:hAnsi="Arial" w:cs="Arial"/>
          <w:sz w:val="22"/>
          <w:szCs w:val="22"/>
        </w:rPr>
        <w:t>Th</w:t>
      </w:r>
      <w:r w:rsidR="00E06A11">
        <w:rPr>
          <w:rFonts w:ascii="Arial" w:hAnsi="Arial" w:cs="Arial"/>
          <w:sz w:val="22"/>
          <w:szCs w:val="22"/>
        </w:rPr>
        <w:t xml:space="preserve">e </w:t>
      </w:r>
      <w:r w:rsidR="00E23A50">
        <w:rPr>
          <w:rFonts w:ascii="Arial" w:hAnsi="Arial" w:cs="Arial"/>
          <w:sz w:val="22"/>
          <w:szCs w:val="22"/>
        </w:rPr>
        <w:t>company I chosen to write about is Apple</w:t>
      </w:r>
      <w:r w:rsidR="00441E8D">
        <w:rPr>
          <w:rFonts w:ascii="Arial" w:hAnsi="Arial" w:cs="Arial"/>
          <w:sz w:val="22"/>
          <w:szCs w:val="22"/>
        </w:rPr>
        <w:t xml:space="preserve"> because it is the company I hope to work for in the future </w:t>
      </w:r>
      <w:r w:rsidR="00657F87">
        <w:rPr>
          <w:rFonts w:ascii="Arial" w:hAnsi="Arial" w:cs="Arial"/>
          <w:sz w:val="22"/>
          <w:szCs w:val="22"/>
        </w:rPr>
        <w:t>as it has</w:t>
      </w:r>
      <w:r w:rsidR="003545AB">
        <w:rPr>
          <w:rFonts w:ascii="Arial" w:hAnsi="Arial" w:cs="Arial"/>
          <w:sz w:val="22"/>
          <w:szCs w:val="22"/>
        </w:rPr>
        <w:t xml:space="preserve"> it has the </w:t>
      </w:r>
      <w:r w:rsidR="0096713C" w:rsidRPr="0096713C">
        <w:rPr>
          <w:rFonts w:ascii="Arial" w:hAnsi="Arial" w:cs="Arial"/>
          <w:sz w:val="22"/>
          <w:szCs w:val="22"/>
        </w:rPr>
        <w:t>potential</w:t>
      </w:r>
      <w:r w:rsidR="003545AB">
        <w:rPr>
          <w:rFonts w:ascii="Arial" w:hAnsi="Arial" w:cs="Arial"/>
          <w:sz w:val="22"/>
          <w:szCs w:val="22"/>
        </w:rPr>
        <w:t xml:space="preserve"> </w:t>
      </w:r>
      <w:r w:rsidR="0096713C">
        <w:rPr>
          <w:rFonts w:ascii="Arial" w:hAnsi="Arial" w:cs="Arial"/>
          <w:sz w:val="22"/>
          <w:szCs w:val="22"/>
        </w:rPr>
        <w:t xml:space="preserve">to open the door for me to grow into </w:t>
      </w:r>
      <w:r w:rsidR="00AB11F6">
        <w:rPr>
          <w:rFonts w:ascii="Arial" w:hAnsi="Arial" w:cs="Arial"/>
          <w:sz w:val="22"/>
          <w:szCs w:val="22"/>
        </w:rPr>
        <w:t>a leadership management role.</w:t>
      </w:r>
      <w:r w:rsidR="00214537">
        <w:rPr>
          <w:rFonts w:ascii="Arial" w:hAnsi="Arial" w:cs="Arial"/>
          <w:sz w:val="22"/>
          <w:szCs w:val="22"/>
        </w:rPr>
        <w:t xml:space="preserve"> Conceptualizing leadership </w:t>
      </w:r>
      <w:r w:rsidR="00A6222E">
        <w:rPr>
          <w:rFonts w:ascii="Arial" w:hAnsi="Arial" w:cs="Arial"/>
          <w:sz w:val="22"/>
          <w:szCs w:val="22"/>
        </w:rPr>
        <w:t xml:space="preserve">and Ethical </w:t>
      </w:r>
      <w:r w:rsidR="002E3014">
        <w:rPr>
          <w:rFonts w:ascii="Arial" w:hAnsi="Arial" w:cs="Arial"/>
          <w:sz w:val="22"/>
          <w:szCs w:val="22"/>
        </w:rPr>
        <w:t xml:space="preserve">Leadership Style </w:t>
      </w:r>
      <w:r w:rsidR="002E3014">
        <w:rPr>
          <w:rFonts w:ascii="Arial" w:hAnsi="Arial" w:cs="Arial"/>
          <w:sz w:val="22"/>
          <w:szCs w:val="22"/>
        </w:rPr>
        <w:t>questionnaire</w:t>
      </w:r>
      <w:r w:rsidR="002E3014">
        <w:rPr>
          <w:rFonts w:ascii="Arial" w:hAnsi="Arial" w:cs="Arial"/>
          <w:sz w:val="22"/>
          <w:szCs w:val="22"/>
        </w:rPr>
        <w:t xml:space="preserve"> </w:t>
      </w:r>
      <w:r w:rsidR="00767DD1">
        <w:rPr>
          <w:rFonts w:ascii="Arial" w:hAnsi="Arial" w:cs="Arial"/>
          <w:sz w:val="22"/>
          <w:szCs w:val="22"/>
        </w:rPr>
        <w:t xml:space="preserve">helped me to see this </w:t>
      </w:r>
      <w:r w:rsidR="00417328">
        <w:rPr>
          <w:rFonts w:ascii="Arial" w:hAnsi="Arial" w:cs="Arial"/>
          <w:sz w:val="22"/>
          <w:szCs w:val="22"/>
        </w:rPr>
        <w:t xml:space="preserve">potential </w:t>
      </w:r>
      <w:r w:rsidR="002E3014">
        <w:rPr>
          <w:rFonts w:ascii="Arial" w:hAnsi="Arial" w:cs="Arial"/>
          <w:sz w:val="22"/>
          <w:szCs w:val="22"/>
        </w:rPr>
        <w:t xml:space="preserve">and you can find them in Appendix </w:t>
      </w:r>
      <w:r w:rsidR="00804851">
        <w:rPr>
          <w:rFonts w:ascii="Arial" w:hAnsi="Arial" w:cs="Arial"/>
          <w:sz w:val="22"/>
          <w:szCs w:val="22"/>
        </w:rPr>
        <w:t>A and B.</w:t>
      </w:r>
    </w:p>
    <w:p w14:paraId="4F86F67D" w14:textId="07FEA911" w:rsidR="00A756DD" w:rsidRPr="00E864F9" w:rsidRDefault="00AB11F6" w:rsidP="00856267">
      <w:pPr>
        <w:rPr>
          <w:rFonts w:ascii="Arial" w:hAnsi="Arial" w:cs="Arial"/>
          <w:sz w:val="22"/>
          <w:szCs w:val="22"/>
        </w:rPr>
      </w:pPr>
      <w:r>
        <w:rPr>
          <w:rFonts w:ascii="Arial" w:hAnsi="Arial" w:cs="Arial"/>
          <w:sz w:val="22"/>
          <w:szCs w:val="22"/>
        </w:rPr>
        <w:t>I</w:t>
      </w:r>
      <w:r w:rsidR="00884A93" w:rsidRPr="00E864F9">
        <w:rPr>
          <w:rFonts w:ascii="Arial" w:hAnsi="Arial" w:cs="Arial"/>
          <w:sz w:val="22"/>
          <w:szCs w:val="22"/>
        </w:rPr>
        <w:t xml:space="preserve">n the context of the continuing economic uncertainties driven by the COVID-19 pandemic, this paper aims to identify emerging leadership abilities that may be useful for executives at Apple Inc. Global economies have been severely disrupted by the COVID-19 epidemic, leading to uncertainty and instability. Organisations cannot get through crises without strong leadership from their most senior executives. The market for consumer electronics has been revolutionised by Apple's revolutionary technologies and design. Apple Inc. is the subject of this research because of the company's prominence in the business world and its reputation for innovation. This research will give insights and suggestions to improve leadership competencies and maintain organisational adaptability in times of crisis by investigating the leadership context inside Apple, analysing existing leadership methods, and applying applicable theories. Leadership qualities such as transformational leadership, situational leadership, ethical leadership, and adaptable leadership are crucial for inspiring and motivating teams to accomplish outstanding results. Leaders that are both honest and adaptable </w:t>
      </w:r>
      <w:proofErr w:type="gramStart"/>
      <w:r w:rsidR="00884A93" w:rsidRPr="00E864F9">
        <w:rPr>
          <w:rFonts w:ascii="Arial" w:hAnsi="Arial" w:cs="Arial"/>
          <w:sz w:val="22"/>
          <w:szCs w:val="22"/>
        </w:rPr>
        <w:t>are able to</w:t>
      </w:r>
      <w:proofErr w:type="gramEnd"/>
      <w:r w:rsidR="00884A93" w:rsidRPr="00E864F9">
        <w:rPr>
          <w:rFonts w:ascii="Arial" w:hAnsi="Arial" w:cs="Arial"/>
          <w:sz w:val="22"/>
          <w:szCs w:val="22"/>
        </w:rPr>
        <w:t xml:space="preserve"> effectively adjust to new situations, take on difficult obstacles, and unite everyone behind a common goal despite the presence of uncertainty</w:t>
      </w:r>
      <w:r w:rsidR="001E77A7">
        <w:rPr>
          <w:rFonts w:ascii="Arial" w:hAnsi="Arial" w:cs="Arial"/>
          <w:sz w:val="22"/>
          <w:szCs w:val="22"/>
        </w:rPr>
        <w:t xml:space="preserve"> </w:t>
      </w:r>
      <w:r w:rsidR="001E77A7" w:rsidRPr="001E77A7">
        <w:rPr>
          <w:rFonts w:ascii="Arial" w:hAnsi="Arial" w:cs="Arial"/>
          <w:sz w:val="22"/>
          <w:szCs w:val="22"/>
        </w:rPr>
        <w:t>(von Bülow &amp; Simpson, 2022)</w:t>
      </w:r>
      <w:r w:rsidR="00884A93" w:rsidRPr="00E864F9">
        <w:rPr>
          <w:rFonts w:ascii="Arial" w:hAnsi="Arial" w:cs="Arial"/>
          <w:sz w:val="22"/>
          <w:szCs w:val="22"/>
        </w:rPr>
        <w:t xml:space="preserve">. Adaptability is an essential principle of situational leadership, which stresses the necessity for leaders to modify their approach depending on the circumstances and the requirements of their subordinates. Decision-making in the face of economic uncertainty and the COVID-19 epidemic necessitates an </w:t>
      </w:r>
      <w:r w:rsidR="0008353D" w:rsidRPr="00E864F9">
        <w:rPr>
          <w:rFonts w:ascii="Arial" w:hAnsi="Arial" w:cs="Arial"/>
          <w:sz w:val="22"/>
          <w:szCs w:val="22"/>
        </w:rPr>
        <w:t>evaluation</w:t>
      </w:r>
      <w:r w:rsidR="00884A93" w:rsidRPr="00E864F9">
        <w:rPr>
          <w:rFonts w:ascii="Arial" w:hAnsi="Arial" w:cs="Arial"/>
          <w:sz w:val="22"/>
          <w:szCs w:val="22"/>
        </w:rPr>
        <w:t xml:space="preserve"> of emerging leadership abilities, which will be approached </w:t>
      </w:r>
      <w:r w:rsidR="0008353D" w:rsidRPr="00E864F9">
        <w:rPr>
          <w:rFonts w:ascii="Arial" w:hAnsi="Arial" w:cs="Arial"/>
          <w:sz w:val="22"/>
          <w:szCs w:val="22"/>
        </w:rPr>
        <w:t>through</w:t>
      </w:r>
      <w:r w:rsidR="00884A93" w:rsidRPr="00E864F9">
        <w:rPr>
          <w:rFonts w:ascii="Arial" w:hAnsi="Arial" w:cs="Arial"/>
          <w:sz w:val="22"/>
          <w:szCs w:val="22"/>
        </w:rPr>
        <w:t xml:space="preserve"> an </w:t>
      </w:r>
      <w:r w:rsidR="0008353D" w:rsidRPr="00E864F9">
        <w:rPr>
          <w:rFonts w:ascii="Arial" w:hAnsi="Arial" w:cs="Arial"/>
          <w:sz w:val="22"/>
          <w:szCs w:val="22"/>
        </w:rPr>
        <w:t>evaluation</w:t>
      </w:r>
      <w:r w:rsidR="00884A93" w:rsidRPr="00E864F9">
        <w:rPr>
          <w:rFonts w:ascii="Arial" w:hAnsi="Arial" w:cs="Arial"/>
          <w:sz w:val="22"/>
          <w:szCs w:val="22"/>
        </w:rPr>
        <w:t xml:space="preserve"> of key leadership theories, models, methods, and styles.</w:t>
      </w:r>
    </w:p>
    <w:p w14:paraId="164931C5" w14:textId="0B68F183" w:rsidR="00E734CB" w:rsidRPr="00E864F9" w:rsidRDefault="00A756DD" w:rsidP="00856267">
      <w:pPr>
        <w:rPr>
          <w:rFonts w:ascii="Arial" w:hAnsi="Arial" w:cs="Arial"/>
          <w:sz w:val="22"/>
          <w:szCs w:val="22"/>
        </w:rPr>
      </w:pPr>
      <w:r w:rsidRPr="00E864F9">
        <w:rPr>
          <w:rFonts w:ascii="Arial" w:hAnsi="Arial" w:cs="Arial"/>
          <w:sz w:val="22"/>
          <w:szCs w:val="22"/>
        </w:rPr>
        <w:br w:type="page"/>
      </w:r>
    </w:p>
    <w:p w14:paraId="4A247609" w14:textId="461A4A9B" w:rsidR="00BA164D" w:rsidRPr="00AE0447" w:rsidRDefault="00BA164D" w:rsidP="00D113CA">
      <w:pPr>
        <w:pStyle w:val="Heading1"/>
        <w:rPr>
          <w:rFonts w:ascii="Arial" w:hAnsi="Arial" w:cs="Arial"/>
        </w:rPr>
      </w:pPr>
      <w:bookmarkStart w:id="3" w:name="_Toc140187238"/>
      <w:r w:rsidRPr="00AE0447">
        <w:rPr>
          <w:rFonts w:ascii="Arial" w:hAnsi="Arial" w:cs="Arial"/>
        </w:rPr>
        <w:lastRenderedPageBreak/>
        <w:t>Literature Review</w:t>
      </w:r>
      <w:bookmarkEnd w:id="3"/>
    </w:p>
    <w:p w14:paraId="6B39637D" w14:textId="40F3E617" w:rsidR="00131D39" w:rsidRPr="00D113CA" w:rsidRDefault="00E54EEA" w:rsidP="00D113CA">
      <w:pPr>
        <w:pStyle w:val="Heading2"/>
        <w:rPr>
          <w:rFonts w:ascii="Arial" w:hAnsi="Arial" w:cs="Arial"/>
        </w:rPr>
      </w:pPr>
      <w:bookmarkStart w:id="4" w:name="_Toc140187239"/>
      <w:r w:rsidRPr="00D113CA">
        <w:rPr>
          <w:rFonts w:ascii="Arial" w:hAnsi="Arial" w:cs="Arial"/>
        </w:rPr>
        <w:t>Explanation of key leadership theories</w:t>
      </w:r>
      <w:bookmarkEnd w:id="4"/>
      <w:r w:rsidRPr="00D113CA">
        <w:rPr>
          <w:rFonts w:ascii="Arial" w:hAnsi="Arial" w:cs="Arial"/>
        </w:rPr>
        <w:t xml:space="preserve"> </w:t>
      </w:r>
    </w:p>
    <w:p w14:paraId="054DA513" w14:textId="1136EE04" w:rsidR="00E54EEA" w:rsidRPr="00E864F9" w:rsidRDefault="00E442DB" w:rsidP="00131D39">
      <w:pPr>
        <w:rPr>
          <w:rFonts w:ascii="Arial" w:hAnsi="Arial" w:cs="Arial"/>
          <w:sz w:val="22"/>
          <w:szCs w:val="22"/>
        </w:rPr>
      </w:pPr>
      <w:r w:rsidRPr="00E864F9">
        <w:rPr>
          <w:rFonts w:ascii="Arial" w:hAnsi="Arial" w:cs="Arial"/>
          <w:sz w:val="22"/>
          <w:szCs w:val="22"/>
        </w:rPr>
        <w:t>Leadership models can be described as conceptual frameworks or explanatory theories that assist people, organisations, and researchers in better</w:t>
      </w:r>
      <w:r w:rsidR="00604F3A">
        <w:rPr>
          <w:rFonts w:ascii="Arial" w:hAnsi="Arial" w:cs="Arial"/>
          <w:sz w:val="22"/>
          <w:szCs w:val="22"/>
        </w:rPr>
        <w:t xml:space="preserve"> </w:t>
      </w:r>
      <w:r w:rsidRPr="00E864F9">
        <w:rPr>
          <w:rFonts w:ascii="Arial" w:hAnsi="Arial" w:cs="Arial"/>
          <w:sz w:val="22"/>
          <w:szCs w:val="22"/>
        </w:rPr>
        <w:t>comprehending leadership behaviours, styles, and methods. They guide decision-making and provide insights into successful leadership, and they cover a variety of characteristics such as leadership styles, behaviours, and methods. Researchers and practitioners working in the field of leadership studies can speak a similar language due to these models. However, various leadership models have been discussed as follows</w:t>
      </w:r>
      <w:r w:rsidR="004A473E" w:rsidRPr="00E864F9">
        <w:rPr>
          <w:rFonts w:ascii="Arial" w:hAnsi="Arial" w:cs="Arial"/>
          <w:sz w:val="22"/>
          <w:szCs w:val="22"/>
        </w:rPr>
        <w:t xml:space="preserve">: </w:t>
      </w:r>
    </w:p>
    <w:p w14:paraId="473FF195" w14:textId="4F58FD86" w:rsidR="004A473E" w:rsidRDefault="002D62A3" w:rsidP="0006266C">
      <w:pPr>
        <w:pStyle w:val="ListParagraph"/>
        <w:numPr>
          <w:ilvl w:val="0"/>
          <w:numId w:val="1"/>
        </w:numPr>
        <w:rPr>
          <w:rFonts w:ascii="Arial" w:hAnsi="Arial" w:cs="Arial"/>
          <w:sz w:val="22"/>
          <w:szCs w:val="22"/>
        </w:rPr>
      </w:pPr>
      <w:r w:rsidRPr="0006266C">
        <w:rPr>
          <w:rFonts w:ascii="Arial" w:hAnsi="Arial" w:cs="Arial"/>
          <w:b/>
          <w:bCs/>
          <w:sz w:val="22"/>
          <w:szCs w:val="22"/>
          <w:u w:val="single"/>
        </w:rPr>
        <w:t>Transformational leadership:</w:t>
      </w:r>
      <w:r w:rsidRPr="0006266C">
        <w:rPr>
          <w:rFonts w:ascii="Arial" w:hAnsi="Arial" w:cs="Arial"/>
          <w:sz w:val="22"/>
          <w:szCs w:val="22"/>
        </w:rPr>
        <w:t xml:space="preserve"> In transformational leadership, the emphasis is put on inspiring and encouraging followers to attain outstanding levels of performance as well as personal development. Many times, transformational leaders inspire their followers to feel a feeling of trust, loyalty, and devotion, which ultimately leads to the success of the organisation. Leaders that use this approach to team leadership have a crystal-clear vision, are able to successfully communicate that vision to their </w:t>
      </w:r>
      <w:proofErr w:type="gramStart"/>
      <w:r w:rsidRPr="0006266C">
        <w:rPr>
          <w:rFonts w:ascii="Arial" w:hAnsi="Arial" w:cs="Arial"/>
          <w:sz w:val="22"/>
          <w:szCs w:val="22"/>
        </w:rPr>
        <w:t>teams, and</w:t>
      </w:r>
      <w:proofErr w:type="gramEnd"/>
      <w:r w:rsidRPr="0006266C">
        <w:rPr>
          <w:rFonts w:ascii="Arial" w:hAnsi="Arial" w:cs="Arial"/>
          <w:sz w:val="22"/>
          <w:szCs w:val="22"/>
        </w:rPr>
        <w:t xml:space="preserve"> serve as positive examples for those teams</w:t>
      </w:r>
      <w:r w:rsidR="00A33A2E" w:rsidRPr="00A33A2E">
        <w:t xml:space="preserve"> </w:t>
      </w:r>
      <w:r w:rsidR="00A33A2E" w:rsidRPr="00A33A2E">
        <w:rPr>
          <w:rFonts w:ascii="Arial" w:hAnsi="Arial" w:cs="Arial"/>
          <w:sz w:val="22"/>
          <w:szCs w:val="22"/>
        </w:rPr>
        <w:t xml:space="preserve">(Zadok &amp; </w:t>
      </w:r>
      <w:proofErr w:type="spellStart"/>
      <w:r w:rsidR="00A33A2E" w:rsidRPr="00A33A2E">
        <w:rPr>
          <w:rFonts w:ascii="Arial" w:hAnsi="Arial" w:cs="Arial"/>
          <w:sz w:val="22"/>
          <w:szCs w:val="22"/>
        </w:rPr>
        <w:t>Benoliel</w:t>
      </w:r>
      <w:proofErr w:type="spellEnd"/>
      <w:r w:rsidR="00A33A2E" w:rsidRPr="00A33A2E">
        <w:rPr>
          <w:rFonts w:ascii="Arial" w:hAnsi="Arial" w:cs="Arial"/>
          <w:sz w:val="22"/>
          <w:szCs w:val="22"/>
        </w:rPr>
        <w:t>, 2023)</w:t>
      </w:r>
      <w:r w:rsidRPr="0006266C">
        <w:rPr>
          <w:rFonts w:ascii="Arial" w:hAnsi="Arial" w:cs="Arial"/>
          <w:sz w:val="22"/>
          <w:szCs w:val="22"/>
        </w:rPr>
        <w:t xml:space="preserve">. They foster inventiveness, </w:t>
      </w:r>
      <w:proofErr w:type="gramStart"/>
      <w:r w:rsidRPr="0006266C">
        <w:rPr>
          <w:rFonts w:ascii="Arial" w:hAnsi="Arial" w:cs="Arial"/>
          <w:sz w:val="22"/>
          <w:szCs w:val="22"/>
        </w:rPr>
        <w:t>provide assistance</w:t>
      </w:r>
      <w:proofErr w:type="gramEnd"/>
      <w:r w:rsidRPr="0006266C">
        <w:rPr>
          <w:rFonts w:ascii="Arial" w:hAnsi="Arial" w:cs="Arial"/>
          <w:sz w:val="22"/>
          <w:szCs w:val="22"/>
        </w:rPr>
        <w:t xml:space="preserve"> and recognition, and enable people to realise their greatest potential in order to achieve their goals.</w:t>
      </w:r>
    </w:p>
    <w:p w14:paraId="7DD9707E" w14:textId="77777777" w:rsidR="006B5577" w:rsidRDefault="006B5577" w:rsidP="006B5577">
      <w:pPr>
        <w:keepNext/>
        <w:jc w:val="center"/>
      </w:pPr>
      <w:r>
        <w:rPr>
          <w:noProof/>
        </w:rPr>
        <w:drawing>
          <wp:inline distT="0" distB="0" distL="0" distR="0" wp14:anchorId="688FDC73" wp14:editId="0C028283">
            <wp:extent cx="5524500" cy="1931035"/>
            <wp:effectExtent l="0" t="0" r="0" b="0"/>
            <wp:docPr id="1897051504" name="Picture 3" descr="5 Traits of a Transformational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Traits of a Transformational leade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590" t="23702" r="1752"/>
                    <a:stretch/>
                  </pic:blipFill>
                  <pic:spPr bwMode="auto">
                    <a:xfrm>
                      <a:off x="0" y="0"/>
                      <a:ext cx="5543476" cy="1937668"/>
                    </a:xfrm>
                    <a:prstGeom prst="rect">
                      <a:avLst/>
                    </a:prstGeom>
                    <a:noFill/>
                    <a:ln>
                      <a:noFill/>
                    </a:ln>
                    <a:extLst>
                      <a:ext uri="{53640926-AAD7-44D8-BBD7-CCE9431645EC}">
                        <a14:shadowObscured xmlns:a14="http://schemas.microsoft.com/office/drawing/2010/main"/>
                      </a:ext>
                    </a:extLst>
                  </pic:spPr>
                </pic:pic>
              </a:graphicData>
            </a:graphic>
          </wp:inline>
        </w:drawing>
      </w:r>
    </w:p>
    <w:p w14:paraId="39764707" w14:textId="476BE91C" w:rsidR="006B5577" w:rsidRPr="006B5577" w:rsidRDefault="006B5577" w:rsidP="006B5577">
      <w:pPr>
        <w:pStyle w:val="Caption"/>
        <w:jc w:val="center"/>
        <w:rPr>
          <w:rFonts w:ascii="Arial" w:hAnsi="Arial" w:cs="Arial"/>
          <w:sz w:val="28"/>
          <w:szCs w:val="28"/>
        </w:rPr>
      </w:pPr>
      <w:r w:rsidRPr="006B5577">
        <w:rPr>
          <w:rFonts w:ascii="Arial" w:hAnsi="Arial" w:cs="Arial"/>
          <w:sz w:val="22"/>
          <w:szCs w:val="22"/>
        </w:rPr>
        <w:t xml:space="preserve">Figure </w:t>
      </w:r>
      <w:r w:rsidRPr="006B5577">
        <w:rPr>
          <w:rFonts w:ascii="Arial" w:hAnsi="Arial" w:cs="Arial"/>
          <w:sz w:val="22"/>
          <w:szCs w:val="22"/>
        </w:rPr>
        <w:fldChar w:fldCharType="begin"/>
      </w:r>
      <w:r w:rsidRPr="006B5577">
        <w:rPr>
          <w:rFonts w:ascii="Arial" w:hAnsi="Arial" w:cs="Arial"/>
          <w:sz w:val="22"/>
          <w:szCs w:val="22"/>
        </w:rPr>
        <w:instrText xml:space="preserve"> SEQ Figure \* ARABIC </w:instrText>
      </w:r>
      <w:r w:rsidRPr="006B5577">
        <w:rPr>
          <w:rFonts w:ascii="Arial" w:hAnsi="Arial" w:cs="Arial"/>
          <w:sz w:val="22"/>
          <w:szCs w:val="22"/>
        </w:rPr>
        <w:fldChar w:fldCharType="separate"/>
      </w:r>
      <w:r w:rsidR="007473EB">
        <w:rPr>
          <w:rFonts w:ascii="Arial" w:hAnsi="Arial" w:cs="Arial"/>
          <w:noProof/>
          <w:sz w:val="22"/>
          <w:szCs w:val="22"/>
        </w:rPr>
        <w:t>1</w:t>
      </w:r>
      <w:r w:rsidRPr="006B5577">
        <w:rPr>
          <w:rFonts w:ascii="Arial" w:hAnsi="Arial" w:cs="Arial"/>
          <w:sz w:val="22"/>
          <w:szCs w:val="22"/>
        </w:rPr>
        <w:fldChar w:fldCharType="end"/>
      </w:r>
      <w:r w:rsidRPr="006B5577">
        <w:rPr>
          <w:rFonts w:ascii="Arial" w:hAnsi="Arial" w:cs="Arial"/>
          <w:sz w:val="22"/>
          <w:szCs w:val="22"/>
        </w:rPr>
        <w:t>: Five traits of transformational leaders</w:t>
      </w:r>
      <w:r w:rsidR="00A33A2E">
        <w:rPr>
          <w:rFonts w:ascii="Arial" w:hAnsi="Arial" w:cs="Arial"/>
          <w:sz w:val="22"/>
          <w:szCs w:val="22"/>
        </w:rPr>
        <w:t xml:space="preserve"> </w:t>
      </w:r>
      <w:r w:rsidR="00A33A2E" w:rsidRPr="00A33A2E">
        <w:rPr>
          <w:rFonts w:ascii="Arial" w:hAnsi="Arial" w:cs="Arial"/>
          <w:sz w:val="22"/>
          <w:szCs w:val="22"/>
        </w:rPr>
        <w:t xml:space="preserve">(Zadok &amp; </w:t>
      </w:r>
      <w:proofErr w:type="spellStart"/>
      <w:r w:rsidR="00A33A2E" w:rsidRPr="00A33A2E">
        <w:rPr>
          <w:rFonts w:ascii="Arial" w:hAnsi="Arial" w:cs="Arial"/>
          <w:sz w:val="22"/>
          <w:szCs w:val="22"/>
        </w:rPr>
        <w:t>Benoliel</w:t>
      </w:r>
      <w:proofErr w:type="spellEnd"/>
      <w:r w:rsidR="00A33A2E" w:rsidRPr="00A33A2E">
        <w:rPr>
          <w:rFonts w:ascii="Arial" w:hAnsi="Arial" w:cs="Arial"/>
          <w:sz w:val="22"/>
          <w:szCs w:val="22"/>
        </w:rPr>
        <w:t>, 2023)</w:t>
      </w:r>
      <w:r w:rsidRPr="006B5577">
        <w:rPr>
          <w:rFonts w:ascii="Arial" w:hAnsi="Arial" w:cs="Arial"/>
          <w:sz w:val="22"/>
          <w:szCs w:val="22"/>
        </w:rPr>
        <w:t>.</w:t>
      </w:r>
    </w:p>
    <w:p w14:paraId="052D902C" w14:textId="46A424E7" w:rsidR="004E0D55" w:rsidRPr="0006266C" w:rsidRDefault="004E0D55" w:rsidP="0006266C">
      <w:pPr>
        <w:pStyle w:val="ListParagraph"/>
        <w:numPr>
          <w:ilvl w:val="0"/>
          <w:numId w:val="1"/>
        </w:numPr>
        <w:rPr>
          <w:rFonts w:ascii="Arial" w:hAnsi="Arial" w:cs="Arial"/>
          <w:sz w:val="22"/>
          <w:szCs w:val="22"/>
        </w:rPr>
      </w:pPr>
      <w:r w:rsidRPr="0006266C">
        <w:rPr>
          <w:rFonts w:ascii="Arial" w:hAnsi="Arial" w:cs="Arial"/>
          <w:b/>
          <w:bCs/>
          <w:sz w:val="22"/>
          <w:szCs w:val="22"/>
          <w:u w:val="single"/>
        </w:rPr>
        <w:t>Transactional leadership:</w:t>
      </w:r>
      <w:r w:rsidRPr="0006266C">
        <w:rPr>
          <w:rFonts w:ascii="Arial" w:hAnsi="Arial" w:cs="Arial"/>
          <w:sz w:val="22"/>
          <w:szCs w:val="22"/>
        </w:rPr>
        <w:t xml:space="preserve"> Transactional leadership is a form of management that uses threats of punishment to motivate employees towards desired behaviour. Management by exception and dependent incentives are two crucial factors. This kind of reliance on the leader might limit the followers' autonomy and potential. Transactional leadership may not </w:t>
      </w:r>
      <w:r w:rsidRPr="0006266C">
        <w:rPr>
          <w:rFonts w:ascii="Arial" w:hAnsi="Arial" w:cs="Arial"/>
          <w:sz w:val="22"/>
          <w:szCs w:val="22"/>
        </w:rPr>
        <w:lastRenderedPageBreak/>
        <w:t>work in complicated settings as transformational leadership, which emphasises long-term objectives and structural change.</w:t>
      </w:r>
    </w:p>
    <w:p w14:paraId="250E48A4" w14:textId="35CD66FD" w:rsidR="002237EB" w:rsidRPr="0006266C" w:rsidRDefault="002943BE" w:rsidP="0006266C">
      <w:pPr>
        <w:pStyle w:val="ListParagraph"/>
        <w:numPr>
          <w:ilvl w:val="0"/>
          <w:numId w:val="1"/>
        </w:numPr>
        <w:rPr>
          <w:rFonts w:ascii="Arial" w:hAnsi="Arial" w:cs="Arial"/>
          <w:sz w:val="22"/>
          <w:szCs w:val="22"/>
        </w:rPr>
      </w:pPr>
      <w:r w:rsidRPr="0006266C">
        <w:rPr>
          <w:rFonts w:ascii="Arial" w:hAnsi="Arial" w:cs="Arial"/>
          <w:b/>
          <w:bCs/>
          <w:sz w:val="22"/>
          <w:szCs w:val="22"/>
          <w:u w:val="single"/>
        </w:rPr>
        <w:t>Situational leadership:</w:t>
      </w:r>
      <w:r w:rsidRPr="0006266C">
        <w:rPr>
          <w:rFonts w:ascii="Arial" w:hAnsi="Arial" w:cs="Arial"/>
          <w:sz w:val="22"/>
          <w:szCs w:val="22"/>
        </w:rPr>
        <w:t xml:space="preserve"> Paul Hersey and Ken Blanchard's situational leadership theory stresses the necessity for leaders to tailor their approach to the specific circumstances of their followers. It recommends that leaders take stock of their own skills and dedication and modify their approach to leading properly. </w:t>
      </w:r>
      <w:r w:rsidR="00A35013" w:rsidRPr="0006266C">
        <w:rPr>
          <w:rFonts w:ascii="Arial" w:hAnsi="Arial" w:cs="Arial"/>
          <w:sz w:val="22"/>
          <w:szCs w:val="22"/>
        </w:rPr>
        <w:t>Four leadership styles are identified by the theory: directing, mentoring, supporting, and delegating</w:t>
      </w:r>
      <w:r w:rsidR="004E7FF3">
        <w:rPr>
          <w:rFonts w:ascii="Arial" w:hAnsi="Arial" w:cs="Arial"/>
          <w:sz w:val="22"/>
          <w:szCs w:val="22"/>
        </w:rPr>
        <w:t xml:space="preserve"> </w:t>
      </w:r>
      <w:r w:rsidR="004E7FF3" w:rsidRPr="004E7FF3">
        <w:rPr>
          <w:rFonts w:ascii="Arial" w:hAnsi="Arial" w:cs="Arial"/>
          <w:sz w:val="22"/>
          <w:szCs w:val="22"/>
        </w:rPr>
        <w:t xml:space="preserve">(Gaur &amp; </w:t>
      </w:r>
      <w:proofErr w:type="spellStart"/>
      <w:r w:rsidR="004E7FF3" w:rsidRPr="004E7FF3">
        <w:rPr>
          <w:rFonts w:ascii="Arial" w:hAnsi="Arial" w:cs="Arial"/>
          <w:sz w:val="22"/>
          <w:szCs w:val="22"/>
        </w:rPr>
        <w:t>Katuse</w:t>
      </w:r>
      <w:proofErr w:type="spellEnd"/>
      <w:r w:rsidR="004E7FF3" w:rsidRPr="004E7FF3">
        <w:rPr>
          <w:rFonts w:ascii="Arial" w:hAnsi="Arial" w:cs="Arial"/>
          <w:sz w:val="22"/>
          <w:szCs w:val="22"/>
        </w:rPr>
        <w:t>, 2022)</w:t>
      </w:r>
      <w:r w:rsidR="00A35013" w:rsidRPr="0006266C">
        <w:rPr>
          <w:rFonts w:ascii="Arial" w:hAnsi="Arial" w:cs="Arial"/>
          <w:sz w:val="22"/>
          <w:szCs w:val="22"/>
        </w:rPr>
        <w:t xml:space="preserve">. </w:t>
      </w:r>
      <w:r w:rsidRPr="0006266C">
        <w:rPr>
          <w:rFonts w:ascii="Arial" w:hAnsi="Arial" w:cs="Arial"/>
          <w:sz w:val="22"/>
          <w:szCs w:val="22"/>
        </w:rPr>
        <w:t>To best serve their followers, effective leaders are adaptable and may modify their methods of leading accordingly. Despite criticism, situational leadership theory continues to provide useful guidance for leaders as they go through numerous stages of follower growth.</w:t>
      </w:r>
    </w:p>
    <w:p w14:paraId="08F785AD" w14:textId="2CF6A3B1" w:rsidR="00DA1662" w:rsidRPr="0006266C" w:rsidRDefault="00DA1662" w:rsidP="0006266C">
      <w:pPr>
        <w:pStyle w:val="ListParagraph"/>
        <w:numPr>
          <w:ilvl w:val="0"/>
          <w:numId w:val="1"/>
        </w:numPr>
        <w:rPr>
          <w:rFonts w:ascii="Arial" w:hAnsi="Arial" w:cs="Arial"/>
          <w:sz w:val="22"/>
          <w:szCs w:val="22"/>
        </w:rPr>
      </w:pPr>
      <w:r w:rsidRPr="0006266C">
        <w:rPr>
          <w:rFonts w:ascii="Arial" w:hAnsi="Arial" w:cs="Arial"/>
          <w:b/>
          <w:bCs/>
          <w:sz w:val="22"/>
          <w:szCs w:val="22"/>
          <w:u w:val="single"/>
        </w:rPr>
        <w:t>Traits leadership:</w:t>
      </w:r>
      <w:r w:rsidRPr="0006266C">
        <w:rPr>
          <w:rFonts w:ascii="Arial" w:hAnsi="Arial" w:cs="Arial"/>
          <w:sz w:val="22"/>
          <w:szCs w:val="22"/>
        </w:rPr>
        <w:t xml:space="preserve"> Trait theories of leadership say that successful leaders and non-leaders are different because they have different traits or abilities. Trait theories state that leaders have a specific set of traits that make them good at their jobs. These ideas try to find specific qualities, ability, self-confidence and ethics, that are thought to make a good leader. But trait theories have been criticised because they oversimplify leadership and don't take into account how important social factors are.</w:t>
      </w:r>
    </w:p>
    <w:p w14:paraId="5D3CEC63" w14:textId="51095BA0" w:rsidR="00464A91" w:rsidRPr="0006266C" w:rsidRDefault="00464A91" w:rsidP="0006266C">
      <w:pPr>
        <w:pStyle w:val="ListParagraph"/>
        <w:numPr>
          <w:ilvl w:val="0"/>
          <w:numId w:val="1"/>
        </w:numPr>
        <w:rPr>
          <w:rFonts w:ascii="Arial" w:hAnsi="Arial" w:cs="Arial"/>
          <w:sz w:val="22"/>
          <w:szCs w:val="22"/>
        </w:rPr>
      </w:pPr>
      <w:r w:rsidRPr="0006266C">
        <w:rPr>
          <w:rFonts w:ascii="Arial" w:hAnsi="Arial" w:cs="Arial"/>
          <w:b/>
          <w:bCs/>
          <w:sz w:val="22"/>
          <w:szCs w:val="22"/>
          <w:u w:val="single"/>
        </w:rPr>
        <w:t>Behavioural leadership theory:</w:t>
      </w:r>
      <w:r w:rsidRPr="0006266C">
        <w:rPr>
          <w:rFonts w:ascii="Arial" w:hAnsi="Arial" w:cs="Arial"/>
          <w:sz w:val="22"/>
          <w:szCs w:val="22"/>
        </w:rPr>
        <w:t xml:space="preserve"> Instead of focusing on fixed characteristics, behavioural theories analyse how people act in certain situations. Leadership qualities are seen as flexible in behavioural theories. Behaviours that focus on tasks and those that focus on people were shown to be the two primary aspects of interest. These ideas argue that leaders' actions contribute to their success in their roles</w:t>
      </w:r>
      <w:r w:rsidR="00B82EA3">
        <w:rPr>
          <w:rFonts w:ascii="Arial" w:hAnsi="Arial" w:cs="Arial"/>
          <w:sz w:val="22"/>
          <w:szCs w:val="22"/>
        </w:rPr>
        <w:t xml:space="preserve"> </w:t>
      </w:r>
      <w:r w:rsidR="00B82EA3" w:rsidRPr="00B82EA3">
        <w:rPr>
          <w:rFonts w:ascii="Arial" w:hAnsi="Arial" w:cs="Arial"/>
          <w:sz w:val="22"/>
          <w:szCs w:val="22"/>
        </w:rPr>
        <w:t>(Coker, 2020)</w:t>
      </w:r>
      <w:r w:rsidRPr="0006266C">
        <w:rPr>
          <w:rFonts w:ascii="Arial" w:hAnsi="Arial" w:cs="Arial"/>
          <w:sz w:val="22"/>
          <w:szCs w:val="22"/>
        </w:rPr>
        <w:t>. Relationship building, assisting in the growth of team members, and fostering a great work environment are all examples of people-oriented behaviours, whereas offering guidance, establishing objectives, and checking in on progress are all examples of task-oriented behaviours.</w:t>
      </w:r>
    </w:p>
    <w:p w14:paraId="0991B720" w14:textId="11229D3D" w:rsidR="004E0D55" w:rsidRDefault="0034277B" w:rsidP="00856267">
      <w:pPr>
        <w:rPr>
          <w:rFonts w:ascii="Arial" w:hAnsi="Arial" w:cs="Arial"/>
          <w:sz w:val="22"/>
          <w:szCs w:val="22"/>
        </w:rPr>
      </w:pPr>
      <w:r>
        <w:rPr>
          <w:rFonts w:ascii="Arial" w:hAnsi="Arial" w:cs="Arial"/>
          <w:sz w:val="22"/>
          <w:szCs w:val="22"/>
        </w:rPr>
        <w:t xml:space="preserve">Other than the leadership theories </w:t>
      </w:r>
      <w:r w:rsidR="0006266C">
        <w:rPr>
          <w:rFonts w:ascii="Arial" w:hAnsi="Arial" w:cs="Arial"/>
          <w:sz w:val="22"/>
          <w:szCs w:val="22"/>
        </w:rPr>
        <w:t xml:space="preserve">that </w:t>
      </w:r>
      <w:r>
        <w:rPr>
          <w:rFonts w:ascii="Arial" w:hAnsi="Arial" w:cs="Arial"/>
          <w:sz w:val="22"/>
          <w:szCs w:val="22"/>
        </w:rPr>
        <w:t xml:space="preserve">have been discussed above, there are several types of leadership theories applied in different organisations in different situations which include authentic leadership theory, contingency theory, servant leadership etc. They all are impactful based on types of organisations, employees and situations. </w:t>
      </w:r>
    </w:p>
    <w:p w14:paraId="0D77DFD0" w14:textId="72353BA7" w:rsidR="00BC4B31" w:rsidRPr="00F4779D" w:rsidRDefault="00BC4B31" w:rsidP="00F4779D">
      <w:pPr>
        <w:pStyle w:val="Heading2"/>
        <w:rPr>
          <w:rFonts w:ascii="Arial" w:hAnsi="Arial" w:cs="Arial"/>
        </w:rPr>
      </w:pPr>
      <w:bookmarkStart w:id="5" w:name="_Toc140187240"/>
      <w:r w:rsidRPr="00F4779D">
        <w:rPr>
          <w:rFonts w:ascii="Arial" w:hAnsi="Arial" w:cs="Arial"/>
        </w:rPr>
        <w:t>Personal ability to fulfil the key responsibilities of the leadership role</w:t>
      </w:r>
      <w:bookmarkEnd w:id="5"/>
    </w:p>
    <w:p w14:paraId="1A2E5E7C" w14:textId="3AC2B170" w:rsidR="00BC4B31" w:rsidRDefault="00107426" w:rsidP="00856267">
      <w:pPr>
        <w:rPr>
          <w:rFonts w:ascii="Arial" w:hAnsi="Arial" w:cs="Arial"/>
          <w:sz w:val="22"/>
          <w:szCs w:val="22"/>
        </w:rPr>
      </w:pPr>
      <w:r w:rsidRPr="00107426">
        <w:rPr>
          <w:rFonts w:ascii="Arial" w:hAnsi="Arial" w:cs="Arial"/>
          <w:sz w:val="22"/>
          <w:szCs w:val="22"/>
        </w:rPr>
        <w:t>Individuals must clearly examine their strengths and limitations while critically assessing their capacity to complete the vital responsibilities of the leadership role within established leadership styles.</w:t>
      </w:r>
      <w:r>
        <w:rPr>
          <w:rFonts w:ascii="Arial" w:hAnsi="Arial" w:cs="Arial"/>
          <w:sz w:val="22"/>
          <w:szCs w:val="22"/>
        </w:rPr>
        <w:t xml:space="preserve"> There are a lot of personal abilit</w:t>
      </w:r>
      <w:r w:rsidR="00604F3A">
        <w:rPr>
          <w:rFonts w:ascii="Arial" w:hAnsi="Arial" w:cs="Arial"/>
          <w:sz w:val="22"/>
          <w:szCs w:val="22"/>
        </w:rPr>
        <w:t>ies</w:t>
      </w:r>
      <w:r>
        <w:rPr>
          <w:rFonts w:ascii="Arial" w:hAnsi="Arial" w:cs="Arial"/>
          <w:sz w:val="22"/>
          <w:szCs w:val="22"/>
        </w:rPr>
        <w:t xml:space="preserve"> as well as skills which help individuals to perform leadership role</w:t>
      </w:r>
      <w:r w:rsidR="00604F3A">
        <w:rPr>
          <w:rFonts w:ascii="Arial" w:hAnsi="Arial" w:cs="Arial"/>
          <w:sz w:val="22"/>
          <w:szCs w:val="22"/>
        </w:rPr>
        <w:t>s</w:t>
      </w:r>
      <w:r>
        <w:rPr>
          <w:rFonts w:ascii="Arial" w:hAnsi="Arial" w:cs="Arial"/>
          <w:sz w:val="22"/>
          <w:szCs w:val="22"/>
        </w:rPr>
        <w:t xml:space="preserve">. However, they have been discussed as follows: </w:t>
      </w:r>
    </w:p>
    <w:p w14:paraId="13706C68" w14:textId="71FB10A2" w:rsidR="00107426" w:rsidRPr="00F4779D" w:rsidRDefault="00D268BB" w:rsidP="00F4779D">
      <w:pPr>
        <w:pStyle w:val="ListParagraph"/>
        <w:numPr>
          <w:ilvl w:val="0"/>
          <w:numId w:val="2"/>
        </w:numPr>
        <w:rPr>
          <w:rFonts w:ascii="Arial" w:hAnsi="Arial" w:cs="Arial"/>
          <w:sz w:val="22"/>
          <w:szCs w:val="22"/>
        </w:rPr>
      </w:pPr>
      <w:r w:rsidRPr="00F4779D">
        <w:rPr>
          <w:rFonts w:ascii="Arial" w:hAnsi="Arial" w:cs="Arial"/>
          <w:b/>
          <w:bCs/>
          <w:sz w:val="22"/>
          <w:szCs w:val="22"/>
          <w:u w:val="single"/>
        </w:rPr>
        <w:lastRenderedPageBreak/>
        <w:t>Self-assessment:</w:t>
      </w:r>
      <w:r w:rsidRPr="00F4779D">
        <w:rPr>
          <w:rFonts w:ascii="Arial" w:hAnsi="Arial" w:cs="Arial"/>
          <w:sz w:val="22"/>
          <w:szCs w:val="22"/>
        </w:rPr>
        <w:t xml:space="preserve"> For the purpose of increasing their level of self-awareness, they should reflect on the values and beliefs that guide their leadership style. Through taking the assessment, they will be able to more clearly align their personal qualities with the requirements of the leadership style they have selected</w:t>
      </w:r>
      <w:r w:rsidR="00D91AF3">
        <w:rPr>
          <w:rFonts w:ascii="Arial" w:hAnsi="Arial" w:cs="Arial"/>
          <w:sz w:val="22"/>
          <w:szCs w:val="22"/>
        </w:rPr>
        <w:t xml:space="preserve"> </w:t>
      </w:r>
      <w:r w:rsidR="00D91AF3" w:rsidRPr="00D91AF3">
        <w:rPr>
          <w:rFonts w:ascii="Arial" w:hAnsi="Arial" w:cs="Arial"/>
          <w:sz w:val="22"/>
          <w:szCs w:val="22"/>
        </w:rPr>
        <w:t xml:space="preserve">(Rosch </w:t>
      </w:r>
      <w:r w:rsidR="00D91AF3" w:rsidRPr="00D91AF3">
        <w:rPr>
          <w:rFonts w:ascii="Arial" w:hAnsi="Arial" w:cs="Arial"/>
          <w:i/>
          <w:iCs/>
          <w:sz w:val="22"/>
          <w:szCs w:val="22"/>
        </w:rPr>
        <w:t>et al</w:t>
      </w:r>
      <w:r w:rsidR="00D91AF3" w:rsidRPr="00D91AF3">
        <w:rPr>
          <w:rFonts w:ascii="Arial" w:hAnsi="Arial" w:cs="Arial"/>
          <w:sz w:val="22"/>
          <w:szCs w:val="22"/>
        </w:rPr>
        <w:t>., 2014)</w:t>
      </w:r>
      <w:r w:rsidRPr="00F4779D">
        <w:rPr>
          <w:rFonts w:ascii="Arial" w:hAnsi="Arial" w:cs="Arial"/>
          <w:sz w:val="22"/>
          <w:szCs w:val="22"/>
        </w:rPr>
        <w:t>. They are able to determine places for development and advancement by analysing both their strengths and weaknesses. </w:t>
      </w:r>
    </w:p>
    <w:p w14:paraId="34CA7798" w14:textId="3B0A2EFD" w:rsidR="006B5577" w:rsidRPr="004A33A5" w:rsidRDefault="00D268BB" w:rsidP="006B5577">
      <w:pPr>
        <w:pStyle w:val="ListParagraph"/>
        <w:numPr>
          <w:ilvl w:val="0"/>
          <w:numId w:val="2"/>
        </w:numPr>
        <w:rPr>
          <w:rFonts w:ascii="Arial" w:hAnsi="Arial" w:cs="Arial"/>
          <w:sz w:val="22"/>
          <w:szCs w:val="22"/>
        </w:rPr>
      </w:pPr>
      <w:r w:rsidRPr="00F4779D">
        <w:rPr>
          <w:rFonts w:ascii="Arial" w:hAnsi="Arial" w:cs="Arial"/>
          <w:b/>
          <w:bCs/>
          <w:sz w:val="22"/>
          <w:szCs w:val="22"/>
          <w:u w:val="single"/>
        </w:rPr>
        <w:t>Communication skills:</w:t>
      </w:r>
      <w:r w:rsidRPr="00F4779D">
        <w:rPr>
          <w:rFonts w:ascii="Arial" w:hAnsi="Arial" w:cs="Arial"/>
          <w:sz w:val="22"/>
          <w:szCs w:val="22"/>
        </w:rPr>
        <w:t xml:space="preserve"> Leaders need to do a sincere evaluation of their abilities to articulate their thoughts concisely, listen attentively, and modify their communication style according to the context and the people they are speaking to</w:t>
      </w:r>
      <w:r w:rsidR="00DA4458" w:rsidRPr="00DA4458">
        <w:t xml:space="preserve"> </w:t>
      </w:r>
      <w:r w:rsidR="00DA4458" w:rsidRPr="00DA4458">
        <w:rPr>
          <w:rFonts w:ascii="Arial" w:hAnsi="Arial" w:cs="Arial"/>
          <w:sz w:val="22"/>
          <w:szCs w:val="22"/>
        </w:rPr>
        <w:t>(Peach, 2017)</w:t>
      </w:r>
      <w:r w:rsidRPr="00F4779D">
        <w:rPr>
          <w:rFonts w:ascii="Arial" w:hAnsi="Arial" w:cs="Arial"/>
          <w:sz w:val="22"/>
          <w:szCs w:val="22"/>
        </w:rPr>
        <w:t>. The success of a leader is directly correlated to their level of communication ability. The total effectiveness of their leadership may be improved by identifying areas in which they can make improvements, such as improving their active listening or improving their skills to communicate effectively.</w:t>
      </w:r>
    </w:p>
    <w:p w14:paraId="758E3D39" w14:textId="2BEA53D9" w:rsidR="00D268BB" w:rsidRDefault="00C74581" w:rsidP="00F4779D">
      <w:pPr>
        <w:pStyle w:val="ListParagraph"/>
        <w:numPr>
          <w:ilvl w:val="0"/>
          <w:numId w:val="2"/>
        </w:numPr>
        <w:rPr>
          <w:rFonts w:ascii="Arial" w:hAnsi="Arial" w:cs="Arial"/>
          <w:sz w:val="22"/>
          <w:szCs w:val="22"/>
        </w:rPr>
      </w:pPr>
      <w:r w:rsidRPr="00F4779D">
        <w:rPr>
          <w:rFonts w:ascii="Arial" w:hAnsi="Arial" w:cs="Arial"/>
          <w:b/>
          <w:bCs/>
          <w:sz w:val="22"/>
          <w:szCs w:val="22"/>
          <w:u w:val="single"/>
        </w:rPr>
        <w:t>Emotional intelligence:</w:t>
      </w:r>
      <w:r w:rsidRPr="00F4779D">
        <w:rPr>
          <w:rFonts w:ascii="Arial" w:hAnsi="Arial" w:cs="Arial"/>
          <w:sz w:val="22"/>
          <w:szCs w:val="22"/>
        </w:rPr>
        <w:t xml:space="preserve"> Emotional intelligence is an essential quality for successful leaders to possess. Individuals are able to find areas in which they may improve their emotional intelligence by taking an emotional intelligence test. These areas may include self-regulation, social skills, or empathy towards other members of the team</w:t>
      </w:r>
      <w:r w:rsidR="00EF27BB" w:rsidRPr="00EF27BB">
        <w:t xml:space="preserve"> </w:t>
      </w:r>
      <w:r w:rsidR="00EF27BB" w:rsidRPr="00EF27BB">
        <w:rPr>
          <w:rFonts w:ascii="Arial" w:hAnsi="Arial" w:cs="Arial"/>
          <w:sz w:val="22"/>
          <w:szCs w:val="22"/>
        </w:rPr>
        <w:t>(Martin, 2019)</w:t>
      </w:r>
      <w:r w:rsidRPr="00F4779D">
        <w:rPr>
          <w:rFonts w:ascii="Arial" w:hAnsi="Arial" w:cs="Arial"/>
          <w:sz w:val="22"/>
          <w:szCs w:val="22"/>
        </w:rPr>
        <w:t>. It is important for leaders to assess their capacity to understand and regulate their own feelings, as well as to empathise with those of their followers.</w:t>
      </w:r>
    </w:p>
    <w:p w14:paraId="66844BA6" w14:textId="77777777" w:rsidR="00B9345B" w:rsidRDefault="00B9345B" w:rsidP="00B9345B">
      <w:pPr>
        <w:keepNext/>
        <w:jc w:val="center"/>
      </w:pPr>
      <w:r>
        <w:rPr>
          <w:rFonts w:ascii="Arial" w:hAnsi="Arial" w:cs="Arial"/>
          <w:noProof/>
          <w:sz w:val="22"/>
          <w:szCs w:val="22"/>
        </w:rPr>
        <w:drawing>
          <wp:inline distT="0" distB="0" distL="0" distR="0" wp14:anchorId="667E242E" wp14:editId="4FC0A690">
            <wp:extent cx="2676525" cy="1714500"/>
            <wp:effectExtent l="0" t="0" r="9525" b="0"/>
            <wp:docPr id="738235280" name="Picture 2" descr="The Importance of Emotional Intelligence in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of Emotional Intelligence in Leadershi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76525" cy="1714500"/>
                    </a:xfrm>
                    <a:prstGeom prst="rect">
                      <a:avLst/>
                    </a:prstGeom>
                    <a:noFill/>
                    <a:ln>
                      <a:noFill/>
                    </a:ln>
                  </pic:spPr>
                </pic:pic>
              </a:graphicData>
            </a:graphic>
          </wp:inline>
        </w:drawing>
      </w:r>
    </w:p>
    <w:p w14:paraId="6EEADAD8" w14:textId="517E80F9" w:rsidR="00B9345B" w:rsidRPr="006127A7" w:rsidRDefault="00B9345B" w:rsidP="00B9345B">
      <w:pPr>
        <w:pStyle w:val="Caption"/>
        <w:jc w:val="center"/>
        <w:rPr>
          <w:rFonts w:ascii="Arial" w:hAnsi="Arial" w:cs="Arial"/>
          <w:sz w:val="28"/>
          <w:szCs w:val="28"/>
        </w:rPr>
      </w:pPr>
      <w:r w:rsidRPr="006127A7">
        <w:rPr>
          <w:rFonts w:ascii="Arial" w:hAnsi="Arial" w:cs="Arial"/>
          <w:sz w:val="22"/>
          <w:szCs w:val="22"/>
        </w:rPr>
        <w:t xml:space="preserve">Figure </w:t>
      </w:r>
      <w:r w:rsidRPr="006127A7">
        <w:rPr>
          <w:rFonts w:ascii="Arial" w:hAnsi="Arial" w:cs="Arial"/>
          <w:sz w:val="22"/>
          <w:szCs w:val="22"/>
        </w:rPr>
        <w:fldChar w:fldCharType="begin"/>
      </w:r>
      <w:r w:rsidRPr="006127A7">
        <w:rPr>
          <w:rFonts w:ascii="Arial" w:hAnsi="Arial" w:cs="Arial"/>
          <w:sz w:val="22"/>
          <w:szCs w:val="22"/>
        </w:rPr>
        <w:instrText xml:space="preserve"> SEQ Figure \* ARABIC </w:instrText>
      </w:r>
      <w:r w:rsidRPr="006127A7">
        <w:rPr>
          <w:rFonts w:ascii="Arial" w:hAnsi="Arial" w:cs="Arial"/>
          <w:sz w:val="22"/>
          <w:szCs w:val="22"/>
        </w:rPr>
        <w:fldChar w:fldCharType="separate"/>
      </w:r>
      <w:r w:rsidR="007473EB">
        <w:rPr>
          <w:rFonts w:ascii="Arial" w:hAnsi="Arial" w:cs="Arial"/>
          <w:noProof/>
          <w:sz w:val="22"/>
          <w:szCs w:val="22"/>
        </w:rPr>
        <w:t>2</w:t>
      </w:r>
      <w:r w:rsidRPr="006127A7">
        <w:rPr>
          <w:rFonts w:ascii="Arial" w:hAnsi="Arial" w:cs="Arial"/>
          <w:sz w:val="22"/>
          <w:szCs w:val="22"/>
        </w:rPr>
        <w:fldChar w:fldCharType="end"/>
      </w:r>
      <w:r w:rsidRPr="006127A7">
        <w:rPr>
          <w:rFonts w:ascii="Arial" w:hAnsi="Arial" w:cs="Arial"/>
          <w:sz w:val="22"/>
          <w:szCs w:val="22"/>
        </w:rPr>
        <w:t>: Skills enhanced by Emotional Intelligence</w:t>
      </w:r>
      <w:r w:rsidR="00EF27BB">
        <w:rPr>
          <w:rFonts w:ascii="Arial" w:hAnsi="Arial" w:cs="Arial"/>
          <w:sz w:val="22"/>
          <w:szCs w:val="22"/>
        </w:rPr>
        <w:t xml:space="preserve"> </w:t>
      </w:r>
      <w:r w:rsidR="00EF27BB" w:rsidRPr="00EF27BB">
        <w:rPr>
          <w:rFonts w:ascii="Arial" w:hAnsi="Arial" w:cs="Arial"/>
          <w:sz w:val="22"/>
          <w:szCs w:val="22"/>
        </w:rPr>
        <w:t>(Martin, 2019)</w:t>
      </w:r>
      <w:r w:rsidRPr="006127A7">
        <w:rPr>
          <w:rFonts w:ascii="Arial" w:hAnsi="Arial" w:cs="Arial"/>
          <w:sz w:val="22"/>
          <w:szCs w:val="22"/>
        </w:rPr>
        <w:t>.</w:t>
      </w:r>
    </w:p>
    <w:p w14:paraId="7D7B4E4B" w14:textId="5E1108C5" w:rsidR="00C74581" w:rsidRPr="00F4779D" w:rsidRDefault="001D70CC" w:rsidP="00F4779D">
      <w:pPr>
        <w:pStyle w:val="ListParagraph"/>
        <w:numPr>
          <w:ilvl w:val="0"/>
          <w:numId w:val="2"/>
        </w:numPr>
        <w:rPr>
          <w:rFonts w:ascii="Arial" w:hAnsi="Arial" w:cs="Arial"/>
          <w:sz w:val="22"/>
          <w:szCs w:val="22"/>
        </w:rPr>
      </w:pPr>
      <w:r w:rsidRPr="00F4779D">
        <w:rPr>
          <w:rFonts w:ascii="Arial" w:hAnsi="Arial" w:cs="Arial"/>
          <w:b/>
          <w:bCs/>
          <w:sz w:val="22"/>
          <w:szCs w:val="22"/>
          <w:u w:val="single"/>
        </w:rPr>
        <w:t>Decision-making:</w:t>
      </w:r>
      <w:r w:rsidRPr="00F4779D">
        <w:rPr>
          <w:rFonts w:ascii="Arial" w:hAnsi="Arial" w:cs="Arial"/>
          <w:sz w:val="22"/>
          <w:szCs w:val="22"/>
        </w:rPr>
        <w:t xml:space="preserve"> It is also important to do an analysis of one's decision-making abilities. Individuals have the ability to enhance their analytical thinking and risk assessment abilities by determining whether or not their decision-making process is affected by any biases or limitations. It is necessary for leaders to evaluate their capacity to get information, evaluate many possibilities, and come to decisions that are both sound and timely.</w:t>
      </w:r>
    </w:p>
    <w:p w14:paraId="65041778" w14:textId="510758CC" w:rsidR="007C632B" w:rsidRPr="00F4779D" w:rsidRDefault="007C632B" w:rsidP="00F4779D">
      <w:pPr>
        <w:pStyle w:val="ListParagraph"/>
        <w:numPr>
          <w:ilvl w:val="0"/>
          <w:numId w:val="2"/>
        </w:numPr>
        <w:rPr>
          <w:rFonts w:ascii="Arial" w:hAnsi="Arial" w:cs="Arial"/>
          <w:sz w:val="22"/>
          <w:szCs w:val="22"/>
        </w:rPr>
      </w:pPr>
      <w:r w:rsidRPr="00F4779D">
        <w:rPr>
          <w:rFonts w:ascii="Arial" w:hAnsi="Arial" w:cs="Arial"/>
          <w:b/>
          <w:bCs/>
          <w:sz w:val="22"/>
          <w:szCs w:val="22"/>
          <w:u w:val="single"/>
        </w:rPr>
        <w:lastRenderedPageBreak/>
        <w:t>Building relationship</w:t>
      </w:r>
      <w:r w:rsidR="00604F3A">
        <w:rPr>
          <w:rFonts w:ascii="Arial" w:hAnsi="Arial" w:cs="Arial"/>
          <w:b/>
          <w:bCs/>
          <w:sz w:val="22"/>
          <w:szCs w:val="22"/>
          <w:u w:val="single"/>
        </w:rPr>
        <w:t>s</w:t>
      </w:r>
      <w:r w:rsidRPr="00F4779D">
        <w:rPr>
          <w:rFonts w:ascii="Arial" w:hAnsi="Arial" w:cs="Arial"/>
          <w:b/>
          <w:bCs/>
          <w:sz w:val="22"/>
          <w:szCs w:val="22"/>
          <w:u w:val="single"/>
        </w:rPr>
        <w:t>:</w:t>
      </w:r>
      <w:r w:rsidRPr="00F4779D">
        <w:rPr>
          <w:rFonts w:ascii="Arial" w:hAnsi="Arial" w:cs="Arial"/>
          <w:sz w:val="22"/>
          <w:szCs w:val="22"/>
        </w:rPr>
        <w:t xml:space="preserve"> It is essential to a leader's success to cultivate good connections with the members of their team as well as any stakeholders. Better relationship-building may result from identifying areas in which one can make improvements, such as increasing one's capacity for empathy or improving one's mentoring abilities</w:t>
      </w:r>
      <w:r w:rsidR="007A396E" w:rsidRPr="007A396E">
        <w:t xml:space="preserve"> </w:t>
      </w:r>
      <w:r w:rsidR="007A396E" w:rsidRPr="007A396E">
        <w:rPr>
          <w:rFonts w:ascii="Arial" w:hAnsi="Arial" w:cs="Arial"/>
          <w:sz w:val="22"/>
          <w:szCs w:val="22"/>
        </w:rPr>
        <w:t>(</w:t>
      </w:r>
      <w:proofErr w:type="spellStart"/>
      <w:r w:rsidR="007A396E" w:rsidRPr="007A396E">
        <w:rPr>
          <w:rFonts w:ascii="Arial" w:hAnsi="Arial" w:cs="Arial"/>
          <w:sz w:val="22"/>
          <w:szCs w:val="22"/>
        </w:rPr>
        <w:t>Casley</w:t>
      </w:r>
      <w:proofErr w:type="spellEnd"/>
      <w:r w:rsidR="007A396E" w:rsidRPr="007A396E">
        <w:rPr>
          <w:rFonts w:ascii="Arial" w:hAnsi="Arial" w:cs="Arial"/>
          <w:sz w:val="22"/>
          <w:szCs w:val="22"/>
        </w:rPr>
        <w:t xml:space="preserve"> &amp; </w:t>
      </w:r>
      <w:proofErr w:type="spellStart"/>
      <w:r w:rsidR="007A396E" w:rsidRPr="007A396E">
        <w:rPr>
          <w:rFonts w:ascii="Arial" w:hAnsi="Arial" w:cs="Arial"/>
          <w:sz w:val="22"/>
          <w:szCs w:val="22"/>
        </w:rPr>
        <w:t>Cartmel</w:t>
      </w:r>
      <w:proofErr w:type="spellEnd"/>
      <w:r w:rsidR="007A396E" w:rsidRPr="007A396E">
        <w:rPr>
          <w:rFonts w:ascii="Arial" w:hAnsi="Arial" w:cs="Arial"/>
          <w:sz w:val="22"/>
          <w:szCs w:val="22"/>
        </w:rPr>
        <w:t>, 2012)</w:t>
      </w:r>
      <w:r w:rsidRPr="00F4779D">
        <w:rPr>
          <w:rFonts w:ascii="Arial" w:hAnsi="Arial" w:cs="Arial"/>
          <w:sz w:val="22"/>
          <w:szCs w:val="22"/>
        </w:rPr>
        <w:t>. It is important for leaders to conduct a fair evaluation of their capacity to build trust, inspire and encourage others, and cultivate a pleasant atmosphere in the workplace.</w:t>
      </w:r>
    </w:p>
    <w:p w14:paraId="6812427E" w14:textId="0277B180" w:rsidR="007C632B" w:rsidRPr="00F4779D" w:rsidRDefault="00F4779D" w:rsidP="00F4779D">
      <w:pPr>
        <w:pStyle w:val="ListParagraph"/>
        <w:numPr>
          <w:ilvl w:val="0"/>
          <w:numId w:val="2"/>
        </w:numPr>
        <w:rPr>
          <w:rFonts w:ascii="Arial" w:hAnsi="Arial" w:cs="Arial"/>
          <w:sz w:val="22"/>
          <w:szCs w:val="22"/>
        </w:rPr>
      </w:pPr>
      <w:r w:rsidRPr="00F4779D">
        <w:rPr>
          <w:rFonts w:ascii="Arial" w:hAnsi="Arial" w:cs="Arial"/>
          <w:b/>
          <w:bCs/>
          <w:sz w:val="22"/>
          <w:szCs w:val="22"/>
          <w:u w:val="single"/>
        </w:rPr>
        <w:t>Adaptability:</w:t>
      </w:r>
      <w:r w:rsidRPr="00F4779D">
        <w:rPr>
          <w:rFonts w:ascii="Arial" w:hAnsi="Arial" w:cs="Arial"/>
          <w:sz w:val="22"/>
          <w:szCs w:val="22"/>
        </w:rPr>
        <w:t xml:space="preserve"> </w:t>
      </w:r>
      <w:r w:rsidR="00EB7571" w:rsidRPr="00F4779D">
        <w:rPr>
          <w:rFonts w:ascii="Arial" w:hAnsi="Arial" w:cs="Arial"/>
          <w:sz w:val="22"/>
          <w:szCs w:val="22"/>
        </w:rPr>
        <w:t>Another essential characteristic of a good leader is adaptability. They may improve their adaptability by assessing their degree of comfort with ambiguity, their openness to accept change, and their capacity to negotiate uncertainty. The ability of a leader to adapt their management approach to the specific needs of each follower is an important quality for them to evaluate.</w:t>
      </w:r>
    </w:p>
    <w:p w14:paraId="64244640" w14:textId="5701F3FF" w:rsidR="00DA0E43" w:rsidRPr="00F4779D" w:rsidRDefault="00F4779D" w:rsidP="00F4779D">
      <w:pPr>
        <w:pStyle w:val="ListParagraph"/>
        <w:numPr>
          <w:ilvl w:val="0"/>
          <w:numId w:val="2"/>
        </w:numPr>
        <w:rPr>
          <w:rFonts w:ascii="Arial" w:hAnsi="Arial" w:cs="Arial"/>
          <w:sz w:val="22"/>
          <w:szCs w:val="22"/>
        </w:rPr>
      </w:pPr>
      <w:r w:rsidRPr="00F4779D">
        <w:rPr>
          <w:rFonts w:ascii="Arial" w:hAnsi="Arial" w:cs="Arial"/>
          <w:b/>
          <w:bCs/>
          <w:sz w:val="22"/>
          <w:szCs w:val="22"/>
          <w:u w:val="single"/>
        </w:rPr>
        <w:t>Continuous learning and development:</w:t>
      </w:r>
      <w:r w:rsidRPr="00F4779D">
        <w:rPr>
          <w:rFonts w:ascii="Arial" w:hAnsi="Arial" w:cs="Arial"/>
          <w:sz w:val="22"/>
          <w:szCs w:val="22"/>
        </w:rPr>
        <w:t xml:space="preserve"> </w:t>
      </w:r>
      <w:r w:rsidR="00DA0E43" w:rsidRPr="00F4779D">
        <w:rPr>
          <w:rFonts w:ascii="Arial" w:hAnsi="Arial" w:cs="Arial"/>
          <w:sz w:val="22"/>
          <w:szCs w:val="22"/>
        </w:rPr>
        <w:t>The development of strong leadership skills requires continuous learning.  Continuous personal and leadership development may be ensured by identifying areas for future investment in professional advancement, such as participating in leadership development programmes or seeking out a mentor</w:t>
      </w:r>
      <w:r w:rsidR="00AE0CCD" w:rsidRPr="00AE0CCD">
        <w:t xml:space="preserve"> </w:t>
      </w:r>
      <w:r w:rsidR="00AE0CCD" w:rsidRPr="00AE0CCD">
        <w:rPr>
          <w:rFonts w:ascii="Arial" w:hAnsi="Arial" w:cs="Arial"/>
          <w:sz w:val="22"/>
          <w:szCs w:val="22"/>
        </w:rPr>
        <w:t>(Owen, 2015)</w:t>
      </w:r>
      <w:r w:rsidR="00DA0E43" w:rsidRPr="00F4779D">
        <w:rPr>
          <w:rFonts w:ascii="Arial" w:hAnsi="Arial" w:cs="Arial"/>
          <w:sz w:val="22"/>
          <w:szCs w:val="22"/>
        </w:rPr>
        <w:t xml:space="preserve">. It is important for leaders to evaluate their level of commitment to continuous growth, which includes activities such as keeping updated on developments in their respective industries, seeking </w:t>
      </w:r>
      <w:r w:rsidR="006B5577">
        <w:rPr>
          <w:rFonts w:ascii="Arial" w:hAnsi="Arial" w:cs="Arial"/>
          <w:sz w:val="22"/>
          <w:szCs w:val="22"/>
        </w:rPr>
        <w:t>feedback</w:t>
      </w:r>
      <w:r w:rsidR="00DA0E43" w:rsidRPr="00F4779D">
        <w:rPr>
          <w:rFonts w:ascii="Arial" w:hAnsi="Arial" w:cs="Arial"/>
          <w:sz w:val="22"/>
          <w:szCs w:val="22"/>
        </w:rPr>
        <w:t>, and actively searching out possibilities for progress.</w:t>
      </w:r>
    </w:p>
    <w:p w14:paraId="59993785" w14:textId="46BE3734" w:rsidR="00564FA1" w:rsidRDefault="00564FA1" w:rsidP="00856267">
      <w:pPr>
        <w:rPr>
          <w:rFonts w:ascii="Arial" w:hAnsi="Arial" w:cs="Arial"/>
          <w:sz w:val="22"/>
          <w:szCs w:val="22"/>
        </w:rPr>
      </w:pPr>
      <w:r>
        <w:rPr>
          <w:rFonts w:ascii="Arial" w:hAnsi="Arial" w:cs="Arial"/>
          <w:sz w:val="22"/>
          <w:szCs w:val="22"/>
        </w:rPr>
        <w:t xml:space="preserve">Other than the abilities of effective leaders </w:t>
      </w:r>
      <w:r w:rsidR="001968F8">
        <w:rPr>
          <w:rFonts w:ascii="Arial" w:hAnsi="Arial" w:cs="Arial"/>
          <w:sz w:val="22"/>
          <w:szCs w:val="22"/>
        </w:rPr>
        <w:t xml:space="preserve">that </w:t>
      </w:r>
      <w:r>
        <w:rPr>
          <w:rFonts w:ascii="Arial" w:hAnsi="Arial" w:cs="Arial"/>
          <w:sz w:val="22"/>
          <w:szCs w:val="22"/>
        </w:rPr>
        <w:t xml:space="preserve">have been discussed above, there are several skills as well as abilities which are needed to </w:t>
      </w:r>
      <w:r w:rsidR="001968F8">
        <w:rPr>
          <w:rFonts w:ascii="Arial" w:hAnsi="Arial" w:cs="Arial"/>
          <w:sz w:val="22"/>
          <w:szCs w:val="22"/>
        </w:rPr>
        <w:t xml:space="preserve">be </w:t>
      </w:r>
      <w:r>
        <w:rPr>
          <w:rFonts w:ascii="Arial" w:hAnsi="Arial" w:cs="Arial"/>
          <w:sz w:val="22"/>
          <w:szCs w:val="22"/>
        </w:rPr>
        <w:t xml:space="preserve">developed by a leader for performing leadership role properly such as strategic thinking, conflict resolution, stress management, collaboration and teamwork, cultural competencies and many more. </w:t>
      </w:r>
      <w:r w:rsidR="00987C55">
        <w:rPr>
          <w:rFonts w:ascii="Arial" w:hAnsi="Arial" w:cs="Arial"/>
          <w:sz w:val="22"/>
          <w:szCs w:val="22"/>
        </w:rPr>
        <w:t>All of these skill</w:t>
      </w:r>
      <w:r w:rsidR="001968F8">
        <w:rPr>
          <w:rFonts w:ascii="Arial" w:hAnsi="Arial" w:cs="Arial"/>
          <w:sz w:val="22"/>
          <w:szCs w:val="22"/>
        </w:rPr>
        <w:t>s</w:t>
      </w:r>
      <w:r w:rsidR="00987C55">
        <w:rPr>
          <w:rFonts w:ascii="Arial" w:hAnsi="Arial" w:cs="Arial"/>
          <w:sz w:val="22"/>
          <w:szCs w:val="22"/>
        </w:rPr>
        <w:t xml:space="preserve"> convert a leader into </w:t>
      </w:r>
      <w:r w:rsidR="001968F8">
        <w:rPr>
          <w:rFonts w:ascii="Arial" w:hAnsi="Arial" w:cs="Arial"/>
          <w:sz w:val="22"/>
          <w:szCs w:val="22"/>
        </w:rPr>
        <w:t xml:space="preserve">an </w:t>
      </w:r>
      <w:r w:rsidR="00987C55">
        <w:rPr>
          <w:rFonts w:ascii="Arial" w:hAnsi="Arial" w:cs="Arial"/>
          <w:sz w:val="22"/>
          <w:szCs w:val="22"/>
        </w:rPr>
        <w:t>effective leader which make</w:t>
      </w:r>
      <w:r w:rsidR="001968F8">
        <w:rPr>
          <w:rFonts w:ascii="Arial" w:hAnsi="Arial" w:cs="Arial"/>
          <w:sz w:val="22"/>
          <w:szCs w:val="22"/>
        </w:rPr>
        <w:t>s</w:t>
      </w:r>
      <w:r w:rsidR="00987C55">
        <w:rPr>
          <w:rFonts w:ascii="Arial" w:hAnsi="Arial" w:cs="Arial"/>
          <w:sz w:val="22"/>
          <w:szCs w:val="22"/>
        </w:rPr>
        <w:t xml:space="preserve"> the leadership more result oriented</w:t>
      </w:r>
      <w:r w:rsidR="00336914">
        <w:rPr>
          <w:rFonts w:ascii="Arial" w:hAnsi="Arial" w:cs="Arial"/>
          <w:sz w:val="22"/>
          <w:szCs w:val="22"/>
        </w:rPr>
        <w:t xml:space="preserve"> and accurate. </w:t>
      </w:r>
    </w:p>
    <w:p w14:paraId="7BC21D98" w14:textId="233A450E" w:rsidR="00BA164D" w:rsidRPr="00AE0447" w:rsidRDefault="00BA164D" w:rsidP="002449F4">
      <w:pPr>
        <w:pStyle w:val="Heading1"/>
        <w:rPr>
          <w:rFonts w:ascii="Arial" w:hAnsi="Arial" w:cs="Arial"/>
        </w:rPr>
      </w:pPr>
      <w:bookmarkStart w:id="6" w:name="_Toc140187241"/>
      <w:r w:rsidRPr="00AE0447">
        <w:rPr>
          <w:rFonts w:ascii="Arial" w:hAnsi="Arial" w:cs="Arial"/>
        </w:rPr>
        <w:t xml:space="preserve">Analysis of Chosen </w:t>
      </w:r>
      <w:r w:rsidR="0006266C" w:rsidRPr="00AE0447">
        <w:rPr>
          <w:rFonts w:ascii="Arial" w:hAnsi="Arial" w:cs="Arial"/>
        </w:rPr>
        <w:t>O</w:t>
      </w:r>
      <w:r w:rsidRPr="00AE0447">
        <w:rPr>
          <w:rFonts w:ascii="Arial" w:hAnsi="Arial" w:cs="Arial"/>
        </w:rPr>
        <w:t>rganisation</w:t>
      </w:r>
      <w:bookmarkEnd w:id="6"/>
    </w:p>
    <w:p w14:paraId="2056B051" w14:textId="72C07428" w:rsidR="00A62C46" w:rsidRPr="002449F4" w:rsidRDefault="00A62C46" w:rsidP="002449F4">
      <w:pPr>
        <w:pStyle w:val="Heading2"/>
        <w:rPr>
          <w:rFonts w:ascii="Arial" w:hAnsi="Arial" w:cs="Arial"/>
        </w:rPr>
      </w:pPr>
      <w:bookmarkStart w:id="7" w:name="_Toc140187242"/>
      <w:r w:rsidRPr="002449F4">
        <w:rPr>
          <w:rFonts w:ascii="Arial" w:hAnsi="Arial" w:cs="Arial"/>
        </w:rPr>
        <w:t>Overview of the selected company and leadership models</w:t>
      </w:r>
      <w:bookmarkEnd w:id="7"/>
    </w:p>
    <w:p w14:paraId="392B0F11" w14:textId="690C2321" w:rsidR="00D27B05" w:rsidRPr="00E864F9" w:rsidRDefault="00D27B05" w:rsidP="00D27B05">
      <w:pPr>
        <w:rPr>
          <w:rFonts w:ascii="Arial" w:hAnsi="Arial" w:cs="Arial"/>
          <w:sz w:val="22"/>
          <w:szCs w:val="22"/>
        </w:rPr>
      </w:pPr>
      <w:r w:rsidRPr="00E864F9">
        <w:rPr>
          <w:rFonts w:ascii="Arial" w:hAnsi="Arial" w:cs="Arial"/>
          <w:sz w:val="22"/>
          <w:szCs w:val="22"/>
        </w:rPr>
        <w:t>Apple Inc. is an organisation that is well known all over the world and is active in the technology market. It was established in 1976 by Steve Jobs, Steve Wozniak, and Ronald Wayne. The company's product range includes well-known electronic gadgets including the iPhone, iPad, Mac, Apple Watch, and Apple TV</w:t>
      </w:r>
      <w:r w:rsidR="00145616">
        <w:rPr>
          <w:rFonts w:ascii="Arial" w:hAnsi="Arial" w:cs="Arial"/>
          <w:sz w:val="22"/>
          <w:szCs w:val="22"/>
        </w:rPr>
        <w:t xml:space="preserve"> </w:t>
      </w:r>
      <w:r w:rsidR="00145616" w:rsidRPr="00145616">
        <w:rPr>
          <w:rFonts w:ascii="Arial" w:hAnsi="Arial" w:cs="Arial"/>
          <w:sz w:val="22"/>
          <w:szCs w:val="22"/>
        </w:rPr>
        <w:t>(Liu, 2021)</w:t>
      </w:r>
      <w:r w:rsidRPr="00E864F9">
        <w:rPr>
          <w:rFonts w:ascii="Arial" w:hAnsi="Arial" w:cs="Arial"/>
          <w:sz w:val="22"/>
          <w:szCs w:val="22"/>
        </w:rPr>
        <w:t xml:space="preserve">. These hardware products are accompanied by a variety of software programmes and online services, such as the iOS operating system, iCloud, </w:t>
      </w:r>
      <w:r w:rsidRPr="00E864F9">
        <w:rPr>
          <w:rFonts w:ascii="Arial" w:hAnsi="Arial" w:cs="Arial"/>
          <w:sz w:val="22"/>
          <w:szCs w:val="22"/>
        </w:rPr>
        <w:lastRenderedPageBreak/>
        <w:t>Apple Music, and the App Store. Apple has established itself as a global leader in a number of industries, including design, consumer electronics, and innovation. The company's headquarters are situated in Cupertino, California, in the United States. Because of Apple's dedication to achieving seamless integration between its hardware, software, and services, the company has established a solid brand name and won the devotion of its customers. Apple, which is in competition with firms such as Samsung, Google, Microsoft, and Amazon, is able to retain a considerable market share because of the high brand awareness and ongoing innovation it has. The leadership team at Apple, which is made up of people who are both skilled and experienced, commits to a democratic leadership style that gives workers the freedom to be innovative and creative in their work. The success of the business may be attributed, in part, to the leadership strategy that encourages workers to work together, share their ideas, and feel a sense of ownership in the organisation.</w:t>
      </w:r>
    </w:p>
    <w:p w14:paraId="43EDD3C5" w14:textId="77777777" w:rsidR="00D27B05" w:rsidRPr="00E864F9" w:rsidRDefault="00D27B05" w:rsidP="00D27B05">
      <w:pPr>
        <w:keepNext/>
        <w:jc w:val="center"/>
      </w:pPr>
      <w:r w:rsidRPr="00E864F9">
        <w:rPr>
          <w:noProof/>
        </w:rPr>
        <w:drawing>
          <wp:inline distT="0" distB="0" distL="0" distR="0" wp14:anchorId="1B86F0AC" wp14:editId="22CBAA7D">
            <wp:extent cx="2114550" cy="2114550"/>
            <wp:effectExtent l="0" t="0" r="0" b="0"/>
            <wp:docPr id="1600254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14550" cy="2114550"/>
                    </a:xfrm>
                    <a:prstGeom prst="rect">
                      <a:avLst/>
                    </a:prstGeom>
                    <a:noFill/>
                    <a:ln>
                      <a:noFill/>
                    </a:ln>
                  </pic:spPr>
                </pic:pic>
              </a:graphicData>
            </a:graphic>
          </wp:inline>
        </w:drawing>
      </w:r>
    </w:p>
    <w:p w14:paraId="5839B6EA" w14:textId="0524BF4C" w:rsidR="00D27B05" w:rsidRPr="00E864F9" w:rsidRDefault="00D27B05" w:rsidP="000D7D6A">
      <w:pPr>
        <w:pStyle w:val="Caption"/>
        <w:jc w:val="center"/>
        <w:rPr>
          <w:rFonts w:ascii="Arial" w:hAnsi="Arial" w:cs="Arial"/>
          <w:sz w:val="22"/>
          <w:szCs w:val="22"/>
        </w:rPr>
      </w:pPr>
      <w:r w:rsidRPr="006127A7">
        <w:rPr>
          <w:rFonts w:ascii="Arial" w:hAnsi="Arial" w:cs="Arial"/>
          <w:sz w:val="22"/>
          <w:szCs w:val="22"/>
        </w:rPr>
        <w:t xml:space="preserve">Figure </w:t>
      </w:r>
      <w:r w:rsidRPr="006127A7">
        <w:rPr>
          <w:rFonts w:ascii="Arial" w:hAnsi="Arial" w:cs="Arial"/>
          <w:sz w:val="22"/>
          <w:szCs w:val="22"/>
        </w:rPr>
        <w:fldChar w:fldCharType="begin"/>
      </w:r>
      <w:r w:rsidRPr="006127A7">
        <w:rPr>
          <w:rFonts w:ascii="Arial" w:hAnsi="Arial" w:cs="Arial"/>
          <w:sz w:val="22"/>
          <w:szCs w:val="22"/>
        </w:rPr>
        <w:instrText xml:space="preserve"> SEQ Figure \* ARABIC </w:instrText>
      </w:r>
      <w:r w:rsidRPr="006127A7">
        <w:rPr>
          <w:rFonts w:ascii="Arial" w:hAnsi="Arial" w:cs="Arial"/>
          <w:sz w:val="22"/>
          <w:szCs w:val="22"/>
        </w:rPr>
        <w:fldChar w:fldCharType="separate"/>
      </w:r>
      <w:r w:rsidR="007473EB">
        <w:rPr>
          <w:rFonts w:ascii="Arial" w:hAnsi="Arial" w:cs="Arial"/>
          <w:noProof/>
          <w:sz w:val="22"/>
          <w:szCs w:val="22"/>
        </w:rPr>
        <w:t>3</w:t>
      </w:r>
      <w:r w:rsidRPr="006127A7">
        <w:rPr>
          <w:rFonts w:ascii="Arial" w:hAnsi="Arial" w:cs="Arial"/>
          <w:sz w:val="22"/>
          <w:szCs w:val="22"/>
        </w:rPr>
        <w:fldChar w:fldCharType="end"/>
      </w:r>
      <w:r w:rsidRPr="006127A7">
        <w:rPr>
          <w:rFonts w:ascii="Arial" w:hAnsi="Arial" w:cs="Arial"/>
          <w:sz w:val="22"/>
          <w:szCs w:val="22"/>
        </w:rPr>
        <w:t xml:space="preserve">: Logo of Apple </w:t>
      </w:r>
      <w:r w:rsidR="00604F3A">
        <w:rPr>
          <w:rFonts w:ascii="Arial" w:hAnsi="Arial" w:cs="Arial"/>
          <w:sz w:val="22"/>
          <w:szCs w:val="22"/>
        </w:rPr>
        <w:t>I</w:t>
      </w:r>
      <w:r w:rsidRPr="006127A7">
        <w:rPr>
          <w:rFonts w:ascii="Arial" w:hAnsi="Arial" w:cs="Arial"/>
          <w:sz w:val="22"/>
          <w:szCs w:val="22"/>
        </w:rPr>
        <w:t>nc</w:t>
      </w:r>
      <w:r w:rsidR="00042993">
        <w:rPr>
          <w:rFonts w:ascii="Arial" w:hAnsi="Arial" w:cs="Arial"/>
          <w:sz w:val="22"/>
          <w:szCs w:val="22"/>
        </w:rPr>
        <w:t xml:space="preserve"> </w:t>
      </w:r>
      <w:r w:rsidR="00042993" w:rsidRPr="00042993">
        <w:rPr>
          <w:rFonts w:ascii="Arial" w:hAnsi="Arial" w:cs="Arial"/>
          <w:sz w:val="22"/>
          <w:szCs w:val="22"/>
        </w:rPr>
        <w:t>(Tien, 2019)</w:t>
      </w:r>
      <w:r w:rsidRPr="006127A7">
        <w:rPr>
          <w:rFonts w:ascii="Arial" w:hAnsi="Arial" w:cs="Arial"/>
          <w:sz w:val="22"/>
          <w:szCs w:val="22"/>
        </w:rPr>
        <w:t>.</w:t>
      </w:r>
    </w:p>
    <w:p w14:paraId="3326504C" w14:textId="29444567" w:rsidR="00BA164D" w:rsidRPr="009B3D59" w:rsidRDefault="00FB3BC7" w:rsidP="009B3D59">
      <w:pPr>
        <w:pStyle w:val="Heading2"/>
        <w:rPr>
          <w:rFonts w:ascii="Arial" w:hAnsi="Arial" w:cs="Arial"/>
        </w:rPr>
      </w:pPr>
      <w:bookmarkStart w:id="8" w:name="_Toc140187243"/>
      <w:r w:rsidRPr="009B3D59">
        <w:rPr>
          <w:rFonts w:ascii="Arial" w:hAnsi="Arial" w:cs="Arial"/>
        </w:rPr>
        <w:t>Evaluation</w:t>
      </w:r>
      <w:r w:rsidR="00BA164D" w:rsidRPr="009B3D59">
        <w:rPr>
          <w:rFonts w:ascii="Arial" w:hAnsi="Arial" w:cs="Arial"/>
        </w:rPr>
        <w:t xml:space="preserve"> </w:t>
      </w:r>
      <w:r w:rsidRPr="009B3D59">
        <w:rPr>
          <w:rFonts w:ascii="Arial" w:hAnsi="Arial" w:cs="Arial"/>
        </w:rPr>
        <w:t>democratic leadership style followed by Apple in facing uncertainties</w:t>
      </w:r>
      <w:bookmarkEnd w:id="8"/>
      <w:r w:rsidRPr="009B3D59">
        <w:rPr>
          <w:rFonts w:ascii="Arial" w:hAnsi="Arial" w:cs="Arial"/>
        </w:rPr>
        <w:t xml:space="preserve">  </w:t>
      </w:r>
      <w:r w:rsidR="00BA164D" w:rsidRPr="009B3D59">
        <w:rPr>
          <w:rFonts w:ascii="Arial" w:hAnsi="Arial" w:cs="Arial"/>
        </w:rPr>
        <w:t xml:space="preserve"> </w:t>
      </w:r>
    </w:p>
    <w:p w14:paraId="4D7B2967" w14:textId="247598E0" w:rsidR="006078C6" w:rsidRDefault="00FB3BC7" w:rsidP="00856267">
      <w:pPr>
        <w:rPr>
          <w:rFonts w:ascii="Arial" w:hAnsi="Arial" w:cs="Arial"/>
          <w:sz w:val="22"/>
          <w:szCs w:val="22"/>
        </w:rPr>
      </w:pPr>
      <w:r w:rsidRPr="00FB3BC7">
        <w:rPr>
          <w:rFonts w:ascii="Arial" w:hAnsi="Arial" w:cs="Arial"/>
          <w:sz w:val="22"/>
          <w:szCs w:val="22"/>
        </w:rPr>
        <w:t>Democratic leadership has its advantages and may be successful in certain situations, but it is not always the best option. A smart and adaptable leader knows how and when to use a democratic form of leadership to accomplish set goals. Timeliness, specific knowledge or experience, degree of complexity or uncertainty, maturity of the team, and many more are all important considerations in selecting the best leadership style</w:t>
      </w:r>
      <w:r w:rsidR="00C117B5">
        <w:rPr>
          <w:rFonts w:ascii="Arial" w:hAnsi="Arial" w:cs="Arial"/>
          <w:sz w:val="22"/>
          <w:szCs w:val="22"/>
        </w:rPr>
        <w:t xml:space="preserve"> </w:t>
      </w:r>
      <w:r w:rsidR="00C117B5" w:rsidRPr="00C117B5">
        <w:rPr>
          <w:rFonts w:ascii="Arial" w:hAnsi="Arial" w:cs="Arial"/>
          <w:sz w:val="22"/>
          <w:szCs w:val="22"/>
        </w:rPr>
        <w:t xml:space="preserve">(Holmgren &amp; </w:t>
      </w:r>
      <w:proofErr w:type="spellStart"/>
      <w:r w:rsidR="00C117B5" w:rsidRPr="00C117B5">
        <w:rPr>
          <w:rFonts w:ascii="Arial" w:hAnsi="Arial" w:cs="Arial"/>
          <w:sz w:val="22"/>
          <w:szCs w:val="22"/>
        </w:rPr>
        <w:t>Kringelum</w:t>
      </w:r>
      <w:proofErr w:type="spellEnd"/>
      <w:r w:rsidR="00C117B5" w:rsidRPr="00C117B5">
        <w:rPr>
          <w:rFonts w:ascii="Arial" w:hAnsi="Arial" w:cs="Arial"/>
          <w:sz w:val="22"/>
          <w:szCs w:val="22"/>
        </w:rPr>
        <w:t>, 2022)</w:t>
      </w:r>
      <w:r w:rsidRPr="00FB3BC7">
        <w:rPr>
          <w:rFonts w:ascii="Arial" w:hAnsi="Arial" w:cs="Arial"/>
          <w:sz w:val="22"/>
          <w:szCs w:val="22"/>
        </w:rPr>
        <w:t>. The most effective leaders are those who can adapt their approach to the needs of their team and the circumstances. </w:t>
      </w:r>
      <w:r w:rsidR="00725C1F">
        <w:rPr>
          <w:rFonts w:ascii="Arial" w:hAnsi="Arial" w:cs="Arial"/>
          <w:sz w:val="22"/>
          <w:szCs w:val="22"/>
        </w:rPr>
        <w:t xml:space="preserve">Due to following a democratic environment, Apple has faced several challenges during the pandemic recently as well as the possibility of facing the challenges due in response to the economic uncertainty has been facing by the world can not be denied. </w:t>
      </w:r>
      <w:r w:rsidR="006078C6">
        <w:rPr>
          <w:rFonts w:ascii="Arial" w:hAnsi="Arial" w:cs="Arial"/>
          <w:sz w:val="22"/>
          <w:szCs w:val="22"/>
        </w:rPr>
        <w:t xml:space="preserve">However, </w:t>
      </w:r>
      <w:r w:rsidR="006078C6">
        <w:rPr>
          <w:rFonts w:ascii="Arial" w:hAnsi="Arial" w:cs="Arial"/>
          <w:sz w:val="22"/>
          <w:szCs w:val="22"/>
        </w:rPr>
        <w:lastRenderedPageBreak/>
        <w:t xml:space="preserve">the inefficiency has been faced by the company during the Pandemic has been presented as follows: </w:t>
      </w:r>
    </w:p>
    <w:p w14:paraId="539481E9" w14:textId="5154D596" w:rsidR="00FB3BC7" w:rsidRDefault="00CD67E5" w:rsidP="00856267">
      <w:pPr>
        <w:rPr>
          <w:rFonts w:ascii="Arial" w:hAnsi="Arial" w:cs="Arial"/>
          <w:sz w:val="22"/>
          <w:szCs w:val="22"/>
        </w:rPr>
      </w:pPr>
      <w:r w:rsidRPr="00C06BC3">
        <w:rPr>
          <w:rFonts w:ascii="Arial" w:hAnsi="Arial" w:cs="Arial"/>
          <w:b/>
          <w:bCs/>
          <w:sz w:val="22"/>
          <w:szCs w:val="22"/>
          <w:u w:val="single"/>
        </w:rPr>
        <w:t>Inability to quick decision-making:</w:t>
      </w:r>
      <w:r>
        <w:rPr>
          <w:rFonts w:ascii="Arial" w:hAnsi="Arial" w:cs="Arial"/>
          <w:sz w:val="22"/>
          <w:szCs w:val="22"/>
        </w:rPr>
        <w:t xml:space="preserve"> </w:t>
      </w:r>
      <w:r w:rsidR="00BE5BC8" w:rsidRPr="00BE5BC8">
        <w:rPr>
          <w:rFonts w:ascii="Arial" w:hAnsi="Arial" w:cs="Arial"/>
          <w:sz w:val="22"/>
          <w:szCs w:val="22"/>
        </w:rPr>
        <w:t>The democratic decision-making process often takes a significant amount of time. The iPhone 12 was supposed to be launched in September 2020, but the release date was pushed back since Apple's decision-making process was typically lengthy. It took some time for the company to come to an agreement on the new features and design of the phone, which caused the delay</w:t>
      </w:r>
      <w:r w:rsidR="00DF0D5B">
        <w:rPr>
          <w:rFonts w:ascii="Arial" w:hAnsi="Arial" w:cs="Arial"/>
          <w:sz w:val="22"/>
          <w:szCs w:val="22"/>
        </w:rPr>
        <w:t xml:space="preserve"> </w:t>
      </w:r>
      <w:r w:rsidR="00DF0D5B" w:rsidRPr="00DF0D5B">
        <w:rPr>
          <w:rFonts w:ascii="Arial" w:hAnsi="Arial" w:cs="Arial"/>
          <w:sz w:val="22"/>
          <w:szCs w:val="22"/>
        </w:rPr>
        <w:t>(Hertzberg, 2018)</w:t>
      </w:r>
      <w:r w:rsidR="00BE5BC8" w:rsidRPr="00BE5BC8">
        <w:rPr>
          <w:rFonts w:ascii="Arial" w:hAnsi="Arial" w:cs="Arial"/>
          <w:sz w:val="22"/>
          <w:szCs w:val="22"/>
        </w:rPr>
        <w:t>. In cases where an organisation needs to act quickly or make a decision right away, like emergencies or crises, a democratic method may make it harder to act quickly and decisively. In these situations, organisations should try to reduce all complexities related to the effective decision-making process timely. </w:t>
      </w:r>
      <w:r w:rsidR="006078C6">
        <w:rPr>
          <w:rFonts w:ascii="Arial" w:hAnsi="Arial" w:cs="Arial"/>
          <w:sz w:val="22"/>
          <w:szCs w:val="22"/>
        </w:rPr>
        <w:t xml:space="preserve"> </w:t>
      </w:r>
    </w:p>
    <w:p w14:paraId="10293C90" w14:textId="77777777" w:rsidR="00742C39" w:rsidRPr="006D0498" w:rsidRDefault="00E32F1A" w:rsidP="00742C39">
      <w:pPr>
        <w:keepNext/>
        <w:jc w:val="center"/>
        <w:rPr>
          <w:rFonts w:ascii="Arial" w:hAnsi="Arial" w:cs="Arial"/>
          <w:sz w:val="22"/>
          <w:szCs w:val="22"/>
        </w:rPr>
      </w:pPr>
      <w:r w:rsidRPr="006D0498">
        <w:rPr>
          <w:rFonts w:ascii="Arial" w:hAnsi="Arial" w:cs="Arial"/>
          <w:noProof/>
          <w:sz w:val="22"/>
          <w:szCs w:val="22"/>
        </w:rPr>
        <w:drawing>
          <wp:inline distT="0" distB="0" distL="0" distR="0" wp14:anchorId="3503E470" wp14:editId="6F7FA454">
            <wp:extent cx="3752850" cy="3171825"/>
            <wp:effectExtent l="0" t="0" r="0" b="9525"/>
            <wp:docPr id="1320159246" name="Picture 4" descr="Chart: The Ups and Downs of Apple's China Busines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The Ups and Downs of Apple's China Business | Statista"/>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076" b="10406"/>
                    <a:stretch/>
                  </pic:blipFill>
                  <pic:spPr bwMode="auto">
                    <a:xfrm>
                      <a:off x="0" y="0"/>
                      <a:ext cx="3752850" cy="3171825"/>
                    </a:xfrm>
                    <a:prstGeom prst="rect">
                      <a:avLst/>
                    </a:prstGeom>
                    <a:noFill/>
                    <a:ln>
                      <a:noFill/>
                    </a:ln>
                    <a:extLst>
                      <a:ext uri="{53640926-AAD7-44D8-BBD7-CCE9431645EC}">
                        <a14:shadowObscured xmlns:a14="http://schemas.microsoft.com/office/drawing/2010/main"/>
                      </a:ext>
                    </a:extLst>
                  </pic:spPr>
                </pic:pic>
              </a:graphicData>
            </a:graphic>
          </wp:inline>
        </w:drawing>
      </w:r>
    </w:p>
    <w:p w14:paraId="1312A392" w14:textId="449CCC28" w:rsidR="0083472E" w:rsidRPr="006D0498" w:rsidRDefault="00742C39" w:rsidP="00742C39">
      <w:pPr>
        <w:pStyle w:val="Caption"/>
        <w:jc w:val="center"/>
        <w:rPr>
          <w:rFonts w:ascii="Arial" w:hAnsi="Arial" w:cs="Arial"/>
          <w:sz w:val="22"/>
          <w:szCs w:val="22"/>
        </w:rPr>
      </w:pPr>
      <w:r w:rsidRPr="006D0498">
        <w:rPr>
          <w:rFonts w:ascii="Arial" w:hAnsi="Arial" w:cs="Arial"/>
          <w:sz w:val="22"/>
          <w:szCs w:val="22"/>
        </w:rPr>
        <w:t xml:space="preserve">Figure </w:t>
      </w:r>
      <w:r w:rsidRPr="006D0498">
        <w:rPr>
          <w:rFonts w:ascii="Arial" w:hAnsi="Arial" w:cs="Arial"/>
          <w:sz w:val="22"/>
          <w:szCs w:val="22"/>
        </w:rPr>
        <w:fldChar w:fldCharType="begin"/>
      </w:r>
      <w:r w:rsidRPr="006D0498">
        <w:rPr>
          <w:rFonts w:ascii="Arial" w:hAnsi="Arial" w:cs="Arial"/>
          <w:sz w:val="22"/>
          <w:szCs w:val="22"/>
        </w:rPr>
        <w:instrText xml:space="preserve"> SEQ Figure \* ARABIC </w:instrText>
      </w:r>
      <w:r w:rsidRPr="006D0498">
        <w:rPr>
          <w:rFonts w:ascii="Arial" w:hAnsi="Arial" w:cs="Arial"/>
          <w:sz w:val="22"/>
          <w:szCs w:val="22"/>
        </w:rPr>
        <w:fldChar w:fldCharType="separate"/>
      </w:r>
      <w:r w:rsidR="007473EB">
        <w:rPr>
          <w:rFonts w:ascii="Arial" w:hAnsi="Arial" w:cs="Arial"/>
          <w:noProof/>
          <w:sz w:val="22"/>
          <w:szCs w:val="22"/>
        </w:rPr>
        <w:t>4</w:t>
      </w:r>
      <w:r w:rsidRPr="006D0498">
        <w:rPr>
          <w:rFonts w:ascii="Arial" w:hAnsi="Arial" w:cs="Arial"/>
          <w:sz w:val="22"/>
          <w:szCs w:val="22"/>
        </w:rPr>
        <w:fldChar w:fldCharType="end"/>
      </w:r>
      <w:r w:rsidRPr="006D0498">
        <w:rPr>
          <w:rFonts w:ascii="Arial" w:hAnsi="Arial" w:cs="Arial"/>
          <w:sz w:val="22"/>
          <w:szCs w:val="22"/>
        </w:rPr>
        <w:t>: Year-over-year revenue growth of Apple</w:t>
      </w:r>
      <w:r w:rsidR="00224AAB">
        <w:rPr>
          <w:rFonts w:ascii="Arial" w:hAnsi="Arial" w:cs="Arial"/>
          <w:sz w:val="22"/>
          <w:szCs w:val="22"/>
        </w:rPr>
        <w:t xml:space="preserve"> (Sun, 2021)</w:t>
      </w:r>
      <w:r w:rsidRPr="006D0498">
        <w:rPr>
          <w:rFonts w:ascii="Arial" w:hAnsi="Arial" w:cs="Arial"/>
          <w:sz w:val="22"/>
          <w:szCs w:val="22"/>
        </w:rPr>
        <w:t>.</w:t>
      </w:r>
    </w:p>
    <w:p w14:paraId="5F592F92" w14:textId="305DB44D" w:rsidR="008933B6" w:rsidRDefault="006D0498" w:rsidP="00856267">
      <w:pPr>
        <w:rPr>
          <w:rFonts w:ascii="Arial" w:hAnsi="Arial" w:cs="Arial"/>
          <w:sz w:val="22"/>
          <w:szCs w:val="22"/>
        </w:rPr>
      </w:pPr>
      <w:r w:rsidRPr="006B77A6">
        <w:rPr>
          <w:rFonts w:ascii="Arial" w:hAnsi="Arial" w:cs="Arial"/>
          <w:b/>
          <w:bCs/>
          <w:sz w:val="22"/>
          <w:szCs w:val="22"/>
          <w:u w:val="single"/>
        </w:rPr>
        <w:t>Complexity and ambiguity:</w:t>
      </w:r>
      <w:r w:rsidRPr="006D0498">
        <w:rPr>
          <w:rFonts w:ascii="Arial" w:hAnsi="Arial" w:cs="Arial"/>
          <w:sz w:val="22"/>
          <w:szCs w:val="22"/>
        </w:rPr>
        <w:t xml:space="preserve"> The democratic management approach that Apple employs has the potential to bring about certain positive outcomes, but it also creates some undesirable side effects, such as increased complexity and ambiguity. It is possible for there to be difficulties with the decision-making processes, organisational structure, clarity of roles, expectations of stakeholders, and uncertainty over direction. Apple should implement clear communication, strategic frameworks, role definition, and training and development programmes so that it can solve these difficulties. During the pandemic, Apple's profits dropped by 60% in the first quarter of 2020, which might be seen as a consequence of the difficulty of making sound decisions more </w:t>
      </w:r>
      <w:r w:rsidRPr="006D0498">
        <w:rPr>
          <w:rFonts w:ascii="Arial" w:hAnsi="Arial" w:cs="Arial"/>
          <w:sz w:val="22"/>
          <w:szCs w:val="22"/>
        </w:rPr>
        <w:lastRenderedPageBreak/>
        <w:t>expediently</w:t>
      </w:r>
      <w:r w:rsidR="005F055B">
        <w:rPr>
          <w:rFonts w:ascii="Arial" w:hAnsi="Arial" w:cs="Arial"/>
          <w:sz w:val="22"/>
          <w:szCs w:val="22"/>
        </w:rPr>
        <w:t xml:space="preserve"> (</w:t>
      </w:r>
      <w:r w:rsidR="005F055B" w:rsidRPr="005F055B">
        <w:rPr>
          <w:rFonts w:ascii="Arial" w:hAnsi="Arial" w:cs="Arial"/>
          <w:sz w:val="22"/>
          <w:szCs w:val="22"/>
        </w:rPr>
        <w:t>Yan and Zhang, 2020)</w:t>
      </w:r>
      <w:r w:rsidRPr="006D0498">
        <w:rPr>
          <w:rFonts w:ascii="Arial" w:hAnsi="Arial" w:cs="Arial"/>
          <w:sz w:val="22"/>
          <w:szCs w:val="22"/>
        </w:rPr>
        <w:t>. Despite the fact that Apple's achievements and culture of innovation are evidence of the company's effectiveness, successfully managing complexity and ambiguity demands a balance between democratic leadership.</w:t>
      </w:r>
    </w:p>
    <w:p w14:paraId="0DF1547C" w14:textId="64384ADC" w:rsidR="0088662E" w:rsidRPr="00663D87" w:rsidRDefault="00BA164D" w:rsidP="00663D87">
      <w:pPr>
        <w:pStyle w:val="Heading2"/>
        <w:rPr>
          <w:rFonts w:ascii="Arial" w:hAnsi="Arial" w:cs="Arial"/>
        </w:rPr>
      </w:pPr>
      <w:bookmarkStart w:id="9" w:name="_Toc140187244"/>
      <w:r w:rsidRPr="00663D87">
        <w:rPr>
          <w:rFonts w:ascii="Arial" w:hAnsi="Arial" w:cs="Arial"/>
        </w:rPr>
        <w:t>Strategies for Decision-Making Amid Uncertainty</w:t>
      </w:r>
      <w:r w:rsidR="008933B6" w:rsidRPr="00663D87">
        <w:rPr>
          <w:rFonts w:ascii="Arial" w:hAnsi="Arial" w:cs="Arial"/>
        </w:rPr>
        <w:t xml:space="preserve"> of the </w:t>
      </w:r>
      <w:r w:rsidR="00604F3A">
        <w:rPr>
          <w:rFonts w:ascii="Arial" w:hAnsi="Arial" w:cs="Arial"/>
        </w:rPr>
        <w:t>C</w:t>
      </w:r>
      <w:r w:rsidR="008933B6" w:rsidRPr="00663D87">
        <w:rPr>
          <w:rFonts w:ascii="Arial" w:hAnsi="Arial" w:cs="Arial"/>
        </w:rPr>
        <w:t>ompa</w:t>
      </w:r>
      <w:r w:rsidR="007F3C76" w:rsidRPr="00663D87">
        <w:rPr>
          <w:rFonts w:ascii="Arial" w:hAnsi="Arial" w:cs="Arial"/>
        </w:rPr>
        <w:t>ny</w:t>
      </w:r>
      <w:bookmarkEnd w:id="9"/>
    </w:p>
    <w:p w14:paraId="4203B5BD" w14:textId="3F15F594" w:rsidR="007F3C76" w:rsidRDefault="00604F3A" w:rsidP="00856267">
      <w:pPr>
        <w:rPr>
          <w:rFonts w:ascii="Arial" w:hAnsi="Arial" w:cs="Arial"/>
          <w:sz w:val="22"/>
          <w:szCs w:val="22"/>
        </w:rPr>
      </w:pPr>
      <w:r>
        <w:rPr>
          <w:rFonts w:ascii="Arial" w:hAnsi="Arial" w:cs="Arial"/>
          <w:sz w:val="22"/>
          <w:szCs w:val="22"/>
        </w:rPr>
        <w:t>The d</w:t>
      </w:r>
      <w:r w:rsidR="007F3C76">
        <w:rPr>
          <w:rFonts w:ascii="Arial" w:hAnsi="Arial" w:cs="Arial"/>
          <w:sz w:val="22"/>
          <w:szCs w:val="22"/>
        </w:rPr>
        <w:t xml:space="preserve">emocratic leadership approach is the existing leadership style in Apple according to the annual report 2022. </w:t>
      </w:r>
      <w:r w:rsidR="008F7C9C">
        <w:rPr>
          <w:rFonts w:ascii="Arial" w:hAnsi="Arial" w:cs="Arial"/>
          <w:sz w:val="22"/>
          <w:szCs w:val="22"/>
        </w:rPr>
        <w:t xml:space="preserve">Based on the leadership style, the company follows some strategies for decision-making amid uncertainties such as Covid-19 and economic fluctuation. </w:t>
      </w:r>
      <w:r w:rsidR="009472E8">
        <w:rPr>
          <w:rFonts w:ascii="Arial" w:hAnsi="Arial" w:cs="Arial"/>
          <w:sz w:val="22"/>
          <w:szCs w:val="22"/>
        </w:rPr>
        <w:t xml:space="preserve">However, the strategies have been discussed as follows: </w:t>
      </w:r>
    </w:p>
    <w:p w14:paraId="4D360F67" w14:textId="2EEC6286" w:rsidR="008035BC" w:rsidRPr="00C4789D" w:rsidRDefault="008035BC" w:rsidP="00C4789D">
      <w:pPr>
        <w:pStyle w:val="ListParagraph"/>
        <w:numPr>
          <w:ilvl w:val="0"/>
          <w:numId w:val="3"/>
        </w:numPr>
        <w:rPr>
          <w:rFonts w:ascii="Arial" w:hAnsi="Arial" w:cs="Arial"/>
          <w:sz w:val="22"/>
          <w:szCs w:val="22"/>
        </w:rPr>
      </w:pPr>
      <w:r w:rsidRPr="00C4789D">
        <w:rPr>
          <w:rFonts w:ascii="Arial" w:hAnsi="Arial" w:cs="Arial"/>
          <w:b/>
          <w:bCs/>
          <w:sz w:val="22"/>
          <w:szCs w:val="22"/>
          <w:u w:val="single"/>
        </w:rPr>
        <w:t>Developing</w:t>
      </w:r>
      <w:r w:rsidR="00604F3A">
        <w:rPr>
          <w:rFonts w:ascii="Arial" w:hAnsi="Arial" w:cs="Arial"/>
          <w:b/>
          <w:bCs/>
          <w:sz w:val="22"/>
          <w:szCs w:val="22"/>
          <w:u w:val="single"/>
        </w:rPr>
        <w:t xml:space="preserve"> </w:t>
      </w:r>
      <w:r w:rsidRPr="00C4789D">
        <w:rPr>
          <w:rFonts w:ascii="Arial" w:hAnsi="Arial" w:cs="Arial"/>
          <w:b/>
          <w:bCs/>
          <w:sz w:val="22"/>
          <w:szCs w:val="22"/>
          <w:u w:val="single"/>
        </w:rPr>
        <w:t>crisis</w:t>
      </w:r>
      <w:r w:rsidR="00604F3A">
        <w:rPr>
          <w:rFonts w:ascii="Arial" w:hAnsi="Arial" w:cs="Arial"/>
          <w:b/>
          <w:bCs/>
          <w:sz w:val="22"/>
          <w:szCs w:val="22"/>
          <w:u w:val="single"/>
        </w:rPr>
        <w:t>-</w:t>
      </w:r>
      <w:r w:rsidRPr="00C4789D">
        <w:rPr>
          <w:rFonts w:ascii="Arial" w:hAnsi="Arial" w:cs="Arial"/>
          <w:b/>
          <w:bCs/>
          <w:sz w:val="22"/>
          <w:szCs w:val="22"/>
          <w:u w:val="single"/>
        </w:rPr>
        <w:t>responsive teams:</w:t>
      </w:r>
      <w:r w:rsidRPr="00C4789D">
        <w:rPr>
          <w:rFonts w:ascii="Arial" w:hAnsi="Arial" w:cs="Arial"/>
          <w:sz w:val="22"/>
          <w:szCs w:val="22"/>
        </w:rPr>
        <w:t xml:space="preserve"> Apple establishes cross-functional crisis response teams in order to properly handle the problems posed by the Covid-19 outbreak and the uncertain economic situation. They are able to evaluate the effects of the situation, collect information, and provide suggestions for possible resolutions</w:t>
      </w:r>
      <w:r w:rsidR="00307D00">
        <w:rPr>
          <w:rFonts w:ascii="Arial" w:hAnsi="Arial" w:cs="Arial"/>
          <w:sz w:val="22"/>
          <w:szCs w:val="22"/>
        </w:rPr>
        <w:t xml:space="preserve"> </w:t>
      </w:r>
      <w:r w:rsidR="00307D00" w:rsidRPr="00307D00">
        <w:rPr>
          <w:rFonts w:ascii="Arial" w:hAnsi="Arial" w:cs="Arial"/>
          <w:sz w:val="22"/>
          <w:szCs w:val="22"/>
        </w:rPr>
        <w:t>(</w:t>
      </w:r>
      <w:proofErr w:type="spellStart"/>
      <w:r w:rsidR="00307D00" w:rsidRPr="00307D00">
        <w:rPr>
          <w:rFonts w:ascii="Arial" w:hAnsi="Arial" w:cs="Arial"/>
          <w:sz w:val="22"/>
          <w:szCs w:val="22"/>
        </w:rPr>
        <w:t>Kuckertz</w:t>
      </w:r>
      <w:proofErr w:type="spellEnd"/>
      <w:r w:rsidR="00307D00" w:rsidRPr="00307D00">
        <w:rPr>
          <w:rFonts w:ascii="Arial" w:hAnsi="Arial" w:cs="Arial"/>
          <w:sz w:val="22"/>
          <w:szCs w:val="22"/>
        </w:rPr>
        <w:t>, 2021)</w:t>
      </w:r>
      <w:r w:rsidRPr="00C4789D">
        <w:rPr>
          <w:rFonts w:ascii="Arial" w:hAnsi="Arial" w:cs="Arial"/>
          <w:sz w:val="22"/>
          <w:szCs w:val="22"/>
        </w:rPr>
        <w:t>. These teams are made up of individuals who have been selected to represent the organisation at a variety of levels and departments. Apple guarantees that its judgements are well-rounded and comprehensive by including a variety of views in the process.</w:t>
      </w:r>
    </w:p>
    <w:p w14:paraId="1FA5851A" w14:textId="393BFBC2" w:rsidR="009472E8" w:rsidRPr="00C4789D" w:rsidRDefault="003118E1" w:rsidP="00C4789D">
      <w:pPr>
        <w:pStyle w:val="ListParagraph"/>
        <w:numPr>
          <w:ilvl w:val="0"/>
          <w:numId w:val="3"/>
        </w:numPr>
        <w:rPr>
          <w:rFonts w:ascii="Arial" w:hAnsi="Arial" w:cs="Arial"/>
          <w:sz w:val="22"/>
          <w:szCs w:val="22"/>
        </w:rPr>
      </w:pPr>
      <w:r w:rsidRPr="00C4789D">
        <w:rPr>
          <w:rFonts w:ascii="Arial" w:hAnsi="Arial" w:cs="Arial"/>
          <w:b/>
          <w:bCs/>
          <w:sz w:val="22"/>
          <w:szCs w:val="22"/>
          <w:u w:val="single"/>
        </w:rPr>
        <w:t>Open communication with employees:</w:t>
      </w:r>
      <w:r w:rsidRPr="00C4789D">
        <w:rPr>
          <w:rFonts w:ascii="Arial" w:hAnsi="Arial" w:cs="Arial"/>
          <w:sz w:val="22"/>
          <w:szCs w:val="22"/>
        </w:rPr>
        <w:t xml:space="preserve"> Communication has significance highly at Apple, and the company emphasises openness and transparency at all organisational levels. The successful communication and exchange of information may be facilitated by the use of a variety of communication channels, such as team meetings, town halls, or digital platforms, amongst others. This strategy guarantees that workers are able to freely express their thoughts, ideas, and concerns by providing a comfortable environment for them to do so.</w:t>
      </w:r>
    </w:p>
    <w:p w14:paraId="1C778FBF" w14:textId="7AC58C20" w:rsidR="006221F4" w:rsidRPr="00C4789D" w:rsidRDefault="008B44FB" w:rsidP="00C4789D">
      <w:pPr>
        <w:pStyle w:val="ListParagraph"/>
        <w:numPr>
          <w:ilvl w:val="0"/>
          <w:numId w:val="3"/>
        </w:numPr>
        <w:rPr>
          <w:rFonts w:ascii="Arial" w:hAnsi="Arial" w:cs="Arial"/>
          <w:sz w:val="22"/>
          <w:szCs w:val="22"/>
        </w:rPr>
      </w:pPr>
      <w:r w:rsidRPr="00C4789D">
        <w:rPr>
          <w:rFonts w:ascii="Arial" w:hAnsi="Arial" w:cs="Arial"/>
          <w:b/>
          <w:bCs/>
          <w:sz w:val="22"/>
          <w:szCs w:val="22"/>
          <w:u w:val="single"/>
        </w:rPr>
        <w:t>Virtual collaboration:</w:t>
      </w:r>
      <w:r w:rsidRPr="00C4789D">
        <w:rPr>
          <w:rFonts w:ascii="Arial" w:hAnsi="Arial" w:cs="Arial"/>
          <w:sz w:val="22"/>
          <w:szCs w:val="22"/>
        </w:rPr>
        <w:t xml:space="preserve"> During the pandemic, Apple needs to make use of virtual collaboration technologies in order to accommodate the transition to remote work. Apple maintains open lines of communication and encourages employees to take an active role in the decision-making process by using video conferencing, instant messaging, and collaborative document sharing</w:t>
      </w:r>
      <w:r w:rsidR="0050092D">
        <w:rPr>
          <w:rFonts w:ascii="Arial" w:hAnsi="Arial" w:cs="Arial"/>
          <w:sz w:val="22"/>
          <w:szCs w:val="22"/>
        </w:rPr>
        <w:t xml:space="preserve"> </w:t>
      </w:r>
      <w:r w:rsidR="0050092D" w:rsidRPr="0050092D">
        <w:rPr>
          <w:rFonts w:ascii="Arial" w:hAnsi="Arial" w:cs="Arial"/>
          <w:sz w:val="22"/>
          <w:szCs w:val="22"/>
        </w:rPr>
        <w:t>(Lu, 2023)</w:t>
      </w:r>
      <w:r w:rsidRPr="00C4789D">
        <w:rPr>
          <w:rFonts w:ascii="Arial" w:hAnsi="Arial" w:cs="Arial"/>
          <w:sz w:val="22"/>
          <w:szCs w:val="22"/>
        </w:rPr>
        <w:t>. Regardless matter where members of a team physically are located, they are able to interact using these technologies, debate ideas, and offer comments.</w:t>
      </w:r>
    </w:p>
    <w:p w14:paraId="494730E3" w14:textId="1820C367" w:rsidR="003118E1" w:rsidRPr="00C4789D" w:rsidRDefault="00A60754" w:rsidP="00C4789D">
      <w:pPr>
        <w:pStyle w:val="ListParagraph"/>
        <w:numPr>
          <w:ilvl w:val="0"/>
          <w:numId w:val="3"/>
        </w:numPr>
        <w:rPr>
          <w:rFonts w:ascii="Arial" w:hAnsi="Arial" w:cs="Arial"/>
          <w:sz w:val="22"/>
          <w:szCs w:val="22"/>
        </w:rPr>
      </w:pPr>
      <w:r w:rsidRPr="00C4789D">
        <w:rPr>
          <w:rFonts w:ascii="Arial" w:hAnsi="Arial" w:cs="Arial"/>
          <w:b/>
          <w:bCs/>
          <w:sz w:val="22"/>
          <w:szCs w:val="22"/>
          <w:u w:val="single"/>
        </w:rPr>
        <w:t>Information sharing:</w:t>
      </w:r>
      <w:r w:rsidRPr="00C4789D">
        <w:rPr>
          <w:rFonts w:ascii="Arial" w:hAnsi="Arial" w:cs="Arial"/>
          <w:sz w:val="22"/>
          <w:szCs w:val="22"/>
        </w:rPr>
        <w:t xml:space="preserve"> Apple follows a kind of leadership known as democratic leadership, which encourages open and honest communication between all members of a team. The open and transparent exchange of information encourages educated conversation and helps workers to make choices that are well-grounded. This involves offering access to </w:t>
      </w:r>
      <w:r w:rsidRPr="00C4789D">
        <w:rPr>
          <w:rFonts w:ascii="Arial" w:hAnsi="Arial" w:cs="Arial"/>
          <w:sz w:val="22"/>
          <w:szCs w:val="22"/>
        </w:rPr>
        <w:lastRenderedPageBreak/>
        <w:t>data, market insights, and other relevant resources that may be used to help guide the decision-making process.</w:t>
      </w:r>
    </w:p>
    <w:p w14:paraId="631A9877" w14:textId="606FADAD" w:rsidR="00F0219F" w:rsidRPr="00C4789D" w:rsidRDefault="00F0219F" w:rsidP="00C4789D">
      <w:pPr>
        <w:pStyle w:val="ListParagraph"/>
        <w:numPr>
          <w:ilvl w:val="0"/>
          <w:numId w:val="3"/>
        </w:numPr>
        <w:rPr>
          <w:rFonts w:ascii="Arial" w:hAnsi="Arial" w:cs="Arial"/>
          <w:sz w:val="22"/>
          <w:szCs w:val="22"/>
        </w:rPr>
      </w:pPr>
      <w:r w:rsidRPr="00C4789D">
        <w:rPr>
          <w:rFonts w:ascii="Arial" w:hAnsi="Arial" w:cs="Arial"/>
          <w:b/>
          <w:bCs/>
          <w:sz w:val="22"/>
          <w:szCs w:val="22"/>
          <w:u w:val="single"/>
        </w:rPr>
        <w:t>Continuous feedback:</w:t>
      </w:r>
      <w:r w:rsidRPr="00C4789D">
        <w:rPr>
          <w:rFonts w:ascii="Arial" w:hAnsi="Arial" w:cs="Arial"/>
          <w:sz w:val="22"/>
          <w:szCs w:val="22"/>
        </w:rPr>
        <w:t xml:space="preserve"> Apple places a strong emphasis on maintaining a culture of constant feedback and provides opportunities for workers to express opinions on business decisions and procedures. Continuous improvement is achieved via regular feedback sessions and performance reviews, which also help to cultivate an environment that promotes knowledge and personal development</w:t>
      </w:r>
      <w:r w:rsidR="006F4366">
        <w:rPr>
          <w:rFonts w:ascii="Arial" w:hAnsi="Arial" w:cs="Arial"/>
          <w:sz w:val="22"/>
          <w:szCs w:val="22"/>
        </w:rPr>
        <w:t xml:space="preserve"> </w:t>
      </w:r>
      <w:r w:rsidR="006F4366" w:rsidRPr="006F4366">
        <w:rPr>
          <w:rFonts w:ascii="Arial" w:hAnsi="Arial" w:cs="Arial"/>
          <w:sz w:val="22"/>
          <w:szCs w:val="22"/>
        </w:rPr>
        <w:t>(McCauley &amp; Brutus, 2019)</w:t>
      </w:r>
      <w:r w:rsidR="006F4366">
        <w:rPr>
          <w:rFonts w:ascii="Arial" w:hAnsi="Arial" w:cs="Arial"/>
          <w:sz w:val="22"/>
          <w:szCs w:val="22"/>
        </w:rPr>
        <w:t xml:space="preserve">. </w:t>
      </w:r>
      <w:r w:rsidRPr="00C4789D">
        <w:rPr>
          <w:rFonts w:ascii="Arial" w:hAnsi="Arial" w:cs="Arial"/>
          <w:sz w:val="22"/>
          <w:szCs w:val="22"/>
        </w:rPr>
        <w:t>This feedback loop ensures that decisions may be improved or altered depending on changing circumstances and new insights by ensuring that these factors can be sent back into the process.</w:t>
      </w:r>
    </w:p>
    <w:p w14:paraId="024FDCB9" w14:textId="1AF8DAB8" w:rsidR="00EB650B" w:rsidRPr="00C4789D" w:rsidRDefault="0048252F" w:rsidP="00C4789D">
      <w:pPr>
        <w:pStyle w:val="ListParagraph"/>
        <w:numPr>
          <w:ilvl w:val="0"/>
          <w:numId w:val="3"/>
        </w:numPr>
        <w:rPr>
          <w:rFonts w:ascii="Arial" w:hAnsi="Arial" w:cs="Arial"/>
          <w:sz w:val="22"/>
          <w:szCs w:val="22"/>
        </w:rPr>
      </w:pPr>
      <w:r w:rsidRPr="00C4789D">
        <w:rPr>
          <w:rFonts w:ascii="Arial" w:hAnsi="Arial" w:cs="Arial"/>
          <w:b/>
          <w:bCs/>
          <w:sz w:val="22"/>
          <w:szCs w:val="22"/>
          <w:u w:val="single"/>
        </w:rPr>
        <w:t>Data-driven decision-making:</w:t>
      </w:r>
      <w:r w:rsidRPr="00C4789D">
        <w:rPr>
          <w:rFonts w:ascii="Arial" w:hAnsi="Arial" w:cs="Arial"/>
          <w:sz w:val="22"/>
          <w:szCs w:val="22"/>
        </w:rPr>
        <w:t xml:space="preserve"> Apple places a strong emphasis on the importance of data-driven decision-making, despite the fact that democratic decision-making requires taking into consideration a variety of views. The incorporation of data analysis into the decision-making process ensures decisions that are reasonable and based on facts</w:t>
      </w:r>
      <w:r w:rsidR="00455582">
        <w:rPr>
          <w:rFonts w:ascii="Arial" w:hAnsi="Arial" w:cs="Arial"/>
          <w:sz w:val="22"/>
          <w:szCs w:val="22"/>
        </w:rPr>
        <w:t xml:space="preserve"> </w:t>
      </w:r>
      <w:r w:rsidR="00455582" w:rsidRPr="00455582">
        <w:rPr>
          <w:rFonts w:ascii="Arial" w:hAnsi="Arial" w:cs="Arial"/>
          <w:sz w:val="22"/>
          <w:szCs w:val="22"/>
        </w:rPr>
        <w:t>(Price, 2017)</w:t>
      </w:r>
      <w:r w:rsidRPr="00C4789D">
        <w:rPr>
          <w:rFonts w:ascii="Arial" w:hAnsi="Arial" w:cs="Arial"/>
          <w:sz w:val="22"/>
          <w:szCs w:val="22"/>
        </w:rPr>
        <w:t>. The use of objective data and analytics helps offer an empirical basis for debates and contributes to the informing process of decision-making.</w:t>
      </w:r>
    </w:p>
    <w:p w14:paraId="093F7812" w14:textId="36B156D1" w:rsidR="008933B6" w:rsidRPr="00E864F9" w:rsidRDefault="00842B3A" w:rsidP="00856267">
      <w:pPr>
        <w:rPr>
          <w:rFonts w:ascii="Arial" w:hAnsi="Arial" w:cs="Arial"/>
          <w:sz w:val="22"/>
          <w:szCs w:val="22"/>
        </w:rPr>
      </w:pPr>
      <w:r w:rsidRPr="00842B3A">
        <w:rPr>
          <w:rFonts w:ascii="Arial" w:hAnsi="Arial" w:cs="Arial"/>
          <w:sz w:val="22"/>
          <w:szCs w:val="22"/>
        </w:rPr>
        <w:t>Democratic leadership has its benefits, but it also has certain drawbacks, particularly during times of uncertainty. It requires speedy decision-making and clear guidance, yet it may be time-consuming and slows down activities that need to be taken quickly. The capacity of a company to successfully adapt and handle uncertainty is impacted when inclusiveness and efficiency are not adequately balanced.</w:t>
      </w:r>
    </w:p>
    <w:p w14:paraId="4EC728BF" w14:textId="0C612D9A" w:rsidR="00FA31C9" w:rsidRPr="009B3D59" w:rsidRDefault="00183F1C" w:rsidP="00CC0BDB">
      <w:pPr>
        <w:pStyle w:val="Heading1"/>
        <w:rPr>
          <w:rFonts w:ascii="Arial" w:hAnsi="Arial" w:cs="Arial"/>
        </w:rPr>
      </w:pPr>
      <w:bookmarkStart w:id="10" w:name="_Toc140187245"/>
      <w:r w:rsidRPr="009B3D59">
        <w:rPr>
          <w:rFonts w:ascii="Arial" w:hAnsi="Arial" w:cs="Arial"/>
        </w:rPr>
        <w:t>Recommendation on change-emergent leadership skills</w:t>
      </w:r>
      <w:bookmarkEnd w:id="10"/>
      <w:r w:rsidRPr="009B3D59">
        <w:rPr>
          <w:rFonts w:ascii="Arial" w:hAnsi="Arial" w:cs="Arial"/>
        </w:rPr>
        <w:t xml:space="preserve"> </w:t>
      </w:r>
    </w:p>
    <w:p w14:paraId="4A1860F2" w14:textId="7FAD0480" w:rsidR="006043DB" w:rsidRDefault="006043DB" w:rsidP="00856267">
      <w:pPr>
        <w:rPr>
          <w:rFonts w:ascii="Arial" w:hAnsi="Arial" w:cs="Arial"/>
          <w:sz w:val="22"/>
          <w:szCs w:val="22"/>
        </w:rPr>
      </w:pPr>
      <w:r w:rsidRPr="006043DB">
        <w:rPr>
          <w:rFonts w:ascii="Arial" w:hAnsi="Arial" w:cs="Arial"/>
          <w:sz w:val="22"/>
          <w:szCs w:val="22"/>
        </w:rPr>
        <w:t xml:space="preserve">Business organisations may face several threats for external and unintentional changes in business as well as the business environment. That’s why business leaders are needed to be comprised with some skills so that they can bounce back from difficulties or reduce the negative impact of external and uncontrollable changes. The skills are needed for the leaders of Apple equally because the organisation will face the same type of issues which other companies face due to unwanted changes. For example, due to the impact of the Covid-19 pandemic, business organisations all over the world had to go through several various limitations such as restrictions on exporting products to foreign countries, lack of employees and many more difficulties. Apple also faced the same type of problems due to the impact of Covid-19. Additionally, due to the economic fluctuation that started at the end of 2022 worldwide, organisations including Apple have been facing several difficulties due to the economic recession such as a slowdown in the </w:t>
      </w:r>
      <w:r w:rsidRPr="006043DB">
        <w:rPr>
          <w:rFonts w:ascii="Arial" w:hAnsi="Arial" w:cs="Arial"/>
          <w:sz w:val="22"/>
          <w:szCs w:val="22"/>
        </w:rPr>
        <w:lastRenderedPageBreak/>
        <w:t>growth of sales, supply chain disruption and increased costs. The percentage of increase in the company's revenue for the first quarter of 2022 was 8%, which is a decrease from the 11% growth rate recorded during the same period in 2021</w:t>
      </w:r>
      <w:r w:rsidR="00850B36">
        <w:rPr>
          <w:rFonts w:ascii="Arial" w:hAnsi="Arial" w:cs="Arial"/>
          <w:sz w:val="22"/>
          <w:szCs w:val="22"/>
        </w:rPr>
        <w:t xml:space="preserve"> (</w:t>
      </w:r>
      <w:r w:rsidR="00850B36" w:rsidRPr="00037537">
        <w:rPr>
          <w:rFonts w:ascii="Arial" w:hAnsi="Arial" w:cs="Arial"/>
          <w:sz w:val="22"/>
          <w:szCs w:val="22"/>
        </w:rPr>
        <w:t>Scott</w:t>
      </w:r>
      <w:r w:rsidR="00850B36">
        <w:rPr>
          <w:rFonts w:ascii="Arial" w:hAnsi="Arial" w:cs="Arial"/>
          <w:sz w:val="22"/>
          <w:szCs w:val="22"/>
        </w:rPr>
        <w:t>, 2023)</w:t>
      </w:r>
      <w:r w:rsidRPr="006043DB">
        <w:rPr>
          <w:rFonts w:ascii="Arial" w:hAnsi="Arial" w:cs="Arial"/>
          <w:sz w:val="22"/>
          <w:szCs w:val="22"/>
        </w:rPr>
        <w:t xml:space="preserve">. As customers became more wary about their financial expenditures in 2022, Apple saw a slowing in the rise of its sales. However, the leaders of Apple should have some change-emergent leadership skills so that the company can cope with various unexpected situations as well as maintain its growth at </w:t>
      </w:r>
      <w:r w:rsidR="00604F3A">
        <w:rPr>
          <w:rFonts w:ascii="Arial" w:hAnsi="Arial" w:cs="Arial"/>
          <w:sz w:val="22"/>
          <w:szCs w:val="22"/>
        </w:rPr>
        <w:t>a</w:t>
      </w:r>
      <w:r w:rsidRPr="006043DB">
        <w:rPr>
          <w:rFonts w:ascii="Arial" w:hAnsi="Arial" w:cs="Arial"/>
          <w:sz w:val="22"/>
          <w:szCs w:val="22"/>
        </w:rPr>
        <w:t xml:space="preserve">n optimum level which will be effective for assessing strategies for making decisions in uncertainty caused by Covid-19 and economic uncertainty. </w:t>
      </w:r>
      <w:r w:rsidRPr="00B950E2">
        <w:rPr>
          <w:rFonts w:ascii="Arial" w:hAnsi="Arial" w:cs="Arial"/>
          <w:color w:val="000000" w:themeColor="text1"/>
          <w:sz w:val="22"/>
          <w:szCs w:val="22"/>
        </w:rPr>
        <w:t xml:space="preserve">Among the skills, communication skills, influencing ability, adaptability etc. skills will be effective for leading efficiently. The communication will enable them to communicate </w:t>
      </w:r>
      <w:r w:rsidRPr="006043DB">
        <w:rPr>
          <w:rFonts w:ascii="Arial" w:hAnsi="Arial" w:cs="Arial"/>
          <w:sz w:val="22"/>
          <w:szCs w:val="22"/>
        </w:rPr>
        <w:t>the mission and vision of the company with the employees as well as provide appropriate direction to the employees</w:t>
      </w:r>
      <w:r w:rsidR="00CD3EF2">
        <w:rPr>
          <w:rFonts w:ascii="Arial" w:hAnsi="Arial" w:cs="Arial"/>
          <w:sz w:val="22"/>
          <w:szCs w:val="22"/>
        </w:rPr>
        <w:t xml:space="preserve"> </w:t>
      </w:r>
      <w:r w:rsidR="00CD3EF2" w:rsidRPr="00CD3EF2">
        <w:rPr>
          <w:rFonts w:ascii="Arial" w:hAnsi="Arial" w:cs="Arial"/>
          <w:sz w:val="22"/>
          <w:szCs w:val="22"/>
        </w:rPr>
        <w:t>(McMahon, 2021)</w:t>
      </w:r>
      <w:r w:rsidRPr="006043DB">
        <w:rPr>
          <w:rFonts w:ascii="Arial" w:hAnsi="Arial" w:cs="Arial"/>
          <w:sz w:val="22"/>
          <w:szCs w:val="22"/>
        </w:rPr>
        <w:t xml:space="preserve">. The influencing ability will enable the leaders of the company to motivate the employees as well as ensure employee engagement to achieve the goals in changing situations. Adaptability skills will enable leaders to be efficient in effective decision-making and take calculative risks during unexpected situations like Covid-19 as well as economic uncertainty. The leaders of the company can also introduce different leadership strategies for ensuring efficient leadership during uncertainty. In this regard, the leaders of Apple can foster a transformational leadership style which will enable the employees of the company to develop their skills as well as get career development opportunities. It will also be effective for handling the changes which may cause uncertainty in business. </w:t>
      </w:r>
    </w:p>
    <w:p w14:paraId="624139B2" w14:textId="77777777" w:rsidR="00203FA1" w:rsidRDefault="00203FA1">
      <w:pPr>
        <w:rPr>
          <w:rFonts w:ascii="Arial" w:hAnsi="Arial" w:cs="Arial"/>
          <w:sz w:val="22"/>
          <w:szCs w:val="22"/>
        </w:rPr>
      </w:pPr>
      <w:r>
        <w:rPr>
          <w:rFonts w:ascii="Arial" w:hAnsi="Arial" w:cs="Arial"/>
          <w:sz w:val="22"/>
          <w:szCs w:val="22"/>
        </w:rPr>
        <w:br w:type="page"/>
      </w:r>
    </w:p>
    <w:p w14:paraId="7F5F7C07" w14:textId="6F106009" w:rsidR="003E70CE" w:rsidRPr="009B3D59" w:rsidRDefault="003E70CE" w:rsidP="009C5466">
      <w:pPr>
        <w:pStyle w:val="Heading1"/>
        <w:rPr>
          <w:rFonts w:ascii="Arial" w:hAnsi="Arial" w:cs="Arial"/>
        </w:rPr>
      </w:pPr>
      <w:bookmarkStart w:id="11" w:name="_Toc140187246"/>
      <w:r w:rsidRPr="009B3D59">
        <w:rPr>
          <w:rFonts w:ascii="Arial" w:hAnsi="Arial" w:cs="Arial"/>
        </w:rPr>
        <w:lastRenderedPageBreak/>
        <w:t>Conclusion</w:t>
      </w:r>
      <w:bookmarkEnd w:id="11"/>
    </w:p>
    <w:p w14:paraId="5C4AC360" w14:textId="200BD476" w:rsidR="00870172" w:rsidRDefault="009C5466" w:rsidP="009C5466">
      <w:pPr>
        <w:rPr>
          <w:rFonts w:ascii="Arial" w:hAnsi="Arial" w:cs="Arial"/>
          <w:sz w:val="22"/>
          <w:szCs w:val="22"/>
        </w:rPr>
      </w:pPr>
      <w:r w:rsidRPr="009C5466">
        <w:rPr>
          <w:rFonts w:ascii="Arial" w:hAnsi="Arial" w:cs="Arial"/>
          <w:sz w:val="22"/>
          <w:szCs w:val="22"/>
        </w:rPr>
        <w:t>There are various types of leadership approaches which are effective in different situations of business, as well as the type of employees, type of companies etc. Some popular leadership approaches, are transformational leadership, transactional leadership, situational leadership, traits leadership, traits leadership etc. The existing leadership at Apple Inc is a democratic leadership approach which has been considered of the most effective leadership approaches till the beginning of the Covid-19 pandemic. But it has some problems with quick decision-making in situations like Covid-19 and economic uncertainty such as the inability to quickly decision-making, complexity and ambiguity. All type of leadership approaches has different advantages and disadvantages based on the types of organisations. For performing leadership duties among the leaders, they should have some skills and personal abilities as well. Self-assessment, communication skills, emotional intelligence, relationship building etc. are some of the significant skills and abilities of business leaders for performing their responsibility</w:t>
      </w:r>
      <w:r w:rsidR="007B45B2">
        <w:rPr>
          <w:rFonts w:ascii="Arial" w:hAnsi="Arial" w:cs="Arial"/>
          <w:sz w:val="22"/>
          <w:szCs w:val="22"/>
        </w:rPr>
        <w:t xml:space="preserve"> </w:t>
      </w:r>
      <w:r w:rsidR="007B45B2" w:rsidRPr="007B45B2">
        <w:rPr>
          <w:rFonts w:ascii="Arial" w:hAnsi="Arial" w:cs="Arial"/>
          <w:sz w:val="22"/>
          <w:szCs w:val="22"/>
        </w:rPr>
        <w:t>(Philip &amp; Gavrilova Aguilar, 2021)</w:t>
      </w:r>
      <w:r w:rsidRPr="009C5466">
        <w:rPr>
          <w:rFonts w:ascii="Arial" w:hAnsi="Arial" w:cs="Arial"/>
          <w:sz w:val="22"/>
          <w:szCs w:val="22"/>
        </w:rPr>
        <w:t>. However, for handling unwanted changes in the business environment, the leaders of the company should have some specific skills such as communication skills, influencing ability, adaptability and many more. The leaders of the company can introduce a transformational leadership approach in business leadership instead of democratic leadership because it is helpful in employee education, development and employee engagement.</w:t>
      </w:r>
    </w:p>
    <w:p w14:paraId="2B08F935" w14:textId="124D1E74" w:rsidR="00B42AF2" w:rsidRDefault="00B42AF2">
      <w:pPr>
        <w:rPr>
          <w:rFonts w:ascii="Arial" w:hAnsi="Arial" w:cs="Arial"/>
          <w:sz w:val="22"/>
          <w:szCs w:val="22"/>
        </w:rPr>
      </w:pPr>
      <w:r>
        <w:rPr>
          <w:rFonts w:ascii="Arial" w:hAnsi="Arial" w:cs="Arial"/>
          <w:sz w:val="22"/>
          <w:szCs w:val="22"/>
        </w:rPr>
        <w:br w:type="page"/>
      </w:r>
    </w:p>
    <w:p w14:paraId="33960476" w14:textId="09443E9B" w:rsidR="00B42AF2" w:rsidRPr="009B3D59" w:rsidRDefault="00B42AF2" w:rsidP="009B3D59">
      <w:pPr>
        <w:pStyle w:val="Heading1"/>
        <w:rPr>
          <w:rFonts w:ascii="Arial" w:hAnsi="Arial" w:cs="Arial"/>
          <w:b/>
          <w:bCs/>
        </w:rPr>
      </w:pPr>
      <w:bookmarkStart w:id="12" w:name="_Toc140187247"/>
      <w:r w:rsidRPr="009B3D59">
        <w:rPr>
          <w:rFonts w:ascii="Arial" w:hAnsi="Arial" w:cs="Arial"/>
          <w:b/>
          <w:bCs/>
        </w:rPr>
        <w:lastRenderedPageBreak/>
        <w:t>Task 2: Individual Reflective Essay</w:t>
      </w:r>
      <w:bookmarkEnd w:id="12"/>
      <w:r w:rsidRPr="009B3D59">
        <w:rPr>
          <w:rFonts w:ascii="Arial" w:hAnsi="Arial" w:cs="Arial"/>
          <w:b/>
          <w:bCs/>
        </w:rPr>
        <w:t xml:space="preserve"> </w:t>
      </w:r>
    </w:p>
    <w:p w14:paraId="09AAC2F5" w14:textId="219579AA" w:rsidR="00B571FB" w:rsidRDefault="00B571FB" w:rsidP="00AE0447">
      <w:pPr>
        <w:pStyle w:val="Heading2"/>
        <w:rPr>
          <w:rFonts w:ascii="Arial" w:hAnsi="Arial" w:cs="Arial"/>
        </w:rPr>
      </w:pPr>
      <w:bookmarkStart w:id="13" w:name="_Toc140187248"/>
      <w:r w:rsidRPr="00AE0447">
        <w:rPr>
          <w:rFonts w:ascii="Arial" w:hAnsi="Arial" w:cs="Arial"/>
        </w:rPr>
        <w:t>Introduction</w:t>
      </w:r>
      <w:bookmarkEnd w:id="13"/>
      <w:r w:rsidRPr="00AE0447">
        <w:rPr>
          <w:rFonts w:ascii="Arial" w:hAnsi="Arial" w:cs="Arial"/>
        </w:rPr>
        <w:t xml:space="preserve"> </w:t>
      </w:r>
    </w:p>
    <w:p w14:paraId="7EC833D0" w14:textId="326390BA" w:rsidR="004B6ADD" w:rsidRPr="002D3FEF" w:rsidRDefault="00203471" w:rsidP="004B6ADD">
      <w:pPr>
        <w:rPr>
          <w:rFonts w:ascii="Arial" w:hAnsi="Arial" w:cs="Arial"/>
          <w:sz w:val="22"/>
          <w:szCs w:val="22"/>
        </w:rPr>
      </w:pPr>
      <w:r w:rsidRPr="002D3FEF">
        <w:rPr>
          <w:rFonts w:ascii="Arial" w:hAnsi="Arial" w:cs="Arial"/>
          <w:sz w:val="22"/>
          <w:szCs w:val="22"/>
        </w:rPr>
        <w:t xml:space="preserve">Leadership </w:t>
      </w:r>
      <w:r w:rsidR="00943187" w:rsidRPr="002D3FEF">
        <w:rPr>
          <w:rFonts w:ascii="Arial" w:hAnsi="Arial" w:cs="Arial"/>
          <w:sz w:val="22"/>
          <w:szCs w:val="22"/>
        </w:rPr>
        <w:t xml:space="preserve">Skills and Leadership Styles questionnaires helped me to </w:t>
      </w:r>
      <w:r w:rsidR="003872A7" w:rsidRPr="002D3FEF">
        <w:rPr>
          <w:rFonts w:ascii="Arial" w:hAnsi="Arial" w:cs="Arial"/>
          <w:sz w:val="22"/>
          <w:szCs w:val="22"/>
        </w:rPr>
        <w:t xml:space="preserve">reflect at the skills and styles I potentially have as a </w:t>
      </w:r>
      <w:r w:rsidR="002D3FEF" w:rsidRPr="002D3FEF">
        <w:rPr>
          <w:rFonts w:ascii="Arial" w:hAnsi="Arial" w:cs="Arial"/>
          <w:sz w:val="22"/>
          <w:szCs w:val="22"/>
        </w:rPr>
        <w:t>leader,</w:t>
      </w:r>
      <w:r w:rsidR="003872A7" w:rsidRPr="002D3FEF">
        <w:rPr>
          <w:rFonts w:ascii="Arial" w:hAnsi="Arial" w:cs="Arial"/>
          <w:sz w:val="22"/>
          <w:szCs w:val="22"/>
        </w:rPr>
        <w:t xml:space="preserve"> and you can find these </w:t>
      </w:r>
      <w:r w:rsidR="002D3FEF" w:rsidRPr="002D3FEF">
        <w:rPr>
          <w:rFonts w:ascii="Arial" w:hAnsi="Arial" w:cs="Arial"/>
          <w:sz w:val="22"/>
          <w:szCs w:val="22"/>
        </w:rPr>
        <w:t>in Appendix C and D</w:t>
      </w:r>
      <w:r w:rsidR="002D3FEF">
        <w:rPr>
          <w:rFonts w:ascii="Arial" w:hAnsi="Arial" w:cs="Arial"/>
          <w:sz w:val="22"/>
          <w:szCs w:val="22"/>
        </w:rPr>
        <w:t xml:space="preserve">. </w:t>
      </w:r>
      <w:r w:rsidR="00B053E9">
        <w:rPr>
          <w:rFonts w:ascii="Arial" w:hAnsi="Arial" w:cs="Arial"/>
          <w:sz w:val="22"/>
          <w:szCs w:val="22"/>
        </w:rPr>
        <w:t xml:space="preserve">Take the test and see what kind of leadership skills and styles you have. </w:t>
      </w:r>
    </w:p>
    <w:p w14:paraId="7FA6074F" w14:textId="53EA273B" w:rsidR="007473EB" w:rsidRDefault="007B5207" w:rsidP="009C5466">
      <w:pPr>
        <w:rPr>
          <w:rFonts w:ascii="Arial" w:hAnsi="Arial" w:cs="Arial"/>
          <w:sz w:val="22"/>
          <w:szCs w:val="22"/>
        </w:rPr>
      </w:pPr>
      <w:r w:rsidRPr="007B5207">
        <w:rPr>
          <w:rFonts w:ascii="Arial" w:hAnsi="Arial" w:cs="Arial"/>
          <w:sz w:val="22"/>
          <w:szCs w:val="22"/>
        </w:rPr>
        <w:t>The Gibbs Reflective Cycle is a framework for reflection that is widely recognised and used in a variety of disciplines, including education, healthcare, and professional development, among individuals. There are six steps in all, and they are as follows: a description, emotions, evaluation, analysis, conclusion, and action plan. It gives a methodical strategy for investigating and analysing personal experiences, which enables people to acquire new ideas, learn from their actions, and better their future practice. The reflective cycle is a method that supports the development of self-awareness, critical thinking, and the creation of actionable plans for personal development and advancement</w:t>
      </w:r>
      <w:r w:rsidR="00710352">
        <w:rPr>
          <w:rFonts w:ascii="Arial" w:hAnsi="Arial" w:cs="Arial"/>
          <w:sz w:val="22"/>
          <w:szCs w:val="22"/>
        </w:rPr>
        <w:t xml:space="preserve"> </w:t>
      </w:r>
      <w:r w:rsidR="00710352" w:rsidRPr="00710352">
        <w:rPr>
          <w:rFonts w:ascii="Arial" w:hAnsi="Arial" w:cs="Arial"/>
          <w:sz w:val="22"/>
          <w:szCs w:val="22"/>
        </w:rPr>
        <w:t>(</w:t>
      </w:r>
      <w:proofErr w:type="spellStart"/>
      <w:r w:rsidR="00710352" w:rsidRPr="00710352">
        <w:rPr>
          <w:rFonts w:ascii="Arial" w:hAnsi="Arial" w:cs="Arial"/>
          <w:sz w:val="22"/>
          <w:szCs w:val="22"/>
        </w:rPr>
        <w:t>Bassot</w:t>
      </w:r>
      <w:proofErr w:type="spellEnd"/>
      <w:r w:rsidR="00710352" w:rsidRPr="00710352">
        <w:rPr>
          <w:rFonts w:ascii="Arial" w:hAnsi="Arial" w:cs="Arial"/>
          <w:sz w:val="22"/>
          <w:szCs w:val="22"/>
        </w:rPr>
        <w:t>, 2016)</w:t>
      </w:r>
      <w:r w:rsidRPr="007B5207">
        <w:rPr>
          <w:rFonts w:ascii="Arial" w:hAnsi="Arial" w:cs="Arial"/>
          <w:sz w:val="22"/>
          <w:szCs w:val="22"/>
        </w:rPr>
        <w:t>. This is accomplished by methodically analysing and assessing a particular event. Individuals are able to make sense of their experiences, see their strengths and areas in which they may develop, and ultimately strive for excellence in their efforts when they implement Gibbs' Reflective Cycle.</w:t>
      </w:r>
      <w:r w:rsidR="00974B6E">
        <w:rPr>
          <w:rFonts w:ascii="Arial" w:hAnsi="Arial" w:cs="Arial"/>
          <w:sz w:val="22"/>
          <w:szCs w:val="22"/>
        </w:rPr>
        <w:t xml:space="preserve"> However, a reflective essay has been presented below which consists my learning and </w:t>
      </w:r>
      <w:r w:rsidR="007D5C51">
        <w:rPr>
          <w:rFonts w:ascii="Arial" w:hAnsi="Arial" w:cs="Arial"/>
          <w:sz w:val="22"/>
          <w:szCs w:val="22"/>
        </w:rPr>
        <w:t>acquiring</w:t>
      </w:r>
      <w:r w:rsidR="00974B6E">
        <w:rPr>
          <w:rFonts w:ascii="Arial" w:hAnsi="Arial" w:cs="Arial"/>
          <w:sz w:val="22"/>
          <w:szCs w:val="22"/>
        </w:rPr>
        <w:t xml:space="preserve"> of skills from the module named </w:t>
      </w:r>
      <w:r w:rsidR="00974B6E" w:rsidRPr="00974B6E">
        <w:rPr>
          <w:rFonts w:ascii="Arial" w:hAnsi="Arial" w:cs="Arial"/>
          <w:sz w:val="22"/>
          <w:szCs w:val="22"/>
        </w:rPr>
        <w:t>Emergent Leadership Skills in the Workplace</w:t>
      </w:r>
      <w:r w:rsidR="007D5C51">
        <w:rPr>
          <w:rFonts w:ascii="Arial" w:hAnsi="Arial" w:cs="Arial"/>
          <w:sz w:val="22"/>
          <w:szCs w:val="22"/>
        </w:rPr>
        <w:t xml:space="preserve">. </w:t>
      </w:r>
      <w:r w:rsidR="002575D0">
        <w:rPr>
          <w:rFonts w:ascii="Arial" w:hAnsi="Arial" w:cs="Arial"/>
          <w:sz w:val="22"/>
          <w:szCs w:val="22"/>
        </w:rPr>
        <w:t xml:space="preserve">This reflective tool also includes a critical evaluation of established leadership approaches and my personal ability to perform leadership responsibilities in leadership role within the given context in the scenario. </w:t>
      </w:r>
    </w:p>
    <w:p w14:paraId="59BAC102" w14:textId="77777777" w:rsidR="007473EB" w:rsidRDefault="007473EB" w:rsidP="007473EB">
      <w:pPr>
        <w:keepNext/>
        <w:jc w:val="center"/>
      </w:pPr>
      <w:r>
        <w:rPr>
          <w:rFonts w:ascii="Arial" w:hAnsi="Arial" w:cs="Arial"/>
          <w:noProof/>
          <w:sz w:val="22"/>
          <w:szCs w:val="22"/>
        </w:rPr>
        <w:drawing>
          <wp:inline distT="0" distB="0" distL="0" distR="0" wp14:anchorId="330796E5" wp14:editId="35FFEC37">
            <wp:extent cx="3676135" cy="2400300"/>
            <wp:effectExtent l="0" t="0" r="0" b="0"/>
            <wp:docPr id="6931543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3813" cy="2405313"/>
                    </a:xfrm>
                    <a:prstGeom prst="rect">
                      <a:avLst/>
                    </a:prstGeom>
                    <a:noFill/>
                  </pic:spPr>
                </pic:pic>
              </a:graphicData>
            </a:graphic>
          </wp:inline>
        </w:drawing>
      </w:r>
    </w:p>
    <w:p w14:paraId="355967DC" w14:textId="498937C0" w:rsidR="00B42AF2" w:rsidRDefault="007473EB" w:rsidP="007473EB">
      <w:pPr>
        <w:pStyle w:val="Caption"/>
        <w:jc w:val="center"/>
        <w:rPr>
          <w:rFonts w:ascii="Arial" w:hAnsi="Arial" w:cs="Arial"/>
          <w:sz w:val="22"/>
          <w:szCs w:val="22"/>
        </w:rPr>
      </w:pPr>
      <w:r w:rsidRPr="007473EB">
        <w:rPr>
          <w:rFonts w:ascii="Arial" w:hAnsi="Arial" w:cs="Arial"/>
          <w:sz w:val="22"/>
          <w:szCs w:val="22"/>
        </w:rPr>
        <w:t xml:space="preserve">Figure </w:t>
      </w:r>
      <w:r w:rsidRPr="007473EB">
        <w:rPr>
          <w:rFonts w:ascii="Arial" w:hAnsi="Arial" w:cs="Arial"/>
          <w:sz w:val="22"/>
          <w:szCs w:val="22"/>
        </w:rPr>
        <w:fldChar w:fldCharType="begin"/>
      </w:r>
      <w:r w:rsidRPr="007473EB">
        <w:rPr>
          <w:rFonts w:ascii="Arial" w:hAnsi="Arial" w:cs="Arial"/>
          <w:sz w:val="22"/>
          <w:szCs w:val="22"/>
        </w:rPr>
        <w:instrText xml:space="preserve"> SEQ Figure \* ARABIC </w:instrText>
      </w:r>
      <w:r w:rsidRPr="007473EB">
        <w:rPr>
          <w:rFonts w:ascii="Arial" w:hAnsi="Arial" w:cs="Arial"/>
          <w:sz w:val="22"/>
          <w:szCs w:val="22"/>
        </w:rPr>
        <w:fldChar w:fldCharType="separate"/>
      </w:r>
      <w:r w:rsidRPr="007473EB">
        <w:rPr>
          <w:rFonts w:ascii="Arial" w:hAnsi="Arial" w:cs="Arial"/>
          <w:noProof/>
          <w:sz w:val="22"/>
          <w:szCs w:val="22"/>
        </w:rPr>
        <w:t>5</w:t>
      </w:r>
      <w:r w:rsidRPr="007473EB">
        <w:rPr>
          <w:rFonts w:ascii="Arial" w:hAnsi="Arial" w:cs="Arial"/>
          <w:sz w:val="22"/>
          <w:szCs w:val="22"/>
        </w:rPr>
        <w:fldChar w:fldCharType="end"/>
      </w:r>
      <w:r w:rsidRPr="007473EB">
        <w:rPr>
          <w:rFonts w:ascii="Arial" w:hAnsi="Arial" w:cs="Arial"/>
          <w:sz w:val="22"/>
          <w:szCs w:val="22"/>
        </w:rPr>
        <w:t>: Steps of Gibbs reflective cycle</w:t>
      </w:r>
      <w:r w:rsidR="00B342C2">
        <w:rPr>
          <w:rFonts w:ascii="Arial" w:hAnsi="Arial" w:cs="Arial"/>
          <w:sz w:val="22"/>
          <w:szCs w:val="22"/>
        </w:rPr>
        <w:t xml:space="preserve"> </w:t>
      </w:r>
      <w:r w:rsidR="00B342C2" w:rsidRPr="00B342C2">
        <w:rPr>
          <w:rFonts w:ascii="Arial" w:hAnsi="Arial" w:cs="Arial"/>
          <w:sz w:val="22"/>
          <w:szCs w:val="22"/>
        </w:rPr>
        <w:t>(</w:t>
      </w:r>
      <w:proofErr w:type="spellStart"/>
      <w:r w:rsidR="00B342C2" w:rsidRPr="00B342C2">
        <w:rPr>
          <w:rFonts w:ascii="Arial" w:hAnsi="Arial" w:cs="Arial"/>
          <w:sz w:val="22"/>
          <w:szCs w:val="22"/>
        </w:rPr>
        <w:t>Bassot</w:t>
      </w:r>
      <w:proofErr w:type="spellEnd"/>
      <w:r w:rsidR="00B342C2" w:rsidRPr="00B342C2">
        <w:rPr>
          <w:rFonts w:ascii="Arial" w:hAnsi="Arial" w:cs="Arial"/>
          <w:sz w:val="22"/>
          <w:szCs w:val="22"/>
        </w:rPr>
        <w:t>, 2016)</w:t>
      </w:r>
      <w:r w:rsidRPr="007473EB">
        <w:rPr>
          <w:rFonts w:ascii="Arial" w:hAnsi="Arial" w:cs="Arial"/>
          <w:sz w:val="22"/>
          <w:szCs w:val="22"/>
        </w:rPr>
        <w:t>.</w:t>
      </w:r>
    </w:p>
    <w:p w14:paraId="200BEBD1" w14:textId="04627B56" w:rsidR="007473EB" w:rsidRDefault="007473EB">
      <w:r>
        <w:br w:type="page"/>
      </w:r>
    </w:p>
    <w:p w14:paraId="2A217697" w14:textId="77777777" w:rsidR="00B571FB" w:rsidRDefault="00B571FB" w:rsidP="007473EB">
      <w:pPr>
        <w:rPr>
          <w:rFonts w:ascii="Arial" w:hAnsi="Arial" w:cs="Arial"/>
          <w:sz w:val="22"/>
          <w:szCs w:val="22"/>
        </w:rPr>
      </w:pPr>
    </w:p>
    <w:p w14:paraId="524C35F2" w14:textId="77777777" w:rsidR="00656453" w:rsidRPr="00AE0447" w:rsidRDefault="00656453" w:rsidP="00AE0447">
      <w:pPr>
        <w:pStyle w:val="Heading2"/>
        <w:rPr>
          <w:rFonts w:ascii="Arial" w:hAnsi="Arial" w:cs="Arial"/>
        </w:rPr>
      </w:pPr>
      <w:bookmarkStart w:id="14" w:name="_Toc140187249"/>
      <w:r w:rsidRPr="00AE0447">
        <w:rPr>
          <w:rFonts w:ascii="Arial" w:hAnsi="Arial" w:cs="Arial"/>
        </w:rPr>
        <w:t>Description</w:t>
      </w:r>
      <w:bookmarkEnd w:id="14"/>
    </w:p>
    <w:p w14:paraId="50BE5443" w14:textId="17B6A96C" w:rsidR="00656453" w:rsidRPr="00656453" w:rsidRDefault="00656453" w:rsidP="00656453">
      <w:pPr>
        <w:rPr>
          <w:rFonts w:ascii="Arial" w:hAnsi="Arial" w:cs="Arial"/>
          <w:sz w:val="22"/>
          <w:szCs w:val="22"/>
        </w:rPr>
      </w:pPr>
      <w:r w:rsidRPr="00656453">
        <w:rPr>
          <w:rFonts w:ascii="Arial" w:hAnsi="Arial" w:cs="Arial"/>
          <w:sz w:val="22"/>
          <w:szCs w:val="22"/>
        </w:rPr>
        <w:t>During the module named Emergent Leadership Skills in the Workplace, I learned various factors related to leadership practice in business organisations. I have participated in various coursework of the module. As a result, I have got a clear understanding of leadership and leadership skills. I have also learned about the different types of leadership approaches and their effectiveness in business organisations. Additionally, I have tried to find out the necessary leadership qualities in myself through various tools available on the Internet</w:t>
      </w:r>
      <w:r w:rsidR="009850ED">
        <w:rPr>
          <w:rFonts w:ascii="Arial" w:hAnsi="Arial" w:cs="Arial"/>
          <w:sz w:val="22"/>
          <w:szCs w:val="22"/>
        </w:rPr>
        <w:t xml:space="preserve"> </w:t>
      </w:r>
      <w:r w:rsidR="009850ED" w:rsidRPr="009850ED">
        <w:rPr>
          <w:rFonts w:ascii="Arial" w:hAnsi="Arial" w:cs="Arial"/>
          <w:sz w:val="22"/>
          <w:szCs w:val="22"/>
        </w:rPr>
        <w:t xml:space="preserve">(Virtanen </w:t>
      </w:r>
      <w:r w:rsidR="009850ED" w:rsidRPr="009850ED">
        <w:rPr>
          <w:rFonts w:ascii="Arial" w:hAnsi="Arial" w:cs="Arial"/>
          <w:i/>
          <w:iCs/>
          <w:sz w:val="22"/>
          <w:szCs w:val="22"/>
        </w:rPr>
        <w:t>et al</w:t>
      </w:r>
      <w:r w:rsidR="009850ED" w:rsidRPr="009850ED">
        <w:rPr>
          <w:rFonts w:ascii="Arial" w:hAnsi="Arial" w:cs="Arial"/>
          <w:sz w:val="22"/>
          <w:szCs w:val="22"/>
        </w:rPr>
        <w:t>., 2022)</w:t>
      </w:r>
      <w:r w:rsidRPr="00656453">
        <w:rPr>
          <w:rFonts w:ascii="Arial" w:hAnsi="Arial" w:cs="Arial"/>
          <w:sz w:val="22"/>
          <w:szCs w:val="22"/>
        </w:rPr>
        <w:t xml:space="preserve">. Furthermore, I have got an opportunity of assessing various leadership approaches in various organisations and their effectiveness as well. For instance, I have come to know about the democratic leadership practice of Apple Inc and its effectiveness in the company. Finally, I have learned about the advantages and disadvantages of different approaches to leadership in business organisations during uncertainties including the Covid-19 pandemic and world economic uncertainty. </w:t>
      </w:r>
    </w:p>
    <w:p w14:paraId="30B375E4" w14:textId="77777777" w:rsidR="00656453" w:rsidRPr="00AE0447" w:rsidRDefault="00656453" w:rsidP="00AE0447">
      <w:pPr>
        <w:pStyle w:val="Heading2"/>
        <w:rPr>
          <w:rFonts w:ascii="Arial" w:hAnsi="Arial" w:cs="Arial"/>
        </w:rPr>
      </w:pPr>
      <w:bookmarkStart w:id="15" w:name="_Toc140187250"/>
      <w:r w:rsidRPr="00AE0447">
        <w:rPr>
          <w:rFonts w:ascii="Arial" w:hAnsi="Arial" w:cs="Arial"/>
        </w:rPr>
        <w:t>Feelings</w:t>
      </w:r>
      <w:bookmarkEnd w:id="15"/>
    </w:p>
    <w:p w14:paraId="6FBE86B7" w14:textId="77777777" w:rsidR="00656453" w:rsidRPr="00656453" w:rsidRDefault="00656453" w:rsidP="00656453">
      <w:pPr>
        <w:rPr>
          <w:rFonts w:ascii="Arial" w:hAnsi="Arial" w:cs="Arial"/>
          <w:sz w:val="22"/>
          <w:szCs w:val="22"/>
        </w:rPr>
      </w:pPr>
      <w:r w:rsidRPr="00656453">
        <w:rPr>
          <w:rFonts w:ascii="Arial" w:hAnsi="Arial" w:cs="Arial"/>
          <w:sz w:val="22"/>
          <w:szCs w:val="22"/>
        </w:rPr>
        <w:t xml:space="preserve">Before starting the module, I studied the module for getting a basic understanding of the module. That’s why I have not felt surprised by knowing the contents of the module. But I have noticed that most of my classmates felt very unfamiliar with the contents of the module. Gradually, I have started to acquire knowledge about the module including various skills required for efficient leadership in business, various models of leadership practice, the impact of leadership on employee engagement in business and its potential benefits and many more. After learning some chapters of the module, I have felt the necessity of developing skills related to leadership. Before I knew this, I thought leadership is just a natural quality that every leader has had by born. But I learned that the development of certain skills also turns a person into an efficient business leader. And that situation, I have felt one kind of ardency to develop some skills related to effective leaders.   </w:t>
      </w:r>
    </w:p>
    <w:p w14:paraId="7B4300FB" w14:textId="77777777" w:rsidR="00656453" w:rsidRPr="00AE0447" w:rsidRDefault="00656453" w:rsidP="00AE0447">
      <w:pPr>
        <w:pStyle w:val="Heading2"/>
        <w:rPr>
          <w:rFonts w:ascii="Arial" w:hAnsi="Arial" w:cs="Arial"/>
        </w:rPr>
      </w:pPr>
      <w:bookmarkStart w:id="16" w:name="_Toc140187251"/>
      <w:r w:rsidRPr="00AE0447">
        <w:rPr>
          <w:rFonts w:ascii="Arial" w:hAnsi="Arial" w:cs="Arial"/>
        </w:rPr>
        <w:t>Evaluation</w:t>
      </w:r>
      <w:bookmarkEnd w:id="16"/>
    </w:p>
    <w:p w14:paraId="5489899B" w14:textId="77777777" w:rsidR="00656453" w:rsidRPr="00656453" w:rsidRDefault="00656453" w:rsidP="00656453">
      <w:pPr>
        <w:rPr>
          <w:rFonts w:ascii="Arial" w:hAnsi="Arial" w:cs="Arial"/>
          <w:sz w:val="22"/>
          <w:szCs w:val="22"/>
        </w:rPr>
      </w:pPr>
      <w:r w:rsidRPr="00656453">
        <w:rPr>
          <w:rFonts w:ascii="Arial" w:hAnsi="Arial" w:cs="Arial"/>
          <w:sz w:val="22"/>
          <w:szCs w:val="22"/>
        </w:rPr>
        <w:t xml:space="preserve">I have come to know about some necessary skills and abilities for doing well in leadership such as influencing abilities of people, problem-solving and critical thinking, adaptability and some digital skills during the module. By using some apps from the google play store and some websites, I have tried to evaluate my current level of abilities for effective leadership. The positive thing is that I have come to know that I also have some necessary skills for effective leadership such as communication and interpersonal skills, teamwork ability and critical thinking. But the </w:t>
      </w:r>
      <w:r w:rsidRPr="00656453">
        <w:rPr>
          <w:rFonts w:ascii="Arial" w:hAnsi="Arial" w:cs="Arial"/>
          <w:sz w:val="22"/>
          <w:szCs w:val="22"/>
        </w:rPr>
        <w:lastRenderedPageBreak/>
        <w:t xml:space="preserve">problem was different websites provided different criteria for assessing my skill level which made me disappointed. Additionally, I have recognised some of my weak points in leadership such as lack of emotional intelligence, adaptability and many more. I discussed this matter with some of my peers to know about whether they evaluated their impartments in leadership. Most of the peers said that they did not go through any kind of evaluation at that time. After that classified my strengths and weak points in my digital notepad for the purpose of developing some areas. I believe that it will help me significantly for enhancing my leadership skills and ability. </w:t>
      </w:r>
    </w:p>
    <w:p w14:paraId="3B70D2DB" w14:textId="77777777" w:rsidR="00656453" w:rsidRPr="00AE0447" w:rsidRDefault="00656453" w:rsidP="00AE0447">
      <w:pPr>
        <w:pStyle w:val="Heading2"/>
        <w:rPr>
          <w:rFonts w:ascii="Arial" w:hAnsi="Arial" w:cs="Arial"/>
        </w:rPr>
      </w:pPr>
      <w:bookmarkStart w:id="17" w:name="_Toc140187252"/>
      <w:r w:rsidRPr="00AE0447">
        <w:rPr>
          <w:rFonts w:ascii="Arial" w:hAnsi="Arial" w:cs="Arial"/>
        </w:rPr>
        <w:t>Conclusion</w:t>
      </w:r>
      <w:bookmarkEnd w:id="17"/>
    </w:p>
    <w:p w14:paraId="7255E356" w14:textId="77777777" w:rsidR="00656453" w:rsidRPr="00656453" w:rsidRDefault="00656453" w:rsidP="00656453">
      <w:pPr>
        <w:rPr>
          <w:rFonts w:ascii="Arial" w:hAnsi="Arial" w:cs="Arial"/>
          <w:sz w:val="22"/>
          <w:szCs w:val="22"/>
        </w:rPr>
      </w:pPr>
      <w:r w:rsidRPr="00656453">
        <w:rPr>
          <w:rFonts w:ascii="Arial" w:hAnsi="Arial" w:cs="Arial"/>
          <w:sz w:val="22"/>
          <w:szCs w:val="22"/>
        </w:rPr>
        <w:t xml:space="preserve">One of the positive experiences I have faced during the module is that I have learned have initiated several activities by participating in various coursework during the module, as I have understood the significance of different types of leadership styles. Additionally, I have set in my mind to be such as leader to handle various adverse situations effectively and efficiently. As part of this, I have tried to understand several types of leadership approaches including democratic, traits, behavioural, transformational and many more. I have recognised a keen interest in myself to develop and follow a transformational leadership approach if get enough opportunities for leadership in the future. I found democratic leadership interesting as well but by understanding some limitations of the leadership approach amid uncertainty. Additionally, I have tried to understand the effectiveness of the transformational leadership approach from an Amazon case study which helped me significantly to build a foundation of the transformational leadership approach inside me. The knowledge I earned throughout the module will definitely help me in the future. </w:t>
      </w:r>
    </w:p>
    <w:p w14:paraId="63FF5AE4" w14:textId="77777777" w:rsidR="00656453" w:rsidRPr="00AE0447" w:rsidRDefault="00656453" w:rsidP="00AE0447">
      <w:pPr>
        <w:pStyle w:val="Heading2"/>
        <w:rPr>
          <w:rFonts w:ascii="Arial" w:hAnsi="Arial" w:cs="Arial"/>
        </w:rPr>
      </w:pPr>
      <w:bookmarkStart w:id="18" w:name="_Toc140187253"/>
      <w:r w:rsidRPr="00AE0447">
        <w:rPr>
          <w:rFonts w:ascii="Arial" w:hAnsi="Arial" w:cs="Arial"/>
        </w:rPr>
        <w:t>Action Plan</w:t>
      </w:r>
      <w:bookmarkEnd w:id="18"/>
      <w:r w:rsidRPr="00AE0447">
        <w:rPr>
          <w:rFonts w:ascii="Arial" w:hAnsi="Arial" w:cs="Arial"/>
        </w:rPr>
        <w:t xml:space="preserve"> </w:t>
      </w:r>
    </w:p>
    <w:p w14:paraId="74C4D579" w14:textId="564ED862" w:rsidR="00DE141D" w:rsidRDefault="00656453" w:rsidP="00656453">
      <w:pPr>
        <w:rPr>
          <w:rFonts w:ascii="Arial" w:hAnsi="Arial" w:cs="Arial"/>
          <w:sz w:val="22"/>
          <w:szCs w:val="22"/>
        </w:rPr>
      </w:pPr>
      <w:r w:rsidRPr="00656453">
        <w:rPr>
          <w:rFonts w:ascii="Arial" w:hAnsi="Arial" w:cs="Arial"/>
          <w:sz w:val="22"/>
          <w:szCs w:val="22"/>
        </w:rPr>
        <w:t>I have developed a personal development plan including resources I needed for developing the skills and abilities for doing well in leadership. Later, I made a SMART objectives analysis for achieving the goals as well as developing certain leadership skills. For making my learning and development process, I communicated with one of my seniors of my university for ensuring feedback which will help me greatly in developing leadership skills.</w:t>
      </w:r>
    </w:p>
    <w:p w14:paraId="5C05CE1A" w14:textId="65C095E2" w:rsidR="006812B0" w:rsidRDefault="006812B0">
      <w:pPr>
        <w:rPr>
          <w:rFonts w:ascii="Arial" w:hAnsi="Arial" w:cs="Arial"/>
          <w:sz w:val="22"/>
          <w:szCs w:val="22"/>
        </w:rPr>
      </w:pPr>
      <w:r>
        <w:rPr>
          <w:rFonts w:ascii="Arial" w:hAnsi="Arial" w:cs="Arial"/>
          <w:sz w:val="22"/>
          <w:szCs w:val="22"/>
        </w:rPr>
        <w:br w:type="page"/>
      </w:r>
    </w:p>
    <w:p w14:paraId="2842E229" w14:textId="0468F1F4" w:rsidR="006812B0" w:rsidRPr="005F4945" w:rsidRDefault="006812B0" w:rsidP="00FB7E5F">
      <w:pPr>
        <w:pStyle w:val="Heading1"/>
        <w:rPr>
          <w:rFonts w:ascii="Arial" w:hAnsi="Arial" w:cs="Arial"/>
        </w:rPr>
      </w:pPr>
      <w:bookmarkStart w:id="19" w:name="_Toc140187254"/>
      <w:r w:rsidRPr="005F4945">
        <w:rPr>
          <w:rFonts w:ascii="Arial" w:hAnsi="Arial" w:cs="Arial"/>
        </w:rPr>
        <w:lastRenderedPageBreak/>
        <w:t>List of References</w:t>
      </w:r>
      <w:bookmarkEnd w:id="19"/>
      <w:r w:rsidRPr="005F4945">
        <w:rPr>
          <w:rFonts w:ascii="Arial" w:hAnsi="Arial" w:cs="Arial"/>
        </w:rPr>
        <w:t xml:space="preserve"> </w:t>
      </w:r>
    </w:p>
    <w:p w14:paraId="05598934" w14:textId="77777777" w:rsidR="00BF299B" w:rsidRPr="00BF299B" w:rsidRDefault="00BF299B" w:rsidP="00BF299B">
      <w:pPr>
        <w:pStyle w:val="ListParagraph"/>
        <w:numPr>
          <w:ilvl w:val="0"/>
          <w:numId w:val="4"/>
        </w:numPr>
        <w:rPr>
          <w:rFonts w:ascii="Arial" w:hAnsi="Arial" w:cs="Arial"/>
          <w:sz w:val="22"/>
          <w:szCs w:val="22"/>
        </w:rPr>
      </w:pPr>
      <w:proofErr w:type="spellStart"/>
      <w:r w:rsidRPr="00BF299B">
        <w:rPr>
          <w:rFonts w:ascii="Arial" w:hAnsi="Arial" w:cs="Arial"/>
          <w:sz w:val="22"/>
          <w:szCs w:val="22"/>
        </w:rPr>
        <w:t>Bassot</w:t>
      </w:r>
      <w:proofErr w:type="spellEnd"/>
      <w:r w:rsidRPr="00BF299B">
        <w:rPr>
          <w:rFonts w:ascii="Arial" w:hAnsi="Arial" w:cs="Arial"/>
          <w:sz w:val="22"/>
          <w:szCs w:val="22"/>
        </w:rPr>
        <w:t xml:space="preserve">, B. (2016) </w:t>
      </w:r>
      <w:r w:rsidRPr="00BF299B">
        <w:rPr>
          <w:rFonts w:ascii="Arial" w:hAnsi="Arial" w:cs="Arial"/>
          <w:i/>
          <w:iCs/>
          <w:sz w:val="22"/>
          <w:szCs w:val="22"/>
        </w:rPr>
        <w:t>The Reflective Journal</w:t>
      </w:r>
      <w:r w:rsidRPr="00BF299B">
        <w:rPr>
          <w:rFonts w:ascii="Arial" w:hAnsi="Arial" w:cs="Arial"/>
          <w:sz w:val="22"/>
          <w:szCs w:val="22"/>
        </w:rPr>
        <w:t xml:space="preserve">. London: Macmillan Education/ Palgrave. </w:t>
      </w:r>
    </w:p>
    <w:p w14:paraId="56F14EAE" w14:textId="77777777" w:rsidR="00BF299B" w:rsidRPr="00BF299B" w:rsidRDefault="00BF299B" w:rsidP="00BF299B">
      <w:pPr>
        <w:pStyle w:val="ListParagraph"/>
        <w:numPr>
          <w:ilvl w:val="0"/>
          <w:numId w:val="4"/>
        </w:numPr>
        <w:rPr>
          <w:rFonts w:ascii="Arial" w:hAnsi="Arial" w:cs="Arial"/>
          <w:sz w:val="22"/>
          <w:szCs w:val="22"/>
        </w:rPr>
      </w:pPr>
      <w:proofErr w:type="spellStart"/>
      <w:r w:rsidRPr="00BF299B">
        <w:rPr>
          <w:rFonts w:ascii="Arial" w:hAnsi="Arial" w:cs="Arial"/>
          <w:sz w:val="22"/>
          <w:szCs w:val="22"/>
        </w:rPr>
        <w:t>Casley</w:t>
      </w:r>
      <w:proofErr w:type="spellEnd"/>
      <w:r w:rsidRPr="00BF299B">
        <w:rPr>
          <w:rFonts w:ascii="Arial" w:hAnsi="Arial" w:cs="Arial"/>
          <w:sz w:val="22"/>
          <w:szCs w:val="22"/>
        </w:rPr>
        <w:t xml:space="preserve">, M. and </w:t>
      </w:r>
      <w:proofErr w:type="spellStart"/>
      <w:r w:rsidRPr="00BF299B">
        <w:rPr>
          <w:rFonts w:ascii="Arial" w:hAnsi="Arial" w:cs="Arial"/>
          <w:sz w:val="22"/>
          <w:szCs w:val="22"/>
        </w:rPr>
        <w:t>Cartmel</w:t>
      </w:r>
      <w:proofErr w:type="spellEnd"/>
      <w:r w:rsidRPr="00BF299B">
        <w:rPr>
          <w:rFonts w:ascii="Arial" w:hAnsi="Arial" w:cs="Arial"/>
          <w:sz w:val="22"/>
          <w:szCs w:val="22"/>
        </w:rPr>
        <w:t xml:space="preserve">, J. (2012) ‘It’s about the relationship: Building </w:t>
      </w:r>
      <w:proofErr w:type="spellStart"/>
      <w:r w:rsidRPr="00BF299B">
        <w:rPr>
          <w:rFonts w:ascii="Arial" w:hAnsi="Arial" w:cs="Arial"/>
          <w:sz w:val="22"/>
          <w:szCs w:val="22"/>
        </w:rPr>
        <w:t>Resiliance</w:t>
      </w:r>
      <w:proofErr w:type="spellEnd"/>
      <w:r w:rsidRPr="00BF299B">
        <w:rPr>
          <w:rFonts w:ascii="Arial" w:hAnsi="Arial" w:cs="Arial"/>
          <w:sz w:val="22"/>
          <w:szCs w:val="22"/>
        </w:rPr>
        <w:t xml:space="preserve"> and leadership skills’, </w:t>
      </w:r>
      <w:proofErr w:type="spellStart"/>
      <w:r w:rsidRPr="00BF299B">
        <w:rPr>
          <w:rFonts w:ascii="Arial" w:hAnsi="Arial" w:cs="Arial"/>
          <w:i/>
          <w:iCs/>
          <w:sz w:val="22"/>
          <w:szCs w:val="22"/>
        </w:rPr>
        <w:t>PsycEXTRA</w:t>
      </w:r>
      <w:proofErr w:type="spellEnd"/>
      <w:r w:rsidRPr="00BF299B">
        <w:rPr>
          <w:rFonts w:ascii="Arial" w:hAnsi="Arial" w:cs="Arial"/>
          <w:i/>
          <w:iCs/>
          <w:sz w:val="22"/>
          <w:szCs w:val="22"/>
        </w:rPr>
        <w:t xml:space="preserve"> Dataset</w:t>
      </w:r>
      <w:r w:rsidRPr="00BF299B">
        <w:rPr>
          <w:rFonts w:ascii="Arial" w:hAnsi="Arial" w:cs="Arial"/>
          <w:sz w:val="22"/>
          <w:szCs w:val="22"/>
        </w:rPr>
        <w:t xml:space="preserve"> [Preprint]. doi:10.1037/e516542013-128. </w:t>
      </w:r>
    </w:p>
    <w:p w14:paraId="02644B4C"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Coker, D. (2020) ‘Reflections in the educational leadership internship: Bridging theory and practice’, </w:t>
      </w:r>
      <w:r w:rsidRPr="00BF299B">
        <w:rPr>
          <w:rFonts w:ascii="Arial" w:hAnsi="Arial" w:cs="Arial"/>
          <w:i/>
          <w:iCs/>
          <w:sz w:val="22"/>
          <w:szCs w:val="22"/>
        </w:rPr>
        <w:t>Journal of Education, Society and Behavioural Science</w:t>
      </w:r>
      <w:r w:rsidRPr="00BF299B">
        <w:rPr>
          <w:rFonts w:ascii="Arial" w:hAnsi="Arial" w:cs="Arial"/>
          <w:sz w:val="22"/>
          <w:szCs w:val="22"/>
        </w:rPr>
        <w:t>, pp. 72–88. doi:10.9734/</w:t>
      </w:r>
      <w:proofErr w:type="spellStart"/>
      <w:r w:rsidRPr="00BF299B">
        <w:rPr>
          <w:rFonts w:ascii="Arial" w:hAnsi="Arial" w:cs="Arial"/>
          <w:sz w:val="22"/>
          <w:szCs w:val="22"/>
        </w:rPr>
        <w:t>jesbs</w:t>
      </w:r>
      <w:proofErr w:type="spellEnd"/>
      <w:r w:rsidRPr="00BF299B">
        <w:rPr>
          <w:rFonts w:ascii="Arial" w:hAnsi="Arial" w:cs="Arial"/>
          <w:sz w:val="22"/>
          <w:szCs w:val="22"/>
        </w:rPr>
        <w:t xml:space="preserve">/2020/v33i930261. </w:t>
      </w:r>
    </w:p>
    <w:p w14:paraId="5CA94D2B"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Gaur, D. and </w:t>
      </w:r>
      <w:proofErr w:type="spellStart"/>
      <w:r w:rsidRPr="00BF299B">
        <w:rPr>
          <w:rFonts w:ascii="Arial" w:hAnsi="Arial" w:cs="Arial"/>
          <w:sz w:val="22"/>
          <w:szCs w:val="22"/>
        </w:rPr>
        <w:t>Katuse</w:t>
      </w:r>
      <w:proofErr w:type="spellEnd"/>
      <w:r w:rsidRPr="00BF299B">
        <w:rPr>
          <w:rFonts w:ascii="Arial" w:hAnsi="Arial" w:cs="Arial"/>
          <w:sz w:val="22"/>
          <w:szCs w:val="22"/>
        </w:rPr>
        <w:t>, P. (2022) ‘</w:t>
      </w:r>
      <w:proofErr w:type="spellStart"/>
      <w:r w:rsidRPr="00BF299B">
        <w:rPr>
          <w:rFonts w:ascii="Arial" w:hAnsi="Arial" w:cs="Arial"/>
          <w:sz w:val="22"/>
          <w:szCs w:val="22"/>
        </w:rPr>
        <w:t>Firo</w:t>
      </w:r>
      <w:proofErr w:type="spellEnd"/>
      <w:r w:rsidRPr="00BF299B">
        <w:rPr>
          <w:rFonts w:ascii="Arial" w:hAnsi="Arial" w:cs="Arial"/>
          <w:sz w:val="22"/>
          <w:szCs w:val="22"/>
        </w:rPr>
        <w:t xml:space="preserve">-B and situational leadership model: A correlational context of Middle Eastern Business Leadership’, </w:t>
      </w:r>
      <w:r w:rsidRPr="00BF299B">
        <w:rPr>
          <w:rFonts w:ascii="Arial" w:hAnsi="Arial" w:cs="Arial"/>
          <w:i/>
          <w:iCs/>
          <w:sz w:val="22"/>
          <w:szCs w:val="22"/>
        </w:rPr>
        <w:t>Corporate and Business Strategy Review</w:t>
      </w:r>
      <w:r w:rsidRPr="00BF299B">
        <w:rPr>
          <w:rFonts w:ascii="Arial" w:hAnsi="Arial" w:cs="Arial"/>
          <w:sz w:val="22"/>
          <w:szCs w:val="22"/>
        </w:rPr>
        <w:t xml:space="preserve">, 3(1), pp. 144–152. doi:10.22495/cbsrv3i1art13. </w:t>
      </w:r>
    </w:p>
    <w:p w14:paraId="66024B0E"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Hertzberg, B.R. (2018) ‘From public reason to the democratic decision-making process’, </w:t>
      </w:r>
      <w:r w:rsidRPr="00BF299B">
        <w:rPr>
          <w:rFonts w:ascii="Arial" w:hAnsi="Arial" w:cs="Arial"/>
          <w:i/>
          <w:iCs/>
          <w:sz w:val="22"/>
          <w:szCs w:val="22"/>
        </w:rPr>
        <w:t>Chains of Persuasion</w:t>
      </w:r>
      <w:r w:rsidRPr="00BF299B">
        <w:rPr>
          <w:rFonts w:ascii="Arial" w:hAnsi="Arial" w:cs="Arial"/>
          <w:sz w:val="22"/>
          <w:szCs w:val="22"/>
        </w:rPr>
        <w:t>, pp. 24–62. doi:10.1093/</w:t>
      </w:r>
      <w:proofErr w:type="spellStart"/>
      <w:r w:rsidRPr="00BF299B">
        <w:rPr>
          <w:rFonts w:ascii="Arial" w:hAnsi="Arial" w:cs="Arial"/>
          <w:sz w:val="22"/>
          <w:szCs w:val="22"/>
        </w:rPr>
        <w:t>oso</w:t>
      </w:r>
      <w:proofErr w:type="spellEnd"/>
      <w:r w:rsidRPr="00BF299B">
        <w:rPr>
          <w:rFonts w:ascii="Arial" w:hAnsi="Arial" w:cs="Arial"/>
          <w:sz w:val="22"/>
          <w:szCs w:val="22"/>
        </w:rPr>
        <w:t xml:space="preserve">/9780190883041.003.0002. </w:t>
      </w:r>
    </w:p>
    <w:p w14:paraId="0106402A"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Holmgren, J. and </w:t>
      </w:r>
      <w:proofErr w:type="spellStart"/>
      <w:r w:rsidRPr="00BF299B">
        <w:rPr>
          <w:rFonts w:ascii="Arial" w:hAnsi="Arial" w:cs="Arial"/>
          <w:sz w:val="22"/>
          <w:szCs w:val="22"/>
        </w:rPr>
        <w:t>Kringelum</w:t>
      </w:r>
      <w:proofErr w:type="spellEnd"/>
      <w:r w:rsidRPr="00BF299B">
        <w:rPr>
          <w:rFonts w:ascii="Arial" w:hAnsi="Arial" w:cs="Arial"/>
          <w:sz w:val="22"/>
          <w:szCs w:val="22"/>
        </w:rPr>
        <w:t xml:space="preserve">, L. (2022) ‘Leadership in business schools: Contributions from traditional leadership approaches’, </w:t>
      </w:r>
      <w:r w:rsidRPr="00BF299B">
        <w:rPr>
          <w:rFonts w:ascii="Arial" w:hAnsi="Arial" w:cs="Arial"/>
          <w:i/>
          <w:iCs/>
          <w:sz w:val="22"/>
          <w:szCs w:val="22"/>
        </w:rPr>
        <w:t>European Conference on Management Leadership and Governance</w:t>
      </w:r>
      <w:r w:rsidRPr="00BF299B">
        <w:rPr>
          <w:rFonts w:ascii="Arial" w:hAnsi="Arial" w:cs="Arial"/>
          <w:sz w:val="22"/>
          <w:szCs w:val="22"/>
        </w:rPr>
        <w:t xml:space="preserve">, 18(1), pp. 186–193. doi:10.34190/ecmlg.18.1.803. </w:t>
      </w:r>
    </w:p>
    <w:p w14:paraId="67D84A32" w14:textId="77777777" w:rsidR="00BF299B" w:rsidRPr="00BF299B" w:rsidRDefault="00BF299B" w:rsidP="00BF299B">
      <w:pPr>
        <w:pStyle w:val="ListParagraph"/>
        <w:numPr>
          <w:ilvl w:val="0"/>
          <w:numId w:val="4"/>
        </w:numPr>
        <w:rPr>
          <w:rFonts w:ascii="Arial" w:hAnsi="Arial" w:cs="Arial"/>
          <w:sz w:val="22"/>
          <w:szCs w:val="22"/>
        </w:rPr>
      </w:pPr>
      <w:proofErr w:type="spellStart"/>
      <w:r w:rsidRPr="00BF299B">
        <w:rPr>
          <w:rFonts w:ascii="Arial" w:hAnsi="Arial" w:cs="Arial"/>
          <w:sz w:val="22"/>
          <w:szCs w:val="22"/>
        </w:rPr>
        <w:t>Kuckertz</w:t>
      </w:r>
      <w:proofErr w:type="spellEnd"/>
      <w:r w:rsidRPr="00BF299B">
        <w:rPr>
          <w:rFonts w:ascii="Arial" w:hAnsi="Arial" w:cs="Arial"/>
          <w:sz w:val="22"/>
          <w:szCs w:val="22"/>
        </w:rPr>
        <w:t xml:space="preserve">, A. (2021) ‘Standing up against crisis-induced entrepreneurial uncertainty: Fewer teams, more habitual entrepreneurs’, </w:t>
      </w:r>
      <w:r w:rsidRPr="00BF299B">
        <w:rPr>
          <w:rFonts w:ascii="Arial" w:hAnsi="Arial" w:cs="Arial"/>
          <w:i/>
          <w:iCs/>
          <w:sz w:val="22"/>
          <w:szCs w:val="22"/>
        </w:rPr>
        <w:t>International Small Business Journal: Researching Entrepreneurship</w:t>
      </w:r>
      <w:r w:rsidRPr="00BF299B">
        <w:rPr>
          <w:rFonts w:ascii="Arial" w:hAnsi="Arial" w:cs="Arial"/>
          <w:sz w:val="22"/>
          <w:szCs w:val="22"/>
        </w:rPr>
        <w:t xml:space="preserve">, 39(3), pp. 191–201. doi:10.1177/0266242621997782. </w:t>
      </w:r>
    </w:p>
    <w:p w14:paraId="6FA3502E"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Liu, Z. (2021) ‘Analysis of Apple Inc.’s innovation dilemma from the perspective of leadership’, </w:t>
      </w:r>
      <w:r w:rsidRPr="00BF299B">
        <w:rPr>
          <w:rFonts w:ascii="Arial" w:hAnsi="Arial" w:cs="Arial"/>
          <w:i/>
          <w:iCs/>
          <w:sz w:val="22"/>
          <w:szCs w:val="22"/>
        </w:rPr>
        <w:t>Proceedings of the 6th Annual International Conference on Social Science and Contemporary Humanity Development (SSCHD 2020)</w:t>
      </w:r>
      <w:r w:rsidRPr="00BF299B">
        <w:rPr>
          <w:rFonts w:ascii="Arial" w:hAnsi="Arial" w:cs="Arial"/>
          <w:sz w:val="22"/>
          <w:szCs w:val="22"/>
        </w:rPr>
        <w:t xml:space="preserve"> [Preprint]. doi:10.2991/assehr.k.210121.112. </w:t>
      </w:r>
    </w:p>
    <w:p w14:paraId="6747EF37"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Lu, J. (2023) ‘Virtual interdisciplinary collaboration during the covid-19 pandemic: Pain and joy in an International Joint University’, </w:t>
      </w:r>
      <w:r w:rsidRPr="00BF299B">
        <w:rPr>
          <w:rFonts w:ascii="Arial" w:hAnsi="Arial" w:cs="Arial"/>
          <w:i/>
          <w:iCs/>
          <w:sz w:val="22"/>
          <w:szCs w:val="22"/>
        </w:rPr>
        <w:t>Frontiers in Psychology</w:t>
      </w:r>
      <w:r w:rsidRPr="00BF299B">
        <w:rPr>
          <w:rFonts w:ascii="Arial" w:hAnsi="Arial" w:cs="Arial"/>
          <w:sz w:val="22"/>
          <w:szCs w:val="22"/>
        </w:rPr>
        <w:t xml:space="preserve">, 14. doi:10.3389/fpsyg.2023.1184640. </w:t>
      </w:r>
    </w:p>
    <w:p w14:paraId="4DB11095"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Martin, J. (2019) ‘Emotional intelligence, emotional culture, and library leadership’, </w:t>
      </w:r>
      <w:r w:rsidRPr="00BF299B">
        <w:rPr>
          <w:rFonts w:ascii="Arial" w:hAnsi="Arial" w:cs="Arial"/>
          <w:i/>
          <w:iCs/>
          <w:sz w:val="22"/>
          <w:szCs w:val="22"/>
        </w:rPr>
        <w:t>Library Leadership &amp;amp; Management</w:t>
      </w:r>
      <w:r w:rsidRPr="00BF299B">
        <w:rPr>
          <w:rFonts w:ascii="Arial" w:hAnsi="Arial" w:cs="Arial"/>
          <w:sz w:val="22"/>
          <w:szCs w:val="22"/>
        </w:rPr>
        <w:t>, 33(2). doi:10.5860/</w:t>
      </w:r>
      <w:proofErr w:type="gramStart"/>
      <w:r w:rsidRPr="00BF299B">
        <w:rPr>
          <w:rFonts w:ascii="Arial" w:hAnsi="Arial" w:cs="Arial"/>
          <w:sz w:val="22"/>
          <w:szCs w:val="22"/>
        </w:rPr>
        <w:t>llm.v</w:t>
      </w:r>
      <w:proofErr w:type="gramEnd"/>
      <w:r w:rsidRPr="00BF299B">
        <w:rPr>
          <w:rFonts w:ascii="Arial" w:hAnsi="Arial" w:cs="Arial"/>
          <w:sz w:val="22"/>
          <w:szCs w:val="22"/>
        </w:rPr>
        <w:t xml:space="preserve">33i2.7329. </w:t>
      </w:r>
    </w:p>
    <w:p w14:paraId="1CD60AC8"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McCauley, C. and Brutus, S. (2019) ‘Application of 360 feedback for leadership development’, </w:t>
      </w:r>
      <w:r w:rsidRPr="00BF299B">
        <w:rPr>
          <w:rFonts w:ascii="Arial" w:hAnsi="Arial" w:cs="Arial"/>
          <w:i/>
          <w:iCs/>
          <w:sz w:val="22"/>
          <w:szCs w:val="22"/>
        </w:rPr>
        <w:t>Handbook of Strategic 360 Feedback</w:t>
      </w:r>
      <w:r w:rsidRPr="00BF299B">
        <w:rPr>
          <w:rFonts w:ascii="Arial" w:hAnsi="Arial" w:cs="Arial"/>
          <w:sz w:val="22"/>
          <w:szCs w:val="22"/>
        </w:rPr>
        <w:t>, pp. 135–148. doi:10.1093/</w:t>
      </w:r>
      <w:proofErr w:type="spellStart"/>
      <w:r w:rsidRPr="00BF299B">
        <w:rPr>
          <w:rFonts w:ascii="Arial" w:hAnsi="Arial" w:cs="Arial"/>
          <w:sz w:val="22"/>
          <w:szCs w:val="22"/>
        </w:rPr>
        <w:t>oso</w:t>
      </w:r>
      <w:proofErr w:type="spellEnd"/>
      <w:r w:rsidRPr="00BF299B">
        <w:rPr>
          <w:rFonts w:ascii="Arial" w:hAnsi="Arial" w:cs="Arial"/>
          <w:sz w:val="22"/>
          <w:szCs w:val="22"/>
        </w:rPr>
        <w:t xml:space="preserve">/9780190879860.003.0008. </w:t>
      </w:r>
    </w:p>
    <w:p w14:paraId="5A686EA6"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McMahon, T.P. (2021) ‘Communication execution’, </w:t>
      </w:r>
      <w:r w:rsidRPr="00BF299B">
        <w:rPr>
          <w:rFonts w:ascii="Arial" w:hAnsi="Arial" w:cs="Arial"/>
          <w:i/>
          <w:iCs/>
          <w:sz w:val="22"/>
          <w:szCs w:val="22"/>
        </w:rPr>
        <w:t>Fostering Employee Buy-In Through Effective Leadership Communication</w:t>
      </w:r>
      <w:r w:rsidRPr="00BF299B">
        <w:rPr>
          <w:rFonts w:ascii="Arial" w:hAnsi="Arial" w:cs="Arial"/>
          <w:sz w:val="22"/>
          <w:szCs w:val="22"/>
        </w:rPr>
        <w:t xml:space="preserve">, pp. 192–209. doi:10.4324/9781003195122-10-14. </w:t>
      </w:r>
    </w:p>
    <w:p w14:paraId="7369C7E5"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lastRenderedPageBreak/>
        <w:t xml:space="preserve">Owen, J.E. (2015) ‘Transforming Leadership Development for significant learning’, </w:t>
      </w:r>
      <w:r w:rsidRPr="00BF299B">
        <w:rPr>
          <w:rFonts w:ascii="Arial" w:hAnsi="Arial" w:cs="Arial"/>
          <w:i/>
          <w:iCs/>
          <w:sz w:val="22"/>
          <w:szCs w:val="22"/>
        </w:rPr>
        <w:t>New Directions for Student Leadership</w:t>
      </w:r>
      <w:r w:rsidRPr="00BF299B">
        <w:rPr>
          <w:rFonts w:ascii="Arial" w:hAnsi="Arial" w:cs="Arial"/>
          <w:sz w:val="22"/>
          <w:szCs w:val="22"/>
        </w:rPr>
        <w:t xml:space="preserve">, 2015(145), pp. 7–17. doi:10.1002/yd.20120. </w:t>
      </w:r>
    </w:p>
    <w:p w14:paraId="3C26841E"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Peach, K. (2017) ‘Leadership, management and Communication’, </w:t>
      </w:r>
      <w:r w:rsidRPr="00BF299B">
        <w:rPr>
          <w:rFonts w:ascii="Arial" w:hAnsi="Arial" w:cs="Arial"/>
          <w:i/>
          <w:iCs/>
          <w:sz w:val="22"/>
          <w:szCs w:val="22"/>
        </w:rPr>
        <w:t>Managing Science</w:t>
      </w:r>
      <w:r w:rsidRPr="00BF299B">
        <w:rPr>
          <w:rFonts w:ascii="Arial" w:hAnsi="Arial" w:cs="Arial"/>
          <w:sz w:val="22"/>
          <w:szCs w:val="22"/>
        </w:rPr>
        <w:t>, pp. 27–40. doi:10.1093/</w:t>
      </w:r>
      <w:proofErr w:type="spellStart"/>
      <w:r w:rsidRPr="00BF299B">
        <w:rPr>
          <w:rFonts w:ascii="Arial" w:hAnsi="Arial" w:cs="Arial"/>
          <w:sz w:val="22"/>
          <w:szCs w:val="22"/>
        </w:rPr>
        <w:t>oso</w:t>
      </w:r>
      <w:proofErr w:type="spellEnd"/>
      <w:r w:rsidRPr="00BF299B">
        <w:rPr>
          <w:rFonts w:ascii="Arial" w:hAnsi="Arial" w:cs="Arial"/>
          <w:sz w:val="22"/>
          <w:szCs w:val="22"/>
        </w:rPr>
        <w:t xml:space="preserve">/9780198796077.003.0004. </w:t>
      </w:r>
    </w:p>
    <w:p w14:paraId="2CA74A57"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Philip, J. and Gavrilova Aguilar, M. (2021) ‘Student perceptions of leadership skills necessary for digital transformation’, </w:t>
      </w:r>
      <w:r w:rsidRPr="00BF299B">
        <w:rPr>
          <w:rFonts w:ascii="Arial" w:hAnsi="Arial" w:cs="Arial"/>
          <w:i/>
          <w:iCs/>
          <w:sz w:val="22"/>
          <w:szCs w:val="22"/>
        </w:rPr>
        <w:t>Journal of Education for Business</w:t>
      </w:r>
      <w:r w:rsidRPr="00BF299B">
        <w:rPr>
          <w:rFonts w:ascii="Arial" w:hAnsi="Arial" w:cs="Arial"/>
          <w:sz w:val="22"/>
          <w:szCs w:val="22"/>
        </w:rPr>
        <w:t xml:space="preserve">, 97(2), pp. 86–98. doi:10.1080/08832323.2021.1890540. </w:t>
      </w:r>
    </w:p>
    <w:p w14:paraId="28DBC479"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Price, T. (2017) ‘Big Data, dashboards, and data-driven educational decision making’, </w:t>
      </w:r>
      <w:proofErr w:type="spellStart"/>
      <w:r w:rsidRPr="00BF299B">
        <w:rPr>
          <w:rFonts w:ascii="Arial" w:hAnsi="Arial" w:cs="Arial"/>
          <w:i/>
          <w:iCs/>
          <w:sz w:val="22"/>
          <w:szCs w:val="22"/>
        </w:rPr>
        <w:t>Encyclopedia</w:t>
      </w:r>
      <w:proofErr w:type="spellEnd"/>
      <w:r w:rsidRPr="00BF299B">
        <w:rPr>
          <w:rFonts w:ascii="Arial" w:hAnsi="Arial" w:cs="Arial"/>
          <w:i/>
          <w:iCs/>
          <w:sz w:val="22"/>
          <w:szCs w:val="22"/>
        </w:rPr>
        <w:t xml:space="preserve"> of Strategic Leadership and Management</w:t>
      </w:r>
      <w:r w:rsidRPr="00BF299B">
        <w:rPr>
          <w:rFonts w:ascii="Arial" w:hAnsi="Arial" w:cs="Arial"/>
          <w:sz w:val="22"/>
          <w:szCs w:val="22"/>
        </w:rPr>
        <w:t xml:space="preserve">, pp. 1314–1325. doi:10.4018/978-1-5225-1049-9.ch091. </w:t>
      </w:r>
    </w:p>
    <w:p w14:paraId="120D19C5"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Rosch, D.M., Collier, D.A. and </w:t>
      </w:r>
      <w:proofErr w:type="spellStart"/>
      <w:r w:rsidRPr="00BF299B">
        <w:rPr>
          <w:rFonts w:ascii="Arial" w:hAnsi="Arial" w:cs="Arial"/>
          <w:sz w:val="22"/>
          <w:szCs w:val="22"/>
        </w:rPr>
        <w:t>Zehr</w:t>
      </w:r>
      <w:proofErr w:type="spellEnd"/>
      <w:r w:rsidRPr="00BF299B">
        <w:rPr>
          <w:rFonts w:ascii="Arial" w:hAnsi="Arial" w:cs="Arial"/>
          <w:sz w:val="22"/>
          <w:szCs w:val="22"/>
        </w:rPr>
        <w:t xml:space="preserve">, S.M. (2014) ‘SEFL-vs.-teammate assessment of leadership </w:t>
      </w:r>
      <w:proofErr w:type="spellStart"/>
      <w:r w:rsidRPr="00BF299B">
        <w:rPr>
          <w:rFonts w:ascii="Arial" w:hAnsi="Arial" w:cs="Arial"/>
          <w:sz w:val="22"/>
          <w:szCs w:val="22"/>
        </w:rPr>
        <w:t>Copmpetence</w:t>
      </w:r>
      <w:proofErr w:type="spellEnd"/>
      <w:r w:rsidRPr="00BF299B">
        <w:rPr>
          <w:rFonts w:ascii="Arial" w:hAnsi="Arial" w:cs="Arial"/>
          <w:sz w:val="22"/>
          <w:szCs w:val="22"/>
        </w:rPr>
        <w:t xml:space="preserve">’, </w:t>
      </w:r>
      <w:r w:rsidRPr="00BF299B">
        <w:rPr>
          <w:rFonts w:ascii="Arial" w:hAnsi="Arial" w:cs="Arial"/>
          <w:i/>
          <w:iCs/>
          <w:sz w:val="22"/>
          <w:szCs w:val="22"/>
        </w:rPr>
        <w:t>Journal of Leadership Education</w:t>
      </w:r>
      <w:r w:rsidRPr="00BF299B">
        <w:rPr>
          <w:rFonts w:ascii="Arial" w:hAnsi="Arial" w:cs="Arial"/>
          <w:sz w:val="22"/>
          <w:szCs w:val="22"/>
        </w:rPr>
        <w:t xml:space="preserve">, 13(2), pp. 96–124. doi:10.12806/v13/i2/rf5. </w:t>
      </w:r>
    </w:p>
    <w:p w14:paraId="1BA25CCE"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Scott, B., (2023). Tech titans Apple and Google take a tumble. </w:t>
      </w:r>
      <w:r w:rsidRPr="00BF299B">
        <w:rPr>
          <w:rFonts w:ascii="Arial" w:hAnsi="Arial" w:cs="Arial"/>
          <w:i/>
          <w:iCs/>
          <w:sz w:val="22"/>
          <w:szCs w:val="22"/>
        </w:rPr>
        <w:t xml:space="preserve">The </w:t>
      </w:r>
      <w:proofErr w:type="spellStart"/>
      <w:r w:rsidRPr="00BF299B">
        <w:rPr>
          <w:rFonts w:ascii="Arial" w:hAnsi="Arial" w:cs="Arial"/>
          <w:i/>
          <w:iCs/>
          <w:sz w:val="22"/>
          <w:szCs w:val="22"/>
        </w:rPr>
        <w:t>Thaiger</w:t>
      </w:r>
      <w:proofErr w:type="spellEnd"/>
      <w:r w:rsidRPr="00BF299B">
        <w:rPr>
          <w:rFonts w:ascii="Arial" w:hAnsi="Arial" w:cs="Arial"/>
          <w:sz w:val="22"/>
          <w:szCs w:val="22"/>
        </w:rPr>
        <w:t>, pp.NA-NA.</w:t>
      </w:r>
    </w:p>
    <w:p w14:paraId="3ECF1431"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Sun, W., (2021). The Changes of Apple’s Stock Price During the Pandemic. In </w:t>
      </w:r>
      <w:r w:rsidRPr="00BF299B">
        <w:rPr>
          <w:rFonts w:ascii="Arial" w:hAnsi="Arial" w:cs="Arial"/>
          <w:i/>
          <w:iCs/>
          <w:sz w:val="22"/>
          <w:szCs w:val="22"/>
        </w:rPr>
        <w:t>2021 3rd International Conference on Economic Management and Cultural Industry (ICEMCI 2021)</w:t>
      </w:r>
      <w:r w:rsidRPr="00BF299B">
        <w:rPr>
          <w:rFonts w:ascii="Arial" w:hAnsi="Arial" w:cs="Arial"/>
          <w:sz w:val="22"/>
          <w:szCs w:val="22"/>
        </w:rPr>
        <w:t> (pp. 373-376). Atlantis Press.</w:t>
      </w:r>
    </w:p>
    <w:p w14:paraId="29466EF9"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Tien, N.H., (2019). International distribution policy comparative analysis between </w:t>
      </w:r>
      <w:proofErr w:type="spellStart"/>
      <w:r w:rsidRPr="00BF299B">
        <w:rPr>
          <w:rFonts w:ascii="Arial" w:hAnsi="Arial" w:cs="Arial"/>
          <w:sz w:val="22"/>
          <w:szCs w:val="22"/>
        </w:rPr>
        <w:t>samsung</w:t>
      </w:r>
      <w:proofErr w:type="spellEnd"/>
      <w:r w:rsidRPr="00BF299B">
        <w:rPr>
          <w:rFonts w:ascii="Arial" w:hAnsi="Arial" w:cs="Arial"/>
          <w:sz w:val="22"/>
          <w:szCs w:val="22"/>
        </w:rPr>
        <w:t xml:space="preserve"> and apple. </w:t>
      </w:r>
      <w:r w:rsidRPr="00BF299B">
        <w:rPr>
          <w:rFonts w:ascii="Arial" w:hAnsi="Arial" w:cs="Arial"/>
          <w:i/>
          <w:iCs/>
          <w:sz w:val="22"/>
          <w:szCs w:val="22"/>
        </w:rPr>
        <w:t>International journal of research in marketing management and sales</w:t>
      </w:r>
      <w:r w:rsidRPr="00BF299B">
        <w:rPr>
          <w:rFonts w:ascii="Arial" w:hAnsi="Arial" w:cs="Arial"/>
          <w:sz w:val="22"/>
          <w:szCs w:val="22"/>
        </w:rPr>
        <w:t>, </w:t>
      </w:r>
      <w:r w:rsidRPr="00BF299B">
        <w:rPr>
          <w:rFonts w:ascii="Arial" w:hAnsi="Arial" w:cs="Arial"/>
          <w:i/>
          <w:iCs/>
          <w:sz w:val="22"/>
          <w:szCs w:val="22"/>
        </w:rPr>
        <w:t>2020</w:t>
      </w:r>
      <w:r w:rsidRPr="00BF299B">
        <w:rPr>
          <w:rFonts w:ascii="Arial" w:hAnsi="Arial" w:cs="Arial"/>
          <w:sz w:val="22"/>
          <w:szCs w:val="22"/>
        </w:rPr>
        <w:t>(1), p.2.</w:t>
      </w:r>
    </w:p>
    <w:p w14:paraId="0E1C11C3"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Virtanen, P., </w:t>
      </w:r>
      <w:proofErr w:type="spellStart"/>
      <w:r w:rsidRPr="00BF299B">
        <w:rPr>
          <w:rFonts w:ascii="Arial" w:hAnsi="Arial" w:cs="Arial"/>
          <w:sz w:val="22"/>
          <w:szCs w:val="22"/>
        </w:rPr>
        <w:t>Tammeaid</w:t>
      </w:r>
      <w:proofErr w:type="spellEnd"/>
      <w:r w:rsidRPr="00BF299B">
        <w:rPr>
          <w:rFonts w:ascii="Arial" w:hAnsi="Arial" w:cs="Arial"/>
          <w:sz w:val="22"/>
          <w:szCs w:val="22"/>
        </w:rPr>
        <w:t xml:space="preserve">, M. and </w:t>
      </w:r>
      <w:proofErr w:type="spellStart"/>
      <w:r w:rsidRPr="00BF299B">
        <w:rPr>
          <w:rFonts w:ascii="Arial" w:hAnsi="Arial" w:cs="Arial"/>
          <w:sz w:val="22"/>
          <w:szCs w:val="22"/>
        </w:rPr>
        <w:t>Jalonen</w:t>
      </w:r>
      <w:proofErr w:type="spellEnd"/>
      <w:r w:rsidRPr="00BF299B">
        <w:rPr>
          <w:rFonts w:ascii="Arial" w:hAnsi="Arial" w:cs="Arial"/>
          <w:sz w:val="22"/>
          <w:szCs w:val="22"/>
        </w:rPr>
        <w:t xml:space="preserve">, H. (2022) ‘Nurturing human-centredness through public leadership meta-skills’, </w:t>
      </w:r>
      <w:r w:rsidRPr="00BF299B">
        <w:rPr>
          <w:rFonts w:ascii="Arial" w:hAnsi="Arial" w:cs="Arial"/>
          <w:i/>
          <w:iCs/>
          <w:sz w:val="22"/>
          <w:szCs w:val="22"/>
        </w:rPr>
        <w:t>Public Sector Leadership</w:t>
      </w:r>
      <w:r w:rsidRPr="00BF299B">
        <w:rPr>
          <w:rFonts w:ascii="Arial" w:hAnsi="Arial" w:cs="Arial"/>
          <w:sz w:val="22"/>
          <w:szCs w:val="22"/>
        </w:rPr>
        <w:t xml:space="preserve">, pp. 97–137. doi:10.4324/9781003205791-5. </w:t>
      </w:r>
    </w:p>
    <w:p w14:paraId="65E22E5E"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von Bülow, C. and Simpson, P. (2022) ‘Working in uncertainty’, </w:t>
      </w:r>
      <w:r w:rsidRPr="00BF299B">
        <w:rPr>
          <w:rFonts w:ascii="Arial" w:hAnsi="Arial" w:cs="Arial"/>
          <w:i/>
          <w:iCs/>
          <w:sz w:val="22"/>
          <w:szCs w:val="22"/>
        </w:rPr>
        <w:t>Negative Capability in Leadership Practice</w:t>
      </w:r>
      <w:r w:rsidRPr="00BF299B">
        <w:rPr>
          <w:rFonts w:ascii="Arial" w:hAnsi="Arial" w:cs="Arial"/>
          <w:sz w:val="22"/>
          <w:szCs w:val="22"/>
        </w:rPr>
        <w:t xml:space="preserve">, pp. 5–19. doi:10.1007/978-3-030-95768-1_2. </w:t>
      </w:r>
    </w:p>
    <w:p w14:paraId="3119C5C2"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Yan and Zhang, (2020). Analysis of the Effect of COVID-19 on the Stock Market and Investing Strategies. </w:t>
      </w:r>
      <w:r w:rsidRPr="00BF299B">
        <w:rPr>
          <w:rFonts w:ascii="Arial" w:hAnsi="Arial" w:cs="Arial"/>
          <w:i/>
          <w:iCs/>
          <w:sz w:val="22"/>
          <w:szCs w:val="22"/>
        </w:rPr>
        <w:t>Available at SSRN 3563380</w:t>
      </w:r>
      <w:r w:rsidRPr="00BF299B">
        <w:rPr>
          <w:rFonts w:ascii="Arial" w:hAnsi="Arial" w:cs="Arial"/>
          <w:sz w:val="22"/>
          <w:szCs w:val="22"/>
        </w:rPr>
        <w:t>.</w:t>
      </w:r>
    </w:p>
    <w:p w14:paraId="44C475BF" w14:textId="77777777" w:rsidR="00BF299B" w:rsidRPr="00BF299B" w:rsidRDefault="00BF299B" w:rsidP="00BF299B">
      <w:pPr>
        <w:pStyle w:val="ListParagraph"/>
        <w:numPr>
          <w:ilvl w:val="0"/>
          <w:numId w:val="4"/>
        </w:numPr>
        <w:rPr>
          <w:rFonts w:ascii="Arial" w:hAnsi="Arial" w:cs="Arial"/>
          <w:sz w:val="22"/>
          <w:szCs w:val="22"/>
        </w:rPr>
      </w:pPr>
      <w:r w:rsidRPr="00BF299B">
        <w:rPr>
          <w:rFonts w:ascii="Arial" w:hAnsi="Arial" w:cs="Arial"/>
          <w:sz w:val="22"/>
          <w:szCs w:val="22"/>
        </w:rPr>
        <w:t xml:space="preserve">Zadok, A. and </w:t>
      </w:r>
      <w:proofErr w:type="spellStart"/>
      <w:r w:rsidRPr="00BF299B">
        <w:rPr>
          <w:rFonts w:ascii="Arial" w:hAnsi="Arial" w:cs="Arial"/>
          <w:sz w:val="22"/>
          <w:szCs w:val="22"/>
        </w:rPr>
        <w:t>Benoliel</w:t>
      </w:r>
      <w:proofErr w:type="spellEnd"/>
      <w:r w:rsidRPr="00BF299B">
        <w:rPr>
          <w:rFonts w:ascii="Arial" w:hAnsi="Arial" w:cs="Arial"/>
          <w:sz w:val="22"/>
          <w:szCs w:val="22"/>
        </w:rPr>
        <w:t xml:space="preserve">, P. (2023) ‘Middle-leaders’ transformational leadership: Big five traits and teacher commitment’, </w:t>
      </w:r>
      <w:r w:rsidRPr="00BF299B">
        <w:rPr>
          <w:rFonts w:ascii="Arial" w:hAnsi="Arial" w:cs="Arial"/>
          <w:i/>
          <w:iCs/>
          <w:sz w:val="22"/>
          <w:szCs w:val="22"/>
        </w:rPr>
        <w:t>International Journal of Educational Management</w:t>
      </w:r>
      <w:r w:rsidRPr="00BF299B">
        <w:rPr>
          <w:rFonts w:ascii="Arial" w:hAnsi="Arial" w:cs="Arial"/>
          <w:sz w:val="22"/>
          <w:szCs w:val="22"/>
        </w:rPr>
        <w:t xml:space="preserve"> [Preprint]. doi:10.1108/ijem-12-2022-0541. </w:t>
      </w:r>
    </w:p>
    <w:p w14:paraId="1C748A4F" w14:textId="77777777" w:rsidR="00BF299B" w:rsidRDefault="00BF299B" w:rsidP="00BF299B">
      <w:pPr>
        <w:rPr>
          <w:rFonts w:ascii="Arial" w:hAnsi="Arial" w:cs="Arial"/>
          <w:sz w:val="22"/>
          <w:szCs w:val="22"/>
        </w:rPr>
      </w:pPr>
    </w:p>
    <w:p w14:paraId="41EA4E48" w14:textId="77777777" w:rsidR="00E14BBC" w:rsidRDefault="00E14BBC" w:rsidP="00BF299B">
      <w:pPr>
        <w:rPr>
          <w:rFonts w:ascii="Arial" w:hAnsi="Arial" w:cs="Arial"/>
          <w:b/>
          <w:bCs/>
          <w:sz w:val="32"/>
          <w:szCs w:val="32"/>
        </w:rPr>
      </w:pPr>
    </w:p>
    <w:p w14:paraId="6565A7D7" w14:textId="7209BEA9" w:rsidR="00E14BBC" w:rsidRPr="00E14BBC" w:rsidRDefault="00E14BBC" w:rsidP="00BF299B">
      <w:pPr>
        <w:rPr>
          <w:rFonts w:ascii="Arial" w:hAnsi="Arial" w:cs="Arial"/>
          <w:b/>
          <w:bCs/>
          <w:sz w:val="32"/>
          <w:szCs w:val="32"/>
        </w:rPr>
      </w:pPr>
      <w:r w:rsidRPr="00E14BBC">
        <w:rPr>
          <w:rFonts w:ascii="Arial" w:hAnsi="Arial" w:cs="Arial"/>
          <w:b/>
          <w:bCs/>
          <w:sz w:val="32"/>
          <w:szCs w:val="32"/>
        </w:rPr>
        <w:lastRenderedPageBreak/>
        <w:t>Appendix A</w:t>
      </w:r>
    </w:p>
    <w:p w14:paraId="0D2A4903" w14:textId="4C43CEFD" w:rsidR="006812B0" w:rsidRDefault="00BF7EEB" w:rsidP="00656453">
      <w:pPr>
        <w:rPr>
          <w:rFonts w:ascii="Arial" w:hAnsi="Arial" w:cs="Arial"/>
          <w:sz w:val="22"/>
          <w:szCs w:val="22"/>
        </w:rPr>
      </w:pPr>
      <w:r>
        <w:rPr>
          <w:rFonts w:ascii="Arial" w:hAnsi="Arial" w:cs="Arial"/>
          <w:noProof/>
          <w:sz w:val="22"/>
          <w:szCs w:val="22"/>
        </w:rPr>
        <w:drawing>
          <wp:inline distT="0" distB="0" distL="0" distR="0" wp14:anchorId="60689494" wp14:editId="3A3C0810">
            <wp:extent cx="5943600" cy="6297295"/>
            <wp:effectExtent l="0" t="0" r="0" b="1905"/>
            <wp:docPr id="1873995171" name="Picture 2" descr="A blue and white applicatio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95171" name="Picture 2" descr="A blue and white application for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6297295"/>
                    </a:xfrm>
                    <a:prstGeom prst="rect">
                      <a:avLst/>
                    </a:prstGeom>
                  </pic:spPr>
                </pic:pic>
              </a:graphicData>
            </a:graphic>
          </wp:inline>
        </w:drawing>
      </w:r>
    </w:p>
    <w:p w14:paraId="4E9315C8" w14:textId="16A33377" w:rsidR="00C72AC5" w:rsidRDefault="00F373A5" w:rsidP="00656453">
      <w:pPr>
        <w:rPr>
          <w:rFonts w:ascii="Arial" w:hAnsi="Arial" w:cs="Arial"/>
          <w:sz w:val="22"/>
          <w:szCs w:val="22"/>
        </w:rPr>
      </w:pPr>
      <w:r>
        <w:rPr>
          <w:rFonts w:ascii="Arial" w:hAnsi="Arial" w:cs="Arial"/>
          <w:noProof/>
          <w:sz w:val="22"/>
          <w:szCs w:val="22"/>
        </w:rPr>
        <w:lastRenderedPageBreak/>
        <w:drawing>
          <wp:inline distT="0" distB="0" distL="0" distR="0" wp14:anchorId="0DFA09F1" wp14:editId="708C2D0E">
            <wp:extent cx="5943600" cy="6699250"/>
            <wp:effectExtent l="0" t="0" r="0" b="6350"/>
            <wp:docPr id="476854666" name="Picture 3" descr="A chart of a lea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54666" name="Picture 3" descr="A chart of a leader&#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943600" cy="6699250"/>
                    </a:xfrm>
                    <a:prstGeom prst="rect">
                      <a:avLst/>
                    </a:prstGeom>
                  </pic:spPr>
                </pic:pic>
              </a:graphicData>
            </a:graphic>
          </wp:inline>
        </w:drawing>
      </w:r>
    </w:p>
    <w:p w14:paraId="193F4D54" w14:textId="45BB9C39" w:rsidR="00F373A5" w:rsidRDefault="006F3AA7" w:rsidP="00656453">
      <w:pPr>
        <w:rPr>
          <w:rFonts w:ascii="Arial" w:hAnsi="Arial" w:cs="Arial"/>
          <w:sz w:val="22"/>
          <w:szCs w:val="22"/>
        </w:rPr>
      </w:pPr>
      <w:r>
        <w:rPr>
          <w:rFonts w:ascii="Arial" w:hAnsi="Arial" w:cs="Arial"/>
          <w:noProof/>
          <w:sz w:val="22"/>
          <w:szCs w:val="22"/>
        </w:rPr>
        <w:lastRenderedPageBreak/>
        <w:drawing>
          <wp:inline distT="0" distB="0" distL="0" distR="0" wp14:anchorId="496520E1" wp14:editId="51F68B6F">
            <wp:extent cx="5943600" cy="6971665"/>
            <wp:effectExtent l="0" t="0" r="0" b="635"/>
            <wp:docPr id="11125967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96758" name="Picture 1112596758"/>
                    <pic:cNvPicPr/>
                  </pic:nvPicPr>
                  <pic:blipFill>
                    <a:blip r:embed="rId18">
                      <a:extLst>
                        <a:ext uri="{28A0092B-C50C-407E-A947-70E740481C1C}">
                          <a14:useLocalDpi xmlns:a14="http://schemas.microsoft.com/office/drawing/2010/main" val="0"/>
                        </a:ext>
                      </a:extLst>
                    </a:blip>
                    <a:stretch>
                      <a:fillRect/>
                    </a:stretch>
                  </pic:blipFill>
                  <pic:spPr>
                    <a:xfrm>
                      <a:off x="0" y="0"/>
                      <a:ext cx="5943600" cy="6971665"/>
                    </a:xfrm>
                    <a:prstGeom prst="rect">
                      <a:avLst/>
                    </a:prstGeom>
                  </pic:spPr>
                </pic:pic>
              </a:graphicData>
            </a:graphic>
          </wp:inline>
        </w:drawing>
      </w:r>
    </w:p>
    <w:p w14:paraId="0F5C5F45" w14:textId="77777777" w:rsidR="00F2593E" w:rsidRDefault="00F2593E" w:rsidP="00656453">
      <w:pPr>
        <w:rPr>
          <w:rFonts w:ascii="Arial" w:hAnsi="Arial" w:cs="Arial"/>
          <w:sz w:val="22"/>
          <w:szCs w:val="22"/>
        </w:rPr>
      </w:pPr>
    </w:p>
    <w:p w14:paraId="3AB05C63" w14:textId="77777777" w:rsidR="00F2593E" w:rsidRDefault="00F2593E" w:rsidP="00F2593E">
      <w:pPr>
        <w:rPr>
          <w:rFonts w:ascii="Arial" w:hAnsi="Arial" w:cs="Arial"/>
          <w:b/>
          <w:bCs/>
          <w:sz w:val="32"/>
          <w:szCs w:val="32"/>
        </w:rPr>
      </w:pPr>
    </w:p>
    <w:p w14:paraId="7CD7BCA9" w14:textId="77777777" w:rsidR="00F2593E" w:rsidRDefault="00F2593E" w:rsidP="00F2593E">
      <w:pPr>
        <w:rPr>
          <w:rFonts w:ascii="Arial" w:hAnsi="Arial" w:cs="Arial"/>
          <w:b/>
          <w:bCs/>
          <w:sz w:val="32"/>
          <w:szCs w:val="32"/>
        </w:rPr>
      </w:pPr>
    </w:p>
    <w:p w14:paraId="1454A7AB" w14:textId="5750CE78" w:rsidR="00F2593E" w:rsidRPr="00E14BBC" w:rsidRDefault="00F2593E" w:rsidP="00F2593E">
      <w:pPr>
        <w:rPr>
          <w:rFonts w:ascii="Arial" w:hAnsi="Arial" w:cs="Arial"/>
          <w:b/>
          <w:bCs/>
          <w:sz w:val="32"/>
          <w:szCs w:val="32"/>
        </w:rPr>
      </w:pPr>
      <w:r w:rsidRPr="00E14BBC">
        <w:rPr>
          <w:rFonts w:ascii="Arial" w:hAnsi="Arial" w:cs="Arial"/>
          <w:b/>
          <w:bCs/>
          <w:sz w:val="32"/>
          <w:szCs w:val="32"/>
        </w:rPr>
        <w:lastRenderedPageBreak/>
        <w:t xml:space="preserve">Appendix </w:t>
      </w:r>
      <w:r>
        <w:rPr>
          <w:rFonts w:ascii="Arial" w:hAnsi="Arial" w:cs="Arial"/>
          <w:b/>
          <w:bCs/>
          <w:sz w:val="32"/>
          <w:szCs w:val="32"/>
        </w:rPr>
        <w:t>B</w:t>
      </w:r>
    </w:p>
    <w:p w14:paraId="029FC869" w14:textId="1E2743C8" w:rsidR="00F2593E" w:rsidRDefault="00EE5AE5" w:rsidP="00656453">
      <w:pPr>
        <w:rPr>
          <w:rFonts w:ascii="Arial" w:hAnsi="Arial" w:cs="Arial"/>
          <w:sz w:val="22"/>
          <w:szCs w:val="22"/>
        </w:rPr>
      </w:pPr>
      <w:r>
        <w:rPr>
          <w:rFonts w:ascii="Arial" w:hAnsi="Arial" w:cs="Arial"/>
          <w:noProof/>
          <w:sz w:val="22"/>
          <w:szCs w:val="22"/>
        </w:rPr>
        <w:drawing>
          <wp:inline distT="0" distB="0" distL="0" distR="0" wp14:anchorId="6360126A" wp14:editId="1755C4B5">
            <wp:extent cx="5943600" cy="6453505"/>
            <wp:effectExtent l="0" t="0" r="0" b="0"/>
            <wp:docPr id="813464281" name="Picture 5" descr="A screenshot of 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64281" name="Picture 5" descr="A screenshot of a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6453505"/>
                    </a:xfrm>
                    <a:prstGeom prst="rect">
                      <a:avLst/>
                    </a:prstGeom>
                  </pic:spPr>
                </pic:pic>
              </a:graphicData>
            </a:graphic>
          </wp:inline>
        </w:drawing>
      </w:r>
    </w:p>
    <w:p w14:paraId="0033A5C2" w14:textId="77777777" w:rsidR="007045BB" w:rsidRDefault="007045BB" w:rsidP="00656453">
      <w:pPr>
        <w:rPr>
          <w:rFonts w:ascii="Arial" w:hAnsi="Arial" w:cs="Arial"/>
          <w:sz w:val="22"/>
          <w:szCs w:val="22"/>
        </w:rPr>
      </w:pPr>
    </w:p>
    <w:p w14:paraId="11415D15" w14:textId="097EEE71" w:rsidR="007045BB" w:rsidRDefault="0017505F" w:rsidP="00656453">
      <w:pPr>
        <w:rPr>
          <w:rFonts w:ascii="Arial" w:hAnsi="Arial" w:cs="Arial"/>
          <w:sz w:val="22"/>
          <w:szCs w:val="22"/>
        </w:rPr>
      </w:pPr>
      <w:r>
        <w:rPr>
          <w:rFonts w:ascii="Arial" w:hAnsi="Arial" w:cs="Arial"/>
          <w:noProof/>
          <w:sz w:val="22"/>
          <w:szCs w:val="22"/>
        </w:rPr>
        <w:lastRenderedPageBreak/>
        <w:drawing>
          <wp:inline distT="0" distB="0" distL="0" distR="0" wp14:anchorId="658E106F" wp14:editId="7C305856">
            <wp:extent cx="5943600" cy="6491605"/>
            <wp:effectExtent l="0" t="0" r="0" b="0"/>
            <wp:docPr id="16164754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75468" name="Picture 1616475468"/>
                    <pic:cNvPicPr/>
                  </pic:nvPicPr>
                  <pic:blipFill>
                    <a:blip r:embed="rId20">
                      <a:extLst>
                        <a:ext uri="{28A0092B-C50C-407E-A947-70E740481C1C}">
                          <a14:useLocalDpi xmlns:a14="http://schemas.microsoft.com/office/drawing/2010/main" val="0"/>
                        </a:ext>
                      </a:extLst>
                    </a:blip>
                    <a:stretch>
                      <a:fillRect/>
                    </a:stretch>
                  </pic:blipFill>
                  <pic:spPr>
                    <a:xfrm>
                      <a:off x="0" y="0"/>
                      <a:ext cx="5943600" cy="6491605"/>
                    </a:xfrm>
                    <a:prstGeom prst="rect">
                      <a:avLst/>
                    </a:prstGeom>
                  </pic:spPr>
                </pic:pic>
              </a:graphicData>
            </a:graphic>
          </wp:inline>
        </w:drawing>
      </w:r>
    </w:p>
    <w:p w14:paraId="2389942B" w14:textId="77777777" w:rsidR="0017505F" w:rsidRDefault="0017505F" w:rsidP="00656453">
      <w:pPr>
        <w:rPr>
          <w:rFonts w:ascii="Arial" w:hAnsi="Arial" w:cs="Arial"/>
          <w:sz w:val="22"/>
          <w:szCs w:val="22"/>
        </w:rPr>
      </w:pPr>
    </w:p>
    <w:p w14:paraId="2E534FAD" w14:textId="3663A8B3" w:rsidR="0017505F" w:rsidRDefault="003855CD" w:rsidP="00656453">
      <w:pPr>
        <w:rPr>
          <w:rFonts w:ascii="Arial" w:hAnsi="Arial" w:cs="Arial"/>
          <w:sz w:val="22"/>
          <w:szCs w:val="22"/>
        </w:rPr>
      </w:pPr>
      <w:r>
        <w:rPr>
          <w:rFonts w:ascii="Arial" w:hAnsi="Arial" w:cs="Arial"/>
          <w:noProof/>
          <w:sz w:val="22"/>
          <w:szCs w:val="22"/>
        </w:rPr>
        <w:lastRenderedPageBreak/>
        <w:drawing>
          <wp:inline distT="0" distB="0" distL="0" distR="0" wp14:anchorId="284BA07D" wp14:editId="3ED9FCDC">
            <wp:extent cx="5943600" cy="6617970"/>
            <wp:effectExtent l="0" t="0" r="0" b="0"/>
            <wp:docPr id="118073378" name="Picture 7" descr="A questionnaire with red mar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73378" name="Picture 7" descr="A questionnaire with red mark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943600" cy="6617970"/>
                    </a:xfrm>
                    <a:prstGeom prst="rect">
                      <a:avLst/>
                    </a:prstGeom>
                  </pic:spPr>
                </pic:pic>
              </a:graphicData>
            </a:graphic>
          </wp:inline>
        </w:drawing>
      </w:r>
    </w:p>
    <w:p w14:paraId="12CBA1BE" w14:textId="77777777" w:rsidR="003855CD" w:rsidRDefault="003855CD" w:rsidP="00656453">
      <w:pPr>
        <w:rPr>
          <w:rFonts w:ascii="Arial" w:hAnsi="Arial" w:cs="Arial"/>
          <w:sz w:val="22"/>
          <w:szCs w:val="22"/>
        </w:rPr>
      </w:pPr>
    </w:p>
    <w:p w14:paraId="4B3BF21B" w14:textId="40443454" w:rsidR="003855CD" w:rsidRDefault="00A76091" w:rsidP="00656453">
      <w:pPr>
        <w:rPr>
          <w:rFonts w:ascii="Arial" w:hAnsi="Arial" w:cs="Arial"/>
          <w:sz w:val="22"/>
          <w:szCs w:val="22"/>
        </w:rPr>
      </w:pPr>
      <w:r>
        <w:rPr>
          <w:rFonts w:ascii="Arial" w:hAnsi="Arial" w:cs="Arial"/>
          <w:noProof/>
          <w:sz w:val="22"/>
          <w:szCs w:val="22"/>
        </w:rPr>
        <w:lastRenderedPageBreak/>
        <w:drawing>
          <wp:inline distT="0" distB="0" distL="0" distR="0" wp14:anchorId="1398600C" wp14:editId="3485078E">
            <wp:extent cx="5943600" cy="6741795"/>
            <wp:effectExtent l="0" t="0" r="0" b="1905"/>
            <wp:docPr id="1140965967" name="Picture 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65967" name="Picture 8" descr="A screenshot of a survey&#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6741795"/>
                    </a:xfrm>
                    <a:prstGeom prst="rect">
                      <a:avLst/>
                    </a:prstGeom>
                  </pic:spPr>
                </pic:pic>
              </a:graphicData>
            </a:graphic>
          </wp:inline>
        </w:drawing>
      </w:r>
    </w:p>
    <w:p w14:paraId="32294D3B" w14:textId="77777777" w:rsidR="00A76091" w:rsidRDefault="00A76091" w:rsidP="00656453">
      <w:pPr>
        <w:rPr>
          <w:rFonts w:ascii="Arial" w:hAnsi="Arial" w:cs="Arial"/>
          <w:sz w:val="22"/>
          <w:szCs w:val="22"/>
        </w:rPr>
      </w:pPr>
    </w:p>
    <w:p w14:paraId="794681FC" w14:textId="0306236C" w:rsidR="00A76091" w:rsidRDefault="004D0F61" w:rsidP="00656453">
      <w:pPr>
        <w:rPr>
          <w:rFonts w:ascii="Arial" w:hAnsi="Arial" w:cs="Arial"/>
          <w:sz w:val="22"/>
          <w:szCs w:val="22"/>
        </w:rPr>
      </w:pPr>
      <w:r>
        <w:rPr>
          <w:rFonts w:ascii="Arial" w:hAnsi="Arial" w:cs="Arial"/>
          <w:noProof/>
          <w:sz w:val="22"/>
          <w:szCs w:val="22"/>
        </w:rPr>
        <w:lastRenderedPageBreak/>
        <w:drawing>
          <wp:inline distT="0" distB="0" distL="0" distR="0" wp14:anchorId="1D899597" wp14:editId="7102A94C">
            <wp:extent cx="5943600" cy="6812280"/>
            <wp:effectExtent l="0" t="0" r="0" b="0"/>
            <wp:docPr id="71851776" name="Picture 9" descr="A screenshot of 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51776" name="Picture 9" descr="A screenshot of a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6812280"/>
                    </a:xfrm>
                    <a:prstGeom prst="rect">
                      <a:avLst/>
                    </a:prstGeom>
                  </pic:spPr>
                </pic:pic>
              </a:graphicData>
            </a:graphic>
          </wp:inline>
        </w:drawing>
      </w:r>
    </w:p>
    <w:p w14:paraId="58E0B8F7" w14:textId="77777777" w:rsidR="004D0F61" w:rsidRDefault="004D0F61" w:rsidP="00656453">
      <w:pPr>
        <w:rPr>
          <w:rFonts w:ascii="Arial" w:hAnsi="Arial" w:cs="Arial"/>
          <w:sz w:val="22"/>
          <w:szCs w:val="22"/>
        </w:rPr>
      </w:pPr>
    </w:p>
    <w:p w14:paraId="5E3372BB" w14:textId="3791615F" w:rsidR="004D0F61" w:rsidRDefault="008267D2" w:rsidP="00656453">
      <w:pPr>
        <w:rPr>
          <w:rFonts w:ascii="Arial" w:hAnsi="Arial" w:cs="Arial"/>
          <w:sz w:val="22"/>
          <w:szCs w:val="22"/>
        </w:rPr>
      </w:pPr>
      <w:r>
        <w:rPr>
          <w:rFonts w:ascii="Arial" w:hAnsi="Arial" w:cs="Arial"/>
          <w:noProof/>
          <w:sz w:val="22"/>
          <w:szCs w:val="22"/>
        </w:rPr>
        <w:lastRenderedPageBreak/>
        <w:drawing>
          <wp:inline distT="0" distB="0" distL="0" distR="0" wp14:anchorId="5F51390D" wp14:editId="1BFB46BC">
            <wp:extent cx="5943600" cy="4364355"/>
            <wp:effectExtent l="0" t="0" r="0" b="4445"/>
            <wp:docPr id="53899545" name="Picture 10"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9545" name="Picture 10" descr="A screenshot of a docume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4364355"/>
                    </a:xfrm>
                    <a:prstGeom prst="rect">
                      <a:avLst/>
                    </a:prstGeom>
                  </pic:spPr>
                </pic:pic>
              </a:graphicData>
            </a:graphic>
          </wp:inline>
        </w:drawing>
      </w:r>
    </w:p>
    <w:p w14:paraId="742301FB" w14:textId="77777777" w:rsidR="008267D2" w:rsidRDefault="008267D2" w:rsidP="00656453">
      <w:pPr>
        <w:rPr>
          <w:rFonts w:ascii="Arial" w:hAnsi="Arial" w:cs="Arial"/>
          <w:sz w:val="22"/>
          <w:szCs w:val="22"/>
        </w:rPr>
      </w:pPr>
    </w:p>
    <w:p w14:paraId="29C51A16" w14:textId="77777777" w:rsidR="008267D2" w:rsidRDefault="008267D2" w:rsidP="008267D2">
      <w:pPr>
        <w:rPr>
          <w:rFonts w:ascii="Arial" w:hAnsi="Arial" w:cs="Arial"/>
          <w:b/>
          <w:bCs/>
          <w:sz w:val="32"/>
          <w:szCs w:val="32"/>
        </w:rPr>
      </w:pPr>
    </w:p>
    <w:p w14:paraId="0BB7F557" w14:textId="77777777" w:rsidR="008267D2" w:rsidRDefault="008267D2" w:rsidP="008267D2">
      <w:pPr>
        <w:rPr>
          <w:rFonts w:ascii="Arial" w:hAnsi="Arial" w:cs="Arial"/>
          <w:b/>
          <w:bCs/>
          <w:sz w:val="32"/>
          <w:szCs w:val="32"/>
        </w:rPr>
      </w:pPr>
    </w:p>
    <w:p w14:paraId="123E2F06" w14:textId="77777777" w:rsidR="008267D2" w:rsidRDefault="008267D2" w:rsidP="008267D2">
      <w:pPr>
        <w:rPr>
          <w:rFonts w:ascii="Arial" w:hAnsi="Arial" w:cs="Arial"/>
          <w:b/>
          <w:bCs/>
          <w:sz w:val="32"/>
          <w:szCs w:val="32"/>
        </w:rPr>
      </w:pPr>
    </w:p>
    <w:p w14:paraId="3EA06E3B" w14:textId="77777777" w:rsidR="008267D2" w:rsidRDefault="008267D2" w:rsidP="008267D2">
      <w:pPr>
        <w:rPr>
          <w:rFonts w:ascii="Arial" w:hAnsi="Arial" w:cs="Arial"/>
          <w:b/>
          <w:bCs/>
          <w:sz w:val="32"/>
          <w:szCs w:val="32"/>
        </w:rPr>
      </w:pPr>
    </w:p>
    <w:p w14:paraId="5AA16C22" w14:textId="77777777" w:rsidR="008267D2" w:rsidRDefault="008267D2" w:rsidP="008267D2">
      <w:pPr>
        <w:rPr>
          <w:rFonts w:ascii="Arial" w:hAnsi="Arial" w:cs="Arial"/>
          <w:b/>
          <w:bCs/>
          <w:sz w:val="32"/>
          <w:szCs w:val="32"/>
        </w:rPr>
      </w:pPr>
    </w:p>
    <w:p w14:paraId="063805DF" w14:textId="77777777" w:rsidR="008267D2" w:rsidRDefault="008267D2" w:rsidP="008267D2">
      <w:pPr>
        <w:rPr>
          <w:rFonts w:ascii="Arial" w:hAnsi="Arial" w:cs="Arial"/>
          <w:b/>
          <w:bCs/>
          <w:sz w:val="32"/>
          <w:szCs w:val="32"/>
        </w:rPr>
      </w:pPr>
    </w:p>
    <w:p w14:paraId="4A6372B4" w14:textId="77777777" w:rsidR="008267D2" w:rsidRDefault="008267D2" w:rsidP="008267D2">
      <w:pPr>
        <w:rPr>
          <w:rFonts w:ascii="Arial" w:hAnsi="Arial" w:cs="Arial"/>
          <w:b/>
          <w:bCs/>
          <w:sz w:val="32"/>
          <w:szCs w:val="32"/>
        </w:rPr>
      </w:pPr>
    </w:p>
    <w:p w14:paraId="363D7FB2" w14:textId="2E45E4B3" w:rsidR="008267D2" w:rsidRPr="00E14BBC" w:rsidRDefault="008267D2" w:rsidP="008267D2">
      <w:pPr>
        <w:rPr>
          <w:rFonts w:ascii="Arial" w:hAnsi="Arial" w:cs="Arial"/>
          <w:b/>
          <w:bCs/>
          <w:sz w:val="32"/>
          <w:szCs w:val="32"/>
        </w:rPr>
      </w:pPr>
      <w:r w:rsidRPr="00E14BBC">
        <w:rPr>
          <w:rFonts w:ascii="Arial" w:hAnsi="Arial" w:cs="Arial"/>
          <w:b/>
          <w:bCs/>
          <w:sz w:val="32"/>
          <w:szCs w:val="32"/>
        </w:rPr>
        <w:lastRenderedPageBreak/>
        <w:t xml:space="preserve">Appendix </w:t>
      </w:r>
      <w:r>
        <w:rPr>
          <w:rFonts w:ascii="Arial" w:hAnsi="Arial" w:cs="Arial"/>
          <w:b/>
          <w:bCs/>
          <w:sz w:val="32"/>
          <w:szCs w:val="32"/>
        </w:rPr>
        <w:t>C</w:t>
      </w:r>
    </w:p>
    <w:p w14:paraId="42B85FBC" w14:textId="7300904A" w:rsidR="008267D2" w:rsidRDefault="00DF560A" w:rsidP="00656453">
      <w:pPr>
        <w:rPr>
          <w:rFonts w:ascii="Arial" w:hAnsi="Arial" w:cs="Arial"/>
          <w:sz w:val="22"/>
          <w:szCs w:val="22"/>
        </w:rPr>
      </w:pPr>
      <w:r>
        <w:rPr>
          <w:rFonts w:ascii="Arial" w:hAnsi="Arial" w:cs="Arial"/>
          <w:noProof/>
          <w:sz w:val="22"/>
          <w:szCs w:val="22"/>
        </w:rPr>
        <w:drawing>
          <wp:inline distT="0" distB="0" distL="0" distR="0" wp14:anchorId="77AC55EC" wp14:editId="45826440">
            <wp:extent cx="5943600" cy="6528435"/>
            <wp:effectExtent l="0" t="0" r="0" b="0"/>
            <wp:docPr id="2031210707" name="Picture 11" descr="A blue and white applicatio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10707" name="Picture 11" descr="A blue and white application for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6528435"/>
                    </a:xfrm>
                    <a:prstGeom prst="rect">
                      <a:avLst/>
                    </a:prstGeom>
                  </pic:spPr>
                </pic:pic>
              </a:graphicData>
            </a:graphic>
          </wp:inline>
        </w:drawing>
      </w:r>
    </w:p>
    <w:p w14:paraId="37B3B1BD" w14:textId="246DA095" w:rsidR="00DF560A" w:rsidRDefault="008E0B11" w:rsidP="00656453">
      <w:pPr>
        <w:rPr>
          <w:rFonts w:ascii="Arial" w:hAnsi="Arial" w:cs="Arial"/>
          <w:sz w:val="22"/>
          <w:szCs w:val="22"/>
        </w:rPr>
      </w:pPr>
      <w:r>
        <w:rPr>
          <w:rFonts w:ascii="Arial" w:hAnsi="Arial" w:cs="Arial"/>
          <w:noProof/>
          <w:sz w:val="22"/>
          <w:szCs w:val="22"/>
        </w:rPr>
        <w:lastRenderedPageBreak/>
        <w:drawing>
          <wp:inline distT="0" distB="0" distL="0" distR="0" wp14:anchorId="1CB64AAC" wp14:editId="41E3B9EE">
            <wp:extent cx="5943600" cy="6742430"/>
            <wp:effectExtent l="0" t="0" r="0" b="1270"/>
            <wp:docPr id="643984872" name="Picture 12" descr="A chart of a job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84872" name="Picture 12" descr="A chart of a job application&#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943600" cy="6742430"/>
                    </a:xfrm>
                    <a:prstGeom prst="rect">
                      <a:avLst/>
                    </a:prstGeom>
                  </pic:spPr>
                </pic:pic>
              </a:graphicData>
            </a:graphic>
          </wp:inline>
        </w:drawing>
      </w:r>
    </w:p>
    <w:p w14:paraId="13411EAC" w14:textId="025B0BA0" w:rsidR="008E0B11" w:rsidRDefault="00DD675D" w:rsidP="00656453">
      <w:pPr>
        <w:rPr>
          <w:rFonts w:ascii="Arial" w:hAnsi="Arial" w:cs="Arial"/>
          <w:sz w:val="22"/>
          <w:szCs w:val="22"/>
        </w:rPr>
      </w:pPr>
      <w:r>
        <w:rPr>
          <w:rFonts w:ascii="Arial" w:hAnsi="Arial" w:cs="Arial"/>
          <w:noProof/>
          <w:sz w:val="22"/>
          <w:szCs w:val="22"/>
        </w:rPr>
        <w:lastRenderedPageBreak/>
        <w:drawing>
          <wp:inline distT="0" distB="0" distL="0" distR="0" wp14:anchorId="79D9A554" wp14:editId="04BBFF3E">
            <wp:extent cx="5943600" cy="6870700"/>
            <wp:effectExtent l="0" t="0" r="0" b="0"/>
            <wp:docPr id="606524014" name="Picture 13" descr="A screenshot of 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24014" name="Picture 13" descr="A screenshot of a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43600" cy="6870700"/>
                    </a:xfrm>
                    <a:prstGeom prst="rect">
                      <a:avLst/>
                    </a:prstGeom>
                  </pic:spPr>
                </pic:pic>
              </a:graphicData>
            </a:graphic>
          </wp:inline>
        </w:drawing>
      </w:r>
    </w:p>
    <w:p w14:paraId="367ACF55" w14:textId="77777777" w:rsidR="00757B1F" w:rsidRDefault="00757B1F" w:rsidP="00757B1F">
      <w:pPr>
        <w:rPr>
          <w:rFonts w:ascii="Arial" w:hAnsi="Arial" w:cs="Arial"/>
          <w:b/>
          <w:bCs/>
          <w:sz w:val="32"/>
          <w:szCs w:val="32"/>
        </w:rPr>
      </w:pPr>
    </w:p>
    <w:p w14:paraId="211A137A" w14:textId="77777777" w:rsidR="00757B1F" w:rsidRDefault="00757B1F" w:rsidP="00757B1F">
      <w:pPr>
        <w:rPr>
          <w:rFonts w:ascii="Arial" w:hAnsi="Arial" w:cs="Arial"/>
          <w:b/>
          <w:bCs/>
          <w:sz w:val="32"/>
          <w:szCs w:val="32"/>
        </w:rPr>
      </w:pPr>
    </w:p>
    <w:p w14:paraId="7AACCC94" w14:textId="77777777" w:rsidR="00757B1F" w:rsidRDefault="00757B1F" w:rsidP="00757B1F">
      <w:pPr>
        <w:rPr>
          <w:rFonts w:ascii="Arial" w:hAnsi="Arial" w:cs="Arial"/>
          <w:b/>
          <w:bCs/>
          <w:sz w:val="32"/>
          <w:szCs w:val="32"/>
        </w:rPr>
      </w:pPr>
    </w:p>
    <w:p w14:paraId="13DAA9A9" w14:textId="0069ECC4" w:rsidR="00757B1F" w:rsidRPr="00E14BBC" w:rsidRDefault="00757B1F" w:rsidP="00757B1F">
      <w:pPr>
        <w:rPr>
          <w:rFonts w:ascii="Arial" w:hAnsi="Arial" w:cs="Arial"/>
          <w:b/>
          <w:bCs/>
          <w:sz w:val="32"/>
          <w:szCs w:val="32"/>
        </w:rPr>
      </w:pPr>
      <w:r w:rsidRPr="00E14BBC">
        <w:rPr>
          <w:rFonts w:ascii="Arial" w:hAnsi="Arial" w:cs="Arial"/>
          <w:b/>
          <w:bCs/>
          <w:sz w:val="32"/>
          <w:szCs w:val="32"/>
        </w:rPr>
        <w:lastRenderedPageBreak/>
        <w:t xml:space="preserve">Appendix </w:t>
      </w:r>
      <w:r>
        <w:rPr>
          <w:rFonts w:ascii="Arial" w:hAnsi="Arial" w:cs="Arial"/>
          <w:b/>
          <w:bCs/>
          <w:sz w:val="32"/>
          <w:szCs w:val="32"/>
        </w:rPr>
        <w:t>D</w:t>
      </w:r>
    </w:p>
    <w:p w14:paraId="7712ABE5" w14:textId="18FF59DE" w:rsidR="00DD675D" w:rsidRDefault="00757B7C" w:rsidP="00656453">
      <w:pPr>
        <w:rPr>
          <w:rFonts w:ascii="Arial" w:hAnsi="Arial" w:cs="Arial"/>
          <w:sz w:val="22"/>
          <w:szCs w:val="22"/>
        </w:rPr>
      </w:pPr>
      <w:r>
        <w:rPr>
          <w:rFonts w:ascii="Arial" w:hAnsi="Arial" w:cs="Arial"/>
          <w:noProof/>
          <w:sz w:val="22"/>
          <w:szCs w:val="22"/>
        </w:rPr>
        <w:drawing>
          <wp:inline distT="0" distB="0" distL="0" distR="0" wp14:anchorId="17275525" wp14:editId="707842EB">
            <wp:extent cx="5943600" cy="7230110"/>
            <wp:effectExtent l="0" t="0" r="0" b="0"/>
            <wp:docPr id="334508327" name="Picture 14" descr="A blue and white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08327" name="Picture 14" descr="A blue and white survey&#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7230110"/>
                    </a:xfrm>
                    <a:prstGeom prst="rect">
                      <a:avLst/>
                    </a:prstGeom>
                  </pic:spPr>
                </pic:pic>
              </a:graphicData>
            </a:graphic>
          </wp:inline>
        </w:drawing>
      </w:r>
    </w:p>
    <w:p w14:paraId="77DFD2C4" w14:textId="77777777" w:rsidR="00757B7C" w:rsidRDefault="00757B7C" w:rsidP="00656453">
      <w:pPr>
        <w:rPr>
          <w:rFonts w:ascii="Arial" w:hAnsi="Arial" w:cs="Arial"/>
          <w:sz w:val="22"/>
          <w:szCs w:val="22"/>
        </w:rPr>
      </w:pPr>
    </w:p>
    <w:p w14:paraId="0126F6B1" w14:textId="0C077464" w:rsidR="00757B7C" w:rsidRDefault="00F15F65" w:rsidP="00656453">
      <w:pPr>
        <w:rPr>
          <w:rFonts w:ascii="Arial" w:hAnsi="Arial" w:cs="Arial"/>
          <w:sz w:val="22"/>
          <w:szCs w:val="22"/>
        </w:rPr>
      </w:pPr>
      <w:r>
        <w:rPr>
          <w:rFonts w:ascii="Arial" w:hAnsi="Arial" w:cs="Arial"/>
          <w:noProof/>
          <w:sz w:val="22"/>
          <w:szCs w:val="22"/>
        </w:rPr>
        <w:lastRenderedPageBreak/>
        <w:drawing>
          <wp:inline distT="0" distB="0" distL="0" distR="0" wp14:anchorId="1508D84D" wp14:editId="257F1ACB">
            <wp:extent cx="5943600" cy="6594475"/>
            <wp:effectExtent l="0" t="0" r="0" b="0"/>
            <wp:docPr id="1355422100" name="Picture 15" descr="A char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22100" name="Picture 15" descr="A chart of a survey&#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943600" cy="6594475"/>
                    </a:xfrm>
                    <a:prstGeom prst="rect">
                      <a:avLst/>
                    </a:prstGeom>
                  </pic:spPr>
                </pic:pic>
              </a:graphicData>
            </a:graphic>
          </wp:inline>
        </w:drawing>
      </w:r>
    </w:p>
    <w:p w14:paraId="0E0F011B" w14:textId="6B0DFCC9" w:rsidR="00F15F65" w:rsidRDefault="00F15F65" w:rsidP="00656453">
      <w:pPr>
        <w:rPr>
          <w:rFonts w:ascii="Arial" w:hAnsi="Arial" w:cs="Arial"/>
          <w:sz w:val="22"/>
          <w:szCs w:val="22"/>
        </w:rPr>
      </w:pPr>
      <w:r>
        <w:rPr>
          <w:rFonts w:ascii="Arial" w:hAnsi="Arial" w:cs="Arial"/>
          <w:noProof/>
          <w:sz w:val="22"/>
          <w:szCs w:val="22"/>
        </w:rPr>
        <w:lastRenderedPageBreak/>
        <w:drawing>
          <wp:inline distT="0" distB="0" distL="0" distR="0" wp14:anchorId="12A790B3" wp14:editId="5BF29DD3">
            <wp:extent cx="5943600" cy="5248275"/>
            <wp:effectExtent l="0" t="0" r="0" b="0"/>
            <wp:docPr id="836256934"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56934" name="Picture 16"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5248275"/>
                    </a:xfrm>
                    <a:prstGeom prst="rect">
                      <a:avLst/>
                    </a:prstGeom>
                  </pic:spPr>
                </pic:pic>
              </a:graphicData>
            </a:graphic>
          </wp:inline>
        </w:drawing>
      </w:r>
    </w:p>
    <w:p w14:paraId="64230E3E" w14:textId="77777777" w:rsidR="005E4ECB" w:rsidRDefault="005E4ECB" w:rsidP="00656453">
      <w:pPr>
        <w:rPr>
          <w:rFonts w:ascii="Arial" w:hAnsi="Arial" w:cs="Arial"/>
          <w:sz w:val="22"/>
          <w:szCs w:val="22"/>
        </w:rPr>
      </w:pPr>
    </w:p>
    <w:p w14:paraId="30F79553" w14:textId="77777777" w:rsidR="005E4ECB" w:rsidRPr="00BC072A" w:rsidRDefault="005E4ECB" w:rsidP="00656453">
      <w:pPr>
        <w:rPr>
          <w:rFonts w:ascii="Arial" w:hAnsi="Arial" w:cs="Arial"/>
          <w:sz w:val="22"/>
          <w:szCs w:val="22"/>
        </w:rPr>
      </w:pPr>
    </w:p>
    <w:sectPr w:rsidR="005E4ECB" w:rsidRPr="00BC072A" w:rsidSect="00A33866">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7718B" w14:textId="77777777" w:rsidR="002419C8" w:rsidRDefault="002419C8" w:rsidP="00856267">
      <w:pPr>
        <w:spacing w:after="0" w:line="240" w:lineRule="auto"/>
      </w:pPr>
      <w:r>
        <w:separator/>
      </w:r>
    </w:p>
  </w:endnote>
  <w:endnote w:type="continuationSeparator" w:id="0">
    <w:p w14:paraId="394EA3EA" w14:textId="77777777" w:rsidR="002419C8" w:rsidRDefault="002419C8" w:rsidP="00856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6304333"/>
      <w:docPartObj>
        <w:docPartGallery w:val="Page Numbers (Bottom of Page)"/>
        <w:docPartUnique/>
      </w:docPartObj>
    </w:sdtPr>
    <w:sdtEndPr>
      <w:rPr>
        <w:color w:val="7F7F7F" w:themeColor="background1" w:themeShade="7F"/>
        <w:spacing w:val="60"/>
      </w:rPr>
    </w:sdtEndPr>
    <w:sdtContent>
      <w:p w14:paraId="4D4AC426" w14:textId="4E39E224" w:rsidR="00856267" w:rsidRDefault="00856267">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2F3F40F" w14:textId="77777777" w:rsidR="00856267" w:rsidRDefault="00856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4B2DD" w14:textId="77777777" w:rsidR="002419C8" w:rsidRDefault="002419C8" w:rsidP="00856267">
      <w:pPr>
        <w:spacing w:after="0" w:line="240" w:lineRule="auto"/>
      </w:pPr>
      <w:r>
        <w:separator/>
      </w:r>
    </w:p>
  </w:footnote>
  <w:footnote w:type="continuationSeparator" w:id="0">
    <w:p w14:paraId="6099447D" w14:textId="77777777" w:rsidR="002419C8" w:rsidRDefault="002419C8" w:rsidP="008562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649EE"/>
    <w:multiLevelType w:val="hybridMultilevel"/>
    <w:tmpl w:val="C5E0CD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37F6D"/>
    <w:multiLevelType w:val="hybridMultilevel"/>
    <w:tmpl w:val="7F3CB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479FA"/>
    <w:multiLevelType w:val="hybridMultilevel"/>
    <w:tmpl w:val="7EA60D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9F56D6"/>
    <w:multiLevelType w:val="hybridMultilevel"/>
    <w:tmpl w:val="2F8459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399373">
    <w:abstractNumId w:val="0"/>
  </w:num>
  <w:num w:numId="2" w16cid:durableId="517233692">
    <w:abstractNumId w:val="3"/>
  </w:num>
  <w:num w:numId="3" w16cid:durableId="357701291">
    <w:abstractNumId w:val="2"/>
  </w:num>
  <w:num w:numId="4" w16cid:durableId="2134052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UzNTUxMLUwNTCxNjYyUdpeDU4uLM/DyQAtNaANz3/ggsAAAA"/>
  </w:docVars>
  <w:rsids>
    <w:rsidRoot w:val="00854031"/>
    <w:rsid w:val="0001248C"/>
    <w:rsid w:val="0003739D"/>
    <w:rsid w:val="00042993"/>
    <w:rsid w:val="0006266C"/>
    <w:rsid w:val="0007267B"/>
    <w:rsid w:val="0008353D"/>
    <w:rsid w:val="000853CB"/>
    <w:rsid w:val="000A32DC"/>
    <w:rsid w:val="000C0C4D"/>
    <w:rsid w:val="000C3034"/>
    <w:rsid w:val="000D7D6A"/>
    <w:rsid w:val="00107426"/>
    <w:rsid w:val="0011483F"/>
    <w:rsid w:val="001223E0"/>
    <w:rsid w:val="0013129F"/>
    <w:rsid w:val="00131848"/>
    <w:rsid w:val="00131D39"/>
    <w:rsid w:val="001437AB"/>
    <w:rsid w:val="00145616"/>
    <w:rsid w:val="00154964"/>
    <w:rsid w:val="0017505F"/>
    <w:rsid w:val="00183F1C"/>
    <w:rsid w:val="001968F8"/>
    <w:rsid w:val="001B66F9"/>
    <w:rsid w:val="001D6CBC"/>
    <w:rsid w:val="001D70CC"/>
    <w:rsid w:val="001E1501"/>
    <w:rsid w:val="001E77A7"/>
    <w:rsid w:val="00203471"/>
    <w:rsid w:val="00203FA1"/>
    <w:rsid w:val="00206635"/>
    <w:rsid w:val="00214537"/>
    <w:rsid w:val="00214DCE"/>
    <w:rsid w:val="002237EB"/>
    <w:rsid w:val="00224AAB"/>
    <w:rsid w:val="002319F5"/>
    <w:rsid w:val="002341E7"/>
    <w:rsid w:val="002404BC"/>
    <w:rsid w:val="00240E75"/>
    <w:rsid w:val="002419C8"/>
    <w:rsid w:val="002449F4"/>
    <w:rsid w:val="002477F7"/>
    <w:rsid w:val="00255242"/>
    <w:rsid w:val="0025640C"/>
    <w:rsid w:val="002575D0"/>
    <w:rsid w:val="002769EC"/>
    <w:rsid w:val="0027790C"/>
    <w:rsid w:val="00283C20"/>
    <w:rsid w:val="002943BE"/>
    <w:rsid w:val="002A3BD9"/>
    <w:rsid w:val="002D0742"/>
    <w:rsid w:val="002D3FEF"/>
    <w:rsid w:val="002D62A3"/>
    <w:rsid w:val="002E3014"/>
    <w:rsid w:val="002F63A5"/>
    <w:rsid w:val="0030074E"/>
    <w:rsid w:val="00302C00"/>
    <w:rsid w:val="00307D00"/>
    <w:rsid w:val="003118E1"/>
    <w:rsid w:val="00324FB4"/>
    <w:rsid w:val="00336914"/>
    <w:rsid w:val="0034277B"/>
    <w:rsid w:val="00350D32"/>
    <w:rsid w:val="003545AB"/>
    <w:rsid w:val="003855CD"/>
    <w:rsid w:val="003872A7"/>
    <w:rsid w:val="003B7758"/>
    <w:rsid w:val="003C3B47"/>
    <w:rsid w:val="003D2ED2"/>
    <w:rsid w:val="003D7C53"/>
    <w:rsid w:val="003E5DD4"/>
    <w:rsid w:val="003E70CE"/>
    <w:rsid w:val="004118A6"/>
    <w:rsid w:val="00417328"/>
    <w:rsid w:val="00441E8D"/>
    <w:rsid w:val="004435F6"/>
    <w:rsid w:val="004448F5"/>
    <w:rsid w:val="00446C9C"/>
    <w:rsid w:val="00455582"/>
    <w:rsid w:val="00464A91"/>
    <w:rsid w:val="00466E7A"/>
    <w:rsid w:val="0048252F"/>
    <w:rsid w:val="004A33A5"/>
    <w:rsid w:val="004A37B8"/>
    <w:rsid w:val="004A473E"/>
    <w:rsid w:val="004A65D0"/>
    <w:rsid w:val="004B2E19"/>
    <w:rsid w:val="004B373E"/>
    <w:rsid w:val="004B6ADD"/>
    <w:rsid w:val="004D0F61"/>
    <w:rsid w:val="004E0D55"/>
    <w:rsid w:val="004E184A"/>
    <w:rsid w:val="004E7FF3"/>
    <w:rsid w:val="005008E7"/>
    <w:rsid w:val="0050092D"/>
    <w:rsid w:val="0051440E"/>
    <w:rsid w:val="00517C36"/>
    <w:rsid w:val="00525483"/>
    <w:rsid w:val="0056411A"/>
    <w:rsid w:val="00564FA1"/>
    <w:rsid w:val="00575785"/>
    <w:rsid w:val="005A14BD"/>
    <w:rsid w:val="005C67AB"/>
    <w:rsid w:val="005D23DC"/>
    <w:rsid w:val="005E4ECB"/>
    <w:rsid w:val="005E5C5D"/>
    <w:rsid w:val="005F0426"/>
    <w:rsid w:val="005F055B"/>
    <w:rsid w:val="005F13B0"/>
    <w:rsid w:val="005F4945"/>
    <w:rsid w:val="006043DB"/>
    <w:rsid w:val="00604677"/>
    <w:rsid w:val="00604F3A"/>
    <w:rsid w:val="006078C6"/>
    <w:rsid w:val="006127A7"/>
    <w:rsid w:val="006134B3"/>
    <w:rsid w:val="00620F75"/>
    <w:rsid w:val="006221F4"/>
    <w:rsid w:val="00625BB8"/>
    <w:rsid w:val="006429EA"/>
    <w:rsid w:val="00656453"/>
    <w:rsid w:val="00657F87"/>
    <w:rsid w:val="00663D87"/>
    <w:rsid w:val="00671F4D"/>
    <w:rsid w:val="006812B0"/>
    <w:rsid w:val="006A2EEE"/>
    <w:rsid w:val="006B5577"/>
    <w:rsid w:val="006B77A6"/>
    <w:rsid w:val="006D0498"/>
    <w:rsid w:val="006D44C7"/>
    <w:rsid w:val="006F3AA7"/>
    <w:rsid w:val="006F4366"/>
    <w:rsid w:val="006F7194"/>
    <w:rsid w:val="007045BB"/>
    <w:rsid w:val="00710352"/>
    <w:rsid w:val="00715654"/>
    <w:rsid w:val="00725C1F"/>
    <w:rsid w:val="00733AEE"/>
    <w:rsid w:val="007368BE"/>
    <w:rsid w:val="00742C39"/>
    <w:rsid w:val="007473EB"/>
    <w:rsid w:val="0075128D"/>
    <w:rsid w:val="00757B1F"/>
    <w:rsid w:val="00757B7C"/>
    <w:rsid w:val="00767DD1"/>
    <w:rsid w:val="00777130"/>
    <w:rsid w:val="00787539"/>
    <w:rsid w:val="007A396E"/>
    <w:rsid w:val="007A4A3D"/>
    <w:rsid w:val="007B45B2"/>
    <w:rsid w:val="007B5207"/>
    <w:rsid w:val="007C2066"/>
    <w:rsid w:val="007C632B"/>
    <w:rsid w:val="007C7140"/>
    <w:rsid w:val="007D5C51"/>
    <w:rsid w:val="007F3C76"/>
    <w:rsid w:val="008035BC"/>
    <w:rsid w:val="00804851"/>
    <w:rsid w:val="00804DBD"/>
    <w:rsid w:val="008165D1"/>
    <w:rsid w:val="008267D2"/>
    <w:rsid w:val="0083472E"/>
    <w:rsid w:val="00836FA2"/>
    <w:rsid w:val="00842B3A"/>
    <w:rsid w:val="00850B36"/>
    <w:rsid w:val="00854031"/>
    <w:rsid w:val="00854A6F"/>
    <w:rsid w:val="00856267"/>
    <w:rsid w:val="00860671"/>
    <w:rsid w:val="00866F9A"/>
    <w:rsid w:val="008673D3"/>
    <w:rsid w:val="0086793A"/>
    <w:rsid w:val="00870172"/>
    <w:rsid w:val="00883C5A"/>
    <w:rsid w:val="00884A93"/>
    <w:rsid w:val="0088662E"/>
    <w:rsid w:val="00887CD5"/>
    <w:rsid w:val="008933B6"/>
    <w:rsid w:val="008A5F91"/>
    <w:rsid w:val="008B38C4"/>
    <w:rsid w:val="008B44FB"/>
    <w:rsid w:val="008E0B11"/>
    <w:rsid w:val="008F7C9C"/>
    <w:rsid w:val="00937387"/>
    <w:rsid w:val="00943187"/>
    <w:rsid w:val="00944EF9"/>
    <w:rsid w:val="009472E8"/>
    <w:rsid w:val="00953ED0"/>
    <w:rsid w:val="00960B48"/>
    <w:rsid w:val="0096713C"/>
    <w:rsid w:val="00974B6E"/>
    <w:rsid w:val="009850ED"/>
    <w:rsid w:val="00987C55"/>
    <w:rsid w:val="009B0797"/>
    <w:rsid w:val="009B3D59"/>
    <w:rsid w:val="009C5466"/>
    <w:rsid w:val="009E4261"/>
    <w:rsid w:val="009F15D9"/>
    <w:rsid w:val="00A20DA2"/>
    <w:rsid w:val="00A33866"/>
    <w:rsid w:val="00A33A2E"/>
    <w:rsid w:val="00A35013"/>
    <w:rsid w:val="00A55D28"/>
    <w:rsid w:val="00A60754"/>
    <w:rsid w:val="00A6222E"/>
    <w:rsid w:val="00A62C46"/>
    <w:rsid w:val="00A756DD"/>
    <w:rsid w:val="00A76091"/>
    <w:rsid w:val="00AA2121"/>
    <w:rsid w:val="00AB11F6"/>
    <w:rsid w:val="00AE0447"/>
    <w:rsid w:val="00AE0CCD"/>
    <w:rsid w:val="00B053E9"/>
    <w:rsid w:val="00B11D2B"/>
    <w:rsid w:val="00B22E2A"/>
    <w:rsid w:val="00B342C2"/>
    <w:rsid w:val="00B343B3"/>
    <w:rsid w:val="00B35B4C"/>
    <w:rsid w:val="00B400AB"/>
    <w:rsid w:val="00B42AF2"/>
    <w:rsid w:val="00B51369"/>
    <w:rsid w:val="00B56088"/>
    <w:rsid w:val="00B571FB"/>
    <w:rsid w:val="00B82EA3"/>
    <w:rsid w:val="00B9345B"/>
    <w:rsid w:val="00B950E2"/>
    <w:rsid w:val="00BA164D"/>
    <w:rsid w:val="00BA3895"/>
    <w:rsid w:val="00BB354A"/>
    <w:rsid w:val="00BC072A"/>
    <w:rsid w:val="00BC4B31"/>
    <w:rsid w:val="00BE5BC8"/>
    <w:rsid w:val="00BF299B"/>
    <w:rsid w:val="00BF7EEB"/>
    <w:rsid w:val="00C06BC3"/>
    <w:rsid w:val="00C117B5"/>
    <w:rsid w:val="00C17FCD"/>
    <w:rsid w:val="00C35578"/>
    <w:rsid w:val="00C4789D"/>
    <w:rsid w:val="00C72AC5"/>
    <w:rsid w:val="00C74581"/>
    <w:rsid w:val="00C8189D"/>
    <w:rsid w:val="00CC0BDB"/>
    <w:rsid w:val="00CC37A5"/>
    <w:rsid w:val="00CC3D62"/>
    <w:rsid w:val="00CD1BBC"/>
    <w:rsid w:val="00CD3EF2"/>
    <w:rsid w:val="00CD4FA2"/>
    <w:rsid w:val="00CD67E5"/>
    <w:rsid w:val="00D02355"/>
    <w:rsid w:val="00D113CA"/>
    <w:rsid w:val="00D24ADA"/>
    <w:rsid w:val="00D268BB"/>
    <w:rsid w:val="00D27B05"/>
    <w:rsid w:val="00D75294"/>
    <w:rsid w:val="00D8337A"/>
    <w:rsid w:val="00D91AF3"/>
    <w:rsid w:val="00DA0E43"/>
    <w:rsid w:val="00DA1662"/>
    <w:rsid w:val="00DA4458"/>
    <w:rsid w:val="00DB3A65"/>
    <w:rsid w:val="00DD2232"/>
    <w:rsid w:val="00DD675D"/>
    <w:rsid w:val="00DE141D"/>
    <w:rsid w:val="00DF0D5B"/>
    <w:rsid w:val="00DF560A"/>
    <w:rsid w:val="00E005C8"/>
    <w:rsid w:val="00E0385A"/>
    <w:rsid w:val="00E06A11"/>
    <w:rsid w:val="00E11F88"/>
    <w:rsid w:val="00E14BBC"/>
    <w:rsid w:val="00E23A50"/>
    <w:rsid w:val="00E32F1A"/>
    <w:rsid w:val="00E32F48"/>
    <w:rsid w:val="00E35DB5"/>
    <w:rsid w:val="00E426E0"/>
    <w:rsid w:val="00E442DB"/>
    <w:rsid w:val="00E54EEA"/>
    <w:rsid w:val="00E55B5F"/>
    <w:rsid w:val="00E653E9"/>
    <w:rsid w:val="00E72842"/>
    <w:rsid w:val="00E734CB"/>
    <w:rsid w:val="00E864F9"/>
    <w:rsid w:val="00E87040"/>
    <w:rsid w:val="00EB2767"/>
    <w:rsid w:val="00EB650B"/>
    <w:rsid w:val="00EB7571"/>
    <w:rsid w:val="00EC3770"/>
    <w:rsid w:val="00EE5AE5"/>
    <w:rsid w:val="00EE5CE3"/>
    <w:rsid w:val="00EF27BB"/>
    <w:rsid w:val="00F001B3"/>
    <w:rsid w:val="00F0219F"/>
    <w:rsid w:val="00F15F65"/>
    <w:rsid w:val="00F2593E"/>
    <w:rsid w:val="00F373A5"/>
    <w:rsid w:val="00F4065A"/>
    <w:rsid w:val="00F4779D"/>
    <w:rsid w:val="00FA31C9"/>
    <w:rsid w:val="00FB3BC7"/>
    <w:rsid w:val="00FB7E5F"/>
    <w:rsid w:val="00FD5599"/>
    <w:rsid w:val="00FD7862"/>
    <w:rsid w:val="00FE79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DD100"/>
  <w15:docId w15:val="{09DE8422-9E2D-43CB-9F55-D9A598012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9A6"/>
  </w:style>
  <w:style w:type="paragraph" w:styleId="Heading1">
    <w:name w:val="heading 1"/>
    <w:basedOn w:val="Normal"/>
    <w:next w:val="Normal"/>
    <w:link w:val="Heading1Char"/>
    <w:uiPriority w:val="9"/>
    <w:qFormat/>
    <w:rsid w:val="007A4A3D"/>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D113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A3D"/>
    <w:rPr>
      <w:rFonts w:eastAsiaTheme="majorEastAsia" w:cstheme="majorBidi"/>
      <w:color w:val="2F5496" w:themeColor="accent1" w:themeShade="BF"/>
      <w:sz w:val="28"/>
      <w:szCs w:val="32"/>
    </w:rPr>
  </w:style>
  <w:style w:type="paragraph" w:styleId="Header">
    <w:name w:val="header"/>
    <w:basedOn w:val="Normal"/>
    <w:link w:val="HeaderChar"/>
    <w:uiPriority w:val="99"/>
    <w:unhideWhenUsed/>
    <w:rsid w:val="00856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267"/>
  </w:style>
  <w:style w:type="paragraph" w:styleId="Footer">
    <w:name w:val="footer"/>
    <w:basedOn w:val="Normal"/>
    <w:link w:val="FooterChar"/>
    <w:uiPriority w:val="99"/>
    <w:unhideWhenUsed/>
    <w:rsid w:val="00856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267"/>
  </w:style>
  <w:style w:type="paragraph" w:styleId="Caption">
    <w:name w:val="caption"/>
    <w:basedOn w:val="Normal"/>
    <w:next w:val="Normal"/>
    <w:uiPriority w:val="35"/>
    <w:unhideWhenUsed/>
    <w:qFormat/>
    <w:rsid w:val="00FD786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113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6266C"/>
    <w:pPr>
      <w:ind w:left="720"/>
      <w:contextualSpacing/>
    </w:pPr>
  </w:style>
  <w:style w:type="paragraph" w:styleId="TOCHeading">
    <w:name w:val="TOC Heading"/>
    <w:basedOn w:val="Heading1"/>
    <w:next w:val="Normal"/>
    <w:uiPriority w:val="39"/>
    <w:unhideWhenUsed/>
    <w:qFormat/>
    <w:rsid w:val="005F4945"/>
    <w:pPr>
      <w:spacing w:line="259" w:lineRule="auto"/>
      <w:jc w:val="left"/>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5F4945"/>
    <w:pPr>
      <w:spacing w:after="100"/>
    </w:pPr>
  </w:style>
  <w:style w:type="paragraph" w:styleId="TOC2">
    <w:name w:val="toc 2"/>
    <w:basedOn w:val="Normal"/>
    <w:next w:val="Normal"/>
    <w:autoRedefine/>
    <w:uiPriority w:val="39"/>
    <w:unhideWhenUsed/>
    <w:rsid w:val="005F4945"/>
    <w:pPr>
      <w:spacing w:after="100"/>
      <w:ind w:left="240"/>
    </w:pPr>
  </w:style>
  <w:style w:type="character" w:styleId="Hyperlink">
    <w:name w:val="Hyperlink"/>
    <w:basedOn w:val="DefaultParagraphFont"/>
    <w:uiPriority w:val="99"/>
    <w:unhideWhenUsed/>
    <w:rsid w:val="005F49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861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hyperlink" Target="https://esheninger.blogspot.com/2018/05/digital-leadership-is-not-optional.html" TargetMode="External"/><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63467-EB20-4375-ADFA-BC83BDEDF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34</Pages>
  <Words>5730</Words>
  <Characters>32667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Mizanur Rahnam</dc:creator>
  <cp:keywords/>
  <dc:description/>
  <cp:lastModifiedBy>Leila Kanfoudi (1914911)</cp:lastModifiedBy>
  <cp:revision>61</cp:revision>
  <dcterms:created xsi:type="dcterms:W3CDTF">2023-08-22T06:37:00Z</dcterms:created>
  <dcterms:modified xsi:type="dcterms:W3CDTF">2023-08-22T08:36:00Z</dcterms:modified>
</cp:coreProperties>
</file>