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F8AD67" w14:textId="45E7CE61" w:rsidR="00563F97" w:rsidRDefault="00563F97" w:rsidP="00EC0712">
      <w:pPr>
        <w:jc w:val="both"/>
        <w:rPr>
          <w:rFonts w:ascii="Arial" w:hAnsi="Arial" w:cs="Arial"/>
          <w:sz w:val="40"/>
          <w:szCs w:val="40"/>
        </w:rPr>
      </w:pPr>
      <w:proofErr w:type="spellStart"/>
      <w:r>
        <w:rPr>
          <w:rFonts w:ascii="Arial" w:hAnsi="Arial" w:cs="Arial"/>
          <w:sz w:val="40"/>
          <w:szCs w:val="40"/>
        </w:rPr>
        <w:t>Safeena</w:t>
      </w:r>
      <w:proofErr w:type="spellEnd"/>
      <w:r>
        <w:rPr>
          <w:rFonts w:ascii="Arial" w:hAnsi="Arial" w:cs="Arial"/>
          <w:sz w:val="40"/>
          <w:szCs w:val="40"/>
        </w:rPr>
        <w:t xml:space="preserve"> Bi Ali</w:t>
      </w:r>
    </w:p>
    <w:p w14:paraId="68E5442A" w14:textId="14A266D6" w:rsidR="00563F97" w:rsidRDefault="00563F97" w:rsidP="00EC0712">
      <w:pPr>
        <w:jc w:val="both"/>
        <w:rPr>
          <w:rFonts w:ascii="Arial" w:hAnsi="Arial" w:cs="Arial"/>
          <w:sz w:val="40"/>
          <w:szCs w:val="40"/>
        </w:rPr>
      </w:pPr>
      <w:r>
        <w:rPr>
          <w:rFonts w:ascii="Arial" w:hAnsi="Arial" w:cs="Arial"/>
          <w:sz w:val="40"/>
          <w:szCs w:val="40"/>
        </w:rPr>
        <w:t>Student number: 1715941</w:t>
      </w:r>
    </w:p>
    <w:p w14:paraId="354FE799" w14:textId="1ACC39DF" w:rsidR="00563F97" w:rsidRDefault="00563F97" w:rsidP="00EC0712">
      <w:pPr>
        <w:jc w:val="both"/>
        <w:rPr>
          <w:rFonts w:ascii="Arial" w:hAnsi="Arial" w:cs="Arial"/>
          <w:sz w:val="40"/>
          <w:szCs w:val="40"/>
        </w:rPr>
      </w:pPr>
      <w:r>
        <w:rPr>
          <w:rFonts w:ascii="Arial" w:hAnsi="Arial" w:cs="Arial"/>
          <w:sz w:val="40"/>
          <w:szCs w:val="40"/>
        </w:rPr>
        <w:t>Module: Mental Health Disorders and Psychopathology</w:t>
      </w:r>
    </w:p>
    <w:p w14:paraId="27D4E0E7" w14:textId="0DCCEC35" w:rsidR="00563F97" w:rsidRDefault="00563F97" w:rsidP="00EC0712">
      <w:pPr>
        <w:jc w:val="both"/>
        <w:rPr>
          <w:rFonts w:ascii="Arial" w:hAnsi="Arial" w:cs="Arial"/>
          <w:sz w:val="40"/>
          <w:szCs w:val="40"/>
        </w:rPr>
      </w:pPr>
      <w:r>
        <w:rPr>
          <w:rFonts w:ascii="Arial" w:hAnsi="Arial" w:cs="Arial"/>
          <w:sz w:val="40"/>
          <w:szCs w:val="40"/>
        </w:rPr>
        <w:t>(BMHP6006)</w:t>
      </w:r>
    </w:p>
    <w:p w14:paraId="302B71CE" w14:textId="155B82B7" w:rsidR="00563F97" w:rsidRDefault="00563F97" w:rsidP="00EC0712">
      <w:pPr>
        <w:jc w:val="both"/>
        <w:rPr>
          <w:rFonts w:ascii="Arial" w:hAnsi="Arial" w:cs="Arial"/>
          <w:sz w:val="40"/>
          <w:szCs w:val="40"/>
        </w:rPr>
      </w:pPr>
      <w:r>
        <w:rPr>
          <w:rFonts w:ascii="Arial" w:hAnsi="Arial" w:cs="Arial"/>
          <w:sz w:val="40"/>
          <w:szCs w:val="40"/>
        </w:rPr>
        <w:t xml:space="preserve">Lecture: </w:t>
      </w:r>
      <w:proofErr w:type="spellStart"/>
      <w:r>
        <w:rPr>
          <w:rFonts w:ascii="Arial" w:hAnsi="Arial" w:cs="Arial"/>
          <w:sz w:val="40"/>
          <w:szCs w:val="40"/>
        </w:rPr>
        <w:t>Dushika</w:t>
      </w:r>
      <w:proofErr w:type="spellEnd"/>
      <w:r>
        <w:rPr>
          <w:rFonts w:ascii="Arial" w:hAnsi="Arial" w:cs="Arial"/>
          <w:sz w:val="40"/>
          <w:szCs w:val="40"/>
        </w:rPr>
        <w:t xml:space="preserve"> </w:t>
      </w:r>
      <w:proofErr w:type="spellStart"/>
      <w:r>
        <w:rPr>
          <w:rFonts w:ascii="Arial" w:hAnsi="Arial" w:cs="Arial"/>
          <w:sz w:val="40"/>
          <w:szCs w:val="40"/>
        </w:rPr>
        <w:t>Soundararajan</w:t>
      </w:r>
      <w:proofErr w:type="spellEnd"/>
    </w:p>
    <w:p w14:paraId="35089A72" w14:textId="2619CF33" w:rsidR="00563F97" w:rsidRDefault="00563F97" w:rsidP="00EC0712">
      <w:pPr>
        <w:jc w:val="both"/>
        <w:rPr>
          <w:rFonts w:ascii="Arial" w:hAnsi="Arial" w:cs="Arial"/>
          <w:sz w:val="40"/>
          <w:szCs w:val="40"/>
        </w:rPr>
      </w:pPr>
    </w:p>
    <w:p w14:paraId="472E8B74" w14:textId="5FA8B642" w:rsidR="00563F97" w:rsidRDefault="00563F97" w:rsidP="00EC0712">
      <w:pPr>
        <w:jc w:val="both"/>
        <w:rPr>
          <w:rFonts w:ascii="Arial" w:hAnsi="Arial" w:cs="Arial"/>
          <w:sz w:val="40"/>
          <w:szCs w:val="40"/>
        </w:rPr>
      </w:pPr>
    </w:p>
    <w:p w14:paraId="6664E900" w14:textId="484B9BD6" w:rsidR="00563F97" w:rsidRDefault="00563F97" w:rsidP="00EC0712">
      <w:pPr>
        <w:jc w:val="both"/>
        <w:rPr>
          <w:rFonts w:ascii="Arial" w:hAnsi="Arial" w:cs="Arial"/>
          <w:sz w:val="40"/>
          <w:szCs w:val="40"/>
        </w:rPr>
      </w:pPr>
    </w:p>
    <w:p w14:paraId="17A63DBB" w14:textId="5F9AF25E" w:rsidR="00563F97" w:rsidRDefault="00563F97" w:rsidP="00EC0712">
      <w:pPr>
        <w:jc w:val="both"/>
        <w:rPr>
          <w:rFonts w:ascii="Arial" w:hAnsi="Arial" w:cs="Arial"/>
          <w:sz w:val="40"/>
          <w:szCs w:val="40"/>
        </w:rPr>
      </w:pPr>
    </w:p>
    <w:p w14:paraId="5650EC45" w14:textId="7984F106" w:rsidR="00563F97" w:rsidRDefault="00563F97" w:rsidP="00EC0712">
      <w:pPr>
        <w:jc w:val="both"/>
        <w:rPr>
          <w:rFonts w:ascii="Arial" w:hAnsi="Arial" w:cs="Arial"/>
          <w:sz w:val="40"/>
          <w:szCs w:val="40"/>
        </w:rPr>
      </w:pPr>
    </w:p>
    <w:p w14:paraId="7C1F6AD6" w14:textId="5C529717" w:rsidR="00563F97" w:rsidRDefault="00563F97" w:rsidP="00EC0712">
      <w:pPr>
        <w:jc w:val="both"/>
        <w:rPr>
          <w:rFonts w:ascii="Arial" w:hAnsi="Arial" w:cs="Arial"/>
          <w:sz w:val="40"/>
          <w:szCs w:val="40"/>
        </w:rPr>
      </w:pPr>
    </w:p>
    <w:p w14:paraId="677B373A" w14:textId="7D029F28" w:rsidR="00563F97" w:rsidRDefault="00563F97" w:rsidP="00EC0712">
      <w:pPr>
        <w:jc w:val="both"/>
        <w:rPr>
          <w:rFonts w:ascii="Arial" w:hAnsi="Arial" w:cs="Arial"/>
          <w:sz w:val="40"/>
          <w:szCs w:val="40"/>
        </w:rPr>
      </w:pPr>
    </w:p>
    <w:p w14:paraId="68A0C1BB" w14:textId="7A351B0A" w:rsidR="00563F97" w:rsidRDefault="00563F97" w:rsidP="00EC0712">
      <w:pPr>
        <w:jc w:val="both"/>
        <w:rPr>
          <w:rFonts w:ascii="Arial" w:hAnsi="Arial" w:cs="Arial"/>
          <w:sz w:val="40"/>
          <w:szCs w:val="40"/>
        </w:rPr>
      </w:pPr>
    </w:p>
    <w:p w14:paraId="625B555A" w14:textId="64E64E50" w:rsidR="00563F97" w:rsidRDefault="00563F97" w:rsidP="00EC0712">
      <w:pPr>
        <w:jc w:val="both"/>
        <w:rPr>
          <w:rFonts w:ascii="Arial" w:hAnsi="Arial" w:cs="Arial"/>
          <w:sz w:val="40"/>
          <w:szCs w:val="40"/>
        </w:rPr>
      </w:pPr>
    </w:p>
    <w:p w14:paraId="72572D20" w14:textId="156B0B34" w:rsidR="00563F97" w:rsidRDefault="00563F97" w:rsidP="00EC0712">
      <w:pPr>
        <w:jc w:val="both"/>
        <w:rPr>
          <w:rFonts w:ascii="Arial" w:hAnsi="Arial" w:cs="Arial"/>
          <w:sz w:val="40"/>
          <w:szCs w:val="40"/>
        </w:rPr>
      </w:pPr>
    </w:p>
    <w:p w14:paraId="469996FE" w14:textId="0D426498" w:rsidR="00563F97" w:rsidRDefault="00563F97" w:rsidP="00EC0712">
      <w:pPr>
        <w:jc w:val="both"/>
        <w:rPr>
          <w:rFonts w:ascii="Arial" w:hAnsi="Arial" w:cs="Arial"/>
          <w:sz w:val="40"/>
          <w:szCs w:val="40"/>
        </w:rPr>
      </w:pPr>
    </w:p>
    <w:p w14:paraId="4719D849" w14:textId="458B43C8" w:rsidR="00563F97" w:rsidRDefault="00563F97" w:rsidP="00EC0712">
      <w:pPr>
        <w:jc w:val="both"/>
        <w:rPr>
          <w:rFonts w:ascii="Arial" w:hAnsi="Arial" w:cs="Arial"/>
          <w:sz w:val="40"/>
          <w:szCs w:val="40"/>
        </w:rPr>
      </w:pPr>
    </w:p>
    <w:p w14:paraId="0AB432A4" w14:textId="3E076F08" w:rsidR="00563F97" w:rsidRDefault="00563F97" w:rsidP="00EC0712">
      <w:pPr>
        <w:jc w:val="both"/>
        <w:rPr>
          <w:rFonts w:ascii="Arial" w:hAnsi="Arial" w:cs="Arial"/>
          <w:sz w:val="40"/>
          <w:szCs w:val="40"/>
        </w:rPr>
      </w:pPr>
    </w:p>
    <w:p w14:paraId="15642FAA" w14:textId="77777777" w:rsidR="00F225E9" w:rsidRDefault="00F225E9" w:rsidP="00EC0712">
      <w:pPr>
        <w:jc w:val="both"/>
        <w:rPr>
          <w:rFonts w:ascii="Arial" w:hAnsi="Arial" w:cs="Arial"/>
          <w:sz w:val="40"/>
          <w:szCs w:val="40"/>
        </w:rPr>
      </w:pPr>
    </w:p>
    <w:p w14:paraId="76E6E4FE" w14:textId="77777777" w:rsidR="00F225E9" w:rsidRDefault="00F225E9" w:rsidP="00EC0712">
      <w:pPr>
        <w:jc w:val="both"/>
        <w:rPr>
          <w:rFonts w:ascii="Arial" w:hAnsi="Arial" w:cs="Arial"/>
          <w:sz w:val="40"/>
          <w:szCs w:val="40"/>
        </w:rPr>
      </w:pPr>
    </w:p>
    <w:p w14:paraId="3E3B5B40" w14:textId="3F85464E" w:rsidR="00563F97" w:rsidRDefault="007A3879" w:rsidP="00EC0712">
      <w:pPr>
        <w:jc w:val="both"/>
        <w:rPr>
          <w:rFonts w:ascii="Arial" w:hAnsi="Arial" w:cs="Arial"/>
          <w:sz w:val="40"/>
          <w:szCs w:val="40"/>
        </w:rPr>
      </w:pPr>
      <w:r>
        <w:rPr>
          <w:rFonts w:ascii="Arial" w:hAnsi="Arial" w:cs="Arial"/>
          <w:sz w:val="40"/>
          <w:szCs w:val="40"/>
        </w:rPr>
        <w:t>Content page:</w:t>
      </w:r>
    </w:p>
    <w:p w14:paraId="7B2983BA" w14:textId="5EA093DD" w:rsidR="00F225E9" w:rsidRDefault="00F225E9" w:rsidP="00F225E9">
      <w:pPr>
        <w:jc w:val="both"/>
        <w:rPr>
          <w:rFonts w:ascii="Arial" w:hAnsi="Arial" w:cs="Arial"/>
        </w:rPr>
      </w:pPr>
      <w:r>
        <w:rPr>
          <w:rFonts w:ascii="Arial" w:hAnsi="Arial" w:cs="Arial"/>
        </w:rPr>
        <w:t xml:space="preserve">Introduction </w:t>
      </w:r>
      <w:r w:rsidR="00A40BE3">
        <w:rPr>
          <w:rFonts w:ascii="Arial" w:hAnsi="Arial" w:cs="Arial"/>
        </w:rPr>
        <w:tab/>
      </w:r>
      <w:r w:rsidR="00A40BE3">
        <w:rPr>
          <w:rFonts w:ascii="Arial" w:hAnsi="Arial" w:cs="Arial"/>
        </w:rPr>
        <w:tab/>
      </w:r>
      <w:r w:rsidR="00A40BE3">
        <w:rPr>
          <w:rFonts w:ascii="Arial" w:hAnsi="Arial" w:cs="Arial"/>
        </w:rPr>
        <w:tab/>
      </w:r>
      <w:r w:rsidR="00A40BE3">
        <w:rPr>
          <w:rFonts w:ascii="Arial" w:hAnsi="Arial" w:cs="Arial"/>
        </w:rPr>
        <w:tab/>
      </w:r>
      <w:r w:rsidR="00A40BE3">
        <w:rPr>
          <w:rFonts w:ascii="Arial" w:hAnsi="Arial" w:cs="Arial"/>
        </w:rPr>
        <w:tab/>
      </w:r>
      <w:r w:rsidR="00A40BE3">
        <w:rPr>
          <w:rFonts w:ascii="Arial" w:hAnsi="Arial" w:cs="Arial"/>
        </w:rPr>
        <w:tab/>
      </w:r>
      <w:r w:rsidR="00A40BE3">
        <w:rPr>
          <w:rFonts w:ascii="Arial" w:hAnsi="Arial" w:cs="Arial"/>
        </w:rPr>
        <w:tab/>
      </w:r>
      <w:r w:rsidR="00B066E2">
        <w:rPr>
          <w:rFonts w:ascii="Arial" w:hAnsi="Arial" w:cs="Arial"/>
        </w:rPr>
        <w:t>P</w:t>
      </w:r>
      <w:r w:rsidR="002A020E">
        <w:rPr>
          <w:rFonts w:ascii="Arial" w:hAnsi="Arial" w:cs="Arial"/>
        </w:rPr>
        <w:t>.</w:t>
      </w:r>
      <w:r w:rsidR="00FF23BB">
        <w:rPr>
          <w:rFonts w:ascii="Arial" w:hAnsi="Arial" w:cs="Arial"/>
        </w:rPr>
        <w:t>3</w:t>
      </w:r>
    </w:p>
    <w:p w14:paraId="6FEDDADA" w14:textId="575C7030" w:rsidR="00F225E9" w:rsidRPr="00A40BE3" w:rsidRDefault="00F225E9" w:rsidP="00F225E9">
      <w:pPr>
        <w:jc w:val="both"/>
        <w:rPr>
          <w:rFonts w:ascii="Arial" w:hAnsi="Arial" w:cs="Arial"/>
        </w:rPr>
      </w:pPr>
      <w:r w:rsidRPr="00A40BE3">
        <w:rPr>
          <w:rFonts w:ascii="Arial" w:hAnsi="Arial" w:cs="Arial"/>
        </w:rPr>
        <w:t>Definition of mental disorder</w:t>
      </w:r>
      <w:r w:rsidR="002A020E">
        <w:rPr>
          <w:rFonts w:ascii="Arial" w:hAnsi="Arial" w:cs="Arial"/>
        </w:rPr>
        <w:tab/>
      </w:r>
      <w:r w:rsidR="002A020E">
        <w:rPr>
          <w:rFonts w:ascii="Arial" w:hAnsi="Arial" w:cs="Arial"/>
        </w:rPr>
        <w:tab/>
      </w:r>
      <w:r w:rsidR="002A020E">
        <w:rPr>
          <w:rFonts w:ascii="Arial" w:hAnsi="Arial" w:cs="Arial"/>
        </w:rPr>
        <w:tab/>
      </w:r>
      <w:r w:rsidR="002A020E">
        <w:rPr>
          <w:rFonts w:ascii="Arial" w:hAnsi="Arial" w:cs="Arial"/>
        </w:rPr>
        <w:tab/>
      </w:r>
      <w:r w:rsidR="002A020E">
        <w:rPr>
          <w:rFonts w:ascii="Arial" w:hAnsi="Arial" w:cs="Arial"/>
        </w:rPr>
        <w:tab/>
      </w:r>
      <w:r w:rsidR="00B066E2">
        <w:rPr>
          <w:rFonts w:ascii="Arial" w:hAnsi="Arial" w:cs="Arial"/>
        </w:rPr>
        <w:t>P</w:t>
      </w:r>
      <w:r w:rsidR="002A020E">
        <w:rPr>
          <w:rFonts w:ascii="Arial" w:hAnsi="Arial" w:cs="Arial"/>
        </w:rPr>
        <w:t>.</w:t>
      </w:r>
      <w:r w:rsidR="00FF23BB">
        <w:rPr>
          <w:rFonts w:ascii="Arial" w:hAnsi="Arial" w:cs="Arial"/>
        </w:rPr>
        <w:t>3</w:t>
      </w:r>
    </w:p>
    <w:p w14:paraId="1AF0404E" w14:textId="59971C8D" w:rsidR="00A40BE3" w:rsidRPr="00A40BE3" w:rsidRDefault="00A40BE3" w:rsidP="00A40BE3">
      <w:pPr>
        <w:jc w:val="both"/>
        <w:rPr>
          <w:rFonts w:ascii="Arial" w:hAnsi="Arial" w:cs="Arial"/>
        </w:rPr>
      </w:pPr>
      <w:r w:rsidRPr="00A40BE3">
        <w:rPr>
          <w:rFonts w:ascii="Arial" w:hAnsi="Arial" w:cs="Arial"/>
        </w:rPr>
        <w:t xml:space="preserve">Historical context of mental health provision </w:t>
      </w:r>
      <w:r w:rsidR="002A020E">
        <w:rPr>
          <w:rFonts w:ascii="Arial" w:hAnsi="Arial" w:cs="Arial"/>
        </w:rPr>
        <w:tab/>
      </w:r>
      <w:r w:rsidR="002A020E">
        <w:rPr>
          <w:rFonts w:ascii="Arial" w:hAnsi="Arial" w:cs="Arial"/>
        </w:rPr>
        <w:tab/>
      </w:r>
      <w:r w:rsidR="002A020E">
        <w:rPr>
          <w:rFonts w:ascii="Arial" w:hAnsi="Arial" w:cs="Arial"/>
        </w:rPr>
        <w:tab/>
      </w:r>
      <w:r w:rsidR="00B066E2">
        <w:rPr>
          <w:rFonts w:ascii="Arial" w:hAnsi="Arial" w:cs="Arial"/>
        </w:rPr>
        <w:t>P.</w:t>
      </w:r>
      <w:r w:rsidR="00FD4A1D">
        <w:rPr>
          <w:rFonts w:ascii="Arial" w:hAnsi="Arial" w:cs="Arial"/>
        </w:rPr>
        <w:t>3/4</w:t>
      </w:r>
    </w:p>
    <w:p w14:paraId="1AA206F6" w14:textId="1C09D282" w:rsidR="00A40BE3" w:rsidRPr="00A40BE3" w:rsidRDefault="00A40BE3" w:rsidP="00A40BE3">
      <w:pPr>
        <w:jc w:val="both"/>
        <w:rPr>
          <w:rFonts w:ascii="Arial" w:hAnsi="Arial" w:cs="Arial"/>
        </w:rPr>
      </w:pPr>
      <w:r w:rsidRPr="00A40BE3">
        <w:rPr>
          <w:rFonts w:ascii="Arial" w:hAnsi="Arial" w:cs="Arial"/>
        </w:rPr>
        <w:t xml:space="preserve">Describe changes have occurred in UK </w:t>
      </w:r>
      <w:r w:rsidR="0098046C">
        <w:rPr>
          <w:rFonts w:ascii="Arial" w:hAnsi="Arial" w:cs="Arial"/>
        </w:rPr>
        <w:t>MH</w:t>
      </w:r>
      <w:r w:rsidRPr="00A40BE3">
        <w:rPr>
          <w:rFonts w:ascii="Arial" w:hAnsi="Arial" w:cs="Arial"/>
        </w:rPr>
        <w:t xml:space="preserve"> legislation</w:t>
      </w:r>
      <w:r w:rsidR="00B066E2">
        <w:rPr>
          <w:rFonts w:ascii="Arial" w:hAnsi="Arial" w:cs="Arial"/>
        </w:rPr>
        <w:tab/>
        <w:t>P.</w:t>
      </w:r>
      <w:r w:rsidR="00FD4A1D">
        <w:rPr>
          <w:rFonts w:ascii="Arial" w:hAnsi="Arial" w:cs="Arial"/>
        </w:rPr>
        <w:t>4/5</w:t>
      </w:r>
    </w:p>
    <w:p w14:paraId="14822265" w14:textId="0AE2485A" w:rsidR="00A40BE3" w:rsidRPr="00A40BE3" w:rsidRDefault="00A40BE3" w:rsidP="00A40BE3">
      <w:pPr>
        <w:jc w:val="both"/>
        <w:rPr>
          <w:rFonts w:ascii="Arial" w:hAnsi="Arial" w:cs="Arial"/>
        </w:rPr>
      </w:pPr>
      <w:r w:rsidRPr="00A40BE3">
        <w:rPr>
          <w:rFonts w:ascii="Arial" w:hAnsi="Arial" w:cs="Arial"/>
        </w:rPr>
        <w:t xml:space="preserve">Provide examples of inclusion and exclusion </w:t>
      </w:r>
      <w:r w:rsidR="00B066E2">
        <w:rPr>
          <w:rFonts w:ascii="Arial" w:hAnsi="Arial" w:cs="Arial"/>
        </w:rPr>
        <w:tab/>
      </w:r>
      <w:r w:rsidR="00B066E2">
        <w:rPr>
          <w:rFonts w:ascii="Arial" w:hAnsi="Arial" w:cs="Arial"/>
        </w:rPr>
        <w:tab/>
        <w:t>P.</w:t>
      </w:r>
      <w:r w:rsidR="00FD4A1D">
        <w:rPr>
          <w:rFonts w:ascii="Arial" w:hAnsi="Arial" w:cs="Arial"/>
        </w:rPr>
        <w:t>5</w:t>
      </w:r>
    </w:p>
    <w:p w14:paraId="1D755E5C" w14:textId="468C38AA" w:rsidR="00A40BE3" w:rsidRPr="00A40BE3" w:rsidRDefault="00A40BE3" w:rsidP="00A40BE3">
      <w:pPr>
        <w:jc w:val="both"/>
        <w:rPr>
          <w:rFonts w:ascii="Arial" w:hAnsi="Arial" w:cs="Arial"/>
        </w:rPr>
      </w:pPr>
      <w:r w:rsidRPr="00A40BE3">
        <w:rPr>
          <w:rFonts w:ascii="Arial" w:hAnsi="Arial" w:cs="Arial"/>
        </w:rPr>
        <w:t>Make recommendations on future improvements</w:t>
      </w:r>
      <w:r w:rsidR="00B066E2">
        <w:rPr>
          <w:rFonts w:ascii="Arial" w:hAnsi="Arial" w:cs="Arial"/>
        </w:rPr>
        <w:tab/>
      </w:r>
      <w:r w:rsidR="00B066E2">
        <w:rPr>
          <w:rFonts w:ascii="Arial" w:hAnsi="Arial" w:cs="Arial"/>
        </w:rPr>
        <w:tab/>
        <w:t>P.</w:t>
      </w:r>
      <w:r w:rsidR="006A4975">
        <w:rPr>
          <w:rFonts w:ascii="Arial" w:hAnsi="Arial" w:cs="Arial"/>
        </w:rPr>
        <w:t>6</w:t>
      </w:r>
    </w:p>
    <w:p w14:paraId="5A7CA622" w14:textId="77777777" w:rsidR="00CA2428" w:rsidRPr="00F225E9" w:rsidRDefault="00CA2428" w:rsidP="00EC0712">
      <w:pPr>
        <w:jc w:val="both"/>
        <w:rPr>
          <w:rFonts w:ascii="Arial" w:hAnsi="Arial" w:cs="Arial"/>
        </w:rPr>
      </w:pPr>
    </w:p>
    <w:p w14:paraId="78E3BB34" w14:textId="77777777" w:rsidR="009B31ED" w:rsidRDefault="009B31ED" w:rsidP="00EC0712">
      <w:pPr>
        <w:jc w:val="both"/>
        <w:rPr>
          <w:rFonts w:ascii="Arial" w:hAnsi="Arial" w:cs="Arial"/>
          <w:sz w:val="40"/>
          <w:szCs w:val="40"/>
        </w:rPr>
      </w:pPr>
    </w:p>
    <w:p w14:paraId="078650FB" w14:textId="77777777" w:rsidR="00B066E2" w:rsidRDefault="00B066E2" w:rsidP="00EC0712">
      <w:pPr>
        <w:jc w:val="both"/>
        <w:rPr>
          <w:rFonts w:ascii="Arial" w:hAnsi="Arial" w:cs="Arial"/>
        </w:rPr>
      </w:pPr>
    </w:p>
    <w:p w14:paraId="340619C2" w14:textId="77777777" w:rsidR="00B066E2" w:rsidRDefault="00B066E2" w:rsidP="00EC0712">
      <w:pPr>
        <w:jc w:val="both"/>
        <w:rPr>
          <w:rFonts w:ascii="Arial" w:hAnsi="Arial" w:cs="Arial"/>
        </w:rPr>
      </w:pPr>
    </w:p>
    <w:p w14:paraId="339D0676" w14:textId="77777777" w:rsidR="00B066E2" w:rsidRDefault="00B066E2" w:rsidP="00EC0712">
      <w:pPr>
        <w:jc w:val="both"/>
        <w:rPr>
          <w:rFonts w:ascii="Arial" w:hAnsi="Arial" w:cs="Arial"/>
        </w:rPr>
      </w:pPr>
    </w:p>
    <w:p w14:paraId="673EBC6E" w14:textId="77777777" w:rsidR="00B066E2" w:rsidRDefault="00B066E2" w:rsidP="00EC0712">
      <w:pPr>
        <w:jc w:val="both"/>
        <w:rPr>
          <w:rFonts w:ascii="Arial" w:hAnsi="Arial" w:cs="Arial"/>
        </w:rPr>
      </w:pPr>
    </w:p>
    <w:p w14:paraId="76A12E92" w14:textId="77777777" w:rsidR="00B066E2" w:rsidRDefault="00B066E2" w:rsidP="00EC0712">
      <w:pPr>
        <w:jc w:val="both"/>
        <w:rPr>
          <w:rFonts w:ascii="Arial" w:hAnsi="Arial" w:cs="Arial"/>
        </w:rPr>
      </w:pPr>
    </w:p>
    <w:p w14:paraId="173E1335" w14:textId="77777777" w:rsidR="00B066E2" w:rsidRDefault="00B066E2" w:rsidP="00EC0712">
      <w:pPr>
        <w:jc w:val="both"/>
        <w:rPr>
          <w:rFonts w:ascii="Arial" w:hAnsi="Arial" w:cs="Arial"/>
        </w:rPr>
      </w:pPr>
    </w:p>
    <w:p w14:paraId="44E95DE7" w14:textId="77777777" w:rsidR="00B066E2" w:rsidRDefault="00B066E2" w:rsidP="00EC0712">
      <w:pPr>
        <w:jc w:val="both"/>
        <w:rPr>
          <w:rFonts w:ascii="Arial" w:hAnsi="Arial" w:cs="Arial"/>
        </w:rPr>
      </w:pPr>
    </w:p>
    <w:p w14:paraId="51A9E4FB" w14:textId="77777777" w:rsidR="00B066E2" w:rsidRDefault="00B066E2" w:rsidP="00EC0712">
      <w:pPr>
        <w:jc w:val="both"/>
        <w:rPr>
          <w:rFonts w:ascii="Arial" w:hAnsi="Arial" w:cs="Arial"/>
        </w:rPr>
      </w:pPr>
    </w:p>
    <w:p w14:paraId="22579042" w14:textId="77777777" w:rsidR="00B066E2" w:rsidRDefault="00B066E2" w:rsidP="00EC0712">
      <w:pPr>
        <w:jc w:val="both"/>
        <w:rPr>
          <w:rFonts w:ascii="Arial" w:hAnsi="Arial" w:cs="Arial"/>
        </w:rPr>
      </w:pPr>
    </w:p>
    <w:p w14:paraId="5BBE3CED" w14:textId="77777777" w:rsidR="00B066E2" w:rsidRDefault="00B066E2" w:rsidP="00EC0712">
      <w:pPr>
        <w:jc w:val="both"/>
        <w:rPr>
          <w:rFonts w:ascii="Arial" w:hAnsi="Arial" w:cs="Arial"/>
        </w:rPr>
      </w:pPr>
    </w:p>
    <w:p w14:paraId="6D1375FD" w14:textId="77777777" w:rsidR="00B066E2" w:rsidRDefault="00B066E2" w:rsidP="00EC0712">
      <w:pPr>
        <w:jc w:val="both"/>
        <w:rPr>
          <w:rFonts w:ascii="Arial" w:hAnsi="Arial" w:cs="Arial"/>
        </w:rPr>
      </w:pPr>
    </w:p>
    <w:p w14:paraId="558CE4F5" w14:textId="77777777" w:rsidR="00B066E2" w:rsidRDefault="00B066E2" w:rsidP="00EC0712">
      <w:pPr>
        <w:jc w:val="both"/>
        <w:rPr>
          <w:rFonts w:ascii="Arial" w:hAnsi="Arial" w:cs="Arial"/>
        </w:rPr>
      </w:pPr>
    </w:p>
    <w:p w14:paraId="246A59AB" w14:textId="77777777" w:rsidR="00B066E2" w:rsidRDefault="00B066E2" w:rsidP="00EC0712">
      <w:pPr>
        <w:jc w:val="both"/>
        <w:rPr>
          <w:rFonts w:ascii="Arial" w:hAnsi="Arial" w:cs="Arial"/>
        </w:rPr>
      </w:pPr>
    </w:p>
    <w:p w14:paraId="2C3D543F" w14:textId="77777777" w:rsidR="00B066E2" w:rsidRDefault="00B066E2" w:rsidP="00EC0712">
      <w:pPr>
        <w:jc w:val="both"/>
        <w:rPr>
          <w:rFonts w:ascii="Arial" w:hAnsi="Arial" w:cs="Arial"/>
        </w:rPr>
      </w:pPr>
    </w:p>
    <w:p w14:paraId="6BCB1C65" w14:textId="77777777" w:rsidR="00B066E2" w:rsidRDefault="00B066E2" w:rsidP="00EC0712">
      <w:pPr>
        <w:jc w:val="both"/>
        <w:rPr>
          <w:rFonts w:ascii="Arial" w:hAnsi="Arial" w:cs="Arial"/>
        </w:rPr>
      </w:pPr>
    </w:p>
    <w:p w14:paraId="16A4D20C" w14:textId="77777777" w:rsidR="00B066E2" w:rsidRDefault="00B066E2" w:rsidP="00EC0712">
      <w:pPr>
        <w:jc w:val="both"/>
        <w:rPr>
          <w:rFonts w:ascii="Arial" w:hAnsi="Arial" w:cs="Arial"/>
        </w:rPr>
      </w:pPr>
    </w:p>
    <w:p w14:paraId="3EE8586F" w14:textId="77777777" w:rsidR="00B066E2" w:rsidRDefault="00B066E2" w:rsidP="00EC0712">
      <w:pPr>
        <w:jc w:val="both"/>
        <w:rPr>
          <w:rFonts w:ascii="Arial" w:hAnsi="Arial" w:cs="Arial"/>
        </w:rPr>
      </w:pPr>
    </w:p>
    <w:p w14:paraId="6B5C9801" w14:textId="77777777" w:rsidR="00B066E2" w:rsidRDefault="00B066E2" w:rsidP="00EC0712">
      <w:pPr>
        <w:jc w:val="both"/>
        <w:rPr>
          <w:rFonts w:ascii="Arial" w:hAnsi="Arial" w:cs="Arial"/>
        </w:rPr>
      </w:pPr>
    </w:p>
    <w:p w14:paraId="700BCE5B" w14:textId="77777777" w:rsidR="00B066E2" w:rsidRDefault="00B066E2" w:rsidP="00EC0712">
      <w:pPr>
        <w:jc w:val="both"/>
        <w:rPr>
          <w:rFonts w:ascii="Arial" w:hAnsi="Arial" w:cs="Arial"/>
        </w:rPr>
      </w:pPr>
    </w:p>
    <w:p w14:paraId="46B61AAD" w14:textId="77777777" w:rsidR="00B066E2" w:rsidRDefault="00B066E2" w:rsidP="00EC0712">
      <w:pPr>
        <w:jc w:val="both"/>
        <w:rPr>
          <w:rFonts w:ascii="Arial" w:hAnsi="Arial" w:cs="Arial"/>
        </w:rPr>
      </w:pPr>
    </w:p>
    <w:p w14:paraId="14D9349B" w14:textId="77777777" w:rsidR="00563F97" w:rsidRDefault="00563F97" w:rsidP="00EC0712">
      <w:pPr>
        <w:jc w:val="both"/>
        <w:rPr>
          <w:rFonts w:ascii="Arial" w:hAnsi="Arial" w:cs="Arial"/>
        </w:rPr>
      </w:pPr>
    </w:p>
    <w:p w14:paraId="530335CD" w14:textId="77777777" w:rsidR="00873D97" w:rsidRPr="00563F97" w:rsidRDefault="00873D97" w:rsidP="00EC0712">
      <w:pPr>
        <w:jc w:val="both"/>
        <w:rPr>
          <w:rFonts w:ascii="Arial" w:hAnsi="Arial" w:cs="Arial"/>
        </w:rPr>
      </w:pPr>
    </w:p>
    <w:p w14:paraId="5ECC47AD" w14:textId="6BC3D65A" w:rsidR="00563F97" w:rsidRDefault="00563F97" w:rsidP="00EC0712">
      <w:pPr>
        <w:jc w:val="both"/>
        <w:rPr>
          <w:rFonts w:ascii="Arial" w:hAnsi="Arial" w:cs="Arial"/>
        </w:rPr>
      </w:pPr>
      <w:r>
        <w:rPr>
          <w:rFonts w:ascii="Arial" w:hAnsi="Arial" w:cs="Arial"/>
        </w:rPr>
        <w:t xml:space="preserve">Introduction </w:t>
      </w:r>
    </w:p>
    <w:p w14:paraId="5066D524" w14:textId="74D056DD" w:rsidR="00765086" w:rsidRPr="00154FBF" w:rsidRDefault="003519F6" w:rsidP="00EC0712">
      <w:pPr>
        <w:jc w:val="both"/>
        <w:rPr>
          <w:rFonts w:ascii="Arial" w:hAnsi="Arial" w:cs="Arial"/>
        </w:rPr>
      </w:pPr>
      <w:r>
        <w:rPr>
          <w:rFonts w:ascii="Arial" w:hAnsi="Arial" w:cs="Arial"/>
        </w:rPr>
        <w:t>The stigma associated with mental health has long been</w:t>
      </w:r>
      <w:r w:rsidR="00FA4CA8">
        <w:rPr>
          <w:rFonts w:ascii="Arial" w:hAnsi="Arial" w:cs="Arial"/>
        </w:rPr>
        <w:t xml:space="preserve"> </w:t>
      </w:r>
      <w:r w:rsidR="001A2EDC">
        <w:rPr>
          <w:rFonts w:ascii="Arial" w:hAnsi="Arial" w:cs="Arial"/>
        </w:rPr>
        <w:t>an issue of taboo amongst society and people with mental disabilities were shunned away</w:t>
      </w:r>
      <w:r w:rsidR="00277C32">
        <w:rPr>
          <w:rFonts w:ascii="Arial" w:hAnsi="Arial" w:cs="Arial"/>
        </w:rPr>
        <w:t xml:space="preserve"> to </w:t>
      </w:r>
      <w:r w:rsidR="00810E2F">
        <w:rPr>
          <w:rFonts w:ascii="Arial" w:hAnsi="Arial" w:cs="Arial"/>
        </w:rPr>
        <w:t>protect and cleanse so</w:t>
      </w:r>
      <w:r w:rsidR="002E5AAF">
        <w:rPr>
          <w:rFonts w:ascii="Arial" w:hAnsi="Arial" w:cs="Arial"/>
        </w:rPr>
        <w:t xml:space="preserve">ciety of </w:t>
      </w:r>
      <w:r w:rsidR="00810E2F">
        <w:rPr>
          <w:rFonts w:ascii="Arial" w:hAnsi="Arial" w:cs="Arial"/>
        </w:rPr>
        <w:t xml:space="preserve">these </w:t>
      </w:r>
      <w:r w:rsidR="00BF13F4">
        <w:rPr>
          <w:rFonts w:ascii="Arial" w:hAnsi="Arial" w:cs="Arial"/>
        </w:rPr>
        <w:t>types of</w:t>
      </w:r>
      <w:r w:rsidR="003D779C">
        <w:rPr>
          <w:rFonts w:ascii="Arial" w:hAnsi="Arial" w:cs="Arial"/>
        </w:rPr>
        <w:t xml:space="preserve"> </w:t>
      </w:r>
      <w:r w:rsidR="00810E2F">
        <w:rPr>
          <w:rFonts w:ascii="Arial" w:hAnsi="Arial" w:cs="Arial"/>
        </w:rPr>
        <w:t>people.</w:t>
      </w:r>
      <w:r w:rsidR="00CB1638">
        <w:rPr>
          <w:rFonts w:ascii="Arial" w:hAnsi="Arial" w:cs="Arial"/>
        </w:rPr>
        <w:t xml:space="preserve"> </w:t>
      </w:r>
      <w:r w:rsidR="00AD6838">
        <w:rPr>
          <w:rFonts w:ascii="Arial" w:hAnsi="Arial" w:cs="Arial"/>
        </w:rPr>
        <w:t xml:space="preserve">Early psychiatry </w:t>
      </w:r>
      <w:r w:rsidR="00821265">
        <w:rPr>
          <w:rFonts w:ascii="Arial" w:hAnsi="Arial" w:cs="Arial"/>
        </w:rPr>
        <w:t xml:space="preserve">influenced by the eugenic </w:t>
      </w:r>
      <w:r w:rsidR="00AB2929">
        <w:rPr>
          <w:rFonts w:ascii="Arial" w:hAnsi="Arial" w:cs="Arial"/>
        </w:rPr>
        <w:t>theory</w:t>
      </w:r>
      <w:r w:rsidR="00CB033C">
        <w:rPr>
          <w:rFonts w:ascii="Arial" w:hAnsi="Arial" w:cs="Arial"/>
        </w:rPr>
        <w:t xml:space="preserve"> meant that people that were not</w:t>
      </w:r>
      <w:r w:rsidR="002C7E30">
        <w:rPr>
          <w:rFonts w:ascii="Arial" w:hAnsi="Arial" w:cs="Arial"/>
        </w:rPr>
        <w:t xml:space="preserve"> deemed normal and had disabilities was due to </w:t>
      </w:r>
      <w:r w:rsidR="00A454F1">
        <w:rPr>
          <w:rFonts w:ascii="Arial" w:hAnsi="Arial" w:cs="Arial"/>
        </w:rPr>
        <w:t>their class.</w:t>
      </w:r>
      <w:r w:rsidR="00AB2929">
        <w:rPr>
          <w:rFonts w:ascii="Arial" w:hAnsi="Arial" w:cs="Arial"/>
        </w:rPr>
        <w:t xml:space="preserve"> </w:t>
      </w:r>
      <w:r w:rsidR="00A454F1">
        <w:rPr>
          <w:rFonts w:ascii="Arial" w:hAnsi="Arial" w:cs="Arial"/>
        </w:rPr>
        <w:t>It was</w:t>
      </w:r>
      <w:r w:rsidR="00AB2929">
        <w:rPr>
          <w:rFonts w:ascii="Arial" w:hAnsi="Arial" w:cs="Arial"/>
        </w:rPr>
        <w:t xml:space="preserve"> “assumed that </w:t>
      </w:r>
      <w:r w:rsidR="00F162CC">
        <w:rPr>
          <w:rFonts w:ascii="Arial" w:hAnsi="Arial" w:cs="Arial"/>
        </w:rPr>
        <w:t>a</w:t>
      </w:r>
      <w:r w:rsidR="00530140">
        <w:rPr>
          <w:rFonts w:ascii="Arial" w:hAnsi="Arial" w:cs="Arial"/>
        </w:rPr>
        <w:t xml:space="preserve"> </w:t>
      </w:r>
      <w:r w:rsidR="00F162CC">
        <w:rPr>
          <w:rFonts w:ascii="Arial" w:hAnsi="Arial" w:cs="Arial"/>
        </w:rPr>
        <w:t xml:space="preserve">variety of deviant conducts could be explained by a </w:t>
      </w:r>
      <w:r w:rsidR="00ED0712">
        <w:rPr>
          <w:rFonts w:ascii="Arial" w:hAnsi="Arial" w:cs="Arial"/>
        </w:rPr>
        <w:t>tainted gene poo</w:t>
      </w:r>
      <w:r w:rsidR="00530140">
        <w:rPr>
          <w:rFonts w:ascii="Arial" w:hAnsi="Arial" w:cs="Arial"/>
        </w:rPr>
        <w:t>l in the lower social classes”</w:t>
      </w:r>
      <w:r w:rsidR="00042F7F">
        <w:rPr>
          <w:rFonts w:ascii="Arial" w:hAnsi="Arial" w:cs="Arial"/>
        </w:rPr>
        <w:t xml:space="preserve">, </w:t>
      </w:r>
      <w:r w:rsidR="00642C25">
        <w:rPr>
          <w:rFonts w:ascii="Arial" w:hAnsi="Arial" w:cs="Arial"/>
        </w:rPr>
        <w:t xml:space="preserve">Rogers &amp; </w:t>
      </w:r>
      <w:r w:rsidR="00217D04">
        <w:rPr>
          <w:rFonts w:ascii="Arial" w:hAnsi="Arial" w:cs="Arial"/>
        </w:rPr>
        <w:t>Pilgrim</w:t>
      </w:r>
      <w:r w:rsidR="00642C25">
        <w:rPr>
          <w:rFonts w:ascii="Arial" w:hAnsi="Arial" w:cs="Arial"/>
        </w:rPr>
        <w:t xml:space="preserve"> </w:t>
      </w:r>
      <w:r w:rsidR="004F04F3">
        <w:rPr>
          <w:rFonts w:ascii="Arial" w:hAnsi="Arial" w:cs="Arial"/>
        </w:rPr>
        <w:t>p.8</w:t>
      </w:r>
      <w:r w:rsidR="00642C25">
        <w:rPr>
          <w:rFonts w:ascii="Arial" w:hAnsi="Arial" w:cs="Arial"/>
        </w:rPr>
        <w:t>(2010)</w:t>
      </w:r>
      <w:r w:rsidR="000C5F77">
        <w:rPr>
          <w:rFonts w:ascii="Arial" w:hAnsi="Arial" w:cs="Arial"/>
        </w:rPr>
        <w:t>.</w:t>
      </w:r>
      <w:r w:rsidR="00BA63AE">
        <w:rPr>
          <w:rFonts w:ascii="Arial" w:hAnsi="Arial" w:cs="Arial"/>
        </w:rPr>
        <w:t xml:space="preserve">   </w:t>
      </w:r>
      <w:r w:rsidR="00EE62CD">
        <w:rPr>
          <w:rFonts w:ascii="Arial" w:hAnsi="Arial" w:cs="Arial"/>
        </w:rPr>
        <w:t>The twentieth cen</w:t>
      </w:r>
      <w:r w:rsidR="00BB5F29">
        <w:rPr>
          <w:rFonts w:ascii="Arial" w:hAnsi="Arial" w:cs="Arial"/>
        </w:rPr>
        <w:t>t</w:t>
      </w:r>
      <w:r w:rsidR="00EE62CD">
        <w:rPr>
          <w:rFonts w:ascii="Arial" w:hAnsi="Arial" w:cs="Arial"/>
        </w:rPr>
        <w:t>ury was a time o</w:t>
      </w:r>
      <w:r w:rsidR="005A4783">
        <w:rPr>
          <w:rFonts w:ascii="Arial" w:hAnsi="Arial" w:cs="Arial"/>
        </w:rPr>
        <w:t>f change</w:t>
      </w:r>
      <w:r w:rsidR="00CC554F">
        <w:rPr>
          <w:rFonts w:ascii="Arial" w:hAnsi="Arial" w:cs="Arial"/>
        </w:rPr>
        <w:t xml:space="preserve"> and</w:t>
      </w:r>
      <w:r w:rsidR="00E823D2">
        <w:rPr>
          <w:rFonts w:ascii="Arial" w:hAnsi="Arial" w:cs="Arial"/>
        </w:rPr>
        <w:t xml:space="preserve"> </w:t>
      </w:r>
      <w:r w:rsidR="00F32FDB">
        <w:rPr>
          <w:rFonts w:ascii="Arial" w:hAnsi="Arial" w:cs="Arial"/>
        </w:rPr>
        <w:t>certain</w:t>
      </w:r>
      <w:r w:rsidR="00E823D2">
        <w:rPr>
          <w:rFonts w:ascii="Arial" w:hAnsi="Arial" w:cs="Arial"/>
        </w:rPr>
        <w:t xml:space="preserve"> policies and legislation</w:t>
      </w:r>
      <w:r w:rsidR="00F32FDB">
        <w:rPr>
          <w:rFonts w:ascii="Arial" w:hAnsi="Arial" w:cs="Arial"/>
        </w:rPr>
        <w:t>s</w:t>
      </w:r>
      <w:r w:rsidR="00E823D2">
        <w:rPr>
          <w:rFonts w:ascii="Arial" w:hAnsi="Arial" w:cs="Arial"/>
        </w:rPr>
        <w:t xml:space="preserve"> through</w:t>
      </w:r>
      <w:r w:rsidR="006242BB">
        <w:rPr>
          <w:rFonts w:ascii="Arial" w:hAnsi="Arial" w:cs="Arial"/>
        </w:rPr>
        <w:t>out</w:t>
      </w:r>
      <w:r w:rsidR="00E823D2">
        <w:rPr>
          <w:rFonts w:ascii="Arial" w:hAnsi="Arial" w:cs="Arial"/>
        </w:rPr>
        <w:t xml:space="preserve"> </w:t>
      </w:r>
      <w:r w:rsidR="00F91087">
        <w:rPr>
          <w:rFonts w:ascii="Arial" w:hAnsi="Arial" w:cs="Arial"/>
        </w:rPr>
        <w:t>history</w:t>
      </w:r>
      <w:r w:rsidR="00887606">
        <w:rPr>
          <w:rFonts w:ascii="Arial" w:hAnsi="Arial" w:cs="Arial"/>
        </w:rPr>
        <w:t xml:space="preserve"> </w:t>
      </w:r>
      <w:r w:rsidR="00743A48">
        <w:rPr>
          <w:rFonts w:ascii="Arial" w:hAnsi="Arial" w:cs="Arial"/>
        </w:rPr>
        <w:t>and</w:t>
      </w:r>
      <w:r w:rsidR="00F32FDB">
        <w:rPr>
          <w:rFonts w:ascii="Arial" w:hAnsi="Arial" w:cs="Arial"/>
        </w:rPr>
        <w:t xml:space="preserve"> ha</w:t>
      </w:r>
      <w:r w:rsidR="006F5A15">
        <w:rPr>
          <w:rFonts w:ascii="Arial" w:hAnsi="Arial" w:cs="Arial"/>
        </w:rPr>
        <w:t>d</w:t>
      </w:r>
      <w:r w:rsidR="00F32FDB">
        <w:rPr>
          <w:rFonts w:ascii="Arial" w:hAnsi="Arial" w:cs="Arial"/>
        </w:rPr>
        <w:t xml:space="preserve"> shaped</w:t>
      </w:r>
      <w:r w:rsidR="004B1F04">
        <w:rPr>
          <w:rFonts w:ascii="Arial" w:hAnsi="Arial" w:cs="Arial"/>
        </w:rPr>
        <w:t xml:space="preserve"> the way society </w:t>
      </w:r>
      <w:r w:rsidR="00444802">
        <w:rPr>
          <w:rFonts w:ascii="Arial" w:hAnsi="Arial" w:cs="Arial"/>
        </w:rPr>
        <w:t>perceive</w:t>
      </w:r>
      <w:r w:rsidR="00655ACF">
        <w:rPr>
          <w:rFonts w:ascii="Arial" w:hAnsi="Arial" w:cs="Arial"/>
        </w:rPr>
        <w:t>d</w:t>
      </w:r>
      <w:r w:rsidR="00444802">
        <w:rPr>
          <w:rFonts w:ascii="Arial" w:hAnsi="Arial" w:cs="Arial"/>
        </w:rPr>
        <w:t xml:space="preserve"> people </w:t>
      </w:r>
      <w:r w:rsidR="00555D3C">
        <w:rPr>
          <w:rFonts w:ascii="Arial" w:hAnsi="Arial" w:cs="Arial"/>
        </w:rPr>
        <w:t xml:space="preserve">with </w:t>
      </w:r>
      <w:r w:rsidR="004B1F04">
        <w:rPr>
          <w:rFonts w:ascii="Arial" w:hAnsi="Arial" w:cs="Arial"/>
        </w:rPr>
        <w:t>mental health</w:t>
      </w:r>
      <w:r w:rsidR="00655ACF">
        <w:rPr>
          <w:rFonts w:ascii="Arial" w:hAnsi="Arial" w:cs="Arial"/>
        </w:rPr>
        <w:t xml:space="preserve"> issues</w:t>
      </w:r>
      <w:r w:rsidR="006242BB">
        <w:rPr>
          <w:rFonts w:ascii="Arial" w:hAnsi="Arial" w:cs="Arial"/>
        </w:rPr>
        <w:t>.</w:t>
      </w:r>
      <w:r w:rsidR="00EC476F">
        <w:rPr>
          <w:rFonts w:ascii="Arial" w:hAnsi="Arial" w:cs="Arial"/>
        </w:rPr>
        <w:t xml:space="preserve"> </w:t>
      </w:r>
      <w:r w:rsidR="00356FC5">
        <w:rPr>
          <w:rFonts w:ascii="Arial" w:hAnsi="Arial" w:cs="Arial"/>
        </w:rPr>
        <w:t>The u</w:t>
      </w:r>
      <w:r w:rsidR="00317001">
        <w:rPr>
          <w:rFonts w:ascii="Arial" w:hAnsi="Arial" w:cs="Arial"/>
        </w:rPr>
        <w:t xml:space="preserve">nderstanding </w:t>
      </w:r>
      <w:r w:rsidR="00356FC5">
        <w:rPr>
          <w:rFonts w:ascii="Arial" w:hAnsi="Arial" w:cs="Arial"/>
        </w:rPr>
        <w:t xml:space="preserve">of </w:t>
      </w:r>
      <w:r w:rsidR="00562CBB">
        <w:rPr>
          <w:rFonts w:ascii="Arial" w:hAnsi="Arial" w:cs="Arial"/>
        </w:rPr>
        <w:t>w</w:t>
      </w:r>
      <w:r w:rsidR="00EC476F">
        <w:rPr>
          <w:rFonts w:ascii="Arial" w:hAnsi="Arial" w:cs="Arial"/>
        </w:rPr>
        <w:t>hat is normal and abnormal</w:t>
      </w:r>
      <w:r w:rsidR="00154FBF">
        <w:rPr>
          <w:rFonts w:ascii="Arial" w:hAnsi="Arial" w:cs="Arial"/>
        </w:rPr>
        <w:t xml:space="preserve"> was under scrutiny</w:t>
      </w:r>
      <w:r w:rsidR="00887606">
        <w:rPr>
          <w:rFonts w:ascii="Arial" w:hAnsi="Arial" w:cs="Arial"/>
        </w:rPr>
        <w:t>, “</w:t>
      </w:r>
      <w:r w:rsidR="008B1897">
        <w:rPr>
          <w:rFonts w:ascii="Arial" w:hAnsi="Arial" w:cs="Arial"/>
        </w:rPr>
        <w:t>1960’s began critiquing modern</w:t>
      </w:r>
      <w:r w:rsidR="00DC3D91">
        <w:rPr>
          <w:rFonts w:ascii="Arial" w:hAnsi="Arial" w:cs="Arial"/>
        </w:rPr>
        <w:t xml:space="preserve"> social values, by analysing the</w:t>
      </w:r>
      <w:r w:rsidR="00D85968">
        <w:rPr>
          <w:rFonts w:ascii="Arial" w:hAnsi="Arial" w:cs="Arial"/>
        </w:rPr>
        <w:t xml:space="preserve"> history psychiatry and how it had</w:t>
      </w:r>
      <w:r w:rsidR="002F56FD">
        <w:rPr>
          <w:rFonts w:ascii="Arial" w:hAnsi="Arial" w:cs="Arial"/>
        </w:rPr>
        <w:t xml:space="preserve"> evolved into a form of policing behaviour”, </w:t>
      </w:r>
      <w:proofErr w:type="spellStart"/>
      <w:r w:rsidR="002F56FD">
        <w:rPr>
          <w:rFonts w:ascii="Arial" w:hAnsi="Arial" w:cs="Arial"/>
        </w:rPr>
        <w:t>D</w:t>
      </w:r>
      <w:r w:rsidR="00774104">
        <w:rPr>
          <w:rFonts w:ascii="Arial" w:hAnsi="Arial" w:cs="Arial"/>
        </w:rPr>
        <w:t>yck</w:t>
      </w:r>
      <w:proofErr w:type="spellEnd"/>
      <w:r w:rsidR="00774104">
        <w:rPr>
          <w:rFonts w:ascii="Arial" w:hAnsi="Arial" w:cs="Arial"/>
        </w:rPr>
        <w:t xml:space="preserve"> and Russell p</w:t>
      </w:r>
      <w:r w:rsidR="00B92931">
        <w:rPr>
          <w:rFonts w:ascii="Arial" w:hAnsi="Arial" w:cs="Arial"/>
        </w:rPr>
        <w:t>.168 (2010).</w:t>
      </w:r>
      <w:bookmarkStart w:id="0" w:name="_Hlk64553296"/>
    </w:p>
    <w:bookmarkEnd w:id="0"/>
    <w:p w14:paraId="39CE39FF" w14:textId="02FFF6B7" w:rsidR="00D74D82" w:rsidRDefault="00B2418E" w:rsidP="00EC0712">
      <w:pPr>
        <w:jc w:val="both"/>
        <w:rPr>
          <w:rFonts w:ascii="Arial" w:hAnsi="Arial" w:cs="Arial"/>
        </w:rPr>
      </w:pPr>
      <w:r>
        <w:rPr>
          <w:rFonts w:ascii="Arial" w:hAnsi="Arial" w:cs="Arial"/>
        </w:rPr>
        <w:t>According to the World Health Organization</w:t>
      </w:r>
      <w:r w:rsidR="003228FF">
        <w:rPr>
          <w:rFonts w:ascii="Arial" w:hAnsi="Arial" w:cs="Arial"/>
        </w:rPr>
        <w:t>,“</w:t>
      </w:r>
      <w:r w:rsidR="00720663">
        <w:rPr>
          <w:rFonts w:ascii="Arial" w:hAnsi="Arial" w:cs="Arial"/>
        </w:rPr>
        <w:t xml:space="preserve"> </w:t>
      </w:r>
      <w:r w:rsidR="00535B56" w:rsidRPr="00535B56">
        <w:rPr>
          <w:rFonts w:ascii="Arial" w:hAnsi="Arial" w:cs="Arial"/>
        </w:rPr>
        <w:t>Mental health is defined as a state of well-being in which every individual realizes his or her own potential, can cope with the normal stresses of life, can work productively and fruitfully, and is able to make a contribution to her or his community</w:t>
      </w:r>
      <w:r w:rsidR="00535B56">
        <w:rPr>
          <w:rFonts w:ascii="Arial" w:hAnsi="Arial" w:cs="Arial"/>
        </w:rPr>
        <w:t>” WHO</w:t>
      </w:r>
      <w:r w:rsidR="003228FF">
        <w:rPr>
          <w:rFonts w:ascii="Arial" w:hAnsi="Arial" w:cs="Arial"/>
        </w:rPr>
        <w:t>, (2019).</w:t>
      </w:r>
      <w:r w:rsidR="00ED4396">
        <w:rPr>
          <w:rFonts w:ascii="Arial" w:hAnsi="Arial" w:cs="Arial"/>
        </w:rPr>
        <w:t xml:space="preserve"> </w:t>
      </w:r>
      <w:r w:rsidR="00731A81">
        <w:rPr>
          <w:rFonts w:ascii="Arial" w:hAnsi="Arial" w:cs="Arial"/>
        </w:rPr>
        <w:t xml:space="preserve">This statement </w:t>
      </w:r>
      <w:r w:rsidR="00B8636B">
        <w:rPr>
          <w:rFonts w:ascii="Arial" w:hAnsi="Arial" w:cs="Arial"/>
        </w:rPr>
        <w:t>presumes</w:t>
      </w:r>
      <w:r w:rsidR="00731A81">
        <w:rPr>
          <w:rFonts w:ascii="Arial" w:hAnsi="Arial" w:cs="Arial"/>
        </w:rPr>
        <w:t xml:space="preserve"> people</w:t>
      </w:r>
      <w:r w:rsidR="00FB4363">
        <w:rPr>
          <w:rFonts w:ascii="Arial" w:hAnsi="Arial" w:cs="Arial"/>
        </w:rPr>
        <w:t xml:space="preserve"> </w:t>
      </w:r>
      <w:r w:rsidR="00731A81">
        <w:rPr>
          <w:rFonts w:ascii="Arial" w:hAnsi="Arial" w:cs="Arial"/>
        </w:rPr>
        <w:t>with good mental health are able to cope</w:t>
      </w:r>
      <w:r w:rsidR="006006EE">
        <w:rPr>
          <w:rFonts w:ascii="Arial" w:hAnsi="Arial" w:cs="Arial"/>
        </w:rPr>
        <w:t xml:space="preserve"> and mana</w:t>
      </w:r>
      <w:r w:rsidR="000E1F13">
        <w:rPr>
          <w:rFonts w:ascii="Arial" w:hAnsi="Arial" w:cs="Arial"/>
        </w:rPr>
        <w:t>ge daily tasks,</w:t>
      </w:r>
      <w:r w:rsidR="0020080D">
        <w:rPr>
          <w:rFonts w:ascii="Arial" w:hAnsi="Arial" w:cs="Arial"/>
        </w:rPr>
        <w:t xml:space="preserve"> </w:t>
      </w:r>
      <w:r w:rsidR="000E1F13">
        <w:rPr>
          <w:rFonts w:ascii="Arial" w:hAnsi="Arial" w:cs="Arial"/>
        </w:rPr>
        <w:t>h</w:t>
      </w:r>
      <w:r w:rsidR="00ED4396">
        <w:rPr>
          <w:rFonts w:ascii="Arial" w:hAnsi="Arial" w:cs="Arial"/>
        </w:rPr>
        <w:t>owever according to</w:t>
      </w:r>
      <w:r w:rsidR="004A1E1F">
        <w:rPr>
          <w:rFonts w:ascii="Arial" w:hAnsi="Arial" w:cs="Arial"/>
        </w:rPr>
        <w:t xml:space="preserve"> a medical journal it states “ </w:t>
      </w:r>
      <w:r w:rsidR="00515BB1">
        <w:rPr>
          <w:rFonts w:ascii="Arial" w:hAnsi="Arial" w:cs="Arial"/>
        </w:rPr>
        <w:t>people in good mental</w:t>
      </w:r>
      <w:r w:rsidR="0020080D">
        <w:rPr>
          <w:rFonts w:ascii="Arial" w:hAnsi="Arial" w:cs="Arial"/>
        </w:rPr>
        <w:t xml:space="preserve"> </w:t>
      </w:r>
      <w:r w:rsidR="00515BB1">
        <w:rPr>
          <w:rFonts w:ascii="Arial" w:hAnsi="Arial" w:cs="Arial"/>
        </w:rPr>
        <w:t>health are often sad</w:t>
      </w:r>
      <w:r w:rsidR="00E37F4B">
        <w:rPr>
          <w:rFonts w:ascii="Arial" w:hAnsi="Arial" w:cs="Arial"/>
        </w:rPr>
        <w:t>, unwell, angry or unhappy</w:t>
      </w:r>
      <w:r w:rsidR="001E3511">
        <w:rPr>
          <w:rFonts w:ascii="Arial" w:hAnsi="Arial" w:cs="Arial"/>
        </w:rPr>
        <w:t xml:space="preserve"> and this part of a fully lived life”,</w:t>
      </w:r>
      <w:r w:rsidR="00E9780D">
        <w:rPr>
          <w:rFonts w:ascii="Arial" w:hAnsi="Arial" w:cs="Arial"/>
        </w:rPr>
        <w:t xml:space="preserve"> </w:t>
      </w:r>
      <w:r>
        <w:rPr>
          <w:rFonts w:ascii="Arial" w:hAnsi="Arial" w:cs="Arial"/>
        </w:rPr>
        <w:t xml:space="preserve"> </w:t>
      </w:r>
      <w:r w:rsidR="00774481">
        <w:rPr>
          <w:rFonts w:ascii="Arial" w:hAnsi="Arial" w:cs="Arial"/>
        </w:rPr>
        <w:t xml:space="preserve"> </w:t>
      </w:r>
      <w:proofErr w:type="spellStart"/>
      <w:r w:rsidR="0020080D">
        <w:rPr>
          <w:rFonts w:ascii="Arial" w:hAnsi="Arial" w:cs="Arial"/>
        </w:rPr>
        <w:t>Galderisi</w:t>
      </w:r>
      <w:proofErr w:type="spellEnd"/>
      <w:r w:rsidR="0020080D">
        <w:rPr>
          <w:rFonts w:ascii="Arial" w:hAnsi="Arial" w:cs="Arial"/>
        </w:rPr>
        <w:t xml:space="preserve"> </w:t>
      </w:r>
      <w:proofErr w:type="spellStart"/>
      <w:r w:rsidR="004D1E08">
        <w:rPr>
          <w:rFonts w:ascii="Arial" w:hAnsi="Arial" w:cs="Arial"/>
        </w:rPr>
        <w:t>et.al</w:t>
      </w:r>
      <w:proofErr w:type="spellEnd"/>
      <w:r w:rsidR="00E56854">
        <w:rPr>
          <w:rFonts w:ascii="Arial" w:hAnsi="Arial" w:cs="Arial"/>
        </w:rPr>
        <w:t>(</w:t>
      </w:r>
      <w:r w:rsidR="0020080D">
        <w:rPr>
          <w:rFonts w:ascii="Arial" w:hAnsi="Arial" w:cs="Arial"/>
        </w:rPr>
        <w:t>2015</w:t>
      </w:r>
      <w:r w:rsidR="00293625">
        <w:rPr>
          <w:rFonts w:ascii="Arial" w:hAnsi="Arial" w:cs="Arial"/>
        </w:rPr>
        <w:t>)</w:t>
      </w:r>
      <w:r w:rsidR="0020080D">
        <w:rPr>
          <w:rFonts w:ascii="Arial" w:hAnsi="Arial" w:cs="Arial"/>
        </w:rPr>
        <w:t>. Th</w:t>
      </w:r>
      <w:r w:rsidR="00981188">
        <w:rPr>
          <w:rFonts w:ascii="Arial" w:hAnsi="Arial" w:cs="Arial"/>
        </w:rPr>
        <w:t>e positive state of mind</w:t>
      </w:r>
      <w:r w:rsidR="00A10A09">
        <w:rPr>
          <w:rFonts w:ascii="Arial" w:hAnsi="Arial" w:cs="Arial"/>
        </w:rPr>
        <w:t xml:space="preserve"> and happiness</w:t>
      </w:r>
      <w:r w:rsidR="00981188">
        <w:rPr>
          <w:rFonts w:ascii="Arial" w:hAnsi="Arial" w:cs="Arial"/>
        </w:rPr>
        <w:t xml:space="preserve"> is th</w:t>
      </w:r>
      <w:r w:rsidR="00A10A09">
        <w:rPr>
          <w:rFonts w:ascii="Arial" w:hAnsi="Arial" w:cs="Arial"/>
        </w:rPr>
        <w:t>e</w:t>
      </w:r>
      <w:r w:rsidR="00981188">
        <w:rPr>
          <w:rFonts w:ascii="Arial" w:hAnsi="Arial" w:cs="Arial"/>
        </w:rPr>
        <w:t>refore</w:t>
      </w:r>
      <w:r w:rsidR="00145A93">
        <w:rPr>
          <w:rFonts w:ascii="Arial" w:hAnsi="Arial" w:cs="Arial"/>
        </w:rPr>
        <w:t xml:space="preserve"> </w:t>
      </w:r>
      <w:r w:rsidR="00A10A09">
        <w:rPr>
          <w:rFonts w:ascii="Arial" w:hAnsi="Arial" w:cs="Arial"/>
        </w:rPr>
        <w:t>not an indication of a healthy mind.</w:t>
      </w:r>
    </w:p>
    <w:p w14:paraId="67149B38" w14:textId="77777777" w:rsidR="00291FB2" w:rsidRDefault="00031E9D" w:rsidP="00EC0712">
      <w:pPr>
        <w:jc w:val="both"/>
        <w:rPr>
          <w:rFonts w:ascii="Arial" w:hAnsi="Arial" w:cs="Arial"/>
        </w:rPr>
      </w:pPr>
      <w:r w:rsidRPr="0041376C">
        <w:rPr>
          <w:rFonts w:ascii="Arial" w:hAnsi="Arial" w:cs="Arial"/>
          <w:b/>
          <w:bCs/>
        </w:rPr>
        <w:t xml:space="preserve">Historical </w:t>
      </w:r>
      <w:r w:rsidR="00F34B21" w:rsidRPr="0041376C">
        <w:rPr>
          <w:rFonts w:ascii="Arial" w:hAnsi="Arial" w:cs="Arial"/>
          <w:b/>
          <w:bCs/>
        </w:rPr>
        <w:t>context of mental health p</w:t>
      </w:r>
      <w:r w:rsidR="00DC4F90">
        <w:rPr>
          <w:rFonts w:ascii="Arial" w:hAnsi="Arial" w:cs="Arial"/>
          <w:b/>
          <w:bCs/>
        </w:rPr>
        <w:t>ro</w:t>
      </w:r>
      <w:r w:rsidR="00F34B21" w:rsidRPr="0041376C">
        <w:rPr>
          <w:rFonts w:ascii="Arial" w:hAnsi="Arial" w:cs="Arial"/>
          <w:b/>
          <w:bCs/>
        </w:rPr>
        <w:t>vision</w:t>
      </w:r>
      <w:r w:rsidR="00291FB2" w:rsidRPr="00291FB2">
        <w:rPr>
          <w:rFonts w:ascii="Arial" w:hAnsi="Arial" w:cs="Arial"/>
        </w:rPr>
        <w:t xml:space="preserve"> </w:t>
      </w:r>
    </w:p>
    <w:p w14:paraId="55CD7EE6" w14:textId="3A94BFBE" w:rsidR="00C179B2" w:rsidRDefault="003219F6" w:rsidP="00EC0712">
      <w:pPr>
        <w:jc w:val="both"/>
        <w:rPr>
          <w:rFonts w:ascii="Arial" w:hAnsi="Arial" w:cs="Arial"/>
        </w:rPr>
      </w:pPr>
      <w:r>
        <w:rPr>
          <w:rFonts w:ascii="Arial" w:hAnsi="Arial" w:cs="Arial"/>
        </w:rPr>
        <w:t xml:space="preserve">In history people with </w:t>
      </w:r>
      <w:r w:rsidR="00CB33FC">
        <w:rPr>
          <w:rFonts w:ascii="Arial" w:hAnsi="Arial" w:cs="Arial"/>
        </w:rPr>
        <w:t xml:space="preserve">mental health issues were treated </w:t>
      </w:r>
      <w:r w:rsidR="006E7776">
        <w:rPr>
          <w:rFonts w:ascii="Arial" w:hAnsi="Arial" w:cs="Arial"/>
        </w:rPr>
        <w:t>poorly</w:t>
      </w:r>
      <w:r w:rsidR="00CB33FC">
        <w:rPr>
          <w:rFonts w:ascii="Arial" w:hAnsi="Arial" w:cs="Arial"/>
        </w:rPr>
        <w:t xml:space="preserve"> </w:t>
      </w:r>
      <w:r w:rsidR="00C56D6F">
        <w:rPr>
          <w:rFonts w:ascii="Arial" w:hAnsi="Arial" w:cs="Arial"/>
        </w:rPr>
        <w:t>called lunatics</w:t>
      </w:r>
      <w:r w:rsidR="00F31542">
        <w:rPr>
          <w:rFonts w:ascii="Arial" w:hAnsi="Arial" w:cs="Arial"/>
        </w:rPr>
        <w:t xml:space="preserve"> </w:t>
      </w:r>
      <w:r w:rsidR="00395391">
        <w:rPr>
          <w:rFonts w:ascii="Arial" w:hAnsi="Arial" w:cs="Arial"/>
        </w:rPr>
        <w:t xml:space="preserve">and </w:t>
      </w:r>
      <w:r w:rsidR="00F31542">
        <w:rPr>
          <w:rFonts w:ascii="Arial" w:hAnsi="Arial" w:cs="Arial"/>
        </w:rPr>
        <w:t>were</w:t>
      </w:r>
      <w:r w:rsidR="00C56D6F">
        <w:rPr>
          <w:rFonts w:ascii="Arial" w:hAnsi="Arial" w:cs="Arial"/>
        </w:rPr>
        <w:t xml:space="preserve"> held in </w:t>
      </w:r>
      <w:r w:rsidR="00D4049F">
        <w:rPr>
          <w:rFonts w:ascii="Arial" w:hAnsi="Arial" w:cs="Arial"/>
        </w:rPr>
        <w:t xml:space="preserve">lunatic </w:t>
      </w:r>
      <w:r w:rsidR="00C56D6F">
        <w:rPr>
          <w:rFonts w:ascii="Arial" w:hAnsi="Arial" w:cs="Arial"/>
        </w:rPr>
        <w:t>asylums.</w:t>
      </w:r>
      <w:r w:rsidR="009D7314">
        <w:rPr>
          <w:rFonts w:ascii="Arial" w:hAnsi="Arial" w:cs="Arial"/>
        </w:rPr>
        <w:t xml:space="preserve"> </w:t>
      </w:r>
      <w:r w:rsidR="003D6C47">
        <w:rPr>
          <w:rFonts w:ascii="Arial" w:hAnsi="Arial" w:cs="Arial"/>
        </w:rPr>
        <w:t>People with</w:t>
      </w:r>
      <w:r w:rsidR="009D7314">
        <w:rPr>
          <w:rFonts w:ascii="Arial" w:hAnsi="Arial" w:cs="Arial"/>
        </w:rPr>
        <w:t xml:space="preserve"> abnormalities </w:t>
      </w:r>
      <w:r w:rsidR="003407F7">
        <w:rPr>
          <w:rFonts w:ascii="Arial" w:hAnsi="Arial" w:cs="Arial"/>
        </w:rPr>
        <w:t xml:space="preserve">were </w:t>
      </w:r>
      <w:r w:rsidR="003D6C47">
        <w:rPr>
          <w:rFonts w:ascii="Arial" w:hAnsi="Arial" w:cs="Arial"/>
        </w:rPr>
        <w:t>regarded</w:t>
      </w:r>
      <w:r w:rsidR="003407F7">
        <w:rPr>
          <w:rFonts w:ascii="Arial" w:hAnsi="Arial" w:cs="Arial"/>
        </w:rPr>
        <w:t xml:space="preserve"> negative</w:t>
      </w:r>
      <w:r w:rsidR="00FA313C">
        <w:rPr>
          <w:rFonts w:ascii="Arial" w:hAnsi="Arial" w:cs="Arial"/>
        </w:rPr>
        <w:t>ly and</w:t>
      </w:r>
      <w:r w:rsidR="00FD1380">
        <w:rPr>
          <w:rFonts w:ascii="Arial" w:hAnsi="Arial" w:cs="Arial"/>
        </w:rPr>
        <w:t xml:space="preserve"> were </w:t>
      </w:r>
      <w:r w:rsidR="007040DD">
        <w:rPr>
          <w:rFonts w:ascii="Arial" w:hAnsi="Arial" w:cs="Arial"/>
        </w:rPr>
        <w:t xml:space="preserve">locked up and put out of sight. </w:t>
      </w:r>
      <w:r w:rsidR="00D4049F">
        <w:rPr>
          <w:rFonts w:ascii="Arial" w:hAnsi="Arial" w:cs="Arial"/>
        </w:rPr>
        <w:t>“</w:t>
      </w:r>
      <w:r w:rsidR="00177909">
        <w:rPr>
          <w:rFonts w:ascii="Arial" w:hAnsi="Arial" w:cs="Arial"/>
        </w:rPr>
        <w:t>M</w:t>
      </w:r>
      <w:r w:rsidR="00D4049F">
        <w:rPr>
          <w:rFonts w:ascii="Arial" w:hAnsi="Arial" w:cs="Arial"/>
        </w:rPr>
        <w:t xml:space="preserve">ental health policy started with the introduction </w:t>
      </w:r>
      <w:r w:rsidR="00A62045">
        <w:rPr>
          <w:rFonts w:ascii="Arial" w:hAnsi="Arial" w:cs="Arial"/>
        </w:rPr>
        <w:t>of legislation to control the governance of lunatic asylums in early Victorian times”, McCulloch &amp;Lawton-Smith (2012) p3.</w:t>
      </w:r>
      <w:r w:rsidR="004C1898">
        <w:rPr>
          <w:rFonts w:ascii="Arial" w:hAnsi="Arial" w:cs="Arial"/>
        </w:rPr>
        <w:t xml:space="preserve"> </w:t>
      </w:r>
      <w:r w:rsidR="00265E70">
        <w:rPr>
          <w:rFonts w:ascii="Arial" w:hAnsi="Arial" w:cs="Arial"/>
        </w:rPr>
        <w:t>“The Lunacy act” and “The county asylum act”</w:t>
      </w:r>
      <w:r w:rsidR="00607CB8" w:rsidRPr="00607CB8">
        <w:rPr>
          <w:rFonts w:ascii="Arial" w:hAnsi="Arial" w:cs="Arial"/>
        </w:rPr>
        <w:t xml:space="preserve"> </w:t>
      </w:r>
      <w:r w:rsidR="00347E9A">
        <w:rPr>
          <w:rFonts w:ascii="Arial" w:hAnsi="Arial" w:cs="Arial"/>
        </w:rPr>
        <w:t>imposed</w:t>
      </w:r>
      <w:r w:rsidR="00607CB8">
        <w:rPr>
          <w:rFonts w:ascii="Arial" w:hAnsi="Arial" w:cs="Arial"/>
        </w:rPr>
        <w:t xml:space="preserve"> an obligation to house “lunatics” to move them away from workhouses.</w:t>
      </w:r>
      <w:r w:rsidR="00BE4E3A">
        <w:rPr>
          <w:rFonts w:ascii="Arial" w:hAnsi="Arial" w:cs="Arial"/>
        </w:rPr>
        <w:t xml:space="preserve">  </w:t>
      </w:r>
    </w:p>
    <w:p w14:paraId="0DDAE14C" w14:textId="53A27088" w:rsidR="00A175F0" w:rsidRDefault="00594955" w:rsidP="00EC0712">
      <w:pPr>
        <w:jc w:val="both"/>
        <w:rPr>
          <w:rFonts w:ascii="Arial" w:hAnsi="Arial" w:cs="Arial"/>
        </w:rPr>
      </w:pPr>
      <w:r>
        <w:rPr>
          <w:rFonts w:ascii="Arial" w:hAnsi="Arial" w:cs="Arial"/>
        </w:rPr>
        <w:t>B</w:t>
      </w:r>
      <w:r w:rsidR="00F67B23">
        <w:rPr>
          <w:rFonts w:ascii="Arial" w:hAnsi="Arial" w:cs="Arial"/>
        </w:rPr>
        <w:t xml:space="preserve">y the </w:t>
      </w:r>
      <w:r w:rsidR="002D77B1">
        <w:rPr>
          <w:rFonts w:ascii="Arial" w:hAnsi="Arial" w:cs="Arial"/>
        </w:rPr>
        <w:t xml:space="preserve">early twentieth century the </w:t>
      </w:r>
      <w:r w:rsidR="009F447E">
        <w:rPr>
          <w:rFonts w:ascii="Arial" w:hAnsi="Arial" w:cs="Arial"/>
        </w:rPr>
        <w:t>(</w:t>
      </w:r>
      <w:r w:rsidR="002D77B1">
        <w:rPr>
          <w:rFonts w:ascii="Arial" w:hAnsi="Arial" w:cs="Arial"/>
        </w:rPr>
        <w:t>psycho</w:t>
      </w:r>
      <w:r w:rsidR="00204EFE">
        <w:rPr>
          <w:rFonts w:ascii="Arial" w:hAnsi="Arial" w:cs="Arial"/>
        </w:rPr>
        <w:t>genic perspective</w:t>
      </w:r>
      <w:r w:rsidR="009F447E">
        <w:rPr>
          <w:rFonts w:ascii="Arial" w:hAnsi="Arial" w:cs="Arial"/>
        </w:rPr>
        <w:t xml:space="preserve">) </w:t>
      </w:r>
      <w:r w:rsidR="00FC2A83">
        <w:rPr>
          <w:rFonts w:ascii="Arial" w:hAnsi="Arial" w:cs="Arial"/>
        </w:rPr>
        <w:t>stressful life events,</w:t>
      </w:r>
      <w:r w:rsidR="00204EFE">
        <w:rPr>
          <w:rFonts w:ascii="Arial" w:hAnsi="Arial" w:cs="Arial"/>
        </w:rPr>
        <w:t xml:space="preserve"> and </w:t>
      </w:r>
      <w:r w:rsidR="00963556">
        <w:rPr>
          <w:rFonts w:ascii="Arial" w:hAnsi="Arial" w:cs="Arial"/>
        </w:rPr>
        <w:t>(</w:t>
      </w:r>
      <w:proofErr w:type="spellStart"/>
      <w:r w:rsidR="00204EFE">
        <w:rPr>
          <w:rFonts w:ascii="Arial" w:hAnsi="Arial" w:cs="Arial"/>
        </w:rPr>
        <w:t>somatogenic</w:t>
      </w:r>
      <w:proofErr w:type="spellEnd"/>
      <w:r w:rsidR="00204EFE">
        <w:rPr>
          <w:rFonts w:ascii="Arial" w:hAnsi="Arial" w:cs="Arial"/>
        </w:rPr>
        <w:t xml:space="preserve"> perspective</w:t>
      </w:r>
      <w:r w:rsidR="00963556">
        <w:rPr>
          <w:rFonts w:ascii="Arial" w:hAnsi="Arial" w:cs="Arial"/>
        </w:rPr>
        <w:t>) based on</w:t>
      </w:r>
      <w:r w:rsidR="00204EFE">
        <w:rPr>
          <w:rFonts w:ascii="Arial" w:hAnsi="Arial" w:cs="Arial"/>
        </w:rPr>
        <w:t xml:space="preserve"> </w:t>
      </w:r>
      <w:r w:rsidR="00FC2A83">
        <w:rPr>
          <w:rFonts w:ascii="Arial" w:hAnsi="Arial" w:cs="Arial"/>
        </w:rPr>
        <w:t>genetics</w:t>
      </w:r>
      <w:r w:rsidR="0080499C">
        <w:rPr>
          <w:rFonts w:ascii="Arial" w:hAnsi="Arial" w:cs="Arial"/>
        </w:rPr>
        <w:t xml:space="preserve"> or hormonal imbalances </w:t>
      </w:r>
      <w:r w:rsidR="00204EFE">
        <w:rPr>
          <w:rFonts w:ascii="Arial" w:hAnsi="Arial" w:cs="Arial"/>
        </w:rPr>
        <w:t>were</w:t>
      </w:r>
      <w:r w:rsidR="009F447E">
        <w:rPr>
          <w:rFonts w:ascii="Arial" w:hAnsi="Arial" w:cs="Arial"/>
        </w:rPr>
        <w:t xml:space="preserve"> used to assess a patient</w:t>
      </w:r>
      <w:r w:rsidR="0080499C">
        <w:rPr>
          <w:rFonts w:ascii="Arial" w:hAnsi="Arial" w:cs="Arial"/>
        </w:rPr>
        <w:t xml:space="preserve">. </w:t>
      </w:r>
      <w:r w:rsidR="009479EB">
        <w:rPr>
          <w:rFonts w:ascii="Arial" w:hAnsi="Arial" w:cs="Arial"/>
        </w:rPr>
        <w:t>T</w:t>
      </w:r>
      <w:r w:rsidR="00342795">
        <w:rPr>
          <w:rFonts w:ascii="Arial" w:hAnsi="Arial" w:cs="Arial"/>
        </w:rPr>
        <w:t xml:space="preserve">he understanding was that </w:t>
      </w:r>
      <w:r w:rsidR="00687806">
        <w:rPr>
          <w:rFonts w:ascii="Arial" w:hAnsi="Arial" w:cs="Arial"/>
        </w:rPr>
        <w:t xml:space="preserve">mental health </w:t>
      </w:r>
      <w:r w:rsidR="007E53E4">
        <w:rPr>
          <w:rFonts w:ascii="Arial" w:hAnsi="Arial" w:cs="Arial"/>
        </w:rPr>
        <w:t xml:space="preserve">occurs </w:t>
      </w:r>
      <w:r w:rsidR="00703A28">
        <w:rPr>
          <w:rFonts w:ascii="Arial" w:hAnsi="Arial" w:cs="Arial"/>
        </w:rPr>
        <w:t>because of both the gen</w:t>
      </w:r>
      <w:r w:rsidR="00F76099">
        <w:rPr>
          <w:rFonts w:ascii="Arial" w:hAnsi="Arial" w:cs="Arial"/>
        </w:rPr>
        <w:t>e</w:t>
      </w:r>
      <w:r w:rsidR="00703A28">
        <w:rPr>
          <w:rFonts w:ascii="Arial" w:hAnsi="Arial" w:cs="Arial"/>
        </w:rPr>
        <w:t>t</w:t>
      </w:r>
      <w:r w:rsidR="00F76099">
        <w:rPr>
          <w:rFonts w:ascii="Arial" w:hAnsi="Arial" w:cs="Arial"/>
        </w:rPr>
        <w:t>i</w:t>
      </w:r>
      <w:r w:rsidR="00703A28">
        <w:rPr>
          <w:rFonts w:ascii="Arial" w:hAnsi="Arial" w:cs="Arial"/>
        </w:rPr>
        <w:t>c makeup</w:t>
      </w:r>
      <w:r w:rsidR="00F76099">
        <w:rPr>
          <w:rFonts w:ascii="Arial" w:hAnsi="Arial" w:cs="Arial"/>
        </w:rPr>
        <w:t xml:space="preserve"> </w:t>
      </w:r>
      <w:r w:rsidR="00703A28">
        <w:rPr>
          <w:rFonts w:ascii="Arial" w:hAnsi="Arial" w:cs="Arial"/>
        </w:rPr>
        <w:t>of a person and their</w:t>
      </w:r>
      <w:r w:rsidR="00F76099">
        <w:rPr>
          <w:rFonts w:ascii="Arial" w:hAnsi="Arial" w:cs="Arial"/>
        </w:rPr>
        <w:t xml:space="preserve"> surroundings.</w:t>
      </w:r>
      <w:r w:rsidR="00A175F0" w:rsidRPr="00A175F0">
        <w:rPr>
          <w:rFonts w:ascii="Arial" w:hAnsi="Arial" w:cs="Arial"/>
        </w:rPr>
        <w:t xml:space="preserve"> </w:t>
      </w:r>
      <w:r w:rsidR="0037713F">
        <w:rPr>
          <w:rFonts w:ascii="Arial" w:hAnsi="Arial" w:cs="Arial"/>
        </w:rPr>
        <w:t xml:space="preserve">According to </w:t>
      </w:r>
      <w:proofErr w:type="spellStart"/>
      <w:r w:rsidR="0037713F">
        <w:rPr>
          <w:rFonts w:ascii="Arial" w:hAnsi="Arial" w:cs="Arial"/>
        </w:rPr>
        <w:t>Farreras</w:t>
      </w:r>
      <w:proofErr w:type="spellEnd"/>
      <w:r w:rsidR="0037713F">
        <w:rPr>
          <w:rFonts w:ascii="Arial" w:hAnsi="Arial" w:cs="Arial"/>
        </w:rPr>
        <w:t xml:space="preserve"> (</w:t>
      </w:r>
      <w:r w:rsidR="00EE6D27">
        <w:rPr>
          <w:rFonts w:ascii="Arial" w:hAnsi="Arial" w:cs="Arial"/>
        </w:rPr>
        <w:t xml:space="preserve">2019), she argues that </w:t>
      </w:r>
      <w:r w:rsidR="00DD4B3B">
        <w:rPr>
          <w:rFonts w:ascii="Arial" w:hAnsi="Arial" w:cs="Arial"/>
        </w:rPr>
        <w:t>“</w:t>
      </w:r>
      <w:r w:rsidR="00342070" w:rsidRPr="00342070">
        <w:rPr>
          <w:rFonts w:ascii="Arial" w:hAnsi="Arial" w:cs="Arial"/>
        </w:rPr>
        <w:t>Supernatural theories attribute mental illness to possession by</w:t>
      </w:r>
      <w:r w:rsidR="00DD4B3B">
        <w:rPr>
          <w:rFonts w:ascii="Arial" w:hAnsi="Arial" w:cs="Arial"/>
        </w:rPr>
        <w:t xml:space="preserve"> </w:t>
      </w:r>
      <w:r w:rsidR="00342070" w:rsidRPr="00342070">
        <w:rPr>
          <w:rFonts w:ascii="Arial" w:hAnsi="Arial" w:cs="Arial"/>
        </w:rPr>
        <w:t xml:space="preserve">demonic spirits, </w:t>
      </w:r>
      <w:proofErr w:type="spellStart"/>
      <w:r w:rsidR="00342070" w:rsidRPr="00342070">
        <w:rPr>
          <w:rFonts w:ascii="Arial" w:hAnsi="Arial" w:cs="Arial"/>
        </w:rPr>
        <w:t>Somatogenic</w:t>
      </w:r>
      <w:proofErr w:type="spellEnd"/>
      <w:r w:rsidR="00342070" w:rsidRPr="00342070">
        <w:rPr>
          <w:rFonts w:ascii="Arial" w:hAnsi="Arial" w:cs="Arial"/>
        </w:rPr>
        <w:t xml:space="preserve"> theories identify disturbances in physical functioning</w:t>
      </w:r>
      <w:r w:rsidR="005B3968">
        <w:rPr>
          <w:rFonts w:ascii="Arial" w:hAnsi="Arial" w:cs="Arial"/>
        </w:rPr>
        <w:t>,</w:t>
      </w:r>
      <w:r w:rsidR="00342070" w:rsidRPr="00342070">
        <w:rPr>
          <w:rFonts w:ascii="Arial" w:hAnsi="Arial" w:cs="Arial"/>
        </w:rPr>
        <w:t xml:space="preserve"> </w:t>
      </w:r>
      <w:r w:rsidR="005B3968">
        <w:rPr>
          <w:rFonts w:ascii="Arial" w:hAnsi="Arial" w:cs="Arial"/>
        </w:rPr>
        <w:t>p</w:t>
      </w:r>
      <w:r w:rsidR="00342070" w:rsidRPr="00342070">
        <w:rPr>
          <w:rFonts w:ascii="Arial" w:hAnsi="Arial" w:cs="Arial"/>
        </w:rPr>
        <w:t>sychogenic theories focus on traumatic or stressful experiences</w:t>
      </w:r>
      <w:r w:rsidR="00271BEE">
        <w:rPr>
          <w:rFonts w:ascii="Arial" w:hAnsi="Arial" w:cs="Arial"/>
        </w:rPr>
        <w:t xml:space="preserve">”, </w:t>
      </w:r>
      <w:r w:rsidR="00162051">
        <w:rPr>
          <w:rFonts w:ascii="Arial" w:hAnsi="Arial" w:cs="Arial"/>
        </w:rPr>
        <w:t>(</w:t>
      </w:r>
      <w:proofErr w:type="spellStart"/>
      <w:r w:rsidR="00271BEE">
        <w:rPr>
          <w:rFonts w:ascii="Arial" w:hAnsi="Arial" w:cs="Arial"/>
        </w:rPr>
        <w:t>Farrera</w:t>
      </w:r>
      <w:r w:rsidR="00A023F6">
        <w:rPr>
          <w:rFonts w:ascii="Arial" w:hAnsi="Arial" w:cs="Arial"/>
        </w:rPr>
        <w:t>s</w:t>
      </w:r>
      <w:proofErr w:type="spellEnd"/>
      <w:r w:rsidR="00271BEE">
        <w:rPr>
          <w:rFonts w:ascii="Arial" w:hAnsi="Arial" w:cs="Arial"/>
        </w:rPr>
        <w:t xml:space="preserve"> 2019</w:t>
      </w:r>
      <w:r w:rsidR="00162051">
        <w:rPr>
          <w:rFonts w:ascii="Arial" w:hAnsi="Arial" w:cs="Arial"/>
        </w:rPr>
        <w:t>, p.</w:t>
      </w:r>
      <w:r w:rsidR="004C4E10">
        <w:rPr>
          <w:rFonts w:ascii="Arial" w:hAnsi="Arial" w:cs="Arial"/>
        </w:rPr>
        <w:t>24</w:t>
      </w:r>
      <w:r w:rsidR="00E10DD4">
        <w:rPr>
          <w:rFonts w:ascii="Arial" w:hAnsi="Arial" w:cs="Arial"/>
        </w:rPr>
        <w:t>5</w:t>
      </w:r>
      <w:r w:rsidR="004C4E10">
        <w:rPr>
          <w:rFonts w:ascii="Arial" w:hAnsi="Arial" w:cs="Arial"/>
        </w:rPr>
        <w:t>).</w:t>
      </w:r>
    </w:p>
    <w:p w14:paraId="776B6393" w14:textId="6263EC45" w:rsidR="00C25F56" w:rsidRDefault="00A175F0" w:rsidP="00EC0712">
      <w:pPr>
        <w:jc w:val="both"/>
        <w:rPr>
          <w:rFonts w:ascii="Arial" w:hAnsi="Arial" w:cs="Arial"/>
        </w:rPr>
      </w:pPr>
      <w:r>
        <w:rPr>
          <w:rFonts w:ascii="Arial" w:hAnsi="Arial" w:cs="Arial"/>
        </w:rPr>
        <w:t xml:space="preserve">Therapies used in the 1800’s were insulin coma therapy and electro-convulsive therapy (ECT), these therapies were an invasive procedure </w:t>
      </w:r>
      <w:r w:rsidR="00FE6423">
        <w:rPr>
          <w:rFonts w:ascii="Arial" w:hAnsi="Arial" w:cs="Arial"/>
        </w:rPr>
        <w:t>patients were “</w:t>
      </w:r>
      <w:r w:rsidR="00D24FEC">
        <w:rPr>
          <w:rFonts w:ascii="Arial" w:hAnsi="Arial" w:cs="Arial"/>
        </w:rPr>
        <w:t xml:space="preserve">assumed to have </w:t>
      </w:r>
      <w:r w:rsidR="006A4743">
        <w:rPr>
          <w:rFonts w:ascii="Arial" w:hAnsi="Arial" w:cs="Arial"/>
        </w:rPr>
        <w:t xml:space="preserve">disordered brains and were therefore </w:t>
      </w:r>
      <w:r w:rsidR="00590E45">
        <w:rPr>
          <w:rFonts w:ascii="Arial" w:hAnsi="Arial" w:cs="Arial"/>
        </w:rPr>
        <w:t>treated accordingly</w:t>
      </w:r>
      <w:r w:rsidR="00064ED3">
        <w:rPr>
          <w:rFonts w:ascii="Arial" w:hAnsi="Arial" w:cs="Arial"/>
        </w:rPr>
        <w:t xml:space="preserve">, physical treatments were limited and crude” </w:t>
      </w:r>
      <w:r w:rsidR="00392DA9">
        <w:rPr>
          <w:rFonts w:ascii="Arial" w:hAnsi="Arial" w:cs="Arial"/>
        </w:rPr>
        <w:t>Rogers</w:t>
      </w:r>
      <w:r w:rsidR="00A25310">
        <w:rPr>
          <w:rFonts w:ascii="Arial" w:hAnsi="Arial" w:cs="Arial"/>
        </w:rPr>
        <w:t xml:space="preserve"> &amp; Pilgrim</w:t>
      </w:r>
      <w:r w:rsidR="00392DA9">
        <w:rPr>
          <w:rFonts w:ascii="Arial" w:hAnsi="Arial" w:cs="Arial"/>
        </w:rPr>
        <w:t>(2010</w:t>
      </w:r>
      <w:r w:rsidR="00186957" w:rsidRPr="00186957">
        <w:rPr>
          <w:rFonts w:ascii="Arial" w:hAnsi="Arial" w:cs="Arial"/>
        </w:rPr>
        <w:t xml:space="preserve"> </w:t>
      </w:r>
      <w:r w:rsidR="00186957">
        <w:rPr>
          <w:rFonts w:ascii="Arial" w:hAnsi="Arial" w:cs="Arial"/>
        </w:rPr>
        <w:t>p.155</w:t>
      </w:r>
      <w:r w:rsidR="00392DA9">
        <w:rPr>
          <w:rFonts w:ascii="Arial" w:hAnsi="Arial" w:cs="Arial"/>
        </w:rPr>
        <w:t>)</w:t>
      </w:r>
      <w:r w:rsidR="00186957">
        <w:rPr>
          <w:rFonts w:ascii="Arial" w:hAnsi="Arial" w:cs="Arial"/>
        </w:rPr>
        <w:t>.</w:t>
      </w:r>
      <w:r w:rsidR="005B04F4">
        <w:rPr>
          <w:rFonts w:ascii="Arial" w:hAnsi="Arial" w:cs="Arial"/>
        </w:rPr>
        <w:t xml:space="preserve"> Current</w:t>
      </w:r>
      <w:r w:rsidR="0063117A">
        <w:rPr>
          <w:rFonts w:ascii="Arial" w:hAnsi="Arial" w:cs="Arial"/>
        </w:rPr>
        <w:t xml:space="preserve"> medications such as, antidepressants and mood stabilizers can help to manage condition</w:t>
      </w:r>
      <w:r w:rsidR="00531747">
        <w:rPr>
          <w:rFonts w:ascii="Arial" w:hAnsi="Arial" w:cs="Arial"/>
        </w:rPr>
        <w:t>s</w:t>
      </w:r>
      <w:r w:rsidR="0063117A">
        <w:rPr>
          <w:rFonts w:ascii="Arial" w:hAnsi="Arial" w:cs="Arial"/>
        </w:rPr>
        <w:t xml:space="preserve"> and are non-invasive. </w:t>
      </w:r>
      <w:r w:rsidR="009A4D1F">
        <w:rPr>
          <w:rFonts w:ascii="Arial" w:hAnsi="Arial" w:cs="Arial"/>
        </w:rPr>
        <w:t>T</w:t>
      </w:r>
      <w:r w:rsidR="0080499C">
        <w:rPr>
          <w:rFonts w:ascii="Arial" w:hAnsi="Arial" w:cs="Arial"/>
        </w:rPr>
        <w:t>he</w:t>
      </w:r>
      <w:r w:rsidR="00531747">
        <w:rPr>
          <w:rFonts w:ascii="Arial" w:hAnsi="Arial" w:cs="Arial"/>
        </w:rPr>
        <w:t xml:space="preserve">se </w:t>
      </w:r>
      <w:r w:rsidR="0080499C">
        <w:rPr>
          <w:rFonts w:ascii="Arial" w:hAnsi="Arial" w:cs="Arial"/>
        </w:rPr>
        <w:t xml:space="preserve">methods of treatment </w:t>
      </w:r>
      <w:r w:rsidR="00F329FE">
        <w:rPr>
          <w:rFonts w:ascii="Arial" w:hAnsi="Arial" w:cs="Arial"/>
        </w:rPr>
        <w:t>use psychiatric therapies</w:t>
      </w:r>
      <w:r w:rsidR="00C25F56">
        <w:rPr>
          <w:rFonts w:ascii="Arial" w:hAnsi="Arial" w:cs="Arial"/>
        </w:rPr>
        <w:t xml:space="preserve"> </w:t>
      </w:r>
      <w:r w:rsidR="00A51CE7">
        <w:rPr>
          <w:rFonts w:ascii="Arial" w:hAnsi="Arial" w:cs="Arial"/>
        </w:rPr>
        <w:t>a</w:t>
      </w:r>
      <w:r w:rsidR="00C25F56">
        <w:rPr>
          <w:rFonts w:ascii="Arial" w:hAnsi="Arial" w:cs="Arial"/>
        </w:rPr>
        <w:t>s</w:t>
      </w:r>
      <w:r w:rsidR="00A51CE7" w:rsidRPr="00A51CE7">
        <w:t xml:space="preserve"> </w:t>
      </w:r>
      <w:r w:rsidR="00A51CE7" w:rsidRPr="00A51CE7">
        <w:rPr>
          <w:rFonts w:ascii="Arial" w:hAnsi="Arial" w:cs="Arial"/>
        </w:rPr>
        <w:t xml:space="preserve">cognitive- </w:t>
      </w:r>
      <w:r w:rsidR="003E56CD" w:rsidRPr="00A51CE7">
        <w:rPr>
          <w:rFonts w:ascii="Arial" w:hAnsi="Arial" w:cs="Arial"/>
        </w:rPr>
        <w:t>behavioural</w:t>
      </w:r>
      <w:r w:rsidR="00A51CE7" w:rsidRPr="00A51CE7">
        <w:rPr>
          <w:rFonts w:ascii="Arial" w:hAnsi="Arial" w:cs="Arial"/>
        </w:rPr>
        <w:t xml:space="preserve"> therapy (CBT) refers to a family of therapeutic approaches whose goal is to alleviate psychological symptoms by changing their underlying cognitions and </w:t>
      </w:r>
      <w:r w:rsidR="0063117A" w:rsidRPr="00A51CE7">
        <w:rPr>
          <w:rFonts w:ascii="Arial" w:hAnsi="Arial" w:cs="Arial"/>
        </w:rPr>
        <w:t>behaviours</w:t>
      </w:r>
      <w:r w:rsidR="008507A1">
        <w:rPr>
          <w:rFonts w:ascii="Arial" w:hAnsi="Arial" w:cs="Arial"/>
        </w:rPr>
        <w:t>,</w:t>
      </w:r>
      <w:r w:rsidR="00A51CE7">
        <w:rPr>
          <w:rFonts w:ascii="Arial" w:hAnsi="Arial" w:cs="Arial"/>
        </w:rPr>
        <w:t xml:space="preserve"> </w:t>
      </w:r>
      <w:proofErr w:type="spellStart"/>
      <w:r w:rsidR="008507A1">
        <w:rPr>
          <w:rFonts w:ascii="Arial" w:hAnsi="Arial" w:cs="Arial"/>
        </w:rPr>
        <w:t>Farreras</w:t>
      </w:r>
      <w:proofErr w:type="spellEnd"/>
      <w:r w:rsidR="008507A1">
        <w:rPr>
          <w:rFonts w:ascii="Arial" w:hAnsi="Arial" w:cs="Arial"/>
        </w:rPr>
        <w:t xml:space="preserve"> (2019)</w:t>
      </w:r>
      <w:r w:rsidR="0096176C">
        <w:rPr>
          <w:rFonts w:ascii="Arial" w:hAnsi="Arial" w:cs="Arial"/>
        </w:rPr>
        <w:t xml:space="preserve"> p.263</w:t>
      </w:r>
      <w:r w:rsidR="001E59EC">
        <w:rPr>
          <w:rFonts w:ascii="Arial" w:hAnsi="Arial" w:cs="Arial"/>
        </w:rPr>
        <w:t>.</w:t>
      </w:r>
    </w:p>
    <w:p w14:paraId="535C7168" w14:textId="59D40BB8" w:rsidR="003B0908" w:rsidRDefault="001C4E50" w:rsidP="00E152B4">
      <w:pPr>
        <w:jc w:val="both"/>
        <w:rPr>
          <w:rFonts w:ascii="Arial" w:hAnsi="Arial" w:cs="Arial"/>
        </w:rPr>
      </w:pPr>
      <w:r>
        <w:rPr>
          <w:rFonts w:ascii="Arial" w:hAnsi="Arial" w:cs="Arial"/>
        </w:rPr>
        <w:t xml:space="preserve">In </w:t>
      </w:r>
      <w:r w:rsidR="00F31B0A">
        <w:rPr>
          <w:rFonts w:ascii="Arial" w:hAnsi="Arial" w:cs="Arial"/>
        </w:rPr>
        <w:t xml:space="preserve">1948 the national health service </w:t>
      </w:r>
      <w:r w:rsidR="002408F2">
        <w:rPr>
          <w:rFonts w:ascii="Arial" w:hAnsi="Arial" w:cs="Arial"/>
        </w:rPr>
        <w:t>began,</w:t>
      </w:r>
      <w:r>
        <w:rPr>
          <w:rFonts w:ascii="Arial" w:hAnsi="Arial" w:cs="Arial"/>
        </w:rPr>
        <w:t xml:space="preserve"> and</w:t>
      </w:r>
      <w:r w:rsidR="00107B5F">
        <w:rPr>
          <w:rFonts w:ascii="Arial" w:hAnsi="Arial" w:cs="Arial"/>
        </w:rPr>
        <w:t xml:space="preserve"> treatment</w:t>
      </w:r>
      <w:r w:rsidR="002408F2">
        <w:rPr>
          <w:rFonts w:ascii="Arial" w:hAnsi="Arial" w:cs="Arial"/>
        </w:rPr>
        <w:t xml:space="preserve">s </w:t>
      </w:r>
      <w:r w:rsidR="00F82049">
        <w:rPr>
          <w:rFonts w:ascii="Arial" w:hAnsi="Arial" w:cs="Arial"/>
        </w:rPr>
        <w:t xml:space="preserve">were made available through this new service providing the public access to </w:t>
      </w:r>
      <w:r w:rsidR="00113A74">
        <w:rPr>
          <w:rFonts w:ascii="Arial" w:hAnsi="Arial" w:cs="Arial"/>
        </w:rPr>
        <w:t>physical and psychiatric help.</w:t>
      </w:r>
      <w:r w:rsidR="00776E57" w:rsidRPr="00776E57">
        <w:rPr>
          <w:rFonts w:ascii="Verdana" w:hAnsi="Verdana"/>
          <w:color w:val="000000"/>
          <w:sz w:val="18"/>
          <w:szCs w:val="18"/>
          <w:shd w:val="clear" w:color="auto" w:fill="FFFFFF"/>
        </w:rPr>
        <w:t xml:space="preserve"> </w:t>
      </w:r>
      <w:r w:rsidR="00776E57" w:rsidRPr="00776E57">
        <w:rPr>
          <w:rFonts w:ascii="Arial" w:hAnsi="Arial" w:cs="Arial"/>
        </w:rPr>
        <w:t> </w:t>
      </w:r>
      <w:r w:rsidR="00C068F7">
        <w:rPr>
          <w:rFonts w:ascii="Arial" w:hAnsi="Arial" w:cs="Arial"/>
        </w:rPr>
        <w:t xml:space="preserve">According to a journal </w:t>
      </w:r>
      <w:r w:rsidR="00776E57">
        <w:rPr>
          <w:rFonts w:ascii="Arial" w:hAnsi="Arial" w:cs="Arial"/>
        </w:rPr>
        <w:t>“</w:t>
      </w:r>
      <w:r w:rsidR="00776E57" w:rsidRPr="00776E57">
        <w:rPr>
          <w:rFonts w:ascii="Arial" w:hAnsi="Arial" w:cs="Arial"/>
        </w:rPr>
        <w:t>1946 saw the first attempt to unify the provision of mental health services for the population as a whole with the foundation of the National Association of Mental Health (NAMH)</w:t>
      </w:r>
      <w:r w:rsidR="00776E57">
        <w:rPr>
          <w:rFonts w:ascii="Arial" w:hAnsi="Arial" w:cs="Arial"/>
        </w:rPr>
        <w:t xml:space="preserve">”, </w:t>
      </w:r>
      <w:r w:rsidR="00C06593">
        <w:rPr>
          <w:rFonts w:ascii="Arial" w:hAnsi="Arial" w:cs="Arial"/>
        </w:rPr>
        <w:t>Barrett (2019).</w:t>
      </w:r>
      <w:r w:rsidR="00C24168">
        <w:rPr>
          <w:rFonts w:ascii="Arial" w:hAnsi="Arial" w:cs="Arial"/>
        </w:rPr>
        <w:t xml:space="preserve"> </w:t>
      </w:r>
      <w:r w:rsidR="00BB4095">
        <w:rPr>
          <w:rFonts w:ascii="Arial" w:hAnsi="Arial" w:cs="Arial"/>
        </w:rPr>
        <w:t xml:space="preserve"> </w:t>
      </w:r>
      <w:r w:rsidR="00FE4A6E">
        <w:rPr>
          <w:rFonts w:ascii="Arial" w:hAnsi="Arial" w:cs="Arial"/>
        </w:rPr>
        <w:t xml:space="preserve">Emphasis was based on </w:t>
      </w:r>
      <w:r w:rsidR="005B22F5">
        <w:rPr>
          <w:rFonts w:ascii="Arial" w:hAnsi="Arial" w:cs="Arial"/>
        </w:rPr>
        <w:t xml:space="preserve">expertise </w:t>
      </w:r>
      <w:r w:rsidR="00EB304B">
        <w:rPr>
          <w:rFonts w:ascii="Arial" w:hAnsi="Arial" w:cs="Arial"/>
        </w:rPr>
        <w:t>in the field of caring and understanding</w:t>
      </w:r>
      <w:r w:rsidR="00C47B00">
        <w:rPr>
          <w:rFonts w:ascii="Arial" w:hAnsi="Arial" w:cs="Arial"/>
        </w:rPr>
        <w:t xml:space="preserve"> the mentally ill people of society.</w:t>
      </w:r>
      <w:r w:rsidR="00EB304B">
        <w:rPr>
          <w:rFonts w:ascii="Arial" w:hAnsi="Arial" w:cs="Arial"/>
        </w:rPr>
        <w:t xml:space="preserve"> </w:t>
      </w:r>
      <w:r w:rsidR="0076615B">
        <w:rPr>
          <w:rFonts w:ascii="Arial" w:hAnsi="Arial" w:cs="Arial"/>
        </w:rPr>
        <w:t>“Psychiatry is a speciality within medicine, it’s practitioners as in other specialities are trained to see their role as identifying sick individuals (diagnosis)” Rogers and Pilgrim (2010)</w:t>
      </w:r>
      <w:r w:rsidR="0076615B" w:rsidRPr="00B30639">
        <w:rPr>
          <w:rFonts w:ascii="Arial" w:hAnsi="Arial" w:cs="Arial"/>
        </w:rPr>
        <w:t xml:space="preserve"> </w:t>
      </w:r>
      <w:r w:rsidR="0076615B">
        <w:rPr>
          <w:rFonts w:ascii="Arial" w:hAnsi="Arial" w:cs="Arial"/>
        </w:rPr>
        <w:t xml:space="preserve">ch.1 p.2. </w:t>
      </w:r>
      <w:r w:rsidR="00C47A30">
        <w:rPr>
          <w:rFonts w:ascii="Arial" w:hAnsi="Arial" w:cs="Arial"/>
        </w:rPr>
        <w:t xml:space="preserve"> </w:t>
      </w:r>
      <w:r w:rsidR="00FA6962">
        <w:rPr>
          <w:rFonts w:ascii="Arial" w:hAnsi="Arial" w:cs="Arial"/>
        </w:rPr>
        <w:t xml:space="preserve"> </w:t>
      </w:r>
      <w:r w:rsidR="00D23E72">
        <w:rPr>
          <w:rFonts w:ascii="Arial" w:hAnsi="Arial" w:cs="Arial"/>
        </w:rPr>
        <w:t xml:space="preserve">In </w:t>
      </w:r>
      <w:r w:rsidR="003A1716">
        <w:rPr>
          <w:rFonts w:ascii="Arial" w:hAnsi="Arial" w:cs="Arial"/>
        </w:rPr>
        <w:t>1970 National Schizophrenia fellowship was established to support relatives and cares giving them coping strategies and teaching how to care for a person with the condition</w:t>
      </w:r>
      <w:r w:rsidR="007B0D16">
        <w:rPr>
          <w:rFonts w:ascii="Arial" w:hAnsi="Arial" w:cs="Arial"/>
        </w:rPr>
        <w:t xml:space="preserve">. </w:t>
      </w:r>
      <w:r w:rsidR="00705ED6">
        <w:rPr>
          <w:rFonts w:ascii="Arial" w:hAnsi="Arial" w:cs="Arial"/>
        </w:rPr>
        <w:t xml:space="preserve">“schizophrenia is still in the unmentionable classes of stigmatised illness”, </w:t>
      </w:r>
      <w:r w:rsidR="003B3B48">
        <w:rPr>
          <w:rFonts w:ascii="Arial" w:hAnsi="Arial" w:cs="Arial"/>
        </w:rPr>
        <w:t xml:space="preserve">Brumby (2020). </w:t>
      </w:r>
      <w:r w:rsidR="008B1FEC">
        <w:rPr>
          <w:rFonts w:ascii="Arial" w:hAnsi="Arial" w:cs="Arial"/>
        </w:rPr>
        <w:t>P</w:t>
      </w:r>
      <w:r w:rsidR="00751F68">
        <w:rPr>
          <w:rFonts w:ascii="Arial" w:hAnsi="Arial" w:cs="Arial"/>
        </w:rPr>
        <w:t>. ch.</w:t>
      </w:r>
      <w:r w:rsidR="00AE08A6">
        <w:rPr>
          <w:rFonts w:ascii="Arial" w:hAnsi="Arial" w:cs="Arial"/>
        </w:rPr>
        <w:t>9</w:t>
      </w:r>
      <w:r w:rsidR="00F129BA">
        <w:rPr>
          <w:rFonts w:ascii="Arial" w:hAnsi="Arial" w:cs="Arial"/>
        </w:rPr>
        <w:t>.</w:t>
      </w:r>
      <w:r w:rsidR="00751F68">
        <w:rPr>
          <w:rFonts w:ascii="Arial" w:hAnsi="Arial" w:cs="Arial"/>
        </w:rPr>
        <w:t xml:space="preserve"> </w:t>
      </w:r>
      <w:r w:rsidR="003B3B48">
        <w:rPr>
          <w:rFonts w:ascii="Arial" w:hAnsi="Arial" w:cs="Arial"/>
        </w:rPr>
        <w:t xml:space="preserve">Families formed </w:t>
      </w:r>
      <w:r w:rsidR="009A0E5B">
        <w:rPr>
          <w:rFonts w:ascii="Arial" w:hAnsi="Arial" w:cs="Arial"/>
        </w:rPr>
        <w:t>pressure groups and wanted more information to provide better care</w:t>
      </w:r>
      <w:r w:rsidR="00953233">
        <w:rPr>
          <w:rFonts w:ascii="Arial" w:hAnsi="Arial" w:cs="Arial"/>
        </w:rPr>
        <w:t xml:space="preserve"> to their loved ones who had been diagnosed with schizophrenia</w:t>
      </w:r>
      <w:r w:rsidR="008B1FEC">
        <w:rPr>
          <w:rFonts w:ascii="Arial" w:hAnsi="Arial" w:cs="Arial"/>
        </w:rPr>
        <w:t>.</w:t>
      </w:r>
      <w:r w:rsidR="003B0908" w:rsidRPr="003B0908">
        <w:rPr>
          <w:rFonts w:ascii="Arial" w:hAnsi="Arial" w:cs="Arial"/>
        </w:rPr>
        <w:t xml:space="preserve"> </w:t>
      </w:r>
    </w:p>
    <w:p w14:paraId="33CC2127" w14:textId="6CD012FC" w:rsidR="00D24CAC" w:rsidRPr="00CC6233" w:rsidRDefault="00D24CAC" w:rsidP="00D24CAC">
      <w:pPr>
        <w:jc w:val="both"/>
        <w:rPr>
          <w:rFonts w:ascii="Arial" w:hAnsi="Arial" w:cs="Arial"/>
        </w:rPr>
      </w:pPr>
      <w:r w:rsidRPr="00CC6233">
        <w:rPr>
          <w:rFonts w:ascii="Arial" w:hAnsi="Arial" w:cs="Arial"/>
        </w:rPr>
        <w:t xml:space="preserve">The classification of international diseases (ICD) was created by the World Health Organisation in the year () this is a universal agency that have collectively agreed on certain times. These codes help best to diagnose patients more accurately, the ICD consists of 300 mental health disorders such as: F20-F29 Schizophrenia, schizotypal and delusional disorders. F50-F59 Behavioural syndromes associated with physiological disturbances and physical factors. The ICD 10 provides a guidance to what is included and </w:t>
      </w:r>
      <w:r w:rsidR="00A023F6" w:rsidRPr="00CC6233">
        <w:rPr>
          <w:rFonts w:ascii="Arial" w:hAnsi="Arial" w:cs="Arial"/>
        </w:rPr>
        <w:t>excluded. The</w:t>
      </w:r>
      <w:r w:rsidRPr="00CC6233">
        <w:rPr>
          <w:rFonts w:ascii="Arial" w:hAnsi="Arial" w:cs="Arial"/>
        </w:rPr>
        <w:t xml:space="preserve"> purpose of the ICDIs to serve</w:t>
      </w:r>
      <w:r w:rsidR="00A023F6">
        <w:rPr>
          <w:rFonts w:ascii="Arial" w:hAnsi="Arial" w:cs="Arial"/>
        </w:rPr>
        <w:t xml:space="preserve"> a</w:t>
      </w:r>
      <w:r w:rsidRPr="00CC6233">
        <w:rPr>
          <w:rFonts w:ascii="Arial" w:hAnsi="Arial" w:cs="Arial"/>
        </w:rPr>
        <w:t xml:space="preserve">s an international standard of health. According to wh2020 2Different </w:t>
      </w:r>
      <w:r w:rsidR="0090312A" w:rsidRPr="00CC6233">
        <w:rPr>
          <w:rFonts w:ascii="Arial" w:hAnsi="Arial" w:cs="Arial"/>
        </w:rPr>
        <w:t>psychiatric</w:t>
      </w:r>
      <w:r w:rsidRPr="00CC6233">
        <w:rPr>
          <w:rFonts w:ascii="Arial" w:hAnsi="Arial" w:cs="Arial"/>
        </w:rPr>
        <w:t xml:space="preserve"> traditions</w:t>
      </w:r>
      <w:r w:rsidR="00A023F6">
        <w:rPr>
          <w:rFonts w:ascii="Arial" w:hAnsi="Arial" w:cs="Arial"/>
        </w:rPr>
        <w:t xml:space="preserve"> </w:t>
      </w:r>
      <w:r w:rsidRPr="00CC6233">
        <w:rPr>
          <w:rFonts w:ascii="Arial" w:hAnsi="Arial" w:cs="Arial"/>
        </w:rPr>
        <w:t>Be presented in publications</w:t>
      </w:r>
      <w:r w:rsidR="0090312A">
        <w:rPr>
          <w:rFonts w:ascii="Arial" w:hAnsi="Arial" w:cs="Arial"/>
        </w:rPr>
        <w:t xml:space="preserve"> </w:t>
      </w:r>
      <w:r w:rsidRPr="00CC6233">
        <w:rPr>
          <w:rFonts w:ascii="Arial" w:hAnsi="Arial" w:cs="Arial"/>
        </w:rPr>
        <w:t>Describing the origins</w:t>
      </w:r>
      <w:r w:rsidR="0090312A">
        <w:rPr>
          <w:rFonts w:ascii="Arial" w:hAnsi="Arial" w:cs="Arial"/>
        </w:rPr>
        <w:t xml:space="preserve"> </w:t>
      </w:r>
      <w:r w:rsidRPr="00CC6233">
        <w:rPr>
          <w:rFonts w:ascii="Arial" w:hAnsi="Arial" w:cs="Arial"/>
        </w:rPr>
        <w:t>Classification</w:t>
      </w:r>
      <w:r w:rsidR="0090312A">
        <w:rPr>
          <w:rFonts w:ascii="Arial" w:hAnsi="Arial" w:cs="Arial"/>
        </w:rPr>
        <w:t xml:space="preserve"> </w:t>
      </w:r>
      <w:r w:rsidRPr="00CC6233">
        <w:rPr>
          <w:rFonts w:ascii="Arial" w:hAnsi="Arial" w:cs="Arial"/>
        </w:rPr>
        <w:t>In the ICD 10.</w:t>
      </w:r>
    </w:p>
    <w:p w14:paraId="062834F4" w14:textId="08B0D802" w:rsidR="003A1C7F" w:rsidRPr="00F31B0A" w:rsidRDefault="003A1C7F" w:rsidP="00EC0712">
      <w:pPr>
        <w:jc w:val="both"/>
        <w:rPr>
          <w:rFonts w:ascii="Arial" w:hAnsi="Arial" w:cs="Arial"/>
        </w:rPr>
      </w:pPr>
      <w:bookmarkStart w:id="1" w:name="_Hlk64553361"/>
      <w:r w:rsidRPr="005E72E2">
        <w:rPr>
          <w:rFonts w:ascii="Arial" w:hAnsi="Arial" w:cs="Arial"/>
          <w:b/>
          <w:bCs/>
        </w:rPr>
        <w:t xml:space="preserve">Describe </w:t>
      </w:r>
      <w:r w:rsidR="0057080F" w:rsidRPr="005E72E2">
        <w:rPr>
          <w:rFonts w:ascii="Arial" w:hAnsi="Arial" w:cs="Arial"/>
          <w:b/>
          <w:bCs/>
        </w:rPr>
        <w:t xml:space="preserve">what changes have occurred in </w:t>
      </w:r>
      <w:r w:rsidR="00BA3C0B">
        <w:rPr>
          <w:rFonts w:ascii="Arial" w:hAnsi="Arial" w:cs="Arial"/>
          <w:b/>
          <w:bCs/>
        </w:rPr>
        <w:t>UK</w:t>
      </w:r>
      <w:r w:rsidR="0057080F" w:rsidRPr="005E72E2">
        <w:rPr>
          <w:rFonts w:ascii="Arial" w:hAnsi="Arial" w:cs="Arial"/>
          <w:b/>
          <w:bCs/>
        </w:rPr>
        <w:t xml:space="preserve"> </w:t>
      </w:r>
      <w:r w:rsidR="00A67974" w:rsidRPr="005E72E2">
        <w:rPr>
          <w:rFonts w:ascii="Arial" w:hAnsi="Arial" w:cs="Arial"/>
          <w:b/>
          <w:bCs/>
        </w:rPr>
        <w:t>mental health le</w:t>
      </w:r>
      <w:r w:rsidR="005E72E2" w:rsidRPr="005E72E2">
        <w:rPr>
          <w:rFonts w:ascii="Arial" w:hAnsi="Arial" w:cs="Arial"/>
          <w:b/>
          <w:bCs/>
        </w:rPr>
        <w:t>gislation</w:t>
      </w:r>
    </w:p>
    <w:bookmarkEnd w:id="1"/>
    <w:p w14:paraId="5690FC69" w14:textId="77777777" w:rsidR="001255EB" w:rsidRDefault="001255EB" w:rsidP="001255EB">
      <w:pPr>
        <w:jc w:val="both"/>
        <w:rPr>
          <w:rFonts w:ascii="Arial" w:hAnsi="Arial" w:cs="Arial"/>
        </w:rPr>
      </w:pPr>
      <w:r>
        <w:rPr>
          <w:rFonts w:ascii="Arial" w:hAnsi="Arial" w:cs="Arial"/>
        </w:rPr>
        <w:t xml:space="preserve">The lunacy act of 1890 was introduced by parliament putting “psychiatrists and lunatic asylums under pressure from public anxieties about wrongful confinement”, </w:t>
      </w:r>
      <w:proofErr w:type="spellStart"/>
      <w:r>
        <w:rPr>
          <w:rFonts w:ascii="Arial" w:hAnsi="Arial" w:cs="Arial"/>
        </w:rPr>
        <w:t>Takabayashi</w:t>
      </w:r>
      <w:proofErr w:type="spellEnd"/>
      <w:r>
        <w:rPr>
          <w:rFonts w:ascii="Arial" w:hAnsi="Arial" w:cs="Arial"/>
        </w:rPr>
        <w:t xml:space="preserve"> (2017). The war led to a crisis situation for asylums as authorities needed to cater for the injured and this led to overcrowding.  The 1920’s saw ex-service men sharing asylums with the mentally ill these men were shell shocked and ended up living in asylums to help treat them. This caused a change in the way society treated people with mental health issues as the injured veterans came home with long term physical and psychological problems. “the great war lead to a crisis in the asylums in England as civilian beds were cleared and loaned to the military”, Taylor &amp;Brumby (2020) p.6.</w:t>
      </w:r>
    </w:p>
    <w:p w14:paraId="03654BBC" w14:textId="37AB5130" w:rsidR="009570EB" w:rsidRDefault="00BA3C0B" w:rsidP="009570EB">
      <w:pPr>
        <w:jc w:val="both"/>
        <w:rPr>
          <w:rFonts w:ascii="Arial" w:hAnsi="Arial" w:cs="Arial"/>
        </w:rPr>
      </w:pPr>
      <w:r>
        <w:rPr>
          <w:rFonts w:ascii="Arial" w:hAnsi="Arial" w:cs="Arial"/>
        </w:rPr>
        <w:t xml:space="preserve">There have been many changes throughout </w:t>
      </w:r>
      <w:r w:rsidR="00FF1E3C">
        <w:rPr>
          <w:rFonts w:ascii="Arial" w:hAnsi="Arial" w:cs="Arial"/>
        </w:rPr>
        <w:t>the twentieth century</w:t>
      </w:r>
      <w:r w:rsidR="005D13DF">
        <w:rPr>
          <w:rFonts w:ascii="Arial" w:hAnsi="Arial" w:cs="Arial"/>
        </w:rPr>
        <w:t xml:space="preserve"> </w:t>
      </w:r>
      <w:r>
        <w:rPr>
          <w:rFonts w:ascii="Arial" w:hAnsi="Arial" w:cs="Arial"/>
        </w:rPr>
        <w:t xml:space="preserve">history that have </w:t>
      </w:r>
      <w:r w:rsidR="00E6123D">
        <w:rPr>
          <w:rFonts w:ascii="Arial" w:hAnsi="Arial" w:cs="Arial"/>
        </w:rPr>
        <w:t xml:space="preserve">caused new and improved legislation to protect the </w:t>
      </w:r>
      <w:r w:rsidR="00361E13">
        <w:rPr>
          <w:rFonts w:ascii="Arial" w:hAnsi="Arial" w:cs="Arial"/>
        </w:rPr>
        <w:t>vulnerable</w:t>
      </w:r>
      <w:r w:rsidR="00E6123D">
        <w:rPr>
          <w:rFonts w:ascii="Arial" w:hAnsi="Arial" w:cs="Arial"/>
        </w:rPr>
        <w:t>.</w:t>
      </w:r>
      <w:r w:rsidR="00FD3263">
        <w:rPr>
          <w:rFonts w:ascii="Arial" w:hAnsi="Arial" w:cs="Arial"/>
        </w:rPr>
        <w:t xml:space="preserve"> “mental health services have transitioned from providing care in psychiatric institutions to providing care in the community</w:t>
      </w:r>
      <w:r w:rsidR="005876F0">
        <w:rPr>
          <w:rFonts w:ascii="Arial" w:hAnsi="Arial" w:cs="Arial"/>
        </w:rPr>
        <w:t>”</w:t>
      </w:r>
      <w:r w:rsidR="00B4106A">
        <w:rPr>
          <w:rFonts w:ascii="Arial" w:hAnsi="Arial" w:cs="Arial"/>
        </w:rPr>
        <w:t xml:space="preserve"> Stuart</w:t>
      </w:r>
      <w:r w:rsidR="003B5E7A">
        <w:rPr>
          <w:rFonts w:ascii="Arial" w:hAnsi="Arial" w:cs="Arial"/>
        </w:rPr>
        <w:t xml:space="preserve"> </w:t>
      </w:r>
      <w:r w:rsidR="00B4106A">
        <w:rPr>
          <w:rFonts w:ascii="Arial" w:hAnsi="Arial" w:cs="Arial"/>
        </w:rPr>
        <w:t>(2020).</w:t>
      </w:r>
      <w:r w:rsidR="005A3BD1">
        <w:rPr>
          <w:rFonts w:ascii="Arial" w:hAnsi="Arial" w:cs="Arial"/>
        </w:rPr>
        <w:t xml:space="preserve"> In </w:t>
      </w:r>
      <w:r w:rsidR="009B2DF2" w:rsidRPr="0008101B">
        <w:rPr>
          <w:rFonts w:ascii="Arial" w:hAnsi="Arial" w:cs="Arial"/>
        </w:rPr>
        <w:t xml:space="preserve">1913 </w:t>
      </w:r>
      <w:r w:rsidR="00E24D2A" w:rsidRPr="0008101B">
        <w:rPr>
          <w:rFonts w:ascii="Arial" w:hAnsi="Arial" w:cs="Arial"/>
        </w:rPr>
        <w:t>–</w:t>
      </w:r>
      <w:r w:rsidR="009B2DF2" w:rsidRPr="0008101B">
        <w:rPr>
          <w:rFonts w:ascii="Arial" w:hAnsi="Arial" w:cs="Arial"/>
        </w:rPr>
        <w:t xml:space="preserve"> </w:t>
      </w:r>
      <w:r w:rsidR="00E24D2A" w:rsidRPr="0008101B">
        <w:rPr>
          <w:rFonts w:ascii="Arial" w:hAnsi="Arial" w:cs="Arial"/>
        </w:rPr>
        <w:t xml:space="preserve">the mental deficiency act this segregated </w:t>
      </w:r>
      <w:r w:rsidR="00287138" w:rsidRPr="0008101B">
        <w:rPr>
          <w:rFonts w:ascii="Arial" w:hAnsi="Arial" w:cs="Arial"/>
        </w:rPr>
        <w:t>individuals and emphasised on the dangers to society.</w:t>
      </w:r>
      <w:r w:rsidR="002A5627" w:rsidRPr="0008101B">
        <w:rPr>
          <w:rFonts w:ascii="Arial" w:hAnsi="Arial" w:cs="Arial"/>
        </w:rPr>
        <w:t xml:space="preserve"> It labelled people </w:t>
      </w:r>
      <w:r w:rsidR="00DE3CE7" w:rsidRPr="0008101B">
        <w:rPr>
          <w:rFonts w:ascii="Arial" w:hAnsi="Arial" w:cs="Arial"/>
        </w:rPr>
        <w:t>“</w:t>
      </w:r>
      <w:r w:rsidR="004C31D5" w:rsidRPr="0008101B">
        <w:rPr>
          <w:rFonts w:ascii="Arial" w:hAnsi="Arial" w:cs="Arial"/>
        </w:rPr>
        <w:t>feeble minded</w:t>
      </w:r>
      <w:r w:rsidR="00DE3CE7" w:rsidRPr="0008101B">
        <w:rPr>
          <w:rFonts w:ascii="Arial" w:hAnsi="Arial" w:cs="Arial"/>
        </w:rPr>
        <w:t>”</w:t>
      </w:r>
      <w:r w:rsidR="004C31D5" w:rsidRPr="0008101B">
        <w:rPr>
          <w:rFonts w:ascii="Arial" w:hAnsi="Arial" w:cs="Arial"/>
        </w:rPr>
        <w:t xml:space="preserve"> and </w:t>
      </w:r>
      <w:r w:rsidR="00DE3CE7" w:rsidRPr="0008101B">
        <w:rPr>
          <w:rFonts w:ascii="Arial" w:hAnsi="Arial" w:cs="Arial"/>
        </w:rPr>
        <w:t>“</w:t>
      </w:r>
      <w:r w:rsidR="004C31D5" w:rsidRPr="0008101B">
        <w:rPr>
          <w:rFonts w:ascii="Arial" w:hAnsi="Arial" w:cs="Arial"/>
        </w:rPr>
        <w:t>idiots</w:t>
      </w:r>
      <w:r w:rsidR="00DE3CE7" w:rsidRPr="0008101B">
        <w:rPr>
          <w:rFonts w:ascii="Arial" w:hAnsi="Arial" w:cs="Arial"/>
        </w:rPr>
        <w:t>”</w:t>
      </w:r>
      <w:r w:rsidR="004C31D5" w:rsidRPr="0008101B">
        <w:rPr>
          <w:rFonts w:ascii="Arial" w:hAnsi="Arial" w:cs="Arial"/>
        </w:rPr>
        <w:t xml:space="preserve"> and “</w:t>
      </w:r>
      <w:r w:rsidR="0017681C" w:rsidRPr="0008101B">
        <w:rPr>
          <w:rFonts w:ascii="Arial" w:hAnsi="Arial" w:cs="Arial"/>
        </w:rPr>
        <w:t>imbecilic</w:t>
      </w:r>
      <w:r w:rsidR="004C31D5" w:rsidRPr="0008101B">
        <w:rPr>
          <w:rFonts w:ascii="Arial" w:hAnsi="Arial" w:cs="Arial"/>
        </w:rPr>
        <w:t>”</w:t>
      </w:r>
      <w:r w:rsidR="00DE3CE7" w:rsidRPr="0008101B">
        <w:rPr>
          <w:rFonts w:ascii="Arial" w:hAnsi="Arial" w:cs="Arial"/>
        </w:rPr>
        <w:t xml:space="preserve"> </w:t>
      </w:r>
      <w:r w:rsidR="00794CC1" w:rsidRPr="0008101B">
        <w:rPr>
          <w:rFonts w:ascii="Arial" w:hAnsi="Arial" w:cs="Arial"/>
        </w:rPr>
        <w:t>this negative attitude and labelling</w:t>
      </w:r>
      <w:r w:rsidR="00233803" w:rsidRPr="0008101B">
        <w:rPr>
          <w:rFonts w:ascii="Arial" w:hAnsi="Arial" w:cs="Arial"/>
        </w:rPr>
        <w:t xml:space="preserve"> had a negative impact on the individua</w:t>
      </w:r>
      <w:r w:rsidR="007D1CD2" w:rsidRPr="0008101B">
        <w:rPr>
          <w:rFonts w:ascii="Arial" w:hAnsi="Arial" w:cs="Arial"/>
        </w:rPr>
        <w:t>l</w:t>
      </w:r>
      <w:r w:rsidR="00233803" w:rsidRPr="0008101B">
        <w:rPr>
          <w:rFonts w:ascii="Arial" w:hAnsi="Arial" w:cs="Arial"/>
        </w:rPr>
        <w:t>s</w:t>
      </w:r>
      <w:r w:rsidR="00415533" w:rsidRPr="0008101B">
        <w:rPr>
          <w:rFonts w:ascii="Arial" w:hAnsi="Arial" w:cs="Arial"/>
        </w:rPr>
        <w:t xml:space="preserve"> as they were seen as “more susceptible to crime, </w:t>
      </w:r>
      <w:r w:rsidR="006B4BAE" w:rsidRPr="0008101B">
        <w:rPr>
          <w:rFonts w:ascii="Arial" w:hAnsi="Arial" w:cs="Arial"/>
        </w:rPr>
        <w:t xml:space="preserve">promiscuity and idleness” </w:t>
      </w:r>
      <w:r w:rsidR="00B156CF">
        <w:rPr>
          <w:rFonts w:ascii="Arial" w:hAnsi="Arial" w:cs="Arial"/>
        </w:rPr>
        <w:t xml:space="preserve">Taylor &amp; </w:t>
      </w:r>
      <w:r w:rsidR="007D1CD2" w:rsidRPr="0008101B">
        <w:rPr>
          <w:rFonts w:ascii="Arial" w:hAnsi="Arial" w:cs="Arial"/>
        </w:rPr>
        <w:t>Br</w:t>
      </w:r>
      <w:r w:rsidR="00CF0E14" w:rsidRPr="0008101B">
        <w:rPr>
          <w:rFonts w:ascii="Arial" w:hAnsi="Arial" w:cs="Arial"/>
        </w:rPr>
        <w:t>u</w:t>
      </w:r>
      <w:r w:rsidR="007D1CD2" w:rsidRPr="0008101B">
        <w:rPr>
          <w:rFonts w:ascii="Arial" w:hAnsi="Arial" w:cs="Arial"/>
        </w:rPr>
        <w:t>mby</w:t>
      </w:r>
      <w:r w:rsidR="006B4BAE" w:rsidRPr="0008101B">
        <w:rPr>
          <w:rFonts w:ascii="Arial" w:hAnsi="Arial" w:cs="Arial"/>
        </w:rPr>
        <w:t xml:space="preserve"> (2020) ch.1</w:t>
      </w:r>
      <w:r w:rsidR="002766EE" w:rsidRPr="0008101B">
        <w:rPr>
          <w:rFonts w:ascii="Arial" w:hAnsi="Arial" w:cs="Arial"/>
        </w:rPr>
        <w:t xml:space="preserve"> p.19.</w:t>
      </w:r>
      <w:r w:rsidR="00A44DD6" w:rsidRPr="0008101B">
        <w:rPr>
          <w:rFonts w:ascii="Arial" w:hAnsi="Arial" w:cs="Arial"/>
        </w:rPr>
        <w:t xml:space="preserve"> </w:t>
      </w:r>
      <w:r w:rsidR="00986F34" w:rsidRPr="0008101B">
        <w:rPr>
          <w:rFonts w:ascii="Arial" w:hAnsi="Arial" w:cs="Arial"/>
        </w:rPr>
        <w:t xml:space="preserve"> </w:t>
      </w:r>
      <w:r w:rsidR="0080214F" w:rsidRPr="001D018B">
        <w:rPr>
          <w:rFonts w:ascii="Arial" w:hAnsi="Arial" w:cs="Arial"/>
        </w:rPr>
        <w:t xml:space="preserve">1930 mental treatment act </w:t>
      </w:r>
      <w:r w:rsidR="008F1F4A" w:rsidRPr="001D018B">
        <w:rPr>
          <w:rFonts w:ascii="Arial" w:hAnsi="Arial" w:cs="Arial"/>
        </w:rPr>
        <w:t>sought to prioritise early treatment</w:t>
      </w:r>
      <w:r w:rsidR="00691656" w:rsidRPr="001D018B">
        <w:rPr>
          <w:rFonts w:ascii="Arial" w:hAnsi="Arial" w:cs="Arial"/>
        </w:rPr>
        <w:t xml:space="preserve"> by setting up categories for mental health care.</w:t>
      </w:r>
      <w:r w:rsidR="00064C83" w:rsidRPr="001D018B">
        <w:rPr>
          <w:rFonts w:ascii="Arial" w:hAnsi="Arial" w:cs="Arial"/>
        </w:rPr>
        <w:t xml:space="preserve"> And changed the name from </w:t>
      </w:r>
      <w:r w:rsidR="005009A2" w:rsidRPr="001D018B">
        <w:rPr>
          <w:rFonts w:ascii="Arial" w:hAnsi="Arial" w:cs="Arial"/>
        </w:rPr>
        <w:t>“</w:t>
      </w:r>
      <w:r w:rsidR="00064C83" w:rsidRPr="001D018B">
        <w:rPr>
          <w:rFonts w:ascii="Arial" w:hAnsi="Arial" w:cs="Arial"/>
        </w:rPr>
        <w:t>asylum</w:t>
      </w:r>
      <w:r w:rsidR="005009A2" w:rsidRPr="001D018B">
        <w:rPr>
          <w:rFonts w:ascii="Arial" w:hAnsi="Arial" w:cs="Arial"/>
        </w:rPr>
        <w:t>”</w:t>
      </w:r>
      <w:r w:rsidR="00064C83" w:rsidRPr="001D018B">
        <w:rPr>
          <w:rFonts w:ascii="Arial" w:hAnsi="Arial" w:cs="Arial"/>
        </w:rPr>
        <w:t xml:space="preserve"> to </w:t>
      </w:r>
      <w:r w:rsidR="005009A2" w:rsidRPr="001D018B">
        <w:rPr>
          <w:rFonts w:ascii="Arial" w:hAnsi="Arial" w:cs="Arial"/>
        </w:rPr>
        <w:t>“</w:t>
      </w:r>
      <w:r w:rsidR="00064C83" w:rsidRPr="001D018B">
        <w:rPr>
          <w:rFonts w:ascii="Arial" w:hAnsi="Arial" w:cs="Arial"/>
        </w:rPr>
        <w:t>mental hospital</w:t>
      </w:r>
      <w:r w:rsidR="005009A2" w:rsidRPr="001D018B">
        <w:rPr>
          <w:rFonts w:ascii="Arial" w:hAnsi="Arial" w:cs="Arial"/>
        </w:rPr>
        <w:t>”.</w:t>
      </w:r>
      <w:r w:rsidR="00682A93" w:rsidRPr="001D018B">
        <w:rPr>
          <w:rFonts w:ascii="Arial" w:hAnsi="Arial" w:cs="Arial"/>
        </w:rPr>
        <w:t xml:space="preserve"> </w:t>
      </w:r>
      <w:r w:rsidR="005829F4" w:rsidRPr="001D018B">
        <w:rPr>
          <w:rFonts w:ascii="Arial" w:hAnsi="Arial" w:cs="Arial"/>
        </w:rPr>
        <w:t xml:space="preserve"> An attempt was made to</w:t>
      </w:r>
      <w:r w:rsidR="003469E9" w:rsidRPr="001D018B">
        <w:rPr>
          <w:rFonts w:ascii="Arial" w:hAnsi="Arial" w:cs="Arial"/>
        </w:rPr>
        <w:t xml:space="preserve"> remove the stigma of a label</w:t>
      </w:r>
      <w:r w:rsidR="00682A93" w:rsidRPr="001D018B">
        <w:rPr>
          <w:rFonts w:ascii="Arial" w:hAnsi="Arial" w:cs="Arial"/>
        </w:rPr>
        <w:t xml:space="preserve"> “the change in nomenc</w:t>
      </w:r>
      <w:r w:rsidR="00FA30EC" w:rsidRPr="001D018B">
        <w:rPr>
          <w:rFonts w:ascii="Arial" w:hAnsi="Arial" w:cs="Arial"/>
        </w:rPr>
        <w:t>lat</w:t>
      </w:r>
      <w:r w:rsidR="00682A93" w:rsidRPr="001D018B">
        <w:rPr>
          <w:rFonts w:ascii="Arial" w:hAnsi="Arial" w:cs="Arial"/>
        </w:rPr>
        <w:t>ure was clearly</w:t>
      </w:r>
      <w:r w:rsidR="00E01FB9" w:rsidRPr="001D018B">
        <w:rPr>
          <w:rFonts w:ascii="Arial" w:hAnsi="Arial" w:cs="Arial"/>
        </w:rPr>
        <w:t xml:space="preserve"> an attempt to remove the stigma from mental illness” </w:t>
      </w:r>
      <w:r w:rsidR="00B156CF">
        <w:rPr>
          <w:rFonts w:ascii="Arial" w:hAnsi="Arial" w:cs="Arial"/>
        </w:rPr>
        <w:t xml:space="preserve">Taylor &amp; </w:t>
      </w:r>
      <w:r w:rsidR="009D4AC7" w:rsidRPr="001D018B">
        <w:rPr>
          <w:rFonts w:ascii="Arial" w:hAnsi="Arial" w:cs="Arial"/>
        </w:rPr>
        <w:t>Brumby</w:t>
      </w:r>
      <w:r w:rsidR="00EC0A36" w:rsidRPr="001D018B">
        <w:rPr>
          <w:rFonts w:ascii="Arial" w:hAnsi="Arial" w:cs="Arial"/>
        </w:rPr>
        <w:t xml:space="preserve"> </w:t>
      </w:r>
      <w:r w:rsidR="00CF0E14" w:rsidRPr="001D018B">
        <w:rPr>
          <w:rFonts w:ascii="Arial" w:hAnsi="Arial" w:cs="Arial"/>
        </w:rPr>
        <w:t>(</w:t>
      </w:r>
      <w:r w:rsidR="00EC0A36" w:rsidRPr="001D018B">
        <w:rPr>
          <w:rFonts w:ascii="Arial" w:hAnsi="Arial" w:cs="Arial"/>
        </w:rPr>
        <w:t>2020</w:t>
      </w:r>
      <w:r w:rsidR="00E01FB9" w:rsidRPr="001D018B">
        <w:rPr>
          <w:rFonts w:ascii="Arial" w:hAnsi="Arial" w:cs="Arial"/>
        </w:rPr>
        <w:t>)</w:t>
      </w:r>
      <w:r w:rsidR="00615212" w:rsidRPr="001D018B">
        <w:rPr>
          <w:rFonts w:ascii="Arial" w:hAnsi="Arial" w:cs="Arial"/>
        </w:rPr>
        <w:t xml:space="preserve"> </w:t>
      </w:r>
      <w:r w:rsidR="00CF0E14" w:rsidRPr="001D018B">
        <w:rPr>
          <w:rFonts w:ascii="Arial" w:hAnsi="Arial" w:cs="Arial"/>
        </w:rPr>
        <w:t>c</w:t>
      </w:r>
      <w:r w:rsidR="00615212" w:rsidRPr="001D018B">
        <w:rPr>
          <w:rFonts w:ascii="Arial" w:hAnsi="Arial" w:cs="Arial"/>
        </w:rPr>
        <w:t>h.1 p.20</w:t>
      </w:r>
      <w:r w:rsidR="00CF0E14" w:rsidRPr="001D018B">
        <w:rPr>
          <w:rFonts w:ascii="Arial" w:hAnsi="Arial" w:cs="Arial"/>
        </w:rPr>
        <w:t>.</w:t>
      </w:r>
    </w:p>
    <w:p w14:paraId="536E2448" w14:textId="77777777" w:rsidR="005A0874" w:rsidRDefault="005A0874" w:rsidP="005A0874">
      <w:pPr>
        <w:jc w:val="both"/>
        <w:rPr>
          <w:rFonts w:ascii="Arial" w:hAnsi="Arial" w:cs="Arial"/>
        </w:rPr>
      </w:pPr>
      <w:r w:rsidRPr="004E1E8F">
        <w:rPr>
          <w:rFonts w:ascii="Arial" w:hAnsi="Arial" w:cs="Arial"/>
        </w:rPr>
        <w:t xml:space="preserve">Further changes </w:t>
      </w:r>
      <w:r>
        <w:rPr>
          <w:rFonts w:ascii="Arial" w:hAnsi="Arial" w:cs="Arial"/>
        </w:rPr>
        <w:t>in 1962 were made by Enoch Powell as he produced his plan to close mental asylums in England and Wales and to move to a more community- based treatment. “formally promoting the government desire to dramatically reduce the number of inpatient mental hospital beds, and close down the hospitals by the end of the twentieth century”, Taylor and Brumby (2020) p.20</w:t>
      </w:r>
      <w:r w:rsidRPr="00F106FF">
        <w:rPr>
          <w:rFonts w:ascii="Arial" w:hAnsi="Arial" w:cs="Arial"/>
        </w:rPr>
        <w:t xml:space="preserve"> </w:t>
      </w:r>
      <w:r>
        <w:rPr>
          <w:rFonts w:ascii="Arial" w:hAnsi="Arial" w:cs="Arial"/>
        </w:rPr>
        <w:t>ch1. The move to non-institutional care in the 60’s caused the emergence of anti-psychiatry movement deinstitutionalization and community care was given priority. The closure of mental hospitals was inevitable as patients were treated poorly with little or no self-respect.  Prior to the creation of the NHS mental illness was treated only in hospitals without the dedicated psychiatric professional help.</w:t>
      </w:r>
      <w:r w:rsidRPr="00D24CAC">
        <w:rPr>
          <w:rFonts w:ascii="Arial" w:hAnsi="Arial" w:cs="Arial"/>
        </w:rPr>
        <w:t xml:space="preserve"> </w:t>
      </w:r>
    </w:p>
    <w:p w14:paraId="0CF0DD44" w14:textId="77777777" w:rsidR="00394231" w:rsidRPr="00DE66D0" w:rsidRDefault="00173051" w:rsidP="00394231">
      <w:pPr>
        <w:rPr>
          <w:rFonts w:ascii="Arial" w:eastAsiaTheme="minorEastAsia" w:hAnsi="Arial" w:cs="Arial"/>
          <w:lang w:eastAsia="en-GB"/>
        </w:rPr>
      </w:pPr>
      <w:r>
        <w:rPr>
          <w:rFonts w:ascii="Arial" w:hAnsi="Arial" w:cs="Arial"/>
        </w:rPr>
        <w:t xml:space="preserve">In </w:t>
      </w:r>
      <w:r w:rsidR="00EC5EF9" w:rsidRPr="001D018B">
        <w:rPr>
          <w:rFonts w:ascii="Arial" w:hAnsi="Arial" w:cs="Arial"/>
        </w:rPr>
        <w:t>1959 mental health act</w:t>
      </w:r>
      <w:r w:rsidR="008F1F4A" w:rsidRPr="001D018B">
        <w:rPr>
          <w:rFonts w:ascii="Arial" w:hAnsi="Arial" w:cs="Arial"/>
        </w:rPr>
        <w:t xml:space="preserve"> </w:t>
      </w:r>
      <w:r w:rsidR="00A05241" w:rsidRPr="001D018B">
        <w:rPr>
          <w:rFonts w:ascii="Arial" w:hAnsi="Arial" w:cs="Arial"/>
        </w:rPr>
        <w:t xml:space="preserve">continued to </w:t>
      </w:r>
      <w:r w:rsidR="00DC0A14" w:rsidRPr="001D018B">
        <w:rPr>
          <w:rFonts w:ascii="Arial" w:hAnsi="Arial" w:cs="Arial"/>
        </w:rPr>
        <w:t>justify compulsory detention for patients</w:t>
      </w:r>
      <w:r w:rsidR="006F07A6" w:rsidRPr="001D018B">
        <w:rPr>
          <w:rFonts w:ascii="Arial" w:hAnsi="Arial" w:cs="Arial"/>
        </w:rPr>
        <w:t>.</w:t>
      </w:r>
      <w:r w:rsidR="004568C9">
        <w:rPr>
          <w:rFonts w:ascii="Arial" w:hAnsi="Arial" w:cs="Arial"/>
        </w:rPr>
        <w:t xml:space="preserve"> this act was revised</w:t>
      </w:r>
      <w:r w:rsidR="000146D3">
        <w:rPr>
          <w:rFonts w:ascii="Arial" w:hAnsi="Arial" w:cs="Arial"/>
        </w:rPr>
        <w:t xml:space="preserve"> as there was too much overcrowding in asylums and thus created the</w:t>
      </w:r>
      <w:r w:rsidR="006F07A6" w:rsidRPr="001D018B">
        <w:rPr>
          <w:rFonts w:ascii="Arial" w:hAnsi="Arial" w:cs="Arial"/>
        </w:rPr>
        <w:t xml:space="preserve">1983 mental health act ideas of consent </w:t>
      </w:r>
      <w:r w:rsidR="001155C5" w:rsidRPr="001D018B">
        <w:rPr>
          <w:rFonts w:ascii="Arial" w:hAnsi="Arial" w:cs="Arial"/>
        </w:rPr>
        <w:t xml:space="preserve">were considered </w:t>
      </w:r>
      <w:r w:rsidR="004D731D">
        <w:rPr>
          <w:rFonts w:ascii="Arial" w:hAnsi="Arial" w:cs="Arial"/>
        </w:rPr>
        <w:t xml:space="preserve">The </w:t>
      </w:r>
      <w:r w:rsidR="00B83CBE">
        <w:rPr>
          <w:rFonts w:ascii="Arial" w:hAnsi="Arial" w:cs="Arial"/>
        </w:rPr>
        <w:t xml:space="preserve">modern </w:t>
      </w:r>
      <w:r w:rsidR="004D731D">
        <w:rPr>
          <w:rFonts w:ascii="Arial" w:hAnsi="Arial" w:cs="Arial"/>
        </w:rPr>
        <w:t>development of</w:t>
      </w:r>
      <w:r w:rsidR="00442B42">
        <w:rPr>
          <w:rFonts w:ascii="Arial" w:hAnsi="Arial" w:cs="Arial"/>
        </w:rPr>
        <w:t xml:space="preserve"> UK mental health policies started with the</w:t>
      </w:r>
      <w:r w:rsidR="00AF30B0">
        <w:rPr>
          <w:rFonts w:ascii="Arial" w:hAnsi="Arial" w:cs="Arial"/>
        </w:rPr>
        <w:t xml:space="preserve"> </w:t>
      </w:r>
      <w:r w:rsidR="00760BC9">
        <w:rPr>
          <w:rFonts w:ascii="Arial" w:hAnsi="Arial" w:cs="Arial"/>
        </w:rPr>
        <w:t>legislation</w:t>
      </w:r>
      <w:r w:rsidR="001D5760">
        <w:rPr>
          <w:rFonts w:ascii="Arial" w:hAnsi="Arial" w:cs="Arial"/>
        </w:rPr>
        <w:t xml:space="preserve"> “ in 1983 an excellent new men</w:t>
      </w:r>
      <w:r w:rsidR="00760BC9">
        <w:rPr>
          <w:rFonts w:ascii="Arial" w:hAnsi="Arial" w:cs="Arial"/>
        </w:rPr>
        <w:t>t</w:t>
      </w:r>
      <w:r w:rsidR="001D5760">
        <w:rPr>
          <w:rFonts w:ascii="Arial" w:hAnsi="Arial" w:cs="Arial"/>
        </w:rPr>
        <w:t>al health act was introduced that consis</w:t>
      </w:r>
      <w:r w:rsidR="001163EB">
        <w:rPr>
          <w:rFonts w:ascii="Arial" w:hAnsi="Arial" w:cs="Arial"/>
        </w:rPr>
        <w:t xml:space="preserve">ted essentially of a </w:t>
      </w:r>
      <w:r w:rsidR="00760BC9">
        <w:rPr>
          <w:rFonts w:ascii="Arial" w:hAnsi="Arial" w:cs="Arial"/>
        </w:rPr>
        <w:t>substantial</w:t>
      </w:r>
      <w:r w:rsidR="001163EB">
        <w:rPr>
          <w:rFonts w:ascii="Arial" w:hAnsi="Arial" w:cs="Arial"/>
        </w:rPr>
        <w:t xml:space="preserve"> update </w:t>
      </w:r>
      <w:r w:rsidR="00AD7A2E">
        <w:rPr>
          <w:rFonts w:ascii="Arial" w:hAnsi="Arial" w:cs="Arial"/>
        </w:rPr>
        <w:t>of the landmark act 1959</w:t>
      </w:r>
      <w:r w:rsidR="00340CDA">
        <w:rPr>
          <w:rFonts w:ascii="Arial" w:hAnsi="Arial" w:cs="Arial"/>
        </w:rPr>
        <w:t xml:space="preserve"> reforms included the creation </w:t>
      </w:r>
      <w:r w:rsidR="00221D2F">
        <w:rPr>
          <w:rFonts w:ascii="Arial" w:hAnsi="Arial" w:cs="Arial"/>
        </w:rPr>
        <w:t xml:space="preserve">of a mental health act commission to defend the rights of detained patients”, </w:t>
      </w:r>
      <w:r w:rsidR="001A335C">
        <w:rPr>
          <w:rFonts w:ascii="Arial" w:hAnsi="Arial" w:cs="Arial"/>
        </w:rPr>
        <w:t xml:space="preserve">Phillips </w:t>
      </w:r>
      <w:r w:rsidR="0019529E">
        <w:rPr>
          <w:rFonts w:ascii="Arial" w:hAnsi="Arial" w:cs="Arial"/>
        </w:rPr>
        <w:t>(</w:t>
      </w:r>
      <w:r w:rsidR="001A335C">
        <w:rPr>
          <w:rFonts w:ascii="Arial" w:hAnsi="Arial" w:cs="Arial"/>
        </w:rPr>
        <w:t>2012</w:t>
      </w:r>
      <w:r w:rsidR="0019529E">
        <w:rPr>
          <w:rFonts w:ascii="Arial" w:hAnsi="Arial" w:cs="Arial"/>
        </w:rPr>
        <w:t>).</w:t>
      </w:r>
      <w:r w:rsidR="00AE71CF" w:rsidRPr="00AE71CF">
        <w:rPr>
          <w:rFonts w:ascii="Arial" w:hAnsi="Arial" w:cs="Arial"/>
        </w:rPr>
        <w:t xml:space="preserve"> </w:t>
      </w:r>
      <w:r w:rsidR="00394231" w:rsidRPr="00145B60">
        <w:rPr>
          <w:rFonts w:ascii="Arial" w:eastAsiaTheme="minorEastAsia" w:hAnsi="Arial" w:cs="Arial"/>
          <w:lang w:eastAsia="en-GB"/>
        </w:rPr>
        <w:t>The mental health act 1983 revised and added then 2005 mental health act made further improvements</w:t>
      </w:r>
    </w:p>
    <w:p w14:paraId="0F653234" w14:textId="77777777" w:rsidR="00394231" w:rsidRDefault="00394231" w:rsidP="00394231">
      <w:pPr>
        <w:rPr>
          <w:rFonts w:ascii="Arial" w:eastAsiaTheme="minorEastAsia" w:hAnsi="Arial" w:cs="Arial"/>
          <w:lang w:eastAsia="en-GB"/>
        </w:rPr>
      </w:pPr>
      <w:r w:rsidRPr="00DE66D0">
        <w:rPr>
          <w:rFonts w:ascii="Arial" w:eastAsiaTheme="minorEastAsia" w:hAnsi="Arial" w:cs="Arial"/>
          <w:lang w:eastAsia="en-GB"/>
        </w:rPr>
        <w:t>The government used 2007 Mental Health Act to amend the Mental Capacity Act 2005 adding new provisions on the restriction of the deprivation of Liberty for someone who lacks capacity. These are called dolls deprivation of Liberty safeguard. It requires a court order and also formal authorization for people over the 18 suffering from mental disability or disorder or lack the capacity to give consent. They require independent assessment where care is considered necessary for the best interest to protect the patient from harm and this began from April 2009</w:t>
      </w:r>
      <w:r>
        <w:rPr>
          <w:rFonts w:ascii="Arial" w:eastAsiaTheme="minorEastAsia" w:hAnsi="Arial" w:cs="Arial"/>
          <w:lang w:eastAsia="en-GB"/>
        </w:rPr>
        <w:t>.</w:t>
      </w:r>
    </w:p>
    <w:p w14:paraId="2128E8D4" w14:textId="2CCDB5EF" w:rsidR="00DD00CE" w:rsidRDefault="003346EC" w:rsidP="00EC0712">
      <w:pPr>
        <w:jc w:val="both"/>
        <w:rPr>
          <w:rFonts w:ascii="Arial" w:hAnsi="Arial" w:cs="Arial"/>
          <w:b/>
          <w:bCs/>
        </w:rPr>
      </w:pPr>
      <w:bookmarkStart w:id="2" w:name="_Hlk64553389"/>
      <w:r w:rsidRPr="00C70987">
        <w:rPr>
          <w:rFonts w:ascii="Arial" w:hAnsi="Arial" w:cs="Arial"/>
          <w:b/>
          <w:bCs/>
        </w:rPr>
        <w:t>Provide examples of inclusion and</w:t>
      </w:r>
      <w:r w:rsidR="00C70987" w:rsidRPr="00C70987">
        <w:rPr>
          <w:rFonts w:ascii="Arial" w:hAnsi="Arial" w:cs="Arial"/>
          <w:b/>
          <w:bCs/>
        </w:rPr>
        <w:t xml:space="preserve"> exclusion</w:t>
      </w:r>
      <w:r w:rsidRPr="00C70987">
        <w:rPr>
          <w:rFonts w:ascii="Arial" w:hAnsi="Arial" w:cs="Arial"/>
          <w:b/>
          <w:bCs/>
        </w:rPr>
        <w:t xml:space="preserve"> </w:t>
      </w:r>
    </w:p>
    <w:bookmarkEnd w:id="2"/>
    <w:p w14:paraId="688F92E1" w14:textId="2F18064F" w:rsidR="00B341C0" w:rsidRDefault="00BB3D39" w:rsidP="00BE1919">
      <w:pPr>
        <w:jc w:val="both"/>
        <w:rPr>
          <w:rFonts w:ascii="Arial" w:hAnsi="Arial" w:cs="Arial"/>
        </w:rPr>
      </w:pPr>
      <w:r w:rsidRPr="007F7DE2">
        <w:rPr>
          <w:rFonts w:ascii="Arial" w:eastAsiaTheme="minorEastAsia" w:hAnsi="Arial" w:cs="Arial"/>
          <w:lang w:eastAsia="en-GB"/>
        </w:rPr>
        <w:t xml:space="preserve">The importance of  having a healthy mind meant that those people having certain mental issues were deemed as, “ minds considered to be unhealthy or represented a unique threat and took on a particular status that combined concern with stigma”. This is according to </w:t>
      </w:r>
      <w:proofErr w:type="spellStart"/>
      <w:r w:rsidRPr="007F7DE2">
        <w:rPr>
          <w:rFonts w:ascii="Arial" w:eastAsiaTheme="minorEastAsia" w:hAnsi="Arial" w:cs="Arial"/>
          <w:lang w:eastAsia="en-GB"/>
        </w:rPr>
        <w:t>Walmsley</w:t>
      </w:r>
      <w:proofErr w:type="spellEnd"/>
      <w:r w:rsidRPr="007F7DE2">
        <w:rPr>
          <w:rFonts w:ascii="Arial" w:eastAsiaTheme="minorEastAsia" w:hAnsi="Arial" w:cs="Arial"/>
          <w:lang w:eastAsia="en-GB"/>
        </w:rPr>
        <w:t xml:space="preserve"> (2020).  </w:t>
      </w:r>
      <w:r w:rsidRPr="00256E72">
        <w:rPr>
          <w:rFonts w:ascii="Arial" w:hAnsi="Arial" w:cs="Arial"/>
        </w:rPr>
        <w:t>Stigma affects people and there are many consequences as a result according to a journal , “stigma towards mental illness affects the individual both in terms of curtailed opportunities and disengagement from mental health services and their communities”,</w:t>
      </w:r>
      <w:r>
        <w:rPr>
          <w:rFonts w:ascii="Arial" w:hAnsi="Arial" w:cs="Arial"/>
        </w:rPr>
        <w:t xml:space="preserve"> </w:t>
      </w:r>
      <w:proofErr w:type="spellStart"/>
      <w:r w:rsidRPr="00256E72">
        <w:rPr>
          <w:rFonts w:ascii="Arial" w:hAnsi="Arial" w:cs="Arial"/>
        </w:rPr>
        <w:t>Mantovani</w:t>
      </w:r>
      <w:proofErr w:type="spellEnd"/>
      <w:r w:rsidRPr="00256E72">
        <w:rPr>
          <w:rFonts w:ascii="Arial" w:hAnsi="Arial" w:cs="Arial"/>
        </w:rPr>
        <w:t xml:space="preserve"> </w:t>
      </w:r>
      <w:proofErr w:type="spellStart"/>
      <w:r w:rsidRPr="00256E72">
        <w:rPr>
          <w:rFonts w:ascii="Arial" w:hAnsi="Arial" w:cs="Arial"/>
        </w:rPr>
        <w:t>et.al</w:t>
      </w:r>
      <w:proofErr w:type="spellEnd"/>
      <w:r w:rsidRPr="00256E72">
        <w:rPr>
          <w:rFonts w:ascii="Arial" w:hAnsi="Arial" w:cs="Arial"/>
        </w:rPr>
        <w:t xml:space="preserve"> (2017).</w:t>
      </w:r>
    </w:p>
    <w:p w14:paraId="094E7C41" w14:textId="5D5472C5" w:rsidR="00BE1919" w:rsidRPr="0041338D" w:rsidRDefault="00BE1919" w:rsidP="00BE1919">
      <w:pPr>
        <w:jc w:val="both"/>
        <w:rPr>
          <w:rFonts w:ascii="Arial" w:hAnsi="Arial" w:cs="Arial"/>
          <w:b/>
          <w:bCs/>
          <w:color w:val="000000" w:themeColor="text1"/>
        </w:rPr>
      </w:pPr>
      <w:r>
        <w:rPr>
          <w:rFonts w:ascii="Arial" w:hAnsi="Arial" w:cs="Arial"/>
        </w:rPr>
        <w:t xml:space="preserve">It is therefore important for necessary changes to be made to provide efficient support for patients. </w:t>
      </w:r>
      <w:r w:rsidRPr="0041338D">
        <w:rPr>
          <w:rFonts w:ascii="Arial" w:hAnsi="Arial" w:cs="Arial"/>
          <w:color w:val="000000" w:themeColor="text1"/>
          <w:shd w:val="clear" w:color="auto" w:fill="FFFFFF"/>
        </w:rPr>
        <w:t xml:space="preserve">Patients often feel </w:t>
      </w:r>
      <w:r w:rsidR="00E61136" w:rsidRPr="0041338D">
        <w:rPr>
          <w:rFonts w:ascii="Arial" w:hAnsi="Arial" w:cs="Arial"/>
          <w:color w:val="000000" w:themeColor="text1"/>
          <w:shd w:val="clear" w:color="auto" w:fill="FFFFFF"/>
        </w:rPr>
        <w:t>distressed</w:t>
      </w:r>
      <w:r w:rsidRPr="0041338D">
        <w:rPr>
          <w:rFonts w:ascii="Arial" w:hAnsi="Arial" w:cs="Arial"/>
          <w:color w:val="000000" w:themeColor="text1"/>
          <w:shd w:val="clear" w:color="auto" w:fill="FFFFFF"/>
        </w:rPr>
        <w:t xml:space="preserve"> and confused and need help to accept the decision for moving into a hospital setting, this transition can be made more smoothly if patients preference is taken into account. According to a journal “Coproduction models may be fruitful in developing new ways of working on in-patient wards that provide more voice to patients and staff, and physical and social environments that are more conducive to recovery”. Akhter et al (2019)</w:t>
      </w:r>
    </w:p>
    <w:p w14:paraId="4F3439DC" w14:textId="77777777" w:rsidR="00696C67" w:rsidRDefault="00696C67" w:rsidP="00696C67">
      <w:pPr>
        <w:jc w:val="both"/>
        <w:rPr>
          <w:rFonts w:ascii="Arial" w:hAnsi="Arial" w:cs="Arial"/>
        </w:rPr>
      </w:pPr>
      <w:r w:rsidRPr="000657B1">
        <w:rPr>
          <w:rFonts w:ascii="Arial" w:hAnsi="Arial" w:cs="Arial"/>
        </w:rPr>
        <w:t xml:space="preserve">The stigma of </w:t>
      </w:r>
      <w:r w:rsidRPr="00256E72">
        <w:rPr>
          <w:rFonts w:ascii="Arial" w:hAnsi="Arial" w:cs="Arial"/>
        </w:rPr>
        <w:t>schizophrenia</w:t>
      </w:r>
      <w:r w:rsidRPr="000657B1">
        <w:rPr>
          <w:rFonts w:ascii="Arial" w:hAnsi="Arial" w:cs="Arial"/>
        </w:rPr>
        <w:t xml:space="preserve"> is still the “unmentionable classes of stigmatised illness” Brumby (2020). Families also created pressure groups “to provide better care to their loved ones who had been diagnosed with schizophrenia.   Despite the group N.A.M.H national association for mental health in 1946 “families and caregivers felt unsupported by such a large an impersonal umbrella”, Brumby (2020). Families wanted more personal support to help with individual problems and illness’.  </w:t>
      </w:r>
    </w:p>
    <w:p w14:paraId="3C1E37B7" w14:textId="79792837" w:rsidR="00DB4060" w:rsidRDefault="00275D30" w:rsidP="00DB4060">
      <w:pPr>
        <w:rPr>
          <w:rFonts w:eastAsiaTheme="minorEastAsia"/>
          <w:lang w:eastAsia="en-GB"/>
        </w:rPr>
      </w:pPr>
      <w:r w:rsidRPr="008F326A">
        <w:rPr>
          <w:rFonts w:ascii="Arial" w:hAnsi="Arial" w:cs="Arial"/>
        </w:rPr>
        <w:t>Disability groups</w:t>
      </w:r>
      <w:r w:rsidRPr="000657B1">
        <w:rPr>
          <w:rFonts w:ascii="Arial" w:hAnsi="Arial" w:cs="Arial"/>
        </w:rPr>
        <w:t xml:space="preserve"> were  </w:t>
      </w:r>
      <w:r w:rsidR="00953E2F">
        <w:rPr>
          <w:rFonts w:ascii="Arial" w:hAnsi="Arial" w:cs="Arial"/>
        </w:rPr>
        <w:t>excluded</w:t>
      </w:r>
      <w:r w:rsidRPr="000657B1">
        <w:rPr>
          <w:rFonts w:ascii="Arial" w:hAnsi="Arial" w:cs="Arial"/>
        </w:rPr>
        <w:t xml:space="preserve"> </w:t>
      </w:r>
      <w:r w:rsidR="00953E2F">
        <w:rPr>
          <w:rFonts w:ascii="Arial" w:hAnsi="Arial" w:cs="Arial"/>
        </w:rPr>
        <w:t>as</w:t>
      </w:r>
      <w:r w:rsidRPr="000657B1">
        <w:rPr>
          <w:rFonts w:ascii="Arial" w:hAnsi="Arial" w:cs="Arial"/>
        </w:rPr>
        <w:t xml:space="preserve"> they </w:t>
      </w:r>
      <w:r w:rsidR="00606A14">
        <w:rPr>
          <w:rFonts w:ascii="Arial" w:hAnsi="Arial" w:cs="Arial"/>
        </w:rPr>
        <w:t>did not</w:t>
      </w:r>
      <w:r w:rsidRPr="000657B1">
        <w:rPr>
          <w:rFonts w:ascii="Arial" w:hAnsi="Arial" w:cs="Arial"/>
        </w:rPr>
        <w:t xml:space="preserve"> access to services, “disability rights activists engaged in aggressive campaigns for better access to services, (Dyke</w:t>
      </w:r>
      <w:r w:rsidR="006525CC" w:rsidRPr="000657B1">
        <w:rPr>
          <w:rFonts w:ascii="Arial" w:hAnsi="Arial" w:cs="Arial"/>
        </w:rPr>
        <w:t>,</w:t>
      </w:r>
      <w:r w:rsidRPr="000657B1">
        <w:rPr>
          <w:rFonts w:ascii="Arial" w:hAnsi="Arial" w:cs="Arial"/>
        </w:rPr>
        <w:t xml:space="preserve"> 2020</w:t>
      </w:r>
      <w:r w:rsidR="00677422" w:rsidRPr="000657B1">
        <w:rPr>
          <w:rFonts w:ascii="Arial" w:hAnsi="Arial" w:cs="Arial"/>
        </w:rPr>
        <w:t xml:space="preserve"> p. </w:t>
      </w:r>
      <w:r w:rsidRPr="000657B1">
        <w:rPr>
          <w:rFonts w:ascii="Arial" w:hAnsi="Arial" w:cs="Arial"/>
        </w:rPr>
        <w:t>)</w:t>
      </w:r>
      <w:r w:rsidR="00233DAE">
        <w:rPr>
          <w:rFonts w:ascii="Arial" w:hAnsi="Arial" w:cs="Arial"/>
        </w:rPr>
        <w:t xml:space="preserve">. Those </w:t>
      </w:r>
      <w:r w:rsidR="00DF1303">
        <w:rPr>
          <w:rFonts w:ascii="Arial" w:hAnsi="Arial" w:cs="Arial"/>
        </w:rPr>
        <w:t xml:space="preserve"> people who had identity problems</w:t>
      </w:r>
      <w:r w:rsidR="007B1610">
        <w:rPr>
          <w:rFonts w:ascii="Arial" w:hAnsi="Arial" w:cs="Arial"/>
        </w:rPr>
        <w:t xml:space="preserve"> were </w:t>
      </w:r>
      <w:r w:rsidR="000B40BA">
        <w:rPr>
          <w:rFonts w:ascii="Arial" w:hAnsi="Arial" w:cs="Arial"/>
        </w:rPr>
        <w:t xml:space="preserve">also excluded </w:t>
      </w:r>
      <w:r w:rsidR="007B1610">
        <w:rPr>
          <w:rFonts w:ascii="Arial" w:hAnsi="Arial" w:cs="Arial"/>
        </w:rPr>
        <w:t xml:space="preserve"> and were </w:t>
      </w:r>
      <w:r w:rsidR="001B1B88">
        <w:rPr>
          <w:rFonts w:ascii="Arial" w:hAnsi="Arial" w:cs="Arial"/>
        </w:rPr>
        <w:t xml:space="preserve">not </w:t>
      </w:r>
      <w:r w:rsidR="007B1610">
        <w:rPr>
          <w:rFonts w:ascii="Arial" w:hAnsi="Arial" w:cs="Arial"/>
        </w:rPr>
        <w:t>considered</w:t>
      </w:r>
      <w:r w:rsidR="001B1B88">
        <w:rPr>
          <w:rFonts w:ascii="Arial" w:hAnsi="Arial" w:cs="Arial"/>
        </w:rPr>
        <w:t xml:space="preserve">, </w:t>
      </w:r>
      <w:r w:rsidR="008F326A">
        <w:rPr>
          <w:rFonts w:ascii="Arial" w:hAnsi="Arial" w:cs="Arial"/>
        </w:rPr>
        <w:t>“</w:t>
      </w:r>
      <w:r w:rsidRPr="008F326A">
        <w:rPr>
          <w:rFonts w:ascii="Arial" w:hAnsi="Arial" w:cs="Arial"/>
        </w:rPr>
        <w:t>mad pride</w:t>
      </w:r>
      <w:r w:rsidR="008F326A">
        <w:rPr>
          <w:rFonts w:ascii="Arial" w:hAnsi="Arial" w:cs="Arial"/>
        </w:rPr>
        <w:t>”</w:t>
      </w:r>
      <w:r w:rsidRPr="008F326A">
        <w:rPr>
          <w:rFonts w:ascii="Arial" w:hAnsi="Arial" w:cs="Arial"/>
        </w:rPr>
        <w:t xml:space="preserve"> emerged</w:t>
      </w:r>
      <w:r w:rsidRPr="000657B1">
        <w:rPr>
          <w:rFonts w:ascii="Arial" w:hAnsi="Arial" w:cs="Arial"/>
        </w:rPr>
        <w:t xml:space="preserve"> in 1960 they challenged the notion that “madness or gayness, or femaleness was a disease to be treated rather than an identity to be celebrated” </w:t>
      </w:r>
      <w:r w:rsidR="00DA566D" w:rsidRPr="000657B1">
        <w:rPr>
          <w:rFonts w:ascii="Arial" w:hAnsi="Arial" w:cs="Arial"/>
        </w:rPr>
        <w:t>(</w:t>
      </w:r>
      <w:r w:rsidRPr="000657B1">
        <w:rPr>
          <w:rFonts w:ascii="Arial" w:hAnsi="Arial" w:cs="Arial"/>
        </w:rPr>
        <w:t>Dyke 2020</w:t>
      </w:r>
      <w:r w:rsidR="00DA566D" w:rsidRPr="000657B1">
        <w:rPr>
          <w:rFonts w:ascii="Arial" w:hAnsi="Arial" w:cs="Arial"/>
        </w:rPr>
        <w:t xml:space="preserve"> p.)</w:t>
      </w:r>
      <w:r w:rsidR="00DB4060" w:rsidRPr="00DB4060">
        <w:rPr>
          <w:rFonts w:eastAsiaTheme="minorEastAsia"/>
          <w:lang w:eastAsia="en-GB"/>
        </w:rPr>
        <w:t xml:space="preserve"> </w:t>
      </w:r>
    </w:p>
    <w:p w14:paraId="241B9692" w14:textId="6C4C8860" w:rsidR="00DB4060" w:rsidRPr="007F7DE2" w:rsidRDefault="00CB03AB" w:rsidP="00DB4060">
      <w:pPr>
        <w:rPr>
          <w:rFonts w:ascii="Arial" w:eastAsiaTheme="minorEastAsia" w:hAnsi="Arial" w:cs="Arial"/>
          <w:lang w:eastAsia="en-GB"/>
        </w:rPr>
      </w:pPr>
      <w:r>
        <w:rPr>
          <w:rFonts w:ascii="Arial" w:eastAsiaTheme="minorEastAsia" w:hAnsi="Arial" w:cs="Arial"/>
          <w:lang w:eastAsia="en-GB"/>
        </w:rPr>
        <w:t xml:space="preserve">In </w:t>
      </w:r>
      <w:r w:rsidR="00DB4060" w:rsidRPr="007F7DE2">
        <w:rPr>
          <w:rFonts w:ascii="Arial" w:eastAsiaTheme="minorEastAsia" w:hAnsi="Arial" w:cs="Arial"/>
          <w:lang w:eastAsia="en-GB"/>
        </w:rPr>
        <w:t>1960 people with learning disability  began advocacy “disability rights activists engaged in aggressive campaigns for better access to service, and demands for adequate housing , basic health services, voting rights and access to safe employment”, Taylor &amp; Brumby (2020) The aim of campaigning was to get more rights for people with disabilities to be treated more equally.</w:t>
      </w:r>
    </w:p>
    <w:p w14:paraId="25283238" w14:textId="5089746F" w:rsidR="006B3472" w:rsidRDefault="006B3472" w:rsidP="00F8612C">
      <w:pPr>
        <w:rPr>
          <w:rFonts w:ascii="Arial" w:eastAsiaTheme="minorEastAsia" w:hAnsi="Arial" w:cs="Arial"/>
          <w:lang w:eastAsia="en-GB"/>
        </w:rPr>
      </w:pPr>
    </w:p>
    <w:p w14:paraId="1BAF69FD" w14:textId="77777777" w:rsidR="006B3472" w:rsidRDefault="006B3472" w:rsidP="006B3472">
      <w:pPr>
        <w:jc w:val="both"/>
        <w:rPr>
          <w:rFonts w:ascii="Arial" w:hAnsi="Arial" w:cs="Arial"/>
        </w:rPr>
      </w:pPr>
      <w:r>
        <w:rPr>
          <w:rFonts w:ascii="Arial" w:hAnsi="Arial" w:cs="Arial"/>
        </w:rPr>
        <w:t xml:space="preserve">The Mental capacity act 2005 is to protect people who do not have cognitive function ability and are physically or mentally impaired.  In 2007 mental health act added provisions on the restrictions to the deprivation of liberty for someone who lacks capacity. The mental health act is where “people cannot consent but need treatment and assessment needs to be detained the </w:t>
      </w:r>
      <w:proofErr w:type="spellStart"/>
      <w:r>
        <w:rPr>
          <w:rFonts w:ascii="Arial" w:hAnsi="Arial" w:cs="Arial"/>
        </w:rPr>
        <w:t>dols</w:t>
      </w:r>
      <w:proofErr w:type="spellEnd"/>
      <w:r>
        <w:rPr>
          <w:rFonts w:ascii="Arial" w:hAnsi="Arial" w:cs="Arial"/>
        </w:rPr>
        <w:t xml:space="preserve"> deprivation of liberty safeguards professionals make a decision on behalf of patients this has contributed to higher rates of detained patients”, Gilbert (2021). This has mostly occurred due to people with dementia or learning disabilities Gilbert argues people are unlawfully being detained and further “decisions need to be based on understanding of people subject to these decisions and their carers”, (Gilbert 2021).</w:t>
      </w:r>
    </w:p>
    <w:p w14:paraId="07A07BB7" w14:textId="77777777" w:rsidR="00E5398E" w:rsidRDefault="00C70987" w:rsidP="00EC0712">
      <w:pPr>
        <w:jc w:val="both"/>
        <w:rPr>
          <w:rFonts w:ascii="Arial" w:hAnsi="Arial" w:cs="Arial"/>
          <w:b/>
          <w:bCs/>
        </w:rPr>
      </w:pPr>
      <w:bookmarkStart w:id="3" w:name="_Hlk64553418"/>
      <w:r>
        <w:rPr>
          <w:rFonts w:ascii="Arial" w:hAnsi="Arial" w:cs="Arial"/>
          <w:b/>
          <w:bCs/>
        </w:rPr>
        <w:t xml:space="preserve">Make </w:t>
      </w:r>
      <w:r w:rsidR="00147B78">
        <w:rPr>
          <w:rFonts w:ascii="Arial" w:hAnsi="Arial" w:cs="Arial"/>
          <w:b/>
          <w:bCs/>
        </w:rPr>
        <w:t>recommendations on future improvements</w:t>
      </w:r>
    </w:p>
    <w:bookmarkEnd w:id="3"/>
    <w:p w14:paraId="724A9564" w14:textId="7F2B07A7" w:rsidR="00AD7CA1" w:rsidRDefault="00AD7CA1" w:rsidP="00EC0712">
      <w:pPr>
        <w:jc w:val="both"/>
        <w:rPr>
          <w:rFonts w:ascii="Arial" w:hAnsi="Arial" w:cs="Arial"/>
        </w:rPr>
      </w:pPr>
      <w:r>
        <w:rPr>
          <w:rFonts w:ascii="Arial" w:hAnsi="Arial" w:cs="Arial"/>
        </w:rPr>
        <w:t>There has always been an imbalance in power over the decisions made between the service user and health care professionals throughout history. These dynamics now are changing as the service user is put first at the centre of hi</w:t>
      </w:r>
      <w:r w:rsidR="00C2232A">
        <w:rPr>
          <w:rFonts w:ascii="Arial" w:hAnsi="Arial" w:cs="Arial"/>
        </w:rPr>
        <w:t>s</w:t>
      </w:r>
      <w:r>
        <w:rPr>
          <w:rFonts w:ascii="Arial" w:hAnsi="Arial" w:cs="Arial"/>
        </w:rPr>
        <w:t xml:space="preserve"> or her care, “ mental health policies should continue to be based on the principle that people who experience mental health problems have the same rights as any other citizen to be treated as an individual with personal preferences”,</w:t>
      </w:r>
      <w:r w:rsidR="00600E02">
        <w:rPr>
          <w:rFonts w:ascii="Arial" w:hAnsi="Arial" w:cs="Arial"/>
        </w:rPr>
        <w:t>(</w:t>
      </w:r>
      <w:r>
        <w:rPr>
          <w:rFonts w:ascii="Arial" w:hAnsi="Arial" w:cs="Arial"/>
        </w:rPr>
        <w:t>McCulloch</w:t>
      </w:r>
      <w:r w:rsidR="002E6B98">
        <w:rPr>
          <w:rFonts w:ascii="Arial" w:hAnsi="Arial" w:cs="Arial"/>
        </w:rPr>
        <w:t>,</w:t>
      </w:r>
      <w:r>
        <w:rPr>
          <w:rFonts w:ascii="Arial" w:hAnsi="Arial" w:cs="Arial"/>
        </w:rPr>
        <w:t xml:space="preserve"> </w:t>
      </w:r>
      <w:r w:rsidR="00B657C9">
        <w:rPr>
          <w:rFonts w:ascii="Arial" w:hAnsi="Arial" w:cs="Arial"/>
        </w:rPr>
        <w:t>2012</w:t>
      </w:r>
      <w:r w:rsidR="002E6B98">
        <w:rPr>
          <w:rFonts w:ascii="Arial" w:hAnsi="Arial" w:cs="Arial"/>
        </w:rPr>
        <w:t xml:space="preserve"> p.11</w:t>
      </w:r>
      <w:r>
        <w:rPr>
          <w:rFonts w:ascii="Arial" w:hAnsi="Arial" w:cs="Arial"/>
        </w:rPr>
        <w:t>)</w:t>
      </w:r>
      <w:r w:rsidR="002E6B98">
        <w:rPr>
          <w:rFonts w:ascii="Arial" w:hAnsi="Arial" w:cs="Arial"/>
        </w:rPr>
        <w:t>.</w:t>
      </w:r>
      <w:r>
        <w:rPr>
          <w:rFonts w:ascii="Arial" w:hAnsi="Arial" w:cs="Arial"/>
        </w:rPr>
        <w:t xml:space="preserve"> </w:t>
      </w:r>
    </w:p>
    <w:p w14:paraId="2C7A43D6" w14:textId="77777777" w:rsidR="00BB3D39" w:rsidRDefault="009F5660" w:rsidP="0068405D">
      <w:pPr>
        <w:jc w:val="both"/>
        <w:rPr>
          <w:rFonts w:ascii="Arial" w:hAnsi="Arial" w:cs="Arial"/>
        </w:rPr>
      </w:pPr>
      <w:r>
        <w:rPr>
          <w:rFonts w:ascii="Arial" w:hAnsi="Arial" w:cs="Arial"/>
        </w:rPr>
        <w:t xml:space="preserve">Future improvements need to be made to the services provided </w:t>
      </w:r>
      <w:r w:rsidR="00627C15">
        <w:rPr>
          <w:rFonts w:ascii="Arial" w:hAnsi="Arial" w:cs="Arial"/>
        </w:rPr>
        <w:t xml:space="preserve">for patients with </w:t>
      </w:r>
      <w:r w:rsidR="009A3087">
        <w:rPr>
          <w:rFonts w:ascii="Arial" w:hAnsi="Arial" w:cs="Arial"/>
        </w:rPr>
        <w:t>psychiatric</w:t>
      </w:r>
      <w:r w:rsidR="00627C15">
        <w:rPr>
          <w:rFonts w:ascii="Arial" w:hAnsi="Arial" w:cs="Arial"/>
        </w:rPr>
        <w:t xml:space="preserve"> needs,</w:t>
      </w:r>
      <w:r w:rsidR="003F392E">
        <w:rPr>
          <w:rFonts w:ascii="Arial" w:hAnsi="Arial" w:cs="Arial"/>
        </w:rPr>
        <w:t xml:space="preserve"> loneliness, stress and depression</w:t>
      </w:r>
      <w:r w:rsidR="005022D2">
        <w:rPr>
          <w:rFonts w:ascii="Arial" w:hAnsi="Arial" w:cs="Arial"/>
        </w:rPr>
        <w:t xml:space="preserve"> all of which if left untreated could cause immense problems. </w:t>
      </w:r>
      <w:r w:rsidR="002741BC">
        <w:rPr>
          <w:rFonts w:ascii="Arial" w:hAnsi="Arial" w:cs="Arial"/>
        </w:rPr>
        <w:t xml:space="preserve">In a </w:t>
      </w:r>
      <w:r w:rsidR="00FC764E">
        <w:rPr>
          <w:rFonts w:ascii="Arial" w:hAnsi="Arial" w:cs="Arial"/>
        </w:rPr>
        <w:t xml:space="preserve">medical </w:t>
      </w:r>
      <w:r w:rsidR="002741BC">
        <w:rPr>
          <w:rFonts w:ascii="Arial" w:hAnsi="Arial" w:cs="Arial"/>
        </w:rPr>
        <w:t xml:space="preserve">journal </w:t>
      </w:r>
      <w:r w:rsidR="00FC764E">
        <w:rPr>
          <w:rFonts w:ascii="Arial" w:hAnsi="Arial" w:cs="Arial"/>
        </w:rPr>
        <w:t xml:space="preserve">it </w:t>
      </w:r>
      <w:r w:rsidR="00406F63">
        <w:rPr>
          <w:rFonts w:ascii="Arial" w:hAnsi="Arial" w:cs="Arial"/>
        </w:rPr>
        <w:t>states</w:t>
      </w:r>
      <w:r w:rsidR="00017E02">
        <w:rPr>
          <w:rFonts w:ascii="Arial" w:hAnsi="Arial" w:cs="Arial"/>
        </w:rPr>
        <w:t xml:space="preserve">, </w:t>
      </w:r>
      <w:r w:rsidR="00C00F53">
        <w:rPr>
          <w:rFonts w:ascii="Arial" w:hAnsi="Arial" w:cs="Arial"/>
        </w:rPr>
        <w:t>“</w:t>
      </w:r>
      <w:r w:rsidR="00C00F53" w:rsidRPr="00C00F53">
        <w:rPr>
          <w:rFonts w:ascii="Arial" w:hAnsi="Arial" w:cs="Arial"/>
        </w:rPr>
        <w:t>Clinical services should offer preventive support and early intervention where possible and be prepared for an increase in mental health problems</w:t>
      </w:r>
      <w:r w:rsidR="00C00F53">
        <w:rPr>
          <w:rFonts w:ascii="Arial" w:hAnsi="Arial" w:cs="Arial"/>
        </w:rPr>
        <w:t xml:space="preserve">”, </w:t>
      </w:r>
      <w:r w:rsidR="007F15F4">
        <w:rPr>
          <w:rFonts w:ascii="Arial" w:hAnsi="Arial" w:cs="Arial"/>
        </w:rPr>
        <w:t>Loads</w:t>
      </w:r>
      <w:r w:rsidR="002741BC">
        <w:rPr>
          <w:rFonts w:ascii="Arial" w:hAnsi="Arial" w:cs="Arial"/>
        </w:rPr>
        <w:t xml:space="preserve"> et</w:t>
      </w:r>
      <w:r w:rsidR="006A7CE9">
        <w:rPr>
          <w:rFonts w:ascii="Arial" w:hAnsi="Arial" w:cs="Arial"/>
        </w:rPr>
        <w:t xml:space="preserve"> </w:t>
      </w:r>
      <w:r w:rsidR="002741BC">
        <w:rPr>
          <w:rFonts w:ascii="Arial" w:hAnsi="Arial" w:cs="Arial"/>
        </w:rPr>
        <w:t>al (2020).</w:t>
      </w:r>
    </w:p>
    <w:p w14:paraId="17D363F8" w14:textId="08599178" w:rsidR="00397537" w:rsidRPr="003B40F6" w:rsidRDefault="00397537" w:rsidP="00397537">
      <w:pPr>
        <w:rPr>
          <w:rFonts w:ascii="Arial" w:eastAsiaTheme="minorEastAsia" w:hAnsi="Arial" w:cs="Arial"/>
          <w:lang w:eastAsia="en-GB"/>
        </w:rPr>
      </w:pPr>
      <w:r w:rsidRPr="003B40F6">
        <w:rPr>
          <w:rFonts w:ascii="Arial" w:eastAsiaTheme="minorEastAsia" w:hAnsi="Arial" w:cs="Arial"/>
          <w:lang w:eastAsia="en-GB"/>
        </w:rPr>
        <w:t>Changes are taking place however more needs to be done to help protect the vulnerable.</w:t>
      </w:r>
    </w:p>
    <w:p w14:paraId="61B2728F" w14:textId="77777777" w:rsidR="0018499B" w:rsidRDefault="0018499B" w:rsidP="00BA2E8D">
      <w:pPr>
        <w:jc w:val="both"/>
        <w:rPr>
          <w:rFonts w:ascii="Arial" w:hAnsi="Arial" w:cs="Arial"/>
        </w:rPr>
      </w:pPr>
    </w:p>
    <w:p w14:paraId="12BB5287" w14:textId="77777777" w:rsidR="0018499B" w:rsidRDefault="0018499B" w:rsidP="00BA2E8D">
      <w:pPr>
        <w:jc w:val="both"/>
        <w:rPr>
          <w:rFonts w:ascii="Arial" w:hAnsi="Arial" w:cs="Arial"/>
        </w:rPr>
      </w:pPr>
    </w:p>
    <w:p w14:paraId="07258235" w14:textId="77777777" w:rsidR="0018499B" w:rsidRDefault="0018499B" w:rsidP="00BA2E8D">
      <w:pPr>
        <w:jc w:val="both"/>
        <w:rPr>
          <w:rFonts w:ascii="Arial" w:hAnsi="Arial" w:cs="Arial"/>
        </w:rPr>
      </w:pPr>
    </w:p>
    <w:p w14:paraId="5027FE2E" w14:textId="77777777" w:rsidR="0018499B" w:rsidRDefault="0018499B" w:rsidP="00BA2E8D">
      <w:pPr>
        <w:jc w:val="both"/>
        <w:rPr>
          <w:rFonts w:ascii="Arial" w:hAnsi="Arial" w:cs="Arial"/>
        </w:rPr>
      </w:pPr>
    </w:p>
    <w:p w14:paraId="56C4CE86" w14:textId="77777777" w:rsidR="0018499B" w:rsidRDefault="0018499B" w:rsidP="00BA2E8D">
      <w:pPr>
        <w:jc w:val="both"/>
        <w:rPr>
          <w:rFonts w:ascii="Arial" w:hAnsi="Arial" w:cs="Arial"/>
        </w:rPr>
      </w:pPr>
    </w:p>
    <w:p w14:paraId="79E6FE63" w14:textId="77777777" w:rsidR="0018499B" w:rsidRDefault="0018499B" w:rsidP="00BA2E8D">
      <w:pPr>
        <w:jc w:val="both"/>
        <w:rPr>
          <w:rFonts w:ascii="Arial" w:hAnsi="Arial" w:cs="Arial"/>
        </w:rPr>
      </w:pPr>
    </w:p>
    <w:p w14:paraId="581F4C0F" w14:textId="77777777" w:rsidR="0018499B" w:rsidRDefault="0018499B" w:rsidP="00BA2E8D">
      <w:pPr>
        <w:jc w:val="both"/>
        <w:rPr>
          <w:rFonts w:ascii="Arial" w:hAnsi="Arial" w:cs="Arial"/>
        </w:rPr>
      </w:pPr>
    </w:p>
    <w:p w14:paraId="2EB63583" w14:textId="77777777" w:rsidR="0018499B" w:rsidRDefault="0018499B" w:rsidP="00BA2E8D">
      <w:pPr>
        <w:jc w:val="both"/>
        <w:rPr>
          <w:rFonts w:ascii="Arial" w:hAnsi="Arial" w:cs="Arial"/>
        </w:rPr>
      </w:pPr>
    </w:p>
    <w:p w14:paraId="018E257A" w14:textId="77777777" w:rsidR="0018499B" w:rsidRDefault="0018499B" w:rsidP="00BA2E8D">
      <w:pPr>
        <w:jc w:val="both"/>
        <w:rPr>
          <w:rFonts w:ascii="Arial" w:hAnsi="Arial" w:cs="Arial"/>
        </w:rPr>
      </w:pPr>
    </w:p>
    <w:p w14:paraId="55EDA503" w14:textId="77777777" w:rsidR="0018499B" w:rsidRDefault="0018499B" w:rsidP="00BA2E8D">
      <w:pPr>
        <w:jc w:val="both"/>
        <w:rPr>
          <w:rFonts w:ascii="Arial" w:hAnsi="Arial" w:cs="Arial"/>
        </w:rPr>
      </w:pPr>
    </w:p>
    <w:p w14:paraId="6DFF61C5" w14:textId="77777777" w:rsidR="0018499B" w:rsidRDefault="0018499B" w:rsidP="00BA2E8D">
      <w:pPr>
        <w:jc w:val="both"/>
        <w:rPr>
          <w:rFonts w:ascii="Arial" w:hAnsi="Arial" w:cs="Arial"/>
        </w:rPr>
      </w:pPr>
    </w:p>
    <w:p w14:paraId="0BDA8699" w14:textId="77777777" w:rsidR="0018499B" w:rsidRDefault="0018499B" w:rsidP="00BA2E8D">
      <w:pPr>
        <w:jc w:val="both"/>
        <w:rPr>
          <w:rFonts w:ascii="Arial" w:hAnsi="Arial" w:cs="Arial"/>
        </w:rPr>
      </w:pPr>
    </w:p>
    <w:p w14:paraId="60E027AB" w14:textId="77777777" w:rsidR="0018499B" w:rsidRDefault="0018499B" w:rsidP="00BA2E8D">
      <w:pPr>
        <w:jc w:val="both"/>
        <w:rPr>
          <w:rFonts w:ascii="Arial" w:hAnsi="Arial" w:cs="Arial"/>
        </w:rPr>
      </w:pPr>
    </w:p>
    <w:p w14:paraId="55F66B80" w14:textId="77777777" w:rsidR="0018499B" w:rsidRDefault="0018499B" w:rsidP="00BA2E8D">
      <w:pPr>
        <w:jc w:val="both"/>
        <w:rPr>
          <w:rFonts w:ascii="Arial" w:hAnsi="Arial" w:cs="Arial"/>
        </w:rPr>
      </w:pPr>
    </w:p>
    <w:p w14:paraId="414FE0C4" w14:textId="77777777" w:rsidR="00650265" w:rsidRDefault="00650265" w:rsidP="00BA2E8D">
      <w:pPr>
        <w:jc w:val="both"/>
        <w:rPr>
          <w:rFonts w:ascii="Arial" w:hAnsi="Arial" w:cs="Arial"/>
        </w:rPr>
      </w:pPr>
    </w:p>
    <w:p w14:paraId="590F89FA" w14:textId="08E12B89" w:rsidR="00BA2E8D" w:rsidRDefault="00BA2E8D" w:rsidP="00BA2E8D">
      <w:pPr>
        <w:jc w:val="both"/>
        <w:rPr>
          <w:rFonts w:ascii="Arial" w:hAnsi="Arial" w:cs="Arial"/>
        </w:rPr>
      </w:pPr>
      <w:r>
        <w:rPr>
          <w:rFonts w:ascii="Arial" w:hAnsi="Arial" w:cs="Arial"/>
        </w:rPr>
        <w:t>Reference list</w:t>
      </w:r>
    </w:p>
    <w:p w14:paraId="7A11E4AA" w14:textId="78837EDF" w:rsidR="00695E9C" w:rsidRPr="00695E9C" w:rsidRDefault="00D97E36" w:rsidP="00EC0712">
      <w:pPr>
        <w:jc w:val="both"/>
        <w:rPr>
          <w:rFonts w:ascii="Arial" w:hAnsi="Arial" w:cs="Arial"/>
        </w:rPr>
      </w:pPr>
      <w:proofErr w:type="spellStart"/>
      <w:r w:rsidRPr="00065A67">
        <w:rPr>
          <w:rFonts w:ascii="Arial" w:hAnsi="Arial" w:cs="Arial"/>
        </w:rPr>
        <w:t>A</w:t>
      </w:r>
      <w:r w:rsidR="009D4F0E" w:rsidRPr="00065A67">
        <w:rPr>
          <w:rFonts w:ascii="Arial" w:hAnsi="Arial" w:cs="Arial"/>
        </w:rPr>
        <w:t>kt</w:t>
      </w:r>
      <w:r w:rsidRPr="00065A67">
        <w:rPr>
          <w:rFonts w:ascii="Arial" w:hAnsi="Arial" w:cs="Arial"/>
        </w:rPr>
        <w:t>her</w:t>
      </w:r>
      <w:proofErr w:type="spellEnd"/>
      <w:r w:rsidRPr="00065A67">
        <w:rPr>
          <w:rFonts w:ascii="Arial" w:hAnsi="Arial" w:cs="Arial"/>
        </w:rPr>
        <w:t xml:space="preserve">. S, </w:t>
      </w:r>
      <w:proofErr w:type="spellStart"/>
      <w:r w:rsidR="00320B4F" w:rsidRPr="00065A67">
        <w:rPr>
          <w:rFonts w:ascii="Arial" w:hAnsi="Arial" w:cs="Arial"/>
        </w:rPr>
        <w:t>Molyneaux</w:t>
      </w:r>
      <w:proofErr w:type="spellEnd"/>
      <w:r w:rsidR="00320B4F" w:rsidRPr="00065A67">
        <w:rPr>
          <w:rFonts w:ascii="Arial" w:hAnsi="Arial" w:cs="Arial"/>
        </w:rPr>
        <w:t xml:space="preserve">. E, </w:t>
      </w:r>
      <w:r w:rsidR="002F33AA" w:rsidRPr="00065A67">
        <w:rPr>
          <w:rFonts w:ascii="Arial" w:hAnsi="Arial" w:cs="Arial"/>
        </w:rPr>
        <w:t>Stuart. R, Johnson.</w:t>
      </w:r>
      <w:r w:rsidR="00887527" w:rsidRPr="00065A67">
        <w:rPr>
          <w:rFonts w:ascii="Arial" w:hAnsi="Arial" w:cs="Arial"/>
        </w:rPr>
        <w:t xml:space="preserve"> S, et</w:t>
      </w:r>
      <w:r w:rsidR="000B11C8">
        <w:rPr>
          <w:rFonts w:ascii="Arial" w:hAnsi="Arial" w:cs="Arial"/>
        </w:rPr>
        <w:t xml:space="preserve"> </w:t>
      </w:r>
      <w:r w:rsidR="00887527" w:rsidRPr="00065A67">
        <w:rPr>
          <w:rFonts w:ascii="Arial" w:hAnsi="Arial" w:cs="Arial"/>
        </w:rPr>
        <w:t>al</w:t>
      </w:r>
      <w:r w:rsidRPr="00065A67">
        <w:rPr>
          <w:rFonts w:ascii="Arial" w:hAnsi="Arial" w:cs="Arial"/>
        </w:rPr>
        <w:t xml:space="preserve"> (2019) </w:t>
      </w:r>
      <w:r w:rsidR="00695E9C" w:rsidRPr="00065A67">
        <w:rPr>
          <w:rFonts w:ascii="Arial" w:hAnsi="Arial" w:cs="Arial"/>
        </w:rPr>
        <w:t>“</w:t>
      </w:r>
      <w:r w:rsidR="00695E9C" w:rsidRPr="00695E9C">
        <w:rPr>
          <w:rFonts w:ascii="Arial" w:hAnsi="Arial" w:cs="Arial"/>
        </w:rPr>
        <w:t xml:space="preserve">Patients' experiences of assessment and detention under mental health legislation: </w:t>
      </w:r>
      <w:r w:rsidR="00371A26">
        <w:rPr>
          <w:rFonts w:ascii="Arial" w:hAnsi="Arial" w:cs="Arial"/>
        </w:rPr>
        <w:t>S</w:t>
      </w:r>
      <w:r w:rsidR="00695E9C" w:rsidRPr="00695E9C">
        <w:rPr>
          <w:rFonts w:ascii="Arial" w:hAnsi="Arial" w:cs="Arial"/>
        </w:rPr>
        <w:t>ystematic review and qualitative meta-synthesis</w:t>
      </w:r>
      <w:r w:rsidR="00695E9C" w:rsidRPr="00065A67">
        <w:rPr>
          <w:rFonts w:ascii="Arial" w:hAnsi="Arial" w:cs="Arial"/>
        </w:rPr>
        <w:t>”</w:t>
      </w:r>
      <w:r w:rsidR="009D4F0E" w:rsidRPr="00065A67">
        <w:rPr>
          <w:rFonts w:ascii="Arial" w:hAnsi="Arial" w:cs="Arial"/>
        </w:rPr>
        <w:t>,</w:t>
      </w:r>
      <w:r w:rsidR="00B44622">
        <w:rPr>
          <w:rFonts w:ascii="Arial" w:hAnsi="Arial" w:cs="Arial"/>
        </w:rPr>
        <w:t xml:space="preserve"> </w:t>
      </w:r>
      <w:r w:rsidR="00C16AFD">
        <w:rPr>
          <w:rFonts w:ascii="Arial" w:hAnsi="Arial" w:cs="Arial"/>
        </w:rPr>
        <w:t>{</w:t>
      </w:r>
      <w:r w:rsidR="00B44622">
        <w:rPr>
          <w:rFonts w:ascii="Arial" w:hAnsi="Arial" w:cs="Arial"/>
        </w:rPr>
        <w:t>online</w:t>
      </w:r>
      <w:r w:rsidR="00C16AFD">
        <w:rPr>
          <w:rFonts w:ascii="Arial" w:hAnsi="Arial" w:cs="Arial"/>
        </w:rPr>
        <w:t>}</w:t>
      </w:r>
      <w:r w:rsidR="00B44622">
        <w:rPr>
          <w:rFonts w:ascii="Arial" w:hAnsi="Arial" w:cs="Arial"/>
        </w:rPr>
        <w:t xml:space="preserve"> C</w:t>
      </w:r>
      <w:r w:rsidR="00C16AFD">
        <w:rPr>
          <w:rFonts w:ascii="Arial" w:hAnsi="Arial" w:cs="Arial"/>
        </w:rPr>
        <w:t>a</w:t>
      </w:r>
      <w:r w:rsidR="00B44622">
        <w:rPr>
          <w:rFonts w:ascii="Arial" w:hAnsi="Arial" w:cs="Arial"/>
        </w:rPr>
        <w:t>mbridge university</w:t>
      </w:r>
      <w:r w:rsidR="00C16AFD">
        <w:rPr>
          <w:rFonts w:ascii="Arial" w:hAnsi="Arial" w:cs="Arial"/>
        </w:rPr>
        <w:t xml:space="preserve"> press available at:</w:t>
      </w:r>
      <w:r w:rsidR="00C52F10" w:rsidRPr="00C52F10">
        <w:t xml:space="preserve"> </w:t>
      </w:r>
      <w:r w:rsidR="00C52F10" w:rsidRPr="00C52F10">
        <w:rPr>
          <w:rFonts w:ascii="Arial" w:hAnsi="Arial" w:cs="Arial"/>
        </w:rPr>
        <w:t>https://www.cambridge.org</w:t>
      </w:r>
      <w:r w:rsidR="00C52F10">
        <w:rPr>
          <w:rFonts w:ascii="Arial" w:hAnsi="Arial" w:cs="Arial"/>
        </w:rPr>
        <w:t xml:space="preserve"> accessed on 15</w:t>
      </w:r>
      <w:r w:rsidR="00C52F10" w:rsidRPr="00C52F10">
        <w:rPr>
          <w:rFonts w:ascii="Arial" w:hAnsi="Arial" w:cs="Arial"/>
          <w:vertAlign w:val="superscript"/>
        </w:rPr>
        <w:t>th</w:t>
      </w:r>
      <w:r w:rsidR="00C52F10">
        <w:rPr>
          <w:rFonts w:ascii="Arial" w:hAnsi="Arial" w:cs="Arial"/>
        </w:rPr>
        <w:t xml:space="preserve"> February 2021</w:t>
      </w:r>
      <w:r w:rsidR="005725DD">
        <w:rPr>
          <w:rFonts w:ascii="Arial" w:hAnsi="Arial" w:cs="Arial"/>
        </w:rPr>
        <w:t>.</w:t>
      </w:r>
    </w:p>
    <w:p w14:paraId="407EB63C" w14:textId="113829A0" w:rsidR="00617B4B" w:rsidRDefault="007B6023" w:rsidP="00EC0712">
      <w:pPr>
        <w:jc w:val="both"/>
        <w:rPr>
          <w:rFonts w:ascii="Arial" w:hAnsi="Arial" w:cs="Arial"/>
        </w:rPr>
      </w:pPr>
      <w:r>
        <w:rPr>
          <w:rFonts w:ascii="Arial" w:hAnsi="Arial" w:cs="Arial"/>
        </w:rPr>
        <w:t>WHO</w:t>
      </w:r>
      <w:r w:rsidR="005A0C0A">
        <w:rPr>
          <w:rFonts w:ascii="Arial" w:hAnsi="Arial" w:cs="Arial"/>
        </w:rPr>
        <w:t xml:space="preserve"> (2019) </w:t>
      </w:r>
      <w:r w:rsidR="00553283">
        <w:rPr>
          <w:rFonts w:ascii="Arial" w:hAnsi="Arial" w:cs="Arial"/>
        </w:rPr>
        <w:t xml:space="preserve">World Health Organization available at: </w:t>
      </w:r>
      <w:proofErr w:type="spellStart"/>
      <w:r w:rsidR="00371A26">
        <w:rPr>
          <w:rFonts w:ascii="Arial" w:hAnsi="Arial" w:cs="Arial"/>
        </w:rPr>
        <w:t>WHO</w:t>
      </w:r>
      <w:r w:rsidR="001957AE">
        <w:rPr>
          <w:rFonts w:ascii="Arial" w:hAnsi="Arial" w:cs="Arial"/>
        </w:rPr>
        <w:t>.int</w:t>
      </w:r>
      <w:proofErr w:type="spellEnd"/>
      <w:r w:rsidR="001957AE">
        <w:rPr>
          <w:rFonts w:ascii="Arial" w:hAnsi="Arial" w:cs="Arial"/>
        </w:rPr>
        <w:t xml:space="preserve"> accessed 10</w:t>
      </w:r>
      <w:r w:rsidR="001957AE" w:rsidRPr="001957AE">
        <w:rPr>
          <w:rFonts w:ascii="Arial" w:hAnsi="Arial" w:cs="Arial"/>
          <w:vertAlign w:val="superscript"/>
        </w:rPr>
        <w:t>th</w:t>
      </w:r>
      <w:r w:rsidR="001957AE">
        <w:rPr>
          <w:rFonts w:ascii="Arial" w:hAnsi="Arial" w:cs="Arial"/>
        </w:rPr>
        <w:t xml:space="preserve"> February 2021</w:t>
      </w:r>
    </w:p>
    <w:p w14:paraId="341FBE64" w14:textId="61FC33C9" w:rsidR="007B6023" w:rsidRDefault="007B6023" w:rsidP="00EC0712">
      <w:pPr>
        <w:jc w:val="both"/>
        <w:rPr>
          <w:rFonts w:ascii="Arial" w:hAnsi="Arial" w:cs="Arial"/>
        </w:rPr>
      </w:pPr>
      <w:proofErr w:type="spellStart"/>
      <w:r>
        <w:rPr>
          <w:rFonts w:ascii="Arial" w:hAnsi="Arial" w:cs="Arial"/>
        </w:rPr>
        <w:t>Galderisi</w:t>
      </w:r>
      <w:proofErr w:type="spellEnd"/>
      <w:r>
        <w:rPr>
          <w:rFonts w:ascii="Arial" w:hAnsi="Arial" w:cs="Arial"/>
        </w:rPr>
        <w:t xml:space="preserve">. S, Heinz. </w:t>
      </w:r>
      <w:r w:rsidR="00997692">
        <w:rPr>
          <w:rFonts w:ascii="Arial" w:hAnsi="Arial" w:cs="Arial"/>
        </w:rPr>
        <w:t xml:space="preserve">A, </w:t>
      </w:r>
      <w:proofErr w:type="spellStart"/>
      <w:r w:rsidR="00997692">
        <w:rPr>
          <w:rFonts w:ascii="Arial" w:hAnsi="Arial" w:cs="Arial"/>
        </w:rPr>
        <w:t>Kastrup</w:t>
      </w:r>
      <w:proofErr w:type="spellEnd"/>
      <w:r w:rsidR="00997692">
        <w:rPr>
          <w:rFonts w:ascii="Arial" w:hAnsi="Arial" w:cs="Arial"/>
        </w:rPr>
        <w:t xml:space="preserve">. M, </w:t>
      </w:r>
      <w:proofErr w:type="spellStart"/>
      <w:r w:rsidR="00997692">
        <w:rPr>
          <w:rFonts w:ascii="Arial" w:hAnsi="Arial" w:cs="Arial"/>
        </w:rPr>
        <w:t>Beezhold</w:t>
      </w:r>
      <w:proofErr w:type="spellEnd"/>
      <w:r w:rsidR="00997692">
        <w:rPr>
          <w:rFonts w:ascii="Arial" w:hAnsi="Arial" w:cs="Arial"/>
        </w:rPr>
        <w:t>. J, and Sartorius. N</w:t>
      </w:r>
      <w:r w:rsidR="00DC169D">
        <w:rPr>
          <w:rFonts w:ascii="Arial" w:hAnsi="Arial" w:cs="Arial"/>
        </w:rPr>
        <w:t xml:space="preserve"> (2015) “Toward a new definition of mental health</w:t>
      </w:r>
      <w:r w:rsidR="00D90B57">
        <w:rPr>
          <w:rFonts w:ascii="Arial" w:hAnsi="Arial" w:cs="Arial"/>
        </w:rPr>
        <w:t xml:space="preserve">. World psychiatry available </w:t>
      </w:r>
      <w:r w:rsidR="00E71354">
        <w:rPr>
          <w:rFonts w:ascii="Arial" w:hAnsi="Arial" w:cs="Arial"/>
        </w:rPr>
        <w:t xml:space="preserve">at: ncbi.nlm.nih.gov </w:t>
      </w:r>
    </w:p>
    <w:p w14:paraId="3F88B3F5" w14:textId="250E8581" w:rsidR="0012323B" w:rsidRDefault="007B4361" w:rsidP="00EC0712">
      <w:pPr>
        <w:jc w:val="both"/>
        <w:rPr>
          <w:rFonts w:ascii="Arial" w:hAnsi="Arial" w:cs="Arial"/>
        </w:rPr>
      </w:pPr>
      <w:r>
        <w:rPr>
          <w:rFonts w:ascii="Arial" w:hAnsi="Arial" w:cs="Arial"/>
        </w:rPr>
        <w:t>P</w:t>
      </w:r>
      <w:r w:rsidR="0019529E">
        <w:rPr>
          <w:rFonts w:ascii="Arial" w:hAnsi="Arial" w:cs="Arial"/>
        </w:rPr>
        <w:t>hillips</w:t>
      </w:r>
      <w:r>
        <w:rPr>
          <w:rFonts w:ascii="Arial" w:hAnsi="Arial" w:cs="Arial"/>
        </w:rPr>
        <w:t xml:space="preserve">. P, </w:t>
      </w:r>
      <w:proofErr w:type="spellStart"/>
      <w:r>
        <w:rPr>
          <w:rFonts w:ascii="Arial" w:hAnsi="Arial" w:cs="Arial"/>
        </w:rPr>
        <w:t>Sandford</w:t>
      </w:r>
      <w:proofErr w:type="spellEnd"/>
      <w:r w:rsidR="00E75701">
        <w:rPr>
          <w:rFonts w:ascii="Arial" w:hAnsi="Arial" w:cs="Arial"/>
        </w:rPr>
        <w:t xml:space="preserve">. T, Johnston. C, (2012) </w:t>
      </w:r>
      <w:r w:rsidR="00E75701" w:rsidRPr="00A346B7">
        <w:rPr>
          <w:rFonts w:ascii="Arial" w:hAnsi="Arial" w:cs="Arial"/>
          <w:i/>
        </w:rPr>
        <w:t>“</w:t>
      </w:r>
      <w:r w:rsidR="009C1408" w:rsidRPr="00A346B7">
        <w:rPr>
          <w:rFonts w:ascii="Arial" w:hAnsi="Arial" w:cs="Arial"/>
          <w:i/>
        </w:rPr>
        <w:t xml:space="preserve">Working in mental health: practice policy in </w:t>
      </w:r>
      <w:r w:rsidR="00A228CE" w:rsidRPr="00A346B7">
        <w:rPr>
          <w:rFonts w:ascii="Arial" w:hAnsi="Arial" w:cs="Arial"/>
          <w:i/>
        </w:rPr>
        <w:t>a changing environment”</w:t>
      </w:r>
      <w:r w:rsidR="0053045C" w:rsidRPr="00A346B7">
        <w:rPr>
          <w:rFonts w:ascii="Arial" w:hAnsi="Arial" w:cs="Arial"/>
          <w:i/>
        </w:rPr>
        <w:t xml:space="preserve">. </w:t>
      </w:r>
      <w:r w:rsidR="0012323B">
        <w:rPr>
          <w:rFonts w:ascii="Arial" w:hAnsi="Arial" w:cs="Arial"/>
        </w:rPr>
        <w:t>Routledge</w:t>
      </w:r>
      <w:r w:rsidR="0012323B" w:rsidRPr="0012323B">
        <w:rPr>
          <w:rFonts w:ascii="Arial" w:hAnsi="Arial" w:cs="Arial"/>
        </w:rPr>
        <w:t xml:space="preserve"> </w:t>
      </w:r>
      <w:r w:rsidR="003C72BC">
        <w:rPr>
          <w:rFonts w:ascii="Arial" w:hAnsi="Arial" w:cs="Arial"/>
        </w:rPr>
        <w:t>e book.</w:t>
      </w:r>
    </w:p>
    <w:p w14:paraId="186F71D0" w14:textId="77777777" w:rsidR="00A62045" w:rsidRDefault="00AD1B1F" w:rsidP="00A62045">
      <w:pPr>
        <w:jc w:val="both"/>
        <w:rPr>
          <w:rFonts w:ascii="Arial" w:hAnsi="Arial" w:cs="Arial"/>
        </w:rPr>
      </w:pPr>
      <w:r>
        <w:rPr>
          <w:rFonts w:ascii="Arial" w:hAnsi="Arial" w:cs="Arial"/>
        </w:rPr>
        <w:t>McCulloch</w:t>
      </w:r>
      <w:r w:rsidR="00790DB3">
        <w:rPr>
          <w:rFonts w:ascii="Arial" w:hAnsi="Arial" w:cs="Arial"/>
        </w:rPr>
        <w:t>. A</w:t>
      </w:r>
      <w:r w:rsidR="00A90093">
        <w:rPr>
          <w:rFonts w:ascii="Arial" w:hAnsi="Arial" w:cs="Arial"/>
        </w:rPr>
        <w:t>.</w:t>
      </w:r>
      <w:r w:rsidR="00790DB3">
        <w:rPr>
          <w:rFonts w:ascii="Arial" w:hAnsi="Arial" w:cs="Arial"/>
        </w:rPr>
        <w:t xml:space="preserve"> and Lawton-Smith. S, </w:t>
      </w:r>
      <w:r w:rsidR="00CB1FD6">
        <w:rPr>
          <w:rFonts w:ascii="Arial" w:hAnsi="Arial" w:cs="Arial"/>
        </w:rPr>
        <w:t>(20</w:t>
      </w:r>
      <w:r w:rsidR="007949B1">
        <w:rPr>
          <w:rFonts w:ascii="Arial" w:hAnsi="Arial" w:cs="Arial"/>
        </w:rPr>
        <w:t>12</w:t>
      </w:r>
      <w:r w:rsidR="00CB1FD6">
        <w:rPr>
          <w:rFonts w:ascii="Arial" w:hAnsi="Arial" w:cs="Arial"/>
        </w:rPr>
        <w:t xml:space="preserve">) in: </w:t>
      </w:r>
      <w:r w:rsidR="005725FD">
        <w:rPr>
          <w:rFonts w:ascii="Arial" w:hAnsi="Arial" w:cs="Arial"/>
        </w:rPr>
        <w:t>Phillips. P</w:t>
      </w:r>
      <w:r w:rsidR="00A90093">
        <w:rPr>
          <w:rFonts w:ascii="Arial" w:hAnsi="Arial" w:cs="Arial"/>
        </w:rPr>
        <w:t>. (</w:t>
      </w:r>
      <w:proofErr w:type="spellStart"/>
      <w:r w:rsidR="00A90093">
        <w:rPr>
          <w:rFonts w:ascii="Arial" w:hAnsi="Arial" w:cs="Arial"/>
        </w:rPr>
        <w:t>ed</w:t>
      </w:r>
      <w:proofErr w:type="spellEnd"/>
      <w:r w:rsidR="00A90093">
        <w:rPr>
          <w:rFonts w:ascii="Arial" w:hAnsi="Arial" w:cs="Arial"/>
        </w:rPr>
        <w:t>)</w:t>
      </w:r>
      <w:r w:rsidR="005725FD">
        <w:rPr>
          <w:rFonts w:ascii="Arial" w:hAnsi="Arial" w:cs="Arial"/>
        </w:rPr>
        <w:t xml:space="preserve"> </w:t>
      </w:r>
      <w:r w:rsidR="0012323B">
        <w:rPr>
          <w:rFonts w:ascii="Arial" w:hAnsi="Arial" w:cs="Arial"/>
        </w:rPr>
        <w:t>“</w:t>
      </w:r>
      <w:r w:rsidR="0012323B" w:rsidRPr="00B12871">
        <w:rPr>
          <w:rFonts w:ascii="Arial" w:hAnsi="Arial" w:cs="Arial"/>
          <w:i/>
        </w:rPr>
        <w:t>Working in mental health: practice policy in a changing environment</w:t>
      </w:r>
      <w:r w:rsidR="0012323B">
        <w:rPr>
          <w:rFonts w:ascii="Arial" w:hAnsi="Arial" w:cs="Arial"/>
        </w:rPr>
        <w:t>”. Routledge</w:t>
      </w:r>
      <w:r w:rsidR="00DF6686">
        <w:rPr>
          <w:rFonts w:ascii="Arial" w:hAnsi="Arial" w:cs="Arial"/>
        </w:rPr>
        <w:t xml:space="preserve"> e book.</w:t>
      </w:r>
      <w:r w:rsidR="00A62045" w:rsidRPr="00A62045">
        <w:rPr>
          <w:rFonts w:ascii="Arial" w:hAnsi="Arial" w:cs="Arial"/>
        </w:rPr>
        <w:t xml:space="preserve"> </w:t>
      </w:r>
    </w:p>
    <w:p w14:paraId="7E4181AB" w14:textId="2056BB0B" w:rsidR="00A62045" w:rsidRDefault="00A62045" w:rsidP="00A62045">
      <w:pPr>
        <w:jc w:val="both"/>
        <w:rPr>
          <w:rFonts w:ascii="Arial" w:hAnsi="Arial" w:cs="Arial"/>
        </w:rPr>
      </w:pPr>
      <w:r>
        <w:rPr>
          <w:rFonts w:ascii="Arial" w:hAnsi="Arial" w:cs="Arial"/>
        </w:rPr>
        <w:t>McCulloch. A. and Lawton-Smith. S, (2012) p.3 ch.1 in: Phillips. P. (</w:t>
      </w:r>
      <w:proofErr w:type="spellStart"/>
      <w:r>
        <w:rPr>
          <w:rFonts w:ascii="Arial" w:hAnsi="Arial" w:cs="Arial"/>
        </w:rPr>
        <w:t>ed</w:t>
      </w:r>
      <w:proofErr w:type="spellEnd"/>
      <w:r>
        <w:rPr>
          <w:rFonts w:ascii="Arial" w:hAnsi="Arial" w:cs="Arial"/>
        </w:rPr>
        <w:t xml:space="preserve">) </w:t>
      </w:r>
      <w:r w:rsidRPr="00B12871">
        <w:rPr>
          <w:rFonts w:ascii="Arial" w:hAnsi="Arial" w:cs="Arial"/>
          <w:i/>
        </w:rPr>
        <w:t xml:space="preserve">“Working in mental health: practice policy in a changing environment”. </w:t>
      </w:r>
      <w:r>
        <w:rPr>
          <w:rFonts w:ascii="Arial" w:hAnsi="Arial" w:cs="Arial"/>
        </w:rPr>
        <w:t>Routledge e book.</w:t>
      </w:r>
    </w:p>
    <w:p w14:paraId="2A970F83" w14:textId="77777777" w:rsidR="00807A97" w:rsidRDefault="00C36C6A" w:rsidP="00EC0712">
      <w:pPr>
        <w:jc w:val="both"/>
        <w:rPr>
          <w:rFonts w:ascii="Arial" w:hAnsi="Arial" w:cs="Arial"/>
        </w:rPr>
      </w:pPr>
      <w:r>
        <w:rPr>
          <w:rFonts w:ascii="Arial" w:hAnsi="Arial" w:cs="Arial"/>
        </w:rPr>
        <w:t>Dyke</w:t>
      </w:r>
      <w:r w:rsidR="00C94C97">
        <w:rPr>
          <w:rFonts w:ascii="Arial" w:hAnsi="Arial" w:cs="Arial"/>
        </w:rPr>
        <w:t xml:space="preserve"> and Russell</w:t>
      </w:r>
      <w:r w:rsidR="00CA0BBC">
        <w:rPr>
          <w:rFonts w:ascii="Arial" w:hAnsi="Arial" w:cs="Arial"/>
        </w:rPr>
        <w:t xml:space="preserve"> </w:t>
      </w:r>
      <w:r>
        <w:rPr>
          <w:rFonts w:ascii="Arial" w:hAnsi="Arial" w:cs="Arial"/>
        </w:rPr>
        <w:t>(</w:t>
      </w:r>
      <w:r w:rsidR="00EC2ED6">
        <w:rPr>
          <w:rFonts w:ascii="Arial" w:hAnsi="Arial" w:cs="Arial"/>
        </w:rPr>
        <w:t>2020</w:t>
      </w:r>
      <w:r>
        <w:rPr>
          <w:rFonts w:ascii="Arial" w:hAnsi="Arial" w:cs="Arial"/>
        </w:rPr>
        <w:t>)</w:t>
      </w:r>
      <w:r w:rsidR="001215C1">
        <w:rPr>
          <w:rFonts w:ascii="Arial" w:hAnsi="Arial" w:cs="Arial"/>
        </w:rPr>
        <w:t xml:space="preserve"> chapter in Brumby.</w:t>
      </w:r>
      <w:r w:rsidR="009658EE">
        <w:rPr>
          <w:rFonts w:ascii="Arial" w:hAnsi="Arial" w:cs="Arial"/>
        </w:rPr>
        <w:t xml:space="preserve"> </w:t>
      </w:r>
      <w:r w:rsidR="001215C1">
        <w:rPr>
          <w:rFonts w:ascii="Arial" w:hAnsi="Arial" w:cs="Arial"/>
        </w:rPr>
        <w:t>A</w:t>
      </w:r>
      <w:r w:rsidR="009658EE">
        <w:rPr>
          <w:rFonts w:ascii="Arial" w:hAnsi="Arial" w:cs="Arial"/>
        </w:rPr>
        <w:t xml:space="preserve"> &amp;</w:t>
      </w:r>
      <w:r w:rsidR="001215C1">
        <w:rPr>
          <w:rFonts w:ascii="Arial" w:hAnsi="Arial" w:cs="Arial"/>
        </w:rPr>
        <w:t xml:space="preserve"> Steven. T, (2020) “</w:t>
      </w:r>
      <w:r w:rsidR="001215C1" w:rsidRPr="00107B4B">
        <w:rPr>
          <w:rFonts w:ascii="Arial" w:hAnsi="Arial" w:cs="Arial"/>
          <w:i/>
        </w:rPr>
        <w:t xml:space="preserve">Healthy Minds in the </w:t>
      </w:r>
      <w:r w:rsidR="009658EE" w:rsidRPr="00107B4B">
        <w:rPr>
          <w:rFonts w:ascii="Arial" w:hAnsi="Arial" w:cs="Arial"/>
          <w:i/>
        </w:rPr>
        <w:t>T</w:t>
      </w:r>
      <w:r w:rsidR="001215C1" w:rsidRPr="00107B4B">
        <w:rPr>
          <w:rFonts w:ascii="Arial" w:hAnsi="Arial" w:cs="Arial"/>
          <w:i/>
        </w:rPr>
        <w:t xml:space="preserve">wentieth century </w:t>
      </w:r>
      <w:r w:rsidR="001215C1">
        <w:rPr>
          <w:rFonts w:ascii="Arial" w:hAnsi="Arial" w:cs="Arial"/>
        </w:rPr>
        <w:t>{electronic resource}: In and beyond the Asylum” 1</w:t>
      </w:r>
      <w:r w:rsidR="001215C1" w:rsidRPr="00DC1CC9">
        <w:rPr>
          <w:rFonts w:ascii="Arial" w:hAnsi="Arial" w:cs="Arial"/>
          <w:vertAlign w:val="superscript"/>
        </w:rPr>
        <w:t>st</w:t>
      </w:r>
      <w:r w:rsidR="001215C1">
        <w:rPr>
          <w:rFonts w:ascii="Arial" w:hAnsi="Arial" w:cs="Arial"/>
        </w:rPr>
        <w:t xml:space="preserve"> ed. Cham Springer International Publishing</w:t>
      </w:r>
      <w:r w:rsidR="00807A97">
        <w:rPr>
          <w:rFonts w:ascii="Arial" w:hAnsi="Arial" w:cs="Arial"/>
        </w:rPr>
        <w:t>.</w:t>
      </w:r>
    </w:p>
    <w:p w14:paraId="6B7CCA68" w14:textId="165D4889" w:rsidR="001215C1" w:rsidRDefault="00807A97" w:rsidP="00EC0712">
      <w:pPr>
        <w:jc w:val="both"/>
        <w:rPr>
          <w:rFonts w:ascii="Arial" w:hAnsi="Arial" w:cs="Arial"/>
        </w:rPr>
      </w:pPr>
      <w:r>
        <w:rPr>
          <w:rFonts w:ascii="Arial" w:hAnsi="Arial" w:cs="Arial"/>
        </w:rPr>
        <w:t xml:space="preserve">Dyke and Russell (2020) </w:t>
      </w:r>
      <w:r w:rsidR="00D76DA2">
        <w:rPr>
          <w:rFonts w:ascii="Arial" w:hAnsi="Arial" w:cs="Arial"/>
        </w:rPr>
        <w:t>C</w:t>
      </w:r>
      <w:r>
        <w:rPr>
          <w:rFonts w:ascii="Arial" w:hAnsi="Arial" w:cs="Arial"/>
        </w:rPr>
        <w:t>hapter</w:t>
      </w:r>
      <w:r w:rsidR="00D76DA2">
        <w:rPr>
          <w:rFonts w:ascii="Arial" w:hAnsi="Arial" w:cs="Arial"/>
        </w:rPr>
        <w:t xml:space="preserve"> 8 p.168</w:t>
      </w:r>
      <w:r>
        <w:rPr>
          <w:rFonts w:ascii="Arial" w:hAnsi="Arial" w:cs="Arial"/>
        </w:rPr>
        <w:t xml:space="preserve"> </w:t>
      </w:r>
      <w:r w:rsidR="00397CA8">
        <w:rPr>
          <w:rFonts w:ascii="Arial" w:hAnsi="Arial" w:cs="Arial"/>
        </w:rPr>
        <w:t>“Challenging Psychiatric Classification</w:t>
      </w:r>
      <w:r w:rsidR="00704190">
        <w:rPr>
          <w:rFonts w:ascii="Arial" w:hAnsi="Arial" w:cs="Arial"/>
        </w:rPr>
        <w:t xml:space="preserve">” </w:t>
      </w:r>
      <w:r>
        <w:rPr>
          <w:rFonts w:ascii="Arial" w:hAnsi="Arial" w:cs="Arial"/>
        </w:rPr>
        <w:t>in Brumby. A &amp; Steven. T, (2020) “</w:t>
      </w:r>
      <w:r w:rsidRPr="00595145">
        <w:rPr>
          <w:rFonts w:ascii="Arial" w:hAnsi="Arial" w:cs="Arial"/>
          <w:i/>
        </w:rPr>
        <w:t>Healthy Minds in the Twentieth century</w:t>
      </w:r>
      <w:r w:rsidR="00E37B88">
        <w:rPr>
          <w:rFonts w:ascii="Arial" w:hAnsi="Arial" w:cs="Arial"/>
        </w:rPr>
        <w:t>”</w:t>
      </w:r>
      <w:r>
        <w:rPr>
          <w:rFonts w:ascii="Arial" w:hAnsi="Arial" w:cs="Arial"/>
        </w:rPr>
        <w:t xml:space="preserve"> {electronic resource}: 1</w:t>
      </w:r>
      <w:r w:rsidRPr="00DC1CC9">
        <w:rPr>
          <w:rFonts w:ascii="Arial" w:hAnsi="Arial" w:cs="Arial"/>
          <w:vertAlign w:val="superscript"/>
        </w:rPr>
        <w:t>st</w:t>
      </w:r>
      <w:r>
        <w:rPr>
          <w:rFonts w:ascii="Arial" w:hAnsi="Arial" w:cs="Arial"/>
        </w:rPr>
        <w:t xml:space="preserve"> ed. </w:t>
      </w:r>
      <w:r w:rsidR="001215C1">
        <w:rPr>
          <w:rFonts w:ascii="Arial" w:hAnsi="Arial" w:cs="Arial"/>
        </w:rPr>
        <w:t>Cham Springer International Publishing</w:t>
      </w:r>
      <w:r w:rsidR="001215C1" w:rsidRPr="00AD7CA1">
        <w:rPr>
          <w:rFonts w:ascii="Arial" w:hAnsi="Arial" w:cs="Arial"/>
        </w:rPr>
        <w:t xml:space="preserve"> </w:t>
      </w:r>
    </w:p>
    <w:p w14:paraId="2CD0C712" w14:textId="50630454" w:rsidR="00814E1E" w:rsidRPr="00814E1E" w:rsidRDefault="009519B1" w:rsidP="00EC0712">
      <w:pPr>
        <w:jc w:val="both"/>
        <w:rPr>
          <w:rFonts w:ascii="Arial" w:hAnsi="Arial" w:cs="Arial"/>
          <w:b/>
          <w:bCs/>
        </w:rPr>
      </w:pPr>
      <w:bookmarkStart w:id="4" w:name="_Hlk63964932"/>
      <w:r>
        <w:rPr>
          <w:rFonts w:ascii="Arial" w:hAnsi="Arial" w:cs="Arial"/>
        </w:rPr>
        <w:t xml:space="preserve">Barrett. </w:t>
      </w:r>
      <w:r w:rsidR="00814E1E">
        <w:rPr>
          <w:rFonts w:ascii="Arial" w:hAnsi="Arial" w:cs="Arial"/>
        </w:rPr>
        <w:t>S</w:t>
      </w:r>
      <w:r>
        <w:rPr>
          <w:rFonts w:ascii="Arial" w:hAnsi="Arial" w:cs="Arial"/>
        </w:rPr>
        <w:t>,</w:t>
      </w:r>
      <w:r w:rsidR="00814E1E">
        <w:rPr>
          <w:rFonts w:ascii="Arial" w:hAnsi="Arial" w:cs="Arial"/>
        </w:rPr>
        <w:t xml:space="preserve"> (2019), “</w:t>
      </w:r>
      <w:r w:rsidR="00814E1E" w:rsidRPr="00EA6360">
        <w:rPr>
          <w:rFonts w:ascii="Arial" w:hAnsi="Arial" w:cs="Arial"/>
          <w:i/>
          <w:lang w:val="en"/>
        </w:rPr>
        <w:t>From Adult Lunatic Asylums to CAMHS Community Care:</w:t>
      </w:r>
      <w:r w:rsidR="00814E1E" w:rsidRPr="00814E1E">
        <w:rPr>
          <w:rFonts w:ascii="Arial" w:hAnsi="Arial" w:cs="Arial"/>
          <w:lang w:val="en"/>
        </w:rPr>
        <w:t xml:space="preserve"> the Evolution of Specialist Mental Health Care for Children and Adolescents 1948-2018”</w:t>
      </w:r>
      <w:r w:rsidR="00814E1E">
        <w:rPr>
          <w:rFonts w:ascii="Arial" w:hAnsi="Arial" w:cs="Arial"/>
          <w:lang w:val="en"/>
        </w:rPr>
        <w:t xml:space="preserve"> </w:t>
      </w:r>
      <w:r w:rsidR="00616D33">
        <w:rPr>
          <w:rFonts w:ascii="Arial" w:hAnsi="Arial" w:cs="Arial"/>
          <w:lang w:val="en"/>
        </w:rPr>
        <w:t>open edition journals</w:t>
      </w:r>
      <w:r w:rsidR="005C2CE7">
        <w:rPr>
          <w:rFonts w:ascii="Arial" w:hAnsi="Arial" w:cs="Arial"/>
          <w:lang w:val="en"/>
        </w:rPr>
        <w:t xml:space="preserve">. Available at: </w:t>
      </w:r>
      <w:hyperlink r:id="rId7" w:history="1">
        <w:r w:rsidR="005C2CE7" w:rsidRPr="00714FDB">
          <w:rPr>
            <w:rStyle w:val="Hyperlink"/>
            <w:rFonts w:ascii="Arial" w:hAnsi="Arial" w:cs="Arial"/>
            <w:color w:val="auto"/>
            <w:u w:val="none"/>
            <w:lang w:val="en"/>
          </w:rPr>
          <w:t>https://journals.openedition.org</w:t>
        </w:r>
      </w:hyperlink>
      <w:r w:rsidR="005C2CE7">
        <w:rPr>
          <w:rFonts w:ascii="Arial" w:hAnsi="Arial" w:cs="Arial"/>
          <w:lang w:val="en"/>
        </w:rPr>
        <w:t xml:space="preserve"> </w:t>
      </w:r>
      <w:r w:rsidR="0048429B">
        <w:rPr>
          <w:rFonts w:ascii="Arial" w:hAnsi="Arial" w:cs="Arial"/>
          <w:lang w:val="en"/>
        </w:rPr>
        <w:t>accessed</w:t>
      </w:r>
      <w:r w:rsidR="005C2CE7">
        <w:rPr>
          <w:rFonts w:ascii="Arial" w:hAnsi="Arial" w:cs="Arial"/>
          <w:lang w:val="en"/>
        </w:rPr>
        <w:t xml:space="preserve"> </w:t>
      </w:r>
      <w:r w:rsidR="00714FDB">
        <w:rPr>
          <w:rFonts w:ascii="Arial" w:hAnsi="Arial" w:cs="Arial"/>
          <w:lang w:val="en"/>
        </w:rPr>
        <w:t>11</w:t>
      </w:r>
      <w:r w:rsidR="00714FDB" w:rsidRPr="00714FDB">
        <w:rPr>
          <w:rFonts w:ascii="Arial" w:hAnsi="Arial" w:cs="Arial"/>
          <w:vertAlign w:val="superscript"/>
          <w:lang w:val="en"/>
        </w:rPr>
        <w:t>th</w:t>
      </w:r>
      <w:r w:rsidR="00714FDB">
        <w:rPr>
          <w:rFonts w:ascii="Arial" w:hAnsi="Arial" w:cs="Arial"/>
          <w:lang w:val="en"/>
        </w:rPr>
        <w:t xml:space="preserve"> February 2021</w:t>
      </w:r>
    </w:p>
    <w:p w14:paraId="14A838F3" w14:textId="5D424221" w:rsidR="00BF139B" w:rsidRDefault="000F5330" w:rsidP="00EC0712">
      <w:pPr>
        <w:jc w:val="both"/>
        <w:rPr>
          <w:rFonts w:ascii="Arial" w:hAnsi="Arial" w:cs="Arial"/>
        </w:rPr>
      </w:pPr>
      <w:bookmarkStart w:id="5" w:name="_Hlk64795348"/>
      <w:r>
        <w:rPr>
          <w:rFonts w:ascii="Arial" w:hAnsi="Arial" w:cs="Arial"/>
        </w:rPr>
        <w:t>Tay</w:t>
      </w:r>
      <w:r w:rsidR="000F1729">
        <w:rPr>
          <w:rFonts w:ascii="Arial" w:hAnsi="Arial" w:cs="Arial"/>
        </w:rPr>
        <w:t>lor. S &amp;</w:t>
      </w:r>
      <w:r w:rsidR="009519B1">
        <w:rPr>
          <w:rFonts w:ascii="Arial" w:hAnsi="Arial" w:cs="Arial"/>
        </w:rPr>
        <w:t xml:space="preserve"> </w:t>
      </w:r>
      <w:r w:rsidR="00710CAB">
        <w:rPr>
          <w:rFonts w:ascii="Arial" w:hAnsi="Arial" w:cs="Arial"/>
        </w:rPr>
        <w:t>B</w:t>
      </w:r>
      <w:r w:rsidR="005F5411">
        <w:rPr>
          <w:rFonts w:ascii="Arial" w:hAnsi="Arial" w:cs="Arial"/>
        </w:rPr>
        <w:t>r</w:t>
      </w:r>
      <w:r w:rsidR="00710CAB">
        <w:rPr>
          <w:rFonts w:ascii="Arial" w:hAnsi="Arial" w:cs="Arial"/>
        </w:rPr>
        <w:t>umby</w:t>
      </w:r>
      <w:r w:rsidR="00EA6360">
        <w:rPr>
          <w:rFonts w:ascii="Arial" w:hAnsi="Arial" w:cs="Arial"/>
        </w:rPr>
        <w:t>.</w:t>
      </w:r>
      <w:r w:rsidR="000B5FCF">
        <w:rPr>
          <w:rFonts w:ascii="Arial" w:hAnsi="Arial" w:cs="Arial"/>
        </w:rPr>
        <w:t xml:space="preserve"> </w:t>
      </w:r>
      <w:r w:rsidR="00710CAB">
        <w:rPr>
          <w:rFonts w:ascii="Arial" w:hAnsi="Arial" w:cs="Arial"/>
        </w:rPr>
        <w:t xml:space="preserve">A, </w:t>
      </w:r>
      <w:r w:rsidR="00DC1CC9">
        <w:rPr>
          <w:rFonts w:ascii="Arial" w:hAnsi="Arial" w:cs="Arial"/>
        </w:rPr>
        <w:t xml:space="preserve">(2020) </w:t>
      </w:r>
      <w:r w:rsidR="00673C62">
        <w:rPr>
          <w:rFonts w:ascii="Arial" w:hAnsi="Arial" w:cs="Arial"/>
        </w:rPr>
        <w:t>“</w:t>
      </w:r>
      <w:r w:rsidR="007C4F5D" w:rsidRPr="00EA6360">
        <w:rPr>
          <w:rFonts w:ascii="Arial" w:hAnsi="Arial" w:cs="Arial"/>
          <w:i/>
        </w:rPr>
        <w:t>Healthy Minds in the twentieth</w:t>
      </w:r>
      <w:r w:rsidR="007C4F5D">
        <w:rPr>
          <w:rFonts w:ascii="Arial" w:hAnsi="Arial" w:cs="Arial"/>
        </w:rPr>
        <w:t xml:space="preserve"> century </w:t>
      </w:r>
      <w:r w:rsidR="008C176A">
        <w:rPr>
          <w:rFonts w:ascii="Arial" w:hAnsi="Arial" w:cs="Arial"/>
        </w:rPr>
        <w:t>{electronic resource}: In and beyond the Asylum</w:t>
      </w:r>
      <w:r w:rsidR="00DC1CC9">
        <w:rPr>
          <w:rFonts w:ascii="Arial" w:hAnsi="Arial" w:cs="Arial"/>
        </w:rPr>
        <w:t>” 1</w:t>
      </w:r>
      <w:r w:rsidR="00DC1CC9" w:rsidRPr="00DC1CC9">
        <w:rPr>
          <w:rFonts w:ascii="Arial" w:hAnsi="Arial" w:cs="Arial"/>
          <w:vertAlign w:val="superscript"/>
        </w:rPr>
        <w:t>st</w:t>
      </w:r>
      <w:r w:rsidR="00DC1CC9">
        <w:rPr>
          <w:rFonts w:ascii="Arial" w:hAnsi="Arial" w:cs="Arial"/>
        </w:rPr>
        <w:t xml:space="preserve"> ed. </w:t>
      </w:r>
      <w:r w:rsidR="00732E10">
        <w:rPr>
          <w:rFonts w:ascii="Arial" w:hAnsi="Arial" w:cs="Arial"/>
        </w:rPr>
        <w:t>Cham Springer International Publishing</w:t>
      </w:r>
      <w:r w:rsidR="00AD7CA1" w:rsidRPr="00AD7CA1">
        <w:rPr>
          <w:rFonts w:ascii="Arial" w:hAnsi="Arial" w:cs="Arial"/>
        </w:rPr>
        <w:t xml:space="preserve"> </w:t>
      </w:r>
      <w:bookmarkEnd w:id="5"/>
    </w:p>
    <w:bookmarkEnd w:id="4"/>
    <w:p w14:paraId="5201963A" w14:textId="51EFC2FB" w:rsidR="00616837" w:rsidRDefault="00AD7CA1" w:rsidP="00EC0712">
      <w:pPr>
        <w:jc w:val="both"/>
      </w:pPr>
      <w:r>
        <w:rPr>
          <w:rFonts w:ascii="Arial" w:hAnsi="Arial" w:cs="Arial"/>
        </w:rPr>
        <w:t>Brumby.</w:t>
      </w:r>
      <w:r w:rsidR="000B5FCF">
        <w:rPr>
          <w:rFonts w:ascii="Arial" w:hAnsi="Arial" w:cs="Arial"/>
        </w:rPr>
        <w:t xml:space="preserve"> </w:t>
      </w:r>
      <w:r>
        <w:rPr>
          <w:rFonts w:ascii="Arial" w:hAnsi="Arial" w:cs="Arial"/>
        </w:rPr>
        <w:t>A, Steven. T, (2020) “</w:t>
      </w:r>
      <w:r w:rsidRPr="000B5FCF">
        <w:rPr>
          <w:rFonts w:ascii="Arial" w:hAnsi="Arial" w:cs="Arial"/>
          <w:i/>
        </w:rPr>
        <w:t>Healthy Minds in the twentieth</w:t>
      </w:r>
      <w:r>
        <w:rPr>
          <w:rFonts w:ascii="Arial" w:hAnsi="Arial" w:cs="Arial"/>
        </w:rPr>
        <w:t xml:space="preserve"> century {</w:t>
      </w:r>
      <w:r w:rsidR="00BF139B">
        <w:rPr>
          <w:rFonts w:ascii="Arial" w:hAnsi="Arial" w:cs="Arial"/>
        </w:rPr>
        <w:t>ch.9</w:t>
      </w:r>
      <w:r w:rsidR="00C1446C">
        <w:rPr>
          <w:rFonts w:ascii="Arial" w:hAnsi="Arial" w:cs="Arial"/>
        </w:rPr>
        <w:t>}</w:t>
      </w:r>
      <w:r>
        <w:rPr>
          <w:rFonts w:ascii="Arial" w:hAnsi="Arial" w:cs="Arial"/>
        </w:rPr>
        <w:t>: In and beyond the Asylum” 1</w:t>
      </w:r>
      <w:r w:rsidRPr="00DC1CC9">
        <w:rPr>
          <w:rFonts w:ascii="Arial" w:hAnsi="Arial" w:cs="Arial"/>
          <w:vertAlign w:val="superscript"/>
        </w:rPr>
        <w:t>st</w:t>
      </w:r>
      <w:r>
        <w:rPr>
          <w:rFonts w:ascii="Arial" w:hAnsi="Arial" w:cs="Arial"/>
        </w:rPr>
        <w:t xml:space="preserve"> ed. Cham Springer International Publishing</w:t>
      </w:r>
      <w:r w:rsidR="00616837" w:rsidRPr="00616837">
        <w:t xml:space="preserve"> </w:t>
      </w:r>
    </w:p>
    <w:p w14:paraId="776A1386" w14:textId="0EDCAC7C" w:rsidR="008B1B3C" w:rsidRPr="002331B7" w:rsidRDefault="0065263D" w:rsidP="008B1B3C">
      <w:pPr>
        <w:jc w:val="both"/>
        <w:rPr>
          <w:rFonts w:ascii="Arial" w:hAnsi="Arial" w:cs="Arial"/>
        </w:rPr>
      </w:pPr>
      <w:proofErr w:type="spellStart"/>
      <w:r w:rsidRPr="002331B7">
        <w:rPr>
          <w:rFonts w:ascii="Arial" w:hAnsi="Arial" w:cs="Arial"/>
        </w:rPr>
        <w:t>Farreras</w:t>
      </w:r>
      <w:proofErr w:type="spellEnd"/>
      <w:r w:rsidRPr="002331B7">
        <w:rPr>
          <w:rFonts w:ascii="Arial" w:hAnsi="Arial" w:cs="Arial"/>
        </w:rPr>
        <w:t xml:space="preserve">. I </w:t>
      </w:r>
      <w:r w:rsidR="008955CC" w:rsidRPr="002331B7">
        <w:rPr>
          <w:rFonts w:ascii="Arial" w:hAnsi="Arial" w:cs="Arial"/>
        </w:rPr>
        <w:t xml:space="preserve">(2019) </w:t>
      </w:r>
      <w:r w:rsidRPr="002331B7">
        <w:rPr>
          <w:rFonts w:ascii="Arial" w:hAnsi="Arial" w:cs="Arial"/>
        </w:rPr>
        <w:t>“</w:t>
      </w:r>
      <w:r w:rsidR="000B5FCF">
        <w:rPr>
          <w:rFonts w:ascii="Arial" w:hAnsi="Arial" w:cs="Arial"/>
        </w:rPr>
        <w:t>H</w:t>
      </w:r>
      <w:r w:rsidRPr="002331B7">
        <w:rPr>
          <w:rFonts w:ascii="Arial" w:hAnsi="Arial" w:cs="Arial"/>
        </w:rPr>
        <w:t>istory of mental illness”,</w:t>
      </w:r>
      <w:r w:rsidR="008B1B3C" w:rsidRPr="002331B7">
        <w:rPr>
          <w:rFonts w:ascii="Arial" w:hAnsi="Arial" w:cs="Arial"/>
        </w:rPr>
        <w:t xml:space="preserve"> ch.13 p.245</w:t>
      </w:r>
      <w:r w:rsidR="008955CC" w:rsidRPr="002331B7">
        <w:rPr>
          <w:rFonts w:ascii="Arial" w:hAnsi="Arial" w:cs="Arial"/>
        </w:rPr>
        <w:t xml:space="preserve"> in “</w:t>
      </w:r>
      <w:r w:rsidR="008955CC" w:rsidRPr="000B5FCF">
        <w:rPr>
          <w:rFonts w:ascii="Arial" w:hAnsi="Arial" w:cs="Arial"/>
          <w:i/>
        </w:rPr>
        <w:t>General Psychology</w:t>
      </w:r>
      <w:r w:rsidR="00165933" w:rsidRPr="002331B7">
        <w:rPr>
          <w:rFonts w:ascii="Arial" w:hAnsi="Arial" w:cs="Arial"/>
        </w:rPr>
        <w:t>” Brewer. L</w:t>
      </w:r>
      <w:r w:rsidR="00797E33" w:rsidRPr="002331B7">
        <w:rPr>
          <w:rFonts w:ascii="Arial" w:hAnsi="Arial" w:cs="Arial"/>
        </w:rPr>
        <w:t xml:space="preserve"> </w:t>
      </w:r>
      <w:proofErr w:type="spellStart"/>
      <w:r w:rsidR="00797E33" w:rsidRPr="002331B7">
        <w:rPr>
          <w:rFonts w:ascii="Arial" w:hAnsi="Arial" w:cs="Arial"/>
        </w:rPr>
        <w:t>Noba</w:t>
      </w:r>
      <w:proofErr w:type="spellEnd"/>
      <w:r w:rsidR="00797E33" w:rsidRPr="002331B7">
        <w:rPr>
          <w:rFonts w:ascii="Arial" w:hAnsi="Arial" w:cs="Arial"/>
        </w:rPr>
        <w:t xml:space="preserve"> </w:t>
      </w:r>
      <w:r w:rsidRPr="002331B7">
        <w:rPr>
          <w:rFonts w:ascii="Arial" w:hAnsi="Arial" w:cs="Arial"/>
        </w:rPr>
        <w:t xml:space="preserve"> </w:t>
      </w:r>
    </w:p>
    <w:p w14:paraId="2AC20A3C" w14:textId="065004A1" w:rsidR="008B1B3C" w:rsidRPr="002331B7" w:rsidRDefault="008B1B3C" w:rsidP="008B1B3C">
      <w:pPr>
        <w:jc w:val="both"/>
        <w:rPr>
          <w:rFonts w:ascii="Arial" w:hAnsi="Arial" w:cs="Arial"/>
        </w:rPr>
      </w:pPr>
      <w:proofErr w:type="spellStart"/>
      <w:r w:rsidRPr="002331B7">
        <w:rPr>
          <w:rFonts w:ascii="Arial" w:hAnsi="Arial" w:cs="Arial"/>
        </w:rPr>
        <w:t>Farreras</w:t>
      </w:r>
      <w:proofErr w:type="spellEnd"/>
      <w:r w:rsidRPr="002331B7">
        <w:rPr>
          <w:rFonts w:ascii="Arial" w:hAnsi="Arial" w:cs="Arial"/>
        </w:rPr>
        <w:t>. I (2019) “</w:t>
      </w:r>
      <w:r w:rsidR="000B5FCF">
        <w:rPr>
          <w:rFonts w:ascii="Arial" w:hAnsi="Arial" w:cs="Arial"/>
        </w:rPr>
        <w:t>H</w:t>
      </w:r>
      <w:r w:rsidRPr="002331B7">
        <w:rPr>
          <w:rFonts w:ascii="Arial" w:hAnsi="Arial" w:cs="Arial"/>
        </w:rPr>
        <w:t>istory of mental illness”, ch.1</w:t>
      </w:r>
      <w:r w:rsidR="0096176C" w:rsidRPr="002331B7">
        <w:rPr>
          <w:rFonts w:ascii="Arial" w:hAnsi="Arial" w:cs="Arial"/>
        </w:rPr>
        <w:t>4</w:t>
      </w:r>
      <w:r w:rsidRPr="002331B7">
        <w:rPr>
          <w:rFonts w:ascii="Arial" w:hAnsi="Arial" w:cs="Arial"/>
        </w:rPr>
        <w:t xml:space="preserve"> p.2</w:t>
      </w:r>
      <w:r w:rsidR="0096176C" w:rsidRPr="002331B7">
        <w:rPr>
          <w:rFonts w:ascii="Arial" w:hAnsi="Arial" w:cs="Arial"/>
        </w:rPr>
        <w:t>63</w:t>
      </w:r>
      <w:r w:rsidRPr="002331B7">
        <w:rPr>
          <w:rFonts w:ascii="Arial" w:hAnsi="Arial" w:cs="Arial"/>
        </w:rPr>
        <w:t xml:space="preserve"> in “</w:t>
      </w:r>
      <w:r w:rsidRPr="000B5FCF">
        <w:rPr>
          <w:rFonts w:ascii="Arial" w:hAnsi="Arial" w:cs="Arial"/>
          <w:i/>
        </w:rPr>
        <w:t>General Psychology</w:t>
      </w:r>
      <w:r w:rsidRPr="002331B7">
        <w:rPr>
          <w:rFonts w:ascii="Arial" w:hAnsi="Arial" w:cs="Arial"/>
        </w:rPr>
        <w:t xml:space="preserve">” Brewer. L </w:t>
      </w:r>
      <w:proofErr w:type="spellStart"/>
      <w:r w:rsidRPr="002331B7">
        <w:rPr>
          <w:rFonts w:ascii="Arial" w:hAnsi="Arial" w:cs="Arial"/>
        </w:rPr>
        <w:t>Noba</w:t>
      </w:r>
      <w:proofErr w:type="spellEnd"/>
      <w:r w:rsidRPr="002331B7">
        <w:rPr>
          <w:rFonts w:ascii="Arial" w:hAnsi="Arial" w:cs="Arial"/>
        </w:rPr>
        <w:t xml:space="preserve">  </w:t>
      </w:r>
    </w:p>
    <w:p w14:paraId="50DFED72" w14:textId="752557DA" w:rsidR="000F1729" w:rsidRPr="002331B7" w:rsidRDefault="00616837" w:rsidP="00EC0712">
      <w:pPr>
        <w:jc w:val="both"/>
        <w:rPr>
          <w:rFonts w:ascii="Arial" w:hAnsi="Arial" w:cs="Arial"/>
        </w:rPr>
      </w:pPr>
      <w:r w:rsidRPr="002331B7">
        <w:rPr>
          <w:rFonts w:ascii="Arial" w:hAnsi="Arial" w:cs="Arial"/>
        </w:rPr>
        <w:t>Taylor S.J, and Brumby. A (</w:t>
      </w:r>
      <w:proofErr w:type="spellStart"/>
      <w:r w:rsidRPr="002331B7">
        <w:rPr>
          <w:rFonts w:ascii="Arial" w:hAnsi="Arial" w:cs="Arial"/>
        </w:rPr>
        <w:t>eds</w:t>
      </w:r>
      <w:proofErr w:type="spellEnd"/>
      <w:r w:rsidRPr="002331B7">
        <w:rPr>
          <w:rFonts w:ascii="Arial" w:hAnsi="Arial" w:cs="Arial"/>
        </w:rPr>
        <w:t xml:space="preserve">), </w:t>
      </w:r>
      <w:r w:rsidRPr="00B71E6D">
        <w:rPr>
          <w:rFonts w:ascii="Arial" w:hAnsi="Arial" w:cs="Arial"/>
          <w:i/>
        </w:rPr>
        <w:t>Healthy minds in the twentieth century,</w:t>
      </w:r>
      <w:r w:rsidRPr="002331B7">
        <w:rPr>
          <w:rFonts w:ascii="Arial" w:hAnsi="Arial" w:cs="Arial"/>
        </w:rPr>
        <w:t xml:space="preserve"> mental health in historical perspective. P165 ch.8 Ch.9 the national schizophrenia fellowship 1960-1980 Brumby. A </w:t>
      </w:r>
    </w:p>
    <w:p w14:paraId="7F09BFF1" w14:textId="6FCF0CA7" w:rsidR="00616837" w:rsidRDefault="000F1729" w:rsidP="00EC0712">
      <w:pPr>
        <w:jc w:val="both"/>
      </w:pPr>
      <w:r>
        <w:rPr>
          <w:rFonts w:ascii="Arial" w:hAnsi="Arial" w:cs="Arial"/>
        </w:rPr>
        <w:t xml:space="preserve">Taylor. S &amp; Brumby .A, (2020) </w:t>
      </w:r>
      <w:r w:rsidR="00B71E6D">
        <w:rPr>
          <w:rFonts w:ascii="Arial" w:hAnsi="Arial" w:cs="Arial"/>
        </w:rPr>
        <w:t xml:space="preserve"> </w:t>
      </w:r>
      <w:r w:rsidRPr="00B71E6D">
        <w:rPr>
          <w:rFonts w:ascii="Arial" w:hAnsi="Arial" w:cs="Arial"/>
          <w:i/>
        </w:rPr>
        <w:t>Healthy Minds in the twentieth</w:t>
      </w:r>
      <w:r>
        <w:rPr>
          <w:rFonts w:ascii="Arial" w:hAnsi="Arial" w:cs="Arial"/>
        </w:rPr>
        <w:t xml:space="preserve"> century {electronic resource}: In and beyond the Asylum” 1</w:t>
      </w:r>
      <w:r w:rsidRPr="00DC1CC9">
        <w:rPr>
          <w:rFonts w:ascii="Arial" w:hAnsi="Arial" w:cs="Arial"/>
          <w:vertAlign w:val="superscript"/>
        </w:rPr>
        <w:t>st</w:t>
      </w:r>
      <w:r>
        <w:rPr>
          <w:rFonts w:ascii="Arial" w:hAnsi="Arial" w:cs="Arial"/>
        </w:rPr>
        <w:t xml:space="preserve"> ed. Cham Springer International Publishing </w:t>
      </w:r>
      <w:r w:rsidR="000815C8">
        <w:rPr>
          <w:rFonts w:ascii="Arial" w:hAnsi="Arial" w:cs="Arial"/>
        </w:rPr>
        <w:t>ch.1 P.6</w:t>
      </w:r>
    </w:p>
    <w:p w14:paraId="534BA42A" w14:textId="2CF14595" w:rsidR="00155231" w:rsidRDefault="007D192E" w:rsidP="00155231">
      <w:pPr>
        <w:jc w:val="both"/>
        <w:rPr>
          <w:rFonts w:ascii="Arial" w:hAnsi="Arial" w:cs="Arial"/>
        </w:rPr>
      </w:pPr>
      <w:r>
        <w:rPr>
          <w:rFonts w:ascii="Arial" w:hAnsi="Arial" w:cs="Arial"/>
        </w:rPr>
        <w:t>Rogers</w:t>
      </w:r>
      <w:r w:rsidR="007A6FEF">
        <w:rPr>
          <w:rFonts w:ascii="Arial" w:hAnsi="Arial" w:cs="Arial"/>
        </w:rPr>
        <w:t>. A</w:t>
      </w:r>
      <w:r w:rsidR="00C7613B">
        <w:rPr>
          <w:rFonts w:ascii="Arial" w:hAnsi="Arial" w:cs="Arial"/>
        </w:rPr>
        <w:t xml:space="preserve"> </w:t>
      </w:r>
      <w:r>
        <w:rPr>
          <w:rFonts w:ascii="Arial" w:hAnsi="Arial" w:cs="Arial"/>
        </w:rPr>
        <w:t xml:space="preserve">and </w:t>
      </w:r>
      <w:r w:rsidR="005B36A2">
        <w:rPr>
          <w:rFonts w:ascii="Arial" w:hAnsi="Arial" w:cs="Arial"/>
        </w:rPr>
        <w:t>Pilgrim</w:t>
      </w:r>
      <w:r w:rsidR="007A6FEF">
        <w:rPr>
          <w:rFonts w:ascii="Arial" w:hAnsi="Arial" w:cs="Arial"/>
        </w:rPr>
        <w:t>.</w:t>
      </w:r>
      <w:r w:rsidR="00C7613B">
        <w:rPr>
          <w:rFonts w:ascii="Arial" w:hAnsi="Arial" w:cs="Arial"/>
        </w:rPr>
        <w:t xml:space="preserve"> </w:t>
      </w:r>
      <w:r w:rsidR="007A6FEF">
        <w:rPr>
          <w:rFonts w:ascii="Arial" w:hAnsi="Arial" w:cs="Arial"/>
        </w:rPr>
        <w:t>D</w:t>
      </w:r>
      <w:r w:rsidR="005B36A2">
        <w:rPr>
          <w:rFonts w:ascii="Arial" w:hAnsi="Arial" w:cs="Arial"/>
        </w:rPr>
        <w:t xml:space="preserve"> (</w:t>
      </w:r>
      <w:r w:rsidR="001F47C2">
        <w:rPr>
          <w:rFonts w:ascii="Arial" w:hAnsi="Arial" w:cs="Arial"/>
        </w:rPr>
        <w:t>2010</w:t>
      </w:r>
      <w:r w:rsidR="005B36A2">
        <w:rPr>
          <w:rFonts w:ascii="Arial" w:hAnsi="Arial" w:cs="Arial"/>
        </w:rPr>
        <w:t>) “</w:t>
      </w:r>
      <w:r w:rsidR="002D733F" w:rsidRPr="006E0047">
        <w:rPr>
          <w:rFonts w:ascii="Arial" w:hAnsi="Arial" w:cs="Arial"/>
          <w:i/>
        </w:rPr>
        <w:t xml:space="preserve">A sociology of </w:t>
      </w:r>
      <w:r w:rsidR="005B36A2" w:rsidRPr="006E0047">
        <w:rPr>
          <w:rFonts w:ascii="Arial" w:hAnsi="Arial" w:cs="Arial"/>
          <w:i/>
        </w:rPr>
        <w:t>Mental Health and Illness</w:t>
      </w:r>
      <w:r w:rsidR="005B36A2">
        <w:rPr>
          <w:rFonts w:ascii="Arial" w:hAnsi="Arial" w:cs="Arial"/>
        </w:rPr>
        <w:t>”</w:t>
      </w:r>
      <w:r w:rsidR="002D733F">
        <w:rPr>
          <w:rFonts w:ascii="Arial" w:hAnsi="Arial" w:cs="Arial"/>
        </w:rPr>
        <w:t xml:space="preserve"> fourth edition</w:t>
      </w:r>
      <w:r w:rsidR="001F47C2">
        <w:rPr>
          <w:rFonts w:ascii="Arial" w:hAnsi="Arial" w:cs="Arial"/>
        </w:rPr>
        <w:t xml:space="preserve"> McGraw </w:t>
      </w:r>
      <w:r w:rsidR="00155231">
        <w:rPr>
          <w:rFonts w:ascii="Arial" w:hAnsi="Arial" w:cs="Arial"/>
        </w:rPr>
        <w:t>–</w:t>
      </w:r>
      <w:r w:rsidR="001F47C2">
        <w:rPr>
          <w:rFonts w:ascii="Arial" w:hAnsi="Arial" w:cs="Arial"/>
        </w:rPr>
        <w:t xml:space="preserve"> Hill</w:t>
      </w:r>
      <w:r w:rsidR="00155231" w:rsidRPr="00155231">
        <w:rPr>
          <w:rFonts w:ascii="Arial" w:hAnsi="Arial" w:cs="Arial"/>
        </w:rPr>
        <w:t xml:space="preserve"> </w:t>
      </w:r>
    </w:p>
    <w:p w14:paraId="7A8BD127" w14:textId="1B911DCC" w:rsidR="004A651B" w:rsidRDefault="00155231" w:rsidP="004A651B">
      <w:pPr>
        <w:jc w:val="both"/>
        <w:rPr>
          <w:rFonts w:ascii="Arial" w:hAnsi="Arial" w:cs="Arial"/>
        </w:rPr>
      </w:pPr>
      <w:r>
        <w:rPr>
          <w:rFonts w:ascii="Arial" w:hAnsi="Arial" w:cs="Arial"/>
        </w:rPr>
        <w:t>Rogers</w:t>
      </w:r>
      <w:r w:rsidR="00C7613B">
        <w:rPr>
          <w:rFonts w:ascii="Arial" w:hAnsi="Arial" w:cs="Arial"/>
        </w:rPr>
        <w:t>. A</w:t>
      </w:r>
      <w:r>
        <w:rPr>
          <w:rFonts w:ascii="Arial" w:hAnsi="Arial" w:cs="Arial"/>
        </w:rPr>
        <w:t xml:space="preserve"> and Pilgrim</w:t>
      </w:r>
      <w:r w:rsidR="00C7613B">
        <w:rPr>
          <w:rFonts w:ascii="Arial" w:hAnsi="Arial" w:cs="Arial"/>
        </w:rPr>
        <w:t>. D</w:t>
      </w:r>
      <w:r>
        <w:rPr>
          <w:rFonts w:ascii="Arial" w:hAnsi="Arial" w:cs="Arial"/>
        </w:rPr>
        <w:t xml:space="preserve"> (2010) ch.1 p.8 “</w:t>
      </w:r>
      <w:r w:rsidRPr="006E0047">
        <w:rPr>
          <w:rFonts w:ascii="Arial" w:hAnsi="Arial" w:cs="Arial"/>
          <w:i/>
        </w:rPr>
        <w:t>A sociology of Mental Health and Illness</w:t>
      </w:r>
      <w:r>
        <w:rPr>
          <w:rFonts w:ascii="Arial" w:hAnsi="Arial" w:cs="Arial"/>
        </w:rPr>
        <w:t xml:space="preserve">” fourth edition McGraw </w:t>
      </w:r>
      <w:r w:rsidR="004A651B">
        <w:rPr>
          <w:rFonts w:ascii="Arial" w:hAnsi="Arial" w:cs="Arial"/>
        </w:rPr>
        <w:t>–</w:t>
      </w:r>
      <w:r>
        <w:rPr>
          <w:rFonts w:ascii="Arial" w:hAnsi="Arial" w:cs="Arial"/>
        </w:rPr>
        <w:t xml:space="preserve"> Hill</w:t>
      </w:r>
      <w:r w:rsidR="004A651B" w:rsidRPr="004A651B">
        <w:rPr>
          <w:rFonts w:ascii="Arial" w:hAnsi="Arial" w:cs="Arial"/>
        </w:rPr>
        <w:t xml:space="preserve"> </w:t>
      </w:r>
    </w:p>
    <w:p w14:paraId="69626D99" w14:textId="7F667741" w:rsidR="00AD7CA1" w:rsidRDefault="004A651B" w:rsidP="004A651B">
      <w:pPr>
        <w:jc w:val="both"/>
        <w:rPr>
          <w:rFonts w:ascii="Arial" w:hAnsi="Arial" w:cs="Arial"/>
        </w:rPr>
      </w:pPr>
      <w:r>
        <w:rPr>
          <w:rFonts w:ascii="Arial" w:hAnsi="Arial" w:cs="Arial"/>
        </w:rPr>
        <w:t>Rogers and Pilgrim (2010) ch.</w:t>
      </w:r>
      <w:r w:rsidR="003F5442">
        <w:rPr>
          <w:rFonts w:ascii="Arial" w:hAnsi="Arial" w:cs="Arial"/>
        </w:rPr>
        <w:t>8</w:t>
      </w:r>
      <w:r>
        <w:rPr>
          <w:rFonts w:ascii="Arial" w:hAnsi="Arial" w:cs="Arial"/>
        </w:rPr>
        <w:t xml:space="preserve"> p.</w:t>
      </w:r>
      <w:r w:rsidR="003F5442">
        <w:rPr>
          <w:rFonts w:ascii="Arial" w:hAnsi="Arial" w:cs="Arial"/>
        </w:rPr>
        <w:t>15</w:t>
      </w:r>
      <w:r>
        <w:rPr>
          <w:rFonts w:ascii="Arial" w:hAnsi="Arial" w:cs="Arial"/>
        </w:rPr>
        <w:t xml:space="preserve"> “</w:t>
      </w:r>
      <w:r w:rsidRPr="00094B2B">
        <w:rPr>
          <w:rFonts w:ascii="Arial" w:hAnsi="Arial" w:cs="Arial"/>
          <w:i/>
        </w:rPr>
        <w:t>A sociology of Mental Health and Illness</w:t>
      </w:r>
      <w:r>
        <w:rPr>
          <w:rFonts w:ascii="Arial" w:hAnsi="Arial" w:cs="Arial"/>
        </w:rPr>
        <w:t xml:space="preserve">” fourth edition McGraw </w:t>
      </w:r>
      <w:r w:rsidR="001F47C2">
        <w:rPr>
          <w:rFonts w:ascii="Arial" w:hAnsi="Arial" w:cs="Arial"/>
        </w:rPr>
        <w:t>- Hill</w:t>
      </w:r>
    </w:p>
    <w:p w14:paraId="4AAECFC4" w14:textId="77777777" w:rsidR="00443788" w:rsidRPr="00443788" w:rsidRDefault="00443788" w:rsidP="005D6434">
      <w:pPr>
        <w:jc w:val="both"/>
        <w:rPr>
          <w:rFonts w:ascii="Arial" w:hAnsi="Arial" w:cs="Arial"/>
          <w:b/>
          <w:bCs/>
        </w:rPr>
      </w:pPr>
      <w:r>
        <w:rPr>
          <w:rFonts w:ascii="Arial" w:hAnsi="Arial" w:cs="Arial"/>
        </w:rPr>
        <w:t xml:space="preserve">Loads. M, </w:t>
      </w:r>
      <w:proofErr w:type="spellStart"/>
      <w:r>
        <w:rPr>
          <w:rFonts w:ascii="Arial" w:hAnsi="Arial" w:cs="Arial"/>
        </w:rPr>
        <w:t>Chatburn</w:t>
      </w:r>
      <w:proofErr w:type="spellEnd"/>
      <w:r>
        <w:rPr>
          <w:rFonts w:ascii="Arial" w:hAnsi="Arial" w:cs="Arial"/>
        </w:rPr>
        <w:t xml:space="preserve">. E, Sweeney. </w:t>
      </w:r>
      <w:r w:rsidR="00A50376">
        <w:rPr>
          <w:rFonts w:ascii="Arial" w:hAnsi="Arial" w:cs="Arial"/>
        </w:rPr>
        <w:t xml:space="preserve">N </w:t>
      </w:r>
      <w:proofErr w:type="spellStart"/>
      <w:r w:rsidR="00A50376">
        <w:rPr>
          <w:rFonts w:ascii="Arial" w:hAnsi="Arial" w:cs="Arial"/>
        </w:rPr>
        <w:t>et.al</w:t>
      </w:r>
      <w:proofErr w:type="spellEnd"/>
      <w:r>
        <w:rPr>
          <w:rFonts w:ascii="Arial" w:hAnsi="Arial" w:cs="Arial"/>
        </w:rPr>
        <w:t xml:space="preserve"> (2020) “</w:t>
      </w:r>
      <w:r w:rsidRPr="00443788">
        <w:rPr>
          <w:rFonts w:ascii="Arial" w:hAnsi="Arial" w:cs="Arial"/>
        </w:rPr>
        <w:t>The Impact of Social Isolation and Loneliness on the Mental Health of Children and Adolescents in the Context of COVID-19</w:t>
      </w:r>
      <w:r w:rsidR="005B3252">
        <w:rPr>
          <w:rFonts w:ascii="Arial" w:hAnsi="Arial" w:cs="Arial"/>
        </w:rPr>
        <w:t>” Elsevier.</w:t>
      </w:r>
    </w:p>
    <w:p w14:paraId="5F305DB6" w14:textId="2544972E" w:rsidR="005D6434" w:rsidRPr="00563F97" w:rsidRDefault="005D6434" w:rsidP="005D6434">
      <w:pPr>
        <w:rPr>
          <w:rFonts w:ascii="Arial" w:hAnsi="Arial" w:cs="Arial"/>
        </w:rPr>
      </w:pPr>
      <w:proofErr w:type="spellStart"/>
      <w:r>
        <w:rPr>
          <w:rFonts w:ascii="Arial" w:hAnsi="Arial" w:cs="Arial"/>
        </w:rPr>
        <w:t>Mantovani</w:t>
      </w:r>
      <w:proofErr w:type="spellEnd"/>
      <w:r>
        <w:rPr>
          <w:rFonts w:ascii="Arial" w:hAnsi="Arial" w:cs="Arial"/>
        </w:rPr>
        <w:t xml:space="preserve">. N,  </w:t>
      </w:r>
      <w:proofErr w:type="spellStart"/>
      <w:r>
        <w:rPr>
          <w:rFonts w:ascii="Arial" w:hAnsi="Arial" w:cs="Arial"/>
        </w:rPr>
        <w:t>Micol</w:t>
      </w:r>
      <w:proofErr w:type="spellEnd"/>
      <w:r>
        <w:rPr>
          <w:rFonts w:ascii="Arial" w:hAnsi="Arial" w:cs="Arial"/>
        </w:rPr>
        <w:t>. P, Dawn. E (2017) “</w:t>
      </w:r>
      <w:r w:rsidRPr="0058726B">
        <w:rPr>
          <w:rFonts w:ascii="Arial" w:hAnsi="Arial" w:cs="Arial"/>
          <w:i/>
        </w:rPr>
        <w:t xml:space="preserve">Exploring the relationship between stigma and help-seeking for mental illness in African </w:t>
      </w:r>
      <w:r w:rsidR="0058726B" w:rsidRPr="0058726B">
        <w:rPr>
          <w:rFonts w:ascii="Arial" w:hAnsi="Arial" w:cs="Arial"/>
          <w:i/>
          <w:iCs/>
        </w:rPr>
        <w:t>descendant</w:t>
      </w:r>
      <w:r w:rsidRPr="0058726B">
        <w:rPr>
          <w:rFonts w:ascii="Arial" w:hAnsi="Arial" w:cs="Arial"/>
          <w:i/>
        </w:rPr>
        <w:t xml:space="preserve"> faith communities in the UK</w:t>
      </w:r>
      <w:r>
        <w:rPr>
          <w:rFonts w:ascii="Arial" w:hAnsi="Arial" w:cs="Arial"/>
        </w:rPr>
        <w:t xml:space="preserve">” Vol.20, </w:t>
      </w:r>
      <w:proofErr w:type="spellStart"/>
      <w:r>
        <w:rPr>
          <w:rFonts w:ascii="Arial" w:hAnsi="Arial" w:cs="Arial"/>
        </w:rPr>
        <w:t>Iss</w:t>
      </w:r>
      <w:proofErr w:type="spellEnd"/>
      <w:r>
        <w:rPr>
          <w:rFonts w:ascii="Arial" w:hAnsi="Arial" w:cs="Arial"/>
        </w:rPr>
        <w:t xml:space="preserve">. 3, Pro Quest. </w:t>
      </w:r>
    </w:p>
    <w:p w14:paraId="5D87FB9D" w14:textId="0EDFC342" w:rsidR="005D6434" w:rsidRDefault="005D6434" w:rsidP="005D6434">
      <w:pPr>
        <w:rPr>
          <w:rFonts w:ascii="Arial" w:hAnsi="Arial" w:cs="Arial"/>
        </w:rPr>
      </w:pPr>
      <w:proofErr w:type="spellStart"/>
      <w:r>
        <w:rPr>
          <w:rFonts w:ascii="Arial" w:hAnsi="Arial" w:cs="Arial"/>
        </w:rPr>
        <w:t>Takabayashi</w:t>
      </w:r>
      <w:proofErr w:type="spellEnd"/>
      <w:r>
        <w:rPr>
          <w:rFonts w:ascii="Arial" w:hAnsi="Arial" w:cs="Arial"/>
        </w:rPr>
        <w:t>. A (2017) “</w:t>
      </w:r>
      <w:r w:rsidRPr="0043125D">
        <w:rPr>
          <w:rFonts w:ascii="Arial" w:hAnsi="Arial" w:cs="Arial"/>
          <w:i/>
        </w:rPr>
        <w:t xml:space="preserve">Surviving the Lunacy Act of 1890: English </w:t>
      </w:r>
      <w:r w:rsidR="0043125D" w:rsidRPr="0043125D">
        <w:rPr>
          <w:rFonts w:ascii="Arial" w:hAnsi="Arial" w:cs="Arial"/>
          <w:i/>
          <w:iCs/>
        </w:rPr>
        <w:t>Psychiatrists</w:t>
      </w:r>
      <w:r w:rsidRPr="0043125D">
        <w:rPr>
          <w:rFonts w:ascii="Arial" w:hAnsi="Arial" w:cs="Arial"/>
          <w:i/>
        </w:rPr>
        <w:t xml:space="preserve"> and Professional development during the Early Twentieth Century</w:t>
      </w:r>
      <w:r w:rsidR="0043125D">
        <w:rPr>
          <w:rFonts w:ascii="Arial" w:hAnsi="Arial" w:cs="Arial"/>
        </w:rPr>
        <w:t>”</w:t>
      </w:r>
      <w:r>
        <w:rPr>
          <w:rFonts w:ascii="Arial" w:hAnsi="Arial" w:cs="Arial"/>
        </w:rPr>
        <w:t xml:space="preserve"> vol. 61, </w:t>
      </w:r>
      <w:proofErr w:type="spellStart"/>
      <w:r>
        <w:rPr>
          <w:rFonts w:ascii="Arial" w:hAnsi="Arial" w:cs="Arial"/>
        </w:rPr>
        <w:t>Iss</w:t>
      </w:r>
      <w:proofErr w:type="spellEnd"/>
      <w:r>
        <w:rPr>
          <w:rFonts w:ascii="Arial" w:hAnsi="Arial" w:cs="Arial"/>
        </w:rPr>
        <w:t>. 2, ProQuest</w:t>
      </w:r>
    </w:p>
    <w:p w14:paraId="44CC9079" w14:textId="3E6270E8" w:rsidR="005D6434" w:rsidRDefault="005D6434" w:rsidP="005D6434">
      <w:pPr>
        <w:rPr>
          <w:rFonts w:ascii="Arial" w:hAnsi="Arial" w:cs="Arial"/>
        </w:rPr>
      </w:pPr>
      <w:r>
        <w:rPr>
          <w:rFonts w:ascii="Arial" w:hAnsi="Arial" w:cs="Arial"/>
        </w:rPr>
        <w:t xml:space="preserve">Gilbert. H (2021) Kings fund </w:t>
      </w:r>
      <w:r w:rsidR="00646B7A">
        <w:rPr>
          <w:rFonts w:ascii="Arial" w:hAnsi="Arial" w:cs="Arial"/>
        </w:rPr>
        <w:t>S</w:t>
      </w:r>
      <w:r>
        <w:rPr>
          <w:rFonts w:ascii="Arial" w:hAnsi="Arial" w:cs="Arial"/>
        </w:rPr>
        <w:t>ummary available at:             accessed on 17</w:t>
      </w:r>
      <w:r w:rsidRPr="00D22E44">
        <w:rPr>
          <w:rFonts w:ascii="Arial" w:hAnsi="Arial" w:cs="Arial"/>
          <w:vertAlign w:val="superscript"/>
        </w:rPr>
        <w:t>th</w:t>
      </w:r>
      <w:r>
        <w:rPr>
          <w:rFonts w:ascii="Arial" w:hAnsi="Arial" w:cs="Arial"/>
        </w:rPr>
        <w:t xml:space="preserve"> February 2021</w:t>
      </w:r>
    </w:p>
    <w:p w14:paraId="76CF5502" w14:textId="77777777" w:rsidR="005D6434" w:rsidRDefault="005D6434" w:rsidP="005D6434">
      <w:pPr>
        <w:rPr>
          <w:rFonts w:ascii="Arial" w:hAnsi="Arial" w:cs="Arial"/>
        </w:rPr>
      </w:pPr>
      <w:r>
        <w:rPr>
          <w:rFonts w:ascii="Arial" w:hAnsi="Arial" w:cs="Arial"/>
        </w:rPr>
        <w:t xml:space="preserve">Stuart. R , Akhter. S, Machin. K, </w:t>
      </w:r>
      <w:proofErr w:type="spellStart"/>
      <w:r>
        <w:rPr>
          <w:rFonts w:ascii="Arial" w:hAnsi="Arial" w:cs="Arial"/>
        </w:rPr>
        <w:t>Persaud</w:t>
      </w:r>
      <w:proofErr w:type="spellEnd"/>
      <w:r>
        <w:rPr>
          <w:rFonts w:ascii="Arial" w:hAnsi="Arial" w:cs="Arial"/>
        </w:rPr>
        <w:t xml:space="preserve">. K , Simpson. A, Johnson. S, </w:t>
      </w:r>
      <w:proofErr w:type="spellStart"/>
      <w:r>
        <w:rPr>
          <w:rFonts w:ascii="Arial" w:hAnsi="Arial" w:cs="Arial"/>
        </w:rPr>
        <w:t>Oram</w:t>
      </w:r>
      <w:proofErr w:type="spellEnd"/>
      <w:r>
        <w:rPr>
          <w:rFonts w:ascii="Arial" w:hAnsi="Arial" w:cs="Arial"/>
        </w:rPr>
        <w:t xml:space="preserve">. S “(2020) </w:t>
      </w:r>
      <w:r w:rsidRPr="00646B7A">
        <w:rPr>
          <w:rFonts w:ascii="Arial" w:hAnsi="Arial" w:cs="Arial"/>
          <w:i/>
        </w:rPr>
        <w:t>Carers experiences of involuntary admission under mental health legislation</w:t>
      </w:r>
      <w:r>
        <w:rPr>
          <w:rFonts w:ascii="Arial" w:hAnsi="Arial" w:cs="Arial"/>
        </w:rPr>
        <w:t xml:space="preserve">. Available at: Cambridge. Org accessed 19/02/21 </w:t>
      </w:r>
    </w:p>
    <w:p w14:paraId="10E37C9C" w14:textId="0013860A" w:rsidR="00616837" w:rsidRPr="00563F97" w:rsidRDefault="00616837" w:rsidP="00155231">
      <w:pPr>
        <w:jc w:val="both"/>
        <w:rPr>
          <w:rFonts w:ascii="Arial" w:hAnsi="Arial" w:cs="Arial"/>
        </w:rPr>
      </w:pPr>
    </w:p>
    <w:p w14:paraId="58E277EA" w14:textId="77777777" w:rsidR="005F5411" w:rsidRDefault="005F5411" w:rsidP="00155231">
      <w:pPr>
        <w:jc w:val="both"/>
        <w:rPr>
          <w:rFonts w:ascii="Arial" w:hAnsi="Arial" w:cs="Arial"/>
        </w:rPr>
      </w:pPr>
    </w:p>
    <w:p w14:paraId="1B7A2A61" w14:textId="77777777" w:rsidR="00AD7CA1" w:rsidRPr="00563F97" w:rsidRDefault="00AD7CA1">
      <w:pPr>
        <w:rPr>
          <w:rFonts w:ascii="Arial" w:hAnsi="Arial" w:cs="Arial"/>
        </w:rPr>
      </w:pPr>
    </w:p>
    <w:sectPr w:rsidR="00AD7CA1" w:rsidRPr="00563F9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C7B60C" w14:textId="77777777" w:rsidR="002976F0" w:rsidRDefault="002976F0" w:rsidP="000C4C67">
      <w:pPr>
        <w:spacing w:after="0" w:line="240" w:lineRule="auto"/>
      </w:pPr>
      <w:r>
        <w:separator/>
      </w:r>
    </w:p>
  </w:endnote>
  <w:endnote w:type="continuationSeparator" w:id="0">
    <w:p w14:paraId="682A512A" w14:textId="77777777" w:rsidR="002976F0" w:rsidRDefault="002976F0" w:rsidP="000C4C67">
      <w:pPr>
        <w:spacing w:after="0" w:line="240" w:lineRule="auto"/>
      </w:pPr>
      <w:r>
        <w:continuationSeparator/>
      </w:r>
    </w:p>
  </w:endnote>
  <w:endnote w:type="continuationNotice" w:id="1">
    <w:p w14:paraId="42131204" w14:textId="77777777" w:rsidR="002976F0" w:rsidRDefault="002976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3936962"/>
      <w:docPartObj>
        <w:docPartGallery w:val="Page Numbers (Bottom of Page)"/>
        <w:docPartUnique/>
      </w:docPartObj>
    </w:sdtPr>
    <w:sdtEndPr>
      <w:rPr>
        <w:noProof/>
      </w:rPr>
    </w:sdtEndPr>
    <w:sdtContent>
      <w:p w14:paraId="40907ED9" w14:textId="15B2DBCF" w:rsidR="00F225E9" w:rsidRDefault="00F225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AD9C58" w14:textId="77777777" w:rsidR="000C4C67" w:rsidRDefault="000C4C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B47DFE" w14:textId="77777777" w:rsidR="002976F0" w:rsidRDefault="002976F0" w:rsidP="000C4C67">
      <w:pPr>
        <w:spacing w:after="0" w:line="240" w:lineRule="auto"/>
      </w:pPr>
      <w:r>
        <w:separator/>
      </w:r>
    </w:p>
  </w:footnote>
  <w:footnote w:type="continuationSeparator" w:id="0">
    <w:p w14:paraId="2211FF4E" w14:textId="77777777" w:rsidR="002976F0" w:rsidRDefault="002976F0" w:rsidP="000C4C67">
      <w:pPr>
        <w:spacing w:after="0" w:line="240" w:lineRule="auto"/>
      </w:pPr>
      <w:r>
        <w:continuationSeparator/>
      </w:r>
    </w:p>
  </w:footnote>
  <w:footnote w:type="continuationNotice" w:id="1">
    <w:p w14:paraId="60205D10" w14:textId="77777777" w:rsidR="002976F0" w:rsidRDefault="002976F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1737A"/>
    <w:multiLevelType w:val="hybridMultilevel"/>
    <w:tmpl w:val="9B824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0C55C3"/>
    <w:multiLevelType w:val="hybridMultilevel"/>
    <w:tmpl w:val="AD287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F1054C"/>
    <w:multiLevelType w:val="hybridMultilevel"/>
    <w:tmpl w:val="2736AF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68412A"/>
    <w:multiLevelType w:val="hybridMultilevel"/>
    <w:tmpl w:val="AF804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90"/>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F97"/>
    <w:rsid w:val="00000F14"/>
    <w:rsid w:val="0000146B"/>
    <w:rsid w:val="00002EAD"/>
    <w:rsid w:val="000066D2"/>
    <w:rsid w:val="00007EB9"/>
    <w:rsid w:val="00011700"/>
    <w:rsid w:val="00011DEE"/>
    <w:rsid w:val="000146D3"/>
    <w:rsid w:val="000151A8"/>
    <w:rsid w:val="00017E02"/>
    <w:rsid w:val="00020093"/>
    <w:rsid w:val="00021911"/>
    <w:rsid w:val="00031CA6"/>
    <w:rsid w:val="00031E9D"/>
    <w:rsid w:val="00037583"/>
    <w:rsid w:val="000375C4"/>
    <w:rsid w:val="00037AA0"/>
    <w:rsid w:val="00042F7F"/>
    <w:rsid w:val="00050441"/>
    <w:rsid w:val="00057CA4"/>
    <w:rsid w:val="00063D6F"/>
    <w:rsid w:val="00064C83"/>
    <w:rsid w:val="00064ED3"/>
    <w:rsid w:val="000657B1"/>
    <w:rsid w:val="000658BA"/>
    <w:rsid w:val="00065A67"/>
    <w:rsid w:val="0006731C"/>
    <w:rsid w:val="00071D6A"/>
    <w:rsid w:val="000773E9"/>
    <w:rsid w:val="0008101B"/>
    <w:rsid w:val="000815C8"/>
    <w:rsid w:val="0008439A"/>
    <w:rsid w:val="00087FD6"/>
    <w:rsid w:val="00090038"/>
    <w:rsid w:val="00094B2B"/>
    <w:rsid w:val="00094D02"/>
    <w:rsid w:val="0009659D"/>
    <w:rsid w:val="000A1773"/>
    <w:rsid w:val="000B01E3"/>
    <w:rsid w:val="000B11C8"/>
    <w:rsid w:val="000B1DA9"/>
    <w:rsid w:val="000B3C15"/>
    <w:rsid w:val="000B40BA"/>
    <w:rsid w:val="000B4C92"/>
    <w:rsid w:val="000B5FCF"/>
    <w:rsid w:val="000C0793"/>
    <w:rsid w:val="000C332B"/>
    <w:rsid w:val="000C4C67"/>
    <w:rsid w:val="000C5F77"/>
    <w:rsid w:val="000C7962"/>
    <w:rsid w:val="000D2DB6"/>
    <w:rsid w:val="000D61CF"/>
    <w:rsid w:val="000E007B"/>
    <w:rsid w:val="000E0447"/>
    <w:rsid w:val="000E1F13"/>
    <w:rsid w:val="000E45A7"/>
    <w:rsid w:val="000F1729"/>
    <w:rsid w:val="000F5330"/>
    <w:rsid w:val="00101072"/>
    <w:rsid w:val="00102097"/>
    <w:rsid w:val="00103A38"/>
    <w:rsid w:val="00105FEC"/>
    <w:rsid w:val="00107B4B"/>
    <w:rsid w:val="00107B5F"/>
    <w:rsid w:val="001121D8"/>
    <w:rsid w:val="00113A74"/>
    <w:rsid w:val="001155C5"/>
    <w:rsid w:val="001163EB"/>
    <w:rsid w:val="001215C1"/>
    <w:rsid w:val="0012323B"/>
    <w:rsid w:val="001255EB"/>
    <w:rsid w:val="00130E02"/>
    <w:rsid w:val="0013280A"/>
    <w:rsid w:val="001339DD"/>
    <w:rsid w:val="0013451C"/>
    <w:rsid w:val="001453DC"/>
    <w:rsid w:val="00145A93"/>
    <w:rsid w:val="00145B60"/>
    <w:rsid w:val="00147B78"/>
    <w:rsid w:val="001507EB"/>
    <w:rsid w:val="00154FBF"/>
    <w:rsid w:val="00155231"/>
    <w:rsid w:val="00160302"/>
    <w:rsid w:val="00160C0E"/>
    <w:rsid w:val="00162051"/>
    <w:rsid w:val="00165933"/>
    <w:rsid w:val="001709EE"/>
    <w:rsid w:val="00173051"/>
    <w:rsid w:val="00173E1B"/>
    <w:rsid w:val="0017681C"/>
    <w:rsid w:val="001772A5"/>
    <w:rsid w:val="00177909"/>
    <w:rsid w:val="001826E3"/>
    <w:rsid w:val="001829FE"/>
    <w:rsid w:val="0018499B"/>
    <w:rsid w:val="00186957"/>
    <w:rsid w:val="001913A3"/>
    <w:rsid w:val="0019529E"/>
    <w:rsid w:val="001957AE"/>
    <w:rsid w:val="00196B94"/>
    <w:rsid w:val="00197C9B"/>
    <w:rsid w:val="001A08FD"/>
    <w:rsid w:val="001A0B7A"/>
    <w:rsid w:val="001A2EDC"/>
    <w:rsid w:val="001A335C"/>
    <w:rsid w:val="001A60BD"/>
    <w:rsid w:val="001B1B88"/>
    <w:rsid w:val="001C1212"/>
    <w:rsid w:val="001C4E50"/>
    <w:rsid w:val="001C6D12"/>
    <w:rsid w:val="001D018B"/>
    <w:rsid w:val="001D5760"/>
    <w:rsid w:val="001E3511"/>
    <w:rsid w:val="001E59EC"/>
    <w:rsid w:val="001E7A40"/>
    <w:rsid w:val="001F19AB"/>
    <w:rsid w:val="001F4383"/>
    <w:rsid w:val="001F47C2"/>
    <w:rsid w:val="0020080D"/>
    <w:rsid w:val="0020228B"/>
    <w:rsid w:val="0020469A"/>
    <w:rsid w:val="00204EFE"/>
    <w:rsid w:val="00205251"/>
    <w:rsid w:val="002125B1"/>
    <w:rsid w:val="00213114"/>
    <w:rsid w:val="00217D04"/>
    <w:rsid w:val="00221D2F"/>
    <w:rsid w:val="00231D3D"/>
    <w:rsid w:val="00232EBC"/>
    <w:rsid w:val="002331B7"/>
    <w:rsid w:val="00233803"/>
    <w:rsid w:val="00233DAE"/>
    <w:rsid w:val="00235134"/>
    <w:rsid w:val="002371A3"/>
    <w:rsid w:val="002408F2"/>
    <w:rsid w:val="00243638"/>
    <w:rsid w:val="002475B6"/>
    <w:rsid w:val="00250C4D"/>
    <w:rsid w:val="00251047"/>
    <w:rsid w:val="002563DE"/>
    <w:rsid w:val="00256E72"/>
    <w:rsid w:val="002620E4"/>
    <w:rsid w:val="002629EC"/>
    <w:rsid w:val="00263562"/>
    <w:rsid w:val="00263A33"/>
    <w:rsid w:val="00265E70"/>
    <w:rsid w:val="00271BEE"/>
    <w:rsid w:val="002741BC"/>
    <w:rsid w:val="00275D30"/>
    <w:rsid w:val="002766EE"/>
    <w:rsid w:val="00276A7C"/>
    <w:rsid w:val="00276BCC"/>
    <w:rsid w:val="00277C32"/>
    <w:rsid w:val="00285733"/>
    <w:rsid w:val="00287138"/>
    <w:rsid w:val="00291DA7"/>
    <w:rsid w:val="00291FB2"/>
    <w:rsid w:val="002920E7"/>
    <w:rsid w:val="00292382"/>
    <w:rsid w:val="00293625"/>
    <w:rsid w:val="002940BC"/>
    <w:rsid w:val="00295460"/>
    <w:rsid w:val="002976F0"/>
    <w:rsid w:val="002A020E"/>
    <w:rsid w:val="002A2F47"/>
    <w:rsid w:val="002A490A"/>
    <w:rsid w:val="002A5627"/>
    <w:rsid w:val="002B1D5E"/>
    <w:rsid w:val="002B2436"/>
    <w:rsid w:val="002B41AA"/>
    <w:rsid w:val="002B43C0"/>
    <w:rsid w:val="002C0D76"/>
    <w:rsid w:val="002C31A1"/>
    <w:rsid w:val="002C3674"/>
    <w:rsid w:val="002C4C87"/>
    <w:rsid w:val="002C608A"/>
    <w:rsid w:val="002C6A01"/>
    <w:rsid w:val="002C7E30"/>
    <w:rsid w:val="002D733F"/>
    <w:rsid w:val="002D77B1"/>
    <w:rsid w:val="002E0331"/>
    <w:rsid w:val="002E127B"/>
    <w:rsid w:val="002E13C8"/>
    <w:rsid w:val="002E5AAF"/>
    <w:rsid w:val="002E6B98"/>
    <w:rsid w:val="002F33AA"/>
    <w:rsid w:val="002F56FD"/>
    <w:rsid w:val="002F5EF8"/>
    <w:rsid w:val="00305138"/>
    <w:rsid w:val="00306E2D"/>
    <w:rsid w:val="00311AB2"/>
    <w:rsid w:val="00312472"/>
    <w:rsid w:val="0031266C"/>
    <w:rsid w:val="00313EFE"/>
    <w:rsid w:val="00316726"/>
    <w:rsid w:val="00317001"/>
    <w:rsid w:val="00320B4F"/>
    <w:rsid w:val="003219F6"/>
    <w:rsid w:val="003228FF"/>
    <w:rsid w:val="00323D5E"/>
    <w:rsid w:val="003346EC"/>
    <w:rsid w:val="00335342"/>
    <w:rsid w:val="003407F7"/>
    <w:rsid w:val="00340871"/>
    <w:rsid w:val="00340CDA"/>
    <w:rsid w:val="00342070"/>
    <w:rsid w:val="00342795"/>
    <w:rsid w:val="003469E9"/>
    <w:rsid w:val="00347E9A"/>
    <w:rsid w:val="003508E3"/>
    <w:rsid w:val="003519D1"/>
    <w:rsid w:val="003519F6"/>
    <w:rsid w:val="00354191"/>
    <w:rsid w:val="00355451"/>
    <w:rsid w:val="00356090"/>
    <w:rsid w:val="00356FC5"/>
    <w:rsid w:val="00361275"/>
    <w:rsid w:val="00361406"/>
    <w:rsid w:val="00361617"/>
    <w:rsid w:val="00361E13"/>
    <w:rsid w:val="00362125"/>
    <w:rsid w:val="00362C60"/>
    <w:rsid w:val="00371A26"/>
    <w:rsid w:val="003742A3"/>
    <w:rsid w:val="0037636B"/>
    <w:rsid w:val="0037713F"/>
    <w:rsid w:val="00383BEF"/>
    <w:rsid w:val="00392DA9"/>
    <w:rsid w:val="00394231"/>
    <w:rsid w:val="00395391"/>
    <w:rsid w:val="00397537"/>
    <w:rsid w:val="00397CA8"/>
    <w:rsid w:val="003A1716"/>
    <w:rsid w:val="003A1C7F"/>
    <w:rsid w:val="003A2C88"/>
    <w:rsid w:val="003A30C6"/>
    <w:rsid w:val="003B0908"/>
    <w:rsid w:val="003B139E"/>
    <w:rsid w:val="003B2E96"/>
    <w:rsid w:val="003B3B48"/>
    <w:rsid w:val="003B40F6"/>
    <w:rsid w:val="003B49CB"/>
    <w:rsid w:val="003B5E7A"/>
    <w:rsid w:val="003C3C70"/>
    <w:rsid w:val="003C426D"/>
    <w:rsid w:val="003C6E37"/>
    <w:rsid w:val="003C72BC"/>
    <w:rsid w:val="003D2EFB"/>
    <w:rsid w:val="003D3DE6"/>
    <w:rsid w:val="003D50D9"/>
    <w:rsid w:val="003D6C47"/>
    <w:rsid w:val="003D779C"/>
    <w:rsid w:val="003E1473"/>
    <w:rsid w:val="003E56CD"/>
    <w:rsid w:val="003F0DC6"/>
    <w:rsid w:val="003F392E"/>
    <w:rsid w:val="003F4F94"/>
    <w:rsid w:val="003F5442"/>
    <w:rsid w:val="003F78D7"/>
    <w:rsid w:val="0040415E"/>
    <w:rsid w:val="0040621E"/>
    <w:rsid w:val="00406F63"/>
    <w:rsid w:val="0041338D"/>
    <w:rsid w:val="0041376C"/>
    <w:rsid w:val="00415533"/>
    <w:rsid w:val="00430954"/>
    <w:rsid w:val="0043125D"/>
    <w:rsid w:val="004320D8"/>
    <w:rsid w:val="004347DC"/>
    <w:rsid w:val="00435D1E"/>
    <w:rsid w:val="00436268"/>
    <w:rsid w:val="00440C27"/>
    <w:rsid w:val="00441514"/>
    <w:rsid w:val="00442B42"/>
    <w:rsid w:val="00443788"/>
    <w:rsid w:val="00444802"/>
    <w:rsid w:val="00446D0B"/>
    <w:rsid w:val="004536DF"/>
    <w:rsid w:val="00454B94"/>
    <w:rsid w:val="004566B0"/>
    <w:rsid w:val="004568C9"/>
    <w:rsid w:val="00456F34"/>
    <w:rsid w:val="00461BE0"/>
    <w:rsid w:val="00464289"/>
    <w:rsid w:val="00473AD9"/>
    <w:rsid w:val="0048429B"/>
    <w:rsid w:val="00486D5F"/>
    <w:rsid w:val="0049152D"/>
    <w:rsid w:val="00491654"/>
    <w:rsid w:val="004978F7"/>
    <w:rsid w:val="004A1E1F"/>
    <w:rsid w:val="004A3003"/>
    <w:rsid w:val="004A34AC"/>
    <w:rsid w:val="004A651B"/>
    <w:rsid w:val="004B1F04"/>
    <w:rsid w:val="004B4F8D"/>
    <w:rsid w:val="004B581E"/>
    <w:rsid w:val="004B67AA"/>
    <w:rsid w:val="004C02BE"/>
    <w:rsid w:val="004C037B"/>
    <w:rsid w:val="004C04B6"/>
    <w:rsid w:val="004C140F"/>
    <w:rsid w:val="004C1898"/>
    <w:rsid w:val="004C2F37"/>
    <w:rsid w:val="004C31D5"/>
    <w:rsid w:val="004C4E10"/>
    <w:rsid w:val="004C56E4"/>
    <w:rsid w:val="004D1E08"/>
    <w:rsid w:val="004D5912"/>
    <w:rsid w:val="004D731D"/>
    <w:rsid w:val="004E1E8F"/>
    <w:rsid w:val="004E4162"/>
    <w:rsid w:val="004F04F3"/>
    <w:rsid w:val="004F0CDD"/>
    <w:rsid w:val="005009A2"/>
    <w:rsid w:val="005022D2"/>
    <w:rsid w:val="00510EF3"/>
    <w:rsid w:val="00511507"/>
    <w:rsid w:val="00515BB1"/>
    <w:rsid w:val="00521E44"/>
    <w:rsid w:val="005268D6"/>
    <w:rsid w:val="00530140"/>
    <w:rsid w:val="0053045C"/>
    <w:rsid w:val="00531747"/>
    <w:rsid w:val="0053183E"/>
    <w:rsid w:val="0053469B"/>
    <w:rsid w:val="00535B56"/>
    <w:rsid w:val="00542A87"/>
    <w:rsid w:val="00543B6F"/>
    <w:rsid w:val="00546FDD"/>
    <w:rsid w:val="00553283"/>
    <w:rsid w:val="00553A1C"/>
    <w:rsid w:val="005549DC"/>
    <w:rsid w:val="00555D3C"/>
    <w:rsid w:val="0056094E"/>
    <w:rsid w:val="0056136A"/>
    <w:rsid w:val="00562CBB"/>
    <w:rsid w:val="00563F97"/>
    <w:rsid w:val="00566256"/>
    <w:rsid w:val="0057080F"/>
    <w:rsid w:val="005725DD"/>
    <w:rsid w:val="005725FD"/>
    <w:rsid w:val="00575B31"/>
    <w:rsid w:val="005814AA"/>
    <w:rsid w:val="005829F4"/>
    <w:rsid w:val="00585B5A"/>
    <w:rsid w:val="0058726B"/>
    <w:rsid w:val="005876F0"/>
    <w:rsid w:val="00587DF8"/>
    <w:rsid w:val="00590E45"/>
    <w:rsid w:val="0059175A"/>
    <w:rsid w:val="00594955"/>
    <w:rsid w:val="00595145"/>
    <w:rsid w:val="00596D99"/>
    <w:rsid w:val="005A0874"/>
    <w:rsid w:val="005A0C0A"/>
    <w:rsid w:val="005A3BD1"/>
    <w:rsid w:val="005A4783"/>
    <w:rsid w:val="005A6334"/>
    <w:rsid w:val="005A6B82"/>
    <w:rsid w:val="005B04F4"/>
    <w:rsid w:val="005B1B1B"/>
    <w:rsid w:val="005B22F5"/>
    <w:rsid w:val="005B2796"/>
    <w:rsid w:val="005B3252"/>
    <w:rsid w:val="005B36A2"/>
    <w:rsid w:val="005B3968"/>
    <w:rsid w:val="005B5746"/>
    <w:rsid w:val="005C2CE7"/>
    <w:rsid w:val="005C6275"/>
    <w:rsid w:val="005D13DF"/>
    <w:rsid w:val="005D1BE3"/>
    <w:rsid w:val="005D6434"/>
    <w:rsid w:val="005E3443"/>
    <w:rsid w:val="005E6C70"/>
    <w:rsid w:val="005E7019"/>
    <w:rsid w:val="005E72E2"/>
    <w:rsid w:val="005F1096"/>
    <w:rsid w:val="005F4855"/>
    <w:rsid w:val="005F5411"/>
    <w:rsid w:val="005F7142"/>
    <w:rsid w:val="005F75BF"/>
    <w:rsid w:val="006006EE"/>
    <w:rsid w:val="00600E02"/>
    <w:rsid w:val="00606A14"/>
    <w:rsid w:val="00607CB8"/>
    <w:rsid w:val="00615212"/>
    <w:rsid w:val="00616837"/>
    <w:rsid w:val="00616D33"/>
    <w:rsid w:val="00617B4B"/>
    <w:rsid w:val="006242BB"/>
    <w:rsid w:val="00625D27"/>
    <w:rsid w:val="00627C15"/>
    <w:rsid w:val="00631002"/>
    <w:rsid w:val="0063117A"/>
    <w:rsid w:val="00635F81"/>
    <w:rsid w:val="00642C25"/>
    <w:rsid w:val="00644535"/>
    <w:rsid w:val="00646B7A"/>
    <w:rsid w:val="00650265"/>
    <w:rsid w:val="006525CC"/>
    <w:rsid w:val="0065263D"/>
    <w:rsid w:val="00655ACF"/>
    <w:rsid w:val="00666D63"/>
    <w:rsid w:val="006717DA"/>
    <w:rsid w:val="00673C62"/>
    <w:rsid w:val="0067497C"/>
    <w:rsid w:val="00674E0F"/>
    <w:rsid w:val="0067656E"/>
    <w:rsid w:val="00676CAB"/>
    <w:rsid w:val="00677422"/>
    <w:rsid w:val="00682A6A"/>
    <w:rsid w:val="00682A93"/>
    <w:rsid w:val="0068405D"/>
    <w:rsid w:val="00685821"/>
    <w:rsid w:val="0068706D"/>
    <w:rsid w:val="00687806"/>
    <w:rsid w:val="006903F0"/>
    <w:rsid w:val="00691656"/>
    <w:rsid w:val="00695E9C"/>
    <w:rsid w:val="00696C67"/>
    <w:rsid w:val="006A0489"/>
    <w:rsid w:val="006A16AB"/>
    <w:rsid w:val="006A1852"/>
    <w:rsid w:val="006A25AB"/>
    <w:rsid w:val="006A393E"/>
    <w:rsid w:val="006A4743"/>
    <w:rsid w:val="006A4975"/>
    <w:rsid w:val="006A515D"/>
    <w:rsid w:val="006A7CE9"/>
    <w:rsid w:val="006B1941"/>
    <w:rsid w:val="006B3472"/>
    <w:rsid w:val="006B4BAE"/>
    <w:rsid w:val="006B6173"/>
    <w:rsid w:val="006C1BBE"/>
    <w:rsid w:val="006C23E5"/>
    <w:rsid w:val="006C65B2"/>
    <w:rsid w:val="006D6503"/>
    <w:rsid w:val="006E0047"/>
    <w:rsid w:val="006E20A2"/>
    <w:rsid w:val="006E2293"/>
    <w:rsid w:val="006E7776"/>
    <w:rsid w:val="006E7EF2"/>
    <w:rsid w:val="006F07A6"/>
    <w:rsid w:val="006F19D8"/>
    <w:rsid w:val="006F5A15"/>
    <w:rsid w:val="006F7D1F"/>
    <w:rsid w:val="00703A28"/>
    <w:rsid w:val="007040DD"/>
    <w:rsid w:val="00704190"/>
    <w:rsid w:val="00705ED6"/>
    <w:rsid w:val="00710CAB"/>
    <w:rsid w:val="0071128F"/>
    <w:rsid w:val="00714FDB"/>
    <w:rsid w:val="0071593F"/>
    <w:rsid w:val="007171FE"/>
    <w:rsid w:val="00720663"/>
    <w:rsid w:val="00726362"/>
    <w:rsid w:val="007269A1"/>
    <w:rsid w:val="007277FB"/>
    <w:rsid w:val="00731496"/>
    <w:rsid w:val="007316DA"/>
    <w:rsid w:val="00731A81"/>
    <w:rsid w:val="00732E10"/>
    <w:rsid w:val="007412B0"/>
    <w:rsid w:val="00743A48"/>
    <w:rsid w:val="007502FA"/>
    <w:rsid w:val="00751F68"/>
    <w:rsid w:val="00752CCF"/>
    <w:rsid w:val="00760BC9"/>
    <w:rsid w:val="00763C11"/>
    <w:rsid w:val="00765086"/>
    <w:rsid w:val="00765EB4"/>
    <w:rsid w:val="0076615B"/>
    <w:rsid w:val="00773837"/>
    <w:rsid w:val="00774104"/>
    <w:rsid w:val="00774481"/>
    <w:rsid w:val="00776E57"/>
    <w:rsid w:val="00781609"/>
    <w:rsid w:val="00787C6A"/>
    <w:rsid w:val="00790DB3"/>
    <w:rsid w:val="007949B1"/>
    <w:rsid w:val="00794CC1"/>
    <w:rsid w:val="00797592"/>
    <w:rsid w:val="0079781D"/>
    <w:rsid w:val="00797E33"/>
    <w:rsid w:val="007A3879"/>
    <w:rsid w:val="007A397F"/>
    <w:rsid w:val="007A6FEF"/>
    <w:rsid w:val="007A725D"/>
    <w:rsid w:val="007A7EAB"/>
    <w:rsid w:val="007B0D16"/>
    <w:rsid w:val="007B1610"/>
    <w:rsid w:val="007B4361"/>
    <w:rsid w:val="007B5555"/>
    <w:rsid w:val="007B6023"/>
    <w:rsid w:val="007C3841"/>
    <w:rsid w:val="007C4025"/>
    <w:rsid w:val="007C4F5D"/>
    <w:rsid w:val="007D192E"/>
    <w:rsid w:val="007D1CD2"/>
    <w:rsid w:val="007D7DDC"/>
    <w:rsid w:val="007E1D9F"/>
    <w:rsid w:val="007E2AA8"/>
    <w:rsid w:val="007E31FC"/>
    <w:rsid w:val="007E42EE"/>
    <w:rsid w:val="007E53E4"/>
    <w:rsid w:val="007F04E5"/>
    <w:rsid w:val="007F15F4"/>
    <w:rsid w:val="007F7DE2"/>
    <w:rsid w:val="0080214F"/>
    <w:rsid w:val="0080499C"/>
    <w:rsid w:val="00807A97"/>
    <w:rsid w:val="00810E2F"/>
    <w:rsid w:val="008121D8"/>
    <w:rsid w:val="008126F4"/>
    <w:rsid w:val="00814E1E"/>
    <w:rsid w:val="008158B8"/>
    <w:rsid w:val="00820053"/>
    <w:rsid w:val="00821265"/>
    <w:rsid w:val="008242B3"/>
    <w:rsid w:val="00832E8E"/>
    <w:rsid w:val="008339AD"/>
    <w:rsid w:val="00835726"/>
    <w:rsid w:val="0084207C"/>
    <w:rsid w:val="00842572"/>
    <w:rsid w:val="008462D8"/>
    <w:rsid w:val="00847641"/>
    <w:rsid w:val="008507A1"/>
    <w:rsid w:val="00854CD8"/>
    <w:rsid w:val="00857AD2"/>
    <w:rsid w:val="00862E0B"/>
    <w:rsid w:val="00867722"/>
    <w:rsid w:val="008715DF"/>
    <w:rsid w:val="00873D97"/>
    <w:rsid w:val="0087421F"/>
    <w:rsid w:val="00881F76"/>
    <w:rsid w:val="00884147"/>
    <w:rsid w:val="00887527"/>
    <w:rsid w:val="00887606"/>
    <w:rsid w:val="0089012D"/>
    <w:rsid w:val="00890A50"/>
    <w:rsid w:val="008955CC"/>
    <w:rsid w:val="00895863"/>
    <w:rsid w:val="008B1094"/>
    <w:rsid w:val="008B1897"/>
    <w:rsid w:val="008B1B3C"/>
    <w:rsid w:val="008B1FEC"/>
    <w:rsid w:val="008B26C0"/>
    <w:rsid w:val="008B734E"/>
    <w:rsid w:val="008C176A"/>
    <w:rsid w:val="008D1960"/>
    <w:rsid w:val="008D298E"/>
    <w:rsid w:val="008D5904"/>
    <w:rsid w:val="008E004B"/>
    <w:rsid w:val="008F1F4A"/>
    <w:rsid w:val="008F326A"/>
    <w:rsid w:val="009011D0"/>
    <w:rsid w:val="00901BB6"/>
    <w:rsid w:val="0090312A"/>
    <w:rsid w:val="00904EC4"/>
    <w:rsid w:val="00905EC2"/>
    <w:rsid w:val="00910B05"/>
    <w:rsid w:val="0091183B"/>
    <w:rsid w:val="00915043"/>
    <w:rsid w:val="009177B2"/>
    <w:rsid w:val="009203A4"/>
    <w:rsid w:val="009319F8"/>
    <w:rsid w:val="009326C5"/>
    <w:rsid w:val="00932AD3"/>
    <w:rsid w:val="0093525C"/>
    <w:rsid w:val="00941898"/>
    <w:rsid w:val="0094286D"/>
    <w:rsid w:val="009454CC"/>
    <w:rsid w:val="009479EB"/>
    <w:rsid w:val="009519B1"/>
    <w:rsid w:val="00952D87"/>
    <w:rsid w:val="00953233"/>
    <w:rsid w:val="00953240"/>
    <w:rsid w:val="00953E2F"/>
    <w:rsid w:val="00954724"/>
    <w:rsid w:val="00955568"/>
    <w:rsid w:val="00956B19"/>
    <w:rsid w:val="009570EB"/>
    <w:rsid w:val="0096176C"/>
    <w:rsid w:val="00963556"/>
    <w:rsid w:val="0096482D"/>
    <w:rsid w:val="009658EE"/>
    <w:rsid w:val="00975A0E"/>
    <w:rsid w:val="00976DC8"/>
    <w:rsid w:val="0097771E"/>
    <w:rsid w:val="0098046C"/>
    <w:rsid w:val="00981188"/>
    <w:rsid w:val="00983BD7"/>
    <w:rsid w:val="00986F34"/>
    <w:rsid w:val="009876CD"/>
    <w:rsid w:val="00997692"/>
    <w:rsid w:val="009A0E5B"/>
    <w:rsid w:val="009A2538"/>
    <w:rsid w:val="009A3087"/>
    <w:rsid w:val="009A4D1F"/>
    <w:rsid w:val="009B0882"/>
    <w:rsid w:val="009B2561"/>
    <w:rsid w:val="009B2DF2"/>
    <w:rsid w:val="009B31ED"/>
    <w:rsid w:val="009C1408"/>
    <w:rsid w:val="009C30BF"/>
    <w:rsid w:val="009C6283"/>
    <w:rsid w:val="009D1C5D"/>
    <w:rsid w:val="009D4AC7"/>
    <w:rsid w:val="009D4F0E"/>
    <w:rsid w:val="009D51BE"/>
    <w:rsid w:val="009D7314"/>
    <w:rsid w:val="009E70C2"/>
    <w:rsid w:val="009E7C93"/>
    <w:rsid w:val="009F1676"/>
    <w:rsid w:val="009F447E"/>
    <w:rsid w:val="009F5660"/>
    <w:rsid w:val="00A023F6"/>
    <w:rsid w:val="00A04B71"/>
    <w:rsid w:val="00A05241"/>
    <w:rsid w:val="00A10305"/>
    <w:rsid w:val="00A10A09"/>
    <w:rsid w:val="00A16E79"/>
    <w:rsid w:val="00A175F0"/>
    <w:rsid w:val="00A228CE"/>
    <w:rsid w:val="00A250CD"/>
    <w:rsid w:val="00A25310"/>
    <w:rsid w:val="00A26EB4"/>
    <w:rsid w:val="00A346B7"/>
    <w:rsid w:val="00A35B3B"/>
    <w:rsid w:val="00A40BE3"/>
    <w:rsid w:val="00A429D4"/>
    <w:rsid w:val="00A44DD6"/>
    <w:rsid w:val="00A454F1"/>
    <w:rsid w:val="00A460F8"/>
    <w:rsid w:val="00A465CE"/>
    <w:rsid w:val="00A50376"/>
    <w:rsid w:val="00A51CE7"/>
    <w:rsid w:val="00A53ED2"/>
    <w:rsid w:val="00A553F3"/>
    <w:rsid w:val="00A5544A"/>
    <w:rsid w:val="00A56D5D"/>
    <w:rsid w:val="00A574DB"/>
    <w:rsid w:val="00A62045"/>
    <w:rsid w:val="00A636B1"/>
    <w:rsid w:val="00A67974"/>
    <w:rsid w:val="00A7174D"/>
    <w:rsid w:val="00A7457F"/>
    <w:rsid w:val="00A74ACF"/>
    <w:rsid w:val="00A7716E"/>
    <w:rsid w:val="00A81D82"/>
    <w:rsid w:val="00A90093"/>
    <w:rsid w:val="00A9079B"/>
    <w:rsid w:val="00A90921"/>
    <w:rsid w:val="00A9116A"/>
    <w:rsid w:val="00A92FBA"/>
    <w:rsid w:val="00A942F5"/>
    <w:rsid w:val="00AA0E86"/>
    <w:rsid w:val="00AA2B18"/>
    <w:rsid w:val="00AA311E"/>
    <w:rsid w:val="00AA5467"/>
    <w:rsid w:val="00AB00E1"/>
    <w:rsid w:val="00AB269E"/>
    <w:rsid w:val="00AB2929"/>
    <w:rsid w:val="00AB4A68"/>
    <w:rsid w:val="00AD1B1F"/>
    <w:rsid w:val="00AD3CF9"/>
    <w:rsid w:val="00AD6838"/>
    <w:rsid w:val="00AD7A2E"/>
    <w:rsid w:val="00AD7CA1"/>
    <w:rsid w:val="00AD7E95"/>
    <w:rsid w:val="00AE08A6"/>
    <w:rsid w:val="00AE21E3"/>
    <w:rsid w:val="00AE71CF"/>
    <w:rsid w:val="00AF30B0"/>
    <w:rsid w:val="00AF6668"/>
    <w:rsid w:val="00B01775"/>
    <w:rsid w:val="00B01F43"/>
    <w:rsid w:val="00B066E2"/>
    <w:rsid w:val="00B07590"/>
    <w:rsid w:val="00B12871"/>
    <w:rsid w:val="00B13754"/>
    <w:rsid w:val="00B156CF"/>
    <w:rsid w:val="00B1737B"/>
    <w:rsid w:val="00B20F68"/>
    <w:rsid w:val="00B21DD9"/>
    <w:rsid w:val="00B23C4B"/>
    <w:rsid w:val="00B2418E"/>
    <w:rsid w:val="00B24E5F"/>
    <w:rsid w:val="00B26022"/>
    <w:rsid w:val="00B30639"/>
    <w:rsid w:val="00B325F4"/>
    <w:rsid w:val="00B341C0"/>
    <w:rsid w:val="00B4106A"/>
    <w:rsid w:val="00B44622"/>
    <w:rsid w:val="00B52E89"/>
    <w:rsid w:val="00B55311"/>
    <w:rsid w:val="00B6459F"/>
    <w:rsid w:val="00B657C9"/>
    <w:rsid w:val="00B67D0B"/>
    <w:rsid w:val="00B67E58"/>
    <w:rsid w:val="00B7175D"/>
    <w:rsid w:val="00B71E6D"/>
    <w:rsid w:val="00B8152A"/>
    <w:rsid w:val="00B83CBE"/>
    <w:rsid w:val="00B8636B"/>
    <w:rsid w:val="00B92931"/>
    <w:rsid w:val="00B9528A"/>
    <w:rsid w:val="00BA2E8D"/>
    <w:rsid w:val="00BA32A8"/>
    <w:rsid w:val="00BA3C0B"/>
    <w:rsid w:val="00BA510D"/>
    <w:rsid w:val="00BA5717"/>
    <w:rsid w:val="00BA63AE"/>
    <w:rsid w:val="00BA69B8"/>
    <w:rsid w:val="00BA7858"/>
    <w:rsid w:val="00BB086C"/>
    <w:rsid w:val="00BB3D39"/>
    <w:rsid w:val="00BB4095"/>
    <w:rsid w:val="00BB5F29"/>
    <w:rsid w:val="00BD09DD"/>
    <w:rsid w:val="00BD4FA2"/>
    <w:rsid w:val="00BE1919"/>
    <w:rsid w:val="00BE4096"/>
    <w:rsid w:val="00BE4E3A"/>
    <w:rsid w:val="00BF139B"/>
    <w:rsid w:val="00BF13F4"/>
    <w:rsid w:val="00BF424A"/>
    <w:rsid w:val="00C00F53"/>
    <w:rsid w:val="00C06593"/>
    <w:rsid w:val="00C068F7"/>
    <w:rsid w:val="00C11ABF"/>
    <w:rsid w:val="00C1446C"/>
    <w:rsid w:val="00C148BA"/>
    <w:rsid w:val="00C15E8F"/>
    <w:rsid w:val="00C16AFD"/>
    <w:rsid w:val="00C179B2"/>
    <w:rsid w:val="00C2232A"/>
    <w:rsid w:val="00C22E05"/>
    <w:rsid w:val="00C24168"/>
    <w:rsid w:val="00C25F56"/>
    <w:rsid w:val="00C2627E"/>
    <w:rsid w:val="00C3002A"/>
    <w:rsid w:val="00C30699"/>
    <w:rsid w:val="00C3250B"/>
    <w:rsid w:val="00C3526B"/>
    <w:rsid w:val="00C36C6A"/>
    <w:rsid w:val="00C47A30"/>
    <w:rsid w:val="00C47B00"/>
    <w:rsid w:val="00C50C55"/>
    <w:rsid w:val="00C52F10"/>
    <w:rsid w:val="00C56D6F"/>
    <w:rsid w:val="00C57EA4"/>
    <w:rsid w:val="00C61FDB"/>
    <w:rsid w:val="00C62F5E"/>
    <w:rsid w:val="00C63981"/>
    <w:rsid w:val="00C649FA"/>
    <w:rsid w:val="00C65392"/>
    <w:rsid w:val="00C66A8B"/>
    <w:rsid w:val="00C66C1D"/>
    <w:rsid w:val="00C70987"/>
    <w:rsid w:val="00C714C8"/>
    <w:rsid w:val="00C75C88"/>
    <w:rsid w:val="00C7613B"/>
    <w:rsid w:val="00C85CDB"/>
    <w:rsid w:val="00C94C97"/>
    <w:rsid w:val="00C96432"/>
    <w:rsid w:val="00C96C58"/>
    <w:rsid w:val="00CA0BBC"/>
    <w:rsid w:val="00CA0E32"/>
    <w:rsid w:val="00CA2428"/>
    <w:rsid w:val="00CA28CC"/>
    <w:rsid w:val="00CA41A6"/>
    <w:rsid w:val="00CA4D89"/>
    <w:rsid w:val="00CB013B"/>
    <w:rsid w:val="00CB01A9"/>
    <w:rsid w:val="00CB033C"/>
    <w:rsid w:val="00CB03AB"/>
    <w:rsid w:val="00CB0B59"/>
    <w:rsid w:val="00CB1638"/>
    <w:rsid w:val="00CB1FD6"/>
    <w:rsid w:val="00CB33FC"/>
    <w:rsid w:val="00CB6E61"/>
    <w:rsid w:val="00CC1754"/>
    <w:rsid w:val="00CC17CA"/>
    <w:rsid w:val="00CC2127"/>
    <w:rsid w:val="00CC554F"/>
    <w:rsid w:val="00CC6233"/>
    <w:rsid w:val="00CC68BA"/>
    <w:rsid w:val="00CD60F6"/>
    <w:rsid w:val="00CD7E87"/>
    <w:rsid w:val="00CF0E14"/>
    <w:rsid w:val="00D04117"/>
    <w:rsid w:val="00D051A9"/>
    <w:rsid w:val="00D05B39"/>
    <w:rsid w:val="00D125FE"/>
    <w:rsid w:val="00D13D76"/>
    <w:rsid w:val="00D22E44"/>
    <w:rsid w:val="00D23E72"/>
    <w:rsid w:val="00D248DE"/>
    <w:rsid w:val="00D24CAC"/>
    <w:rsid w:val="00D24FEC"/>
    <w:rsid w:val="00D2626E"/>
    <w:rsid w:val="00D278D8"/>
    <w:rsid w:val="00D320C9"/>
    <w:rsid w:val="00D3239C"/>
    <w:rsid w:val="00D4049F"/>
    <w:rsid w:val="00D439E5"/>
    <w:rsid w:val="00D55BE5"/>
    <w:rsid w:val="00D61A85"/>
    <w:rsid w:val="00D624EC"/>
    <w:rsid w:val="00D62A01"/>
    <w:rsid w:val="00D71F09"/>
    <w:rsid w:val="00D74D82"/>
    <w:rsid w:val="00D76DA2"/>
    <w:rsid w:val="00D85968"/>
    <w:rsid w:val="00D90B57"/>
    <w:rsid w:val="00D97E36"/>
    <w:rsid w:val="00DA0DE0"/>
    <w:rsid w:val="00DA514C"/>
    <w:rsid w:val="00DA54F7"/>
    <w:rsid w:val="00DA566D"/>
    <w:rsid w:val="00DA6023"/>
    <w:rsid w:val="00DB3E46"/>
    <w:rsid w:val="00DB4060"/>
    <w:rsid w:val="00DC0A14"/>
    <w:rsid w:val="00DC0F20"/>
    <w:rsid w:val="00DC169D"/>
    <w:rsid w:val="00DC1CC9"/>
    <w:rsid w:val="00DC1CCF"/>
    <w:rsid w:val="00DC3D91"/>
    <w:rsid w:val="00DC4F90"/>
    <w:rsid w:val="00DC509E"/>
    <w:rsid w:val="00DC5C80"/>
    <w:rsid w:val="00DC6435"/>
    <w:rsid w:val="00DC736D"/>
    <w:rsid w:val="00DD0086"/>
    <w:rsid w:val="00DD00CE"/>
    <w:rsid w:val="00DD03C3"/>
    <w:rsid w:val="00DD4B3B"/>
    <w:rsid w:val="00DE2AD7"/>
    <w:rsid w:val="00DE3820"/>
    <w:rsid w:val="00DE3CE7"/>
    <w:rsid w:val="00DE63A7"/>
    <w:rsid w:val="00DE66D0"/>
    <w:rsid w:val="00DF08CA"/>
    <w:rsid w:val="00DF1303"/>
    <w:rsid w:val="00DF6686"/>
    <w:rsid w:val="00DF71AF"/>
    <w:rsid w:val="00E01FB9"/>
    <w:rsid w:val="00E067DD"/>
    <w:rsid w:val="00E10DD4"/>
    <w:rsid w:val="00E152B4"/>
    <w:rsid w:val="00E2349E"/>
    <w:rsid w:val="00E24D2A"/>
    <w:rsid w:val="00E27D80"/>
    <w:rsid w:val="00E31AB4"/>
    <w:rsid w:val="00E37B88"/>
    <w:rsid w:val="00E37F4B"/>
    <w:rsid w:val="00E406C9"/>
    <w:rsid w:val="00E42CF1"/>
    <w:rsid w:val="00E44A0F"/>
    <w:rsid w:val="00E51A7D"/>
    <w:rsid w:val="00E5398E"/>
    <w:rsid w:val="00E53E64"/>
    <w:rsid w:val="00E56854"/>
    <w:rsid w:val="00E61136"/>
    <w:rsid w:val="00E6123D"/>
    <w:rsid w:val="00E624B8"/>
    <w:rsid w:val="00E64049"/>
    <w:rsid w:val="00E667AE"/>
    <w:rsid w:val="00E7092D"/>
    <w:rsid w:val="00E71354"/>
    <w:rsid w:val="00E72674"/>
    <w:rsid w:val="00E748F1"/>
    <w:rsid w:val="00E75701"/>
    <w:rsid w:val="00E816BD"/>
    <w:rsid w:val="00E823D2"/>
    <w:rsid w:val="00E87337"/>
    <w:rsid w:val="00E874D6"/>
    <w:rsid w:val="00E91493"/>
    <w:rsid w:val="00E935F6"/>
    <w:rsid w:val="00E93F50"/>
    <w:rsid w:val="00E95FAF"/>
    <w:rsid w:val="00E9780D"/>
    <w:rsid w:val="00EA00E5"/>
    <w:rsid w:val="00EA4B41"/>
    <w:rsid w:val="00EA6360"/>
    <w:rsid w:val="00EB304B"/>
    <w:rsid w:val="00EB6F01"/>
    <w:rsid w:val="00EC0712"/>
    <w:rsid w:val="00EC0A36"/>
    <w:rsid w:val="00EC2ED6"/>
    <w:rsid w:val="00EC476F"/>
    <w:rsid w:val="00EC5DF2"/>
    <w:rsid w:val="00EC5EF9"/>
    <w:rsid w:val="00ED0712"/>
    <w:rsid w:val="00ED0C91"/>
    <w:rsid w:val="00ED4396"/>
    <w:rsid w:val="00EE32D9"/>
    <w:rsid w:val="00EE3B83"/>
    <w:rsid w:val="00EE62CD"/>
    <w:rsid w:val="00EE6D27"/>
    <w:rsid w:val="00EE6E85"/>
    <w:rsid w:val="00EE7323"/>
    <w:rsid w:val="00EF49C5"/>
    <w:rsid w:val="00EF52DF"/>
    <w:rsid w:val="00EF60A8"/>
    <w:rsid w:val="00EF6A96"/>
    <w:rsid w:val="00F10103"/>
    <w:rsid w:val="00F106FF"/>
    <w:rsid w:val="00F129BA"/>
    <w:rsid w:val="00F162CC"/>
    <w:rsid w:val="00F225E9"/>
    <w:rsid w:val="00F24048"/>
    <w:rsid w:val="00F24C82"/>
    <w:rsid w:val="00F265D7"/>
    <w:rsid w:val="00F27A9C"/>
    <w:rsid w:val="00F3041F"/>
    <w:rsid w:val="00F31542"/>
    <w:rsid w:val="00F31B0A"/>
    <w:rsid w:val="00F329FE"/>
    <w:rsid w:val="00F32DCE"/>
    <w:rsid w:val="00F32FDB"/>
    <w:rsid w:val="00F34B21"/>
    <w:rsid w:val="00F449E3"/>
    <w:rsid w:val="00F51F46"/>
    <w:rsid w:val="00F63394"/>
    <w:rsid w:val="00F64126"/>
    <w:rsid w:val="00F67B23"/>
    <w:rsid w:val="00F7276C"/>
    <w:rsid w:val="00F76099"/>
    <w:rsid w:val="00F7647E"/>
    <w:rsid w:val="00F771FD"/>
    <w:rsid w:val="00F82049"/>
    <w:rsid w:val="00F8612C"/>
    <w:rsid w:val="00F91087"/>
    <w:rsid w:val="00FA3034"/>
    <w:rsid w:val="00FA30EC"/>
    <w:rsid w:val="00FA313C"/>
    <w:rsid w:val="00FA4CA8"/>
    <w:rsid w:val="00FA6009"/>
    <w:rsid w:val="00FA6962"/>
    <w:rsid w:val="00FA6A28"/>
    <w:rsid w:val="00FB2DEF"/>
    <w:rsid w:val="00FB4363"/>
    <w:rsid w:val="00FB6085"/>
    <w:rsid w:val="00FC2A83"/>
    <w:rsid w:val="00FC3FC8"/>
    <w:rsid w:val="00FC56BA"/>
    <w:rsid w:val="00FC764E"/>
    <w:rsid w:val="00FD1380"/>
    <w:rsid w:val="00FD3263"/>
    <w:rsid w:val="00FD4A1D"/>
    <w:rsid w:val="00FE4A6E"/>
    <w:rsid w:val="00FE6423"/>
    <w:rsid w:val="00FF16AE"/>
    <w:rsid w:val="00FF1E3C"/>
    <w:rsid w:val="00FF23BB"/>
    <w:rsid w:val="00FF5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ECF53"/>
  <w15:chartTrackingRefBased/>
  <w15:docId w15:val="{D4F3190A-537A-BD4B-B5D2-B3259914C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7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5D30"/>
    <w:pPr>
      <w:ind w:left="720"/>
      <w:contextualSpacing/>
    </w:pPr>
  </w:style>
  <w:style w:type="character" w:customStyle="1" w:styleId="Heading1Char">
    <w:name w:val="Heading 1 Char"/>
    <w:basedOn w:val="DefaultParagraphFont"/>
    <w:link w:val="Heading1"/>
    <w:uiPriority w:val="9"/>
    <w:rsid w:val="0044378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C2CE7"/>
    <w:rPr>
      <w:color w:val="0563C1" w:themeColor="hyperlink"/>
      <w:u w:val="single"/>
    </w:rPr>
  </w:style>
  <w:style w:type="character" w:styleId="UnresolvedMention">
    <w:name w:val="Unresolved Mention"/>
    <w:basedOn w:val="DefaultParagraphFont"/>
    <w:uiPriority w:val="99"/>
    <w:semiHidden/>
    <w:unhideWhenUsed/>
    <w:rsid w:val="005C2CE7"/>
    <w:rPr>
      <w:color w:val="605E5C"/>
      <w:shd w:val="clear" w:color="auto" w:fill="E1DFDD"/>
    </w:rPr>
  </w:style>
  <w:style w:type="paragraph" w:styleId="Header">
    <w:name w:val="header"/>
    <w:basedOn w:val="Normal"/>
    <w:link w:val="HeaderChar"/>
    <w:uiPriority w:val="99"/>
    <w:unhideWhenUsed/>
    <w:rsid w:val="000C4C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C67"/>
  </w:style>
  <w:style w:type="paragraph" w:styleId="Footer">
    <w:name w:val="footer"/>
    <w:basedOn w:val="Normal"/>
    <w:link w:val="FooterChar"/>
    <w:uiPriority w:val="99"/>
    <w:unhideWhenUsed/>
    <w:rsid w:val="000C4C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C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13761">
      <w:bodyDiv w:val="1"/>
      <w:marLeft w:val="0"/>
      <w:marRight w:val="0"/>
      <w:marTop w:val="0"/>
      <w:marBottom w:val="0"/>
      <w:divBdr>
        <w:top w:val="none" w:sz="0" w:space="0" w:color="auto"/>
        <w:left w:val="none" w:sz="0" w:space="0" w:color="auto"/>
        <w:bottom w:val="none" w:sz="0" w:space="0" w:color="auto"/>
        <w:right w:val="none" w:sz="0" w:space="0" w:color="auto"/>
      </w:divBdr>
    </w:div>
    <w:div w:id="429012588">
      <w:bodyDiv w:val="1"/>
      <w:marLeft w:val="0"/>
      <w:marRight w:val="0"/>
      <w:marTop w:val="0"/>
      <w:marBottom w:val="0"/>
      <w:divBdr>
        <w:top w:val="none" w:sz="0" w:space="0" w:color="auto"/>
        <w:left w:val="none" w:sz="0" w:space="0" w:color="auto"/>
        <w:bottom w:val="none" w:sz="0" w:space="0" w:color="auto"/>
        <w:right w:val="none" w:sz="0" w:space="0" w:color="auto"/>
      </w:divBdr>
    </w:div>
    <w:div w:id="610671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journals.openedition.org"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2644</Words>
  <Characters>15073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safeena ali</dc:creator>
  <cp:keywords/>
  <dc:description/>
  <cp:lastModifiedBy>safeena ali</cp:lastModifiedBy>
  <cp:revision>2</cp:revision>
  <dcterms:created xsi:type="dcterms:W3CDTF">2021-02-24T20:19:00Z</dcterms:created>
  <dcterms:modified xsi:type="dcterms:W3CDTF">2021-02-24T20:19:00Z</dcterms:modified>
</cp:coreProperties>
</file>