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ackground w:color="FFFFFF" w:themeColor="background1"/>
  <w:body>
    <w:p xmlns:wp14="http://schemas.microsoft.com/office/word/2010/wordml" w:rsidP="185A526F" wp14:paraId="5E5787A5" wp14:textId="7DEF721E">
      <w:pPr>
        <w:jc w:val="center"/>
      </w:pPr>
      <w:r w:rsidR="1E014528">
        <w:rPr/>
        <w:t xml:space="preserve"> </w:t>
      </w:r>
      <w:r w:rsidR="1660637F">
        <w:drawing>
          <wp:inline xmlns:wp14="http://schemas.microsoft.com/office/word/2010/wordprocessingDrawing" wp14:editId="18D11B1E" wp14:anchorId="09A8F6A0">
            <wp:extent cx="1624693" cy="532562"/>
            <wp:effectExtent l="0" t="0" r="0" b="0"/>
            <wp:docPr id="181864430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18644305" name="Picture 1818644305"/>
                    <pic:cNvPicPr/>
                  </pic:nvPicPr>
                  <pic:blipFill>
                    <a:blip xmlns:r="http://schemas.openxmlformats.org/officeDocument/2006/relationships" r:embed="rId1839679437">
                      <a:extLst>
                        <a:ext uri="{28A0092B-C50C-407E-A947-70E740481C1C}">
                          <a14:useLocalDpi xmlns:a14="http://schemas.microsoft.com/office/drawing/2010/main"/>
                        </a:ext>
                      </a:extLst>
                    </a:blip>
                    <a:srcRect l="0" t="20658" r="0" b="20359"/>
                    <a:stretch>
                      <a:fillRect/>
                    </a:stretch>
                  </pic:blipFill>
                  <pic:spPr>
                    <a:xfrm rot="0">
                      <a:off x="0" y="0"/>
                      <a:ext cx="1624693" cy="532562"/>
                    </a:xfrm>
                    <a:prstGeom prst="rect">
                      <a:avLst/>
                    </a:prstGeom>
                  </pic:spPr>
                </pic:pic>
              </a:graphicData>
            </a:graphic>
          </wp:inline>
        </w:drawing>
      </w:r>
    </w:p>
    <w:p w:rsidR="185A526F" w:rsidP="185A526F" w:rsidRDefault="185A526F" w14:paraId="42362559" w14:textId="404A2AAE">
      <w:pPr>
        <w:jc w:val="left"/>
      </w:pPr>
    </w:p>
    <w:p w:rsidR="1E014528" w:rsidP="0B82E220" w:rsidRDefault="1E014528" w14:paraId="1434BDE0" w14:textId="227ABA74">
      <w:pPr>
        <w:jc w:val="center"/>
      </w:pPr>
      <w:r w:rsidR="19A2010A">
        <w:drawing>
          <wp:inline wp14:editId="7E485EEF" wp14:anchorId="0DB1F030">
            <wp:extent cx="4295775" cy="4428378"/>
            <wp:effectExtent l="0" t="0" r="0" b="0"/>
            <wp:docPr id="155700739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57007394" name="Picture 1557007394"/>
                    <pic:cNvPicPr/>
                  </pic:nvPicPr>
                  <pic:blipFill>
                    <a:blip xmlns:r="http://schemas.openxmlformats.org/officeDocument/2006/relationships" r:embed="rId2064342957">
                      <a:extLst>
                        <a:ext uri="{28A0092B-C50C-407E-A947-70E740481C1C}">
                          <a14:useLocalDpi xmlns:a14="http://schemas.microsoft.com/office/drawing/2010/main"/>
                        </a:ext>
                      </a:extLst>
                    </a:blip>
                    <a:srcRect l="0" t="12179" r="0" b="10463"/>
                    <a:stretch>
                      <a:fillRect/>
                    </a:stretch>
                  </pic:blipFill>
                  <pic:spPr>
                    <a:xfrm rot="0">
                      <a:off x="0" y="0"/>
                      <a:ext cx="4295775" cy="4428378"/>
                    </a:xfrm>
                    <a:prstGeom prst="rect">
                      <a:avLst/>
                    </a:prstGeom>
                  </pic:spPr>
                </pic:pic>
              </a:graphicData>
            </a:graphic>
          </wp:inline>
        </w:drawing>
      </w:r>
    </w:p>
    <w:p w:rsidR="1E014528" w:rsidP="0B82E220" w:rsidRDefault="1E014528" w14:paraId="33E4F5FD" w14:textId="5831C715">
      <w:pPr>
        <w:jc w:val="center"/>
        <w:rPr>
          <w:rFonts w:ascii="Arial Nova" w:hAnsi="Arial Nova" w:eastAsia="Arial Nova" w:cs="Arial Nova"/>
        </w:rPr>
      </w:pPr>
      <w:r w:rsidRPr="0B82E220" w:rsidR="1E014528">
        <w:rPr>
          <w:rFonts w:ascii="Arial Nova" w:hAnsi="Arial Nova" w:eastAsia="Arial Nova" w:cs="Arial Nova"/>
        </w:rPr>
        <w:t>Course: Quantity Surveying (K241)</w:t>
      </w:r>
    </w:p>
    <w:p w:rsidR="1E014528" w:rsidP="0B82E220" w:rsidRDefault="1E014528" w14:paraId="710438CD" w14:textId="294E6F29">
      <w:pPr>
        <w:jc w:val="center"/>
        <w:rPr>
          <w:rFonts w:ascii="Arial Nova" w:hAnsi="Arial Nova" w:eastAsia="Arial Nova" w:cs="Arial Nova"/>
        </w:rPr>
      </w:pPr>
      <w:r w:rsidRPr="0B82E220" w:rsidR="1E014528">
        <w:rPr>
          <w:rFonts w:ascii="Arial Nova" w:hAnsi="Arial Nova" w:eastAsia="Arial Nova" w:cs="Arial Nova"/>
        </w:rPr>
        <w:t>Module: Construction Materials</w:t>
      </w:r>
    </w:p>
    <w:p w:rsidR="1E014528" w:rsidP="0B82E220" w:rsidRDefault="1E014528" w14:paraId="38AC2DC3" w14:textId="272AEA6A">
      <w:pPr>
        <w:jc w:val="center"/>
        <w:rPr>
          <w:rFonts w:ascii="Arial Nova" w:hAnsi="Arial Nova" w:eastAsia="Arial Nova" w:cs="Arial Nova"/>
        </w:rPr>
      </w:pPr>
      <w:r w:rsidRPr="0B82E220" w:rsidR="1E014528">
        <w:rPr>
          <w:rFonts w:ascii="Arial Nova" w:hAnsi="Arial Nova" w:eastAsia="Arial Nova" w:cs="Arial Nova"/>
        </w:rPr>
        <w:t>Written by: Harley Wiltshire</w:t>
      </w:r>
    </w:p>
    <w:p w:rsidR="1E014528" w:rsidP="0B82E220" w:rsidRDefault="1E014528" w14:paraId="39B4BC43" w14:textId="591762D0">
      <w:pPr>
        <w:jc w:val="center"/>
        <w:rPr>
          <w:rFonts w:ascii="Arial Nova" w:hAnsi="Arial Nova" w:eastAsia="Arial Nova" w:cs="Arial Nova"/>
        </w:rPr>
      </w:pPr>
      <w:r w:rsidRPr="0B82E220" w:rsidR="1E014528">
        <w:rPr>
          <w:rFonts w:ascii="Arial Nova" w:hAnsi="Arial Nova" w:eastAsia="Arial Nova" w:cs="Arial Nova"/>
        </w:rPr>
        <w:t>Student ID Number: 2500788</w:t>
      </w:r>
    </w:p>
    <w:p w:rsidR="1E014528" w:rsidP="0B82E220" w:rsidRDefault="1E014528" w14:paraId="006CDFF9" w14:textId="140B4C2B">
      <w:pPr>
        <w:jc w:val="center"/>
        <w:rPr>
          <w:rFonts w:ascii="Arial Nova" w:hAnsi="Arial Nova" w:eastAsia="Arial Nova" w:cs="Arial Nova"/>
        </w:rPr>
      </w:pPr>
      <w:r w:rsidRPr="0B82E220" w:rsidR="1E014528">
        <w:rPr>
          <w:rFonts w:ascii="Arial Nova" w:hAnsi="Arial Nova" w:eastAsia="Arial Nova" w:cs="Arial Nova"/>
        </w:rPr>
        <w:t>Lecturer: Alan Natal</w:t>
      </w:r>
    </w:p>
    <w:p w:rsidR="1E014528" w:rsidP="0B82E220" w:rsidRDefault="1E014528" w14:paraId="35FC4BA1" w14:textId="1588C644">
      <w:pPr>
        <w:jc w:val="center"/>
        <w:rPr>
          <w:rFonts w:ascii="Arial Nova" w:hAnsi="Arial Nova" w:eastAsia="Arial Nova" w:cs="Arial Nova"/>
        </w:rPr>
      </w:pPr>
      <w:r w:rsidRPr="4017FD98" w:rsidR="1E014528">
        <w:rPr>
          <w:rFonts w:ascii="Arial Nova" w:hAnsi="Arial Nova" w:eastAsia="Arial Nova" w:cs="Arial Nova"/>
        </w:rPr>
        <w:t xml:space="preserve">Word count: </w:t>
      </w:r>
      <w:r w:rsidRPr="4017FD98" w:rsidR="690F60A0">
        <w:rPr>
          <w:rFonts w:ascii="Arial Nova" w:hAnsi="Arial Nova" w:eastAsia="Arial Nova" w:cs="Arial Nova"/>
        </w:rPr>
        <w:t>1,935</w:t>
      </w:r>
    </w:p>
    <w:p w:rsidR="0B82E220" w:rsidP="0B82E220" w:rsidRDefault="0B82E220" w14:paraId="26056BD9" w14:textId="0E3D1790">
      <w:pPr>
        <w:jc w:val="center"/>
        <w:rPr>
          <w:rFonts w:ascii="Arial Nova" w:hAnsi="Arial Nova" w:eastAsia="Arial Nova" w:cs="Arial Nova"/>
        </w:rPr>
      </w:pPr>
    </w:p>
    <w:p w:rsidR="1E014528" w:rsidP="185A526F" w:rsidRDefault="1E014528" w14:paraId="6AD223C1" w14:textId="3F81E987">
      <w:pPr>
        <w:jc w:val="center"/>
        <w:rPr>
          <w:rFonts w:ascii="Arial Nova" w:hAnsi="Arial Nova" w:eastAsia="Arial Nova" w:cs="Arial Nova"/>
        </w:rPr>
      </w:pPr>
      <w:r w:rsidRPr="185A526F" w:rsidR="1E014528">
        <w:rPr>
          <w:rFonts w:ascii="Arial Nova" w:hAnsi="Arial Nova" w:eastAsia="Arial Nova" w:cs="Arial Nova"/>
        </w:rPr>
        <w:t xml:space="preserve">Ai Declaration: </w:t>
      </w:r>
      <w:r w:rsidRPr="185A526F" w:rsidR="06000041">
        <w:rPr>
          <w:rFonts w:ascii="Arial Nova" w:hAnsi="Arial Nova" w:eastAsia="Arial Nova" w:cs="Arial Nova"/>
        </w:rPr>
        <w:t xml:space="preserve">I can </w:t>
      </w:r>
      <w:r w:rsidRPr="185A526F" w:rsidR="06000041">
        <w:rPr>
          <w:rFonts w:ascii="Arial Nova" w:hAnsi="Arial Nova" w:eastAsia="Arial Nova" w:cs="Arial Nova"/>
        </w:rPr>
        <w:t>confirm</w:t>
      </w:r>
      <w:r w:rsidRPr="185A526F" w:rsidR="06000041">
        <w:rPr>
          <w:rFonts w:ascii="Arial Nova" w:hAnsi="Arial Nova" w:eastAsia="Arial Nova" w:cs="Arial Nova"/>
        </w:rPr>
        <w:t xml:space="preserve"> that I have not used generative ai to </w:t>
      </w:r>
      <w:r w:rsidRPr="185A526F" w:rsidR="06000041">
        <w:rPr>
          <w:rFonts w:ascii="Arial Nova" w:hAnsi="Arial Nova" w:eastAsia="Arial Nova" w:cs="Arial Nova"/>
        </w:rPr>
        <w:t>assist</w:t>
      </w:r>
      <w:r w:rsidRPr="185A526F" w:rsidR="06000041">
        <w:rPr>
          <w:rFonts w:ascii="Arial Nova" w:hAnsi="Arial Nova" w:eastAsia="Arial Nova" w:cs="Arial Nova"/>
        </w:rPr>
        <w:t xml:space="preserve"> me in the publishing of this assignment in any way</w:t>
      </w:r>
      <w:r w:rsidRPr="185A526F" w:rsidR="0ADB1C1A">
        <w:rPr>
          <w:rFonts w:ascii="Arial Nova" w:hAnsi="Arial Nova" w:eastAsia="Arial Nova" w:cs="Arial Nova"/>
        </w:rPr>
        <w:t xml:space="preserve"> including image generation, research or aiding in </w:t>
      </w:r>
      <w:r w:rsidRPr="185A526F" w:rsidR="0ADB1C1A">
        <w:rPr>
          <w:rFonts w:ascii="Arial Nova" w:hAnsi="Arial Nova" w:eastAsia="Arial Nova" w:cs="Arial Nova"/>
        </w:rPr>
        <w:t>writing</w:t>
      </w:r>
      <w:r w:rsidRPr="185A526F" w:rsidR="0ADB1C1A">
        <w:rPr>
          <w:rFonts w:ascii="Arial Nova" w:hAnsi="Arial Nova" w:eastAsia="Arial Nova" w:cs="Arial Nova"/>
        </w:rPr>
        <w:t xml:space="preserve"> the report.</w:t>
      </w:r>
    </w:p>
    <w:p w:rsidR="185A526F" w:rsidP="185A526F" w:rsidRDefault="185A526F" w14:paraId="25026D75" w14:textId="3047EBD4">
      <w:pPr>
        <w:jc w:val="center"/>
        <w:rPr>
          <w:rFonts w:ascii="Arial Nova" w:hAnsi="Arial Nova" w:eastAsia="Arial Nova" w:cs="Arial Nova"/>
        </w:rPr>
      </w:pPr>
    </w:p>
    <w:p w:rsidR="09F84E00" w:rsidP="185A526F" w:rsidRDefault="09F84E00" w14:paraId="4C617434" w14:textId="07D8E6A9">
      <w:pPr>
        <w:pStyle w:val="Normal"/>
        <w:jc w:val="left"/>
        <w:rPr>
          <w:rFonts w:ascii="Arial Nova" w:hAnsi="Arial Nova" w:eastAsia="Arial Nova" w:cs="Arial Nova"/>
        </w:rPr>
      </w:pPr>
      <w:r w:rsidRPr="185A526F" w:rsidR="09F84E00">
        <w:rPr>
          <w:rFonts w:ascii="Arial Nova" w:hAnsi="Arial Nova" w:eastAsia="Arial Nova" w:cs="Arial Nova"/>
        </w:rPr>
        <w:t>Table of contents:</w:t>
      </w:r>
    </w:p>
    <w:sdt>
      <w:sdtPr>
        <w:id w:val="1819619553"/>
        <w:docPartObj>
          <w:docPartGallery w:val="Table of Contents"/>
          <w:docPartUnique/>
        </w:docPartObj>
      </w:sdtPr>
      <w:sdtContent>
        <w:p w:rsidR="0B82E220" w:rsidP="0B82E220" w:rsidRDefault="0B82E220" w14:paraId="4812F527" w14:textId="78A3728E">
          <w:pPr>
            <w:pStyle w:val="TOC2"/>
            <w:tabs>
              <w:tab w:val="right" w:leader="dot" w:pos="9015"/>
            </w:tabs>
            <w:bidi w:val="0"/>
            <w:rPr>
              <w:rStyle w:val="Hyperlink"/>
            </w:rPr>
          </w:pPr>
          <w:r>
            <w:fldChar w:fldCharType="begin"/>
          </w:r>
          <w:r>
            <w:instrText xml:space="preserve">TOC \o "1-9" \z \u \h</w:instrText>
          </w:r>
          <w:r>
            <w:fldChar w:fldCharType="separate"/>
          </w:r>
          <w:hyperlink w:anchor="_Toc480378952">
            <w:r w:rsidRPr="4017FD98" w:rsidR="4017FD98">
              <w:rPr>
                <w:rStyle w:val="Hyperlink"/>
              </w:rPr>
              <w:t>Introduction</w:t>
            </w:r>
            <w:r>
              <w:tab/>
            </w:r>
            <w:r>
              <w:fldChar w:fldCharType="begin"/>
            </w:r>
            <w:r>
              <w:instrText xml:space="preserve">PAGEREF _Toc480378952 \h</w:instrText>
            </w:r>
            <w:r>
              <w:fldChar w:fldCharType="separate"/>
            </w:r>
            <w:r w:rsidRPr="4017FD98" w:rsidR="4017FD98">
              <w:rPr>
                <w:rStyle w:val="Hyperlink"/>
              </w:rPr>
              <w:t>2</w:t>
            </w:r>
            <w:r>
              <w:fldChar w:fldCharType="end"/>
            </w:r>
          </w:hyperlink>
        </w:p>
        <w:p w:rsidR="185A526F" w:rsidP="185A526F" w:rsidRDefault="185A526F" w14:paraId="51D95198" w14:textId="376ED7FB">
          <w:pPr>
            <w:pStyle w:val="TOC1"/>
            <w:tabs>
              <w:tab w:val="right" w:leader="dot" w:pos="9015"/>
            </w:tabs>
            <w:bidi w:val="0"/>
            <w:rPr>
              <w:rStyle w:val="Hyperlink"/>
            </w:rPr>
          </w:pPr>
          <w:hyperlink w:anchor="_Toc240553399">
            <w:r w:rsidRPr="4017FD98" w:rsidR="4017FD98">
              <w:rPr>
                <w:rStyle w:val="Hyperlink"/>
              </w:rPr>
              <w:t>Section one</w:t>
            </w:r>
            <w:r>
              <w:tab/>
            </w:r>
            <w:r>
              <w:fldChar w:fldCharType="begin"/>
            </w:r>
            <w:r>
              <w:instrText xml:space="preserve">PAGEREF _Toc240553399 \h</w:instrText>
            </w:r>
            <w:r>
              <w:fldChar w:fldCharType="separate"/>
            </w:r>
            <w:r w:rsidRPr="4017FD98" w:rsidR="4017FD98">
              <w:rPr>
                <w:rStyle w:val="Hyperlink"/>
              </w:rPr>
              <w:t>2</w:t>
            </w:r>
            <w:r>
              <w:fldChar w:fldCharType="end"/>
            </w:r>
          </w:hyperlink>
        </w:p>
        <w:p w:rsidR="185A526F" w:rsidP="185A526F" w:rsidRDefault="185A526F" w14:paraId="4340C84A" w14:textId="2EA1DDBB">
          <w:pPr>
            <w:pStyle w:val="TOC1"/>
            <w:tabs>
              <w:tab w:val="right" w:leader="dot" w:pos="9015"/>
            </w:tabs>
            <w:bidi w:val="0"/>
            <w:rPr>
              <w:rStyle w:val="Hyperlink"/>
            </w:rPr>
          </w:pPr>
          <w:hyperlink w:anchor="_Toc735356015">
            <w:r w:rsidRPr="4017FD98" w:rsidR="4017FD98">
              <w:rPr>
                <w:rStyle w:val="Hyperlink"/>
              </w:rPr>
              <w:t>Section two</w:t>
            </w:r>
            <w:r>
              <w:tab/>
            </w:r>
            <w:r>
              <w:fldChar w:fldCharType="begin"/>
            </w:r>
            <w:r>
              <w:instrText xml:space="preserve">PAGEREF _Toc735356015 \h</w:instrText>
            </w:r>
            <w:r>
              <w:fldChar w:fldCharType="separate"/>
            </w:r>
            <w:r w:rsidRPr="4017FD98" w:rsidR="4017FD98">
              <w:rPr>
                <w:rStyle w:val="Hyperlink"/>
              </w:rPr>
              <w:t>3</w:t>
            </w:r>
            <w:r>
              <w:fldChar w:fldCharType="end"/>
            </w:r>
          </w:hyperlink>
        </w:p>
        <w:p w:rsidR="185A526F" w:rsidP="4017FD98" w:rsidRDefault="185A526F" w14:paraId="761C0A33" w14:textId="594C9DCF">
          <w:pPr>
            <w:pStyle w:val="TOC1"/>
            <w:tabs>
              <w:tab w:val="right" w:leader="dot" w:pos="9015"/>
            </w:tabs>
            <w:bidi w:val="0"/>
            <w:rPr>
              <w:rStyle w:val="Hyperlink"/>
            </w:rPr>
          </w:pPr>
          <w:hyperlink w:anchor="_Toc240001842">
            <w:r w:rsidRPr="4017FD98" w:rsidR="4017FD98">
              <w:rPr>
                <w:rStyle w:val="Hyperlink"/>
              </w:rPr>
              <w:t>Section three</w:t>
            </w:r>
            <w:r>
              <w:tab/>
            </w:r>
            <w:r>
              <w:fldChar w:fldCharType="begin"/>
            </w:r>
            <w:r>
              <w:instrText xml:space="preserve">PAGEREF _Toc240001842 \h</w:instrText>
            </w:r>
            <w:r>
              <w:fldChar w:fldCharType="separate"/>
            </w:r>
            <w:r w:rsidRPr="4017FD98" w:rsidR="4017FD98">
              <w:rPr>
                <w:rStyle w:val="Hyperlink"/>
              </w:rPr>
              <w:t>4</w:t>
            </w:r>
            <w:r>
              <w:fldChar w:fldCharType="end"/>
            </w:r>
          </w:hyperlink>
        </w:p>
        <w:p w:rsidR="4017FD98" w:rsidP="4017FD98" w:rsidRDefault="4017FD98" w14:paraId="7338C751" w14:textId="046D1B85">
          <w:pPr>
            <w:pStyle w:val="TOC3"/>
            <w:tabs>
              <w:tab w:val="right" w:leader="dot" w:pos="9015"/>
            </w:tabs>
            <w:bidi w:val="0"/>
            <w:rPr>
              <w:rStyle w:val="Hyperlink"/>
            </w:rPr>
          </w:pPr>
          <w:hyperlink w:anchor="_Toc1807897118">
            <w:r w:rsidRPr="4017FD98" w:rsidR="4017FD98">
              <w:rPr>
                <w:rStyle w:val="Hyperlink"/>
              </w:rPr>
              <w:t>Figure 1</w:t>
            </w:r>
            <w:r>
              <w:tab/>
            </w:r>
            <w:r>
              <w:fldChar w:fldCharType="begin"/>
            </w:r>
            <w:r>
              <w:instrText xml:space="preserve">PAGEREF _Toc1807897118 \h</w:instrText>
            </w:r>
            <w:r>
              <w:fldChar w:fldCharType="separate"/>
            </w:r>
            <w:r w:rsidRPr="4017FD98" w:rsidR="4017FD98">
              <w:rPr>
                <w:rStyle w:val="Hyperlink"/>
              </w:rPr>
              <w:t>5</w:t>
            </w:r>
            <w:r>
              <w:fldChar w:fldCharType="end"/>
            </w:r>
          </w:hyperlink>
        </w:p>
        <w:p w:rsidR="4017FD98" w:rsidP="4017FD98" w:rsidRDefault="4017FD98" w14:paraId="08BCF5B8" w14:textId="65C91BF5">
          <w:pPr>
            <w:pStyle w:val="TOC3"/>
            <w:tabs>
              <w:tab w:val="right" w:leader="dot" w:pos="9015"/>
            </w:tabs>
            <w:bidi w:val="0"/>
            <w:rPr>
              <w:rStyle w:val="Hyperlink"/>
            </w:rPr>
          </w:pPr>
          <w:hyperlink w:anchor="_Toc762861412">
            <w:r w:rsidRPr="4017FD98" w:rsidR="4017FD98">
              <w:rPr>
                <w:rStyle w:val="Hyperlink"/>
              </w:rPr>
              <w:t>Figure 2:</w:t>
            </w:r>
            <w:r>
              <w:tab/>
            </w:r>
            <w:r>
              <w:fldChar w:fldCharType="begin"/>
            </w:r>
            <w:r>
              <w:instrText xml:space="preserve">PAGEREF _Toc762861412 \h</w:instrText>
            </w:r>
            <w:r>
              <w:fldChar w:fldCharType="separate"/>
            </w:r>
            <w:r w:rsidRPr="4017FD98" w:rsidR="4017FD98">
              <w:rPr>
                <w:rStyle w:val="Hyperlink"/>
              </w:rPr>
              <w:t>6</w:t>
            </w:r>
            <w:r>
              <w:fldChar w:fldCharType="end"/>
            </w:r>
          </w:hyperlink>
        </w:p>
        <w:p w:rsidR="4017FD98" w:rsidP="4017FD98" w:rsidRDefault="4017FD98" w14:paraId="1817B780" w14:textId="0721B712">
          <w:pPr>
            <w:pStyle w:val="TOC1"/>
            <w:tabs>
              <w:tab w:val="right" w:leader="dot" w:pos="9015"/>
            </w:tabs>
            <w:bidi w:val="0"/>
            <w:rPr>
              <w:rStyle w:val="Hyperlink"/>
            </w:rPr>
          </w:pPr>
          <w:hyperlink w:anchor="_Toc930325761">
            <w:r w:rsidRPr="4017FD98" w:rsidR="4017FD98">
              <w:rPr>
                <w:rStyle w:val="Hyperlink"/>
              </w:rPr>
              <w:t>Section four</w:t>
            </w:r>
            <w:r>
              <w:tab/>
            </w:r>
            <w:r>
              <w:fldChar w:fldCharType="begin"/>
            </w:r>
            <w:r>
              <w:instrText xml:space="preserve">PAGEREF _Toc930325761 \h</w:instrText>
            </w:r>
            <w:r>
              <w:fldChar w:fldCharType="separate"/>
            </w:r>
            <w:r w:rsidRPr="4017FD98" w:rsidR="4017FD98">
              <w:rPr>
                <w:rStyle w:val="Hyperlink"/>
              </w:rPr>
              <w:t>7</w:t>
            </w:r>
            <w:r>
              <w:fldChar w:fldCharType="end"/>
            </w:r>
          </w:hyperlink>
        </w:p>
        <w:p w:rsidR="4017FD98" w:rsidP="4017FD98" w:rsidRDefault="4017FD98" w14:paraId="69E98916" w14:textId="13223D6C">
          <w:pPr>
            <w:pStyle w:val="TOC2"/>
            <w:tabs>
              <w:tab w:val="right" w:leader="dot" w:pos="9015"/>
            </w:tabs>
            <w:bidi w:val="0"/>
            <w:rPr>
              <w:rStyle w:val="Hyperlink"/>
            </w:rPr>
          </w:pPr>
          <w:hyperlink w:anchor="_Toc348637445">
            <w:r w:rsidRPr="4017FD98" w:rsidR="4017FD98">
              <w:rPr>
                <w:rStyle w:val="Hyperlink"/>
              </w:rPr>
              <w:t>Reference list</w:t>
            </w:r>
            <w:r>
              <w:tab/>
            </w:r>
            <w:r>
              <w:fldChar w:fldCharType="begin"/>
            </w:r>
            <w:r>
              <w:instrText xml:space="preserve">PAGEREF _Toc348637445 \h</w:instrText>
            </w:r>
            <w:r>
              <w:fldChar w:fldCharType="separate"/>
            </w:r>
            <w:r w:rsidRPr="4017FD98" w:rsidR="4017FD98">
              <w:rPr>
                <w:rStyle w:val="Hyperlink"/>
              </w:rPr>
              <w:t>7</w:t>
            </w:r>
            <w:r>
              <w:fldChar w:fldCharType="end"/>
            </w:r>
          </w:hyperlink>
          <w:r>
            <w:fldChar w:fldCharType="end"/>
          </w:r>
        </w:p>
      </w:sdtContent>
    </w:sdt>
    <w:p w:rsidR="0B82E220" w:rsidP="0B82E220" w:rsidRDefault="0B82E220" w14:paraId="5D456527" w14:textId="3BD777D5">
      <w:pPr>
        <w:jc w:val="left"/>
        <w:rPr>
          <w:rFonts w:ascii="Arial Nova" w:hAnsi="Arial Nova" w:eastAsia="Arial Nova" w:cs="Arial Nova"/>
        </w:rPr>
      </w:pPr>
    </w:p>
    <w:p w:rsidR="0B82E220" w:rsidP="0B82E220" w:rsidRDefault="0B82E220" w14:paraId="09AED818" w14:textId="5CC35FE6">
      <w:pPr>
        <w:jc w:val="left"/>
        <w:rPr>
          <w:rFonts w:ascii="Arial Nova" w:hAnsi="Arial Nova" w:eastAsia="Arial Nova" w:cs="Arial Nova"/>
        </w:rPr>
      </w:pPr>
    </w:p>
    <w:p w:rsidR="0B82E220" w:rsidP="0B82E220" w:rsidRDefault="0B82E220" w14:paraId="6F9B3DDB" w14:textId="56F955C3">
      <w:pPr>
        <w:jc w:val="left"/>
        <w:rPr>
          <w:rFonts w:ascii="Arial Nova" w:hAnsi="Arial Nova" w:eastAsia="Arial Nova" w:cs="Arial Nova"/>
        </w:rPr>
      </w:pPr>
    </w:p>
    <w:p w:rsidR="0B82E220" w:rsidP="0B82E220" w:rsidRDefault="0B82E220" w14:paraId="54AADE08" w14:textId="084434DB">
      <w:pPr>
        <w:jc w:val="left"/>
        <w:rPr>
          <w:rFonts w:ascii="Arial Nova" w:hAnsi="Arial Nova" w:eastAsia="Arial Nova" w:cs="Arial Nova"/>
        </w:rPr>
      </w:pPr>
    </w:p>
    <w:p w:rsidR="0B82E220" w:rsidP="0B82E220" w:rsidRDefault="0B82E220" w14:paraId="5A4D0830" w14:textId="52F24AAA">
      <w:pPr>
        <w:jc w:val="left"/>
        <w:rPr>
          <w:rFonts w:ascii="Arial Nova" w:hAnsi="Arial Nova" w:eastAsia="Arial Nova" w:cs="Arial Nova"/>
        </w:rPr>
      </w:pPr>
    </w:p>
    <w:p w:rsidR="0B82E220" w:rsidP="0B82E220" w:rsidRDefault="0B82E220" w14:paraId="47AE6CEB" w14:textId="5D66BC37">
      <w:pPr>
        <w:jc w:val="left"/>
        <w:rPr>
          <w:rFonts w:ascii="Arial Nova" w:hAnsi="Arial Nova" w:eastAsia="Arial Nova" w:cs="Arial Nova"/>
        </w:rPr>
      </w:pPr>
    </w:p>
    <w:p w:rsidR="0B82E220" w:rsidP="0B82E220" w:rsidRDefault="0B82E220" w14:paraId="01C66D6D" w14:textId="3B83914C">
      <w:pPr>
        <w:jc w:val="left"/>
        <w:rPr>
          <w:rFonts w:ascii="Arial Nova" w:hAnsi="Arial Nova" w:eastAsia="Arial Nova" w:cs="Arial Nova"/>
        </w:rPr>
      </w:pPr>
    </w:p>
    <w:p w:rsidR="0B82E220" w:rsidP="0B82E220" w:rsidRDefault="0B82E220" w14:paraId="221D136D" w14:textId="6E0F8F14">
      <w:pPr>
        <w:jc w:val="left"/>
        <w:rPr>
          <w:rFonts w:ascii="Arial Nova" w:hAnsi="Arial Nova" w:eastAsia="Arial Nova" w:cs="Arial Nova"/>
        </w:rPr>
      </w:pPr>
    </w:p>
    <w:p w:rsidR="0B82E220" w:rsidP="0B82E220" w:rsidRDefault="0B82E220" w14:paraId="24B14196" w14:textId="6008FCF7">
      <w:pPr>
        <w:jc w:val="left"/>
        <w:rPr>
          <w:rFonts w:ascii="Arial Nova" w:hAnsi="Arial Nova" w:eastAsia="Arial Nova" w:cs="Arial Nova"/>
        </w:rPr>
      </w:pPr>
    </w:p>
    <w:p w:rsidR="0B82E220" w:rsidP="0B82E220" w:rsidRDefault="0B82E220" w14:paraId="6547CF04" w14:textId="137ED2C7">
      <w:pPr>
        <w:jc w:val="left"/>
        <w:rPr>
          <w:rFonts w:ascii="Arial Nova" w:hAnsi="Arial Nova" w:eastAsia="Arial Nova" w:cs="Arial Nova"/>
        </w:rPr>
      </w:pPr>
    </w:p>
    <w:p w:rsidR="0B82E220" w:rsidP="0B82E220" w:rsidRDefault="0B82E220" w14:paraId="4902C907" w14:textId="3B30C426">
      <w:pPr>
        <w:jc w:val="left"/>
        <w:rPr>
          <w:rFonts w:ascii="Arial Nova" w:hAnsi="Arial Nova" w:eastAsia="Arial Nova" w:cs="Arial Nova"/>
        </w:rPr>
      </w:pPr>
    </w:p>
    <w:p w:rsidR="0B82E220" w:rsidP="0B82E220" w:rsidRDefault="0B82E220" w14:paraId="07309C35" w14:textId="15D69427">
      <w:pPr>
        <w:jc w:val="left"/>
        <w:rPr>
          <w:rFonts w:ascii="Arial Nova" w:hAnsi="Arial Nova" w:eastAsia="Arial Nova" w:cs="Arial Nova"/>
        </w:rPr>
      </w:pPr>
    </w:p>
    <w:p w:rsidR="0B82E220" w:rsidP="0B82E220" w:rsidRDefault="0B82E220" w14:paraId="4C707FE0" w14:textId="78111FC6">
      <w:pPr>
        <w:jc w:val="left"/>
        <w:rPr>
          <w:rFonts w:ascii="Arial Nova" w:hAnsi="Arial Nova" w:eastAsia="Arial Nova" w:cs="Arial Nova"/>
        </w:rPr>
      </w:pPr>
    </w:p>
    <w:p w:rsidR="0B82E220" w:rsidP="0B82E220" w:rsidRDefault="0B82E220" w14:paraId="461E2CB2" w14:textId="278F282F">
      <w:pPr>
        <w:jc w:val="left"/>
        <w:rPr>
          <w:rFonts w:ascii="Arial Nova" w:hAnsi="Arial Nova" w:eastAsia="Arial Nova" w:cs="Arial Nova"/>
        </w:rPr>
      </w:pPr>
    </w:p>
    <w:p w:rsidR="0B82E220" w:rsidP="0B82E220" w:rsidRDefault="0B82E220" w14:paraId="2D832701" w14:textId="42590827">
      <w:pPr>
        <w:jc w:val="left"/>
        <w:rPr>
          <w:rFonts w:ascii="Arial Nova" w:hAnsi="Arial Nova" w:eastAsia="Arial Nova" w:cs="Arial Nova"/>
        </w:rPr>
      </w:pPr>
    </w:p>
    <w:p w:rsidR="0B82E220" w:rsidP="0B82E220" w:rsidRDefault="0B82E220" w14:paraId="4575379F" w14:textId="0B2CFB86">
      <w:pPr>
        <w:jc w:val="left"/>
        <w:rPr>
          <w:rFonts w:ascii="Arial Nova" w:hAnsi="Arial Nova" w:eastAsia="Arial Nova" w:cs="Arial Nova"/>
        </w:rPr>
      </w:pPr>
    </w:p>
    <w:p w:rsidR="0B82E220" w:rsidP="0B82E220" w:rsidRDefault="0B82E220" w14:paraId="41046C5C" w14:textId="120F71B5">
      <w:pPr>
        <w:jc w:val="left"/>
        <w:rPr>
          <w:rFonts w:ascii="Arial Nova" w:hAnsi="Arial Nova" w:eastAsia="Arial Nova" w:cs="Arial Nova"/>
        </w:rPr>
      </w:pPr>
    </w:p>
    <w:p w:rsidR="0B82E220" w:rsidP="0B82E220" w:rsidRDefault="0B82E220" w14:paraId="3A005900" w14:textId="4BFBDB3C">
      <w:pPr>
        <w:jc w:val="left"/>
        <w:rPr>
          <w:rFonts w:ascii="Arial Nova" w:hAnsi="Arial Nova" w:eastAsia="Arial Nova" w:cs="Arial Nova"/>
        </w:rPr>
      </w:pPr>
    </w:p>
    <w:p w:rsidR="09F84E00" w:rsidP="185A526F" w:rsidRDefault="09F84E00" w14:paraId="47D8F487" w14:textId="763FB09F">
      <w:pPr>
        <w:pStyle w:val="Heading2"/>
        <w:jc w:val="left"/>
      </w:pPr>
      <w:bookmarkStart w:name="_Toc480378952" w:id="123095164"/>
      <w:r w:rsidR="09F84E00">
        <w:rPr/>
        <w:t>Introduction</w:t>
      </w:r>
      <w:bookmarkEnd w:id="123095164"/>
    </w:p>
    <w:p w:rsidR="09F84E00" w:rsidP="4017FD98" w:rsidRDefault="09F84E00" w14:paraId="04D6BF01" w14:textId="195BE86B">
      <w:pPr>
        <w:jc w:val="left"/>
        <w:rPr>
          <w:rFonts w:ascii="Arial Nova" w:hAnsi="Arial Nova" w:eastAsia="Arial Nova" w:cs="Arial Nova"/>
          <w:sz w:val="22"/>
          <w:szCs w:val="22"/>
        </w:rPr>
      </w:pPr>
      <w:r w:rsidRPr="4017FD98" w:rsidR="09F84E00">
        <w:rPr>
          <w:rFonts w:ascii="Arial Nova" w:hAnsi="Arial Nova" w:eastAsia="Arial Nova" w:cs="Arial Nova"/>
          <w:sz w:val="22"/>
          <w:szCs w:val="22"/>
        </w:rPr>
        <w:t>This assignment will be split into four sections</w:t>
      </w:r>
      <w:r w:rsidRPr="4017FD98" w:rsidR="67FCF3C9">
        <w:rPr>
          <w:rFonts w:ascii="Arial Nova" w:hAnsi="Arial Nova" w:eastAsia="Arial Nova" w:cs="Arial Nova"/>
          <w:sz w:val="22"/>
          <w:szCs w:val="22"/>
        </w:rPr>
        <w:t xml:space="preserve">. For the first segment of my </w:t>
      </w:r>
      <w:r w:rsidRPr="4017FD98" w:rsidR="11C5E8C6">
        <w:rPr>
          <w:rFonts w:ascii="Arial Nova" w:hAnsi="Arial Nova" w:eastAsia="Arial Nova" w:cs="Arial Nova"/>
          <w:sz w:val="22"/>
          <w:szCs w:val="22"/>
        </w:rPr>
        <w:t>assignment,</w:t>
      </w:r>
      <w:r w:rsidRPr="4017FD98" w:rsidR="67FCF3C9">
        <w:rPr>
          <w:rFonts w:ascii="Arial Nova" w:hAnsi="Arial Nova" w:eastAsia="Arial Nova" w:cs="Arial Nova"/>
          <w:sz w:val="22"/>
          <w:szCs w:val="22"/>
        </w:rPr>
        <w:t xml:space="preserve"> I will be discussing </w:t>
      </w:r>
      <w:r w:rsidRPr="4017FD98" w:rsidR="17FB6D8A">
        <w:rPr>
          <w:rFonts w:ascii="Arial Nova" w:hAnsi="Arial Nova" w:eastAsia="Arial Nova" w:cs="Arial Nova"/>
          <w:sz w:val="22"/>
          <w:szCs w:val="22"/>
        </w:rPr>
        <w:t>the</w:t>
      </w:r>
      <w:r w:rsidRPr="4017FD98" w:rsidR="1D8A8B4C">
        <w:rPr>
          <w:rFonts w:ascii="Arial Nova" w:hAnsi="Arial Nova" w:eastAsia="Arial Nova" w:cs="Arial Nova"/>
          <w:sz w:val="22"/>
          <w:szCs w:val="22"/>
        </w:rPr>
        <w:t xml:space="preserve"> Barbican Estate </w:t>
      </w:r>
      <w:r w:rsidRPr="4017FD98" w:rsidR="1D8A8B4C">
        <w:rPr>
          <w:rFonts w:ascii="Arial Nova" w:hAnsi="Arial Nova" w:eastAsia="Arial Nova" w:cs="Arial Nova"/>
          <w:sz w:val="22"/>
          <w:szCs w:val="22"/>
        </w:rPr>
        <w:t>located</w:t>
      </w:r>
      <w:r w:rsidRPr="4017FD98" w:rsidR="1D8A8B4C">
        <w:rPr>
          <w:rFonts w:ascii="Arial Nova" w:hAnsi="Arial Nova" w:eastAsia="Arial Nova" w:cs="Arial Nova"/>
          <w:sz w:val="22"/>
          <w:szCs w:val="22"/>
        </w:rPr>
        <w:t xml:space="preserve"> in London</w:t>
      </w:r>
      <w:r w:rsidRPr="4017FD98" w:rsidR="17FB6D8A">
        <w:rPr>
          <w:rFonts w:ascii="Arial Nova" w:hAnsi="Arial Nova" w:eastAsia="Arial Nova" w:cs="Arial Nova"/>
          <w:sz w:val="22"/>
          <w:szCs w:val="22"/>
        </w:rPr>
        <w:t xml:space="preserve">, </w:t>
      </w:r>
      <w:bookmarkStart w:name="_Int_e4plRAFm" w:id="46529623"/>
      <w:r w:rsidRPr="4017FD98" w:rsidR="17FB6D8A">
        <w:rPr>
          <w:rFonts w:ascii="Arial Nova" w:hAnsi="Arial Nova" w:eastAsia="Arial Nova" w:cs="Arial Nova"/>
          <w:sz w:val="22"/>
          <w:szCs w:val="22"/>
        </w:rPr>
        <w:t>making reference</w:t>
      </w:r>
      <w:bookmarkEnd w:id="46529623"/>
      <w:r w:rsidRPr="4017FD98" w:rsidR="17FB6D8A">
        <w:rPr>
          <w:rFonts w:ascii="Arial Nova" w:hAnsi="Arial Nova" w:eastAsia="Arial Nova" w:cs="Arial Nova"/>
          <w:sz w:val="22"/>
          <w:szCs w:val="22"/>
        </w:rPr>
        <w:t xml:space="preserve"> to </w:t>
      </w:r>
      <w:r w:rsidRPr="4017FD98" w:rsidR="68F8183B">
        <w:rPr>
          <w:rFonts w:ascii="Arial Nova" w:hAnsi="Arial Nova" w:eastAsia="Arial Nova" w:cs="Arial Nova"/>
          <w:sz w:val="22"/>
          <w:szCs w:val="22"/>
        </w:rPr>
        <w:t xml:space="preserve">methods of its construction and sharing knowledge on the elements of its design. The second part of my assignment will be directed towards </w:t>
      </w:r>
      <w:r w:rsidRPr="4017FD98" w:rsidR="20A007C7">
        <w:rPr>
          <w:rFonts w:ascii="Arial Nova" w:hAnsi="Arial Nova" w:eastAsia="Arial Nova" w:cs="Arial Nova"/>
          <w:sz w:val="22"/>
          <w:szCs w:val="22"/>
        </w:rPr>
        <w:t>analysing the us</w:t>
      </w:r>
      <w:r w:rsidRPr="4017FD98" w:rsidR="3F5783FF">
        <w:rPr>
          <w:rFonts w:ascii="Arial Nova" w:hAnsi="Arial Nova" w:eastAsia="Arial Nova" w:cs="Arial Nova"/>
          <w:sz w:val="22"/>
          <w:szCs w:val="22"/>
        </w:rPr>
        <w:t>e</w:t>
      </w:r>
      <w:r w:rsidRPr="4017FD98" w:rsidR="3F5783FF">
        <w:rPr>
          <w:rFonts w:ascii="Arial Nova" w:hAnsi="Arial Nova" w:eastAsia="Arial Nova" w:cs="Arial Nova"/>
          <w:sz w:val="22"/>
          <w:szCs w:val="22"/>
        </w:rPr>
        <w:t xml:space="preserve"> of concrete frames, their benefits and complications and concluding with potential issues faced with the longevity and demolition of these frames. For section three I will be discussing the effe</w:t>
      </w:r>
      <w:r w:rsidRPr="4017FD98" w:rsidR="48A95E3B">
        <w:rPr>
          <w:rFonts w:ascii="Arial Nova" w:hAnsi="Arial Nova" w:eastAsia="Arial Nova" w:cs="Arial Nova"/>
          <w:sz w:val="22"/>
          <w:szCs w:val="22"/>
        </w:rPr>
        <w:t xml:space="preserve">cts that </w:t>
      </w:r>
      <w:r w:rsidRPr="4017FD98" w:rsidR="38F1CD7E">
        <w:rPr>
          <w:rFonts w:ascii="Arial Nova" w:hAnsi="Arial Nova" w:eastAsia="Arial Nova" w:cs="Arial Nova"/>
          <w:sz w:val="22"/>
          <w:szCs w:val="22"/>
        </w:rPr>
        <w:t>the</w:t>
      </w:r>
      <w:r w:rsidRPr="4017FD98" w:rsidR="48A95E3B">
        <w:rPr>
          <w:rFonts w:ascii="Arial Nova" w:hAnsi="Arial Nova" w:eastAsia="Arial Nova" w:cs="Arial Nova"/>
          <w:sz w:val="22"/>
          <w:szCs w:val="22"/>
        </w:rPr>
        <w:t xml:space="preserve"> production of concrete has on communities and the environment</w:t>
      </w:r>
      <w:r w:rsidRPr="4017FD98" w:rsidR="22A679EE">
        <w:rPr>
          <w:rFonts w:ascii="Arial Nova" w:hAnsi="Arial Nova" w:eastAsia="Arial Nova" w:cs="Arial Nova"/>
          <w:sz w:val="22"/>
          <w:szCs w:val="22"/>
        </w:rPr>
        <w:t>, providing figures to support my points</w:t>
      </w:r>
      <w:r w:rsidRPr="4017FD98" w:rsidR="48A95E3B">
        <w:rPr>
          <w:rFonts w:ascii="Arial Nova" w:hAnsi="Arial Nova" w:eastAsia="Arial Nova" w:cs="Arial Nova"/>
          <w:sz w:val="22"/>
          <w:szCs w:val="22"/>
        </w:rPr>
        <w:t xml:space="preserve">. I will </w:t>
      </w:r>
      <w:r w:rsidRPr="4017FD98" w:rsidR="00821C7A">
        <w:rPr>
          <w:rFonts w:ascii="Arial Nova" w:hAnsi="Arial Nova" w:eastAsia="Arial Nova" w:cs="Arial Nova"/>
          <w:sz w:val="22"/>
          <w:szCs w:val="22"/>
        </w:rPr>
        <w:t xml:space="preserve">then </w:t>
      </w:r>
      <w:r w:rsidRPr="4017FD98" w:rsidR="48A95E3B">
        <w:rPr>
          <w:rFonts w:ascii="Arial Nova" w:hAnsi="Arial Nova" w:eastAsia="Arial Nova" w:cs="Arial Nova"/>
          <w:sz w:val="22"/>
          <w:szCs w:val="22"/>
        </w:rPr>
        <w:t xml:space="preserve">conclude with section four </w:t>
      </w:r>
      <w:r w:rsidRPr="4017FD98" w:rsidR="7E26A65E">
        <w:rPr>
          <w:rFonts w:ascii="Arial Nova" w:hAnsi="Arial Nova" w:eastAsia="Arial Nova" w:cs="Arial Nova"/>
          <w:sz w:val="22"/>
          <w:szCs w:val="22"/>
        </w:rPr>
        <w:t xml:space="preserve">which </w:t>
      </w:r>
      <w:r w:rsidRPr="4017FD98" w:rsidR="48A95E3B">
        <w:rPr>
          <w:rFonts w:ascii="Arial Nova" w:hAnsi="Arial Nova" w:eastAsia="Arial Nova" w:cs="Arial Nova"/>
          <w:sz w:val="22"/>
          <w:szCs w:val="22"/>
        </w:rPr>
        <w:t>will be data focused</w:t>
      </w:r>
      <w:r w:rsidRPr="4017FD98" w:rsidR="1CBAC5B7">
        <w:rPr>
          <w:rFonts w:ascii="Arial Nova" w:hAnsi="Arial Nova" w:eastAsia="Arial Nova" w:cs="Arial Nova"/>
          <w:sz w:val="22"/>
          <w:szCs w:val="22"/>
        </w:rPr>
        <w:t xml:space="preserve"> </w:t>
      </w:r>
      <w:bookmarkStart w:name="_Int_ZpQKOzPU" w:id="2006355902"/>
      <w:r w:rsidRPr="4017FD98" w:rsidR="0FAC552F">
        <w:rPr>
          <w:rFonts w:ascii="Arial Nova" w:hAnsi="Arial Nova" w:eastAsia="Arial Nova" w:cs="Arial Nova"/>
          <w:sz w:val="22"/>
          <w:szCs w:val="22"/>
        </w:rPr>
        <w:t>in</w:t>
      </w:r>
      <w:bookmarkEnd w:id="2006355902"/>
      <w:r w:rsidRPr="4017FD98" w:rsidR="0FAC552F">
        <w:rPr>
          <w:rFonts w:ascii="Arial Nova" w:hAnsi="Arial Nova" w:eastAsia="Arial Nova" w:cs="Arial Nova"/>
          <w:sz w:val="22"/>
          <w:szCs w:val="22"/>
        </w:rPr>
        <w:t xml:space="preserve"> which</w:t>
      </w:r>
      <w:r w:rsidRPr="4017FD98" w:rsidR="1CBAC5B7">
        <w:rPr>
          <w:rFonts w:ascii="Arial Nova" w:hAnsi="Arial Nova" w:eastAsia="Arial Nova" w:cs="Arial Nova"/>
          <w:sz w:val="22"/>
          <w:szCs w:val="22"/>
        </w:rPr>
        <w:t xml:space="preserve"> I will </w:t>
      </w:r>
      <w:r w:rsidRPr="4017FD98" w:rsidR="172F8609">
        <w:rPr>
          <w:rFonts w:ascii="Arial Nova" w:hAnsi="Arial Nova" w:eastAsia="Arial Nova" w:cs="Arial Nova"/>
          <w:sz w:val="22"/>
          <w:szCs w:val="22"/>
        </w:rPr>
        <w:t xml:space="preserve">be </w:t>
      </w:r>
      <w:r w:rsidRPr="4017FD98" w:rsidR="5D9266E5">
        <w:rPr>
          <w:rFonts w:ascii="Arial Nova" w:hAnsi="Arial Nova" w:eastAsia="Arial Nova" w:cs="Arial Nova"/>
          <w:sz w:val="22"/>
          <w:szCs w:val="22"/>
        </w:rPr>
        <w:t>implement</w:t>
      </w:r>
      <w:r w:rsidRPr="4017FD98" w:rsidR="61274AC0">
        <w:rPr>
          <w:rFonts w:ascii="Arial Nova" w:hAnsi="Arial Nova" w:eastAsia="Arial Nova" w:cs="Arial Nova"/>
          <w:sz w:val="22"/>
          <w:szCs w:val="22"/>
        </w:rPr>
        <w:t>ing</w:t>
      </w:r>
      <w:r w:rsidRPr="4017FD98" w:rsidR="5D9266E5">
        <w:rPr>
          <w:rFonts w:ascii="Arial Nova" w:hAnsi="Arial Nova" w:eastAsia="Arial Nova" w:cs="Arial Nova"/>
          <w:sz w:val="22"/>
          <w:szCs w:val="22"/>
        </w:rPr>
        <w:t xml:space="preserve"> dat</w:t>
      </w:r>
      <w:r w:rsidRPr="4017FD98" w:rsidR="1A7DAC74">
        <w:rPr>
          <w:rFonts w:ascii="Arial Nova" w:hAnsi="Arial Nova" w:eastAsia="Arial Nova" w:cs="Arial Nova"/>
          <w:sz w:val="22"/>
          <w:szCs w:val="22"/>
        </w:rPr>
        <w:t xml:space="preserve">a </w:t>
      </w:r>
      <w:r w:rsidRPr="4017FD98" w:rsidR="5D9266E5">
        <w:rPr>
          <w:rFonts w:ascii="Arial Nova" w:hAnsi="Arial Nova" w:eastAsia="Arial Nova" w:cs="Arial Nova"/>
          <w:sz w:val="22"/>
          <w:szCs w:val="22"/>
        </w:rPr>
        <w:t>into a graph and complete a sieve test with the relevant data.</w:t>
      </w:r>
    </w:p>
    <w:p w:rsidR="185A526F" w:rsidP="185A526F" w:rsidRDefault="185A526F" w14:paraId="20DE2A9D" w14:textId="6ACD7F4B">
      <w:pPr>
        <w:jc w:val="left"/>
        <w:rPr>
          <w:rFonts w:ascii="Arial Nova" w:hAnsi="Arial Nova" w:eastAsia="Arial Nova" w:cs="Arial Nova"/>
        </w:rPr>
      </w:pPr>
    </w:p>
    <w:p w:rsidR="5D9266E5" w:rsidP="4633DDF1" w:rsidRDefault="5D9266E5" w14:paraId="133C178A" w14:textId="2F0BF1C5">
      <w:pPr>
        <w:pStyle w:val="Heading1"/>
      </w:pPr>
      <w:bookmarkStart w:name="_Toc240553399" w:id="29311990"/>
      <w:r w:rsidR="5D9266E5">
        <w:rPr/>
        <w:t>Section one</w:t>
      </w:r>
      <w:bookmarkEnd w:id="29311990"/>
    </w:p>
    <w:p w:rsidR="30238FE0" w:rsidP="4017FD98" w:rsidRDefault="30238FE0" w14:paraId="28D73E08" w14:textId="5C73B6AA">
      <w:pPr>
        <w:pStyle w:val="Normal"/>
        <w:rPr>
          <w:rFonts w:ascii="Arial Nova" w:hAnsi="Arial Nova" w:eastAsia="Arial Nova" w:cs="Arial Nova"/>
          <w:sz w:val="22"/>
          <w:szCs w:val="22"/>
        </w:rPr>
      </w:pPr>
      <w:r w:rsidRPr="4017FD98" w:rsidR="30238FE0">
        <w:rPr>
          <w:rFonts w:ascii="Arial Nova" w:hAnsi="Arial Nova" w:eastAsia="Arial Nova" w:cs="Arial Nova"/>
          <w:sz w:val="22"/>
          <w:szCs w:val="22"/>
        </w:rPr>
        <w:t xml:space="preserve">The Barbican estate, </w:t>
      </w:r>
      <w:r w:rsidRPr="4017FD98" w:rsidR="30238FE0">
        <w:rPr>
          <w:rFonts w:ascii="Arial Nova" w:hAnsi="Arial Nova" w:eastAsia="Arial Nova" w:cs="Arial Nova"/>
          <w:sz w:val="22"/>
          <w:szCs w:val="22"/>
        </w:rPr>
        <w:t>located</w:t>
      </w:r>
      <w:r w:rsidRPr="4017FD98" w:rsidR="30238FE0">
        <w:rPr>
          <w:rFonts w:ascii="Arial Nova" w:hAnsi="Arial Nova" w:eastAsia="Arial Nova" w:cs="Arial Nova"/>
          <w:sz w:val="22"/>
          <w:szCs w:val="22"/>
        </w:rPr>
        <w:t xml:space="preserve"> in central London, is a post war, grade II listed development that consists of around 2,000 flats</w:t>
      </w:r>
      <w:r w:rsidRPr="4017FD98" w:rsidR="68C4E7FB">
        <w:rPr>
          <w:rFonts w:ascii="Arial Nova" w:hAnsi="Arial Nova" w:eastAsia="Arial Nova" w:cs="Arial Nova"/>
          <w:sz w:val="22"/>
          <w:szCs w:val="22"/>
        </w:rPr>
        <w:t>. It is a residential development that was erected in the early 60s until the mid 80s.</w:t>
      </w:r>
      <w:r w:rsidRPr="4017FD98" w:rsidR="50C349FF">
        <w:rPr>
          <w:rFonts w:ascii="Arial Nova" w:hAnsi="Arial Nova" w:eastAsia="Arial Nova" w:cs="Arial Nova"/>
          <w:sz w:val="22"/>
          <w:szCs w:val="22"/>
        </w:rPr>
        <w:t xml:space="preserve"> </w:t>
      </w:r>
      <w:r w:rsidRPr="4017FD98" w:rsidR="7FBC35A0">
        <w:rPr>
          <w:rFonts w:ascii="Arial Nova" w:hAnsi="Arial Nova" w:eastAsia="Arial Nova" w:cs="Arial Nova"/>
          <w:sz w:val="22"/>
          <w:szCs w:val="22"/>
        </w:rPr>
        <w:t xml:space="preserve">It is described as a mini city within a city and still to this day divides opinions between architects on its integrity and ability to stand strong. </w:t>
      </w:r>
      <w:r w:rsidRPr="4017FD98" w:rsidR="50C349FF">
        <w:rPr>
          <w:rFonts w:ascii="Arial Nova" w:hAnsi="Arial Nova" w:eastAsia="Arial Nova" w:cs="Arial Nova"/>
          <w:sz w:val="22"/>
          <w:szCs w:val="22"/>
        </w:rPr>
        <w:t xml:space="preserve">According to Barbican (2023), the estate was </w:t>
      </w:r>
      <w:r w:rsidRPr="4017FD98" w:rsidR="60A67201">
        <w:rPr>
          <w:rFonts w:ascii="Arial Nova" w:hAnsi="Arial Nova" w:eastAsia="Arial Nova" w:cs="Arial Nova"/>
          <w:sz w:val="22"/>
          <w:szCs w:val="22"/>
        </w:rPr>
        <w:t>conceptualised</w:t>
      </w:r>
      <w:r w:rsidRPr="4017FD98" w:rsidR="50C349FF">
        <w:rPr>
          <w:rFonts w:ascii="Arial Nova" w:hAnsi="Arial Nova" w:eastAsia="Arial Nova" w:cs="Arial Nova"/>
          <w:sz w:val="22"/>
          <w:szCs w:val="22"/>
        </w:rPr>
        <w:t xml:space="preserve"> by three main architects, these being Chamberlin, </w:t>
      </w:r>
      <w:r w:rsidRPr="4017FD98" w:rsidR="50C349FF">
        <w:rPr>
          <w:rFonts w:ascii="Arial Nova" w:hAnsi="Arial Nova" w:eastAsia="Arial Nova" w:cs="Arial Nova"/>
          <w:sz w:val="22"/>
          <w:szCs w:val="22"/>
        </w:rPr>
        <w:t>Powell</w:t>
      </w:r>
      <w:r w:rsidRPr="4017FD98" w:rsidR="50C349FF">
        <w:rPr>
          <w:rFonts w:ascii="Arial Nova" w:hAnsi="Arial Nova" w:eastAsia="Arial Nova" w:cs="Arial Nova"/>
          <w:sz w:val="22"/>
          <w:szCs w:val="22"/>
        </w:rPr>
        <w:t xml:space="preserve"> and Bon. The site of the estate was completely </w:t>
      </w:r>
      <w:r w:rsidRPr="4017FD98" w:rsidR="0F6AF934">
        <w:rPr>
          <w:rFonts w:ascii="Arial Nova" w:hAnsi="Arial Nova" w:eastAsia="Arial Nova" w:cs="Arial Nova"/>
          <w:sz w:val="22"/>
          <w:szCs w:val="22"/>
        </w:rPr>
        <w:t>decimated</w:t>
      </w:r>
      <w:r w:rsidRPr="4017FD98" w:rsidR="50C349FF">
        <w:rPr>
          <w:rFonts w:ascii="Arial Nova" w:hAnsi="Arial Nova" w:eastAsia="Arial Nova" w:cs="Arial Nova"/>
          <w:sz w:val="22"/>
          <w:szCs w:val="22"/>
        </w:rPr>
        <w:t xml:space="preserve"> by the blitz during the Second World War and was seen</w:t>
      </w:r>
      <w:r w:rsidRPr="4017FD98" w:rsidR="25E9141B">
        <w:rPr>
          <w:rFonts w:ascii="Arial Nova" w:hAnsi="Arial Nova" w:eastAsia="Arial Nova" w:cs="Arial Nova"/>
          <w:sz w:val="22"/>
          <w:szCs w:val="22"/>
        </w:rPr>
        <w:t xml:space="preserve"> as </w:t>
      </w:r>
      <w:r w:rsidRPr="4017FD98" w:rsidR="17196C5C">
        <w:rPr>
          <w:rFonts w:ascii="Arial Nova" w:hAnsi="Arial Nova" w:eastAsia="Arial Nova" w:cs="Arial Nova"/>
          <w:sz w:val="22"/>
          <w:szCs w:val="22"/>
        </w:rPr>
        <w:t>wasteland, however, the previously listed architects believed the site had promising characteristics. The Barbican estate now is home to over 4,000 residents, with 2,000 flats across a</w:t>
      </w:r>
      <w:r w:rsidRPr="4017FD98" w:rsidR="0B03178D">
        <w:rPr>
          <w:rFonts w:ascii="Arial Nova" w:hAnsi="Arial Nova" w:eastAsia="Arial Nova" w:cs="Arial Nova"/>
          <w:sz w:val="22"/>
          <w:szCs w:val="22"/>
        </w:rPr>
        <w:t xml:space="preserve"> </w:t>
      </w:r>
      <w:r w:rsidRPr="4017FD98" w:rsidR="0B03178D">
        <w:rPr>
          <w:rFonts w:ascii="Arial Nova" w:hAnsi="Arial Nova" w:eastAsia="Arial Nova" w:cs="Arial Nova"/>
          <w:sz w:val="22"/>
          <w:szCs w:val="22"/>
        </w:rPr>
        <w:t>42-story</w:t>
      </w:r>
      <w:r w:rsidRPr="4017FD98" w:rsidR="0B03178D">
        <w:rPr>
          <w:rFonts w:ascii="Arial Nova" w:hAnsi="Arial Nova" w:eastAsia="Arial Nova" w:cs="Arial Nova"/>
          <w:sz w:val="22"/>
          <w:szCs w:val="22"/>
        </w:rPr>
        <w:t xml:space="preserve"> building, a church, a </w:t>
      </w:r>
      <w:r w:rsidRPr="4017FD98" w:rsidR="0B03178D">
        <w:rPr>
          <w:rFonts w:ascii="Arial Nova" w:hAnsi="Arial Nova" w:eastAsia="Arial Nova" w:cs="Arial Nova"/>
          <w:sz w:val="22"/>
          <w:szCs w:val="22"/>
        </w:rPr>
        <w:t>library</w:t>
      </w:r>
      <w:r w:rsidRPr="4017FD98" w:rsidR="0B03178D">
        <w:rPr>
          <w:rFonts w:ascii="Arial Nova" w:hAnsi="Arial Nova" w:eastAsia="Arial Nova" w:cs="Arial Nova"/>
          <w:sz w:val="22"/>
          <w:szCs w:val="22"/>
        </w:rPr>
        <w:t xml:space="preserve"> and an artificial lake. </w:t>
      </w:r>
      <w:r w:rsidRPr="4017FD98" w:rsidR="5407B25A">
        <w:rPr>
          <w:rFonts w:ascii="Arial Nova" w:hAnsi="Arial Nova" w:eastAsia="Arial Nova" w:cs="Arial Nova"/>
          <w:sz w:val="22"/>
          <w:szCs w:val="22"/>
        </w:rPr>
        <w:t>The entire 35-acre site is made primarily of concrete with concrete framing being the main framing material for each aspect of the estate.</w:t>
      </w:r>
      <w:r w:rsidRPr="4017FD98" w:rsidR="6B69A2AC">
        <w:rPr>
          <w:rFonts w:ascii="Arial Nova" w:hAnsi="Arial Nova" w:eastAsia="Arial Nova" w:cs="Arial Nova"/>
          <w:sz w:val="22"/>
          <w:szCs w:val="22"/>
        </w:rPr>
        <w:t xml:space="preserve"> According to the research of </w:t>
      </w:r>
      <w:r w:rsidRPr="4017FD98" w:rsidR="6B69A2AC">
        <w:rPr>
          <w:rFonts w:ascii="Arial Nova" w:hAnsi="Arial Nova" w:eastAsia="Arial Nova" w:cs="Arial Nova"/>
          <w:noProof w:val="0"/>
          <w:sz w:val="22"/>
          <w:szCs w:val="22"/>
          <w:lang w:val="en-GB"/>
        </w:rPr>
        <w:t>(</w:t>
      </w:r>
      <w:r w:rsidRPr="4017FD98" w:rsidR="6B69A2AC">
        <w:rPr>
          <w:rFonts w:ascii="Arial Nova" w:hAnsi="Arial Nova" w:eastAsia="Arial Nova" w:cs="Arial Nova"/>
          <w:noProof w:val="0"/>
          <w:sz w:val="22"/>
          <w:szCs w:val="22"/>
          <w:lang w:val="en-GB"/>
        </w:rPr>
        <w:t>chesherj</w:t>
      </w:r>
      <w:r w:rsidRPr="4017FD98" w:rsidR="6B69A2AC">
        <w:rPr>
          <w:rFonts w:ascii="Arial Nova" w:hAnsi="Arial Nova" w:eastAsia="Arial Nova" w:cs="Arial Nova"/>
          <w:noProof w:val="0"/>
          <w:sz w:val="22"/>
          <w:szCs w:val="22"/>
          <w:lang w:val="en-GB"/>
        </w:rPr>
        <w:t>, 2024)</w:t>
      </w:r>
      <w:r w:rsidRPr="4017FD98" w:rsidR="6B69A2AC">
        <w:rPr>
          <w:rFonts w:ascii="Arial Nova" w:hAnsi="Arial Nova" w:eastAsia="Arial Nova" w:cs="Arial Nova"/>
          <w:sz w:val="22"/>
          <w:szCs w:val="22"/>
        </w:rPr>
        <w:t xml:space="preserve"> t</w:t>
      </w:r>
      <w:r w:rsidRPr="4017FD98" w:rsidR="5407B25A">
        <w:rPr>
          <w:rFonts w:ascii="Arial Nova" w:hAnsi="Arial Nova" w:eastAsia="Arial Nova" w:cs="Arial Nova"/>
          <w:sz w:val="22"/>
          <w:szCs w:val="22"/>
        </w:rPr>
        <w:t xml:space="preserve">he Barbican estate consists of </w:t>
      </w:r>
      <w:r w:rsidRPr="4017FD98" w:rsidR="1675EBD7">
        <w:rPr>
          <w:rFonts w:ascii="Arial Nova" w:hAnsi="Arial Nova" w:eastAsia="Arial Nova" w:cs="Arial Nova"/>
          <w:sz w:val="22"/>
          <w:szCs w:val="22"/>
        </w:rPr>
        <w:t>13,000 acres of concrete and was originally proposed to have been marble cladding, however, this idea had been rejected due to price. But what made concrete the winning factor? It boiled down to cost effectiveness and concrete's ability to contrast heat.</w:t>
      </w:r>
    </w:p>
    <w:p w:rsidR="185A526F" w:rsidP="185A526F" w:rsidRDefault="185A526F" w14:paraId="5F0EF10F" w14:textId="00FF1BEC">
      <w:pPr>
        <w:pStyle w:val="Normal"/>
      </w:pPr>
    </w:p>
    <w:p w:rsidR="185A526F" w:rsidP="185A526F" w:rsidRDefault="185A526F" w14:paraId="58EF5836" w14:textId="113B24D5">
      <w:pPr>
        <w:pStyle w:val="Normal"/>
      </w:pPr>
    </w:p>
    <w:p w:rsidR="33B0547E" w:rsidP="185A526F" w:rsidRDefault="33B0547E" w14:paraId="0F22E6B2" w14:textId="58C2C20E">
      <w:pPr>
        <w:pStyle w:val="Heading1"/>
      </w:pPr>
      <w:bookmarkStart w:name="_Toc735356015" w:id="1928516626"/>
      <w:r w:rsidR="33B0547E">
        <w:rPr/>
        <w:t>Section two</w:t>
      </w:r>
      <w:bookmarkEnd w:id="1928516626"/>
    </w:p>
    <w:p w:rsidR="1C16E1D9" w:rsidP="4017FD98" w:rsidRDefault="1C16E1D9" w14:paraId="13068115" w14:textId="3CE8D417">
      <w:pPr>
        <w:pStyle w:val="Normal"/>
        <w:rPr>
          <w:rFonts w:ascii="Arial Nova" w:hAnsi="Arial Nova" w:eastAsia="Arial Nova" w:cs="Arial Nova"/>
          <w:sz w:val="22"/>
          <w:szCs w:val="22"/>
        </w:rPr>
      </w:pPr>
      <w:r w:rsidRPr="4017FD98" w:rsidR="1C16E1D9">
        <w:rPr>
          <w:rFonts w:ascii="Arial Nova" w:hAnsi="Arial Nova" w:eastAsia="Arial Nova" w:cs="Arial Nova"/>
          <w:sz w:val="22"/>
          <w:szCs w:val="22"/>
        </w:rPr>
        <w:t xml:space="preserve">Concrete frames have </w:t>
      </w:r>
      <w:r w:rsidRPr="4017FD98" w:rsidR="5CFE3699">
        <w:rPr>
          <w:rFonts w:ascii="Arial Nova" w:hAnsi="Arial Nova" w:eastAsia="Arial Nova" w:cs="Arial Nova"/>
          <w:sz w:val="22"/>
          <w:szCs w:val="22"/>
        </w:rPr>
        <w:t xml:space="preserve">been integrated into the construction </w:t>
      </w:r>
      <w:r w:rsidRPr="4017FD98" w:rsidR="3B33B487">
        <w:rPr>
          <w:rFonts w:ascii="Arial Nova" w:hAnsi="Arial Nova" w:eastAsia="Arial Nova" w:cs="Arial Nova"/>
          <w:sz w:val="22"/>
          <w:szCs w:val="22"/>
        </w:rPr>
        <w:t>industry in recent decades because they are effective across several categories.</w:t>
      </w:r>
      <w:r w:rsidRPr="4017FD98" w:rsidR="3DA8900D">
        <w:rPr>
          <w:rFonts w:ascii="Arial Nova" w:hAnsi="Arial Nova" w:eastAsia="Arial Nova" w:cs="Arial Nova"/>
          <w:sz w:val="22"/>
          <w:szCs w:val="22"/>
        </w:rPr>
        <w:t xml:space="preserve"> </w:t>
      </w:r>
      <w:r w:rsidRPr="4017FD98" w:rsidR="6E73D225">
        <w:rPr>
          <w:rFonts w:ascii="Arial Nova" w:hAnsi="Arial Nova" w:eastAsia="Arial Nova" w:cs="Arial Nova"/>
          <w:sz w:val="22"/>
          <w:szCs w:val="22"/>
        </w:rPr>
        <w:t xml:space="preserve">Concrete frames are often seen as a crucial step in construction projects. With concrete becoming a more dependable and reliable material within the industry, it is no surprise that framing with it has become more popular since its first implementation. </w:t>
      </w:r>
    </w:p>
    <w:p w:rsidR="4A830BE2" w:rsidP="4017FD98" w:rsidRDefault="4A830BE2" w14:paraId="1F83D7BB" w14:textId="6917F0E1">
      <w:pPr>
        <w:pStyle w:val="Normal"/>
        <w:rPr>
          <w:rFonts w:ascii="Arial Nova" w:hAnsi="Arial Nova" w:eastAsia="Arial Nova" w:cs="Arial Nova"/>
          <w:sz w:val="22"/>
          <w:szCs w:val="22"/>
        </w:rPr>
      </w:pPr>
      <w:r w:rsidRPr="4017FD98" w:rsidR="4A830BE2">
        <w:rPr>
          <w:rFonts w:ascii="Arial Nova" w:hAnsi="Arial Nova" w:eastAsia="Arial Nova" w:cs="Arial Nova"/>
          <w:sz w:val="22"/>
          <w:szCs w:val="22"/>
        </w:rPr>
        <w:t xml:space="preserve">For example, the Barbican Estate in London, the entire site </w:t>
      </w:r>
      <w:r w:rsidRPr="4017FD98" w:rsidR="4A830BE2">
        <w:rPr>
          <w:rFonts w:ascii="Arial Nova" w:hAnsi="Arial Nova" w:eastAsia="Arial Nova" w:cs="Arial Nova"/>
          <w:sz w:val="22"/>
          <w:szCs w:val="22"/>
        </w:rPr>
        <w:t>comprises</w:t>
      </w:r>
      <w:r w:rsidRPr="4017FD98" w:rsidR="4A830BE2">
        <w:rPr>
          <w:rFonts w:ascii="Arial Nova" w:hAnsi="Arial Nova" w:eastAsia="Arial Nova" w:cs="Arial Nova"/>
          <w:sz w:val="22"/>
          <w:szCs w:val="22"/>
        </w:rPr>
        <w:t xml:space="preserve"> of concrete framed structures that spread across the </w:t>
      </w:r>
      <w:r w:rsidRPr="4017FD98" w:rsidR="59F2225F">
        <w:rPr>
          <w:rFonts w:ascii="Arial Nova" w:hAnsi="Arial Nova" w:eastAsia="Arial Nova" w:cs="Arial Nova"/>
          <w:sz w:val="22"/>
          <w:szCs w:val="22"/>
        </w:rPr>
        <w:t>13,000-acre</w:t>
      </w:r>
      <w:r w:rsidRPr="4017FD98" w:rsidR="4A830BE2">
        <w:rPr>
          <w:rFonts w:ascii="Arial Nova" w:hAnsi="Arial Nova" w:eastAsia="Arial Nova" w:cs="Arial Nova"/>
          <w:sz w:val="22"/>
          <w:szCs w:val="22"/>
        </w:rPr>
        <w:t xml:space="preserve"> site in different forms. In London, where heat is rare but intense, the material </w:t>
      </w:r>
      <w:r w:rsidRPr="4017FD98" w:rsidR="6069E8FE">
        <w:rPr>
          <w:rFonts w:ascii="Arial Nova" w:hAnsi="Arial Nova" w:eastAsia="Arial Nova" w:cs="Arial Nova"/>
          <w:sz w:val="22"/>
          <w:szCs w:val="22"/>
        </w:rPr>
        <w:t>needed</w:t>
      </w:r>
      <w:r w:rsidRPr="4017FD98" w:rsidR="4A830BE2">
        <w:rPr>
          <w:rFonts w:ascii="Arial Nova" w:hAnsi="Arial Nova" w:eastAsia="Arial Nova" w:cs="Arial Nova"/>
          <w:sz w:val="22"/>
          <w:szCs w:val="22"/>
        </w:rPr>
        <w:t xml:space="preserve"> for a project of this nature would need to be durable, </w:t>
      </w:r>
      <w:r w:rsidRPr="4017FD98" w:rsidR="4A830BE2">
        <w:rPr>
          <w:rFonts w:ascii="Arial Nova" w:hAnsi="Arial Nova" w:eastAsia="Arial Nova" w:cs="Arial Nova"/>
          <w:sz w:val="22"/>
          <w:szCs w:val="22"/>
        </w:rPr>
        <w:t>sustainable</w:t>
      </w:r>
      <w:r w:rsidRPr="4017FD98" w:rsidR="4A830BE2">
        <w:rPr>
          <w:rFonts w:ascii="Arial Nova" w:hAnsi="Arial Nova" w:eastAsia="Arial Nova" w:cs="Arial Nova"/>
          <w:sz w:val="22"/>
          <w:szCs w:val="22"/>
        </w:rPr>
        <w:t xml:space="preserve"> and ch</w:t>
      </w:r>
      <w:r w:rsidRPr="4017FD98" w:rsidR="3166F5A0">
        <w:rPr>
          <w:rFonts w:ascii="Arial Nova" w:hAnsi="Arial Nova" w:eastAsia="Arial Nova" w:cs="Arial Nova"/>
          <w:sz w:val="22"/>
          <w:szCs w:val="22"/>
        </w:rPr>
        <w:t>eap due to the sheer size and physical nature that comes with the project.</w:t>
      </w:r>
      <w:r w:rsidRPr="4017FD98" w:rsidR="1EC3F53A">
        <w:rPr>
          <w:rFonts w:ascii="Arial Nova" w:hAnsi="Arial Nova" w:eastAsia="Arial Nova" w:cs="Arial Nova"/>
          <w:sz w:val="22"/>
          <w:szCs w:val="22"/>
        </w:rPr>
        <w:t xml:space="preserve"> Due to the nature of the Barbican, the concrete at the site would need to be extremely strong to withhold tonnes of pressure from the 42 </w:t>
      </w:r>
      <w:r w:rsidRPr="4017FD98" w:rsidR="62AA8956">
        <w:rPr>
          <w:rFonts w:ascii="Arial Nova" w:hAnsi="Arial Nova" w:eastAsia="Arial Nova" w:cs="Arial Nova"/>
          <w:sz w:val="22"/>
          <w:szCs w:val="22"/>
        </w:rPr>
        <w:t>multi-storey</w:t>
      </w:r>
      <w:r w:rsidRPr="4017FD98" w:rsidR="1EC3F53A">
        <w:rPr>
          <w:rFonts w:ascii="Arial Nova" w:hAnsi="Arial Nova" w:eastAsia="Arial Nova" w:cs="Arial Nova"/>
          <w:sz w:val="22"/>
          <w:szCs w:val="22"/>
        </w:rPr>
        <w:t xml:space="preserve"> flat block where over 4,000 people </w:t>
      </w:r>
      <w:r w:rsidRPr="4017FD98" w:rsidR="1EC3F53A">
        <w:rPr>
          <w:rFonts w:ascii="Arial Nova" w:hAnsi="Arial Nova" w:eastAsia="Arial Nova" w:cs="Arial Nova"/>
          <w:sz w:val="22"/>
          <w:szCs w:val="22"/>
        </w:rPr>
        <w:t>reside</w:t>
      </w:r>
      <w:r w:rsidRPr="4017FD98" w:rsidR="1EC3F53A">
        <w:rPr>
          <w:rFonts w:ascii="Arial Nova" w:hAnsi="Arial Nova" w:eastAsia="Arial Nova" w:cs="Arial Nova"/>
          <w:sz w:val="22"/>
          <w:szCs w:val="22"/>
        </w:rPr>
        <w:t xml:space="preserve">. Concrete is extremely durable and performs </w:t>
      </w:r>
      <w:r w:rsidRPr="4017FD98" w:rsidR="3CF8B974">
        <w:rPr>
          <w:rFonts w:ascii="Arial Nova" w:hAnsi="Arial Nova" w:eastAsia="Arial Nova" w:cs="Arial Nova"/>
          <w:sz w:val="22"/>
          <w:szCs w:val="22"/>
        </w:rPr>
        <w:t>well</w:t>
      </w:r>
      <w:r w:rsidRPr="4017FD98" w:rsidR="1EC3F53A">
        <w:rPr>
          <w:rFonts w:ascii="Arial Nova" w:hAnsi="Arial Nova" w:eastAsia="Arial Nova" w:cs="Arial Nova"/>
          <w:sz w:val="22"/>
          <w:szCs w:val="22"/>
        </w:rPr>
        <w:t xml:space="preserve"> in rainy conditions if proper care is taken </w:t>
      </w:r>
      <w:r w:rsidRPr="4017FD98" w:rsidR="664A7082">
        <w:rPr>
          <w:rFonts w:ascii="Arial Nova" w:hAnsi="Arial Nova" w:eastAsia="Arial Nova" w:cs="Arial Nova"/>
          <w:sz w:val="22"/>
          <w:szCs w:val="22"/>
        </w:rPr>
        <w:t xml:space="preserve">during the first construction of the </w:t>
      </w:r>
      <w:r w:rsidRPr="4017FD98" w:rsidR="5D626120">
        <w:rPr>
          <w:rFonts w:ascii="Arial Nova" w:hAnsi="Arial Nova" w:eastAsia="Arial Nova" w:cs="Arial Nova"/>
          <w:sz w:val="22"/>
          <w:szCs w:val="22"/>
        </w:rPr>
        <w:t>build</w:t>
      </w:r>
      <w:r w:rsidRPr="4017FD98" w:rsidR="57F32395">
        <w:rPr>
          <w:rFonts w:ascii="Arial Nova" w:hAnsi="Arial Nova" w:eastAsia="Arial Nova" w:cs="Arial Nova"/>
          <w:sz w:val="22"/>
          <w:szCs w:val="22"/>
        </w:rPr>
        <w:t xml:space="preserve">. </w:t>
      </w:r>
    </w:p>
    <w:p w:rsidR="1439472E" w:rsidP="4017FD98" w:rsidRDefault="1439472E" w14:paraId="4282FA8C" w14:textId="7DBB8994">
      <w:pPr>
        <w:pStyle w:val="Normal"/>
        <w:rPr>
          <w:rFonts w:ascii="Arial Nova" w:hAnsi="Arial Nova" w:eastAsia="Arial Nova" w:cs="Arial Nova"/>
          <w:noProof w:val="0"/>
          <w:sz w:val="22"/>
          <w:szCs w:val="22"/>
          <w:lang w:val="en-GB"/>
        </w:rPr>
      </w:pPr>
      <w:r w:rsidRPr="4017FD98" w:rsidR="1439472E">
        <w:rPr>
          <w:rFonts w:ascii="Arial Nova" w:hAnsi="Arial Nova" w:eastAsia="Arial Nova" w:cs="Arial Nova"/>
          <w:sz w:val="22"/>
          <w:szCs w:val="22"/>
        </w:rPr>
        <w:t xml:space="preserve">Concrete frames becoming more popular in recent years have also begged the question, are they worth it? </w:t>
      </w:r>
      <w:r w:rsidRPr="4017FD98" w:rsidR="1439472E">
        <w:rPr>
          <w:rFonts w:ascii="Arial Nova" w:hAnsi="Arial Nova" w:eastAsia="Arial Nova" w:cs="Arial Nova"/>
          <w:sz w:val="22"/>
          <w:szCs w:val="22"/>
        </w:rPr>
        <w:t>We'll</w:t>
      </w:r>
      <w:r w:rsidRPr="4017FD98" w:rsidR="1439472E">
        <w:rPr>
          <w:rFonts w:ascii="Arial Nova" w:hAnsi="Arial Nova" w:eastAsia="Arial Nova" w:cs="Arial Nova"/>
          <w:sz w:val="22"/>
          <w:szCs w:val="22"/>
        </w:rPr>
        <w:t xml:space="preserve">, the </w:t>
      </w:r>
      <w:r w:rsidRPr="4017FD98" w:rsidR="7AFFEBE6">
        <w:rPr>
          <w:rFonts w:ascii="Arial Nova" w:hAnsi="Arial Nova" w:eastAsia="Arial Nova" w:cs="Arial Nova"/>
          <w:sz w:val="22"/>
          <w:szCs w:val="22"/>
        </w:rPr>
        <w:t>most used</w:t>
      </w:r>
      <w:r w:rsidRPr="4017FD98" w:rsidR="1439472E">
        <w:rPr>
          <w:rFonts w:ascii="Arial Nova" w:hAnsi="Arial Nova" w:eastAsia="Arial Nova" w:cs="Arial Nova"/>
          <w:sz w:val="22"/>
          <w:szCs w:val="22"/>
        </w:rPr>
        <w:t xml:space="preserve"> framing material to date is steel frames. Steel frames are often seen as more reliable, easily </w:t>
      </w:r>
      <w:r w:rsidRPr="4017FD98" w:rsidR="1439472E">
        <w:rPr>
          <w:rFonts w:ascii="Arial Nova" w:hAnsi="Arial Nova" w:eastAsia="Arial Nova" w:cs="Arial Nova"/>
          <w:sz w:val="22"/>
          <w:szCs w:val="22"/>
        </w:rPr>
        <w:t>sourced</w:t>
      </w:r>
      <w:r w:rsidRPr="4017FD98" w:rsidR="1439472E">
        <w:rPr>
          <w:rFonts w:ascii="Arial Nova" w:hAnsi="Arial Nova" w:eastAsia="Arial Nova" w:cs="Arial Nova"/>
          <w:sz w:val="22"/>
          <w:szCs w:val="22"/>
        </w:rPr>
        <w:t xml:space="preserve"> and stronger by many developers hence why they are more commonly used. However, they can </w:t>
      </w:r>
      <w:r w:rsidRPr="4017FD98" w:rsidR="7E07060B">
        <w:rPr>
          <w:rFonts w:ascii="Arial Nova" w:hAnsi="Arial Nova" w:eastAsia="Arial Nova" w:cs="Arial Nova"/>
          <w:sz w:val="22"/>
          <w:szCs w:val="22"/>
        </w:rPr>
        <w:t xml:space="preserve">potentially </w:t>
      </w:r>
      <w:r w:rsidRPr="4017FD98" w:rsidR="1439472E">
        <w:rPr>
          <w:rFonts w:ascii="Arial Nova" w:hAnsi="Arial Nova" w:eastAsia="Arial Nova" w:cs="Arial Nova"/>
          <w:sz w:val="22"/>
          <w:szCs w:val="22"/>
        </w:rPr>
        <w:t>be more expensive to produce, based on</w:t>
      </w:r>
      <w:r w:rsidRPr="4017FD98" w:rsidR="6E64F4E7">
        <w:rPr>
          <w:rFonts w:ascii="Arial Nova" w:hAnsi="Arial Nova" w:eastAsia="Arial Nova" w:cs="Arial Nova"/>
          <w:sz w:val="22"/>
          <w:szCs w:val="22"/>
        </w:rPr>
        <w:t xml:space="preserve"> the size and amount of steel you need for the project and can be more difficult to erect at the site of the build</w:t>
      </w:r>
      <w:r w:rsidRPr="4017FD98" w:rsidR="62E11349">
        <w:rPr>
          <w:rFonts w:ascii="Arial Nova" w:hAnsi="Arial Nova" w:eastAsia="Arial Nova" w:cs="Arial Nova"/>
          <w:sz w:val="22"/>
          <w:szCs w:val="22"/>
        </w:rPr>
        <w:t xml:space="preserve"> of course depending on how easily accessible the site is</w:t>
      </w:r>
      <w:r w:rsidRPr="4017FD98" w:rsidR="6E64F4E7">
        <w:rPr>
          <w:rFonts w:ascii="Arial Nova" w:hAnsi="Arial Nova" w:eastAsia="Arial Nova" w:cs="Arial Nova"/>
          <w:sz w:val="22"/>
          <w:szCs w:val="22"/>
        </w:rPr>
        <w:t xml:space="preserve">, often requiring crane lifts which then adds expenses and takes up more time setting the frame of the building up. </w:t>
      </w:r>
      <w:r w:rsidRPr="4017FD98" w:rsidR="6EC360AE">
        <w:rPr>
          <w:rFonts w:ascii="Arial Nova" w:hAnsi="Arial Nova" w:eastAsia="Arial Nova" w:cs="Arial Nova"/>
          <w:sz w:val="22"/>
          <w:szCs w:val="22"/>
        </w:rPr>
        <w:t xml:space="preserve">Steel frames are also not inherently </w:t>
      </w:r>
      <w:r w:rsidRPr="4017FD98" w:rsidR="2DE3CD92">
        <w:rPr>
          <w:rFonts w:ascii="Arial Nova" w:hAnsi="Arial Nova" w:eastAsia="Arial Nova" w:cs="Arial Nova"/>
          <w:sz w:val="22"/>
          <w:szCs w:val="22"/>
        </w:rPr>
        <w:t>fireproof</w:t>
      </w:r>
      <w:r w:rsidRPr="4017FD98" w:rsidR="6EC360AE">
        <w:rPr>
          <w:rFonts w:ascii="Arial Nova" w:hAnsi="Arial Nova" w:eastAsia="Arial Nova" w:cs="Arial Nova"/>
          <w:sz w:val="22"/>
          <w:szCs w:val="22"/>
        </w:rPr>
        <w:t xml:space="preserve">, which concrete framed buildings are, often adding expenses to the project. </w:t>
      </w:r>
      <w:r w:rsidRPr="4017FD98" w:rsidR="6E64F4E7">
        <w:rPr>
          <w:rFonts w:ascii="Arial Nova" w:hAnsi="Arial Nova" w:eastAsia="Arial Nova" w:cs="Arial Nova"/>
          <w:sz w:val="22"/>
          <w:szCs w:val="22"/>
        </w:rPr>
        <w:t>In comparison to this, concrete acts as a reliable material for framing buildings as it is often cheaper</w:t>
      </w:r>
      <w:r w:rsidRPr="4017FD98" w:rsidR="0C389904">
        <w:rPr>
          <w:rFonts w:ascii="Arial Nova" w:hAnsi="Arial Nova" w:eastAsia="Arial Nova" w:cs="Arial Nova"/>
          <w:sz w:val="22"/>
          <w:szCs w:val="22"/>
        </w:rPr>
        <w:t xml:space="preserve"> and </w:t>
      </w:r>
      <w:r w:rsidRPr="4017FD98" w:rsidR="30C79E61">
        <w:rPr>
          <w:rFonts w:ascii="Arial Nova" w:hAnsi="Arial Nova" w:eastAsia="Arial Nova" w:cs="Arial Nova"/>
          <w:sz w:val="22"/>
          <w:szCs w:val="22"/>
        </w:rPr>
        <w:t>could</w:t>
      </w:r>
      <w:r w:rsidRPr="4017FD98" w:rsidR="0C389904">
        <w:rPr>
          <w:rFonts w:ascii="Arial Nova" w:hAnsi="Arial Nova" w:eastAsia="Arial Nova" w:cs="Arial Nova"/>
          <w:sz w:val="22"/>
          <w:szCs w:val="22"/>
        </w:rPr>
        <w:t xml:space="preserve"> be exact when first framing out the building. </w:t>
      </w:r>
      <w:r w:rsidRPr="4017FD98" w:rsidR="148DCA1A">
        <w:rPr>
          <w:rFonts w:ascii="Arial Nova" w:hAnsi="Arial Nova" w:eastAsia="Arial Nova" w:cs="Arial Nova"/>
          <w:sz w:val="22"/>
          <w:szCs w:val="22"/>
        </w:rPr>
        <w:t xml:space="preserve">Steel frames are often cheaper to source in comparison to concrete. According to </w:t>
      </w:r>
      <w:r w:rsidRPr="4017FD98" w:rsidR="3EF4523B">
        <w:rPr>
          <w:rFonts w:ascii="Arial Nova" w:hAnsi="Arial Nova" w:eastAsia="Arial Nova" w:cs="Arial Nova"/>
          <w:sz w:val="22"/>
          <w:szCs w:val="22"/>
        </w:rPr>
        <w:t xml:space="preserve">research, </w:t>
      </w:r>
      <w:r w:rsidRPr="4017FD98" w:rsidR="3EF4523B">
        <w:rPr>
          <w:rFonts w:ascii="Arial Nova" w:hAnsi="Arial Nova" w:eastAsia="Arial Nova" w:cs="Arial Nova"/>
          <w:noProof w:val="0"/>
          <w:sz w:val="22"/>
          <w:szCs w:val="22"/>
          <w:lang w:val="en-GB"/>
        </w:rPr>
        <w:t xml:space="preserve">(in, 2025), steel framed buildings are often less labour intensive and are easier to manage. </w:t>
      </w:r>
    </w:p>
    <w:p w:rsidR="7286A22D" w:rsidP="4017FD98" w:rsidRDefault="7286A22D" w14:paraId="4EDA0E81" w14:textId="614BB2EB">
      <w:pPr>
        <w:pStyle w:val="Normal"/>
        <w:rPr>
          <w:rFonts w:ascii="Arial Nova" w:hAnsi="Arial Nova" w:eastAsia="Arial Nova" w:cs="Arial Nova"/>
          <w:noProof w:val="0"/>
          <w:sz w:val="22"/>
          <w:szCs w:val="22"/>
          <w:lang w:val="en-GB"/>
        </w:rPr>
      </w:pPr>
      <w:r w:rsidRPr="4017FD98" w:rsidR="7286A22D">
        <w:rPr>
          <w:rFonts w:ascii="Arial Nova" w:hAnsi="Arial Nova" w:eastAsia="Arial Nova" w:cs="Arial Nova"/>
          <w:noProof w:val="0"/>
          <w:sz w:val="22"/>
          <w:szCs w:val="22"/>
          <w:lang w:val="en-GB"/>
        </w:rPr>
        <w:t xml:space="preserve">Steel frames in comparison to concrete frames may be easier to erect and assemble at the site, however, if they are not produced right from the manufacturer, the project can be halted until new pieces can be manufactured. In comparisons to this, where concrete framed buildings are formed at the site rather than externally and then taken to the site, room for error is </w:t>
      </w:r>
      <w:r w:rsidRPr="4017FD98" w:rsidR="7286A22D">
        <w:rPr>
          <w:rFonts w:ascii="Arial Nova" w:hAnsi="Arial Nova" w:eastAsia="Arial Nova" w:cs="Arial Nova"/>
          <w:noProof w:val="0"/>
          <w:sz w:val="22"/>
          <w:szCs w:val="22"/>
          <w:lang w:val="en-GB"/>
        </w:rPr>
        <w:t>greatl</w:t>
      </w:r>
      <w:r w:rsidRPr="4017FD98" w:rsidR="750F318B">
        <w:rPr>
          <w:rFonts w:ascii="Arial Nova" w:hAnsi="Arial Nova" w:eastAsia="Arial Nova" w:cs="Arial Nova"/>
          <w:noProof w:val="0"/>
          <w:sz w:val="22"/>
          <w:szCs w:val="22"/>
          <w:lang w:val="en-GB"/>
        </w:rPr>
        <w:t>y reduced</w:t>
      </w:r>
      <w:r w:rsidRPr="4017FD98" w:rsidR="750F318B">
        <w:rPr>
          <w:rFonts w:ascii="Arial Nova" w:hAnsi="Arial Nova" w:eastAsia="Arial Nova" w:cs="Arial Nova"/>
          <w:noProof w:val="0"/>
          <w:sz w:val="22"/>
          <w:szCs w:val="22"/>
          <w:lang w:val="en-GB"/>
        </w:rPr>
        <w:t>, thus making concrete frames slightly more enticing to developers due to its adaptable nature. Another benefit of concrete framed projects is the complexity of the design and con</w:t>
      </w:r>
      <w:r w:rsidRPr="4017FD98" w:rsidR="0CD2C971">
        <w:rPr>
          <w:rFonts w:ascii="Arial Nova" w:hAnsi="Arial Nova" w:eastAsia="Arial Nova" w:cs="Arial Nova"/>
          <w:noProof w:val="0"/>
          <w:sz w:val="22"/>
          <w:szCs w:val="22"/>
          <w:lang w:val="en-GB"/>
        </w:rPr>
        <w:t>crete's ability to adapt to it. With infrastructure becoming more modern and developers looking for ways to make their buildings look up to date and new, they will often incorporate cures or unusual shapes to their builds, this is why concrete is good because it can adapt to any shape and can easily be modified once so</w:t>
      </w:r>
      <w:r w:rsidRPr="4017FD98" w:rsidR="19CFD178">
        <w:rPr>
          <w:rFonts w:ascii="Arial Nova" w:hAnsi="Arial Nova" w:eastAsia="Arial Nova" w:cs="Arial Nova"/>
          <w:noProof w:val="0"/>
          <w:sz w:val="22"/>
          <w:szCs w:val="22"/>
          <w:lang w:val="en-GB"/>
        </w:rPr>
        <w:t>lidified making it a good material for reducing errors and being easy to mould depending on the client’s desire</w:t>
      </w:r>
    </w:p>
    <w:p w:rsidR="19CFD178" w:rsidP="4017FD98" w:rsidRDefault="19CFD178" w14:paraId="53A632CD" w14:textId="334CBA01">
      <w:pPr>
        <w:pStyle w:val="Normal"/>
        <w:rPr>
          <w:rFonts w:ascii="Arial Nova" w:hAnsi="Arial Nova" w:eastAsia="Arial Nova" w:cs="Arial Nova"/>
          <w:noProof w:val="0"/>
          <w:sz w:val="22"/>
          <w:szCs w:val="22"/>
          <w:lang w:val="en-GB"/>
        </w:rPr>
      </w:pPr>
      <w:r w:rsidRPr="4017FD98" w:rsidR="19CFD178">
        <w:rPr>
          <w:rFonts w:ascii="Arial Nova" w:hAnsi="Arial Nova" w:eastAsia="Arial Nova" w:cs="Arial Nova"/>
          <w:noProof w:val="0"/>
          <w:sz w:val="22"/>
          <w:szCs w:val="22"/>
          <w:lang w:val="en-GB"/>
        </w:rPr>
        <w:t xml:space="preserve">Concrete framed building </w:t>
      </w:r>
      <w:r w:rsidRPr="4017FD98" w:rsidR="19CFD178">
        <w:rPr>
          <w:rFonts w:ascii="Arial Nova" w:hAnsi="Arial Nova" w:eastAsia="Arial Nova" w:cs="Arial Nova"/>
          <w:noProof w:val="0"/>
          <w:sz w:val="22"/>
          <w:szCs w:val="22"/>
          <w:lang w:val="en-GB"/>
        </w:rPr>
        <w:t>are</w:t>
      </w:r>
      <w:r w:rsidRPr="4017FD98" w:rsidR="19CFD178">
        <w:rPr>
          <w:rFonts w:ascii="Arial Nova" w:hAnsi="Arial Nova" w:eastAsia="Arial Nova" w:cs="Arial Nova"/>
          <w:noProof w:val="0"/>
          <w:sz w:val="22"/>
          <w:szCs w:val="22"/>
          <w:lang w:val="en-GB"/>
        </w:rPr>
        <w:t xml:space="preserve"> often seen as more of a risk to developers due to the integration of services. What this means is when a building is erected, when crucial services are incorporated into the design they must be connected to the framing of the building. Concrete frames are seen as risky due to cracks forming during service integration. for exam</w:t>
      </w:r>
      <w:r w:rsidRPr="4017FD98" w:rsidR="6794D7C5">
        <w:rPr>
          <w:rFonts w:ascii="Arial Nova" w:hAnsi="Arial Nova" w:eastAsia="Arial Nova" w:cs="Arial Nova"/>
          <w:noProof w:val="0"/>
          <w:sz w:val="22"/>
          <w:szCs w:val="22"/>
          <w:lang w:val="en-GB"/>
        </w:rPr>
        <w:t xml:space="preserve">ple, air conditioning systems being installed and needing to be drilled into the framework of the building. </w:t>
      </w:r>
      <w:r w:rsidRPr="4017FD98" w:rsidR="6A15B05F">
        <w:rPr>
          <w:rFonts w:ascii="Arial Nova" w:hAnsi="Arial Nova" w:eastAsia="Arial Nova" w:cs="Arial Nova"/>
          <w:noProof w:val="0"/>
          <w:sz w:val="22"/>
          <w:szCs w:val="22"/>
          <w:lang w:val="en-GB"/>
        </w:rPr>
        <w:t>According to (</w:t>
      </w:r>
      <w:r w:rsidRPr="4017FD98" w:rsidR="6A15B05F">
        <w:rPr>
          <w:rFonts w:ascii="Arial Nova" w:hAnsi="Arial Nova" w:eastAsia="Arial Nova" w:cs="Arial Nova"/>
          <w:noProof w:val="0"/>
          <w:sz w:val="22"/>
          <w:szCs w:val="22"/>
          <w:lang w:val="en-GB"/>
        </w:rPr>
        <w:t>jonnyhough</w:t>
      </w:r>
      <w:r w:rsidRPr="4017FD98" w:rsidR="6A15B05F">
        <w:rPr>
          <w:rFonts w:ascii="Arial Nova" w:hAnsi="Arial Nova" w:eastAsia="Arial Nova" w:cs="Arial Nova"/>
          <w:noProof w:val="0"/>
          <w:sz w:val="22"/>
          <w:szCs w:val="22"/>
          <w:lang w:val="en-GB"/>
        </w:rPr>
        <w:t xml:space="preserve">, 2025), concrete framed buildings are good for service </w:t>
      </w:r>
      <w:r w:rsidRPr="4017FD98" w:rsidR="122D4BF2">
        <w:rPr>
          <w:rFonts w:ascii="Arial Nova" w:hAnsi="Arial Nova" w:eastAsia="Arial Nova" w:cs="Arial Nova"/>
          <w:noProof w:val="0"/>
          <w:sz w:val="22"/>
          <w:szCs w:val="22"/>
          <w:lang w:val="en-GB"/>
        </w:rPr>
        <w:t>integration,</w:t>
      </w:r>
      <w:r w:rsidRPr="4017FD98" w:rsidR="6A15B05F">
        <w:rPr>
          <w:rFonts w:ascii="Arial Nova" w:hAnsi="Arial Nova" w:eastAsia="Arial Nova" w:cs="Arial Nova"/>
          <w:noProof w:val="0"/>
          <w:sz w:val="22"/>
          <w:szCs w:val="22"/>
          <w:lang w:val="en-GB"/>
        </w:rPr>
        <w:t xml:space="preserve"> but careful planning must be taken by ensuring concrete is laid correctly</w:t>
      </w:r>
      <w:r w:rsidRPr="4017FD98" w:rsidR="65771B41">
        <w:rPr>
          <w:rFonts w:ascii="Arial Nova" w:hAnsi="Arial Nova" w:eastAsia="Arial Nova" w:cs="Arial Nova"/>
          <w:noProof w:val="0"/>
          <w:sz w:val="22"/>
          <w:szCs w:val="22"/>
          <w:lang w:val="en-GB"/>
        </w:rPr>
        <w:t xml:space="preserve"> and the integration of services runs to allow the structure to not crack or fail under the pressure of the services being installed and the holes being drilled into the framework.</w:t>
      </w:r>
    </w:p>
    <w:p w:rsidR="660034E6" w:rsidP="4017FD98" w:rsidRDefault="660034E6" w14:paraId="05106271" w14:textId="31CA0E58">
      <w:pPr>
        <w:pStyle w:val="Normal"/>
        <w:rPr>
          <w:rFonts w:ascii="Arial Nova" w:hAnsi="Arial Nova" w:eastAsia="Arial Nova" w:cs="Arial Nova"/>
          <w:noProof w:val="0"/>
          <w:sz w:val="22"/>
          <w:szCs w:val="22"/>
          <w:lang w:val="en-GB"/>
        </w:rPr>
      </w:pPr>
      <w:r w:rsidRPr="4017FD98" w:rsidR="660034E6">
        <w:rPr>
          <w:rFonts w:ascii="Arial Nova" w:hAnsi="Arial Nova" w:eastAsia="Arial Nova" w:cs="Arial Nova"/>
          <w:noProof w:val="0"/>
          <w:sz w:val="22"/>
          <w:szCs w:val="22"/>
          <w:lang w:val="en-GB"/>
        </w:rPr>
        <w:t xml:space="preserve">Concrete often poses several risks at the end of a project as it requires careful planning on how it will be taken down. When a past project </w:t>
      </w:r>
      <w:r w:rsidRPr="4017FD98" w:rsidR="660034E6">
        <w:rPr>
          <w:rFonts w:ascii="Arial Nova" w:hAnsi="Arial Nova" w:eastAsia="Arial Nova" w:cs="Arial Nova"/>
          <w:noProof w:val="0"/>
          <w:sz w:val="22"/>
          <w:szCs w:val="22"/>
          <w:lang w:val="en-GB"/>
        </w:rPr>
        <w:t>mainly consisting</w:t>
      </w:r>
      <w:r w:rsidRPr="4017FD98" w:rsidR="660034E6">
        <w:rPr>
          <w:rFonts w:ascii="Arial Nova" w:hAnsi="Arial Nova" w:eastAsia="Arial Nova" w:cs="Arial Nova"/>
          <w:noProof w:val="0"/>
          <w:sz w:val="22"/>
          <w:szCs w:val="22"/>
          <w:lang w:val="en-GB"/>
        </w:rPr>
        <w:t xml:space="preserve"> of concrete, demolition crews often need to take extra care when taking the building down due to the harmful </w:t>
      </w:r>
      <w:r w:rsidRPr="4017FD98" w:rsidR="660034E6">
        <w:rPr>
          <w:rFonts w:ascii="Arial Nova" w:hAnsi="Arial Nova" w:eastAsia="Arial Nova" w:cs="Arial Nova"/>
          <w:noProof w:val="0"/>
          <w:sz w:val="22"/>
          <w:szCs w:val="22"/>
          <w:lang w:val="en-GB"/>
        </w:rPr>
        <w:t>chemicals</w:t>
      </w:r>
      <w:r w:rsidRPr="4017FD98" w:rsidR="660034E6">
        <w:rPr>
          <w:rFonts w:ascii="Arial Nova" w:hAnsi="Arial Nova" w:eastAsia="Arial Nova" w:cs="Arial Nova"/>
          <w:noProof w:val="0"/>
          <w:sz w:val="22"/>
          <w:szCs w:val="22"/>
          <w:lang w:val="en-GB"/>
        </w:rPr>
        <w:t xml:space="preserve"> released when concrete is crumbling and the dust that comes from the site.</w:t>
      </w:r>
    </w:p>
    <w:p w:rsidR="185A526F" w:rsidP="185A526F" w:rsidRDefault="185A526F" w14:paraId="59A0BF06" w14:textId="7C9AA7BF">
      <w:pPr>
        <w:pStyle w:val="Normal"/>
      </w:pPr>
    </w:p>
    <w:p w:rsidR="185A526F" w:rsidP="185A526F" w:rsidRDefault="185A526F" w14:paraId="2B0477A6" w14:textId="07C0BB5D">
      <w:pPr>
        <w:pStyle w:val="Normal"/>
      </w:pPr>
    </w:p>
    <w:p w:rsidR="33B0547E" w:rsidP="185A526F" w:rsidRDefault="33B0547E" w14:paraId="657CB4E5" w14:textId="691E90EA">
      <w:pPr>
        <w:pStyle w:val="Heading1"/>
      </w:pPr>
      <w:bookmarkStart w:name="_Toc240001842" w:id="530811209"/>
      <w:r w:rsidR="33B0547E">
        <w:rPr/>
        <w:t>Section three</w:t>
      </w:r>
      <w:bookmarkEnd w:id="530811209"/>
    </w:p>
    <w:p w:rsidR="4C682338" w:rsidP="4017FD98" w:rsidRDefault="4C682338" w14:paraId="6719AE6F" w14:textId="005926C1">
      <w:pPr>
        <w:pStyle w:val="Normal"/>
        <w:spacing w:line="360" w:lineRule="auto"/>
        <w:rPr>
          <w:rFonts w:ascii="Arial Nova" w:hAnsi="Arial Nova" w:eastAsia="Arial Nova" w:cs="Arial Nova"/>
          <w:sz w:val="22"/>
          <w:szCs w:val="22"/>
        </w:rPr>
      </w:pPr>
      <w:r w:rsidRPr="4017FD98" w:rsidR="4C682338">
        <w:rPr>
          <w:rFonts w:ascii="Arial Nova" w:hAnsi="Arial Nova" w:eastAsia="Arial Nova" w:cs="Arial Nova"/>
          <w:sz w:val="22"/>
          <w:szCs w:val="22"/>
        </w:rPr>
        <w:t xml:space="preserve">Concrete has been integrated into the construction </w:t>
      </w:r>
      <w:r w:rsidRPr="4017FD98" w:rsidR="3E61E484">
        <w:rPr>
          <w:rFonts w:ascii="Arial Nova" w:hAnsi="Arial Nova" w:eastAsia="Arial Nova" w:cs="Arial Nova"/>
          <w:sz w:val="22"/>
          <w:szCs w:val="22"/>
        </w:rPr>
        <w:t>industry</w:t>
      </w:r>
      <w:r w:rsidRPr="4017FD98" w:rsidR="4C682338">
        <w:rPr>
          <w:rFonts w:ascii="Arial Nova" w:hAnsi="Arial Nova" w:eastAsia="Arial Nova" w:cs="Arial Nova"/>
          <w:sz w:val="22"/>
          <w:szCs w:val="22"/>
        </w:rPr>
        <w:t xml:space="preserve"> for </w:t>
      </w:r>
      <w:r w:rsidRPr="4017FD98" w:rsidR="35681484">
        <w:rPr>
          <w:rFonts w:ascii="Arial Nova" w:hAnsi="Arial Nova" w:eastAsia="Arial Nova" w:cs="Arial Nova"/>
          <w:sz w:val="22"/>
          <w:szCs w:val="22"/>
        </w:rPr>
        <w:t xml:space="preserve">several decades and has seen massive developments in improving its durability and performance for the </w:t>
      </w:r>
      <w:r w:rsidRPr="4017FD98" w:rsidR="33E6177D">
        <w:rPr>
          <w:rFonts w:ascii="Arial Nova" w:hAnsi="Arial Nova" w:eastAsia="Arial Nova" w:cs="Arial Nova"/>
          <w:sz w:val="22"/>
          <w:szCs w:val="22"/>
        </w:rPr>
        <w:t>rapidly</w:t>
      </w:r>
      <w:r w:rsidRPr="4017FD98" w:rsidR="35681484">
        <w:rPr>
          <w:rFonts w:ascii="Arial Nova" w:hAnsi="Arial Nova" w:eastAsia="Arial Nova" w:cs="Arial Nova"/>
          <w:sz w:val="22"/>
          <w:szCs w:val="22"/>
        </w:rPr>
        <w:t xml:space="preserve"> developing </w:t>
      </w:r>
      <w:r w:rsidRPr="4017FD98" w:rsidR="14D55B8D">
        <w:rPr>
          <w:rFonts w:ascii="Arial Nova" w:hAnsi="Arial Nova" w:eastAsia="Arial Nova" w:cs="Arial Nova"/>
          <w:sz w:val="22"/>
          <w:szCs w:val="22"/>
        </w:rPr>
        <w:t xml:space="preserve">world of </w:t>
      </w:r>
      <w:r w:rsidRPr="4017FD98" w:rsidR="38CD7624">
        <w:rPr>
          <w:rFonts w:ascii="Arial Nova" w:hAnsi="Arial Nova" w:eastAsia="Arial Nova" w:cs="Arial Nova"/>
          <w:sz w:val="22"/>
          <w:szCs w:val="22"/>
        </w:rPr>
        <w:t>inf</w:t>
      </w:r>
      <w:r w:rsidRPr="4017FD98" w:rsidR="6D8F8C60">
        <w:rPr>
          <w:rFonts w:ascii="Arial Nova" w:hAnsi="Arial Nova" w:eastAsia="Arial Nova" w:cs="Arial Nova"/>
          <w:sz w:val="22"/>
          <w:szCs w:val="22"/>
        </w:rPr>
        <w:t>r</w:t>
      </w:r>
      <w:r w:rsidRPr="4017FD98" w:rsidR="38CD7624">
        <w:rPr>
          <w:rFonts w:ascii="Arial Nova" w:hAnsi="Arial Nova" w:eastAsia="Arial Nova" w:cs="Arial Nova"/>
          <w:sz w:val="22"/>
          <w:szCs w:val="22"/>
        </w:rPr>
        <w:t>astructure.</w:t>
      </w:r>
      <w:r w:rsidRPr="4017FD98" w:rsidR="35681484">
        <w:rPr>
          <w:rFonts w:ascii="Arial Nova" w:hAnsi="Arial Nova" w:eastAsia="Arial Nova" w:cs="Arial Nova"/>
          <w:sz w:val="22"/>
          <w:szCs w:val="22"/>
        </w:rPr>
        <w:t xml:space="preserve"> </w:t>
      </w:r>
      <w:r w:rsidRPr="4017FD98" w:rsidR="7A20740C">
        <w:rPr>
          <w:rFonts w:ascii="Arial Nova" w:hAnsi="Arial Nova" w:eastAsia="Arial Nova" w:cs="Arial Nova"/>
          <w:sz w:val="22"/>
          <w:szCs w:val="22"/>
        </w:rPr>
        <w:t>While concrete</w:t>
      </w:r>
      <w:r w:rsidRPr="4017FD98" w:rsidR="4CEEB634">
        <w:rPr>
          <w:rFonts w:ascii="Arial Nova" w:hAnsi="Arial Nova" w:eastAsia="Arial Nova" w:cs="Arial Nova"/>
          <w:sz w:val="22"/>
          <w:szCs w:val="22"/>
        </w:rPr>
        <w:t xml:space="preserve"> </w:t>
      </w:r>
      <w:r w:rsidRPr="4017FD98" w:rsidR="1D686E45">
        <w:rPr>
          <w:rFonts w:ascii="Arial Nova" w:hAnsi="Arial Nova" w:eastAsia="Arial Nova" w:cs="Arial Nova"/>
          <w:sz w:val="22"/>
          <w:szCs w:val="22"/>
        </w:rPr>
        <w:t>has</w:t>
      </w:r>
      <w:r w:rsidRPr="4017FD98" w:rsidR="2543F559">
        <w:rPr>
          <w:rFonts w:ascii="Arial Nova" w:hAnsi="Arial Nova" w:eastAsia="Arial Nova" w:cs="Arial Nova"/>
          <w:sz w:val="22"/>
          <w:szCs w:val="22"/>
        </w:rPr>
        <w:t xml:space="preserve"> </w:t>
      </w:r>
      <w:r w:rsidRPr="4017FD98" w:rsidR="0BA278E6">
        <w:rPr>
          <w:rFonts w:ascii="Arial Nova" w:hAnsi="Arial Nova" w:eastAsia="Arial Nova" w:cs="Arial Nova"/>
          <w:sz w:val="22"/>
          <w:szCs w:val="22"/>
        </w:rPr>
        <w:t>its</w:t>
      </w:r>
      <w:r w:rsidRPr="4017FD98" w:rsidR="09039A53">
        <w:rPr>
          <w:rFonts w:ascii="Arial Nova" w:hAnsi="Arial Nova" w:eastAsia="Arial Nova" w:cs="Arial Nova"/>
          <w:sz w:val="22"/>
          <w:szCs w:val="22"/>
        </w:rPr>
        <w:t xml:space="preserve"> advantages</w:t>
      </w:r>
      <w:r w:rsidRPr="4017FD98" w:rsidR="7A20740C">
        <w:rPr>
          <w:rFonts w:ascii="Arial Nova" w:hAnsi="Arial Nova" w:eastAsia="Arial Nova" w:cs="Arial Nova"/>
          <w:sz w:val="22"/>
          <w:szCs w:val="22"/>
        </w:rPr>
        <w:t>, the main disadvantage that hinders its use is the damage it causes during its production on the environment and communit</w:t>
      </w:r>
      <w:r w:rsidRPr="4017FD98" w:rsidR="41F66F53">
        <w:rPr>
          <w:rFonts w:ascii="Arial Nova" w:hAnsi="Arial Nova" w:eastAsia="Arial Nova" w:cs="Arial Nova"/>
          <w:sz w:val="22"/>
          <w:szCs w:val="22"/>
        </w:rPr>
        <w:t>ies.</w:t>
      </w:r>
      <w:r w:rsidRPr="4017FD98" w:rsidR="7F21B511">
        <w:rPr>
          <w:rFonts w:ascii="Arial Nova" w:hAnsi="Arial Nova" w:eastAsia="Arial Nova" w:cs="Arial Nova"/>
          <w:sz w:val="22"/>
          <w:szCs w:val="22"/>
        </w:rPr>
        <w:t xml:space="preserve"> </w:t>
      </w:r>
      <w:r w:rsidRPr="4017FD98" w:rsidR="492A416C">
        <w:rPr>
          <w:rFonts w:ascii="Arial Nova" w:hAnsi="Arial Nova" w:eastAsia="Arial Nova" w:cs="Arial Nova"/>
          <w:sz w:val="22"/>
          <w:szCs w:val="22"/>
        </w:rPr>
        <w:t xml:space="preserve">Just some of the </w:t>
      </w:r>
      <w:r w:rsidRPr="4017FD98" w:rsidR="67F064DA">
        <w:rPr>
          <w:rFonts w:ascii="Arial Nova" w:hAnsi="Arial Nova" w:eastAsia="Arial Nova" w:cs="Arial Nova"/>
          <w:sz w:val="22"/>
          <w:szCs w:val="22"/>
        </w:rPr>
        <w:t>effects that concrete production has on communities and the environment include</w:t>
      </w:r>
      <w:r w:rsidRPr="4017FD98" w:rsidR="64E6A2A2">
        <w:rPr>
          <w:rFonts w:ascii="Arial Nova" w:hAnsi="Arial Nova" w:eastAsia="Arial Nova" w:cs="Arial Nova"/>
          <w:sz w:val="22"/>
          <w:szCs w:val="22"/>
        </w:rPr>
        <w:t xml:space="preserve"> an increase in CO2 emissions, </w:t>
      </w:r>
      <w:r w:rsidRPr="4017FD98" w:rsidR="28BBF5EE">
        <w:rPr>
          <w:rFonts w:ascii="Arial Nova" w:hAnsi="Arial Nova" w:eastAsia="Arial Nova" w:cs="Arial Nova"/>
          <w:sz w:val="22"/>
          <w:szCs w:val="22"/>
        </w:rPr>
        <w:t>destruction</w:t>
      </w:r>
      <w:r w:rsidRPr="4017FD98" w:rsidR="64E6A2A2">
        <w:rPr>
          <w:rFonts w:ascii="Arial Nova" w:hAnsi="Arial Nova" w:eastAsia="Arial Nova" w:cs="Arial Nova"/>
          <w:sz w:val="22"/>
          <w:szCs w:val="22"/>
        </w:rPr>
        <w:t xml:space="preserve"> of habitats, pollution of water sources</w:t>
      </w:r>
      <w:r w:rsidRPr="4017FD98" w:rsidR="559B0871">
        <w:rPr>
          <w:rFonts w:ascii="Arial Nova" w:hAnsi="Arial Nova" w:eastAsia="Arial Nova" w:cs="Arial Nova"/>
          <w:sz w:val="22"/>
          <w:szCs w:val="22"/>
        </w:rPr>
        <w:t xml:space="preserve">, risks to humans who are involved in </w:t>
      </w:r>
      <w:r w:rsidRPr="4017FD98" w:rsidR="5FDB931B">
        <w:rPr>
          <w:rFonts w:ascii="Arial Nova" w:hAnsi="Arial Nova" w:eastAsia="Arial Nova" w:cs="Arial Nova"/>
          <w:sz w:val="22"/>
          <w:szCs w:val="22"/>
        </w:rPr>
        <w:t>its</w:t>
      </w:r>
      <w:r w:rsidRPr="4017FD98" w:rsidR="559B0871">
        <w:rPr>
          <w:rFonts w:ascii="Arial Nova" w:hAnsi="Arial Nova" w:eastAsia="Arial Nova" w:cs="Arial Nova"/>
          <w:sz w:val="22"/>
          <w:szCs w:val="22"/>
        </w:rPr>
        <w:t xml:space="preserve"> mixing</w:t>
      </w:r>
      <w:r w:rsidRPr="4017FD98" w:rsidR="79A54B72">
        <w:rPr>
          <w:rFonts w:ascii="Arial Nova" w:hAnsi="Arial Nova" w:eastAsia="Arial Nova" w:cs="Arial Nova"/>
          <w:sz w:val="22"/>
          <w:szCs w:val="22"/>
        </w:rPr>
        <w:t xml:space="preserve"> and </w:t>
      </w:r>
      <w:r w:rsidRPr="4017FD98" w:rsidR="16B423C7">
        <w:rPr>
          <w:rFonts w:ascii="Arial Nova" w:hAnsi="Arial Nova" w:eastAsia="Arial Nova" w:cs="Arial Nova"/>
          <w:sz w:val="22"/>
          <w:szCs w:val="22"/>
        </w:rPr>
        <w:t xml:space="preserve">high-water consumption. </w:t>
      </w:r>
      <w:r w:rsidRPr="4017FD98" w:rsidR="0E3FE4B6">
        <w:rPr>
          <w:rFonts w:ascii="Arial Nova" w:hAnsi="Arial Nova" w:eastAsia="Arial Nova" w:cs="Arial Nova"/>
          <w:sz w:val="22"/>
          <w:szCs w:val="22"/>
        </w:rPr>
        <w:t xml:space="preserve">It comes as no </w:t>
      </w:r>
      <w:r w:rsidRPr="4017FD98" w:rsidR="7F74CA29">
        <w:rPr>
          <w:rFonts w:ascii="Arial Nova" w:hAnsi="Arial Nova" w:eastAsia="Arial Nova" w:cs="Arial Nova"/>
          <w:sz w:val="22"/>
          <w:szCs w:val="22"/>
        </w:rPr>
        <w:t>surprise</w:t>
      </w:r>
      <w:r w:rsidRPr="4017FD98" w:rsidR="0E3FE4B6">
        <w:rPr>
          <w:rFonts w:ascii="Arial Nova" w:hAnsi="Arial Nova" w:eastAsia="Arial Nova" w:cs="Arial Nova"/>
          <w:sz w:val="22"/>
          <w:szCs w:val="22"/>
        </w:rPr>
        <w:t xml:space="preserve"> that the production of concrete comes with </w:t>
      </w:r>
      <w:r w:rsidRPr="4017FD98" w:rsidR="092C3CED">
        <w:rPr>
          <w:rFonts w:ascii="Arial Nova" w:hAnsi="Arial Nova" w:eastAsia="Arial Nova" w:cs="Arial Nova"/>
          <w:sz w:val="22"/>
          <w:szCs w:val="22"/>
        </w:rPr>
        <w:t>its</w:t>
      </w:r>
      <w:r w:rsidRPr="4017FD98" w:rsidR="0E3FE4B6">
        <w:rPr>
          <w:rFonts w:ascii="Arial Nova" w:hAnsi="Arial Nova" w:eastAsia="Arial Nova" w:cs="Arial Nova"/>
          <w:sz w:val="22"/>
          <w:szCs w:val="22"/>
        </w:rPr>
        <w:t xml:space="preserve"> risks, but not everybody is aware on how much it affects the environment. According to an article published by Kunak, 2022</w:t>
      </w:r>
      <w:r w:rsidRPr="4017FD98" w:rsidR="03CD2031">
        <w:rPr>
          <w:rFonts w:ascii="Arial Nova" w:hAnsi="Arial Nova" w:eastAsia="Arial Nova" w:cs="Arial Nova"/>
          <w:sz w:val="22"/>
          <w:szCs w:val="22"/>
        </w:rPr>
        <w:t>-updated 2025</w:t>
      </w:r>
      <w:r w:rsidRPr="4017FD98" w:rsidR="0E3FE4B6">
        <w:rPr>
          <w:rFonts w:ascii="Arial Nova" w:hAnsi="Arial Nova" w:eastAsia="Arial Nova" w:cs="Arial Nova"/>
          <w:sz w:val="22"/>
          <w:szCs w:val="22"/>
        </w:rPr>
        <w:t xml:space="preserve">, the production of concrete </w:t>
      </w:r>
      <w:r w:rsidRPr="4017FD98" w:rsidR="5B54B568">
        <w:rPr>
          <w:rFonts w:ascii="Arial Nova" w:hAnsi="Arial Nova" w:eastAsia="Arial Nova" w:cs="Arial Nova"/>
          <w:sz w:val="22"/>
          <w:szCs w:val="22"/>
        </w:rPr>
        <w:t xml:space="preserve">contributes to “8% of global emissions”. This is </w:t>
      </w:r>
      <w:r w:rsidRPr="4017FD98" w:rsidR="344972DF">
        <w:rPr>
          <w:rFonts w:ascii="Arial Nova" w:hAnsi="Arial Nova" w:eastAsia="Arial Nova" w:cs="Arial Nova"/>
          <w:sz w:val="22"/>
          <w:szCs w:val="22"/>
        </w:rPr>
        <w:t>primarily</w:t>
      </w:r>
      <w:r w:rsidRPr="4017FD98" w:rsidR="5B54B568">
        <w:rPr>
          <w:rFonts w:ascii="Arial Nova" w:hAnsi="Arial Nova" w:eastAsia="Arial Nova" w:cs="Arial Nova"/>
          <w:sz w:val="22"/>
          <w:szCs w:val="22"/>
        </w:rPr>
        <w:t xml:space="preserve"> due to two key fac</w:t>
      </w:r>
      <w:r w:rsidRPr="4017FD98" w:rsidR="2741F7F5">
        <w:rPr>
          <w:rFonts w:ascii="Arial Nova" w:hAnsi="Arial Nova" w:eastAsia="Arial Nova" w:cs="Arial Nova"/>
          <w:sz w:val="22"/>
          <w:szCs w:val="22"/>
        </w:rPr>
        <w:t>tors</w:t>
      </w:r>
      <w:r w:rsidRPr="4017FD98" w:rsidR="2DB9B010">
        <w:rPr>
          <w:rFonts w:ascii="Arial Nova" w:hAnsi="Arial Nova" w:eastAsia="Arial Nova" w:cs="Arial Nova"/>
          <w:sz w:val="22"/>
          <w:szCs w:val="22"/>
        </w:rPr>
        <w:t xml:space="preserve">, the amount of fossil fuels that are used to produce components of concrete ingredients and the machines used to produce concrete but also </w:t>
      </w:r>
      <w:r w:rsidRPr="4017FD98" w:rsidR="4E3B26F1">
        <w:rPr>
          <w:rFonts w:ascii="Arial Nova" w:hAnsi="Arial Nova" w:eastAsia="Arial Nova" w:cs="Arial Nova"/>
          <w:sz w:val="22"/>
          <w:szCs w:val="22"/>
        </w:rPr>
        <w:t xml:space="preserve">the chemical fumes that are released during the production. </w:t>
      </w:r>
      <w:r w:rsidRPr="4017FD98" w:rsidR="4A0C6568">
        <w:rPr>
          <w:rFonts w:ascii="Arial Nova" w:hAnsi="Arial Nova" w:eastAsia="Arial Nova" w:cs="Arial Nova"/>
          <w:sz w:val="22"/>
          <w:szCs w:val="22"/>
        </w:rPr>
        <w:t xml:space="preserve">While the production process primarily emits the most </w:t>
      </w:r>
      <w:r w:rsidRPr="4017FD98" w:rsidR="4A0C6568">
        <w:rPr>
          <w:rFonts w:ascii="Arial Nova" w:hAnsi="Arial Nova" w:eastAsia="Arial Nova" w:cs="Arial Nova"/>
          <w:sz w:val="22"/>
          <w:szCs w:val="22"/>
        </w:rPr>
        <w:t>common form</w:t>
      </w:r>
      <w:r w:rsidRPr="4017FD98" w:rsidR="4A0C6568">
        <w:rPr>
          <w:rFonts w:ascii="Arial Nova" w:hAnsi="Arial Nova" w:eastAsia="Arial Nova" w:cs="Arial Nova"/>
          <w:sz w:val="22"/>
          <w:szCs w:val="22"/>
        </w:rPr>
        <w:t xml:space="preserve"> of </w:t>
      </w:r>
      <w:r w:rsidRPr="4017FD98" w:rsidR="716048D1">
        <w:rPr>
          <w:rFonts w:ascii="Arial Nova" w:hAnsi="Arial Nova" w:eastAsia="Arial Nova" w:cs="Arial Nova"/>
          <w:sz w:val="22"/>
          <w:szCs w:val="22"/>
        </w:rPr>
        <w:t>pollutant</w:t>
      </w:r>
      <w:r w:rsidRPr="4017FD98" w:rsidR="4A0C6568">
        <w:rPr>
          <w:rFonts w:ascii="Arial Nova" w:hAnsi="Arial Nova" w:eastAsia="Arial Nova" w:cs="Arial Nova"/>
          <w:sz w:val="22"/>
          <w:szCs w:val="22"/>
        </w:rPr>
        <w:t xml:space="preserve"> which is CO2, it also releases other harmful toxins into the atmosphere like Nitrogen Oxides (NO</w:t>
      </w:r>
      <w:r w:rsidRPr="4017FD98" w:rsidR="5C29EABC">
        <w:rPr>
          <w:rFonts w:ascii="Arial Nova" w:hAnsi="Arial Nova" w:eastAsia="Arial Nova" w:cs="Arial Nova"/>
          <w:sz w:val="22"/>
          <w:szCs w:val="22"/>
        </w:rPr>
        <w:t>x), Sulphur Dioxide (SO2</w:t>
      </w:r>
      <w:r w:rsidRPr="4017FD98" w:rsidR="5C29EABC">
        <w:rPr>
          <w:rFonts w:ascii="Arial Nova" w:hAnsi="Arial Nova" w:eastAsia="Arial Nova" w:cs="Arial Nova"/>
          <w:sz w:val="22"/>
          <w:szCs w:val="22"/>
        </w:rPr>
        <w:t>)</w:t>
      </w:r>
      <w:r w:rsidRPr="4017FD98" w:rsidR="5C29EABC">
        <w:rPr>
          <w:rFonts w:ascii="Arial Nova" w:hAnsi="Arial Nova" w:eastAsia="Arial Nova" w:cs="Arial Nova"/>
          <w:sz w:val="22"/>
          <w:szCs w:val="22"/>
        </w:rPr>
        <w:t xml:space="preserve"> and Volatile Organic Compounds (VOC). </w:t>
      </w:r>
      <w:r w:rsidRPr="4017FD98" w:rsidR="3506F74B">
        <w:rPr>
          <w:rFonts w:ascii="Arial Nova" w:hAnsi="Arial Nova" w:eastAsia="Arial Nova" w:cs="Arial Nova"/>
          <w:sz w:val="22"/>
          <w:szCs w:val="22"/>
        </w:rPr>
        <w:t xml:space="preserve">According to </w:t>
      </w:r>
      <w:r w:rsidRPr="4017FD98" w:rsidR="5A405B02">
        <w:rPr>
          <w:rFonts w:ascii="Arial Nova" w:hAnsi="Arial Nova" w:eastAsia="Arial Nova" w:cs="Arial Nova"/>
          <w:sz w:val="22"/>
          <w:szCs w:val="22"/>
        </w:rPr>
        <w:t>Stat</w:t>
      </w:r>
      <w:r w:rsidRPr="4017FD98" w:rsidR="60ACE0EC">
        <w:rPr>
          <w:rFonts w:ascii="Arial Nova" w:hAnsi="Arial Nova" w:eastAsia="Arial Nova" w:cs="Arial Nova"/>
          <w:sz w:val="22"/>
          <w:szCs w:val="22"/>
        </w:rPr>
        <w:t xml:space="preserve">ista (2024) global </w:t>
      </w:r>
      <w:r w:rsidRPr="4017FD98" w:rsidR="7FE3BCCE">
        <w:rPr>
          <w:rFonts w:ascii="Arial Nova" w:hAnsi="Arial Nova" w:eastAsia="Arial Nova" w:cs="Arial Nova"/>
          <w:sz w:val="22"/>
          <w:szCs w:val="22"/>
        </w:rPr>
        <w:t>emissions due to the production of concrete have skyrocketed by around 1425</w:t>
      </w:r>
      <w:r w:rsidRPr="4017FD98" w:rsidR="287613CE">
        <w:rPr>
          <w:rFonts w:ascii="Arial Nova" w:hAnsi="Arial Nova" w:eastAsia="Arial Nova" w:cs="Arial Nova"/>
          <w:sz w:val="22"/>
          <w:szCs w:val="22"/>
        </w:rPr>
        <w:t xml:space="preserve"> million metric tons in 60 years (1960-2020), see </w:t>
      </w:r>
      <w:r w:rsidRPr="4017FD98" w:rsidR="63E65150">
        <w:rPr>
          <w:rFonts w:ascii="Arial Nova" w:hAnsi="Arial Nova" w:eastAsia="Arial Nova" w:cs="Arial Nova"/>
          <w:sz w:val="22"/>
          <w:szCs w:val="22"/>
        </w:rPr>
        <w:t>figure 1</w:t>
      </w:r>
      <w:r w:rsidRPr="4017FD98" w:rsidR="287613CE">
        <w:rPr>
          <w:rFonts w:ascii="Arial Nova" w:hAnsi="Arial Nova" w:eastAsia="Arial Nova" w:cs="Arial Nova"/>
          <w:sz w:val="22"/>
          <w:szCs w:val="22"/>
        </w:rPr>
        <w:t>.</w:t>
      </w:r>
      <w:r w:rsidRPr="4017FD98" w:rsidR="06D5D2A7">
        <w:rPr>
          <w:rFonts w:ascii="Arial Nova" w:hAnsi="Arial Nova" w:eastAsia="Arial Nova" w:cs="Arial Nova"/>
          <w:sz w:val="22"/>
          <w:szCs w:val="22"/>
        </w:rPr>
        <w:t xml:space="preserve"> When more harmful chemicals and gases are released into the atmosphere, the earth’s ozone layer becom</w:t>
      </w:r>
      <w:r w:rsidRPr="4017FD98" w:rsidR="3007121A">
        <w:rPr>
          <w:rFonts w:ascii="Arial Nova" w:hAnsi="Arial Nova" w:eastAsia="Arial Nova" w:cs="Arial Nova"/>
          <w:sz w:val="22"/>
          <w:szCs w:val="22"/>
        </w:rPr>
        <w:t>es thinner, thus making the sun stronger in projecting its rays onto the earth.</w:t>
      </w:r>
      <w:r w:rsidRPr="4017FD98" w:rsidR="23C9EDBF">
        <w:rPr>
          <w:rFonts w:ascii="Arial Nova" w:hAnsi="Arial Nova" w:eastAsia="Arial Nova" w:cs="Arial Nova"/>
          <w:sz w:val="22"/>
          <w:szCs w:val="22"/>
        </w:rPr>
        <w:t xml:space="preserve"> With harmful chemicals being integrated into the production of concrete, its production contributes to an already critical concern of rising global temperatures.</w:t>
      </w:r>
      <w:r w:rsidRPr="4017FD98" w:rsidR="5BD5C1A5">
        <w:rPr>
          <w:rFonts w:ascii="Arial Nova" w:hAnsi="Arial Nova" w:eastAsia="Arial Nova" w:cs="Arial Nova"/>
          <w:sz w:val="22"/>
          <w:szCs w:val="22"/>
        </w:rPr>
        <w:t xml:space="preserve"> Concrete production poses as a significant threat </w:t>
      </w:r>
      <w:r w:rsidRPr="4017FD98" w:rsidR="4B4B42A2">
        <w:rPr>
          <w:rFonts w:ascii="Arial Nova" w:hAnsi="Arial Nova" w:eastAsia="Arial Nova" w:cs="Arial Nova"/>
          <w:sz w:val="22"/>
          <w:szCs w:val="22"/>
        </w:rPr>
        <w:t>in</w:t>
      </w:r>
      <w:r w:rsidRPr="4017FD98" w:rsidR="5BD5C1A5">
        <w:rPr>
          <w:rFonts w:ascii="Arial Nova" w:hAnsi="Arial Nova" w:eastAsia="Arial Nova" w:cs="Arial Nova"/>
          <w:sz w:val="22"/>
          <w:szCs w:val="22"/>
        </w:rPr>
        <w:t xml:space="preserve"> increasing global warming</w:t>
      </w:r>
      <w:r w:rsidRPr="4017FD98" w:rsidR="2C5B57D7">
        <w:rPr>
          <w:rFonts w:ascii="Arial Nova" w:hAnsi="Arial Nova" w:eastAsia="Arial Nova" w:cs="Arial Nova"/>
          <w:sz w:val="22"/>
          <w:szCs w:val="22"/>
        </w:rPr>
        <w:t xml:space="preserve"> due to the </w:t>
      </w:r>
      <w:r w:rsidRPr="4017FD98" w:rsidR="6E23C3E0">
        <w:rPr>
          <w:rFonts w:ascii="Arial Nova" w:hAnsi="Arial Nova" w:eastAsia="Arial Nova" w:cs="Arial Nova"/>
          <w:sz w:val="22"/>
          <w:szCs w:val="22"/>
        </w:rPr>
        <w:t xml:space="preserve">rapid </w:t>
      </w:r>
      <w:r w:rsidRPr="4017FD98" w:rsidR="2C5B57D7">
        <w:rPr>
          <w:rFonts w:ascii="Arial Nova" w:hAnsi="Arial Nova" w:eastAsia="Arial Nova" w:cs="Arial Nova"/>
          <w:sz w:val="22"/>
          <w:szCs w:val="22"/>
        </w:rPr>
        <w:t>increase in</w:t>
      </w:r>
      <w:r w:rsidRPr="4017FD98" w:rsidR="0714A7F9">
        <w:rPr>
          <w:rFonts w:ascii="Arial Nova" w:hAnsi="Arial Nova" w:eastAsia="Arial Nova" w:cs="Arial Nova"/>
          <w:sz w:val="22"/>
          <w:szCs w:val="22"/>
        </w:rPr>
        <w:t xml:space="preserve"> p</w:t>
      </w:r>
      <w:r w:rsidRPr="4017FD98" w:rsidR="71E2F554">
        <w:rPr>
          <w:rFonts w:ascii="Arial Nova" w:hAnsi="Arial Nova" w:eastAsia="Arial Nova" w:cs="Arial Nova"/>
          <w:sz w:val="22"/>
          <w:szCs w:val="22"/>
        </w:rPr>
        <w:t xml:space="preserve">roduction in recent </w:t>
      </w:r>
      <w:r w:rsidRPr="4017FD98" w:rsidR="73ECA53F">
        <w:rPr>
          <w:rFonts w:ascii="Arial Nova" w:hAnsi="Arial Nova" w:eastAsia="Arial Nova" w:cs="Arial Nova"/>
          <w:sz w:val="22"/>
          <w:szCs w:val="22"/>
        </w:rPr>
        <w:t>decades</w:t>
      </w:r>
      <w:r w:rsidRPr="4017FD98" w:rsidR="71E2F554">
        <w:rPr>
          <w:rFonts w:ascii="Arial Nova" w:hAnsi="Arial Nova" w:eastAsia="Arial Nova" w:cs="Arial Nova"/>
          <w:sz w:val="22"/>
          <w:szCs w:val="22"/>
        </w:rPr>
        <w:t xml:space="preserve">, see figure 2 produced by Richie and Rosado 2024. </w:t>
      </w:r>
      <w:r w:rsidRPr="4017FD98" w:rsidR="53A31E8F">
        <w:rPr>
          <w:rFonts w:ascii="Arial Nova" w:hAnsi="Arial Nova" w:eastAsia="Arial Nova" w:cs="Arial Nova"/>
          <w:sz w:val="22"/>
          <w:szCs w:val="22"/>
        </w:rPr>
        <w:t>The second reason concrete production is problematic and has negative effects on community is t</w:t>
      </w:r>
      <w:r w:rsidRPr="4017FD98" w:rsidR="3C582D5D">
        <w:rPr>
          <w:rFonts w:ascii="Arial Nova" w:hAnsi="Arial Nova" w:eastAsia="Arial Nova" w:cs="Arial Nova"/>
          <w:sz w:val="22"/>
          <w:szCs w:val="22"/>
        </w:rPr>
        <w:t>he process’s water consumption</w:t>
      </w:r>
      <w:r w:rsidRPr="4017FD98" w:rsidR="68B734F2">
        <w:rPr>
          <w:rFonts w:ascii="Arial Nova" w:hAnsi="Arial Nova" w:eastAsia="Arial Nova" w:cs="Arial Nova"/>
          <w:sz w:val="22"/>
          <w:szCs w:val="22"/>
        </w:rPr>
        <w:t xml:space="preserve">. According to Science Museum (2021), the production of concrete </w:t>
      </w:r>
      <w:r w:rsidRPr="4017FD98" w:rsidR="68B734F2">
        <w:rPr>
          <w:rFonts w:ascii="Arial Nova" w:hAnsi="Arial Nova" w:eastAsia="Arial Nova" w:cs="Arial Nova"/>
          <w:sz w:val="22"/>
          <w:szCs w:val="22"/>
        </w:rPr>
        <w:t>is responsible for</w:t>
      </w:r>
      <w:r w:rsidRPr="4017FD98" w:rsidR="68B734F2">
        <w:rPr>
          <w:rFonts w:ascii="Arial Nova" w:hAnsi="Arial Nova" w:eastAsia="Arial Nova" w:cs="Arial Nova"/>
          <w:sz w:val="22"/>
          <w:szCs w:val="22"/>
        </w:rPr>
        <w:t xml:space="preserve"> around 10% of industrial water usage. </w:t>
      </w:r>
      <w:r w:rsidRPr="4017FD98" w:rsidR="46755E68">
        <w:rPr>
          <w:rFonts w:ascii="Arial Nova" w:hAnsi="Arial Nova" w:eastAsia="Arial Nova" w:cs="Arial Nova"/>
          <w:sz w:val="22"/>
          <w:szCs w:val="22"/>
        </w:rPr>
        <w:t>Water consumption to this scale is an issue due to w</w:t>
      </w:r>
      <w:r w:rsidRPr="4017FD98" w:rsidR="772CD4D5">
        <w:rPr>
          <w:rFonts w:ascii="Arial Nova" w:hAnsi="Arial Nova" w:eastAsia="Arial Nova" w:cs="Arial Nova"/>
          <w:sz w:val="22"/>
          <w:szCs w:val="22"/>
        </w:rPr>
        <w:t xml:space="preserve">ater sources from deprived areas being taken to produce concrete, affecting how many people have access to clean water for drinking and hygiene purposes. </w:t>
      </w:r>
      <w:r w:rsidRPr="4017FD98" w:rsidR="50935F87">
        <w:rPr>
          <w:rFonts w:ascii="Arial Nova" w:hAnsi="Arial Nova" w:eastAsia="Arial Nova" w:cs="Arial Nova"/>
          <w:sz w:val="22"/>
          <w:szCs w:val="22"/>
        </w:rPr>
        <w:t xml:space="preserve">According to Truscott (2023), by 2050, around 75% of the water used for concrete production will occur in already deprived areas. </w:t>
      </w:r>
      <w:r w:rsidRPr="4017FD98" w:rsidR="71504E16">
        <w:rPr>
          <w:rFonts w:ascii="Arial Nova" w:hAnsi="Arial Nova" w:eastAsia="Arial Nova" w:cs="Arial Nova"/>
          <w:sz w:val="22"/>
          <w:szCs w:val="22"/>
        </w:rPr>
        <w:t xml:space="preserve">This is an issue </w:t>
      </w:r>
      <w:r w:rsidRPr="4017FD98" w:rsidR="003B53FF">
        <w:rPr>
          <w:rFonts w:ascii="Arial Nova" w:hAnsi="Arial Nova" w:eastAsia="Arial Nova" w:cs="Arial Nova"/>
          <w:sz w:val="22"/>
          <w:szCs w:val="22"/>
        </w:rPr>
        <w:t>because deprived</w:t>
      </w:r>
      <w:r w:rsidRPr="4017FD98" w:rsidR="0602DF7F">
        <w:rPr>
          <w:rFonts w:ascii="Arial Nova" w:hAnsi="Arial Nova" w:eastAsia="Arial Nova" w:cs="Arial Nova"/>
          <w:sz w:val="22"/>
          <w:szCs w:val="22"/>
        </w:rPr>
        <w:t xml:space="preserve"> communities will not have access for water to consume, use for hygiene and will not be able to grow food, thus creating an ethical and moral dilemma of violating human rights. A final reason for why the produ</w:t>
      </w:r>
      <w:r w:rsidRPr="4017FD98" w:rsidR="46FAF893">
        <w:rPr>
          <w:rFonts w:ascii="Arial Nova" w:hAnsi="Arial Nova" w:eastAsia="Arial Nova" w:cs="Arial Nova"/>
          <w:sz w:val="22"/>
          <w:szCs w:val="22"/>
        </w:rPr>
        <w:t xml:space="preserve">ction of concrete has negative effects is </w:t>
      </w:r>
      <w:r w:rsidRPr="4017FD98" w:rsidR="7E36327F">
        <w:rPr>
          <w:rFonts w:ascii="Arial Nova" w:hAnsi="Arial Nova" w:eastAsia="Arial Nova" w:cs="Arial Nova"/>
          <w:sz w:val="22"/>
          <w:szCs w:val="22"/>
        </w:rPr>
        <w:t xml:space="preserve">the destruction sourcing the materials for concrete has on habitats. When concrete is sourced, </w:t>
      </w:r>
      <w:r w:rsidRPr="4017FD98" w:rsidR="39FD3504">
        <w:rPr>
          <w:rFonts w:ascii="Arial Nova" w:hAnsi="Arial Nova" w:eastAsia="Arial Nova" w:cs="Arial Nova"/>
          <w:sz w:val="22"/>
          <w:szCs w:val="22"/>
        </w:rPr>
        <w:t xml:space="preserve">raw materials such as limestone, sand, </w:t>
      </w:r>
      <w:r w:rsidRPr="4017FD98" w:rsidR="39FD3504">
        <w:rPr>
          <w:rFonts w:ascii="Arial Nova" w:hAnsi="Arial Nova" w:eastAsia="Arial Nova" w:cs="Arial Nova"/>
          <w:sz w:val="22"/>
          <w:szCs w:val="22"/>
        </w:rPr>
        <w:t>clay</w:t>
      </w:r>
      <w:r w:rsidRPr="4017FD98" w:rsidR="39FD3504">
        <w:rPr>
          <w:rFonts w:ascii="Arial Nova" w:hAnsi="Arial Nova" w:eastAsia="Arial Nova" w:cs="Arial Nova"/>
          <w:sz w:val="22"/>
          <w:szCs w:val="22"/>
        </w:rPr>
        <w:t xml:space="preserve"> and gravel are needed. during the extraction of these materials, heavy machinery is </w:t>
      </w:r>
      <w:r w:rsidRPr="4017FD98" w:rsidR="39FD3504">
        <w:rPr>
          <w:rFonts w:ascii="Arial Nova" w:hAnsi="Arial Nova" w:eastAsia="Arial Nova" w:cs="Arial Nova"/>
          <w:sz w:val="22"/>
          <w:szCs w:val="22"/>
        </w:rPr>
        <w:t>required</w:t>
      </w:r>
      <w:r w:rsidRPr="4017FD98" w:rsidR="39FD3504">
        <w:rPr>
          <w:rFonts w:ascii="Arial Nova" w:hAnsi="Arial Nova" w:eastAsia="Arial Nova" w:cs="Arial Nova"/>
          <w:sz w:val="22"/>
          <w:szCs w:val="22"/>
        </w:rPr>
        <w:t>, thus disrupting the local environment and causing a decline in bio</w:t>
      </w:r>
      <w:r w:rsidRPr="4017FD98" w:rsidR="3E295E29">
        <w:rPr>
          <w:rFonts w:ascii="Arial Nova" w:hAnsi="Arial Nova" w:eastAsia="Arial Nova" w:cs="Arial Nova"/>
          <w:sz w:val="22"/>
          <w:szCs w:val="22"/>
        </w:rPr>
        <w:t xml:space="preserve">diversity by causing irreparable damage to the habitat in which the materials were sourced in. Overall, concrete production </w:t>
      </w:r>
      <w:r w:rsidRPr="4017FD98" w:rsidR="3E295E29">
        <w:rPr>
          <w:rFonts w:ascii="Arial Nova" w:hAnsi="Arial Nova" w:eastAsia="Arial Nova" w:cs="Arial Nova"/>
          <w:sz w:val="22"/>
          <w:szCs w:val="22"/>
        </w:rPr>
        <w:t>greatly harms</w:t>
      </w:r>
      <w:r w:rsidRPr="4017FD98" w:rsidR="3E295E29">
        <w:rPr>
          <w:rFonts w:ascii="Arial Nova" w:hAnsi="Arial Nova" w:eastAsia="Arial Nova" w:cs="Arial Nova"/>
          <w:sz w:val="22"/>
          <w:szCs w:val="22"/>
        </w:rPr>
        <w:t xml:space="preserve"> communities both directly and </w:t>
      </w:r>
      <w:r w:rsidRPr="4017FD98" w:rsidR="114DF843">
        <w:rPr>
          <w:rFonts w:ascii="Arial Nova" w:hAnsi="Arial Nova" w:eastAsia="Arial Nova" w:cs="Arial Nova"/>
          <w:sz w:val="22"/>
          <w:szCs w:val="22"/>
        </w:rPr>
        <w:t>indirectly,</w:t>
      </w:r>
      <w:r w:rsidRPr="4017FD98" w:rsidR="3E295E29">
        <w:rPr>
          <w:rFonts w:ascii="Arial Nova" w:hAnsi="Arial Nova" w:eastAsia="Arial Nova" w:cs="Arial Nova"/>
          <w:sz w:val="22"/>
          <w:szCs w:val="22"/>
        </w:rPr>
        <w:t xml:space="preserve"> but it has a more large-scale impact on the en</w:t>
      </w:r>
      <w:r w:rsidRPr="4017FD98" w:rsidR="3D76A8E9">
        <w:rPr>
          <w:rFonts w:ascii="Arial Nova" w:hAnsi="Arial Nova" w:eastAsia="Arial Nova" w:cs="Arial Nova"/>
          <w:sz w:val="22"/>
          <w:szCs w:val="22"/>
        </w:rPr>
        <w:t>vironment.</w:t>
      </w:r>
    </w:p>
    <w:p w:rsidR="287613CE" w:rsidP="4633DDF1" w:rsidRDefault="287613CE" w14:paraId="35BC3978" w14:textId="749C351E">
      <w:pPr>
        <w:pStyle w:val="Normal"/>
        <w:spacing w:line="360" w:lineRule="auto"/>
      </w:pPr>
      <w:bookmarkStart w:name="_Toc1807897118" w:id="691596161"/>
      <w:r w:rsidRPr="4017FD98" w:rsidR="287613CE">
        <w:rPr>
          <w:rStyle w:val="Heading3Char"/>
        </w:rPr>
        <w:t>Figure 1</w:t>
      </w:r>
      <w:bookmarkEnd w:id="691596161"/>
      <w:r w:rsidR="287613CE">
        <w:rPr/>
        <w:t>:</w:t>
      </w:r>
    </w:p>
    <w:p w:rsidR="1BECED9A" w:rsidP="4633DDF1" w:rsidRDefault="1BECED9A" w14:paraId="4C3FD24E" w14:textId="496343BF">
      <w:pPr>
        <w:pStyle w:val="Normal"/>
        <w:spacing w:line="360" w:lineRule="auto"/>
      </w:pPr>
      <w:r w:rsidR="1BECED9A">
        <w:drawing>
          <wp:inline wp14:editId="69DFFF04" wp14:anchorId="0412295D">
            <wp:extent cx="4950903" cy="3163306"/>
            <wp:effectExtent l="0" t="0" r="0" b="0"/>
            <wp:docPr id="13489310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4893101" name="Picture 134893101"/>
                    <pic:cNvPicPr/>
                  </pic:nvPicPr>
                  <pic:blipFill>
                    <a:blip xmlns:r="http://schemas.openxmlformats.org/officeDocument/2006/relationships" r:embed="rId1617362316">
                      <a:extLst>
                        <a:ext uri="{28A0092B-C50C-407E-A947-70E740481C1C}">
                          <a14:useLocalDpi xmlns:a14="http://schemas.microsoft.com/office/drawing/2010/main"/>
                        </a:ext>
                      </a:extLst>
                    </a:blip>
                    <a:stretch>
                      <a:fillRect/>
                    </a:stretch>
                  </pic:blipFill>
                  <pic:spPr>
                    <a:xfrm rot="0">
                      <a:off x="0" y="0"/>
                      <a:ext cx="4950903" cy="3163306"/>
                    </a:xfrm>
                    <a:prstGeom prst="rect">
                      <a:avLst/>
                    </a:prstGeom>
                  </pic:spPr>
                </pic:pic>
              </a:graphicData>
            </a:graphic>
          </wp:inline>
        </w:drawing>
      </w:r>
    </w:p>
    <w:p w:rsidR="48ED0729" w:rsidP="4633DDF1" w:rsidRDefault="48ED0729" w14:paraId="1F1CD0C7" w14:textId="381ED180">
      <w:pPr>
        <w:pStyle w:val="Heading3"/>
      </w:pPr>
      <w:bookmarkStart w:name="_Toc762861412" w:id="837098849"/>
      <w:r w:rsidR="48ED0729">
        <w:rPr/>
        <w:t>Figure 2:</w:t>
      </w:r>
      <w:bookmarkEnd w:id="837098849"/>
    </w:p>
    <w:p w:rsidR="48ED0729" w:rsidP="4633DDF1" w:rsidRDefault="48ED0729" w14:paraId="2F28CFCC" w14:textId="4F91CCE5">
      <w:pPr>
        <w:pStyle w:val="Normal"/>
        <w:spacing w:line="360" w:lineRule="auto"/>
      </w:pPr>
      <w:r w:rsidR="48ED0729">
        <w:drawing>
          <wp:inline wp14:editId="45C6D6E5" wp14:anchorId="1DF4A04B">
            <wp:extent cx="3496582" cy="3467493"/>
            <wp:effectExtent l="0" t="0" r="0" b="0"/>
            <wp:docPr id="2617656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6176568" name="Picture 26176568"/>
                    <pic:cNvPicPr/>
                  </pic:nvPicPr>
                  <pic:blipFill>
                    <a:blip xmlns:r="http://schemas.openxmlformats.org/officeDocument/2006/relationships" r:embed="rId1968082289">
                      <a:extLst>
                        <a:ext uri="{28A0092B-C50C-407E-A947-70E740481C1C}">
                          <a14:useLocalDpi xmlns:a14="http://schemas.microsoft.com/office/drawing/2010/main"/>
                        </a:ext>
                      </a:extLst>
                    </a:blip>
                    <a:stretch>
                      <a:fillRect/>
                    </a:stretch>
                  </pic:blipFill>
                  <pic:spPr>
                    <a:xfrm rot="0">
                      <a:off x="0" y="0"/>
                      <a:ext cx="3496582" cy="3467493"/>
                    </a:xfrm>
                    <a:prstGeom prst="rect">
                      <a:avLst/>
                    </a:prstGeom>
                  </pic:spPr>
                </pic:pic>
              </a:graphicData>
            </a:graphic>
          </wp:inline>
        </w:drawing>
      </w:r>
    </w:p>
    <w:p w:rsidR="4633DDF1" w:rsidP="4633DDF1" w:rsidRDefault="4633DDF1" w14:paraId="51F0AA76" w14:textId="7751E035">
      <w:pPr>
        <w:pStyle w:val="Heading1"/>
      </w:pPr>
    </w:p>
    <w:p w:rsidR="102D679B" w:rsidP="185A526F" w:rsidRDefault="102D679B" w14:paraId="4F0FC5D4" w14:textId="6EAC1CEF">
      <w:pPr>
        <w:pStyle w:val="Heading1"/>
      </w:pPr>
      <w:bookmarkStart w:name="_Toc930325761" w:id="1283575348"/>
      <w:r w:rsidR="102D679B">
        <w:rPr/>
        <w:t>Section four</w:t>
      </w:r>
      <w:bookmarkEnd w:id="1283575348"/>
    </w:p>
    <w:p w:rsidR="102D679B" w:rsidP="185A526F" w:rsidRDefault="102D679B" w14:paraId="00A289DC" w14:textId="1A1F6ADA">
      <w:pPr>
        <w:pStyle w:val="Normal"/>
      </w:pPr>
      <w:r w:rsidR="102D679B">
        <w:drawing>
          <wp:inline wp14:editId="5DD69DC6" wp14:anchorId="0B2940F7">
            <wp:extent cx="4182850" cy="2763047"/>
            <wp:effectExtent l="0" t="0" r="0" b="0"/>
            <wp:docPr id="60601098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06010983" name="Picture 606010983"/>
                    <pic:cNvPicPr/>
                  </pic:nvPicPr>
                  <pic:blipFill>
                    <a:blip xmlns:r="http://schemas.openxmlformats.org/officeDocument/2006/relationships" r:embed="rId1278838818">
                      <a:extLst>
                        <a:ext uri="{28A0092B-C50C-407E-A947-70E740481C1C}">
                          <a14:useLocalDpi xmlns:a14="http://schemas.microsoft.com/office/drawing/2010/main"/>
                        </a:ext>
                      </a:extLst>
                    </a:blip>
                    <a:stretch>
                      <a:fillRect/>
                    </a:stretch>
                  </pic:blipFill>
                  <pic:spPr>
                    <a:xfrm rot="0">
                      <a:off x="0" y="0"/>
                      <a:ext cx="4182850" cy="2763047"/>
                    </a:xfrm>
                    <a:prstGeom prst="rect">
                      <a:avLst/>
                    </a:prstGeom>
                  </pic:spPr>
                </pic:pic>
              </a:graphicData>
            </a:graphic>
          </wp:inline>
        </w:drawing>
      </w:r>
    </w:p>
    <w:p w:rsidR="3465F8DF" w:rsidP="4017FD98" w:rsidRDefault="3465F8DF" w14:paraId="09A12E09" w14:textId="6FBE8856">
      <w:pPr>
        <w:pStyle w:val="Normal"/>
        <w:rPr>
          <w:rFonts w:ascii="Arial Nova" w:hAnsi="Arial Nova" w:eastAsia="Arial Nova" w:cs="Arial Nova"/>
          <w:sz w:val="22"/>
          <w:szCs w:val="22"/>
        </w:rPr>
      </w:pPr>
      <w:r w:rsidRPr="4017FD98" w:rsidR="3465F8DF">
        <w:rPr>
          <w:rFonts w:ascii="Arial Nova" w:hAnsi="Arial Nova" w:eastAsia="Arial Nova" w:cs="Arial Nova"/>
          <w:sz w:val="22"/>
          <w:szCs w:val="22"/>
        </w:rPr>
        <w:t xml:space="preserve">Working out percentages for </w:t>
      </w:r>
      <w:r w:rsidRPr="4017FD98" w:rsidR="3465F8DF">
        <w:rPr>
          <w:rFonts w:ascii="Arial Nova" w:hAnsi="Arial Nova" w:eastAsia="Arial Nova" w:cs="Arial Nova"/>
          <w:sz w:val="22"/>
          <w:szCs w:val="22"/>
        </w:rPr>
        <w:t>coarse</w:t>
      </w:r>
      <w:r w:rsidRPr="4017FD98" w:rsidR="3465F8DF">
        <w:rPr>
          <w:rFonts w:ascii="Arial Nova" w:hAnsi="Arial Nova" w:eastAsia="Arial Nova" w:cs="Arial Nova"/>
          <w:sz w:val="22"/>
          <w:szCs w:val="22"/>
        </w:rPr>
        <w:t xml:space="preserve"> aggregate, fine </w:t>
      </w:r>
      <w:r w:rsidRPr="4017FD98" w:rsidR="3465F8DF">
        <w:rPr>
          <w:rFonts w:ascii="Arial Nova" w:hAnsi="Arial Nova" w:eastAsia="Arial Nova" w:cs="Arial Nova"/>
          <w:sz w:val="22"/>
          <w:szCs w:val="22"/>
        </w:rPr>
        <w:t>aggregate</w:t>
      </w:r>
      <w:r w:rsidRPr="4017FD98" w:rsidR="3465F8DF">
        <w:rPr>
          <w:rFonts w:ascii="Arial Nova" w:hAnsi="Arial Nova" w:eastAsia="Arial Nova" w:cs="Arial Nova"/>
          <w:sz w:val="22"/>
          <w:szCs w:val="22"/>
        </w:rPr>
        <w:t xml:space="preserve"> and silt from </w:t>
      </w:r>
      <w:bookmarkStart w:name="_Int_5r94F7GT" w:id="653783918"/>
      <w:r w:rsidRPr="4017FD98" w:rsidR="3465F8DF">
        <w:rPr>
          <w:rFonts w:ascii="Arial Nova" w:hAnsi="Arial Nova" w:eastAsia="Arial Nova" w:cs="Arial Nova"/>
          <w:sz w:val="22"/>
          <w:szCs w:val="22"/>
        </w:rPr>
        <w:t>the ”all</w:t>
      </w:r>
      <w:bookmarkEnd w:id="653783918"/>
      <w:r w:rsidRPr="4017FD98" w:rsidR="3465F8DF">
        <w:rPr>
          <w:rFonts w:ascii="Arial Nova" w:hAnsi="Arial Nova" w:eastAsia="Arial Nova" w:cs="Arial Nova"/>
          <w:sz w:val="22"/>
          <w:szCs w:val="22"/>
        </w:rPr>
        <w:t>-in aggregate” concrete mix for this task:</w:t>
      </w:r>
    </w:p>
    <w:p w:rsidR="3465F8DF" w:rsidP="4017FD98" w:rsidRDefault="3465F8DF" w14:paraId="77BEEAA6" w14:textId="36BAB77E">
      <w:pPr>
        <w:pStyle w:val="Normal"/>
        <w:rPr>
          <w:rFonts w:ascii="Arial Nova" w:hAnsi="Arial Nova" w:eastAsia="Arial Nova" w:cs="Arial Nova"/>
          <w:sz w:val="22"/>
          <w:szCs w:val="22"/>
        </w:rPr>
      </w:pPr>
      <w:r w:rsidRPr="4017FD98" w:rsidR="3465F8DF">
        <w:rPr>
          <w:rFonts w:ascii="Arial Nova" w:hAnsi="Arial Nova" w:eastAsia="Arial Nova" w:cs="Arial Nova"/>
          <w:sz w:val="22"/>
          <w:szCs w:val="22"/>
        </w:rPr>
        <w:t xml:space="preserve">. The total percentage of </w:t>
      </w:r>
      <w:r w:rsidRPr="4017FD98" w:rsidR="3465F8DF">
        <w:rPr>
          <w:rFonts w:ascii="Arial Nova" w:hAnsi="Arial Nova" w:eastAsia="Arial Nova" w:cs="Arial Nova"/>
          <w:b w:val="1"/>
          <w:bCs w:val="1"/>
          <w:sz w:val="22"/>
          <w:szCs w:val="22"/>
        </w:rPr>
        <w:t>coarse</w:t>
      </w:r>
      <w:r w:rsidRPr="4017FD98" w:rsidR="3465F8DF">
        <w:rPr>
          <w:rFonts w:ascii="Arial Nova" w:hAnsi="Arial Nova" w:eastAsia="Arial Nova" w:cs="Arial Nova"/>
          <w:sz w:val="22"/>
          <w:szCs w:val="22"/>
        </w:rPr>
        <w:t xml:space="preserve"> aggregate in the mix was 40.40%</w:t>
      </w:r>
    </w:p>
    <w:p w:rsidR="3465F8DF" w:rsidP="4017FD98" w:rsidRDefault="3465F8DF" w14:paraId="21214D46" w14:textId="2B02B297">
      <w:pPr>
        <w:pStyle w:val="Normal"/>
        <w:rPr>
          <w:rFonts w:ascii="Arial Nova" w:hAnsi="Arial Nova" w:eastAsia="Arial Nova" w:cs="Arial Nova"/>
          <w:sz w:val="22"/>
          <w:szCs w:val="22"/>
        </w:rPr>
      </w:pPr>
      <w:r w:rsidRPr="4017FD98" w:rsidR="3465F8DF">
        <w:rPr>
          <w:rFonts w:ascii="Arial Nova" w:hAnsi="Arial Nova" w:eastAsia="Arial Nova" w:cs="Arial Nova"/>
          <w:sz w:val="22"/>
          <w:szCs w:val="22"/>
        </w:rPr>
        <w:t xml:space="preserve">. The total percentage of </w:t>
      </w:r>
      <w:r w:rsidRPr="4017FD98" w:rsidR="3465F8DF">
        <w:rPr>
          <w:rFonts w:ascii="Arial Nova" w:hAnsi="Arial Nova" w:eastAsia="Arial Nova" w:cs="Arial Nova"/>
          <w:b w:val="1"/>
          <w:bCs w:val="1"/>
          <w:sz w:val="22"/>
          <w:szCs w:val="22"/>
        </w:rPr>
        <w:t>fine</w:t>
      </w:r>
      <w:r w:rsidRPr="4017FD98" w:rsidR="3465F8DF">
        <w:rPr>
          <w:rFonts w:ascii="Arial Nova" w:hAnsi="Arial Nova" w:eastAsia="Arial Nova" w:cs="Arial Nova"/>
          <w:sz w:val="22"/>
          <w:szCs w:val="22"/>
        </w:rPr>
        <w:t xml:space="preserve"> aggregate in the mix was 56.56%</w:t>
      </w:r>
    </w:p>
    <w:p w:rsidR="3465F8DF" w:rsidP="4017FD98" w:rsidRDefault="3465F8DF" w14:paraId="16C5417A" w14:textId="6FDB1234">
      <w:pPr>
        <w:pStyle w:val="Normal"/>
        <w:rPr>
          <w:rFonts w:ascii="Arial Nova" w:hAnsi="Arial Nova" w:eastAsia="Arial Nova" w:cs="Arial Nova"/>
          <w:sz w:val="22"/>
          <w:szCs w:val="22"/>
        </w:rPr>
      </w:pPr>
      <w:r w:rsidRPr="4017FD98" w:rsidR="3465F8DF">
        <w:rPr>
          <w:rFonts w:ascii="Arial Nova" w:hAnsi="Arial Nova" w:eastAsia="Arial Nova" w:cs="Arial Nova"/>
          <w:sz w:val="22"/>
          <w:szCs w:val="22"/>
        </w:rPr>
        <w:t xml:space="preserve">. The total percentage of </w:t>
      </w:r>
      <w:r w:rsidRPr="4017FD98" w:rsidR="3465F8DF">
        <w:rPr>
          <w:rFonts w:ascii="Arial Nova" w:hAnsi="Arial Nova" w:eastAsia="Arial Nova" w:cs="Arial Nova"/>
          <w:b w:val="1"/>
          <w:bCs w:val="1"/>
          <w:sz w:val="22"/>
          <w:szCs w:val="22"/>
        </w:rPr>
        <w:t>silt</w:t>
      </w:r>
      <w:r w:rsidRPr="4017FD98" w:rsidR="3465F8DF">
        <w:rPr>
          <w:rFonts w:ascii="Arial Nova" w:hAnsi="Arial Nova" w:eastAsia="Arial Nova" w:cs="Arial Nova"/>
          <w:sz w:val="22"/>
          <w:szCs w:val="22"/>
        </w:rPr>
        <w:t xml:space="preserve"> in the mix was 0.04%</w:t>
      </w:r>
    </w:p>
    <w:p w:rsidR="185A526F" w:rsidP="185A526F" w:rsidRDefault="185A526F" w14:paraId="35777C45" w14:textId="0992F9B8">
      <w:pPr>
        <w:pStyle w:val="Normal"/>
      </w:pPr>
    </w:p>
    <w:p w:rsidR="185A526F" w:rsidP="185A526F" w:rsidRDefault="185A526F" w14:paraId="4AAC06A9" w14:textId="4750089F">
      <w:pPr>
        <w:pStyle w:val="Normal"/>
      </w:pPr>
    </w:p>
    <w:p w:rsidR="185A526F" w:rsidP="4633DDF1" w:rsidRDefault="185A526F" w14:paraId="4684C9B4" w14:textId="76C76696">
      <w:pPr>
        <w:pStyle w:val="Heading2"/>
      </w:pPr>
      <w:bookmarkStart w:name="_Toc348637445" w:id="864001743"/>
      <w:r w:rsidR="14DC5B9A">
        <w:rPr/>
        <w:t>Reference</w:t>
      </w:r>
      <w:r w:rsidR="14DC5B9A">
        <w:rPr/>
        <w:t xml:space="preserve"> list</w:t>
      </w:r>
      <w:bookmarkEnd w:id="864001743"/>
    </w:p>
    <w:p w:rsidR="2A89FB8B" w:rsidP="4017FD98" w:rsidRDefault="2A89FB8B" w14:paraId="5DAF7876" w14:textId="187D5EAD">
      <w:pPr>
        <w:pStyle w:val="Normal"/>
        <w:spacing w:before="240" w:beforeAutospacing="off" w:after="240" w:afterAutospacing="off" w:line="360" w:lineRule="auto"/>
      </w:pPr>
      <w:r w:rsidR="2A89FB8B">
        <w:rPr/>
        <w:t xml:space="preserve">. </w:t>
      </w:r>
      <w:r w:rsidRPr="4017FD98" w:rsidR="2A89FB8B">
        <w:rPr>
          <w:rFonts w:ascii="Times New Roman" w:hAnsi="Times New Roman" w:eastAsia="Times New Roman" w:cs="Times New Roman"/>
          <w:noProof w:val="0"/>
          <w:sz w:val="24"/>
          <w:szCs w:val="24"/>
          <w:lang w:val="en-GB"/>
        </w:rPr>
        <w:t>chesherj</w:t>
      </w:r>
      <w:r w:rsidRPr="4017FD98" w:rsidR="2A89FB8B">
        <w:rPr>
          <w:rFonts w:ascii="Times New Roman" w:hAnsi="Times New Roman" w:eastAsia="Times New Roman" w:cs="Times New Roman"/>
          <w:noProof w:val="0"/>
          <w:sz w:val="24"/>
          <w:szCs w:val="24"/>
          <w:lang w:val="en-GB"/>
        </w:rPr>
        <w:t xml:space="preserve"> (2024). </w:t>
      </w:r>
      <w:r w:rsidRPr="4017FD98" w:rsidR="2A89FB8B">
        <w:rPr>
          <w:rFonts w:ascii="Times New Roman" w:hAnsi="Times New Roman" w:eastAsia="Times New Roman" w:cs="Times New Roman"/>
          <w:i w:val="1"/>
          <w:iCs w:val="1"/>
          <w:noProof w:val="0"/>
          <w:sz w:val="24"/>
          <w:szCs w:val="24"/>
          <w:lang w:val="en-GB"/>
        </w:rPr>
        <w:t xml:space="preserve">8 Amazing Architectural Details </w:t>
      </w:r>
      <w:r w:rsidRPr="4017FD98" w:rsidR="2A89FB8B">
        <w:rPr>
          <w:rFonts w:ascii="Times New Roman" w:hAnsi="Times New Roman" w:eastAsia="Times New Roman" w:cs="Times New Roman"/>
          <w:i w:val="1"/>
          <w:iCs w:val="1"/>
          <w:noProof w:val="0"/>
          <w:sz w:val="24"/>
          <w:szCs w:val="24"/>
          <w:lang w:val="en-GB"/>
        </w:rPr>
        <w:t>To</w:t>
      </w:r>
      <w:r w:rsidRPr="4017FD98" w:rsidR="2A89FB8B">
        <w:rPr>
          <w:rFonts w:ascii="Times New Roman" w:hAnsi="Times New Roman" w:eastAsia="Times New Roman" w:cs="Times New Roman"/>
          <w:i w:val="1"/>
          <w:iCs w:val="1"/>
          <w:noProof w:val="0"/>
          <w:sz w:val="24"/>
          <w:szCs w:val="24"/>
          <w:lang w:val="en-GB"/>
        </w:rPr>
        <w:t xml:space="preserve"> Spot </w:t>
      </w:r>
      <w:r w:rsidRPr="4017FD98" w:rsidR="2A89FB8B">
        <w:rPr>
          <w:rFonts w:ascii="Times New Roman" w:hAnsi="Times New Roman" w:eastAsia="Times New Roman" w:cs="Times New Roman"/>
          <w:i w:val="1"/>
          <w:iCs w:val="1"/>
          <w:noProof w:val="0"/>
          <w:sz w:val="24"/>
          <w:szCs w:val="24"/>
          <w:lang w:val="en-GB"/>
        </w:rPr>
        <w:t>At</w:t>
      </w:r>
      <w:r w:rsidRPr="4017FD98" w:rsidR="2A89FB8B">
        <w:rPr>
          <w:rFonts w:ascii="Times New Roman" w:hAnsi="Times New Roman" w:eastAsia="Times New Roman" w:cs="Times New Roman"/>
          <w:i w:val="1"/>
          <w:iCs w:val="1"/>
          <w:noProof w:val="0"/>
          <w:sz w:val="24"/>
          <w:szCs w:val="24"/>
          <w:lang w:val="en-GB"/>
        </w:rPr>
        <w:t xml:space="preserve"> </w:t>
      </w:r>
      <w:r w:rsidRPr="4017FD98" w:rsidR="2A89FB8B">
        <w:rPr>
          <w:rFonts w:ascii="Times New Roman" w:hAnsi="Times New Roman" w:eastAsia="Times New Roman" w:cs="Times New Roman"/>
          <w:i w:val="1"/>
          <w:iCs w:val="1"/>
          <w:noProof w:val="0"/>
          <w:sz w:val="24"/>
          <w:szCs w:val="24"/>
          <w:lang w:val="en-GB"/>
        </w:rPr>
        <w:t>The</w:t>
      </w:r>
      <w:r w:rsidRPr="4017FD98" w:rsidR="2A89FB8B">
        <w:rPr>
          <w:rFonts w:ascii="Times New Roman" w:hAnsi="Times New Roman" w:eastAsia="Times New Roman" w:cs="Times New Roman"/>
          <w:i w:val="1"/>
          <w:iCs w:val="1"/>
          <w:noProof w:val="0"/>
          <w:sz w:val="24"/>
          <w:szCs w:val="24"/>
          <w:lang w:val="en-GB"/>
        </w:rPr>
        <w:t xml:space="preserve"> Barbican</w:t>
      </w:r>
      <w:r w:rsidRPr="4017FD98" w:rsidR="2A89FB8B">
        <w:rPr>
          <w:rFonts w:ascii="Times New Roman" w:hAnsi="Times New Roman" w:eastAsia="Times New Roman" w:cs="Times New Roman"/>
          <w:noProof w:val="0"/>
          <w:sz w:val="24"/>
          <w:szCs w:val="24"/>
          <w:lang w:val="en-GB"/>
        </w:rPr>
        <w:t xml:space="preserve">. [online] Living London History. Available at: </w:t>
      </w:r>
      <w:hyperlink r:id="R4bd2f17f583940c2">
        <w:r w:rsidRPr="4017FD98" w:rsidR="2A89FB8B">
          <w:rPr>
            <w:rStyle w:val="Hyperlink"/>
            <w:rFonts w:ascii="Times New Roman" w:hAnsi="Times New Roman" w:eastAsia="Times New Roman" w:cs="Times New Roman"/>
            <w:noProof w:val="0"/>
            <w:sz w:val="24"/>
            <w:szCs w:val="24"/>
            <w:lang w:val="en-GB"/>
          </w:rPr>
          <w:t>https://livinglondonhistory.com/8-amazing-architectural-details-to-spot-at-the-barbican/</w:t>
        </w:r>
      </w:hyperlink>
      <w:r w:rsidRPr="4017FD98" w:rsidR="2A89FB8B">
        <w:rPr>
          <w:rFonts w:ascii="Times New Roman" w:hAnsi="Times New Roman" w:eastAsia="Times New Roman" w:cs="Times New Roman"/>
          <w:noProof w:val="0"/>
          <w:sz w:val="24"/>
          <w:szCs w:val="24"/>
          <w:lang w:val="en-GB"/>
        </w:rPr>
        <w:t>.</w:t>
      </w:r>
    </w:p>
    <w:p w:rsidR="7E08FFE8" w:rsidP="4017FD98" w:rsidRDefault="7E08FFE8" w14:paraId="746D07D1" w14:textId="3506822C">
      <w:pPr>
        <w:pStyle w:val="Normal"/>
        <w:spacing w:before="240" w:beforeAutospacing="off" w:after="240" w:afterAutospacing="off" w:line="360" w:lineRule="auto"/>
        <w:rPr>
          <w:rFonts w:ascii="Times New Roman" w:hAnsi="Times New Roman" w:eastAsia="Times New Roman" w:cs="Times New Roman"/>
          <w:noProof w:val="0"/>
          <w:sz w:val="24"/>
          <w:szCs w:val="24"/>
          <w:lang w:val="en-GB"/>
        </w:rPr>
      </w:pPr>
      <w:r w:rsidRPr="4017FD98" w:rsidR="7E08FFE8">
        <w:rPr>
          <w:rFonts w:ascii="Times New Roman" w:hAnsi="Times New Roman" w:eastAsia="Times New Roman" w:cs="Times New Roman"/>
          <w:noProof w:val="0"/>
          <w:sz w:val="24"/>
          <w:szCs w:val="24"/>
          <w:lang w:val="en-GB"/>
        </w:rPr>
        <w:t xml:space="preserve">. in (2025). </w:t>
      </w:r>
      <w:r w:rsidRPr="4017FD98" w:rsidR="7E08FFE8">
        <w:rPr>
          <w:rFonts w:ascii="Times New Roman" w:hAnsi="Times New Roman" w:eastAsia="Times New Roman" w:cs="Times New Roman"/>
          <w:i w:val="1"/>
          <w:iCs w:val="1"/>
          <w:noProof w:val="0"/>
          <w:sz w:val="24"/>
          <w:szCs w:val="24"/>
          <w:lang w:val="en-GB"/>
        </w:rPr>
        <w:t>ACJackson</w:t>
      </w:r>
      <w:r w:rsidRPr="4017FD98" w:rsidR="7E08FFE8">
        <w:rPr>
          <w:rFonts w:ascii="Times New Roman" w:hAnsi="Times New Roman" w:eastAsia="Times New Roman" w:cs="Times New Roman"/>
          <w:noProof w:val="0"/>
          <w:sz w:val="24"/>
          <w:szCs w:val="24"/>
          <w:lang w:val="en-GB"/>
        </w:rPr>
        <w:t xml:space="preserve">. [online] </w:t>
      </w:r>
      <w:r w:rsidRPr="4017FD98" w:rsidR="7E08FFE8">
        <w:rPr>
          <w:rFonts w:ascii="Times New Roman" w:hAnsi="Times New Roman" w:eastAsia="Times New Roman" w:cs="Times New Roman"/>
          <w:noProof w:val="0"/>
          <w:sz w:val="24"/>
          <w:szCs w:val="24"/>
          <w:lang w:val="en-GB"/>
        </w:rPr>
        <w:t>ACJackson</w:t>
      </w:r>
      <w:r w:rsidRPr="4017FD98" w:rsidR="7E08FFE8">
        <w:rPr>
          <w:rFonts w:ascii="Times New Roman" w:hAnsi="Times New Roman" w:eastAsia="Times New Roman" w:cs="Times New Roman"/>
          <w:noProof w:val="0"/>
          <w:sz w:val="24"/>
          <w:szCs w:val="24"/>
          <w:lang w:val="en-GB"/>
        </w:rPr>
        <w:t xml:space="preserve">. Available at: </w:t>
      </w:r>
      <w:hyperlink r:id="R0d3c155ea5a640f0">
        <w:r w:rsidRPr="4017FD98" w:rsidR="7E08FFE8">
          <w:rPr>
            <w:rStyle w:val="Hyperlink"/>
            <w:rFonts w:ascii="Times New Roman" w:hAnsi="Times New Roman" w:eastAsia="Times New Roman" w:cs="Times New Roman"/>
            <w:noProof w:val="0"/>
            <w:sz w:val="24"/>
            <w:szCs w:val="24"/>
            <w:lang w:val="en-GB"/>
          </w:rPr>
          <w:t>https://www.acjacksonltd.co.uk/articles/2025/6/6/steel-vs-concrete-whats-best-for-industrial-buildings-in-the-uk</w:t>
        </w:r>
      </w:hyperlink>
      <w:r w:rsidRPr="4017FD98" w:rsidR="7E08FFE8">
        <w:rPr>
          <w:rFonts w:ascii="Times New Roman" w:hAnsi="Times New Roman" w:eastAsia="Times New Roman" w:cs="Times New Roman"/>
          <w:noProof w:val="0"/>
          <w:sz w:val="24"/>
          <w:szCs w:val="24"/>
          <w:lang w:val="en-GB"/>
        </w:rPr>
        <w:t>.</w:t>
      </w:r>
    </w:p>
    <w:p w:rsidR="3CEEA666" w:rsidP="4017FD98" w:rsidRDefault="3CEEA666" w14:paraId="26425CC7" w14:textId="2B413A7F">
      <w:pPr>
        <w:pStyle w:val="Normal"/>
        <w:spacing w:before="240" w:beforeAutospacing="off" w:after="240" w:afterAutospacing="off" w:line="360" w:lineRule="auto"/>
        <w:rPr>
          <w:rFonts w:ascii="Times New Roman" w:hAnsi="Times New Roman" w:eastAsia="Times New Roman" w:cs="Times New Roman"/>
          <w:noProof w:val="0"/>
          <w:sz w:val="24"/>
          <w:szCs w:val="24"/>
          <w:lang w:val="en-GB"/>
        </w:rPr>
      </w:pPr>
      <w:r w:rsidRPr="4017FD98" w:rsidR="3CEEA666">
        <w:rPr>
          <w:rFonts w:ascii="Times New Roman" w:hAnsi="Times New Roman" w:eastAsia="Times New Roman" w:cs="Times New Roman"/>
          <w:noProof w:val="0"/>
          <w:sz w:val="24"/>
          <w:szCs w:val="24"/>
          <w:lang w:val="en-GB"/>
        </w:rPr>
        <w:t xml:space="preserve">. jonnyhough (2025). </w:t>
      </w:r>
      <w:r w:rsidRPr="4017FD98" w:rsidR="3CEEA666">
        <w:rPr>
          <w:rFonts w:ascii="Times New Roman" w:hAnsi="Times New Roman" w:eastAsia="Times New Roman" w:cs="Times New Roman"/>
          <w:i w:val="1"/>
          <w:iCs w:val="1"/>
          <w:noProof w:val="0"/>
          <w:sz w:val="24"/>
          <w:szCs w:val="24"/>
          <w:lang w:val="en-GB"/>
        </w:rPr>
        <w:t>Integration of building services | Concrete Society</w:t>
      </w:r>
      <w:r w:rsidRPr="4017FD98" w:rsidR="3CEEA666">
        <w:rPr>
          <w:rFonts w:ascii="Times New Roman" w:hAnsi="Times New Roman" w:eastAsia="Times New Roman" w:cs="Times New Roman"/>
          <w:noProof w:val="0"/>
          <w:sz w:val="24"/>
          <w:szCs w:val="24"/>
          <w:lang w:val="en-GB"/>
        </w:rPr>
        <w:t xml:space="preserve">. [online] Concrete Society. Available at: </w:t>
      </w:r>
      <w:hyperlink r:id="Rf34cee1d81444935">
        <w:r w:rsidRPr="4017FD98" w:rsidR="3CEEA666">
          <w:rPr>
            <w:rStyle w:val="Hyperlink"/>
            <w:rFonts w:ascii="Times New Roman" w:hAnsi="Times New Roman" w:eastAsia="Times New Roman" w:cs="Times New Roman"/>
            <w:noProof w:val="0"/>
            <w:sz w:val="24"/>
            <w:szCs w:val="24"/>
            <w:lang w:val="en-GB"/>
          </w:rPr>
          <w:t>https://www.concrete.org.uk/fingertips/integration-of-building-services/</w:t>
        </w:r>
      </w:hyperlink>
      <w:r w:rsidRPr="4017FD98" w:rsidR="3CEEA666">
        <w:rPr>
          <w:rFonts w:ascii="Times New Roman" w:hAnsi="Times New Roman" w:eastAsia="Times New Roman" w:cs="Times New Roman"/>
          <w:noProof w:val="0"/>
          <w:sz w:val="24"/>
          <w:szCs w:val="24"/>
          <w:lang w:val="en-GB"/>
        </w:rPr>
        <w:t>.</w:t>
      </w:r>
    </w:p>
    <w:p w:rsidR="31086391" w:rsidP="4633DDF1" w:rsidRDefault="31086391" w14:paraId="400F4CAB" w14:textId="50E33A8B">
      <w:pPr>
        <w:pStyle w:val="Normal"/>
        <w:spacing w:before="240" w:beforeAutospacing="off" w:after="240" w:afterAutospacing="off" w:line="360" w:lineRule="auto"/>
      </w:pPr>
      <w:r w:rsidR="31086391">
        <w:rPr/>
        <w:t xml:space="preserve">. </w:t>
      </w:r>
      <w:r w:rsidRPr="4633DDF1" w:rsidR="31086391">
        <w:rPr>
          <w:rFonts w:ascii="Times New Roman" w:hAnsi="Times New Roman" w:eastAsia="Times New Roman" w:cs="Times New Roman"/>
          <w:noProof w:val="0"/>
          <w:sz w:val="24"/>
          <w:szCs w:val="24"/>
          <w:lang w:val="en-GB"/>
        </w:rPr>
        <w:t xml:space="preserve">de, E. (2022). </w:t>
      </w:r>
      <w:r w:rsidRPr="4633DDF1" w:rsidR="31086391">
        <w:rPr>
          <w:rFonts w:ascii="Times New Roman" w:hAnsi="Times New Roman" w:eastAsia="Times New Roman" w:cs="Times New Roman"/>
          <w:i w:val="1"/>
          <w:iCs w:val="1"/>
          <w:noProof w:val="0"/>
          <w:sz w:val="24"/>
          <w:szCs w:val="24"/>
          <w:lang w:val="en-GB"/>
        </w:rPr>
        <w:t>Environmental impact of the cement industry: challenges and technological solutions</w:t>
      </w:r>
      <w:r w:rsidRPr="4633DDF1" w:rsidR="31086391">
        <w:rPr>
          <w:rFonts w:ascii="Times New Roman" w:hAnsi="Times New Roman" w:eastAsia="Times New Roman" w:cs="Times New Roman"/>
          <w:noProof w:val="0"/>
          <w:sz w:val="24"/>
          <w:szCs w:val="24"/>
          <w:lang w:val="en-GB"/>
        </w:rPr>
        <w:t xml:space="preserve">. [online] Kunak. Available at: </w:t>
      </w:r>
      <w:hyperlink r:id="Rc7307880fdb54a43">
        <w:r w:rsidRPr="4633DDF1" w:rsidR="31086391">
          <w:rPr>
            <w:rStyle w:val="Hyperlink"/>
            <w:rFonts w:ascii="Times New Roman" w:hAnsi="Times New Roman" w:eastAsia="Times New Roman" w:cs="Times New Roman"/>
            <w:noProof w:val="0"/>
            <w:sz w:val="24"/>
            <w:szCs w:val="24"/>
            <w:lang w:val="en-GB"/>
          </w:rPr>
          <w:t>https://kunakair.com/impact-of-cement-on-the-environment/</w:t>
        </w:r>
      </w:hyperlink>
      <w:r w:rsidRPr="4633DDF1" w:rsidR="31086391">
        <w:rPr>
          <w:rFonts w:ascii="Times New Roman" w:hAnsi="Times New Roman" w:eastAsia="Times New Roman" w:cs="Times New Roman"/>
          <w:noProof w:val="0"/>
          <w:sz w:val="24"/>
          <w:szCs w:val="24"/>
          <w:lang w:val="en-GB"/>
        </w:rPr>
        <w:t>.</w:t>
      </w:r>
    </w:p>
    <w:p w:rsidR="31086391" w:rsidP="4633DDF1" w:rsidRDefault="31086391" w14:paraId="130583E9" w14:textId="5510DBC9">
      <w:pPr>
        <w:pStyle w:val="Normal"/>
        <w:spacing w:before="240" w:beforeAutospacing="off" w:after="240" w:afterAutospacing="off" w:line="360" w:lineRule="auto"/>
      </w:pPr>
      <w:r w:rsidR="31086391">
        <w:rPr/>
        <w:t xml:space="preserve">. </w:t>
      </w:r>
      <w:r w:rsidRPr="4633DDF1" w:rsidR="400B70F9">
        <w:rPr>
          <w:rFonts w:ascii="Times New Roman" w:hAnsi="Times New Roman" w:eastAsia="Times New Roman" w:cs="Times New Roman"/>
          <w:noProof w:val="0"/>
          <w:sz w:val="24"/>
          <w:szCs w:val="24"/>
          <w:lang w:val="en-GB"/>
        </w:rPr>
        <w:t xml:space="preserve">Statista. (2024). </w:t>
      </w:r>
      <w:r w:rsidRPr="4633DDF1" w:rsidR="400B70F9">
        <w:rPr>
          <w:rFonts w:ascii="Times New Roman" w:hAnsi="Times New Roman" w:eastAsia="Times New Roman" w:cs="Times New Roman"/>
          <w:i w:val="1"/>
          <w:iCs w:val="1"/>
          <w:noProof w:val="0"/>
          <w:sz w:val="24"/>
          <w:szCs w:val="24"/>
          <w:lang w:val="en-GB"/>
        </w:rPr>
        <w:t>Global cement CO</w:t>
      </w:r>
      <w:r w:rsidRPr="4633DDF1" w:rsidR="400B70F9">
        <w:rPr>
          <w:rFonts w:ascii="Times New Roman" w:hAnsi="Times New Roman" w:eastAsia="Times New Roman" w:cs="Times New Roman"/>
          <w:i w:val="1"/>
          <w:iCs w:val="1"/>
          <w:noProof w:val="0"/>
          <w:sz w:val="24"/>
          <w:szCs w:val="24"/>
          <w:vertAlign w:val="subscript"/>
          <w:lang w:val="en-GB"/>
        </w:rPr>
        <w:t>2</w:t>
      </w:r>
      <w:r w:rsidRPr="4633DDF1" w:rsidR="400B70F9">
        <w:rPr>
          <w:rFonts w:ascii="Times New Roman" w:hAnsi="Times New Roman" w:eastAsia="Times New Roman" w:cs="Times New Roman"/>
          <w:i w:val="1"/>
          <w:iCs w:val="1"/>
          <w:noProof w:val="0"/>
          <w:sz w:val="24"/>
          <w:szCs w:val="24"/>
          <w:lang w:val="en-GB"/>
        </w:rPr>
        <w:t xml:space="preserve"> emissions 1960-2024| Statista</w:t>
      </w:r>
      <w:r w:rsidRPr="4633DDF1" w:rsidR="400B70F9">
        <w:rPr>
          <w:rFonts w:ascii="Times New Roman" w:hAnsi="Times New Roman" w:eastAsia="Times New Roman" w:cs="Times New Roman"/>
          <w:noProof w:val="0"/>
          <w:sz w:val="24"/>
          <w:szCs w:val="24"/>
          <w:lang w:val="en-GB"/>
        </w:rPr>
        <w:t xml:space="preserve">. [online] Available at: </w:t>
      </w:r>
      <w:hyperlink r:id="R63d4479dc3cd4434">
        <w:r w:rsidRPr="4633DDF1" w:rsidR="400B70F9">
          <w:rPr>
            <w:rStyle w:val="Hyperlink"/>
            <w:rFonts w:ascii="Times New Roman" w:hAnsi="Times New Roman" w:eastAsia="Times New Roman" w:cs="Times New Roman"/>
            <w:noProof w:val="0"/>
            <w:sz w:val="24"/>
            <w:szCs w:val="24"/>
            <w:lang w:val="en-GB"/>
          </w:rPr>
          <w:t>https://www.statista.com/statistics/1299532/carbon-dioxide-emissions-worldwide-cement-manufacturing/?srsltid=AfmBOooEj1ya5PAP1gGW6jCLgI3g0CsZMjqf-1Lkn2psVlhq7Y-rV9B3</w:t>
        </w:r>
      </w:hyperlink>
      <w:r w:rsidRPr="4633DDF1" w:rsidR="400B70F9">
        <w:rPr>
          <w:rFonts w:ascii="Times New Roman" w:hAnsi="Times New Roman" w:eastAsia="Times New Roman" w:cs="Times New Roman"/>
          <w:noProof w:val="0"/>
          <w:sz w:val="24"/>
          <w:szCs w:val="24"/>
          <w:lang w:val="en-GB"/>
        </w:rPr>
        <w:t xml:space="preserve"> [Accessed 2 Apr. 2026].</w:t>
      </w:r>
    </w:p>
    <w:p w:rsidR="129DF972" w:rsidP="4633DDF1" w:rsidRDefault="129DF972" w14:paraId="3CCD63A7" w14:textId="35488157">
      <w:pPr>
        <w:pStyle w:val="Normal"/>
        <w:spacing w:before="240" w:beforeAutospacing="off" w:after="240" w:afterAutospacing="off" w:line="360" w:lineRule="auto"/>
      </w:pPr>
      <w:r w:rsidR="129DF972">
        <w:rPr/>
        <w:t xml:space="preserve">. </w:t>
      </w:r>
      <w:r w:rsidRPr="4633DDF1" w:rsidR="129DF972">
        <w:rPr>
          <w:rFonts w:ascii="Times New Roman" w:hAnsi="Times New Roman" w:eastAsia="Times New Roman" w:cs="Times New Roman"/>
          <w:noProof w:val="0"/>
          <w:sz w:val="24"/>
          <w:szCs w:val="24"/>
          <w:lang w:val="en-GB"/>
        </w:rPr>
        <w:t xml:space="preserve">Ritchie, </w:t>
      </w:r>
      <w:r w:rsidRPr="4633DDF1" w:rsidR="129DF972">
        <w:rPr>
          <w:rFonts w:ascii="Times New Roman" w:hAnsi="Times New Roman" w:eastAsia="Times New Roman" w:cs="Times New Roman"/>
          <w:noProof w:val="0"/>
          <w:sz w:val="24"/>
          <w:szCs w:val="24"/>
          <w:lang w:val="en-GB"/>
        </w:rPr>
        <w:t>H.</w:t>
      </w:r>
      <w:r w:rsidRPr="4633DDF1" w:rsidR="129DF972">
        <w:rPr>
          <w:rFonts w:ascii="Times New Roman" w:hAnsi="Times New Roman" w:eastAsia="Times New Roman" w:cs="Times New Roman"/>
          <w:noProof w:val="0"/>
          <w:sz w:val="24"/>
          <w:szCs w:val="24"/>
          <w:lang w:val="en-GB"/>
        </w:rPr>
        <w:t xml:space="preserve"> and Rosado, P. (2024). The world’s lithium is mined in just a handful of countries. </w:t>
      </w:r>
      <w:r w:rsidRPr="4633DDF1" w:rsidR="129DF972">
        <w:rPr>
          <w:rFonts w:ascii="Times New Roman" w:hAnsi="Times New Roman" w:eastAsia="Times New Roman" w:cs="Times New Roman"/>
          <w:i w:val="1"/>
          <w:iCs w:val="1"/>
          <w:noProof w:val="0"/>
          <w:sz w:val="24"/>
          <w:szCs w:val="24"/>
          <w:lang w:val="en-GB"/>
        </w:rPr>
        <w:t>Our World in Data</w:t>
      </w:r>
      <w:r w:rsidRPr="4633DDF1" w:rsidR="129DF972">
        <w:rPr>
          <w:rFonts w:ascii="Times New Roman" w:hAnsi="Times New Roman" w:eastAsia="Times New Roman" w:cs="Times New Roman"/>
          <w:noProof w:val="0"/>
          <w:sz w:val="24"/>
          <w:szCs w:val="24"/>
          <w:lang w:val="en-GB"/>
        </w:rPr>
        <w:t xml:space="preserve">. [online] </w:t>
      </w:r>
      <w:r w:rsidRPr="4633DDF1" w:rsidR="129DF972">
        <w:rPr>
          <w:rFonts w:ascii="Times New Roman" w:hAnsi="Times New Roman" w:eastAsia="Times New Roman" w:cs="Times New Roman"/>
          <w:noProof w:val="0"/>
          <w:sz w:val="24"/>
          <w:szCs w:val="24"/>
          <w:lang w:val="en-GB"/>
        </w:rPr>
        <w:t>doi:https</w:t>
      </w:r>
      <w:r w:rsidRPr="4633DDF1" w:rsidR="129DF972">
        <w:rPr>
          <w:rFonts w:ascii="Times New Roman" w:hAnsi="Times New Roman" w:eastAsia="Times New Roman" w:cs="Times New Roman"/>
          <w:noProof w:val="0"/>
          <w:sz w:val="24"/>
          <w:szCs w:val="24"/>
          <w:lang w:val="en-GB"/>
        </w:rPr>
        <w:t xml:space="preserve">://doi.org/10.5066/P144BA54). </w:t>
      </w:r>
      <w:hyperlink r:id="Rfbcd1219e7c04c2a">
        <w:r w:rsidRPr="4633DDF1" w:rsidR="129DF972">
          <w:rPr>
            <w:rStyle w:val="Hyperlink"/>
            <w:rFonts w:ascii="Times New Roman" w:hAnsi="Times New Roman" w:eastAsia="Times New Roman" w:cs="Times New Roman"/>
            <w:noProof w:val="0"/>
            <w:sz w:val="24"/>
            <w:szCs w:val="24"/>
            <w:lang w:val="en-GB"/>
          </w:rPr>
          <w:t>https://ourworldindata.org/data-insights/global-cement-production-has-plateaued-over-the-last-decade#:~:text=Global%20cement%20production%20has%20plateaued%20over%20the,rise%20in%20production%20over%20the%20last%20century.</w:t>
        </w:r>
      </w:hyperlink>
      <w:r w:rsidRPr="4633DDF1" w:rsidR="129DF972">
        <w:rPr>
          <w:rFonts w:ascii="Times New Roman" w:hAnsi="Times New Roman" w:eastAsia="Times New Roman" w:cs="Times New Roman"/>
          <w:noProof w:val="0"/>
          <w:sz w:val="24"/>
          <w:szCs w:val="24"/>
          <w:lang w:val="en-GB"/>
        </w:rPr>
        <w:t xml:space="preserve"> [Accessed 2 April 2026]</w:t>
      </w:r>
    </w:p>
    <w:p w:rsidR="3CEC2255" w:rsidP="4633DDF1" w:rsidRDefault="3CEC2255" w14:paraId="16DA1D98" w14:textId="5B91469E">
      <w:pPr>
        <w:pStyle w:val="Normal"/>
        <w:spacing w:before="240" w:beforeAutospacing="off" w:after="240" w:afterAutospacing="off" w:line="360" w:lineRule="auto"/>
        <w:rPr>
          <w:rFonts w:ascii="Times New Roman" w:hAnsi="Times New Roman" w:eastAsia="Times New Roman" w:cs="Times New Roman"/>
          <w:noProof w:val="0"/>
          <w:sz w:val="24"/>
          <w:szCs w:val="24"/>
          <w:lang w:val="en-GB"/>
        </w:rPr>
      </w:pPr>
      <w:r w:rsidRPr="4633DDF1" w:rsidR="3CEC2255">
        <w:rPr>
          <w:rFonts w:ascii="Times New Roman" w:hAnsi="Times New Roman" w:eastAsia="Times New Roman" w:cs="Times New Roman"/>
          <w:noProof w:val="0"/>
          <w:sz w:val="24"/>
          <w:szCs w:val="24"/>
          <w:lang w:val="en-GB"/>
        </w:rPr>
        <w:t xml:space="preserve">. Science Museum (2021). </w:t>
      </w:r>
      <w:r w:rsidRPr="4633DDF1" w:rsidR="3CEC2255">
        <w:rPr>
          <w:rFonts w:ascii="Times New Roman" w:hAnsi="Times New Roman" w:eastAsia="Times New Roman" w:cs="Times New Roman"/>
          <w:i w:val="1"/>
          <w:iCs w:val="1"/>
          <w:noProof w:val="0"/>
          <w:sz w:val="24"/>
          <w:szCs w:val="24"/>
          <w:lang w:val="en-GB"/>
        </w:rPr>
        <w:t>Building the modern world: Concrete and our environment</w:t>
      </w:r>
      <w:r w:rsidRPr="4633DDF1" w:rsidR="3CEC2255">
        <w:rPr>
          <w:rFonts w:ascii="Times New Roman" w:hAnsi="Times New Roman" w:eastAsia="Times New Roman" w:cs="Times New Roman"/>
          <w:noProof w:val="0"/>
          <w:sz w:val="24"/>
          <w:szCs w:val="24"/>
          <w:lang w:val="en-GB"/>
        </w:rPr>
        <w:t xml:space="preserve">. [online] Science Museum. Available at: </w:t>
      </w:r>
      <w:hyperlink r:id="R97b4fd7a33674055">
        <w:r w:rsidRPr="4633DDF1" w:rsidR="3CEC2255">
          <w:rPr>
            <w:rStyle w:val="Hyperlink"/>
            <w:rFonts w:ascii="Times New Roman" w:hAnsi="Times New Roman" w:eastAsia="Times New Roman" w:cs="Times New Roman"/>
            <w:noProof w:val="0"/>
            <w:sz w:val="24"/>
            <w:szCs w:val="24"/>
            <w:lang w:val="en-GB"/>
          </w:rPr>
          <w:t>https://www.sciencemuseum.org.uk/objects-and-stories/everyday-wonders/building-modern-world-concrete-and-our-environment</w:t>
        </w:r>
      </w:hyperlink>
      <w:r w:rsidRPr="4633DDF1" w:rsidR="3CEC2255">
        <w:rPr>
          <w:rFonts w:ascii="Times New Roman" w:hAnsi="Times New Roman" w:eastAsia="Times New Roman" w:cs="Times New Roman"/>
          <w:noProof w:val="0"/>
          <w:sz w:val="24"/>
          <w:szCs w:val="24"/>
          <w:lang w:val="en-GB"/>
        </w:rPr>
        <w:t>.</w:t>
      </w:r>
    </w:p>
    <w:p w:rsidR="7B8E8429" w:rsidP="4633DDF1" w:rsidRDefault="7B8E8429" w14:paraId="22BFB91E" w14:textId="72299236">
      <w:pPr>
        <w:pStyle w:val="Normal"/>
        <w:spacing w:before="240" w:beforeAutospacing="off" w:after="240" w:afterAutospacing="off" w:line="360" w:lineRule="auto"/>
        <w:rPr>
          <w:rFonts w:ascii="Times New Roman" w:hAnsi="Times New Roman" w:eastAsia="Times New Roman" w:cs="Times New Roman"/>
          <w:noProof w:val="0"/>
          <w:sz w:val="24"/>
          <w:szCs w:val="24"/>
          <w:lang w:val="en-GB"/>
        </w:rPr>
      </w:pPr>
      <w:r w:rsidRPr="4633DDF1" w:rsidR="7B8E8429">
        <w:rPr>
          <w:rFonts w:ascii="Times New Roman" w:hAnsi="Times New Roman" w:eastAsia="Times New Roman" w:cs="Times New Roman"/>
          <w:noProof w:val="0"/>
          <w:sz w:val="24"/>
          <w:szCs w:val="24"/>
          <w:lang w:val="en-GB"/>
        </w:rPr>
        <w:t xml:space="preserve">. Truscott, J. (2023). </w:t>
      </w:r>
      <w:r w:rsidRPr="4633DDF1" w:rsidR="7B8E8429">
        <w:rPr>
          <w:rFonts w:ascii="Times New Roman" w:hAnsi="Times New Roman" w:eastAsia="Times New Roman" w:cs="Times New Roman"/>
          <w:i w:val="1"/>
          <w:iCs w:val="1"/>
          <w:noProof w:val="0"/>
          <w:sz w:val="24"/>
          <w:szCs w:val="24"/>
          <w:lang w:val="en-GB"/>
        </w:rPr>
        <w:t>Water: One of Concrete’s Most Important Resources Faces New Challenges - CarbonCure Technologies Inc.</w:t>
      </w:r>
      <w:r w:rsidRPr="4633DDF1" w:rsidR="7B8E8429">
        <w:rPr>
          <w:rFonts w:ascii="Times New Roman" w:hAnsi="Times New Roman" w:eastAsia="Times New Roman" w:cs="Times New Roman"/>
          <w:noProof w:val="0"/>
          <w:sz w:val="24"/>
          <w:szCs w:val="24"/>
          <w:lang w:val="en-GB"/>
        </w:rPr>
        <w:t xml:space="preserve"> [online] CarbonCure Technologies Inc. Available at: </w:t>
      </w:r>
      <w:hyperlink r:id="R292dc30027994b39">
        <w:r w:rsidRPr="4633DDF1" w:rsidR="7B8E8429">
          <w:rPr>
            <w:rStyle w:val="Hyperlink"/>
            <w:rFonts w:ascii="Times New Roman" w:hAnsi="Times New Roman" w:eastAsia="Times New Roman" w:cs="Times New Roman"/>
            <w:noProof w:val="0"/>
            <w:sz w:val="24"/>
            <w:szCs w:val="24"/>
            <w:lang w:val="en-GB"/>
          </w:rPr>
          <w:t>https://www.carboncure.com/blog/concrete-corner/water-one-of-concretes-most-important-resources-faces-new-challenges/</w:t>
        </w:r>
      </w:hyperlink>
      <w:r w:rsidRPr="4633DDF1" w:rsidR="7B8E8429">
        <w:rPr>
          <w:rFonts w:ascii="Times New Roman" w:hAnsi="Times New Roman" w:eastAsia="Times New Roman" w:cs="Times New Roman"/>
          <w:noProof w:val="0"/>
          <w:sz w:val="24"/>
          <w:szCs w:val="24"/>
          <w:lang w:val="en-GB"/>
        </w:rPr>
        <w:t>.</w:t>
      </w:r>
    </w:p>
    <w:p w:rsidR="2C3B2A6B" w:rsidP="4633DDF1" w:rsidRDefault="2C3B2A6B" w14:paraId="5A5B4493" w14:textId="1AAE2ABB">
      <w:pPr>
        <w:pStyle w:val="Normal"/>
        <w:spacing w:before="240" w:beforeAutospacing="off" w:after="240" w:afterAutospacing="off" w:line="360" w:lineRule="auto"/>
        <w:rPr>
          <w:rFonts w:ascii="Times New Roman" w:hAnsi="Times New Roman" w:eastAsia="Times New Roman" w:cs="Times New Roman"/>
          <w:noProof w:val="0"/>
          <w:sz w:val="24"/>
          <w:szCs w:val="24"/>
          <w:lang w:val="en-GB"/>
        </w:rPr>
      </w:pPr>
      <w:r w:rsidRPr="4017FD98" w:rsidR="2C3B2A6B">
        <w:rPr>
          <w:rFonts w:ascii="Times New Roman" w:hAnsi="Times New Roman" w:eastAsia="Times New Roman" w:cs="Times New Roman"/>
          <w:noProof w:val="0"/>
          <w:sz w:val="24"/>
          <w:szCs w:val="24"/>
          <w:lang w:val="en-GB"/>
        </w:rPr>
        <w:t xml:space="preserve">. Converge (2023). </w:t>
      </w:r>
      <w:r w:rsidRPr="4017FD98" w:rsidR="2C3B2A6B">
        <w:rPr>
          <w:rFonts w:ascii="Times New Roman" w:hAnsi="Times New Roman" w:eastAsia="Times New Roman" w:cs="Times New Roman"/>
          <w:i w:val="1"/>
          <w:iCs w:val="1"/>
          <w:noProof w:val="0"/>
          <w:sz w:val="24"/>
          <w:szCs w:val="24"/>
          <w:lang w:val="en-GB"/>
        </w:rPr>
        <w:t>Environmental impacts of concrete construction and manufacturing</w:t>
      </w:r>
      <w:r w:rsidRPr="4017FD98" w:rsidR="2C3B2A6B">
        <w:rPr>
          <w:rFonts w:ascii="Times New Roman" w:hAnsi="Times New Roman" w:eastAsia="Times New Roman" w:cs="Times New Roman"/>
          <w:noProof w:val="0"/>
          <w:sz w:val="24"/>
          <w:szCs w:val="24"/>
          <w:lang w:val="en-GB"/>
        </w:rPr>
        <w:t xml:space="preserve">. [online] </w:t>
      </w:r>
      <w:hyperlink r:id="R87a5036559a7448f">
        <w:r w:rsidRPr="4017FD98" w:rsidR="2C3B2A6B">
          <w:rPr>
            <w:rStyle w:val="Hyperlink"/>
            <w:rFonts w:ascii="Times New Roman" w:hAnsi="Times New Roman" w:eastAsia="Times New Roman" w:cs="Times New Roman"/>
            <w:noProof w:val="0"/>
            <w:sz w:val="24"/>
            <w:szCs w:val="24"/>
            <w:lang w:val="en-GB"/>
          </w:rPr>
          <w:t>www.converge.io</w:t>
        </w:r>
      </w:hyperlink>
      <w:r w:rsidRPr="4017FD98" w:rsidR="2C3B2A6B">
        <w:rPr>
          <w:rFonts w:ascii="Times New Roman" w:hAnsi="Times New Roman" w:eastAsia="Times New Roman" w:cs="Times New Roman"/>
          <w:noProof w:val="0"/>
          <w:sz w:val="24"/>
          <w:szCs w:val="24"/>
          <w:lang w:val="en-GB"/>
        </w:rPr>
        <w:t xml:space="preserve">. Available at: </w:t>
      </w:r>
      <w:hyperlink r:id="R413f8b67a31f4d27">
        <w:r w:rsidRPr="4017FD98" w:rsidR="2C3B2A6B">
          <w:rPr>
            <w:rStyle w:val="Hyperlink"/>
            <w:rFonts w:ascii="Times New Roman" w:hAnsi="Times New Roman" w:eastAsia="Times New Roman" w:cs="Times New Roman"/>
            <w:noProof w:val="0"/>
            <w:sz w:val="24"/>
            <w:szCs w:val="24"/>
            <w:lang w:val="en-GB"/>
          </w:rPr>
          <w:t>https://www.converge.io/blog/environmental-impacts-of-concrete</w:t>
        </w:r>
      </w:hyperlink>
      <w:r w:rsidRPr="4017FD98" w:rsidR="2C3B2A6B">
        <w:rPr>
          <w:rFonts w:ascii="Times New Roman" w:hAnsi="Times New Roman" w:eastAsia="Times New Roman" w:cs="Times New Roman"/>
          <w:noProof w:val="0"/>
          <w:sz w:val="24"/>
          <w:szCs w:val="24"/>
          <w:lang w:val="en-GB"/>
        </w:rPr>
        <w:t>.</w:t>
      </w:r>
    </w:p>
    <w:p w:rsidR="4633DDF1" w:rsidP="4633DDF1" w:rsidRDefault="4633DDF1" w14:paraId="795FE478" w14:textId="57C81B1C">
      <w:pPr>
        <w:pStyle w:val="Normal"/>
        <w:spacing w:before="240" w:beforeAutospacing="off" w:after="240" w:afterAutospacing="off" w:line="360" w:lineRule="auto"/>
        <w:rPr>
          <w:rFonts w:ascii="Times New Roman" w:hAnsi="Times New Roman" w:eastAsia="Times New Roman" w:cs="Times New Roman"/>
          <w:noProof w:val="0"/>
          <w:sz w:val="24"/>
          <w:szCs w:val="24"/>
          <w:lang w:val="en-GB"/>
        </w:rPr>
      </w:pPr>
    </w:p>
    <w:p w:rsidR="4633DDF1" w:rsidP="4633DDF1" w:rsidRDefault="4633DDF1" w14:paraId="3B02D31F" w14:textId="72CFD58A">
      <w:pPr>
        <w:pStyle w:val="Normal"/>
      </w:pPr>
    </w:p>
    <w:p w:rsidR="4633DDF1" w:rsidP="4633DDF1" w:rsidRDefault="4633DDF1" w14:paraId="59E75819" w14:textId="260ED99F">
      <w:pPr>
        <w:pStyle w:val="Normal"/>
      </w:pPr>
    </w:p>
    <w:sectPr>
      <w:pgSz w:w="11906" w:h="16838" w:orient="portrait"/>
      <w:pgMar w:top="1440" w:right="1440" w:bottom="1440" w:left="1440" w:header="720" w:footer="720" w:gutter="0"/>
      <w:cols w:space="720"/>
      <w:docGrid w:linePitch="360"/>
      <w:footerReference w:type="default" r:id="R2f59a0319cb54cb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85A526F" w:rsidTr="185A526F" w14:paraId="6DC33236">
      <w:trPr>
        <w:trHeight w:val="300"/>
      </w:trPr>
      <w:tc>
        <w:tcPr>
          <w:tcW w:w="3005" w:type="dxa"/>
          <w:tcMar/>
        </w:tcPr>
        <w:p w:rsidR="185A526F" w:rsidP="185A526F" w:rsidRDefault="185A526F" w14:paraId="01277B0F" w14:textId="75AD3FE7">
          <w:pPr>
            <w:pStyle w:val="Header"/>
            <w:bidi w:val="0"/>
            <w:ind w:left="-115"/>
            <w:jc w:val="left"/>
          </w:pPr>
        </w:p>
      </w:tc>
      <w:tc>
        <w:tcPr>
          <w:tcW w:w="3005" w:type="dxa"/>
          <w:tcMar/>
        </w:tcPr>
        <w:p w:rsidR="185A526F" w:rsidP="185A526F" w:rsidRDefault="185A526F" w14:paraId="08C7A4C7" w14:textId="0855F924">
          <w:pPr>
            <w:pStyle w:val="Header"/>
            <w:bidi w:val="0"/>
            <w:jc w:val="center"/>
          </w:pPr>
        </w:p>
      </w:tc>
      <w:tc>
        <w:tcPr>
          <w:tcW w:w="3005" w:type="dxa"/>
          <w:tcMar/>
        </w:tcPr>
        <w:p w:rsidR="185A526F" w:rsidP="185A526F" w:rsidRDefault="185A526F" w14:paraId="75BB4F0C" w14:textId="4AA658C3">
          <w:pPr>
            <w:pStyle w:val="Header"/>
            <w:bidi w:val="0"/>
            <w:ind w:right="-115"/>
            <w:jc w:val="right"/>
          </w:pPr>
        </w:p>
      </w:tc>
    </w:tr>
  </w:tbl>
  <w:p w:rsidR="185A526F" w:rsidP="185A526F" w:rsidRDefault="185A526F" w14:paraId="271A7C05" w14:textId="3B324A01">
    <w:pPr>
      <w:pStyle w:val="Footer"/>
      <w:bidi w:val="0"/>
    </w:pPr>
  </w:p>
</w:ftr>
</file>

<file path=word/intelligence2.xml><?xml version="1.0" encoding="utf-8"?>
<int2:intelligence xmlns:int2="http://schemas.microsoft.com/office/intelligence/2020/intelligence">
  <int2:observations>
    <int2:textHash int2:hashCode="wjXcJPRl4QgRI4" int2:id="4suIyOLa">
      <int2:state int2:type="spell" int2:value="Rejected"/>
    </int2:textHash>
    <int2:textHash int2:hashCode="G/dAMz4Yr1C4ij" int2:id="jd3pMv3p">
      <int2:state int2:type="spell" int2:value="Rejected"/>
    </int2:textHash>
    <int2:bookmark int2:bookmarkName="_Int_5r94F7GT" int2:invalidationBookmarkName="" int2:hashCode="v6i8kdphWe2VRR" int2:id="IDxA1Oma">
      <int2:state int2:type="gram" int2:value="Rejected"/>
    </int2:bookmark>
    <int2:bookmark int2:bookmarkName="_Int_ZpQKOzPU" int2:invalidationBookmarkName="" int2:hashCode="rxDvIN2QYLvurQ" int2:id="u8UpCQgX">
      <int2:state int2:type="gram" int2:value="Rejected"/>
    </int2:bookmark>
    <int2:bookmark int2:bookmarkName="_Int_e4plRAFm" int2:invalidationBookmarkName="" int2:hashCode="ntLy9MCo8iXUL4" int2:id="2Won0CCM">
      <int2:state int2:type="styl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displayBackgroundShape/>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DD5C746"/>
    <w:rsid w:val="003B53FF"/>
    <w:rsid w:val="00757F32"/>
    <w:rsid w:val="00821C7A"/>
    <w:rsid w:val="0351CEA8"/>
    <w:rsid w:val="03CD2031"/>
    <w:rsid w:val="045A974C"/>
    <w:rsid w:val="06000041"/>
    <w:rsid w:val="0602DF7F"/>
    <w:rsid w:val="06264BD2"/>
    <w:rsid w:val="064B349A"/>
    <w:rsid w:val="06592E13"/>
    <w:rsid w:val="06D5D2A7"/>
    <w:rsid w:val="0714A7F9"/>
    <w:rsid w:val="09039A53"/>
    <w:rsid w:val="092C3CED"/>
    <w:rsid w:val="09F84E00"/>
    <w:rsid w:val="0A6A8C8A"/>
    <w:rsid w:val="0AA6C103"/>
    <w:rsid w:val="0ADB1C1A"/>
    <w:rsid w:val="0B03178D"/>
    <w:rsid w:val="0B341A3D"/>
    <w:rsid w:val="0B82E220"/>
    <w:rsid w:val="0BA278E6"/>
    <w:rsid w:val="0BA3288C"/>
    <w:rsid w:val="0C389904"/>
    <w:rsid w:val="0C38D365"/>
    <w:rsid w:val="0C938DC0"/>
    <w:rsid w:val="0CD2C971"/>
    <w:rsid w:val="0D07DA73"/>
    <w:rsid w:val="0D173CC8"/>
    <w:rsid w:val="0D3176DF"/>
    <w:rsid w:val="0D513F84"/>
    <w:rsid w:val="0D76199E"/>
    <w:rsid w:val="0D856B8B"/>
    <w:rsid w:val="0DB02CD9"/>
    <w:rsid w:val="0DECB099"/>
    <w:rsid w:val="0E3FE4B6"/>
    <w:rsid w:val="0E9C2532"/>
    <w:rsid w:val="0F6AF934"/>
    <w:rsid w:val="0FAC552F"/>
    <w:rsid w:val="0FD770EC"/>
    <w:rsid w:val="102D679B"/>
    <w:rsid w:val="10467931"/>
    <w:rsid w:val="1149585B"/>
    <w:rsid w:val="114DF843"/>
    <w:rsid w:val="11C5E8C6"/>
    <w:rsid w:val="122D4BF2"/>
    <w:rsid w:val="129DF972"/>
    <w:rsid w:val="12D8126C"/>
    <w:rsid w:val="135EFC7A"/>
    <w:rsid w:val="1439472E"/>
    <w:rsid w:val="148DCA1A"/>
    <w:rsid w:val="14D54458"/>
    <w:rsid w:val="14D55B8D"/>
    <w:rsid w:val="14DC5B9A"/>
    <w:rsid w:val="15233802"/>
    <w:rsid w:val="15BF9150"/>
    <w:rsid w:val="1660637F"/>
    <w:rsid w:val="1675EBD7"/>
    <w:rsid w:val="16897446"/>
    <w:rsid w:val="16B423C7"/>
    <w:rsid w:val="17196C5C"/>
    <w:rsid w:val="172F8609"/>
    <w:rsid w:val="17D35A37"/>
    <w:rsid w:val="17FB6D8A"/>
    <w:rsid w:val="184F36E9"/>
    <w:rsid w:val="185A526F"/>
    <w:rsid w:val="19A2010A"/>
    <w:rsid w:val="19CFD178"/>
    <w:rsid w:val="1A798EB7"/>
    <w:rsid w:val="1A7DAC74"/>
    <w:rsid w:val="1A974F69"/>
    <w:rsid w:val="1AAF67BE"/>
    <w:rsid w:val="1AFC621C"/>
    <w:rsid w:val="1B89AAF0"/>
    <w:rsid w:val="1BECED9A"/>
    <w:rsid w:val="1C16E1D9"/>
    <w:rsid w:val="1C2EA688"/>
    <w:rsid w:val="1CBAC5B7"/>
    <w:rsid w:val="1CBC569C"/>
    <w:rsid w:val="1D681CFB"/>
    <w:rsid w:val="1D686E45"/>
    <w:rsid w:val="1D8A8B4C"/>
    <w:rsid w:val="1E014528"/>
    <w:rsid w:val="1E70353B"/>
    <w:rsid w:val="1EC3F53A"/>
    <w:rsid w:val="1F0BE422"/>
    <w:rsid w:val="1F0EAAF1"/>
    <w:rsid w:val="20A007C7"/>
    <w:rsid w:val="212BAE99"/>
    <w:rsid w:val="216CB13E"/>
    <w:rsid w:val="22A679EE"/>
    <w:rsid w:val="23287A65"/>
    <w:rsid w:val="239AD08F"/>
    <w:rsid w:val="23C9EDBF"/>
    <w:rsid w:val="24176437"/>
    <w:rsid w:val="250E125D"/>
    <w:rsid w:val="2543F559"/>
    <w:rsid w:val="25615E59"/>
    <w:rsid w:val="258AA818"/>
    <w:rsid w:val="25CE43D2"/>
    <w:rsid w:val="25E9141B"/>
    <w:rsid w:val="2741F7F5"/>
    <w:rsid w:val="277B1952"/>
    <w:rsid w:val="27DFB21E"/>
    <w:rsid w:val="28532959"/>
    <w:rsid w:val="287613CE"/>
    <w:rsid w:val="28BBF5EE"/>
    <w:rsid w:val="2A8832BA"/>
    <w:rsid w:val="2A89FB8B"/>
    <w:rsid w:val="2BBB5454"/>
    <w:rsid w:val="2C3B2A6B"/>
    <w:rsid w:val="2C5B57D7"/>
    <w:rsid w:val="2D6D3A54"/>
    <w:rsid w:val="2DA66B81"/>
    <w:rsid w:val="2DB9B010"/>
    <w:rsid w:val="2DE3CD92"/>
    <w:rsid w:val="2DFE8CB9"/>
    <w:rsid w:val="2EABF5E9"/>
    <w:rsid w:val="2EBA4EBE"/>
    <w:rsid w:val="3007121A"/>
    <w:rsid w:val="30238FE0"/>
    <w:rsid w:val="30309B2F"/>
    <w:rsid w:val="30C79E61"/>
    <w:rsid w:val="31086391"/>
    <w:rsid w:val="3166F5A0"/>
    <w:rsid w:val="31C83612"/>
    <w:rsid w:val="31CA6501"/>
    <w:rsid w:val="3266B84F"/>
    <w:rsid w:val="329FB862"/>
    <w:rsid w:val="32C6DEF7"/>
    <w:rsid w:val="32E3D67F"/>
    <w:rsid w:val="32F2AB4A"/>
    <w:rsid w:val="33B0547E"/>
    <w:rsid w:val="33E6177D"/>
    <w:rsid w:val="3445CC02"/>
    <w:rsid w:val="344972DF"/>
    <w:rsid w:val="3465F8DF"/>
    <w:rsid w:val="34E5DD49"/>
    <w:rsid w:val="3506F74B"/>
    <w:rsid w:val="3554377D"/>
    <w:rsid w:val="35681484"/>
    <w:rsid w:val="3583B5BB"/>
    <w:rsid w:val="37471959"/>
    <w:rsid w:val="38CD7624"/>
    <w:rsid w:val="38F1CD7E"/>
    <w:rsid w:val="3931FF98"/>
    <w:rsid w:val="39DEEDDA"/>
    <w:rsid w:val="39FD3504"/>
    <w:rsid w:val="3A3AF224"/>
    <w:rsid w:val="3B33B487"/>
    <w:rsid w:val="3C582D5D"/>
    <w:rsid w:val="3CEC2255"/>
    <w:rsid w:val="3CEEA666"/>
    <w:rsid w:val="3CF8B974"/>
    <w:rsid w:val="3D45DF33"/>
    <w:rsid w:val="3D66F59E"/>
    <w:rsid w:val="3D76A8E9"/>
    <w:rsid w:val="3DA8900D"/>
    <w:rsid w:val="3DEB39EC"/>
    <w:rsid w:val="3E295E29"/>
    <w:rsid w:val="3E61E484"/>
    <w:rsid w:val="3EF4523B"/>
    <w:rsid w:val="3F5783FF"/>
    <w:rsid w:val="3F742BAB"/>
    <w:rsid w:val="400B70F9"/>
    <w:rsid w:val="4017FD98"/>
    <w:rsid w:val="407275F6"/>
    <w:rsid w:val="409163C4"/>
    <w:rsid w:val="40D9B8EF"/>
    <w:rsid w:val="4129B54D"/>
    <w:rsid w:val="414380C6"/>
    <w:rsid w:val="41F66F53"/>
    <w:rsid w:val="428E7CF2"/>
    <w:rsid w:val="42C458D9"/>
    <w:rsid w:val="43DA911C"/>
    <w:rsid w:val="43E033B5"/>
    <w:rsid w:val="450EFB86"/>
    <w:rsid w:val="45C58F99"/>
    <w:rsid w:val="4633DDF1"/>
    <w:rsid w:val="46755E68"/>
    <w:rsid w:val="46ABAC25"/>
    <w:rsid w:val="46FAF893"/>
    <w:rsid w:val="48A95E3B"/>
    <w:rsid w:val="48ED0729"/>
    <w:rsid w:val="492A416C"/>
    <w:rsid w:val="49823DEF"/>
    <w:rsid w:val="499D02E2"/>
    <w:rsid w:val="49F57F6D"/>
    <w:rsid w:val="4A0C6568"/>
    <w:rsid w:val="4A830BE2"/>
    <w:rsid w:val="4AB32D46"/>
    <w:rsid w:val="4B4B42A2"/>
    <w:rsid w:val="4B4F6111"/>
    <w:rsid w:val="4C682338"/>
    <w:rsid w:val="4CD0E2FC"/>
    <w:rsid w:val="4CE7D55D"/>
    <w:rsid w:val="4CEDEA9F"/>
    <w:rsid w:val="4CEEB634"/>
    <w:rsid w:val="4DA9D41A"/>
    <w:rsid w:val="4E3B26F1"/>
    <w:rsid w:val="4EC90520"/>
    <w:rsid w:val="4F886B5C"/>
    <w:rsid w:val="4FFDC3EA"/>
    <w:rsid w:val="50935F87"/>
    <w:rsid w:val="50C349FF"/>
    <w:rsid w:val="50EC6B8E"/>
    <w:rsid w:val="52880832"/>
    <w:rsid w:val="52B7BE1A"/>
    <w:rsid w:val="53A31E8F"/>
    <w:rsid w:val="5407B25A"/>
    <w:rsid w:val="5488F8D8"/>
    <w:rsid w:val="559B0871"/>
    <w:rsid w:val="55B652E0"/>
    <w:rsid w:val="566320DC"/>
    <w:rsid w:val="567255AB"/>
    <w:rsid w:val="57F32395"/>
    <w:rsid w:val="58483F38"/>
    <w:rsid w:val="58CA30D8"/>
    <w:rsid w:val="590497A5"/>
    <w:rsid w:val="591653F3"/>
    <w:rsid w:val="59F2225F"/>
    <w:rsid w:val="5A08799D"/>
    <w:rsid w:val="5A405B02"/>
    <w:rsid w:val="5A531441"/>
    <w:rsid w:val="5AD3DBFC"/>
    <w:rsid w:val="5B54B568"/>
    <w:rsid w:val="5BD5C1A5"/>
    <w:rsid w:val="5BF93A0D"/>
    <w:rsid w:val="5C29EABC"/>
    <w:rsid w:val="5CFE3699"/>
    <w:rsid w:val="5D626120"/>
    <w:rsid w:val="5D9266E5"/>
    <w:rsid w:val="5DE5A0C5"/>
    <w:rsid w:val="5E2BCDFA"/>
    <w:rsid w:val="5E49388F"/>
    <w:rsid w:val="5E5C734F"/>
    <w:rsid w:val="5F5F7213"/>
    <w:rsid w:val="5F6BF414"/>
    <w:rsid w:val="5FDB931B"/>
    <w:rsid w:val="605DC27E"/>
    <w:rsid w:val="6069E8FE"/>
    <w:rsid w:val="60A67201"/>
    <w:rsid w:val="60ACE0EC"/>
    <w:rsid w:val="610DDB26"/>
    <w:rsid w:val="61274AC0"/>
    <w:rsid w:val="61D85B6E"/>
    <w:rsid w:val="625A5D36"/>
    <w:rsid w:val="62AA8956"/>
    <w:rsid w:val="62E11349"/>
    <w:rsid w:val="635D6374"/>
    <w:rsid w:val="63A1D0CC"/>
    <w:rsid w:val="63E65150"/>
    <w:rsid w:val="6439772E"/>
    <w:rsid w:val="6492C277"/>
    <w:rsid w:val="64E6A2A2"/>
    <w:rsid w:val="65771B41"/>
    <w:rsid w:val="660034E6"/>
    <w:rsid w:val="664A7082"/>
    <w:rsid w:val="6794D7C5"/>
    <w:rsid w:val="67A90D40"/>
    <w:rsid w:val="67F064DA"/>
    <w:rsid w:val="67FCF3C9"/>
    <w:rsid w:val="682EAA7E"/>
    <w:rsid w:val="68B734F2"/>
    <w:rsid w:val="68C4E7FB"/>
    <w:rsid w:val="68F8183B"/>
    <w:rsid w:val="690F60A0"/>
    <w:rsid w:val="69BE703A"/>
    <w:rsid w:val="6A15B05F"/>
    <w:rsid w:val="6A2354B5"/>
    <w:rsid w:val="6B0C8061"/>
    <w:rsid w:val="6B3F415A"/>
    <w:rsid w:val="6B69A2AC"/>
    <w:rsid w:val="6BD13A18"/>
    <w:rsid w:val="6BFB096C"/>
    <w:rsid w:val="6C4666F3"/>
    <w:rsid w:val="6C4666F3"/>
    <w:rsid w:val="6C5B9150"/>
    <w:rsid w:val="6C9F260E"/>
    <w:rsid w:val="6D777AC7"/>
    <w:rsid w:val="6D8F8C60"/>
    <w:rsid w:val="6DA68456"/>
    <w:rsid w:val="6E23C3E0"/>
    <w:rsid w:val="6E64F4E7"/>
    <w:rsid w:val="6E73D225"/>
    <w:rsid w:val="6EC360AE"/>
    <w:rsid w:val="6FF31C16"/>
    <w:rsid w:val="71504E16"/>
    <w:rsid w:val="716048D1"/>
    <w:rsid w:val="71E2F554"/>
    <w:rsid w:val="71F87E3A"/>
    <w:rsid w:val="71F87E3A"/>
    <w:rsid w:val="7286A22D"/>
    <w:rsid w:val="7286D394"/>
    <w:rsid w:val="7299AFC4"/>
    <w:rsid w:val="7345DF8D"/>
    <w:rsid w:val="736F9031"/>
    <w:rsid w:val="73ECA53F"/>
    <w:rsid w:val="74375597"/>
    <w:rsid w:val="746F1AB6"/>
    <w:rsid w:val="750F318B"/>
    <w:rsid w:val="756DCBB7"/>
    <w:rsid w:val="761C560F"/>
    <w:rsid w:val="772CD4D5"/>
    <w:rsid w:val="78B4447C"/>
    <w:rsid w:val="78D01A31"/>
    <w:rsid w:val="7993C270"/>
    <w:rsid w:val="79A54B72"/>
    <w:rsid w:val="7A199F4E"/>
    <w:rsid w:val="7A20740C"/>
    <w:rsid w:val="7AFFEBE6"/>
    <w:rsid w:val="7B8E8429"/>
    <w:rsid w:val="7BBBC5CE"/>
    <w:rsid w:val="7C40310D"/>
    <w:rsid w:val="7C4E94A0"/>
    <w:rsid w:val="7C6C7DC8"/>
    <w:rsid w:val="7CB3977E"/>
    <w:rsid w:val="7D8A3E96"/>
    <w:rsid w:val="7DD5C746"/>
    <w:rsid w:val="7E07060B"/>
    <w:rsid w:val="7E08FFE8"/>
    <w:rsid w:val="7E26A65E"/>
    <w:rsid w:val="7E36327F"/>
    <w:rsid w:val="7F21B511"/>
    <w:rsid w:val="7F74CA29"/>
    <w:rsid w:val="7FBC35A0"/>
    <w:rsid w:val="7FE3BC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D5C746"/>
  <w15:chartTrackingRefBased/>
  <w15:docId w15:val="{90B5EA0D-8CC9-415D-820F-6BC91766325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0B82E220"/>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yperlink">
    <w:uiPriority w:val="99"/>
    <w:name w:val="Hyperlink"/>
    <w:basedOn w:val="DefaultParagraphFont"/>
    <w:unhideWhenUsed/>
    <w:rsid w:val="0B82E220"/>
    <w:rPr>
      <w:color w:val="467886"/>
      <w:u w:val="single"/>
    </w:rPr>
  </w:style>
  <w:style w:type="paragraph" w:styleId="TOC2">
    <w:uiPriority w:val="39"/>
    <w:name w:val="toc 2"/>
    <w:basedOn w:val="Normal"/>
    <w:next w:val="Normal"/>
    <w:unhideWhenUsed/>
    <w:rsid w:val="0B82E220"/>
    <w:pPr>
      <w:spacing w:after="100"/>
      <w:ind w:left="220"/>
    </w:pPr>
  </w:style>
  <w:style w:type="paragraph" w:styleId="Header">
    <w:uiPriority w:val="99"/>
    <w:name w:val="header"/>
    <w:basedOn w:val="Normal"/>
    <w:unhideWhenUsed/>
    <w:rsid w:val="185A526F"/>
    <w:pPr>
      <w:tabs>
        <w:tab w:val="center" w:leader="none" w:pos="4680"/>
        <w:tab w:val="right" w:leader="none" w:pos="9360"/>
      </w:tabs>
      <w:spacing w:after="0" w:line="240" w:lineRule="auto"/>
    </w:pPr>
  </w:style>
  <w:style w:type="paragraph" w:styleId="Footer">
    <w:uiPriority w:val="99"/>
    <w:name w:val="footer"/>
    <w:basedOn w:val="Normal"/>
    <w:unhideWhenUsed/>
    <w:rsid w:val="185A526F"/>
    <w:pPr>
      <w:tabs>
        <w:tab w:val="center" w:leader="none" w:pos="4680"/>
        <w:tab w:val="right" w:leader="none" w:pos="9360"/>
      </w:tabs>
      <w:spacing w:after="0" w:line="240" w:lineRule="auto"/>
    </w:pPr>
  </w:style>
  <w:style w:type="paragraph" w:styleId="Heading1">
    <w:uiPriority w:val="9"/>
    <w:name w:val="heading 1"/>
    <w:basedOn w:val="Normal"/>
    <w:next w:val="Normal"/>
    <w:qFormat/>
    <w:rsid w:val="185A526F"/>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TOC1">
    <w:uiPriority w:val="39"/>
    <w:name w:val="toc 1"/>
    <w:basedOn w:val="Normal"/>
    <w:next w:val="Normal"/>
    <w:unhideWhenUsed/>
    <w:rsid w:val="185A526F"/>
    <w:pPr>
      <w:spacing w:after="10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eading3Char" w:customStyle="true">
    <w:uiPriority w:val="9"/>
    <w:name w:val="Heading 3 Char"/>
    <w:basedOn w:val="DefaultParagraphFont"/>
    <w:link w:val="Heading3"/>
    <w:rsid w:val="4633DDF1"/>
    <w:rPr>
      <w:rFonts w:eastAsia="" w:cs="" w:eastAsiaTheme="majorEastAsia" w:cstheme="majorBidi"/>
      <w:color w:val="0F4761" w:themeColor="accent1" w:themeTint="FF" w:themeShade="BF"/>
      <w:sz w:val="28"/>
      <w:szCs w:val="28"/>
    </w:rPr>
  </w:style>
  <w:style w:type="paragraph" w:styleId="Heading3">
    <w:uiPriority w:val="9"/>
    <w:name w:val="heading 3"/>
    <w:basedOn w:val="Normal"/>
    <w:next w:val="Normal"/>
    <w:unhideWhenUsed/>
    <w:link w:val="Heading3Char"/>
    <w:qFormat/>
    <w:rsid w:val="4633DDF1"/>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TOC3">
    <w:uiPriority w:val="39"/>
    <w:name w:val="toc 3"/>
    <w:basedOn w:val="Normal"/>
    <w:next w:val="Normal"/>
    <w:unhideWhenUsed/>
    <w:rsid w:val="4017FD98"/>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839679437" /><Relationship Type="http://schemas.openxmlformats.org/officeDocument/2006/relationships/image" Target="/media/image2.jpg" Id="rId2064342957" /><Relationship Type="http://schemas.openxmlformats.org/officeDocument/2006/relationships/image" Target="/media/image3.jpg" Id="rId1278838818" /><Relationship Type="http://schemas.openxmlformats.org/officeDocument/2006/relationships/footer" Target="/word/footer.xml" Id="R2f59a0319cb54cb8" /><Relationship Type="http://schemas.microsoft.com/office/2020/10/relationships/intelligence" Target="/word/intelligence2.xml" Id="Rc3bc2f943a334052" /><Relationship Type="http://schemas.openxmlformats.org/officeDocument/2006/relationships/image" Target="/media/image4.jpg" Id="rId1617362316" /><Relationship Type="http://schemas.openxmlformats.org/officeDocument/2006/relationships/image" Target="/media/image5.jpg" Id="rId1968082289" /><Relationship Type="http://schemas.openxmlformats.org/officeDocument/2006/relationships/hyperlink" Target="https://kunakair.com/impact-of-cement-on-the-environment/" TargetMode="External" Id="Rc7307880fdb54a43" /><Relationship Type="http://schemas.openxmlformats.org/officeDocument/2006/relationships/hyperlink" Target="https://www.statista.com/statistics/1299532/carbon-dioxide-emissions-worldwide-cement-manufacturing/?srsltid=AfmBOooEj1ya5PAP1gGW6jCLgI3g0CsZMjqf-1Lkn2psVlhq7Y-rV9B3" TargetMode="External" Id="R63d4479dc3cd4434" /><Relationship Type="http://schemas.openxmlformats.org/officeDocument/2006/relationships/hyperlink" Target="https://ourworldindata.org/data-insights/global-cement-production-has-plateaued-over-the-last-decade#:~:text=Global%20cement%20production%20has%20plateaued%20over%20the,rise%20in%20production%20over%20the%20last%20century." TargetMode="External" Id="Rfbcd1219e7c04c2a" /><Relationship Type="http://schemas.openxmlformats.org/officeDocument/2006/relationships/hyperlink" Target="https://www.sciencemuseum.org.uk/objects-and-stories/everyday-wonders/building-modern-world-concrete-and-our-environment" TargetMode="External" Id="R97b4fd7a33674055" /><Relationship Type="http://schemas.openxmlformats.org/officeDocument/2006/relationships/hyperlink" Target="https://www.carboncure.com/blog/concrete-corner/water-one-of-concretes-most-important-resources-faces-new-challenges/" TargetMode="External" Id="R292dc30027994b39" /><Relationship Type="http://schemas.openxmlformats.org/officeDocument/2006/relationships/hyperlink" Target="https://livinglondonhistory.com/8-amazing-architectural-details-to-spot-at-the-barbican/" TargetMode="External" Id="R4bd2f17f583940c2" /><Relationship Type="http://schemas.openxmlformats.org/officeDocument/2006/relationships/hyperlink" Target="https://www.acjacksonltd.co.uk/articles/2025/6/6/steel-vs-concrete-whats-best-for-industrial-buildings-in-the-uk" TargetMode="External" Id="R0d3c155ea5a640f0" /><Relationship Type="http://schemas.openxmlformats.org/officeDocument/2006/relationships/hyperlink" Target="https://www.concrete.org.uk/fingertips/integration-of-building-services/" TargetMode="External" Id="Rf34cee1d81444935" /><Relationship Type="http://schemas.openxmlformats.org/officeDocument/2006/relationships/hyperlink" Target="https://www.converge.io" TargetMode="External" Id="R87a5036559a7448f" /><Relationship Type="http://schemas.openxmlformats.org/officeDocument/2006/relationships/hyperlink" Target="https://www.converge.io/blog/environmental-impacts-of-concrete" TargetMode="External" Id="R413f8b67a31f4d2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Harley Wiltshire (2500788)</dc:creator>
  <keywords/>
  <dc:description/>
  <lastModifiedBy>Harley Wiltshire (2500788)</lastModifiedBy>
  <revision>5</revision>
  <dcterms:created xsi:type="dcterms:W3CDTF">2026-03-25T23:42:56.6882585Z</dcterms:created>
  <dcterms:modified xsi:type="dcterms:W3CDTF">2026-04-02T22:58:05.3979166Z</dcterms:modified>
</coreProperties>
</file>