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1D2AD0" wp14:paraId="2C078E63" wp14:textId="732B2C2D">
      <w:pPr>
        <w:spacing w:line="480" w:lineRule="auto"/>
        <w:jc w:val="both"/>
        <w:rPr>
          <w:rFonts w:ascii="Times New Roman" w:hAnsi="Times New Roman" w:eastAsia="Times New Roman" w:cs="Times New Roman"/>
          <w:u w:val="single"/>
        </w:rPr>
      </w:pPr>
      <w:r w:rsidRPr="0E1D2AD0" w:rsidR="2F9D58DB">
        <w:rPr>
          <w:rFonts w:ascii="Times New Roman" w:hAnsi="Times New Roman" w:eastAsia="Times New Roman" w:cs="Times New Roman"/>
          <w:u w:val="single"/>
        </w:rPr>
        <w:t>Harri Byles</w:t>
      </w:r>
    </w:p>
    <w:p w:rsidR="0FE7C27C" w:rsidP="0E1D2AD0" w:rsidRDefault="0FE7C27C" w14:paraId="18BF21CC" w14:textId="19B55FDA">
      <w:pPr>
        <w:spacing w:line="480" w:lineRule="auto"/>
        <w:jc w:val="both"/>
        <w:rPr>
          <w:rFonts w:ascii="Times New Roman" w:hAnsi="Times New Roman" w:eastAsia="Times New Roman" w:cs="Times New Roman"/>
          <w:u w:val="single"/>
        </w:rPr>
      </w:pPr>
      <w:r w:rsidRPr="0E1D2AD0" w:rsidR="2F9D58DB">
        <w:rPr>
          <w:rFonts w:ascii="Times New Roman" w:hAnsi="Times New Roman" w:eastAsia="Times New Roman" w:cs="Times New Roman"/>
          <w:u w:val="single"/>
        </w:rPr>
        <w:t xml:space="preserve">Element 2 – literature review </w:t>
      </w:r>
    </w:p>
    <w:p w:rsidR="0FE7C27C" w:rsidP="0E1D2AD0" w:rsidRDefault="0FE7C27C" w14:paraId="3F513F99" w14:textId="45B8BB4C">
      <w:pPr>
        <w:spacing w:line="480" w:lineRule="auto"/>
        <w:jc w:val="both"/>
        <w:rPr>
          <w:rFonts w:ascii="Times New Roman" w:hAnsi="Times New Roman" w:eastAsia="Times New Roman" w:cs="Times New Roman"/>
          <w:u w:val="single"/>
        </w:rPr>
      </w:pPr>
      <w:r w:rsidRPr="0E1D2AD0" w:rsidR="2F9D58DB">
        <w:rPr>
          <w:rFonts w:ascii="Times New Roman" w:hAnsi="Times New Roman" w:eastAsia="Times New Roman" w:cs="Times New Roman"/>
          <w:u w:val="single"/>
        </w:rPr>
        <w:t>Aim</w:t>
      </w:r>
      <w:r w:rsidRPr="0E1D2AD0" w:rsidR="43A72E5E">
        <w:rPr>
          <w:rFonts w:ascii="Times New Roman" w:hAnsi="Times New Roman" w:eastAsia="Times New Roman" w:cs="Times New Roman"/>
          <w:u w:val="single"/>
        </w:rPr>
        <w:t xml:space="preserve"> – advertise and manage volunteer opportunities to attract new volunteers through an accessible interface.</w:t>
      </w:r>
    </w:p>
    <w:p w:rsidR="4899744F" w:rsidP="0E1D2AD0" w:rsidRDefault="4899744F" w14:paraId="045628CF" w14:textId="52915C14">
      <w:pPr>
        <w:spacing w:line="480" w:lineRule="auto"/>
        <w:jc w:val="both"/>
        <w:rPr>
          <w:rFonts w:ascii="Times New Roman" w:hAnsi="Times New Roman" w:eastAsia="Times New Roman" w:cs="Times New Roman"/>
          <w:u w:val="single"/>
        </w:rPr>
      </w:pPr>
      <w:r w:rsidRPr="0E1D2AD0" w:rsidR="118DC71B">
        <w:rPr>
          <w:rFonts w:ascii="Times New Roman" w:hAnsi="Times New Roman" w:eastAsia="Times New Roman" w:cs="Times New Roman"/>
          <w:u w:val="single"/>
        </w:rPr>
        <w:t>Objective 1- Centralize and promote volunteering opportunities.</w:t>
      </w:r>
    </w:p>
    <w:p w:rsidR="4899744F" w:rsidP="0E1D2AD0" w:rsidRDefault="4899744F" w14:paraId="2124C7F4" w14:textId="4F67895D">
      <w:pPr>
        <w:spacing w:line="480" w:lineRule="auto"/>
        <w:jc w:val="both"/>
        <w:rPr>
          <w:rFonts w:ascii="Times New Roman" w:hAnsi="Times New Roman" w:eastAsia="Times New Roman" w:cs="Times New Roman"/>
          <w:u w:val="single"/>
        </w:rPr>
      </w:pPr>
      <w:r w:rsidRPr="0E1D2AD0" w:rsidR="118DC71B">
        <w:rPr>
          <w:rFonts w:ascii="Times New Roman" w:hAnsi="Times New Roman" w:eastAsia="Times New Roman" w:cs="Times New Roman"/>
          <w:u w:val="single"/>
        </w:rPr>
        <w:t>Objective 2- Provide an accessible and user-friendly volunteer experience.</w:t>
      </w:r>
    </w:p>
    <w:p w:rsidR="4899744F" w:rsidP="0E1D2AD0" w:rsidRDefault="4899744F" w14:paraId="573A9A1C" w14:textId="0798003D">
      <w:pPr>
        <w:spacing w:line="480" w:lineRule="auto"/>
        <w:jc w:val="both"/>
        <w:rPr>
          <w:rFonts w:ascii="Times New Roman" w:hAnsi="Times New Roman" w:eastAsia="Times New Roman" w:cs="Times New Roman"/>
          <w:u w:val="single"/>
        </w:rPr>
      </w:pPr>
      <w:r w:rsidRPr="0E1D2AD0" w:rsidR="118DC71B">
        <w:rPr>
          <w:rFonts w:ascii="Times New Roman" w:hAnsi="Times New Roman" w:eastAsia="Times New Roman" w:cs="Times New Roman"/>
          <w:u w:val="single"/>
        </w:rPr>
        <w:t xml:space="preserve">Objective 3- Implement a </w:t>
      </w:r>
      <w:r w:rsidRPr="0E1D2AD0" w:rsidR="5BF04898">
        <w:rPr>
          <w:rFonts w:ascii="Times New Roman" w:hAnsi="Times New Roman" w:eastAsia="Times New Roman" w:cs="Times New Roman"/>
          <w:u w:val="single"/>
        </w:rPr>
        <w:t>credible volunteer hour</w:t>
      </w:r>
      <w:r w:rsidRPr="0E1D2AD0" w:rsidR="5BF04898">
        <w:rPr>
          <w:rFonts w:ascii="Times New Roman" w:hAnsi="Times New Roman" w:eastAsia="Times New Roman" w:cs="Times New Roman"/>
          <w:u w:val="single"/>
        </w:rPr>
        <w:t xml:space="preserve"> tracking and verification system.</w:t>
      </w:r>
    </w:p>
    <w:p w:rsidR="4899744F" w:rsidP="0E1D2AD0" w:rsidRDefault="4899744F" w14:paraId="5C84293F" w14:textId="686F0EF3">
      <w:pPr>
        <w:pStyle w:val="Normal"/>
        <w:spacing w:line="480" w:lineRule="auto"/>
        <w:jc w:val="both"/>
      </w:pPr>
      <w:r w:rsidRPr="0E1D2AD0" w:rsidR="1E21013B">
        <w:rPr>
          <w:rFonts w:ascii="Times New Roman" w:hAnsi="Times New Roman" w:eastAsia="Times New Roman" w:cs="Times New Roman"/>
          <w:u w:val="single"/>
        </w:rPr>
        <w:t xml:space="preserve">Contents page </w:t>
      </w:r>
    </w:p>
    <w:p w:rsidR="4899744F" w:rsidP="0E1D2AD0" w:rsidRDefault="4899744F" w14:paraId="6B7090F7" w14:textId="5A8DC9C2">
      <w:pPr>
        <w:pStyle w:val="Normal"/>
        <w:spacing w:line="480" w:lineRule="auto"/>
        <w:jc w:val="both"/>
        <w:rPr>
          <w:rFonts w:ascii="Times New Roman" w:hAnsi="Times New Roman" w:eastAsia="Times New Roman" w:cs="Times New Roman"/>
          <w:u w:val="single"/>
        </w:rPr>
      </w:pPr>
      <w:r w:rsidRPr="0E1D2AD0" w:rsidR="1E21013B">
        <w:rPr>
          <w:rFonts w:ascii="Times New Roman" w:hAnsi="Times New Roman" w:eastAsia="Times New Roman" w:cs="Times New Roman"/>
          <w:u w:val="single"/>
        </w:rPr>
        <w:t>-I</w:t>
      </w:r>
      <w:r w:rsidRPr="0E1D2AD0" w:rsidR="07C76E06">
        <w:rPr>
          <w:rFonts w:ascii="Times New Roman" w:hAnsi="Times New Roman" w:eastAsia="Times New Roman" w:cs="Times New Roman"/>
          <w:u w:val="single"/>
        </w:rPr>
        <w:t>ntroduction</w:t>
      </w:r>
      <w:r w:rsidRPr="0E1D2AD0" w:rsidR="0CC328A6">
        <w:rPr>
          <w:rFonts w:ascii="Times New Roman" w:hAnsi="Times New Roman" w:eastAsia="Times New Roman" w:cs="Times New Roman"/>
          <w:u w:val="single"/>
        </w:rPr>
        <w:t xml:space="preserve">- </w:t>
      </w:r>
      <w:r w:rsidRPr="0E1D2AD0" w:rsidR="46AF67C8">
        <w:rPr>
          <w:rFonts w:ascii="Times New Roman" w:hAnsi="Times New Roman" w:eastAsia="Times New Roman" w:cs="Times New Roman"/>
          <w:u w:val="single"/>
        </w:rPr>
        <w:t>page 2-3</w:t>
      </w:r>
    </w:p>
    <w:p w:rsidR="4899744F" w:rsidP="0E1D2AD0" w:rsidRDefault="4899744F" w14:paraId="2EF20A00" w14:textId="4ABF12DB">
      <w:pPr>
        <w:pStyle w:val="Normal"/>
        <w:spacing w:line="480" w:lineRule="auto"/>
        <w:jc w:val="both"/>
        <w:rPr>
          <w:rFonts w:ascii="Times New Roman" w:hAnsi="Times New Roman" w:eastAsia="Times New Roman" w:cs="Times New Roman"/>
          <w:u w:val="single"/>
        </w:rPr>
      </w:pPr>
      <w:r w:rsidRPr="0E1D2AD0" w:rsidR="00F40AA3">
        <w:rPr>
          <w:rFonts w:ascii="Times New Roman" w:hAnsi="Times New Roman" w:eastAsia="Times New Roman" w:cs="Times New Roman"/>
          <w:u w:val="single"/>
        </w:rPr>
        <w:t>-Marketing</w:t>
      </w:r>
      <w:r w:rsidRPr="0E1D2AD0" w:rsidR="746794BE">
        <w:rPr>
          <w:rFonts w:ascii="Times New Roman" w:hAnsi="Times New Roman" w:eastAsia="Times New Roman" w:cs="Times New Roman"/>
          <w:u w:val="single"/>
        </w:rPr>
        <w:t xml:space="preserve">- page </w:t>
      </w:r>
      <w:r w:rsidRPr="0E1D2AD0" w:rsidR="2613C984">
        <w:rPr>
          <w:rFonts w:ascii="Times New Roman" w:hAnsi="Times New Roman" w:eastAsia="Times New Roman" w:cs="Times New Roman"/>
          <w:u w:val="single"/>
        </w:rPr>
        <w:t>4-6</w:t>
      </w:r>
    </w:p>
    <w:p w:rsidR="4899744F" w:rsidP="0E1D2AD0" w:rsidRDefault="4899744F" w14:paraId="478D1D70" w14:textId="4BDC0A58">
      <w:pPr>
        <w:pStyle w:val="Normal"/>
        <w:spacing w:line="480" w:lineRule="auto"/>
        <w:jc w:val="both"/>
        <w:rPr>
          <w:rFonts w:ascii="Times New Roman" w:hAnsi="Times New Roman" w:eastAsia="Times New Roman" w:cs="Times New Roman"/>
          <w:u w:val="single"/>
        </w:rPr>
      </w:pPr>
      <w:r w:rsidRPr="0E1D2AD0" w:rsidR="00F40AA3">
        <w:rPr>
          <w:rFonts w:ascii="Times New Roman" w:hAnsi="Times New Roman" w:eastAsia="Times New Roman" w:cs="Times New Roman"/>
          <w:u w:val="single"/>
        </w:rPr>
        <w:t>-</w:t>
      </w:r>
      <w:r w:rsidRPr="0E1D2AD0" w:rsidR="78769D5F">
        <w:rPr>
          <w:rFonts w:ascii="Times New Roman" w:hAnsi="Times New Roman" w:eastAsia="Times New Roman" w:cs="Times New Roman"/>
          <w:u w:val="single"/>
        </w:rPr>
        <w:t>Coach development</w:t>
      </w:r>
      <w:r w:rsidRPr="0E1D2AD0" w:rsidR="5C53F7C7">
        <w:rPr>
          <w:rFonts w:ascii="Times New Roman" w:hAnsi="Times New Roman" w:eastAsia="Times New Roman" w:cs="Times New Roman"/>
          <w:u w:val="single"/>
        </w:rPr>
        <w:t xml:space="preserve"> page</w:t>
      </w:r>
      <w:r w:rsidRPr="0E1D2AD0" w:rsidR="78769D5F">
        <w:rPr>
          <w:rFonts w:ascii="Times New Roman" w:hAnsi="Times New Roman" w:eastAsia="Times New Roman" w:cs="Times New Roman"/>
          <w:u w:val="single"/>
        </w:rPr>
        <w:t xml:space="preserve"> </w:t>
      </w:r>
      <w:r w:rsidRPr="0E1D2AD0" w:rsidR="7AE72CF3">
        <w:rPr>
          <w:rFonts w:ascii="Times New Roman" w:hAnsi="Times New Roman" w:eastAsia="Times New Roman" w:cs="Times New Roman"/>
          <w:u w:val="single"/>
        </w:rPr>
        <w:t>7-9</w:t>
      </w:r>
    </w:p>
    <w:p w:rsidR="2495DE87" w:rsidP="0E1D2AD0" w:rsidRDefault="2495DE87" w14:paraId="32681711" w14:textId="6C9072A6">
      <w:pPr>
        <w:pStyle w:val="Normal"/>
        <w:spacing w:line="480" w:lineRule="auto"/>
        <w:jc w:val="both"/>
        <w:rPr>
          <w:rFonts w:ascii="Times New Roman" w:hAnsi="Times New Roman" w:eastAsia="Times New Roman" w:cs="Times New Roman"/>
          <w:u w:val="single"/>
        </w:rPr>
      </w:pPr>
      <w:r w:rsidRPr="0E1D2AD0" w:rsidR="78769D5F">
        <w:rPr>
          <w:rFonts w:ascii="Times New Roman" w:hAnsi="Times New Roman" w:eastAsia="Times New Roman" w:cs="Times New Roman"/>
          <w:u w:val="single"/>
        </w:rPr>
        <w:t xml:space="preserve">-Sports development </w:t>
      </w:r>
      <w:r w:rsidRPr="0E1D2AD0" w:rsidR="2F61A488">
        <w:rPr>
          <w:rFonts w:ascii="Times New Roman" w:hAnsi="Times New Roman" w:eastAsia="Times New Roman" w:cs="Times New Roman"/>
          <w:u w:val="single"/>
        </w:rPr>
        <w:t>page 10-12</w:t>
      </w:r>
    </w:p>
    <w:p w:rsidR="2495DE87" w:rsidP="0E1D2AD0" w:rsidRDefault="2495DE87" w14:paraId="7A0EA364" w14:textId="2F3FF3B8">
      <w:pPr>
        <w:pStyle w:val="Normal"/>
        <w:spacing w:line="480" w:lineRule="auto"/>
        <w:jc w:val="both"/>
        <w:rPr>
          <w:rFonts w:ascii="Times New Roman" w:hAnsi="Times New Roman" w:eastAsia="Times New Roman" w:cs="Times New Roman"/>
          <w:u w:val="single"/>
        </w:rPr>
      </w:pPr>
      <w:r w:rsidRPr="0E1D2AD0" w:rsidR="78769D5F">
        <w:rPr>
          <w:rFonts w:ascii="Times New Roman" w:hAnsi="Times New Roman" w:eastAsia="Times New Roman" w:cs="Times New Roman"/>
          <w:u w:val="single"/>
        </w:rPr>
        <w:t>-Planning and implementation</w:t>
      </w:r>
      <w:r w:rsidRPr="0E1D2AD0" w:rsidR="32303AFE">
        <w:rPr>
          <w:rFonts w:ascii="Times New Roman" w:hAnsi="Times New Roman" w:eastAsia="Times New Roman" w:cs="Times New Roman"/>
          <w:u w:val="single"/>
        </w:rPr>
        <w:t xml:space="preserve"> page 13-15 </w:t>
      </w:r>
    </w:p>
    <w:p w:rsidR="2495DE87" w:rsidP="0E1D2AD0" w:rsidRDefault="2495DE87" w14:paraId="3622B70B" w14:textId="4CC3ED87">
      <w:pPr>
        <w:pStyle w:val="Normal"/>
        <w:spacing w:line="480" w:lineRule="auto"/>
        <w:jc w:val="both"/>
        <w:rPr>
          <w:rFonts w:ascii="Times New Roman" w:hAnsi="Times New Roman" w:eastAsia="Times New Roman" w:cs="Times New Roman"/>
          <w:u w:val="single"/>
        </w:rPr>
      </w:pPr>
      <w:r w:rsidRPr="0E1D2AD0" w:rsidR="78769D5F">
        <w:rPr>
          <w:rFonts w:ascii="Times New Roman" w:hAnsi="Times New Roman" w:eastAsia="Times New Roman" w:cs="Times New Roman"/>
          <w:u w:val="single"/>
        </w:rPr>
        <w:t>-Leadership</w:t>
      </w:r>
      <w:r w:rsidRPr="0E1D2AD0" w:rsidR="786F1318">
        <w:rPr>
          <w:rFonts w:ascii="Times New Roman" w:hAnsi="Times New Roman" w:eastAsia="Times New Roman" w:cs="Times New Roman"/>
          <w:u w:val="single"/>
        </w:rPr>
        <w:t xml:space="preserve"> page 16-18</w:t>
      </w:r>
    </w:p>
    <w:p w:rsidR="78769D5F" w:rsidP="0E1D2AD0" w:rsidRDefault="78769D5F" w14:paraId="36845EE4" w14:textId="368452BB">
      <w:pPr>
        <w:pStyle w:val="Normal"/>
        <w:spacing w:line="480" w:lineRule="auto"/>
        <w:jc w:val="both"/>
      </w:pPr>
      <w:r w:rsidRPr="0E1D2AD0" w:rsidR="78769D5F">
        <w:rPr>
          <w:rFonts w:ascii="Times New Roman" w:hAnsi="Times New Roman" w:eastAsia="Times New Roman" w:cs="Times New Roman"/>
          <w:u w:val="single"/>
        </w:rPr>
        <w:t>-Human capital/human resources (volunteers)</w:t>
      </w:r>
      <w:r w:rsidRPr="0E1D2AD0" w:rsidR="25D88372">
        <w:rPr>
          <w:rFonts w:ascii="Times New Roman" w:hAnsi="Times New Roman" w:eastAsia="Times New Roman" w:cs="Times New Roman"/>
          <w:u w:val="single"/>
        </w:rPr>
        <w:t xml:space="preserve"> page 19-21 </w:t>
      </w:r>
    </w:p>
    <w:p w:rsidR="7215E430" w:rsidP="0E1D2AD0" w:rsidRDefault="7215E430" w14:paraId="0A0418CD" w14:textId="10DFE4BB">
      <w:pPr>
        <w:pStyle w:val="Normal"/>
        <w:spacing w:line="480" w:lineRule="auto"/>
        <w:jc w:val="both"/>
        <w:rPr>
          <w:rFonts w:ascii="Times New Roman" w:hAnsi="Times New Roman" w:eastAsia="Times New Roman" w:cs="Times New Roman"/>
          <w:u w:val="single"/>
        </w:rPr>
      </w:pPr>
      <w:r w:rsidRPr="0E1D2AD0" w:rsidR="7215E430">
        <w:rPr>
          <w:rFonts w:ascii="Times New Roman" w:hAnsi="Times New Roman" w:eastAsia="Times New Roman" w:cs="Times New Roman"/>
          <w:u w:val="single"/>
        </w:rPr>
        <w:t>-Summary</w:t>
      </w:r>
      <w:r w:rsidRPr="0E1D2AD0" w:rsidR="0A598720">
        <w:rPr>
          <w:rFonts w:ascii="Times New Roman" w:hAnsi="Times New Roman" w:eastAsia="Times New Roman" w:cs="Times New Roman"/>
          <w:u w:val="single"/>
        </w:rPr>
        <w:t xml:space="preserve"> page 22-23 </w:t>
      </w:r>
    </w:p>
    <w:p w:rsidR="7215E430" w:rsidP="0E1D2AD0" w:rsidRDefault="7215E430" w14:paraId="0169951C" w14:textId="6FED7BB0">
      <w:pPr>
        <w:pStyle w:val="Normal"/>
        <w:spacing w:line="480" w:lineRule="auto"/>
        <w:jc w:val="both"/>
        <w:rPr>
          <w:rFonts w:ascii="Times New Roman" w:hAnsi="Times New Roman" w:eastAsia="Times New Roman" w:cs="Times New Roman"/>
          <w:u w:val="single"/>
        </w:rPr>
      </w:pPr>
      <w:r w:rsidRPr="0E1D2AD0" w:rsidR="7215E430">
        <w:rPr>
          <w:rFonts w:ascii="Times New Roman" w:hAnsi="Times New Roman" w:eastAsia="Times New Roman" w:cs="Times New Roman"/>
          <w:u w:val="single"/>
        </w:rPr>
        <w:t>-Reference list</w:t>
      </w:r>
      <w:r w:rsidRPr="0E1D2AD0" w:rsidR="5094DB2A">
        <w:rPr>
          <w:rFonts w:ascii="Times New Roman" w:hAnsi="Times New Roman" w:eastAsia="Times New Roman" w:cs="Times New Roman"/>
          <w:u w:val="single"/>
        </w:rPr>
        <w:t xml:space="preserve"> page 24-25 </w:t>
      </w:r>
    </w:p>
    <w:p w:rsidR="0E1D2AD0" w:rsidP="0E1D2AD0" w:rsidRDefault="0E1D2AD0" w14:paraId="7A61DEBF" w14:textId="331D94ED">
      <w:pPr>
        <w:pStyle w:val="NoSpacing"/>
        <w:spacing w:line="480" w:lineRule="auto"/>
        <w:jc w:val="both"/>
      </w:pPr>
    </w:p>
    <w:p w:rsidR="0E1D2AD0" w:rsidP="0E1D2AD0" w:rsidRDefault="0E1D2AD0" w14:paraId="267880B7" w14:textId="69A0CBA4">
      <w:pPr>
        <w:pStyle w:val="NoSpacing"/>
        <w:spacing w:line="480" w:lineRule="auto"/>
        <w:jc w:val="both"/>
        <w:rPr>
          <w:rFonts w:ascii="Times New Roman" w:hAnsi="Times New Roman" w:eastAsia="Times New Roman" w:cs="Times New Roman"/>
          <w:u w:val="single"/>
        </w:rPr>
      </w:pPr>
    </w:p>
    <w:p w:rsidR="11FB640D" w:rsidP="0E1D2AD0" w:rsidRDefault="11FB640D" w14:paraId="2BAB7EDE" w14:textId="10A49B43">
      <w:pPr>
        <w:pStyle w:val="NoSpacing"/>
        <w:spacing w:line="480" w:lineRule="auto"/>
        <w:jc w:val="both"/>
        <w:rPr>
          <w:rFonts w:ascii="Times New Roman" w:hAnsi="Times New Roman" w:eastAsia="Times New Roman" w:cs="Times New Roman"/>
          <w:u w:val="single"/>
        </w:rPr>
      </w:pPr>
      <w:r w:rsidRPr="0E1D2AD0" w:rsidR="11FB640D">
        <w:rPr>
          <w:rFonts w:ascii="Times New Roman" w:hAnsi="Times New Roman" w:eastAsia="Times New Roman" w:cs="Times New Roman"/>
          <w:u w:val="single"/>
        </w:rPr>
        <w:t>Introduction</w:t>
      </w:r>
      <w:r w:rsidRPr="0E1D2AD0" w:rsidR="76D0FD4F">
        <w:rPr>
          <w:rFonts w:ascii="Times New Roman" w:hAnsi="Times New Roman" w:eastAsia="Times New Roman" w:cs="Times New Roman"/>
          <w:u w:val="single"/>
        </w:rPr>
        <w:t>.</w:t>
      </w:r>
    </w:p>
    <w:p w:rsidR="11FB640D" w:rsidP="0E1D2AD0" w:rsidRDefault="11FB640D" w14:paraId="0F631B99" w14:textId="71A29447">
      <w:pPr>
        <w:pStyle w:val="Normal"/>
        <w:spacing w:line="480" w:lineRule="auto"/>
        <w:jc w:val="both"/>
        <w:rPr>
          <w:rFonts w:ascii="Times New Roman" w:hAnsi="Times New Roman" w:eastAsia="Times New Roman" w:cs="Times New Roman"/>
          <w:noProof w:val="0"/>
          <w:sz w:val="24"/>
          <w:szCs w:val="24"/>
          <w:lang w:val="en-US"/>
        </w:rPr>
      </w:pPr>
      <w:r w:rsidRPr="2B1F6D94" w:rsidR="3142729A">
        <w:rPr>
          <w:rFonts w:ascii="Times New Roman" w:hAnsi="Times New Roman" w:eastAsia="Times New Roman" w:cs="Times New Roman"/>
          <w:noProof w:val="0"/>
          <w:sz w:val="24"/>
          <w:szCs w:val="24"/>
          <w:lang w:val="en-US"/>
        </w:rPr>
        <w:t xml:space="preserve">Volunteering plays a vital role in supporting sport and community development by enabling organizations to deliver </w:t>
      </w:r>
      <w:r w:rsidRPr="2B1F6D94" w:rsidR="3142729A">
        <w:rPr>
          <w:rFonts w:ascii="Times New Roman" w:hAnsi="Times New Roman" w:eastAsia="Times New Roman" w:cs="Times New Roman"/>
          <w:noProof w:val="0"/>
          <w:sz w:val="24"/>
          <w:szCs w:val="24"/>
          <w:lang w:val="en-US"/>
        </w:rPr>
        <w:t>programmes</w:t>
      </w:r>
      <w:r w:rsidRPr="2B1F6D94" w:rsidR="3142729A">
        <w:rPr>
          <w:rFonts w:ascii="Times New Roman" w:hAnsi="Times New Roman" w:eastAsia="Times New Roman" w:cs="Times New Roman"/>
          <w:noProof w:val="0"/>
          <w:sz w:val="24"/>
          <w:szCs w:val="24"/>
          <w:lang w:val="en-US"/>
        </w:rPr>
        <w:t>, events, and initiatives that enhance participation, inclusion, and social impact. Across Wales, volunteering opportunities are often dispersed across multiple platforms and organizations, creating barriers to access, awareness, and engagement for potential volunteers. In response to these challenges, this applied project proposes the development of a centralized volunteering website for Wales, designed to bring all volunteering opport</w:t>
      </w:r>
      <w:r w:rsidRPr="2B1F6D94" w:rsidR="576EC1AE">
        <w:rPr>
          <w:rFonts w:ascii="Times New Roman" w:hAnsi="Times New Roman" w:eastAsia="Times New Roman" w:cs="Times New Roman"/>
          <w:noProof w:val="0"/>
          <w:sz w:val="24"/>
          <w:szCs w:val="24"/>
          <w:lang w:val="en-US"/>
        </w:rPr>
        <w:t>8</w:t>
      </w:r>
      <w:r w:rsidRPr="2B1F6D94" w:rsidR="3142729A">
        <w:rPr>
          <w:rFonts w:ascii="Times New Roman" w:hAnsi="Times New Roman" w:eastAsia="Times New Roman" w:cs="Times New Roman"/>
          <w:noProof w:val="0"/>
          <w:sz w:val="24"/>
          <w:szCs w:val="24"/>
          <w:lang w:val="en-US"/>
        </w:rPr>
        <w:t>unities into one accessible digital platform.</w:t>
      </w:r>
    </w:p>
    <w:p w:rsidR="11FB640D" w:rsidP="0E1D2AD0" w:rsidRDefault="11FB640D" w14:paraId="5DB1AA15" w14:textId="60047658">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1FB640D">
        <w:rPr>
          <w:rFonts w:ascii="Times New Roman" w:hAnsi="Times New Roman" w:eastAsia="Times New Roman" w:cs="Times New Roman"/>
          <w:noProof w:val="0"/>
          <w:sz w:val="24"/>
          <w:szCs w:val="24"/>
          <w:lang w:val="en-US"/>
        </w:rPr>
        <w:t xml:space="preserve">The proposed website aims to allow users to search for, apply to, and communicate directly with organizations offering volunteer roles, while also providing opportunities to learn more about each organization and its purpose. In addition, the platform will enable volunteers to </w:t>
      </w:r>
      <w:r w:rsidRPr="0E1D2AD0" w:rsidR="11FB640D">
        <w:rPr>
          <w:rFonts w:ascii="Times New Roman" w:hAnsi="Times New Roman" w:eastAsia="Times New Roman" w:cs="Times New Roman"/>
          <w:noProof w:val="0"/>
          <w:sz w:val="24"/>
          <w:szCs w:val="24"/>
          <w:lang w:val="en-US"/>
        </w:rPr>
        <w:t>log</w:t>
      </w:r>
      <w:r w:rsidRPr="0E1D2AD0" w:rsidR="11FB640D">
        <w:rPr>
          <w:rFonts w:ascii="Times New Roman" w:hAnsi="Times New Roman" w:eastAsia="Times New Roman" w:cs="Times New Roman"/>
          <w:noProof w:val="0"/>
          <w:sz w:val="24"/>
          <w:szCs w:val="24"/>
          <w:lang w:val="en-US"/>
        </w:rPr>
        <w:t xml:space="preserve"> their hours and receive organizational sign-off, creating credible records of participation that can be used for future employment, education, or volunteering opportunities. This approach </w:t>
      </w:r>
      <w:r w:rsidRPr="0E1D2AD0" w:rsidR="11FB640D">
        <w:rPr>
          <w:rFonts w:ascii="Times New Roman" w:hAnsi="Times New Roman" w:eastAsia="Times New Roman" w:cs="Times New Roman"/>
          <w:noProof w:val="0"/>
          <w:sz w:val="24"/>
          <w:szCs w:val="24"/>
          <w:lang w:val="en-US"/>
        </w:rPr>
        <w:t>seeks</w:t>
      </w:r>
      <w:r w:rsidRPr="0E1D2AD0" w:rsidR="11FB640D">
        <w:rPr>
          <w:rFonts w:ascii="Times New Roman" w:hAnsi="Times New Roman" w:eastAsia="Times New Roman" w:cs="Times New Roman"/>
          <w:noProof w:val="0"/>
          <w:sz w:val="24"/>
          <w:szCs w:val="24"/>
          <w:lang w:val="en-US"/>
        </w:rPr>
        <w:t xml:space="preserve"> to improve both accessibility and recognition within volunteering systems, while supporting </w:t>
      </w:r>
      <w:r w:rsidRPr="0E1D2AD0" w:rsidR="11FB640D">
        <w:rPr>
          <w:rFonts w:ascii="Times New Roman" w:hAnsi="Times New Roman" w:eastAsia="Times New Roman" w:cs="Times New Roman"/>
          <w:noProof w:val="0"/>
          <w:sz w:val="24"/>
          <w:szCs w:val="24"/>
          <w:lang w:val="en-US"/>
        </w:rPr>
        <w:t>organizations</w:t>
      </w:r>
      <w:r w:rsidRPr="0E1D2AD0" w:rsidR="11FB640D">
        <w:rPr>
          <w:rFonts w:ascii="Times New Roman" w:hAnsi="Times New Roman" w:eastAsia="Times New Roman" w:cs="Times New Roman"/>
          <w:noProof w:val="0"/>
          <w:sz w:val="24"/>
          <w:szCs w:val="24"/>
          <w:lang w:val="en-US"/>
        </w:rPr>
        <w:t xml:space="preserve"> in the management and development of their volunteer workforce.</w:t>
      </w:r>
    </w:p>
    <w:p w:rsidR="11FB640D" w:rsidP="0E1D2AD0" w:rsidRDefault="11FB640D" w14:paraId="52AC74FF" w14:textId="2D03657A">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1FB640D">
        <w:rPr>
          <w:rFonts w:ascii="Times New Roman" w:hAnsi="Times New Roman" w:eastAsia="Times New Roman" w:cs="Times New Roman"/>
          <w:noProof w:val="0"/>
          <w:sz w:val="24"/>
          <w:szCs w:val="24"/>
          <w:lang w:val="en-US"/>
        </w:rPr>
        <w:t xml:space="preserve">This literature review critically explores key theoretical and practical concepts that underpin the design, implementation, and sustainability of such a platform. Six core themes have been identified as central to the project. Marketing is examined to understand how volunteers can be effectively attracted, engaged, and </w:t>
      </w:r>
      <w:r w:rsidRPr="0E1D2AD0" w:rsidR="11FB640D">
        <w:rPr>
          <w:rFonts w:ascii="Times New Roman" w:hAnsi="Times New Roman" w:eastAsia="Times New Roman" w:cs="Times New Roman"/>
          <w:noProof w:val="0"/>
          <w:sz w:val="24"/>
          <w:szCs w:val="24"/>
          <w:lang w:val="en-US"/>
        </w:rPr>
        <w:t>retained</w:t>
      </w:r>
      <w:r w:rsidRPr="0E1D2AD0" w:rsidR="11FB640D">
        <w:rPr>
          <w:rFonts w:ascii="Times New Roman" w:hAnsi="Times New Roman" w:eastAsia="Times New Roman" w:cs="Times New Roman"/>
          <w:noProof w:val="0"/>
          <w:sz w:val="24"/>
          <w:szCs w:val="24"/>
          <w:lang w:val="en-US"/>
        </w:rPr>
        <w:t xml:space="preserve"> through value-driven communication and digital platforms. Coach development is explored to consider how volunteers involved in coaching roles can be supported through clear pathways and development opportunities. Sports development is reviewed to </w:t>
      </w:r>
      <w:r w:rsidRPr="0E1D2AD0" w:rsidR="11FB640D">
        <w:rPr>
          <w:rFonts w:ascii="Times New Roman" w:hAnsi="Times New Roman" w:eastAsia="Times New Roman" w:cs="Times New Roman"/>
          <w:noProof w:val="0"/>
          <w:sz w:val="24"/>
          <w:szCs w:val="24"/>
          <w:lang w:val="en-US"/>
        </w:rPr>
        <w:t>contextualize</w:t>
      </w:r>
      <w:r w:rsidRPr="0E1D2AD0" w:rsidR="11FB640D">
        <w:rPr>
          <w:rFonts w:ascii="Times New Roman" w:hAnsi="Times New Roman" w:eastAsia="Times New Roman" w:cs="Times New Roman"/>
          <w:noProof w:val="0"/>
          <w:sz w:val="24"/>
          <w:szCs w:val="24"/>
          <w:lang w:val="en-US"/>
        </w:rPr>
        <w:t xml:space="preserve"> volunteering within broader participation and performance frameworks.</w:t>
      </w:r>
    </w:p>
    <w:p w:rsidR="11FB640D" w:rsidP="0E1D2AD0" w:rsidRDefault="11FB640D" w14:paraId="5FD4368C" w14:textId="2B4BE2FD">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1FB640D">
        <w:rPr>
          <w:rFonts w:ascii="Times New Roman" w:hAnsi="Times New Roman" w:eastAsia="Times New Roman" w:cs="Times New Roman"/>
          <w:noProof w:val="0"/>
          <w:sz w:val="24"/>
          <w:szCs w:val="24"/>
          <w:lang w:val="en-US"/>
        </w:rPr>
        <w:t>Planning and implementation are addressed to examine how volunteering initiatives and digital systems can be effectively designed, delivered, and evaluated. Leadership is explored to understand its influence on volunteer motivation, organizational culture, and long-term sustainability. Finally, human capital and human resource management are examined to assess how volunteers can be recruited, managed, developed, and recognized within sport and community organizations.</w:t>
      </w:r>
      <w:r w:rsidRPr="0E1D2AD0" w:rsidR="5F6AE39B">
        <w:rPr>
          <w:rFonts w:ascii="Times New Roman" w:hAnsi="Times New Roman" w:eastAsia="Times New Roman" w:cs="Times New Roman"/>
          <w:noProof w:val="0"/>
          <w:sz w:val="24"/>
          <w:szCs w:val="24"/>
          <w:lang w:val="en-US"/>
        </w:rPr>
        <w:t xml:space="preserve"> </w:t>
      </w:r>
      <w:r w:rsidRPr="0E1D2AD0" w:rsidR="11FB640D">
        <w:rPr>
          <w:rFonts w:ascii="Times New Roman" w:hAnsi="Times New Roman" w:eastAsia="Times New Roman" w:cs="Times New Roman"/>
          <w:noProof w:val="0"/>
          <w:sz w:val="24"/>
          <w:szCs w:val="24"/>
          <w:lang w:val="en-US"/>
        </w:rPr>
        <w:t xml:space="preserve">By examining these themes collectively, the literature review </w:t>
      </w:r>
      <w:r w:rsidRPr="0E1D2AD0" w:rsidR="11FB640D">
        <w:rPr>
          <w:rFonts w:ascii="Times New Roman" w:hAnsi="Times New Roman" w:eastAsia="Times New Roman" w:cs="Times New Roman"/>
          <w:noProof w:val="0"/>
          <w:sz w:val="24"/>
          <w:szCs w:val="24"/>
          <w:lang w:val="en-US"/>
        </w:rPr>
        <w:t>establishes</w:t>
      </w:r>
      <w:r w:rsidRPr="0E1D2AD0" w:rsidR="11FB640D">
        <w:rPr>
          <w:rFonts w:ascii="Times New Roman" w:hAnsi="Times New Roman" w:eastAsia="Times New Roman" w:cs="Times New Roman"/>
          <w:noProof w:val="0"/>
          <w:sz w:val="24"/>
          <w:szCs w:val="24"/>
          <w:lang w:val="en-US"/>
        </w:rPr>
        <w:t xml:space="preserve"> a theoretical foundation for the applied project. The review progresses from broader conceptual discussions to applied organizational considerations, </w:t>
      </w:r>
      <w:r w:rsidRPr="0E1D2AD0" w:rsidR="11FB640D">
        <w:rPr>
          <w:rFonts w:ascii="Times New Roman" w:hAnsi="Times New Roman" w:eastAsia="Times New Roman" w:cs="Times New Roman"/>
          <w:noProof w:val="0"/>
          <w:sz w:val="24"/>
          <w:szCs w:val="24"/>
          <w:lang w:val="en-US"/>
        </w:rPr>
        <w:t>ultimately informing</w:t>
      </w:r>
      <w:r w:rsidRPr="0E1D2AD0" w:rsidR="11FB640D">
        <w:rPr>
          <w:rFonts w:ascii="Times New Roman" w:hAnsi="Times New Roman" w:eastAsia="Times New Roman" w:cs="Times New Roman"/>
          <w:noProof w:val="0"/>
          <w:sz w:val="24"/>
          <w:szCs w:val="24"/>
          <w:lang w:val="en-US"/>
        </w:rPr>
        <w:t xml:space="preserve"> the development of the volunteering website and providing a justified link to the practical implementation phase of the project</w:t>
      </w:r>
      <w:r w:rsidRPr="0E1D2AD0" w:rsidR="14C4464D">
        <w:rPr>
          <w:rFonts w:ascii="Times New Roman" w:hAnsi="Times New Roman" w:eastAsia="Times New Roman" w:cs="Times New Roman"/>
          <w:noProof w:val="0"/>
          <w:sz w:val="24"/>
          <w:szCs w:val="24"/>
          <w:lang w:val="en-US"/>
        </w:rPr>
        <w:t>.</w:t>
      </w:r>
    </w:p>
    <w:p w:rsidR="0E1D2AD0" w:rsidP="0E1D2AD0" w:rsidRDefault="0E1D2AD0" w14:paraId="07AEF98D" w14:textId="0A7054C4">
      <w:pPr>
        <w:pStyle w:val="Normal"/>
        <w:spacing w:line="480" w:lineRule="auto"/>
        <w:jc w:val="both"/>
        <w:rPr>
          <w:rFonts w:ascii="Times New Roman" w:hAnsi="Times New Roman" w:eastAsia="Times New Roman" w:cs="Times New Roman"/>
          <w:u w:val="single"/>
        </w:rPr>
      </w:pPr>
    </w:p>
    <w:p w:rsidR="0E1D2AD0" w:rsidP="0E1D2AD0" w:rsidRDefault="0E1D2AD0" w14:paraId="4C091435" w14:textId="538684AC">
      <w:pPr>
        <w:pStyle w:val="Normal"/>
        <w:spacing w:line="480" w:lineRule="auto"/>
        <w:jc w:val="both"/>
        <w:rPr>
          <w:rFonts w:ascii="Times New Roman" w:hAnsi="Times New Roman" w:eastAsia="Times New Roman" w:cs="Times New Roman"/>
          <w:u w:val="single"/>
        </w:rPr>
      </w:pPr>
    </w:p>
    <w:p w:rsidR="0E1D2AD0" w:rsidP="0E1D2AD0" w:rsidRDefault="0E1D2AD0" w14:paraId="1BA6D1DD" w14:textId="31A355C8">
      <w:pPr>
        <w:pStyle w:val="Normal"/>
        <w:spacing w:line="480" w:lineRule="auto"/>
        <w:jc w:val="both"/>
        <w:rPr>
          <w:rFonts w:ascii="Times New Roman" w:hAnsi="Times New Roman" w:eastAsia="Times New Roman" w:cs="Times New Roman"/>
          <w:u w:val="single"/>
        </w:rPr>
      </w:pPr>
    </w:p>
    <w:p w:rsidR="0E1D2AD0" w:rsidP="0E1D2AD0" w:rsidRDefault="0E1D2AD0" w14:paraId="043E579B" w14:textId="6DB9202F">
      <w:pPr>
        <w:pStyle w:val="Normal"/>
        <w:spacing w:line="480" w:lineRule="auto"/>
        <w:jc w:val="both"/>
        <w:rPr>
          <w:rFonts w:ascii="Times New Roman" w:hAnsi="Times New Roman" w:eastAsia="Times New Roman" w:cs="Times New Roman"/>
          <w:u w:val="single"/>
        </w:rPr>
      </w:pPr>
    </w:p>
    <w:p w:rsidR="0E1D2AD0" w:rsidP="0E1D2AD0" w:rsidRDefault="0E1D2AD0" w14:paraId="04099D76" w14:textId="3E78B821">
      <w:pPr>
        <w:pStyle w:val="Normal"/>
        <w:spacing w:line="480" w:lineRule="auto"/>
        <w:jc w:val="both"/>
        <w:rPr>
          <w:rFonts w:ascii="Times New Roman" w:hAnsi="Times New Roman" w:eastAsia="Times New Roman" w:cs="Times New Roman"/>
          <w:u w:val="single"/>
        </w:rPr>
      </w:pPr>
    </w:p>
    <w:p w:rsidR="0E1D2AD0" w:rsidP="0E1D2AD0" w:rsidRDefault="0E1D2AD0" w14:paraId="1B92B43B" w14:textId="3308A6E1">
      <w:pPr>
        <w:pStyle w:val="Normal"/>
        <w:spacing w:line="480" w:lineRule="auto"/>
        <w:jc w:val="both"/>
        <w:rPr>
          <w:rFonts w:ascii="Times New Roman" w:hAnsi="Times New Roman" w:eastAsia="Times New Roman" w:cs="Times New Roman"/>
          <w:u w:val="single"/>
        </w:rPr>
      </w:pPr>
    </w:p>
    <w:p w:rsidR="0E1D2AD0" w:rsidP="0E1D2AD0" w:rsidRDefault="0E1D2AD0" w14:paraId="7DF407AD" w14:textId="5F5EAE5A">
      <w:pPr>
        <w:pStyle w:val="Normal"/>
        <w:spacing w:line="480" w:lineRule="auto"/>
        <w:jc w:val="both"/>
        <w:rPr>
          <w:rFonts w:ascii="Times New Roman" w:hAnsi="Times New Roman" w:eastAsia="Times New Roman" w:cs="Times New Roman"/>
          <w:u w:val="single"/>
        </w:rPr>
      </w:pPr>
    </w:p>
    <w:p w:rsidR="0E1D2AD0" w:rsidP="0E1D2AD0" w:rsidRDefault="0E1D2AD0" w14:paraId="1B55F3DB" w14:textId="6BB7BFA5">
      <w:pPr>
        <w:pStyle w:val="Normal"/>
        <w:spacing w:line="480" w:lineRule="auto"/>
        <w:jc w:val="both"/>
        <w:rPr>
          <w:rFonts w:ascii="Times New Roman" w:hAnsi="Times New Roman" w:eastAsia="Times New Roman" w:cs="Times New Roman"/>
          <w:u w:val="single"/>
        </w:rPr>
      </w:pPr>
    </w:p>
    <w:p w:rsidR="28E4A1EA" w:rsidP="0E1D2AD0" w:rsidRDefault="28E4A1EA" w14:paraId="6492BFA4" w14:textId="33557C80">
      <w:pPr>
        <w:pStyle w:val="Normal"/>
        <w:spacing w:line="480" w:lineRule="auto"/>
        <w:jc w:val="both"/>
        <w:rPr>
          <w:rFonts w:ascii="Times New Roman" w:hAnsi="Times New Roman" w:eastAsia="Times New Roman" w:cs="Times New Roman"/>
          <w:u w:val="single"/>
        </w:rPr>
      </w:pPr>
      <w:r w:rsidRPr="0E1D2AD0" w:rsidR="28E4A1EA">
        <w:rPr>
          <w:rFonts w:ascii="Times New Roman" w:hAnsi="Times New Roman" w:eastAsia="Times New Roman" w:cs="Times New Roman"/>
          <w:u w:val="single"/>
        </w:rPr>
        <w:t>Marketing</w:t>
      </w:r>
      <w:r w:rsidRPr="0E1D2AD0" w:rsidR="27085BC6">
        <w:rPr>
          <w:rFonts w:ascii="Times New Roman" w:hAnsi="Times New Roman" w:eastAsia="Times New Roman" w:cs="Times New Roman"/>
          <w:u w:val="single"/>
        </w:rPr>
        <w:t>.</w:t>
      </w:r>
    </w:p>
    <w:p w:rsidR="28E4A1EA" w:rsidP="0E1D2AD0" w:rsidRDefault="28E4A1EA" w14:paraId="6A28EBC8" w14:textId="2FF06938">
      <w:pPr>
        <w:pStyle w:val="Normal"/>
        <w:spacing w:line="480" w:lineRule="auto"/>
        <w:jc w:val="both"/>
        <w:rPr>
          <w:rFonts w:ascii="Times New Roman" w:hAnsi="Times New Roman" w:eastAsia="Times New Roman" w:cs="Times New Roman"/>
          <w:noProof w:val="0"/>
          <w:sz w:val="24"/>
          <w:szCs w:val="24"/>
          <w:lang w:val="en-US"/>
        </w:rPr>
      </w:pPr>
      <w:r w:rsidRPr="0E1D2AD0" w:rsidR="28E4A1EA">
        <w:rPr>
          <w:rFonts w:ascii="Times New Roman" w:hAnsi="Times New Roman" w:eastAsia="Times New Roman" w:cs="Times New Roman"/>
          <w:noProof w:val="0"/>
          <w:sz w:val="24"/>
          <w:szCs w:val="24"/>
          <w:lang w:val="en-US"/>
        </w:rPr>
        <w:t xml:space="preserve">Marketing within sport and community contexts is defined as the process of </w:t>
      </w:r>
      <w:r w:rsidRPr="0E1D2AD0" w:rsidR="28E4A1EA">
        <w:rPr>
          <w:rFonts w:ascii="Times New Roman" w:hAnsi="Times New Roman" w:eastAsia="Times New Roman" w:cs="Times New Roman"/>
          <w:noProof w:val="0"/>
          <w:sz w:val="24"/>
          <w:szCs w:val="24"/>
          <w:lang w:val="en-US"/>
        </w:rPr>
        <w:t>identifying</w:t>
      </w:r>
      <w:r w:rsidRPr="0E1D2AD0" w:rsidR="28E4A1EA">
        <w:rPr>
          <w:rFonts w:ascii="Times New Roman" w:hAnsi="Times New Roman" w:eastAsia="Times New Roman" w:cs="Times New Roman"/>
          <w:noProof w:val="0"/>
          <w:sz w:val="24"/>
          <w:szCs w:val="24"/>
          <w:lang w:val="en-US"/>
        </w:rPr>
        <w:t xml:space="preserve"> needs, creating value, and </w:t>
      </w:r>
      <w:r w:rsidRPr="0E1D2AD0" w:rsidR="28E4A1EA">
        <w:rPr>
          <w:rFonts w:ascii="Times New Roman" w:hAnsi="Times New Roman" w:eastAsia="Times New Roman" w:cs="Times New Roman"/>
          <w:noProof w:val="0"/>
          <w:sz w:val="24"/>
          <w:szCs w:val="24"/>
          <w:lang w:val="en-US"/>
        </w:rPr>
        <w:t>facilitating</w:t>
      </w:r>
      <w:r w:rsidRPr="0E1D2AD0" w:rsidR="28E4A1EA">
        <w:rPr>
          <w:rFonts w:ascii="Times New Roman" w:hAnsi="Times New Roman" w:eastAsia="Times New Roman" w:cs="Times New Roman"/>
          <w:noProof w:val="0"/>
          <w:sz w:val="24"/>
          <w:szCs w:val="24"/>
          <w:lang w:val="en-US"/>
        </w:rPr>
        <w:t xml:space="preserve"> engagement between </w:t>
      </w:r>
      <w:r w:rsidRPr="0E1D2AD0" w:rsidR="432693AC">
        <w:rPr>
          <w:rFonts w:ascii="Times New Roman" w:hAnsi="Times New Roman" w:eastAsia="Times New Roman" w:cs="Times New Roman"/>
          <w:noProof w:val="0"/>
          <w:sz w:val="24"/>
          <w:szCs w:val="24"/>
          <w:lang w:val="en-US"/>
        </w:rPr>
        <w:t>organizations</w:t>
      </w:r>
      <w:r w:rsidRPr="0E1D2AD0" w:rsidR="28E4A1EA">
        <w:rPr>
          <w:rFonts w:ascii="Times New Roman" w:hAnsi="Times New Roman" w:eastAsia="Times New Roman" w:cs="Times New Roman"/>
          <w:noProof w:val="0"/>
          <w:sz w:val="24"/>
          <w:szCs w:val="24"/>
          <w:lang w:val="en-US"/>
        </w:rPr>
        <w:t xml:space="preserve"> and participants to achieve both </w:t>
      </w:r>
      <w:r w:rsidRPr="0E1D2AD0" w:rsidR="3E8EAAFF">
        <w:rPr>
          <w:rFonts w:ascii="Times New Roman" w:hAnsi="Times New Roman" w:eastAsia="Times New Roman" w:cs="Times New Roman"/>
          <w:noProof w:val="0"/>
          <w:sz w:val="24"/>
          <w:szCs w:val="24"/>
          <w:lang w:val="en-US"/>
        </w:rPr>
        <w:t>organizational</w:t>
      </w:r>
      <w:r w:rsidRPr="0E1D2AD0" w:rsidR="28E4A1EA">
        <w:rPr>
          <w:rFonts w:ascii="Times New Roman" w:hAnsi="Times New Roman" w:eastAsia="Times New Roman" w:cs="Times New Roman"/>
          <w:noProof w:val="0"/>
          <w:sz w:val="24"/>
          <w:szCs w:val="24"/>
          <w:lang w:val="en-US"/>
        </w:rPr>
        <w:t xml:space="preserve"> and social </w:t>
      </w:r>
      <w:r w:rsidRPr="0E1D2AD0" w:rsidR="28E4A1EA">
        <w:rPr>
          <w:rFonts w:ascii="Times New Roman" w:hAnsi="Times New Roman" w:eastAsia="Times New Roman" w:cs="Times New Roman"/>
          <w:noProof w:val="0"/>
          <w:sz w:val="24"/>
          <w:szCs w:val="24"/>
          <w:lang w:val="en-US"/>
        </w:rPr>
        <w:t>objectives</w:t>
      </w:r>
      <w:r w:rsidRPr="0E1D2AD0" w:rsidR="28E4A1EA">
        <w:rPr>
          <w:rFonts w:ascii="Times New Roman" w:hAnsi="Times New Roman" w:eastAsia="Times New Roman" w:cs="Times New Roman"/>
          <w:noProof w:val="0"/>
          <w:sz w:val="24"/>
          <w:szCs w:val="24"/>
          <w:lang w:val="en-US"/>
        </w:rPr>
        <w:t xml:space="preserve">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Unlike commercial marketing, sport and community marketing places greater emphasis on participation, social inclusion, and long-term relationship development rather than immediate financial return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This orientation makes marketing particularly relevant to volunteering initiatives, where value is exchanged through time, skills, and experience rather than monetary payment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w:t>
      </w:r>
    </w:p>
    <w:p w:rsidR="28E4A1EA" w:rsidP="0E1D2AD0" w:rsidRDefault="28E4A1EA" w14:paraId="32C2F832" w14:textId="749FB45F">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8E4A1EA">
        <w:rPr>
          <w:rFonts w:ascii="Times New Roman" w:hAnsi="Times New Roman" w:eastAsia="Times New Roman" w:cs="Times New Roman"/>
          <w:noProof w:val="0"/>
          <w:sz w:val="24"/>
          <w:szCs w:val="24"/>
          <w:lang w:val="en-US"/>
        </w:rPr>
        <w:t>Key marketing theories relevant to participation and engagement include market orientation, relationship marketing, and value creation theory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Market orientation focuses on understanding user needs and designing services that respond directly to those needs, which is essential in encouraging participation within community-based initiatives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xml:space="preserve">, 2018). Relationship marketing </w:t>
      </w:r>
      <w:r w:rsidRPr="0E1D2AD0" w:rsidR="6F15E2BA">
        <w:rPr>
          <w:rFonts w:ascii="Times New Roman" w:hAnsi="Times New Roman" w:eastAsia="Times New Roman" w:cs="Times New Roman"/>
          <w:noProof w:val="0"/>
          <w:sz w:val="24"/>
          <w:szCs w:val="24"/>
          <w:lang w:val="en-US"/>
        </w:rPr>
        <w:t>emphasizes</w:t>
      </w:r>
      <w:r w:rsidRPr="0E1D2AD0" w:rsidR="28E4A1EA">
        <w:rPr>
          <w:rFonts w:ascii="Times New Roman" w:hAnsi="Times New Roman" w:eastAsia="Times New Roman" w:cs="Times New Roman"/>
          <w:noProof w:val="0"/>
          <w:sz w:val="24"/>
          <w:szCs w:val="24"/>
          <w:lang w:val="en-US"/>
        </w:rPr>
        <w:t xml:space="preserve"> long-term engagement and trust, suggesting that sustained interaction between </w:t>
      </w:r>
      <w:r w:rsidRPr="0E1D2AD0" w:rsidR="677B44AB">
        <w:rPr>
          <w:rFonts w:ascii="Times New Roman" w:hAnsi="Times New Roman" w:eastAsia="Times New Roman" w:cs="Times New Roman"/>
          <w:noProof w:val="0"/>
          <w:sz w:val="24"/>
          <w:szCs w:val="24"/>
          <w:lang w:val="en-US"/>
        </w:rPr>
        <w:t>organizations</w:t>
      </w:r>
      <w:r w:rsidRPr="0E1D2AD0" w:rsidR="28E4A1EA">
        <w:rPr>
          <w:rFonts w:ascii="Times New Roman" w:hAnsi="Times New Roman" w:eastAsia="Times New Roman" w:cs="Times New Roman"/>
          <w:noProof w:val="0"/>
          <w:sz w:val="24"/>
          <w:szCs w:val="24"/>
          <w:lang w:val="en-US"/>
        </w:rPr>
        <w:t xml:space="preserve"> and users leads to higher retention and commitment levels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Value creation theory further argues that value is not delivered unilaterally but co-created through interactions between service providers and users, making it particularly applicable to volunteering environments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w:t>
      </w:r>
    </w:p>
    <w:p w:rsidR="28E4A1EA" w:rsidP="0E1D2AD0" w:rsidRDefault="28E4A1EA" w14:paraId="5D11408A" w14:textId="2D1A8791">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8E4A1EA">
        <w:rPr>
          <w:rFonts w:ascii="Times New Roman" w:hAnsi="Times New Roman" w:eastAsia="Times New Roman" w:cs="Times New Roman"/>
          <w:noProof w:val="0"/>
          <w:sz w:val="24"/>
          <w:szCs w:val="24"/>
          <w:lang w:val="en-US"/>
        </w:rPr>
        <w:t xml:space="preserve">Digital marketing and platform-based marketing have transformed how sport and volunteering </w:t>
      </w:r>
      <w:r w:rsidRPr="0E1D2AD0" w:rsidR="2CEF20C9">
        <w:rPr>
          <w:rFonts w:ascii="Times New Roman" w:hAnsi="Times New Roman" w:eastAsia="Times New Roman" w:cs="Times New Roman"/>
          <w:noProof w:val="0"/>
          <w:sz w:val="24"/>
          <w:szCs w:val="24"/>
          <w:lang w:val="en-US"/>
        </w:rPr>
        <w:t>organizations</w:t>
      </w:r>
      <w:r w:rsidRPr="0E1D2AD0" w:rsidR="28E4A1EA">
        <w:rPr>
          <w:rFonts w:ascii="Times New Roman" w:hAnsi="Times New Roman" w:eastAsia="Times New Roman" w:cs="Times New Roman"/>
          <w:noProof w:val="0"/>
          <w:sz w:val="24"/>
          <w:szCs w:val="24"/>
          <w:lang w:val="en-US"/>
        </w:rPr>
        <w:t xml:space="preserve"> communicate and engage with participants by reducing information barriers and increasing accessibility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xml:space="preserve">, 2018). </w:t>
      </w:r>
      <w:r w:rsidRPr="0E1D2AD0" w:rsidR="73984E63">
        <w:rPr>
          <w:rFonts w:ascii="Times New Roman" w:hAnsi="Times New Roman" w:eastAsia="Times New Roman" w:cs="Times New Roman"/>
          <w:noProof w:val="0"/>
          <w:sz w:val="24"/>
          <w:szCs w:val="24"/>
          <w:lang w:val="en-US"/>
        </w:rPr>
        <w:t>Centralized</w:t>
      </w:r>
      <w:r w:rsidRPr="0E1D2AD0" w:rsidR="28E4A1EA">
        <w:rPr>
          <w:rFonts w:ascii="Times New Roman" w:hAnsi="Times New Roman" w:eastAsia="Times New Roman" w:cs="Times New Roman"/>
          <w:noProof w:val="0"/>
          <w:sz w:val="24"/>
          <w:szCs w:val="24"/>
          <w:lang w:val="en-US"/>
        </w:rPr>
        <w:t xml:space="preserve"> digital platforms allow users to search, compare, and engage with opportunities more efficiently, enhancing perceived value and convenience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However, marketing literature highlights that digital platforms can unintentionally exclude individuals with limited digital literacy or access, raising concerns about equity and inclusion in participation strategies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This limitation suggests that digital marketing alone is insufficient without supportive design and outreach strategies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w:t>
      </w:r>
    </w:p>
    <w:p w:rsidR="28E4A1EA" w:rsidP="0E1D2AD0" w:rsidRDefault="28E4A1EA" w14:paraId="7D1F4221" w14:textId="7700BDBD">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8E4A1EA">
        <w:rPr>
          <w:rFonts w:ascii="Times New Roman" w:hAnsi="Times New Roman" w:eastAsia="Times New Roman" w:cs="Times New Roman"/>
          <w:noProof w:val="0"/>
          <w:sz w:val="24"/>
          <w:szCs w:val="24"/>
          <w:lang w:val="en-US"/>
        </w:rPr>
        <w:t xml:space="preserve">Within sport development, marketing strategies are widely used to promote participation </w:t>
      </w:r>
      <w:r w:rsidRPr="0E1D2AD0" w:rsidR="28E4A1EA">
        <w:rPr>
          <w:rFonts w:ascii="Times New Roman" w:hAnsi="Times New Roman" w:eastAsia="Times New Roman" w:cs="Times New Roman"/>
          <w:noProof w:val="0"/>
          <w:sz w:val="24"/>
          <w:szCs w:val="24"/>
          <w:lang w:val="en-US"/>
        </w:rPr>
        <w:t>programmes</w:t>
      </w:r>
      <w:r w:rsidRPr="0E1D2AD0" w:rsidR="28E4A1EA">
        <w:rPr>
          <w:rFonts w:ascii="Times New Roman" w:hAnsi="Times New Roman" w:eastAsia="Times New Roman" w:cs="Times New Roman"/>
          <w:noProof w:val="0"/>
          <w:sz w:val="24"/>
          <w:szCs w:val="24"/>
          <w:lang w:val="en-US"/>
        </w:rPr>
        <w:t xml:space="preserve">, recruit volunteers, and enhance </w:t>
      </w:r>
      <w:r w:rsidRPr="0E1D2AD0" w:rsidR="5D52C805">
        <w:rPr>
          <w:rFonts w:ascii="Times New Roman" w:hAnsi="Times New Roman" w:eastAsia="Times New Roman" w:cs="Times New Roman"/>
          <w:noProof w:val="0"/>
          <w:sz w:val="24"/>
          <w:szCs w:val="24"/>
          <w:lang w:val="en-US"/>
        </w:rPr>
        <w:t>organizational</w:t>
      </w:r>
      <w:r w:rsidRPr="0E1D2AD0" w:rsidR="28E4A1EA">
        <w:rPr>
          <w:rFonts w:ascii="Times New Roman" w:hAnsi="Times New Roman" w:eastAsia="Times New Roman" w:cs="Times New Roman"/>
          <w:noProof w:val="0"/>
          <w:sz w:val="24"/>
          <w:szCs w:val="24"/>
          <w:lang w:val="en-US"/>
        </w:rPr>
        <w:t xml:space="preserve"> visibility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Strengths of these strategies include improved awareness, streamlined communication, and the ability to tailor messages to specific target groups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 However, limitations arise when marketing focuses primarily on promotion rather than engagement, potentially resulting in superficial participation and low retention rates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xml:space="preserve">, 2018). Additionally, an overreliance on branding may </w:t>
      </w:r>
      <w:r w:rsidRPr="0E1D2AD0" w:rsidR="0E4C137E">
        <w:rPr>
          <w:rFonts w:ascii="Times New Roman" w:hAnsi="Times New Roman" w:eastAsia="Times New Roman" w:cs="Times New Roman"/>
          <w:noProof w:val="0"/>
          <w:sz w:val="24"/>
          <w:szCs w:val="24"/>
          <w:lang w:val="en-US"/>
        </w:rPr>
        <w:t>prioritize</w:t>
      </w:r>
      <w:r w:rsidRPr="0E1D2AD0" w:rsidR="28E4A1EA">
        <w:rPr>
          <w:rFonts w:ascii="Times New Roman" w:hAnsi="Times New Roman" w:eastAsia="Times New Roman" w:cs="Times New Roman"/>
          <w:noProof w:val="0"/>
          <w:sz w:val="24"/>
          <w:szCs w:val="24"/>
          <w:lang w:val="en-US"/>
        </w:rPr>
        <w:t xml:space="preserve"> image over meaningful impact, particularly within non-profit and community settings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w:t>
      </w:r>
    </w:p>
    <w:p w:rsidR="28E4A1EA" w:rsidP="0E1D2AD0" w:rsidRDefault="28E4A1EA" w14:paraId="7CB936B8" w14:textId="0444DAF0">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8E4A1EA">
        <w:rPr>
          <w:rFonts w:ascii="Times New Roman" w:hAnsi="Times New Roman" w:eastAsia="Times New Roman" w:cs="Times New Roman"/>
          <w:noProof w:val="0"/>
          <w:sz w:val="24"/>
          <w:szCs w:val="24"/>
          <w:lang w:val="en-US"/>
        </w:rPr>
        <w:t>The proposed Welsh volunteering website directly applies marketing theory by addressing identified gaps in accessibility, engagement, and value creation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xml:space="preserve">, 2018). By </w:t>
      </w:r>
      <w:r w:rsidRPr="0E1D2AD0" w:rsidR="4DE45D87">
        <w:rPr>
          <w:rFonts w:ascii="Times New Roman" w:hAnsi="Times New Roman" w:eastAsia="Times New Roman" w:cs="Times New Roman"/>
          <w:noProof w:val="0"/>
          <w:sz w:val="24"/>
          <w:szCs w:val="24"/>
          <w:lang w:val="en-US"/>
        </w:rPr>
        <w:t>centralizing</w:t>
      </w:r>
      <w:r w:rsidRPr="0E1D2AD0" w:rsidR="28E4A1EA">
        <w:rPr>
          <w:rFonts w:ascii="Times New Roman" w:hAnsi="Times New Roman" w:eastAsia="Times New Roman" w:cs="Times New Roman"/>
          <w:noProof w:val="0"/>
          <w:sz w:val="24"/>
          <w:szCs w:val="24"/>
          <w:lang w:val="en-US"/>
        </w:rPr>
        <w:t xml:space="preserve"> all volunteering opportunities into a single platform, the project reflects market orientation principles through improved user convenience and reduced search costs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xml:space="preserve">, 2018). Features such as volunteer hour logging and </w:t>
      </w:r>
      <w:r w:rsidRPr="0E1D2AD0" w:rsidR="77150B21">
        <w:rPr>
          <w:rFonts w:ascii="Times New Roman" w:hAnsi="Times New Roman" w:eastAsia="Times New Roman" w:cs="Times New Roman"/>
          <w:noProof w:val="0"/>
          <w:sz w:val="24"/>
          <w:szCs w:val="24"/>
          <w:lang w:val="en-US"/>
        </w:rPr>
        <w:t>organizational</w:t>
      </w:r>
      <w:r w:rsidRPr="0E1D2AD0" w:rsidR="28E4A1EA">
        <w:rPr>
          <w:rFonts w:ascii="Times New Roman" w:hAnsi="Times New Roman" w:eastAsia="Times New Roman" w:cs="Times New Roman"/>
          <w:noProof w:val="0"/>
          <w:sz w:val="24"/>
          <w:szCs w:val="24"/>
          <w:lang w:val="en-US"/>
        </w:rPr>
        <w:t xml:space="preserve"> sign-off support relationship marketing by fostering trust, credibility, and long-term engagement between volunteers and </w:t>
      </w:r>
      <w:r w:rsidRPr="0E1D2AD0" w:rsidR="770B7A31">
        <w:rPr>
          <w:rFonts w:ascii="Times New Roman" w:hAnsi="Times New Roman" w:eastAsia="Times New Roman" w:cs="Times New Roman"/>
          <w:noProof w:val="0"/>
          <w:sz w:val="24"/>
          <w:szCs w:val="24"/>
          <w:lang w:val="en-US"/>
        </w:rPr>
        <w:t>organizations</w:t>
      </w:r>
      <w:r w:rsidRPr="0E1D2AD0" w:rsidR="28E4A1EA">
        <w:rPr>
          <w:rFonts w:ascii="Times New Roman" w:hAnsi="Times New Roman" w:eastAsia="Times New Roman" w:cs="Times New Roman"/>
          <w:noProof w:val="0"/>
          <w:sz w:val="24"/>
          <w:szCs w:val="24"/>
          <w:lang w:val="en-US"/>
        </w:rPr>
        <w:t xml:space="preserve">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xml:space="preserve">, 2018). Furthermore, the platform </w:t>
      </w:r>
      <w:r w:rsidRPr="0E1D2AD0" w:rsidR="138B3EC5">
        <w:rPr>
          <w:rFonts w:ascii="Times New Roman" w:hAnsi="Times New Roman" w:eastAsia="Times New Roman" w:cs="Times New Roman"/>
          <w:noProof w:val="0"/>
          <w:sz w:val="24"/>
          <w:szCs w:val="24"/>
          <w:lang w:val="en-US"/>
        </w:rPr>
        <w:t>operationalizes</w:t>
      </w:r>
      <w:r w:rsidRPr="0E1D2AD0" w:rsidR="28E4A1EA">
        <w:rPr>
          <w:rFonts w:ascii="Times New Roman" w:hAnsi="Times New Roman" w:eastAsia="Times New Roman" w:cs="Times New Roman"/>
          <w:noProof w:val="0"/>
          <w:sz w:val="24"/>
          <w:szCs w:val="24"/>
          <w:lang w:val="en-US"/>
        </w:rPr>
        <w:t xml:space="preserve"> value co-creation by enabling collaborative interaction that benefits volunteers, </w:t>
      </w:r>
      <w:r w:rsidRPr="0E1D2AD0" w:rsidR="55CA7D18">
        <w:rPr>
          <w:rFonts w:ascii="Times New Roman" w:hAnsi="Times New Roman" w:eastAsia="Times New Roman" w:cs="Times New Roman"/>
          <w:noProof w:val="0"/>
          <w:sz w:val="24"/>
          <w:szCs w:val="24"/>
          <w:lang w:val="en-US"/>
        </w:rPr>
        <w:t>organizations</w:t>
      </w:r>
      <w:r w:rsidRPr="0E1D2AD0" w:rsidR="28E4A1EA">
        <w:rPr>
          <w:rFonts w:ascii="Times New Roman" w:hAnsi="Times New Roman" w:eastAsia="Times New Roman" w:cs="Times New Roman"/>
          <w:noProof w:val="0"/>
          <w:sz w:val="24"/>
          <w:szCs w:val="24"/>
          <w:lang w:val="en-US"/>
        </w:rPr>
        <w:t>, and future stakeholders such as employers or educational institutions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w:t>
      </w:r>
    </w:p>
    <w:p w:rsidR="28E4A1EA" w:rsidP="0E1D2AD0" w:rsidRDefault="28E4A1EA" w14:paraId="4733EEB4" w14:textId="40580210">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8E4A1EA">
        <w:rPr>
          <w:rFonts w:ascii="Times New Roman" w:hAnsi="Times New Roman" w:eastAsia="Times New Roman" w:cs="Times New Roman"/>
          <w:noProof w:val="0"/>
          <w:sz w:val="24"/>
          <w:szCs w:val="24"/>
          <w:lang w:val="en-US"/>
        </w:rPr>
        <w:t xml:space="preserve">In summary, marketing theory provides a strong conceptual foundation for the development of a </w:t>
      </w:r>
      <w:r w:rsidRPr="0E1D2AD0" w:rsidR="77417E21">
        <w:rPr>
          <w:rFonts w:ascii="Times New Roman" w:hAnsi="Times New Roman" w:eastAsia="Times New Roman" w:cs="Times New Roman"/>
          <w:noProof w:val="0"/>
          <w:sz w:val="24"/>
          <w:szCs w:val="24"/>
          <w:lang w:val="en-US"/>
        </w:rPr>
        <w:t>centralized</w:t>
      </w:r>
      <w:r w:rsidRPr="0E1D2AD0" w:rsidR="28E4A1EA">
        <w:rPr>
          <w:rFonts w:ascii="Times New Roman" w:hAnsi="Times New Roman" w:eastAsia="Times New Roman" w:cs="Times New Roman"/>
          <w:noProof w:val="0"/>
          <w:sz w:val="24"/>
          <w:szCs w:val="24"/>
          <w:lang w:val="en-US"/>
        </w:rPr>
        <w:t xml:space="preserve"> volunteering platform, while also highlighting critical limitations related to access, inclusion, and sustainability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xml:space="preserve">, 2018). Addressing these considerations is essential for ensuring that marketing strategies not only attract users but also support meaningful and </w:t>
      </w:r>
      <w:r w:rsidRPr="0E1D2AD0" w:rsidR="28E4A1EA">
        <w:rPr>
          <w:rFonts w:ascii="Times New Roman" w:hAnsi="Times New Roman" w:eastAsia="Times New Roman" w:cs="Times New Roman"/>
          <w:noProof w:val="0"/>
          <w:sz w:val="24"/>
          <w:szCs w:val="24"/>
          <w:lang w:val="en-US"/>
        </w:rPr>
        <w:t>equitable</w:t>
      </w:r>
      <w:r w:rsidRPr="0E1D2AD0" w:rsidR="28E4A1EA">
        <w:rPr>
          <w:rFonts w:ascii="Times New Roman" w:hAnsi="Times New Roman" w:eastAsia="Times New Roman" w:cs="Times New Roman"/>
          <w:noProof w:val="0"/>
          <w:sz w:val="24"/>
          <w:szCs w:val="24"/>
          <w:lang w:val="en-US"/>
        </w:rPr>
        <w:t xml:space="preserve"> participation (</w:t>
      </w:r>
      <w:r w:rsidRPr="0E1D2AD0" w:rsidR="28E4A1EA">
        <w:rPr>
          <w:rFonts w:ascii="Times New Roman" w:hAnsi="Times New Roman" w:eastAsia="Times New Roman" w:cs="Times New Roman"/>
          <w:noProof w:val="0"/>
          <w:sz w:val="24"/>
          <w:szCs w:val="24"/>
          <w:lang w:val="en-US"/>
        </w:rPr>
        <w:t>IntechOpen</w:t>
      </w:r>
      <w:r w:rsidRPr="0E1D2AD0" w:rsidR="28E4A1EA">
        <w:rPr>
          <w:rFonts w:ascii="Times New Roman" w:hAnsi="Times New Roman" w:eastAsia="Times New Roman" w:cs="Times New Roman"/>
          <w:noProof w:val="0"/>
          <w:sz w:val="24"/>
          <w:szCs w:val="24"/>
          <w:lang w:val="en-US"/>
        </w:rPr>
        <w:t>, 2018)</w:t>
      </w:r>
      <w:r w:rsidRPr="0E1D2AD0" w:rsidR="16FBB379">
        <w:rPr>
          <w:rFonts w:ascii="Times New Roman" w:hAnsi="Times New Roman" w:eastAsia="Times New Roman" w:cs="Times New Roman"/>
          <w:noProof w:val="0"/>
          <w:sz w:val="24"/>
          <w:szCs w:val="24"/>
          <w:lang w:val="en-US"/>
        </w:rPr>
        <w:t>.</w:t>
      </w:r>
    </w:p>
    <w:p w:rsidR="0E1D2AD0" w:rsidP="0E1D2AD0" w:rsidRDefault="0E1D2AD0" w14:paraId="01BA9851" w14:textId="41FA4EB5">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27197C12" w14:textId="262A91AF">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15FF36B1" w14:textId="456735F8">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201DB661" w14:textId="05F9E9AF">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C996D92" w14:textId="31F98836">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7BA3ABE2" w14:textId="44F92B65">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38AC88D9" w14:textId="645BCAE9">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CBAFF35" w14:textId="56730DBA">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200F8BB4" w14:textId="5B11D469">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16FBB379" w:rsidP="0E1D2AD0" w:rsidRDefault="16FBB379" w14:paraId="64D39CC1" w14:textId="3B227863">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r w:rsidRPr="0E1D2AD0" w:rsidR="16FBB379">
        <w:rPr>
          <w:rFonts w:ascii="Times New Roman" w:hAnsi="Times New Roman" w:eastAsia="Times New Roman" w:cs="Times New Roman"/>
          <w:noProof w:val="0"/>
          <w:sz w:val="24"/>
          <w:szCs w:val="24"/>
          <w:u w:val="single"/>
          <w:lang w:val="en-US"/>
        </w:rPr>
        <w:t>Coach development.</w:t>
      </w:r>
    </w:p>
    <w:p w:rsidR="0E1D2AD0" w:rsidP="0E1D2AD0" w:rsidRDefault="0E1D2AD0" w14:paraId="3B320935" w14:textId="14B7C054">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16FBB379" w:rsidP="0E1D2AD0" w:rsidRDefault="16FBB379" w14:paraId="219B83CA" w14:textId="38602ED6">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6FBB379">
        <w:rPr>
          <w:rFonts w:ascii="Times New Roman" w:hAnsi="Times New Roman" w:eastAsia="Times New Roman" w:cs="Times New Roman"/>
          <w:noProof w:val="0"/>
          <w:sz w:val="24"/>
          <w:szCs w:val="24"/>
          <w:lang w:val="en-US"/>
        </w:rPr>
        <w:t xml:space="preserve">Coach development is </w:t>
      </w:r>
      <w:r w:rsidRPr="0E1D2AD0" w:rsidR="16FBB379">
        <w:rPr>
          <w:rFonts w:ascii="Times New Roman" w:hAnsi="Times New Roman" w:eastAsia="Times New Roman" w:cs="Times New Roman"/>
          <w:noProof w:val="0"/>
          <w:sz w:val="24"/>
          <w:szCs w:val="24"/>
          <w:lang w:val="en-US"/>
        </w:rPr>
        <w:t>a central component</w:t>
      </w:r>
      <w:r w:rsidRPr="0E1D2AD0" w:rsidR="16FBB379">
        <w:rPr>
          <w:rFonts w:ascii="Times New Roman" w:hAnsi="Times New Roman" w:eastAsia="Times New Roman" w:cs="Times New Roman"/>
          <w:noProof w:val="0"/>
          <w:sz w:val="24"/>
          <w:szCs w:val="24"/>
          <w:lang w:val="en-US"/>
        </w:rPr>
        <w:t xml:space="preserve"> of sport systems, underpinning participant experiences, performance outcomes, and long-term engagement across grassroots and community sport environments (Cushion et al., 2010). Within these contexts, coaches are </w:t>
      </w:r>
      <w:r w:rsidRPr="0E1D2AD0" w:rsidR="16FBB379">
        <w:rPr>
          <w:rFonts w:ascii="Times New Roman" w:hAnsi="Times New Roman" w:eastAsia="Times New Roman" w:cs="Times New Roman"/>
          <w:noProof w:val="0"/>
          <w:sz w:val="24"/>
          <w:szCs w:val="24"/>
          <w:lang w:val="en-US"/>
        </w:rPr>
        <w:t>frequently</w:t>
      </w:r>
      <w:r w:rsidRPr="0E1D2AD0" w:rsidR="16FBB379">
        <w:rPr>
          <w:rFonts w:ascii="Times New Roman" w:hAnsi="Times New Roman" w:eastAsia="Times New Roman" w:cs="Times New Roman"/>
          <w:noProof w:val="0"/>
          <w:sz w:val="24"/>
          <w:szCs w:val="24"/>
          <w:lang w:val="en-US"/>
        </w:rPr>
        <w:t xml:space="preserve"> volunteers, making coach development closely aligned with volunteer recruitment, support, and retention strategies (Taylor and McEwan, 2014). Effective coach development ensures that volunteer coaches are equipped with the technical, interpersonal, and reflective skills </w:t>
      </w:r>
      <w:r w:rsidRPr="0E1D2AD0" w:rsidR="16FBB379">
        <w:rPr>
          <w:rFonts w:ascii="Times New Roman" w:hAnsi="Times New Roman" w:eastAsia="Times New Roman" w:cs="Times New Roman"/>
          <w:noProof w:val="0"/>
          <w:sz w:val="24"/>
          <w:szCs w:val="24"/>
          <w:lang w:val="en-US"/>
        </w:rPr>
        <w:t>required</w:t>
      </w:r>
      <w:r w:rsidRPr="0E1D2AD0" w:rsidR="16FBB379">
        <w:rPr>
          <w:rFonts w:ascii="Times New Roman" w:hAnsi="Times New Roman" w:eastAsia="Times New Roman" w:cs="Times New Roman"/>
          <w:noProof w:val="0"/>
          <w:sz w:val="24"/>
          <w:szCs w:val="24"/>
          <w:lang w:val="en-US"/>
        </w:rPr>
        <w:t xml:space="preserve"> to deliver safe and inclusive sporting experiences (Nelson, Cushion and Potrac, 2013).</w:t>
      </w:r>
    </w:p>
    <w:p w:rsidR="16FBB379" w:rsidP="0E1D2AD0" w:rsidRDefault="16FBB379" w14:paraId="15FDE46F" w14:textId="470CE7D4">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6FBB379">
        <w:rPr>
          <w:rFonts w:ascii="Times New Roman" w:hAnsi="Times New Roman" w:eastAsia="Times New Roman" w:cs="Times New Roman"/>
          <w:noProof w:val="0"/>
          <w:sz w:val="24"/>
          <w:szCs w:val="24"/>
          <w:lang w:val="en-US"/>
        </w:rPr>
        <w:t xml:space="preserve">Coach development pathways are commonly categorized into formal and informal learning models, each contributing differently to coach learning and progression (Cushion et al., 2010). Formal coach development typically includes structured qualifications, governing body courses, and certification frameworks designed to </w:t>
      </w:r>
      <w:r w:rsidRPr="0E1D2AD0" w:rsidR="16FBB379">
        <w:rPr>
          <w:rFonts w:ascii="Times New Roman" w:hAnsi="Times New Roman" w:eastAsia="Times New Roman" w:cs="Times New Roman"/>
          <w:noProof w:val="0"/>
          <w:sz w:val="24"/>
          <w:szCs w:val="24"/>
          <w:lang w:val="en-US"/>
        </w:rPr>
        <w:t>standardize</w:t>
      </w:r>
      <w:r w:rsidRPr="0E1D2AD0" w:rsidR="16FBB379">
        <w:rPr>
          <w:rFonts w:ascii="Times New Roman" w:hAnsi="Times New Roman" w:eastAsia="Times New Roman" w:cs="Times New Roman"/>
          <w:noProof w:val="0"/>
          <w:sz w:val="24"/>
          <w:szCs w:val="24"/>
          <w:lang w:val="en-US"/>
        </w:rPr>
        <w:t xml:space="preserve"> coaching practice (Taylor and McEwan, 2014). In contrast, informal coach development occurs through experiential learning, mentoring, peer interaction, and reflective practice within coaching environments (Nelson, </w:t>
      </w:r>
      <w:r w:rsidRPr="0E1D2AD0" w:rsidR="16FBB379">
        <w:rPr>
          <w:rFonts w:ascii="Times New Roman" w:hAnsi="Times New Roman" w:eastAsia="Times New Roman" w:cs="Times New Roman"/>
          <w:noProof w:val="0"/>
          <w:sz w:val="24"/>
          <w:szCs w:val="24"/>
          <w:lang w:val="en-US"/>
        </w:rPr>
        <w:t>Cushion</w:t>
      </w:r>
      <w:r w:rsidRPr="0E1D2AD0" w:rsidR="16FBB379">
        <w:rPr>
          <w:rFonts w:ascii="Times New Roman" w:hAnsi="Times New Roman" w:eastAsia="Times New Roman" w:cs="Times New Roman"/>
          <w:noProof w:val="0"/>
          <w:sz w:val="24"/>
          <w:szCs w:val="24"/>
          <w:lang w:val="en-US"/>
        </w:rPr>
        <w:t xml:space="preserve"> and Potrac, 2013). Research suggests that informal learning plays a particularly significant role for volunteer coaches due to its flexibility and contextual relevance (Cushion et al., 2010).</w:t>
      </w:r>
    </w:p>
    <w:p w:rsidR="16FBB379" w:rsidP="0E1D2AD0" w:rsidRDefault="16FBB379" w14:paraId="1890793D" w14:textId="798CF60A">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6FBB379">
        <w:rPr>
          <w:rFonts w:ascii="Times New Roman" w:hAnsi="Times New Roman" w:eastAsia="Times New Roman" w:cs="Times New Roman"/>
          <w:noProof w:val="0"/>
          <w:sz w:val="24"/>
          <w:szCs w:val="24"/>
          <w:lang w:val="en-US"/>
        </w:rPr>
        <w:t xml:space="preserve">Despite substantial investment in coach education, the effectiveness of formal coach development </w:t>
      </w:r>
      <w:r w:rsidRPr="0E1D2AD0" w:rsidR="16FBB379">
        <w:rPr>
          <w:rFonts w:ascii="Times New Roman" w:hAnsi="Times New Roman" w:eastAsia="Times New Roman" w:cs="Times New Roman"/>
          <w:noProof w:val="0"/>
          <w:sz w:val="24"/>
          <w:szCs w:val="24"/>
          <w:lang w:val="en-US"/>
        </w:rPr>
        <w:t>programmes</w:t>
      </w:r>
      <w:r w:rsidRPr="0E1D2AD0" w:rsidR="16FBB379">
        <w:rPr>
          <w:rFonts w:ascii="Times New Roman" w:hAnsi="Times New Roman" w:eastAsia="Times New Roman" w:cs="Times New Roman"/>
          <w:noProof w:val="0"/>
          <w:sz w:val="24"/>
          <w:szCs w:val="24"/>
          <w:lang w:val="en-US"/>
        </w:rPr>
        <w:t xml:space="preserve"> has been critically debated (Nelson, Cushion and Potrac, 2013). Studies </w:t>
      </w:r>
      <w:r w:rsidRPr="0E1D2AD0" w:rsidR="16FBB379">
        <w:rPr>
          <w:rFonts w:ascii="Times New Roman" w:hAnsi="Times New Roman" w:eastAsia="Times New Roman" w:cs="Times New Roman"/>
          <w:noProof w:val="0"/>
          <w:sz w:val="24"/>
          <w:szCs w:val="24"/>
          <w:lang w:val="en-US"/>
        </w:rPr>
        <w:t>indicate</w:t>
      </w:r>
      <w:r w:rsidRPr="0E1D2AD0" w:rsidR="16FBB379">
        <w:rPr>
          <w:rFonts w:ascii="Times New Roman" w:hAnsi="Times New Roman" w:eastAsia="Times New Roman" w:cs="Times New Roman"/>
          <w:noProof w:val="0"/>
          <w:sz w:val="24"/>
          <w:szCs w:val="24"/>
          <w:lang w:val="en-US"/>
        </w:rPr>
        <w:t xml:space="preserve"> that traditional qualification-based approaches may prioritize content delivery over meaningful learning and </w:t>
      </w:r>
      <w:r w:rsidRPr="0E1D2AD0" w:rsidR="16FBB379">
        <w:rPr>
          <w:rFonts w:ascii="Times New Roman" w:hAnsi="Times New Roman" w:eastAsia="Times New Roman" w:cs="Times New Roman"/>
          <w:noProof w:val="0"/>
          <w:sz w:val="24"/>
          <w:szCs w:val="24"/>
          <w:lang w:val="en-US"/>
        </w:rPr>
        <w:t>fail to</w:t>
      </w:r>
      <w:r w:rsidRPr="0E1D2AD0" w:rsidR="16FBB379">
        <w:rPr>
          <w:rFonts w:ascii="Times New Roman" w:hAnsi="Times New Roman" w:eastAsia="Times New Roman" w:cs="Times New Roman"/>
          <w:noProof w:val="0"/>
          <w:sz w:val="24"/>
          <w:szCs w:val="24"/>
          <w:lang w:val="en-US"/>
        </w:rPr>
        <w:t xml:space="preserve"> reflect the complex realities faced by volunteer coaches (Cushion et al., 2010). Continuous professional development (CPD) is therefore </w:t>
      </w:r>
      <w:r w:rsidRPr="0E1D2AD0" w:rsidR="16FBB379">
        <w:rPr>
          <w:rFonts w:ascii="Times New Roman" w:hAnsi="Times New Roman" w:eastAsia="Times New Roman" w:cs="Times New Roman"/>
          <w:noProof w:val="0"/>
          <w:sz w:val="24"/>
          <w:szCs w:val="24"/>
          <w:lang w:val="en-US"/>
        </w:rPr>
        <w:t>recognized</w:t>
      </w:r>
      <w:r w:rsidRPr="0E1D2AD0" w:rsidR="16FBB379">
        <w:rPr>
          <w:rFonts w:ascii="Times New Roman" w:hAnsi="Times New Roman" w:eastAsia="Times New Roman" w:cs="Times New Roman"/>
          <w:noProof w:val="0"/>
          <w:sz w:val="24"/>
          <w:szCs w:val="24"/>
          <w:lang w:val="en-US"/>
        </w:rPr>
        <w:t xml:space="preserve"> as essential for sustaining coach competence and motivation over time (Taylor and McEwan, 2014). However, access to CPD opportunities </w:t>
      </w:r>
      <w:r w:rsidRPr="0E1D2AD0" w:rsidR="16FBB379">
        <w:rPr>
          <w:rFonts w:ascii="Times New Roman" w:hAnsi="Times New Roman" w:eastAsia="Times New Roman" w:cs="Times New Roman"/>
          <w:noProof w:val="0"/>
          <w:sz w:val="24"/>
          <w:szCs w:val="24"/>
          <w:lang w:val="en-US"/>
        </w:rPr>
        <w:t>remains</w:t>
      </w:r>
      <w:r w:rsidRPr="0E1D2AD0" w:rsidR="16FBB379">
        <w:rPr>
          <w:rFonts w:ascii="Times New Roman" w:hAnsi="Times New Roman" w:eastAsia="Times New Roman" w:cs="Times New Roman"/>
          <w:noProof w:val="0"/>
          <w:sz w:val="24"/>
          <w:szCs w:val="24"/>
          <w:lang w:val="en-US"/>
        </w:rPr>
        <w:t xml:space="preserve"> inconsistent, particularly for volunteers with limited time, financial resources, or awareness of available pathways (Nelson, </w:t>
      </w:r>
      <w:r w:rsidRPr="0E1D2AD0" w:rsidR="16FBB379">
        <w:rPr>
          <w:rFonts w:ascii="Times New Roman" w:hAnsi="Times New Roman" w:eastAsia="Times New Roman" w:cs="Times New Roman"/>
          <w:noProof w:val="0"/>
          <w:sz w:val="24"/>
          <w:szCs w:val="24"/>
          <w:lang w:val="en-US"/>
        </w:rPr>
        <w:t>Cushion</w:t>
      </w:r>
      <w:r w:rsidRPr="0E1D2AD0" w:rsidR="16FBB379">
        <w:rPr>
          <w:rFonts w:ascii="Times New Roman" w:hAnsi="Times New Roman" w:eastAsia="Times New Roman" w:cs="Times New Roman"/>
          <w:noProof w:val="0"/>
          <w:sz w:val="24"/>
          <w:szCs w:val="24"/>
          <w:lang w:val="en-US"/>
        </w:rPr>
        <w:t xml:space="preserve"> and Potrac, 2013).</w:t>
      </w:r>
    </w:p>
    <w:p w:rsidR="16FBB379" w:rsidP="0E1D2AD0" w:rsidRDefault="16FBB379" w14:paraId="29EE0E2D" w14:textId="45C02CAE">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6FBB379">
        <w:rPr>
          <w:rFonts w:ascii="Times New Roman" w:hAnsi="Times New Roman" w:eastAsia="Times New Roman" w:cs="Times New Roman"/>
          <w:noProof w:val="0"/>
          <w:sz w:val="24"/>
          <w:szCs w:val="24"/>
          <w:lang w:val="en-US"/>
        </w:rPr>
        <w:t xml:space="preserve">Challenges relating to access, consistency, and quality of provision are particularly pronounced within volunteer coaching systems (Cushion et al., 2010). Geographic location, </w:t>
      </w:r>
      <w:r w:rsidRPr="0E1D2AD0" w:rsidR="7396891C">
        <w:rPr>
          <w:rFonts w:ascii="Times New Roman" w:hAnsi="Times New Roman" w:eastAsia="Times New Roman" w:cs="Times New Roman"/>
          <w:noProof w:val="0"/>
          <w:sz w:val="24"/>
          <w:szCs w:val="24"/>
          <w:lang w:val="en-US"/>
        </w:rPr>
        <w:t>organizational</w:t>
      </w:r>
      <w:r w:rsidRPr="0E1D2AD0" w:rsidR="16FBB379">
        <w:rPr>
          <w:rFonts w:ascii="Times New Roman" w:hAnsi="Times New Roman" w:eastAsia="Times New Roman" w:cs="Times New Roman"/>
          <w:noProof w:val="0"/>
          <w:sz w:val="24"/>
          <w:szCs w:val="24"/>
          <w:lang w:val="en-US"/>
        </w:rPr>
        <w:t xml:space="preserve"> capacity, and fragmented communication structures can restrict volunteer engagement with development opportunities (Taylor and McEwan, 2014). Furthermore, inconsistency in support and recognition can undermine volunteer confidence and contribute to attrition within coaching roles (Nelson, </w:t>
      </w:r>
      <w:r w:rsidRPr="0E1D2AD0" w:rsidR="16FBB379">
        <w:rPr>
          <w:rFonts w:ascii="Times New Roman" w:hAnsi="Times New Roman" w:eastAsia="Times New Roman" w:cs="Times New Roman"/>
          <w:noProof w:val="0"/>
          <w:sz w:val="24"/>
          <w:szCs w:val="24"/>
          <w:lang w:val="en-US"/>
        </w:rPr>
        <w:t>Cushion</w:t>
      </w:r>
      <w:r w:rsidRPr="0E1D2AD0" w:rsidR="16FBB379">
        <w:rPr>
          <w:rFonts w:ascii="Times New Roman" w:hAnsi="Times New Roman" w:eastAsia="Times New Roman" w:cs="Times New Roman"/>
          <w:noProof w:val="0"/>
          <w:sz w:val="24"/>
          <w:szCs w:val="24"/>
          <w:lang w:val="en-US"/>
        </w:rPr>
        <w:t xml:space="preserve"> and Potrac, 2013). These limitations highlight the need for systems that improve visibility, accessibility, and recognition of volunteer coaching roles (Cushion et al., 2010).</w:t>
      </w:r>
    </w:p>
    <w:p w:rsidR="16FBB379" w:rsidP="0E1D2AD0" w:rsidRDefault="16FBB379" w14:paraId="01D29327" w14:textId="0B159ED5">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6FBB379">
        <w:rPr>
          <w:rFonts w:ascii="Times New Roman" w:hAnsi="Times New Roman" w:eastAsia="Times New Roman" w:cs="Times New Roman"/>
          <w:noProof w:val="0"/>
          <w:sz w:val="24"/>
          <w:szCs w:val="24"/>
          <w:lang w:val="en-US"/>
        </w:rPr>
        <w:t xml:space="preserve">The proposed volunteering website for Wales directly addresses these challenges by </w:t>
      </w:r>
      <w:r w:rsidRPr="0E1D2AD0" w:rsidR="5AAC0907">
        <w:rPr>
          <w:rFonts w:ascii="Times New Roman" w:hAnsi="Times New Roman" w:eastAsia="Times New Roman" w:cs="Times New Roman"/>
          <w:noProof w:val="0"/>
          <w:sz w:val="24"/>
          <w:szCs w:val="24"/>
          <w:lang w:val="en-US"/>
        </w:rPr>
        <w:t>centralizing</w:t>
      </w:r>
      <w:r w:rsidRPr="0E1D2AD0" w:rsidR="16FBB379">
        <w:rPr>
          <w:rFonts w:ascii="Times New Roman" w:hAnsi="Times New Roman" w:eastAsia="Times New Roman" w:cs="Times New Roman"/>
          <w:noProof w:val="0"/>
          <w:sz w:val="24"/>
          <w:szCs w:val="24"/>
          <w:lang w:val="en-US"/>
        </w:rPr>
        <w:t xml:space="preserve"> and promoting volunteer coaching opportunities through a single, accessible digital platform (Taylor and McEwan, 2014). By enabling volunteers to search for roles, engage with </w:t>
      </w:r>
      <w:r w:rsidRPr="0E1D2AD0" w:rsidR="50A05D82">
        <w:rPr>
          <w:rFonts w:ascii="Times New Roman" w:hAnsi="Times New Roman" w:eastAsia="Times New Roman" w:cs="Times New Roman"/>
          <w:noProof w:val="0"/>
          <w:sz w:val="24"/>
          <w:szCs w:val="24"/>
          <w:lang w:val="en-US"/>
        </w:rPr>
        <w:t>organizations</w:t>
      </w:r>
      <w:r w:rsidRPr="0E1D2AD0" w:rsidR="16FBB379">
        <w:rPr>
          <w:rFonts w:ascii="Times New Roman" w:hAnsi="Times New Roman" w:eastAsia="Times New Roman" w:cs="Times New Roman"/>
          <w:noProof w:val="0"/>
          <w:sz w:val="24"/>
          <w:szCs w:val="24"/>
          <w:lang w:val="en-US"/>
        </w:rPr>
        <w:t xml:space="preserve">, and log verified coaching hours, the platform supports informal learning, reflective practice, and credible recognition of experience (Nelson, Cushion and Potrac, 2013). This approach aligns with the project’s aim to advertise and manage volunteer opportunities through an accessible interface, while meeting </w:t>
      </w:r>
      <w:r w:rsidRPr="0E1D2AD0" w:rsidR="16FBB379">
        <w:rPr>
          <w:rFonts w:ascii="Times New Roman" w:hAnsi="Times New Roman" w:eastAsia="Times New Roman" w:cs="Times New Roman"/>
          <w:noProof w:val="0"/>
          <w:sz w:val="24"/>
          <w:szCs w:val="24"/>
          <w:lang w:val="en-US"/>
        </w:rPr>
        <w:t>objectives</w:t>
      </w:r>
      <w:r w:rsidRPr="0E1D2AD0" w:rsidR="16FBB379">
        <w:rPr>
          <w:rFonts w:ascii="Times New Roman" w:hAnsi="Times New Roman" w:eastAsia="Times New Roman" w:cs="Times New Roman"/>
          <w:noProof w:val="0"/>
          <w:sz w:val="24"/>
          <w:szCs w:val="24"/>
          <w:lang w:val="en-US"/>
        </w:rPr>
        <w:t xml:space="preserve"> related to </w:t>
      </w:r>
      <w:r w:rsidRPr="0E1D2AD0" w:rsidR="391A6588">
        <w:rPr>
          <w:rFonts w:ascii="Times New Roman" w:hAnsi="Times New Roman" w:eastAsia="Times New Roman" w:cs="Times New Roman"/>
          <w:noProof w:val="0"/>
          <w:sz w:val="24"/>
          <w:szCs w:val="24"/>
          <w:lang w:val="en-US"/>
        </w:rPr>
        <w:t>centralization</w:t>
      </w:r>
      <w:r w:rsidRPr="0E1D2AD0" w:rsidR="16FBB379">
        <w:rPr>
          <w:rFonts w:ascii="Times New Roman" w:hAnsi="Times New Roman" w:eastAsia="Times New Roman" w:cs="Times New Roman"/>
          <w:noProof w:val="0"/>
          <w:sz w:val="24"/>
          <w:szCs w:val="24"/>
          <w:lang w:val="en-US"/>
        </w:rPr>
        <w:t>, user experience, and verified contribution (Cushion et al., 2010).</w:t>
      </w:r>
    </w:p>
    <w:p w:rsidR="16FBB379" w:rsidP="0E1D2AD0" w:rsidRDefault="16FBB379" w14:paraId="5A364C3E" w14:textId="06A76FA3">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6FBB379">
        <w:rPr>
          <w:rFonts w:ascii="Times New Roman" w:hAnsi="Times New Roman" w:eastAsia="Times New Roman" w:cs="Times New Roman"/>
          <w:noProof w:val="0"/>
          <w:sz w:val="24"/>
          <w:szCs w:val="24"/>
          <w:lang w:val="en-US"/>
        </w:rPr>
        <w:t xml:space="preserve">At an </w:t>
      </w:r>
      <w:r w:rsidRPr="0E1D2AD0" w:rsidR="5E7A0A43">
        <w:rPr>
          <w:rFonts w:ascii="Times New Roman" w:hAnsi="Times New Roman" w:eastAsia="Times New Roman" w:cs="Times New Roman"/>
          <w:noProof w:val="0"/>
          <w:sz w:val="24"/>
          <w:szCs w:val="24"/>
          <w:lang w:val="en-US"/>
        </w:rPr>
        <w:t>organizational</w:t>
      </w:r>
      <w:r w:rsidRPr="0E1D2AD0" w:rsidR="16FBB379">
        <w:rPr>
          <w:rFonts w:ascii="Times New Roman" w:hAnsi="Times New Roman" w:eastAsia="Times New Roman" w:cs="Times New Roman"/>
          <w:noProof w:val="0"/>
          <w:sz w:val="24"/>
          <w:szCs w:val="24"/>
          <w:lang w:val="en-US"/>
        </w:rPr>
        <w:t xml:space="preserve"> level, effective coach development contributes to improved </w:t>
      </w:r>
      <w:r w:rsidRPr="0E1D2AD0" w:rsidR="16FBB379">
        <w:rPr>
          <w:rFonts w:ascii="Times New Roman" w:hAnsi="Times New Roman" w:eastAsia="Times New Roman" w:cs="Times New Roman"/>
          <w:noProof w:val="0"/>
          <w:sz w:val="24"/>
          <w:szCs w:val="24"/>
          <w:lang w:val="en-US"/>
        </w:rPr>
        <w:t>programme</w:t>
      </w:r>
      <w:r w:rsidRPr="0E1D2AD0" w:rsidR="16FBB379">
        <w:rPr>
          <w:rFonts w:ascii="Times New Roman" w:hAnsi="Times New Roman" w:eastAsia="Times New Roman" w:cs="Times New Roman"/>
          <w:noProof w:val="0"/>
          <w:sz w:val="24"/>
          <w:szCs w:val="24"/>
          <w:lang w:val="en-US"/>
        </w:rPr>
        <w:t xml:space="preserve"> quality, participant satisfaction, and long-term sport development outcomes (Taylor and McEwan, 2014). By supporting volunteer coaches through accessible systems and </w:t>
      </w:r>
      <w:r w:rsidRPr="0E1D2AD0" w:rsidR="7ED4BBCF">
        <w:rPr>
          <w:rFonts w:ascii="Times New Roman" w:hAnsi="Times New Roman" w:eastAsia="Times New Roman" w:cs="Times New Roman"/>
          <w:noProof w:val="0"/>
          <w:sz w:val="24"/>
          <w:szCs w:val="24"/>
          <w:lang w:val="en-US"/>
        </w:rPr>
        <w:t>recognized</w:t>
      </w:r>
      <w:r w:rsidRPr="0E1D2AD0" w:rsidR="16FBB379">
        <w:rPr>
          <w:rFonts w:ascii="Times New Roman" w:hAnsi="Times New Roman" w:eastAsia="Times New Roman" w:cs="Times New Roman"/>
          <w:noProof w:val="0"/>
          <w:sz w:val="24"/>
          <w:szCs w:val="24"/>
          <w:lang w:val="en-US"/>
        </w:rPr>
        <w:t xml:space="preserve"> experience, sport </w:t>
      </w:r>
      <w:r w:rsidRPr="0E1D2AD0" w:rsidR="64F62FAD">
        <w:rPr>
          <w:rFonts w:ascii="Times New Roman" w:hAnsi="Times New Roman" w:eastAsia="Times New Roman" w:cs="Times New Roman"/>
          <w:noProof w:val="0"/>
          <w:sz w:val="24"/>
          <w:szCs w:val="24"/>
          <w:lang w:val="en-US"/>
        </w:rPr>
        <w:t>organizations</w:t>
      </w:r>
      <w:r w:rsidRPr="0E1D2AD0" w:rsidR="16FBB379">
        <w:rPr>
          <w:rFonts w:ascii="Times New Roman" w:hAnsi="Times New Roman" w:eastAsia="Times New Roman" w:cs="Times New Roman"/>
          <w:noProof w:val="0"/>
          <w:sz w:val="24"/>
          <w:szCs w:val="24"/>
          <w:lang w:val="en-US"/>
        </w:rPr>
        <w:t xml:space="preserve"> can strengthen human capital and enhance sustainability within community sport structures (Nelson, </w:t>
      </w:r>
      <w:r w:rsidRPr="0E1D2AD0" w:rsidR="16FBB379">
        <w:rPr>
          <w:rFonts w:ascii="Times New Roman" w:hAnsi="Times New Roman" w:eastAsia="Times New Roman" w:cs="Times New Roman"/>
          <w:noProof w:val="0"/>
          <w:sz w:val="24"/>
          <w:szCs w:val="24"/>
          <w:lang w:val="en-US"/>
        </w:rPr>
        <w:t>Cushion</w:t>
      </w:r>
      <w:r w:rsidRPr="0E1D2AD0" w:rsidR="16FBB379">
        <w:rPr>
          <w:rFonts w:ascii="Times New Roman" w:hAnsi="Times New Roman" w:eastAsia="Times New Roman" w:cs="Times New Roman"/>
          <w:noProof w:val="0"/>
          <w:sz w:val="24"/>
          <w:szCs w:val="24"/>
          <w:lang w:val="en-US"/>
        </w:rPr>
        <w:t xml:space="preserve"> and Potrac, 2013).</w:t>
      </w:r>
    </w:p>
    <w:p w:rsidR="0E1D2AD0" w:rsidP="0E1D2AD0" w:rsidRDefault="0E1D2AD0" w14:paraId="323F0AAB" w14:textId="1D2ECDAB">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61E753E5" w14:textId="6730ADC7">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3D0D9057" w14:textId="54DC5D87">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23CC9E65" w14:textId="3184E281">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6A9AB2EA" w14:textId="28368912">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2B05075" w14:textId="0A191F43">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569F8C8E" w14:textId="032D0787">
      <w:pPr>
        <w:pStyle w:val="Normal"/>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68BF972E" w14:textId="742629C2">
      <w:pPr>
        <w:pStyle w:val="Normal"/>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04C52708" w14:textId="44B0E343">
      <w:pPr>
        <w:pStyle w:val="Normal"/>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58EFEE29" w:rsidP="0E1D2AD0" w:rsidRDefault="58EFEE29" w14:paraId="05C220D5" w14:textId="4EBCC2AC">
      <w:pPr>
        <w:pStyle w:val="Normal"/>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r w:rsidRPr="0E1D2AD0" w:rsidR="58EFEE29">
        <w:rPr>
          <w:rFonts w:ascii="Times New Roman" w:hAnsi="Times New Roman" w:eastAsia="Times New Roman" w:cs="Times New Roman"/>
          <w:noProof w:val="0"/>
          <w:sz w:val="24"/>
          <w:szCs w:val="24"/>
          <w:u w:val="single"/>
          <w:lang w:val="en-US"/>
        </w:rPr>
        <w:t>Sports development.</w:t>
      </w:r>
    </w:p>
    <w:p w:rsidR="0E1D2AD0" w:rsidP="0E1D2AD0" w:rsidRDefault="0E1D2AD0" w14:paraId="541E606E" w14:textId="7DDE3EA8">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66D1A1C4" w:rsidP="0E1D2AD0" w:rsidRDefault="66D1A1C4" w14:paraId="6251A242" w14:textId="5766229A">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66D1A1C4">
        <w:rPr>
          <w:rFonts w:ascii="Times New Roman" w:hAnsi="Times New Roman" w:eastAsia="Times New Roman" w:cs="Times New Roman"/>
          <w:noProof w:val="0"/>
          <w:sz w:val="24"/>
          <w:szCs w:val="24"/>
          <w:lang w:val="en-US"/>
        </w:rPr>
        <w:t xml:space="preserve">Sports development is commonly defined as a structured process aimed at increasing participation, improving performance, and promoting long-term engagement within sport across community and elite contexts (Hylton and Bramham, 2008). Central to sports development systems </w:t>
      </w:r>
      <w:r w:rsidRPr="0E1D2AD0" w:rsidR="66D1A1C4">
        <w:rPr>
          <w:rFonts w:ascii="Times New Roman" w:hAnsi="Times New Roman" w:eastAsia="Times New Roman" w:cs="Times New Roman"/>
          <w:noProof w:val="0"/>
          <w:sz w:val="24"/>
          <w:szCs w:val="24"/>
          <w:lang w:val="en-US"/>
        </w:rPr>
        <w:t>is</w:t>
      </w:r>
      <w:r w:rsidRPr="0E1D2AD0" w:rsidR="66D1A1C4">
        <w:rPr>
          <w:rFonts w:ascii="Times New Roman" w:hAnsi="Times New Roman" w:eastAsia="Times New Roman" w:cs="Times New Roman"/>
          <w:noProof w:val="0"/>
          <w:sz w:val="24"/>
          <w:szCs w:val="24"/>
          <w:lang w:val="en-US"/>
        </w:rPr>
        <w:t xml:space="preserve"> the reliance on volunteers to deliver </w:t>
      </w:r>
      <w:r w:rsidRPr="0E1D2AD0" w:rsidR="66D1A1C4">
        <w:rPr>
          <w:rFonts w:ascii="Times New Roman" w:hAnsi="Times New Roman" w:eastAsia="Times New Roman" w:cs="Times New Roman"/>
          <w:noProof w:val="0"/>
          <w:sz w:val="24"/>
          <w:szCs w:val="24"/>
          <w:lang w:val="en-US"/>
        </w:rPr>
        <w:t>programmes</w:t>
      </w:r>
      <w:r w:rsidRPr="0E1D2AD0" w:rsidR="66D1A1C4">
        <w:rPr>
          <w:rFonts w:ascii="Times New Roman" w:hAnsi="Times New Roman" w:eastAsia="Times New Roman" w:cs="Times New Roman"/>
          <w:noProof w:val="0"/>
          <w:sz w:val="24"/>
          <w:szCs w:val="24"/>
          <w:lang w:val="en-US"/>
        </w:rPr>
        <w:t xml:space="preserve">, coach participants, and sustain </w:t>
      </w:r>
      <w:r w:rsidRPr="0E1D2AD0" w:rsidR="66D1A1C4">
        <w:rPr>
          <w:rFonts w:ascii="Times New Roman" w:hAnsi="Times New Roman" w:eastAsia="Times New Roman" w:cs="Times New Roman"/>
          <w:noProof w:val="0"/>
          <w:sz w:val="24"/>
          <w:szCs w:val="24"/>
          <w:lang w:val="en-US"/>
        </w:rPr>
        <w:t>organizational</w:t>
      </w:r>
      <w:r w:rsidRPr="0E1D2AD0" w:rsidR="66D1A1C4">
        <w:rPr>
          <w:rFonts w:ascii="Times New Roman" w:hAnsi="Times New Roman" w:eastAsia="Times New Roman" w:cs="Times New Roman"/>
          <w:noProof w:val="0"/>
          <w:sz w:val="24"/>
          <w:szCs w:val="24"/>
          <w:lang w:val="en-US"/>
        </w:rPr>
        <w:t xml:space="preserve"> capacity, particularly at grassroots level (Houlihan and Green, 2009). As a result, effective volunteer recruitment, management, and recognition are critical components of successful sports development strategies (Taylor et al., 2015).</w:t>
      </w:r>
    </w:p>
    <w:p w:rsidR="66D1A1C4" w:rsidP="0E1D2AD0" w:rsidRDefault="66D1A1C4" w14:paraId="52E0E397" w14:textId="134CBDF7">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66D1A1C4">
        <w:rPr>
          <w:rFonts w:ascii="Times New Roman" w:hAnsi="Times New Roman" w:eastAsia="Times New Roman" w:cs="Times New Roman"/>
          <w:noProof w:val="0"/>
          <w:sz w:val="24"/>
          <w:szCs w:val="24"/>
          <w:lang w:val="en-US"/>
        </w:rPr>
        <w:t xml:space="preserve">Sports development frameworks typically </w:t>
      </w:r>
      <w:r w:rsidRPr="0E1D2AD0" w:rsidR="66D1A1C4">
        <w:rPr>
          <w:rFonts w:ascii="Times New Roman" w:hAnsi="Times New Roman" w:eastAsia="Times New Roman" w:cs="Times New Roman"/>
          <w:noProof w:val="0"/>
          <w:sz w:val="24"/>
          <w:szCs w:val="24"/>
          <w:lang w:val="en-US"/>
        </w:rPr>
        <w:t>operate</w:t>
      </w:r>
      <w:r w:rsidRPr="0E1D2AD0" w:rsidR="66D1A1C4">
        <w:rPr>
          <w:rFonts w:ascii="Times New Roman" w:hAnsi="Times New Roman" w:eastAsia="Times New Roman" w:cs="Times New Roman"/>
          <w:noProof w:val="0"/>
          <w:sz w:val="24"/>
          <w:szCs w:val="24"/>
          <w:lang w:val="en-US"/>
        </w:rPr>
        <w:t xml:space="preserve"> across multiple levels, including </w:t>
      </w:r>
      <w:r w:rsidRPr="0E1D2AD0" w:rsidR="66D1A1C4">
        <w:rPr>
          <w:rFonts w:ascii="Times New Roman" w:hAnsi="Times New Roman" w:eastAsia="Times New Roman" w:cs="Times New Roman"/>
          <w:noProof w:val="0"/>
          <w:sz w:val="24"/>
          <w:szCs w:val="24"/>
          <w:lang w:val="en-US"/>
        </w:rPr>
        <w:t>grassroots</w:t>
      </w:r>
      <w:r w:rsidRPr="0E1D2AD0" w:rsidR="66D1A1C4">
        <w:rPr>
          <w:rFonts w:ascii="Times New Roman" w:hAnsi="Times New Roman" w:eastAsia="Times New Roman" w:cs="Times New Roman"/>
          <w:noProof w:val="0"/>
          <w:sz w:val="24"/>
          <w:szCs w:val="24"/>
          <w:lang w:val="en-US"/>
        </w:rPr>
        <w:t xml:space="preserve"> participation, talent development, and elite performance pathways (Houlihan and Green, 2009). </w:t>
      </w:r>
      <w:r w:rsidRPr="0E1D2AD0" w:rsidR="66D1A1C4">
        <w:rPr>
          <w:rFonts w:ascii="Times New Roman" w:hAnsi="Times New Roman" w:eastAsia="Times New Roman" w:cs="Times New Roman"/>
          <w:noProof w:val="0"/>
          <w:sz w:val="24"/>
          <w:szCs w:val="24"/>
          <w:lang w:val="en-US"/>
        </w:rPr>
        <w:t>Community sport development places particular emphasis on accessibility, inclusion, and opportunity creation, often targeting underrepresented groups through local initiatives (Hylton and Bramham, 2008).</w:t>
      </w:r>
      <w:r w:rsidRPr="0E1D2AD0" w:rsidR="66D1A1C4">
        <w:rPr>
          <w:rFonts w:ascii="Times New Roman" w:hAnsi="Times New Roman" w:eastAsia="Times New Roman" w:cs="Times New Roman"/>
          <w:noProof w:val="0"/>
          <w:sz w:val="24"/>
          <w:szCs w:val="24"/>
          <w:lang w:val="en-US"/>
        </w:rPr>
        <w:t xml:space="preserve"> However, literature highlights that fragmented delivery structures and inconsistent communication can limit awareness of opportunities and restrict participation growth (Taylor et al., 2015). These challenges </w:t>
      </w:r>
      <w:r w:rsidRPr="0E1D2AD0" w:rsidR="66D1A1C4">
        <w:rPr>
          <w:rFonts w:ascii="Times New Roman" w:hAnsi="Times New Roman" w:eastAsia="Times New Roman" w:cs="Times New Roman"/>
          <w:noProof w:val="0"/>
          <w:sz w:val="24"/>
          <w:szCs w:val="24"/>
          <w:lang w:val="en-US"/>
        </w:rPr>
        <w:t>directly relate</w:t>
      </w:r>
      <w:r w:rsidRPr="0E1D2AD0" w:rsidR="66D1A1C4">
        <w:rPr>
          <w:rFonts w:ascii="Times New Roman" w:hAnsi="Times New Roman" w:eastAsia="Times New Roman" w:cs="Times New Roman"/>
          <w:noProof w:val="0"/>
          <w:sz w:val="24"/>
          <w:szCs w:val="24"/>
          <w:lang w:val="en-US"/>
        </w:rPr>
        <w:t xml:space="preserve"> to the need for improved systems that </w:t>
      </w:r>
      <w:r w:rsidRPr="0E1D2AD0" w:rsidR="66D1A1C4">
        <w:rPr>
          <w:rFonts w:ascii="Times New Roman" w:hAnsi="Times New Roman" w:eastAsia="Times New Roman" w:cs="Times New Roman"/>
          <w:noProof w:val="0"/>
          <w:sz w:val="24"/>
          <w:szCs w:val="24"/>
          <w:lang w:val="en-US"/>
        </w:rPr>
        <w:t>centralize</w:t>
      </w:r>
      <w:r w:rsidRPr="0E1D2AD0" w:rsidR="66D1A1C4">
        <w:rPr>
          <w:rFonts w:ascii="Times New Roman" w:hAnsi="Times New Roman" w:eastAsia="Times New Roman" w:cs="Times New Roman"/>
          <w:noProof w:val="0"/>
          <w:sz w:val="24"/>
          <w:szCs w:val="24"/>
          <w:lang w:val="en-US"/>
        </w:rPr>
        <w:t xml:space="preserve"> information and simplify engagement processes within sport (Houlihan and Green, 2009).</w:t>
      </w:r>
    </w:p>
    <w:p w:rsidR="66D1A1C4" w:rsidP="0E1D2AD0" w:rsidRDefault="66D1A1C4" w14:paraId="4890C938" w14:textId="77D9A585">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66D1A1C4">
        <w:rPr>
          <w:rFonts w:ascii="Times New Roman" w:hAnsi="Times New Roman" w:eastAsia="Times New Roman" w:cs="Times New Roman"/>
          <w:noProof w:val="0"/>
          <w:sz w:val="24"/>
          <w:szCs w:val="24"/>
          <w:lang w:val="en-US"/>
        </w:rPr>
        <w:t xml:space="preserve">Volunteering is widely </w:t>
      </w:r>
      <w:r w:rsidRPr="0E1D2AD0" w:rsidR="66D1A1C4">
        <w:rPr>
          <w:rFonts w:ascii="Times New Roman" w:hAnsi="Times New Roman" w:eastAsia="Times New Roman" w:cs="Times New Roman"/>
          <w:noProof w:val="0"/>
          <w:sz w:val="24"/>
          <w:szCs w:val="24"/>
          <w:lang w:val="en-US"/>
        </w:rPr>
        <w:t>recognized</w:t>
      </w:r>
      <w:r w:rsidRPr="0E1D2AD0" w:rsidR="66D1A1C4">
        <w:rPr>
          <w:rFonts w:ascii="Times New Roman" w:hAnsi="Times New Roman" w:eastAsia="Times New Roman" w:cs="Times New Roman"/>
          <w:noProof w:val="0"/>
          <w:sz w:val="24"/>
          <w:szCs w:val="24"/>
          <w:lang w:val="en-US"/>
        </w:rPr>
        <w:t xml:space="preserve"> as a key driver of sports development outcomes, yet recruitment and retention of volunteers </w:t>
      </w:r>
      <w:r w:rsidRPr="0E1D2AD0" w:rsidR="66D1A1C4">
        <w:rPr>
          <w:rFonts w:ascii="Times New Roman" w:hAnsi="Times New Roman" w:eastAsia="Times New Roman" w:cs="Times New Roman"/>
          <w:noProof w:val="0"/>
          <w:sz w:val="24"/>
          <w:szCs w:val="24"/>
          <w:lang w:val="en-US"/>
        </w:rPr>
        <w:t>remain</w:t>
      </w:r>
      <w:r w:rsidRPr="0E1D2AD0" w:rsidR="66D1A1C4">
        <w:rPr>
          <w:rFonts w:ascii="Times New Roman" w:hAnsi="Times New Roman" w:eastAsia="Times New Roman" w:cs="Times New Roman"/>
          <w:noProof w:val="0"/>
          <w:sz w:val="24"/>
          <w:szCs w:val="24"/>
          <w:lang w:val="en-US"/>
        </w:rPr>
        <w:t xml:space="preserve"> </w:t>
      </w:r>
      <w:r w:rsidRPr="0E1D2AD0" w:rsidR="66D1A1C4">
        <w:rPr>
          <w:rFonts w:ascii="Times New Roman" w:hAnsi="Times New Roman" w:eastAsia="Times New Roman" w:cs="Times New Roman"/>
          <w:noProof w:val="0"/>
          <w:sz w:val="24"/>
          <w:szCs w:val="24"/>
          <w:lang w:val="en-US"/>
        </w:rPr>
        <w:t>persistent</w:t>
      </w:r>
      <w:r w:rsidRPr="0E1D2AD0" w:rsidR="66D1A1C4">
        <w:rPr>
          <w:rFonts w:ascii="Times New Roman" w:hAnsi="Times New Roman" w:eastAsia="Times New Roman" w:cs="Times New Roman"/>
          <w:noProof w:val="0"/>
          <w:sz w:val="24"/>
          <w:szCs w:val="24"/>
          <w:lang w:val="en-US"/>
        </w:rPr>
        <w:t xml:space="preserve"> challenges across the sector (Hylton and Bramham, 2008). Research suggests that unclear role descriptions, limited progression opportunities, and lack of recognition can discourage sustained volunteer involvement (Taylor et al., 2015). Furthermore, the absence of credible systems for recording and </w:t>
      </w:r>
      <w:r w:rsidRPr="0E1D2AD0" w:rsidR="66D1A1C4">
        <w:rPr>
          <w:rFonts w:ascii="Times New Roman" w:hAnsi="Times New Roman" w:eastAsia="Times New Roman" w:cs="Times New Roman"/>
          <w:noProof w:val="0"/>
          <w:sz w:val="24"/>
          <w:szCs w:val="24"/>
          <w:lang w:val="en-US"/>
        </w:rPr>
        <w:t>validating</w:t>
      </w:r>
      <w:r w:rsidRPr="0E1D2AD0" w:rsidR="66D1A1C4">
        <w:rPr>
          <w:rFonts w:ascii="Times New Roman" w:hAnsi="Times New Roman" w:eastAsia="Times New Roman" w:cs="Times New Roman"/>
          <w:noProof w:val="0"/>
          <w:sz w:val="24"/>
          <w:szCs w:val="24"/>
          <w:lang w:val="en-US"/>
        </w:rPr>
        <w:t xml:space="preserve"> volunteer contribution can reduce the perceived value of volunteering for individuals seeking personal or professional development (Houlihan and Green, 2009).</w:t>
      </w:r>
    </w:p>
    <w:p w:rsidR="66D1A1C4" w:rsidP="0E1D2AD0" w:rsidRDefault="66D1A1C4" w14:paraId="361B1E2D" w14:textId="756FF1FC">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66D1A1C4">
        <w:rPr>
          <w:rFonts w:ascii="Times New Roman" w:hAnsi="Times New Roman" w:eastAsia="Times New Roman" w:cs="Times New Roman"/>
          <w:noProof w:val="0"/>
          <w:sz w:val="24"/>
          <w:szCs w:val="24"/>
          <w:lang w:val="en-US"/>
        </w:rPr>
        <w:t xml:space="preserve">Strategic planning and coordination are identified as essential for effective sports development delivery, particularly in volunteer-dependent environments (Hylton and Bramham, 2008). Digital platforms have increasingly been proposed as mechanisms to improve coordination, communication, and transparency within sport systems (Taylor et al., 2015). However, literature cautions that digital solutions must </w:t>
      </w:r>
      <w:r w:rsidRPr="0E1D2AD0" w:rsidR="66D1A1C4">
        <w:rPr>
          <w:rFonts w:ascii="Times New Roman" w:hAnsi="Times New Roman" w:eastAsia="Times New Roman" w:cs="Times New Roman"/>
          <w:noProof w:val="0"/>
          <w:sz w:val="24"/>
          <w:szCs w:val="24"/>
          <w:lang w:val="en-US"/>
        </w:rPr>
        <w:t>prioritize</w:t>
      </w:r>
      <w:r w:rsidRPr="0E1D2AD0" w:rsidR="66D1A1C4">
        <w:rPr>
          <w:rFonts w:ascii="Times New Roman" w:hAnsi="Times New Roman" w:eastAsia="Times New Roman" w:cs="Times New Roman"/>
          <w:noProof w:val="0"/>
          <w:sz w:val="24"/>
          <w:szCs w:val="24"/>
          <w:lang w:val="en-US"/>
        </w:rPr>
        <w:t xml:space="preserve"> accessibility and user experience to avoid excluding individuals with limited technological confidence or access (Houlihan and Green, 2009). This highlights the importance of inclusive design and clear information structures within sport development initiatives (Hylton and Bramham, 2008).</w:t>
      </w:r>
    </w:p>
    <w:p w:rsidR="66D1A1C4" w:rsidP="0E1D2AD0" w:rsidRDefault="66D1A1C4" w14:paraId="4D4670E6" w14:textId="4E26C65F">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66D1A1C4">
        <w:rPr>
          <w:rFonts w:ascii="Times New Roman" w:hAnsi="Times New Roman" w:eastAsia="Times New Roman" w:cs="Times New Roman"/>
          <w:noProof w:val="0"/>
          <w:sz w:val="24"/>
          <w:szCs w:val="24"/>
          <w:lang w:val="en-US"/>
        </w:rPr>
        <w:t xml:space="preserve">The proposed volunteering website for Wales directly responds to these sports development challenges by centralizing and promoting volunteering opportunities across organizations within a single digital platform (Taylor et al., 2015). By enabling volunteers to search, apply, and communicate with organizations through an accessible interface, the platform supports the </w:t>
      </w:r>
      <w:r w:rsidRPr="0E1D2AD0" w:rsidR="66D1A1C4">
        <w:rPr>
          <w:rFonts w:ascii="Times New Roman" w:hAnsi="Times New Roman" w:eastAsia="Times New Roman" w:cs="Times New Roman"/>
          <w:noProof w:val="0"/>
          <w:sz w:val="24"/>
          <w:szCs w:val="24"/>
          <w:lang w:val="en-US"/>
        </w:rPr>
        <w:t>project</w:t>
      </w:r>
      <w:r w:rsidRPr="0E1D2AD0" w:rsidR="66D1A1C4">
        <w:rPr>
          <w:rFonts w:ascii="Times New Roman" w:hAnsi="Times New Roman" w:eastAsia="Times New Roman" w:cs="Times New Roman"/>
          <w:noProof w:val="0"/>
          <w:sz w:val="24"/>
          <w:szCs w:val="24"/>
          <w:lang w:val="en-US"/>
        </w:rPr>
        <w:t xml:space="preserve"> aim of attracting new volunteers and improving engagement within community sport (Houlihan and Green, 2009). The inclusion of a volunteer hour logging and </w:t>
      </w:r>
      <w:r w:rsidRPr="0E1D2AD0" w:rsidR="66D1A1C4">
        <w:rPr>
          <w:rFonts w:ascii="Times New Roman" w:hAnsi="Times New Roman" w:eastAsia="Times New Roman" w:cs="Times New Roman"/>
          <w:noProof w:val="0"/>
          <w:sz w:val="24"/>
          <w:szCs w:val="24"/>
          <w:lang w:val="en-US"/>
        </w:rPr>
        <w:t>organizational</w:t>
      </w:r>
      <w:r w:rsidRPr="0E1D2AD0" w:rsidR="66D1A1C4">
        <w:rPr>
          <w:rFonts w:ascii="Times New Roman" w:hAnsi="Times New Roman" w:eastAsia="Times New Roman" w:cs="Times New Roman"/>
          <w:noProof w:val="0"/>
          <w:sz w:val="24"/>
          <w:szCs w:val="24"/>
          <w:lang w:val="en-US"/>
        </w:rPr>
        <w:t xml:space="preserve"> sign-off system further enhances credibility, recognition, and progression opportunities, which literature identifies as key motivators for sustained volunteer involvement (Hylton and Bramham, 2008).</w:t>
      </w:r>
    </w:p>
    <w:p w:rsidR="66D1A1C4" w:rsidP="0E1D2AD0" w:rsidRDefault="66D1A1C4" w14:paraId="66FCA6FD" w14:textId="1087A91B">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66D1A1C4">
        <w:rPr>
          <w:rFonts w:ascii="Times New Roman" w:hAnsi="Times New Roman" w:eastAsia="Times New Roman" w:cs="Times New Roman"/>
          <w:noProof w:val="0"/>
          <w:sz w:val="24"/>
          <w:szCs w:val="24"/>
          <w:lang w:val="en-US"/>
        </w:rPr>
        <w:t xml:space="preserve">At an organizational level, improved volunteer management contributes to enhanced </w:t>
      </w:r>
      <w:r w:rsidRPr="0E1D2AD0" w:rsidR="66D1A1C4">
        <w:rPr>
          <w:rFonts w:ascii="Times New Roman" w:hAnsi="Times New Roman" w:eastAsia="Times New Roman" w:cs="Times New Roman"/>
          <w:noProof w:val="0"/>
          <w:sz w:val="24"/>
          <w:szCs w:val="24"/>
          <w:lang w:val="en-US"/>
        </w:rPr>
        <w:t>programme</w:t>
      </w:r>
      <w:r w:rsidRPr="0E1D2AD0" w:rsidR="66D1A1C4">
        <w:rPr>
          <w:rFonts w:ascii="Times New Roman" w:hAnsi="Times New Roman" w:eastAsia="Times New Roman" w:cs="Times New Roman"/>
          <w:noProof w:val="0"/>
          <w:sz w:val="24"/>
          <w:szCs w:val="24"/>
          <w:lang w:val="en-US"/>
        </w:rPr>
        <w:t xml:space="preserve"> delivery, participant satisfaction, and long-term sustainability within sports development systems (Taylor et al., 2015). By strengthening the visibility, accessibility, and recognition of volunteering roles, sport organizations can develop more resilient human capital structures that support both participation growth and development outcomes (Houlihan and Green, 2009). Consequently, the proposed platform aligns sports development theory with practical application, providing an integrated solution that supports volunteers, </w:t>
      </w:r>
      <w:r w:rsidRPr="0E1D2AD0" w:rsidR="66D1A1C4">
        <w:rPr>
          <w:rFonts w:ascii="Times New Roman" w:hAnsi="Times New Roman" w:eastAsia="Times New Roman" w:cs="Times New Roman"/>
          <w:noProof w:val="0"/>
          <w:sz w:val="24"/>
          <w:szCs w:val="24"/>
          <w:lang w:val="en-US"/>
        </w:rPr>
        <w:t>organizations</w:t>
      </w:r>
      <w:r w:rsidRPr="0E1D2AD0" w:rsidR="66D1A1C4">
        <w:rPr>
          <w:rFonts w:ascii="Times New Roman" w:hAnsi="Times New Roman" w:eastAsia="Times New Roman" w:cs="Times New Roman"/>
          <w:noProof w:val="0"/>
          <w:sz w:val="24"/>
          <w:szCs w:val="24"/>
          <w:lang w:val="en-US"/>
        </w:rPr>
        <w:t>, and wider sport systems in Wales (Hylton and Bramham, 2008).</w:t>
      </w:r>
    </w:p>
    <w:p w:rsidR="0E1D2AD0" w:rsidP="0E1D2AD0" w:rsidRDefault="0E1D2AD0" w14:paraId="39999F88" w14:textId="0BE33F5E">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69E1C697" w14:textId="707292F6">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0434FE11" w14:textId="4368EFBE">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B11B9CC" w14:textId="5A8AE19F">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05723DBC" w14:textId="6F95EAC9">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07A45A17" w14:textId="3B9E24C0">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53523C06" w14:textId="0F891C3A">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7EDCDB16" w14:textId="02C84B75">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1A1D1433" w:rsidP="0E1D2AD0" w:rsidRDefault="1A1D1433" w14:paraId="5F46BC9A" w14:textId="009C4F8D">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r w:rsidRPr="0E1D2AD0" w:rsidR="1A1D1433">
        <w:rPr>
          <w:rFonts w:ascii="Times New Roman" w:hAnsi="Times New Roman" w:eastAsia="Times New Roman" w:cs="Times New Roman"/>
          <w:noProof w:val="0"/>
          <w:sz w:val="24"/>
          <w:szCs w:val="24"/>
          <w:u w:val="single"/>
          <w:lang w:val="en-US"/>
        </w:rPr>
        <w:t>Planning and implementation.</w:t>
      </w:r>
    </w:p>
    <w:p w:rsidR="1A1D1433" w:rsidP="0E1D2AD0" w:rsidRDefault="1A1D1433" w14:paraId="2505E191" w14:textId="7BD9872F">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A1D1433">
        <w:rPr>
          <w:rFonts w:ascii="Times New Roman" w:hAnsi="Times New Roman" w:eastAsia="Times New Roman" w:cs="Times New Roman"/>
          <w:noProof w:val="0"/>
          <w:sz w:val="24"/>
          <w:szCs w:val="24"/>
          <w:lang w:val="en-US"/>
        </w:rPr>
        <w:t xml:space="preserve">Planning and implementation are central processes within sport and community development, ensuring that strategic intentions are translated into effective and sustainable practice (Hylton and Bramham, 2008). Within volunteer-dependent sport systems, planning provides structure, clarity, and direction, while implementation </w:t>
      </w:r>
      <w:r w:rsidRPr="0E1D2AD0" w:rsidR="1A1D1433">
        <w:rPr>
          <w:rFonts w:ascii="Times New Roman" w:hAnsi="Times New Roman" w:eastAsia="Times New Roman" w:cs="Times New Roman"/>
          <w:noProof w:val="0"/>
          <w:sz w:val="24"/>
          <w:szCs w:val="24"/>
          <w:lang w:val="en-US"/>
        </w:rPr>
        <w:t>determines</w:t>
      </w:r>
      <w:r w:rsidRPr="0E1D2AD0" w:rsidR="1A1D1433">
        <w:rPr>
          <w:rFonts w:ascii="Times New Roman" w:hAnsi="Times New Roman" w:eastAsia="Times New Roman" w:cs="Times New Roman"/>
          <w:noProof w:val="0"/>
          <w:sz w:val="24"/>
          <w:szCs w:val="24"/>
          <w:lang w:val="en-US"/>
        </w:rPr>
        <w:t xml:space="preserve"> the quality and consistency of delivery at </w:t>
      </w:r>
      <w:r w:rsidRPr="0E1D2AD0" w:rsidR="3357F15D">
        <w:rPr>
          <w:rFonts w:ascii="Times New Roman" w:hAnsi="Times New Roman" w:eastAsia="Times New Roman" w:cs="Times New Roman"/>
          <w:noProof w:val="0"/>
          <w:sz w:val="24"/>
          <w:szCs w:val="24"/>
          <w:lang w:val="en-US"/>
        </w:rPr>
        <w:t>organizational</w:t>
      </w:r>
      <w:r w:rsidRPr="0E1D2AD0" w:rsidR="1A1D1433">
        <w:rPr>
          <w:rFonts w:ascii="Times New Roman" w:hAnsi="Times New Roman" w:eastAsia="Times New Roman" w:cs="Times New Roman"/>
          <w:noProof w:val="0"/>
          <w:sz w:val="24"/>
          <w:szCs w:val="24"/>
          <w:lang w:val="en-US"/>
        </w:rPr>
        <w:t xml:space="preserve"> and participant levels (Houlihan and Green, 2009). Effective planning is particularly important in environments where limited resources and reliance on volunteers create operational complexity (Nichols et al., 2015).</w:t>
      </w:r>
    </w:p>
    <w:p w:rsidR="1A1D1433" w:rsidP="0E1D2AD0" w:rsidRDefault="1A1D1433" w14:paraId="7F2E1155" w14:textId="631B053D">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A1D1433">
        <w:rPr>
          <w:rFonts w:ascii="Times New Roman" w:hAnsi="Times New Roman" w:eastAsia="Times New Roman" w:cs="Times New Roman"/>
          <w:noProof w:val="0"/>
          <w:sz w:val="24"/>
          <w:szCs w:val="24"/>
          <w:lang w:val="en-US"/>
        </w:rPr>
        <w:t xml:space="preserve">Strategic planning in sport development typically involves needs analysis, stakeholder engagement, resource allocation, and evaluation frameworks designed to support participation growth and </w:t>
      </w:r>
      <w:r w:rsidRPr="0E1D2AD0" w:rsidR="1E980F76">
        <w:rPr>
          <w:rFonts w:ascii="Times New Roman" w:hAnsi="Times New Roman" w:eastAsia="Times New Roman" w:cs="Times New Roman"/>
          <w:noProof w:val="0"/>
          <w:sz w:val="24"/>
          <w:szCs w:val="24"/>
          <w:lang w:val="en-US"/>
        </w:rPr>
        <w:t>organizational</w:t>
      </w:r>
      <w:r w:rsidRPr="0E1D2AD0" w:rsidR="1A1D1433">
        <w:rPr>
          <w:rFonts w:ascii="Times New Roman" w:hAnsi="Times New Roman" w:eastAsia="Times New Roman" w:cs="Times New Roman"/>
          <w:noProof w:val="0"/>
          <w:sz w:val="24"/>
          <w:szCs w:val="24"/>
          <w:lang w:val="en-US"/>
        </w:rPr>
        <w:t xml:space="preserve"> </w:t>
      </w:r>
      <w:r w:rsidRPr="0E1D2AD0" w:rsidR="1A1D1433">
        <w:rPr>
          <w:rFonts w:ascii="Times New Roman" w:hAnsi="Times New Roman" w:eastAsia="Times New Roman" w:cs="Times New Roman"/>
          <w:noProof w:val="0"/>
          <w:sz w:val="24"/>
          <w:szCs w:val="24"/>
          <w:lang w:val="en-US"/>
        </w:rPr>
        <w:t>objectives</w:t>
      </w:r>
      <w:r w:rsidRPr="0E1D2AD0" w:rsidR="1A1D1433">
        <w:rPr>
          <w:rFonts w:ascii="Times New Roman" w:hAnsi="Times New Roman" w:eastAsia="Times New Roman" w:cs="Times New Roman"/>
          <w:noProof w:val="0"/>
          <w:sz w:val="24"/>
          <w:szCs w:val="24"/>
          <w:lang w:val="en-US"/>
        </w:rPr>
        <w:t xml:space="preserve"> (Hylton and Bramham, 2008). However, literature highlights that poor coordination and fragmented planning often result in duplicated efforts, limited visibility of opportunities, and inefficient use of volunteer capacity (Taylor et al., 2015). These challenges </w:t>
      </w:r>
      <w:r w:rsidRPr="0E1D2AD0" w:rsidR="4EE22A22">
        <w:rPr>
          <w:rFonts w:ascii="Times New Roman" w:hAnsi="Times New Roman" w:eastAsia="Times New Roman" w:cs="Times New Roman"/>
          <w:noProof w:val="0"/>
          <w:sz w:val="24"/>
          <w:szCs w:val="24"/>
          <w:lang w:val="en-US"/>
        </w:rPr>
        <w:t>emphasize</w:t>
      </w:r>
      <w:r w:rsidRPr="0E1D2AD0" w:rsidR="1A1D1433">
        <w:rPr>
          <w:rFonts w:ascii="Times New Roman" w:hAnsi="Times New Roman" w:eastAsia="Times New Roman" w:cs="Times New Roman"/>
          <w:noProof w:val="0"/>
          <w:sz w:val="24"/>
          <w:szCs w:val="24"/>
          <w:lang w:val="en-US"/>
        </w:rPr>
        <w:t xml:space="preserve"> the importance of integrated systems that </w:t>
      </w:r>
      <w:r w:rsidRPr="0E1D2AD0" w:rsidR="5BD7D506">
        <w:rPr>
          <w:rFonts w:ascii="Times New Roman" w:hAnsi="Times New Roman" w:eastAsia="Times New Roman" w:cs="Times New Roman"/>
          <w:noProof w:val="0"/>
          <w:sz w:val="24"/>
          <w:szCs w:val="24"/>
          <w:lang w:val="en-US"/>
        </w:rPr>
        <w:t>centralize</w:t>
      </w:r>
      <w:r w:rsidRPr="0E1D2AD0" w:rsidR="1A1D1433">
        <w:rPr>
          <w:rFonts w:ascii="Times New Roman" w:hAnsi="Times New Roman" w:eastAsia="Times New Roman" w:cs="Times New Roman"/>
          <w:noProof w:val="0"/>
          <w:sz w:val="24"/>
          <w:szCs w:val="24"/>
          <w:lang w:val="en-US"/>
        </w:rPr>
        <w:t xml:space="preserve"> information and streamline implementation processes (Houlihan and Green, 2009).</w:t>
      </w:r>
    </w:p>
    <w:p w:rsidR="1A1D1433" w:rsidP="0E1D2AD0" w:rsidRDefault="1A1D1433" w14:paraId="348ABE2D" w14:textId="183D44D0">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A1D1433">
        <w:rPr>
          <w:rFonts w:ascii="Times New Roman" w:hAnsi="Times New Roman" w:eastAsia="Times New Roman" w:cs="Times New Roman"/>
          <w:noProof w:val="0"/>
          <w:sz w:val="24"/>
          <w:szCs w:val="24"/>
          <w:lang w:val="en-US"/>
        </w:rPr>
        <w:t xml:space="preserve">Implementation refers to the execution of planned strategies through operational systems, communication structures, and day-to-day management practices (Nichols et al., 2015). In volunteer-led contexts, effective implementation is dependent on clear role definitions, accessible communication channels, and ongoing support mechanisms (Hylton and Bramham, 2008). Research suggests that inconsistent implementation across </w:t>
      </w:r>
      <w:r w:rsidRPr="0E1D2AD0" w:rsidR="4BF32D26">
        <w:rPr>
          <w:rFonts w:ascii="Times New Roman" w:hAnsi="Times New Roman" w:eastAsia="Times New Roman" w:cs="Times New Roman"/>
          <w:noProof w:val="0"/>
          <w:sz w:val="24"/>
          <w:szCs w:val="24"/>
          <w:lang w:val="en-US"/>
        </w:rPr>
        <w:t>organizations</w:t>
      </w:r>
      <w:r w:rsidRPr="0E1D2AD0" w:rsidR="1A1D1433">
        <w:rPr>
          <w:rFonts w:ascii="Times New Roman" w:hAnsi="Times New Roman" w:eastAsia="Times New Roman" w:cs="Times New Roman"/>
          <w:noProof w:val="0"/>
          <w:sz w:val="24"/>
          <w:szCs w:val="24"/>
          <w:lang w:val="en-US"/>
        </w:rPr>
        <w:t xml:space="preserve"> can reduce volunteer engagement and negatively </w:t>
      </w:r>
      <w:r w:rsidRPr="0E1D2AD0" w:rsidR="1A1D1433">
        <w:rPr>
          <w:rFonts w:ascii="Times New Roman" w:hAnsi="Times New Roman" w:eastAsia="Times New Roman" w:cs="Times New Roman"/>
          <w:noProof w:val="0"/>
          <w:sz w:val="24"/>
          <w:szCs w:val="24"/>
          <w:lang w:val="en-US"/>
        </w:rPr>
        <w:t>impact</w:t>
      </w:r>
      <w:r w:rsidRPr="0E1D2AD0" w:rsidR="1A1D1433">
        <w:rPr>
          <w:rFonts w:ascii="Times New Roman" w:hAnsi="Times New Roman" w:eastAsia="Times New Roman" w:cs="Times New Roman"/>
          <w:noProof w:val="0"/>
          <w:sz w:val="24"/>
          <w:szCs w:val="24"/>
          <w:lang w:val="en-US"/>
        </w:rPr>
        <w:t xml:space="preserve"> </w:t>
      </w:r>
      <w:r w:rsidRPr="0E1D2AD0" w:rsidR="1A1D1433">
        <w:rPr>
          <w:rFonts w:ascii="Times New Roman" w:hAnsi="Times New Roman" w:eastAsia="Times New Roman" w:cs="Times New Roman"/>
          <w:noProof w:val="0"/>
          <w:sz w:val="24"/>
          <w:szCs w:val="24"/>
          <w:lang w:val="en-US"/>
        </w:rPr>
        <w:t>programme</w:t>
      </w:r>
      <w:r w:rsidRPr="0E1D2AD0" w:rsidR="1A1D1433">
        <w:rPr>
          <w:rFonts w:ascii="Times New Roman" w:hAnsi="Times New Roman" w:eastAsia="Times New Roman" w:cs="Times New Roman"/>
          <w:noProof w:val="0"/>
          <w:sz w:val="24"/>
          <w:szCs w:val="24"/>
          <w:lang w:val="en-US"/>
        </w:rPr>
        <w:t xml:space="preserve"> quality and sustainability (Taylor et al., 2015).</w:t>
      </w:r>
    </w:p>
    <w:p w:rsidR="1A1D1433" w:rsidP="0E1D2AD0" w:rsidRDefault="1A1D1433" w14:paraId="26EE3121" w14:textId="7C065225">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A1D1433">
        <w:rPr>
          <w:rFonts w:ascii="Times New Roman" w:hAnsi="Times New Roman" w:eastAsia="Times New Roman" w:cs="Times New Roman"/>
          <w:noProof w:val="0"/>
          <w:sz w:val="24"/>
          <w:szCs w:val="24"/>
          <w:lang w:val="en-US"/>
        </w:rPr>
        <w:t xml:space="preserve">Digital platforms have increasingly been identified as tools that can support both planning and implementation by improving coordination, accessibility, and transparency within sport systems (Houlihan and Green, 2009). </w:t>
      </w:r>
      <w:r w:rsidRPr="0E1D2AD0" w:rsidR="4D7C82A6">
        <w:rPr>
          <w:rFonts w:ascii="Times New Roman" w:hAnsi="Times New Roman" w:eastAsia="Times New Roman" w:cs="Times New Roman"/>
          <w:noProof w:val="0"/>
          <w:sz w:val="24"/>
          <w:szCs w:val="24"/>
          <w:lang w:val="en-US"/>
        </w:rPr>
        <w:t>Centralized</w:t>
      </w:r>
      <w:r w:rsidRPr="0E1D2AD0" w:rsidR="1A1D1433">
        <w:rPr>
          <w:rFonts w:ascii="Times New Roman" w:hAnsi="Times New Roman" w:eastAsia="Times New Roman" w:cs="Times New Roman"/>
          <w:noProof w:val="0"/>
          <w:sz w:val="24"/>
          <w:szCs w:val="24"/>
          <w:lang w:val="en-US"/>
        </w:rPr>
        <w:t xml:space="preserve"> digital solutions enable </w:t>
      </w:r>
      <w:r w:rsidRPr="0E1D2AD0" w:rsidR="14CD02E8">
        <w:rPr>
          <w:rFonts w:ascii="Times New Roman" w:hAnsi="Times New Roman" w:eastAsia="Times New Roman" w:cs="Times New Roman"/>
          <w:noProof w:val="0"/>
          <w:sz w:val="24"/>
          <w:szCs w:val="24"/>
          <w:lang w:val="en-US"/>
        </w:rPr>
        <w:t>organizations</w:t>
      </w:r>
      <w:r w:rsidRPr="0E1D2AD0" w:rsidR="1A1D1433">
        <w:rPr>
          <w:rFonts w:ascii="Times New Roman" w:hAnsi="Times New Roman" w:eastAsia="Times New Roman" w:cs="Times New Roman"/>
          <w:noProof w:val="0"/>
          <w:sz w:val="24"/>
          <w:szCs w:val="24"/>
          <w:lang w:val="en-US"/>
        </w:rPr>
        <w:t xml:space="preserve"> to promote opportunities more effectively while allowing volunteers to navigate roles with greater ease (Nichols et al., 2015). However, literature cautions that poorly designed platforms may </w:t>
      </w:r>
      <w:r w:rsidRPr="0E1D2AD0" w:rsidR="1A1D1433">
        <w:rPr>
          <w:rFonts w:ascii="Times New Roman" w:hAnsi="Times New Roman" w:eastAsia="Times New Roman" w:cs="Times New Roman"/>
          <w:noProof w:val="0"/>
          <w:sz w:val="24"/>
          <w:szCs w:val="24"/>
          <w:lang w:val="en-US"/>
        </w:rPr>
        <w:t>exacerbate</w:t>
      </w:r>
      <w:r w:rsidRPr="0E1D2AD0" w:rsidR="1A1D1433">
        <w:rPr>
          <w:rFonts w:ascii="Times New Roman" w:hAnsi="Times New Roman" w:eastAsia="Times New Roman" w:cs="Times New Roman"/>
          <w:noProof w:val="0"/>
          <w:sz w:val="24"/>
          <w:szCs w:val="24"/>
          <w:lang w:val="en-US"/>
        </w:rPr>
        <w:t xml:space="preserve"> exclusion if accessibility and user experience are not </w:t>
      </w:r>
      <w:r w:rsidRPr="0E1D2AD0" w:rsidR="7A780C64">
        <w:rPr>
          <w:rFonts w:ascii="Times New Roman" w:hAnsi="Times New Roman" w:eastAsia="Times New Roman" w:cs="Times New Roman"/>
          <w:noProof w:val="0"/>
          <w:sz w:val="24"/>
          <w:szCs w:val="24"/>
          <w:lang w:val="en-US"/>
        </w:rPr>
        <w:t>prioritized</w:t>
      </w:r>
      <w:r w:rsidRPr="0E1D2AD0" w:rsidR="1A1D1433">
        <w:rPr>
          <w:rFonts w:ascii="Times New Roman" w:hAnsi="Times New Roman" w:eastAsia="Times New Roman" w:cs="Times New Roman"/>
          <w:noProof w:val="0"/>
          <w:sz w:val="24"/>
          <w:szCs w:val="24"/>
          <w:lang w:val="en-US"/>
        </w:rPr>
        <w:t xml:space="preserve"> within implementation planning (Hylton and Bramham, 2008).</w:t>
      </w:r>
    </w:p>
    <w:p w:rsidR="1A1D1433" w:rsidP="0E1D2AD0" w:rsidRDefault="1A1D1433" w14:paraId="1F53608C" w14:textId="617C0AC4">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A1D1433">
        <w:rPr>
          <w:rFonts w:ascii="Times New Roman" w:hAnsi="Times New Roman" w:eastAsia="Times New Roman" w:cs="Times New Roman"/>
          <w:noProof w:val="0"/>
          <w:sz w:val="24"/>
          <w:szCs w:val="24"/>
          <w:lang w:val="en-US"/>
        </w:rPr>
        <w:t xml:space="preserve">The proposed volunteering website for Wales directly addresses these planning and implementation challenges by </w:t>
      </w:r>
      <w:r w:rsidRPr="0E1D2AD0" w:rsidR="7A289FE4">
        <w:rPr>
          <w:rFonts w:ascii="Times New Roman" w:hAnsi="Times New Roman" w:eastAsia="Times New Roman" w:cs="Times New Roman"/>
          <w:noProof w:val="0"/>
          <w:sz w:val="24"/>
          <w:szCs w:val="24"/>
          <w:lang w:val="en-US"/>
        </w:rPr>
        <w:t>centralizing</w:t>
      </w:r>
      <w:r w:rsidRPr="0E1D2AD0" w:rsidR="1A1D1433">
        <w:rPr>
          <w:rFonts w:ascii="Times New Roman" w:hAnsi="Times New Roman" w:eastAsia="Times New Roman" w:cs="Times New Roman"/>
          <w:noProof w:val="0"/>
          <w:sz w:val="24"/>
          <w:szCs w:val="24"/>
          <w:lang w:val="en-US"/>
        </w:rPr>
        <w:t xml:space="preserve"> and promoting volunteer opportunities across sport and community </w:t>
      </w:r>
      <w:r w:rsidRPr="0E1D2AD0" w:rsidR="4100B216">
        <w:rPr>
          <w:rFonts w:ascii="Times New Roman" w:hAnsi="Times New Roman" w:eastAsia="Times New Roman" w:cs="Times New Roman"/>
          <w:noProof w:val="0"/>
          <w:sz w:val="24"/>
          <w:szCs w:val="24"/>
          <w:lang w:val="en-US"/>
        </w:rPr>
        <w:t>organizations</w:t>
      </w:r>
      <w:r w:rsidRPr="0E1D2AD0" w:rsidR="1A1D1433">
        <w:rPr>
          <w:rFonts w:ascii="Times New Roman" w:hAnsi="Times New Roman" w:eastAsia="Times New Roman" w:cs="Times New Roman"/>
          <w:noProof w:val="0"/>
          <w:sz w:val="24"/>
          <w:szCs w:val="24"/>
          <w:lang w:val="en-US"/>
        </w:rPr>
        <w:t xml:space="preserve"> (Taylor et al., 2015). This approach aligns with the project’s aim of advertising and managing volunteer opportunities through an accessible interface by reducing fragmentation and improving visibility (Houlihan and Green, 2009). By providing a user-friendly experience, the platform supports consistent implementation across </w:t>
      </w:r>
      <w:r w:rsidRPr="0E1D2AD0" w:rsidR="7BB4F5A2">
        <w:rPr>
          <w:rFonts w:ascii="Times New Roman" w:hAnsi="Times New Roman" w:eastAsia="Times New Roman" w:cs="Times New Roman"/>
          <w:noProof w:val="0"/>
          <w:sz w:val="24"/>
          <w:szCs w:val="24"/>
          <w:lang w:val="en-US"/>
        </w:rPr>
        <w:t>organizations</w:t>
      </w:r>
      <w:r w:rsidRPr="0E1D2AD0" w:rsidR="1A1D1433">
        <w:rPr>
          <w:rFonts w:ascii="Times New Roman" w:hAnsi="Times New Roman" w:eastAsia="Times New Roman" w:cs="Times New Roman"/>
          <w:noProof w:val="0"/>
          <w:sz w:val="24"/>
          <w:szCs w:val="24"/>
          <w:lang w:val="en-US"/>
        </w:rPr>
        <w:t>, enabling volunteers to search, apply, and communicate efficiently (Nichols et al., 2015).</w:t>
      </w:r>
    </w:p>
    <w:p w:rsidR="1A1D1433" w:rsidP="0E1D2AD0" w:rsidRDefault="1A1D1433" w14:paraId="3E8F06B9" w14:textId="37E722ED">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A1D1433">
        <w:rPr>
          <w:rFonts w:ascii="Times New Roman" w:hAnsi="Times New Roman" w:eastAsia="Times New Roman" w:cs="Times New Roman"/>
          <w:noProof w:val="0"/>
          <w:sz w:val="24"/>
          <w:szCs w:val="24"/>
          <w:lang w:val="en-US"/>
        </w:rPr>
        <w:t xml:space="preserve">Furthermore, the implementation of a volunteer hour logging and verification system supports effective monitoring and evaluation, which literature identifies as a key </w:t>
      </w:r>
      <w:r w:rsidRPr="0E1D2AD0" w:rsidR="1A1D1433">
        <w:rPr>
          <w:rFonts w:ascii="Times New Roman" w:hAnsi="Times New Roman" w:eastAsia="Times New Roman" w:cs="Times New Roman"/>
          <w:noProof w:val="0"/>
          <w:sz w:val="24"/>
          <w:szCs w:val="24"/>
          <w:lang w:val="en-US"/>
        </w:rPr>
        <w:t>component</w:t>
      </w:r>
      <w:r w:rsidRPr="0E1D2AD0" w:rsidR="1A1D1433">
        <w:rPr>
          <w:rFonts w:ascii="Times New Roman" w:hAnsi="Times New Roman" w:eastAsia="Times New Roman" w:cs="Times New Roman"/>
          <w:noProof w:val="0"/>
          <w:sz w:val="24"/>
          <w:szCs w:val="24"/>
          <w:lang w:val="en-US"/>
        </w:rPr>
        <w:t xml:space="preserve"> of successful planning frameworks (Hylton and Bramham, 2008). Verified records of volunteer contribution enhance accountability, recognition, and progression opportunities, strengthening volunteer motivation and retention (Taylor et al., 2015). This directly supports the project </w:t>
      </w:r>
      <w:r w:rsidRPr="0E1D2AD0" w:rsidR="1A1D1433">
        <w:rPr>
          <w:rFonts w:ascii="Times New Roman" w:hAnsi="Times New Roman" w:eastAsia="Times New Roman" w:cs="Times New Roman"/>
          <w:noProof w:val="0"/>
          <w:sz w:val="24"/>
          <w:szCs w:val="24"/>
          <w:lang w:val="en-US"/>
        </w:rPr>
        <w:t>objectives</w:t>
      </w:r>
      <w:r w:rsidRPr="0E1D2AD0" w:rsidR="1A1D1433">
        <w:rPr>
          <w:rFonts w:ascii="Times New Roman" w:hAnsi="Times New Roman" w:eastAsia="Times New Roman" w:cs="Times New Roman"/>
          <w:noProof w:val="0"/>
          <w:sz w:val="24"/>
          <w:szCs w:val="24"/>
          <w:lang w:val="en-US"/>
        </w:rPr>
        <w:t xml:space="preserve"> of providing a credible and structured volunteer experience while enabling </w:t>
      </w:r>
      <w:r w:rsidRPr="0E1D2AD0" w:rsidR="6528D3B3">
        <w:rPr>
          <w:rFonts w:ascii="Times New Roman" w:hAnsi="Times New Roman" w:eastAsia="Times New Roman" w:cs="Times New Roman"/>
          <w:noProof w:val="0"/>
          <w:sz w:val="24"/>
          <w:szCs w:val="24"/>
          <w:lang w:val="en-US"/>
        </w:rPr>
        <w:t>organizations</w:t>
      </w:r>
      <w:r w:rsidRPr="0E1D2AD0" w:rsidR="1A1D1433">
        <w:rPr>
          <w:rFonts w:ascii="Times New Roman" w:hAnsi="Times New Roman" w:eastAsia="Times New Roman" w:cs="Times New Roman"/>
          <w:noProof w:val="0"/>
          <w:sz w:val="24"/>
          <w:szCs w:val="24"/>
          <w:lang w:val="en-US"/>
        </w:rPr>
        <w:t xml:space="preserve"> to manage human resources more effectively (Houlihan and Green, 2009).</w:t>
      </w:r>
    </w:p>
    <w:p w:rsidR="1A1D1433" w:rsidP="0E1D2AD0" w:rsidRDefault="1A1D1433" w14:paraId="07DA6241" w14:textId="01BA5C91">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1A1D1433">
        <w:rPr>
          <w:rFonts w:ascii="Times New Roman" w:hAnsi="Times New Roman" w:eastAsia="Times New Roman" w:cs="Times New Roman"/>
          <w:noProof w:val="0"/>
          <w:sz w:val="24"/>
          <w:szCs w:val="24"/>
          <w:lang w:val="en-US"/>
        </w:rPr>
        <w:t xml:space="preserve">In summary, effective planning and implementation are essential for </w:t>
      </w:r>
      <w:r w:rsidRPr="0E1D2AD0" w:rsidR="0F5DD406">
        <w:rPr>
          <w:rFonts w:ascii="Times New Roman" w:hAnsi="Times New Roman" w:eastAsia="Times New Roman" w:cs="Times New Roman"/>
          <w:noProof w:val="0"/>
          <w:sz w:val="24"/>
          <w:szCs w:val="24"/>
          <w:lang w:val="en-US"/>
        </w:rPr>
        <w:t>maximizing</w:t>
      </w:r>
      <w:r w:rsidRPr="0E1D2AD0" w:rsidR="1A1D1433">
        <w:rPr>
          <w:rFonts w:ascii="Times New Roman" w:hAnsi="Times New Roman" w:eastAsia="Times New Roman" w:cs="Times New Roman"/>
          <w:noProof w:val="0"/>
          <w:sz w:val="24"/>
          <w:szCs w:val="24"/>
          <w:lang w:val="en-US"/>
        </w:rPr>
        <w:t xml:space="preserve"> volunteer engagement, </w:t>
      </w:r>
      <w:r w:rsidRPr="0E1D2AD0" w:rsidR="519884D2">
        <w:rPr>
          <w:rFonts w:ascii="Times New Roman" w:hAnsi="Times New Roman" w:eastAsia="Times New Roman" w:cs="Times New Roman"/>
          <w:noProof w:val="0"/>
          <w:sz w:val="24"/>
          <w:szCs w:val="24"/>
          <w:lang w:val="en-US"/>
        </w:rPr>
        <w:t>organizational</w:t>
      </w:r>
      <w:r w:rsidRPr="0E1D2AD0" w:rsidR="1A1D1433">
        <w:rPr>
          <w:rFonts w:ascii="Times New Roman" w:hAnsi="Times New Roman" w:eastAsia="Times New Roman" w:cs="Times New Roman"/>
          <w:noProof w:val="0"/>
          <w:sz w:val="24"/>
          <w:szCs w:val="24"/>
          <w:lang w:val="en-US"/>
        </w:rPr>
        <w:t xml:space="preserve"> capacity, and sport development outcomes (Nichols et al., 2015). By integrating planning principles with a digital implementation strategy, the proposed volunteering website aligns theoretical frameworks with applied practice, offering a sustainable solution to volunteer management challenges within Welsh sport and community systems (Hylton and Bramham, 2008).</w:t>
      </w:r>
    </w:p>
    <w:p w:rsidR="0E1D2AD0" w:rsidP="0E1D2AD0" w:rsidRDefault="0E1D2AD0" w14:paraId="02AEB1B9" w14:textId="54B93909">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6A0810D7" w14:textId="2AE9BFC4">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255B0FE" w14:textId="4067C034">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14332FAC" w14:textId="3CF4E293">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726AA8AA" w14:textId="0D347880">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2F24E93B" w14:textId="5C7D7B35">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069541A3" w14:textId="7A832BC2">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0BE8CBCD" w14:textId="30C47D1D">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78BE7914" w:rsidP="0E1D2AD0" w:rsidRDefault="78BE7914" w14:paraId="33BA055D" w14:textId="143F6EC1">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r w:rsidRPr="0E1D2AD0" w:rsidR="78BE7914">
        <w:rPr>
          <w:rFonts w:ascii="Times New Roman" w:hAnsi="Times New Roman" w:eastAsia="Times New Roman" w:cs="Times New Roman"/>
          <w:noProof w:val="0"/>
          <w:sz w:val="24"/>
          <w:szCs w:val="24"/>
          <w:u w:val="single"/>
          <w:lang w:val="en-US"/>
        </w:rPr>
        <w:t xml:space="preserve">Human capital/human resources </w:t>
      </w:r>
      <w:r w:rsidRPr="0E1D2AD0" w:rsidR="29D7EFED">
        <w:rPr>
          <w:rFonts w:ascii="Times New Roman" w:hAnsi="Times New Roman" w:eastAsia="Times New Roman" w:cs="Times New Roman"/>
          <w:noProof w:val="0"/>
          <w:sz w:val="24"/>
          <w:szCs w:val="24"/>
          <w:u w:val="single"/>
          <w:lang w:val="en-US"/>
        </w:rPr>
        <w:t>(volunteers)</w:t>
      </w:r>
    </w:p>
    <w:p w:rsidR="0E1D2AD0" w:rsidP="0E1D2AD0" w:rsidRDefault="0E1D2AD0" w14:paraId="01E6B7E0" w14:textId="1C0F156C">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29D7EFED" w:rsidP="0E1D2AD0" w:rsidRDefault="29D7EFED" w14:paraId="2E018867" w14:textId="4D401667">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9D7EFED">
        <w:rPr>
          <w:rFonts w:ascii="Times New Roman" w:hAnsi="Times New Roman" w:eastAsia="Times New Roman" w:cs="Times New Roman"/>
          <w:noProof w:val="0"/>
          <w:sz w:val="24"/>
          <w:szCs w:val="24"/>
          <w:lang w:val="en-US"/>
        </w:rPr>
        <w:t xml:space="preserve">Human capital within sport and community </w:t>
      </w:r>
      <w:r w:rsidRPr="0E1D2AD0" w:rsidR="29D7EFED">
        <w:rPr>
          <w:rFonts w:ascii="Times New Roman" w:hAnsi="Times New Roman" w:eastAsia="Times New Roman" w:cs="Times New Roman"/>
          <w:noProof w:val="0"/>
          <w:sz w:val="24"/>
          <w:szCs w:val="24"/>
          <w:lang w:val="en-US"/>
        </w:rPr>
        <w:t>organizations</w:t>
      </w:r>
      <w:r w:rsidRPr="0E1D2AD0" w:rsidR="29D7EFED">
        <w:rPr>
          <w:rFonts w:ascii="Times New Roman" w:hAnsi="Times New Roman" w:eastAsia="Times New Roman" w:cs="Times New Roman"/>
          <w:noProof w:val="0"/>
          <w:sz w:val="24"/>
          <w:szCs w:val="24"/>
          <w:lang w:val="en-US"/>
        </w:rPr>
        <w:t xml:space="preserve"> refers to the knowledge, skills, experience, and commitment contributed by individuals, with volunteers </w:t>
      </w:r>
      <w:r w:rsidRPr="0E1D2AD0" w:rsidR="29D7EFED">
        <w:rPr>
          <w:rFonts w:ascii="Times New Roman" w:hAnsi="Times New Roman" w:eastAsia="Times New Roman" w:cs="Times New Roman"/>
          <w:noProof w:val="0"/>
          <w:sz w:val="24"/>
          <w:szCs w:val="24"/>
          <w:lang w:val="en-US"/>
        </w:rPr>
        <w:t>representing</w:t>
      </w:r>
      <w:r w:rsidRPr="0E1D2AD0" w:rsidR="29D7EFED">
        <w:rPr>
          <w:rFonts w:ascii="Times New Roman" w:hAnsi="Times New Roman" w:eastAsia="Times New Roman" w:cs="Times New Roman"/>
          <w:noProof w:val="0"/>
          <w:sz w:val="24"/>
          <w:szCs w:val="24"/>
          <w:lang w:val="en-US"/>
        </w:rPr>
        <w:t xml:space="preserve"> a critical </w:t>
      </w:r>
      <w:r w:rsidRPr="0E1D2AD0" w:rsidR="29D7EFED">
        <w:rPr>
          <w:rFonts w:ascii="Times New Roman" w:hAnsi="Times New Roman" w:eastAsia="Times New Roman" w:cs="Times New Roman"/>
          <w:noProof w:val="0"/>
          <w:sz w:val="24"/>
          <w:szCs w:val="24"/>
          <w:lang w:val="en-US"/>
        </w:rPr>
        <w:t>component</w:t>
      </w:r>
      <w:r w:rsidRPr="0E1D2AD0" w:rsidR="29D7EFED">
        <w:rPr>
          <w:rFonts w:ascii="Times New Roman" w:hAnsi="Times New Roman" w:eastAsia="Times New Roman" w:cs="Times New Roman"/>
          <w:noProof w:val="0"/>
          <w:sz w:val="24"/>
          <w:szCs w:val="24"/>
          <w:lang w:val="en-US"/>
        </w:rPr>
        <w:t xml:space="preserve"> of this resource base (</w:t>
      </w:r>
      <w:r w:rsidRPr="0E1D2AD0" w:rsidR="29D7EFED">
        <w:rPr>
          <w:rFonts w:ascii="Times New Roman" w:hAnsi="Times New Roman" w:eastAsia="Times New Roman" w:cs="Times New Roman"/>
          <w:noProof w:val="0"/>
          <w:sz w:val="24"/>
          <w:szCs w:val="24"/>
          <w:lang w:val="en-US"/>
        </w:rPr>
        <w:t>Cuskelly</w:t>
      </w:r>
      <w:r w:rsidRPr="0E1D2AD0" w:rsidR="29D7EFED">
        <w:rPr>
          <w:rFonts w:ascii="Times New Roman" w:hAnsi="Times New Roman" w:eastAsia="Times New Roman" w:cs="Times New Roman"/>
          <w:noProof w:val="0"/>
          <w:sz w:val="24"/>
          <w:szCs w:val="24"/>
          <w:lang w:val="en-US"/>
        </w:rPr>
        <w:t xml:space="preserve">, Taylor, Hoye and Darcy, 2006). In volunteer-dependent sport systems, effective human resource management is essential for ensuring organizational capacity, </w:t>
      </w:r>
      <w:r w:rsidRPr="0E1D2AD0" w:rsidR="29D7EFED">
        <w:rPr>
          <w:rFonts w:ascii="Times New Roman" w:hAnsi="Times New Roman" w:eastAsia="Times New Roman" w:cs="Times New Roman"/>
          <w:noProof w:val="0"/>
          <w:sz w:val="24"/>
          <w:szCs w:val="24"/>
          <w:lang w:val="en-US"/>
        </w:rPr>
        <w:t>programme</w:t>
      </w:r>
      <w:r w:rsidRPr="0E1D2AD0" w:rsidR="29D7EFED">
        <w:rPr>
          <w:rFonts w:ascii="Times New Roman" w:hAnsi="Times New Roman" w:eastAsia="Times New Roman" w:cs="Times New Roman"/>
          <w:noProof w:val="0"/>
          <w:sz w:val="24"/>
          <w:szCs w:val="24"/>
          <w:lang w:val="en-US"/>
        </w:rPr>
        <w:t xml:space="preserve"> quality, and long-term sustainability (Nichols et al., 2015). Volunteers are not only a labor resource but also contributors to social capital, community cohesion, and participant development within sport environments (Taylor et al., 2015).</w:t>
      </w:r>
    </w:p>
    <w:p w:rsidR="29D7EFED" w:rsidP="0E1D2AD0" w:rsidRDefault="29D7EFED" w14:paraId="40BF9E05" w14:textId="3D6B514E">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9D7EFED">
        <w:rPr>
          <w:rFonts w:ascii="Times New Roman" w:hAnsi="Times New Roman" w:eastAsia="Times New Roman" w:cs="Times New Roman"/>
          <w:noProof w:val="0"/>
          <w:sz w:val="24"/>
          <w:szCs w:val="24"/>
          <w:lang w:val="en-US"/>
        </w:rPr>
        <w:t>Human resource management in volunteer contexts includes recruitment, selection, training, deployment, support, and recognition processes (</w:t>
      </w:r>
      <w:r w:rsidRPr="0E1D2AD0" w:rsidR="29D7EFED">
        <w:rPr>
          <w:rFonts w:ascii="Times New Roman" w:hAnsi="Times New Roman" w:eastAsia="Times New Roman" w:cs="Times New Roman"/>
          <w:noProof w:val="0"/>
          <w:sz w:val="24"/>
          <w:szCs w:val="24"/>
          <w:lang w:val="en-US"/>
        </w:rPr>
        <w:t>Cuskelly</w:t>
      </w:r>
      <w:r w:rsidRPr="0E1D2AD0" w:rsidR="29D7EFED">
        <w:rPr>
          <w:rFonts w:ascii="Times New Roman" w:hAnsi="Times New Roman" w:eastAsia="Times New Roman" w:cs="Times New Roman"/>
          <w:noProof w:val="0"/>
          <w:sz w:val="24"/>
          <w:szCs w:val="24"/>
          <w:lang w:val="en-US"/>
        </w:rPr>
        <w:t xml:space="preserve"> et al., 2006). Research highlights that poorly coordinated recruitment and unclear role information can discourage initial engagement and reduce the effectiveness of volunteer </w:t>
      </w:r>
      <w:r w:rsidRPr="0E1D2AD0" w:rsidR="29D7EFED">
        <w:rPr>
          <w:rFonts w:ascii="Times New Roman" w:hAnsi="Times New Roman" w:eastAsia="Times New Roman" w:cs="Times New Roman"/>
          <w:noProof w:val="0"/>
          <w:sz w:val="24"/>
          <w:szCs w:val="24"/>
          <w:lang w:val="en-US"/>
        </w:rPr>
        <w:t>utilization</w:t>
      </w:r>
      <w:r w:rsidRPr="0E1D2AD0" w:rsidR="29D7EFED">
        <w:rPr>
          <w:rFonts w:ascii="Times New Roman" w:hAnsi="Times New Roman" w:eastAsia="Times New Roman" w:cs="Times New Roman"/>
          <w:noProof w:val="0"/>
          <w:sz w:val="24"/>
          <w:szCs w:val="24"/>
          <w:lang w:val="en-US"/>
        </w:rPr>
        <w:t xml:space="preserve"> (Nichols et al., 2015). </w:t>
      </w:r>
      <w:r w:rsidRPr="0E1D2AD0" w:rsidR="29D7EFED">
        <w:rPr>
          <w:rFonts w:ascii="Times New Roman" w:hAnsi="Times New Roman" w:eastAsia="Times New Roman" w:cs="Times New Roman"/>
          <w:noProof w:val="0"/>
          <w:sz w:val="24"/>
          <w:szCs w:val="24"/>
          <w:lang w:val="en-US"/>
        </w:rPr>
        <w:t>Centralizing</w:t>
      </w:r>
      <w:r w:rsidRPr="0E1D2AD0" w:rsidR="29D7EFED">
        <w:rPr>
          <w:rFonts w:ascii="Times New Roman" w:hAnsi="Times New Roman" w:eastAsia="Times New Roman" w:cs="Times New Roman"/>
          <w:noProof w:val="0"/>
          <w:sz w:val="24"/>
          <w:szCs w:val="24"/>
          <w:lang w:val="en-US"/>
        </w:rPr>
        <w:t xml:space="preserve"> volunteering opportunities and providing clear, accessible information is therefore identified as a key strategy for improving volunteer attraction and alignment with organizational needs (Taylor et al., 2015).</w:t>
      </w:r>
    </w:p>
    <w:p w:rsidR="29D7EFED" w:rsidP="0E1D2AD0" w:rsidRDefault="29D7EFED" w14:paraId="547279F5" w14:textId="4E99CEEC">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9D7EFED">
        <w:rPr>
          <w:rFonts w:ascii="Times New Roman" w:hAnsi="Times New Roman" w:eastAsia="Times New Roman" w:cs="Times New Roman"/>
          <w:noProof w:val="0"/>
          <w:sz w:val="24"/>
          <w:szCs w:val="24"/>
          <w:lang w:val="en-US"/>
        </w:rPr>
        <w:t xml:space="preserve">Volunteer motivation and retention are strongly influenced by </w:t>
      </w:r>
      <w:r w:rsidRPr="0E1D2AD0" w:rsidR="29D7EFED">
        <w:rPr>
          <w:rFonts w:ascii="Times New Roman" w:hAnsi="Times New Roman" w:eastAsia="Times New Roman" w:cs="Times New Roman"/>
          <w:noProof w:val="0"/>
          <w:sz w:val="24"/>
          <w:szCs w:val="24"/>
          <w:lang w:val="en-US"/>
        </w:rPr>
        <w:t>perceptions</w:t>
      </w:r>
      <w:r w:rsidRPr="0E1D2AD0" w:rsidR="29D7EFED">
        <w:rPr>
          <w:rFonts w:ascii="Times New Roman" w:hAnsi="Times New Roman" w:eastAsia="Times New Roman" w:cs="Times New Roman"/>
          <w:noProof w:val="0"/>
          <w:sz w:val="24"/>
          <w:szCs w:val="24"/>
          <w:lang w:val="en-US"/>
        </w:rPr>
        <w:t xml:space="preserve"> of value, recognition, and personal development opportunities (</w:t>
      </w:r>
      <w:r w:rsidRPr="0E1D2AD0" w:rsidR="29D7EFED">
        <w:rPr>
          <w:rFonts w:ascii="Times New Roman" w:hAnsi="Times New Roman" w:eastAsia="Times New Roman" w:cs="Times New Roman"/>
          <w:noProof w:val="0"/>
          <w:sz w:val="24"/>
          <w:szCs w:val="24"/>
          <w:lang w:val="en-US"/>
        </w:rPr>
        <w:t>Cuskelly</w:t>
      </w:r>
      <w:r w:rsidRPr="0E1D2AD0" w:rsidR="29D7EFED">
        <w:rPr>
          <w:rFonts w:ascii="Times New Roman" w:hAnsi="Times New Roman" w:eastAsia="Times New Roman" w:cs="Times New Roman"/>
          <w:noProof w:val="0"/>
          <w:sz w:val="24"/>
          <w:szCs w:val="24"/>
          <w:lang w:val="en-US"/>
        </w:rPr>
        <w:t xml:space="preserve"> et al., 2006). Literature suggests that volunteers are more likely to remain engaged when their contribution is acknowledged and when they can </w:t>
      </w:r>
      <w:r w:rsidRPr="0E1D2AD0" w:rsidR="29D7EFED">
        <w:rPr>
          <w:rFonts w:ascii="Times New Roman" w:hAnsi="Times New Roman" w:eastAsia="Times New Roman" w:cs="Times New Roman"/>
          <w:noProof w:val="0"/>
          <w:sz w:val="24"/>
          <w:szCs w:val="24"/>
          <w:lang w:val="en-US"/>
        </w:rPr>
        <w:t>demonstrate</w:t>
      </w:r>
      <w:r w:rsidRPr="0E1D2AD0" w:rsidR="29D7EFED">
        <w:rPr>
          <w:rFonts w:ascii="Times New Roman" w:hAnsi="Times New Roman" w:eastAsia="Times New Roman" w:cs="Times New Roman"/>
          <w:noProof w:val="0"/>
          <w:sz w:val="24"/>
          <w:szCs w:val="24"/>
          <w:lang w:val="en-US"/>
        </w:rPr>
        <w:t xml:space="preserve"> tangible outcomes from their involvement (Nichols et al., 2015). However, many sport </w:t>
      </w:r>
      <w:r w:rsidRPr="0E1D2AD0" w:rsidR="29D7EFED">
        <w:rPr>
          <w:rFonts w:ascii="Times New Roman" w:hAnsi="Times New Roman" w:eastAsia="Times New Roman" w:cs="Times New Roman"/>
          <w:noProof w:val="0"/>
          <w:sz w:val="24"/>
          <w:szCs w:val="24"/>
          <w:lang w:val="en-US"/>
        </w:rPr>
        <w:t>organizations</w:t>
      </w:r>
      <w:r w:rsidRPr="0E1D2AD0" w:rsidR="29D7EFED">
        <w:rPr>
          <w:rFonts w:ascii="Times New Roman" w:hAnsi="Times New Roman" w:eastAsia="Times New Roman" w:cs="Times New Roman"/>
          <w:noProof w:val="0"/>
          <w:sz w:val="24"/>
          <w:szCs w:val="24"/>
          <w:lang w:val="en-US"/>
        </w:rPr>
        <w:t xml:space="preserve"> lack formal systems to record and verify volunteer activity, limiting the transferability of volunteer experience to future employment or education contexts (Taylor et al., 2015).</w:t>
      </w:r>
    </w:p>
    <w:p w:rsidR="29D7EFED" w:rsidP="0E1D2AD0" w:rsidRDefault="29D7EFED" w14:paraId="1DAC736A" w14:textId="5B8101F8">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9D7EFED">
        <w:rPr>
          <w:rFonts w:ascii="Times New Roman" w:hAnsi="Times New Roman" w:eastAsia="Times New Roman" w:cs="Times New Roman"/>
          <w:noProof w:val="0"/>
          <w:sz w:val="24"/>
          <w:szCs w:val="24"/>
          <w:lang w:val="en-US"/>
        </w:rPr>
        <w:t xml:space="preserve">Access and usability are recurring challenges within volunteer human resource management, particularly for individuals navigating multiple </w:t>
      </w:r>
      <w:r w:rsidRPr="0E1D2AD0" w:rsidR="29D7EFED">
        <w:rPr>
          <w:rFonts w:ascii="Times New Roman" w:hAnsi="Times New Roman" w:eastAsia="Times New Roman" w:cs="Times New Roman"/>
          <w:noProof w:val="0"/>
          <w:sz w:val="24"/>
          <w:szCs w:val="24"/>
          <w:lang w:val="en-US"/>
        </w:rPr>
        <w:t>organizations</w:t>
      </w:r>
      <w:r w:rsidRPr="0E1D2AD0" w:rsidR="29D7EFED">
        <w:rPr>
          <w:rFonts w:ascii="Times New Roman" w:hAnsi="Times New Roman" w:eastAsia="Times New Roman" w:cs="Times New Roman"/>
          <w:noProof w:val="0"/>
          <w:sz w:val="24"/>
          <w:szCs w:val="24"/>
          <w:lang w:val="en-US"/>
        </w:rPr>
        <w:t xml:space="preserve"> and roles (</w:t>
      </w:r>
      <w:r w:rsidRPr="0E1D2AD0" w:rsidR="29D7EFED">
        <w:rPr>
          <w:rFonts w:ascii="Times New Roman" w:hAnsi="Times New Roman" w:eastAsia="Times New Roman" w:cs="Times New Roman"/>
          <w:noProof w:val="0"/>
          <w:sz w:val="24"/>
          <w:szCs w:val="24"/>
          <w:lang w:val="en-US"/>
        </w:rPr>
        <w:t>Cuskelly</w:t>
      </w:r>
      <w:r w:rsidRPr="0E1D2AD0" w:rsidR="29D7EFED">
        <w:rPr>
          <w:rFonts w:ascii="Times New Roman" w:hAnsi="Times New Roman" w:eastAsia="Times New Roman" w:cs="Times New Roman"/>
          <w:noProof w:val="0"/>
          <w:sz w:val="24"/>
          <w:szCs w:val="24"/>
          <w:lang w:val="en-US"/>
        </w:rPr>
        <w:t xml:space="preserve"> et al., 2006). Fragmented systems can create administrative burden for both volunteers and organizations, reducing satisfaction and efficiency (Nichols et al., 2015). Digital solutions have been proposed as mechanisms to streamline volunteer management, though their effectiveness is dependent on user-friendly design and consistent organizational engagement (Taylor et al., 2015).</w:t>
      </w:r>
    </w:p>
    <w:p w:rsidR="29D7EFED" w:rsidP="0E1D2AD0" w:rsidRDefault="29D7EFED" w14:paraId="063C87C5" w14:textId="63F65008">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9D7EFED">
        <w:rPr>
          <w:rFonts w:ascii="Times New Roman" w:hAnsi="Times New Roman" w:eastAsia="Times New Roman" w:cs="Times New Roman"/>
          <w:noProof w:val="0"/>
          <w:sz w:val="24"/>
          <w:szCs w:val="24"/>
          <w:lang w:val="en-US"/>
        </w:rPr>
        <w:t xml:space="preserve">The proposed volunteering website for Wales directly addresses these human capital challenges by </w:t>
      </w:r>
      <w:r w:rsidRPr="0E1D2AD0" w:rsidR="29D7EFED">
        <w:rPr>
          <w:rFonts w:ascii="Times New Roman" w:hAnsi="Times New Roman" w:eastAsia="Times New Roman" w:cs="Times New Roman"/>
          <w:noProof w:val="0"/>
          <w:sz w:val="24"/>
          <w:szCs w:val="24"/>
          <w:lang w:val="en-US"/>
        </w:rPr>
        <w:t>centralizing</w:t>
      </w:r>
      <w:r w:rsidRPr="0E1D2AD0" w:rsidR="29D7EFED">
        <w:rPr>
          <w:rFonts w:ascii="Times New Roman" w:hAnsi="Times New Roman" w:eastAsia="Times New Roman" w:cs="Times New Roman"/>
          <w:noProof w:val="0"/>
          <w:sz w:val="24"/>
          <w:szCs w:val="24"/>
          <w:lang w:val="en-US"/>
        </w:rPr>
        <w:t xml:space="preserve"> and promoting volunteering opportunities through a single, accessible interface (</w:t>
      </w:r>
      <w:r w:rsidRPr="0E1D2AD0" w:rsidR="29D7EFED">
        <w:rPr>
          <w:rFonts w:ascii="Times New Roman" w:hAnsi="Times New Roman" w:eastAsia="Times New Roman" w:cs="Times New Roman"/>
          <w:noProof w:val="0"/>
          <w:sz w:val="24"/>
          <w:szCs w:val="24"/>
          <w:lang w:val="en-US"/>
        </w:rPr>
        <w:t>Cuskelly</w:t>
      </w:r>
      <w:r w:rsidRPr="0E1D2AD0" w:rsidR="29D7EFED">
        <w:rPr>
          <w:rFonts w:ascii="Times New Roman" w:hAnsi="Times New Roman" w:eastAsia="Times New Roman" w:cs="Times New Roman"/>
          <w:noProof w:val="0"/>
          <w:sz w:val="24"/>
          <w:szCs w:val="24"/>
          <w:lang w:val="en-US"/>
        </w:rPr>
        <w:t xml:space="preserve"> et al., 2006). This approach aligns with the </w:t>
      </w:r>
      <w:r w:rsidRPr="0E1D2AD0" w:rsidR="29D7EFED">
        <w:rPr>
          <w:rFonts w:ascii="Times New Roman" w:hAnsi="Times New Roman" w:eastAsia="Times New Roman" w:cs="Times New Roman"/>
          <w:noProof w:val="0"/>
          <w:sz w:val="24"/>
          <w:szCs w:val="24"/>
          <w:lang w:val="en-US"/>
        </w:rPr>
        <w:t>project</w:t>
      </w:r>
      <w:r w:rsidRPr="0E1D2AD0" w:rsidR="29D7EFED">
        <w:rPr>
          <w:rFonts w:ascii="Times New Roman" w:hAnsi="Times New Roman" w:eastAsia="Times New Roman" w:cs="Times New Roman"/>
          <w:noProof w:val="0"/>
          <w:sz w:val="24"/>
          <w:szCs w:val="24"/>
          <w:lang w:val="en-US"/>
        </w:rPr>
        <w:t xml:space="preserve"> aim of advertising and managing volunteer opportunities to attract new volunteers while supporting Objective 1 by reducing fragmentation and improving visibility (Nichols et al., 2015). By providing a user-friendly experience, the platform supports Objective 2 through simplified navigation, communication, and engagement processes (Taylor et al., 2015).</w:t>
      </w:r>
    </w:p>
    <w:p w:rsidR="29D7EFED" w:rsidP="0E1D2AD0" w:rsidRDefault="29D7EFED" w14:paraId="1960927F" w14:textId="0CD6BDA8">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9D7EFED">
        <w:rPr>
          <w:rFonts w:ascii="Times New Roman" w:hAnsi="Times New Roman" w:eastAsia="Times New Roman" w:cs="Times New Roman"/>
          <w:noProof w:val="0"/>
          <w:sz w:val="24"/>
          <w:szCs w:val="24"/>
          <w:lang w:val="en-US"/>
        </w:rPr>
        <w:t>Furthermore, the implementation of a credible volunteer hour tracking and verification system directly supports Objective 3 by enhancing recognition, accountability, and transferability of volunteer experience (</w:t>
      </w:r>
      <w:r w:rsidRPr="0E1D2AD0" w:rsidR="29D7EFED">
        <w:rPr>
          <w:rFonts w:ascii="Times New Roman" w:hAnsi="Times New Roman" w:eastAsia="Times New Roman" w:cs="Times New Roman"/>
          <w:noProof w:val="0"/>
          <w:sz w:val="24"/>
          <w:szCs w:val="24"/>
          <w:lang w:val="en-US"/>
        </w:rPr>
        <w:t>Cuskelly</w:t>
      </w:r>
      <w:r w:rsidRPr="0E1D2AD0" w:rsidR="29D7EFED">
        <w:rPr>
          <w:rFonts w:ascii="Times New Roman" w:hAnsi="Times New Roman" w:eastAsia="Times New Roman" w:cs="Times New Roman"/>
          <w:noProof w:val="0"/>
          <w:sz w:val="24"/>
          <w:szCs w:val="24"/>
          <w:lang w:val="en-US"/>
        </w:rPr>
        <w:t xml:space="preserve"> et al., 2006). Such systems strengthen human capital management by increasing volunteer motivation, retention, and perceived value, while enabling </w:t>
      </w:r>
      <w:r w:rsidRPr="0E1D2AD0" w:rsidR="29D7EFED">
        <w:rPr>
          <w:rFonts w:ascii="Times New Roman" w:hAnsi="Times New Roman" w:eastAsia="Times New Roman" w:cs="Times New Roman"/>
          <w:noProof w:val="0"/>
          <w:sz w:val="24"/>
          <w:szCs w:val="24"/>
          <w:lang w:val="en-US"/>
        </w:rPr>
        <w:t>organizations</w:t>
      </w:r>
      <w:r w:rsidRPr="0E1D2AD0" w:rsidR="29D7EFED">
        <w:rPr>
          <w:rFonts w:ascii="Times New Roman" w:hAnsi="Times New Roman" w:eastAsia="Times New Roman" w:cs="Times New Roman"/>
          <w:noProof w:val="0"/>
          <w:sz w:val="24"/>
          <w:szCs w:val="24"/>
          <w:lang w:val="en-US"/>
        </w:rPr>
        <w:t xml:space="preserve"> to better </w:t>
      </w:r>
      <w:r w:rsidRPr="0E1D2AD0" w:rsidR="29D7EFED">
        <w:rPr>
          <w:rFonts w:ascii="Times New Roman" w:hAnsi="Times New Roman" w:eastAsia="Times New Roman" w:cs="Times New Roman"/>
          <w:noProof w:val="0"/>
          <w:sz w:val="24"/>
          <w:szCs w:val="24"/>
          <w:lang w:val="en-US"/>
        </w:rPr>
        <w:t>evidence</w:t>
      </w:r>
      <w:r w:rsidRPr="0E1D2AD0" w:rsidR="29D7EFED">
        <w:rPr>
          <w:rFonts w:ascii="Times New Roman" w:hAnsi="Times New Roman" w:eastAsia="Times New Roman" w:cs="Times New Roman"/>
          <w:noProof w:val="0"/>
          <w:sz w:val="24"/>
          <w:szCs w:val="24"/>
          <w:lang w:val="en-US"/>
        </w:rPr>
        <w:t xml:space="preserve"> impact and capacity (Nichols et al., 2015). Consequently, effective human resource management of volunteers is central to the success of the proposed platform and to wider sport and community development outcomes in Wales (Taylor et al., 2015).</w:t>
      </w:r>
    </w:p>
    <w:p w:rsidR="0E1D2AD0" w:rsidP="0E1D2AD0" w:rsidRDefault="0E1D2AD0" w14:paraId="418C99E8" w14:textId="1942BC9E">
      <w:pPr>
        <w:spacing w:before="240" w:beforeAutospacing="off" w:after="240" w:afterAutospacing="off" w:line="480" w:lineRule="auto"/>
        <w:jc w:val="both"/>
        <w:rPr>
          <w:rFonts w:ascii="Times New Roman" w:hAnsi="Times New Roman" w:eastAsia="Times New Roman" w:cs="Times New Roman"/>
          <w:noProof w:val="0"/>
          <w:sz w:val="24"/>
          <w:szCs w:val="24"/>
          <w:u w:val="none"/>
          <w:lang w:val="en-US"/>
        </w:rPr>
      </w:pPr>
    </w:p>
    <w:p w:rsidR="0E1D2AD0" w:rsidP="0E1D2AD0" w:rsidRDefault="0E1D2AD0" w14:paraId="0AE98FC6" w14:textId="33D6E34C">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1410CD34" w14:textId="0E1EEEB6">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DC1F9AF" w14:textId="38AFBFBB">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51A4C9BC" w14:textId="1089E1DA">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74002187" w14:textId="676FFECF">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7C1E07C2" w14:textId="72B801DC">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54BECD58" w14:textId="117A473B">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7A4FEA02" w14:textId="2CA76D8D">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4AD6B79" w14:textId="5AE9E3A5">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002260B3" w14:textId="70EA4A29">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44483937" w:rsidP="0E1D2AD0" w:rsidRDefault="44483937" w14:paraId="049923E2" w14:textId="5950EDDB">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r w:rsidRPr="0E1D2AD0" w:rsidR="44483937">
        <w:rPr>
          <w:rFonts w:ascii="Times New Roman" w:hAnsi="Times New Roman" w:eastAsia="Times New Roman" w:cs="Times New Roman"/>
          <w:noProof w:val="0"/>
          <w:sz w:val="24"/>
          <w:szCs w:val="24"/>
          <w:u w:val="single"/>
          <w:lang w:val="en-US"/>
        </w:rPr>
        <w:t>Leadership</w:t>
      </w:r>
    </w:p>
    <w:p w:rsidR="0E1D2AD0" w:rsidP="0E1D2AD0" w:rsidRDefault="0E1D2AD0" w14:paraId="7CE27CD2" w14:textId="11FD46DB">
      <w:pPr>
        <w:spacing w:before="240" w:beforeAutospacing="off" w:after="240" w:afterAutospacing="off" w:line="480" w:lineRule="auto"/>
        <w:jc w:val="both"/>
        <w:rPr>
          <w:rFonts w:ascii="Times New Roman" w:hAnsi="Times New Roman" w:eastAsia="Times New Roman" w:cs="Times New Roman"/>
          <w:noProof w:val="0"/>
          <w:sz w:val="24"/>
          <w:szCs w:val="24"/>
          <w:u w:val="none"/>
          <w:lang w:val="en-US"/>
        </w:rPr>
      </w:pPr>
    </w:p>
    <w:p w:rsidR="3858E158" w:rsidP="0E1D2AD0" w:rsidRDefault="3858E158" w14:paraId="6BD7C47E" w14:textId="088C4F6E">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3858E158">
        <w:rPr>
          <w:rFonts w:ascii="Times New Roman" w:hAnsi="Times New Roman" w:eastAsia="Times New Roman" w:cs="Times New Roman"/>
          <w:noProof w:val="0"/>
          <w:sz w:val="24"/>
          <w:szCs w:val="24"/>
          <w:lang w:val="en-US"/>
        </w:rPr>
        <w:t xml:space="preserve">Leadership is widely recognized as a critical factor in the effectiveness and sustainability of sport and community </w:t>
      </w:r>
      <w:r w:rsidRPr="0E1D2AD0" w:rsidR="3858E158">
        <w:rPr>
          <w:rFonts w:ascii="Times New Roman" w:hAnsi="Times New Roman" w:eastAsia="Times New Roman" w:cs="Times New Roman"/>
          <w:noProof w:val="0"/>
          <w:sz w:val="24"/>
          <w:szCs w:val="24"/>
          <w:lang w:val="en-US"/>
        </w:rPr>
        <w:t>organizations</w:t>
      </w:r>
      <w:r w:rsidRPr="0E1D2AD0" w:rsidR="3858E158">
        <w:rPr>
          <w:rFonts w:ascii="Times New Roman" w:hAnsi="Times New Roman" w:eastAsia="Times New Roman" w:cs="Times New Roman"/>
          <w:noProof w:val="0"/>
          <w:sz w:val="24"/>
          <w:szCs w:val="24"/>
          <w:lang w:val="en-US"/>
        </w:rPr>
        <w:t>, particularly those that rely heavily on volunteers for delivery and development (</w:t>
      </w:r>
      <w:r w:rsidRPr="0E1D2AD0" w:rsidR="3858E158">
        <w:rPr>
          <w:rFonts w:ascii="Times New Roman" w:hAnsi="Times New Roman" w:eastAsia="Times New Roman" w:cs="Times New Roman"/>
          <w:noProof w:val="0"/>
          <w:sz w:val="24"/>
          <w:szCs w:val="24"/>
          <w:lang w:val="en-US"/>
        </w:rPr>
        <w:t>Cuskelly</w:t>
      </w:r>
      <w:r w:rsidRPr="0E1D2AD0" w:rsidR="3858E158">
        <w:rPr>
          <w:rFonts w:ascii="Times New Roman" w:hAnsi="Times New Roman" w:eastAsia="Times New Roman" w:cs="Times New Roman"/>
          <w:noProof w:val="0"/>
          <w:sz w:val="24"/>
          <w:szCs w:val="24"/>
          <w:lang w:val="en-US"/>
        </w:rPr>
        <w:t xml:space="preserve">, Taylor, </w:t>
      </w:r>
      <w:r w:rsidRPr="0E1D2AD0" w:rsidR="3858E158">
        <w:rPr>
          <w:rFonts w:ascii="Times New Roman" w:hAnsi="Times New Roman" w:eastAsia="Times New Roman" w:cs="Times New Roman"/>
          <w:noProof w:val="0"/>
          <w:sz w:val="24"/>
          <w:szCs w:val="24"/>
          <w:lang w:val="en-US"/>
        </w:rPr>
        <w:t>Hoye</w:t>
      </w:r>
      <w:r w:rsidRPr="0E1D2AD0" w:rsidR="3858E158">
        <w:rPr>
          <w:rFonts w:ascii="Times New Roman" w:hAnsi="Times New Roman" w:eastAsia="Times New Roman" w:cs="Times New Roman"/>
          <w:noProof w:val="0"/>
          <w:sz w:val="24"/>
          <w:szCs w:val="24"/>
          <w:lang w:val="en-US"/>
        </w:rPr>
        <w:t xml:space="preserve"> and Darcy, 2006). Within sport systems, leadership influences organizational culture, volunteer motivation, and the quality of participant experiences, making it central to successful sport development outcomes (Houlihan and Green, 2009). Effective leadership is therefore essential for coordinating volunteers, aligning organizational goals, and </w:t>
      </w:r>
      <w:r w:rsidRPr="0E1D2AD0" w:rsidR="3858E158">
        <w:rPr>
          <w:rFonts w:ascii="Times New Roman" w:hAnsi="Times New Roman" w:eastAsia="Times New Roman" w:cs="Times New Roman"/>
          <w:noProof w:val="0"/>
          <w:sz w:val="24"/>
          <w:szCs w:val="24"/>
          <w:lang w:val="en-US"/>
        </w:rPr>
        <w:t>maintaining</w:t>
      </w:r>
      <w:r w:rsidRPr="0E1D2AD0" w:rsidR="3858E158">
        <w:rPr>
          <w:rFonts w:ascii="Times New Roman" w:hAnsi="Times New Roman" w:eastAsia="Times New Roman" w:cs="Times New Roman"/>
          <w:noProof w:val="0"/>
          <w:sz w:val="24"/>
          <w:szCs w:val="24"/>
          <w:lang w:val="en-US"/>
        </w:rPr>
        <w:t xml:space="preserve"> long-term engagement within community sport structures (Nichols et al., 2015).</w:t>
      </w:r>
    </w:p>
    <w:p w:rsidR="3858E158" w:rsidP="0E1D2AD0" w:rsidRDefault="3858E158" w14:paraId="5F83C7A7" w14:textId="2A3611B8">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3858E158">
        <w:rPr>
          <w:rFonts w:ascii="Times New Roman" w:hAnsi="Times New Roman" w:eastAsia="Times New Roman" w:cs="Times New Roman"/>
          <w:noProof w:val="0"/>
          <w:sz w:val="24"/>
          <w:szCs w:val="24"/>
          <w:lang w:val="en-US"/>
        </w:rPr>
        <w:t>Leadership theory within sport commonly distinguishes between transformational, transactional, and distributed leadership approaches (</w:t>
      </w:r>
      <w:r w:rsidRPr="0E1D2AD0" w:rsidR="3858E158">
        <w:rPr>
          <w:rFonts w:ascii="Times New Roman" w:hAnsi="Times New Roman" w:eastAsia="Times New Roman" w:cs="Times New Roman"/>
          <w:noProof w:val="0"/>
          <w:sz w:val="24"/>
          <w:szCs w:val="24"/>
          <w:lang w:val="en-US"/>
        </w:rPr>
        <w:t>Cuskelly</w:t>
      </w:r>
      <w:r w:rsidRPr="0E1D2AD0" w:rsidR="3858E158">
        <w:rPr>
          <w:rFonts w:ascii="Times New Roman" w:hAnsi="Times New Roman" w:eastAsia="Times New Roman" w:cs="Times New Roman"/>
          <w:noProof w:val="0"/>
          <w:sz w:val="24"/>
          <w:szCs w:val="24"/>
          <w:lang w:val="en-US"/>
        </w:rPr>
        <w:t xml:space="preserve"> et al., 2006). Transformational leadership </w:t>
      </w:r>
      <w:r w:rsidRPr="0E1D2AD0" w:rsidR="3858E158">
        <w:rPr>
          <w:rFonts w:ascii="Times New Roman" w:hAnsi="Times New Roman" w:eastAsia="Times New Roman" w:cs="Times New Roman"/>
          <w:noProof w:val="0"/>
          <w:sz w:val="24"/>
          <w:szCs w:val="24"/>
          <w:lang w:val="en-US"/>
        </w:rPr>
        <w:t>emphasizes</w:t>
      </w:r>
      <w:r w:rsidRPr="0E1D2AD0" w:rsidR="3858E158">
        <w:rPr>
          <w:rFonts w:ascii="Times New Roman" w:hAnsi="Times New Roman" w:eastAsia="Times New Roman" w:cs="Times New Roman"/>
          <w:noProof w:val="0"/>
          <w:sz w:val="24"/>
          <w:szCs w:val="24"/>
          <w:lang w:val="en-US"/>
        </w:rPr>
        <w:t xml:space="preserve"> inspiration, shared vision, and personal development, which has been shown to positively influence volunteer commitment and satisfaction (Nichols et al., 2015). Transactional leadership, by contrast, focuses on task completion and compliance, which may be effective for short-term delivery but is often insufficient for sustaining volunteer engagement over time (Houlihan and Green, 2009). Distributed leadership models highlight the sharing of responsibility across individuals and organizations, which is particularly relevant in volunteer-dependent systems (</w:t>
      </w:r>
      <w:r w:rsidRPr="0E1D2AD0" w:rsidR="3858E158">
        <w:rPr>
          <w:rFonts w:ascii="Times New Roman" w:hAnsi="Times New Roman" w:eastAsia="Times New Roman" w:cs="Times New Roman"/>
          <w:noProof w:val="0"/>
          <w:sz w:val="24"/>
          <w:szCs w:val="24"/>
          <w:lang w:val="en-US"/>
        </w:rPr>
        <w:t>Cuskelly</w:t>
      </w:r>
      <w:r w:rsidRPr="0E1D2AD0" w:rsidR="3858E158">
        <w:rPr>
          <w:rFonts w:ascii="Times New Roman" w:hAnsi="Times New Roman" w:eastAsia="Times New Roman" w:cs="Times New Roman"/>
          <w:noProof w:val="0"/>
          <w:sz w:val="24"/>
          <w:szCs w:val="24"/>
          <w:lang w:val="en-US"/>
        </w:rPr>
        <w:t xml:space="preserve"> et al., 2006).</w:t>
      </w:r>
    </w:p>
    <w:p w:rsidR="3858E158" w:rsidP="0E1D2AD0" w:rsidRDefault="3858E158" w14:paraId="512E11AD" w14:textId="79991D75">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3858E158">
        <w:rPr>
          <w:rFonts w:ascii="Times New Roman" w:hAnsi="Times New Roman" w:eastAsia="Times New Roman" w:cs="Times New Roman"/>
          <w:noProof w:val="0"/>
          <w:sz w:val="24"/>
          <w:szCs w:val="24"/>
          <w:lang w:val="en-US"/>
        </w:rPr>
        <w:t xml:space="preserve">Despite recognition of leadership’s importance, literature </w:t>
      </w:r>
      <w:r w:rsidRPr="0E1D2AD0" w:rsidR="3858E158">
        <w:rPr>
          <w:rFonts w:ascii="Times New Roman" w:hAnsi="Times New Roman" w:eastAsia="Times New Roman" w:cs="Times New Roman"/>
          <w:noProof w:val="0"/>
          <w:sz w:val="24"/>
          <w:szCs w:val="24"/>
          <w:lang w:val="en-US"/>
        </w:rPr>
        <w:t>identifies</w:t>
      </w:r>
      <w:r w:rsidRPr="0E1D2AD0" w:rsidR="3858E158">
        <w:rPr>
          <w:rFonts w:ascii="Times New Roman" w:hAnsi="Times New Roman" w:eastAsia="Times New Roman" w:cs="Times New Roman"/>
          <w:noProof w:val="0"/>
          <w:sz w:val="24"/>
          <w:szCs w:val="24"/>
          <w:lang w:val="en-US"/>
        </w:rPr>
        <w:t xml:space="preserve"> several challenges in leadership practice within volunteer-led sport </w:t>
      </w:r>
      <w:r w:rsidRPr="0E1D2AD0" w:rsidR="3858E158">
        <w:rPr>
          <w:rFonts w:ascii="Times New Roman" w:hAnsi="Times New Roman" w:eastAsia="Times New Roman" w:cs="Times New Roman"/>
          <w:noProof w:val="0"/>
          <w:sz w:val="24"/>
          <w:szCs w:val="24"/>
          <w:lang w:val="en-US"/>
        </w:rPr>
        <w:t>organizations</w:t>
      </w:r>
      <w:r w:rsidRPr="0E1D2AD0" w:rsidR="3858E158">
        <w:rPr>
          <w:rFonts w:ascii="Times New Roman" w:hAnsi="Times New Roman" w:eastAsia="Times New Roman" w:cs="Times New Roman"/>
          <w:noProof w:val="0"/>
          <w:sz w:val="24"/>
          <w:szCs w:val="24"/>
          <w:lang w:val="en-US"/>
        </w:rPr>
        <w:t xml:space="preserve"> (Nichols et al., 2015). Volunteer leaders often lack formal leadership training and may face competing demands from employment and personal commitments, limiting their capacity to manage volunteers effectively (</w:t>
      </w:r>
      <w:r w:rsidRPr="0E1D2AD0" w:rsidR="3858E158">
        <w:rPr>
          <w:rFonts w:ascii="Times New Roman" w:hAnsi="Times New Roman" w:eastAsia="Times New Roman" w:cs="Times New Roman"/>
          <w:noProof w:val="0"/>
          <w:sz w:val="24"/>
          <w:szCs w:val="24"/>
          <w:lang w:val="en-US"/>
        </w:rPr>
        <w:t>Cuskelly</w:t>
      </w:r>
      <w:r w:rsidRPr="0E1D2AD0" w:rsidR="3858E158">
        <w:rPr>
          <w:rFonts w:ascii="Times New Roman" w:hAnsi="Times New Roman" w:eastAsia="Times New Roman" w:cs="Times New Roman"/>
          <w:noProof w:val="0"/>
          <w:sz w:val="24"/>
          <w:szCs w:val="24"/>
          <w:lang w:val="en-US"/>
        </w:rPr>
        <w:t xml:space="preserve"> et al., 2006). Inconsistent leadership practices across organizations can lead to fragmented communication, unclear expectations, and reduced volunteer retention (Houlihan and Green, 2009). These challenges highlight the need for systems that support leaders through improved coordination, clarity, and access to resources (Nichols et al., 2015).</w:t>
      </w:r>
    </w:p>
    <w:p w:rsidR="3858E158" w:rsidP="0E1D2AD0" w:rsidRDefault="3858E158" w14:paraId="0B11EEB1" w14:textId="47F087E2">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3858E158">
        <w:rPr>
          <w:rFonts w:ascii="Times New Roman" w:hAnsi="Times New Roman" w:eastAsia="Times New Roman" w:cs="Times New Roman"/>
          <w:noProof w:val="0"/>
          <w:sz w:val="24"/>
          <w:szCs w:val="24"/>
          <w:lang w:val="en-US"/>
        </w:rPr>
        <w:t xml:space="preserve">Digital platforms have been identified as tools that can enhance leadership effectiveness by improving communication, transparency, and </w:t>
      </w:r>
      <w:r w:rsidRPr="0E1D2AD0" w:rsidR="3858E158">
        <w:rPr>
          <w:rFonts w:ascii="Times New Roman" w:hAnsi="Times New Roman" w:eastAsia="Times New Roman" w:cs="Times New Roman"/>
          <w:noProof w:val="0"/>
          <w:sz w:val="24"/>
          <w:szCs w:val="24"/>
          <w:lang w:val="en-US"/>
        </w:rPr>
        <w:t>organizational</w:t>
      </w:r>
      <w:r w:rsidRPr="0E1D2AD0" w:rsidR="3858E158">
        <w:rPr>
          <w:rFonts w:ascii="Times New Roman" w:hAnsi="Times New Roman" w:eastAsia="Times New Roman" w:cs="Times New Roman"/>
          <w:noProof w:val="0"/>
          <w:sz w:val="24"/>
          <w:szCs w:val="24"/>
          <w:lang w:val="en-US"/>
        </w:rPr>
        <w:t xml:space="preserve"> oversight (</w:t>
      </w:r>
      <w:r w:rsidRPr="0E1D2AD0" w:rsidR="3858E158">
        <w:rPr>
          <w:rFonts w:ascii="Times New Roman" w:hAnsi="Times New Roman" w:eastAsia="Times New Roman" w:cs="Times New Roman"/>
          <w:noProof w:val="0"/>
          <w:sz w:val="24"/>
          <w:szCs w:val="24"/>
          <w:lang w:val="en-US"/>
        </w:rPr>
        <w:t>Cuskelly</w:t>
      </w:r>
      <w:r w:rsidRPr="0E1D2AD0" w:rsidR="3858E158">
        <w:rPr>
          <w:rFonts w:ascii="Times New Roman" w:hAnsi="Times New Roman" w:eastAsia="Times New Roman" w:cs="Times New Roman"/>
          <w:noProof w:val="0"/>
          <w:sz w:val="24"/>
          <w:szCs w:val="24"/>
          <w:lang w:val="en-US"/>
        </w:rPr>
        <w:t xml:space="preserve"> et al., 2006). Centralized systems allow leaders to promote opportunities more consistently, manage volunteers more efficiently, and recognize contribution more visibly (Nichols et al., 2015). However, leadership effectiveness is dependent on how such platforms are implemented, with poor design or limited accessibility potentially undermining engagement and trust (Houlihan and Green, 2009).</w:t>
      </w:r>
    </w:p>
    <w:p w:rsidR="3858E158" w:rsidP="0E1D2AD0" w:rsidRDefault="3858E158" w14:paraId="441EB090" w14:textId="07F0DD71">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3858E158">
        <w:rPr>
          <w:rFonts w:ascii="Times New Roman" w:hAnsi="Times New Roman" w:eastAsia="Times New Roman" w:cs="Times New Roman"/>
          <w:noProof w:val="0"/>
          <w:sz w:val="24"/>
          <w:szCs w:val="24"/>
          <w:lang w:val="en-US"/>
        </w:rPr>
        <w:t xml:space="preserve">The proposed volunteering website for Wales directly supports leadership practice by centralizing and promoting volunteering opportunities across </w:t>
      </w:r>
      <w:r w:rsidRPr="0E1D2AD0" w:rsidR="3858E158">
        <w:rPr>
          <w:rFonts w:ascii="Times New Roman" w:hAnsi="Times New Roman" w:eastAsia="Times New Roman" w:cs="Times New Roman"/>
          <w:noProof w:val="0"/>
          <w:sz w:val="24"/>
          <w:szCs w:val="24"/>
          <w:lang w:val="en-US"/>
        </w:rPr>
        <w:t>organizations</w:t>
      </w:r>
      <w:r w:rsidRPr="0E1D2AD0" w:rsidR="3858E158">
        <w:rPr>
          <w:rFonts w:ascii="Times New Roman" w:hAnsi="Times New Roman" w:eastAsia="Times New Roman" w:cs="Times New Roman"/>
          <w:noProof w:val="0"/>
          <w:sz w:val="24"/>
          <w:szCs w:val="24"/>
          <w:lang w:val="en-US"/>
        </w:rPr>
        <w:t>, aligning with the project aim of attracting new volunteers through an accessible interface (</w:t>
      </w:r>
      <w:r w:rsidRPr="0E1D2AD0" w:rsidR="3858E158">
        <w:rPr>
          <w:rFonts w:ascii="Times New Roman" w:hAnsi="Times New Roman" w:eastAsia="Times New Roman" w:cs="Times New Roman"/>
          <w:noProof w:val="0"/>
          <w:sz w:val="24"/>
          <w:szCs w:val="24"/>
          <w:lang w:val="en-US"/>
        </w:rPr>
        <w:t>Cuskelly</w:t>
      </w:r>
      <w:r w:rsidRPr="0E1D2AD0" w:rsidR="3858E158">
        <w:rPr>
          <w:rFonts w:ascii="Times New Roman" w:hAnsi="Times New Roman" w:eastAsia="Times New Roman" w:cs="Times New Roman"/>
          <w:noProof w:val="0"/>
          <w:sz w:val="24"/>
          <w:szCs w:val="24"/>
          <w:lang w:val="en-US"/>
        </w:rPr>
        <w:t xml:space="preserve"> et al., 2006). By providing a user-friendly system for communication, application, and engagement, the platform supports leaders in delivering consistent volunteer experiences across diverse organizations (Nichols et al., 2015). Furthermore, the implementation of a verified volunteer hour tracking system enhances accountability, recognition, and trust, supporting leadership </w:t>
      </w:r>
      <w:r w:rsidRPr="0E1D2AD0" w:rsidR="3858E158">
        <w:rPr>
          <w:rFonts w:ascii="Times New Roman" w:hAnsi="Times New Roman" w:eastAsia="Times New Roman" w:cs="Times New Roman"/>
          <w:noProof w:val="0"/>
          <w:sz w:val="24"/>
          <w:szCs w:val="24"/>
          <w:lang w:val="en-US"/>
        </w:rPr>
        <w:t>objectives</w:t>
      </w:r>
      <w:r w:rsidRPr="0E1D2AD0" w:rsidR="3858E158">
        <w:rPr>
          <w:rFonts w:ascii="Times New Roman" w:hAnsi="Times New Roman" w:eastAsia="Times New Roman" w:cs="Times New Roman"/>
          <w:noProof w:val="0"/>
          <w:sz w:val="24"/>
          <w:szCs w:val="24"/>
          <w:lang w:val="en-US"/>
        </w:rPr>
        <w:t xml:space="preserve"> related to motivation and retention (Houlihan and Green, 2009).</w:t>
      </w:r>
    </w:p>
    <w:p w:rsidR="3858E158" w:rsidP="0E1D2AD0" w:rsidRDefault="3858E158" w14:paraId="614818E0" w14:textId="12E742FE">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3858E158">
        <w:rPr>
          <w:rFonts w:ascii="Times New Roman" w:hAnsi="Times New Roman" w:eastAsia="Times New Roman" w:cs="Times New Roman"/>
          <w:noProof w:val="0"/>
          <w:sz w:val="24"/>
          <w:szCs w:val="24"/>
          <w:lang w:val="en-US"/>
        </w:rPr>
        <w:t xml:space="preserve">In broader </w:t>
      </w:r>
      <w:r w:rsidRPr="0E1D2AD0" w:rsidR="3858E158">
        <w:rPr>
          <w:rFonts w:ascii="Times New Roman" w:hAnsi="Times New Roman" w:eastAsia="Times New Roman" w:cs="Times New Roman"/>
          <w:noProof w:val="0"/>
          <w:sz w:val="24"/>
          <w:szCs w:val="24"/>
          <w:lang w:val="en-US"/>
        </w:rPr>
        <w:t>organizational</w:t>
      </w:r>
      <w:r w:rsidRPr="0E1D2AD0" w:rsidR="3858E158">
        <w:rPr>
          <w:rFonts w:ascii="Times New Roman" w:hAnsi="Times New Roman" w:eastAsia="Times New Roman" w:cs="Times New Roman"/>
          <w:noProof w:val="0"/>
          <w:sz w:val="24"/>
          <w:szCs w:val="24"/>
          <w:lang w:val="en-US"/>
        </w:rPr>
        <w:t xml:space="preserve"> terms, effective leadership contributes to stronger volunteer management, improved </w:t>
      </w:r>
      <w:r w:rsidRPr="0E1D2AD0" w:rsidR="3858E158">
        <w:rPr>
          <w:rFonts w:ascii="Times New Roman" w:hAnsi="Times New Roman" w:eastAsia="Times New Roman" w:cs="Times New Roman"/>
          <w:noProof w:val="0"/>
          <w:sz w:val="24"/>
          <w:szCs w:val="24"/>
          <w:lang w:val="en-US"/>
        </w:rPr>
        <w:t>programme</w:t>
      </w:r>
      <w:r w:rsidRPr="0E1D2AD0" w:rsidR="3858E158">
        <w:rPr>
          <w:rFonts w:ascii="Times New Roman" w:hAnsi="Times New Roman" w:eastAsia="Times New Roman" w:cs="Times New Roman"/>
          <w:noProof w:val="0"/>
          <w:sz w:val="24"/>
          <w:szCs w:val="24"/>
          <w:lang w:val="en-US"/>
        </w:rPr>
        <w:t xml:space="preserve"> delivery, and sustainable sport development outcomes (</w:t>
      </w:r>
      <w:r w:rsidRPr="0E1D2AD0" w:rsidR="3858E158">
        <w:rPr>
          <w:rFonts w:ascii="Times New Roman" w:hAnsi="Times New Roman" w:eastAsia="Times New Roman" w:cs="Times New Roman"/>
          <w:noProof w:val="0"/>
          <w:sz w:val="24"/>
          <w:szCs w:val="24"/>
          <w:lang w:val="en-US"/>
        </w:rPr>
        <w:t>Cuskelly</w:t>
      </w:r>
      <w:r w:rsidRPr="0E1D2AD0" w:rsidR="3858E158">
        <w:rPr>
          <w:rFonts w:ascii="Times New Roman" w:hAnsi="Times New Roman" w:eastAsia="Times New Roman" w:cs="Times New Roman"/>
          <w:noProof w:val="0"/>
          <w:sz w:val="24"/>
          <w:szCs w:val="24"/>
          <w:lang w:val="en-US"/>
        </w:rPr>
        <w:t xml:space="preserve"> et al., 2006). By supporting leaders with accessible digital infrastructure, the proposed platform strengthens leadership capacity while addressing structural challenges within volunteer-led sport systems in Wales (Nichols et al., 2015).</w:t>
      </w:r>
    </w:p>
    <w:p w:rsidR="0E1D2AD0" w:rsidP="0E1D2AD0" w:rsidRDefault="0E1D2AD0" w14:paraId="104590F5" w14:textId="1CCE047B">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2BC36057" w14:textId="3D7EC445">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21019B77" w14:textId="4D25993C">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4F2CDDEF" w14:textId="74DBB13A">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6DFF82E7" w14:textId="4B8FCAE2">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64907858" w14:textId="0CE6490B">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39B03E12" w14:textId="2F7AF360">
      <w:pPr>
        <w:pStyle w:val="Normal"/>
        <w:spacing w:before="240" w:beforeAutospacing="off" w:after="240" w:afterAutospacing="off" w:line="480" w:lineRule="auto"/>
        <w:jc w:val="both"/>
        <w:rPr>
          <w:rFonts w:ascii="Times New Roman" w:hAnsi="Times New Roman" w:eastAsia="Times New Roman" w:cs="Times New Roman"/>
          <w:noProof w:val="0"/>
          <w:sz w:val="24"/>
          <w:szCs w:val="24"/>
          <w:lang w:val="en-US"/>
        </w:rPr>
      </w:pPr>
    </w:p>
    <w:p w:rsidR="0E1D2AD0" w:rsidP="0E1D2AD0" w:rsidRDefault="0E1D2AD0" w14:paraId="31A0C687" w14:textId="1480CBCF">
      <w:pPr>
        <w:pStyle w:val="Normal"/>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2ABE0E85" w:rsidP="0E1D2AD0" w:rsidRDefault="2ABE0E85" w14:paraId="3F2903CD" w14:textId="6F75DFC3">
      <w:pPr>
        <w:pStyle w:val="Normal"/>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r w:rsidRPr="0E1D2AD0" w:rsidR="2ABE0E85">
        <w:rPr>
          <w:rFonts w:ascii="Times New Roman" w:hAnsi="Times New Roman" w:eastAsia="Times New Roman" w:cs="Times New Roman"/>
          <w:noProof w:val="0"/>
          <w:sz w:val="24"/>
          <w:szCs w:val="24"/>
          <w:u w:val="single"/>
          <w:lang w:val="en-US"/>
        </w:rPr>
        <w:t>Summary.</w:t>
      </w:r>
    </w:p>
    <w:p w:rsidR="2ABE0E85" w:rsidP="0E1D2AD0" w:rsidRDefault="2ABE0E85" w14:paraId="15FAC3B7" w14:textId="26784C64">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ABE0E85">
        <w:rPr>
          <w:rFonts w:ascii="Times New Roman" w:hAnsi="Times New Roman" w:eastAsia="Times New Roman" w:cs="Times New Roman"/>
          <w:noProof w:val="0"/>
          <w:sz w:val="24"/>
          <w:szCs w:val="24"/>
          <w:lang w:val="en-US"/>
        </w:rPr>
        <w:t xml:space="preserve">This literature review examined key theoretical and practical concepts underpinning the development of a </w:t>
      </w:r>
      <w:r w:rsidRPr="0E1D2AD0" w:rsidR="4E11441D">
        <w:rPr>
          <w:rFonts w:ascii="Times New Roman" w:hAnsi="Times New Roman" w:eastAsia="Times New Roman" w:cs="Times New Roman"/>
          <w:noProof w:val="0"/>
          <w:sz w:val="24"/>
          <w:szCs w:val="24"/>
          <w:lang w:val="en-US"/>
        </w:rPr>
        <w:t>centralized</w:t>
      </w:r>
      <w:r w:rsidRPr="0E1D2AD0" w:rsidR="2ABE0E85">
        <w:rPr>
          <w:rFonts w:ascii="Times New Roman" w:hAnsi="Times New Roman" w:eastAsia="Times New Roman" w:cs="Times New Roman"/>
          <w:noProof w:val="0"/>
          <w:sz w:val="24"/>
          <w:szCs w:val="24"/>
          <w:lang w:val="en-US"/>
        </w:rPr>
        <w:t xml:space="preserve"> volunteering website for Wales, designed to improve access, engagement, and recognition within sport and community volunteering. The review explored six interconnected themes—marketing, coach development, sports development, planning and implementation, leadership, and human capital—to </w:t>
      </w:r>
      <w:r w:rsidRPr="0E1D2AD0" w:rsidR="2ABE0E85">
        <w:rPr>
          <w:rFonts w:ascii="Times New Roman" w:hAnsi="Times New Roman" w:eastAsia="Times New Roman" w:cs="Times New Roman"/>
          <w:noProof w:val="0"/>
          <w:sz w:val="24"/>
          <w:szCs w:val="24"/>
          <w:lang w:val="en-US"/>
        </w:rPr>
        <w:t>establish</w:t>
      </w:r>
      <w:r w:rsidRPr="0E1D2AD0" w:rsidR="2ABE0E85">
        <w:rPr>
          <w:rFonts w:ascii="Times New Roman" w:hAnsi="Times New Roman" w:eastAsia="Times New Roman" w:cs="Times New Roman"/>
          <w:noProof w:val="0"/>
          <w:sz w:val="24"/>
          <w:szCs w:val="24"/>
          <w:lang w:val="en-US"/>
        </w:rPr>
        <w:t xml:space="preserve"> a comprehensive foundation for the applied project.</w:t>
      </w:r>
    </w:p>
    <w:p w:rsidR="2ABE0E85" w:rsidP="0E1D2AD0" w:rsidRDefault="2ABE0E85" w14:paraId="22C5B5FF" w14:textId="4A7AF027">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ABE0E85">
        <w:rPr>
          <w:rFonts w:ascii="Times New Roman" w:hAnsi="Times New Roman" w:eastAsia="Times New Roman" w:cs="Times New Roman"/>
          <w:noProof w:val="0"/>
          <w:sz w:val="24"/>
          <w:szCs w:val="24"/>
          <w:lang w:val="en-US"/>
        </w:rPr>
        <w:t>Marketing literature highlighted the importance of value creation, relationship-building, and user-</w:t>
      </w:r>
      <w:r w:rsidRPr="0E1D2AD0" w:rsidR="046B3257">
        <w:rPr>
          <w:rFonts w:ascii="Times New Roman" w:hAnsi="Times New Roman" w:eastAsia="Times New Roman" w:cs="Times New Roman"/>
          <w:noProof w:val="0"/>
          <w:sz w:val="24"/>
          <w:szCs w:val="24"/>
          <w:lang w:val="en-US"/>
        </w:rPr>
        <w:t>centered</w:t>
      </w:r>
      <w:r w:rsidRPr="0E1D2AD0" w:rsidR="2ABE0E85">
        <w:rPr>
          <w:rFonts w:ascii="Times New Roman" w:hAnsi="Times New Roman" w:eastAsia="Times New Roman" w:cs="Times New Roman"/>
          <w:noProof w:val="0"/>
          <w:sz w:val="24"/>
          <w:szCs w:val="24"/>
          <w:lang w:val="en-US"/>
        </w:rPr>
        <w:t xml:space="preserve"> digital platforms in attracting and </w:t>
      </w:r>
      <w:r w:rsidRPr="0E1D2AD0" w:rsidR="2ABE0E85">
        <w:rPr>
          <w:rFonts w:ascii="Times New Roman" w:hAnsi="Times New Roman" w:eastAsia="Times New Roman" w:cs="Times New Roman"/>
          <w:noProof w:val="0"/>
          <w:sz w:val="24"/>
          <w:szCs w:val="24"/>
          <w:lang w:val="en-US"/>
        </w:rPr>
        <w:t>retaining</w:t>
      </w:r>
      <w:r w:rsidRPr="0E1D2AD0" w:rsidR="2ABE0E85">
        <w:rPr>
          <w:rFonts w:ascii="Times New Roman" w:hAnsi="Times New Roman" w:eastAsia="Times New Roman" w:cs="Times New Roman"/>
          <w:noProof w:val="0"/>
          <w:sz w:val="24"/>
          <w:szCs w:val="24"/>
          <w:lang w:val="en-US"/>
        </w:rPr>
        <w:t xml:space="preserve"> volunteers. These principles support the need for a </w:t>
      </w:r>
      <w:r w:rsidRPr="0E1D2AD0" w:rsidR="28EC2617">
        <w:rPr>
          <w:rFonts w:ascii="Times New Roman" w:hAnsi="Times New Roman" w:eastAsia="Times New Roman" w:cs="Times New Roman"/>
          <w:noProof w:val="0"/>
          <w:sz w:val="24"/>
          <w:szCs w:val="24"/>
          <w:lang w:val="en-US"/>
        </w:rPr>
        <w:t>centralized</w:t>
      </w:r>
      <w:r w:rsidRPr="0E1D2AD0" w:rsidR="2ABE0E85">
        <w:rPr>
          <w:rFonts w:ascii="Times New Roman" w:hAnsi="Times New Roman" w:eastAsia="Times New Roman" w:cs="Times New Roman"/>
          <w:noProof w:val="0"/>
          <w:sz w:val="24"/>
          <w:szCs w:val="24"/>
          <w:lang w:val="en-US"/>
        </w:rPr>
        <w:t xml:space="preserve"> system that reduces information barriers and enhances engagement, while also acknowledging challenges around digital exclusion and sustainability. Coach development literature </w:t>
      </w:r>
      <w:r w:rsidRPr="0E1D2AD0" w:rsidR="000C1018">
        <w:rPr>
          <w:rFonts w:ascii="Times New Roman" w:hAnsi="Times New Roman" w:eastAsia="Times New Roman" w:cs="Times New Roman"/>
          <w:noProof w:val="0"/>
          <w:sz w:val="24"/>
          <w:szCs w:val="24"/>
          <w:lang w:val="en-US"/>
        </w:rPr>
        <w:t>emphasized</w:t>
      </w:r>
      <w:r w:rsidRPr="0E1D2AD0" w:rsidR="2ABE0E85">
        <w:rPr>
          <w:rFonts w:ascii="Times New Roman" w:hAnsi="Times New Roman" w:eastAsia="Times New Roman" w:cs="Times New Roman"/>
          <w:noProof w:val="0"/>
          <w:sz w:val="24"/>
          <w:szCs w:val="24"/>
          <w:lang w:val="en-US"/>
        </w:rPr>
        <w:t xml:space="preserve"> the reliance on volunteers within </w:t>
      </w:r>
      <w:r w:rsidRPr="0E1D2AD0" w:rsidR="2ABE0E85">
        <w:rPr>
          <w:rFonts w:ascii="Times New Roman" w:hAnsi="Times New Roman" w:eastAsia="Times New Roman" w:cs="Times New Roman"/>
          <w:noProof w:val="0"/>
          <w:sz w:val="24"/>
          <w:szCs w:val="24"/>
          <w:lang w:val="en-US"/>
        </w:rPr>
        <w:t>grassroots</w:t>
      </w:r>
      <w:r w:rsidRPr="0E1D2AD0" w:rsidR="2ABE0E85">
        <w:rPr>
          <w:rFonts w:ascii="Times New Roman" w:hAnsi="Times New Roman" w:eastAsia="Times New Roman" w:cs="Times New Roman"/>
          <w:noProof w:val="0"/>
          <w:sz w:val="24"/>
          <w:szCs w:val="24"/>
          <w:lang w:val="en-US"/>
        </w:rPr>
        <w:t xml:space="preserve"> sport and </w:t>
      </w:r>
      <w:r w:rsidRPr="0E1D2AD0" w:rsidR="2ABE0E85">
        <w:rPr>
          <w:rFonts w:ascii="Times New Roman" w:hAnsi="Times New Roman" w:eastAsia="Times New Roman" w:cs="Times New Roman"/>
          <w:noProof w:val="0"/>
          <w:sz w:val="24"/>
          <w:szCs w:val="24"/>
          <w:lang w:val="en-US"/>
        </w:rPr>
        <w:t>identified</w:t>
      </w:r>
      <w:r w:rsidRPr="0E1D2AD0" w:rsidR="2ABE0E85">
        <w:rPr>
          <w:rFonts w:ascii="Times New Roman" w:hAnsi="Times New Roman" w:eastAsia="Times New Roman" w:cs="Times New Roman"/>
          <w:noProof w:val="0"/>
          <w:sz w:val="24"/>
          <w:szCs w:val="24"/>
          <w:lang w:val="en-US"/>
        </w:rPr>
        <w:t xml:space="preserve"> limitations in traditional development pathways, particularly </w:t>
      </w:r>
      <w:r w:rsidRPr="0E1D2AD0" w:rsidR="2ABE0E85">
        <w:rPr>
          <w:rFonts w:ascii="Times New Roman" w:hAnsi="Times New Roman" w:eastAsia="Times New Roman" w:cs="Times New Roman"/>
          <w:noProof w:val="0"/>
          <w:sz w:val="24"/>
          <w:szCs w:val="24"/>
          <w:lang w:val="en-US"/>
        </w:rPr>
        <w:t>regarding</w:t>
      </w:r>
      <w:r w:rsidRPr="0E1D2AD0" w:rsidR="2ABE0E85">
        <w:rPr>
          <w:rFonts w:ascii="Times New Roman" w:hAnsi="Times New Roman" w:eastAsia="Times New Roman" w:cs="Times New Roman"/>
          <w:noProof w:val="0"/>
          <w:sz w:val="24"/>
          <w:szCs w:val="24"/>
          <w:lang w:val="en-US"/>
        </w:rPr>
        <w:t xml:space="preserve"> access, consistency, and recognition. This reinforced the need for systems that improve visibility and </w:t>
      </w:r>
      <w:r w:rsidRPr="0E1D2AD0" w:rsidR="2ABE0E85">
        <w:rPr>
          <w:rFonts w:ascii="Times New Roman" w:hAnsi="Times New Roman" w:eastAsia="Times New Roman" w:cs="Times New Roman"/>
          <w:noProof w:val="0"/>
          <w:sz w:val="24"/>
          <w:szCs w:val="24"/>
          <w:lang w:val="en-US"/>
        </w:rPr>
        <w:t>validate</w:t>
      </w:r>
      <w:r w:rsidRPr="0E1D2AD0" w:rsidR="2ABE0E85">
        <w:rPr>
          <w:rFonts w:ascii="Times New Roman" w:hAnsi="Times New Roman" w:eastAsia="Times New Roman" w:cs="Times New Roman"/>
          <w:noProof w:val="0"/>
          <w:sz w:val="24"/>
          <w:szCs w:val="24"/>
          <w:lang w:val="en-US"/>
        </w:rPr>
        <w:t xml:space="preserve"> volunteer experience.</w:t>
      </w:r>
    </w:p>
    <w:p w:rsidR="2ABE0E85" w:rsidP="0E1D2AD0" w:rsidRDefault="2ABE0E85" w14:paraId="088538B1" w14:textId="71743F9E">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ABE0E85">
        <w:rPr>
          <w:rFonts w:ascii="Times New Roman" w:hAnsi="Times New Roman" w:eastAsia="Times New Roman" w:cs="Times New Roman"/>
          <w:noProof w:val="0"/>
          <w:sz w:val="24"/>
          <w:szCs w:val="24"/>
          <w:lang w:val="en-US"/>
        </w:rPr>
        <w:t xml:space="preserve">Sports development theory positioned volunteers as central to </w:t>
      </w:r>
      <w:r w:rsidRPr="0E1D2AD0" w:rsidR="2ABE0E85">
        <w:rPr>
          <w:rFonts w:ascii="Times New Roman" w:hAnsi="Times New Roman" w:eastAsia="Times New Roman" w:cs="Times New Roman"/>
          <w:noProof w:val="0"/>
          <w:sz w:val="24"/>
          <w:szCs w:val="24"/>
          <w:lang w:val="en-US"/>
        </w:rPr>
        <w:t>participation</w:t>
      </w:r>
      <w:r w:rsidRPr="0E1D2AD0" w:rsidR="2ABE0E85">
        <w:rPr>
          <w:rFonts w:ascii="Times New Roman" w:hAnsi="Times New Roman" w:eastAsia="Times New Roman" w:cs="Times New Roman"/>
          <w:noProof w:val="0"/>
          <w:sz w:val="24"/>
          <w:szCs w:val="24"/>
          <w:lang w:val="en-US"/>
        </w:rPr>
        <w:t xml:space="preserve"> growth and </w:t>
      </w:r>
      <w:r w:rsidRPr="0E1D2AD0" w:rsidR="446F78C9">
        <w:rPr>
          <w:rFonts w:ascii="Times New Roman" w:hAnsi="Times New Roman" w:eastAsia="Times New Roman" w:cs="Times New Roman"/>
          <w:noProof w:val="0"/>
          <w:sz w:val="24"/>
          <w:szCs w:val="24"/>
          <w:lang w:val="en-US"/>
        </w:rPr>
        <w:t>organizational</w:t>
      </w:r>
      <w:r w:rsidRPr="0E1D2AD0" w:rsidR="2ABE0E85">
        <w:rPr>
          <w:rFonts w:ascii="Times New Roman" w:hAnsi="Times New Roman" w:eastAsia="Times New Roman" w:cs="Times New Roman"/>
          <w:noProof w:val="0"/>
          <w:sz w:val="24"/>
          <w:szCs w:val="24"/>
          <w:lang w:val="en-US"/>
        </w:rPr>
        <w:t xml:space="preserve"> capacity, while </w:t>
      </w:r>
      <w:r w:rsidRPr="0E1D2AD0" w:rsidR="2ABE0E85">
        <w:rPr>
          <w:rFonts w:ascii="Times New Roman" w:hAnsi="Times New Roman" w:eastAsia="Times New Roman" w:cs="Times New Roman"/>
          <w:noProof w:val="0"/>
          <w:sz w:val="24"/>
          <w:szCs w:val="24"/>
          <w:lang w:val="en-US"/>
        </w:rPr>
        <w:t>identifying</w:t>
      </w:r>
      <w:r w:rsidRPr="0E1D2AD0" w:rsidR="2ABE0E85">
        <w:rPr>
          <w:rFonts w:ascii="Times New Roman" w:hAnsi="Times New Roman" w:eastAsia="Times New Roman" w:cs="Times New Roman"/>
          <w:noProof w:val="0"/>
          <w:sz w:val="24"/>
          <w:szCs w:val="24"/>
          <w:lang w:val="en-US"/>
        </w:rPr>
        <w:t xml:space="preserve"> persistent challenges related to fragmented delivery, recruitment, and retention. Planning and implementation literature further </w:t>
      </w:r>
      <w:r w:rsidRPr="0E1D2AD0" w:rsidR="2ABE0E85">
        <w:rPr>
          <w:rFonts w:ascii="Times New Roman" w:hAnsi="Times New Roman" w:eastAsia="Times New Roman" w:cs="Times New Roman"/>
          <w:noProof w:val="0"/>
          <w:sz w:val="24"/>
          <w:szCs w:val="24"/>
          <w:lang w:val="en-US"/>
        </w:rPr>
        <w:t>demonstrated</w:t>
      </w:r>
      <w:r w:rsidRPr="0E1D2AD0" w:rsidR="2ABE0E85">
        <w:rPr>
          <w:rFonts w:ascii="Times New Roman" w:hAnsi="Times New Roman" w:eastAsia="Times New Roman" w:cs="Times New Roman"/>
          <w:noProof w:val="0"/>
          <w:sz w:val="24"/>
          <w:szCs w:val="24"/>
          <w:lang w:val="en-US"/>
        </w:rPr>
        <w:t xml:space="preserve"> that effective coordination, monitoring, and evaluation are essential in volunteer-dependent systems, with digital platforms offering potential solutions if accessibility is </w:t>
      </w:r>
      <w:r w:rsidRPr="0E1D2AD0" w:rsidR="440FF5BC">
        <w:rPr>
          <w:rFonts w:ascii="Times New Roman" w:hAnsi="Times New Roman" w:eastAsia="Times New Roman" w:cs="Times New Roman"/>
          <w:noProof w:val="0"/>
          <w:sz w:val="24"/>
          <w:szCs w:val="24"/>
          <w:lang w:val="en-US"/>
        </w:rPr>
        <w:t>prioritized</w:t>
      </w:r>
      <w:r w:rsidRPr="0E1D2AD0" w:rsidR="2ABE0E85">
        <w:rPr>
          <w:rFonts w:ascii="Times New Roman" w:hAnsi="Times New Roman" w:eastAsia="Times New Roman" w:cs="Times New Roman"/>
          <w:noProof w:val="0"/>
          <w:sz w:val="24"/>
          <w:szCs w:val="24"/>
          <w:lang w:val="en-US"/>
        </w:rPr>
        <w:t xml:space="preserve">. Leadership literature highlighted the influence of leadership styles on volunteer motivation, retention, and </w:t>
      </w:r>
      <w:r w:rsidRPr="0E1D2AD0" w:rsidR="6F054D2F">
        <w:rPr>
          <w:rFonts w:ascii="Times New Roman" w:hAnsi="Times New Roman" w:eastAsia="Times New Roman" w:cs="Times New Roman"/>
          <w:noProof w:val="0"/>
          <w:sz w:val="24"/>
          <w:szCs w:val="24"/>
          <w:lang w:val="en-US"/>
        </w:rPr>
        <w:t>organizational</w:t>
      </w:r>
      <w:r w:rsidRPr="0E1D2AD0" w:rsidR="2ABE0E85">
        <w:rPr>
          <w:rFonts w:ascii="Times New Roman" w:hAnsi="Times New Roman" w:eastAsia="Times New Roman" w:cs="Times New Roman"/>
          <w:noProof w:val="0"/>
          <w:sz w:val="24"/>
          <w:szCs w:val="24"/>
          <w:lang w:val="en-US"/>
        </w:rPr>
        <w:t xml:space="preserve"> culture, stressing the need for supportive systems that enhance communication and accountability.</w:t>
      </w:r>
    </w:p>
    <w:p w:rsidR="2ABE0E85" w:rsidP="0E1D2AD0" w:rsidRDefault="2ABE0E85" w14:paraId="5F5D7D3A" w14:textId="4645EDC1">
      <w:pPr>
        <w:spacing w:before="240" w:beforeAutospacing="off" w:after="240" w:afterAutospacing="off" w:line="480" w:lineRule="auto"/>
        <w:jc w:val="both"/>
        <w:rPr>
          <w:rFonts w:ascii="Times New Roman" w:hAnsi="Times New Roman" w:eastAsia="Times New Roman" w:cs="Times New Roman"/>
          <w:noProof w:val="0"/>
          <w:sz w:val="24"/>
          <w:szCs w:val="24"/>
          <w:lang w:val="en-US"/>
        </w:rPr>
      </w:pPr>
      <w:r w:rsidRPr="0E1D2AD0" w:rsidR="2ABE0E85">
        <w:rPr>
          <w:rFonts w:ascii="Times New Roman" w:hAnsi="Times New Roman" w:eastAsia="Times New Roman" w:cs="Times New Roman"/>
          <w:noProof w:val="0"/>
          <w:sz w:val="24"/>
          <w:szCs w:val="24"/>
          <w:lang w:val="en-US"/>
        </w:rPr>
        <w:t xml:space="preserve">Finally, human capital and human resource management literature underscored the value of volunteers as both a workforce and a source of social capital, while </w:t>
      </w:r>
      <w:r w:rsidRPr="0E1D2AD0" w:rsidR="2ABE0E85">
        <w:rPr>
          <w:rFonts w:ascii="Times New Roman" w:hAnsi="Times New Roman" w:eastAsia="Times New Roman" w:cs="Times New Roman"/>
          <w:noProof w:val="0"/>
          <w:sz w:val="24"/>
          <w:szCs w:val="24"/>
          <w:lang w:val="en-US"/>
        </w:rPr>
        <w:t>identifying</w:t>
      </w:r>
      <w:r w:rsidRPr="0E1D2AD0" w:rsidR="2ABE0E85">
        <w:rPr>
          <w:rFonts w:ascii="Times New Roman" w:hAnsi="Times New Roman" w:eastAsia="Times New Roman" w:cs="Times New Roman"/>
          <w:noProof w:val="0"/>
          <w:sz w:val="24"/>
          <w:szCs w:val="24"/>
          <w:lang w:val="en-US"/>
        </w:rPr>
        <w:t xml:space="preserve"> gaps in recognition and transferable evidence of contribution. Collectively, the literature supports the development of a </w:t>
      </w:r>
      <w:r w:rsidRPr="0E1D2AD0" w:rsidR="1737D878">
        <w:rPr>
          <w:rFonts w:ascii="Times New Roman" w:hAnsi="Times New Roman" w:eastAsia="Times New Roman" w:cs="Times New Roman"/>
          <w:noProof w:val="0"/>
          <w:sz w:val="24"/>
          <w:szCs w:val="24"/>
          <w:lang w:val="en-US"/>
        </w:rPr>
        <w:t>centralized</w:t>
      </w:r>
      <w:r w:rsidRPr="0E1D2AD0" w:rsidR="2ABE0E85">
        <w:rPr>
          <w:rFonts w:ascii="Times New Roman" w:hAnsi="Times New Roman" w:eastAsia="Times New Roman" w:cs="Times New Roman"/>
          <w:noProof w:val="0"/>
          <w:sz w:val="24"/>
          <w:szCs w:val="24"/>
          <w:lang w:val="en-US"/>
        </w:rPr>
        <w:t xml:space="preserve"> volunteering website that aligns with the </w:t>
      </w:r>
      <w:r w:rsidRPr="0E1D2AD0" w:rsidR="2ABE0E85">
        <w:rPr>
          <w:rFonts w:ascii="Times New Roman" w:hAnsi="Times New Roman" w:eastAsia="Times New Roman" w:cs="Times New Roman"/>
          <w:noProof w:val="0"/>
          <w:sz w:val="24"/>
          <w:szCs w:val="24"/>
          <w:lang w:val="en-US"/>
        </w:rPr>
        <w:t>project</w:t>
      </w:r>
      <w:r w:rsidRPr="0E1D2AD0" w:rsidR="2ABE0E85">
        <w:rPr>
          <w:rFonts w:ascii="Times New Roman" w:hAnsi="Times New Roman" w:eastAsia="Times New Roman" w:cs="Times New Roman"/>
          <w:noProof w:val="0"/>
          <w:sz w:val="24"/>
          <w:szCs w:val="24"/>
          <w:lang w:val="en-US"/>
        </w:rPr>
        <w:t xml:space="preserve"> aim of advertising and managing volunteer opportunities through an accessible interface. By </w:t>
      </w:r>
      <w:r w:rsidRPr="0E1D2AD0" w:rsidR="1B4BD070">
        <w:rPr>
          <w:rFonts w:ascii="Times New Roman" w:hAnsi="Times New Roman" w:eastAsia="Times New Roman" w:cs="Times New Roman"/>
          <w:noProof w:val="0"/>
          <w:sz w:val="24"/>
          <w:szCs w:val="24"/>
          <w:lang w:val="en-US"/>
        </w:rPr>
        <w:t>centralizing</w:t>
      </w:r>
      <w:r w:rsidRPr="0E1D2AD0" w:rsidR="2ABE0E85">
        <w:rPr>
          <w:rFonts w:ascii="Times New Roman" w:hAnsi="Times New Roman" w:eastAsia="Times New Roman" w:cs="Times New Roman"/>
          <w:noProof w:val="0"/>
          <w:sz w:val="24"/>
          <w:szCs w:val="24"/>
          <w:lang w:val="en-US"/>
        </w:rPr>
        <w:t xml:space="preserve"> opportunities, providing a user-friendly experience, and implementing a credible hour tracking and verification system, the proposed platform addresses key challenges </w:t>
      </w:r>
      <w:r w:rsidRPr="0E1D2AD0" w:rsidR="2ABE0E85">
        <w:rPr>
          <w:rFonts w:ascii="Times New Roman" w:hAnsi="Times New Roman" w:eastAsia="Times New Roman" w:cs="Times New Roman"/>
          <w:noProof w:val="0"/>
          <w:sz w:val="24"/>
          <w:szCs w:val="24"/>
          <w:lang w:val="en-US"/>
        </w:rPr>
        <w:t>identified</w:t>
      </w:r>
      <w:r w:rsidRPr="0E1D2AD0" w:rsidR="2ABE0E85">
        <w:rPr>
          <w:rFonts w:ascii="Times New Roman" w:hAnsi="Times New Roman" w:eastAsia="Times New Roman" w:cs="Times New Roman"/>
          <w:noProof w:val="0"/>
          <w:sz w:val="24"/>
          <w:szCs w:val="24"/>
          <w:lang w:val="en-US"/>
        </w:rPr>
        <w:t xml:space="preserve"> across the literature and provides a justified foundation for the project’s implementation phase</w:t>
      </w:r>
      <w:r w:rsidRPr="0E1D2AD0" w:rsidR="368187BD">
        <w:rPr>
          <w:rFonts w:ascii="Times New Roman" w:hAnsi="Times New Roman" w:eastAsia="Times New Roman" w:cs="Times New Roman"/>
          <w:noProof w:val="0"/>
          <w:sz w:val="24"/>
          <w:szCs w:val="24"/>
          <w:lang w:val="en-US"/>
        </w:rPr>
        <w:t>.</w:t>
      </w:r>
    </w:p>
    <w:p w:rsidR="0E1D2AD0" w:rsidP="0E1D2AD0" w:rsidRDefault="0E1D2AD0" w14:paraId="4411EA75" w14:textId="1127F181">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3C0465B5" w14:textId="0E166BB0">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A122166" w14:textId="6F5641C2">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75F8A9F1" w14:textId="071F6713">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48799B44" w14:textId="0FCE6EE7">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0E1D2AD0" w:rsidP="0E1D2AD0" w:rsidRDefault="0E1D2AD0" w14:paraId="650337F7" w14:textId="6BB971E6">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p>
    <w:p w:rsidR="2ABE0E85" w:rsidP="0E1D2AD0" w:rsidRDefault="2ABE0E85" w14:paraId="572B2554" w14:textId="27DC146B">
      <w:pPr>
        <w:spacing w:before="240" w:beforeAutospacing="off" w:after="240" w:afterAutospacing="off" w:line="480" w:lineRule="auto"/>
        <w:jc w:val="both"/>
        <w:rPr>
          <w:rFonts w:ascii="Times New Roman" w:hAnsi="Times New Roman" w:eastAsia="Times New Roman" w:cs="Times New Roman"/>
          <w:noProof w:val="0"/>
          <w:sz w:val="24"/>
          <w:szCs w:val="24"/>
          <w:u w:val="single"/>
          <w:lang w:val="en-US"/>
        </w:rPr>
      </w:pPr>
      <w:r w:rsidRPr="0E1D2AD0" w:rsidR="2ABE0E85">
        <w:rPr>
          <w:rFonts w:ascii="Times New Roman" w:hAnsi="Times New Roman" w:eastAsia="Times New Roman" w:cs="Times New Roman"/>
          <w:noProof w:val="0"/>
          <w:sz w:val="24"/>
          <w:szCs w:val="24"/>
          <w:u w:val="single"/>
          <w:lang w:val="en-US"/>
        </w:rPr>
        <w:t>Reference list.</w:t>
      </w:r>
    </w:p>
    <w:p w:rsidR="3482B42C" w:rsidP="0E1D2AD0" w:rsidRDefault="3482B42C" w14:paraId="5C084E17" w14:textId="1E5C6C93">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u w:val="none"/>
          <w:lang w:val="en-US"/>
        </w:rPr>
      </w:pPr>
      <w:r w:rsidRPr="0E1D2AD0" w:rsidR="3482B42C">
        <w:rPr>
          <w:rFonts w:ascii="Times New Roman" w:hAnsi="Times New Roman" w:eastAsia="Times New Roman" w:cs="Times New Roman"/>
          <w:noProof w:val="0"/>
          <w:sz w:val="24"/>
          <w:szCs w:val="24"/>
          <w:u w:val="none"/>
          <w:lang w:val="en-US"/>
        </w:rPr>
        <w:t>-</w:t>
      </w:r>
      <w:r w:rsidRPr="0E1D2AD0" w:rsidR="3482B42C">
        <w:rPr>
          <w:rFonts w:ascii="Times New Roman" w:hAnsi="Times New Roman" w:eastAsia="Times New Roman" w:cs="Times New Roman"/>
          <w:noProof w:val="0"/>
          <w:sz w:val="24"/>
          <w:szCs w:val="24"/>
          <w:u w:val="none"/>
          <w:lang w:val="en-US"/>
        </w:rPr>
        <w:t>IntechOpen</w:t>
      </w:r>
      <w:r w:rsidRPr="0E1D2AD0" w:rsidR="3482B42C">
        <w:rPr>
          <w:rFonts w:ascii="Times New Roman" w:hAnsi="Times New Roman" w:eastAsia="Times New Roman" w:cs="Times New Roman"/>
          <w:noProof w:val="0"/>
          <w:sz w:val="24"/>
          <w:szCs w:val="24"/>
          <w:u w:val="none"/>
          <w:lang w:val="en-US"/>
        </w:rPr>
        <w:t xml:space="preserve"> (2018) Marketing. </w:t>
      </w:r>
      <w:r w:rsidRPr="0E1D2AD0" w:rsidR="3482B42C">
        <w:rPr>
          <w:rFonts w:ascii="Times New Roman" w:hAnsi="Times New Roman" w:eastAsia="Times New Roman" w:cs="Times New Roman"/>
          <w:noProof w:val="0"/>
          <w:sz w:val="24"/>
          <w:szCs w:val="24"/>
          <w:u w:val="none"/>
          <w:lang w:val="en-US"/>
        </w:rPr>
        <w:t>IntechOpen</w:t>
      </w:r>
      <w:r w:rsidRPr="0E1D2AD0" w:rsidR="3482B42C">
        <w:rPr>
          <w:rFonts w:ascii="Times New Roman" w:hAnsi="Times New Roman" w:eastAsia="Times New Roman" w:cs="Times New Roman"/>
          <w:noProof w:val="0"/>
          <w:sz w:val="24"/>
          <w:szCs w:val="24"/>
          <w:u w:val="none"/>
          <w:lang w:val="en-US"/>
        </w:rPr>
        <w:t>, Croatia.</w:t>
      </w:r>
    </w:p>
    <w:p w:rsidR="3482B42C" w:rsidP="0E1D2AD0" w:rsidRDefault="3482B42C" w14:paraId="67721D70" w14:textId="5DA84AB1">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u w:val="none"/>
          <w:lang w:val="en-US"/>
        </w:rPr>
      </w:pPr>
      <w:r w:rsidRPr="0E1D2AD0" w:rsidR="3482B42C">
        <w:rPr>
          <w:rFonts w:ascii="Times New Roman" w:hAnsi="Times New Roman" w:eastAsia="Times New Roman" w:cs="Times New Roman"/>
          <w:noProof w:val="0"/>
          <w:sz w:val="24"/>
          <w:szCs w:val="24"/>
          <w:u w:val="none"/>
          <w:lang w:val="en-US"/>
        </w:rPr>
        <w:t>-Houlihan, B and green, M. (2009) Modernization and sport:</w:t>
      </w:r>
      <w:r w:rsidRPr="0E1D2AD0" w:rsidR="4D9DE36E">
        <w:rPr>
          <w:rFonts w:ascii="Times New Roman" w:hAnsi="Times New Roman" w:eastAsia="Times New Roman" w:cs="Times New Roman"/>
          <w:noProof w:val="0"/>
          <w:sz w:val="24"/>
          <w:szCs w:val="24"/>
          <w:u w:val="none"/>
          <w:lang w:val="en-US"/>
        </w:rPr>
        <w:t xml:space="preserve"> the reform of sport England and UK sport. Public administration.</w:t>
      </w:r>
    </w:p>
    <w:p w:rsidR="4D9DE36E" w:rsidP="0E1D2AD0" w:rsidRDefault="4D9DE36E" w14:paraId="2814FA69" w14:textId="6C4642EE">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u w:val="none"/>
          <w:lang w:val="en-US"/>
        </w:rPr>
      </w:pPr>
      <w:r w:rsidRPr="0E1D2AD0" w:rsidR="4D9DE36E">
        <w:rPr>
          <w:rFonts w:ascii="Times New Roman" w:hAnsi="Times New Roman" w:eastAsia="Times New Roman" w:cs="Times New Roman"/>
          <w:noProof w:val="0"/>
          <w:sz w:val="24"/>
          <w:szCs w:val="24"/>
          <w:u w:val="none"/>
          <w:lang w:val="en-US"/>
        </w:rPr>
        <w:t xml:space="preserve">-Hylton, K. and Bramham, P. (2008) Sports development: policy, </w:t>
      </w:r>
      <w:r w:rsidRPr="0E1D2AD0" w:rsidR="4D9DE36E">
        <w:rPr>
          <w:rFonts w:ascii="Times New Roman" w:hAnsi="Times New Roman" w:eastAsia="Times New Roman" w:cs="Times New Roman"/>
          <w:noProof w:val="0"/>
          <w:sz w:val="24"/>
          <w:szCs w:val="24"/>
          <w:u w:val="none"/>
          <w:lang w:val="en-US"/>
        </w:rPr>
        <w:t>process</w:t>
      </w:r>
      <w:r w:rsidRPr="0E1D2AD0" w:rsidR="4D9DE36E">
        <w:rPr>
          <w:rFonts w:ascii="Times New Roman" w:hAnsi="Times New Roman" w:eastAsia="Times New Roman" w:cs="Times New Roman"/>
          <w:noProof w:val="0"/>
          <w:sz w:val="24"/>
          <w:szCs w:val="24"/>
          <w:u w:val="none"/>
          <w:lang w:val="en-US"/>
        </w:rPr>
        <w:t xml:space="preserve"> and practice</w:t>
      </w:r>
      <w:r w:rsidRPr="0E1D2AD0" w:rsidR="0AD38AC2">
        <w:rPr>
          <w:rFonts w:ascii="Times New Roman" w:hAnsi="Times New Roman" w:eastAsia="Times New Roman" w:cs="Times New Roman"/>
          <w:noProof w:val="0"/>
          <w:sz w:val="24"/>
          <w:szCs w:val="24"/>
          <w:u w:val="none"/>
          <w:lang w:val="en-US"/>
        </w:rPr>
        <w:t xml:space="preserve">. London: Routledge. </w:t>
      </w:r>
    </w:p>
    <w:p w:rsidR="0AD38AC2" w:rsidP="0E1D2AD0" w:rsidRDefault="0AD38AC2" w14:paraId="5A763D0E" w14:textId="5616A574">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u w:val="none"/>
          <w:lang w:val="en-US"/>
        </w:rPr>
      </w:pPr>
      <w:r w:rsidRPr="0E1D2AD0" w:rsidR="0AD38AC2">
        <w:rPr>
          <w:rFonts w:ascii="Times New Roman" w:hAnsi="Times New Roman" w:eastAsia="Times New Roman" w:cs="Times New Roman"/>
          <w:noProof w:val="0"/>
          <w:sz w:val="24"/>
          <w:szCs w:val="24"/>
          <w:u w:val="none"/>
          <w:lang w:val="en-US"/>
        </w:rPr>
        <w:t xml:space="preserve">-Taylor, P., Nichols, </w:t>
      </w:r>
      <w:r w:rsidRPr="0E1D2AD0" w:rsidR="0AD38AC2">
        <w:rPr>
          <w:rFonts w:ascii="Times New Roman" w:hAnsi="Times New Roman" w:eastAsia="Times New Roman" w:cs="Times New Roman"/>
          <w:noProof w:val="0"/>
          <w:sz w:val="24"/>
          <w:szCs w:val="24"/>
          <w:u w:val="none"/>
          <w:lang w:val="en-US"/>
        </w:rPr>
        <w:t>G.,Holmes</w:t>
      </w:r>
      <w:r w:rsidRPr="0E1D2AD0" w:rsidR="0AD38AC2">
        <w:rPr>
          <w:rFonts w:ascii="Times New Roman" w:hAnsi="Times New Roman" w:eastAsia="Times New Roman" w:cs="Times New Roman"/>
          <w:noProof w:val="0"/>
          <w:sz w:val="24"/>
          <w:szCs w:val="24"/>
          <w:u w:val="none"/>
          <w:lang w:val="en-US"/>
        </w:rPr>
        <w:t xml:space="preserve">, K and Gratton, </w:t>
      </w:r>
      <w:r w:rsidRPr="0E1D2AD0" w:rsidR="0AD38AC2">
        <w:rPr>
          <w:rFonts w:ascii="Times New Roman" w:hAnsi="Times New Roman" w:eastAsia="Times New Roman" w:cs="Times New Roman"/>
          <w:noProof w:val="0"/>
          <w:sz w:val="24"/>
          <w:szCs w:val="24"/>
          <w:u w:val="none"/>
          <w:lang w:val="en-US"/>
        </w:rPr>
        <w:t>C.(</w:t>
      </w:r>
      <w:r w:rsidRPr="0E1D2AD0" w:rsidR="0AD38AC2">
        <w:rPr>
          <w:rFonts w:ascii="Times New Roman" w:hAnsi="Times New Roman" w:eastAsia="Times New Roman" w:cs="Times New Roman"/>
          <w:noProof w:val="0"/>
          <w:sz w:val="24"/>
          <w:szCs w:val="24"/>
          <w:u w:val="none"/>
          <w:lang w:val="en-US"/>
        </w:rPr>
        <w:t>2015)</w:t>
      </w:r>
      <w:r w:rsidRPr="0E1D2AD0" w:rsidR="7628E2B7">
        <w:rPr>
          <w:rFonts w:ascii="Times New Roman" w:hAnsi="Times New Roman" w:eastAsia="Times New Roman" w:cs="Times New Roman"/>
          <w:noProof w:val="0"/>
          <w:sz w:val="24"/>
          <w:szCs w:val="24"/>
          <w:u w:val="none"/>
          <w:lang w:val="en-US"/>
        </w:rPr>
        <w:t xml:space="preserve"> Sport participation, </w:t>
      </w:r>
      <w:r w:rsidRPr="0E1D2AD0" w:rsidR="7628E2B7">
        <w:rPr>
          <w:rFonts w:ascii="Times New Roman" w:hAnsi="Times New Roman" w:eastAsia="Times New Roman" w:cs="Times New Roman"/>
          <w:noProof w:val="0"/>
          <w:sz w:val="24"/>
          <w:szCs w:val="24"/>
          <w:u w:val="none"/>
          <w:lang w:val="en-US"/>
        </w:rPr>
        <w:t>volunteering</w:t>
      </w:r>
      <w:r w:rsidRPr="0E1D2AD0" w:rsidR="7628E2B7">
        <w:rPr>
          <w:rFonts w:ascii="Times New Roman" w:hAnsi="Times New Roman" w:eastAsia="Times New Roman" w:cs="Times New Roman"/>
          <w:noProof w:val="0"/>
          <w:sz w:val="24"/>
          <w:szCs w:val="24"/>
          <w:u w:val="none"/>
          <w:lang w:val="en-US"/>
        </w:rPr>
        <w:t xml:space="preserve"> and social capital. </w:t>
      </w:r>
      <w:r w:rsidRPr="0E1D2AD0" w:rsidR="7628E2B7">
        <w:rPr>
          <w:rFonts w:ascii="Times New Roman" w:hAnsi="Times New Roman" w:eastAsia="Times New Roman" w:cs="Times New Roman"/>
          <w:noProof w:val="0"/>
          <w:sz w:val="24"/>
          <w:szCs w:val="24"/>
          <w:u w:val="none"/>
          <w:lang w:val="en-US"/>
        </w:rPr>
        <w:t>Sport</w:t>
      </w:r>
      <w:r w:rsidRPr="0E1D2AD0" w:rsidR="7628E2B7">
        <w:rPr>
          <w:rFonts w:ascii="Times New Roman" w:hAnsi="Times New Roman" w:eastAsia="Times New Roman" w:cs="Times New Roman"/>
          <w:noProof w:val="0"/>
          <w:sz w:val="24"/>
          <w:szCs w:val="24"/>
          <w:u w:val="none"/>
          <w:lang w:val="en-US"/>
        </w:rPr>
        <w:t xml:space="preserve">, </w:t>
      </w:r>
      <w:r w:rsidRPr="0E1D2AD0" w:rsidR="7628E2B7">
        <w:rPr>
          <w:rFonts w:ascii="Times New Roman" w:hAnsi="Times New Roman" w:eastAsia="Times New Roman" w:cs="Times New Roman"/>
          <w:noProof w:val="0"/>
          <w:sz w:val="24"/>
          <w:szCs w:val="24"/>
          <w:u w:val="none"/>
          <w:lang w:val="en-US"/>
        </w:rPr>
        <w:t>Education</w:t>
      </w:r>
      <w:r w:rsidRPr="0E1D2AD0" w:rsidR="7628E2B7">
        <w:rPr>
          <w:rFonts w:ascii="Times New Roman" w:hAnsi="Times New Roman" w:eastAsia="Times New Roman" w:cs="Times New Roman"/>
          <w:noProof w:val="0"/>
          <w:sz w:val="24"/>
          <w:szCs w:val="24"/>
          <w:u w:val="none"/>
          <w:lang w:val="en-US"/>
        </w:rPr>
        <w:t xml:space="preserve"> and society.</w:t>
      </w:r>
    </w:p>
    <w:p w:rsidR="7628E2B7" w:rsidP="0E1D2AD0" w:rsidRDefault="7628E2B7" w14:paraId="2B1F47AC" w14:textId="37975C1B">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u w:val="none"/>
          <w:lang w:val="en-US"/>
        </w:rPr>
      </w:pPr>
      <w:r w:rsidRPr="0E1D2AD0" w:rsidR="7628E2B7">
        <w:rPr>
          <w:rFonts w:ascii="Times New Roman" w:hAnsi="Times New Roman" w:eastAsia="Times New Roman" w:cs="Times New Roman"/>
          <w:noProof w:val="0"/>
          <w:sz w:val="24"/>
          <w:szCs w:val="24"/>
          <w:u w:val="none"/>
          <w:lang w:val="en-US"/>
        </w:rPr>
        <w:t>-Nichols, G., Taylor</w:t>
      </w:r>
      <w:r w:rsidRPr="0E1D2AD0" w:rsidR="53A6535C">
        <w:rPr>
          <w:rFonts w:ascii="Times New Roman" w:hAnsi="Times New Roman" w:eastAsia="Times New Roman" w:cs="Times New Roman"/>
          <w:noProof w:val="0"/>
          <w:sz w:val="24"/>
          <w:szCs w:val="24"/>
          <w:u w:val="none"/>
          <w:lang w:val="en-US"/>
        </w:rPr>
        <w:t xml:space="preserve">, P., James, M., King, L, Holmes, </w:t>
      </w:r>
      <w:r w:rsidRPr="0E1D2AD0" w:rsidR="53A6535C">
        <w:rPr>
          <w:rFonts w:ascii="Times New Roman" w:hAnsi="Times New Roman" w:eastAsia="Times New Roman" w:cs="Times New Roman"/>
          <w:noProof w:val="0"/>
          <w:sz w:val="24"/>
          <w:szCs w:val="24"/>
          <w:u w:val="none"/>
          <w:lang w:val="en-US"/>
        </w:rPr>
        <w:t>K.</w:t>
      </w:r>
      <w:r w:rsidRPr="0E1D2AD0" w:rsidR="53A6535C">
        <w:rPr>
          <w:rFonts w:ascii="Times New Roman" w:hAnsi="Times New Roman" w:eastAsia="Times New Roman" w:cs="Times New Roman"/>
          <w:noProof w:val="0"/>
          <w:sz w:val="24"/>
          <w:szCs w:val="24"/>
          <w:u w:val="none"/>
          <w:lang w:val="en-US"/>
        </w:rPr>
        <w:t xml:space="preserve"> and Garrett</w:t>
      </w:r>
      <w:r w:rsidRPr="0E1D2AD0" w:rsidR="39497CD0">
        <w:rPr>
          <w:rFonts w:ascii="Times New Roman" w:hAnsi="Times New Roman" w:eastAsia="Times New Roman" w:cs="Times New Roman"/>
          <w:noProof w:val="0"/>
          <w:sz w:val="24"/>
          <w:szCs w:val="24"/>
          <w:u w:val="none"/>
          <w:lang w:val="en-US"/>
        </w:rPr>
        <w:t>, R. (2015) Pressures on the UK voluntary</w:t>
      </w:r>
      <w:r w:rsidRPr="0E1D2AD0" w:rsidR="7103A840">
        <w:rPr>
          <w:rFonts w:ascii="Times New Roman" w:hAnsi="Times New Roman" w:eastAsia="Times New Roman" w:cs="Times New Roman"/>
          <w:noProof w:val="0"/>
          <w:sz w:val="24"/>
          <w:szCs w:val="24"/>
          <w:u w:val="none"/>
          <w:lang w:val="en-US"/>
        </w:rPr>
        <w:t xml:space="preserve"> sport sector. Voluntary Sector review.</w:t>
      </w:r>
    </w:p>
    <w:p w:rsidR="7103A840" w:rsidP="0E1D2AD0" w:rsidRDefault="7103A840" w14:paraId="5BC6A182" w14:textId="41AF577B">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u w:val="none"/>
          <w:lang w:val="en-US"/>
        </w:rPr>
      </w:pPr>
      <w:r w:rsidRPr="0E1D2AD0" w:rsidR="7103A840">
        <w:rPr>
          <w:rFonts w:ascii="Times New Roman" w:hAnsi="Times New Roman" w:eastAsia="Times New Roman" w:cs="Times New Roman"/>
          <w:noProof w:val="0"/>
          <w:sz w:val="24"/>
          <w:szCs w:val="24"/>
          <w:u w:val="none"/>
          <w:lang w:val="en-US"/>
        </w:rPr>
        <w:t>-</w:t>
      </w:r>
      <w:r w:rsidRPr="0E1D2AD0" w:rsidR="7103A840">
        <w:rPr>
          <w:rFonts w:ascii="Times New Roman" w:hAnsi="Times New Roman" w:eastAsia="Times New Roman" w:cs="Times New Roman"/>
          <w:noProof w:val="0"/>
          <w:sz w:val="24"/>
          <w:szCs w:val="24"/>
          <w:u w:val="none"/>
          <w:lang w:val="en-US"/>
        </w:rPr>
        <w:t>Cuskelly</w:t>
      </w:r>
      <w:r w:rsidRPr="0E1D2AD0" w:rsidR="7103A840">
        <w:rPr>
          <w:rFonts w:ascii="Times New Roman" w:hAnsi="Times New Roman" w:eastAsia="Times New Roman" w:cs="Times New Roman"/>
          <w:noProof w:val="0"/>
          <w:sz w:val="24"/>
          <w:szCs w:val="24"/>
          <w:u w:val="none"/>
          <w:lang w:val="en-US"/>
        </w:rPr>
        <w:t xml:space="preserve">, G., Taylor, T., Hoye, R. and Darcy, S. (2006) </w:t>
      </w:r>
      <w:r w:rsidRPr="0E1D2AD0" w:rsidR="463B0BB9">
        <w:rPr>
          <w:rFonts w:ascii="Times New Roman" w:hAnsi="Times New Roman" w:eastAsia="Times New Roman" w:cs="Times New Roman"/>
          <w:noProof w:val="0"/>
          <w:sz w:val="24"/>
          <w:szCs w:val="24"/>
          <w:u w:val="none"/>
          <w:lang w:val="en-US"/>
        </w:rPr>
        <w:t>volunteer management and practices and volunteer retention: A human resource management approach. Sport management review.</w:t>
      </w:r>
    </w:p>
    <w:p w:rsidR="463B0BB9" w:rsidP="0E1D2AD0" w:rsidRDefault="463B0BB9" w14:paraId="78A68227" w14:textId="5408FF0C">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lang w:val="en-US"/>
        </w:rPr>
      </w:pPr>
      <w:r w:rsidRPr="0E1D2AD0" w:rsidR="463B0BB9">
        <w:rPr>
          <w:rFonts w:ascii="Times New Roman" w:hAnsi="Times New Roman" w:eastAsia="Times New Roman" w:cs="Times New Roman"/>
          <w:noProof w:val="0"/>
          <w:sz w:val="24"/>
          <w:szCs w:val="24"/>
          <w:u w:val="none"/>
          <w:lang w:val="en-US"/>
        </w:rPr>
        <w:t>-</w:t>
      </w:r>
      <w:r w:rsidRPr="0E1D2AD0" w:rsidR="38BA1FE9">
        <w:rPr>
          <w:rFonts w:ascii="Times New Roman" w:hAnsi="Times New Roman" w:eastAsia="Times New Roman" w:cs="Times New Roman"/>
          <w:noProof w:val="0"/>
          <w:sz w:val="24"/>
          <w:szCs w:val="24"/>
          <w:lang w:val="en-US"/>
        </w:rPr>
        <w:t xml:space="preserve"> Cushion, C.J., </w:t>
      </w:r>
      <w:r w:rsidRPr="0E1D2AD0" w:rsidR="38BA1FE9">
        <w:rPr>
          <w:rFonts w:ascii="Times New Roman" w:hAnsi="Times New Roman" w:eastAsia="Times New Roman" w:cs="Times New Roman"/>
          <w:noProof w:val="0"/>
          <w:sz w:val="24"/>
          <w:szCs w:val="24"/>
          <w:lang w:val="en-US"/>
        </w:rPr>
        <w:t>Armour</w:t>
      </w:r>
      <w:r w:rsidRPr="0E1D2AD0" w:rsidR="38BA1FE9">
        <w:rPr>
          <w:rFonts w:ascii="Times New Roman" w:hAnsi="Times New Roman" w:eastAsia="Times New Roman" w:cs="Times New Roman"/>
          <w:noProof w:val="0"/>
          <w:sz w:val="24"/>
          <w:szCs w:val="24"/>
          <w:lang w:val="en-US"/>
        </w:rPr>
        <w:t>, K.M. and Jones, R.L. (2010) ‘Coach education and continuing professional development: Experience and learning to coach.</w:t>
      </w:r>
    </w:p>
    <w:p w:rsidR="38BA1FE9" w:rsidP="0E1D2AD0" w:rsidRDefault="38BA1FE9" w14:paraId="0C029F08" w14:textId="397B0CCA">
      <w:pPr>
        <w:pStyle w:val="Normal"/>
        <w:spacing w:before="240" w:beforeAutospacing="off" w:after="240" w:afterAutospacing="off" w:line="480" w:lineRule="auto"/>
        <w:ind w:left="0"/>
        <w:jc w:val="both"/>
        <w:rPr>
          <w:rFonts w:ascii="Times New Roman" w:hAnsi="Times New Roman" w:eastAsia="Times New Roman" w:cs="Times New Roman"/>
          <w:i w:val="1"/>
          <w:iCs w:val="1"/>
          <w:noProof w:val="0"/>
          <w:sz w:val="24"/>
          <w:szCs w:val="24"/>
          <w:lang w:val="en-US"/>
        </w:rPr>
      </w:pPr>
      <w:r w:rsidRPr="0E1D2AD0" w:rsidR="38BA1FE9">
        <w:rPr>
          <w:rFonts w:ascii="Times New Roman" w:hAnsi="Times New Roman" w:eastAsia="Times New Roman" w:cs="Times New Roman"/>
          <w:noProof w:val="0"/>
          <w:sz w:val="24"/>
          <w:szCs w:val="24"/>
          <w:lang w:val="en-US"/>
        </w:rPr>
        <w:t xml:space="preserve">- Nelson, L., Cushion, </w:t>
      </w:r>
      <w:r w:rsidRPr="0E1D2AD0" w:rsidR="38BA1FE9">
        <w:rPr>
          <w:rFonts w:ascii="Times New Roman" w:hAnsi="Times New Roman" w:eastAsia="Times New Roman" w:cs="Times New Roman"/>
          <w:noProof w:val="0"/>
          <w:sz w:val="24"/>
          <w:szCs w:val="24"/>
          <w:lang w:val="en-US"/>
        </w:rPr>
        <w:t>C.</w:t>
      </w:r>
      <w:r w:rsidRPr="0E1D2AD0" w:rsidR="38BA1FE9">
        <w:rPr>
          <w:rFonts w:ascii="Times New Roman" w:hAnsi="Times New Roman" w:eastAsia="Times New Roman" w:cs="Times New Roman"/>
          <w:noProof w:val="0"/>
          <w:sz w:val="24"/>
          <w:szCs w:val="24"/>
          <w:lang w:val="en-US"/>
        </w:rPr>
        <w:t xml:space="preserve"> and Potrac, P. (2013) ‘Enhancing the provision of coach education: The recommendations of UK coaching practitioners’, </w:t>
      </w:r>
      <w:r w:rsidRPr="0E1D2AD0" w:rsidR="38BA1FE9">
        <w:rPr>
          <w:rFonts w:ascii="Times New Roman" w:hAnsi="Times New Roman" w:eastAsia="Times New Roman" w:cs="Times New Roman"/>
          <w:i w:val="1"/>
          <w:iCs w:val="1"/>
          <w:noProof w:val="0"/>
          <w:sz w:val="24"/>
          <w:szCs w:val="24"/>
          <w:lang w:val="en-US"/>
        </w:rPr>
        <w:t xml:space="preserve">Physical Education and Sport Pedagogy. </w:t>
      </w:r>
    </w:p>
    <w:p w:rsidR="38BA1FE9" w:rsidP="0E1D2AD0" w:rsidRDefault="38BA1FE9" w14:paraId="51CE73FB" w14:textId="072B7EB3">
      <w:pPr>
        <w:pStyle w:val="Normal"/>
        <w:spacing w:before="240" w:beforeAutospacing="off" w:after="240" w:afterAutospacing="off" w:line="480" w:lineRule="auto"/>
        <w:ind w:left="0"/>
        <w:jc w:val="both"/>
        <w:rPr>
          <w:rFonts w:ascii="Times New Roman" w:hAnsi="Times New Roman" w:eastAsia="Times New Roman" w:cs="Times New Roman"/>
          <w:noProof w:val="0"/>
          <w:sz w:val="24"/>
          <w:szCs w:val="24"/>
          <w:lang w:val="en-US"/>
        </w:rPr>
      </w:pPr>
      <w:r w:rsidRPr="0E1D2AD0" w:rsidR="38BA1FE9">
        <w:rPr>
          <w:rFonts w:ascii="Times New Roman" w:hAnsi="Times New Roman" w:eastAsia="Times New Roman" w:cs="Times New Roman"/>
          <w:i w:val="1"/>
          <w:iCs w:val="1"/>
          <w:noProof w:val="0"/>
          <w:sz w:val="24"/>
          <w:szCs w:val="24"/>
          <w:lang w:val="en-US"/>
        </w:rPr>
        <w:t>-</w:t>
      </w:r>
      <w:r w:rsidRPr="0E1D2AD0" w:rsidR="38BA1FE9">
        <w:rPr>
          <w:rFonts w:ascii="Times New Roman" w:hAnsi="Times New Roman" w:eastAsia="Times New Roman" w:cs="Times New Roman"/>
          <w:noProof w:val="0"/>
          <w:sz w:val="24"/>
          <w:szCs w:val="24"/>
          <w:lang w:val="en-US"/>
        </w:rPr>
        <w:t xml:space="preserve"> Taylor, W.G. and McEwan, D. (2014) ‘Coaching knowledge: Understanding the process of learning to </w:t>
      </w:r>
      <w:r w:rsidRPr="0E1D2AD0" w:rsidR="38BA1FE9">
        <w:rPr>
          <w:rFonts w:ascii="Times New Roman" w:hAnsi="Times New Roman" w:eastAsia="Times New Roman" w:cs="Times New Roman"/>
          <w:noProof w:val="0"/>
          <w:sz w:val="24"/>
          <w:szCs w:val="24"/>
          <w:lang w:val="en-US"/>
        </w:rPr>
        <w:t>coach’,</w:t>
      </w:r>
      <w:r w:rsidRPr="0E1D2AD0" w:rsidR="38BA1FE9">
        <w:rPr>
          <w:rFonts w:ascii="Times New Roman" w:hAnsi="Times New Roman" w:eastAsia="Times New Roman" w:cs="Times New Roman"/>
          <w:noProof w:val="0"/>
          <w:sz w:val="24"/>
          <w:szCs w:val="24"/>
          <w:lang w:val="en-US"/>
        </w:rPr>
        <w:t xml:space="preserve"> </w:t>
      </w:r>
      <w:r w:rsidRPr="0E1D2AD0" w:rsidR="38BA1FE9">
        <w:rPr>
          <w:rFonts w:ascii="Times New Roman" w:hAnsi="Times New Roman" w:eastAsia="Times New Roman" w:cs="Times New Roman"/>
          <w:i w:val="1"/>
          <w:iCs w:val="1"/>
          <w:noProof w:val="0"/>
          <w:sz w:val="24"/>
          <w:szCs w:val="24"/>
          <w:lang w:val="en-US"/>
        </w:rPr>
        <w:t xml:space="preserve">Sport, Education and Society. </w:t>
      </w:r>
    </w:p>
    <w:p w:rsidR="0E1D2AD0" w:rsidP="0E1D2AD0" w:rsidRDefault="0E1D2AD0" w14:paraId="02FFB49E" w14:textId="1F4E3AB1">
      <w:pPr>
        <w:spacing w:before="240" w:beforeAutospacing="off" w:after="240" w:afterAutospacing="off" w:line="480" w:lineRule="auto"/>
        <w:jc w:val="both"/>
        <w:rPr>
          <w:rFonts w:ascii="Aptos" w:hAnsi="Aptos" w:eastAsia="Aptos" w:cs="Aptos"/>
          <w:noProof w:val="0"/>
          <w:sz w:val="24"/>
          <w:szCs w:val="24"/>
          <w:u w:val="none"/>
          <w:lang w:val="en-US"/>
        </w:rPr>
      </w:pPr>
    </w:p>
    <w:p w:rsidR="0E1D2AD0" w:rsidP="0E1D2AD0" w:rsidRDefault="0E1D2AD0" w14:paraId="51659C09" w14:textId="20005B9C">
      <w:pPr>
        <w:spacing w:before="240" w:beforeAutospacing="off" w:after="240" w:afterAutospacing="off" w:line="480" w:lineRule="auto"/>
        <w:jc w:val="both"/>
        <w:rPr>
          <w:rFonts w:ascii="Aptos" w:hAnsi="Aptos" w:eastAsia="Aptos" w:cs="Aptos"/>
          <w:noProof w:val="0"/>
          <w:sz w:val="24"/>
          <w:szCs w:val="24"/>
          <w:u w:val="none"/>
          <w:lang w:val="en-US"/>
        </w:rPr>
      </w:pPr>
    </w:p>
    <w:p w:rsidR="0E1D2AD0" w:rsidP="0E1D2AD0" w:rsidRDefault="0E1D2AD0" w14:paraId="497A9441" w14:textId="43FDDB6D">
      <w:pPr>
        <w:spacing w:before="240" w:beforeAutospacing="off" w:after="240" w:afterAutospacing="off" w:line="480" w:lineRule="auto"/>
        <w:jc w:val="both"/>
        <w:rPr>
          <w:rFonts w:ascii="Aptos" w:hAnsi="Aptos" w:eastAsia="Aptos" w:cs="Aptos"/>
          <w:noProof w:val="0"/>
          <w:sz w:val="24"/>
          <w:szCs w:val="24"/>
          <w:u w:val="none"/>
          <w:lang w:val="en-US"/>
        </w:rPr>
      </w:pPr>
    </w:p>
    <w:p w:rsidR="0E1D2AD0" w:rsidP="0E1D2AD0" w:rsidRDefault="0E1D2AD0" w14:paraId="7778B892" w14:textId="3A488C08">
      <w:pPr>
        <w:spacing w:before="240" w:beforeAutospacing="off" w:after="240" w:afterAutospacing="off" w:line="480" w:lineRule="auto"/>
        <w:jc w:val="both"/>
        <w:rPr>
          <w:rFonts w:ascii="Aptos" w:hAnsi="Aptos" w:eastAsia="Aptos" w:cs="Aptos"/>
          <w:noProof w:val="0"/>
          <w:sz w:val="24"/>
          <w:szCs w:val="24"/>
          <w:u w:val="none"/>
          <w:lang w:val="en-US"/>
        </w:rPr>
      </w:pPr>
    </w:p>
    <w:p w:rsidR="0E1D2AD0" w:rsidP="0E1D2AD0" w:rsidRDefault="0E1D2AD0" w14:paraId="5F45CC29" w14:textId="39D32AFD">
      <w:pPr>
        <w:spacing w:before="240" w:beforeAutospacing="off" w:after="240" w:afterAutospacing="off" w:line="480" w:lineRule="auto"/>
        <w:jc w:val="both"/>
        <w:rPr>
          <w:rFonts w:ascii="Aptos" w:hAnsi="Aptos" w:eastAsia="Aptos" w:cs="Aptos"/>
          <w:noProof w:val="0"/>
          <w:sz w:val="24"/>
          <w:szCs w:val="24"/>
          <w:u w:val="none"/>
          <w:lang w:val="en-US"/>
        </w:rPr>
      </w:pPr>
    </w:p>
    <w:p w:rsidR="0E1D2AD0" w:rsidP="0E1D2AD0" w:rsidRDefault="0E1D2AD0" w14:paraId="2DA14EA6" w14:textId="3E18B6E2">
      <w:pPr>
        <w:spacing w:before="240" w:beforeAutospacing="off" w:after="240" w:afterAutospacing="off" w:line="480" w:lineRule="auto"/>
        <w:jc w:val="both"/>
        <w:rPr>
          <w:rFonts w:ascii="Aptos" w:hAnsi="Aptos" w:eastAsia="Aptos" w:cs="Aptos"/>
          <w:noProof w:val="0"/>
          <w:sz w:val="24"/>
          <w:szCs w:val="24"/>
          <w:u w:val="single"/>
          <w:lang w:val="en-US"/>
        </w:rPr>
      </w:pPr>
    </w:p>
    <w:p w:rsidR="0E1D2AD0" w:rsidP="0E1D2AD0" w:rsidRDefault="0E1D2AD0" w14:paraId="1F8663F5" w14:textId="052CDA27">
      <w:pPr>
        <w:pStyle w:val="Normal"/>
        <w:spacing w:line="480" w:lineRule="auto"/>
        <w:jc w:val="both"/>
        <w:rPr>
          <w:u w:val="none"/>
        </w:rPr>
      </w:pPr>
    </w:p>
    <w:p w:rsidR="41A5A543" w:rsidP="0E1D2AD0" w:rsidRDefault="41A5A543" w14:paraId="4BD00FBC" w14:textId="202D7F76">
      <w:pPr>
        <w:spacing w:line="480" w:lineRule="auto"/>
        <w:jc w:val="both"/>
        <w:rPr>
          <w:u w:val="none"/>
        </w:rPr>
      </w:pPr>
    </w:p>
    <w:p w:rsidR="41A5A543" w:rsidP="0E1D2AD0" w:rsidRDefault="41A5A543" w14:paraId="392F393A" w14:textId="5C1EFBC9">
      <w:pPr>
        <w:spacing w:line="480" w:lineRule="auto"/>
        <w:jc w:val="both"/>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1134c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1EC406"/>
    <w:rsid w:val="000C1018"/>
    <w:rsid w:val="00F40AA3"/>
    <w:rsid w:val="0145B15E"/>
    <w:rsid w:val="022795E5"/>
    <w:rsid w:val="03ECB7CA"/>
    <w:rsid w:val="046B3257"/>
    <w:rsid w:val="05D4D82A"/>
    <w:rsid w:val="065919D3"/>
    <w:rsid w:val="066F7994"/>
    <w:rsid w:val="06AEAFAB"/>
    <w:rsid w:val="0708C7AD"/>
    <w:rsid w:val="07C76E06"/>
    <w:rsid w:val="07EF7FC6"/>
    <w:rsid w:val="09638F7F"/>
    <w:rsid w:val="0A598720"/>
    <w:rsid w:val="0AD38AC2"/>
    <w:rsid w:val="0CC328A6"/>
    <w:rsid w:val="0E1D2AD0"/>
    <w:rsid w:val="0E4C137E"/>
    <w:rsid w:val="0EC844A1"/>
    <w:rsid w:val="0F5DD406"/>
    <w:rsid w:val="0FE7C27C"/>
    <w:rsid w:val="111A5863"/>
    <w:rsid w:val="118DC71B"/>
    <w:rsid w:val="11C8E652"/>
    <w:rsid w:val="11FB640D"/>
    <w:rsid w:val="11FD158C"/>
    <w:rsid w:val="124AF9EF"/>
    <w:rsid w:val="138B3EC5"/>
    <w:rsid w:val="14C4464D"/>
    <w:rsid w:val="14CD02E8"/>
    <w:rsid w:val="160DDDDD"/>
    <w:rsid w:val="163CE9CA"/>
    <w:rsid w:val="16FBB379"/>
    <w:rsid w:val="1737D878"/>
    <w:rsid w:val="18FBB1B3"/>
    <w:rsid w:val="19220FE5"/>
    <w:rsid w:val="1A1D1433"/>
    <w:rsid w:val="1AE3DBFB"/>
    <w:rsid w:val="1B4BD070"/>
    <w:rsid w:val="1BDC3518"/>
    <w:rsid w:val="1D5B5BB8"/>
    <w:rsid w:val="1E21013B"/>
    <w:rsid w:val="1E52CDAB"/>
    <w:rsid w:val="1E91F19C"/>
    <w:rsid w:val="1E980F76"/>
    <w:rsid w:val="1ECB900D"/>
    <w:rsid w:val="1F2BF56B"/>
    <w:rsid w:val="201B8186"/>
    <w:rsid w:val="2250E7EE"/>
    <w:rsid w:val="23E63CA5"/>
    <w:rsid w:val="248F724C"/>
    <w:rsid w:val="2495DE87"/>
    <w:rsid w:val="25BE58ED"/>
    <w:rsid w:val="25D88372"/>
    <w:rsid w:val="25DDA93C"/>
    <w:rsid w:val="2613C984"/>
    <w:rsid w:val="27085BC6"/>
    <w:rsid w:val="271FF78A"/>
    <w:rsid w:val="28E4A1EA"/>
    <w:rsid w:val="28EC2617"/>
    <w:rsid w:val="29D7EFED"/>
    <w:rsid w:val="2ABE0E85"/>
    <w:rsid w:val="2AD2FAE7"/>
    <w:rsid w:val="2B1F6D94"/>
    <w:rsid w:val="2CEF20C9"/>
    <w:rsid w:val="2D029195"/>
    <w:rsid w:val="2D37E8FE"/>
    <w:rsid w:val="2F1EC406"/>
    <w:rsid w:val="2F61A488"/>
    <w:rsid w:val="2F9D58DB"/>
    <w:rsid w:val="2FA51717"/>
    <w:rsid w:val="3019400A"/>
    <w:rsid w:val="306DC3B0"/>
    <w:rsid w:val="30A6A164"/>
    <w:rsid w:val="30E96B7D"/>
    <w:rsid w:val="3142729A"/>
    <w:rsid w:val="32303AFE"/>
    <w:rsid w:val="3357F15D"/>
    <w:rsid w:val="338469CF"/>
    <w:rsid w:val="33DCCBF7"/>
    <w:rsid w:val="3482B42C"/>
    <w:rsid w:val="34A5069C"/>
    <w:rsid w:val="368187BD"/>
    <w:rsid w:val="36BAC0C2"/>
    <w:rsid w:val="3849CB44"/>
    <w:rsid w:val="3858E158"/>
    <w:rsid w:val="38BA1FE9"/>
    <w:rsid w:val="391A6588"/>
    <w:rsid w:val="39497CD0"/>
    <w:rsid w:val="39AC63AF"/>
    <w:rsid w:val="3B64E2A3"/>
    <w:rsid w:val="3BAB53C8"/>
    <w:rsid w:val="3E8EAAFF"/>
    <w:rsid w:val="407F9D32"/>
    <w:rsid w:val="4100B216"/>
    <w:rsid w:val="4115C296"/>
    <w:rsid w:val="414AF923"/>
    <w:rsid w:val="4165BA50"/>
    <w:rsid w:val="41A5A543"/>
    <w:rsid w:val="422108D3"/>
    <w:rsid w:val="422A6D98"/>
    <w:rsid w:val="432693AC"/>
    <w:rsid w:val="43A72E5E"/>
    <w:rsid w:val="440FF5BC"/>
    <w:rsid w:val="44483937"/>
    <w:rsid w:val="446F78C9"/>
    <w:rsid w:val="44A51F2B"/>
    <w:rsid w:val="44BB6956"/>
    <w:rsid w:val="4585672D"/>
    <w:rsid w:val="459CED11"/>
    <w:rsid w:val="463B0BB9"/>
    <w:rsid w:val="46AF67C8"/>
    <w:rsid w:val="4827C922"/>
    <w:rsid w:val="488A6032"/>
    <w:rsid w:val="4899744F"/>
    <w:rsid w:val="4A147F50"/>
    <w:rsid w:val="4A2C63F0"/>
    <w:rsid w:val="4BF32D26"/>
    <w:rsid w:val="4D7C82A6"/>
    <w:rsid w:val="4D9DE36E"/>
    <w:rsid w:val="4DE45D87"/>
    <w:rsid w:val="4E11441D"/>
    <w:rsid w:val="4EE22A22"/>
    <w:rsid w:val="5094DB2A"/>
    <w:rsid w:val="50A05D82"/>
    <w:rsid w:val="5153004B"/>
    <w:rsid w:val="515569EE"/>
    <w:rsid w:val="519884D2"/>
    <w:rsid w:val="53A6535C"/>
    <w:rsid w:val="54C0C948"/>
    <w:rsid w:val="55261BD4"/>
    <w:rsid w:val="55CA7D18"/>
    <w:rsid w:val="56C9E21C"/>
    <w:rsid w:val="5768FB89"/>
    <w:rsid w:val="576EC1AE"/>
    <w:rsid w:val="58D32A3E"/>
    <w:rsid w:val="58EFEE29"/>
    <w:rsid w:val="59B554AC"/>
    <w:rsid w:val="5AAC0907"/>
    <w:rsid w:val="5BD7D506"/>
    <w:rsid w:val="5BF04898"/>
    <w:rsid w:val="5C51BBBA"/>
    <w:rsid w:val="5C53F7C7"/>
    <w:rsid w:val="5CB8B31D"/>
    <w:rsid w:val="5D52C805"/>
    <w:rsid w:val="5E7A0A43"/>
    <w:rsid w:val="5F31FA65"/>
    <w:rsid w:val="5F6AE39B"/>
    <w:rsid w:val="63844483"/>
    <w:rsid w:val="63C556F8"/>
    <w:rsid w:val="6463C8A4"/>
    <w:rsid w:val="649C3711"/>
    <w:rsid w:val="64F62FAD"/>
    <w:rsid w:val="6528D3B3"/>
    <w:rsid w:val="6577FE69"/>
    <w:rsid w:val="66D1A1C4"/>
    <w:rsid w:val="677B44AB"/>
    <w:rsid w:val="67D31574"/>
    <w:rsid w:val="67DE9D2C"/>
    <w:rsid w:val="685B7BEB"/>
    <w:rsid w:val="68F9BD1A"/>
    <w:rsid w:val="6ACBACF9"/>
    <w:rsid w:val="6AE1451B"/>
    <w:rsid w:val="6C263277"/>
    <w:rsid w:val="6C51330F"/>
    <w:rsid w:val="6DA5B3D2"/>
    <w:rsid w:val="6F054D2F"/>
    <w:rsid w:val="6F15E2BA"/>
    <w:rsid w:val="707DDD20"/>
    <w:rsid w:val="7103A840"/>
    <w:rsid w:val="715BC7EF"/>
    <w:rsid w:val="7215E430"/>
    <w:rsid w:val="737197D1"/>
    <w:rsid w:val="7396891C"/>
    <w:rsid w:val="73984E63"/>
    <w:rsid w:val="73AEEA7D"/>
    <w:rsid w:val="744DAE70"/>
    <w:rsid w:val="746794BE"/>
    <w:rsid w:val="756F2ED8"/>
    <w:rsid w:val="760C8FE5"/>
    <w:rsid w:val="7628E2B7"/>
    <w:rsid w:val="7650D521"/>
    <w:rsid w:val="76874C0E"/>
    <w:rsid w:val="76D0FD4F"/>
    <w:rsid w:val="770B7A31"/>
    <w:rsid w:val="77150B21"/>
    <w:rsid w:val="77417E21"/>
    <w:rsid w:val="780A54F2"/>
    <w:rsid w:val="786F1318"/>
    <w:rsid w:val="78769D5F"/>
    <w:rsid w:val="78855C93"/>
    <w:rsid w:val="78BE7914"/>
    <w:rsid w:val="7A289FE4"/>
    <w:rsid w:val="7A780C64"/>
    <w:rsid w:val="7ABEC359"/>
    <w:rsid w:val="7AE72CF3"/>
    <w:rsid w:val="7BB4F5A2"/>
    <w:rsid w:val="7EAA55D5"/>
    <w:rsid w:val="7ED4BBCF"/>
    <w:rsid w:val="7F172895"/>
    <w:rsid w:val="7FCEC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EC406"/>
  <w15:chartTrackingRefBased/>
  <w15:docId w15:val="{2D2A12FF-D59B-4236-AAC4-991E292693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E1D2AD0"/>
    <w:pPr>
      <w:spacing/>
      <w:ind w:left="720"/>
      <w:contextualSpacing/>
    </w:pPr>
  </w:style>
  <w:style w:type="paragraph" w:styleId="NoSpacing">
    <w:uiPriority w:val="1"/>
    <w:name w:val="No Spacing"/>
    <w:qFormat/>
    <w:rsid w:val="0E1D2A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8345ee9cfea46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2025-11-18T12:15:22.7440120Z</dcterms:created>
  <dcterms:modified xsi:type="dcterms:W3CDTF">2026-01-11T00:02:27.1291040Z</dcterms:modified>
  <dc:creator>Harri Byles (1912229)</dc:creator>
  <lastModifiedBy>Harri Byles (1912229)</lastModifiedBy>
</coreProperties>
</file>