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F8876" w14:textId="1CD96A93" w:rsidR="00020A71" w:rsidRPr="00713A4B" w:rsidRDefault="00020A71" w:rsidP="00713A4B">
      <w:pPr>
        <w:spacing w:line="360" w:lineRule="auto"/>
        <w:jc w:val="both"/>
        <w:rPr>
          <w:rFonts w:ascii="Arial" w:hAnsi="Arial" w:cs="Arial"/>
          <w:b/>
          <w:bCs/>
          <w:sz w:val="24"/>
          <w:szCs w:val="24"/>
        </w:rPr>
      </w:pPr>
    </w:p>
    <w:p w14:paraId="4A43723D" w14:textId="04FF5CA8" w:rsidR="00020A71" w:rsidRPr="00A0172A" w:rsidRDefault="00020A71" w:rsidP="00A0172A">
      <w:pPr>
        <w:spacing w:line="360" w:lineRule="auto"/>
        <w:jc w:val="center"/>
        <w:rPr>
          <w:rFonts w:ascii="Arial" w:hAnsi="Arial" w:cs="Arial"/>
          <w:b/>
          <w:bCs/>
          <w:sz w:val="32"/>
          <w:szCs w:val="32"/>
        </w:rPr>
      </w:pPr>
      <w:r w:rsidRPr="00A0172A">
        <w:rPr>
          <w:rFonts w:ascii="Arial" w:hAnsi="Arial" w:cs="Arial"/>
          <w:b/>
          <w:bCs/>
          <w:sz w:val="32"/>
          <w:szCs w:val="32"/>
        </w:rPr>
        <w:t xml:space="preserve">Module: Health, Wellbeing and </w:t>
      </w:r>
      <w:r w:rsidR="00753E32" w:rsidRPr="00A0172A">
        <w:rPr>
          <w:rFonts w:ascii="Arial" w:hAnsi="Arial" w:cs="Arial"/>
          <w:b/>
          <w:bCs/>
          <w:sz w:val="32"/>
          <w:szCs w:val="32"/>
        </w:rPr>
        <w:t>S</w:t>
      </w:r>
      <w:r w:rsidRPr="00A0172A">
        <w:rPr>
          <w:rFonts w:ascii="Arial" w:hAnsi="Arial" w:cs="Arial"/>
          <w:b/>
          <w:bCs/>
          <w:sz w:val="32"/>
          <w:szCs w:val="32"/>
        </w:rPr>
        <w:t>ustainable Development</w:t>
      </w:r>
    </w:p>
    <w:p w14:paraId="7E4AF826" w14:textId="2ED1CB97" w:rsidR="00753E32" w:rsidRPr="00A0172A" w:rsidRDefault="00753E32" w:rsidP="00A0172A">
      <w:pPr>
        <w:spacing w:line="360" w:lineRule="auto"/>
        <w:jc w:val="center"/>
        <w:rPr>
          <w:rFonts w:ascii="Arial" w:hAnsi="Arial" w:cs="Arial"/>
          <w:b/>
          <w:bCs/>
          <w:sz w:val="32"/>
          <w:szCs w:val="32"/>
        </w:rPr>
      </w:pPr>
      <w:r w:rsidRPr="00A0172A">
        <w:rPr>
          <w:rFonts w:ascii="Arial" w:hAnsi="Arial" w:cs="Arial"/>
          <w:b/>
          <w:bCs/>
          <w:sz w:val="32"/>
          <w:szCs w:val="32"/>
        </w:rPr>
        <w:t>Module Code: BMHP6021-Birmingham</w:t>
      </w:r>
    </w:p>
    <w:p w14:paraId="43AA0C29" w14:textId="18C19AB2" w:rsidR="00753E32" w:rsidRPr="00A0172A" w:rsidRDefault="00753E32" w:rsidP="00A0172A">
      <w:pPr>
        <w:spacing w:line="360" w:lineRule="auto"/>
        <w:jc w:val="center"/>
        <w:rPr>
          <w:rFonts w:ascii="Arial" w:hAnsi="Arial" w:cs="Arial"/>
          <w:b/>
          <w:bCs/>
          <w:sz w:val="32"/>
          <w:szCs w:val="32"/>
        </w:rPr>
      </w:pPr>
      <w:r w:rsidRPr="00A0172A">
        <w:rPr>
          <w:rFonts w:ascii="Arial" w:hAnsi="Arial" w:cs="Arial"/>
          <w:b/>
          <w:bCs/>
          <w:sz w:val="32"/>
          <w:szCs w:val="32"/>
        </w:rPr>
        <w:t>Student: Samina Rehman</w:t>
      </w:r>
    </w:p>
    <w:p w14:paraId="0D78B083" w14:textId="0B9CB2AD" w:rsidR="00753E32" w:rsidRPr="00A0172A" w:rsidRDefault="00753E32" w:rsidP="00A0172A">
      <w:pPr>
        <w:spacing w:line="360" w:lineRule="auto"/>
        <w:jc w:val="center"/>
        <w:rPr>
          <w:rFonts w:ascii="Arial" w:hAnsi="Arial" w:cs="Arial"/>
          <w:b/>
          <w:bCs/>
          <w:sz w:val="32"/>
          <w:szCs w:val="32"/>
        </w:rPr>
      </w:pPr>
      <w:r w:rsidRPr="00A0172A">
        <w:rPr>
          <w:rFonts w:ascii="Arial" w:hAnsi="Arial" w:cs="Arial"/>
          <w:b/>
          <w:bCs/>
          <w:sz w:val="32"/>
          <w:szCs w:val="32"/>
        </w:rPr>
        <w:t>Student ID: 1714937</w:t>
      </w:r>
    </w:p>
    <w:p w14:paraId="50857A4D" w14:textId="24AB7534" w:rsidR="00753E32" w:rsidRPr="00A0172A" w:rsidRDefault="00753E32" w:rsidP="00A0172A">
      <w:pPr>
        <w:spacing w:line="360" w:lineRule="auto"/>
        <w:jc w:val="center"/>
        <w:rPr>
          <w:rFonts w:ascii="Arial" w:hAnsi="Arial" w:cs="Arial"/>
          <w:b/>
          <w:bCs/>
          <w:sz w:val="32"/>
          <w:szCs w:val="32"/>
        </w:rPr>
      </w:pPr>
      <w:r w:rsidRPr="00A0172A">
        <w:rPr>
          <w:rFonts w:ascii="Arial" w:hAnsi="Arial" w:cs="Arial"/>
          <w:b/>
          <w:bCs/>
          <w:sz w:val="32"/>
          <w:szCs w:val="32"/>
        </w:rPr>
        <w:t xml:space="preserve">Tutor: </w:t>
      </w:r>
      <w:r w:rsidR="003318FB" w:rsidRPr="00A0172A">
        <w:rPr>
          <w:rFonts w:ascii="Arial" w:hAnsi="Arial" w:cs="Arial"/>
          <w:b/>
          <w:bCs/>
          <w:sz w:val="32"/>
          <w:szCs w:val="32"/>
        </w:rPr>
        <w:t>Dr Crisford Chogugudza</w:t>
      </w:r>
    </w:p>
    <w:p w14:paraId="575947FE" w14:textId="468CDA2E" w:rsidR="00E10100" w:rsidRPr="00A0172A" w:rsidRDefault="00E10100" w:rsidP="00A0172A">
      <w:pPr>
        <w:spacing w:line="360" w:lineRule="auto"/>
        <w:jc w:val="center"/>
        <w:rPr>
          <w:rFonts w:ascii="Arial" w:hAnsi="Arial" w:cs="Arial"/>
          <w:b/>
          <w:bCs/>
          <w:sz w:val="32"/>
          <w:szCs w:val="32"/>
        </w:rPr>
      </w:pPr>
      <w:r w:rsidRPr="00A0172A">
        <w:rPr>
          <w:rFonts w:ascii="Arial" w:hAnsi="Arial" w:cs="Arial"/>
          <w:b/>
          <w:bCs/>
          <w:sz w:val="32"/>
          <w:szCs w:val="32"/>
        </w:rPr>
        <w:t>University of Wales Trinity Saint David, Birmingham Campus (</w:t>
      </w:r>
      <w:r w:rsidR="00757D62" w:rsidRPr="00A0172A">
        <w:rPr>
          <w:rFonts w:ascii="Arial" w:hAnsi="Arial" w:cs="Arial"/>
          <w:b/>
          <w:bCs/>
          <w:sz w:val="32"/>
          <w:szCs w:val="32"/>
        </w:rPr>
        <w:t>Spark</w:t>
      </w:r>
      <w:r w:rsidR="00757D62">
        <w:rPr>
          <w:rFonts w:ascii="Arial" w:hAnsi="Arial" w:cs="Arial"/>
          <w:b/>
          <w:bCs/>
          <w:sz w:val="32"/>
          <w:szCs w:val="32"/>
        </w:rPr>
        <w:t xml:space="preserve"> </w:t>
      </w:r>
      <w:r w:rsidR="00757D62" w:rsidRPr="00A0172A">
        <w:rPr>
          <w:rFonts w:ascii="Arial" w:hAnsi="Arial" w:cs="Arial"/>
          <w:b/>
          <w:bCs/>
          <w:sz w:val="32"/>
          <w:szCs w:val="32"/>
        </w:rPr>
        <w:t>Hill</w:t>
      </w:r>
      <w:r w:rsidRPr="00A0172A">
        <w:rPr>
          <w:rFonts w:ascii="Arial" w:hAnsi="Arial" w:cs="Arial"/>
          <w:b/>
          <w:bCs/>
          <w:sz w:val="32"/>
          <w:szCs w:val="32"/>
        </w:rPr>
        <w:t>)</w:t>
      </w:r>
    </w:p>
    <w:p w14:paraId="06EE2E64" w14:textId="7A766F17" w:rsidR="00A0172A" w:rsidRDefault="00A0172A" w:rsidP="00713A4B">
      <w:pPr>
        <w:spacing w:line="360" w:lineRule="auto"/>
        <w:jc w:val="both"/>
        <w:rPr>
          <w:rFonts w:ascii="Arial" w:hAnsi="Arial" w:cs="Arial"/>
          <w:b/>
          <w:bCs/>
          <w:sz w:val="24"/>
          <w:szCs w:val="24"/>
        </w:rPr>
      </w:pPr>
    </w:p>
    <w:p w14:paraId="2C90D179" w14:textId="4AC0DC35" w:rsidR="00A0172A" w:rsidRDefault="00A0172A" w:rsidP="00713A4B">
      <w:pPr>
        <w:spacing w:line="360" w:lineRule="auto"/>
        <w:jc w:val="both"/>
        <w:rPr>
          <w:rFonts w:ascii="Arial" w:hAnsi="Arial" w:cs="Arial"/>
          <w:b/>
          <w:bCs/>
          <w:sz w:val="24"/>
          <w:szCs w:val="24"/>
        </w:rPr>
      </w:pPr>
    </w:p>
    <w:p w14:paraId="63CCC182" w14:textId="43B40ED4" w:rsidR="00A0172A" w:rsidRPr="00757D62" w:rsidRDefault="00A0172A" w:rsidP="00713A4B">
      <w:pPr>
        <w:spacing w:line="360" w:lineRule="auto"/>
        <w:jc w:val="both"/>
        <w:rPr>
          <w:rFonts w:ascii="Arial" w:hAnsi="Arial" w:cs="Arial"/>
          <w:sz w:val="24"/>
          <w:szCs w:val="24"/>
        </w:rPr>
      </w:pPr>
      <w:r w:rsidRPr="00757D62">
        <w:rPr>
          <w:rFonts w:ascii="Arial" w:hAnsi="Arial" w:cs="Arial"/>
          <w:b/>
          <w:bCs/>
          <w:sz w:val="24"/>
          <w:szCs w:val="24"/>
        </w:rPr>
        <w:t>Task:</w:t>
      </w:r>
      <w:r w:rsidRPr="00757D62">
        <w:rPr>
          <w:rFonts w:ascii="Arial" w:hAnsi="Arial" w:cs="Arial"/>
          <w:sz w:val="24"/>
          <w:szCs w:val="24"/>
        </w:rPr>
        <w:t xml:space="preserve"> “Critically examine the ubiquitous nature of Health, well-being and sustainable development within present health and social care sectors” </w:t>
      </w:r>
    </w:p>
    <w:p w14:paraId="5D97A83D" w14:textId="77777777" w:rsidR="00020A71" w:rsidRPr="00713A4B" w:rsidRDefault="00020A71" w:rsidP="00713A4B">
      <w:pPr>
        <w:spacing w:line="360" w:lineRule="auto"/>
        <w:jc w:val="both"/>
        <w:rPr>
          <w:rFonts w:ascii="Arial" w:hAnsi="Arial" w:cs="Arial"/>
          <w:b/>
          <w:bCs/>
          <w:sz w:val="24"/>
          <w:szCs w:val="24"/>
        </w:rPr>
      </w:pPr>
    </w:p>
    <w:p w14:paraId="70F66CEF" w14:textId="47559E42" w:rsidR="00C079ED" w:rsidRPr="00713A4B" w:rsidRDefault="00C079ED" w:rsidP="00713A4B">
      <w:pPr>
        <w:spacing w:line="360" w:lineRule="auto"/>
        <w:jc w:val="both"/>
        <w:rPr>
          <w:rFonts w:ascii="Arial" w:hAnsi="Arial" w:cs="Arial"/>
          <w:b/>
          <w:bCs/>
          <w:sz w:val="24"/>
          <w:szCs w:val="24"/>
        </w:rPr>
      </w:pPr>
    </w:p>
    <w:p w14:paraId="6DA4DBAF" w14:textId="77777777" w:rsidR="00C079ED" w:rsidRPr="00713A4B" w:rsidRDefault="00C079ED" w:rsidP="00713A4B">
      <w:pPr>
        <w:spacing w:line="360" w:lineRule="auto"/>
        <w:jc w:val="both"/>
        <w:rPr>
          <w:rFonts w:ascii="Arial" w:hAnsi="Arial" w:cs="Arial"/>
          <w:b/>
          <w:bCs/>
          <w:sz w:val="24"/>
          <w:szCs w:val="24"/>
        </w:rPr>
      </w:pPr>
    </w:p>
    <w:p w14:paraId="7AF9B7BB" w14:textId="77777777" w:rsidR="00C079ED" w:rsidRPr="00713A4B" w:rsidRDefault="00C079ED" w:rsidP="00713A4B">
      <w:pPr>
        <w:spacing w:line="360" w:lineRule="auto"/>
        <w:jc w:val="both"/>
        <w:rPr>
          <w:rFonts w:ascii="Arial" w:hAnsi="Arial" w:cs="Arial"/>
          <w:b/>
          <w:bCs/>
          <w:sz w:val="24"/>
          <w:szCs w:val="24"/>
        </w:rPr>
      </w:pPr>
    </w:p>
    <w:p w14:paraId="01AD1D30" w14:textId="77777777" w:rsidR="00C079ED" w:rsidRPr="00713A4B" w:rsidRDefault="00C079ED" w:rsidP="00713A4B">
      <w:pPr>
        <w:spacing w:line="360" w:lineRule="auto"/>
        <w:jc w:val="both"/>
        <w:rPr>
          <w:rFonts w:ascii="Arial" w:hAnsi="Arial" w:cs="Arial"/>
          <w:b/>
          <w:bCs/>
          <w:sz w:val="24"/>
          <w:szCs w:val="24"/>
        </w:rPr>
      </w:pPr>
    </w:p>
    <w:p w14:paraId="29990489" w14:textId="77777777" w:rsidR="00C079ED" w:rsidRPr="00713A4B" w:rsidRDefault="00C079ED" w:rsidP="00713A4B">
      <w:pPr>
        <w:spacing w:line="360" w:lineRule="auto"/>
        <w:jc w:val="both"/>
        <w:rPr>
          <w:rFonts w:ascii="Arial" w:hAnsi="Arial" w:cs="Arial"/>
          <w:b/>
          <w:bCs/>
          <w:sz w:val="24"/>
          <w:szCs w:val="24"/>
        </w:rPr>
      </w:pPr>
    </w:p>
    <w:p w14:paraId="0413BDC4" w14:textId="77777777" w:rsidR="00C079ED" w:rsidRPr="00713A4B" w:rsidRDefault="00C079ED" w:rsidP="00713A4B">
      <w:pPr>
        <w:spacing w:line="360" w:lineRule="auto"/>
        <w:jc w:val="both"/>
        <w:rPr>
          <w:rFonts w:ascii="Arial" w:hAnsi="Arial" w:cs="Arial"/>
          <w:b/>
          <w:bCs/>
          <w:sz w:val="24"/>
          <w:szCs w:val="24"/>
        </w:rPr>
      </w:pPr>
    </w:p>
    <w:p w14:paraId="027144E3" w14:textId="77777777" w:rsidR="00C079ED" w:rsidRPr="00713A4B" w:rsidRDefault="00C079ED" w:rsidP="00713A4B">
      <w:pPr>
        <w:spacing w:line="360" w:lineRule="auto"/>
        <w:jc w:val="both"/>
        <w:rPr>
          <w:rFonts w:ascii="Arial" w:hAnsi="Arial" w:cs="Arial"/>
          <w:b/>
          <w:bCs/>
          <w:sz w:val="24"/>
          <w:szCs w:val="24"/>
        </w:rPr>
      </w:pPr>
    </w:p>
    <w:p w14:paraId="2DBE2D86" w14:textId="77777777" w:rsidR="00C079ED" w:rsidRPr="00713A4B" w:rsidRDefault="00C079ED" w:rsidP="00713A4B">
      <w:pPr>
        <w:spacing w:line="360" w:lineRule="auto"/>
        <w:jc w:val="both"/>
        <w:rPr>
          <w:rFonts w:ascii="Arial" w:hAnsi="Arial" w:cs="Arial"/>
          <w:b/>
          <w:bCs/>
          <w:sz w:val="24"/>
          <w:szCs w:val="24"/>
        </w:rPr>
      </w:pPr>
    </w:p>
    <w:p w14:paraId="74322B44" w14:textId="4D406A44" w:rsidR="00C079ED" w:rsidRPr="00713A4B" w:rsidRDefault="00AF4674" w:rsidP="00713A4B">
      <w:pPr>
        <w:spacing w:line="360" w:lineRule="auto"/>
        <w:jc w:val="both"/>
        <w:rPr>
          <w:rFonts w:ascii="Arial" w:hAnsi="Arial" w:cs="Arial"/>
          <w:b/>
          <w:bCs/>
          <w:sz w:val="24"/>
          <w:szCs w:val="24"/>
        </w:rPr>
      </w:pPr>
      <w:r>
        <w:rPr>
          <w:rFonts w:ascii="Arial" w:hAnsi="Arial" w:cs="Arial"/>
          <w:b/>
          <w:bCs/>
          <w:sz w:val="24"/>
          <w:szCs w:val="24"/>
        </w:rPr>
        <w:lastRenderedPageBreak/>
        <w:t>Introduction:</w:t>
      </w:r>
    </w:p>
    <w:p w14:paraId="2823C577" w14:textId="1121E690" w:rsidR="00AF4674" w:rsidRDefault="00AF4674" w:rsidP="00713A4B">
      <w:pPr>
        <w:spacing w:line="360" w:lineRule="auto"/>
        <w:jc w:val="both"/>
        <w:rPr>
          <w:rFonts w:ascii="Arial" w:hAnsi="Arial" w:cs="Arial"/>
          <w:sz w:val="24"/>
          <w:szCs w:val="24"/>
        </w:rPr>
      </w:pPr>
    </w:p>
    <w:p w14:paraId="4B6FC175" w14:textId="6319B396" w:rsidR="006C67F7" w:rsidRPr="00430A11" w:rsidRDefault="00975BAF" w:rsidP="00430A11">
      <w:pPr>
        <w:spacing w:line="360" w:lineRule="auto"/>
        <w:jc w:val="both"/>
        <w:rPr>
          <w:rFonts w:ascii="Arial" w:hAnsi="Arial" w:cs="Arial"/>
          <w:sz w:val="24"/>
          <w:szCs w:val="24"/>
        </w:rPr>
      </w:pPr>
      <w:r w:rsidRPr="00430A11">
        <w:rPr>
          <w:rFonts w:ascii="Arial" w:hAnsi="Arial" w:cs="Arial"/>
          <w:sz w:val="24"/>
          <w:szCs w:val="24"/>
        </w:rPr>
        <w:t xml:space="preserve">The definition of </w:t>
      </w:r>
      <w:r w:rsidR="006C67F7" w:rsidRPr="00430A11">
        <w:rPr>
          <w:rFonts w:ascii="Arial" w:hAnsi="Arial" w:cs="Arial"/>
          <w:sz w:val="24"/>
          <w:szCs w:val="24"/>
        </w:rPr>
        <w:t>"Sustainable development" is defined as "</w:t>
      </w:r>
      <w:r w:rsidR="002F045F" w:rsidRPr="00430A11">
        <w:rPr>
          <w:rFonts w:ascii="Arial" w:hAnsi="Arial" w:cs="Arial"/>
          <w:sz w:val="24"/>
          <w:szCs w:val="24"/>
        </w:rPr>
        <w:t xml:space="preserve"> Development that meets the need of the present generation without compromising the needs of future generations to meet their own needs</w:t>
      </w:r>
      <w:r w:rsidR="00CE5D8D" w:rsidRPr="00430A11">
        <w:rPr>
          <w:rFonts w:ascii="Arial" w:hAnsi="Arial" w:cs="Arial"/>
          <w:sz w:val="24"/>
          <w:szCs w:val="24"/>
        </w:rPr>
        <w:t>”</w:t>
      </w:r>
      <w:r w:rsidR="007B3011" w:rsidRPr="00430A11">
        <w:rPr>
          <w:rFonts w:ascii="Arial" w:hAnsi="Arial" w:cs="Arial"/>
          <w:sz w:val="24"/>
          <w:szCs w:val="24"/>
        </w:rPr>
        <w:t xml:space="preserve"> (</w:t>
      </w:r>
      <w:r w:rsidR="00DE33EC" w:rsidRPr="00430A11">
        <w:rPr>
          <w:rFonts w:ascii="Arial" w:hAnsi="Arial" w:cs="Arial"/>
          <w:sz w:val="24"/>
          <w:szCs w:val="24"/>
        </w:rPr>
        <w:t xml:space="preserve">IISD, no date; </w:t>
      </w:r>
      <w:r w:rsidR="007B3011" w:rsidRPr="00430A11">
        <w:rPr>
          <w:rFonts w:ascii="Arial" w:hAnsi="Arial" w:cs="Arial"/>
          <w:sz w:val="24"/>
          <w:szCs w:val="24"/>
        </w:rPr>
        <w:t>S</w:t>
      </w:r>
      <w:r w:rsidR="003E6061" w:rsidRPr="00430A11">
        <w:rPr>
          <w:rFonts w:ascii="Arial" w:hAnsi="Arial" w:cs="Arial"/>
          <w:sz w:val="24"/>
          <w:szCs w:val="24"/>
        </w:rPr>
        <w:t>DC</w:t>
      </w:r>
      <w:r w:rsidR="007B3011" w:rsidRPr="00430A11">
        <w:rPr>
          <w:rFonts w:ascii="Arial" w:hAnsi="Arial" w:cs="Arial"/>
          <w:sz w:val="24"/>
          <w:szCs w:val="24"/>
        </w:rPr>
        <w:t xml:space="preserve">, </w:t>
      </w:r>
      <w:r w:rsidR="00C079ED" w:rsidRPr="00430A11">
        <w:rPr>
          <w:rFonts w:ascii="Arial" w:hAnsi="Arial" w:cs="Arial"/>
          <w:sz w:val="24"/>
          <w:szCs w:val="24"/>
        </w:rPr>
        <w:t>2011</w:t>
      </w:r>
      <w:r w:rsidR="00276187" w:rsidRPr="00430A11">
        <w:rPr>
          <w:rFonts w:ascii="Arial" w:hAnsi="Arial" w:cs="Arial"/>
          <w:sz w:val="24"/>
          <w:szCs w:val="24"/>
        </w:rPr>
        <w:t>; Thomsen, 2013</w:t>
      </w:r>
      <w:r w:rsidR="00CE5D8D" w:rsidRPr="00430A11">
        <w:rPr>
          <w:rFonts w:ascii="Arial" w:hAnsi="Arial" w:cs="Arial"/>
          <w:sz w:val="24"/>
          <w:szCs w:val="24"/>
        </w:rPr>
        <w:t>; PHE, 2020</w:t>
      </w:r>
      <w:r w:rsidR="007B3011" w:rsidRPr="00430A11">
        <w:rPr>
          <w:rFonts w:ascii="Arial" w:hAnsi="Arial" w:cs="Arial"/>
          <w:sz w:val="24"/>
          <w:szCs w:val="24"/>
        </w:rPr>
        <w:t>)</w:t>
      </w:r>
      <w:r w:rsidRPr="00430A11">
        <w:rPr>
          <w:rFonts w:ascii="Arial" w:hAnsi="Arial" w:cs="Arial"/>
          <w:sz w:val="24"/>
          <w:szCs w:val="24"/>
        </w:rPr>
        <w:t xml:space="preserve">. </w:t>
      </w:r>
    </w:p>
    <w:p w14:paraId="6F506E93" w14:textId="4A57291B" w:rsidR="0085314A" w:rsidRPr="00430A11" w:rsidRDefault="0085314A" w:rsidP="00430A11">
      <w:pPr>
        <w:spacing w:line="360" w:lineRule="auto"/>
        <w:jc w:val="both"/>
        <w:rPr>
          <w:rFonts w:ascii="Arial" w:hAnsi="Arial" w:cs="Arial"/>
          <w:sz w:val="24"/>
          <w:szCs w:val="24"/>
        </w:rPr>
      </w:pPr>
      <w:r w:rsidRPr="00430A11">
        <w:rPr>
          <w:rFonts w:ascii="Arial" w:hAnsi="Arial" w:cs="Arial"/>
          <w:sz w:val="24"/>
          <w:szCs w:val="24"/>
        </w:rPr>
        <w:t>Sustainable development</w:t>
      </w:r>
      <w:r w:rsidR="00C563A2" w:rsidRPr="00430A11">
        <w:rPr>
          <w:rFonts w:ascii="Arial" w:hAnsi="Arial" w:cs="Arial"/>
          <w:sz w:val="24"/>
          <w:szCs w:val="24"/>
        </w:rPr>
        <w:t xml:space="preserve"> purposes</w:t>
      </w:r>
      <w:r w:rsidRPr="00430A11">
        <w:rPr>
          <w:rFonts w:ascii="Arial" w:hAnsi="Arial" w:cs="Arial"/>
          <w:sz w:val="24"/>
          <w:szCs w:val="24"/>
        </w:rPr>
        <w:t xml:space="preserve"> to achieve </w:t>
      </w:r>
      <w:r w:rsidR="003E6061" w:rsidRPr="00430A11">
        <w:rPr>
          <w:rFonts w:ascii="Arial" w:hAnsi="Arial" w:cs="Arial"/>
          <w:sz w:val="24"/>
          <w:szCs w:val="24"/>
        </w:rPr>
        <w:t>financial</w:t>
      </w:r>
      <w:r w:rsidRPr="00430A11">
        <w:rPr>
          <w:rFonts w:ascii="Arial" w:hAnsi="Arial" w:cs="Arial"/>
          <w:sz w:val="24"/>
          <w:szCs w:val="24"/>
        </w:rPr>
        <w:t xml:space="preserve"> </w:t>
      </w:r>
      <w:r w:rsidR="003E6061" w:rsidRPr="00430A11">
        <w:rPr>
          <w:rFonts w:ascii="Arial" w:hAnsi="Arial" w:cs="Arial"/>
          <w:sz w:val="24"/>
          <w:szCs w:val="24"/>
        </w:rPr>
        <w:t>progress</w:t>
      </w:r>
      <w:r w:rsidRPr="00430A11">
        <w:rPr>
          <w:rFonts w:ascii="Arial" w:hAnsi="Arial" w:cs="Arial"/>
          <w:sz w:val="24"/>
          <w:szCs w:val="24"/>
        </w:rPr>
        <w:t xml:space="preserve">, </w:t>
      </w:r>
      <w:r w:rsidR="003E6061" w:rsidRPr="00430A11">
        <w:rPr>
          <w:rFonts w:ascii="Arial" w:hAnsi="Arial" w:cs="Arial"/>
          <w:sz w:val="24"/>
          <w:szCs w:val="24"/>
        </w:rPr>
        <w:t>public</w:t>
      </w:r>
      <w:r w:rsidRPr="00430A11">
        <w:rPr>
          <w:rFonts w:ascii="Arial" w:hAnsi="Arial" w:cs="Arial"/>
          <w:sz w:val="24"/>
          <w:szCs w:val="24"/>
        </w:rPr>
        <w:t xml:space="preserve"> equity</w:t>
      </w:r>
      <w:r w:rsidR="003E6061" w:rsidRPr="00430A11">
        <w:rPr>
          <w:rFonts w:ascii="Arial" w:hAnsi="Arial" w:cs="Arial"/>
          <w:sz w:val="24"/>
          <w:szCs w:val="24"/>
        </w:rPr>
        <w:t xml:space="preserve">, </w:t>
      </w:r>
      <w:r w:rsidRPr="00430A11">
        <w:rPr>
          <w:rFonts w:ascii="Arial" w:hAnsi="Arial" w:cs="Arial"/>
          <w:sz w:val="24"/>
          <w:szCs w:val="24"/>
        </w:rPr>
        <w:t>justice</w:t>
      </w:r>
      <w:r w:rsidR="003E6061" w:rsidRPr="00430A11">
        <w:rPr>
          <w:rFonts w:ascii="Arial" w:hAnsi="Arial" w:cs="Arial"/>
          <w:sz w:val="24"/>
          <w:szCs w:val="24"/>
        </w:rPr>
        <w:t xml:space="preserve"> </w:t>
      </w:r>
      <w:r w:rsidRPr="00430A11">
        <w:rPr>
          <w:rFonts w:ascii="Arial" w:hAnsi="Arial" w:cs="Arial"/>
          <w:sz w:val="24"/>
          <w:szCs w:val="24"/>
        </w:rPr>
        <w:t>and environmental protection.</w:t>
      </w:r>
      <w:r w:rsidR="003E6061" w:rsidRPr="00430A11">
        <w:rPr>
          <w:rFonts w:ascii="Arial" w:hAnsi="Arial" w:cs="Arial"/>
          <w:sz w:val="24"/>
          <w:szCs w:val="24"/>
        </w:rPr>
        <w:t xml:space="preserve"> It</w:t>
      </w:r>
      <w:r w:rsidRPr="00430A11">
        <w:rPr>
          <w:rFonts w:ascii="Arial" w:hAnsi="Arial" w:cs="Arial"/>
          <w:sz w:val="24"/>
          <w:szCs w:val="24"/>
        </w:rPr>
        <w:t xml:space="preserve"> </w:t>
      </w:r>
      <w:r w:rsidR="003E6061" w:rsidRPr="00430A11">
        <w:rPr>
          <w:rFonts w:ascii="Arial" w:hAnsi="Arial" w:cs="Arial"/>
          <w:sz w:val="24"/>
          <w:szCs w:val="24"/>
        </w:rPr>
        <w:t>is a</w:t>
      </w:r>
      <w:r w:rsidRPr="00430A11">
        <w:rPr>
          <w:rFonts w:ascii="Arial" w:hAnsi="Arial" w:cs="Arial"/>
          <w:sz w:val="24"/>
          <w:szCs w:val="24"/>
        </w:rPr>
        <w:t xml:space="preserve"> fact that these three forces can work </w:t>
      </w:r>
      <w:r w:rsidR="00E41F38" w:rsidRPr="00430A11">
        <w:rPr>
          <w:rFonts w:ascii="Arial" w:hAnsi="Arial" w:cs="Arial"/>
          <w:sz w:val="24"/>
          <w:szCs w:val="24"/>
        </w:rPr>
        <w:t>together</w:t>
      </w:r>
      <w:r w:rsidRPr="00430A11">
        <w:rPr>
          <w:rFonts w:ascii="Arial" w:hAnsi="Arial" w:cs="Arial"/>
          <w:sz w:val="24"/>
          <w:szCs w:val="24"/>
        </w:rPr>
        <w:t xml:space="preserve">, they frequently come into conflict with one another. </w:t>
      </w:r>
      <w:r w:rsidR="0004243A" w:rsidRPr="00430A11">
        <w:rPr>
          <w:rFonts w:ascii="Arial" w:hAnsi="Arial" w:cs="Arial"/>
          <w:sz w:val="24"/>
          <w:szCs w:val="24"/>
        </w:rPr>
        <w:t>Financial</w:t>
      </w:r>
      <w:r w:rsidRPr="00430A11">
        <w:rPr>
          <w:rFonts w:ascii="Arial" w:hAnsi="Arial" w:cs="Arial"/>
          <w:sz w:val="24"/>
          <w:szCs w:val="24"/>
        </w:rPr>
        <w:t xml:space="preserve"> development </w:t>
      </w:r>
      <w:r w:rsidR="0004243A" w:rsidRPr="00430A11">
        <w:rPr>
          <w:rFonts w:ascii="Arial" w:hAnsi="Arial" w:cs="Arial"/>
          <w:sz w:val="24"/>
          <w:szCs w:val="24"/>
        </w:rPr>
        <w:t>to</w:t>
      </w:r>
      <w:r w:rsidRPr="00430A11">
        <w:rPr>
          <w:rFonts w:ascii="Arial" w:hAnsi="Arial" w:cs="Arial"/>
          <w:sz w:val="24"/>
          <w:szCs w:val="24"/>
        </w:rPr>
        <w:t xml:space="preserve"> a higher quality of life </w:t>
      </w:r>
      <w:r w:rsidR="007124FC" w:rsidRPr="00430A11">
        <w:rPr>
          <w:rFonts w:ascii="Arial" w:hAnsi="Arial" w:cs="Arial"/>
          <w:sz w:val="24"/>
          <w:szCs w:val="24"/>
        </w:rPr>
        <w:t>more recently has to led to</w:t>
      </w:r>
      <w:r w:rsidRPr="00430A11">
        <w:rPr>
          <w:rFonts w:ascii="Arial" w:hAnsi="Arial" w:cs="Arial"/>
          <w:sz w:val="24"/>
          <w:szCs w:val="24"/>
        </w:rPr>
        <w:t xml:space="preserve"> environmental degradatio</w:t>
      </w:r>
      <w:r w:rsidR="00E41F38" w:rsidRPr="00430A11">
        <w:rPr>
          <w:rFonts w:ascii="Arial" w:hAnsi="Arial" w:cs="Arial"/>
          <w:sz w:val="24"/>
          <w:szCs w:val="24"/>
        </w:rPr>
        <w:t xml:space="preserve">n. </w:t>
      </w:r>
      <w:r w:rsidRPr="00430A11">
        <w:rPr>
          <w:rFonts w:ascii="Arial" w:hAnsi="Arial" w:cs="Arial"/>
          <w:sz w:val="24"/>
          <w:szCs w:val="24"/>
        </w:rPr>
        <w:t xml:space="preserve">We are </w:t>
      </w:r>
      <w:r w:rsidR="0004243A" w:rsidRPr="00430A11">
        <w:rPr>
          <w:rFonts w:ascii="Arial" w:hAnsi="Arial" w:cs="Arial"/>
          <w:sz w:val="24"/>
          <w:szCs w:val="24"/>
        </w:rPr>
        <w:t>currently</w:t>
      </w:r>
      <w:r w:rsidRPr="00430A11">
        <w:rPr>
          <w:rFonts w:ascii="Arial" w:hAnsi="Arial" w:cs="Arial"/>
          <w:sz w:val="24"/>
          <w:szCs w:val="24"/>
        </w:rPr>
        <w:t xml:space="preserve"> </w:t>
      </w:r>
      <w:r w:rsidR="0004243A" w:rsidRPr="00430A11">
        <w:rPr>
          <w:rFonts w:ascii="Arial" w:hAnsi="Arial" w:cs="Arial"/>
          <w:sz w:val="24"/>
          <w:szCs w:val="24"/>
        </w:rPr>
        <w:t>using</w:t>
      </w:r>
      <w:r w:rsidRPr="00430A11">
        <w:rPr>
          <w:rFonts w:ascii="Arial" w:hAnsi="Arial" w:cs="Arial"/>
          <w:sz w:val="24"/>
          <w:szCs w:val="24"/>
        </w:rPr>
        <w:t xml:space="preserve"> more </w:t>
      </w:r>
      <w:r w:rsidR="007124FC" w:rsidRPr="00430A11">
        <w:rPr>
          <w:rFonts w:ascii="Arial" w:hAnsi="Arial" w:cs="Arial"/>
          <w:sz w:val="24"/>
          <w:szCs w:val="24"/>
        </w:rPr>
        <w:t xml:space="preserve">natural </w:t>
      </w:r>
      <w:r w:rsidR="003C2A19" w:rsidRPr="00430A11">
        <w:rPr>
          <w:rFonts w:ascii="Arial" w:hAnsi="Arial" w:cs="Arial"/>
          <w:sz w:val="24"/>
          <w:szCs w:val="24"/>
        </w:rPr>
        <w:t>resources</w:t>
      </w:r>
      <w:r w:rsidRPr="00430A11">
        <w:rPr>
          <w:rFonts w:ascii="Arial" w:hAnsi="Arial" w:cs="Arial"/>
          <w:sz w:val="24"/>
          <w:szCs w:val="24"/>
        </w:rPr>
        <w:t xml:space="preserve"> than </w:t>
      </w:r>
      <w:r w:rsidR="003C2A19" w:rsidRPr="00430A11">
        <w:rPr>
          <w:rFonts w:ascii="Arial" w:hAnsi="Arial" w:cs="Arial"/>
          <w:sz w:val="24"/>
          <w:szCs w:val="24"/>
        </w:rPr>
        <w:t>previously</w:t>
      </w:r>
      <w:r w:rsidRPr="00430A11">
        <w:rPr>
          <w:rFonts w:ascii="Arial" w:hAnsi="Arial" w:cs="Arial"/>
          <w:sz w:val="24"/>
          <w:szCs w:val="24"/>
        </w:rPr>
        <w:t xml:space="preserve"> </w:t>
      </w:r>
      <w:r w:rsidR="003C2A19" w:rsidRPr="00430A11">
        <w:rPr>
          <w:rFonts w:ascii="Arial" w:hAnsi="Arial" w:cs="Arial"/>
          <w:sz w:val="24"/>
          <w:szCs w:val="24"/>
        </w:rPr>
        <w:t>hence</w:t>
      </w:r>
      <w:r w:rsidRPr="00430A11">
        <w:rPr>
          <w:rFonts w:ascii="Arial" w:hAnsi="Arial" w:cs="Arial"/>
          <w:sz w:val="24"/>
          <w:szCs w:val="24"/>
        </w:rPr>
        <w:t xml:space="preserve"> harming the </w:t>
      </w:r>
      <w:r w:rsidR="0004243A" w:rsidRPr="00430A11">
        <w:rPr>
          <w:rFonts w:ascii="Arial" w:hAnsi="Arial" w:cs="Arial"/>
          <w:sz w:val="24"/>
          <w:szCs w:val="24"/>
        </w:rPr>
        <w:t>atmosphere</w:t>
      </w:r>
      <w:r w:rsidRPr="00430A11">
        <w:rPr>
          <w:rFonts w:ascii="Arial" w:hAnsi="Arial" w:cs="Arial"/>
          <w:sz w:val="24"/>
          <w:szCs w:val="24"/>
        </w:rPr>
        <w:t xml:space="preserve"> with </w:t>
      </w:r>
      <w:r w:rsidR="00392183" w:rsidRPr="00430A11">
        <w:rPr>
          <w:rFonts w:ascii="Arial" w:hAnsi="Arial" w:cs="Arial"/>
          <w:sz w:val="24"/>
          <w:szCs w:val="24"/>
        </w:rPr>
        <w:t>waste (</w:t>
      </w:r>
      <w:r w:rsidR="00B37FEA" w:rsidRPr="00430A11">
        <w:rPr>
          <w:rFonts w:ascii="Arial" w:hAnsi="Arial" w:cs="Arial"/>
          <w:sz w:val="24"/>
          <w:szCs w:val="24"/>
        </w:rPr>
        <w:t>Wealth, 201</w:t>
      </w:r>
      <w:r w:rsidR="008E6EA8" w:rsidRPr="00430A11">
        <w:rPr>
          <w:rFonts w:ascii="Arial" w:hAnsi="Arial" w:cs="Arial"/>
          <w:sz w:val="24"/>
          <w:szCs w:val="24"/>
        </w:rPr>
        <w:t>8a</w:t>
      </w:r>
      <w:r w:rsidR="00B37FEA" w:rsidRPr="00430A11">
        <w:rPr>
          <w:rFonts w:ascii="Arial" w:hAnsi="Arial" w:cs="Arial"/>
          <w:sz w:val="24"/>
          <w:szCs w:val="24"/>
        </w:rPr>
        <w:t xml:space="preserve">). </w:t>
      </w:r>
      <w:r w:rsidRPr="00430A11">
        <w:rPr>
          <w:rFonts w:ascii="Arial" w:hAnsi="Arial" w:cs="Arial"/>
          <w:sz w:val="24"/>
          <w:szCs w:val="24"/>
        </w:rPr>
        <w:t xml:space="preserve"> Economic </w:t>
      </w:r>
      <w:r w:rsidR="0004243A" w:rsidRPr="00430A11">
        <w:rPr>
          <w:rFonts w:ascii="Arial" w:hAnsi="Arial" w:cs="Arial"/>
          <w:sz w:val="24"/>
          <w:szCs w:val="24"/>
        </w:rPr>
        <w:t>growth</w:t>
      </w:r>
      <w:r w:rsidRPr="00430A11">
        <w:rPr>
          <w:rFonts w:ascii="Arial" w:hAnsi="Arial" w:cs="Arial"/>
          <w:sz w:val="24"/>
          <w:szCs w:val="24"/>
        </w:rPr>
        <w:t xml:space="preserve"> will </w:t>
      </w:r>
      <w:r w:rsidR="003C2A19" w:rsidRPr="00430A11">
        <w:rPr>
          <w:rFonts w:ascii="Arial" w:hAnsi="Arial" w:cs="Arial"/>
          <w:sz w:val="24"/>
          <w:szCs w:val="24"/>
        </w:rPr>
        <w:t>always be an aspiration</w:t>
      </w:r>
      <w:r w:rsidRPr="00430A11">
        <w:rPr>
          <w:rFonts w:ascii="Arial" w:hAnsi="Arial" w:cs="Arial"/>
          <w:sz w:val="24"/>
          <w:szCs w:val="24"/>
        </w:rPr>
        <w:t xml:space="preserve"> but it </w:t>
      </w:r>
      <w:r w:rsidR="003C2A19" w:rsidRPr="00430A11">
        <w:rPr>
          <w:rFonts w:ascii="Arial" w:hAnsi="Arial" w:cs="Arial"/>
          <w:sz w:val="24"/>
          <w:szCs w:val="24"/>
        </w:rPr>
        <w:t>is imperative</w:t>
      </w:r>
      <w:r w:rsidRPr="00430A11">
        <w:rPr>
          <w:rFonts w:ascii="Arial" w:hAnsi="Arial" w:cs="Arial"/>
          <w:sz w:val="24"/>
          <w:szCs w:val="24"/>
        </w:rPr>
        <w:t xml:space="preserve"> </w:t>
      </w:r>
      <w:r w:rsidR="003C2A19" w:rsidRPr="00430A11">
        <w:rPr>
          <w:rFonts w:ascii="Arial" w:hAnsi="Arial" w:cs="Arial"/>
          <w:sz w:val="24"/>
          <w:szCs w:val="24"/>
        </w:rPr>
        <w:t>to become more eco-friendly and go green</w:t>
      </w:r>
      <w:r w:rsidR="00E41F38" w:rsidRPr="00430A11">
        <w:rPr>
          <w:rFonts w:ascii="Arial" w:hAnsi="Arial" w:cs="Arial"/>
          <w:sz w:val="24"/>
          <w:szCs w:val="24"/>
        </w:rPr>
        <w:t xml:space="preserve"> (</w:t>
      </w:r>
      <w:r w:rsidR="00F90FA6" w:rsidRPr="00430A11">
        <w:rPr>
          <w:rFonts w:ascii="Arial" w:hAnsi="Arial" w:cs="Arial"/>
          <w:sz w:val="24"/>
          <w:szCs w:val="24"/>
        </w:rPr>
        <w:t xml:space="preserve">Elliott, 2013; </w:t>
      </w:r>
      <w:r w:rsidR="00E41F38" w:rsidRPr="00430A11">
        <w:rPr>
          <w:rFonts w:ascii="Arial" w:hAnsi="Arial" w:cs="Arial"/>
          <w:sz w:val="24"/>
          <w:szCs w:val="24"/>
        </w:rPr>
        <w:t>UNESCO, 2021).</w:t>
      </w:r>
      <w:r w:rsidRPr="00430A11">
        <w:rPr>
          <w:rFonts w:ascii="Arial" w:hAnsi="Arial" w:cs="Arial"/>
          <w:sz w:val="24"/>
          <w:szCs w:val="24"/>
        </w:rPr>
        <w:t xml:space="preserve"> </w:t>
      </w:r>
      <w:r w:rsidR="003C2A19" w:rsidRPr="00430A11">
        <w:rPr>
          <w:rFonts w:ascii="Arial" w:hAnsi="Arial" w:cs="Arial"/>
          <w:sz w:val="24"/>
          <w:szCs w:val="24"/>
        </w:rPr>
        <w:t xml:space="preserve">Sustainable development is achieved when there is a healthy balance between economic, social and environmental needs. One shouldn’t compromise the other </w:t>
      </w:r>
      <w:r w:rsidR="00F90FA6" w:rsidRPr="00430A11">
        <w:rPr>
          <w:rFonts w:ascii="Arial" w:hAnsi="Arial" w:cs="Arial"/>
          <w:sz w:val="24"/>
          <w:szCs w:val="24"/>
        </w:rPr>
        <w:t>(Elliott, 2013).</w:t>
      </w:r>
      <w:r w:rsidR="00AF165D" w:rsidRPr="00430A11">
        <w:rPr>
          <w:rFonts w:ascii="Arial" w:hAnsi="Arial" w:cs="Arial"/>
          <w:sz w:val="24"/>
          <w:szCs w:val="24"/>
        </w:rPr>
        <w:t xml:space="preserve"> </w:t>
      </w:r>
      <w:r w:rsidR="00E8312C" w:rsidRPr="00430A11">
        <w:rPr>
          <w:rFonts w:ascii="Arial" w:hAnsi="Arial" w:cs="Arial"/>
          <w:sz w:val="24"/>
          <w:szCs w:val="24"/>
        </w:rPr>
        <w:t xml:space="preserve">By gradually modifying the ways in which we produce and use technologies, sustainable development pushes us to protect and increase our resource base. Countries must be able to meet their </w:t>
      </w:r>
      <w:r w:rsidR="00B01F40" w:rsidRPr="00430A11">
        <w:rPr>
          <w:rFonts w:ascii="Arial" w:hAnsi="Arial" w:cs="Arial"/>
          <w:sz w:val="24"/>
          <w:szCs w:val="24"/>
        </w:rPr>
        <w:t>psychological needs</w:t>
      </w:r>
      <w:r w:rsidR="00915E80" w:rsidRPr="00430A11">
        <w:rPr>
          <w:rFonts w:ascii="Arial" w:hAnsi="Arial" w:cs="Arial"/>
          <w:sz w:val="24"/>
          <w:szCs w:val="24"/>
        </w:rPr>
        <w:t xml:space="preserve"> and i</w:t>
      </w:r>
      <w:r w:rsidR="00E8312C" w:rsidRPr="00430A11">
        <w:rPr>
          <w:rFonts w:ascii="Arial" w:hAnsi="Arial" w:cs="Arial"/>
          <w:sz w:val="24"/>
          <w:szCs w:val="24"/>
        </w:rPr>
        <w:t xml:space="preserve">f this is done in a sustainable manner, </w:t>
      </w:r>
      <w:r w:rsidR="00915E80" w:rsidRPr="00430A11">
        <w:rPr>
          <w:rFonts w:ascii="Arial" w:hAnsi="Arial" w:cs="Arial"/>
          <w:sz w:val="24"/>
          <w:szCs w:val="24"/>
        </w:rPr>
        <w:t>resources will last a lot longer</w:t>
      </w:r>
      <w:r w:rsidR="00E8312C" w:rsidRPr="00430A11">
        <w:rPr>
          <w:rFonts w:ascii="Arial" w:hAnsi="Arial" w:cs="Arial"/>
          <w:sz w:val="24"/>
          <w:szCs w:val="24"/>
        </w:rPr>
        <w:t xml:space="preserve">. Economic growth should be encouraged, </w:t>
      </w:r>
      <w:r w:rsidR="00915E80" w:rsidRPr="00430A11">
        <w:rPr>
          <w:rFonts w:ascii="Arial" w:hAnsi="Arial" w:cs="Arial"/>
          <w:sz w:val="24"/>
          <w:szCs w:val="24"/>
        </w:rPr>
        <w:t xml:space="preserve">both in developed and developing countries </w:t>
      </w:r>
      <w:r w:rsidR="00920696" w:rsidRPr="00430A11">
        <w:rPr>
          <w:rFonts w:ascii="Arial" w:hAnsi="Arial" w:cs="Arial"/>
          <w:sz w:val="24"/>
          <w:szCs w:val="24"/>
        </w:rPr>
        <w:t>(</w:t>
      </w:r>
      <w:r w:rsidR="00CD34BC" w:rsidRPr="00430A11">
        <w:rPr>
          <w:rFonts w:ascii="Arial" w:hAnsi="Arial" w:cs="Arial"/>
          <w:sz w:val="24"/>
          <w:szCs w:val="24"/>
        </w:rPr>
        <w:t>Blewitt, 2012)</w:t>
      </w:r>
      <w:r w:rsidR="00915E80" w:rsidRPr="00430A11">
        <w:rPr>
          <w:rFonts w:ascii="Arial" w:hAnsi="Arial" w:cs="Arial"/>
          <w:sz w:val="24"/>
          <w:szCs w:val="24"/>
        </w:rPr>
        <w:t>.</w:t>
      </w:r>
    </w:p>
    <w:p w14:paraId="1E03149D" w14:textId="08160D7C" w:rsidR="000E12D2" w:rsidRPr="00430A11" w:rsidRDefault="0052347C" w:rsidP="00430A11">
      <w:pPr>
        <w:spacing w:line="360" w:lineRule="auto"/>
        <w:jc w:val="both"/>
        <w:rPr>
          <w:rFonts w:ascii="Arial" w:hAnsi="Arial" w:cs="Arial"/>
          <w:sz w:val="24"/>
          <w:szCs w:val="24"/>
        </w:rPr>
      </w:pPr>
      <w:r w:rsidRPr="00430A11">
        <w:rPr>
          <w:rFonts w:ascii="Arial" w:hAnsi="Arial" w:cs="Arial"/>
          <w:sz w:val="24"/>
          <w:szCs w:val="24"/>
        </w:rPr>
        <w:t>The</w:t>
      </w:r>
      <w:r w:rsidR="00E8312C" w:rsidRPr="00430A11">
        <w:rPr>
          <w:rFonts w:ascii="Arial" w:hAnsi="Arial" w:cs="Arial"/>
          <w:sz w:val="24"/>
          <w:szCs w:val="24"/>
        </w:rPr>
        <w:t xml:space="preserve"> </w:t>
      </w:r>
      <w:r w:rsidRPr="00430A11">
        <w:rPr>
          <w:rFonts w:ascii="Arial" w:hAnsi="Arial" w:cs="Arial"/>
          <w:sz w:val="24"/>
          <w:szCs w:val="24"/>
        </w:rPr>
        <w:t>sustainable</w:t>
      </w:r>
      <w:r w:rsidR="00E8312C" w:rsidRPr="00430A11">
        <w:rPr>
          <w:rFonts w:ascii="Arial" w:hAnsi="Arial" w:cs="Arial"/>
          <w:sz w:val="24"/>
          <w:szCs w:val="24"/>
        </w:rPr>
        <w:t xml:space="preserve"> development goals are the following:</w:t>
      </w:r>
      <w:r w:rsidR="00F47B40" w:rsidRPr="00430A11">
        <w:rPr>
          <w:rFonts w:ascii="Arial" w:hAnsi="Arial" w:cs="Arial"/>
          <w:sz w:val="24"/>
          <w:szCs w:val="24"/>
        </w:rPr>
        <w:t xml:space="preserve">(a) </w:t>
      </w:r>
      <w:r w:rsidR="000E12D2" w:rsidRPr="00430A11">
        <w:rPr>
          <w:rFonts w:ascii="Arial" w:hAnsi="Arial" w:cs="Arial"/>
          <w:sz w:val="24"/>
          <w:szCs w:val="24"/>
        </w:rPr>
        <w:t>Poverty must be eradicated</w:t>
      </w:r>
      <w:r w:rsidR="00E8672C" w:rsidRPr="00430A11">
        <w:rPr>
          <w:rFonts w:ascii="Arial" w:hAnsi="Arial" w:cs="Arial"/>
          <w:b/>
          <w:bCs/>
          <w:sz w:val="24"/>
          <w:szCs w:val="24"/>
        </w:rPr>
        <w:t>:</w:t>
      </w:r>
      <w:r w:rsidR="00E8672C" w:rsidRPr="00430A11">
        <w:rPr>
          <w:rFonts w:ascii="Arial" w:hAnsi="Arial" w:cs="Arial"/>
          <w:sz w:val="24"/>
          <w:szCs w:val="24"/>
        </w:rPr>
        <w:t xml:space="preserve"> </w:t>
      </w:r>
      <w:r w:rsidR="0028600E" w:rsidRPr="00430A11">
        <w:rPr>
          <w:rFonts w:ascii="Arial" w:hAnsi="Arial" w:cs="Arial"/>
          <w:sz w:val="24"/>
          <w:szCs w:val="24"/>
        </w:rPr>
        <w:t xml:space="preserve">finish poverty and develop new jobs </w:t>
      </w:r>
      <w:r w:rsidR="00AC4F6C" w:rsidRPr="00430A11">
        <w:rPr>
          <w:rFonts w:ascii="Arial" w:hAnsi="Arial" w:cs="Arial"/>
          <w:sz w:val="24"/>
          <w:szCs w:val="24"/>
        </w:rPr>
        <w:t>(UN, 2013)</w:t>
      </w:r>
      <w:r w:rsidR="00F47B40" w:rsidRPr="00430A11">
        <w:rPr>
          <w:rFonts w:ascii="Arial" w:hAnsi="Arial" w:cs="Arial"/>
          <w:sz w:val="24"/>
          <w:szCs w:val="24"/>
        </w:rPr>
        <w:t>, (b)</w:t>
      </w:r>
      <w:r w:rsidR="00AC4F6C" w:rsidRPr="00430A11">
        <w:rPr>
          <w:rFonts w:ascii="Arial" w:hAnsi="Arial" w:cs="Arial"/>
          <w:sz w:val="24"/>
          <w:szCs w:val="24"/>
        </w:rPr>
        <w:t xml:space="preserve"> </w:t>
      </w:r>
      <w:r w:rsidR="000E12D2" w:rsidRPr="00430A11">
        <w:rPr>
          <w:rFonts w:ascii="Arial" w:hAnsi="Arial" w:cs="Arial"/>
          <w:sz w:val="24"/>
          <w:szCs w:val="24"/>
        </w:rPr>
        <w:t>Get Rid of Hunger</w:t>
      </w:r>
      <w:r w:rsidR="00E8672C" w:rsidRPr="00430A11">
        <w:rPr>
          <w:rFonts w:ascii="Arial" w:hAnsi="Arial" w:cs="Arial"/>
          <w:sz w:val="24"/>
          <w:szCs w:val="24"/>
        </w:rPr>
        <w:t xml:space="preserve">: </w:t>
      </w:r>
      <w:r w:rsidR="0028600E" w:rsidRPr="00430A11">
        <w:rPr>
          <w:rFonts w:ascii="Arial" w:hAnsi="Arial" w:cs="Arial"/>
          <w:sz w:val="24"/>
          <w:szCs w:val="24"/>
        </w:rPr>
        <w:t>Supportive</w:t>
      </w:r>
      <w:r w:rsidR="00E8672C" w:rsidRPr="00430A11">
        <w:rPr>
          <w:rFonts w:ascii="Arial" w:hAnsi="Arial" w:cs="Arial"/>
          <w:sz w:val="24"/>
          <w:szCs w:val="24"/>
        </w:rPr>
        <w:t xml:space="preserve"> </w:t>
      </w:r>
      <w:r w:rsidR="00B069A7" w:rsidRPr="00430A11">
        <w:rPr>
          <w:rFonts w:ascii="Arial" w:hAnsi="Arial" w:cs="Arial"/>
          <w:sz w:val="24"/>
          <w:szCs w:val="24"/>
        </w:rPr>
        <w:t>farming, new techn</w:t>
      </w:r>
      <w:r w:rsidR="00C563A2" w:rsidRPr="00430A11">
        <w:rPr>
          <w:rFonts w:ascii="Arial" w:hAnsi="Arial" w:cs="Arial"/>
          <w:sz w:val="24"/>
          <w:szCs w:val="24"/>
        </w:rPr>
        <w:t>ology</w:t>
      </w:r>
      <w:r w:rsidR="00A443D6" w:rsidRPr="00430A11">
        <w:rPr>
          <w:rFonts w:ascii="Arial" w:hAnsi="Arial" w:cs="Arial"/>
          <w:sz w:val="24"/>
          <w:szCs w:val="24"/>
        </w:rPr>
        <w:t>,</w:t>
      </w:r>
      <w:r w:rsidR="00B069A7" w:rsidRPr="00430A11">
        <w:rPr>
          <w:rFonts w:ascii="Arial" w:hAnsi="Arial" w:cs="Arial"/>
          <w:sz w:val="24"/>
          <w:szCs w:val="24"/>
        </w:rPr>
        <w:t xml:space="preserve"> healthy</w:t>
      </w:r>
      <w:r w:rsidR="00C563A2" w:rsidRPr="00430A11">
        <w:rPr>
          <w:rFonts w:ascii="Arial" w:hAnsi="Arial" w:cs="Arial"/>
          <w:sz w:val="24"/>
          <w:szCs w:val="24"/>
        </w:rPr>
        <w:t xml:space="preserve"> and quality of</w:t>
      </w:r>
      <w:r w:rsidR="00B069A7" w:rsidRPr="00430A11">
        <w:rPr>
          <w:rFonts w:ascii="Arial" w:hAnsi="Arial" w:cs="Arial"/>
          <w:sz w:val="24"/>
          <w:szCs w:val="24"/>
        </w:rPr>
        <w:t xml:space="preserve"> food</w:t>
      </w:r>
      <w:r w:rsidR="00F47B40" w:rsidRPr="00430A11">
        <w:rPr>
          <w:rFonts w:ascii="Arial" w:hAnsi="Arial" w:cs="Arial"/>
          <w:sz w:val="24"/>
          <w:szCs w:val="24"/>
        </w:rPr>
        <w:t xml:space="preserve"> (c)</w:t>
      </w:r>
      <w:r w:rsidR="00066D2B" w:rsidRPr="00430A11">
        <w:rPr>
          <w:rFonts w:ascii="Arial" w:hAnsi="Arial" w:cs="Arial"/>
          <w:sz w:val="24"/>
          <w:szCs w:val="24"/>
        </w:rPr>
        <w:t xml:space="preserve"> </w:t>
      </w:r>
      <w:r w:rsidR="000E12D2" w:rsidRPr="00430A11">
        <w:rPr>
          <w:rFonts w:ascii="Arial" w:hAnsi="Arial" w:cs="Arial"/>
          <w:sz w:val="24"/>
          <w:szCs w:val="24"/>
        </w:rPr>
        <w:t xml:space="preserve">Ensure </w:t>
      </w:r>
      <w:r w:rsidR="00C563A2" w:rsidRPr="00430A11">
        <w:rPr>
          <w:rFonts w:ascii="Arial" w:hAnsi="Arial" w:cs="Arial"/>
          <w:sz w:val="24"/>
          <w:szCs w:val="24"/>
        </w:rPr>
        <w:t>better</w:t>
      </w:r>
      <w:r w:rsidR="000E12D2" w:rsidRPr="00430A11">
        <w:rPr>
          <w:rFonts w:ascii="Arial" w:hAnsi="Arial" w:cs="Arial"/>
          <w:sz w:val="24"/>
          <w:szCs w:val="24"/>
        </w:rPr>
        <w:t xml:space="preserve"> health and well-being</w:t>
      </w:r>
      <w:r w:rsidR="00A443D6" w:rsidRPr="00430A11">
        <w:rPr>
          <w:rFonts w:ascii="Arial" w:hAnsi="Arial" w:cs="Arial"/>
          <w:sz w:val="24"/>
          <w:szCs w:val="24"/>
        </w:rPr>
        <w:t>,</w:t>
      </w:r>
      <w:r w:rsidR="00F47B40" w:rsidRPr="00430A11">
        <w:rPr>
          <w:rFonts w:ascii="Arial" w:hAnsi="Arial" w:cs="Arial"/>
          <w:sz w:val="24"/>
          <w:szCs w:val="24"/>
        </w:rPr>
        <w:t xml:space="preserve"> (d)</w:t>
      </w:r>
      <w:r w:rsidR="001D1522" w:rsidRPr="00430A11">
        <w:rPr>
          <w:rFonts w:ascii="Arial" w:hAnsi="Arial" w:cs="Arial"/>
          <w:sz w:val="24"/>
          <w:szCs w:val="24"/>
        </w:rPr>
        <w:t xml:space="preserve"> </w:t>
      </w:r>
      <w:r w:rsidR="004B55F8" w:rsidRPr="00430A11">
        <w:rPr>
          <w:rFonts w:ascii="Arial" w:hAnsi="Arial" w:cs="Arial"/>
          <w:sz w:val="24"/>
          <w:szCs w:val="24"/>
        </w:rPr>
        <w:t xml:space="preserve">Ensuring </w:t>
      </w:r>
      <w:r w:rsidR="00C563A2" w:rsidRPr="00430A11">
        <w:rPr>
          <w:rFonts w:ascii="Arial" w:hAnsi="Arial" w:cs="Arial"/>
          <w:sz w:val="24"/>
          <w:szCs w:val="24"/>
        </w:rPr>
        <w:t>better</w:t>
      </w:r>
      <w:r w:rsidR="000E12D2" w:rsidRPr="00430A11">
        <w:rPr>
          <w:rFonts w:ascii="Arial" w:hAnsi="Arial" w:cs="Arial"/>
          <w:sz w:val="24"/>
          <w:szCs w:val="24"/>
        </w:rPr>
        <w:t xml:space="preserve"> education</w:t>
      </w:r>
      <w:r w:rsidR="004B55F8" w:rsidRPr="00430A11">
        <w:rPr>
          <w:rFonts w:ascii="Arial" w:hAnsi="Arial" w:cs="Arial"/>
          <w:sz w:val="24"/>
          <w:szCs w:val="24"/>
        </w:rPr>
        <w:t xml:space="preserve"> and opportunities for everyone</w:t>
      </w:r>
      <w:r w:rsidR="001D1522" w:rsidRPr="00430A11">
        <w:rPr>
          <w:rFonts w:ascii="Arial" w:hAnsi="Arial" w:cs="Arial"/>
          <w:sz w:val="24"/>
          <w:szCs w:val="24"/>
        </w:rPr>
        <w:t>,</w:t>
      </w:r>
      <w:r w:rsidR="00F47B40" w:rsidRPr="00430A11">
        <w:rPr>
          <w:rFonts w:ascii="Arial" w:hAnsi="Arial" w:cs="Arial"/>
          <w:sz w:val="24"/>
          <w:szCs w:val="24"/>
        </w:rPr>
        <w:t xml:space="preserve"> (e) </w:t>
      </w:r>
      <w:r w:rsidR="000E12D2" w:rsidRPr="00430A11">
        <w:rPr>
          <w:rFonts w:ascii="Arial" w:hAnsi="Arial" w:cs="Arial"/>
          <w:sz w:val="24"/>
          <w:szCs w:val="24"/>
        </w:rPr>
        <w:t>Enforcing gender equality</w:t>
      </w:r>
      <w:r w:rsidR="0072615B" w:rsidRPr="00430A11">
        <w:rPr>
          <w:rFonts w:ascii="Arial" w:hAnsi="Arial" w:cs="Arial"/>
          <w:sz w:val="24"/>
          <w:szCs w:val="24"/>
        </w:rPr>
        <w:t xml:space="preserve">, </w:t>
      </w:r>
      <w:r w:rsidR="00F47B40" w:rsidRPr="00430A11">
        <w:rPr>
          <w:rFonts w:ascii="Arial" w:hAnsi="Arial" w:cs="Arial"/>
          <w:sz w:val="24"/>
          <w:szCs w:val="24"/>
        </w:rPr>
        <w:t>(f)</w:t>
      </w:r>
      <w:r w:rsidR="00066D2B" w:rsidRPr="00430A11">
        <w:rPr>
          <w:rFonts w:ascii="Arial" w:hAnsi="Arial" w:cs="Arial"/>
          <w:sz w:val="24"/>
          <w:szCs w:val="24"/>
        </w:rPr>
        <w:t xml:space="preserve"> </w:t>
      </w:r>
      <w:r w:rsidR="004B55F8" w:rsidRPr="00430A11">
        <w:rPr>
          <w:rFonts w:ascii="Arial" w:hAnsi="Arial" w:cs="Arial"/>
          <w:sz w:val="24"/>
          <w:szCs w:val="24"/>
        </w:rPr>
        <w:t>Ensuring everyone as access to</w:t>
      </w:r>
      <w:r w:rsidR="000E12D2" w:rsidRPr="00430A11">
        <w:rPr>
          <w:rFonts w:ascii="Arial" w:hAnsi="Arial" w:cs="Arial"/>
          <w:sz w:val="24"/>
          <w:szCs w:val="24"/>
        </w:rPr>
        <w:t xml:space="preserve"> Sanitation and Clean Water</w:t>
      </w:r>
      <w:r w:rsidR="004B55F8" w:rsidRPr="00430A11">
        <w:rPr>
          <w:rFonts w:ascii="Arial" w:hAnsi="Arial" w:cs="Arial"/>
          <w:sz w:val="24"/>
          <w:szCs w:val="24"/>
        </w:rPr>
        <w:t xml:space="preserve"> long term</w:t>
      </w:r>
      <w:r w:rsidR="001656E8" w:rsidRPr="00430A11">
        <w:rPr>
          <w:rFonts w:ascii="Arial" w:hAnsi="Arial" w:cs="Arial"/>
          <w:sz w:val="24"/>
          <w:szCs w:val="24"/>
        </w:rPr>
        <w:t>. Increased sustainability and integrity for both human and ecological systems will result from raising knowledge of these roles and putting them into action</w:t>
      </w:r>
      <w:r w:rsidR="00674C87" w:rsidRPr="00430A11">
        <w:rPr>
          <w:rFonts w:ascii="Arial" w:hAnsi="Arial" w:cs="Arial"/>
          <w:sz w:val="24"/>
          <w:szCs w:val="24"/>
        </w:rPr>
        <w:t xml:space="preserve"> (UN,</w:t>
      </w:r>
      <w:r w:rsidR="00920696" w:rsidRPr="00430A11">
        <w:rPr>
          <w:rFonts w:ascii="Arial" w:hAnsi="Arial" w:cs="Arial"/>
          <w:sz w:val="24"/>
          <w:szCs w:val="24"/>
        </w:rPr>
        <w:t xml:space="preserve"> </w:t>
      </w:r>
      <w:r w:rsidR="00674C87" w:rsidRPr="00430A11">
        <w:rPr>
          <w:rFonts w:ascii="Arial" w:hAnsi="Arial" w:cs="Arial"/>
          <w:sz w:val="24"/>
          <w:szCs w:val="24"/>
        </w:rPr>
        <w:t>2021)</w:t>
      </w:r>
      <w:r w:rsidR="00A443D6" w:rsidRPr="00430A11">
        <w:rPr>
          <w:rFonts w:ascii="Arial" w:hAnsi="Arial" w:cs="Arial"/>
          <w:sz w:val="24"/>
          <w:szCs w:val="24"/>
        </w:rPr>
        <w:t>,</w:t>
      </w:r>
      <w:r w:rsidR="00F47B40" w:rsidRPr="00430A11">
        <w:rPr>
          <w:rFonts w:ascii="Arial" w:hAnsi="Arial" w:cs="Arial"/>
          <w:sz w:val="24"/>
          <w:szCs w:val="24"/>
        </w:rPr>
        <w:t xml:space="preserve"> (g)</w:t>
      </w:r>
      <w:r w:rsidR="00066D2B" w:rsidRPr="00430A11">
        <w:rPr>
          <w:rFonts w:ascii="Arial" w:hAnsi="Arial" w:cs="Arial"/>
          <w:sz w:val="24"/>
          <w:szCs w:val="24"/>
        </w:rPr>
        <w:t xml:space="preserve"> </w:t>
      </w:r>
      <w:r w:rsidR="000E12D2" w:rsidRPr="00430A11">
        <w:rPr>
          <w:rFonts w:ascii="Arial" w:hAnsi="Arial" w:cs="Arial"/>
          <w:sz w:val="24"/>
          <w:szCs w:val="24"/>
        </w:rPr>
        <w:t>Increase the availability of low-cost, clean</w:t>
      </w:r>
      <w:r w:rsidR="004B55F8" w:rsidRPr="00430A11">
        <w:rPr>
          <w:rFonts w:ascii="Arial" w:hAnsi="Arial" w:cs="Arial"/>
          <w:sz w:val="24"/>
          <w:szCs w:val="24"/>
        </w:rPr>
        <w:t xml:space="preserve"> and consistent</w:t>
      </w:r>
      <w:r w:rsidR="000E12D2" w:rsidRPr="00430A11">
        <w:rPr>
          <w:rFonts w:ascii="Arial" w:hAnsi="Arial" w:cs="Arial"/>
          <w:sz w:val="24"/>
          <w:szCs w:val="24"/>
        </w:rPr>
        <w:t xml:space="preserve"> energy</w:t>
      </w:r>
      <w:r w:rsidR="00A443D6" w:rsidRPr="00430A11">
        <w:rPr>
          <w:rFonts w:ascii="Arial" w:hAnsi="Arial" w:cs="Arial"/>
          <w:sz w:val="24"/>
          <w:szCs w:val="24"/>
        </w:rPr>
        <w:t>,</w:t>
      </w:r>
      <w:r w:rsidR="00F47B40" w:rsidRPr="00430A11">
        <w:rPr>
          <w:rFonts w:ascii="Arial" w:hAnsi="Arial" w:cs="Arial"/>
          <w:sz w:val="24"/>
          <w:szCs w:val="24"/>
        </w:rPr>
        <w:t xml:space="preserve"> (h)</w:t>
      </w:r>
      <w:r w:rsidR="00066D2B" w:rsidRPr="00430A11">
        <w:rPr>
          <w:rFonts w:ascii="Arial" w:hAnsi="Arial" w:cs="Arial"/>
          <w:sz w:val="24"/>
          <w:szCs w:val="24"/>
        </w:rPr>
        <w:t xml:space="preserve"> </w:t>
      </w:r>
      <w:r w:rsidR="000E12D2" w:rsidRPr="00430A11">
        <w:rPr>
          <w:rFonts w:ascii="Arial" w:hAnsi="Arial" w:cs="Arial"/>
          <w:sz w:val="24"/>
          <w:szCs w:val="24"/>
        </w:rPr>
        <w:t>Make Decent Work and Economic Growth a Reality</w:t>
      </w:r>
      <w:r w:rsidR="00A443D6" w:rsidRPr="00430A11">
        <w:rPr>
          <w:rFonts w:ascii="Arial" w:hAnsi="Arial" w:cs="Arial"/>
          <w:sz w:val="24"/>
          <w:szCs w:val="24"/>
        </w:rPr>
        <w:t>,</w:t>
      </w:r>
      <w:r w:rsidR="00F47B40" w:rsidRPr="00430A11">
        <w:rPr>
          <w:rFonts w:ascii="Arial" w:hAnsi="Arial" w:cs="Arial"/>
          <w:sz w:val="24"/>
          <w:szCs w:val="24"/>
        </w:rPr>
        <w:t xml:space="preserve"> (</w:t>
      </w:r>
      <w:proofErr w:type="spellStart"/>
      <w:r w:rsidR="00F47B40" w:rsidRPr="00430A11">
        <w:rPr>
          <w:rFonts w:ascii="Arial" w:hAnsi="Arial" w:cs="Arial"/>
          <w:sz w:val="24"/>
          <w:szCs w:val="24"/>
        </w:rPr>
        <w:t>i</w:t>
      </w:r>
      <w:proofErr w:type="spellEnd"/>
      <w:r w:rsidR="00F47B40" w:rsidRPr="00430A11">
        <w:rPr>
          <w:rFonts w:ascii="Arial" w:hAnsi="Arial" w:cs="Arial"/>
          <w:sz w:val="24"/>
          <w:szCs w:val="24"/>
        </w:rPr>
        <w:t>)</w:t>
      </w:r>
      <w:r w:rsidR="00066D2B" w:rsidRPr="00430A11">
        <w:rPr>
          <w:rFonts w:ascii="Arial" w:hAnsi="Arial" w:cs="Arial"/>
          <w:sz w:val="24"/>
          <w:szCs w:val="24"/>
        </w:rPr>
        <w:t xml:space="preserve"> </w:t>
      </w:r>
      <w:r w:rsidR="000E12D2" w:rsidRPr="00430A11">
        <w:rPr>
          <w:rFonts w:ascii="Arial" w:hAnsi="Arial" w:cs="Arial"/>
          <w:sz w:val="24"/>
          <w:szCs w:val="24"/>
        </w:rPr>
        <w:t>Increase the amount of industry, innovation, and infrastructure available</w:t>
      </w:r>
      <w:r w:rsidR="00796BEC" w:rsidRPr="00430A11">
        <w:rPr>
          <w:rFonts w:ascii="Arial" w:hAnsi="Arial" w:cs="Arial"/>
          <w:sz w:val="24"/>
          <w:szCs w:val="24"/>
        </w:rPr>
        <w:t xml:space="preserve"> by </w:t>
      </w:r>
      <w:r w:rsidR="004821B6" w:rsidRPr="00430A11">
        <w:rPr>
          <w:rFonts w:ascii="Arial" w:hAnsi="Arial" w:cs="Arial"/>
          <w:sz w:val="24"/>
          <w:szCs w:val="24"/>
        </w:rPr>
        <w:t>Build</w:t>
      </w:r>
      <w:r w:rsidR="00796BEC" w:rsidRPr="00430A11">
        <w:rPr>
          <w:rFonts w:ascii="Arial" w:hAnsi="Arial" w:cs="Arial"/>
          <w:sz w:val="24"/>
          <w:szCs w:val="24"/>
        </w:rPr>
        <w:t>ing</w:t>
      </w:r>
      <w:r w:rsidR="004821B6" w:rsidRPr="00430A11">
        <w:rPr>
          <w:rFonts w:ascii="Arial" w:hAnsi="Arial" w:cs="Arial"/>
          <w:sz w:val="24"/>
          <w:szCs w:val="24"/>
        </w:rPr>
        <w:t xml:space="preserve"> a more resilient infrastructure, encourage inclusive and sustainable industrialization, and encourage innovation</w:t>
      </w:r>
      <w:r w:rsidR="00A443D6" w:rsidRPr="00430A11">
        <w:rPr>
          <w:rFonts w:ascii="Arial" w:hAnsi="Arial" w:cs="Arial"/>
          <w:sz w:val="24"/>
          <w:szCs w:val="24"/>
        </w:rPr>
        <w:t>,</w:t>
      </w:r>
      <w:r w:rsidR="00F47B40" w:rsidRPr="00430A11">
        <w:rPr>
          <w:rFonts w:ascii="Arial" w:hAnsi="Arial" w:cs="Arial"/>
          <w:sz w:val="24"/>
          <w:szCs w:val="24"/>
        </w:rPr>
        <w:t xml:space="preserve"> (j)</w:t>
      </w:r>
      <w:r w:rsidR="00066D2B" w:rsidRPr="00430A11">
        <w:rPr>
          <w:rFonts w:ascii="Arial" w:hAnsi="Arial" w:cs="Arial"/>
          <w:sz w:val="24"/>
          <w:szCs w:val="24"/>
        </w:rPr>
        <w:t xml:space="preserve"> </w:t>
      </w:r>
      <w:r w:rsidR="000E12D2" w:rsidRPr="00430A11">
        <w:rPr>
          <w:rFonts w:ascii="Arial" w:hAnsi="Arial" w:cs="Arial"/>
          <w:sz w:val="24"/>
          <w:szCs w:val="24"/>
        </w:rPr>
        <w:t xml:space="preserve">Inequality should be </w:t>
      </w:r>
      <w:r w:rsidR="000E12D2" w:rsidRPr="00430A11">
        <w:rPr>
          <w:rFonts w:ascii="Arial" w:hAnsi="Arial" w:cs="Arial"/>
          <w:sz w:val="24"/>
          <w:szCs w:val="24"/>
        </w:rPr>
        <w:lastRenderedPageBreak/>
        <w:t>reduced</w:t>
      </w:r>
      <w:r w:rsidR="00796BEC" w:rsidRPr="00430A11">
        <w:rPr>
          <w:rFonts w:ascii="Arial" w:hAnsi="Arial" w:cs="Arial"/>
          <w:sz w:val="24"/>
          <w:szCs w:val="24"/>
        </w:rPr>
        <w:t xml:space="preserve"> by </w:t>
      </w:r>
      <w:r w:rsidR="004821B6" w:rsidRPr="00430A11">
        <w:rPr>
          <w:rFonts w:ascii="Arial" w:hAnsi="Arial" w:cs="Arial"/>
          <w:sz w:val="24"/>
          <w:szCs w:val="24"/>
        </w:rPr>
        <w:t>empower</w:t>
      </w:r>
      <w:r w:rsidR="00796BEC" w:rsidRPr="00430A11">
        <w:rPr>
          <w:rFonts w:ascii="Arial" w:hAnsi="Arial" w:cs="Arial"/>
          <w:sz w:val="24"/>
          <w:szCs w:val="24"/>
        </w:rPr>
        <w:t>ing</w:t>
      </w:r>
      <w:r w:rsidR="004821B6" w:rsidRPr="00430A11">
        <w:rPr>
          <w:rFonts w:ascii="Arial" w:hAnsi="Arial" w:cs="Arial"/>
          <w:sz w:val="24"/>
          <w:szCs w:val="24"/>
        </w:rPr>
        <w:t xml:space="preserve"> and encourag</w:t>
      </w:r>
      <w:r w:rsidR="00796BEC" w:rsidRPr="00430A11">
        <w:rPr>
          <w:rFonts w:ascii="Arial" w:hAnsi="Arial" w:cs="Arial"/>
          <w:sz w:val="24"/>
          <w:szCs w:val="24"/>
        </w:rPr>
        <w:t>ing</w:t>
      </w:r>
      <w:r w:rsidR="004821B6" w:rsidRPr="00430A11">
        <w:rPr>
          <w:rFonts w:ascii="Arial" w:hAnsi="Arial" w:cs="Arial"/>
          <w:sz w:val="24"/>
          <w:szCs w:val="24"/>
        </w:rPr>
        <w:t xml:space="preserve"> inclusive social and economic growth</w:t>
      </w:r>
      <w:r w:rsidR="00A443D6" w:rsidRPr="00430A11">
        <w:rPr>
          <w:rFonts w:ascii="Arial" w:hAnsi="Arial" w:cs="Arial"/>
          <w:sz w:val="24"/>
          <w:szCs w:val="24"/>
        </w:rPr>
        <w:t xml:space="preserve">, </w:t>
      </w:r>
      <w:r w:rsidR="00F47B40" w:rsidRPr="00430A11">
        <w:rPr>
          <w:rFonts w:ascii="Arial" w:hAnsi="Arial" w:cs="Arial"/>
          <w:sz w:val="24"/>
          <w:szCs w:val="24"/>
        </w:rPr>
        <w:t xml:space="preserve">(k) </w:t>
      </w:r>
      <w:r w:rsidR="000E12D2" w:rsidRPr="00430A11">
        <w:rPr>
          <w:rFonts w:ascii="Arial" w:hAnsi="Arial" w:cs="Arial"/>
          <w:sz w:val="24"/>
          <w:szCs w:val="24"/>
        </w:rPr>
        <w:t>Influence Responsible Consumption and Production</w:t>
      </w:r>
      <w:r w:rsidR="00A443D6" w:rsidRPr="00430A11">
        <w:rPr>
          <w:rFonts w:ascii="Arial" w:hAnsi="Arial" w:cs="Arial"/>
          <w:sz w:val="24"/>
          <w:szCs w:val="24"/>
        </w:rPr>
        <w:t>,</w:t>
      </w:r>
      <w:r w:rsidR="00F47B40" w:rsidRPr="00430A11">
        <w:rPr>
          <w:rFonts w:ascii="Arial" w:hAnsi="Arial" w:cs="Arial"/>
          <w:sz w:val="24"/>
          <w:szCs w:val="24"/>
        </w:rPr>
        <w:t xml:space="preserve"> (l) </w:t>
      </w:r>
      <w:r w:rsidR="000E12D2" w:rsidRPr="00430A11">
        <w:rPr>
          <w:rFonts w:ascii="Arial" w:hAnsi="Arial" w:cs="Arial"/>
          <w:sz w:val="24"/>
          <w:szCs w:val="24"/>
        </w:rPr>
        <w:t>Mobilizing sustainable cities and communities</w:t>
      </w:r>
      <w:r w:rsidR="00796BEC" w:rsidRPr="00430A11">
        <w:rPr>
          <w:rFonts w:ascii="Arial" w:hAnsi="Arial" w:cs="Arial"/>
          <w:sz w:val="24"/>
          <w:szCs w:val="24"/>
        </w:rPr>
        <w:t xml:space="preserve"> by reducing waste</w:t>
      </w:r>
      <w:r w:rsidR="007E6C91" w:rsidRPr="00430A11">
        <w:rPr>
          <w:rFonts w:ascii="Arial" w:hAnsi="Arial" w:cs="Arial"/>
          <w:sz w:val="24"/>
          <w:szCs w:val="24"/>
        </w:rPr>
        <w:t xml:space="preserve"> </w:t>
      </w:r>
      <w:r w:rsidR="00F47B40" w:rsidRPr="00430A11">
        <w:rPr>
          <w:rFonts w:ascii="Arial" w:hAnsi="Arial" w:cs="Arial"/>
          <w:sz w:val="24"/>
          <w:szCs w:val="24"/>
        </w:rPr>
        <w:t xml:space="preserve">(m) </w:t>
      </w:r>
      <w:r w:rsidR="000E12D2" w:rsidRPr="00430A11">
        <w:rPr>
          <w:rFonts w:ascii="Arial" w:hAnsi="Arial" w:cs="Arial"/>
          <w:sz w:val="24"/>
          <w:szCs w:val="24"/>
        </w:rPr>
        <w:t>Create a climate action plan</w:t>
      </w:r>
      <w:r w:rsidR="007E6C91" w:rsidRPr="00430A11">
        <w:rPr>
          <w:rFonts w:ascii="Arial" w:hAnsi="Arial" w:cs="Arial"/>
          <w:sz w:val="24"/>
          <w:szCs w:val="24"/>
        </w:rPr>
        <w:t xml:space="preserve">, </w:t>
      </w:r>
      <w:r w:rsidR="005F0F4E" w:rsidRPr="00430A11">
        <w:rPr>
          <w:rFonts w:ascii="Arial" w:hAnsi="Arial" w:cs="Arial"/>
          <w:sz w:val="24"/>
          <w:szCs w:val="24"/>
        </w:rPr>
        <w:t xml:space="preserve"> (n) </w:t>
      </w:r>
      <w:r w:rsidR="000E12D2" w:rsidRPr="00430A11">
        <w:rPr>
          <w:rFonts w:ascii="Arial" w:hAnsi="Arial" w:cs="Arial"/>
          <w:sz w:val="24"/>
          <w:szCs w:val="24"/>
        </w:rPr>
        <w:t>Enhance life below the waterline</w:t>
      </w:r>
      <w:r w:rsidR="00397180" w:rsidRPr="00430A11">
        <w:rPr>
          <w:rFonts w:ascii="Arial" w:hAnsi="Arial" w:cs="Arial"/>
          <w:sz w:val="24"/>
          <w:szCs w:val="24"/>
        </w:rPr>
        <w:t xml:space="preserve">: conserve and sustainably utilize the </w:t>
      </w:r>
      <w:r w:rsidR="00582917" w:rsidRPr="00430A11">
        <w:rPr>
          <w:rFonts w:ascii="Arial" w:hAnsi="Arial" w:cs="Arial"/>
          <w:sz w:val="24"/>
          <w:szCs w:val="24"/>
        </w:rPr>
        <w:t>waters and</w:t>
      </w:r>
      <w:r w:rsidR="00397180" w:rsidRPr="00430A11">
        <w:rPr>
          <w:rFonts w:ascii="Arial" w:hAnsi="Arial" w:cs="Arial"/>
          <w:sz w:val="24"/>
          <w:szCs w:val="24"/>
        </w:rPr>
        <w:t xml:space="preserve"> marine resources</w:t>
      </w:r>
      <w:r w:rsidR="00A443D6" w:rsidRPr="00430A11">
        <w:rPr>
          <w:rFonts w:ascii="Arial" w:hAnsi="Arial" w:cs="Arial"/>
          <w:sz w:val="24"/>
          <w:szCs w:val="24"/>
        </w:rPr>
        <w:t>,</w:t>
      </w:r>
      <w:r w:rsidR="005F0F4E" w:rsidRPr="00430A11">
        <w:rPr>
          <w:rFonts w:ascii="Arial" w:hAnsi="Arial" w:cs="Arial"/>
          <w:sz w:val="24"/>
          <w:szCs w:val="24"/>
        </w:rPr>
        <w:t xml:space="preserve"> (o)</w:t>
      </w:r>
      <w:r w:rsidR="00CF300E" w:rsidRPr="00430A11">
        <w:rPr>
          <w:rFonts w:ascii="Arial" w:hAnsi="Arial" w:cs="Arial"/>
          <w:sz w:val="24"/>
          <w:szCs w:val="24"/>
        </w:rPr>
        <w:t xml:space="preserve"> </w:t>
      </w:r>
      <w:r w:rsidR="000E12D2" w:rsidRPr="00430A11">
        <w:rPr>
          <w:rFonts w:ascii="Arial" w:hAnsi="Arial" w:cs="Arial"/>
          <w:sz w:val="24"/>
          <w:szCs w:val="24"/>
        </w:rPr>
        <w:t>Advance life on land</w:t>
      </w:r>
      <w:r w:rsidR="00397180" w:rsidRPr="00430A11">
        <w:rPr>
          <w:rFonts w:ascii="Arial" w:hAnsi="Arial" w:cs="Arial"/>
          <w:sz w:val="24"/>
          <w:szCs w:val="24"/>
        </w:rPr>
        <w:t xml:space="preserve">: </w:t>
      </w:r>
      <w:r w:rsidR="007F3BB8" w:rsidRPr="00430A11">
        <w:rPr>
          <w:rFonts w:ascii="Arial" w:hAnsi="Arial" w:cs="Arial"/>
          <w:sz w:val="24"/>
          <w:szCs w:val="24"/>
        </w:rPr>
        <w:t xml:space="preserve">protect and restore resources that have been used so plant more to make up for the lost forests; </w:t>
      </w:r>
      <w:r w:rsidR="00971F48" w:rsidRPr="00430A11">
        <w:rPr>
          <w:rFonts w:ascii="Arial" w:hAnsi="Arial" w:cs="Arial"/>
          <w:sz w:val="24"/>
          <w:szCs w:val="24"/>
        </w:rPr>
        <w:t>prevent and reverse land degradation; and halt biodiversity loss</w:t>
      </w:r>
      <w:r w:rsidR="00A443D6" w:rsidRPr="00430A11">
        <w:rPr>
          <w:rFonts w:ascii="Arial" w:hAnsi="Arial" w:cs="Arial"/>
          <w:sz w:val="24"/>
          <w:szCs w:val="24"/>
        </w:rPr>
        <w:t>,</w:t>
      </w:r>
      <w:r w:rsidR="005F0F4E" w:rsidRPr="00430A11">
        <w:rPr>
          <w:rFonts w:ascii="Arial" w:hAnsi="Arial" w:cs="Arial"/>
          <w:sz w:val="24"/>
          <w:szCs w:val="24"/>
        </w:rPr>
        <w:t xml:space="preserve"> (p) </w:t>
      </w:r>
      <w:r w:rsidR="000E12D2" w:rsidRPr="00430A11">
        <w:rPr>
          <w:rFonts w:ascii="Arial" w:hAnsi="Arial" w:cs="Arial"/>
          <w:sz w:val="24"/>
          <w:szCs w:val="24"/>
        </w:rPr>
        <w:t xml:space="preserve">Ensuring </w:t>
      </w:r>
      <w:r w:rsidR="007F3BB8" w:rsidRPr="00430A11">
        <w:rPr>
          <w:rFonts w:ascii="Arial" w:hAnsi="Arial" w:cs="Arial"/>
          <w:sz w:val="24"/>
          <w:szCs w:val="24"/>
        </w:rPr>
        <w:t>harmony</w:t>
      </w:r>
      <w:r w:rsidR="000E12D2" w:rsidRPr="00430A11">
        <w:rPr>
          <w:rFonts w:ascii="Arial" w:hAnsi="Arial" w:cs="Arial"/>
          <w:sz w:val="24"/>
          <w:szCs w:val="24"/>
        </w:rPr>
        <w:t>, justice, and strong institutions on land</w:t>
      </w:r>
      <w:r w:rsidR="00971F48" w:rsidRPr="00430A11">
        <w:rPr>
          <w:rFonts w:ascii="Arial" w:hAnsi="Arial" w:cs="Arial"/>
          <w:sz w:val="24"/>
          <w:szCs w:val="24"/>
        </w:rPr>
        <w:t>: To ensure long-term development, promote peaceful and inclusive societies</w:t>
      </w:r>
      <w:r w:rsidR="007F3BB8" w:rsidRPr="00430A11">
        <w:rPr>
          <w:rFonts w:ascii="Arial" w:hAnsi="Arial" w:cs="Arial"/>
          <w:sz w:val="24"/>
          <w:szCs w:val="24"/>
        </w:rPr>
        <w:t xml:space="preserve"> where the is access to justice and equal right to all institutions at all level</w:t>
      </w:r>
      <w:r w:rsidR="00A443D6" w:rsidRPr="00430A11">
        <w:rPr>
          <w:rFonts w:ascii="Arial" w:hAnsi="Arial" w:cs="Arial"/>
          <w:sz w:val="24"/>
          <w:szCs w:val="24"/>
        </w:rPr>
        <w:t>,</w:t>
      </w:r>
      <w:r w:rsidR="005F0F4E" w:rsidRPr="00430A11">
        <w:rPr>
          <w:rFonts w:ascii="Arial" w:hAnsi="Arial" w:cs="Arial"/>
          <w:sz w:val="24"/>
          <w:szCs w:val="24"/>
        </w:rPr>
        <w:t xml:space="preserve"> (q)</w:t>
      </w:r>
      <w:r w:rsidR="00CF300E" w:rsidRPr="00430A11">
        <w:rPr>
          <w:rFonts w:ascii="Arial" w:hAnsi="Arial" w:cs="Arial"/>
          <w:sz w:val="24"/>
          <w:szCs w:val="24"/>
        </w:rPr>
        <w:t xml:space="preserve"> </w:t>
      </w:r>
      <w:r w:rsidR="000E12D2" w:rsidRPr="00430A11">
        <w:rPr>
          <w:rFonts w:ascii="Arial" w:hAnsi="Arial" w:cs="Arial"/>
          <w:sz w:val="24"/>
          <w:szCs w:val="24"/>
        </w:rPr>
        <w:t>Create Partnerships to Achieve the Goals</w:t>
      </w:r>
      <w:r w:rsidR="00971F48" w:rsidRPr="00430A11">
        <w:rPr>
          <w:rFonts w:ascii="Arial" w:hAnsi="Arial" w:cs="Arial"/>
          <w:sz w:val="24"/>
          <w:szCs w:val="24"/>
        </w:rPr>
        <w:t>:</w:t>
      </w:r>
      <w:r w:rsidR="00971F48" w:rsidRPr="00430A11">
        <w:rPr>
          <w:rFonts w:ascii="Arial" w:hAnsi="Arial" w:cs="Arial"/>
          <w:b/>
          <w:bCs/>
          <w:sz w:val="24"/>
          <w:szCs w:val="24"/>
        </w:rPr>
        <w:t xml:space="preserve"> </w:t>
      </w:r>
      <w:r w:rsidR="00971F48" w:rsidRPr="00430A11">
        <w:rPr>
          <w:rFonts w:ascii="Arial" w:hAnsi="Arial" w:cs="Arial"/>
          <w:sz w:val="24"/>
          <w:szCs w:val="24"/>
        </w:rPr>
        <w:t>Strengthen and revive the global partnership for sustainable development's implementation mechanisms</w:t>
      </w:r>
      <w:r w:rsidR="008C7F1E" w:rsidRPr="00430A11">
        <w:rPr>
          <w:rFonts w:ascii="Arial" w:hAnsi="Arial" w:cs="Arial"/>
          <w:sz w:val="24"/>
          <w:szCs w:val="24"/>
        </w:rPr>
        <w:t xml:space="preserve"> (</w:t>
      </w:r>
      <w:r w:rsidR="007108A1" w:rsidRPr="00430A11">
        <w:rPr>
          <w:rFonts w:ascii="Arial" w:hAnsi="Arial" w:cs="Arial"/>
          <w:sz w:val="24"/>
          <w:szCs w:val="24"/>
        </w:rPr>
        <w:t>United Nations, 2020)</w:t>
      </w:r>
      <w:r w:rsidR="005F0F4E" w:rsidRPr="00430A11">
        <w:rPr>
          <w:rFonts w:ascii="Arial" w:hAnsi="Arial" w:cs="Arial"/>
          <w:sz w:val="24"/>
          <w:szCs w:val="24"/>
        </w:rPr>
        <w:t>.</w:t>
      </w:r>
    </w:p>
    <w:p w14:paraId="5B06E3B3" w14:textId="3C91973E" w:rsidR="00020F43" w:rsidRPr="00430A11" w:rsidRDefault="006854F6" w:rsidP="00430A11">
      <w:pPr>
        <w:spacing w:line="360" w:lineRule="auto"/>
        <w:jc w:val="both"/>
        <w:rPr>
          <w:rFonts w:ascii="Arial" w:hAnsi="Arial" w:cs="Arial"/>
          <w:sz w:val="24"/>
          <w:szCs w:val="24"/>
        </w:rPr>
      </w:pPr>
      <w:r w:rsidRPr="00430A11">
        <w:rPr>
          <w:rFonts w:ascii="Arial" w:hAnsi="Arial" w:cs="Arial"/>
          <w:sz w:val="24"/>
          <w:szCs w:val="24"/>
        </w:rPr>
        <w:t xml:space="preserve">The sustainable development strategies are </w:t>
      </w:r>
      <w:r w:rsidR="003170C9" w:rsidRPr="00430A11">
        <w:rPr>
          <w:rFonts w:ascii="Arial" w:hAnsi="Arial" w:cs="Arial"/>
          <w:sz w:val="24"/>
          <w:szCs w:val="24"/>
        </w:rPr>
        <w:t>i</w:t>
      </w:r>
      <w:r w:rsidRPr="00430A11">
        <w:rPr>
          <w:rFonts w:ascii="Arial" w:hAnsi="Arial" w:cs="Arial"/>
          <w:sz w:val="24"/>
          <w:szCs w:val="24"/>
        </w:rPr>
        <w:t xml:space="preserve">ntegrating social, economic, and environmental goals while considering their </w:t>
      </w:r>
      <w:r w:rsidR="0040679E" w:rsidRPr="00430A11">
        <w:rPr>
          <w:rFonts w:ascii="Arial" w:hAnsi="Arial" w:cs="Arial"/>
          <w:sz w:val="24"/>
          <w:szCs w:val="24"/>
        </w:rPr>
        <w:t>consequences</w:t>
      </w:r>
      <w:r w:rsidRPr="00430A11">
        <w:rPr>
          <w:rFonts w:ascii="Arial" w:hAnsi="Arial" w:cs="Arial"/>
          <w:sz w:val="24"/>
          <w:szCs w:val="24"/>
        </w:rPr>
        <w:t xml:space="preserve"> for various socioeconomic groups and future generations presents numerous technological and political challenges.</w:t>
      </w:r>
      <w:r w:rsidR="00E81542" w:rsidRPr="00430A11">
        <w:rPr>
          <w:rFonts w:ascii="Arial" w:hAnsi="Arial" w:cs="Arial"/>
          <w:sz w:val="24"/>
          <w:szCs w:val="24"/>
        </w:rPr>
        <w:t xml:space="preserve"> </w:t>
      </w:r>
      <w:r w:rsidR="009A63F4" w:rsidRPr="00430A11">
        <w:rPr>
          <w:rFonts w:ascii="Arial" w:hAnsi="Arial" w:cs="Arial"/>
          <w:sz w:val="24"/>
          <w:szCs w:val="24"/>
        </w:rPr>
        <w:t>First and foremost, governments must have a clear vision of progress and where they want to go in the future. This vision must be based on the country's history and essential values, and it must be widely shared by the general population, as well as economic and other actors from all political parties</w:t>
      </w:r>
      <w:r w:rsidR="00477451" w:rsidRPr="00430A11">
        <w:rPr>
          <w:rFonts w:ascii="Arial" w:hAnsi="Arial" w:cs="Arial"/>
          <w:sz w:val="24"/>
          <w:szCs w:val="24"/>
        </w:rPr>
        <w:t xml:space="preserve"> (Bexell and Jonsson, 2016)</w:t>
      </w:r>
      <w:r w:rsidR="009A63F4" w:rsidRPr="00430A11">
        <w:rPr>
          <w:rFonts w:ascii="Arial" w:hAnsi="Arial" w:cs="Arial"/>
          <w:sz w:val="24"/>
          <w:szCs w:val="24"/>
        </w:rPr>
        <w:t xml:space="preserve">. </w:t>
      </w:r>
      <w:r w:rsidR="0034100C" w:rsidRPr="00430A11">
        <w:rPr>
          <w:rFonts w:ascii="Arial" w:hAnsi="Arial" w:cs="Arial"/>
          <w:sz w:val="24"/>
          <w:szCs w:val="24"/>
        </w:rPr>
        <w:t>In developing countries, Pakistan steadfast to the 2030 Agenda for sustainable development and its 17 goals in October 2015.</w:t>
      </w:r>
      <w:r w:rsidR="00F15752" w:rsidRPr="00430A11">
        <w:rPr>
          <w:rFonts w:ascii="Arial" w:hAnsi="Arial" w:cs="Arial"/>
          <w:sz w:val="24"/>
          <w:szCs w:val="24"/>
        </w:rPr>
        <w:t xml:space="preserve"> Pakistan was the first country </w:t>
      </w:r>
      <w:r w:rsidR="00784A5F" w:rsidRPr="00430A11">
        <w:rPr>
          <w:rFonts w:ascii="Arial" w:hAnsi="Arial" w:cs="Arial"/>
          <w:sz w:val="24"/>
          <w:szCs w:val="24"/>
        </w:rPr>
        <w:t>to approve these goals through its General Assembly Resolution in February 2016.</w:t>
      </w:r>
      <w:r w:rsidR="0034100C" w:rsidRPr="00430A11">
        <w:rPr>
          <w:rFonts w:ascii="Arial" w:hAnsi="Arial" w:cs="Arial"/>
          <w:sz w:val="24"/>
          <w:szCs w:val="24"/>
        </w:rPr>
        <w:t xml:space="preserve"> </w:t>
      </w:r>
      <w:r w:rsidR="00020F43" w:rsidRPr="00430A11">
        <w:rPr>
          <w:rFonts w:ascii="Arial" w:hAnsi="Arial" w:cs="Arial"/>
          <w:sz w:val="24"/>
          <w:szCs w:val="24"/>
        </w:rPr>
        <w:t xml:space="preserve">Though </w:t>
      </w:r>
      <w:r w:rsidR="00C87AE3" w:rsidRPr="00430A11">
        <w:rPr>
          <w:rFonts w:ascii="Arial" w:hAnsi="Arial" w:cs="Arial"/>
          <w:sz w:val="24"/>
          <w:szCs w:val="24"/>
        </w:rPr>
        <w:t>growth</w:t>
      </w:r>
      <w:r w:rsidR="00020F43" w:rsidRPr="00430A11">
        <w:rPr>
          <w:rFonts w:ascii="Arial" w:hAnsi="Arial" w:cs="Arial"/>
          <w:sz w:val="24"/>
          <w:szCs w:val="24"/>
        </w:rPr>
        <w:t xml:space="preserve"> and social development</w:t>
      </w:r>
      <w:r w:rsidR="00C87AE3" w:rsidRPr="00430A11">
        <w:rPr>
          <w:rFonts w:ascii="Arial" w:hAnsi="Arial" w:cs="Arial"/>
          <w:sz w:val="24"/>
          <w:szCs w:val="24"/>
        </w:rPr>
        <w:t xml:space="preserve"> should work together but population growth indicates that Pakistan needs more powerful strategies to achieves economic growth 4 per cent per year (</w:t>
      </w:r>
      <w:r w:rsidR="003170C9" w:rsidRPr="00430A11">
        <w:rPr>
          <w:rFonts w:ascii="Arial" w:hAnsi="Arial" w:cs="Arial"/>
          <w:sz w:val="24"/>
          <w:szCs w:val="24"/>
        </w:rPr>
        <w:t xml:space="preserve">VNR, </w:t>
      </w:r>
      <w:r w:rsidR="00C87AE3" w:rsidRPr="00430A11">
        <w:rPr>
          <w:rFonts w:ascii="Arial" w:hAnsi="Arial" w:cs="Arial"/>
          <w:sz w:val="24"/>
          <w:szCs w:val="24"/>
        </w:rPr>
        <w:t xml:space="preserve">2019). </w:t>
      </w:r>
      <w:r w:rsidR="009A63F4" w:rsidRPr="00430A11">
        <w:rPr>
          <w:rFonts w:ascii="Arial" w:hAnsi="Arial" w:cs="Arial"/>
          <w:sz w:val="24"/>
          <w:szCs w:val="24"/>
        </w:rPr>
        <w:t xml:space="preserve">They also </w:t>
      </w:r>
      <w:r w:rsidR="00DA1618" w:rsidRPr="00430A11">
        <w:rPr>
          <w:rFonts w:ascii="Arial" w:hAnsi="Arial" w:cs="Arial"/>
          <w:sz w:val="24"/>
          <w:szCs w:val="24"/>
        </w:rPr>
        <w:t>need</w:t>
      </w:r>
      <w:r w:rsidR="009A63F4" w:rsidRPr="00430A11">
        <w:rPr>
          <w:rFonts w:ascii="Arial" w:hAnsi="Arial" w:cs="Arial"/>
          <w:sz w:val="24"/>
          <w:szCs w:val="24"/>
        </w:rPr>
        <w:t xml:space="preserve"> multi-stakeholder </w:t>
      </w:r>
      <w:r w:rsidR="00335AE8" w:rsidRPr="00430A11">
        <w:rPr>
          <w:rFonts w:ascii="Arial" w:hAnsi="Arial" w:cs="Arial"/>
          <w:sz w:val="24"/>
          <w:szCs w:val="24"/>
        </w:rPr>
        <w:t>opportunities</w:t>
      </w:r>
      <w:r w:rsidR="009A63F4" w:rsidRPr="00430A11">
        <w:rPr>
          <w:rFonts w:ascii="Arial" w:hAnsi="Arial" w:cs="Arial"/>
          <w:sz w:val="24"/>
          <w:szCs w:val="24"/>
        </w:rPr>
        <w:t xml:space="preserve"> (including </w:t>
      </w:r>
      <w:r w:rsidR="00DA1618" w:rsidRPr="00430A11">
        <w:rPr>
          <w:rFonts w:ascii="Arial" w:hAnsi="Arial" w:cs="Arial"/>
          <w:sz w:val="24"/>
          <w:szCs w:val="24"/>
        </w:rPr>
        <w:t>administration</w:t>
      </w:r>
      <w:r w:rsidR="009A63F4" w:rsidRPr="00430A11">
        <w:rPr>
          <w:rFonts w:ascii="Arial" w:hAnsi="Arial" w:cs="Arial"/>
          <w:sz w:val="24"/>
          <w:szCs w:val="24"/>
        </w:rPr>
        <w:t xml:space="preserve">, </w:t>
      </w:r>
      <w:r w:rsidR="00DA1618" w:rsidRPr="00430A11">
        <w:rPr>
          <w:rFonts w:ascii="Arial" w:hAnsi="Arial" w:cs="Arial"/>
          <w:sz w:val="24"/>
          <w:szCs w:val="24"/>
        </w:rPr>
        <w:t>business</w:t>
      </w:r>
      <w:r w:rsidR="009A63F4" w:rsidRPr="00430A11">
        <w:rPr>
          <w:rFonts w:ascii="Arial" w:hAnsi="Arial" w:cs="Arial"/>
          <w:sz w:val="24"/>
          <w:szCs w:val="24"/>
        </w:rPr>
        <w:t xml:space="preserve">, </w:t>
      </w:r>
      <w:r w:rsidR="00336051" w:rsidRPr="00430A11">
        <w:rPr>
          <w:rFonts w:ascii="Arial" w:hAnsi="Arial" w:cs="Arial"/>
          <w:sz w:val="24"/>
          <w:szCs w:val="24"/>
        </w:rPr>
        <w:t>labor</w:t>
      </w:r>
      <w:r w:rsidR="009A63F4" w:rsidRPr="00430A11">
        <w:rPr>
          <w:rFonts w:ascii="Arial" w:hAnsi="Arial" w:cs="Arial"/>
          <w:sz w:val="24"/>
          <w:szCs w:val="24"/>
        </w:rPr>
        <w:t xml:space="preserve">, and </w:t>
      </w:r>
      <w:r w:rsidR="00DA1618" w:rsidRPr="00430A11">
        <w:rPr>
          <w:rFonts w:ascii="Arial" w:hAnsi="Arial" w:cs="Arial"/>
          <w:sz w:val="24"/>
          <w:szCs w:val="24"/>
        </w:rPr>
        <w:t xml:space="preserve">community </w:t>
      </w:r>
      <w:r w:rsidR="009A63F4" w:rsidRPr="00430A11">
        <w:rPr>
          <w:rFonts w:ascii="Arial" w:hAnsi="Arial" w:cs="Arial"/>
          <w:sz w:val="24"/>
          <w:szCs w:val="24"/>
        </w:rPr>
        <w:t xml:space="preserve">members) to assess policy options and transform the broad vision into specific </w:t>
      </w:r>
      <w:r w:rsidR="00E652F4" w:rsidRPr="00430A11">
        <w:rPr>
          <w:rFonts w:ascii="Arial" w:hAnsi="Arial" w:cs="Arial"/>
          <w:sz w:val="24"/>
          <w:szCs w:val="24"/>
        </w:rPr>
        <w:t xml:space="preserve">short- and long-term goals at the national and local levels. </w:t>
      </w:r>
      <w:r w:rsidR="00215FB2" w:rsidRPr="00430A11">
        <w:rPr>
          <w:rFonts w:ascii="Arial" w:hAnsi="Arial" w:cs="Arial"/>
          <w:sz w:val="24"/>
          <w:szCs w:val="24"/>
        </w:rPr>
        <w:t xml:space="preserve">Pakistan has put its greatest efforts on climate change by planting 10 </w:t>
      </w:r>
      <w:r w:rsidR="00F151BE" w:rsidRPr="00430A11">
        <w:rPr>
          <w:rFonts w:ascii="Arial" w:hAnsi="Arial" w:cs="Arial"/>
          <w:sz w:val="24"/>
          <w:szCs w:val="24"/>
        </w:rPr>
        <w:t>billion</w:t>
      </w:r>
      <w:r w:rsidR="00215FB2" w:rsidRPr="00430A11">
        <w:rPr>
          <w:rFonts w:ascii="Arial" w:hAnsi="Arial" w:cs="Arial"/>
          <w:sz w:val="24"/>
          <w:szCs w:val="24"/>
        </w:rPr>
        <w:t xml:space="preserve"> of </w:t>
      </w:r>
      <w:r w:rsidR="004D24FF" w:rsidRPr="00430A11">
        <w:rPr>
          <w:rFonts w:ascii="Arial" w:hAnsi="Arial" w:cs="Arial"/>
          <w:sz w:val="24"/>
          <w:szCs w:val="24"/>
        </w:rPr>
        <w:t xml:space="preserve">tress across 350, 000 hector to achieve the target. Also, </w:t>
      </w:r>
      <w:r w:rsidR="00F151BE" w:rsidRPr="00430A11">
        <w:rPr>
          <w:rFonts w:ascii="Arial" w:hAnsi="Arial" w:cs="Arial"/>
          <w:sz w:val="24"/>
          <w:szCs w:val="24"/>
        </w:rPr>
        <w:t xml:space="preserve">in 2019 Pakistan government launched new scheme to facilitate better housing </w:t>
      </w:r>
      <w:r w:rsidR="003170C9" w:rsidRPr="00430A11">
        <w:rPr>
          <w:rFonts w:ascii="Arial" w:hAnsi="Arial" w:cs="Arial"/>
          <w:sz w:val="24"/>
          <w:szCs w:val="24"/>
        </w:rPr>
        <w:t xml:space="preserve">to </w:t>
      </w:r>
      <w:r w:rsidR="00F151BE" w:rsidRPr="00430A11">
        <w:rPr>
          <w:rFonts w:ascii="Arial" w:hAnsi="Arial" w:cs="Arial"/>
          <w:sz w:val="24"/>
          <w:szCs w:val="24"/>
        </w:rPr>
        <w:t>low-income population on affordable prices (</w:t>
      </w:r>
      <w:r w:rsidR="000B0D95" w:rsidRPr="00430A11">
        <w:rPr>
          <w:rFonts w:ascii="Arial" w:hAnsi="Arial" w:cs="Arial"/>
          <w:sz w:val="24"/>
          <w:szCs w:val="24"/>
        </w:rPr>
        <w:t xml:space="preserve">Voluntary National Review, </w:t>
      </w:r>
      <w:r w:rsidR="00F151BE" w:rsidRPr="00430A11">
        <w:rPr>
          <w:rFonts w:ascii="Arial" w:hAnsi="Arial" w:cs="Arial"/>
          <w:sz w:val="24"/>
          <w:szCs w:val="24"/>
        </w:rPr>
        <w:t>2019).</w:t>
      </w:r>
      <w:r w:rsidR="003170C9" w:rsidRPr="00430A11">
        <w:rPr>
          <w:rFonts w:ascii="Arial" w:hAnsi="Arial" w:cs="Arial"/>
          <w:sz w:val="24"/>
          <w:szCs w:val="24"/>
        </w:rPr>
        <w:t xml:space="preserve"> </w:t>
      </w:r>
      <w:r w:rsidR="00610D79" w:rsidRPr="00430A11">
        <w:rPr>
          <w:rFonts w:ascii="Arial" w:hAnsi="Arial" w:cs="Arial"/>
          <w:sz w:val="24"/>
          <w:szCs w:val="24"/>
        </w:rPr>
        <w:t xml:space="preserve">Similarly, </w:t>
      </w:r>
      <w:r w:rsidR="00D86E64" w:rsidRPr="00430A11">
        <w:rPr>
          <w:rFonts w:ascii="Arial" w:hAnsi="Arial" w:cs="Arial"/>
          <w:sz w:val="24"/>
          <w:szCs w:val="24"/>
        </w:rPr>
        <w:t>India</w:t>
      </w:r>
      <w:r w:rsidR="00610D79" w:rsidRPr="00430A11">
        <w:rPr>
          <w:rFonts w:ascii="Arial" w:hAnsi="Arial" w:cs="Arial"/>
          <w:sz w:val="24"/>
          <w:szCs w:val="24"/>
        </w:rPr>
        <w:t xml:space="preserve"> has </w:t>
      </w:r>
      <w:r w:rsidR="009E0149" w:rsidRPr="00430A11">
        <w:rPr>
          <w:rFonts w:ascii="Arial" w:hAnsi="Arial" w:cs="Arial"/>
          <w:sz w:val="24"/>
          <w:szCs w:val="24"/>
        </w:rPr>
        <w:t>obtainable</w:t>
      </w:r>
      <w:r w:rsidR="00610D79" w:rsidRPr="00430A11">
        <w:rPr>
          <w:rFonts w:ascii="Arial" w:hAnsi="Arial" w:cs="Arial"/>
          <w:sz w:val="24"/>
          <w:szCs w:val="24"/>
        </w:rPr>
        <w:t xml:space="preserve"> its </w:t>
      </w:r>
      <w:r w:rsidR="00D86E64" w:rsidRPr="00430A11">
        <w:rPr>
          <w:rFonts w:ascii="Arial" w:hAnsi="Arial" w:cs="Arial"/>
          <w:sz w:val="24"/>
          <w:szCs w:val="24"/>
        </w:rPr>
        <w:t xml:space="preserve">second Voluntary National Review in 2020, with the title “Decade of Action: Taking SDGs from Global to Local”. India has the potential </w:t>
      </w:r>
      <w:r w:rsidR="009E0149" w:rsidRPr="00430A11">
        <w:rPr>
          <w:rFonts w:ascii="Arial" w:hAnsi="Arial" w:cs="Arial"/>
          <w:sz w:val="24"/>
          <w:szCs w:val="24"/>
        </w:rPr>
        <w:t>towards</w:t>
      </w:r>
      <w:r w:rsidR="00D86E64" w:rsidRPr="00430A11">
        <w:rPr>
          <w:rFonts w:ascii="Arial" w:hAnsi="Arial" w:cs="Arial"/>
          <w:sz w:val="24"/>
          <w:szCs w:val="24"/>
        </w:rPr>
        <w:t xml:space="preserve"> succeed</w:t>
      </w:r>
      <w:r w:rsidR="009E0149" w:rsidRPr="00430A11">
        <w:rPr>
          <w:rFonts w:ascii="Arial" w:hAnsi="Arial" w:cs="Arial"/>
          <w:sz w:val="24"/>
          <w:szCs w:val="24"/>
        </w:rPr>
        <w:t xml:space="preserve">ing </w:t>
      </w:r>
      <w:r w:rsidR="00185D6D" w:rsidRPr="00430A11">
        <w:rPr>
          <w:rFonts w:ascii="Arial" w:hAnsi="Arial" w:cs="Arial"/>
          <w:sz w:val="24"/>
          <w:szCs w:val="24"/>
        </w:rPr>
        <w:lastRenderedPageBreak/>
        <w:t xml:space="preserve">the Agenda 2030, as from the evidence from SDG India index, the progress has been measured at subnational level, India has established a strong SDG </w:t>
      </w:r>
      <w:r w:rsidR="0018095D" w:rsidRPr="00430A11">
        <w:rPr>
          <w:rFonts w:ascii="Arial" w:hAnsi="Arial" w:cs="Arial"/>
          <w:sz w:val="24"/>
          <w:szCs w:val="24"/>
        </w:rPr>
        <w:t>implementation at the state and district levels. Additionally, India supports</w:t>
      </w:r>
      <w:r w:rsidR="009E0149" w:rsidRPr="00430A11">
        <w:rPr>
          <w:rFonts w:ascii="Arial" w:hAnsi="Arial" w:cs="Arial"/>
          <w:sz w:val="24"/>
          <w:szCs w:val="24"/>
        </w:rPr>
        <w:t xml:space="preserve"> other</w:t>
      </w:r>
      <w:r w:rsidR="0018095D" w:rsidRPr="00430A11">
        <w:rPr>
          <w:rFonts w:ascii="Arial" w:hAnsi="Arial" w:cs="Arial"/>
          <w:sz w:val="24"/>
          <w:szCs w:val="24"/>
        </w:rPr>
        <w:t xml:space="preserve"> </w:t>
      </w:r>
      <w:r w:rsidR="009E0149" w:rsidRPr="00430A11">
        <w:rPr>
          <w:rFonts w:ascii="Arial" w:hAnsi="Arial" w:cs="Arial"/>
          <w:sz w:val="24"/>
          <w:szCs w:val="24"/>
        </w:rPr>
        <w:t>emerging</w:t>
      </w:r>
      <w:r w:rsidR="0018095D" w:rsidRPr="00430A11">
        <w:rPr>
          <w:rFonts w:ascii="Arial" w:hAnsi="Arial" w:cs="Arial"/>
          <w:sz w:val="24"/>
          <w:szCs w:val="24"/>
        </w:rPr>
        <w:t xml:space="preserve"> countries through USD 150 million India-UN Development partnership Fund (NITI Aayog, </w:t>
      </w:r>
      <w:r w:rsidR="00986361" w:rsidRPr="00430A11">
        <w:rPr>
          <w:rFonts w:ascii="Arial" w:hAnsi="Arial" w:cs="Arial"/>
          <w:sz w:val="24"/>
          <w:szCs w:val="24"/>
        </w:rPr>
        <w:t>2021)</w:t>
      </w:r>
      <w:r w:rsidR="00FE1B46" w:rsidRPr="00430A11">
        <w:rPr>
          <w:rFonts w:ascii="Arial" w:hAnsi="Arial" w:cs="Arial"/>
          <w:sz w:val="24"/>
          <w:szCs w:val="24"/>
        </w:rPr>
        <w:t xml:space="preserve">. </w:t>
      </w:r>
    </w:p>
    <w:p w14:paraId="62358D3D" w14:textId="77777777" w:rsidR="00E652F4" w:rsidRPr="00430A11" w:rsidRDefault="00E652F4" w:rsidP="00430A11">
      <w:pPr>
        <w:spacing w:line="360" w:lineRule="auto"/>
        <w:jc w:val="both"/>
        <w:rPr>
          <w:rFonts w:ascii="Arial" w:hAnsi="Arial" w:cs="Arial"/>
          <w:sz w:val="24"/>
          <w:szCs w:val="24"/>
        </w:rPr>
      </w:pPr>
    </w:p>
    <w:p w14:paraId="14C0D89D" w14:textId="0DAAA744" w:rsidR="00901B25" w:rsidRPr="00430A11" w:rsidRDefault="00901B25" w:rsidP="00430A11">
      <w:pPr>
        <w:spacing w:line="360" w:lineRule="auto"/>
        <w:jc w:val="both"/>
        <w:rPr>
          <w:rFonts w:ascii="Arial" w:hAnsi="Arial" w:cs="Arial"/>
          <w:sz w:val="24"/>
          <w:szCs w:val="24"/>
        </w:rPr>
      </w:pPr>
      <w:r w:rsidRPr="00430A11">
        <w:rPr>
          <w:rFonts w:ascii="Arial" w:hAnsi="Arial" w:cs="Arial"/>
          <w:sz w:val="24"/>
          <w:szCs w:val="24"/>
        </w:rPr>
        <w:t>The government</w:t>
      </w:r>
      <w:r w:rsidR="007F3BB8" w:rsidRPr="00430A11">
        <w:rPr>
          <w:rFonts w:ascii="Arial" w:hAnsi="Arial" w:cs="Arial"/>
          <w:sz w:val="24"/>
          <w:szCs w:val="24"/>
        </w:rPr>
        <w:t xml:space="preserve"> acknowledged</w:t>
      </w:r>
      <w:r w:rsidRPr="00430A11">
        <w:rPr>
          <w:rFonts w:ascii="Arial" w:hAnsi="Arial" w:cs="Arial"/>
          <w:sz w:val="24"/>
          <w:szCs w:val="24"/>
        </w:rPr>
        <w:t xml:space="preserve"> four important </w:t>
      </w:r>
      <w:r w:rsidR="007F3BB8" w:rsidRPr="00430A11">
        <w:rPr>
          <w:rFonts w:ascii="Arial" w:hAnsi="Arial" w:cs="Arial"/>
          <w:sz w:val="24"/>
          <w:szCs w:val="24"/>
        </w:rPr>
        <w:t>points</w:t>
      </w:r>
      <w:r w:rsidRPr="00430A11">
        <w:rPr>
          <w:rFonts w:ascii="Arial" w:hAnsi="Arial" w:cs="Arial"/>
          <w:sz w:val="24"/>
          <w:szCs w:val="24"/>
        </w:rPr>
        <w:t xml:space="preserve"> for sustainable development in the UK Sustainable Development Strategy</w:t>
      </w:r>
      <w:r w:rsidR="007F3BB8" w:rsidRPr="00430A11">
        <w:rPr>
          <w:rFonts w:ascii="Arial" w:hAnsi="Arial" w:cs="Arial"/>
          <w:sz w:val="24"/>
          <w:szCs w:val="24"/>
        </w:rPr>
        <w:t>:</w:t>
      </w:r>
      <w:r w:rsidRPr="00430A11">
        <w:rPr>
          <w:rFonts w:ascii="Arial" w:hAnsi="Arial" w:cs="Arial"/>
          <w:sz w:val="24"/>
          <w:szCs w:val="24"/>
        </w:rPr>
        <w:t xml:space="preserve"> Social advancement and equality, environmental protection, natural resource conservation, and sustained economic growth</w:t>
      </w:r>
      <w:r w:rsidR="007F3BB8" w:rsidRPr="00430A11">
        <w:rPr>
          <w:rFonts w:ascii="Arial" w:hAnsi="Arial" w:cs="Arial"/>
          <w:sz w:val="24"/>
          <w:szCs w:val="24"/>
        </w:rPr>
        <w:t xml:space="preserve">, which </w:t>
      </w:r>
      <w:r w:rsidRPr="00430A11">
        <w:rPr>
          <w:rFonts w:ascii="Arial" w:hAnsi="Arial" w:cs="Arial"/>
          <w:sz w:val="24"/>
          <w:szCs w:val="24"/>
        </w:rPr>
        <w:t>are based on the concept of sustainable development and promote Agenda 21's principles</w:t>
      </w:r>
      <w:r w:rsidR="00A13EAB" w:rsidRPr="00430A11">
        <w:rPr>
          <w:rFonts w:ascii="Arial" w:hAnsi="Arial" w:cs="Arial"/>
          <w:sz w:val="24"/>
          <w:szCs w:val="24"/>
        </w:rPr>
        <w:t xml:space="preserve"> (</w:t>
      </w:r>
      <w:r w:rsidR="0088370F" w:rsidRPr="00430A11">
        <w:rPr>
          <w:rFonts w:ascii="Arial" w:hAnsi="Arial" w:cs="Arial"/>
          <w:sz w:val="24"/>
          <w:szCs w:val="24"/>
        </w:rPr>
        <w:t>HM Government</w:t>
      </w:r>
      <w:r w:rsidR="00A13EAB" w:rsidRPr="00430A11">
        <w:rPr>
          <w:rFonts w:ascii="Arial" w:hAnsi="Arial" w:cs="Arial"/>
          <w:sz w:val="24"/>
          <w:szCs w:val="24"/>
        </w:rPr>
        <w:t>, 20</w:t>
      </w:r>
      <w:r w:rsidR="0088370F" w:rsidRPr="00430A11">
        <w:rPr>
          <w:rFonts w:ascii="Arial" w:hAnsi="Arial" w:cs="Arial"/>
          <w:sz w:val="24"/>
          <w:szCs w:val="24"/>
        </w:rPr>
        <w:t>05)</w:t>
      </w:r>
      <w:r w:rsidR="00A829CF" w:rsidRPr="00430A11">
        <w:rPr>
          <w:rFonts w:ascii="Arial" w:hAnsi="Arial" w:cs="Arial"/>
          <w:sz w:val="24"/>
          <w:szCs w:val="24"/>
        </w:rPr>
        <w:t xml:space="preserve">. </w:t>
      </w:r>
      <w:r w:rsidRPr="00430A11">
        <w:rPr>
          <w:rFonts w:ascii="Arial" w:hAnsi="Arial" w:cs="Arial"/>
          <w:sz w:val="24"/>
          <w:szCs w:val="24"/>
        </w:rPr>
        <w:t xml:space="preserve">Every person has the right to live in a healthy, </w:t>
      </w:r>
      <w:r w:rsidR="0071102F" w:rsidRPr="00430A11">
        <w:rPr>
          <w:rFonts w:ascii="Arial" w:hAnsi="Arial" w:cs="Arial"/>
          <w:sz w:val="24"/>
          <w:szCs w:val="24"/>
        </w:rPr>
        <w:t>hygienic</w:t>
      </w:r>
      <w:r w:rsidRPr="00430A11">
        <w:rPr>
          <w:rFonts w:ascii="Arial" w:hAnsi="Arial" w:cs="Arial"/>
          <w:sz w:val="24"/>
          <w:szCs w:val="24"/>
        </w:rPr>
        <w:t xml:space="preserve">, and </w:t>
      </w:r>
      <w:r w:rsidR="0071102F" w:rsidRPr="00430A11">
        <w:rPr>
          <w:rFonts w:ascii="Arial" w:hAnsi="Arial" w:cs="Arial"/>
          <w:sz w:val="24"/>
          <w:szCs w:val="24"/>
        </w:rPr>
        <w:t>safe</w:t>
      </w:r>
      <w:r w:rsidRPr="00430A11">
        <w:rPr>
          <w:rFonts w:ascii="Arial" w:hAnsi="Arial" w:cs="Arial"/>
          <w:sz w:val="24"/>
          <w:szCs w:val="24"/>
        </w:rPr>
        <w:t xml:space="preserve"> environment. Pollution, poverty, substandard housing, and unemployment can all be reduced to attain this goal. No </w:t>
      </w:r>
      <w:r w:rsidR="0071102F" w:rsidRPr="00430A11">
        <w:rPr>
          <w:rFonts w:ascii="Arial" w:hAnsi="Arial" w:cs="Arial"/>
          <w:sz w:val="24"/>
          <w:szCs w:val="24"/>
        </w:rPr>
        <w:t>individual</w:t>
      </w:r>
      <w:r w:rsidRPr="00430A11">
        <w:rPr>
          <w:rFonts w:ascii="Arial" w:hAnsi="Arial" w:cs="Arial"/>
          <w:sz w:val="24"/>
          <w:szCs w:val="24"/>
        </w:rPr>
        <w:t xml:space="preserve"> should </w:t>
      </w:r>
      <w:r w:rsidR="0071102F" w:rsidRPr="00430A11">
        <w:rPr>
          <w:rFonts w:ascii="Arial" w:hAnsi="Arial" w:cs="Arial"/>
          <w:sz w:val="24"/>
          <w:szCs w:val="24"/>
        </w:rPr>
        <w:t>face</w:t>
      </w:r>
      <w:r w:rsidRPr="00430A11">
        <w:rPr>
          <w:rFonts w:ascii="Arial" w:hAnsi="Arial" w:cs="Arial"/>
          <w:sz w:val="24"/>
          <w:szCs w:val="24"/>
        </w:rPr>
        <w:t xml:space="preserve"> unfair</w:t>
      </w:r>
      <w:r w:rsidR="0071102F" w:rsidRPr="00430A11">
        <w:rPr>
          <w:rFonts w:ascii="Arial" w:hAnsi="Arial" w:cs="Arial"/>
          <w:sz w:val="24"/>
          <w:szCs w:val="24"/>
        </w:rPr>
        <w:t xml:space="preserve"> treatment</w:t>
      </w:r>
      <w:r w:rsidRPr="00430A11">
        <w:rPr>
          <w:rFonts w:ascii="Arial" w:hAnsi="Arial" w:cs="Arial"/>
          <w:sz w:val="24"/>
          <w:szCs w:val="24"/>
        </w:rPr>
        <w:t xml:space="preserve"> in this day or in the future</w:t>
      </w:r>
      <w:r w:rsidR="007E2073" w:rsidRPr="00430A11">
        <w:rPr>
          <w:rFonts w:ascii="Arial" w:hAnsi="Arial" w:cs="Arial"/>
          <w:sz w:val="24"/>
          <w:szCs w:val="24"/>
        </w:rPr>
        <w:t xml:space="preserve"> (Wealth, 2018b)</w:t>
      </w:r>
      <w:r w:rsidR="00A829CF" w:rsidRPr="00430A11">
        <w:rPr>
          <w:rFonts w:ascii="Arial" w:hAnsi="Arial" w:cs="Arial"/>
          <w:sz w:val="24"/>
          <w:szCs w:val="24"/>
        </w:rPr>
        <w:t xml:space="preserve">. </w:t>
      </w:r>
      <w:r w:rsidRPr="00430A11">
        <w:rPr>
          <w:rFonts w:ascii="Arial" w:hAnsi="Arial" w:cs="Arial"/>
          <w:sz w:val="24"/>
          <w:szCs w:val="24"/>
        </w:rPr>
        <w:t>To protect human and environmental health, global environmental risks such as climate change and poor air quality must be mitigated.</w:t>
      </w:r>
      <w:r w:rsidR="00A829CF" w:rsidRPr="00430A11">
        <w:rPr>
          <w:rFonts w:ascii="Arial" w:hAnsi="Arial" w:cs="Arial"/>
          <w:sz w:val="24"/>
          <w:szCs w:val="24"/>
        </w:rPr>
        <w:t xml:space="preserve"> </w:t>
      </w:r>
      <w:r w:rsidRPr="00430A11">
        <w:rPr>
          <w:rFonts w:ascii="Arial" w:hAnsi="Arial" w:cs="Arial"/>
          <w:sz w:val="24"/>
          <w:szCs w:val="24"/>
        </w:rPr>
        <w:t xml:space="preserve">Nonrenewable resources, such as fossil fuels, should not be abandoned overnight; rather, they must be used wisely, and </w:t>
      </w:r>
      <w:r w:rsidR="0071102F" w:rsidRPr="00430A11">
        <w:rPr>
          <w:rFonts w:ascii="Arial" w:hAnsi="Arial" w:cs="Arial"/>
          <w:sz w:val="24"/>
          <w:szCs w:val="24"/>
        </w:rPr>
        <w:t>alternatives should be seeked</w:t>
      </w:r>
      <w:r w:rsidR="007E2073" w:rsidRPr="00430A11">
        <w:rPr>
          <w:rFonts w:ascii="Arial" w:hAnsi="Arial" w:cs="Arial"/>
          <w:sz w:val="24"/>
          <w:szCs w:val="24"/>
        </w:rPr>
        <w:t xml:space="preserve"> (Wealth, 2018b).</w:t>
      </w:r>
      <w:r w:rsidR="00A829CF" w:rsidRPr="00430A11">
        <w:rPr>
          <w:rFonts w:ascii="Arial" w:hAnsi="Arial" w:cs="Arial"/>
          <w:sz w:val="24"/>
          <w:szCs w:val="24"/>
        </w:rPr>
        <w:t xml:space="preserve"> </w:t>
      </w:r>
      <w:r w:rsidRPr="00430A11">
        <w:rPr>
          <w:rFonts w:ascii="Arial" w:hAnsi="Arial" w:cs="Arial"/>
          <w:sz w:val="24"/>
          <w:szCs w:val="24"/>
        </w:rPr>
        <w:t xml:space="preserve">Everyone has the right to a decent standard of living and greater career prospects. If </w:t>
      </w:r>
      <w:r w:rsidR="004C5278" w:rsidRPr="00430A11">
        <w:rPr>
          <w:rFonts w:ascii="Arial" w:hAnsi="Arial" w:cs="Arial"/>
          <w:sz w:val="24"/>
          <w:szCs w:val="24"/>
        </w:rPr>
        <w:t>the</w:t>
      </w:r>
      <w:r w:rsidRPr="00430A11">
        <w:rPr>
          <w:rFonts w:ascii="Arial" w:hAnsi="Arial" w:cs="Arial"/>
          <w:sz w:val="24"/>
          <w:szCs w:val="24"/>
        </w:rPr>
        <w:t xml:space="preserve"> country wants to grow economically, firms must provide a </w:t>
      </w:r>
      <w:r w:rsidR="00430A11" w:rsidRPr="00430A11">
        <w:rPr>
          <w:rFonts w:ascii="Arial" w:hAnsi="Arial" w:cs="Arial"/>
          <w:sz w:val="24"/>
          <w:szCs w:val="24"/>
        </w:rPr>
        <w:t>high-quality product</w:t>
      </w:r>
      <w:r w:rsidRPr="00430A11">
        <w:rPr>
          <w:rFonts w:ascii="Arial" w:hAnsi="Arial" w:cs="Arial"/>
          <w:sz w:val="24"/>
          <w:szCs w:val="24"/>
        </w:rPr>
        <w:t xml:space="preserve"> that consumers </w:t>
      </w:r>
      <w:r w:rsidR="00AB093E" w:rsidRPr="00430A11">
        <w:rPr>
          <w:rFonts w:ascii="Arial" w:hAnsi="Arial" w:cs="Arial"/>
          <w:sz w:val="24"/>
          <w:szCs w:val="24"/>
        </w:rPr>
        <w:t>worldwide and support their workforces to enhance their skills and knowledge through</w:t>
      </w:r>
      <w:r w:rsidRPr="00430A11">
        <w:rPr>
          <w:rFonts w:ascii="Arial" w:hAnsi="Arial" w:cs="Arial"/>
          <w:sz w:val="24"/>
          <w:szCs w:val="24"/>
        </w:rPr>
        <w:t xml:space="preserve"> a supportive framework</w:t>
      </w:r>
      <w:r w:rsidR="003E1AA2" w:rsidRPr="00430A11">
        <w:rPr>
          <w:rFonts w:ascii="Arial" w:hAnsi="Arial" w:cs="Arial"/>
          <w:sz w:val="24"/>
          <w:szCs w:val="24"/>
        </w:rPr>
        <w:t xml:space="preserve"> (Barnard, 2017).</w:t>
      </w:r>
    </w:p>
    <w:p w14:paraId="75F31B3A" w14:textId="30D03B85" w:rsidR="007D5086" w:rsidRPr="00430A11" w:rsidRDefault="00FE1B46" w:rsidP="00430A11">
      <w:pPr>
        <w:spacing w:line="360" w:lineRule="auto"/>
        <w:jc w:val="both"/>
        <w:rPr>
          <w:rFonts w:ascii="Arial" w:hAnsi="Arial" w:cs="Arial"/>
          <w:sz w:val="24"/>
          <w:szCs w:val="24"/>
        </w:rPr>
      </w:pPr>
      <w:r w:rsidRPr="00430A11">
        <w:rPr>
          <w:rFonts w:ascii="Arial" w:hAnsi="Arial" w:cs="Arial"/>
          <w:sz w:val="24"/>
          <w:szCs w:val="24"/>
        </w:rPr>
        <w:t>C</w:t>
      </w:r>
      <w:r w:rsidR="007D5086" w:rsidRPr="00430A11">
        <w:rPr>
          <w:rFonts w:ascii="Arial" w:hAnsi="Arial" w:cs="Arial"/>
          <w:sz w:val="24"/>
          <w:szCs w:val="24"/>
        </w:rPr>
        <w:t>ontrol hunger</w:t>
      </w:r>
      <w:r w:rsidRPr="00430A11">
        <w:rPr>
          <w:rFonts w:ascii="Arial" w:hAnsi="Arial" w:cs="Arial"/>
          <w:sz w:val="24"/>
          <w:szCs w:val="24"/>
        </w:rPr>
        <w:t xml:space="preserve">: </w:t>
      </w:r>
      <w:r w:rsidR="007D5086" w:rsidRPr="00430A11">
        <w:rPr>
          <w:rFonts w:ascii="Arial" w:hAnsi="Arial" w:cs="Arial"/>
          <w:sz w:val="24"/>
          <w:szCs w:val="24"/>
        </w:rPr>
        <w:t xml:space="preserve"> Sadly, acute </w:t>
      </w:r>
      <w:r w:rsidR="004D6124" w:rsidRPr="00430A11">
        <w:rPr>
          <w:rFonts w:ascii="Arial" w:hAnsi="Arial" w:cs="Arial"/>
          <w:sz w:val="24"/>
          <w:szCs w:val="24"/>
        </w:rPr>
        <w:t>starvation</w:t>
      </w:r>
      <w:r w:rsidR="007D5086" w:rsidRPr="00430A11">
        <w:rPr>
          <w:rFonts w:ascii="Arial" w:hAnsi="Arial" w:cs="Arial"/>
          <w:sz w:val="24"/>
          <w:szCs w:val="24"/>
        </w:rPr>
        <w:t xml:space="preserve"> and malnutrition </w:t>
      </w:r>
      <w:r w:rsidR="004D6124" w:rsidRPr="00430A11">
        <w:rPr>
          <w:rFonts w:ascii="Arial" w:hAnsi="Arial" w:cs="Arial"/>
          <w:sz w:val="24"/>
          <w:szCs w:val="24"/>
        </w:rPr>
        <w:t>is</w:t>
      </w:r>
      <w:r w:rsidR="007D5086" w:rsidRPr="00430A11">
        <w:rPr>
          <w:rFonts w:ascii="Arial" w:hAnsi="Arial" w:cs="Arial"/>
          <w:sz w:val="24"/>
          <w:szCs w:val="24"/>
        </w:rPr>
        <w:t xml:space="preserve"> a major </w:t>
      </w:r>
      <w:r w:rsidR="004D6124" w:rsidRPr="00430A11">
        <w:rPr>
          <w:rFonts w:ascii="Arial" w:hAnsi="Arial" w:cs="Arial"/>
          <w:sz w:val="24"/>
          <w:szCs w:val="24"/>
        </w:rPr>
        <w:t>impairment</w:t>
      </w:r>
      <w:r w:rsidR="007D5086" w:rsidRPr="00430A11">
        <w:rPr>
          <w:rFonts w:ascii="Arial" w:hAnsi="Arial" w:cs="Arial"/>
          <w:sz w:val="24"/>
          <w:szCs w:val="24"/>
        </w:rPr>
        <w:t xml:space="preserve"> to growth in many nations. </w:t>
      </w:r>
      <w:r w:rsidR="004D6124" w:rsidRPr="00430A11">
        <w:rPr>
          <w:rFonts w:ascii="Arial" w:hAnsi="Arial" w:cs="Arial"/>
          <w:sz w:val="24"/>
          <w:szCs w:val="24"/>
        </w:rPr>
        <w:t xml:space="preserve">In </w:t>
      </w:r>
      <w:r w:rsidR="007D5086" w:rsidRPr="00430A11">
        <w:rPr>
          <w:rFonts w:ascii="Arial" w:hAnsi="Arial" w:cs="Arial"/>
          <w:sz w:val="24"/>
          <w:szCs w:val="24"/>
        </w:rPr>
        <w:t>2017,</w:t>
      </w:r>
      <w:r w:rsidR="004D6124" w:rsidRPr="00430A11">
        <w:rPr>
          <w:rFonts w:ascii="Arial" w:hAnsi="Arial" w:cs="Arial"/>
          <w:sz w:val="24"/>
          <w:szCs w:val="24"/>
        </w:rPr>
        <w:t xml:space="preserve"> it was</w:t>
      </w:r>
      <w:r w:rsidR="007D5086" w:rsidRPr="00430A11">
        <w:rPr>
          <w:rFonts w:ascii="Arial" w:hAnsi="Arial" w:cs="Arial"/>
          <w:sz w:val="24"/>
          <w:szCs w:val="24"/>
        </w:rPr>
        <w:t xml:space="preserve"> estimated</w:t>
      </w:r>
      <w:r w:rsidR="004D6124" w:rsidRPr="00430A11">
        <w:rPr>
          <w:rFonts w:ascii="Arial" w:hAnsi="Arial" w:cs="Arial"/>
          <w:sz w:val="24"/>
          <w:szCs w:val="24"/>
        </w:rPr>
        <w:t xml:space="preserve"> that</w:t>
      </w:r>
      <w:r w:rsidR="007D5086" w:rsidRPr="00430A11">
        <w:rPr>
          <w:rFonts w:ascii="Arial" w:hAnsi="Arial" w:cs="Arial"/>
          <w:sz w:val="24"/>
          <w:szCs w:val="24"/>
        </w:rPr>
        <w:t xml:space="preserve"> 821 million people were </w:t>
      </w:r>
      <w:r w:rsidR="004D6124" w:rsidRPr="00430A11">
        <w:rPr>
          <w:rFonts w:ascii="Arial" w:hAnsi="Arial" w:cs="Arial"/>
          <w:sz w:val="24"/>
          <w:szCs w:val="24"/>
        </w:rPr>
        <w:t>underweight</w:t>
      </w:r>
      <w:r w:rsidR="007D5086" w:rsidRPr="00430A11">
        <w:rPr>
          <w:rFonts w:ascii="Arial" w:hAnsi="Arial" w:cs="Arial"/>
          <w:sz w:val="24"/>
          <w:szCs w:val="24"/>
        </w:rPr>
        <w:t xml:space="preserve">, </w:t>
      </w:r>
      <w:r w:rsidR="008257FC" w:rsidRPr="00430A11">
        <w:rPr>
          <w:rFonts w:ascii="Arial" w:hAnsi="Arial" w:cs="Arial"/>
          <w:sz w:val="24"/>
          <w:szCs w:val="24"/>
        </w:rPr>
        <w:t>due to the</w:t>
      </w:r>
      <w:r w:rsidR="007D5086" w:rsidRPr="00430A11">
        <w:rPr>
          <w:rFonts w:ascii="Arial" w:hAnsi="Arial" w:cs="Arial"/>
          <w:sz w:val="24"/>
          <w:szCs w:val="24"/>
        </w:rPr>
        <w:t xml:space="preserve"> result of </w:t>
      </w:r>
      <w:r w:rsidR="008257FC" w:rsidRPr="00430A11">
        <w:rPr>
          <w:rFonts w:ascii="Arial" w:hAnsi="Arial" w:cs="Arial"/>
          <w:sz w:val="24"/>
          <w:szCs w:val="24"/>
        </w:rPr>
        <w:t>ecological</w:t>
      </w:r>
      <w:r w:rsidR="007D5086" w:rsidRPr="00430A11">
        <w:rPr>
          <w:rFonts w:ascii="Arial" w:hAnsi="Arial" w:cs="Arial"/>
          <w:sz w:val="24"/>
          <w:szCs w:val="24"/>
        </w:rPr>
        <w:t xml:space="preserve"> degradation, drought, and biodiversity loss.</w:t>
      </w:r>
      <w:r w:rsidR="008257FC" w:rsidRPr="00430A11">
        <w:rPr>
          <w:rFonts w:ascii="Arial" w:hAnsi="Arial" w:cs="Arial"/>
          <w:sz w:val="24"/>
          <w:szCs w:val="24"/>
        </w:rPr>
        <w:t xml:space="preserve"> </w:t>
      </w:r>
      <w:r w:rsidR="007D5086" w:rsidRPr="00430A11">
        <w:rPr>
          <w:rFonts w:ascii="Arial" w:hAnsi="Arial" w:cs="Arial"/>
          <w:sz w:val="24"/>
          <w:szCs w:val="24"/>
        </w:rPr>
        <w:t>Malnutrition and acute food insecurity appear to be on the rise</w:t>
      </w:r>
      <w:r w:rsidR="006C011F" w:rsidRPr="00430A11">
        <w:rPr>
          <w:rFonts w:ascii="Arial" w:hAnsi="Arial" w:cs="Arial"/>
          <w:sz w:val="24"/>
          <w:szCs w:val="24"/>
        </w:rPr>
        <w:t xml:space="preserve"> (UNDP, 2021). </w:t>
      </w:r>
      <w:r w:rsidR="008257FC" w:rsidRPr="00430A11">
        <w:rPr>
          <w:rFonts w:ascii="Arial" w:hAnsi="Arial" w:cs="Arial"/>
          <w:sz w:val="24"/>
          <w:szCs w:val="24"/>
        </w:rPr>
        <w:t xml:space="preserve">Hunger has been increased on a </w:t>
      </w:r>
      <w:r w:rsidR="00A41168" w:rsidRPr="00430A11">
        <w:rPr>
          <w:rFonts w:ascii="Arial" w:hAnsi="Arial" w:cs="Arial"/>
          <w:sz w:val="24"/>
          <w:szCs w:val="24"/>
        </w:rPr>
        <w:t>drastic measure</w:t>
      </w:r>
      <w:r w:rsidR="008257FC" w:rsidRPr="00430A11">
        <w:rPr>
          <w:rFonts w:ascii="Arial" w:hAnsi="Arial" w:cs="Arial"/>
          <w:sz w:val="24"/>
          <w:szCs w:val="24"/>
        </w:rPr>
        <w:t xml:space="preserve"> and it is very important to take an </w:t>
      </w:r>
      <w:r w:rsidR="00A41168" w:rsidRPr="00430A11">
        <w:rPr>
          <w:rFonts w:ascii="Arial" w:hAnsi="Arial" w:cs="Arial"/>
          <w:sz w:val="24"/>
          <w:szCs w:val="24"/>
        </w:rPr>
        <w:t>action year</w:t>
      </w:r>
      <w:r w:rsidR="00D71943" w:rsidRPr="00430A11">
        <w:rPr>
          <w:rFonts w:ascii="Arial" w:hAnsi="Arial" w:cs="Arial"/>
          <w:sz w:val="24"/>
          <w:szCs w:val="24"/>
        </w:rPr>
        <w:t xml:space="preserve">, </w:t>
      </w:r>
      <w:r w:rsidR="00AB093E" w:rsidRPr="00430A11">
        <w:rPr>
          <w:rFonts w:ascii="Arial" w:hAnsi="Arial" w:cs="Arial"/>
          <w:sz w:val="24"/>
          <w:szCs w:val="24"/>
        </w:rPr>
        <w:t>relapsing</w:t>
      </w:r>
      <w:r w:rsidR="00D71943" w:rsidRPr="00430A11">
        <w:rPr>
          <w:rFonts w:ascii="Arial" w:hAnsi="Arial" w:cs="Arial"/>
          <w:sz w:val="24"/>
          <w:szCs w:val="24"/>
        </w:rPr>
        <w:t xml:space="preserve"> to levels seen a decade ago. This </w:t>
      </w:r>
      <w:r w:rsidR="00AB093E" w:rsidRPr="00430A11">
        <w:rPr>
          <w:rFonts w:ascii="Arial" w:hAnsi="Arial" w:cs="Arial"/>
          <w:sz w:val="24"/>
          <w:szCs w:val="24"/>
        </w:rPr>
        <w:t>relapse</w:t>
      </w:r>
      <w:r w:rsidR="00D71943" w:rsidRPr="00430A11">
        <w:rPr>
          <w:rFonts w:ascii="Arial" w:hAnsi="Arial" w:cs="Arial"/>
          <w:sz w:val="24"/>
          <w:szCs w:val="24"/>
        </w:rPr>
        <w:t xml:space="preserve"> serves as a </w:t>
      </w:r>
      <w:r w:rsidR="00AB093E" w:rsidRPr="00430A11">
        <w:rPr>
          <w:rFonts w:ascii="Arial" w:hAnsi="Arial" w:cs="Arial"/>
          <w:sz w:val="24"/>
          <w:szCs w:val="24"/>
        </w:rPr>
        <w:t>blunt</w:t>
      </w:r>
      <w:r w:rsidR="00D71943" w:rsidRPr="00430A11">
        <w:rPr>
          <w:rFonts w:ascii="Arial" w:hAnsi="Arial" w:cs="Arial"/>
          <w:sz w:val="24"/>
          <w:szCs w:val="24"/>
        </w:rPr>
        <w:t xml:space="preserve"> </w:t>
      </w:r>
      <w:r w:rsidR="00AB093E" w:rsidRPr="00430A11">
        <w:rPr>
          <w:rFonts w:ascii="Arial" w:hAnsi="Arial" w:cs="Arial"/>
          <w:sz w:val="24"/>
          <w:szCs w:val="24"/>
        </w:rPr>
        <w:t>reminder that swift action needs to be taken</w:t>
      </w:r>
      <w:r w:rsidR="00D71943" w:rsidRPr="00430A11">
        <w:rPr>
          <w:rFonts w:ascii="Arial" w:hAnsi="Arial" w:cs="Arial"/>
          <w:sz w:val="24"/>
          <w:szCs w:val="24"/>
        </w:rPr>
        <w:t xml:space="preserve">, if the Sustainable Development Goal </w:t>
      </w:r>
      <w:r w:rsidR="006C011F" w:rsidRPr="00430A11">
        <w:rPr>
          <w:rFonts w:ascii="Arial" w:hAnsi="Arial" w:cs="Arial"/>
          <w:sz w:val="24"/>
          <w:szCs w:val="24"/>
        </w:rPr>
        <w:t xml:space="preserve">(SDG) </w:t>
      </w:r>
      <w:r w:rsidR="00D71943" w:rsidRPr="00430A11">
        <w:rPr>
          <w:rFonts w:ascii="Arial" w:hAnsi="Arial" w:cs="Arial"/>
          <w:sz w:val="24"/>
          <w:szCs w:val="24"/>
        </w:rPr>
        <w:t>of Zero Hunger is to be met by 2030</w:t>
      </w:r>
      <w:r w:rsidR="00943655" w:rsidRPr="00430A11">
        <w:rPr>
          <w:rFonts w:ascii="Arial" w:hAnsi="Arial" w:cs="Arial"/>
          <w:sz w:val="24"/>
          <w:szCs w:val="24"/>
        </w:rPr>
        <w:t xml:space="preserve"> (UNDP, 2021). </w:t>
      </w:r>
      <w:r w:rsidR="00D71943" w:rsidRPr="00430A11">
        <w:rPr>
          <w:rFonts w:ascii="Arial" w:hAnsi="Arial" w:cs="Arial"/>
          <w:sz w:val="24"/>
          <w:szCs w:val="24"/>
        </w:rPr>
        <w:t xml:space="preserve">Food </w:t>
      </w:r>
      <w:r w:rsidR="002F4A6D" w:rsidRPr="00430A11">
        <w:rPr>
          <w:rFonts w:ascii="Arial" w:hAnsi="Arial" w:cs="Arial"/>
          <w:sz w:val="24"/>
          <w:szCs w:val="24"/>
        </w:rPr>
        <w:t>shortage</w:t>
      </w:r>
      <w:r w:rsidR="00D71943" w:rsidRPr="00430A11">
        <w:rPr>
          <w:rFonts w:ascii="Arial" w:hAnsi="Arial" w:cs="Arial"/>
          <w:sz w:val="24"/>
          <w:szCs w:val="24"/>
        </w:rPr>
        <w:t xml:space="preserve"> has been exacerbated by poor harvesting practices and food waste. </w:t>
      </w:r>
      <w:r w:rsidR="00AB093E" w:rsidRPr="00430A11">
        <w:rPr>
          <w:rFonts w:ascii="Arial" w:hAnsi="Arial" w:cs="Arial"/>
          <w:sz w:val="24"/>
          <w:szCs w:val="24"/>
        </w:rPr>
        <w:t>Conflicts</w:t>
      </w:r>
      <w:r w:rsidR="00D71943" w:rsidRPr="00430A11">
        <w:rPr>
          <w:rFonts w:ascii="Arial" w:hAnsi="Arial" w:cs="Arial"/>
          <w:sz w:val="24"/>
          <w:szCs w:val="24"/>
        </w:rPr>
        <w:t xml:space="preserve"> have also had a severe impact on food availability and have resulted in the devastation of the ecosystem</w:t>
      </w:r>
      <w:r w:rsidR="00251762" w:rsidRPr="00430A11">
        <w:rPr>
          <w:rFonts w:ascii="Arial" w:hAnsi="Arial" w:cs="Arial"/>
          <w:sz w:val="24"/>
          <w:szCs w:val="24"/>
        </w:rPr>
        <w:t xml:space="preserve"> (environment)</w:t>
      </w:r>
      <w:r w:rsidR="00D71943" w:rsidRPr="00430A11">
        <w:rPr>
          <w:rFonts w:ascii="Arial" w:hAnsi="Arial" w:cs="Arial"/>
          <w:sz w:val="24"/>
          <w:szCs w:val="24"/>
        </w:rPr>
        <w:t xml:space="preserve"> which is necessary for food production </w:t>
      </w:r>
      <w:r w:rsidR="006C011F" w:rsidRPr="00430A11">
        <w:rPr>
          <w:rFonts w:ascii="Arial" w:hAnsi="Arial" w:cs="Arial"/>
          <w:sz w:val="24"/>
          <w:szCs w:val="24"/>
        </w:rPr>
        <w:lastRenderedPageBreak/>
        <w:t>(</w:t>
      </w:r>
      <w:r w:rsidR="00787877" w:rsidRPr="00430A11">
        <w:rPr>
          <w:rFonts w:ascii="Arial" w:hAnsi="Arial" w:cs="Arial"/>
          <w:sz w:val="24"/>
          <w:szCs w:val="24"/>
        </w:rPr>
        <w:t>Breisinger et al. 2015).</w:t>
      </w:r>
      <w:r w:rsidR="00757D62" w:rsidRPr="00430A11">
        <w:rPr>
          <w:rFonts w:ascii="Arial" w:hAnsi="Arial" w:cs="Arial"/>
          <w:sz w:val="24"/>
          <w:szCs w:val="24"/>
        </w:rPr>
        <w:t xml:space="preserve"> </w:t>
      </w:r>
      <w:r w:rsidR="00C03B5E" w:rsidRPr="00430A11">
        <w:rPr>
          <w:rFonts w:ascii="Arial" w:hAnsi="Arial" w:cs="Arial"/>
          <w:sz w:val="24"/>
          <w:szCs w:val="24"/>
        </w:rPr>
        <w:t xml:space="preserve">Zero hunger can </w:t>
      </w:r>
      <w:r w:rsidR="00C928E7" w:rsidRPr="00430A11">
        <w:rPr>
          <w:rFonts w:ascii="Arial" w:hAnsi="Arial" w:cs="Arial"/>
          <w:sz w:val="24"/>
          <w:szCs w:val="24"/>
        </w:rPr>
        <w:t>positively</w:t>
      </w:r>
      <w:r w:rsidR="00C03B5E" w:rsidRPr="00430A11">
        <w:rPr>
          <w:rFonts w:ascii="Arial" w:hAnsi="Arial" w:cs="Arial"/>
          <w:sz w:val="24"/>
          <w:szCs w:val="24"/>
        </w:rPr>
        <w:t xml:space="preserve"> impact our economies, health, education, equality, and social development. </w:t>
      </w:r>
      <w:r w:rsidR="00C928E7" w:rsidRPr="00430A11">
        <w:rPr>
          <w:rFonts w:ascii="Arial" w:hAnsi="Arial" w:cs="Arial"/>
          <w:sz w:val="24"/>
          <w:szCs w:val="24"/>
        </w:rPr>
        <w:t>Other</w:t>
      </w:r>
      <w:r w:rsidR="00C03B5E" w:rsidRPr="00430A11">
        <w:rPr>
          <w:rFonts w:ascii="Arial" w:hAnsi="Arial" w:cs="Arial"/>
          <w:sz w:val="24"/>
          <w:szCs w:val="24"/>
        </w:rPr>
        <w:t xml:space="preserve"> sustainable development goals such as education, health, and gender equality</w:t>
      </w:r>
      <w:r w:rsidR="00C928E7" w:rsidRPr="00430A11">
        <w:rPr>
          <w:rFonts w:ascii="Arial" w:hAnsi="Arial" w:cs="Arial"/>
          <w:sz w:val="24"/>
          <w:szCs w:val="24"/>
        </w:rPr>
        <w:t xml:space="preserve"> will not be achieved</w:t>
      </w:r>
      <w:r w:rsidR="00C03B5E" w:rsidRPr="00430A11">
        <w:rPr>
          <w:rFonts w:ascii="Arial" w:hAnsi="Arial" w:cs="Arial"/>
          <w:sz w:val="24"/>
          <w:szCs w:val="24"/>
        </w:rPr>
        <w:t xml:space="preserve"> if hunger </w:t>
      </w:r>
      <w:r w:rsidR="00C928E7" w:rsidRPr="00430A11">
        <w:rPr>
          <w:rFonts w:ascii="Arial" w:hAnsi="Arial" w:cs="Arial"/>
          <w:sz w:val="24"/>
          <w:szCs w:val="24"/>
        </w:rPr>
        <w:t>isn’t diminished</w:t>
      </w:r>
      <w:r w:rsidR="00C03B5E" w:rsidRPr="00430A11">
        <w:rPr>
          <w:rFonts w:ascii="Arial" w:hAnsi="Arial" w:cs="Arial"/>
          <w:sz w:val="24"/>
          <w:szCs w:val="24"/>
        </w:rPr>
        <w:t>.</w:t>
      </w:r>
      <w:r w:rsidR="00C928E7" w:rsidRPr="00430A11">
        <w:rPr>
          <w:rFonts w:ascii="Arial" w:hAnsi="Arial" w:cs="Arial"/>
          <w:sz w:val="24"/>
          <w:szCs w:val="24"/>
        </w:rPr>
        <w:t xml:space="preserve"> Small steps such as supporting local farmers can be done by both individuals and businesses to make sustainable food choices by giving back to the community</w:t>
      </w:r>
      <w:r w:rsidR="00D142A4" w:rsidRPr="00430A11">
        <w:rPr>
          <w:rFonts w:ascii="Arial" w:hAnsi="Arial" w:cs="Arial"/>
          <w:sz w:val="24"/>
          <w:szCs w:val="24"/>
        </w:rPr>
        <w:t xml:space="preserve"> (Martinez et al. 2010).</w:t>
      </w:r>
      <w:r w:rsidR="00B409CB" w:rsidRPr="00430A11">
        <w:rPr>
          <w:rFonts w:ascii="Arial" w:hAnsi="Arial" w:cs="Arial"/>
          <w:sz w:val="24"/>
          <w:szCs w:val="24"/>
        </w:rPr>
        <w:t xml:space="preserve"> </w:t>
      </w:r>
      <w:r w:rsidR="00D71943" w:rsidRPr="00430A11">
        <w:rPr>
          <w:rFonts w:ascii="Arial" w:hAnsi="Arial" w:cs="Arial"/>
          <w:sz w:val="24"/>
          <w:szCs w:val="24"/>
        </w:rPr>
        <w:t xml:space="preserve">The SDGs aim to eliminate all types of hunger and malnutrition by 2030, </w:t>
      </w:r>
      <w:r w:rsidR="00C928E7" w:rsidRPr="00430A11">
        <w:rPr>
          <w:rFonts w:ascii="Arial" w:hAnsi="Arial" w:cs="Arial"/>
          <w:sz w:val="24"/>
          <w:szCs w:val="24"/>
        </w:rPr>
        <w:t>which will allow all individuals access to healthy and nutritious food choices</w:t>
      </w:r>
      <w:r w:rsidR="00AE0BF8" w:rsidRPr="00430A11">
        <w:rPr>
          <w:rFonts w:ascii="Arial" w:hAnsi="Arial" w:cs="Arial"/>
          <w:sz w:val="24"/>
          <w:szCs w:val="24"/>
        </w:rPr>
        <w:t xml:space="preserve"> (FAO, 2014)</w:t>
      </w:r>
      <w:r w:rsidR="00D71943" w:rsidRPr="00430A11">
        <w:rPr>
          <w:rFonts w:ascii="Arial" w:hAnsi="Arial" w:cs="Arial"/>
          <w:sz w:val="24"/>
          <w:szCs w:val="24"/>
        </w:rPr>
        <w:t xml:space="preserve"> </w:t>
      </w:r>
      <w:r w:rsidR="00323C27" w:rsidRPr="00430A11">
        <w:rPr>
          <w:rFonts w:ascii="Arial" w:hAnsi="Arial" w:cs="Arial"/>
          <w:sz w:val="24"/>
          <w:szCs w:val="24"/>
        </w:rPr>
        <w:t>The SDG also</w:t>
      </w:r>
      <w:r w:rsidR="00D71943" w:rsidRPr="00430A11">
        <w:rPr>
          <w:rFonts w:ascii="Arial" w:hAnsi="Arial" w:cs="Arial"/>
          <w:sz w:val="24"/>
          <w:szCs w:val="24"/>
        </w:rPr>
        <w:t xml:space="preserve"> promot</w:t>
      </w:r>
      <w:r w:rsidR="00323C27" w:rsidRPr="00430A11">
        <w:rPr>
          <w:rFonts w:ascii="Arial" w:hAnsi="Arial" w:cs="Arial"/>
          <w:sz w:val="24"/>
          <w:szCs w:val="24"/>
        </w:rPr>
        <w:t xml:space="preserve">es </w:t>
      </w:r>
      <w:r w:rsidR="00D71943" w:rsidRPr="00430A11">
        <w:rPr>
          <w:rFonts w:ascii="Arial" w:hAnsi="Arial" w:cs="Arial"/>
          <w:sz w:val="24"/>
          <w:szCs w:val="24"/>
        </w:rPr>
        <w:t>sustainable agriculture</w:t>
      </w:r>
      <w:r w:rsidR="00323C27" w:rsidRPr="00430A11">
        <w:rPr>
          <w:rFonts w:ascii="Arial" w:hAnsi="Arial" w:cs="Arial"/>
          <w:sz w:val="24"/>
          <w:szCs w:val="24"/>
        </w:rPr>
        <w:t xml:space="preserve"> and</w:t>
      </w:r>
      <w:r w:rsidR="00D71943" w:rsidRPr="00430A11">
        <w:rPr>
          <w:rFonts w:ascii="Arial" w:hAnsi="Arial" w:cs="Arial"/>
          <w:sz w:val="24"/>
          <w:szCs w:val="24"/>
        </w:rPr>
        <w:t xml:space="preserve"> assisting small-scale farmers</w:t>
      </w:r>
      <w:r w:rsidR="00323C27" w:rsidRPr="00430A11">
        <w:rPr>
          <w:rFonts w:ascii="Arial" w:hAnsi="Arial" w:cs="Arial"/>
          <w:sz w:val="24"/>
          <w:szCs w:val="24"/>
        </w:rPr>
        <w:t xml:space="preserve"> to that they all have equal opportunities and it</w:t>
      </w:r>
      <w:r w:rsidR="00D71943" w:rsidRPr="00430A11">
        <w:rPr>
          <w:rFonts w:ascii="Arial" w:hAnsi="Arial" w:cs="Arial"/>
          <w:sz w:val="24"/>
          <w:szCs w:val="24"/>
        </w:rPr>
        <w:t xml:space="preserve"> also necessitates international cooperation to </w:t>
      </w:r>
      <w:r w:rsidR="00323C27" w:rsidRPr="00430A11">
        <w:rPr>
          <w:rFonts w:ascii="Arial" w:hAnsi="Arial" w:cs="Arial"/>
          <w:sz w:val="24"/>
          <w:szCs w:val="24"/>
        </w:rPr>
        <w:t>pledge</w:t>
      </w:r>
      <w:r w:rsidR="00D71943" w:rsidRPr="00430A11">
        <w:rPr>
          <w:rFonts w:ascii="Arial" w:hAnsi="Arial" w:cs="Arial"/>
          <w:sz w:val="24"/>
          <w:szCs w:val="24"/>
        </w:rPr>
        <w:t xml:space="preserve"> infrastructure and technological investments in order to boost agricultural output</w:t>
      </w:r>
      <w:r w:rsidR="00AE0BF8" w:rsidRPr="00430A11">
        <w:rPr>
          <w:rFonts w:ascii="Arial" w:hAnsi="Arial" w:cs="Arial"/>
          <w:sz w:val="24"/>
          <w:szCs w:val="24"/>
        </w:rPr>
        <w:t xml:space="preserve"> (FAO, 2014)</w:t>
      </w:r>
    </w:p>
    <w:p w14:paraId="3D74C598" w14:textId="77777777" w:rsidR="00381BD3" w:rsidRPr="00430A11" w:rsidRDefault="00864E40" w:rsidP="00430A11">
      <w:pPr>
        <w:spacing w:line="360" w:lineRule="auto"/>
        <w:jc w:val="both"/>
        <w:rPr>
          <w:rFonts w:ascii="Arial" w:hAnsi="Arial" w:cs="Arial"/>
          <w:sz w:val="24"/>
          <w:szCs w:val="24"/>
        </w:rPr>
      </w:pPr>
      <w:r w:rsidRPr="00430A11">
        <w:rPr>
          <w:rFonts w:ascii="Arial" w:hAnsi="Arial" w:cs="Arial"/>
          <w:sz w:val="24"/>
          <w:szCs w:val="24"/>
        </w:rPr>
        <w:t xml:space="preserve">To achieve this goal, </w:t>
      </w:r>
    </w:p>
    <w:p w14:paraId="38392D7C" w14:textId="77777777" w:rsidR="00381BD3" w:rsidRPr="00430A11" w:rsidRDefault="00381BD3" w:rsidP="00430A11">
      <w:pPr>
        <w:pStyle w:val="ListParagraph"/>
        <w:numPr>
          <w:ilvl w:val="0"/>
          <w:numId w:val="3"/>
        </w:numPr>
        <w:spacing w:line="360" w:lineRule="auto"/>
        <w:jc w:val="both"/>
        <w:rPr>
          <w:rFonts w:ascii="Arial" w:hAnsi="Arial" w:cs="Arial"/>
          <w:sz w:val="24"/>
          <w:szCs w:val="24"/>
        </w:rPr>
      </w:pPr>
      <w:r w:rsidRPr="00430A11">
        <w:rPr>
          <w:rFonts w:ascii="Arial" w:hAnsi="Arial" w:cs="Arial"/>
          <w:sz w:val="24"/>
          <w:szCs w:val="24"/>
        </w:rPr>
        <w:t>W</w:t>
      </w:r>
      <w:r w:rsidR="00864E40" w:rsidRPr="00430A11">
        <w:rPr>
          <w:rFonts w:ascii="Arial" w:hAnsi="Arial" w:cs="Arial"/>
          <w:sz w:val="24"/>
          <w:szCs w:val="24"/>
        </w:rPr>
        <w:t>e must lead the world in food and farming by developing a sustainable food production strategy.</w:t>
      </w:r>
    </w:p>
    <w:p w14:paraId="65C24A5E" w14:textId="77777777" w:rsidR="00381BD3" w:rsidRPr="00430A11" w:rsidRDefault="00381BD3" w:rsidP="00430A11">
      <w:pPr>
        <w:pStyle w:val="ListParagraph"/>
        <w:numPr>
          <w:ilvl w:val="0"/>
          <w:numId w:val="3"/>
        </w:numPr>
        <w:spacing w:line="360" w:lineRule="auto"/>
        <w:jc w:val="both"/>
        <w:rPr>
          <w:rFonts w:ascii="Arial" w:hAnsi="Arial" w:cs="Arial"/>
          <w:sz w:val="24"/>
          <w:szCs w:val="24"/>
        </w:rPr>
      </w:pPr>
      <w:r w:rsidRPr="00430A11">
        <w:rPr>
          <w:rFonts w:ascii="Arial" w:hAnsi="Arial" w:cs="Arial"/>
          <w:sz w:val="24"/>
          <w:szCs w:val="24"/>
        </w:rPr>
        <w:t>E</w:t>
      </w:r>
      <w:r w:rsidR="00864E40" w:rsidRPr="00430A11">
        <w:rPr>
          <w:rFonts w:ascii="Arial" w:hAnsi="Arial" w:cs="Arial"/>
          <w:sz w:val="24"/>
          <w:szCs w:val="24"/>
        </w:rPr>
        <w:t>stablish a domestic agriculture policy that provides an environmental land management system based on public funds to achieve public objectives</w:t>
      </w:r>
      <w:r w:rsidRPr="00430A11">
        <w:rPr>
          <w:rFonts w:ascii="Arial" w:hAnsi="Arial" w:cs="Arial"/>
          <w:sz w:val="24"/>
          <w:szCs w:val="24"/>
        </w:rPr>
        <w:t>.</w:t>
      </w:r>
    </w:p>
    <w:p w14:paraId="345405A6" w14:textId="69ABEB76" w:rsidR="00864E40" w:rsidRPr="00430A11" w:rsidRDefault="00864E40" w:rsidP="00430A11">
      <w:pPr>
        <w:pStyle w:val="ListParagraph"/>
        <w:numPr>
          <w:ilvl w:val="0"/>
          <w:numId w:val="3"/>
        </w:numPr>
        <w:spacing w:line="360" w:lineRule="auto"/>
        <w:jc w:val="both"/>
        <w:rPr>
          <w:rFonts w:ascii="Arial" w:hAnsi="Arial" w:cs="Arial"/>
          <w:sz w:val="24"/>
          <w:szCs w:val="24"/>
        </w:rPr>
      </w:pPr>
      <w:r w:rsidRPr="00430A11">
        <w:rPr>
          <w:rFonts w:ascii="Arial" w:hAnsi="Arial" w:cs="Arial"/>
          <w:sz w:val="24"/>
          <w:szCs w:val="24"/>
        </w:rPr>
        <w:t>Strengthening global funding facilities is one way to promote healthy lives, reduce malnutrition, maintain human dignity, and create prosperity.</w:t>
      </w:r>
    </w:p>
    <w:p w14:paraId="5EEF8FBE" w14:textId="4F2D7CA5" w:rsidR="00381BD3" w:rsidRPr="00430A11" w:rsidRDefault="00381BD3" w:rsidP="00430A11">
      <w:pPr>
        <w:pStyle w:val="ListParagraph"/>
        <w:numPr>
          <w:ilvl w:val="0"/>
          <w:numId w:val="3"/>
        </w:numPr>
        <w:spacing w:line="360" w:lineRule="auto"/>
        <w:jc w:val="both"/>
        <w:rPr>
          <w:rFonts w:ascii="Arial" w:hAnsi="Arial" w:cs="Arial"/>
          <w:sz w:val="24"/>
          <w:szCs w:val="24"/>
        </w:rPr>
      </w:pPr>
      <w:r w:rsidRPr="00430A11">
        <w:rPr>
          <w:rFonts w:ascii="Arial" w:hAnsi="Arial" w:cs="Arial"/>
          <w:sz w:val="24"/>
          <w:szCs w:val="24"/>
        </w:rPr>
        <w:t>Delivering profitable and environmentally friendly farming methods</w:t>
      </w:r>
      <w:r w:rsidR="00376A92" w:rsidRPr="00430A11">
        <w:rPr>
          <w:rFonts w:ascii="Arial" w:hAnsi="Arial" w:cs="Arial"/>
          <w:sz w:val="24"/>
          <w:szCs w:val="24"/>
        </w:rPr>
        <w:t>.</w:t>
      </w:r>
    </w:p>
    <w:p w14:paraId="0374FC9D" w14:textId="294701C4" w:rsidR="00381BD3" w:rsidRPr="00430A11" w:rsidRDefault="00381BD3" w:rsidP="00430A11">
      <w:pPr>
        <w:pStyle w:val="ListParagraph"/>
        <w:numPr>
          <w:ilvl w:val="0"/>
          <w:numId w:val="3"/>
        </w:numPr>
        <w:spacing w:line="360" w:lineRule="auto"/>
        <w:jc w:val="both"/>
        <w:rPr>
          <w:rFonts w:ascii="Arial" w:hAnsi="Arial" w:cs="Arial"/>
          <w:sz w:val="24"/>
          <w:szCs w:val="24"/>
        </w:rPr>
      </w:pPr>
      <w:r w:rsidRPr="00430A11">
        <w:rPr>
          <w:rFonts w:ascii="Arial" w:hAnsi="Arial" w:cs="Arial"/>
          <w:sz w:val="24"/>
          <w:szCs w:val="24"/>
        </w:rPr>
        <w:t>Providing training in basic economic knowledge assisting in the construction of a working infrastructure selling surplus food for profit.</w:t>
      </w:r>
    </w:p>
    <w:p w14:paraId="241B8D0E" w14:textId="550273A2" w:rsidR="00381BD3" w:rsidRPr="00430A11" w:rsidRDefault="009F226A" w:rsidP="00430A11">
      <w:pPr>
        <w:pStyle w:val="ListParagraph"/>
        <w:numPr>
          <w:ilvl w:val="0"/>
          <w:numId w:val="3"/>
        </w:numPr>
        <w:spacing w:line="360" w:lineRule="auto"/>
        <w:jc w:val="both"/>
        <w:rPr>
          <w:rFonts w:ascii="Arial" w:hAnsi="Arial" w:cs="Arial"/>
          <w:sz w:val="24"/>
          <w:szCs w:val="24"/>
        </w:rPr>
      </w:pPr>
      <w:r w:rsidRPr="00430A11">
        <w:rPr>
          <w:rFonts w:ascii="Arial" w:hAnsi="Arial" w:cs="Arial"/>
          <w:sz w:val="24"/>
          <w:szCs w:val="24"/>
        </w:rPr>
        <w:t>Boosting the productivity and propelling growth</w:t>
      </w:r>
    </w:p>
    <w:p w14:paraId="5A1AEEEB" w14:textId="1A7B3010" w:rsidR="003D1EC0" w:rsidRPr="00430A11" w:rsidRDefault="003D1EC0" w:rsidP="00430A11">
      <w:pPr>
        <w:pStyle w:val="ListParagraph"/>
        <w:numPr>
          <w:ilvl w:val="0"/>
          <w:numId w:val="3"/>
        </w:numPr>
        <w:spacing w:line="360" w:lineRule="auto"/>
        <w:jc w:val="both"/>
        <w:rPr>
          <w:rFonts w:ascii="Arial" w:hAnsi="Arial" w:cs="Arial"/>
          <w:sz w:val="24"/>
          <w:szCs w:val="24"/>
        </w:rPr>
      </w:pPr>
      <w:r w:rsidRPr="00430A11">
        <w:rPr>
          <w:rFonts w:ascii="Arial" w:hAnsi="Arial" w:cs="Arial"/>
          <w:sz w:val="24"/>
          <w:szCs w:val="24"/>
        </w:rPr>
        <w:t>Reducing food waste</w:t>
      </w:r>
      <w:r w:rsidR="00AC276B" w:rsidRPr="00430A11">
        <w:rPr>
          <w:rFonts w:ascii="Arial" w:hAnsi="Arial" w:cs="Arial"/>
          <w:sz w:val="24"/>
          <w:szCs w:val="24"/>
        </w:rPr>
        <w:t>: Ending food waste would be a huge step forward, but you can help by simply lowering your own food waste</w:t>
      </w:r>
      <w:r w:rsidR="00C676D1" w:rsidRPr="00430A11">
        <w:rPr>
          <w:rFonts w:ascii="Arial" w:hAnsi="Arial" w:cs="Arial"/>
          <w:sz w:val="24"/>
          <w:szCs w:val="24"/>
        </w:rPr>
        <w:t xml:space="preserve"> (FAO, 2014)</w:t>
      </w:r>
    </w:p>
    <w:p w14:paraId="42189CA3" w14:textId="07B091BE" w:rsidR="003D1EC0" w:rsidRPr="00430A11" w:rsidRDefault="003D1EC0" w:rsidP="00430A11">
      <w:pPr>
        <w:pStyle w:val="ListParagraph"/>
        <w:numPr>
          <w:ilvl w:val="0"/>
          <w:numId w:val="3"/>
        </w:numPr>
        <w:spacing w:line="360" w:lineRule="auto"/>
        <w:jc w:val="both"/>
        <w:rPr>
          <w:rFonts w:ascii="Arial" w:hAnsi="Arial" w:cs="Arial"/>
          <w:sz w:val="24"/>
          <w:szCs w:val="24"/>
        </w:rPr>
      </w:pPr>
      <w:r w:rsidRPr="00430A11">
        <w:rPr>
          <w:rFonts w:ascii="Arial" w:hAnsi="Arial" w:cs="Arial"/>
          <w:sz w:val="24"/>
          <w:szCs w:val="24"/>
        </w:rPr>
        <w:t>Controlling infestation and crop infections</w:t>
      </w:r>
      <w:r w:rsidR="00AC276B" w:rsidRPr="00430A11">
        <w:rPr>
          <w:rFonts w:ascii="Arial" w:hAnsi="Arial" w:cs="Arial"/>
          <w:sz w:val="24"/>
          <w:szCs w:val="24"/>
        </w:rPr>
        <w:t>: Aerial spraying is the only technique to properly control swarms in these severe circumstances, but other agricultural measures can combat smaller-scale invaders or even dangerous funguses that can kill crops.</w:t>
      </w:r>
    </w:p>
    <w:p w14:paraId="39D077C2" w14:textId="0764AE45" w:rsidR="003D1EC0" w:rsidRPr="00430A11" w:rsidRDefault="003D1EC0" w:rsidP="00430A11">
      <w:pPr>
        <w:pStyle w:val="ListParagraph"/>
        <w:numPr>
          <w:ilvl w:val="0"/>
          <w:numId w:val="3"/>
        </w:numPr>
        <w:spacing w:line="360" w:lineRule="auto"/>
        <w:jc w:val="both"/>
        <w:rPr>
          <w:rFonts w:ascii="Arial" w:hAnsi="Arial" w:cs="Arial"/>
          <w:sz w:val="24"/>
          <w:szCs w:val="24"/>
        </w:rPr>
      </w:pPr>
      <w:r w:rsidRPr="00430A11">
        <w:rPr>
          <w:rFonts w:ascii="Arial" w:hAnsi="Arial" w:cs="Arial"/>
          <w:sz w:val="24"/>
          <w:szCs w:val="24"/>
        </w:rPr>
        <w:t>In two crucial areas: agriculture and mother and child health, gender equality is another key answer to global hunger.</w:t>
      </w:r>
    </w:p>
    <w:p w14:paraId="3C7E3BE6" w14:textId="4EC21315" w:rsidR="003D1EC0" w:rsidRPr="00430A11" w:rsidRDefault="003D1EC0" w:rsidP="00430A11">
      <w:pPr>
        <w:pStyle w:val="ListParagraph"/>
        <w:numPr>
          <w:ilvl w:val="0"/>
          <w:numId w:val="3"/>
        </w:numPr>
        <w:spacing w:line="360" w:lineRule="auto"/>
        <w:jc w:val="both"/>
        <w:rPr>
          <w:rFonts w:ascii="Arial" w:hAnsi="Arial" w:cs="Arial"/>
          <w:sz w:val="24"/>
          <w:szCs w:val="24"/>
        </w:rPr>
      </w:pPr>
      <w:r w:rsidRPr="00430A11">
        <w:rPr>
          <w:rFonts w:ascii="Arial" w:hAnsi="Arial" w:cs="Arial"/>
          <w:sz w:val="24"/>
          <w:szCs w:val="24"/>
        </w:rPr>
        <w:lastRenderedPageBreak/>
        <w:t>Improving food storage systems</w:t>
      </w:r>
      <w:r w:rsidR="00FB0C2C" w:rsidRPr="00430A11">
        <w:rPr>
          <w:rFonts w:ascii="Arial" w:hAnsi="Arial" w:cs="Arial"/>
          <w:sz w:val="24"/>
          <w:szCs w:val="24"/>
        </w:rPr>
        <w:t>: Another issue that, if resolved, may make a significant difference in decreasing the hunger gap. Large-scale operations, such as the construction or rehabilitation of grain storage, are sometimes required</w:t>
      </w:r>
      <w:r w:rsidR="00DC2F9D" w:rsidRPr="00430A11">
        <w:rPr>
          <w:rFonts w:ascii="Arial" w:hAnsi="Arial" w:cs="Arial"/>
          <w:sz w:val="24"/>
          <w:szCs w:val="24"/>
        </w:rPr>
        <w:t xml:space="preserve"> (FAO, 2014).</w:t>
      </w:r>
    </w:p>
    <w:p w14:paraId="21B7849E" w14:textId="6CA0662D" w:rsidR="007C722D" w:rsidRPr="00430A11" w:rsidRDefault="008A398B" w:rsidP="00430A11">
      <w:pPr>
        <w:spacing w:line="360" w:lineRule="auto"/>
        <w:jc w:val="both"/>
        <w:rPr>
          <w:rFonts w:ascii="Arial" w:hAnsi="Arial" w:cs="Arial"/>
          <w:sz w:val="24"/>
          <w:szCs w:val="24"/>
        </w:rPr>
      </w:pPr>
      <w:r w:rsidRPr="00430A11">
        <w:rPr>
          <w:rFonts w:ascii="Arial" w:hAnsi="Arial" w:cs="Arial"/>
          <w:sz w:val="24"/>
          <w:szCs w:val="24"/>
        </w:rPr>
        <w:t>A stability</w:t>
      </w:r>
      <w:r w:rsidR="003D23CF" w:rsidRPr="00430A11">
        <w:rPr>
          <w:rFonts w:ascii="Arial" w:hAnsi="Arial" w:cs="Arial"/>
          <w:sz w:val="24"/>
          <w:szCs w:val="24"/>
        </w:rPr>
        <w:t xml:space="preserve"> of beneficial social, economic, and environmental results </w:t>
      </w:r>
      <w:r w:rsidR="00A41168" w:rsidRPr="00430A11">
        <w:rPr>
          <w:rFonts w:ascii="Arial" w:hAnsi="Arial" w:cs="Arial"/>
          <w:sz w:val="24"/>
          <w:szCs w:val="24"/>
        </w:rPr>
        <w:t>is</w:t>
      </w:r>
      <w:r w:rsidR="003D23CF" w:rsidRPr="00430A11">
        <w:rPr>
          <w:rFonts w:ascii="Arial" w:hAnsi="Arial" w:cs="Arial"/>
          <w:sz w:val="24"/>
          <w:szCs w:val="24"/>
        </w:rPr>
        <w:t xml:space="preserve"> widely considered to be required for sustainability. The 'triple bottom line' is a term used to describe this situation. Sustainability also entails thinking about future generations as well as current ones. Business leaders have regarded sustainability as sound risk management because it emphasizes prevention. In terms of policy, these methods are frequently integrated under the umbrella of ‘sustainable development.'</w:t>
      </w:r>
      <w:r w:rsidR="002F10C1" w:rsidRPr="00430A11">
        <w:rPr>
          <w:rFonts w:ascii="Arial" w:hAnsi="Arial" w:cs="Arial"/>
          <w:sz w:val="24"/>
          <w:szCs w:val="24"/>
        </w:rPr>
        <w:t xml:space="preserve"> (SCIE, 2010). </w:t>
      </w:r>
      <w:r w:rsidR="003D23CF" w:rsidRPr="00430A11">
        <w:rPr>
          <w:rFonts w:ascii="Arial" w:hAnsi="Arial" w:cs="Arial"/>
          <w:sz w:val="24"/>
          <w:szCs w:val="24"/>
        </w:rPr>
        <w:t xml:space="preserve">Although adopting a sustainable development strategy can be challenging at times, the rewards are substantial and long-term. The goal of the competition is to find </w:t>
      </w:r>
      <w:r w:rsidRPr="00430A11">
        <w:rPr>
          <w:rFonts w:ascii="Arial" w:hAnsi="Arial" w:cs="Arial"/>
          <w:sz w:val="24"/>
          <w:szCs w:val="24"/>
        </w:rPr>
        <w:t>success in care system</w:t>
      </w:r>
      <w:r w:rsidR="003D23CF" w:rsidRPr="00430A11">
        <w:rPr>
          <w:rFonts w:ascii="Arial" w:hAnsi="Arial" w:cs="Arial"/>
          <w:sz w:val="24"/>
          <w:szCs w:val="24"/>
        </w:rPr>
        <w:t xml:space="preserve">, such as the health, </w:t>
      </w:r>
      <w:r w:rsidRPr="00430A11">
        <w:rPr>
          <w:rFonts w:ascii="Arial" w:hAnsi="Arial" w:cs="Arial"/>
          <w:sz w:val="24"/>
          <w:szCs w:val="24"/>
        </w:rPr>
        <w:t>efficiency</w:t>
      </w:r>
      <w:r w:rsidR="003D23CF" w:rsidRPr="00430A11">
        <w:rPr>
          <w:rFonts w:ascii="Arial" w:hAnsi="Arial" w:cs="Arial"/>
          <w:sz w:val="24"/>
          <w:szCs w:val="24"/>
        </w:rPr>
        <w:t xml:space="preserve">, and environmental benefits of </w:t>
      </w:r>
      <w:r w:rsidRPr="00430A11">
        <w:rPr>
          <w:rFonts w:ascii="Arial" w:hAnsi="Arial" w:cs="Arial"/>
          <w:sz w:val="24"/>
          <w:szCs w:val="24"/>
        </w:rPr>
        <w:t>“</w:t>
      </w:r>
      <w:r w:rsidR="003D23CF" w:rsidRPr="00430A11">
        <w:rPr>
          <w:rFonts w:ascii="Arial" w:hAnsi="Arial" w:cs="Arial"/>
          <w:sz w:val="24"/>
          <w:szCs w:val="24"/>
        </w:rPr>
        <w:t>green' travel planning</w:t>
      </w:r>
      <w:r w:rsidRPr="00430A11">
        <w:rPr>
          <w:rFonts w:ascii="Arial" w:hAnsi="Arial" w:cs="Arial"/>
          <w:sz w:val="24"/>
          <w:szCs w:val="24"/>
        </w:rPr>
        <w:t>”</w:t>
      </w:r>
      <w:r w:rsidR="003D23CF" w:rsidRPr="00430A11">
        <w:rPr>
          <w:rFonts w:ascii="Arial" w:hAnsi="Arial" w:cs="Arial"/>
          <w:sz w:val="24"/>
          <w:szCs w:val="24"/>
        </w:rPr>
        <w:t>, which encourages walking and cycling instead of driving, lowers costs for the NHS and other public services, and boosts business productivity by reducing sick leave</w:t>
      </w:r>
      <w:r w:rsidR="002F10C1" w:rsidRPr="00430A11">
        <w:rPr>
          <w:rFonts w:ascii="Arial" w:hAnsi="Arial" w:cs="Arial"/>
          <w:sz w:val="24"/>
          <w:szCs w:val="24"/>
        </w:rPr>
        <w:t xml:space="preserve"> (SCIE, 2010</w:t>
      </w:r>
      <w:r w:rsidR="00C70DD6" w:rsidRPr="00430A11">
        <w:rPr>
          <w:rFonts w:ascii="Arial" w:hAnsi="Arial" w:cs="Arial"/>
          <w:sz w:val="24"/>
          <w:szCs w:val="24"/>
        </w:rPr>
        <w:t>; PHE, 2014</w:t>
      </w:r>
      <w:r w:rsidR="002F10C1" w:rsidRPr="00430A11">
        <w:rPr>
          <w:rFonts w:ascii="Arial" w:hAnsi="Arial" w:cs="Arial"/>
          <w:sz w:val="24"/>
          <w:szCs w:val="24"/>
        </w:rPr>
        <w:t xml:space="preserve">). </w:t>
      </w:r>
    </w:p>
    <w:p w14:paraId="06E75566" w14:textId="19763B1A" w:rsidR="00E71CEB" w:rsidRPr="00430A11" w:rsidRDefault="00E71CEB" w:rsidP="00430A11">
      <w:pPr>
        <w:spacing w:line="360" w:lineRule="auto"/>
        <w:jc w:val="both"/>
        <w:rPr>
          <w:rFonts w:ascii="Arial" w:hAnsi="Arial" w:cs="Arial"/>
          <w:sz w:val="24"/>
          <w:szCs w:val="24"/>
        </w:rPr>
      </w:pPr>
      <w:r w:rsidRPr="00430A11">
        <w:rPr>
          <w:rFonts w:ascii="Arial" w:hAnsi="Arial" w:cs="Arial"/>
          <w:sz w:val="24"/>
          <w:szCs w:val="24"/>
        </w:rPr>
        <w:t>The Sustainable Social Care Programe is based on the idea that an effective response to these difficulties will take into account social, economic, and environmental factors all at once. This will not only prevent future harm, but will also aid in the resilience of people, communities, and services, as well as promote overall health and wellness. The UK government began to include sustainable development into national programs after identifying it. The United Kingdom Strategy is based on the nation's need to progress while satisfying its economic, social, and environmental goals. It is acknowledged that new, more ecologically friendly practices are required, particularly in the areas of transportation and energy. The government wants economic growth to continue, but in a more sustainable manner, rather than at the expense of environmental degradation or social inequality</w:t>
      </w:r>
      <w:r w:rsidR="00EB46F9" w:rsidRPr="00430A11">
        <w:rPr>
          <w:rFonts w:ascii="Arial" w:hAnsi="Arial" w:cs="Arial"/>
          <w:sz w:val="24"/>
          <w:szCs w:val="24"/>
        </w:rPr>
        <w:t xml:space="preserve"> (NHS England, 2018).</w:t>
      </w:r>
    </w:p>
    <w:p w14:paraId="62C57C8E" w14:textId="16BB27B8" w:rsidR="00FA2852" w:rsidRPr="00430A11" w:rsidRDefault="00620E37" w:rsidP="00430A11">
      <w:pPr>
        <w:spacing w:line="360" w:lineRule="auto"/>
        <w:jc w:val="both"/>
        <w:rPr>
          <w:rFonts w:ascii="Arial" w:hAnsi="Arial" w:cs="Arial"/>
          <w:sz w:val="24"/>
          <w:szCs w:val="24"/>
        </w:rPr>
      </w:pPr>
      <w:r w:rsidRPr="00430A11">
        <w:rPr>
          <w:rFonts w:ascii="Arial" w:hAnsi="Arial" w:cs="Arial"/>
          <w:sz w:val="24"/>
          <w:szCs w:val="24"/>
        </w:rPr>
        <w:t>The sustainable development agenda has</w:t>
      </w:r>
      <w:r w:rsidR="0011549E" w:rsidRPr="00430A11">
        <w:rPr>
          <w:rFonts w:ascii="Arial" w:hAnsi="Arial" w:cs="Arial"/>
          <w:sz w:val="24"/>
          <w:szCs w:val="24"/>
        </w:rPr>
        <w:t xml:space="preserve"> put increasingly high intention in the health and social care sector. </w:t>
      </w:r>
      <w:r w:rsidR="00114B5A" w:rsidRPr="00430A11">
        <w:rPr>
          <w:rFonts w:ascii="Arial" w:hAnsi="Arial" w:cs="Arial"/>
          <w:sz w:val="24"/>
          <w:szCs w:val="24"/>
        </w:rPr>
        <w:t>It is very clear that</w:t>
      </w:r>
      <w:r w:rsidR="005461E2" w:rsidRPr="00430A11">
        <w:rPr>
          <w:rFonts w:ascii="Arial" w:hAnsi="Arial" w:cs="Arial"/>
          <w:sz w:val="24"/>
          <w:szCs w:val="24"/>
        </w:rPr>
        <w:t xml:space="preserve"> the </w:t>
      </w:r>
      <w:r w:rsidR="00114B5A" w:rsidRPr="00430A11">
        <w:rPr>
          <w:rFonts w:ascii="Arial" w:hAnsi="Arial" w:cs="Arial"/>
          <w:sz w:val="24"/>
          <w:szCs w:val="24"/>
        </w:rPr>
        <w:t xml:space="preserve">environmental impacts </w:t>
      </w:r>
      <w:r w:rsidR="00D00FD0" w:rsidRPr="00430A11">
        <w:rPr>
          <w:rFonts w:ascii="Arial" w:hAnsi="Arial" w:cs="Arial"/>
          <w:sz w:val="24"/>
          <w:szCs w:val="24"/>
        </w:rPr>
        <w:t>connected with delivering care</w:t>
      </w:r>
      <w:r w:rsidR="00BF3ECA" w:rsidRPr="00430A11">
        <w:rPr>
          <w:rFonts w:ascii="Arial" w:hAnsi="Arial" w:cs="Arial"/>
          <w:sz w:val="24"/>
          <w:szCs w:val="24"/>
        </w:rPr>
        <w:t xml:space="preserve">. The NHS Sustainable </w:t>
      </w:r>
      <w:r w:rsidR="005461E2" w:rsidRPr="00430A11">
        <w:rPr>
          <w:rFonts w:ascii="Arial" w:hAnsi="Arial" w:cs="Arial"/>
          <w:sz w:val="24"/>
          <w:szCs w:val="24"/>
        </w:rPr>
        <w:t>D</w:t>
      </w:r>
      <w:r w:rsidR="00BF3ECA" w:rsidRPr="00430A11">
        <w:rPr>
          <w:rFonts w:ascii="Arial" w:hAnsi="Arial" w:cs="Arial"/>
          <w:sz w:val="24"/>
          <w:szCs w:val="24"/>
        </w:rPr>
        <w:t xml:space="preserve">evelopment Unit (SDU) was established in 2008, </w:t>
      </w:r>
      <w:r w:rsidR="00BF3ECA" w:rsidRPr="00430A11">
        <w:rPr>
          <w:rFonts w:ascii="Arial" w:hAnsi="Arial" w:cs="Arial"/>
          <w:sz w:val="24"/>
          <w:szCs w:val="24"/>
        </w:rPr>
        <w:lastRenderedPageBreak/>
        <w:t xml:space="preserve">and </w:t>
      </w:r>
      <w:r w:rsidR="003C1653" w:rsidRPr="00430A11">
        <w:rPr>
          <w:rFonts w:ascii="Arial" w:hAnsi="Arial" w:cs="Arial"/>
          <w:sz w:val="24"/>
          <w:szCs w:val="24"/>
        </w:rPr>
        <w:t xml:space="preserve">more focused on the impacts of carbon dioxide emissions and climate change. </w:t>
      </w:r>
      <w:r w:rsidR="00EA77F2" w:rsidRPr="00430A11">
        <w:rPr>
          <w:rFonts w:ascii="Arial" w:hAnsi="Arial" w:cs="Arial"/>
          <w:sz w:val="24"/>
          <w:szCs w:val="24"/>
        </w:rPr>
        <w:t xml:space="preserve">The total carbon footprint of the NHS in England was estimated 19.7 million tons of CO2 (NHS Sustainable Development Unit, 2012). </w:t>
      </w:r>
      <w:r w:rsidR="00563042" w:rsidRPr="00430A11">
        <w:rPr>
          <w:rFonts w:ascii="Arial" w:hAnsi="Arial" w:cs="Arial"/>
          <w:sz w:val="24"/>
          <w:szCs w:val="24"/>
        </w:rPr>
        <w:t xml:space="preserve">It means that from all public sectors, the carbon </w:t>
      </w:r>
      <w:r w:rsidR="00FA2852" w:rsidRPr="00430A11">
        <w:rPr>
          <w:rFonts w:ascii="Arial" w:hAnsi="Arial" w:cs="Arial"/>
          <w:sz w:val="24"/>
          <w:szCs w:val="24"/>
        </w:rPr>
        <w:t>emissions are</w:t>
      </w:r>
      <w:r w:rsidR="00FA5E99" w:rsidRPr="00430A11">
        <w:rPr>
          <w:rFonts w:ascii="Arial" w:hAnsi="Arial" w:cs="Arial"/>
          <w:sz w:val="24"/>
          <w:szCs w:val="24"/>
        </w:rPr>
        <w:t xml:space="preserve"> reached to its heights and it is a greater threat to our environment as well as for human health</w:t>
      </w:r>
      <w:r w:rsidR="00FA2852" w:rsidRPr="00430A11">
        <w:rPr>
          <w:rFonts w:ascii="Arial" w:hAnsi="Arial" w:cs="Arial"/>
          <w:sz w:val="24"/>
          <w:szCs w:val="24"/>
        </w:rPr>
        <w:t xml:space="preserve"> (Department of Transport, 2013). </w:t>
      </w:r>
      <w:r w:rsidR="00702F77" w:rsidRPr="00430A11">
        <w:rPr>
          <w:rFonts w:ascii="Arial" w:hAnsi="Arial" w:cs="Arial"/>
          <w:sz w:val="24"/>
          <w:szCs w:val="24"/>
        </w:rPr>
        <w:t>The SDU started to measure the carbon footprin</w:t>
      </w:r>
      <w:r w:rsidR="00AA74FC" w:rsidRPr="00430A11">
        <w:rPr>
          <w:rFonts w:ascii="Arial" w:hAnsi="Arial" w:cs="Arial"/>
          <w:sz w:val="24"/>
          <w:szCs w:val="24"/>
        </w:rPr>
        <w:t>ts of NHS regularly ten years ago. From 2007 to 2015 the target was attained by 11% reduction in greenhouse gas secretion with the help of “NHS and on a national level”</w:t>
      </w:r>
      <w:r w:rsidR="00B41BEF" w:rsidRPr="00430A11">
        <w:rPr>
          <w:rFonts w:ascii="Arial" w:hAnsi="Arial" w:cs="Arial"/>
          <w:sz w:val="24"/>
          <w:szCs w:val="24"/>
        </w:rPr>
        <w:t>, also</w:t>
      </w:r>
      <w:r w:rsidR="00AA74FC" w:rsidRPr="00430A11">
        <w:rPr>
          <w:rFonts w:ascii="Arial" w:hAnsi="Arial" w:cs="Arial"/>
          <w:sz w:val="24"/>
          <w:szCs w:val="24"/>
        </w:rPr>
        <w:t xml:space="preserve"> the</w:t>
      </w:r>
      <w:r w:rsidR="00B41BEF" w:rsidRPr="00430A11">
        <w:rPr>
          <w:rFonts w:ascii="Arial" w:hAnsi="Arial" w:cs="Arial"/>
          <w:sz w:val="24"/>
          <w:szCs w:val="24"/>
        </w:rPr>
        <w:t xml:space="preserve"> level of health and social care has risen by 18%. It is also explained that in 2017 with the partnership of economic growth, sustainable environment (energy, water and waste) ratio has also increased by £90 million</w:t>
      </w:r>
      <w:r w:rsidR="00252F90" w:rsidRPr="00430A11">
        <w:rPr>
          <w:rFonts w:ascii="Arial" w:hAnsi="Arial" w:cs="Arial"/>
          <w:sz w:val="24"/>
          <w:szCs w:val="24"/>
        </w:rPr>
        <w:t xml:space="preserve"> per year (Pencheon, 2018).</w:t>
      </w:r>
    </w:p>
    <w:p w14:paraId="615CC494" w14:textId="3C7F47E4" w:rsidR="007765D5" w:rsidRPr="00430A11" w:rsidRDefault="001311B6" w:rsidP="00430A11">
      <w:pPr>
        <w:spacing w:line="360" w:lineRule="auto"/>
        <w:jc w:val="both"/>
        <w:rPr>
          <w:rFonts w:ascii="Arial" w:hAnsi="Arial" w:cs="Arial"/>
          <w:sz w:val="24"/>
          <w:szCs w:val="24"/>
        </w:rPr>
      </w:pPr>
      <w:r w:rsidRPr="00430A11">
        <w:rPr>
          <w:rFonts w:ascii="Arial" w:hAnsi="Arial" w:cs="Arial"/>
          <w:sz w:val="24"/>
          <w:szCs w:val="24"/>
        </w:rPr>
        <w:t xml:space="preserve">Health is defined in terms of all environmental and human qualities of people's everyday lives, as well as the reciprocal relationships between them, such as the impact of human activities on people's health, economy, and environment. </w:t>
      </w:r>
      <w:r w:rsidR="009A456C" w:rsidRPr="00430A11">
        <w:rPr>
          <w:rFonts w:ascii="Arial" w:hAnsi="Arial" w:cs="Arial"/>
          <w:sz w:val="24"/>
          <w:szCs w:val="24"/>
        </w:rPr>
        <w:t>Social care, like all public services, is impacted by today's significant social, economic, and environmental concerns</w:t>
      </w:r>
      <w:r w:rsidR="00FA2852" w:rsidRPr="00430A11">
        <w:rPr>
          <w:rFonts w:ascii="Arial" w:hAnsi="Arial" w:cs="Arial"/>
          <w:sz w:val="24"/>
          <w:szCs w:val="24"/>
        </w:rPr>
        <w:t xml:space="preserve">. </w:t>
      </w:r>
      <w:r w:rsidR="009A456C" w:rsidRPr="00430A11">
        <w:rPr>
          <w:rFonts w:ascii="Arial" w:hAnsi="Arial" w:cs="Arial"/>
          <w:sz w:val="24"/>
          <w:szCs w:val="24"/>
        </w:rPr>
        <w:t>That is, an ageing and dynamically diversified population, climate change, energy insecurity, financial instability, and rising health inequities, including obesity, mental health, alcoholism, chronic illnesses, and complicated problems like dementia</w:t>
      </w:r>
      <w:r w:rsidR="00D0431E" w:rsidRPr="00430A11">
        <w:rPr>
          <w:rFonts w:ascii="Arial" w:hAnsi="Arial" w:cs="Arial"/>
          <w:sz w:val="24"/>
          <w:szCs w:val="24"/>
        </w:rPr>
        <w:t xml:space="preserve"> (PHE, 2020).</w:t>
      </w:r>
      <w:r w:rsidR="009A456C" w:rsidRPr="00430A11">
        <w:rPr>
          <w:rFonts w:ascii="Arial" w:hAnsi="Arial" w:cs="Arial"/>
          <w:sz w:val="24"/>
          <w:szCs w:val="24"/>
        </w:rPr>
        <w:t xml:space="preserve"> </w:t>
      </w:r>
      <w:r w:rsidR="00797192" w:rsidRPr="00430A11">
        <w:rPr>
          <w:rFonts w:ascii="Arial" w:hAnsi="Arial" w:cs="Arial"/>
          <w:sz w:val="24"/>
          <w:szCs w:val="24"/>
        </w:rPr>
        <w:t>The UK government is dedicated to deliver the best he</w:t>
      </w:r>
      <w:r w:rsidR="008F1760" w:rsidRPr="00430A11">
        <w:rPr>
          <w:rFonts w:ascii="Arial" w:hAnsi="Arial" w:cs="Arial"/>
          <w:sz w:val="24"/>
          <w:szCs w:val="24"/>
        </w:rPr>
        <w:t>alth</w:t>
      </w:r>
      <w:r w:rsidR="00797192" w:rsidRPr="00430A11">
        <w:rPr>
          <w:rFonts w:ascii="Arial" w:hAnsi="Arial" w:cs="Arial"/>
          <w:sz w:val="24"/>
          <w:szCs w:val="24"/>
        </w:rPr>
        <w:t xml:space="preserve"> care across the entire UK during this unprecedented period of Covid-19 pandemic. </w:t>
      </w:r>
      <w:r w:rsidR="00B3416B" w:rsidRPr="00430A11">
        <w:rPr>
          <w:rFonts w:ascii="Arial" w:hAnsi="Arial" w:cs="Arial"/>
          <w:sz w:val="24"/>
          <w:szCs w:val="24"/>
        </w:rPr>
        <w:t xml:space="preserve">The NHS </w:t>
      </w:r>
      <w:r w:rsidR="00755B63" w:rsidRPr="00430A11">
        <w:rPr>
          <w:rFonts w:ascii="Arial" w:hAnsi="Arial" w:cs="Arial"/>
          <w:sz w:val="24"/>
          <w:szCs w:val="24"/>
        </w:rPr>
        <w:t xml:space="preserve">has controlled </w:t>
      </w:r>
      <w:r w:rsidR="00CD2425" w:rsidRPr="00430A11">
        <w:rPr>
          <w:rFonts w:ascii="Arial" w:hAnsi="Arial" w:cs="Arial"/>
          <w:sz w:val="24"/>
          <w:szCs w:val="24"/>
        </w:rPr>
        <w:t xml:space="preserve">this pandemic by building ten new hospitals to treat patients with Covid. The vaccine rollout was a success to protect NHS staff and patients from this virus also personal protected equipment was delivered all over the UK. </w:t>
      </w:r>
      <w:r w:rsidR="00F9298C" w:rsidRPr="00430A11">
        <w:rPr>
          <w:rFonts w:ascii="Arial" w:hAnsi="Arial" w:cs="Arial"/>
          <w:sz w:val="24"/>
          <w:szCs w:val="24"/>
        </w:rPr>
        <w:t>The pressure from this pandemic has caused several interruptions to the delivery of health and social care in England, Scotland, Wales and Northern Ireland. Th</w:t>
      </w:r>
      <w:r w:rsidR="00A865DD" w:rsidRPr="00430A11">
        <w:rPr>
          <w:rFonts w:ascii="Arial" w:hAnsi="Arial" w:cs="Arial"/>
          <w:sz w:val="24"/>
          <w:szCs w:val="24"/>
        </w:rPr>
        <w:t xml:space="preserve">e huge efforts were put on the front line to cure covid patients and this effort reduced the capacity to deliver the care to </w:t>
      </w:r>
      <w:r w:rsidR="006E2F3F" w:rsidRPr="00430A11">
        <w:rPr>
          <w:rFonts w:ascii="Arial" w:hAnsi="Arial" w:cs="Arial"/>
          <w:sz w:val="24"/>
          <w:szCs w:val="24"/>
        </w:rPr>
        <w:t>non-covid</w:t>
      </w:r>
      <w:r w:rsidR="00A865DD" w:rsidRPr="00430A11">
        <w:rPr>
          <w:rFonts w:ascii="Arial" w:hAnsi="Arial" w:cs="Arial"/>
          <w:sz w:val="24"/>
          <w:szCs w:val="24"/>
        </w:rPr>
        <w:t xml:space="preserve"> </w:t>
      </w:r>
      <w:r w:rsidR="006E2F3F" w:rsidRPr="00430A11">
        <w:rPr>
          <w:rFonts w:ascii="Arial" w:hAnsi="Arial" w:cs="Arial"/>
          <w:sz w:val="24"/>
          <w:szCs w:val="24"/>
        </w:rPr>
        <w:t>patients</w:t>
      </w:r>
      <w:r w:rsidR="007765D5" w:rsidRPr="00430A11">
        <w:rPr>
          <w:rFonts w:ascii="Arial" w:hAnsi="Arial" w:cs="Arial"/>
          <w:sz w:val="24"/>
          <w:szCs w:val="24"/>
        </w:rPr>
        <w:t xml:space="preserve"> (</w:t>
      </w:r>
      <w:r w:rsidR="004C5A56" w:rsidRPr="00430A11">
        <w:rPr>
          <w:rFonts w:ascii="Arial" w:hAnsi="Arial" w:cs="Arial"/>
          <w:sz w:val="24"/>
          <w:szCs w:val="24"/>
        </w:rPr>
        <w:t>Gov.Uk, 2021)</w:t>
      </w:r>
      <w:r w:rsidR="00A865DD" w:rsidRPr="00430A11">
        <w:rPr>
          <w:rFonts w:ascii="Arial" w:hAnsi="Arial" w:cs="Arial"/>
          <w:sz w:val="24"/>
          <w:szCs w:val="24"/>
        </w:rPr>
        <w:t xml:space="preserve">. It is estimated that due to this pandemic 5.5 million people in England are now </w:t>
      </w:r>
      <w:r w:rsidR="005B0BED" w:rsidRPr="00430A11">
        <w:rPr>
          <w:rFonts w:ascii="Arial" w:hAnsi="Arial" w:cs="Arial"/>
          <w:sz w:val="24"/>
          <w:szCs w:val="24"/>
        </w:rPr>
        <w:t>in waiting list for non- emergency treatments</w:t>
      </w:r>
      <w:r w:rsidR="006E2F3F" w:rsidRPr="00430A11">
        <w:rPr>
          <w:rFonts w:ascii="Arial" w:hAnsi="Arial" w:cs="Arial"/>
          <w:sz w:val="24"/>
          <w:szCs w:val="24"/>
        </w:rPr>
        <w:t xml:space="preserve"> </w:t>
      </w:r>
      <w:r w:rsidR="00C20A0E" w:rsidRPr="00430A11">
        <w:rPr>
          <w:rFonts w:ascii="Arial" w:hAnsi="Arial" w:cs="Arial"/>
          <w:sz w:val="24"/>
          <w:szCs w:val="24"/>
        </w:rPr>
        <w:t xml:space="preserve">at least 900,000 </w:t>
      </w:r>
      <w:r w:rsidR="008F1760" w:rsidRPr="00430A11">
        <w:rPr>
          <w:rFonts w:ascii="Arial" w:hAnsi="Arial" w:cs="Arial"/>
          <w:sz w:val="24"/>
          <w:szCs w:val="24"/>
        </w:rPr>
        <w:t>patients</w:t>
      </w:r>
      <w:r w:rsidR="00C20A0E" w:rsidRPr="00430A11">
        <w:rPr>
          <w:rFonts w:ascii="Arial" w:hAnsi="Arial" w:cs="Arial"/>
          <w:sz w:val="24"/>
          <w:szCs w:val="24"/>
        </w:rPr>
        <w:t xml:space="preserve"> more before the pandemic and the waiting time was ten weeks which has now increased up around 40 per cent then before pandemic. According to Office for National Statistics NHS has greater increased on its fundings and it is a challenge </w:t>
      </w:r>
      <w:r w:rsidR="007765D5" w:rsidRPr="00430A11">
        <w:rPr>
          <w:rFonts w:ascii="Arial" w:hAnsi="Arial" w:cs="Arial"/>
          <w:sz w:val="24"/>
          <w:szCs w:val="24"/>
        </w:rPr>
        <w:t xml:space="preserve">to sustain health and </w:t>
      </w:r>
      <w:r w:rsidR="007765D5" w:rsidRPr="00430A11">
        <w:rPr>
          <w:rFonts w:ascii="Arial" w:hAnsi="Arial" w:cs="Arial"/>
          <w:sz w:val="24"/>
          <w:szCs w:val="24"/>
        </w:rPr>
        <w:lastRenderedPageBreak/>
        <w:t xml:space="preserve">protection to frontline workers as well as for patients </w:t>
      </w:r>
      <w:r w:rsidR="004C5A56" w:rsidRPr="00430A11">
        <w:rPr>
          <w:rFonts w:ascii="Arial" w:hAnsi="Arial" w:cs="Arial"/>
          <w:sz w:val="24"/>
          <w:szCs w:val="24"/>
        </w:rPr>
        <w:t>(ONS, 2020)</w:t>
      </w:r>
      <w:r w:rsidR="007765D5" w:rsidRPr="00430A11">
        <w:rPr>
          <w:rFonts w:ascii="Arial" w:hAnsi="Arial" w:cs="Arial"/>
          <w:sz w:val="24"/>
          <w:szCs w:val="24"/>
        </w:rPr>
        <w:t>.</w:t>
      </w:r>
      <w:r w:rsidR="00D15647" w:rsidRPr="00430A11">
        <w:rPr>
          <w:rFonts w:ascii="Arial" w:hAnsi="Arial" w:cs="Arial"/>
          <w:sz w:val="24"/>
          <w:szCs w:val="24"/>
        </w:rPr>
        <w:t xml:space="preserve"> Social care is an essential part of our culture and economy. Adult social care comes under </w:t>
      </w:r>
      <w:r w:rsidR="001C6EDD" w:rsidRPr="00430A11">
        <w:rPr>
          <w:rFonts w:ascii="Arial" w:hAnsi="Arial" w:cs="Arial"/>
          <w:sz w:val="24"/>
          <w:szCs w:val="24"/>
        </w:rPr>
        <w:t xml:space="preserve">the social workers, special care and everyday care for younger and adults aged 18 and over with physical disabilities, learning disabilities and mental illness. It </w:t>
      </w:r>
      <w:r w:rsidR="00295423" w:rsidRPr="00430A11">
        <w:rPr>
          <w:rFonts w:ascii="Arial" w:hAnsi="Arial" w:cs="Arial"/>
          <w:sz w:val="24"/>
          <w:szCs w:val="24"/>
        </w:rPr>
        <w:t xml:space="preserve">also comprises safeguarding for those who are on high risks of harm and abuse, drug or alcohol dependent. However, around 950,000 adults in England receive long term social care to sustain their quality of life and giving them, some form of independency (Gov.UK, 2021). But it </w:t>
      </w:r>
      <w:r w:rsidR="00F04D4E" w:rsidRPr="00430A11">
        <w:rPr>
          <w:rFonts w:ascii="Arial" w:hAnsi="Arial" w:cs="Arial"/>
          <w:sz w:val="24"/>
          <w:szCs w:val="24"/>
        </w:rPr>
        <w:t>is clearly mentioned that the social care system could be performed well both for the care users and those caregivers. UK government has promised for improvement</w:t>
      </w:r>
      <w:r w:rsidR="00B5708A" w:rsidRPr="00430A11">
        <w:rPr>
          <w:rFonts w:ascii="Arial" w:hAnsi="Arial" w:cs="Arial"/>
          <w:sz w:val="24"/>
          <w:szCs w:val="24"/>
        </w:rPr>
        <w:t xml:space="preserve"> with the help of NHS staff engagement to give good care to their users e.g., to provide good quality of food (fresh and organic) to their staff and patients in hospitals</w:t>
      </w:r>
      <w:r w:rsidR="00E41A63" w:rsidRPr="00430A11">
        <w:rPr>
          <w:rFonts w:ascii="Arial" w:hAnsi="Arial" w:cs="Arial"/>
          <w:sz w:val="24"/>
          <w:szCs w:val="24"/>
        </w:rPr>
        <w:t xml:space="preserve"> which can show a significant change in </w:t>
      </w:r>
      <w:r w:rsidR="003709CA" w:rsidRPr="00430A11">
        <w:rPr>
          <w:rFonts w:ascii="Arial" w:hAnsi="Arial" w:cs="Arial"/>
          <w:sz w:val="24"/>
          <w:szCs w:val="24"/>
        </w:rPr>
        <w:t>behaviors and</w:t>
      </w:r>
      <w:r w:rsidR="00E41A63" w:rsidRPr="00430A11">
        <w:rPr>
          <w:rFonts w:ascii="Arial" w:hAnsi="Arial" w:cs="Arial"/>
          <w:sz w:val="24"/>
          <w:szCs w:val="24"/>
        </w:rPr>
        <w:t xml:space="preserve"> for an economic sustainability mental and ph</w:t>
      </w:r>
      <w:r w:rsidR="00166777" w:rsidRPr="00430A11">
        <w:rPr>
          <w:rFonts w:ascii="Arial" w:hAnsi="Arial" w:cs="Arial"/>
          <w:sz w:val="24"/>
          <w:szCs w:val="24"/>
        </w:rPr>
        <w:t xml:space="preserve">ysical health is very important (Pencheon, 2018). </w:t>
      </w:r>
      <w:r w:rsidR="003709CA" w:rsidRPr="00430A11">
        <w:rPr>
          <w:rFonts w:ascii="Arial" w:hAnsi="Arial" w:cs="Arial"/>
          <w:sz w:val="24"/>
          <w:szCs w:val="24"/>
        </w:rPr>
        <w:t>According</w:t>
      </w:r>
      <w:r w:rsidR="00166777" w:rsidRPr="00430A11">
        <w:rPr>
          <w:rFonts w:ascii="Arial" w:hAnsi="Arial" w:cs="Arial"/>
          <w:sz w:val="24"/>
          <w:szCs w:val="24"/>
        </w:rPr>
        <w:t xml:space="preserve"> to</w:t>
      </w:r>
      <w:r w:rsidR="00B35E5D" w:rsidRPr="00430A11">
        <w:rPr>
          <w:rFonts w:ascii="Arial" w:hAnsi="Arial" w:cs="Arial"/>
          <w:sz w:val="24"/>
          <w:szCs w:val="24"/>
        </w:rPr>
        <w:t xml:space="preserve"> Roberts</w:t>
      </w:r>
      <w:r w:rsidR="00166777" w:rsidRPr="00430A11">
        <w:rPr>
          <w:rFonts w:ascii="Arial" w:hAnsi="Arial" w:cs="Arial"/>
          <w:sz w:val="24"/>
          <w:szCs w:val="24"/>
        </w:rPr>
        <w:t xml:space="preserve"> (</w:t>
      </w:r>
      <w:r w:rsidR="003709CA" w:rsidRPr="00430A11">
        <w:rPr>
          <w:rFonts w:ascii="Arial" w:hAnsi="Arial" w:cs="Arial"/>
          <w:sz w:val="24"/>
          <w:szCs w:val="24"/>
        </w:rPr>
        <w:t>20</w:t>
      </w:r>
      <w:r w:rsidR="00B35E5D" w:rsidRPr="00430A11">
        <w:rPr>
          <w:rFonts w:ascii="Arial" w:hAnsi="Arial" w:cs="Arial"/>
          <w:sz w:val="24"/>
          <w:szCs w:val="24"/>
        </w:rPr>
        <w:t>09</w:t>
      </w:r>
      <w:r w:rsidR="00166777" w:rsidRPr="00430A11">
        <w:rPr>
          <w:rFonts w:ascii="Arial" w:hAnsi="Arial" w:cs="Arial"/>
          <w:sz w:val="24"/>
          <w:szCs w:val="24"/>
        </w:rPr>
        <w:t xml:space="preserve">) health professionals has a strong impression to encourage their patients to improve their lifestyles </w:t>
      </w:r>
      <w:r w:rsidR="003709CA" w:rsidRPr="00430A11">
        <w:rPr>
          <w:rFonts w:ascii="Arial" w:hAnsi="Arial" w:cs="Arial"/>
          <w:sz w:val="24"/>
          <w:szCs w:val="24"/>
        </w:rPr>
        <w:t xml:space="preserve">and prevent themselves from chronic diseases such as, cancer, obesity, diabetes and many more.  </w:t>
      </w:r>
    </w:p>
    <w:p w14:paraId="294FCEBD" w14:textId="75BAFA2E" w:rsidR="00470325" w:rsidRPr="00430A11" w:rsidRDefault="00470325" w:rsidP="00430A11">
      <w:pPr>
        <w:spacing w:line="360" w:lineRule="auto"/>
        <w:jc w:val="both"/>
        <w:rPr>
          <w:rFonts w:ascii="Arial" w:hAnsi="Arial" w:cs="Arial"/>
          <w:sz w:val="24"/>
          <w:szCs w:val="24"/>
        </w:rPr>
      </w:pPr>
    </w:p>
    <w:p w14:paraId="5AF55967" w14:textId="5F6FF57D" w:rsidR="0016180A" w:rsidRPr="00430A11" w:rsidRDefault="00470325" w:rsidP="00430A11">
      <w:pPr>
        <w:spacing w:line="360" w:lineRule="auto"/>
        <w:jc w:val="both"/>
        <w:rPr>
          <w:rFonts w:ascii="Arial" w:hAnsi="Arial" w:cs="Arial"/>
          <w:sz w:val="24"/>
          <w:szCs w:val="24"/>
        </w:rPr>
      </w:pPr>
      <w:r w:rsidRPr="00430A11">
        <w:rPr>
          <w:rFonts w:ascii="Arial" w:hAnsi="Arial" w:cs="Arial"/>
          <w:sz w:val="24"/>
          <w:szCs w:val="24"/>
        </w:rPr>
        <w:t>Change4Life, a government initiative launched in 2009 as part of a cross government strategy Healthy weight, Healthy lives</w:t>
      </w:r>
      <w:r w:rsidR="00AC3F5E" w:rsidRPr="00430A11">
        <w:rPr>
          <w:rFonts w:ascii="Arial" w:hAnsi="Arial" w:cs="Arial"/>
          <w:sz w:val="24"/>
          <w:szCs w:val="24"/>
        </w:rPr>
        <w:t xml:space="preserve"> 2008</w:t>
      </w:r>
      <w:r w:rsidR="000433B6" w:rsidRPr="00430A11">
        <w:rPr>
          <w:rFonts w:ascii="Arial" w:hAnsi="Arial" w:cs="Arial"/>
          <w:sz w:val="24"/>
          <w:szCs w:val="24"/>
        </w:rPr>
        <w:t xml:space="preserve"> (DOH, 2011) </w:t>
      </w:r>
      <w:r w:rsidR="00AC3F5E" w:rsidRPr="00430A11">
        <w:rPr>
          <w:rFonts w:ascii="Arial" w:hAnsi="Arial" w:cs="Arial"/>
          <w:sz w:val="24"/>
          <w:szCs w:val="24"/>
        </w:rPr>
        <w:t>whose initial focus was on children to safeguard their health. It supports the parents in various ways and acknowledges the hardships parents face as part of their busy lifestyles by providing them recipe ideas and sugar swaps to prevent turning to convenience and fast foods (</w:t>
      </w:r>
      <w:r w:rsidR="000433B6" w:rsidRPr="00430A11">
        <w:rPr>
          <w:rFonts w:ascii="Arial" w:hAnsi="Arial" w:cs="Arial"/>
          <w:sz w:val="24"/>
          <w:szCs w:val="24"/>
        </w:rPr>
        <w:t>NHS, no date</w:t>
      </w:r>
      <w:r w:rsidR="00AC3F5E" w:rsidRPr="00430A11">
        <w:rPr>
          <w:rFonts w:ascii="Arial" w:hAnsi="Arial" w:cs="Arial"/>
          <w:sz w:val="24"/>
          <w:szCs w:val="24"/>
        </w:rPr>
        <w:t>). It is a movement that allows the social stakeholders to work together to create a holistic approach to weight and health problems through their simple mes</w:t>
      </w:r>
      <w:r w:rsidR="00324F30" w:rsidRPr="00430A11">
        <w:rPr>
          <w:rFonts w:ascii="Arial" w:hAnsi="Arial" w:cs="Arial"/>
          <w:sz w:val="24"/>
          <w:szCs w:val="24"/>
        </w:rPr>
        <w:t>sage: “Eat well, move more, live longer” (</w:t>
      </w:r>
      <w:r w:rsidR="005A7E89" w:rsidRPr="00430A11">
        <w:rPr>
          <w:rFonts w:ascii="Arial" w:hAnsi="Arial" w:cs="Arial"/>
          <w:sz w:val="24"/>
          <w:szCs w:val="24"/>
        </w:rPr>
        <w:t>Sharratt, 2021</w:t>
      </w:r>
      <w:r w:rsidR="00324F30" w:rsidRPr="00430A11">
        <w:rPr>
          <w:rFonts w:ascii="Arial" w:hAnsi="Arial" w:cs="Arial"/>
          <w:sz w:val="24"/>
          <w:szCs w:val="24"/>
        </w:rPr>
        <w:t>). By making this a country wide initiative, it creates a positive chain reaction in which people encourage others to do better through mutual support in a friendly environment (</w:t>
      </w:r>
      <w:r w:rsidR="0016180A" w:rsidRPr="00430A11">
        <w:rPr>
          <w:rFonts w:ascii="Arial" w:hAnsi="Arial" w:cs="Arial"/>
          <w:sz w:val="24"/>
          <w:szCs w:val="24"/>
        </w:rPr>
        <w:t>NHS, no date</w:t>
      </w:r>
      <w:r w:rsidR="00324F30" w:rsidRPr="00430A11">
        <w:rPr>
          <w:rFonts w:ascii="Arial" w:hAnsi="Arial" w:cs="Arial"/>
          <w:sz w:val="24"/>
          <w:szCs w:val="24"/>
        </w:rPr>
        <w:t>)</w:t>
      </w:r>
      <w:r w:rsidR="0016180A" w:rsidRPr="00430A11">
        <w:rPr>
          <w:rFonts w:ascii="Arial" w:hAnsi="Arial" w:cs="Arial"/>
          <w:sz w:val="24"/>
          <w:szCs w:val="24"/>
        </w:rPr>
        <w:t xml:space="preserve">. Other than </w:t>
      </w:r>
      <w:r w:rsidR="0034149D" w:rsidRPr="00430A11">
        <w:rPr>
          <w:rFonts w:ascii="Arial" w:hAnsi="Arial" w:cs="Arial"/>
          <w:sz w:val="24"/>
          <w:szCs w:val="24"/>
        </w:rPr>
        <w:t>that,</w:t>
      </w:r>
      <w:r w:rsidR="0016180A" w:rsidRPr="00430A11">
        <w:rPr>
          <w:rFonts w:ascii="Arial" w:hAnsi="Arial" w:cs="Arial"/>
          <w:sz w:val="24"/>
          <w:szCs w:val="24"/>
        </w:rPr>
        <w:t xml:space="preserve"> the health risk obesity raises, the extra weight also makes it difficult for people to carry out daily tasks, which in turn can limit the work they can in, which has a </w:t>
      </w:r>
      <w:r w:rsidR="0034149D" w:rsidRPr="00430A11">
        <w:rPr>
          <w:rFonts w:ascii="Arial" w:hAnsi="Arial" w:cs="Arial"/>
          <w:sz w:val="24"/>
          <w:szCs w:val="24"/>
        </w:rPr>
        <w:t>knock-on</w:t>
      </w:r>
      <w:r w:rsidR="0016180A" w:rsidRPr="00430A11">
        <w:rPr>
          <w:rFonts w:ascii="Arial" w:hAnsi="Arial" w:cs="Arial"/>
          <w:sz w:val="24"/>
          <w:szCs w:val="24"/>
        </w:rPr>
        <w:t xml:space="preserve"> effect on their mental health and self-esteem </w:t>
      </w:r>
      <w:r w:rsidR="00D160BB" w:rsidRPr="00430A11">
        <w:rPr>
          <w:rFonts w:ascii="Arial" w:hAnsi="Arial" w:cs="Arial"/>
          <w:sz w:val="24"/>
          <w:szCs w:val="24"/>
        </w:rPr>
        <w:t>(</w:t>
      </w:r>
      <w:r w:rsidR="00543067" w:rsidRPr="00430A11">
        <w:rPr>
          <w:rFonts w:ascii="Arial" w:hAnsi="Arial" w:cs="Arial"/>
          <w:sz w:val="24"/>
          <w:szCs w:val="24"/>
        </w:rPr>
        <w:t>The Marketing Society, 2021</w:t>
      </w:r>
      <w:r w:rsidR="00BE6E2E" w:rsidRPr="00430A11">
        <w:rPr>
          <w:rFonts w:ascii="Arial" w:hAnsi="Arial" w:cs="Arial"/>
          <w:sz w:val="24"/>
          <w:szCs w:val="24"/>
        </w:rPr>
        <w:t>; NSMC, no date</w:t>
      </w:r>
      <w:r w:rsidR="0034149D" w:rsidRPr="00430A11">
        <w:rPr>
          <w:rFonts w:ascii="Arial" w:hAnsi="Arial" w:cs="Arial"/>
          <w:sz w:val="24"/>
          <w:szCs w:val="24"/>
        </w:rPr>
        <w:t xml:space="preserve">). It is also found </w:t>
      </w:r>
      <w:r w:rsidR="0034149D" w:rsidRPr="00430A11">
        <w:rPr>
          <w:rFonts w:ascii="Arial" w:hAnsi="Arial" w:cs="Arial"/>
          <w:sz w:val="24"/>
          <w:szCs w:val="24"/>
        </w:rPr>
        <w:lastRenderedPageBreak/>
        <w:t xml:space="preserve">that 55% of people that are obese have a greater risk of developing depression </w:t>
      </w:r>
      <w:r w:rsidR="004C6067" w:rsidRPr="00430A11">
        <w:rPr>
          <w:rFonts w:ascii="Arial" w:hAnsi="Arial" w:cs="Arial"/>
          <w:sz w:val="24"/>
          <w:szCs w:val="24"/>
        </w:rPr>
        <w:t xml:space="preserve">(Priory, 2021). </w:t>
      </w:r>
      <w:r w:rsidR="0034149D" w:rsidRPr="00430A11">
        <w:rPr>
          <w:rFonts w:ascii="Arial" w:hAnsi="Arial" w:cs="Arial"/>
          <w:sz w:val="24"/>
          <w:szCs w:val="24"/>
        </w:rPr>
        <w:t>Hence if the government has strategies like change4life in place, it could reduce these numbers and provide the families the knowledge to ‘Be food smart’ (</w:t>
      </w:r>
      <w:r w:rsidR="00E72ECA" w:rsidRPr="00430A11">
        <w:rPr>
          <w:rFonts w:ascii="Arial" w:hAnsi="Arial" w:cs="Arial"/>
          <w:sz w:val="24"/>
          <w:szCs w:val="24"/>
        </w:rPr>
        <w:t>PAH, 2020</w:t>
      </w:r>
      <w:r w:rsidR="0034149D" w:rsidRPr="00430A11">
        <w:rPr>
          <w:rFonts w:ascii="Arial" w:hAnsi="Arial" w:cs="Arial"/>
          <w:sz w:val="24"/>
          <w:szCs w:val="24"/>
        </w:rPr>
        <w:t>)</w:t>
      </w:r>
    </w:p>
    <w:p w14:paraId="505DB0E9" w14:textId="6B42B9A1" w:rsidR="007332DE" w:rsidRPr="00430A11" w:rsidRDefault="008F6D2D" w:rsidP="00430A11">
      <w:pPr>
        <w:spacing w:line="360" w:lineRule="auto"/>
        <w:jc w:val="both"/>
        <w:rPr>
          <w:rFonts w:ascii="Arial" w:hAnsi="Arial" w:cs="Arial"/>
          <w:sz w:val="24"/>
          <w:szCs w:val="24"/>
        </w:rPr>
      </w:pPr>
      <w:bookmarkStart w:id="0" w:name="_Hlk89875567"/>
      <w:r w:rsidRPr="00430A11">
        <w:rPr>
          <w:rFonts w:ascii="Arial" w:hAnsi="Arial" w:cs="Arial"/>
          <w:sz w:val="24"/>
          <w:szCs w:val="24"/>
        </w:rPr>
        <w:t>For s</w:t>
      </w:r>
      <w:r w:rsidR="001E2F63" w:rsidRPr="00430A11">
        <w:rPr>
          <w:rFonts w:ascii="Arial" w:hAnsi="Arial" w:cs="Arial"/>
          <w:sz w:val="24"/>
          <w:szCs w:val="24"/>
        </w:rPr>
        <w:t>ustainability</w:t>
      </w:r>
      <w:r w:rsidRPr="00430A11">
        <w:rPr>
          <w:rFonts w:ascii="Arial" w:hAnsi="Arial" w:cs="Arial"/>
          <w:sz w:val="24"/>
          <w:szCs w:val="24"/>
        </w:rPr>
        <w:t xml:space="preserve">, </w:t>
      </w:r>
      <w:r w:rsidR="00D160BB" w:rsidRPr="00430A11">
        <w:rPr>
          <w:rFonts w:ascii="Arial" w:hAnsi="Arial" w:cs="Arial"/>
          <w:sz w:val="24"/>
          <w:szCs w:val="24"/>
        </w:rPr>
        <w:t xml:space="preserve">there are several changes which can improve health and social care more effective in UK. </w:t>
      </w:r>
      <w:r w:rsidR="004D1EE7" w:rsidRPr="00430A11">
        <w:rPr>
          <w:rFonts w:ascii="Arial" w:hAnsi="Arial" w:cs="Arial"/>
          <w:sz w:val="24"/>
          <w:szCs w:val="24"/>
        </w:rPr>
        <w:t xml:space="preserve">(1) </w:t>
      </w:r>
      <w:r w:rsidR="00412A75" w:rsidRPr="00430A11">
        <w:rPr>
          <w:rFonts w:ascii="Arial" w:hAnsi="Arial" w:cs="Arial"/>
          <w:sz w:val="24"/>
          <w:szCs w:val="24"/>
        </w:rPr>
        <w:t xml:space="preserve">Healthcare staff at all levels within an organization have two distinct features, they are resilient and dedicated. They have these features so they can give the best care to their patients and service users. </w:t>
      </w:r>
      <w:r w:rsidR="00291290" w:rsidRPr="00430A11">
        <w:rPr>
          <w:rFonts w:ascii="Arial" w:hAnsi="Arial" w:cs="Arial"/>
          <w:sz w:val="24"/>
          <w:szCs w:val="24"/>
        </w:rPr>
        <w:t xml:space="preserve">The pandemic has left the wellbeing of staff </w:t>
      </w:r>
      <w:r w:rsidR="001D0B93" w:rsidRPr="00430A11">
        <w:rPr>
          <w:rFonts w:ascii="Arial" w:hAnsi="Arial" w:cs="Arial"/>
          <w:sz w:val="24"/>
          <w:szCs w:val="24"/>
        </w:rPr>
        <w:t xml:space="preserve">in </w:t>
      </w:r>
      <w:r w:rsidR="00291290" w:rsidRPr="00430A11">
        <w:rPr>
          <w:rFonts w:ascii="Arial" w:hAnsi="Arial" w:cs="Arial"/>
          <w:sz w:val="24"/>
          <w:szCs w:val="24"/>
        </w:rPr>
        <w:t xml:space="preserve">exhausted, losing many to the virus. Last </w:t>
      </w:r>
      <w:r w:rsidR="002B0244" w:rsidRPr="00430A11">
        <w:rPr>
          <w:rFonts w:ascii="Arial" w:hAnsi="Arial" w:cs="Arial"/>
          <w:sz w:val="24"/>
          <w:szCs w:val="24"/>
        </w:rPr>
        <w:t>year’s</w:t>
      </w:r>
      <w:r w:rsidR="00291290" w:rsidRPr="00430A11">
        <w:rPr>
          <w:rFonts w:ascii="Arial" w:hAnsi="Arial" w:cs="Arial"/>
          <w:sz w:val="24"/>
          <w:szCs w:val="24"/>
        </w:rPr>
        <w:t xml:space="preserve"> experiences have shown that the pressures and experiences have led to alleviated </w:t>
      </w:r>
      <w:r w:rsidR="00E15CA1" w:rsidRPr="00430A11">
        <w:rPr>
          <w:rFonts w:ascii="Arial" w:hAnsi="Arial" w:cs="Arial"/>
          <w:sz w:val="24"/>
          <w:szCs w:val="24"/>
        </w:rPr>
        <w:t>strain</w:t>
      </w:r>
      <w:r w:rsidR="00291290" w:rsidRPr="00430A11">
        <w:rPr>
          <w:rFonts w:ascii="Arial" w:hAnsi="Arial" w:cs="Arial"/>
          <w:sz w:val="24"/>
          <w:szCs w:val="24"/>
        </w:rPr>
        <w:t xml:space="preserve">, </w:t>
      </w:r>
      <w:r w:rsidR="00E15CA1" w:rsidRPr="00430A11">
        <w:rPr>
          <w:rFonts w:ascii="Arial" w:hAnsi="Arial" w:cs="Arial"/>
          <w:sz w:val="24"/>
          <w:szCs w:val="24"/>
        </w:rPr>
        <w:t>fatigue</w:t>
      </w:r>
      <w:r w:rsidR="00291290" w:rsidRPr="00430A11">
        <w:rPr>
          <w:rFonts w:ascii="Arial" w:hAnsi="Arial" w:cs="Arial"/>
          <w:sz w:val="24"/>
          <w:szCs w:val="24"/>
        </w:rPr>
        <w:t xml:space="preserve"> and staff </w:t>
      </w:r>
      <w:r w:rsidR="00E15CA1" w:rsidRPr="00430A11">
        <w:rPr>
          <w:rFonts w:ascii="Arial" w:hAnsi="Arial" w:cs="Arial"/>
          <w:sz w:val="24"/>
          <w:szCs w:val="24"/>
        </w:rPr>
        <w:t>exhaustion</w:t>
      </w:r>
      <w:r w:rsidR="00291290" w:rsidRPr="00430A11">
        <w:rPr>
          <w:rFonts w:ascii="Arial" w:hAnsi="Arial" w:cs="Arial"/>
          <w:sz w:val="24"/>
          <w:szCs w:val="24"/>
        </w:rPr>
        <w:t xml:space="preserve">. </w:t>
      </w:r>
      <w:r w:rsidR="007332DE" w:rsidRPr="00430A11">
        <w:rPr>
          <w:rFonts w:ascii="Arial" w:hAnsi="Arial" w:cs="Arial"/>
          <w:sz w:val="24"/>
          <w:szCs w:val="24"/>
        </w:rPr>
        <w:t xml:space="preserve">People working in the healthcare sector are generally shown increased risk of </w:t>
      </w:r>
      <w:r w:rsidR="005F235E" w:rsidRPr="00430A11">
        <w:rPr>
          <w:rFonts w:ascii="Arial" w:hAnsi="Arial" w:cs="Arial"/>
          <w:sz w:val="24"/>
          <w:szCs w:val="24"/>
        </w:rPr>
        <w:t>long-term</w:t>
      </w:r>
      <w:r w:rsidR="007332DE" w:rsidRPr="00430A11">
        <w:rPr>
          <w:rFonts w:ascii="Arial" w:hAnsi="Arial" w:cs="Arial"/>
          <w:sz w:val="24"/>
          <w:szCs w:val="24"/>
        </w:rPr>
        <w:t xml:space="preserve"> mental health problems for example </w:t>
      </w:r>
      <w:r w:rsidR="005F235E" w:rsidRPr="00430A11">
        <w:rPr>
          <w:rFonts w:ascii="Arial" w:hAnsi="Arial" w:cs="Arial"/>
          <w:sz w:val="24"/>
          <w:szCs w:val="24"/>
        </w:rPr>
        <w:t>post-traumatic</w:t>
      </w:r>
      <w:r w:rsidR="007332DE" w:rsidRPr="00430A11">
        <w:rPr>
          <w:rFonts w:ascii="Arial" w:hAnsi="Arial" w:cs="Arial"/>
          <w:sz w:val="24"/>
          <w:szCs w:val="24"/>
        </w:rPr>
        <w:t xml:space="preserve"> stress disorder (PTSD), depression, anxiety and fatigue</w:t>
      </w:r>
      <w:r w:rsidR="001D0B93" w:rsidRPr="00430A11">
        <w:rPr>
          <w:rFonts w:ascii="Arial" w:hAnsi="Arial" w:cs="Arial"/>
          <w:sz w:val="24"/>
          <w:szCs w:val="24"/>
        </w:rPr>
        <w:t xml:space="preserve"> (Charles and Ewbank, 2021)</w:t>
      </w:r>
      <w:r w:rsidR="00430A11">
        <w:rPr>
          <w:rFonts w:ascii="Arial" w:hAnsi="Arial" w:cs="Arial"/>
          <w:sz w:val="24"/>
          <w:szCs w:val="24"/>
        </w:rPr>
        <w:t xml:space="preserve">. </w:t>
      </w:r>
      <w:r w:rsidR="007332DE" w:rsidRPr="00430A11">
        <w:rPr>
          <w:rFonts w:ascii="Arial" w:hAnsi="Arial" w:cs="Arial"/>
          <w:sz w:val="24"/>
          <w:szCs w:val="24"/>
        </w:rPr>
        <w:t>Across the UK, there have been more than 900 staff members that have unfortunately been a victim of the pandemic. Staff from the BAME group faced many risks of illnesses. Evidence also suggests that these groups also face discrimination, increased bullying, abuse and likewise fewer progressions than their white counterparts</w:t>
      </w:r>
      <w:r w:rsidR="000A564E" w:rsidRPr="00430A11">
        <w:rPr>
          <w:rFonts w:ascii="Arial" w:hAnsi="Arial" w:cs="Arial"/>
          <w:sz w:val="24"/>
          <w:szCs w:val="24"/>
        </w:rPr>
        <w:t xml:space="preserve">. </w:t>
      </w:r>
      <w:r w:rsidR="007332DE" w:rsidRPr="00430A11">
        <w:rPr>
          <w:rFonts w:ascii="Arial" w:hAnsi="Arial" w:cs="Arial"/>
          <w:sz w:val="24"/>
          <w:szCs w:val="24"/>
        </w:rPr>
        <w:t xml:space="preserve">There has been significant work undertaken to build a more critical, </w:t>
      </w:r>
      <w:r w:rsidR="00822738" w:rsidRPr="00430A11">
        <w:rPr>
          <w:rFonts w:ascii="Arial" w:hAnsi="Arial" w:cs="Arial"/>
          <w:sz w:val="24"/>
          <w:szCs w:val="24"/>
        </w:rPr>
        <w:t>people focused within the NHS</w:t>
      </w:r>
      <w:r w:rsidR="000A564E" w:rsidRPr="00430A11">
        <w:rPr>
          <w:rFonts w:ascii="Arial" w:hAnsi="Arial" w:cs="Arial"/>
          <w:sz w:val="24"/>
          <w:szCs w:val="24"/>
        </w:rPr>
        <w:t xml:space="preserve"> (House of Commons, 2021).</w:t>
      </w:r>
    </w:p>
    <w:p w14:paraId="37286614" w14:textId="4F52DC3D" w:rsidR="003032D8" w:rsidRPr="00430A11" w:rsidRDefault="00822738" w:rsidP="00430A11">
      <w:pPr>
        <w:spacing w:line="360" w:lineRule="auto"/>
        <w:jc w:val="both"/>
        <w:rPr>
          <w:rFonts w:ascii="Arial" w:hAnsi="Arial" w:cs="Arial"/>
          <w:sz w:val="24"/>
          <w:szCs w:val="24"/>
        </w:rPr>
      </w:pPr>
      <w:r w:rsidRPr="00430A11">
        <w:rPr>
          <w:rFonts w:ascii="Arial" w:hAnsi="Arial" w:cs="Arial"/>
          <w:sz w:val="24"/>
          <w:szCs w:val="24"/>
        </w:rPr>
        <w:t xml:space="preserve">In order to better tackle this issue, the NHS needs to build solid steps to improve the recruitment and retain </w:t>
      </w:r>
      <w:r w:rsidR="00F54F88" w:rsidRPr="00430A11">
        <w:rPr>
          <w:rFonts w:ascii="Arial" w:hAnsi="Arial" w:cs="Arial"/>
          <w:sz w:val="24"/>
          <w:szCs w:val="24"/>
        </w:rPr>
        <w:t xml:space="preserve">its current staff force for the forcible future. </w:t>
      </w:r>
      <w:r w:rsidR="00D24023" w:rsidRPr="00430A11">
        <w:rPr>
          <w:rFonts w:ascii="Arial" w:hAnsi="Arial" w:cs="Arial"/>
          <w:sz w:val="24"/>
          <w:szCs w:val="24"/>
        </w:rPr>
        <w:t xml:space="preserve">This will be made effective if they pay is increased and staff members are given better opportunities. Retention of employees should be kept at those who have </w:t>
      </w:r>
      <w:r w:rsidR="005473CD" w:rsidRPr="00430A11">
        <w:rPr>
          <w:rFonts w:ascii="Arial" w:hAnsi="Arial" w:cs="Arial"/>
          <w:sz w:val="24"/>
          <w:szCs w:val="24"/>
        </w:rPr>
        <w:t>begun</w:t>
      </w:r>
      <w:r w:rsidR="003032D8" w:rsidRPr="00430A11">
        <w:rPr>
          <w:rFonts w:ascii="Arial" w:hAnsi="Arial" w:cs="Arial"/>
          <w:sz w:val="24"/>
          <w:szCs w:val="24"/>
        </w:rPr>
        <w:t xml:space="preserve"> or are at the end stage of their careers. More support needs to be given to specialty areas.</w:t>
      </w:r>
      <w:r w:rsidR="00D24023" w:rsidRPr="00430A11">
        <w:rPr>
          <w:rFonts w:ascii="Arial" w:hAnsi="Arial" w:cs="Arial"/>
          <w:sz w:val="24"/>
          <w:szCs w:val="24"/>
        </w:rPr>
        <w:t xml:space="preserve"> </w:t>
      </w:r>
      <w:r w:rsidR="003032D8" w:rsidRPr="00430A11">
        <w:rPr>
          <w:rFonts w:ascii="Arial" w:hAnsi="Arial" w:cs="Arial"/>
          <w:sz w:val="24"/>
          <w:szCs w:val="24"/>
        </w:rPr>
        <w:t>The NHS requires to support staff those members who have just returned from their Covid-19 service. They should be making any promises without having the workforce to help them turn into reality</w:t>
      </w:r>
      <w:r w:rsidR="000A564E" w:rsidRPr="00430A11">
        <w:rPr>
          <w:rFonts w:ascii="Arial" w:hAnsi="Arial" w:cs="Arial"/>
          <w:sz w:val="24"/>
          <w:szCs w:val="24"/>
        </w:rPr>
        <w:t xml:space="preserve"> (House of Commons, 2021)</w:t>
      </w:r>
      <w:r w:rsidR="003032D8" w:rsidRPr="00430A11">
        <w:rPr>
          <w:rFonts w:ascii="Arial" w:hAnsi="Arial" w:cs="Arial"/>
          <w:sz w:val="24"/>
          <w:szCs w:val="24"/>
        </w:rPr>
        <w:t xml:space="preserve"> </w:t>
      </w:r>
    </w:p>
    <w:p w14:paraId="75835043" w14:textId="1C0D6C56" w:rsidR="00D907A0" w:rsidRPr="00430A11" w:rsidRDefault="003032D8" w:rsidP="00430A11">
      <w:pPr>
        <w:spacing w:line="360" w:lineRule="auto"/>
        <w:jc w:val="both"/>
        <w:rPr>
          <w:rFonts w:ascii="Arial" w:hAnsi="Arial" w:cs="Arial"/>
          <w:sz w:val="24"/>
          <w:szCs w:val="24"/>
        </w:rPr>
      </w:pPr>
      <w:r w:rsidRPr="00430A11">
        <w:rPr>
          <w:rFonts w:ascii="Arial" w:hAnsi="Arial" w:cs="Arial"/>
          <w:sz w:val="24"/>
          <w:szCs w:val="24"/>
        </w:rPr>
        <w:t xml:space="preserve">The NHS needs to provide its workforce with areas and resources to recovery and improve their wellbeing. They can deliver this by allocating time off work, psychological support and make work environments supportive and friendly. </w:t>
      </w:r>
      <w:r w:rsidR="00300795" w:rsidRPr="00430A11">
        <w:rPr>
          <w:rFonts w:ascii="Arial" w:hAnsi="Arial" w:cs="Arial"/>
          <w:sz w:val="24"/>
          <w:szCs w:val="24"/>
        </w:rPr>
        <w:t xml:space="preserve">Management teams across all levels should make it their priority to create culture </w:t>
      </w:r>
      <w:r w:rsidR="00056DE5" w:rsidRPr="00430A11">
        <w:rPr>
          <w:rFonts w:ascii="Arial" w:hAnsi="Arial" w:cs="Arial"/>
          <w:sz w:val="24"/>
          <w:szCs w:val="24"/>
        </w:rPr>
        <w:t>that offers compassion, inclusion and collaboration.</w:t>
      </w:r>
      <w:r w:rsidR="00274170" w:rsidRPr="00430A11">
        <w:rPr>
          <w:rFonts w:ascii="Arial" w:hAnsi="Arial" w:cs="Arial"/>
          <w:sz w:val="24"/>
          <w:szCs w:val="24"/>
        </w:rPr>
        <w:t xml:space="preserve"> Any issues faced by the workforce should be tackled using the right </w:t>
      </w:r>
      <w:r w:rsidR="00274170" w:rsidRPr="00430A11">
        <w:rPr>
          <w:rFonts w:ascii="Arial" w:hAnsi="Arial" w:cs="Arial"/>
          <w:sz w:val="24"/>
          <w:szCs w:val="24"/>
        </w:rPr>
        <w:lastRenderedPageBreak/>
        <w:t xml:space="preserve">fore to ensure that </w:t>
      </w:r>
      <w:r w:rsidR="00D907A0" w:rsidRPr="00430A11">
        <w:rPr>
          <w:rFonts w:ascii="Arial" w:hAnsi="Arial" w:cs="Arial"/>
          <w:sz w:val="24"/>
          <w:szCs w:val="24"/>
        </w:rPr>
        <w:t>they are motivated and looked after by the NHS</w:t>
      </w:r>
      <w:r w:rsidR="00E24339" w:rsidRPr="00430A11">
        <w:rPr>
          <w:rFonts w:ascii="Arial" w:hAnsi="Arial" w:cs="Arial"/>
          <w:sz w:val="24"/>
          <w:szCs w:val="24"/>
        </w:rPr>
        <w:t xml:space="preserve"> (House of Commons, 202</w:t>
      </w:r>
      <w:r w:rsidR="00C04A69" w:rsidRPr="00430A11">
        <w:rPr>
          <w:rFonts w:ascii="Arial" w:hAnsi="Arial" w:cs="Arial"/>
          <w:sz w:val="24"/>
          <w:szCs w:val="24"/>
        </w:rPr>
        <w:t>1; Gosling, 2013</w:t>
      </w:r>
      <w:r w:rsidR="001D5CC2" w:rsidRPr="00430A11">
        <w:rPr>
          <w:rFonts w:ascii="Arial" w:hAnsi="Arial" w:cs="Arial"/>
          <w:sz w:val="24"/>
          <w:szCs w:val="24"/>
        </w:rPr>
        <w:t xml:space="preserve">). </w:t>
      </w:r>
      <w:r w:rsidR="006A7F92" w:rsidRPr="00430A11">
        <w:rPr>
          <w:rFonts w:ascii="Arial" w:hAnsi="Arial" w:cs="Arial"/>
          <w:sz w:val="24"/>
          <w:szCs w:val="24"/>
        </w:rPr>
        <w:t>BAME individuals should also be recruited at the top end of the business to encourage others to follow and create a multicultural workforce that is welcoming of the BAME community and illustrates that there is no glass ceiling for them</w:t>
      </w:r>
      <w:r w:rsidR="001D5CC2" w:rsidRPr="00430A11">
        <w:rPr>
          <w:rFonts w:ascii="Arial" w:hAnsi="Arial" w:cs="Arial"/>
          <w:sz w:val="24"/>
          <w:szCs w:val="24"/>
        </w:rPr>
        <w:t xml:space="preserve"> (Gulland, 2001; Trueman, 2021).</w:t>
      </w:r>
      <w:r w:rsidR="00EF3748" w:rsidRPr="00430A11">
        <w:rPr>
          <w:rFonts w:ascii="Arial" w:hAnsi="Arial" w:cs="Arial"/>
          <w:sz w:val="24"/>
          <w:szCs w:val="24"/>
        </w:rPr>
        <w:t xml:space="preserve"> </w:t>
      </w:r>
      <w:r w:rsidR="00115337" w:rsidRPr="00430A11">
        <w:rPr>
          <w:rFonts w:ascii="Arial" w:hAnsi="Arial" w:cs="Arial"/>
          <w:sz w:val="24"/>
          <w:szCs w:val="24"/>
        </w:rPr>
        <w:t xml:space="preserve">This can be done through nameless </w:t>
      </w:r>
      <w:r w:rsidR="00ED2985" w:rsidRPr="00430A11">
        <w:rPr>
          <w:rFonts w:ascii="Arial" w:hAnsi="Arial" w:cs="Arial"/>
          <w:sz w:val="24"/>
          <w:szCs w:val="24"/>
        </w:rPr>
        <w:t>CV</w:t>
      </w:r>
      <w:r w:rsidR="00115337" w:rsidRPr="00430A11">
        <w:rPr>
          <w:rFonts w:ascii="Arial" w:hAnsi="Arial" w:cs="Arial"/>
          <w:sz w:val="24"/>
          <w:szCs w:val="24"/>
        </w:rPr>
        <w:t xml:space="preserve">’s and where you do not disclose your </w:t>
      </w:r>
      <w:r w:rsidR="000A564E" w:rsidRPr="00430A11">
        <w:rPr>
          <w:rFonts w:ascii="Arial" w:hAnsi="Arial" w:cs="Arial"/>
          <w:sz w:val="24"/>
          <w:szCs w:val="24"/>
        </w:rPr>
        <w:t>ethnicity</w:t>
      </w:r>
      <w:r w:rsidR="00115337" w:rsidRPr="00430A11">
        <w:rPr>
          <w:rFonts w:ascii="Arial" w:hAnsi="Arial" w:cs="Arial"/>
          <w:sz w:val="24"/>
          <w:szCs w:val="24"/>
        </w:rPr>
        <w:t>, which can eliminate the likelihood of unconscious biases affecting hiring decisions</w:t>
      </w:r>
      <w:r w:rsidR="00E24339" w:rsidRPr="00430A11">
        <w:rPr>
          <w:rFonts w:ascii="Arial" w:hAnsi="Arial" w:cs="Arial"/>
          <w:sz w:val="24"/>
          <w:szCs w:val="24"/>
        </w:rPr>
        <w:t xml:space="preserve"> </w:t>
      </w:r>
      <w:r w:rsidR="00ED2985" w:rsidRPr="00430A11">
        <w:rPr>
          <w:rFonts w:ascii="Arial" w:hAnsi="Arial" w:cs="Arial"/>
          <w:sz w:val="24"/>
          <w:szCs w:val="24"/>
        </w:rPr>
        <w:t>(Applied, 2021)</w:t>
      </w:r>
      <w:r w:rsidR="00840A0D" w:rsidRPr="00430A11">
        <w:rPr>
          <w:rFonts w:ascii="Arial" w:hAnsi="Arial" w:cs="Arial"/>
          <w:sz w:val="24"/>
          <w:szCs w:val="24"/>
        </w:rPr>
        <w:t xml:space="preserve">. (2) </w:t>
      </w:r>
      <w:r w:rsidR="00552B22" w:rsidRPr="00430A11">
        <w:rPr>
          <w:rFonts w:ascii="Arial" w:hAnsi="Arial" w:cs="Arial"/>
          <w:sz w:val="24"/>
          <w:szCs w:val="24"/>
        </w:rPr>
        <w:t>H</w:t>
      </w:r>
      <w:r w:rsidR="00585F76" w:rsidRPr="00430A11">
        <w:rPr>
          <w:rFonts w:ascii="Arial" w:hAnsi="Arial" w:cs="Arial"/>
          <w:sz w:val="24"/>
          <w:szCs w:val="24"/>
        </w:rPr>
        <w:t xml:space="preserve">ealth inequalities </w:t>
      </w:r>
      <w:r w:rsidR="002E3427" w:rsidRPr="00430A11">
        <w:rPr>
          <w:rFonts w:ascii="Arial" w:hAnsi="Arial" w:cs="Arial"/>
          <w:sz w:val="24"/>
          <w:szCs w:val="24"/>
        </w:rPr>
        <w:t xml:space="preserve">in life can be measured by looking at the </w:t>
      </w:r>
      <w:r w:rsidR="005E5168" w:rsidRPr="00430A11">
        <w:rPr>
          <w:rFonts w:ascii="Arial" w:hAnsi="Arial" w:cs="Arial"/>
          <w:sz w:val="24"/>
          <w:szCs w:val="24"/>
        </w:rPr>
        <w:t>individuals</w:t>
      </w:r>
      <w:r w:rsidR="002E3427" w:rsidRPr="00430A11">
        <w:rPr>
          <w:rFonts w:ascii="Arial" w:hAnsi="Arial" w:cs="Arial"/>
          <w:sz w:val="24"/>
          <w:szCs w:val="24"/>
        </w:rPr>
        <w:t xml:space="preserve"> who live in most </w:t>
      </w:r>
      <w:r w:rsidR="005E5168" w:rsidRPr="00430A11">
        <w:rPr>
          <w:rFonts w:ascii="Arial" w:hAnsi="Arial" w:cs="Arial"/>
          <w:sz w:val="24"/>
          <w:szCs w:val="24"/>
        </w:rPr>
        <w:t>disadvantaged</w:t>
      </w:r>
      <w:r w:rsidR="002E3427" w:rsidRPr="00430A11">
        <w:rPr>
          <w:rFonts w:ascii="Arial" w:hAnsi="Arial" w:cs="Arial"/>
          <w:sz w:val="24"/>
          <w:szCs w:val="24"/>
        </w:rPr>
        <w:t xml:space="preserve"> </w:t>
      </w:r>
      <w:r w:rsidR="001E2F63" w:rsidRPr="00430A11">
        <w:rPr>
          <w:rFonts w:ascii="Arial" w:hAnsi="Arial" w:cs="Arial"/>
          <w:sz w:val="24"/>
          <w:szCs w:val="24"/>
        </w:rPr>
        <w:t>areas</w:t>
      </w:r>
      <w:r w:rsidR="002E3427" w:rsidRPr="00430A11">
        <w:rPr>
          <w:rFonts w:ascii="Arial" w:hAnsi="Arial" w:cs="Arial"/>
          <w:sz w:val="24"/>
          <w:szCs w:val="24"/>
        </w:rPr>
        <w:t xml:space="preserve"> with less facilities in </w:t>
      </w:r>
      <w:r w:rsidR="001E2F63" w:rsidRPr="00430A11">
        <w:rPr>
          <w:rFonts w:ascii="Arial" w:hAnsi="Arial" w:cs="Arial"/>
          <w:sz w:val="24"/>
          <w:szCs w:val="24"/>
        </w:rPr>
        <w:t>England</w:t>
      </w:r>
      <w:r w:rsidR="002E3427" w:rsidRPr="00430A11">
        <w:rPr>
          <w:rFonts w:ascii="Arial" w:hAnsi="Arial" w:cs="Arial"/>
          <w:sz w:val="24"/>
          <w:szCs w:val="24"/>
        </w:rPr>
        <w:t>, with a difference of 9.2 years of men and 7.0 years for women. However, this rate is constantly increas</w:t>
      </w:r>
      <w:r w:rsidR="00547DB3" w:rsidRPr="00430A11">
        <w:rPr>
          <w:rFonts w:ascii="Arial" w:hAnsi="Arial" w:cs="Arial"/>
          <w:sz w:val="24"/>
          <w:szCs w:val="24"/>
        </w:rPr>
        <w:t>ing</w:t>
      </w:r>
      <w:r w:rsidR="002E3427" w:rsidRPr="00430A11">
        <w:rPr>
          <w:rFonts w:ascii="Arial" w:hAnsi="Arial" w:cs="Arial"/>
          <w:sz w:val="24"/>
          <w:szCs w:val="24"/>
        </w:rPr>
        <w:t xml:space="preserve"> over the period </w:t>
      </w:r>
      <w:r w:rsidR="00547DB3" w:rsidRPr="00430A11">
        <w:rPr>
          <w:rFonts w:ascii="Arial" w:hAnsi="Arial" w:cs="Arial"/>
          <w:sz w:val="24"/>
          <w:szCs w:val="24"/>
        </w:rPr>
        <w:t>and the gap in</w:t>
      </w:r>
      <w:r w:rsidR="002E3427" w:rsidRPr="00430A11">
        <w:rPr>
          <w:rFonts w:ascii="Arial" w:hAnsi="Arial" w:cs="Arial"/>
          <w:sz w:val="24"/>
          <w:szCs w:val="24"/>
        </w:rPr>
        <w:t xml:space="preserve"> </w:t>
      </w:r>
      <w:r w:rsidR="00547DB3" w:rsidRPr="00430A11">
        <w:rPr>
          <w:rFonts w:ascii="Arial" w:hAnsi="Arial" w:cs="Arial"/>
          <w:sz w:val="24"/>
          <w:szCs w:val="24"/>
        </w:rPr>
        <w:t>healthy life expectancy is even bigger. In 2013</w:t>
      </w:r>
      <w:r w:rsidR="005E5168" w:rsidRPr="00430A11">
        <w:rPr>
          <w:rFonts w:ascii="Arial" w:hAnsi="Arial" w:cs="Arial"/>
          <w:sz w:val="24"/>
          <w:szCs w:val="24"/>
        </w:rPr>
        <w:t>/</w:t>
      </w:r>
      <w:r w:rsidR="00547DB3" w:rsidRPr="00430A11">
        <w:rPr>
          <w:rFonts w:ascii="Arial" w:hAnsi="Arial" w:cs="Arial"/>
          <w:sz w:val="24"/>
          <w:szCs w:val="24"/>
        </w:rPr>
        <w:t>15 typical healthy life expectancy by birth was 63</w:t>
      </w:r>
      <w:r w:rsidR="005E5168" w:rsidRPr="00430A11">
        <w:rPr>
          <w:rFonts w:ascii="Arial" w:hAnsi="Arial" w:cs="Arial"/>
          <w:sz w:val="24"/>
          <w:szCs w:val="24"/>
        </w:rPr>
        <w:t>%</w:t>
      </w:r>
      <w:r w:rsidR="00547DB3" w:rsidRPr="00430A11">
        <w:rPr>
          <w:rFonts w:ascii="Arial" w:hAnsi="Arial" w:cs="Arial"/>
          <w:sz w:val="24"/>
          <w:szCs w:val="24"/>
        </w:rPr>
        <w:t xml:space="preserve"> years for males and 64</w:t>
      </w:r>
      <w:r w:rsidR="005E5168" w:rsidRPr="00430A11">
        <w:rPr>
          <w:rFonts w:ascii="Arial" w:hAnsi="Arial" w:cs="Arial"/>
          <w:sz w:val="24"/>
          <w:szCs w:val="24"/>
        </w:rPr>
        <w:t>%</w:t>
      </w:r>
      <w:r w:rsidR="00547DB3" w:rsidRPr="00430A11">
        <w:rPr>
          <w:rFonts w:ascii="Arial" w:hAnsi="Arial" w:cs="Arial"/>
          <w:sz w:val="24"/>
          <w:szCs w:val="24"/>
        </w:rPr>
        <w:t xml:space="preserve"> years for females. However, to </w:t>
      </w:r>
      <w:r w:rsidR="001D3F32" w:rsidRPr="00430A11">
        <w:rPr>
          <w:rFonts w:ascii="Arial" w:hAnsi="Arial" w:cs="Arial"/>
          <w:sz w:val="24"/>
          <w:szCs w:val="24"/>
        </w:rPr>
        <w:t xml:space="preserve">create a strong impact at community level, interventions </w:t>
      </w:r>
      <w:r w:rsidR="006D7FED" w:rsidRPr="00430A11">
        <w:rPr>
          <w:rFonts w:ascii="Arial" w:hAnsi="Arial" w:cs="Arial"/>
          <w:sz w:val="24"/>
          <w:szCs w:val="24"/>
        </w:rPr>
        <w:t>need</w:t>
      </w:r>
      <w:r w:rsidR="001D3F32" w:rsidRPr="00430A11">
        <w:rPr>
          <w:rFonts w:ascii="Arial" w:hAnsi="Arial" w:cs="Arial"/>
          <w:sz w:val="24"/>
          <w:szCs w:val="24"/>
        </w:rPr>
        <w:t xml:space="preserve"> to be </w:t>
      </w:r>
      <w:r w:rsidR="001E2F63" w:rsidRPr="00430A11">
        <w:rPr>
          <w:rFonts w:ascii="Arial" w:hAnsi="Arial" w:cs="Arial"/>
          <w:sz w:val="24"/>
          <w:szCs w:val="24"/>
        </w:rPr>
        <w:t>sustainable</w:t>
      </w:r>
      <w:r w:rsidR="001D3F32" w:rsidRPr="00430A11">
        <w:rPr>
          <w:rFonts w:ascii="Arial" w:hAnsi="Arial" w:cs="Arial"/>
          <w:sz w:val="24"/>
          <w:szCs w:val="24"/>
        </w:rPr>
        <w:t xml:space="preserve"> to delivering these </w:t>
      </w:r>
      <w:r w:rsidR="00856C39" w:rsidRPr="00430A11">
        <w:rPr>
          <w:rFonts w:ascii="Arial" w:hAnsi="Arial" w:cs="Arial"/>
          <w:sz w:val="24"/>
          <w:szCs w:val="24"/>
        </w:rPr>
        <w:t>facilities</w:t>
      </w:r>
      <w:r w:rsidR="001D3F32" w:rsidRPr="00430A11">
        <w:rPr>
          <w:rFonts w:ascii="Arial" w:hAnsi="Arial" w:cs="Arial"/>
          <w:sz w:val="24"/>
          <w:szCs w:val="24"/>
        </w:rPr>
        <w:t xml:space="preserve"> on a larger scale</w:t>
      </w:r>
      <w:r w:rsidR="00C03033" w:rsidRPr="00430A11">
        <w:rPr>
          <w:rFonts w:ascii="Arial" w:hAnsi="Arial" w:cs="Arial"/>
          <w:sz w:val="24"/>
          <w:szCs w:val="24"/>
        </w:rPr>
        <w:t xml:space="preserve"> (PHE, 2017).</w:t>
      </w:r>
      <w:r w:rsidR="001D3F32" w:rsidRPr="00430A11">
        <w:rPr>
          <w:rFonts w:ascii="Arial" w:hAnsi="Arial" w:cs="Arial"/>
          <w:sz w:val="24"/>
          <w:szCs w:val="24"/>
        </w:rPr>
        <w:t xml:space="preserve"> In England,</w:t>
      </w:r>
      <w:r w:rsidR="00C03033" w:rsidRPr="00430A11">
        <w:rPr>
          <w:rFonts w:ascii="Arial" w:hAnsi="Arial" w:cs="Arial"/>
          <w:sz w:val="24"/>
          <w:szCs w:val="24"/>
        </w:rPr>
        <w:t xml:space="preserve"> poor</w:t>
      </w:r>
      <w:r w:rsidR="001D3F32" w:rsidRPr="00430A11">
        <w:rPr>
          <w:rFonts w:ascii="Arial" w:hAnsi="Arial" w:cs="Arial"/>
          <w:sz w:val="24"/>
          <w:szCs w:val="24"/>
        </w:rPr>
        <w:t xml:space="preserve"> health has become a major issue</w:t>
      </w:r>
      <w:r w:rsidR="00C03033" w:rsidRPr="00430A11">
        <w:rPr>
          <w:rFonts w:ascii="Arial" w:hAnsi="Arial" w:cs="Arial"/>
          <w:sz w:val="24"/>
          <w:szCs w:val="24"/>
        </w:rPr>
        <w:t xml:space="preserve"> e.g., </w:t>
      </w:r>
      <w:r w:rsidR="0084741A" w:rsidRPr="00430A11">
        <w:rPr>
          <w:rFonts w:ascii="Arial" w:hAnsi="Arial" w:cs="Arial"/>
          <w:sz w:val="24"/>
          <w:szCs w:val="24"/>
        </w:rPr>
        <w:t xml:space="preserve">(a) </w:t>
      </w:r>
      <w:r w:rsidR="00C03033" w:rsidRPr="00430A11">
        <w:rPr>
          <w:rFonts w:ascii="Arial" w:hAnsi="Arial" w:cs="Arial"/>
          <w:sz w:val="24"/>
          <w:szCs w:val="24"/>
        </w:rPr>
        <w:t>physiological issues such as high blood pressure</w:t>
      </w:r>
      <w:r w:rsidR="0084741A" w:rsidRPr="00430A11">
        <w:rPr>
          <w:rFonts w:ascii="Arial" w:hAnsi="Arial" w:cs="Arial"/>
          <w:sz w:val="24"/>
          <w:szCs w:val="24"/>
        </w:rPr>
        <w:t xml:space="preserve">, diabetes, cardiovascular </w:t>
      </w:r>
      <w:r w:rsidR="00856C39" w:rsidRPr="00430A11">
        <w:rPr>
          <w:rFonts w:ascii="Arial" w:hAnsi="Arial" w:cs="Arial"/>
          <w:sz w:val="24"/>
          <w:szCs w:val="24"/>
        </w:rPr>
        <w:t>disease</w:t>
      </w:r>
      <w:r w:rsidR="0084741A" w:rsidRPr="00430A11">
        <w:rPr>
          <w:rFonts w:ascii="Arial" w:hAnsi="Arial" w:cs="Arial"/>
          <w:sz w:val="24"/>
          <w:szCs w:val="24"/>
        </w:rPr>
        <w:t xml:space="preserve"> (b) </w:t>
      </w:r>
      <w:r w:rsidR="00856C39" w:rsidRPr="00430A11">
        <w:rPr>
          <w:rFonts w:ascii="Arial" w:hAnsi="Arial" w:cs="Arial"/>
          <w:sz w:val="24"/>
          <w:szCs w:val="24"/>
        </w:rPr>
        <w:t>behavioral</w:t>
      </w:r>
      <w:r w:rsidR="0084741A" w:rsidRPr="00430A11">
        <w:rPr>
          <w:rFonts w:ascii="Arial" w:hAnsi="Arial" w:cs="Arial"/>
          <w:sz w:val="24"/>
          <w:szCs w:val="24"/>
        </w:rPr>
        <w:t xml:space="preserve"> </w:t>
      </w:r>
      <w:r w:rsidR="001E2F63" w:rsidRPr="00430A11">
        <w:rPr>
          <w:rFonts w:ascii="Arial" w:hAnsi="Arial" w:cs="Arial"/>
          <w:sz w:val="24"/>
          <w:szCs w:val="24"/>
        </w:rPr>
        <w:t xml:space="preserve">issues such as smoking, lack of physical activities and psychological issues are such as loneliness, social isolation or </w:t>
      </w:r>
      <w:r w:rsidR="00856C39" w:rsidRPr="00430A11">
        <w:rPr>
          <w:rFonts w:ascii="Arial" w:hAnsi="Arial" w:cs="Arial"/>
          <w:sz w:val="24"/>
          <w:szCs w:val="24"/>
        </w:rPr>
        <w:t>self-esteem</w:t>
      </w:r>
      <w:r w:rsidR="001E2F63" w:rsidRPr="00430A11">
        <w:rPr>
          <w:rFonts w:ascii="Arial" w:hAnsi="Arial" w:cs="Arial"/>
          <w:sz w:val="24"/>
          <w:szCs w:val="24"/>
        </w:rPr>
        <w:t xml:space="preserve">. </w:t>
      </w:r>
      <w:r w:rsidR="002C730B" w:rsidRPr="00430A11">
        <w:rPr>
          <w:rFonts w:ascii="Arial" w:hAnsi="Arial" w:cs="Arial"/>
          <w:sz w:val="24"/>
          <w:szCs w:val="24"/>
        </w:rPr>
        <w:t xml:space="preserve">However, the influence of health strategies and programs are often not delivered on the equality basis throughout a population and these health strategies and agendas may </w:t>
      </w:r>
      <w:r w:rsidR="00856C39" w:rsidRPr="00430A11">
        <w:rPr>
          <w:rFonts w:ascii="Arial" w:hAnsi="Arial" w:cs="Arial"/>
          <w:sz w:val="24"/>
          <w:szCs w:val="24"/>
        </w:rPr>
        <w:t>worsen</w:t>
      </w:r>
      <w:r w:rsidR="002C730B" w:rsidRPr="00430A11">
        <w:rPr>
          <w:rFonts w:ascii="Arial" w:hAnsi="Arial" w:cs="Arial"/>
          <w:sz w:val="24"/>
          <w:szCs w:val="24"/>
        </w:rPr>
        <w:t xml:space="preserve"> health inequalities</w:t>
      </w:r>
      <w:r w:rsidR="00856C39" w:rsidRPr="00430A11">
        <w:rPr>
          <w:rFonts w:ascii="Arial" w:hAnsi="Arial" w:cs="Arial"/>
          <w:sz w:val="24"/>
          <w:szCs w:val="24"/>
        </w:rPr>
        <w:t xml:space="preserve"> (PHE, 2017; Platt et al. 2017). </w:t>
      </w:r>
      <w:r w:rsidR="00F42006" w:rsidRPr="00430A11">
        <w:rPr>
          <w:rFonts w:ascii="Arial" w:hAnsi="Arial" w:cs="Arial"/>
          <w:sz w:val="24"/>
          <w:szCs w:val="24"/>
        </w:rPr>
        <w:t xml:space="preserve">Since 2020 Covid-19 has clearly uncovered the profound health inequalities throughout </w:t>
      </w:r>
      <w:r w:rsidR="00E24B71" w:rsidRPr="00430A11">
        <w:rPr>
          <w:rFonts w:ascii="Arial" w:hAnsi="Arial" w:cs="Arial"/>
          <w:sz w:val="24"/>
          <w:szCs w:val="24"/>
        </w:rPr>
        <w:t>England</w:t>
      </w:r>
      <w:r w:rsidR="00F42006" w:rsidRPr="00430A11">
        <w:rPr>
          <w:rFonts w:ascii="Arial" w:hAnsi="Arial" w:cs="Arial"/>
          <w:sz w:val="24"/>
          <w:szCs w:val="24"/>
        </w:rPr>
        <w:t xml:space="preserve">. Before pandemic </w:t>
      </w:r>
      <w:r w:rsidR="00D77C4B" w:rsidRPr="00430A11">
        <w:rPr>
          <w:rFonts w:ascii="Arial" w:hAnsi="Arial" w:cs="Arial"/>
          <w:sz w:val="24"/>
          <w:szCs w:val="24"/>
        </w:rPr>
        <w:t xml:space="preserve">there was already </w:t>
      </w:r>
      <w:r w:rsidR="00E24B71" w:rsidRPr="00430A11">
        <w:rPr>
          <w:rFonts w:ascii="Arial" w:hAnsi="Arial" w:cs="Arial"/>
          <w:sz w:val="24"/>
          <w:szCs w:val="24"/>
        </w:rPr>
        <w:t xml:space="preserve">improper health discriminations were found among the richest and poorest population. However, the virus has taken </w:t>
      </w:r>
      <w:r w:rsidR="009D5196" w:rsidRPr="00430A11">
        <w:rPr>
          <w:rFonts w:ascii="Arial" w:hAnsi="Arial" w:cs="Arial"/>
          <w:sz w:val="24"/>
          <w:szCs w:val="24"/>
        </w:rPr>
        <w:t xml:space="preserve">inadequate measure on the population who were already facing the poor health conditions. Furthermore, </w:t>
      </w:r>
      <w:r w:rsidR="002107AB" w:rsidRPr="00430A11">
        <w:rPr>
          <w:rFonts w:ascii="Arial" w:hAnsi="Arial" w:cs="Arial"/>
          <w:sz w:val="24"/>
          <w:szCs w:val="24"/>
        </w:rPr>
        <w:t>people</w:t>
      </w:r>
      <w:r w:rsidR="009D5196" w:rsidRPr="00430A11">
        <w:rPr>
          <w:rFonts w:ascii="Arial" w:hAnsi="Arial" w:cs="Arial"/>
          <w:sz w:val="24"/>
          <w:szCs w:val="24"/>
        </w:rPr>
        <w:t xml:space="preserve"> </w:t>
      </w:r>
      <w:r w:rsidR="002107AB" w:rsidRPr="00430A11">
        <w:rPr>
          <w:rFonts w:ascii="Arial" w:hAnsi="Arial" w:cs="Arial"/>
          <w:sz w:val="24"/>
          <w:szCs w:val="24"/>
        </w:rPr>
        <w:t xml:space="preserve">from ethnic minority were </w:t>
      </w:r>
      <w:r w:rsidR="00DA5C0A" w:rsidRPr="00430A11">
        <w:rPr>
          <w:rFonts w:ascii="Arial" w:hAnsi="Arial" w:cs="Arial"/>
          <w:sz w:val="24"/>
          <w:szCs w:val="24"/>
        </w:rPr>
        <w:t>on the higher risks to catch the virus due to poor health. The financial and societal costs</w:t>
      </w:r>
      <w:r w:rsidR="00EB1948" w:rsidRPr="00430A11">
        <w:rPr>
          <w:rFonts w:ascii="Arial" w:hAnsi="Arial" w:cs="Arial"/>
          <w:sz w:val="24"/>
          <w:szCs w:val="24"/>
        </w:rPr>
        <w:t xml:space="preserve"> were worsened </w:t>
      </w:r>
      <w:r w:rsidR="006D7FED" w:rsidRPr="00430A11">
        <w:rPr>
          <w:rFonts w:ascii="Arial" w:hAnsi="Arial" w:cs="Arial"/>
          <w:sz w:val="24"/>
          <w:szCs w:val="24"/>
        </w:rPr>
        <w:t>these</w:t>
      </w:r>
      <w:r w:rsidR="00EB1948" w:rsidRPr="00430A11">
        <w:rPr>
          <w:rFonts w:ascii="Arial" w:hAnsi="Arial" w:cs="Arial"/>
          <w:sz w:val="24"/>
          <w:szCs w:val="24"/>
        </w:rPr>
        <w:t xml:space="preserve"> inequalities</w:t>
      </w:r>
      <w:r w:rsidR="00DA5C0A" w:rsidRPr="00430A11">
        <w:rPr>
          <w:rFonts w:ascii="Arial" w:hAnsi="Arial" w:cs="Arial"/>
          <w:sz w:val="24"/>
          <w:szCs w:val="24"/>
        </w:rPr>
        <w:t xml:space="preserve"> </w:t>
      </w:r>
      <w:r w:rsidR="009D5196" w:rsidRPr="00430A11">
        <w:rPr>
          <w:rFonts w:ascii="Arial" w:hAnsi="Arial" w:cs="Arial"/>
          <w:sz w:val="24"/>
          <w:szCs w:val="24"/>
        </w:rPr>
        <w:t>(</w:t>
      </w:r>
      <w:r w:rsidR="00DA5C0A" w:rsidRPr="00430A11">
        <w:rPr>
          <w:rFonts w:ascii="Arial" w:hAnsi="Arial" w:cs="Arial"/>
          <w:sz w:val="24"/>
          <w:szCs w:val="24"/>
        </w:rPr>
        <w:t>Merrifield</w:t>
      </w:r>
      <w:r w:rsidR="000013F3" w:rsidRPr="00430A11">
        <w:rPr>
          <w:rFonts w:ascii="Arial" w:hAnsi="Arial" w:cs="Arial"/>
          <w:sz w:val="24"/>
          <w:szCs w:val="24"/>
        </w:rPr>
        <w:t xml:space="preserve"> and Nightingale, 2021; </w:t>
      </w:r>
      <w:r w:rsidR="009D5196" w:rsidRPr="00430A11">
        <w:rPr>
          <w:rFonts w:ascii="Arial" w:hAnsi="Arial" w:cs="Arial"/>
          <w:sz w:val="24"/>
          <w:szCs w:val="24"/>
        </w:rPr>
        <w:t>RCP, 2021)</w:t>
      </w:r>
      <w:r w:rsidR="006A7F92" w:rsidRPr="00430A11">
        <w:rPr>
          <w:rFonts w:ascii="Arial" w:hAnsi="Arial" w:cs="Arial"/>
          <w:sz w:val="24"/>
          <w:szCs w:val="24"/>
        </w:rPr>
        <w:t>.</w:t>
      </w:r>
      <w:r w:rsidR="006D7FED" w:rsidRPr="00430A11">
        <w:rPr>
          <w:rFonts w:ascii="Arial" w:hAnsi="Arial" w:cs="Arial"/>
          <w:sz w:val="24"/>
          <w:szCs w:val="24"/>
        </w:rPr>
        <w:t xml:space="preserve"> </w:t>
      </w:r>
      <w:r w:rsidR="0056234C" w:rsidRPr="00430A11">
        <w:rPr>
          <w:rFonts w:ascii="Arial" w:hAnsi="Arial" w:cs="Arial"/>
          <w:sz w:val="24"/>
          <w:szCs w:val="24"/>
        </w:rPr>
        <w:t>Health and Social Care Act 2012 has introduced that everyone living in England have equal rights to get the best care from NHS and other local authorities and there is no race, gender and age discrimination (</w:t>
      </w:r>
      <w:r w:rsidR="001970D9" w:rsidRPr="00430A11">
        <w:rPr>
          <w:rFonts w:ascii="Arial" w:hAnsi="Arial" w:cs="Arial"/>
          <w:sz w:val="24"/>
          <w:szCs w:val="24"/>
        </w:rPr>
        <w:t>NHS, 2018</w:t>
      </w:r>
      <w:r w:rsidR="00B07F12" w:rsidRPr="00430A11">
        <w:rPr>
          <w:rFonts w:ascii="Arial" w:hAnsi="Arial" w:cs="Arial"/>
          <w:sz w:val="24"/>
          <w:szCs w:val="24"/>
        </w:rPr>
        <w:t>; PHE, 2019</w:t>
      </w:r>
      <w:r w:rsidR="001970D9" w:rsidRPr="00430A11">
        <w:rPr>
          <w:rFonts w:ascii="Arial" w:hAnsi="Arial" w:cs="Arial"/>
          <w:sz w:val="24"/>
          <w:szCs w:val="24"/>
        </w:rPr>
        <w:t>)</w:t>
      </w:r>
      <w:r w:rsidR="00840A0D" w:rsidRPr="00430A11">
        <w:rPr>
          <w:rFonts w:ascii="Arial" w:hAnsi="Arial" w:cs="Arial"/>
          <w:sz w:val="24"/>
          <w:szCs w:val="24"/>
        </w:rPr>
        <w:t xml:space="preserve">. (3) </w:t>
      </w:r>
      <w:r w:rsidR="00D907A0" w:rsidRPr="00430A11">
        <w:rPr>
          <w:rFonts w:ascii="Arial" w:hAnsi="Arial" w:cs="Arial"/>
          <w:sz w:val="24"/>
          <w:szCs w:val="24"/>
        </w:rPr>
        <w:t xml:space="preserve">The number of fatalities in care home settings due to the pandemic have been a jaw dropping moment for the nation. More than 19,000 care home residents lost their lives throughout England and Wales. Another 16,000 died </w:t>
      </w:r>
      <w:r w:rsidR="00D907A0" w:rsidRPr="00430A11">
        <w:rPr>
          <w:rFonts w:ascii="Arial" w:hAnsi="Arial" w:cs="Arial"/>
          <w:sz w:val="24"/>
          <w:szCs w:val="24"/>
        </w:rPr>
        <w:lastRenderedPageBreak/>
        <w:t>from the disease between November 2020 and February 202</w:t>
      </w:r>
      <w:r w:rsidR="00D71DCB" w:rsidRPr="00430A11">
        <w:rPr>
          <w:rFonts w:ascii="Arial" w:hAnsi="Arial" w:cs="Arial"/>
          <w:sz w:val="24"/>
          <w:szCs w:val="24"/>
        </w:rPr>
        <w:t>1 (Scobie, 2021).</w:t>
      </w:r>
      <w:r w:rsidR="00D907A0" w:rsidRPr="00430A11">
        <w:rPr>
          <w:rFonts w:ascii="Arial" w:hAnsi="Arial" w:cs="Arial"/>
          <w:sz w:val="24"/>
          <w:szCs w:val="24"/>
        </w:rPr>
        <w:t xml:space="preserve"> </w:t>
      </w:r>
      <w:r w:rsidR="007A7673" w:rsidRPr="00430A11">
        <w:rPr>
          <w:rFonts w:ascii="Arial" w:hAnsi="Arial" w:cs="Arial"/>
          <w:sz w:val="24"/>
          <w:szCs w:val="24"/>
        </w:rPr>
        <w:t xml:space="preserve">In spite of staff efforts, there has been great pressure on the workforce in particular in the early stages. There were a number of challenges that became an obstacle, some of which were; inadequate PPE, testing and financial burden. There was a serious concern on how to contain the infection from spreading throughout healthcare </w:t>
      </w:r>
      <w:r w:rsidR="00ED1F73" w:rsidRPr="00430A11">
        <w:rPr>
          <w:rFonts w:ascii="Arial" w:hAnsi="Arial" w:cs="Arial"/>
          <w:sz w:val="24"/>
          <w:szCs w:val="24"/>
        </w:rPr>
        <w:t>organizations</w:t>
      </w:r>
      <w:r w:rsidR="007A7673" w:rsidRPr="00430A11">
        <w:rPr>
          <w:rFonts w:ascii="Arial" w:hAnsi="Arial" w:cs="Arial"/>
          <w:sz w:val="24"/>
          <w:szCs w:val="24"/>
        </w:rPr>
        <w:t xml:space="preserve">. The workforce was been affected both by the infection and the pressures of it, having no financial support and feeling overworked were some of any issues being addressed. </w:t>
      </w:r>
    </w:p>
    <w:p w14:paraId="495C2380" w14:textId="0BF5181F" w:rsidR="00281893" w:rsidRPr="00430A11" w:rsidRDefault="0031365B" w:rsidP="00430A11">
      <w:pPr>
        <w:spacing w:line="360" w:lineRule="auto"/>
        <w:jc w:val="both"/>
        <w:rPr>
          <w:rFonts w:ascii="Arial" w:hAnsi="Arial" w:cs="Arial"/>
          <w:sz w:val="24"/>
          <w:szCs w:val="24"/>
        </w:rPr>
      </w:pPr>
      <w:r w:rsidRPr="00430A11">
        <w:rPr>
          <w:rFonts w:ascii="Arial" w:hAnsi="Arial" w:cs="Arial"/>
          <w:sz w:val="24"/>
          <w:szCs w:val="24"/>
        </w:rPr>
        <w:t xml:space="preserve">In order to overcome these one of many steps the government should take is address short term funding pressures. This will be need to be convoyed by immediate steps to stabilise the fragile </w:t>
      </w:r>
      <w:r w:rsidR="00FE3A69" w:rsidRPr="00430A11">
        <w:rPr>
          <w:rFonts w:ascii="Arial" w:hAnsi="Arial" w:cs="Arial"/>
          <w:sz w:val="24"/>
          <w:szCs w:val="24"/>
        </w:rPr>
        <w:t xml:space="preserve">provider market by including an increase in the </w:t>
      </w:r>
      <w:r w:rsidR="00326A58" w:rsidRPr="00430A11">
        <w:rPr>
          <w:rFonts w:ascii="Arial" w:hAnsi="Arial" w:cs="Arial"/>
          <w:sz w:val="24"/>
          <w:szCs w:val="24"/>
        </w:rPr>
        <w:t>number</w:t>
      </w:r>
      <w:r w:rsidR="00FE3A69" w:rsidRPr="00430A11">
        <w:rPr>
          <w:rFonts w:ascii="Arial" w:hAnsi="Arial" w:cs="Arial"/>
          <w:sz w:val="24"/>
          <w:szCs w:val="24"/>
        </w:rPr>
        <w:t xml:space="preserve"> of local authorities that can pay for care. Another initiative the government needs to take is </w:t>
      </w:r>
      <w:r w:rsidR="00326A58" w:rsidRPr="00430A11">
        <w:rPr>
          <w:rFonts w:ascii="Arial" w:hAnsi="Arial" w:cs="Arial"/>
          <w:sz w:val="24"/>
          <w:szCs w:val="24"/>
        </w:rPr>
        <w:t>put forward proposals for a longer term which would then create a much simpler and a</w:t>
      </w:r>
      <w:r w:rsidR="005C7E40" w:rsidRPr="00430A11">
        <w:rPr>
          <w:rFonts w:ascii="Arial" w:hAnsi="Arial" w:cs="Arial"/>
          <w:sz w:val="24"/>
          <w:szCs w:val="24"/>
        </w:rPr>
        <w:t>n</w:t>
      </w:r>
      <w:r w:rsidR="00326A58" w:rsidRPr="00430A11">
        <w:rPr>
          <w:rFonts w:ascii="Arial" w:hAnsi="Arial" w:cs="Arial"/>
          <w:sz w:val="24"/>
          <w:szCs w:val="24"/>
        </w:rPr>
        <w:t xml:space="preserve"> equal system. They need to offer a roadmap and commit significant progress in implementation before parliament ends. A wider reform needs to be created to better the pay, work conditions and </w:t>
      </w:r>
      <w:r w:rsidR="006B19EF" w:rsidRPr="00430A11">
        <w:rPr>
          <w:rFonts w:ascii="Arial" w:hAnsi="Arial" w:cs="Arial"/>
          <w:sz w:val="24"/>
          <w:szCs w:val="24"/>
        </w:rPr>
        <w:t xml:space="preserve">training social care workforce. These need to be in line with the NHS otherwise </w:t>
      </w:r>
      <w:r w:rsidR="001134DA" w:rsidRPr="00430A11">
        <w:rPr>
          <w:rFonts w:ascii="Arial" w:hAnsi="Arial" w:cs="Arial"/>
          <w:sz w:val="24"/>
          <w:szCs w:val="24"/>
        </w:rPr>
        <w:t>there</w:t>
      </w:r>
      <w:r w:rsidR="006B19EF" w:rsidRPr="00430A11">
        <w:rPr>
          <w:rFonts w:ascii="Arial" w:hAnsi="Arial" w:cs="Arial"/>
          <w:sz w:val="24"/>
          <w:szCs w:val="24"/>
        </w:rPr>
        <w:t xml:space="preserve"> </w:t>
      </w:r>
      <w:r w:rsidR="00993B17" w:rsidRPr="00430A11">
        <w:rPr>
          <w:rFonts w:ascii="Arial" w:hAnsi="Arial" w:cs="Arial"/>
          <w:sz w:val="24"/>
          <w:szCs w:val="24"/>
        </w:rPr>
        <w:t>won’t</w:t>
      </w:r>
      <w:r w:rsidR="006B19EF" w:rsidRPr="00430A11">
        <w:rPr>
          <w:rFonts w:ascii="Arial" w:hAnsi="Arial" w:cs="Arial"/>
          <w:sz w:val="24"/>
          <w:szCs w:val="24"/>
        </w:rPr>
        <w:t xml:space="preserve"> be enough staff members to deliver the care patient needs</w:t>
      </w:r>
      <w:r w:rsidR="00F36294" w:rsidRPr="00430A11">
        <w:rPr>
          <w:rFonts w:ascii="Arial" w:hAnsi="Arial" w:cs="Arial"/>
          <w:sz w:val="24"/>
          <w:szCs w:val="24"/>
        </w:rPr>
        <w:t xml:space="preserve"> (</w:t>
      </w:r>
      <w:r w:rsidR="00C42348" w:rsidRPr="00430A11">
        <w:rPr>
          <w:rFonts w:ascii="Arial" w:hAnsi="Arial" w:cs="Arial"/>
          <w:sz w:val="24"/>
          <w:szCs w:val="24"/>
        </w:rPr>
        <w:t>Charles and Ewbank, 2021)</w:t>
      </w:r>
      <w:r w:rsidR="00840A0D" w:rsidRPr="00430A11">
        <w:rPr>
          <w:rFonts w:ascii="Arial" w:hAnsi="Arial" w:cs="Arial"/>
          <w:sz w:val="24"/>
          <w:szCs w:val="24"/>
        </w:rPr>
        <w:t xml:space="preserve">. </w:t>
      </w:r>
      <w:r w:rsidR="005C7E40" w:rsidRPr="00430A11">
        <w:rPr>
          <w:rFonts w:ascii="Arial" w:hAnsi="Arial" w:cs="Arial"/>
          <w:sz w:val="24"/>
          <w:szCs w:val="24"/>
        </w:rPr>
        <w:t>However, this does have cost implications and will take time to put in practice</w:t>
      </w:r>
      <w:r w:rsidR="00451860" w:rsidRPr="00430A11">
        <w:rPr>
          <w:rFonts w:ascii="Arial" w:hAnsi="Arial" w:cs="Arial"/>
          <w:sz w:val="24"/>
          <w:szCs w:val="24"/>
        </w:rPr>
        <w:t xml:space="preserve"> and also </w:t>
      </w:r>
      <w:r w:rsidR="00993B17" w:rsidRPr="00430A11">
        <w:rPr>
          <w:rFonts w:ascii="Arial" w:hAnsi="Arial" w:cs="Arial"/>
          <w:sz w:val="24"/>
          <w:szCs w:val="24"/>
        </w:rPr>
        <w:t>where</w:t>
      </w:r>
      <w:r w:rsidR="00451860" w:rsidRPr="00430A11">
        <w:rPr>
          <w:rFonts w:ascii="Arial" w:hAnsi="Arial" w:cs="Arial"/>
          <w:sz w:val="24"/>
          <w:szCs w:val="24"/>
        </w:rPr>
        <w:t xml:space="preserve"> the funding comes from will be a big question. The pandemic has already put restraints on government </w:t>
      </w:r>
      <w:r w:rsidR="00E56A1A" w:rsidRPr="00430A11">
        <w:rPr>
          <w:rFonts w:ascii="Arial" w:hAnsi="Arial" w:cs="Arial"/>
          <w:sz w:val="24"/>
          <w:szCs w:val="24"/>
        </w:rPr>
        <w:t>funding;</w:t>
      </w:r>
      <w:r w:rsidR="00451860" w:rsidRPr="00430A11">
        <w:rPr>
          <w:rFonts w:ascii="Arial" w:hAnsi="Arial" w:cs="Arial"/>
          <w:sz w:val="24"/>
          <w:szCs w:val="24"/>
        </w:rPr>
        <w:t xml:space="preserve"> </w:t>
      </w:r>
      <w:r w:rsidR="00E56A1A" w:rsidRPr="00430A11">
        <w:rPr>
          <w:rFonts w:ascii="Arial" w:hAnsi="Arial" w:cs="Arial"/>
          <w:sz w:val="24"/>
          <w:szCs w:val="24"/>
        </w:rPr>
        <w:t>therefore,</w:t>
      </w:r>
      <w:r w:rsidR="00451860" w:rsidRPr="00430A11">
        <w:rPr>
          <w:rFonts w:ascii="Arial" w:hAnsi="Arial" w:cs="Arial"/>
          <w:sz w:val="24"/>
          <w:szCs w:val="24"/>
        </w:rPr>
        <w:t xml:space="preserve"> it may mean that there will be some sort of tax increase in order to accommodate this funding</w:t>
      </w:r>
      <w:r w:rsidR="006E6E29" w:rsidRPr="00430A11">
        <w:rPr>
          <w:rFonts w:ascii="Arial" w:hAnsi="Arial" w:cs="Arial"/>
          <w:sz w:val="24"/>
          <w:szCs w:val="24"/>
        </w:rPr>
        <w:t xml:space="preserve"> (Gov.UK, 2021).</w:t>
      </w:r>
      <w:r w:rsidR="00451860" w:rsidRPr="00430A11">
        <w:rPr>
          <w:rFonts w:ascii="Arial" w:hAnsi="Arial" w:cs="Arial"/>
          <w:sz w:val="24"/>
          <w:szCs w:val="24"/>
        </w:rPr>
        <w:t xml:space="preserve"> </w:t>
      </w:r>
    </w:p>
    <w:p w14:paraId="4B4B5239" w14:textId="1EF56B42" w:rsidR="003253D6" w:rsidRPr="00430A11" w:rsidRDefault="00840A0D" w:rsidP="00430A11">
      <w:pPr>
        <w:spacing w:line="360" w:lineRule="auto"/>
        <w:jc w:val="both"/>
        <w:rPr>
          <w:rFonts w:ascii="Arial" w:hAnsi="Arial" w:cs="Arial"/>
          <w:sz w:val="24"/>
          <w:szCs w:val="24"/>
        </w:rPr>
      </w:pPr>
      <w:r w:rsidRPr="00430A11">
        <w:rPr>
          <w:rFonts w:ascii="Arial" w:hAnsi="Arial" w:cs="Arial"/>
          <w:sz w:val="24"/>
          <w:szCs w:val="24"/>
        </w:rPr>
        <w:t xml:space="preserve">(4) </w:t>
      </w:r>
      <w:r w:rsidR="00281893" w:rsidRPr="00430A11">
        <w:rPr>
          <w:rFonts w:ascii="Arial" w:hAnsi="Arial" w:cs="Arial"/>
          <w:sz w:val="24"/>
          <w:szCs w:val="24"/>
        </w:rPr>
        <w:t xml:space="preserve">Covid-19 and providing care while physically being distant has been both a challenge and demoralizing for both staff and patients. The outcomes of this </w:t>
      </w:r>
      <w:r w:rsidR="009E3BE8" w:rsidRPr="00430A11">
        <w:rPr>
          <w:rFonts w:ascii="Arial" w:hAnsi="Arial" w:cs="Arial"/>
          <w:sz w:val="24"/>
          <w:szCs w:val="24"/>
        </w:rPr>
        <w:t>have</w:t>
      </w:r>
      <w:r w:rsidR="00281893" w:rsidRPr="00430A11">
        <w:rPr>
          <w:rFonts w:ascii="Arial" w:hAnsi="Arial" w:cs="Arial"/>
          <w:sz w:val="24"/>
          <w:szCs w:val="24"/>
        </w:rPr>
        <w:t xml:space="preserve"> been substantial. Within </w:t>
      </w:r>
      <w:r w:rsidR="008E087A" w:rsidRPr="00430A11">
        <w:rPr>
          <w:rFonts w:ascii="Arial" w:hAnsi="Arial" w:cs="Arial"/>
          <w:sz w:val="24"/>
          <w:szCs w:val="24"/>
        </w:rPr>
        <w:t>weeks of the epidemic taking hold, around three quarter of GP surgeries offered patient consultations through video. Nearly half of these in May 2020 took place over</w:t>
      </w:r>
      <w:r w:rsidR="003253D6" w:rsidRPr="00430A11">
        <w:rPr>
          <w:rFonts w:ascii="Arial" w:hAnsi="Arial" w:cs="Arial"/>
          <w:sz w:val="24"/>
          <w:szCs w:val="24"/>
        </w:rPr>
        <w:t>, these also included hospital outpatients’ appointment</w:t>
      </w:r>
      <w:r w:rsidR="009E3BE8" w:rsidRPr="00430A11">
        <w:rPr>
          <w:rFonts w:ascii="Arial" w:hAnsi="Arial" w:cs="Arial"/>
          <w:sz w:val="24"/>
          <w:szCs w:val="24"/>
        </w:rPr>
        <w:t xml:space="preserve"> (Charles and Ewbank, 2021)</w:t>
      </w:r>
      <w:r w:rsidR="00430A11">
        <w:rPr>
          <w:rFonts w:ascii="Arial" w:hAnsi="Arial" w:cs="Arial"/>
          <w:sz w:val="24"/>
          <w:szCs w:val="24"/>
        </w:rPr>
        <w:t xml:space="preserve">. </w:t>
      </w:r>
      <w:r w:rsidR="003253D6" w:rsidRPr="00430A11">
        <w:rPr>
          <w:rFonts w:ascii="Arial" w:hAnsi="Arial" w:cs="Arial"/>
          <w:sz w:val="24"/>
          <w:szCs w:val="24"/>
        </w:rPr>
        <w:t xml:space="preserve">To overcome this the NHS needs to create approaches and measures to tackle to inform the future digital change. Tools and digital infrastructure need to </w:t>
      </w:r>
      <w:r w:rsidR="00430A11" w:rsidRPr="00430A11">
        <w:rPr>
          <w:rFonts w:ascii="Arial" w:hAnsi="Arial" w:cs="Arial"/>
          <w:sz w:val="24"/>
          <w:szCs w:val="24"/>
        </w:rPr>
        <w:t>create</w:t>
      </w:r>
      <w:r w:rsidR="003253D6" w:rsidRPr="00430A11">
        <w:rPr>
          <w:rFonts w:ascii="Arial" w:hAnsi="Arial" w:cs="Arial"/>
          <w:sz w:val="24"/>
          <w:szCs w:val="24"/>
        </w:rPr>
        <w:t xml:space="preserve"> from public and healthcare staff. They also need to take steps to implement digital technologies to widen health inequalities. </w:t>
      </w:r>
      <w:r w:rsidR="00E172D6" w:rsidRPr="00430A11">
        <w:rPr>
          <w:rFonts w:ascii="Arial" w:hAnsi="Arial" w:cs="Arial"/>
          <w:sz w:val="24"/>
          <w:szCs w:val="24"/>
        </w:rPr>
        <w:t>However, not everyone in the community knows how to use such platforms especially the elder generations who live alone and do</w:t>
      </w:r>
      <w:r w:rsidR="00ED1F73" w:rsidRPr="00430A11">
        <w:rPr>
          <w:rFonts w:ascii="Arial" w:hAnsi="Arial" w:cs="Arial"/>
          <w:sz w:val="24"/>
          <w:szCs w:val="24"/>
        </w:rPr>
        <w:t xml:space="preserve"> </w:t>
      </w:r>
      <w:r w:rsidR="00E172D6" w:rsidRPr="00430A11">
        <w:rPr>
          <w:rFonts w:ascii="Arial" w:hAnsi="Arial" w:cs="Arial"/>
          <w:sz w:val="24"/>
          <w:szCs w:val="24"/>
        </w:rPr>
        <w:t>n</w:t>
      </w:r>
      <w:r w:rsidR="00ED1F73" w:rsidRPr="00430A11">
        <w:rPr>
          <w:rFonts w:ascii="Arial" w:hAnsi="Arial" w:cs="Arial"/>
          <w:sz w:val="24"/>
          <w:szCs w:val="24"/>
        </w:rPr>
        <w:t>o</w:t>
      </w:r>
      <w:r w:rsidR="00E172D6" w:rsidRPr="00430A11">
        <w:rPr>
          <w:rFonts w:ascii="Arial" w:hAnsi="Arial" w:cs="Arial"/>
          <w:sz w:val="24"/>
          <w:szCs w:val="24"/>
        </w:rPr>
        <w:t xml:space="preserve">t have access to smart </w:t>
      </w:r>
      <w:r w:rsidR="00E172D6" w:rsidRPr="00430A11">
        <w:rPr>
          <w:rFonts w:ascii="Arial" w:hAnsi="Arial" w:cs="Arial"/>
          <w:sz w:val="24"/>
          <w:szCs w:val="24"/>
        </w:rPr>
        <w:lastRenderedPageBreak/>
        <w:t>phones or know how to use apps</w:t>
      </w:r>
      <w:r w:rsidR="009E3BE8" w:rsidRPr="00430A11">
        <w:rPr>
          <w:rFonts w:ascii="Arial" w:hAnsi="Arial" w:cs="Arial"/>
          <w:sz w:val="24"/>
          <w:szCs w:val="24"/>
        </w:rPr>
        <w:t xml:space="preserve"> </w:t>
      </w:r>
      <w:r w:rsidR="00E172D6" w:rsidRPr="00430A11">
        <w:rPr>
          <w:rFonts w:ascii="Arial" w:hAnsi="Arial" w:cs="Arial"/>
          <w:sz w:val="24"/>
          <w:szCs w:val="24"/>
        </w:rPr>
        <w:t>(</w:t>
      </w:r>
      <w:r w:rsidR="009E3BE8" w:rsidRPr="00430A11">
        <w:rPr>
          <w:rFonts w:ascii="Arial" w:hAnsi="Arial" w:cs="Arial"/>
          <w:sz w:val="24"/>
          <w:szCs w:val="24"/>
        </w:rPr>
        <w:t>Jaarsveld, 2021).</w:t>
      </w:r>
      <w:r w:rsidR="00E172D6" w:rsidRPr="00430A11">
        <w:rPr>
          <w:rFonts w:ascii="Arial" w:hAnsi="Arial" w:cs="Arial"/>
          <w:sz w:val="24"/>
          <w:szCs w:val="24"/>
        </w:rPr>
        <w:t xml:space="preserve"> Despite this, most of the community is able to using video calling platforms to communicate with others effectively and remotely</w:t>
      </w:r>
      <w:r w:rsidR="005C7E40" w:rsidRPr="00430A11">
        <w:rPr>
          <w:rFonts w:ascii="Arial" w:hAnsi="Arial" w:cs="Arial"/>
          <w:sz w:val="24"/>
          <w:szCs w:val="24"/>
        </w:rPr>
        <w:t xml:space="preserve">, given that they have access to the internet. On the other hand, poorer families who cannot afford internet services at home may have to go to a place where they can get free </w:t>
      </w:r>
      <w:r w:rsidR="009E3BE8" w:rsidRPr="00430A11">
        <w:rPr>
          <w:rFonts w:ascii="Arial" w:hAnsi="Arial" w:cs="Arial"/>
          <w:sz w:val="24"/>
          <w:szCs w:val="24"/>
        </w:rPr>
        <w:t>WIFI</w:t>
      </w:r>
      <w:r w:rsidR="005C7E40" w:rsidRPr="00430A11">
        <w:rPr>
          <w:rFonts w:ascii="Arial" w:hAnsi="Arial" w:cs="Arial"/>
          <w:sz w:val="24"/>
          <w:szCs w:val="24"/>
        </w:rPr>
        <w:t xml:space="preserve"> to access to video calling such as library, supermarkets or go to a </w:t>
      </w:r>
      <w:r w:rsidR="009619D1" w:rsidRPr="00430A11">
        <w:rPr>
          <w:rFonts w:ascii="Arial" w:hAnsi="Arial" w:cs="Arial"/>
          <w:sz w:val="24"/>
          <w:szCs w:val="24"/>
        </w:rPr>
        <w:t>relative</w:t>
      </w:r>
      <w:r w:rsidR="001134DA" w:rsidRPr="00430A11">
        <w:rPr>
          <w:rFonts w:ascii="Arial" w:hAnsi="Arial" w:cs="Arial"/>
          <w:sz w:val="24"/>
          <w:szCs w:val="24"/>
        </w:rPr>
        <w:t xml:space="preserve">. </w:t>
      </w:r>
      <w:r w:rsidR="002229E6" w:rsidRPr="00430A11">
        <w:rPr>
          <w:rFonts w:ascii="Arial" w:hAnsi="Arial" w:cs="Arial"/>
          <w:sz w:val="24"/>
          <w:szCs w:val="24"/>
        </w:rPr>
        <w:t xml:space="preserve"> The national Survey for Wales added the figure that 85% of the population have internet access but the question is that 15% are still excluded from internet facilities and most of them are elders and disabled people with limited income.</w:t>
      </w:r>
      <w:r w:rsidR="005C7E40" w:rsidRPr="00430A11">
        <w:rPr>
          <w:rFonts w:ascii="Arial" w:hAnsi="Arial" w:cs="Arial"/>
          <w:sz w:val="24"/>
          <w:szCs w:val="24"/>
        </w:rPr>
        <w:t xml:space="preserve"> This can be difficult when isolating so as an initiative, the government could provide free internet to such household so ensure they are not neglected </w:t>
      </w:r>
      <w:r w:rsidR="002229E6" w:rsidRPr="00430A11">
        <w:rPr>
          <w:rFonts w:ascii="Arial" w:hAnsi="Arial" w:cs="Arial"/>
          <w:sz w:val="24"/>
          <w:szCs w:val="24"/>
        </w:rPr>
        <w:t>(</w:t>
      </w:r>
      <w:r w:rsidR="001134DA" w:rsidRPr="00430A11">
        <w:rPr>
          <w:rFonts w:ascii="Arial" w:hAnsi="Arial" w:cs="Arial"/>
          <w:sz w:val="24"/>
          <w:szCs w:val="24"/>
        </w:rPr>
        <w:t>Gann, 2018).</w:t>
      </w:r>
    </w:p>
    <w:p w14:paraId="584158DD" w14:textId="0D0994D4" w:rsidR="003253D6" w:rsidRPr="00430A11" w:rsidRDefault="003253D6" w:rsidP="00430A11">
      <w:pPr>
        <w:spacing w:line="360" w:lineRule="auto"/>
        <w:jc w:val="both"/>
        <w:rPr>
          <w:rFonts w:ascii="Arial" w:hAnsi="Arial" w:cs="Arial"/>
          <w:sz w:val="24"/>
          <w:szCs w:val="24"/>
        </w:rPr>
      </w:pPr>
      <w:r w:rsidRPr="00430A11">
        <w:rPr>
          <w:rFonts w:ascii="Arial" w:hAnsi="Arial" w:cs="Arial"/>
          <w:sz w:val="24"/>
          <w:szCs w:val="24"/>
          <w:u w:val="single"/>
        </w:rPr>
        <w:t xml:space="preserve"> </w:t>
      </w:r>
    </w:p>
    <w:p w14:paraId="3A40A692" w14:textId="3F883642" w:rsidR="00326A58" w:rsidRPr="00430A11" w:rsidRDefault="00840A0D" w:rsidP="00430A11">
      <w:pPr>
        <w:spacing w:line="360" w:lineRule="auto"/>
        <w:jc w:val="both"/>
        <w:rPr>
          <w:rFonts w:ascii="Arial" w:hAnsi="Arial" w:cs="Arial"/>
          <w:sz w:val="24"/>
          <w:szCs w:val="24"/>
        </w:rPr>
      </w:pPr>
      <w:r w:rsidRPr="00430A11">
        <w:rPr>
          <w:rFonts w:ascii="Arial" w:hAnsi="Arial" w:cs="Arial"/>
          <w:sz w:val="24"/>
          <w:szCs w:val="24"/>
        </w:rPr>
        <w:t xml:space="preserve">(5) </w:t>
      </w:r>
      <w:r w:rsidR="00BF59FE" w:rsidRPr="00430A11">
        <w:rPr>
          <w:rFonts w:ascii="Arial" w:hAnsi="Arial" w:cs="Arial"/>
          <w:sz w:val="24"/>
          <w:szCs w:val="24"/>
        </w:rPr>
        <w:t xml:space="preserve">Over the recent years, community resilience has proven to be </w:t>
      </w:r>
      <w:r w:rsidR="005473CD" w:rsidRPr="00430A11">
        <w:rPr>
          <w:rFonts w:ascii="Arial" w:hAnsi="Arial" w:cs="Arial"/>
          <w:sz w:val="24"/>
          <w:szCs w:val="24"/>
        </w:rPr>
        <w:t>the</w:t>
      </w:r>
      <w:r w:rsidR="00BF59FE" w:rsidRPr="00430A11">
        <w:rPr>
          <w:rFonts w:ascii="Arial" w:hAnsi="Arial" w:cs="Arial"/>
          <w:sz w:val="24"/>
          <w:szCs w:val="24"/>
        </w:rPr>
        <w:t xml:space="preserve"> key to recovery during disasters around the world. Pairing this engagement with public services has been </w:t>
      </w:r>
      <w:r w:rsidR="000979BB" w:rsidRPr="00430A11">
        <w:rPr>
          <w:rFonts w:ascii="Arial" w:hAnsi="Arial" w:cs="Arial"/>
          <w:sz w:val="24"/>
          <w:szCs w:val="24"/>
        </w:rPr>
        <w:t>part of the NHS five year forward view</w:t>
      </w:r>
      <w:r w:rsidR="00587B14" w:rsidRPr="00430A11">
        <w:rPr>
          <w:rFonts w:ascii="Arial" w:hAnsi="Arial" w:cs="Arial"/>
          <w:sz w:val="24"/>
          <w:szCs w:val="24"/>
        </w:rPr>
        <w:t xml:space="preserve"> (NHS, 2018).</w:t>
      </w:r>
      <w:r w:rsidR="000979BB" w:rsidRPr="00430A11">
        <w:rPr>
          <w:rFonts w:ascii="Arial" w:hAnsi="Arial" w:cs="Arial"/>
          <w:sz w:val="24"/>
          <w:szCs w:val="24"/>
        </w:rPr>
        <w:t xml:space="preserve"> </w:t>
      </w:r>
      <w:r w:rsidR="007D4E0D" w:rsidRPr="00430A11">
        <w:rPr>
          <w:rFonts w:ascii="Arial" w:hAnsi="Arial" w:cs="Arial"/>
          <w:sz w:val="24"/>
          <w:szCs w:val="24"/>
        </w:rPr>
        <w:t xml:space="preserve">This will allow the public services to build on the strengths and assets of communities, </w:t>
      </w:r>
      <w:r w:rsidR="00327C0F" w:rsidRPr="00430A11">
        <w:rPr>
          <w:rFonts w:ascii="Arial" w:hAnsi="Arial" w:cs="Arial"/>
          <w:sz w:val="24"/>
          <w:szCs w:val="24"/>
        </w:rPr>
        <w:t xml:space="preserve">and will allow the people to actively play their part in improving their health </w:t>
      </w:r>
      <w:r w:rsidR="005670AC" w:rsidRPr="00430A11">
        <w:rPr>
          <w:rFonts w:ascii="Arial" w:hAnsi="Arial" w:cs="Arial"/>
          <w:sz w:val="24"/>
          <w:szCs w:val="24"/>
        </w:rPr>
        <w:t xml:space="preserve">(Charles and Ewbank, 2021). </w:t>
      </w:r>
      <w:r w:rsidR="00C935D8" w:rsidRPr="00430A11">
        <w:rPr>
          <w:rFonts w:ascii="Arial" w:hAnsi="Arial" w:cs="Arial"/>
          <w:sz w:val="24"/>
          <w:szCs w:val="24"/>
        </w:rPr>
        <w:t xml:space="preserve">This way of working </w:t>
      </w:r>
      <w:r w:rsidR="00D0349D" w:rsidRPr="00430A11">
        <w:rPr>
          <w:rFonts w:ascii="Arial" w:hAnsi="Arial" w:cs="Arial"/>
          <w:sz w:val="24"/>
          <w:szCs w:val="24"/>
        </w:rPr>
        <w:t xml:space="preserve">will require sustained cultural change as demonstrated in the </w:t>
      </w:r>
      <w:r w:rsidR="00502019" w:rsidRPr="00430A11">
        <w:rPr>
          <w:rFonts w:ascii="Arial" w:hAnsi="Arial" w:cs="Arial"/>
          <w:sz w:val="24"/>
          <w:szCs w:val="24"/>
        </w:rPr>
        <w:t>‘</w:t>
      </w:r>
      <w:r w:rsidR="00D0349D" w:rsidRPr="00430A11">
        <w:rPr>
          <w:rFonts w:ascii="Arial" w:hAnsi="Arial" w:cs="Arial"/>
          <w:sz w:val="24"/>
          <w:szCs w:val="24"/>
        </w:rPr>
        <w:t>Wigan deal</w:t>
      </w:r>
      <w:r w:rsidR="00D65324" w:rsidRPr="00430A11">
        <w:rPr>
          <w:rFonts w:ascii="Arial" w:hAnsi="Arial" w:cs="Arial"/>
          <w:sz w:val="24"/>
          <w:szCs w:val="24"/>
        </w:rPr>
        <w:t>’: Wigan council went through a major process of change to move toward a ‘citizen-led’ approach to public health to redesign how they respond to individual and community needs</w:t>
      </w:r>
      <w:r w:rsidR="008B73C1" w:rsidRPr="00430A11">
        <w:rPr>
          <w:rFonts w:ascii="Arial" w:hAnsi="Arial" w:cs="Arial"/>
          <w:sz w:val="24"/>
          <w:szCs w:val="24"/>
        </w:rPr>
        <w:t xml:space="preserve">. </w:t>
      </w:r>
      <w:r w:rsidR="00D65324" w:rsidRPr="00430A11">
        <w:rPr>
          <w:rFonts w:ascii="Arial" w:hAnsi="Arial" w:cs="Arial"/>
          <w:sz w:val="24"/>
          <w:szCs w:val="24"/>
        </w:rPr>
        <w:t xml:space="preserve">Although this can take some time to achieve, the benefits of achieving this approach outweigh the drawbacks </w:t>
      </w:r>
      <w:r w:rsidR="001D7EC9" w:rsidRPr="00430A11">
        <w:rPr>
          <w:rFonts w:ascii="Arial" w:hAnsi="Arial" w:cs="Arial"/>
          <w:sz w:val="24"/>
          <w:szCs w:val="24"/>
        </w:rPr>
        <w:t xml:space="preserve">as the outcome of improving health and independence within individuals and communities will create a sustainable and effective relationship between the communities and the public health. </w:t>
      </w:r>
      <w:r w:rsidR="00AF6B00" w:rsidRPr="00430A11">
        <w:rPr>
          <w:rFonts w:ascii="Arial" w:hAnsi="Arial" w:cs="Arial"/>
          <w:sz w:val="24"/>
          <w:szCs w:val="24"/>
        </w:rPr>
        <w:t xml:space="preserve">Other NHS national bodies should seek to support these community-led approaches in order to achieve similar results as the Wigan deal. However, as given with any </w:t>
      </w:r>
      <w:r w:rsidR="00E172D6" w:rsidRPr="00430A11">
        <w:rPr>
          <w:rFonts w:ascii="Arial" w:hAnsi="Arial" w:cs="Arial"/>
          <w:sz w:val="24"/>
          <w:szCs w:val="24"/>
        </w:rPr>
        <w:t>actions to approaches, there are financial implications which will need to be addressed</w:t>
      </w:r>
      <w:r w:rsidR="008B73C1" w:rsidRPr="00430A11">
        <w:rPr>
          <w:rFonts w:ascii="Arial" w:hAnsi="Arial" w:cs="Arial"/>
          <w:sz w:val="24"/>
          <w:szCs w:val="24"/>
        </w:rPr>
        <w:t xml:space="preserve"> (Naylor and Wellings, 2019)</w:t>
      </w:r>
      <w:bookmarkEnd w:id="0"/>
    </w:p>
    <w:p w14:paraId="2803C5DD" w14:textId="77777777" w:rsidR="003626A7" w:rsidRDefault="003626A7" w:rsidP="00430A11">
      <w:pPr>
        <w:spacing w:line="360" w:lineRule="auto"/>
        <w:jc w:val="both"/>
        <w:rPr>
          <w:rFonts w:ascii="Arial" w:hAnsi="Arial" w:cs="Arial"/>
          <w:b/>
          <w:bCs/>
          <w:sz w:val="24"/>
          <w:szCs w:val="24"/>
        </w:rPr>
      </w:pPr>
      <w:bookmarkStart w:id="1" w:name="_Hlk89875838"/>
    </w:p>
    <w:p w14:paraId="78ED8578" w14:textId="77777777" w:rsidR="003626A7" w:rsidRDefault="003626A7" w:rsidP="00430A11">
      <w:pPr>
        <w:spacing w:line="360" w:lineRule="auto"/>
        <w:jc w:val="both"/>
        <w:rPr>
          <w:rFonts w:ascii="Arial" w:hAnsi="Arial" w:cs="Arial"/>
          <w:b/>
          <w:bCs/>
          <w:sz w:val="24"/>
          <w:szCs w:val="24"/>
        </w:rPr>
      </w:pPr>
    </w:p>
    <w:p w14:paraId="188DB226" w14:textId="77777777" w:rsidR="003626A7" w:rsidRDefault="003626A7" w:rsidP="00430A11">
      <w:pPr>
        <w:spacing w:line="360" w:lineRule="auto"/>
        <w:jc w:val="both"/>
        <w:rPr>
          <w:rFonts w:ascii="Arial" w:hAnsi="Arial" w:cs="Arial"/>
          <w:b/>
          <w:bCs/>
          <w:sz w:val="24"/>
          <w:szCs w:val="24"/>
        </w:rPr>
      </w:pPr>
    </w:p>
    <w:p w14:paraId="42AF41C8" w14:textId="4B2654BD" w:rsidR="0073469E" w:rsidRPr="00430A11" w:rsidRDefault="00323C27" w:rsidP="00430A11">
      <w:pPr>
        <w:spacing w:line="360" w:lineRule="auto"/>
        <w:jc w:val="both"/>
        <w:rPr>
          <w:rFonts w:ascii="Arial" w:hAnsi="Arial" w:cs="Arial"/>
          <w:b/>
          <w:bCs/>
          <w:sz w:val="24"/>
          <w:szCs w:val="24"/>
        </w:rPr>
      </w:pPr>
      <w:r w:rsidRPr="00430A11">
        <w:rPr>
          <w:rFonts w:ascii="Arial" w:hAnsi="Arial" w:cs="Arial"/>
          <w:b/>
          <w:bCs/>
          <w:sz w:val="24"/>
          <w:szCs w:val="24"/>
        </w:rPr>
        <w:lastRenderedPageBreak/>
        <w:t>Conclusion</w:t>
      </w:r>
    </w:p>
    <w:bookmarkEnd w:id="1"/>
    <w:p w14:paraId="61EFBAF7" w14:textId="77777777" w:rsidR="003626A7" w:rsidRDefault="003626A7" w:rsidP="00430A11">
      <w:pPr>
        <w:spacing w:line="360" w:lineRule="auto"/>
        <w:jc w:val="both"/>
        <w:rPr>
          <w:rFonts w:ascii="Arial" w:hAnsi="Arial" w:cs="Arial"/>
          <w:sz w:val="24"/>
          <w:szCs w:val="24"/>
        </w:rPr>
      </w:pPr>
    </w:p>
    <w:p w14:paraId="3B6352F1" w14:textId="0EF82D54" w:rsidR="006C4B2C" w:rsidRPr="00430A11" w:rsidRDefault="00D73220" w:rsidP="00430A11">
      <w:pPr>
        <w:spacing w:line="360" w:lineRule="auto"/>
        <w:jc w:val="both"/>
        <w:rPr>
          <w:rFonts w:ascii="Arial" w:hAnsi="Arial" w:cs="Arial"/>
          <w:sz w:val="24"/>
          <w:szCs w:val="24"/>
        </w:rPr>
      </w:pPr>
      <w:r w:rsidRPr="00430A11">
        <w:rPr>
          <w:rFonts w:ascii="Arial" w:hAnsi="Arial" w:cs="Arial"/>
          <w:sz w:val="24"/>
          <w:szCs w:val="24"/>
        </w:rPr>
        <w:t xml:space="preserve">A healthy, sustainable future requires that we all live within our means and develop all of our assets - ecologically, economically, and socially, which are the three primary pillars of sustainable development. This encompasses all parts of the natural and constructed environments, which are all vital to our health, equity, and well-being (Seke et al. 2013). </w:t>
      </w:r>
      <w:r w:rsidR="00922224" w:rsidRPr="00430A11">
        <w:rPr>
          <w:rFonts w:ascii="Arial" w:hAnsi="Arial" w:cs="Arial"/>
          <w:sz w:val="24"/>
          <w:szCs w:val="24"/>
        </w:rPr>
        <w:t>As</w:t>
      </w:r>
      <w:r w:rsidR="00161C38" w:rsidRPr="00430A11">
        <w:rPr>
          <w:rFonts w:ascii="Arial" w:hAnsi="Arial" w:cs="Arial"/>
          <w:sz w:val="24"/>
          <w:szCs w:val="24"/>
        </w:rPr>
        <w:t xml:space="preserve"> our lifestyles have an impact on the rest of the globe, we have a responsibility to collaborate with other countries, particularly the poorer ones, to achieve global development.</w:t>
      </w:r>
      <w:r w:rsidR="005F57CF" w:rsidRPr="00430A11">
        <w:rPr>
          <w:rFonts w:ascii="Arial" w:hAnsi="Arial" w:cs="Arial"/>
          <w:sz w:val="24"/>
          <w:szCs w:val="24"/>
        </w:rPr>
        <w:t xml:space="preserve"> Looking for positive ways to create a better future it is important that these goals can be met </w:t>
      </w:r>
      <w:r w:rsidR="00FD3763" w:rsidRPr="00430A11">
        <w:rPr>
          <w:rFonts w:ascii="Arial" w:hAnsi="Arial" w:cs="Arial"/>
          <w:sz w:val="24"/>
          <w:szCs w:val="24"/>
        </w:rPr>
        <w:t xml:space="preserve">by 2030. </w:t>
      </w:r>
      <w:r w:rsidR="00161C38" w:rsidRPr="00430A11">
        <w:rPr>
          <w:rFonts w:ascii="Arial" w:hAnsi="Arial" w:cs="Arial"/>
          <w:sz w:val="24"/>
          <w:szCs w:val="24"/>
        </w:rPr>
        <w:t xml:space="preserve"> </w:t>
      </w:r>
      <w:r w:rsidR="00FD3763" w:rsidRPr="00430A11">
        <w:rPr>
          <w:rFonts w:ascii="Arial" w:hAnsi="Arial" w:cs="Arial"/>
          <w:sz w:val="24"/>
          <w:szCs w:val="24"/>
        </w:rPr>
        <w:t>Well-being and a happy healthier life goal can be achieved only that the community-based projects should be met.</w:t>
      </w:r>
      <w:r w:rsidR="00981060" w:rsidRPr="00430A11">
        <w:rPr>
          <w:rFonts w:ascii="Arial" w:hAnsi="Arial" w:cs="Arial"/>
          <w:sz w:val="24"/>
          <w:szCs w:val="24"/>
        </w:rPr>
        <w:t xml:space="preserve"> Sustainable development and well-being both are combine </w:t>
      </w:r>
      <w:r w:rsidR="00CC5AD0" w:rsidRPr="00430A11">
        <w:rPr>
          <w:rFonts w:ascii="Arial" w:hAnsi="Arial" w:cs="Arial"/>
          <w:sz w:val="24"/>
          <w:szCs w:val="24"/>
        </w:rPr>
        <w:t>to measures any country’s SDGs progress.</w:t>
      </w:r>
      <w:r w:rsidR="00323C27" w:rsidRPr="00430A11">
        <w:rPr>
          <w:rFonts w:ascii="Arial" w:hAnsi="Arial" w:cs="Arial"/>
          <w:sz w:val="24"/>
          <w:szCs w:val="24"/>
        </w:rPr>
        <w:t xml:space="preserve"> The </w:t>
      </w:r>
      <w:r w:rsidR="00161C38" w:rsidRPr="00430A11">
        <w:rPr>
          <w:rFonts w:ascii="Arial" w:hAnsi="Arial" w:cs="Arial"/>
          <w:sz w:val="24"/>
          <w:szCs w:val="24"/>
        </w:rPr>
        <w:t>government must</w:t>
      </w:r>
      <w:r w:rsidR="00323C27" w:rsidRPr="00430A11">
        <w:rPr>
          <w:rFonts w:ascii="Arial" w:hAnsi="Arial" w:cs="Arial"/>
          <w:sz w:val="24"/>
          <w:szCs w:val="24"/>
        </w:rPr>
        <w:t xml:space="preserve"> initiate sustainability</w:t>
      </w:r>
      <w:r w:rsidR="004B55F8" w:rsidRPr="00430A11">
        <w:rPr>
          <w:rFonts w:ascii="Arial" w:hAnsi="Arial" w:cs="Arial"/>
          <w:sz w:val="24"/>
          <w:szCs w:val="24"/>
        </w:rPr>
        <w:t xml:space="preserve"> in order for the individuals and businesses to follow and create a sustainable way of living without compromising the little of the natural resources that are left.</w:t>
      </w:r>
    </w:p>
    <w:p w14:paraId="6E530E90" w14:textId="0362AA72" w:rsidR="00E24AD9" w:rsidRPr="00430A11" w:rsidRDefault="00E24AD9" w:rsidP="00430A11">
      <w:pPr>
        <w:spacing w:line="360" w:lineRule="auto"/>
        <w:jc w:val="both"/>
        <w:rPr>
          <w:rFonts w:ascii="Arial" w:hAnsi="Arial" w:cs="Arial"/>
          <w:sz w:val="24"/>
          <w:szCs w:val="24"/>
        </w:rPr>
      </w:pPr>
    </w:p>
    <w:p w14:paraId="7B317BE7" w14:textId="346B385E" w:rsidR="00E24AD9" w:rsidRPr="00430A11" w:rsidRDefault="00E24AD9" w:rsidP="00430A11">
      <w:pPr>
        <w:spacing w:line="360" w:lineRule="auto"/>
        <w:jc w:val="both"/>
        <w:rPr>
          <w:rFonts w:ascii="Arial" w:hAnsi="Arial" w:cs="Arial"/>
          <w:sz w:val="24"/>
          <w:szCs w:val="24"/>
        </w:rPr>
      </w:pPr>
    </w:p>
    <w:p w14:paraId="105E33E9" w14:textId="08FA293F" w:rsidR="00E24AD9" w:rsidRPr="00430A11" w:rsidRDefault="00E24AD9" w:rsidP="00430A11">
      <w:pPr>
        <w:spacing w:line="360" w:lineRule="auto"/>
        <w:jc w:val="both"/>
        <w:rPr>
          <w:rFonts w:ascii="Arial" w:hAnsi="Arial" w:cs="Arial"/>
          <w:sz w:val="24"/>
          <w:szCs w:val="24"/>
        </w:rPr>
      </w:pPr>
    </w:p>
    <w:p w14:paraId="000D00D3" w14:textId="0DE55534" w:rsidR="00E24AD9" w:rsidRPr="00430A11" w:rsidRDefault="00E24AD9" w:rsidP="00430A11">
      <w:pPr>
        <w:spacing w:line="360" w:lineRule="auto"/>
        <w:jc w:val="both"/>
        <w:rPr>
          <w:rFonts w:ascii="Arial" w:hAnsi="Arial" w:cs="Arial"/>
          <w:sz w:val="24"/>
          <w:szCs w:val="24"/>
        </w:rPr>
      </w:pPr>
    </w:p>
    <w:p w14:paraId="3202685C" w14:textId="216A68F6" w:rsidR="00E24AD9" w:rsidRPr="00430A11" w:rsidRDefault="00E24AD9" w:rsidP="00430A11">
      <w:pPr>
        <w:spacing w:line="360" w:lineRule="auto"/>
        <w:jc w:val="both"/>
        <w:rPr>
          <w:rFonts w:ascii="Arial" w:hAnsi="Arial" w:cs="Arial"/>
          <w:sz w:val="24"/>
          <w:szCs w:val="24"/>
        </w:rPr>
      </w:pPr>
    </w:p>
    <w:p w14:paraId="0A4956F9" w14:textId="3A9A4B60" w:rsidR="00E24AD9" w:rsidRPr="00430A11" w:rsidRDefault="00E24AD9" w:rsidP="00430A11">
      <w:pPr>
        <w:spacing w:line="360" w:lineRule="auto"/>
        <w:jc w:val="both"/>
        <w:rPr>
          <w:rFonts w:ascii="Arial" w:hAnsi="Arial" w:cs="Arial"/>
          <w:sz w:val="24"/>
          <w:szCs w:val="24"/>
        </w:rPr>
      </w:pPr>
    </w:p>
    <w:p w14:paraId="2303E1A2" w14:textId="77777777" w:rsidR="003626A7" w:rsidRDefault="003626A7" w:rsidP="00430A11">
      <w:pPr>
        <w:spacing w:line="360" w:lineRule="auto"/>
        <w:jc w:val="both"/>
        <w:rPr>
          <w:rFonts w:ascii="Arial" w:hAnsi="Arial" w:cs="Arial"/>
          <w:sz w:val="24"/>
          <w:szCs w:val="24"/>
        </w:rPr>
      </w:pPr>
    </w:p>
    <w:p w14:paraId="3430A51D" w14:textId="77777777" w:rsidR="003626A7" w:rsidRDefault="003626A7" w:rsidP="00430A11">
      <w:pPr>
        <w:spacing w:line="360" w:lineRule="auto"/>
        <w:jc w:val="both"/>
        <w:rPr>
          <w:rFonts w:ascii="Arial" w:hAnsi="Arial" w:cs="Arial"/>
          <w:sz w:val="24"/>
          <w:szCs w:val="24"/>
        </w:rPr>
      </w:pPr>
    </w:p>
    <w:p w14:paraId="797BD191" w14:textId="77777777" w:rsidR="003626A7" w:rsidRDefault="003626A7" w:rsidP="00430A11">
      <w:pPr>
        <w:spacing w:line="360" w:lineRule="auto"/>
        <w:jc w:val="both"/>
        <w:rPr>
          <w:rFonts w:ascii="Arial" w:hAnsi="Arial" w:cs="Arial"/>
          <w:sz w:val="24"/>
          <w:szCs w:val="24"/>
        </w:rPr>
      </w:pPr>
    </w:p>
    <w:p w14:paraId="5673D0F0" w14:textId="77777777" w:rsidR="003626A7" w:rsidRDefault="003626A7" w:rsidP="00430A11">
      <w:pPr>
        <w:spacing w:line="360" w:lineRule="auto"/>
        <w:jc w:val="both"/>
        <w:rPr>
          <w:rFonts w:ascii="Arial" w:hAnsi="Arial" w:cs="Arial"/>
          <w:sz w:val="24"/>
          <w:szCs w:val="24"/>
        </w:rPr>
      </w:pPr>
    </w:p>
    <w:p w14:paraId="4B2BC847" w14:textId="77777777" w:rsidR="003626A7" w:rsidRDefault="003626A7" w:rsidP="00430A11">
      <w:pPr>
        <w:spacing w:line="360" w:lineRule="auto"/>
        <w:jc w:val="both"/>
        <w:rPr>
          <w:rFonts w:ascii="Arial" w:hAnsi="Arial" w:cs="Arial"/>
          <w:sz w:val="24"/>
          <w:szCs w:val="24"/>
        </w:rPr>
      </w:pPr>
    </w:p>
    <w:p w14:paraId="7E54F441" w14:textId="77777777" w:rsidR="003626A7" w:rsidRDefault="003626A7" w:rsidP="00430A11">
      <w:pPr>
        <w:spacing w:line="360" w:lineRule="auto"/>
        <w:jc w:val="both"/>
        <w:rPr>
          <w:rFonts w:ascii="Arial" w:hAnsi="Arial" w:cs="Arial"/>
          <w:sz w:val="24"/>
          <w:szCs w:val="24"/>
        </w:rPr>
      </w:pPr>
    </w:p>
    <w:p w14:paraId="46C78716" w14:textId="77777777" w:rsidR="003626A7" w:rsidRDefault="003626A7" w:rsidP="00430A11">
      <w:pPr>
        <w:spacing w:line="360" w:lineRule="auto"/>
        <w:jc w:val="both"/>
        <w:rPr>
          <w:rFonts w:ascii="Arial" w:hAnsi="Arial" w:cs="Arial"/>
          <w:sz w:val="24"/>
          <w:szCs w:val="24"/>
        </w:rPr>
      </w:pPr>
    </w:p>
    <w:p w14:paraId="6DA5E687" w14:textId="77777777" w:rsidR="003626A7" w:rsidRDefault="003626A7" w:rsidP="00430A11">
      <w:pPr>
        <w:spacing w:line="360" w:lineRule="auto"/>
        <w:jc w:val="both"/>
        <w:rPr>
          <w:rFonts w:ascii="Arial" w:hAnsi="Arial" w:cs="Arial"/>
          <w:sz w:val="24"/>
          <w:szCs w:val="24"/>
        </w:rPr>
      </w:pPr>
    </w:p>
    <w:p w14:paraId="0C1ABFC4" w14:textId="77777777" w:rsidR="003626A7" w:rsidRDefault="003626A7" w:rsidP="00430A11">
      <w:pPr>
        <w:spacing w:line="360" w:lineRule="auto"/>
        <w:jc w:val="both"/>
        <w:rPr>
          <w:rFonts w:ascii="Arial" w:hAnsi="Arial" w:cs="Arial"/>
          <w:sz w:val="24"/>
          <w:szCs w:val="24"/>
        </w:rPr>
      </w:pPr>
    </w:p>
    <w:p w14:paraId="2A3FB6D1" w14:textId="1089A8BB" w:rsidR="00E24AD9" w:rsidRPr="00430A11" w:rsidRDefault="00E24AD9" w:rsidP="00430A11">
      <w:pPr>
        <w:spacing w:line="360" w:lineRule="auto"/>
        <w:jc w:val="both"/>
        <w:rPr>
          <w:rFonts w:ascii="Arial" w:hAnsi="Arial" w:cs="Arial"/>
          <w:b/>
          <w:bCs/>
          <w:sz w:val="24"/>
          <w:szCs w:val="24"/>
        </w:rPr>
      </w:pPr>
      <w:r w:rsidRPr="00430A11">
        <w:rPr>
          <w:rFonts w:ascii="Arial" w:hAnsi="Arial" w:cs="Arial"/>
          <w:b/>
          <w:bCs/>
          <w:sz w:val="24"/>
          <w:szCs w:val="24"/>
        </w:rPr>
        <w:t>Reference:</w:t>
      </w:r>
    </w:p>
    <w:p w14:paraId="17A5522B" w14:textId="77777777" w:rsidR="00EB46F9" w:rsidRPr="00430A11" w:rsidRDefault="00EB46F9" w:rsidP="00430A11">
      <w:pPr>
        <w:tabs>
          <w:tab w:val="left" w:pos="2175"/>
        </w:tabs>
        <w:spacing w:line="360" w:lineRule="auto"/>
        <w:ind w:left="2175"/>
        <w:jc w:val="both"/>
        <w:rPr>
          <w:rFonts w:ascii="Arial" w:hAnsi="Arial" w:cs="Arial"/>
          <w:sz w:val="24"/>
          <w:szCs w:val="24"/>
        </w:rPr>
      </w:pPr>
      <w:bookmarkStart w:id="2" w:name="_Hlk89624362"/>
    </w:p>
    <w:bookmarkEnd w:id="2"/>
    <w:p w14:paraId="16543444" w14:textId="1CEC7259"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Applied (2021) </w:t>
      </w:r>
      <w:r w:rsidRPr="00430A11">
        <w:rPr>
          <w:rFonts w:ascii="Arial" w:hAnsi="Arial" w:cs="Arial"/>
          <w:i/>
          <w:iCs/>
          <w:sz w:val="24"/>
          <w:szCs w:val="24"/>
        </w:rPr>
        <w:t>How to anonymise CVs for fairer hiring</w:t>
      </w:r>
      <w:r w:rsidRPr="00430A11">
        <w:rPr>
          <w:rFonts w:ascii="Arial" w:hAnsi="Arial" w:cs="Arial"/>
          <w:sz w:val="24"/>
          <w:szCs w:val="24"/>
        </w:rPr>
        <w:t xml:space="preserve">. Available at: </w:t>
      </w:r>
      <w:hyperlink r:id="rId8" w:history="1">
        <w:r w:rsidRPr="00430A11">
          <w:rPr>
            <w:rStyle w:val="Hyperlink"/>
            <w:rFonts w:ascii="Arial" w:hAnsi="Arial" w:cs="Arial"/>
            <w:color w:val="auto"/>
            <w:sz w:val="24"/>
            <w:szCs w:val="24"/>
          </w:rPr>
          <w:t>https://www.beapplied.com/post/how-to-anonymise-cvs</w:t>
        </w:r>
      </w:hyperlink>
      <w:r w:rsidRPr="00430A11">
        <w:rPr>
          <w:rFonts w:ascii="Arial" w:hAnsi="Arial" w:cs="Arial"/>
          <w:sz w:val="24"/>
          <w:szCs w:val="24"/>
        </w:rPr>
        <w:t xml:space="preserve"> (Accessed: 09 December 2021).</w:t>
      </w:r>
    </w:p>
    <w:p w14:paraId="3765C58F" w14:textId="2A49D8BD" w:rsidR="005862B2" w:rsidRPr="00430A11" w:rsidRDefault="005862B2" w:rsidP="00430A11">
      <w:pPr>
        <w:spacing w:line="360" w:lineRule="auto"/>
        <w:ind w:left="141"/>
        <w:jc w:val="both"/>
        <w:rPr>
          <w:rFonts w:ascii="Arial" w:hAnsi="Arial" w:cs="Arial"/>
          <w:sz w:val="24"/>
          <w:szCs w:val="24"/>
        </w:rPr>
      </w:pPr>
      <w:r w:rsidRPr="00430A11">
        <w:rPr>
          <w:rFonts w:ascii="Arial" w:hAnsi="Arial" w:cs="Arial"/>
          <w:sz w:val="24"/>
          <w:szCs w:val="24"/>
        </w:rPr>
        <w:t xml:space="preserve">Barnard, H (2017) </w:t>
      </w:r>
      <w:r w:rsidRPr="00430A11">
        <w:rPr>
          <w:rFonts w:ascii="Arial" w:hAnsi="Arial" w:cs="Arial"/>
          <w:i/>
          <w:iCs/>
          <w:sz w:val="24"/>
          <w:szCs w:val="24"/>
        </w:rPr>
        <w:t>We need higher UK productivity to deliver decent living standards</w:t>
      </w:r>
      <w:r w:rsidRPr="00430A11">
        <w:rPr>
          <w:rFonts w:ascii="Arial" w:hAnsi="Arial" w:cs="Arial"/>
          <w:sz w:val="24"/>
          <w:szCs w:val="24"/>
        </w:rPr>
        <w:t xml:space="preserve">. [blog]. Available at: </w:t>
      </w:r>
      <w:hyperlink r:id="rId9" w:history="1">
        <w:r w:rsidRPr="00430A11">
          <w:rPr>
            <w:rStyle w:val="Hyperlink"/>
            <w:rFonts w:ascii="Arial" w:hAnsi="Arial" w:cs="Arial"/>
            <w:color w:val="auto"/>
            <w:sz w:val="24"/>
            <w:szCs w:val="24"/>
          </w:rPr>
          <w:t>https://www.jrf.org.uk/blog/we-need-higher-uk-productivity-deliver-decent-living-standards</w:t>
        </w:r>
      </w:hyperlink>
      <w:r w:rsidR="003626A7">
        <w:rPr>
          <w:rFonts w:ascii="Arial" w:hAnsi="Arial" w:cs="Arial"/>
          <w:sz w:val="24"/>
          <w:szCs w:val="24"/>
        </w:rPr>
        <w:t xml:space="preserve"> (</w:t>
      </w:r>
      <w:r w:rsidRPr="00430A11">
        <w:rPr>
          <w:rFonts w:ascii="Arial" w:hAnsi="Arial" w:cs="Arial"/>
          <w:sz w:val="24"/>
          <w:szCs w:val="24"/>
        </w:rPr>
        <w:t xml:space="preserve">Accessed: 04 December 2021) </w:t>
      </w:r>
    </w:p>
    <w:p w14:paraId="5658C2E8" w14:textId="77777777" w:rsidR="005862B2" w:rsidRPr="00430A11" w:rsidRDefault="005862B2" w:rsidP="00430A11">
      <w:pPr>
        <w:spacing w:line="360" w:lineRule="auto"/>
        <w:ind w:left="141"/>
        <w:jc w:val="both"/>
        <w:rPr>
          <w:rFonts w:ascii="Arial" w:hAnsi="Arial" w:cs="Arial"/>
          <w:sz w:val="24"/>
          <w:szCs w:val="24"/>
        </w:rPr>
      </w:pPr>
      <w:r w:rsidRPr="00430A11">
        <w:rPr>
          <w:rFonts w:ascii="Arial" w:hAnsi="Arial" w:cs="Arial"/>
          <w:sz w:val="24"/>
          <w:szCs w:val="24"/>
        </w:rPr>
        <w:t xml:space="preserve">Blewitt, J. (2012) </w:t>
      </w:r>
      <w:r w:rsidRPr="00430A11">
        <w:rPr>
          <w:rFonts w:ascii="Arial" w:hAnsi="Arial" w:cs="Arial"/>
          <w:i/>
          <w:iCs/>
          <w:sz w:val="24"/>
          <w:szCs w:val="24"/>
        </w:rPr>
        <w:t>Understanding Sustainable Development</w:t>
      </w:r>
      <w:r w:rsidRPr="00430A11">
        <w:rPr>
          <w:rFonts w:ascii="Arial" w:hAnsi="Arial" w:cs="Arial"/>
          <w:sz w:val="24"/>
          <w:szCs w:val="24"/>
        </w:rPr>
        <w:t>. Earthscan: London. Sterling</w:t>
      </w:r>
    </w:p>
    <w:p w14:paraId="263A34D2" w14:textId="74800625"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Breisinger, C., Ecker, O. and Tan, J.F.T. (2015)</w:t>
      </w:r>
      <w:r w:rsidRPr="00430A11">
        <w:rPr>
          <w:rFonts w:ascii="Arial" w:hAnsi="Arial" w:cs="Arial"/>
          <w:i/>
          <w:iCs/>
          <w:sz w:val="24"/>
          <w:szCs w:val="24"/>
        </w:rPr>
        <w:t xml:space="preserve"> Chapter 7: Conflict and Food Insecurity, How Do We Break the Links? </w:t>
      </w:r>
      <w:r w:rsidRPr="00430A11">
        <w:rPr>
          <w:rFonts w:ascii="Arial" w:hAnsi="Arial" w:cs="Arial"/>
          <w:sz w:val="24"/>
          <w:szCs w:val="24"/>
        </w:rPr>
        <w:t xml:space="preserve">Global Food Policy Report. Available at: </w:t>
      </w:r>
      <w:hyperlink r:id="rId10" w:history="1">
        <w:r w:rsidRPr="00430A11">
          <w:rPr>
            <w:rStyle w:val="Hyperlink"/>
            <w:rFonts w:ascii="Arial" w:hAnsi="Arial" w:cs="Arial"/>
            <w:color w:val="auto"/>
            <w:sz w:val="24"/>
            <w:szCs w:val="24"/>
          </w:rPr>
          <w:t>https://www.ifpri.org/sites/default/files/gfpr/2015/feature_3086.html</w:t>
        </w:r>
      </w:hyperlink>
      <w:r w:rsidR="003626A7">
        <w:rPr>
          <w:rFonts w:ascii="Arial" w:hAnsi="Arial" w:cs="Arial"/>
          <w:sz w:val="24"/>
          <w:szCs w:val="24"/>
        </w:rPr>
        <w:t xml:space="preserve"> </w:t>
      </w:r>
      <w:r w:rsidRPr="00430A11">
        <w:rPr>
          <w:rFonts w:ascii="Arial" w:hAnsi="Arial" w:cs="Arial"/>
          <w:sz w:val="24"/>
          <w:szCs w:val="24"/>
        </w:rPr>
        <w:t xml:space="preserve">(Accessed: 04 December 2021) </w:t>
      </w:r>
    </w:p>
    <w:p w14:paraId="22091D67"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Charles, A. and Ewbank, L. (2021) </w:t>
      </w:r>
      <w:r w:rsidRPr="00430A11">
        <w:rPr>
          <w:rFonts w:ascii="Arial" w:hAnsi="Arial" w:cs="Arial"/>
          <w:i/>
          <w:iCs/>
          <w:sz w:val="24"/>
          <w:szCs w:val="24"/>
        </w:rPr>
        <w:t>The road to renewal: five priorities for health and care.</w:t>
      </w:r>
      <w:r w:rsidRPr="00430A11">
        <w:rPr>
          <w:rFonts w:ascii="Arial" w:hAnsi="Arial" w:cs="Arial"/>
          <w:sz w:val="24"/>
          <w:szCs w:val="24"/>
        </w:rPr>
        <w:t xml:space="preserve"> Available at: </w:t>
      </w:r>
      <w:hyperlink r:id="rId11" w:anchor="digital" w:history="1">
        <w:r w:rsidRPr="00430A11">
          <w:rPr>
            <w:rStyle w:val="Hyperlink"/>
            <w:rFonts w:ascii="Arial" w:hAnsi="Arial" w:cs="Arial"/>
            <w:color w:val="auto"/>
            <w:sz w:val="24"/>
            <w:szCs w:val="24"/>
          </w:rPr>
          <w:t>https://www.kingsfund.org.uk/publications/covid-19-road-renewal-health-and-care#digital</w:t>
        </w:r>
      </w:hyperlink>
      <w:r w:rsidRPr="00430A11">
        <w:rPr>
          <w:rFonts w:ascii="Arial" w:hAnsi="Arial" w:cs="Arial"/>
          <w:sz w:val="24"/>
          <w:szCs w:val="24"/>
        </w:rPr>
        <w:t xml:space="preserve"> (Accessed: 09 December 2021)</w:t>
      </w:r>
    </w:p>
    <w:p w14:paraId="52B9CC56"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Department for Transport (2013) </w:t>
      </w:r>
      <w:r w:rsidRPr="00430A11">
        <w:rPr>
          <w:rFonts w:ascii="Arial" w:hAnsi="Arial" w:cs="Arial"/>
          <w:i/>
          <w:iCs/>
          <w:sz w:val="24"/>
          <w:szCs w:val="24"/>
        </w:rPr>
        <w:t>UK Aviation Forecast.</w:t>
      </w:r>
      <w:r w:rsidRPr="00430A11">
        <w:rPr>
          <w:rFonts w:ascii="Arial" w:hAnsi="Arial" w:cs="Arial"/>
          <w:sz w:val="24"/>
          <w:szCs w:val="24"/>
        </w:rPr>
        <w:t xml:space="preserve"> Available at: </w:t>
      </w:r>
      <w:hyperlink r:id="rId12" w:history="1">
        <w:r w:rsidRPr="00430A11">
          <w:rPr>
            <w:rStyle w:val="Hyperlink"/>
            <w:rFonts w:ascii="Arial" w:hAnsi="Arial" w:cs="Arial"/>
            <w:color w:val="auto"/>
            <w:sz w:val="24"/>
            <w:szCs w:val="24"/>
          </w:rPr>
          <w:t>https://www.nwleics.gov.uk/files/documents/df_t_aviation_forecasts_january_2013/DfT%20Aviation%20Forecasts%20-%20January%202013.pdf</w:t>
        </w:r>
      </w:hyperlink>
      <w:r w:rsidRPr="00430A11">
        <w:rPr>
          <w:rFonts w:ascii="Arial" w:hAnsi="Arial" w:cs="Arial"/>
          <w:sz w:val="24"/>
          <w:szCs w:val="24"/>
        </w:rPr>
        <w:t xml:space="preserve"> (Accessed: 06 December 2021) </w:t>
      </w:r>
    </w:p>
    <w:p w14:paraId="3CE0E9DE" w14:textId="77777777" w:rsidR="005862B2" w:rsidRPr="00430A11" w:rsidRDefault="005862B2" w:rsidP="00430A11">
      <w:pPr>
        <w:spacing w:line="360" w:lineRule="auto"/>
        <w:ind w:left="141"/>
        <w:jc w:val="both"/>
        <w:rPr>
          <w:rFonts w:ascii="Arial" w:hAnsi="Arial" w:cs="Arial"/>
          <w:sz w:val="24"/>
          <w:szCs w:val="24"/>
        </w:rPr>
      </w:pPr>
      <w:r w:rsidRPr="00430A11">
        <w:rPr>
          <w:rFonts w:ascii="Arial" w:hAnsi="Arial" w:cs="Arial"/>
          <w:sz w:val="24"/>
          <w:szCs w:val="24"/>
        </w:rPr>
        <w:t xml:space="preserve">Elliott, J. (2013) </w:t>
      </w:r>
      <w:r w:rsidRPr="00430A11">
        <w:rPr>
          <w:rFonts w:ascii="Arial" w:hAnsi="Arial" w:cs="Arial"/>
          <w:i/>
          <w:iCs/>
          <w:sz w:val="24"/>
          <w:szCs w:val="24"/>
        </w:rPr>
        <w:t>An Introduction to Sustainable Development.</w:t>
      </w:r>
      <w:r w:rsidRPr="00430A11">
        <w:rPr>
          <w:rFonts w:ascii="Arial" w:hAnsi="Arial" w:cs="Arial"/>
          <w:sz w:val="24"/>
          <w:szCs w:val="24"/>
        </w:rPr>
        <w:t xml:space="preserve"> 4</w:t>
      </w:r>
      <w:r w:rsidRPr="00430A11">
        <w:rPr>
          <w:rFonts w:ascii="Arial" w:hAnsi="Arial" w:cs="Arial"/>
          <w:sz w:val="24"/>
          <w:szCs w:val="24"/>
          <w:vertAlign w:val="superscript"/>
        </w:rPr>
        <w:t>th</w:t>
      </w:r>
      <w:r w:rsidRPr="00430A11">
        <w:rPr>
          <w:rFonts w:ascii="Arial" w:hAnsi="Arial" w:cs="Arial"/>
          <w:sz w:val="24"/>
          <w:szCs w:val="24"/>
        </w:rPr>
        <w:t xml:space="preserve"> </w:t>
      </w:r>
      <w:proofErr w:type="spellStart"/>
      <w:r w:rsidRPr="00430A11">
        <w:rPr>
          <w:rFonts w:ascii="Arial" w:hAnsi="Arial" w:cs="Arial"/>
          <w:sz w:val="24"/>
          <w:szCs w:val="24"/>
        </w:rPr>
        <w:t>edn</w:t>
      </w:r>
      <w:proofErr w:type="spellEnd"/>
      <w:r w:rsidRPr="00430A11">
        <w:rPr>
          <w:rFonts w:ascii="Arial" w:hAnsi="Arial" w:cs="Arial"/>
          <w:sz w:val="24"/>
          <w:szCs w:val="24"/>
        </w:rPr>
        <w:t xml:space="preserve">. Routledge: London and New York. </w:t>
      </w:r>
    </w:p>
    <w:p w14:paraId="1B78AF56"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lastRenderedPageBreak/>
        <w:t xml:space="preserve">Food and Agriculture Organization of United Nations (2014) </w:t>
      </w:r>
      <w:r w:rsidRPr="00430A11">
        <w:rPr>
          <w:rFonts w:ascii="Arial" w:hAnsi="Arial" w:cs="Arial"/>
          <w:i/>
          <w:iCs/>
          <w:sz w:val="24"/>
          <w:szCs w:val="24"/>
        </w:rPr>
        <w:t>The State of Food and Agriculture 2014: Innovation in Family Farming.</w:t>
      </w:r>
      <w:r w:rsidRPr="00430A11">
        <w:rPr>
          <w:rFonts w:ascii="Arial" w:hAnsi="Arial" w:cs="Arial"/>
          <w:sz w:val="24"/>
          <w:szCs w:val="24"/>
        </w:rPr>
        <w:t xml:space="preserve"> Available at: </w:t>
      </w:r>
      <w:hyperlink r:id="rId13" w:history="1">
        <w:r w:rsidRPr="00430A11">
          <w:rPr>
            <w:rStyle w:val="Hyperlink"/>
            <w:rFonts w:ascii="Arial" w:hAnsi="Arial" w:cs="Arial"/>
            <w:color w:val="auto"/>
            <w:sz w:val="24"/>
            <w:szCs w:val="24"/>
          </w:rPr>
          <w:t>https://www.fao.org/publications/sofa/2014/en/</w:t>
        </w:r>
      </w:hyperlink>
      <w:r w:rsidRPr="00430A11">
        <w:rPr>
          <w:rFonts w:ascii="Arial" w:hAnsi="Arial" w:cs="Arial"/>
          <w:sz w:val="24"/>
          <w:szCs w:val="24"/>
        </w:rPr>
        <w:t xml:space="preserve"> (Accessed: 06 December 2021)</w:t>
      </w:r>
    </w:p>
    <w:p w14:paraId="7FEB26DE"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Gann, B. (2018) </w:t>
      </w:r>
      <w:r w:rsidRPr="00430A11">
        <w:rPr>
          <w:rFonts w:ascii="Arial" w:hAnsi="Arial" w:cs="Arial"/>
          <w:i/>
          <w:iCs/>
          <w:sz w:val="24"/>
          <w:szCs w:val="24"/>
        </w:rPr>
        <w:t>Digital Inclusion in Health and Care in Wales</w:t>
      </w:r>
      <w:r w:rsidRPr="00430A11">
        <w:rPr>
          <w:rFonts w:ascii="Arial" w:hAnsi="Arial" w:cs="Arial"/>
          <w:sz w:val="24"/>
          <w:szCs w:val="24"/>
        </w:rPr>
        <w:t xml:space="preserve">. Available at: </w:t>
      </w:r>
      <w:hyperlink r:id="rId14" w:anchor=":~:text=Digital%20inclusion%20in%20health%20and%20care%20in%20Wales,limiting%20long-term%20condition%2C%20disability%20or%20infirmity%20in%20Wales." w:history="1">
        <w:r w:rsidRPr="00430A11">
          <w:rPr>
            <w:rStyle w:val="Hyperlink"/>
            <w:rFonts w:ascii="Arial" w:hAnsi="Arial" w:cs="Arial"/>
            <w:color w:val="auto"/>
            <w:sz w:val="24"/>
            <w:szCs w:val="24"/>
          </w:rPr>
          <w:t>Digital inclusion in health and care in Wales | Wales Co-operative Centre</w:t>
        </w:r>
      </w:hyperlink>
      <w:r w:rsidRPr="00430A11">
        <w:rPr>
          <w:rFonts w:ascii="Arial" w:hAnsi="Arial" w:cs="Arial"/>
          <w:sz w:val="24"/>
          <w:szCs w:val="24"/>
        </w:rPr>
        <w:t xml:space="preserve"> (Accessed: 09 December 2021)</w:t>
      </w:r>
    </w:p>
    <w:p w14:paraId="7B3F0E6D"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Gosling, S. (2013) ‘Changing Imperatives in Workforce Planning: Implications for Health and Social Care Education’. </w:t>
      </w:r>
      <w:r w:rsidRPr="00430A11">
        <w:rPr>
          <w:rFonts w:ascii="Arial" w:hAnsi="Arial" w:cs="Arial"/>
          <w:i/>
          <w:iCs/>
          <w:sz w:val="24"/>
          <w:szCs w:val="24"/>
        </w:rPr>
        <w:t>International Journal of Practice-based Learning in Health and Social Care</w:t>
      </w:r>
      <w:r w:rsidRPr="00430A11">
        <w:rPr>
          <w:rFonts w:ascii="Arial" w:hAnsi="Arial" w:cs="Arial"/>
          <w:sz w:val="24"/>
          <w:szCs w:val="24"/>
        </w:rPr>
        <w:t xml:space="preserve">, 1(2). </w:t>
      </w:r>
    </w:p>
    <w:p w14:paraId="3D196E7F"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Gov.UK (2021) </w:t>
      </w:r>
      <w:r w:rsidRPr="00430A11">
        <w:rPr>
          <w:rFonts w:ascii="Arial" w:hAnsi="Arial" w:cs="Arial"/>
          <w:i/>
          <w:iCs/>
          <w:sz w:val="24"/>
          <w:szCs w:val="24"/>
        </w:rPr>
        <w:t>Adult social care charging reform: further details.</w:t>
      </w:r>
      <w:r w:rsidRPr="00430A11">
        <w:rPr>
          <w:rFonts w:ascii="Arial" w:hAnsi="Arial" w:cs="Arial"/>
          <w:sz w:val="24"/>
          <w:szCs w:val="24"/>
        </w:rPr>
        <w:t xml:space="preserve"> Available at: </w:t>
      </w:r>
      <w:hyperlink r:id="rId15" w:history="1">
        <w:r w:rsidRPr="00430A11">
          <w:rPr>
            <w:rStyle w:val="Hyperlink"/>
            <w:rFonts w:ascii="Arial" w:hAnsi="Arial" w:cs="Arial"/>
            <w:color w:val="auto"/>
            <w:sz w:val="24"/>
            <w:szCs w:val="24"/>
          </w:rPr>
          <w:t>https://www.gov.uk/government/publications/build-back-better-our-plan-for-health-and-social-care/adult-social-care-charging-reform-further-details</w:t>
        </w:r>
      </w:hyperlink>
      <w:r w:rsidRPr="00430A11">
        <w:rPr>
          <w:rFonts w:ascii="Arial" w:hAnsi="Arial" w:cs="Arial"/>
          <w:sz w:val="24"/>
          <w:szCs w:val="24"/>
        </w:rPr>
        <w:t xml:space="preserve"> (Accessed: 09 December 2021)</w:t>
      </w:r>
    </w:p>
    <w:p w14:paraId="13B0E491"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Gov.UK (2021) Build Back Better: Our Plan for Health and Social Care. Available at: </w:t>
      </w:r>
      <w:hyperlink r:id="rId16" w:anchor="fn:1" w:history="1">
        <w:r w:rsidRPr="00430A11">
          <w:rPr>
            <w:rStyle w:val="Hyperlink"/>
            <w:rFonts w:ascii="Arial" w:hAnsi="Arial" w:cs="Arial"/>
            <w:color w:val="auto"/>
            <w:sz w:val="24"/>
            <w:szCs w:val="24"/>
          </w:rPr>
          <w:t>https://www.gov.uk/government/publications/build-back-better-our-plan-for-health-and-social-care/build-back-better-our-plan-for-health-and-social-care#fn:1</w:t>
        </w:r>
      </w:hyperlink>
      <w:r w:rsidRPr="00430A11">
        <w:rPr>
          <w:rFonts w:ascii="Arial" w:hAnsi="Arial" w:cs="Arial"/>
          <w:sz w:val="24"/>
          <w:szCs w:val="24"/>
        </w:rPr>
        <w:t xml:space="preserve"> (Accessed: 06 December 2021) </w:t>
      </w:r>
    </w:p>
    <w:p w14:paraId="043D4DC5" w14:textId="77777777" w:rsidR="005862B2" w:rsidRPr="00430A11" w:rsidRDefault="005862B2" w:rsidP="00430A11">
      <w:pPr>
        <w:spacing w:line="360" w:lineRule="auto"/>
        <w:ind w:left="141"/>
        <w:jc w:val="both"/>
        <w:rPr>
          <w:rFonts w:ascii="Arial" w:hAnsi="Arial" w:cs="Arial"/>
          <w:sz w:val="24"/>
          <w:szCs w:val="24"/>
        </w:rPr>
      </w:pPr>
      <w:r w:rsidRPr="00430A11">
        <w:rPr>
          <w:rFonts w:ascii="Arial" w:hAnsi="Arial" w:cs="Arial"/>
          <w:sz w:val="24"/>
          <w:szCs w:val="24"/>
        </w:rPr>
        <w:t xml:space="preserve">HM Government (2005) </w:t>
      </w:r>
      <w:r w:rsidRPr="00430A11">
        <w:rPr>
          <w:rFonts w:ascii="Arial" w:hAnsi="Arial" w:cs="Arial"/>
          <w:i/>
          <w:iCs/>
          <w:sz w:val="24"/>
          <w:szCs w:val="24"/>
        </w:rPr>
        <w:t>Securing the Future: Delivering UK Sustainable development strategy.</w:t>
      </w:r>
      <w:r w:rsidRPr="00430A11">
        <w:rPr>
          <w:rFonts w:ascii="Arial" w:hAnsi="Arial" w:cs="Arial"/>
          <w:sz w:val="24"/>
          <w:szCs w:val="24"/>
        </w:rPr>
        <w:t xml:space="preserve"> Available at:  </w:t>
      </w:r>
      <w:hyperlink r:id="rId17" w:history="1">
        <w:r w:rsidRPr="00430A11">
          <w:rPr>
            <w:rStyle w:val="Hyperlink"/>
            <w:rFonts w:ascii="Arial" w:hAnsi="Arial" w:cs="Arial"/>
            <w:color w:val="auto"/>
            <w:sz w:val="24"/>
            <w:szCs w:val="24"/>
          </w:rPr>
          <w:t>https://assets.publishing.service.gov.uk/government/uploads/system/uploads/attachment_data/file/69412/pb10589-securing-the-future-050307.pdf</w:t>
        </w:r>
      </w:hyperlink>
      <w:r w:rsidRPr="00430A11">
        <w:rPr>
          <w:rFonts w:ascii="Arial" w:hAnsi="Arial" w:cs="Arial"/>
          <w:sz w:val="24"/>
          <w:szCs w:val="24"/>
        </w:rPr>
        <w:t xml:space="preserve"> (Accessed: 04 December 2021)</w:t>
      </w:r>
    </w:p>
    <w:p w14:paraId="3EDD2FCB"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House of Commons (2021) </w:t>
      </w:r>
      <w:r w:rsidRPr="00430A11">
        <w:rPr>
          <w:rFonts w:ascii="Arial" w:hAnsi="Arial" w:cs="Arial"/>
          <w:i/>
          <w:iCs/>
          <w:sz w:val="24"/>
          <w:szCs w:val="24"/>
        </w:rPr>
        <w:t xml:space="preserve">Workforce Burnout and Resilience in the NHS and Social Care. </w:t>
      </w:r>
      <w:r w:rsidRPr="00430A11">
        <w:rPr>
          <w:rFonts w:ascii="Arial" w:hAnsi="Arial" w:cs="Arial"/>
          <w:sz w:val="24"/>
          <w:szCs w:val="24"/>
        </w:rPr>
        <w:t xml:space="preserve">Available at: </w:t>
      </w:r>
      <w:hyperlink r:id="rId18" w:history="1">
        <w:r w:rsidRPr="00430A11">
          <w:rPr>
            <w:rStyle w:val="Hyperlink"/>
            <w:rFonts w:ascii="Arial" w:hAnsi="Arial" w:cs="Arial"/>
            <w:color w:val="auto"/>
            <w:sz w:val="24"/>
            <w:szCs w:val="24"/>
          </w:rPr>
          <w:t>Workforce burnout and resilience in the NHS and social care - Health and Social Care Committee - House of Commons (parliament.uk)</w:t>
        </w:r>
      </w:hyperlink>
      <w:r w:rsidRPr="00430A11">
        <w:rPr>
          <w:rFonts w:ascii="Arial" w:hAnsi="Arial" w:cs="Arial"/>
          <w:sz w:val="24"/>
          <w:szCs w:val="24"/>
        </w:rPr>
        <w:t xml:space="preserve"> (Accessed: 09 December 2021).</w:t>
      </w:r>
    </w:p>
    <w:p w14:paraId="467F658C"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lastRenderedPageBreak/>
        <w:t xml:space="preserve"> Jaarsveld, G.M.V. (2020) ‘The Effects of COVID-19 Among the Elderly Population: A Case for Closing the Digital Divide’. </w:t>
      </w:r>
      <w:r w:rsidRPr="00430A11">
        <w:rPr>
          <w:rFonts w:ascii="Arial" w:hAnsi="Arial" w:cs="Arial"/>
          <w:i/>
          <w:iCs/>
          <w:sz w:val="24"/>
          <w:szCs w:val="24"/>
        </w:rPr>
        <w:t>Frontiers Psychiatry</w:t>
      </w:r>
      <w:r w:rsidRPr="00430A11">
        <w:rPr>
          <w:rFonts w:ascii="Arial" w:hAnsi="Arial" w:cs="Arial"/>
          <w:sz w:val="24"/>
          <w:szCs w:val="24"/>
        </w:rPr>
        <w:t xml:space="preserve">, 11. DOI:10.3389/fpsyt.2020.577427.  </w:t>
      </w:r>
    </w:p>
    <w:p w14:paraId="20678DCB" w14:textId="77777777" w:rsidR="005862B2" w:rsidRPr="00430A11" w:rsidRDefault="005862B2" w:rsidP="00430A11">
      <w:pPr>
        <w:spacing w:line="360" w:lineRule="auto"/>
        <w:ind w:left="141"/>
        <w:jc w:val="both"/>
        <w:rPr>
          <w:rFonts w:ascii="Arial" w:hAnsi="Arial" w:cs="Arial"/>
          <w:sz w:val="24"/>
          <w:szCs w:val="24"/>
        </w:rPr>
      </w:pPr>
      <w:r w:rsidRPr="00430A11">
        <w:rPr>
          <w:rFonts w:ascii="Arial" w:hAnsi="Arial" w:cs="Arial"/>
          <w:sz w:val="24"/>
          <w:szCs w:val="24"/>
        </w:rPr>
        <w:t xml:space="preserve">Martinez, S., Hand, M., </w:t>
      </w:r>
      <w:proofErr w:type="spellStart"/>
      <w:r w:rsidRPr="00430A11">
        <w:rPr>
          <w:rFonts w:ascii="Arial" w:hAnsi="Arial" w:cs="Arial"/>
          <w:sz w:val="24"/>
          <w:szCs w:val="24"/>
        </w:rPr>
        <w:t>Pra</w:t>
      </w:r>
      <w:proofErr w:type="spellEnd"/>
      <w:r w:rsidRPr="00430A11">
        <w:rPr>
          <w:rFonts w:ascii="Arial" w:hAnsi="Arial" w:cs="Arial"/>
          <w:sz w:val="24"/>
          <w:szCs w:val="24"/>
        </w:rPr>
        <w:t xml:space="preserve">, M.D., Pollack, S., Ralston, K., Smith, T., Vogel, S., Clark, S., Lohr, L., Low, S and Newman, C. (2010) </w:t>
      </w:r>
      <w:r w:rsidRPr="00430A11">
        <w:rPr>
          <w:rFonts w:ascii="Arial" w:hAnsi="Arial" w:cs="Arial"/>
          <w:i/>
          <w:iCs/>
          <w:sz w:val="24"/>
          <w:szCs w:val="24"/>
        </w:rPr>
        <w:t>Local Food Systems Concepts, Impacts, and Issues.</w:t>
      </w:r>
      <w:r w:rsidRPr="00430A11">
        <w:rPr>
          <w:rFonts w:ascii="Arial" w:hAnsi="Arial" w:cs="Arial"/>
          <w:sz w:val="24"/>
          <w:szCs w:val="24"/>
        </w:rPr>
        <w:t xml:space="preserve"> Economic research report 97: United States Department of Agriculture. Available at: </w:t>
      </w:r>
      <w:hyperlink r:id="rId19" w:history="1">
        <w:r w:rsidRPr="00430A11">
          <w:rPr>
            <w:rStyle w:val="Hyperlink"/>
            <w:rFonts w:ascii="Arial" w:hAnsi="Arial" w:cs="Arial"/>
            <w:color w:val="auto"/>
            <w:sz w:val="24"/>
            <w:szCs w:val="24"/>
          </w:rPr>
          <w:t>https://www.ers.usda.gov/webdocs/publications/46393/7054_err97_1_.pdf?v=0</w:t>
        </w:r>
      </w:hyperlink>
      <w:r w:rsidRPr="00430A11">
        <w:rPr>
          <w:rFonts w:ascii="Arial" w:hAnsi="Arial" w:cs="Arial"/>
          <w:sz w:val="24"/>
          <w:szCs w:val="24"/>
        </w:rPr>
        <w:t xml:space="preserve"> (Accessed: 04 December 2021).</w:t>
      </w:r>
    </w:p>
    <w:p w14:paraId="3FB767BB"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Merrifield, K. and Nightingale, G. (2021) A whole-government approach to improving health. Available at: </w:t>
      </w:r>
      <w:hyperlink r:id="rId20" w:history="1">
        <w:r w:rsidRPr="00430A11">
          <w:rPr>
            <w:rStyle w:val="Hyperlink"/>
            <w:rFonts w:ascii="Arial" w:hAnsi="Arial" w:cs="Arial"/>
            <w:color w:val="auto"/>
            <w:sz w:val="24"/>
            <w:szCs w:val="24"/>
          </w:rPr>
          <w:t>https://www.health.org.uk/publications/reports/a-whole-government-approach-to-improving-health</w:t>
        </w:r>
      </w:hyperlink>
      <w:r w:rsidRPr="00430A11">
        <w:rPr>
          <w:rFonts w:ascii="Arial" w:hAnsi="Arial" w:cs="Arial"/>
          <w:sz w:val="24"/>
          <w:szCs w:val="24"/>
        </w:rPr>
        <w:t xml:space="preserve"> (Accessed: 08 December 2021) </w:t>
      </w:r>
    </w:p>
    <w:p w14:paraId="7A13599B"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Mitchell, S., Clifford, A., Hardy, A. and Asscher, J. (2011) </w:t>
      </w:r>
      <w:r w:rsidRPr="00430A11">
        <w:rPr>
          <w:rFonts w:ascii="Arial" w:hAnsi="Arial" w:cs="Arial"/>
          <w:i/>
          <w:iCs/>
          <w:sz w:val="24"/>
          <w:szCs w:val="24"/>
        </w:rPr>
        <w:t xml:space="preserve">Change4Life Three Year Social Marketing Strategy. </w:t>
      </w:r>
      <w:r w:rsidRPr="00430A11">
        <w:rPr>
          <w:rFonts w:ascii="Arial" w:hAnsi="Arial" w:cs="Arial"/>
          <w:sz w:val="24"/>
          <w:szCs w:val="24"/>
        </w:rPr>
        <w:t xml:space="preserve">Available at: </w:t>
      </w:r>
      <w:hyperlink r:id="rId21" w:history="1">
        <w:r w:rsidRPr="00430A11">
          <w:rPr>
            <w:rStyle w:val="Hyperlink"/>
            <w:rFonts w:ascii="Arial" w:hAnsi="Arial" w:cs="Arial"/>
            <w:color w:val="auto"/>
            <w:sz w:val="24"/>
            <w:szCs w:val="24"/>
          </w:rPr>
          <w:t>https://assets.publishing.service.gov.uk/government/uploads/system/uploads/attachment_data/file/213719/dh_130488.pdf</w:t>
        </w:r>
      </w:hyperlink>
      <w:r w:rsidRPr="00430A11">
        <w:rPr>
          <w:rFonts w:ascii="Arial" w:hAnsi="Arial" w:cs="Arial"/>
          <w:sz w:val="24"/>
          <w:szCs w:val="24"/>
        </w:rPr>
        <w:t xml:space="preserve"> (Accessed: 09 December 2021)</w:t>
      </w:r>
    </w:p>
    <w:p w14:paraId="536185FF"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National Health Service (2018) </w:t>
      </w:r>
      <w:r w:rsidRPr="00430A11">
        <w:rPr>
          <w:rFonts w:ascii="Arial" w:hAnsi="Arial" w:cs="Arial"/>
          <w:i/>
          <w:iCs/>
          <w:sz w:val="24"/>
          <w:szCs w:val="24"/>
        </w:rPr>
        <w:t>NHS England Funding and Resource 2018/19: Supporting ‘Next Steps for the NHS Five Year Forward View’.</w:t>
      </w:r>
      <w:r w:rsidRPr="00430A11">
        <w:rPr>
          <w:rFonts w:ascii="Arial" w:hAnsi="Arial" w:cs="Arial"/>
          <w:sz w:val="24"/>
          <w:szCs w:val="24"/>
        </w:rPr>
        <w:t xml:space="preserve"> Available at: </w:t>
      </w:r>
      <w:hyperlink r:id="rId22" w:history="1">
        <w:r w:rsidRPr="00430A11">
          <w:rPr>
            <w:rStyle w:val="Hyperlink"/>
            <w:rFonts w:ascii="Arial" w:hAnsi="Arial" w:cs="Arial"/>
            <w:color w:val="auto"/>
            <w:sz w:val="24"/>
            <w:szCs w:val="24"/>
          </w:rPr>
          <w:t>https://www.england.nhs.uk/wp-content/uploads/2018/03/Business-plan-2018-19-Annex-Update.pdf</w:t>
        </w:r>
      </w:hyperlink>
      <w:r w:rsidRPr="00430A11">
        <w:rPr>
          <w:rFonts w:ascii="Arial" w:hAnsi="Arial" w:cs="Arial"/>
          <w:sz w:val="24"/>
          <w:szCs w:val="24"/>
        </w:rPr>
        <w:t xml:space="preserve"> (Accessed: 09 December 2021)</w:t>
      </w:r>
    </w:p>
    <w:p w14:paraId="5F5E56AF"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National Health Service (2018) </w:t>
      </w:r>
      <w:r w:rsidRPr="00430A11">
        <w:rPr>
          <w:rFonts w:ascii="Arial" w:hAnsi="Arial" w:cs="Arial"/>
          <w:i/>
          <w:iCs/>
          <w:sz w:val="24"/>
          <w:szCs w:val="24"/>
        </w:rPr>
        <w:t>NHS England response to the specific equality duties of the Equality Act 2010.</w:t>
      </w:r>
      <w:r w:rsidRPr="00430A11">
        <w:rPr>
          <w:rFonts w:ascii="Arial" w:hAnsi="Arial" w:cs="Arial"/>
          <w:sz w:val="24"/>
          <w:szCs w:val="24"/>
        </w:rPr>
        <w:t xml:space="preserve"> Available at: </w:t>
      </w:r>
      <w:hyperlink r:id="rId23" w:history="1">
        <w:r w:rsidRPr="00430A11">
          <w:rPr>
            <w:rStyle w:val="Hyperlink"/>
            <w:rFonts w:ascii="Arial" w:hAnsi="Arial" w:cs="Arial"/>
            <w:color w:val="auto"/>
            <w:sz w:val="24"/>
            <w:szCs w:val="24"/>
          </w:rPr>
          <w:t>https://www.england.nhs.uk/wp-content/uploads/2018/06/nhse-response-to-specific-equality-duties-of-the-equality-act-2010.pdf</w:t>
        </w:r>
      </w:hyperlink>
      <w:r w:rsidRPr="00430A11">
        <w:rPr>
          <w:rFonts w:ascii="Arial" w:hAnsi="Arial" w:cs="Arial"/>
          <w:sz w:val="24"/>
          <w:szCs w:val="24"/>
        </w:rPr>
        <w:t xml:space="preserve"> (Accessed: 09 December 2021)</w:t>
      </w:r>
    </w:p>
    <w:p w14:paraId="4130699E"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National Health Service (no date) </w:t>
      </w:r>
      <w:r w:rsidRPr="00430A11">
        <w:rPr>
          <w:rFonts w:ascii="Arial" w:hAnsi="Arial" w:cs="Arial"/>
          <w:i/>
          <w:iCs/>
          <w:sz w:val="24"/>
          <w:szCs w:val="24"/>
        </w:rPr>
        <w:t>What is Change4Life?</w:t>
      </w:r>
      <w:r w:rsidRPr="00430A11">
        <w:rPr>
          <w:rFonts w:ascii="Arial" w:hAnsi="Arial" w:cs="Arial"/>
          <w:sz w:val="24"/>
          <w:szCs w:val="24"/>
        </w:rPr>
        <w:t xml:space="preserve"> Available at: </w:t>
      </w:r>
      <w:hyperlink r:id="rId24" w:history="1">
        <w:r w:rsidRPr="00430A11">
          <w:rPr>
            <w:rStyle w:val="Hyperlink"/>
            <w:rFonts w:ascii="Arial" w:hAnsi="Arial" w:cs="Arial"/>
            <w:color w:val="auto"/>
            <w:sz w:val="24"/>
            <w:szCs w:val="24"/>
          </w:rPr>
          <w:t>https://www.nhs.uk/change4life/about-change4life</w:t>
        </w:r>
      </w:hyperlink>
      <w:r w:rsidRPr="00430A11">
        <w:rPr>
          <w:rFonts w:ascii="Arial" w:hAnsi="Arial" w:cs="Arial"/>
          <w:sz w:val="24"/>
          <w:szCs w:val="24"/>
        </w:rPr>
        <w:t xml:space="preserve"> (Accessed: 09 December 2021)</w:t>
      </w:r>
    </w:p>
    <w:p w14:paraId="79509767"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lastRenderedPageBreak/>
        <w:t xml:space="preserve">Naylor, C. and Wellings, D. (2019) </w:t>
      </w:r>
      <w:r w:rsidRPr="00430A11">
        <w:rPr>
          <w:rFonts w:ascii="Arial" w:hAnsi="Arial" w:cs="Arial"/>
          <w:i/>
          <w:iCs/>
          <w:sz w:val="24"/>
          <w:szCs w:val="24"/>
        </w:rPr>
        <w:t>A citizen-led approach to health and care: Lessons from the Wigan Deal.</w:t>
      </w:r>
      <w:r w:rsidRPr="00430A11">
        <w:rPr>
          <w:rFonts w:ascii="Arial" w:hAnsi="Arial" w:cs="Arial"/>
          <w:sz w:val="24"/>
          <w:szCs w:val="24"/>
        </w:rPr>
        <w:t xml:space="preserve"> Available at: </w:t>
      </w:r>
      <w:hyperlink r:id="rId25" w:history="1">
        <w:r w:rsidRPr="00430A11">
          <w:rPr>
            <w:rStyle w:val="Hyperlink"/>
            <w:rFonts w:ascii="Arial" w:hAnsi="Arial" w:cs="Arial"/>
            <w:color w:val="auto"/>
            <w:sz w:val="24"/>
            <w:szCs w:val="24"/>
          </w:rPr>
          <w:t>https://www.kingsfund.org.uk/publications/wigan-deal</w:t>
        </w:r>
      </w:hyperlink>
      <w:r w:rsidRPr="00430A11">
        <w:rPr>
          <w:rFonts w:ascii="Arial" w:hAnsi="Arial" w:cs="Arial"/>
          <w:sz w:val="24"/>
          <w:szCs w:val="24"/>
        </w:rPr>
        <w:t xml:space="preserve"> (Accessed: 09 December 2021).</w:t>
      </w:r>
    </w:p>
    <w:p w14:paraId="23CD55C9"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NHS England (2018</w:t>
      </w:r>
      <w:r w:rsidRPr="00430A11">
        <w:rPr>
          <w:rFonts w:ascii="Arial" w:hAnsi="Arial" w:cs="Arial"/>
          <w:i/>
          <w:iCs/>
          <w:sz w:val="24"/>
          <w:szCs w:val="24"/>
        </w:rPr>
        <w:t xml:space="preserve">) </w:t>
      </w:r>
      <w:r w:rsidRPr="00430A11">
        <w:rPr>
          <w:rFonts w:ascii="Arial" w:hAnsi="Arial" w:cs="Arial"/>
          <w:i/>
          <w:iCs/>
          <w:sz w:val="24"/>
          <w:szCs w:val="24"/>
        </w:rPr>
        <w:t>Sustainable Development Management Plan for NHS England 2018-2020</w:t>
      </w:r>
      <w:r w:rsidRPr="00430A11">
        <w:rPr>
          <w:rFonts w:ascii="Arial" w:hAnsi="Arial" w:cs="Arial"/>
          <w:i/>
          <w:iCs/>
          <w:sz w:val="24"/>
          <w:szCs w:val="24"/>
        </w:rPr>
        <w:t>.</w:t>
      </w:r>
      <w:r w:rsidRPr="00430A11">
        <w:rPr>
          <w:rFonts w:ascii="Arial" w:hAnsi="Arial" w:cs="Arial"/>
          <w:sz w:val="24"/>
          <w:szCs w:val="24"/>
        </w:rPr>
        <w:t xml:space="preserve"> Available at: </w:t>
      </w:r>
      <w:hyperlink r:id="rId26" w:history="1">
        <w:r w:rsidRPr="00430A11">
          <w:rPr>
            <w:rStyle w:val="Hyperlink"/>
            <w:rFonts w:ascii="Arial" w:hAnsi="Arial" w:cs="Arial"/>
            <w:color w:val="auto"/>
            <w:sz w:val="24"/>
            <w:szCs w:val="24"/>
          </w:rPr>
          <w:t>https://www.england.nhs.uk/wp-content/uploads/2018/05/nhse-sustainable-development-management-plan-2018-2020.pdf</w:t>
        </w:r>
      </w:hyperlink>
      <w:r w:rsidRPr="00430A11">
        <w:rPr>
          <w:rFonts w:ascii="Arial" w:hAnsi="Arial" w:cs="Arial"/>
          <w:sz w:val="24"/>
          <w:szCs w:val="24"/>
        </w:rPr>
        <w:t xml:space="preserve"> (Accessed: 10 December 2021). </w:t>
      </w:r>
    </w:p>
    <w:p w14:paraId="1760D42B"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NHS Sustainable Development Unit (2012) </w:t>
      </w:r>
      <w:r w:rsidRPr="00430A11">
        <w:rPr>
          <w:rFonts w:ascii="Arial" w:hAnsi="Arial" w:cs="Arial"/>
          <w:i/>
          <w:iCs/>
          <w:sz w:val="24"/>
          <w:szCs w:val="24"/>
        </w:rPr>
        <w:t>NHS England Carbon Footprint Update</w:t>
      </w:r>
      <w:r w:rsidRPr="00430A11">
        <w:rPr>
          <w:rFonts w:ascii="Arial" w:hAnsi="Arial" w:cs="Arial"/>
          <w:sz w:val="24"/>
          <w:szCs w:val="24"/>
        </w:rPr>
        <w:t xml:space="preserve">. Cambridge: NHS Sustainable Development Unit.  </w:t>
      </w:r>
    </w:p>
    <w:p w14:paraId="78B8286B"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NITI Aayog (2021) </w:t>
      </w:r>
      <w:r w:rsidRPr="00430A11">
        <w:rPr>
          <w:rFonts w:ascii="Arial" w:hAnsi="Arial" w:cs="Arial"/>
          <w:i/>
          <w:iCs/>
          <w:sz w:val="24"/>
          <w:szCs w:val="24"/>
        </w:rPr>
        <w:t>United Nations High-level Political Forum on Sustainable Development</w:t>
      </w:r>
      <w:r w:rsidRPr="00430A11">
        <w:rPr>
          <w:rFonts w:ascii="Arial" w:hAnsi="Arial" w:cs="Arial"/>
          <w:sz w:val="24"/>
          <w:szCs w:val="24"/>
        </w:rPr>
        <w:t xml:space="preserve">. Available at:  </w:t>
      </w:r>
      <w:hyperlink r:id="rId27" w:history="1">
        <w:r w:rsidRPr="00430A11">
          <w:rPr>
            <w:rStyle w:val="Hyperlink"/>
            <w:rFonts w:ascii="Arial" w:hAnsi="Arial" w:cs="Arial"/>
            <w:color w:val="auto"/>
            <w:sz w:val="24"/>
            <w:szCs w:val="24"/>
          </w:rPr>
          <w:t>https://www.niti.gov.in/un-high-level-political-forum</w:t>
        </w:r>
      </w:hyperlink>
      <w:r w:rsidRPr="00430A11">
        <w:rPr>
          <w:rFonts w:ascii="Arial" w:hAnsi="Arial" w:cs="Arial"/>
          <w:sz w:val="24"/>
          <w:szCs w:val="24"/>
        </w:rPr>
        <w:t xml:space="preserve"> (Accessed: 06 December 2021). </w:t>
      </w:r>
    </w:p>
    <w:p w14:paraId="4BF396EB"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NSMC (no date) </w:t>
      </w:r>
      <w:r w:rsidRPr="00430A11">
        <w:rPr>
          <w:rFonts w:ascii="Arial" w:hAnsi="Arial" w:cs="Arial"/>
          <w:i/>
          <w:iCs/>
          <w:sz w:val="24"/>
          <w:szCs w:val="24"/>
        </w:rPr>
        <w:t>Healthy Weight, Healthy Lives: A Cross-Government Strategy for England</w:t>
      </w:r>
      <w:r w:rsidRPr="00430A11">
        <w:rPr>
          <w:rFonts w:ascii="Arial" w:hAnsi="Arial" w:cs="Arial"/>
          <w:sz w:val="24"/>
          <w:szCs w:val="24"/>
        </w:rPr>
        <w:t xml:space="preserve">. Available at: </w:t>
      </w:r>
      <w:hyperlink r:id="rId28" w:history="1">
        <w:r w:rsidRPr="00430A11">
          <w:rPr>
            <w:rStyle w:val="Hyperlink"/>
            <w:rFonts w:ascii="Arial" w:hAnsi="Arial" w:cs="Arial"/>
            <w:color w:val="auto"/>
            <w:sz w:val="24"/>
            <w:szCs w:val="24"/>
          </w:rPr>
          <w:t>https://www.thensmc.com/resources/showcase/change4life</w:t>
        </w:r>
      </w:hyperlink>
      <w:r w:rsidRPr="00430A11">
        <w:rPr>
          <w:rFonts w:ascii="Arial" w:hAnsi="Arial" w:cs="Arial"/>
          <w:sz w:val="24"/>
          <w:szCs w:val="24"/>
        </w:rPr>
        <w:t xml:space="preserve"> (Accessed: 10 December 2021) </w:t>
      </w:r>
    </w:p>
    <w:p w14:paraId="5AF18D8F"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Office for National Statistics (2021) </w:t>
      </w:r>
      <w:r w:rsidRPr="00430A11">
        <w:rPr>
          <w:rFonts w:ascii="Arial" w:hAnsi="Arial" w:cs="Arial"/>
          <w:i/>
          <w:iCs/>
          <w:sz w:val="24"/>
          <w:szCs w:val="24"/>
        </w:rPr>
        <w:t>Healthcare expenditure, UK Health Accounts provisional estimates: 2020.</w:t>
      </w:r>
      <w:r w:rsidRPr="00430A11">
        <w:rPr>
          <w:rFonts w:ascii="Arial" w:hAnsi="Arial" w:cs="Arial"/>
          <w:sz w:val="24"/>
          <w:szCs w:val="24"/>
        </w:rPr>
        <w:t xml:space="preserve"> Available at: </w:t>
      </w:r>
      <w:hyperlink r:id="rId29" w:history="1">
        <w:r w:rsidRPr="00430A11">
          <w:rPr>
            <w:rStyle w:val="Hyperlink"/>
            <w:rFonts w:ascii="Arial" w:hAnsi="Arial" w:cs="Arial"/>
            <w:color w:val="auto"/>
            <w:sz w:val="24"/>
            <w:szCs w:val="24"/>
          </w:rPr>
          <w:t>https://www.ons.gov.uk/peoplepopulationandcommunity/healthandsocialcare/healthcaresystem/bulletins/healthcareexpenditureukhealthaccountsprovisionalestimates/2020</w:t>
        </w:r>
      </w:hyperlink>
      <w:r w:rsidRPr="00430A11">
        <w:rPr>
          <w:rFonts w:ascii="Arial" w:hAnsi="Arial" w:cs="Arial"/>
          <w:sz w:val="24"/>
          <w:szCs w:val="24"/>
        </w:rPr>
        <w:t xml:space="preserve"> (Accessed: 06 December 2021)</w:t>
      </w:r>
    </w:p>
    <w:p w14:paraId="7FD09F21"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Platt, J.M., Keyes, K.M. and Galea, S. (2017) ‘Efficiency or equity? Simulating the impact of high-risk and population intervention strategies for the prevention of disease’. </w:t>
      </w:r>
      <w:r w:rsidRPr="00430A11">
        <w:rPr>
          <w:rFonts w:ascii="Arial" w:hAnsi="Arial" w:cs="Arial"/>
          <w:i/>
          <w:iCs/>
          <w:sz w:val="24"/>
          <w:szCs w:val="24"/>
        </w:rPr>
        <w:t>SSM-Population Health</w:t>
      </w:r>
      <w:r w:rsidRPr="00430A11">
        <w:rPr>
          <w:rFonts w:ascii="Arial" w:hAnsi="Arial" w:cs="Arial"/>
          <w:sz w:val="24"/>
          <w:szCs w:val="24"/>
        </w:rPr>
        <w:t xml:space="preserve">, 3, pp. 1-8. doi: 10.1016/j.ssmph.2016.11.002 </w:t>
      </w:r>
    </w:p>
    <w:p w14:paraId="0175C2AF"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Priory (2021) </w:t>
      </w:r>
      <w:r w:rsidRPr="00430A11">
        <w:rPr>
          <w:rFonts w:ascii="Arial" w:hAnsi="Arial" w:cs="Arial"/>
          <w:i/>
          <w:iCs/>
          <w:sz w:val="24"/>
          <w:szCs w:val="24"/>
        </w:rPr>
        <w:t>The relationship between mental health and obesity</w:t>
      </w:r>
      <w:r w:rsidRPr="00430A11">
        <w:rPr>
          <w:rFonts w:ascii="Arial" w:hAnsi="Arial" w:cs="Arial"/>
          <w:sz w:val="24"/>
          <w:szCs w:val="24"/>
        </w:rPr>
        <w:t xml:space="preserve">. Available at: </w:t>
      </w:r>
      <w:hyperlink r:id="rId30" w:history="1">
        <w:r w:rsidRPr="00430A11">
          <w:rPr>
            <w:rStyle w:val="Hyperlink"/>
            <w:rFonts w:ascii="Arial" w:hAnsi="Arial" w:cs="Arial"/>
            <w:color w:val="auto"/>
            <w:sz w:val="24"/>
            <w:szCs w:val="24"/>
          </w:rPr>
          <w:t>https://www.priorygroup.com/blog/the-relationship-between-mental-health-and-obesity</w:t>
        </w:r>
      </w:hyperlink>
      <w:r w:rsidRPr="00430A11">
        <w:rPr>
          <w:rFonts w:ascii="Arial" w:hAnsi="Arial" w:cs="Arial"/>
          <w:sz w:val="24"/>
          <w:szCs w:val="24"/>
        </w:rPr>
        <w:t xml:space="preserve"> (Accessed: 10 December 2021) </w:t>
      </w:r>
    </w:p>
    <w:p w14:paraId="1DBA5345"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Public health England (2017) </w:t>
      </w:r>
      <w:r w:rsidRPr="00430A11">
        <w:rPr>
          <w:rFonts w:ascii="Arial" w:hAnsi="Arial" w:cs="Arial"/>
          <w:i/>
          <w:iCs/>
          <w:sz w:val="24"/>
          <w:szCs w:val="24"/>
        </w:rPr>
        <w:t xml:space="preserve">Reducing health inequalities: system, scale and sustainability. </w:t>
      </w:r>
      <w:r w:rsidRPr="00430A11">
        <w:rPr>
          <w:rFonts w:ascii="Arial" w:hAnsi="Arial" w:cs="Arial"/>
          <w:sz w:val="24"/>
          <w:szCs w:val="24"/>
        </w:rPr>
        <w:t xml:space="preserve">Available at: </w:t>
      </w:r>
      <w:hyperlink r:id="rId31" w:history="1">
        <w:r w:rsidRPr="00430A11">
          <w:rPr>
            <w:rStyle w:val="Hyperlink"/>
            <w:rFonts w:ascii="Arial" w:hAnsi="Arial" w:cs="Arial"/>
            <w:color w:val="auto"/>
            <w:sz w:val="24"/>
            <w:szCs w:val="24"/>
          </w:rPr>
          <w:t>https://assets.publishing.service.gov.uk/government/uploads/system/uploads/attachment_data/file/731682/Reducing_health_inequalities_system_scale_and_sustainability.pdf</w:t>
        </w:r>
      </w:hyperlink>
      <w:r w:rsidRPr="00430A11">
        <w:rPr>
          <w:rFonts w:ascii="Arial" w:hAnsi="Arial" w:cs="Arial"/>
          <w:sz w:val="24"/>
          <w:szCs w:val="24"/>
        </w:rPr>
        <w:t xml:space="preserve"> (Accessed: 07 December 2021)</w:t>
      </w:r>
    </w:p>
    <w:p w14:paraId="1019518A"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Public Health England (2019) </w:t>
      </w:r>
      <w:r w:rsidRPr="00430A11">
        <w:rPr>
          <w:rFonts w:ascii="Arial" w:hAnsi="Arial" w:cs="Arial"/>
          <w:i/>
          <w:iCs/>
          <w:sz w:val="24"/>
          <w:szCs w:val="24"/>
        </w:rPr>
        <w:t>Equality in Public Health England How we met the Public Sector Equality Duty in 2019</w:t>
      </w:r>
      <w:r w:rsidRPr="00430A11">
        <w:rPr>
          <w:rFonts w:ascii="Arial" w:hAnsi="Arial" w:cs="Arial"/>
          <w:sz w:val="24"/>
          <w:szCs w:val="24"/>
        </w:rPr>
        <w:t xml:space="preserve">. Available at: </w:t>
      </w:r>
      <w:hyperlink r:id="rId32" w:history="1">
        <w:r w:rsidRPr="00430A11">
          <w:rPr>
            <w:rStyle w:val="Hyperlink"/>
            <w:rFonts w:ascii="Arial" w:hAnsi="Arial" w:cs="Arial"/>
            <w:color w:val="auto"/>
            <w:sz w:val="24"/>
            <w:szCs w:val="24"/>
          </w:rPr>
          <w:t>https://assets.publishing.service.gov.uk/government/uploads/system/uploads/attachment_data/file/867921/Public_Sector_Equality_Duty_report_2019.pdf</w:t>
        </w:r>
      </w:hyperlink>
      <w:r w:rsidRPr="00430A11">
        <w:rPr>
          <w:rFonts w:ascii="Arial" w:hAnsi="Arial" w:cs="Arial"/>
          <w:sz w:val="24"/>
          <w:szCs w:val="24"/>
        </w:rPr>
        <w:t xml:space="preserve"> (Accessed: 09 December 2021)</w:t>
      </w:r>
    </w:p>
    <w:p w14:paraId="3659E773"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Public Health England (2020) </w:t>
      </w:r>
      <w:r w:rsidRPr="00430A11">
        <w:rPr>
          <w:rFonts w:ascii="Arial" w:hAnsi="Arial" w:cs="Arial"/>
          <w:i/>
          <w:iCs/>
          <w:sz w:val="24"/>
          <w:szCs w:val="24"/>
        </w:rPr>
        <w:t>Public Health England's 2020 sustainable development report.</w:t>
      </w:r>
      <w:r w:rsidRPr="00430A11">
        <w:rPr>
          <w:rFonts w:ascii="Arial" w:hAnsi="Arial" w:cs="Arial"/>
          <w:sz w:val="24"/>
          <w:szCs w:val="24"/>
        </w:rPr>
        <w:t xml:space="preserve"> Available at: </w:t>
      </w:r>
      <w:hyperlink r:id="rId33" w:history="1">
        <w:r w:rsidRPr="00430A11">
          <w:rPr>
            <w:rStyle w:val="Hyperlink"/>
            <w:rFonts w:ascii="Arial" w:hAnsi="Arial" w:cs="Arial"/>
            <w:color w:val="auto"/>
            <w:sz w:val="24"/>
            <w:szCs w:val="24"/>
          </w:rPr>
          <w:t>https://assets.publishing.service.gov.uk/government/uploads/system/uploads/attachment_data/file/939944/PHE_annual_sustainability_report_2020.pdf</w:t>
        </w:r>
      </w:hyperlink>
      <w:r w:rsidRPr="00430A11">
        <w:rPr>
          <w:rFonts w:ascii="Arial" w:hAnsi="Arial" w:cs="Arial"/>
          <w:sz w:val="24"/>
          <w:szCs w:val="24"/>
        </w:rPr>
        <w:t xml:space="preserve"> (Accessed: 06 December 2021) </w:t>
      </w:r>
    </w:p>
    <w:p w14:paraId="3210ED79" w14:textId="77777777" w:rsidR="005862B2" w:rsidRPr="00430A11" w:rsidRDefault="005862B2" w:rsidP="00430A11">
      <w:pPr>
        <w:spacing w:line="360" w:lineRule="auto"/>
        <w:ind w:left="141"/>
        <w:jc w:val="both"/>
        <w:rPr>
          <w:rFonts w:ascii="Arial" w:hAnsi="Arial" w:cs="Arial"/>
          <w:sz w:val="24"/>
          <w:szCs w:val="24"/>
        </w:rPr>
      </w:pPr>
      <w:r w:rsidRPr="00430A11">
        <w:rPr>
          <w:rFonts w:ascii="Arial" w:hAnsi="Arial" w:cs="Arial"/>
          <w:sz w:val="24"/>
          <w:szCs w:val="24"/>
        </w:rPr>
        <w:t xml:space="preserve">Public Health England (2020) </w:t>
      </w:r>
      <w:r w:rsidRPr="00430A11">
        <w:rPr>
          <w:rFonts w:ascii="Arial" w:hAnsi="Arial" w:cs="Arial"/>
          <w:i/>
          <w:iCs/>
          <w:sz w:val="24"/>
          <w:szCs w:val="24"/>
        </w:rPr>
        <w:t>Sustainable Development Management Plan 2020/25.</w:t>
      </w:r>
      <w:r w:rsidRPr="00430A11">
        <w:rPr>
          <w:rFonts w:ascii="Arial" w:hAnsi="Arial" w:cs="Arial"/>
          <w:sz w:val="24"/>
          <w:szCs w:val="24"/>
        </w:rPr>
        <w:t xml:space="preserve"> Available at: </w:t>
      </w:r>
      <w:hyperlink r:id="rId34" w:history="1">
        <w:r w:rsidRPr="00430A11">
          <w:rPr>
            <w:rStyle w:val="Hyperlink"/>
            <w:rFonts w:ascii="Arial" w:hAnsi="Arial" w:cs="Arial"/>
            <w:color w:val="auto"/>
            <w:sz w:val="24"/>
            <w:szCs w:val="24"/>
          </w:rPr>
          <w:t>https://assets.publishing.service.gov.uk/government/uploads/system/uploads/attachment_data/file/907192/PHE_SDMP_2020_25-2.pdf</w:t>
        </w:r>
      </w:hyperlink>
      <w:r w:rsidRPr="00430A11">
        <w:rPr>
          <w:rFonts w:ascii="Arial" w:hAnsi="Arial" w:cs="Arial"/>
          <w:sz w:val="24"/>
          <w:szCs w:val="24"/>
        </w:rPr>
        <w:t xml:space="preserve"> (Accessed: 05 December 2021)</w:t>
      </w:r>
    </w:p>
    <w:p w14:paraId="4E731013"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Public Health England (2020) </w:t>
      </w:r>
      <w:r w:rsidRPr="00430A11">
        <w:rPr>
          <w:rFonts w:ascii="Arial" w:hAnsi="Arial" w:cs="Arial"/>
          <w:i/>
          <w:iCs/>
          <w:sz w:val="24"/>
          <w:szCs w:val="24"/>
        </w:rPr>
        <w:t>Sustainable Development Management Plan 2020/25</w:t>
      </w:r>
      <w:r w:rsidRPr="00430A11">
        <w:rPr>
          <w:rFonts w:ascii="Arial" w:hAnsi="Arial" w:cs="Arial"/>
          <w:sz w:val="24"/>
          <w:szCs w:val="24"/>
        </w:rPr>
        <w:t xml:space="preserve">. Available at: </w:t>
      </w:r>
      <w:hyperlink r:id="rId35" w:history="1">
        <w:r w:rsidRPr="00430A11">
          <w:rPr>
            <w:rStyle w:val="Hyperlink"/>
            <w:rFonts w:ascii="Arial" w:hAnsi="Arial" w:cs="Arial"/>
            <w:color w:val="auto"/>
            <w:sz w:val="24"/>
            <w:szCs w:val="24"/>
          </w:rPr>
          <w:t>https://assets.publishing.service.gov.uk/government/uploads/system/uploads/attachment_data/file/907192/PHE_SDMP_2020_25-2.pdf</w:t>
        </w:r>
      </w:hyperlink>
      <w:r w:rsidRPr="00430A11">
        <w:rPr>
          <w:rFonts w:ascii="Arial" w:hAnsi="Arial" w:cs="Arial"/>
          <w:sz w:val="24"/>
          <w:szCs w:val="24"/>
        </w:rPr>
        <w:t xml:space="preserve"> (Accessed: 06 December 2021)</w:t>
      </w:r>
    </w:p>
    <w:p w14:paraId="2F3C8FEE"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 Public Health England and National Health Service England (2014) </w:t>
      </w:r>
      <w:r w:rsidRPr="00430A11">
        <w:rPr>
          <w:rFonts w:ascii="Arial" w:hAnsi="Arial" w:cs="Arial"/>
          <w:i/>
          <w:iCs/>
          <w:sz w:val="24"/>
          <w:szCs w:val="24"/>
        </w:rPr>
        <w:t xml:space="preserve">Sustainable, Resilient, Healthy People and Places. </w:t>
      </w:r>
      <w:r w:rsidRPr="00430A11">
        <w:rPr>
          <w:rFonts w:ascii="Arial" w:hAnsi="Arial" w:cs="Arial"/>
          <w:sz w:val="24"/>
          <w:szCs w:val="24"/>
        </w:rPr>
        <w:t xml:space="preserve">Available at: </w:t>
      </w:r>
      <w:hyperlink r:id="rId36" w:history="1">
        <w:r w:rsidRPr="00430A11">
          <w:rPr>
            <w:rStyle w:val="Hyperlink"/>
            <w:rFonts w:ascii="Arial" w:hAnsi="Arial" w:cs="Arial"/>
            <w:color w:val="auto"/>
            <w:sz w:val="24"/>
            <w:szCs w:val="24"/>
          </w:rPr>
          <w:t>https://www.england.nhs.uk/greenernhs/wp-content/uploads/sites/51/2021/02/Sustainable-Development-Strategy-2014-2019.pdf</w:t>
        </w:r>
      </w:hyperlink>
      <w:r w:rsidRPr="00430A11">
        <w:rPr>
          <w:rFonts w:ascii="Arial" w:hAnsi="Arial" w:cs="Arial"/>
          <w:sz w:val="24"/>
          <w:szCs w:val="24"/>
        </w:rPr>
        <w:t xml:space="preserve"> (Accessed: 06 December 2021) </w:t>
      </w:r>
    </w:p>
    <w:p w14:paraId="416A6DEF"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Puncheon, D. (2018) ‘</w:t>
      </w:r>
      <w:r w:rsidRPr="00430A11">
        <w:rPr>
          <w:rFonts w:ascii="Arial" w:hAnsi="Arial" w:cs="Arial"/>
          <w:sz w:val="24"/>
          <w:szCs w:val="24"/>
        </w:rPr>
        <w:t>Developing a sustainable health care system: the United Kingdom experience</w:t>
      </w:r>
      <w:r w:rsidRPr="00430A11">
        <w:rPr>
          <w:rFonts w:ascii="Arial" w:hAnsi="Arial" w:cs="Arial"/>
          <w:sz w:val="24"/>
          <w:szCs w:val="24"/>
        </w:rPr>
        <w:t xml:space="preserve">’, </w:t>
      </w:r>
      <w:r w:rsidRPr="00430A11">
        <w:rPr>
          <w:rFonts w:ascii="Arial" w:hAnsi="Arial" w:cs="Arial"/>
          <w:i/>
          <w:iCs/>
          <w:sz w:val="24"/>
          <w:szCs w:val="24"/>
        </w:rPr>
        <w:t>MJA,</w:t>
      </w:r>
      <w:r w:rsidRPr="00430A11">
        <w:rPr>
          <w:rFonts w:ascii="Arial" w:hAnsi="Arial" w:cs="Arial"/>
          <w:sz w:val="24"/>
          <w:szCs w:val="24"/>
        </w:rPr>
        <w:t xml:space="preserve"> 208(7). </w:t>
      </w:r>
      <w:hyperlink r:id="rId37" w:history="1">
        <w:r w:rsidRPr="00430A11">
          <w:rPr>
            <w:rStyle w:val="Hyperlink"/>
            <w:rFonts w:ascii="Arial" w:hAnsi="Arial" w:cs="Arial"/>
            <w:color w:val="auto"/>
            <w:sz w:val="24"/>
            <w:szCs w:val="24"/>
          </w:rPr>
          <w:t>https://www.mja.com.au/system/files/issues/208_07/10.5694mja17.01134.pdf</w:t>
        </w:r>
      </w:hyperlink>
      <w:r w:rsidRPr="00430A11">
        <w:rPr>
          <w:rFonts w:ascii="Arial" w:hAnsi="Arial" w:cs="Arial"/>
          <w:sz w:val="24"/>
          <w:szCs w:val="24"/>
        </w:rPr>
        <w:t xml:space="preserve"> (Accessed: 10 December 2021). </w:t>
      </w:r>
    </w:p>
    <w:p w14:paraId="2B0846D0"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Roberts I</w:t>
      </w:r>
      <w:r w:rsidRPr="00430A11">
        <w:rPr>
          <w:rFonts w:ascii="Arial" w:hAnsi="Arial" w:cs="Arial"/>
          <w:sz w:val="24"/>
          <w:szCs w:val="24"/>
        </w:rPr>
        <w:t xml:space="preserve"> (2009) ‘</w:t>
      </w:r>
      <w:r w:rsidRPr="00430A11">
        <w:rPr>
          <w:rFonts w:ascii="Arial" w:hAnsi="Arial" w:cs="Arial"/>
          <w:sz w:val="24"/>
          <w:szCs w:val="24"/>
        </w:rPr>
        <w:t xml:space="preserve">The health co-benefits of climate change policies: doctors have a responsibility to future </w:t>
      </w:r>
      <w:r w:rsidRPr="00430A11">
        <w:rPr>
          <w:rFonts w:ascii="Arial" w:hAnsi="Arial" w:cs="Arial"/>
          <w:sz w:val="24"/>
          <w:szCs w:val="24"/>
        </w:rPr>
        <w:t>generations ‘</w:t>
      </w:r>
      <w:r w:rsidRPr="00430A11">
        <w:rPr>
          <w:rFonts w:ascii="Arial" w:hAnsi="Arial" w:cs="Arial"/>
          <w:sz w:val="24"/>
          <w:szCs w:val="24"/>
        </w:rPr>
        <w:t xml:space="preserve">. </w:t>
      </w:r>
      <w:r w:rsidRPr="00430A11">
        <w:rPr>
          <w:rFonts w:ascii="Arial" w:hAnsi="Arial" w:cs="Arial"/>
          <w:i/>
          <w:iCs/>
          <w:sz w:val="24"/>
          <w:szCs w:val="24"/>
        </w:rPr>
        <w:t>Clin</w:t>
      </w:r>
      <w:r w:rsidRPr="00430A11">
        <w:rPr>
          <w:rFonts w:ascii="Arial" w:hAnsi="Arial" w:cs="Arial"/>
          <w:i/>
          <w:iCs/>
          <w:sz w:val="24"/>
          <w:szCs w:val="24"/>
        </w:rPr>
        <w:t>ical</w:t>
      </w:r>
      <w:r w:rsidRPr="00430A11">
        <w:rPr>
          <w:rFonts w:ascii="Arial" w:hAnsi="Arial" w:cs="Arial"/>
          <w:i/>
          <w:iCs/>
          <w:sz w:val="24"/>
          <w:szCs w:val="24"/>
        </w:rPr>
        <w:t xml:space="preserve"> Med</w:t>
      </w:r>
      <w:r w:rsidRPr="00430A11">
        <w:rPr>
          <w:rFonts w:ascii="Arial" w:hAnsi="Arial" w:cs="Arial"/>
          <w:i/>
          <w:iCs/>
          <w:sz w:val="24"/>
          <w:szCs w:val="24"/>
        </w:rPr>
        <w:t>icine</w:t>
      </w:r>
      <w:r w:rsidRPr="00430A11">
        <w:rPr>
          <w:rFonts w:ascii="Arial" w:hAnsi="Arial" w:cs="Arial"/>
          <w:sz w:val="24"/>
          <w:szCs w:val="24"/>
        </w:rPr>
        <w:t xml:space="preserve">, </w:t>
      </w:r>
      <w:r w:rsidRPr="00430A11">
        <w:rPr>
          <w:rFonts w:ascii="Arial" w:hAnsi="Arial" w:cs="Arial"/>
          <w:sz w:val="24"/>
          <w:szCs w:val="24"/>
        </w:rPr>
        <w:t>9</w:t>
      </w:r>
      <w:r w:rsidRPr="00430A11">
        <w:rPr>
          <w:rFonts w:ascii="Arial" w:hAnsi="Arial" w:cs="Arial"/>
          <w:sz w:val="24"/>
          <w:szCs w:val="24"/>
        </w:rPr>
        <w:t xml:space="preserve">, pp. </w:t>
      </w:r>
      <w:r w:rsidRPr="00430A11">
        <w:rPr>
          <w:rFonts w:ascii="Arial" w:hAnsi="Arial" w:cs="Arial"/>
          <w:sz w:val="24"/>
          <w:szCs w:val="24"/>
        </w:rPr>
        <w:t xml:space="preserve"> 212</w:t>
      </w:r>
      <w:r w:rsidRPr="00430A11">
        <w:rPr>
          <w:rFonts w:ascii="Arial" w:hAnsi="Arial" w:cs="Arial"/>
          <w:sz w:val="24"/>
          <w:szCs w:val="24"/>
        </w:rPr>
        <w:t>-</w:t>
      </w:r>
      <w:r w:rsidRPr="00430A11">
        <w:rPr>
          <w:rFonts w:ascii="Arial" w:hAnsi="Arial" w:cs="Arial"/>
          <w:sz w:val="24"/>
          <w:szCs w:val="24"/>
        </w:rPr>
        <w:t>213</w:t>
      </w:r>
      <w:r w:rsidRPr="00430A11">
        <w:rPr>
          <w:rFonts w:ascii="Arial" w:hAnsi="Arial" w:cs="Arial"/>
          <w:sz w:val="24"/>
          <w:szCs w:val="24"/>
        </w:rPr>
        <w:t xml:space="preserve">. </w:t>
      </w:r>
      <w:r w:rsidRPr="00430A11">
        <w:rPr>
          <w:rFonts w:ascii="Arial" w:hAnsi="Arial" w:cs="Arial"/>
          <w:sz w:val="24"/>
          <w:szCs w:val="24"/>
        </w:rPr>
        <w:t>doi: 10.7861/clinmedicine.9-3-212</w:t>
      </w:r>
      <w:r w:rsidRPr="00430A11">
        <w:rPr>
          <w:rFonts w:ascii="Arial" w:hAnsi="Arial" w:cs="Arial"/>
          <w:sz w:val="24"/>
          <w:szCs w:val="24"/>
        </w:rPr>
        <w:t xml:space="preserve"> </w:t>
      </w:r>
    </w:p>
    <w:p w14:paraId="77915CFF"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Royal College of Physicians (2021) RCP view on health inequalities: the case for a cross-government strategy. Available at: </w:t>
      </w:r>
      <w:hyperlink r:id="rId38" w:history="1">
        <w:r w:rsidRPr="00430A11">
          <w:rPr>
            <w:rStyle w:val="Hyperlink"/>
            <w:rFonts w:ascii="Arial" w:hAnsi="Arial" w:cs="Arial"/>
            <w:color w:val="auto"/>
            <w:sz w:val="24"/>
            <w:szCs w:val="24"/>
          </w:rPr>
          <w:t>https://www.rcplondon.ac.uk/projects/outputs/rcp-view-health-inequalities-case-cross-government-strategy</w:t>
        </w:r>
      </w:hyperlink>
      <w:r w:rsidRPr="00430A11">
        <w:rPr>
          <w:rFonts w:ascii="Arial" w:hAnsi="Arial" w:cs="Arial"/>
          <w:sz w:val="24"/>
          <w:szCs w:val="24"/>
        </w:rPr>
        <w:t xml:space="preserve"> (Accessed: 08 December 2021)</w:t>
      </w:r>
    </w:p>
    <w:p w14:paraId="1EA98EC3"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Scobie, S (2021) </w:t>
      </w:r>
      <w:r w:rsidRPr="00430A11">
        <w:rPr>
          <w:rFonts w:ascii="Arial" w:hAnsi="Arial" w:cs="Arial"/>
          <w:i/>
          <w:iCs/>
          <w:sz w:val="24"/>
          <w:szCs w:val="24"/>
        </w:rPr>
        <w:t>Covid-19 and the deaths of care home residents</w:t>
      </w:r>
      <w:r w:rsidRPr="00430A11">
        <w:rPr>
          <w:rFonts w:ascii="Arial" w:hAnsi="Arial" w:cs="Arial"/>
          <w:sz w:val="24"/>
          <w:szCs w:val="24"/>
        </w:rPr>
        <w:t xml:space="preserve">. [blog]. Available at: </w:t>
      </w:r>
      <w:hyperlink r:id="rId39" w:history="1">
        <w:r w:rsidRPr="00430A11">
          <w:rPr>
            <w:rStyle w:val="Hyperlink"/>
            <w:rFonts w:ascii="Arial" w:hAnsi="Arial" w:cs="Arial"/>
            <w:color w:val="auto"/>
            <w:sz w:val="24"/>
            <w:szCs w:val="24"/>
          </w:rPr>
          <w:t>https://www.nuffieldtrust.org.uk/news-item/covid-19-and-the-deaths-of-care-home-residents</w:t>
        </w:r>
      </w:hyperlink>
      <w:r w:rsidRPr="00430A11">
        <w:rPr>
          <w:rFonts w:ascii="Arial" w:hAnsi="Arial" w:cs="Arial"/>
          <w:sz w:val="24"/>
          <w:szCs w:val="24"/>
        </w:rPr>
        <w:t xml:space="preserve"> (Accessed: 09 December 2021)</w:t>
      </w:r>
    </w:p>
    <w:p w14:paraId="69D68682"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Seke, K., Petrovic, N., Jeremic, V., Vukmirovic, J., Kilibarda, B. and Martic, M. (2013) ‘Sustainable development and public health: rating European countries ‘. </w:t>
      </w:r>
      <w:r w:rsidRPr="00430A11">
        <w:rPr>
          <w:rFonts w:ascii="Arial" w:hAnsi="Arial" w:cs="Arial"/>
          <w:i/>
          <w:iCs/>
          <w:sz w:val="24"/>
          <w:szCs w:val="24"/>
        </w:rPr>
        <w:t xml:space="preserve">BMC Public Health, </w:t>
      </w:r>
      <w:r w:rsidRPr="00430A11">
        <w:rPr>
          <w:rFonts w:ascii="Arial" w:hAnsi="Arial" w:cs="Arial"/>
          <w:sz w:val="24"/>
          <w:szCs w:val="24"/>
        </w:rPr>
        <w:t>77.</w:t>
      </w:r>
    </w:p>
    <w:p w14:paraId="65F327DA"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Sharratt, C.F. (2021) </w:t>
      </w:r>
      <w:r w:rsidRPr="00430A11">
        <w:rPr>
          <w:rFonts w:ascii="Arial" w:hAnsi="Arial" w:cs="Arial"/>
          <w:i/>
          <w:iCs/>
          <w:sz w:val="24"/>
          <w:szCs w:val="24"/>
        </w:rPr>
        <w:t>Change4Life - Eat Well, Move More, Live Longer</w:t>
      </w:r>
      <w:r w:rsidRPr="00430A11">
        <w:rPr>
          <w:rFonts w:ascii="Arial" w:hAnsi="Arial" w:cs="Arial"/>
          <w:sz w:val="24"/>
          <w:szCs w:val="24"/>
        </w:rPr>
        <w:t xml:space="preserve">. Available at: </w:t>
      </w:r>
      <w:hyperlink r:id="rId40" w:history="1">
        <w:r w:rsidRPr="00430A11">
          <w:rPr>
            <w:rStyle w:val="Hyperlink"/>
            <w:rFonts w:ascii="Arial" w:hAnsi="Arial" w:cs="Arial"/>
            <w:color w:val="auto"/>
            <w:sz w:val="24"/>
            <w:szCs w:val="24"/>
          </w:rPr>
          <w:t>https://www.weightlossresources.co.uk/healthy_eating/healthy-lifestyle/change-for-life.htm</w:t>
        </w:r>
      </w:hyperlink>
      <w:r w:rsidRPr="00430A11">
        <w:rPr>
          <w:rFonts w:ascii="Arial" w:hAnsi="Arial" w:cs="Arial"/>
          <w:sz w:val="24"/>
          <w:szCs w:val="24"/>
        </w:rPr>
        <w:t xml:space="preserve"> (Accessed: 09 December 2021)  </w:t>
      </w:r>
    </w:p>
    <w:p w14:paraId="3C4CD559"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Social Care Institute for Excellence (2010) </w:t>
      </w:r>
      <w:r w:rsidRPr="00430A11">
        <w:rPr>
          <w:rFonts w:ascii="Arial" w:hAnsi="Arial" w:cs="Arial"/>
          <w:i/>
          <w:iCs/>
          <w:sz w:val="24"/>
          <w:szCs w:val="24"/>
        </w:rPr>
        <w:t>Sustainable social care programme: What is sustainable development?</w:t>
      </w:r>
      <w:r w:rsidRPr="00430A11">
        <w:rPr>
          <w:rFonts w:ascii="Arial" w:hAnsi="Arial" w:cs="Arial"/>
          <w:sz w:val="24"/>
          <w:szCs w:val="24"/>
        </w:rPr>
        <w:t xml:space="preserve"> Available at: </w:t>
      </w:r>
      <w:hyperlink r:id="rId41" w:history="1">
        <w:r w:rsidRPr="00430A11">
          <w:rPr>
            <w:rStyle w:val="Hyperlink"/>
            <w:rFonts w:ascii="Arial" w:hAnsi="Arial" w:cs="Arial"/>
            <w:color w:val="auto"/>
            <w:sz w:val="24"/>
            <w:szCs w:val="24"/>
          </w:rPr>
          <w:t>https://www.scie.org.uk/adults/sustainablesocialcare/what.asp</w:t>
        </w:r>
      </w:hyperlink>
      <w:r w:rsidRPr="00430A11">
        <w:rPr>
          <w:rFonts w:ascii="Arial" w:hAnsi="Arial" w:cs="Arial"/>
          <w:sz w:val="24"/>
          <w:szCs w:val="24"/>
        </w:rPr>
        <w:t xml:space="preserve"> (Accessed: 06 December 2021) </w:t>
      </w:r>
    </w:p>
    <w:p w14:paraId="6AA19A89" w14:textId="77777777" w:rsidR="005862B2" w:rsidRPr="00430A11" w:rsidRDefault="005862B2" w:rsidP="00430A11">
      <w:pPr>
        <w:spacing w:line="360" w:lineRule="auto"/>
        <w:ind w:left="141"/>
        <w:jc w:val="both"/>
        <w:rPr>
          <w:rFonts w:ascii="Arial" w:hAnsi="Arial" w:cs="Arial"/>
          <w:sz w:val="24"/>
          <w:szCs w:val="24"/>
        </w:rPr>
      </w:pPr>
      <w:r w:rsidRPr="00430A11">
        <w:rPr>
          <w:rFonts w:ascii="Arial" w:hAnsi="Arial" w:cs="Arial"/>
          <w:sz w:val="24"/>
          <w:szCs w:val="24"/>
        </w:rPr>
        <w:t xml:space="preserve">Sustainable development commission (2011) </w:t>
      </w:r>
      <w:r w:rsidRPr="00430A11">
        <w:rPr>
          <w:rFonts w:ascii="Arial" w:hAnsi="Arial" w:cs="Arial"/>
          <w:i/>
          <w:iCs/>
          <w:sz w:val="24"/>
          <w:szCs w:val="24"/>
        </w:rPr>
        <w:t>What is sustainable development</w:t>
      </w:r>
      <w:r w:rsidRPr="00430A11">
        <w:rPr>
          <w:rFonts w:ascii="Arial" w:hAnsi="Arial" w:cs="Arial"/>
          <w:sz w:val="24"/>
          <w:szCs w:val="24"/>
        </w:rPr>
        <w:t xml:space="preserve">. Available at: </w:t>
      </w:r>
      <w:hyperlink r:id="rId42" w:history="1">
        <w:r w:rsidRPr="00430A11">
          <w:rPr>
            <w:rStyle w:val="Hyperlink"/>
            <w:rFonts w:ascii="Arial" w:hAnsi="Arial" w:cs="Arial"/>
            <w:color w:val="auto"/>
            <w:sz w:val="24"/>
            <w:szCs w:val="24"/>
          </w:rPr>
          <w:t>http://www.sd-commission.org.uk/pages/what-is-sustainable-development.html</w:t>
        </w:r>
      </w:hyperlink>
      <w:r w:rsidRPr="00430A11">
        <w:rPr>
          <w:rFonts w:ascii="Arial" w:hAnsi="Arial" w:cs="Arial"/>
          <w:sz w:val="24"/>
          <w:szCs w:val="24"/>
        </w:rPr>
        <w:t xml:space="preserve"> (Accessed: 04 December 2021)  </w:t>
      </w:r>
    </w:p>
    <w:p w14:paraId="54B2667D"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The Marketing Society (2021) </w:t>
      </w:r>
      <w:r w:rsidRPr="00430A11">
        <w:rPr>
          <w:rFonts w:ascii="Arial" w:hAnsi="Arial" w:cs="Arial"/>
          <w:i/>
          <w:iCs/>
          <w:sz w:val="24"/>
          <w:szCs w:val="24"/>
        </w:rPr>
        <w:t>Change4Life.</w:t>
      </w:r>
      <w:r w:rsidRPr="00430A11">
        <w:rPr>
          <w:rFonts w:ascii="Arial" w:hAnsi="Arial" w:cs="Arial"/>
          <w:sz w:val="24"/>
          <w:szCs w:val="24"/>
        </w:rPr>
        <w:t xml:space="preserve"> [blog]. Available at: </w:t>
      </w:r>
      <w:hyperlink r:id="rId43" w:history="1">
        <w:r w:rsidRPr="00430A11">
          <w:rPr>
            <w:rStyle w:val="Hyperlink"/>
            <w:rFonts w:ascii="Arial" w:hAnsi="Arial" w:cs="Arial"/>
            <w:color w:val="auto"/>
            <w:sz w:val="24"/>
            <w:szCs w:val="24"/>
          </w:rPr>
          <w:t>https://www.marketingsociety.com/the-library/change4life-be-food-smart-ad-break-takeover</w:t>
        </w:r>
      </w:hyperlink>
      <w:r w:rsidRPr="00430A11">
        <w:rPr>
          <w:rFonts w:ascii="Arial" w:hAnsi="Arial" w:cs="Arial"/>
          <w:sz w:val="24"/>
          <w:szCs w:val="24"/>
        </w:rPr>
        <w:t xml:space="preserve"> (Accessed: 09 December 2021) </w:t>
      </w:r>
    </w:p>
    <w:p w14:paraId="5B12B8C1"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lastRenderedPageBreak/>
        <w:t xml:space="preserve">The Pennine Acute Hospitals NHS Trust (2020) </w:t>
      </w:r>
      <w:r w:rsidRPr="00430A11">
        <w:rPr>
          <w:rFonts w:ascii="Arial" w:hAnsi="Arial" w:cs="Arial"/>
          <w:i/>
          <w:iCs/>
          <w:sz w:val="24"/>
          <w:szCs w:val="24"/>
        </w:rPr>
        <w:t>Change4Life - Be Food Smart</w:t>
      </w:r>
      <w:r w:rsidRPr="00430A11">
        <w:rPr>
          <w:rFonts w:ascii="Arial" w:hAnsi="Arial" w:cs="Arial"/>
          <w:sz w:val="24"/>
          <w:szCs w:val="24"/>
        </w:rPr>
        <w:t xml:space="preserve">. Available at: </w:t>
      </w:r>
      <w:hyperlink r:id="rId44" w:history="1">
        <w:r w:rsidRPr="00430A11">
          <w:rPr>
            <w:rStyle w:val="Hyperlink"/>
            <w:rFonts w:ascii="Arial" w:hAnsi="Arial" w:cs="Arial"/>
            <w:color w:val="auto"/>
            <w:sz w:val="24"/>
            <w:szCs w:val="24"/>
          </w:rPr>
          <w:t>https://www.pat.nhs.uk/patients-and-visitors/change4life.htm</w:t>
        </w:r>
      </w:hyperlink>
      <w:r w:rsidRPr="00430A11">
        <w:rPr>
          <w:rFonts w:ascii="Arial" w:hAnsi="Arial" w:cs="Arial"/>
          <w:sz w:val="24"/>
          <w:szCs w:val="24"/>
        </w:rPr>
        <w:t xml:space="preserve"> (Accessed: 10 December 2021) </w:t>
      </w:r>
    </w:p>
    <w:p w14:paraId="78469ACD" w14:textId="77777777" w:rsidR="005862B2" w:rsidRPr="00430A11" w:rsidRDefault="005862B2" w:rsidP="00430A11">
      <w:pPr>
        <w:spacing w:line="360" w:lineRule="auto"/>
        <w:ind w:left="141"/>
        <w:jc w:val="both"/>
        <w:rPr>
          <w:rFonts w:ascii="Arial" w:hAnsi="Arial" w:cs="Arial"/>
          <w:sz w:val="24"/>
          <w:szCs w:val="24"/>
        </w:rPr>
      </w:pPr>
      <w:r w:rsidRPr="00430A11">
        <w:rPr>
          <w:rFonts w:ascii="Arial" w:hAnsi="Arial" w:cs="Arial"/>
          <w:sz w:val="24"/>
          <w:szCs w:val="24"/>
        </w:rPr>
        <w:t xml:space="preserve">Thomsen C. (2013) Sustainability (World Commission on Environment and Development Definition). In: Idowu S.O., Capaldi N., Zu L., Gupta A.D. (eds) Encyclopedia of Corporate Social Responsibility. Springer, Berlin, Heidelberg. </w:t>
      </w:r>
      <w:hyperlink r:id="rId45" w:history="1">
        <w:r w:rsidRPr="00430A11">
          <w:rPr>
            <w:rStyle w:val="Hyperlink"/>
            <w:rFonts w:ascii="Arial" w:hAnsi="Arial" w:cs="Arial"/>
            <w:color w:val="auto"/>
            <w:sz w:val="24"/>
            <w:szCs w:val="24"/>
          </w:rPr>
          <w:t>https://doi.org/10.1007/978-3-642-28036-8_531</w:t>
        </w:r>
      </w:hyperlink>
    </w:p>
    <w:p w14:paraId="47ADB0BE"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Trueman, T. (2021) </w:t>
      </w:r>
      <w:r w:rsidRPr="00430A11">
        <w:rPr>
          <w:rFonts w:ascii="Arial" w:hAnsi="Arial" w:cs="Arial"/>
          <w:i/>
          <w:iCs/>
          <w:sz w:val="24"/>
          <w:szCs w:val="24"/>
        </w:rPr>
        <w:t>Women and ethnic minorities face ‘severe disadvantages’ in reaching the top rank of surgeons, research says!</w:t>
      </w:r>
      <w:r w:rsidRPr="00430A11">
        <w:rPr>
          <w:rFonts w:ascii="Arial" w:hAnsi="Arial" w:cs="Arial"/>
          <w:sz w:val="24"/>
          <w:szCs w:val="24"/>
        </w:rPr>
        <w:t xml:space="preserve"> Available at: </w:t>
      </w:r>
      <w:hyperlink r:id="rId46" w:history="1">
        <w:r w:rsidRPr="00430A11">
          <w:rPr>
            <w:rStyle w:val="Hyperlink"/>
            <w:rFonts w:ascii="Arial" w:hAnsi="Arial" w:cs="Arial"/>
            <w:color w:val="auto"/>
            <w:sz w:val="24"/>
            <w:szCs w:val="24"/>
          </w:rPr>
          <w:t>https://www.bam.ac.uk/resource/women-and-ethnic-minorities-face-severe-disadvantages-in-reaching-the-top-rank-of-surgeons-research-says.html</w:t>
        </w:r>
      </w:hyperlink>
      <w:r w:rsidRPr="00430A11">
        <w:rPr>
          <w:rFonts w:ascii="Arial" w:hAnsi="Arial" w:cs="Arial"/>
          <w:sz w:val="24"/>
          <w:szCs w:val="24"/>
        </w:rPr>
        <w:t xml:space="preserve"> (Accessed: 09 December 2021)</w:t>
      </w:r>
    </w:p>
    <w:p w14:paraId="6D62560B" w14:textId="6DCDD23F" w:rsidR="005862B2" w:rsidRPr="00430A11" w:rsidRDefault="005862B2" w:rsidP="00430A11">
      <w:pPr>
        <w:spacing w:line="360" w:lineRule="auto"/>
        <w:ind w:left="141"/>
        <w:jc w:val="both"/>
        <w:rPr>
          <w:rFonts w:ascii="Arial" w:hAnsi="Arial" w:cs="Arial"/>
          <w:sz w:val="24"/>
          <w:szCs w:val="24"/>
        </w:rPr>
      </w:pPr>
      <w:r w:rsidRPr="00430A11">
        <w:rPr>
          <w:rFonts w:ascii="Arial" w:hAnsi="Arial" w:cs="Arial"/>
          <w:sz w:val="24"/>
          <w:szCs w:val="24"/>
        </w:rPr>
        <w:t xml:space="preserve">United Nation Educational, Scientific and Cultural Organization (2021) </w:t>
      </w:r>
      <w:r w:rsidRPr="00430A11">
        <w:rPr>
          <w:rFonts w:ascii="Arial" w:hAnsi="Arial" w:cs="Arial"/>
          <w:i/>
          <w:iCs/>
          <w:sz w:val="24"/>
          <w:szCs w:val="24"/>
        </w:rPr>
        <w:t>Sustainable Development.</w:t>
      </w:r>
      <w:r w:rsidRPr="00430A11">
        <w:rPr>
          <w:rFonts w:ascii="Arial" w:hAnsi="Arial" w:cs="Arial"/>
          <w:sz w:val="24"/>
          <w:szCs w:val="24"/>
        </w:rPr>
        <w:t xml:space="preserve"> Available at: </w:t>
      </w:r>
      <w:hyperlink r:id="rId47" w:history="1">
        <w:r w:rsidRPr="00430A11">
          <w:rPr>
            <w:rStyle w:val="Hyperlink"/>
            <w:rFonts w:ascii="Arial" w:hAnsi="Arial" w:cs="Arial"/>
            <w:color w:val="auto"/>
            <w:sz w:val="24"/>
            <w:szCs w:val="24"/>
          </w:rPr>
          <w:t>https://en.unesco.org/themes/education-sustainable-development/what-is-esd/sd</w:t>
        </w:r>
      </w:hyperlink>
      <w:r w:rsidR="003626A7">
        <w:rPr>
          <w:rFonts w:ascii="Arial" w:hAnsi="Arial" w:cs="Arial"/>
          <w:sz w:val="24"/>
          <w:szCs w:val="24"/>
        </w:rPr>
        <w:t xml:space="preserve"> (</w:t>
      </w:r>
      <w:r w:rsidRPr="00430A11">
        <w:rPr>
          <w:rFonts w:ascii="Arial" w:hAnsi="Arial" w:cs="Arial"/>
          <w:sz w:val="24"/>
          <w:szCs w:val="24"/>
        </w:rPr>
        <w:t xml:space="preserve">Accessed: 04 December 2021) </w:t>
      </w:r>
    </w:p>
    <w:p w14:paraId="708BC8D9" w14:textId="77777777" w:rsidR="005862B2" w:rsidRPr="00430A11" w:rsidRDefault="005862B2" w:rsidP="00430A11">
      <w:pPr>
        <w:spacing w:line="360" w:lineRule="auto"/>
        <w:ind w:left="141"/>
        <w:jc w:val="both"/>
        <w:rPr>
          <w:rFonts w:ascii="Arial" w:hAnsi="Arial" w:cs="Arial"/>
          <w:sz w:val="24"/>
          <w:szCs w:val="24"/>
        </w:rPr>
      </w:pPr>
      <w:r w:rsidRPr="00430A11">
        <w:rPr>
          <w:rFonts w:ascii="Arial" w:hAnsi="Arial" w:cs="Arial"/>
          <w:sz w:val="24"/>
          <w:szCs w:val="24"/>
        </w:rPr>
        <w:t xml:space="preserve">United Nations (2020) </w:t>
      </w:r>
      <w:r w:rsidRPr="00430A11">
        <w:rPr>
          <w:rFonts w:ascii="Arial" w:hAnsi="Arial" w:cs="Arial"/>
          <w:i/>
          <w:iCs/>
          <w:sz w:val="24"/>
          <w:szCs w:val="24"/>
        </w:rPr>
        <w:t>The Sustainable Development Agenda</w:t>
      </w:r>
      <w:r w:rsidRPr="00430A11">
        <w:rPr>
          <w:rFonts w:ascii="Arial" w:hAnsi="Arial" w:cs="Arial"/>
          <w:sz w:val="24"/>
          <w:szCs w:val="24"/>
        </w:rPr>
        <w:t xml:space="preserve">. Available at: </w:t>
      </w:r>
      <w:hyperlink r:id="rId48" w:anchor=":~:text=Sustainable%20development%20has%20been%20defined,to%20meet%20their%20own%20needs" w:history="1">
        <w:r w:rsidRPr="00430A11">
          <w:rPr>
            <w:rStyle w:val="Hyperlink"/>
            <w:rFonts w:ascii="Arial" w:hAnsi="Arial" w:cs="Arial"/>
            <w:color w:val="auto"/>
            <w:sz w:val="24"/>
            <w:szCs w:val="24"/>
          </w:rPr>
          <w:t>https://www.un.org/sustainabledevelopment/development-agenda/#:~:text=Sustainable%20development%20has%20been%20defined,to%20meet%20their%20own%20needs</w:t>
        </w:r>
      </w:hyperlink>
      <w:r w:rsidRPr="00430A11">
        <w:rPr>
          <w:rFonts w:ascii="Arial" w:hAnsi="Arial" w:cs="Arial"/>
          <w:sz w:val="24"/>
          <w:szCs w:val="24"/>
        </w:rPr>
        <w:t xml:space="preserve">. (Accessed: 04 December 2021)  </w:t>
      </w:r>
    </w:p>
    <w:p w14:paraId="3DA5198E" w14:textId="77777777" w:rsidR="005862B2" w:rsidRPr="00430A11" w:rsidRDefault="005862B2" w:rsidP="00430A11">
      <w:pPr>
        <w:spacing w:line="360" w:lineRule="auto"/>
        <w:ind w:left="141"/>
        <w:jc w:val="both"/>
        <w:rPr>
          <w:rFonts w:ascii="Arial" w:hAnsi="Arial" w:cs="Arial"/>
          <w:sz w:val="24"/>
          <w:szCs w:val="24"/>
        </w:rPr>
      </w:pPr>
      <w:r w:rsidRPr="00430A11">
        <w:rPr>
          <w:rFonts w:ascii="Arial" w:hAnsi="Arial" w:cs="Arial"/>
          <w:sz w:val="24"/>
          <w:szCs w:val="24"/>
        </w:rPr>
        <w:t xml:space="preserve">United Nations (2021) Summary Progress Update 2021: SDG 6 — water and sanitation for all. Available at: </w:t>
      </w:r>
      <w:hyperlink r:id="rId49" w:history="1">
        <w:r w:rsidRPr="00430A11">
          <w:rPr>
            <w:rStyle w:val="Hyperlink"/>
            <w:rFonts w:ascii="Arial" w:hAnsi="Arial" w:cs="Arial"/>
            <w:color w:val="auto"/>
            <w:sz w:val="24"/>
            <w:szCs w:val="24"/>
          </w:rPr>
          <w:t>https://www.unwater.org/publications/summary-progress-update-2021-sdg-6-water-and-sanitation-for-all/</w:t>
        </w:r>
      </w:hyperlink>
      <w:r w:rsidRPr="00430A11">
        <w:rPr>
          <w:rFonts w:ascii="Arial" w:hAnsi="Arial" w:cs="Arial"/>
          <w:sz w:val="24"/>
          <w:szCs w:val="24"/>
        </w:rPr>
        <w:t xml:space="preserve"> (Accessed: 04 December 2021)</w:t>
      </w:r>
    </w:p>
    <w:p w14:paraId="01D225A5" w14:textId="77777777" w:rsidR="005862B2" w:rsidRPr="00430A11" w:rsidRDefault="005862B2" w:rsidP="00430A11">
      <w:pPr>
        <w:spacing w:line="360" w:lineRule="auto"/>
        <w:ind w:left="141"/>
        <w:jc w:val="both"/>
        <w:rPr>
          <w:rFonts w:ascii="Arial" w:hAnsi="Arial" w:cs="Arial"/>
          <w:sz w:val="24"/>
          <w:szCs w:val="24"/>
        </w:rPr>
      </w:pPr>
      <w:r w:rsidRPr="00430A11">
        <w:rPr>
          <w:rFonts w:ascii="Arial" w:hAnsi="Arial" w:cs="Arial"/>
          <w:sz w:val="24"/>
          <w:szCs w:val="24"/>
        </w:rPr>
        <w:t xml:space="preserve">United Nations Development Program (2021) </w:t>
      </w:r>
      <w:r w:rsidRPr="00430A11">
        <w:rPr>
          <w:rFonts w:ascii="Arial" w:hAnsi="Arial" w:cs="Arial"/>
          <w:i/>
          <w:iCs/>
          <w:sz w:val="24"/>
          <w:szCs w:val="24"/>
        </w:rPr>
        <w:t>Goal 2: Zero Hunger.</w:t>
      </w:r>
      <w:r w:rsidRPr="00430A11">
        <w:rPr>
          <w:rFonts w:ascii="Arial" w:hAnsi="Arial" w:cs="Arial"/>
          <w:sz w:val="24"/>
          <w:szCs w:val="24"/>
        </w:rPr>
        <w:t xml:space="preserve"> Available at: </w:t>
      </w:r>
      <w:hyperlink r:id="rId50" w:history="1">
        <w:r w:rsidRPr="00430A11">
          <w:rPr>
            <w:rStyle w:val="Hyperlink"/>
            <w:rFonts w:ascii="Arial" w:hAnsi="Arial" w:cs="Arial"/>
            <w:color w:val="auto"/>
            <w:sz w:val="24"/>
            <w:szCs w:val="24"/>
          </w:rPr>
          <w:t>https://www1.undp.org/content/singapore-global-centre/en/home/sustainable-development-goals/goal-2-zero-hunger.html</w:t>
        </w:r>
      </w:hyperlink>
      <w:r w:rsidRPr="00430A11">
        <w:rPr>
          <w:rFonts w:ascii="Arial" w:hAnsi="Arial" w:cs="Arial"/>
          <w:sz w:val="24"/>
          <w:szCs w:val="24"/>
        </w:rPr>
        <w:t xml:space="preserve"> (Accessed: 04 December 2021) </w:t>
      </w:r>
    </w:p>
    <w:p w14:paraId="75FAE23C" w14:textId="77777777" w:rsidR="005862B2" w:rsidRPr="00430A11" w:rsidRDefault="005862B2" w:rsidP="00430A11">
      <w:pPr>
        <w:spacing w:line="360" w:lineRule="auto"/>
        <w:ind w:left="141"/>
        <w:jc w:val="both"/>
        <w:rPr>
          <w:rFonts w:ascii="Arial" w:hAnsi="Arial" w:cs="Arial"/>
          <w:sz w:val="24"/>
          <w:szCs w:val="24"/>
        </w:rPr>
      </w:pPr>
      <w:r w:rsidRPr="00430A11">
        <w:rPr>
          <w:rFonts w:ascii="Arial" w:hAnsi="Arial" w:cs="Arial"/>
          <w:sz w:val="24"/>
          <w:szCs w:val="24"/>
        </w:rPr>
        <w:t xml:space="preserve">Untied Nation (2013) Communiqu´e, meeting of the high-level panel of eminent persons on the post-2015 development agenda in Bali, Indonesia. </w:t>
      </w:r>
    </w:p>
    <w:p w14:paraId="34C619F3"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lastRenderedPageBreak/>
        <w:t xml:space="preserve">Voluntary National Review- Pakistan (2019) </w:t>
      </w:r>
      <w:r w:rsidRPr="00430A11">
        <w:rPr>
          <w:rFonts w:ascii="Arial" w:hAnsi="Arial" w:cs="Arial"/>
          <w:i/>
          <w:iCs/>
          <w:sz w:val="24"/>
          <w:szCs w:val="24"/>
        </w:rPr>
        <w:t>Pakistan’s Implementation of the 2030 Agenda for Sustainable Development.</w:t>
      </w:r>
      <w:r w:rsidRPr="00430A11">
        <w:rPr>
          <w:rFonts w:ascii="Arial" w:hAnsi="Arial" w:cs="Arial"/>
          <w:sz w:val="24"/>
          <w:szCs w:val="24"/>
        </w:rPr>
        <w:t xml:space="preserve"> Available at: </w:t>
      </w:r>
      <w:hyperlink r:id="rId51" w:history="1">
        <w:r w:rsidRPr="00430A11">
          <w:rPr>
            <w:rStyle w:val="Hyperlink"/>
            <w:rFonts w:ascii="Arial" w:hAnsi="Arial" w:cs="Arial"/>
            <w:color w:val="auto"/>
            <w:sz w:val="24"/>
            <w:szCs w:val="24"/>
          </w:rPr>
          <w:t>https://sustainabledevelopment.un.org/content/documents/233812019_06_15_VNR_2019_Pakistan_latest_version.pdf</w:t>
        </w:r>
      </w:hyperlink>
      <w:r w:rsidRPr="00430A11">
        <w:rPr>
          <w:rFonts w:ascii="Arial" w:hAnsi="Arial" w:cs="Arial"/>
          <w:sz w:val="24"/>
          <w:szCs w:val="24"/>
        </w:rPr>
        <w:t xml:space="preserve"> (Accessed: 05 December 2021) </w:t>
      </w:r>
    </w:p>
    <w:p w14:paraId="2EDE5D50"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Wealth, L. (2018a) </w:t>
      </w:r>
      <w:r w:rsidRPr="00430A11">
        <w:rPr>
          <w:rFonts w:ascii="Arial" w:hAnsi="Arial" w:cs="Arial"/>
          <w:i/>
          <w:iCs/>
          <w:sz w:val="24"/>
          <w:szCs w:val="24"/>
        </w:rPr>
        <w:t>Sustainable Environment.</w:t>
      </w:r>
      <w:r w:rsidRPr="00430A11">
        <w:rPr>
          <w:rFonts w:ascii="Arial" w:hAnsi="Arial" w:cs="Arial"/>
          <w:sz w:val="24"/>
          <w:szCs w:val="24"/>
        </w:rPr>
        <w:t xml:space="preserve"> Available at: </w:t>
      </w:r>
      <w:hyperlink r:id="rId52" w:history="1">
        <w:r w:rsidRPr="00430A11">
          <w:rPr>
            <w:rStyle w:val="Hyperlink"/>
            <w:rFonts w:ascii="Arial" w:hAnsi="Arial" w:cs="Arial"/>
            <w:color w:val="auto"/>
            <w:sz w:val="24"/>
            <w:szCs w:val="24"/>
          </w:rPr>
          <w:t>https://www.sustainable-environment.org.uk/Principles/Objectives.php</w:t>
        </w:r>
      </w:hyperlink>
      <w:r w:rsidRPr="00430A11">
        <w:rPr>
          <w:rFonts w:ascii="Arial" w:hAnsi="Arial" w:cs="Arial"/>
          <w:sz w:val="24"/>
          <w:szCs w:val="24"/>
        </w:rPr>
        <w:t xml:space="preserve"> (Accessed: 05 December 2021)</w:t>
      </w:r>
    </w:p>
    <w:p w14:paraId="23AE9E55" w14:textId="77777777" w:rsidR="005862B2" w:rsidRPr="00430A11" w:rsidRDefault="005862B2" w:rsidP="00430A11">
      <w:pPr>
        <w:tabs>
          <w:tab w:val="left" w:pos="2175"/>
        </w:tabs>
        <w:spacing w:line="360" w:lineRule="auto"/>
        <w:ind w:left="141"/>
        <w:jc w:val="both"/>
        <w:rPr>
          <w:rFonts w:ascii="Arial" w:hAnsi="Arial" w:cs="Arial"/>
          <w:sz w:val="24"/>
          <w:szCs w:val="24"/>
        </w:rPr>
      </w:pPr>
      <w:r w:rsidRPr="00430A11">
        <w:rPr>
          <w:rFonts w:ascii="Arial" w:hAnsi="Arial" w:cs="Arial"/>
          <w:sz w:val="24"/>
          <w:szCs w:val="24"/>
        </w:rPr>
        <w:t xml:space="preserve">Wealth, L. (2018b) </w:t>
      </w:r>
      <w:r w:rsidRPr="00430A11">
        <w:rPr>
          <w:rFonts w:ascii="Arial" w:hAnsi="Arial" w:cs="Arial"/>
          <w:i/>
          <w:iCs/>
          <w:sz w:val="24"/>
          <w:szCs w:val="24"/>
        </w:rPr>
        <w:t>UK sustainable Development Strategy</w:t>
      </w:r>
      <w:r w:rsidRPr="00430A11">
        <w:rPr>
          <w:rFonts w:ascii="Arial" w:hAnsi="Arial" w:cs="Arial"/>
          <w:sz w:val="24"/>
          <w:szCs w:val="24"/>
        </w:rPr>
        <w:t xml:space="preserve">. Available at: </w:t>
      </w:r>
      <w:hyperlink r:id="rId53" w:history="1">
        <w:r w:rsidRPr="00430A11">
          <w:rPr>
            <w:rStyle w:val="Hyperlink"/>
            <w:rFonts w:ascii="Arial" w:hAnsi="Arial" w:cs="Arial"/>
            <w:color w:val="auto"/>
            <w:sz w:val="24"/>
            <w:szCs w:val="24"/>
          </w:rPr>
          <w:t>https://www.sustainable-environment.org.uk/Action/UK_Strategy.php</w:t>
        </w:r>
      </w:hyperlink>
      <w:r w:rsidRPr="00430A11">
        <w:rPr>
          <w:rFonts w:ascii="Arial" w:hAnsi="Arial" w:cs="Arial"/>
          <w:sz w:val="24"/>
          <w:szCs w:val="24"/>
        </w:rPr>
        <w:t xml:space="preserve"> (Accessed: 05 December 2021)</w:t>
      </w:r>
    </w:p>
    <w:sectPr w:rsidR="005862B2" w:rsidRPr="00430A11">
      <w:footerReference w:type="default" r:id="rId5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DED19" w14:textId="77777777" w:rsidR="0056081F" w:rsidRDefault="0056081F" w:rsidP="003626A7">
      <w:pPr>
        <w:spacing w:after="0" w:line="240" w:lineRule="auto"/>
      </w:pPr>
      <w:r>
        <w:separator/>
      </w:r>
    </w:p>
  </w:endnote>
  <w:endnote w:type="continuationSeparator" w:id="0">
    <w:p w14:paraId="38BFAC2B" w14:textId="77777777" w:rsidR="0056081F" w:rsidRDefault="0056081F" w:rsidP="003626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9158708"/>
      <w:docPartObj>
        <w:docPartGallery w:val="Page Numbers (Bottom of Page)"/>
        <w:docPartUnique/>
      </w:docPartObj>
    </w:sdtPr>
    <w:sdtEndPr>
      <w:rPr>
        <w:noProof/>
      </w:rPr>
    </w:sdtEndPr>
    <w:sdtContent>
      <w:p w14:paraId="3E48C1A0" w14:textId="0D69AF6C" w:rsidR="003626A7" w:rsidRDefault="003626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C66698" w14:textId="77777777" w:rsidR="003626A7" w:rsidRDefault="003626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23502" w14:textId="77777777" w:rsidR="0056081F" w:rsidRDefault="0056081F" w:rsidP="003626A7">
      <w:pPr>
        <w:spacing w:after="0" w:line="240" w:lineRule="auto"/>
      </w:pPr>
      <w:r>
        <w:separator/>
      </w:r>
    </w:p>
  </w:footnote>
  <w:footnote w:type="continuationSeparator" w:id="0">
    <w:p w14:paraId="3DD0CACE" w14:textId="77777777" w:rsidR="0056081F" w:rsidRDefault="0056081F" w:rsidP="003626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C21C6"/>
    <w:multiLevelType w:val="hybridMultilevel"/>
    <w:tmpl w:val="B4048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5C701F"/>
    <w:multiLevelType w:val="hybridMultilevel"/>
    <w:tmpl w:val="3920D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6F41F4"/>
    <w:multiLevelType w:val="hybridMultilevel"/>
    <w:tmpl w:val="8FB46D7E"/>
    <w:lvl w:ilvl="0" w:tplc="D41837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907E3A"/>
    <w:multiLevelType w:val="hybridMultilevel"/>
    <w:tmpl w:val="A79EEB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992C20"/>
    <w:multiLevelType w:val="hybridMultilevel"/>
    <w:tmpl w:val="1996D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3CC3159"/>
    <w:multiLevelType w:val="hybridMultilevel"/>
    <w:tmpl w:val="B72A5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A2614C"/>
    <w:multiLevelType w:val="hybridMultilevel"/>
    <w:tmpl w:val="C6067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294C66"/>
    <w:multiLevelType w:val="hybridMultilevel"/>
    <w:tmpl w:val="4BEE6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18266A"/>
    <w:multiLevelType w:val="hybridMultilevel"/>
    <w:tmpl w:val="F7A89A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862963"/>
    <w:multiLevelType w:val="hybridMultilevel"/>
    <w:tmpl w:val="D26C2EA2"/>
    <w:lvl w:ilvl="0" w:tplc="0809000F">
      <w:start w:val="1"/>
      <w:numFmt w:val="decimal"/>
      <w:lvlText w:val="%1."/>
      <w:lvlJc w:val="left"/>
      <w:pPr>
        <w:ind w:left="501" w:hanging="360"/>
      </w:pPr>
      <w:rPr>
        <w:rFonts w:hint="default"/>
      </w:rPr>
    </w:lvl>
    <w:lvl w:ilvl="1" w:tplc="FFFFFFFF" w:tentative="1">
      <w:start w:val="1"/>
      <w:numFmt w:val="bullet"/>
      <w:lvlText w:val="o"/>
      <w:lvlJc w:val="left"/>
      <w:pPr>
        <w:ind w:left="1221" w:hanging="360"/>
      </w:pPr>
      <w:rPr>
        <w:rFonts w:ascii="Courier New" w:hAnsi="Courier New" w:cs="Courier New" w:hint="default"/>
      </w:rPr>
    </w:lvl>
    <w:lvl w:ilvl="2" w:tplc="FFFFFFFF" w:tentative="1">
      <w:start w:val="1"/>
      <w:numFmt w:val="bullet"/>
      <w:lvlText w:val=""/>
      <w:lvlJc w:val="left"/>
      <w:pPr>
        <w:ind w:left="1941" w:hanging="360"/>
      </w:pPr>
      <w:rPr>
        <w:rFonts w:ascii="Wingdings" w:hAnsi="Wingdings" w:hint="default"/>
      </w:rPr>
    </w:lvl>
    <w:lvl w:ilvl="3" w:tplc="FFFFFFFF" w:tentative="1">
      <w:start w:val="1"/>
      <w:numFmt w:val="bullet"/>
      <w:lvlText w:val=""/>
      <w:lvlJc w:val="left"/>
      <w:pPr>
        <w:ind w:left="2661" w:hanging="360"/>
      </w:pPr>
      <w:rPr>
        <w:rFonts w:ascii="Symbol" w:hAnsi="Symbol" w:hint="default"/>
      </w:rPr>
    </w:lvl>
    <w:lvl w:ilvl="4" w:tplc="FFFFFFFF" w:tentative="1">
      <w:start w:val="1"/>
      <w:numFmt w:val="bullet"/>
      <w:lvlText w:val="o"/>
      <w:lvlJc w:val="left"/>
      <w:pPr>
        <w:ind w:left="3381" w:hanging="360"/>
      </w:pPr>
      <w:rPr>
        <w:rFonts w:ascii="Courier New" w:hAnsi="Courier New" w:cs="Courier New" w:hint="default"/>
      </w:rPr>
    </w:lvl>
    <w:lvl w:ilvl="5" w:tplc="FFFFFFFF" w:tentative="1">
      <w:start w:val="1"/>
      <w:numFmt w:val="bullet"/>
      <w:lvlText w:val=""/>
      <w:lvlJc w:val="left"/>
      <w:pPr>
        <w:ind w:left="4101" w:hanging="360"/>
      </w:pPr>
      <w:rPr>
        <w:rFonts w:ascii="Wingdings" w:hAnsi="Wingdings" w:hint="default"/>
      </w:rPr>
    </w:lvl>
    <w:lvl w:ilvl="6" w:tplc="FFFFFFFF" w:tentative="1">
      <w:start w:val="1"/>
      <w:numFmt w:val="bullet"/>
      <w:lvlText w:val=""/>
      <w:lvlJc w:val="left"/>
      <w:pPr>
        <w:ind w:left="4821" w:hanging="360"/>
      </w:pPr>
      <w:rPr>
        <w:rFonts w:ascii="Symbol" w:hAnsi="Symbol" w:hint="default"/>
      </w:rPr>
    </w:lvl>
    <w:lvl w:ilvl="7" w:tplc="FFFFFFFF" w:tentative="1">
      <w:start w:val="1"/>
      <w:numFmt w:val="bullet"/>
      <w:lvlText w:val="o"/>
      <w:lvlJc w:val="left"/>
      <w:pPr>
        <w:ind w:left="5541" w:hanging="360"/>
      </w:pPr>
      <w:rPr>
        <w:rFonts w:ascii="Courier New" w:hAnsi="Courier New" w:cs="Courier New" w:hint="default"/>
      </w:rPr>
    </w:lvl>
    <w:lvl w:ilvl="8" w:tplc="FFFFFFFF" w:tentative="1">
      <w:start w:val="1"/>
      <w:numFmt w:val="bullet"/>
      <w:lvlText w:val=""/>
      <w:lvlJc w:val="left"/>
      <w:pPr>
        <w:ind w:left="6261" w:hanging="360"/>
      </w:pPr>
      <w:rPr>
        <w:rFonts w:ascii="Wingdings" w:hAnsi="Wingdings" w:hint="default"/>
      </w:rPr>
    </w:lvl>
  </w:abstractNum>
  <w:num w:numId="1">
    <w:abstractNumId w:val="3"/>
  </w:num>
  <w:num w:numId="2">
    <w:abstractNumId w:val="4"/>
  </w:num>
  <w:num w:numId="3">
    <w:abstractNumId w:val="5"/>
  </w:num>
  <w:num w:numId="4">
    <w:abstractNumId w:val="8"/>
  </w:num>
  <w:num w:numId="5">
    <w:abstractNumId w:val="0"/>
  </w:num>
  <w:num w:numId="6">
    <w:abstractNumId w:val="1"/>
  </w:num>
  <w:num w:numId="7">
    <w:abstractNumId w:val="9"/>
  </w:num>
  <w:num w:numId="8">
    <w:abstractNumId w:val="7"/>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F7"/>
    <w:rsid w:val="000013F3"/>
    <w:rsid w:val="00001F24"/>
    <w:rsid w:val="00017600"/>
    <w:rsid w:val="00020097"/>
    <w:rsid w:val="00020A71"/>
    <w:rsid w:val="00020F43"/>
    <w:rsid w:val="00032C10"/>
    <w:rsid w:val="0004243A"/>
    <w:rsid w:val="000433B6"/>
    <w:rsid w:val="000568B8"/>
    <w:rsid w:val="00056DE5"/>
    <w:rsid w:val="00061BB0"/>
    <w:rsid w:val="00066D2B"/>
    <w:rsid w:val="00070C8C"/>
    <w:rsid w:val="00086B45"/>
    <w:rsid w:val="000979BB"/>
    <w:rsid w:val="000A564E"/>
    <w:rsid w:val="000B0D95"/>
    <w:rsid w:val="000B3CEA"/>
    <w:rsid w:val="000E12D2"/>
    <w:rsid w:val="000F00D5"/>
    <w:rsid w:val="000F1986"/>
    <w:rsid w:val="001134DA"/>
    <w:rsid w:val="00114B5A"/>
    <w:rsid w:val="00115337"/>
    <w:rsid w:val="0011549E"/>
    <w:rsid w:val="00117553"/>
    <w:rsid w:val="00125CCC"/>
    <w:rsid w:val="001311B6"/>
    <w:rsid w:val="00141F3C"/>
    <w:rsid w:val="0015452E"/>
    <w:rsid w:val="0016180A"/>
    <w:rsid w:val="00161C38"/>
    <w:rsid w:val="001645C7"/>
    <w:rsid w:val="001656E8"/>
    <w:rsid w:val="00166777"/>
    <w:rsid w:val="00176F9E"/>
    <w:rsid w:val="0018095D"/>
    <w:rsid w:val="00185D6D"/>
    <w:rsid w:val="001970D9"/>
    <w:rsid w:val="001A7AED"/>
    <w:rsid w:val="001B4957"/>
    <w:rsid w:val="001C6EDD"/>
    <w:rsid w:val="001D0B93"/>
    <w:rsid w:val="001D1522"/>
    <w:rsid w:val="001D3F32"/>
    <w:rsid w:val="001D5CC2"/>
    <w:rsid w:val="001D7EC9"/>
    <w:rsid w:val="001E2F63"/>
    <w:rsid w:val="00201333"/>
    <w:rsid w:val="002107AB"/>
    <w:rsid w:val="00212563"/>
    <w:rsid w:val="00212C77"/>
    <w:rsid w:val="00215FB2"/>
    <w:rsid w:val="002229E6"/>
    <w:rsid w:val="00242D73"/>
    <w:rsid w:val="00251762"/>
    <w:rsid w:val="00252F90"/>
    <w:rsid w:val="002661CC"/>
    <w:rsid w:val="00274170"/>
    <w:rsid w:val="00275D8F"/>
    <w:rsid w:val="00276187"/>
    <w:rsid w:val="00281893"/>
    <w:rsid w:val="0028600E"/>
    <w:rsid w:val="00291290"/>
    <w:rsid w:val="00295423"/>
    <w:rsid w:val="002B0244"/>
    <w:rsid w:val="002C730B"/>
    <w:rsid w:val="002E3427"/>
    <w:rsid w:val="002F045F"/>
    <w:rsid w:val="002F10C1"/>
    <w:rsid w:val="002F4A6D"/>
    <w:rsid w:val="00300795"/>
    <w:rsid w:val="003032D8"/>
    <w:rsid w:val="0031365B"/>
    <w:rsid w:val="003170C9"/>
    <w:rsid w:val="00320385"/>
    <w:rsid w:val="00323C27"/>
    <w:rsid w:val="00324F30"/>
    <w:rsid w:val="003253D6"/>
    <w:rsid w:val="00326A58"/>
    <w:rsid w:val="00327C0F"/>
    <w:rsid w:val="003318FB"/>
    <w:rsid w:val="00335AE8"/>
    <w:rsid w:val="00336051"/>
    <w:rsid w:val="0034100C"/>
    <w:rsid w:val="0034149D"/>
    <w:rsid w:val="003626A7"/>
    <w:rsid w:val="00363E48"/>
    <w:rsid w:val="003709CA"/>
    <w:rsid w:val="00376A92"/>
    <w:rsid w:val="00381BD3"/>
    <w:rsid w:val="00392183"/>
    <w:rsid w:val="00392E83"/>
    <w:rsid w:val="00393FDD"/>
    <w:rsid w:val="00397180"/>
    <w:rsid w:val="003B0BE7"/>
    <w:rsid w:val="003B50D4"/>
    <w:rsid w:val="003C1653"/>
    <w:rsid w:val="003C2A19"/>
    <w:rsid w:val="003C4F88"/>
    <w:rsid w:val="003D1EC0"/>
    <w:rsid w:val="003D23CF"/>
    <w:rsid w:val="003E1AA2"/>
    <w:rsid w:val="003E6061"/>
    <w:rsid w:val="003F6E2E"/>
    <w:rsid w:val="0040679E"/>
    <w:rsid w:val="00412A75"/>
    <w:rsid w:val="00430A11"/>
    <w:rsid w:val="004327A0"/>
    <w:rsid w:val="00435BC3"/>
    <w:rsid w:val="00451860"/>
    <w:rsid w:val="004542A8"/>
    <w:rsid w:val="00470325"/>
    <w:rsid w:val="00477451"/>
    <w:rsid w:val="004821B6"/>
    <w:rsid w:val="00496FFD"/>
    <w:rsid w:val="004B55F8"/>
    <w:rsid w:val="004C5278"/>
    <w:rsid w:val="004C5598"/>
    <w:rsid w:val="004C5A56"/>
    <w:rsid w:val="004C6067"/>
    <w:rsid w:val="004D1EE7"/>
    <w:rsid w:val="004D24FF"/>
    <w:rsid w:val="004D5C93"/>
    <w:rsid w:val="004D6124"/>
    <w:rsid w:val="004E7E9B"/>
    <w:rsid w:val="004F7FDC"/>
    <w:rsid w:val="00502019"/>
    <w:rsid w:val="0052347C"/>
    <w:rsid w:val="00541067"/>
    <w:rsid w:val="0054275C"/>
    <w:rsid w:val="00543067"/>
    <w:rsid w:val="005461E2"/>
    <w:rsid w:val="005473CD"/>
    <w:rsid w:val="00547DB3"/>
    <w:rsid w:val="00552220"/>
    <w:rsid w:val="00552B22"/>
    <w:rsid w:val="0055461E"/>
    <w:rsid w:val="0056081F"/>
    <w:rsid w:val="0056234C"/>
    <w:rsid w:val="00563042"/>
    <w:rsid w:val="005670AC"/>
    <w:rsid w:val="00582917"/>
    <w:rsid w:val="00585F76"/>
    <w:rsid w:val="005862B2"/>
    <w:rsid w:val="00587B14"/>
    <w:rsid w:val="005A33DB"/>
    <w:rsid w:val="005A7E89"/>
    <w:rsid w:val="005B0BED"/>
    <w:rsid w:val="005C7E40"/>
    <w:rsid w:val="005D7AFB"/>
    <w:rsid w:val="005E5168"/>
    <w:rsid w:val="005F0F4E"/>
    <w:rsid w:val="005F235E"/>
    <w:rsid w:val="005F26DD"/>
    <w:rsid w:val="005F57CF"/>
    <w:rsid w:val="00602758"/>
    <w:rsid w:val="00610D79"/>
    <w:rsid w:val="00616EC7"/>
    <w:rsid w:val="006205DC"/>
    <w:rsid w:val="00620E37"/>
    <w:rsid w:val="00620EB9"/>
    <w:rsid w:val="006543A4"/>
    <w:rsid w:val="00674C87"/>
    <w:rsid w:val="006854F6"/>
    <w:rsid w:val="006926C3"/>
    <w:rsid w:val="006A7F92"/>
    <w:rsid w:val="006B19EF"/>
    <w:rsid w:val="006C011F"/>
    <w:rsid w:val="006C4B2C"/>
    <w:rsid w:val="006C67F7"/>
    <w:rsid w:val="006D7FED"/>
    <w:rsid w:val="006E2F3F"/>
    <w:rsid w:val="006E6E29"/>
    <w:rsid w:val="00702F77"/>
    <w:rsid w:val="007108A1"/>
    <w:rsid w:val="0071102F"/>
    <w:rsid w:val="007124FC"/>
    <w:rsid w:val="00713A4B"/>
    <w:rsid w:val="00720A1F"/>
    <w:rsid w:val="0072615B"/>
    <w:rsid w:val="007332DE"/>
    <w:rsid w:val="0073469E"/>
    <w:rsid w:val="00753E32"/>
    <w:rsid w:val="00755B63"/>
    <w:rsid w:val="00755CED"/>
    <w:rsid w:val="00757D62"/>
    <w:rsid w:val="00762C93"/>
    <w:rsid w:val="00767160"/>
    <w:rsid w:val="007765D5"/>
    <w:rsid w:val="00784A5F"/>
    <w:rsid w:val="00787877"/>
    <w:rsid w:val="00796BEC"/>
    <w:rsid w:val="00797192"/>
    <w:rsid w:val="007A7673"/>
    <w:rsid w:val="007A7BE3"/>
    <w:rsid w:val="007B3011"/>
    <w:rsid w:val="007B5B43"/>
    <w:rsid w:val="007C722D"/>
    <w:rsid w:val="007D41E4"/>
    <w:rsid w:val="007D4E0D"/>
    <w:rsid w:val="007D5086"/>
    <w:rsid w:val="007E2073"/>
    <w:rsid w:val="007E3C8B"/>
    <w:rsid w:val="007E6C91"/>
    <w:rsid w:val="007F3BB8"/>
    <w:rsid w:val="00822738"/>
    <w:rsid w:val="008257FC"/>
    <w:rsid w:val="00831AB0"/>
    <w:rsid w:val="00840A0D"/>
    <w:rsid w:val="0084741A"/>
    <w:rsid w:val="00852FBF"/>
    <w:rsid w:val="0085314A"/>
    <w:rsid w:val="00854449"/>
    <w:rsid w:val="008545D7"/>
    <w:rsid w:val="00856C39"/>
    <w:rsid w:val="00864E40"/>
    <w:rsid w:val="0088370F"/>
    <w:rsid w:val="008A398B"/>
    <w:rsid w:val="008B5892"/>
    <w:rsid w:val="008B73C1"/>
    <w:rsid w:val="008C7F1E"/>
    <w:rsid w:val="008D75F7"/>
    <w:rsid w:val="008E087A"/>
    <w:rsid w:val="008E6EA8"/>
    <w:rsid w:val="008F1760"/>
    <w:rsid w:val="008F6D2D"/>
    <w:rsid w:val="00901B25"/>
    <w:rsid w:val="009118A2"/>
    <w:rsid w:val="00915E80"/>
    <w:rsid w:val="00920696"/>
    <w:rsid w:val="00922224"/>
    <w:rsid w:val="00943655"/>
    <w:rsid w:val="009606B9"/>
    <w:rsid w:val="009619D1"/>
    <w:rsid w:val="0096264F"/>
    <w:rsid w:val="0096539B"/>
    <w:rsid w:val="00971F48"/>
    <w:rsid w:val="00975BAF"/>
    <w:rsid w:val="00981060"/>
    <w:rsid w:val="00986361"/>
    <w:rsid w:val="00993B17"/>
    <w:rsid w:val="009A456C"/>
    <w:rsid w:val="009A63F4"/>
    <w:rsid w:val="009A6971"/>
    <w:rsid w:val="009D5196"/>
    <w:rsid w:val="009E0149"/>
    <w:rsid w:val="009E3BE8"/>
    <w:rsid w:val="009E6387"/>
    <w:rsid w:val="009F226A"/>
    <w:rsid w:val="00A0172A"/>
    <w:rsid w:val="00A13EAB"/>
    <w:rsid w:val="00A27FD7"/>
    <w:rsid w:val="00A41168"/>
    <w:rsid w:val="00A443D6"/>
    <w:rsid w:val="00A66B0A"/>
    <w:rsid w:val="00A71969"/>
    <w:rsid w:val="00A829CF"/>
    <w:rsid w:val="00A850E1"/>
    <w:rsid w:val="00A865DD"/>
    <w:rsid w:val="00AA3273"/>
    <w:rsid w:val="00AA74FC"/>
    <w:rsid w:val="00AB093E"/>
    <w:rsid w:val="00AB31BB"/>
    <w:rsid w:val="00AB3C31"/>
    <w:rsid w:val="00AC276B"/>
    <w:rsid w:val="00AC3F5E"/>
    <w:rsid w:val="00AC4F6C"/>
    <w:rsid w:val="00AE0BF8"/>
    <w:rsid w:val="00AF165D"/>
    <w:rsid w:val="00AF4674"/>
    <w:rsid w:val="00AF6B00"/>
    <w:rsid w:val="00B00A42"/>
    <w:rsid w:val="00B01F40"/>
    <w:rsid w:val="00B069A7"/>
    <w:rsid w:val="00B07F12"/>
    <w:rsid w:val="00B25BA8"/>
    <w:rsid w:val="00B3416B"/>
    <w:rsid w:val="00B35E5D"/>
    <w:rsid w:val="00B37FEA"/>
    <w:rsid w:val="00B409CB"/>
    <w:rsid w:val="00B41BEF"/>
    <w:rsid w:val="00B4262A"/>
    <w:rsid w:val="00B54DE8"/>
    <w:rsid w:val="00B5708A"/>
    <w:rsid w:val="00B667AA"/>
    <w:rsid w:val="00B71BF7"/>
    <w:rsid w:val="00B76EF9"/>
    <w:rsid w:val="00B905E7"/>
    <w:rsid w:val="00BA1A90"/>
    <w:rsid w:val="00BA744D"/>
    <w:rsid w:val="00BB34FD"/>
    <w:rsid w:val="00BC638D"/>
    <w:rsid w:val="00BD4E89"/>
    <w:rsid w:val="00BE6E2E"/>
    <w:rsid w:val="00BF3ECA"/>
    <w:rsid w:val="00BF59FE"/>
    <w:rsid w:val="00C03033"/>
    <w:rsid w:val="00C03B5E"/>
    <w:rsid w:val="00C04A69"/>
    <w:rsid w:val="00C079ED"/>
    <w:rsid w:val="00C14DB6"/>
    <w:rsid w:val="00C15F06"/>
    <w:rsid w:val="00C20A0E"/>
    <w:rsid w:val="00C41529"/>
    <w:rsid w:val="00C42348"/>
    <w:rsid w:val="00C563A2"/>
    <w:rsid w:val="00C676D1"/>
    <w:rsid w:val="00C70DD6"/>
    <w:rsid w:val="00C80483"/>
    <w:rsid w:val="00C82FF9"/>
    <w:rsid w:val="00C87AE3"/>
    <w:rsid w:val="00C928E7"/>
    <w:rsid w:val="00C935D8"/>
    <w:rsid w:val="00CB3B01"/>
    <w:rsid w:val="00CC26CC"/>
    <w:rsid w:val="00CC4360"/>
    <w:rsid w:val="00CC5AD0"/>
    <w:rsid w:val="00CD2425"/>
    <w:rsid w:val="00CD34BC"/>
    <w:rsid w:val="00CE55C9"/>
    <w:rsid w:val="00CE5D8D"/>
    <w:rsid w:val="00CF300E"/>
    <w:rsid w:val="00D00FD0"/>
    <w:rsid w:val="00D01B8B"/>
    <w:rsid w:val="00D0349D"/>
    <w:rsid w:val="00D0431E"/>
    <w:rsid w:val="00D06433"/>
    <w:rsid w:val="00D06D4C"/>
    <w:rsid w:val="00D142A4"/>
    <w:rsid w:val="00D15647"/>
    <w:rsid w:val="00D160BB"/>
    <w:rsid w:val="00D24023"/>
    <w:rsid w:val="00D56139"/>
    <w:rsid w:val="00D65324"/>
    <w:rsid w:val="00D71943"/>
    <w:rsid w:val="00D71DCB"/>
    <w:rsid w:val="00D73220"/>
    <w:rsid w:val="00D76164"/>
    <w:rsid w:val="00D77C4B"/>
    <w:rsid w:val="00D86E64"/>
    <w:rsid w:val="00D907A0"/>
    <w:rsid w:val="00D95727"/>
    <w:rsid w:val="00DA1618"/>
    <w:rsid w:val="00DA5C0A"/>
    <w:rsid w:val="00DC2F9D"/>
    <w:rsid w:val="00DC7975"/>
    <w:rsid w:val="00DE33EC"/>
    <w:rsid w:val="00E01199"/>
    <w:rsid w:val="00E10100"/>
    <w:rsid w:val="00E15CA1"/>
    <w:rsid w:val="00E172D6"/>
    <w:rsid w:val="00E24339"/>
    <w:rsid w:val="00E24AD9"/>
    <w:rsid w:val="00E24B71"/>
    <w:rsid w:val="00E41A63"/>
    <w:rsid w:val="00E41F38"/>
    <w:rsid w:val="00E56A1A"/>
    <w:rsid w:val="00E652F4"/>
    <w:rsid w:val="00E65C82"/>
    <w:rsid w:val="00E71CEB"/>
    <w:rsid w:val="00E72ECA"/>
    <w:rsid w:val="00E81542"/>
    <w:rsid w:val="00E8312C"/>
    <w:rsid w:val="00E8672C"/>
    <w:rsid w:val="00EA77F2"/>
    <w:rsid w:val="00EB1948"/>
    <w:rsid w:val="00EB3D28"/>
    <w:rsid w:val="00EB46F9"/>
    <w:rsid w:val="00EC5468"/>
    <w:rsid w:val="00ED1F73"/>
    <w:rsid w:val="00ED2985"/>
    <w:rsid w:val="00ED2B79"/>
    <w:rsid w:val="00ED530C"/>
    <w:rsid w:val="00EF3748"/>
    <w:rsid w:val="00F04D4E"/>
    <w:rsid w:val="00F151BE"/>
    <w:rsid w:val="00F15752"/>
    <w:rsid w:val="00F36294"/>
    <w:rsid w:val="00F42006"/>
    <w:rsid w:val="00F42A82"/>
    <w:rsid w:val="00F4790C"/>
    <w:rsid w:val="00F47B40"/>
    <w:rsid w:val="00F54F88"/>
    <w:rsid w:val="00F90FA6"/>
    <w:rsid w:val="00F9298C"/>
    <w:rsid w:val="00FA2852"/>
    <w:rsid w:val="00FA3718"/>
    <w:rsid w:val="00FA5E99"/>
    <w:rsid w:val="00FB0C2C"/>
    <w:rsid w:val="00FC11AF"/>
    <w:rsid w:val="00FD3763"/>
    <w:rsid w:val="00FD5B46"/>
    <w:rsid w:val="00FD7802"/>
    <w:rsid w:val="00FE1B46"/>
    <w:rsid w:val="00FE3A69"/>
    <w:rsid w:val="00FF1F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ADD85"/>
  <w15:chartTrackingRefBased/>
  <w15:docId w15:val="{5D0603C0-E2A0-4BCA-98BC-602584DAE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12D2"/>
    <w:pPr>
      <w:ind w:left="720"/>
      <w:contextualSpacing/>
    </w:pPr>
  </w:style>
  <w:style w:type="character" w:styleId="Hyperlink">
    <w:name w:val="Hyperlink"/>
    <w:basedOn w:val="DefaultParagraphFont"/>
    <w:uiPriority w:val="99"/>
    <w:unhideWhenUsed/>
    <w:rsid w:val="00E24AD9"/>
    <w:rPr>
      <w:color w:val="0000FF"/>
      <w:u w:val="single"/>
    </w:rPr>
  </w:style>
  <w:style w:type="character" w:styleId="UnresolvedMention">
    <w:name w:val="Unresolved Mention"/>
    <w:basedOn w:val="DefaultParagraphFont"/>
    <w:uiPriority w:val="99"/>
    <w:semiHidden/>
    <w:unhideWhenUsed/>
    <w:rsid w:val="002661CC"/>
    <w:rPr>
      <w:color w:val="605E5C"/>
      <w:shd w:val="clear" w:color="auto" w:fill="E1DFDD"/>
    </w:rPr>
  </w:style>
  <w:style w:type="character" w:styleId="FollowedHyperlink">
    <w:name w:val="FollowedHyperlink"/>
    <w:basedOn w:val="DefaultParagraphFont"/>
    <w:uiPriority w:val="99"/>
    <w:semiHidden/>
    <w:unhideWhenUsed/>
    <w:rsid w:val="002661CC"/>
    <w:rPr>
      <w:color w:val="954F72" w:themeColor="followedHyperlink"/>
      <w:u w:val="single"/>
    </w:rPr>
  </w:style>
  <w:style w:type="paragraph" w:styleId="Header">
    <w:name w:val="header"/>
    <w:basedOn w:val="Normal"/>
    <w:link w:val="HeaderChar"/>
    <w:uiPriority w:val="99"/>
    <w:unhideWhenUsed/>
    <w:rsid w:val="003626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26A7"/>
  </w:style>
  <w:style w:type="paragraph" w:styleId="Footer">
    <w:name w:val="footer"/>
    <w:basedOn w:val="Normal"/>
    <w:link w:val="FooterChar"/>
    <w:uiPriority w:val="99"/>
    <w:unhideWhenUsed/>
    <w:rsid w:val="003626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26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ao.org/publications/sofa/2014/en/" TargetMode="External"/><Relationship Id="rId18" Type="http://schemas.openxmlformats.org/officeDocument/2006/relationships/hyperlink" Target="https://publications.parliament.uk/pa/cm5802/cmselect/cmhealth/22/2202.htm" TargetMode="External"/><Relationship Id="rId26" Type="http://schemas.openxmlformats.org/officeDocument/2006/relationships/hyperlink" Target="https://www.england.nhs.uk/wp-content/uploads/2018/05/nhse-sustainable-development-management-plan-2018-2020.pdf" TargetMode="External"/><Relationship Id="rId39" Type="http://schemas.openxmlformats.org/officeDocument/2006/relationships/hyperlink" Target="https://www.nuffieldtrust.org.uk/news-item/covid-19-and-the-deaths-of-care-home-residents" TargetMode="External"/><Relationship Id="rId21" Type="http://schemas.openxmlformats.org/officeDocument/2006/relationships/hyperlink" Target="https://assets.publishing.service.gov.uk/government/uploads/system/uploads/attachment_data/file/213719/dh_130488.pdf" TargetMode="External"/><Relationship Id="rId34" Type="http://schemas.openxmlformats.org/officeDocument/2006/relationships/hyperlink" Target="https://assets.publishing.service.gov.uk/government/uploads/system/uploads/attachment_data/file/907192/PHE_SDMP_2020_25-2.pdf" TargetMode="External"/><Relationship Id="rId42" Type="http://schemas.openxmlformats.org/officeDocument/2006/relationships/hyperlink" Target="http://www.sd-commission.org.uk/pages/what-is-sustainable-development.html" TargetMode="External"/><Relationship Id="rId47" Type="http://schemas.openxmlformats.org/officeDocument/2006/relationships/hyperlink" Target="https://en.unesco.org/themes/education-sustainable-development/what-is-esd/sd" TargetMode="External"/><Relationship Id="rId50" Type="http://schemas.openxmlformats.org/officeDocument/2006/relationships/hyperlink" Target="https://www1.undp.org/content/singapore-global-centre/en/home/sustainable-development-goals/goal-2-zero-hunger.html"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nwleics.gov.uk/files/documents/df_t_aviation_forecasts_january_2013/DfT%20Aviation%20Forecasts%20-%20January%202013.pdf" TargetMode="External"/><Relationship Id="rId17" Type="http://schemas.openxmlformats.org/officeDocument/2006/relationships/hyperlink" Target="https://assets.publishing.service.gov.uk/government/uploads/system/uploads/attachment_data/file/69412/pb10589-securing-the-future-050307.pdf" TargetMode="External"/><Relationship Id="rId25" Type="http://schemas.openxmlformats.org/officeDocument/2006/relationships/hyperlink" Target="https://www.kingsfund.org.uk/publications/wigan-deal" TargetMode="External"/><Relationship Id="rId33" Type="http://schemas.openxmlformats.org/officeDocument/2006/relationships/hyperlink" Target="https://assets.publishing.service.gov.uk/government/uploads/system/uploads/attachment_data/file/939944/PHE_annual_sustainability_report_2020.pdf" TargetMode="External"/><Relationship Id="rId38" Type="http://schemas.openxmlformats.org/officeDocument/2006/relationships/hyperlink" Target="https://www.rcplondon.ac.uk/projects/outputs/rcp-view-health-inequalities-case-cross-government-strategy" TargetMode="External"/><Relationship Id="rId46" Type="http://schemas.openxmlformats.org/officeDocument/2006/relationships/hyperlink" Target="https://www.bam.ac.uk/resource/women-and-ethnic-minorities-face-severe-disadvantages-in-reaching-the-top-rank-of-surgeons-research-says.html" TargetMode="External"/><Relationship Id="rId2" Type="http://schemas.openxmlformats.org/officeDocument/2006/relationships/numbering" Target="numbering.xml"/><Relationship Id="rId16" Type="http://schemas.openxmlformats.org/officeDocument/2006/relationships/hyperlink" Target="https://www.gov.uk/government/publications/build-back-better-our-plan-for-health-and-social-care/build-back-better-our-plan-for-health-and-social-care" TargetMode="External"/><Relationship Id="rId20" Type="http://schemas.openxmlformats.org/officeDocument/2006/relationships/hyperlink" Target="https://www.health.org.uk/publications/reports/a-whole-government-approach-to-improving-health" TargetMode="External"/><Relationship Id="rId29" Type="http://schemas.openxmlformats.org/officeDocument/2006/relationships/hyperlink" Target="https://www.ons.gov.uk/peoplepopulationandcommunity/healthandsocialcare/healthcaresystem/bulletins/healthcareexpenditureukhealthaccountsprovisionalestimates/2020" TargetMode="External"/><Relationship Id="rId41" Type="http://schemas.openxmlformats.org/officeDocument/2006/relationships/hyperlink" Target="https://www.scie.org.uk/adults/sustainablesocialcare/what.asp"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ingsfund.org.uk/publications/covid-19-road-renewal-health-and-care" TargetMode="External"/><Relationship Id="rId24" Type="http://schemas.openxmlformats.org/officeDocument/2006/relationships/hyperlink" Target="https://www.nhs.uk/change4life/about-change4life" TargetMode="External"/><Relationship Id="rId32" Type="http://schemas.openxmlformats.org/officeDocument/2006/relationships/hyperlink" Target="https://assets.publishing.service.gov.uk/government/uploads/system/uploads/attachment_data/file/867921/Public_Sector_Equality_Duty_report_2019.pdf" TargetMode="External"/><Relationship Id="rId37" Type="http://schemas.openxmlformats.org/officeDocument/2006/relationships/hyperlink" Target="https://www.mja.com.au/system/files/issues/208_07/10.5694mja17.01134.pdf" TargetMode="External"/><Relationship Id="rId40" Type="http://schemas.openxmlformats.org/officeDocument/2006/relationships/hyperlink" Target="https://www.weightlossresources.co.uk/healthy_eating/healthy-lifestyle/change-for-life.htm" TargetMode="External"/><Relationship Id="rId45" Type="http://schemas.openxmlformats.org/officeDocument/2006/relationships/hyperlink" Target="https://doi.org/10.1007/978-3-642-28036-8_531" TargetMode="External"/><Relationship Id="rId53" Type="http://schemas.openxmlformats.org/officeDocument/2006/relationships/hyperlink" Target="https://www.sustainable-environment.org.uk/Action/UK_Strategy.php" TargetMode="External"/><Relationship Id="rId5" Type="http://schemas.openxmlformats.org/officeDocument/2006/relationships/webSettings" Target="webSettings.xml"/><Relationship Id="rId15" Type="http://schemas.openxmlformats.org/officeDocument/2006/relationships/hyperlink" Target="https://www.gov.uk/government/publications/build-back-better-our-plan-for-health-and-social-care/adult-social-care-charging-reform-further-details" TargetMode="External"/><Relationship Id="rId23" Type="http://schemas.openxmlformats.org/officeDocument/2006/relationships/hyperlink" Target="https://www.england.nhs.uk/wp-content/uploads/2018/06/nhse-response-to-specific-equality-duties-of-the-equality-act-2010.pdf" TargetMode="External"/><Relationship Id="rId28" Type="http://schemas.openxmlformats.org/officeDocument/2006/relationships/hyperlink" Target="https://www.thensmc.com/resources/showcase/change4life" TargetMode="External"/><Relationship Id="rId36" Type="http://schemas.openxmlformats.org/officeDocument/2006/relationships/hyperlink" Target="https://www.england.nhs.uk/greenernhs/wp-content/uploads/sites/51/2021/02/Sustainable-Development-Strategy-2014-2019.pdf" TargetMode="External"/><Relationship Id="rId49" Type="http://schemas.openxmlformats.org/officeDocument/2006/relationships/hyperlink" Target="https://www.unwater.org/publications/summary-progress-update-2021-sdg-6-water-and-sanitation-for-all/" TargetMode="External"/><Relationship Id="rId10" Type="http://schemas.openxmlformats.org/officeDocument/2006/relationships/hyperlink" Target="https://www.ifpri.org/sites/default/files/gfpr/2015/feature_3086.html" TargetMode="External"/><Relationship Id="rId19" Type="http://schemas.openxmlformats.org/officeDocument/2006/relationships/hyperlink" Target="https://www.ers.usda.gov/webdocs/publications/46393/7054_err97_1_.pdf?v=0" TargetMode="External"/><Relationship Id="rId31" Type="http://schemas.openxmlformats.org/officeDocument/2006/relationships/hyperlink" Target="https://assets.publishing.service.gov.uk/government/uploads/system/uploads/attachment_data/file/731682/Reducing_health_inequalities_system_scale_and_sustainability.pdf" TargetMode="External"/><Relationship Id="rId44" Type="http://schemas.openxmlformats.org/officeDocument/2006/relationships/hyperlink" Target="https://www.pat.nhs.uk/patients-and-visitors/change4life.htm" TargetMode="External"/><Relationship Id="rId52" Type="http://schemas.openxmlformats.org/officeDocument/2006/relationships/hyperlink" Target="https://www.sustainable-environment.org.uk/Principles/Objectives.php" TargetMode="External"/><Relationship Id="rId4" Type="http://schemas.openxmlformats.org/officeDocument/2006/relationships/settings" Target="settings.xml"/><Relationship Id="rId9" Type="http://schemas.openxmlformats.org/officeDocument/2006/relationships/hyperlink" Target="https://www.jrf.org.uk/blog/we-need-higher-uk-productivity-deliver-decent-living-standards" TargetMode="External"/><Relationship Id="rId14" Type="http://schemas.openxmlformats.org/officeDocument/2006/relationships/hyperlink" Target="https://wales.coop/what-we-do/policy-and-research-publications/digital-inclusion-report-2018/" TargetMode="External"/><Relationship Id="rId22" Type="http://schemas.openxmlformats.org/officeDocument/2006/relationships/hyperlink" Target="https://www.england.nhs.uk/wp-content/uploads/2018/03/Business-plan-2018-19-Annex-Update.pdf" TargetMode="External"/><Relationship Id="rId27" Type="http://schemas.openxmlformats.org/officeDocument/2006/relationships/hyperlink" Target="https://www.niti.gov.in/un-high-level-political-forum" TargetMode="External"/><Relationship Id="rId30" Type="http://schemas.openxmlformats.org/officeDocument/2006/relationships/hyperlink" Target="https://www.priorygroup.com/blog/the-relationship-between-mental-health-and-obesity" TargetMode="External"/><Relationship Id="rId35" Type="http://schemas.openxmlformats.org/officeDocument/2006/relationships/hyperlink" Target="https://assets.publishing.service.gov.uk/government/uploads/system/uploads/attachment_data/file/907192/PHE_SDMP_2020_25-2.pdf" TargetMode="External"/><Relationship Id="rId43" Type="http://schemas.openxmlformats.org/officeDocument/2006/relationships/hyperlink" Target="https://www.marketingsociety.com/the-library/change4life-be-food-smart-ad-break-takeover" TargetMode="External"/><Relationship Id="rId48" Type="http://schemas.openxmlformats.org/officeDocument/2006/relationships/hyperlink" Target="https://www.un.org/sustainabledevelopment/development-agenda/" TargetMode="External"/><Relationship Id="rId56" Type="http://schemas.openxmlformats.org/officeDocument/2006/relationships/theme" Target="theme/theme1.xml"/><Relationship Id="rId8" Type="http://schemas.openxmlformats.org/officeDocument/2006/relationships/hyperlink" Target="https://www.beapplied.com/post/how-to-anonymise-cvs" TargetMode="External"/><Relationship Id="rId51" Type="http://schemas.openxmlformats.org/officeDocument/2006/relationships/hyperlink" Target="https://sustainabledevelopment.un.org/content/documents/233812019_06_15_VNR_2019_Pakistan_latest_version.pdf"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BAA506-E885-4D4E-A0FA-A4242BF15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4251</TotalTime>
  <Pages>21</Pages>
  <Words>6886</Words>
  <Characters>39254</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rao umair vaquar</dc:creator>
  <cp:keywords/>
  <dc:description/>
  <cp:lastModifiedBy>user</cp:lastModifiedBy>
  <cp:revision>103</cp:revision>
  <dcterms:created xsi:type="dcterms:W3CDTF">2021-11-26T09:03:00Z</dcterms:created>
  <dcterms:modified xsi:type="dcterms:W3CDTF">2021-12-10T12:35:00Z</dcterms:modified>
</cp:coreProperties>
</file>