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AC719" w14:textId="63D11203" w:rsidR="00AB10BE" w:rsidRDefault="00C001D1" w:rsidP="0026713A">
      <w:pPr>
        <w:pStyle w:val="Heading1"/>
      </w:pPr>
      <w:bookmarkStart w:id="0" w:name="_Toc89557634"/>
      <w:r w:rsidRPr="00C001D1">
        <w:t xml:space="preserve">The </w:t>
      </w:r>
      <w:r>
        <w:t>I</w:t>
      </w:r>
      <w:r w:rsidRPr="00C001D1">
        <w:t>mport</w:t>
      </w:r>
      <w:r>
        <w:t>a</w:t>
      </w:r>
      <w:r w:rsidRPr="00C001D1">
        <w:t xml:space="preserve">nce of </w:t>
      </w:r>
      <w:r>
        <w:t>E</w:t>
      </w:r>
      <w:r w:rsidRPr="00C001D1">
        <w:t xml:space="preserve">mployee </w:t>
      </w:r>
      <w:r>
        <w:t>E</w:t>
      </w:r>
      <w:r w:rsidRPr="00C001D1">
        <w:t xml:space="preserve">ngagement on </w:t>
      </w:r>
      <w:r>
        <w:t>D</w:t>
      </w:r>
      <w:r w:rsidRPr="00C001D1">
        <w:t xml:space="preserve">eveloping </w:t>
      </w:r>
      <w:r w:rsidR="009726DE">
        <w:t>a</w:t>
      </w:r>
      <w:r w:rsidR="00DF6F72">
        <w:t xml:space="preserve"> </w:t>
      </w:r>
      <w:r w:rsidR="009726DE">
        <w:t>Talented</w:t>
      </w:r>
      <w:r w:rsidRPr="00C001D1">
        <w:t xml:space="preserve"> </w:t>
      </w:r>
      <w:r w:rsidR="009726DE">
        <w:t>W</w:t>
      </w:r>
      <w:r w:rsidRPr="00C001D1">
        <w:t>orkforce</w:t>
      </w:r>
      <w:bookmarkEnd w:id="0"/>
    </w:p>
    <w:p w14:paraId="66ACE803" w14:textId="4299B930" w:rsidR="00957528" w:rsidRDefault="00957528" w:rsidP="00957528"/>
    <w:p w14:paraId="1E62374A" w14:textId="2F626562" w:rsidR="00D239DA" w:rsidRDefault="00D239DA" w:rsidP="00957528">
      <w:r>
        <w:t>Name: Farsana Ullah</w:t>
      </w:r>
    </w:p>
    <w:p w14:paraId="467F52D0" w14:textId="7D4B4A5F" w:rsidR="00957528" w:rsidRDefault="00957528" w:rsidP="00957528">
      <w:r w:rsidRPr="00957528">
        <w:t>Module</w:t>
      </w:r>
      <w:r>
        <w:t xml:space="preserve">: </w:t>
      </w:r>
      <w:r w:rsidR="009657CB">
        <w:t>P</w:t>
      </w:r>
      <w:r w:rsidR="009657CB" w:rsidRPr="009657CB">
        <w:t>erson</w:t>
      </w:r>
      <w:r w:rsidR="009657CB">
        <w:t>ne</w:t>
      </w:r>
      <w:r w:rsidR="009657CB" w:rsidRPr="009657CB">
        <w:t xml:space="preserve">l </w:t>
      </w:r>
      <w:r w:rsidR="009657CB">
        <w:t>R</w:t>
      </w:r>
      <w:r w:rsidR="009657CB" w:rsidRPr="009657CB">
        <w:t xml:space="preserve">esourcing and </w:t>
      </w:r>
      <w:r w:rsidR="009657CB">
        <w:t>D</w:t>
      </w:r>
      <w:r w:rsidR="009657CB" w:rsidRPr="009657CB">
        <w:t>evelopment</w:t>
      </w:r>
    </w:p>
    <w:p w14:paraId="4C711A38" w14:textId="2FD5FF93" w:rsidR="009657CB" w:rsidRDefault="00995C03" w:rsidP="00957528">
      <w:r w:rsidRPr="00995C03">
        <w:t>Lecturer</w:t>
      </w:r>
      <w:r>
        <w:t xml:space="preserve">: </w:t>
      </w:r>
      <w:r w:rsidRPr="00995C03">
        <w:t>Emily Wi</w:t>
      </w:r>
      <w:r w:rsidR="005030BC">
        <w:t>lliams</w:t>
      </w:r>
    </w:p>
    <w:p w14:paraId="10D992FA" w14:textId="78E349F8" w:rsidR="00C001D1" w:rsidRPr="00D239DA" w:rsidRDefault="00995C03" w:rsidP="00C001D1">
      <w:r>
        <w:t>M</w:t>
      </w:r>
      <w:r w:rsidRPr="00995C03">
        <w:t>odule code</w:t>
      </w:r>
      <w:r>
        <w:t xml:space="preserve">: </w:t>
      </w:r>
      <w:r w:rsidR="0068346B" w:rsidRPr="0068346B">
        <w:t>BMIH5005</w:t>
      </w:r>
    </w:p>
    <w:p w14:paraId="396FEAAB" w14:textId="77777777" w:rsidR="00C001D1" w:rsidRPr="00C001D1" w:rsidRDefault="00C001D1" w:rsidP="00ED5CC6"/>
    <w:p w14:paraId="33AB5684" w14:textId="77777777" w:rsidR="00AB10BE" w:rsidRDefault="00AB10BE" w:rsidP="00ED5CC6"/>
    <w:p w14:paraId="07AB4387" w14:textId="77777777" w:rsidR="00AB10BE" w:rsidRDefault="00AB10BE" w:rsidP="00ED5CC6"/>
    <w:p w14:paraId="49DBADB3" w14:textId="21F8A1F0" w:rsidR="00AB10BE" w:rsidRDefault="00AB10BE" w:rsidP="00ED5CC6"/>
    <w:p w14:paraId="5A693F1D" w14:textId="12A72DF4" w:rsidR="00ED5CC6" w:rsidRDefault="00ED5CC6" w:rsidP="00ED5CC6"/>
    <w:p w14:paraId="329AAB21" w14:textId="77777777" w:rsidR="00ED5CC6" w:rsidRDefault="00ED5CC6" w:rsidP="00ED5CC6"/>
    <w:p w14:paraId="1A61F230" w14:textId="77777777" w:rsidR="00AB10BE" w:rsidRDefault="00AB10BE" w:rsidP="00ED5CC6"/>
    <w:p w14:paraId="79E3F7E7" w14:textId="77777777" w:rsidR="00AB10BE" w:rsidRDefault="00AB10BE" w:rsidP="00ED5CC6"/>
    <w:p w14:paraId="5363F776" w14:textId="77777777" w:rsidR="00AB10BE" w:rsidRDefault="00AB10BE" w:rsidP="00ED5CC6"/>
    <w:p w14:paraId="0ECB56F8" w14:textId="77777777" w:rsidR="00AB10BE" w:rsidRDefault="00AB10BE" w:rsidP="00ED5CC6"/>
    <w:p w14:paraId="4BFE4182" w14:textId="77777777" w:rsidR="00AB10BE" w:rsidRDefault="00AB10BE" w:rsidP="00ED5CC6"/>
    <w:p w14:paraId="236BD7F1" w14:textId="77777777" w:rsidR="00AB10BE" w:rsidRDefault="00AB10BE" w:rsidP="00ED5CC6"/>
    <w:p w14:paraId="791283AD" w14:textId="76499F94" w:rsidR="00AB10BE" w:rsidRDefault="00AB10BE" w:rsidP="00ED5CC6"/>
    <w:p w14:paraId="017BEB0E" w14:textId="09F515FC" w:rsidR="00417985" w:rsidRDefault="00417985" w:rsidP="00ED5CC6"/>
    <w:p w14:paraId="1A592A3C" w14:textId="69B5FBED" w:rsidR="00417985" w:rsidRDefault="00417985" w:rsidP="00417985"/>
    <w:p w14:paraId="058E972B" w14:textId="77777777" w:rsidR="00417985" w:rsidRPr="00417985" w:rsidRDefault="00417985" w:rsidP="00417985"/>
    <w:p w14:paraId="59807B09" w14:textId="1EFA0806" w:rsidR="00DE61A1" w:rsidRDefault="00D40F1C" w:rsidP="0026713A">
      <w:pPr>
        <w:pStyle w:val="Heading1"/>
      </w:pPr>
      <w:bookmarkStart w:id="1" w:name="_Toc89557635"/>
      <w:r>
        <w:lastRenderedPageBreak/>
        <w:t>Executive summary</w:t>
      </w:r>
      <w:bookmarkEnd w:id="1"/>
    </w:p>
    <w:p w14:paraId="59807B0A" w14:textId="685CC9A5" w:rsidR="00D40F1C" w:rsidRDefault="007715FA" w:rsidP="0026713A">
      <w:r w:rsidRPr="007715FA">
        <w:t xml:space="preserve">In the subject of human resource management, the phrase 'engagement' is one of the </w:t>
      </w:r>
      <w:r w:rsidR="00A352E9" w:rsidRPr="007715FA">
        <w:t>most used</w:t>
      </w:r>
      <w:r w:rsidRPr="007715FA">
        <w:t xml:space="preserve"> terms.</w:t>
      </w:r>
      <w:r>
        <w:t xml:space="preserve"> </w:t>
      </w:r>
      <w:r w:rsidRPr="007715FA">
        <w:t>This, of course, underlines its usefulness as a tool for efficient employee management, but it also highlights the difficulties that it entails.</w:t>
      </w:r>
      <w:r>
        <w:t xml:space="preserve"> </w:t>
      </w:r>
      <w:r w:rsidRPr="007715FA">
        <w:t>Many surveys have been undertaken in order to determine the be</w:t>
      </w:r>
      <w:r>
        <w:t xml:space="preserve">st strategy to engage employees, </w:t>
      </w:r>
      <w:r w:rsidRPr="007715FA">
        <w:t>whether it's through recommendations for improvements in technology, policy, the organization's goal, or internal working practices.</w:t>
      </w:r>
      <w:r>
        <w:t xml:space="preserve"> However, t</w:t>
      </w:r>
      <w:r w:rsidRPr="007715FA">
        <w:t xml:space="preserve">he more research and new techniques we learn about and put into effect on a daily basis, the more obstacles we encounter, particularly in the Bangladeshi hospitality industry, where maintaining good personnel for a long </w:t>
      </w:r>
      <w:r w:rsidRPr="00DB79C8">
        <w:t>time</w:t>
      </w:r>
      <w:r w:rsidRPr="007715FA">
        <w:t xml:space="preserve"> and encouraging them to grow with the company is a struggle.</w:t>
      </w:r>
    </w:p>
    <w:p w14:paraId="59807B0B" w14:textId="77777777" w:rsidR="007715FA" w:rsidRDefault="007715FA">
      <w:r w:rsidRPr="007715FA">
        <w:t>This report looks at the approaches used by Radisson Blu Dhaka Water Garden in Dhaka to maintain a high level of employee engagement, which leads to improved company success.</w:t>
      </w:r>
    </w:p>
    <w:p w14:paraId="59807B0C" w14:textId="16DBA4C0" w:rsidR="0065151F" w:rsidRDefault="0065151F">
      <w:r>
        <w:t xml:space="preserve">The report </w:t>
      </w:r>
      <w:r w:rsidR="00020CF8">
        <w:t>will include different approaches</w:t>
      </w:r>
      <w:r>
        <w:t xml:space="preserve">, </w:t>
      </w:r>
      <w:r w:rsidR="00020CF8">
        <w:t>including</w:t>
      </w:r>
      <w:r>
        <w:t>:</w:t>
      </w:r>
    </w:p>
    <w:p w14:paraId="59807B0D" w14:textId="29268EB3" w:rsidR="0065151F" w:rsidRDefault="002D2C81" w:rsidP="00913841">
      <w:pPr>
        <w:pStyle w:val="ListParagraph"/>
        <w:numPr>
          <w:ilvl w:val="0"/>
          <w:numId w:val="19"/>
        </w:numPr>
      </w:pPr>
      <w:r>
        <w:t>Intrinsic development of culture of employees</w:t>
      </w:r>
    </w:p>
    <w:p w14:paraId="59807B0E" w14:textId="7696028B" w:rsidR="0065151F" w:rsidRDefault="00DF0936" w:rsidP="00913841">
      <w:pPr>
        <w:pStyle w:val="ListParagraph"/>
        <w:numPr>
          <w:ilvl w:val="0"/>
          <w:numId w:val="19"/>
        </w:numPr>
      </w:pPr>
      <w:r>
        <w:t>Making sure good employees and good work is recognised and rewarded</w:t>
      </w:r>
    </w:p>
    <w:p w14:paraId="59807B0F" w14:textId="4917BCA1" w:rsidR="002822A9" w:rsidRDefault="00020CF8" w:rsidP="00913841">
      <w:pPr>
        <w:pStyle w:val="ListParagraph"/>
        <w:numPr>
          <w:ilvl w:val="0"/>
          <w:numId w:val="19"/>
        </w:numPr>
      </w:pPr>
      <w:r>
        <w:t>Ensuring employee</w:t>
      </w:r>
      <w:r w:rsidR="00621449">
        <w:t>s that their health and safety is a priority</w:t>
      </w:r>
    </w:p>
    <w:p w14:paraId="59807B10" w14:textId="2EAC589C" w:rsidR="002822A9" w:rsidRDefault="00621449" w:rsidP="00913841">
      <w:pPr>
        <w:pStyle w:val="ListParagraph"/>
        <w:numPr>
          <w:ilvl w:val="0"/>
          <w:numId w:val="19"/>
        </w:numPr>
      </w:pPr>
      <w:r>
        <w:t xml:space="preserve">Allowing more engaging work </w:t>
      </w:r>
      <w:r w:rsidR="00DF0936">
        <w:t>through making it more enjoyable</w:t>
      </w:r>
    </w:p>
    <w:p w14:paraId="59807B11" w14:textId="00B6AF8A" w:rsidR="002822A9" w:rsidRDefault="00DF0936" w:rsidP="00913841">
      <w:pPr>
        <w:pStyle w:val="ListParagraph"/>
        <w:numPr>
          <w:ilvl w:val="0"/>
          <w:numId w:val="19"/>
        </w:numPr>
      </w:pPr>
      <w:r>
        <w:t>“</w:t>
      </w:r>
      <w:r w:rsidR="002822A9">
        <w:t xml:space="preserve">Ensuring </w:t>
      </w:r>
      <w:proofErr w:type="gramStart"/>
      <w:r w:rsidR="002822A9">
        <w:t>process oriented</w:t>
      </w:r>
      <w:proofErr w:type="gramEnd"/>
      <w:r w:rsidR="002822A9">
        <w:t xml:space="preserve"> employee career growth</w:t>
      </w:r>
      <w:r>
        <w:t>”</w:t>
      </w:r>
    </w:p>
    <w:p w14:paraId="59807B12" w14:textId="2FCD2425" w:rsidR="002822A9" w:rsidRDefault="00DF0936" w:rsidP="00913841">
      <w:pPr>
        <w:pStyle w:val="ListParagraph"/>
        <w:numPr>
          <w:ilvl w:val="0"/>
          <w:numId w:val="19"/>
        </w:numPr>
      </w:pPr>
      <w:r>
        <w:t>Help provided to suit work/life balance</w:t>
      </w:r>
    </w:p>
    <w:p w14:paraId="59807B13" w14:textId="32D899BA" w:rsidR="002822A9" w:rsidRDefault="007547D6" w:rsidP="00913841">
      <w:pPr>
        <w:pStyle w:val="ListParagraph"/>
        <w:numPr>
          <w:ilvl w:val="0"/>
          <w:numId w:val="19"/>
        </w:numPr>
      </w:pPr>
      <w:r>
        <w:t>Al</w:t>
      </w:r>
      <w:r w:rsidR="003853E5">
        <w:t>lowing employees to develop transferable skills</w:t>
      </w:r>
      <w:r w:rsidR="002822A9">
        <w:t xml:space="preserve"> </w:t>
      </w:r>
    </w:p>
    <w:p w14:paraId="59807B14" w14:textId="30D8F90B" w:rsidR="002822A9" w:rsidRDefault="008C68DA" w:rsidP="00913841">
      <w:pPr>
        <w:pStyle w:val="ListParagraph"/>
        <w:numPr>
          <w:ilvl w:val="0"/>
          <w:numId w:val="19"/>
        </w:numPr>
      </w:pPr>
      <w:r>
        <w:t>Strategic</w:t>
      </w:r>
      <w:r w:rsidR="002822A9">
        <w:t xml:space="preserve"> activities </w:t>
      </w:r>
      <w:r>
        <w:t>for whole</w:t>
      </w:r>
      <w:r w:rsidR="002822A9">
        <w:t xml:space="preserve"> organi</w:t>
      </w:r>
      <w:r w:rsidR="003853E5">
        <w:t>s</w:t>
      </w:r>
      <w:r w:rsidR="002822A9">
        <w:t>ation</w:t>
      </w:r>
      <w:r>
        <w:t xml:space="preserve"> to develop communication</w:t>
      </w:r>
    </w:p>
    <w:p w14:paraId="59807B15" w14:textId="42CB7BCF" w:rsidR="002822A9" w:rsidRDefault="008C68DA" w:rsidP="00913841">
      <w:pPr>
        <w:pStyle w:val="ListParagraph"/>
        <w:numPr>
          <w:ilvl w:val="0"/>
          <w:numId w:val="19"/>
        </w:numPr>
      </w:pPr>
      <w:r>
        <w:t>Provision of support at a time of crisis such as due to COVID-19</w:t>
      </w:r>
    </w:p>
    <w:p w14:paraId="5B502EBF" w14:textId="28CC820C" w:rsidR="007C636C" w:rsidRDefault="007230B7">
      <w:r w:rsidRPr="007230B7">
        <w:t>As a result, the report aims to determine the success or failure of any of the actions implemented at this workplace, as well as to devise a better strategy for implementing all of these approaches.</w:t>
      </w:r>
    </w:p>
    <w:p w14:paraId="48A5D03D" w14:textId="1C3291C0" w:rsidR="007C636C" w:rsidRDefault="007C636C"/>
    <w:p w14:paraId="5B0E2134" w14:textId="481CB968" w:rsidR="007C636C" w:rsidRDefault="007C636C"/>
    <w:sdt>
      <w:sdtPr>
        <w:rPr>
          <w:rFonts w:ascii="Arial" w:eastAsiaTheme="minorHAnsi" w:hAnsi="Arial" w:cstheme="minorBidi"/>
          <w:color w:val="auto"/>
          <w:sz w:val="24"/>
          <w:szCs w:val="22"/>
        </w:rPr>
        <w:id w:val="926466444"/>
        <w:docPartObj>
          <w:docPartGallery w:val="Table of Contents"/>
          <w:docPartUnique/>
        </w:docPartObj>
      </w:sdtPr>
      <w:sdtEndPr>
        <w:rPr>
          <w:b/>
          <w:bCs/>
          <w:noProof/>
        </w:rPr>
      </w:sdtEndPr>
      <w:sdtContent>
        <w:p w14:paraId="3D1AADDE" w14:textId="39054E60" w:rsidR="00BE5451" w:rsidRPr="00BE5451" w:rsidRDefault="00BE5451">
          <w:pPr>
            <w:pStyle w:val="TOCHeading"/>
            <w:rPr>
              <w:rStyle w:val="Heading1Char"/>
            </w:rPr>
          </w:pPr>
          <w:r w:rsidRPr="00BE5451">
            <w:rPr>
              <w:rStyle w:val="Heading1Char"/>
            </w:rPr>
            <w:t>Contents</w:t>
          </w:r>
        </w:p>
        <w:p w14:paraId="1EB44A32" w14:textId="091CA343" w:rsidR="00A6083D" w:rsidRDefault="00BE545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557634" w:history="1">
            <w:r w:rsidR="00A6083D" w:rsidRPr="00424AD8">
              <w:rPr>
                <w:rStyle w:val="Hyperlink"/>
                <w:noProof/>
              </w:rPr>
              <w:t>The Importance of Employee Engagement on Developing a Talented Workforce</w:t>
            </w:r>
            <w:r w:rsidR="00A6083D">
              <w:rPr>
                <w:noProof/>
                <w:webHidden/>
              </w:rPr>
              <w:tab/>
            </w:r>
            <w:r w:rsidR="00A6083D">
              <w:rPr>
                <w:noProof/>
                <w:webHidden/>
              </w:rPr>
              <w:fldChar w:fldCharType="begin"/>
            </w:r>
            <w:r w:rsidR="00A6083D">
              <w:rPr>
                <w:noProof/>
                <w:webHidden/>
              </w:rPr>
              <w:instrText xml:space="preserve"> PAGEREF _Toc89557634 \h </w:instrText>
            </w:r>
            <w:r w:rsidR="00A6083D">
              <w:rPr>
                <w:noProof/>
                <w:webHidden/>
              </w:rPr>
            </w:r>
            <w:r w:rsidR="00A6083D">
              <w:rPr>
                <w:noProof/>
                <w:webHidden/>
              </w:rPr>
              <w:fldChar w:fldCharType="separate"/>
            </w:r>
            <w:r w:rsidR="00A6083D">
              <w:rPr>
                <w:noProof/>
                <w:webHidden/>
              </w:rPr>
              <w:t>1</w:t>
            </w:r>
            <w:r w:rsidR="00A6083D">
              <w:rPr>
                <w:noProof/>
                <w:webHidden/>
              </w:rPr>
              <w:fldChar w:fldCharType="end"/>
            </w:r>
          </w:hyperlink>
        </w:p>
        <w:p w14:paraId="058F31D7" w14:textId="19FFA91E" w:rsidR="00A6083D" w:rsidRDefault="00A6083D">
          <w:pPr>
            <w:pStyle w:val="TOC1"/>
            <w:tabs>
              <w:tab w:val="right" w:leader="dot" w:pos="9350"/>
            </w:tabs>
            <w:rPr>
              <w:rFonts w:asciiTheme="minorHAnsi" w:eastAsiaTheme="minorEastAsia" w:hAnsiTheme="minorHAnsi"/>
              <w:noProof/>
              <w:sz w:val="22"/>
              <w:lang w:eastAsia="en-GB"/>
            </w:rPr>
          </w:pPr>
          <w:hyperlink w:anchor="_Toc89557635" w:history="1">
            <w:r w:rsidRPr="00424AD8">
              <w:rPr>
                <w:rStyle w:val="Hyperlink"/>
                <w:noProof/>
              </w:rPr>
              <w:t>Executive summary</w:t>
            </w:r>
            <w:r>
              <w:rPr>
                <w:noProof/>
                <w:webHidden/>
              </w:rPr>
              <w:tab/>
            </w:r>
            <w:r>
              <w:rPr>
                <w:noProof/>
                <w:webHidden/>
              </w:rPr>
              <w:fldChar w:fldCharType="begin"/>
            </w:r>
            <w:r>
              <w:rPr>
                <w:noProof/>
                <w:webHidden/>
              </w:rPr>
              <w:instrText xml:space="preserve"> PAGEREF _Toc89557635 \h </w:instrText>
            </w:r>
            <w:r>
              <w:rPr>
                <w:noProof/>
                <w:webHidden/>
              </w:rPr>
            </w:r>
            <w:r>
              <w:rPr>
                <w:noProof/>
                <w:webHidden/>
              </w:rPr>
              <w:fldChar w:fldCharType="separate"/>
            </w:r>
            <w:r>
              <w:rPr>
                <w:noProof/>
                <w:webHidden/>
              </w:rPr>
              <w:t>2</w:t>
            </w:r>
            <w:r>
              <w:rPr>
                <w:noProof/>
                <w:webHidden/>
              </w:rPr>
              <w:fldChar w:fldCharType="end"/>
            </w:r>
          </w:hyperlink>
        </w:p>
        <w:p w14:paraId="6177B821" w14:textId="381A4414" w:rsidR="00A6083D" w:rsidRDefault="00A6083D">
          <w:pPr>
            <w:pStyle w:val="TOC1"/>
            <w:tabs>
              <w:tab w:val="right" w:leader="dot" w:pos="9350"/>
            </w:tabs>
            <w:rPr>
              <w:rFonts w:asciiTheme="minorHAnsi" w:eastAsiaTheme="minorEastAsia" w:hAnsiTheme="minorHAnsi"/>
              <w:noProof/>
              <w:sz w:val="22"/>
              <w:lang w:eastAsia="en-GB"/>
            </w:rPr>
          </w:pPr>
          <w:hyperlink w:anchor="_Toc89557636" w:history="1">
            <w:r w:rsidRPr="00424AD8">
              <w:rPr>
                <w:rStyle w:val="Hyperlink"/>
                <w:noProof/>
              </w:rPr>
              <w:t>Introduction</w:t>
            </w:r>
            <w:r>
              <w:rPr>
                <w:noProof/>
                <w:webHidden/>
              </w:rPr>
              <w:tab/>
            </w:r>
            <w:r>
              <w:rPr>
                <w:noProof/>
                <w:webHidden/>
              </w:rPr>
              <w:fldChar w:fldCharType="begin"/>
            </w:r>
            <w:r>
              <w:rPr>
                <w:noProof/>
                <w:webHidden/>
              </w:rPr>
              <w:instrText xml:space="preserve"> PAGEREF _Toc89557636 \h </w:instrText>
            </w:r>
            <w:r>
              <w:rPr>
                <w:noProof/>
                <w:webHidden/>
              </w:rPr>
            </w:r>
            <w:r>
              <w:rPr>
                <w:noProof/>
                <w:webHidden/>
              </w:rPr>
              <w:fldChar w:fldCharType="separate"/>
            </w:r>
            <w:r>
              <w:rPr>
                <w:noProof/>
                <w:webHidden/>
              </w:rPr>
              <w:t>4</w:t>
            </w:r>
            <w:r>
              <w:rPr>
                <w:noProof/>
                <w:webHidden/>
              </w:rPr>
              <w:fldChar w:fldCharType="end"/>
            </w:r>
          </w:hyperlink>
        </w:p>
        <w:p w14:paraId="48DFBE94" w14:textId="63B80645" w:rsidR="00A6083D" w:rsidRDefault="00A6083D">
          <w:pPr>
            <w:pStyle w:val="TOC1"/>
            <w:tabs>
              <w:tab w:val="right" w:leader="dot" w:pos="9350"/>
            </w:tabs>
            <w:rPr>
              <w:rFonts w:asciiTheme="minorHAnsi" w:eastAsiaTheme="minorEastAsia" w:hAnsiTheme="minorHAnsi"/>
              <w:noProof/>
              <w:sz w:val="22"/>
              <w:lang w:eastAsia="en-GB"/>
            </w:rPr>
          </w:pPr>
          <w:hyperlink w:anchor="_Toc89557637" w:history="1">
            <w:r w:rsidRPr="00424AD8">
              <w:rPr>
                <w:rStyle w:val="Hyperlink"/>
                <w:noProof/>
              </w:rPr>
              <w:t>Methodology</w:t>
            </w:r>
            <w:r>
              <w:rPr>
                <w:noProof/>
                <w:webHidden/>
              </w:rPr>
              <w:tab/>
            </w:r>
            <w:r>
              <w:rPr>
                <w:noProof/>
                <w:webHidden/>
              </w:rPr>
              <w:fldChar w:fldCharType="begin"/>
            </w:r>
            <w:r>
              <w:rPr>
                <w:noProof/>
                <w:webHidden/>
              </w:rPr>
              <w:instrText xml:space="preserve"> PAGEREF _Toc89557637 \h </w:instrText>
            </w:r>
            <w:r>
              <w:rPr>
                <w:noProof/>
                <w:webHidden/>
              </w:rPr>
            </w:r>
            <w:r>
              <w:rPr>
                <w:noProof/>
                <w:webHidden/>
              </w:rPr>
              <w:fldChar w:fldCharType="separate"/>
            </w:r>
            <w:r>
              <w:rPr>
                <w:noProof/>
                <w:webHidden/>
              </w:rPr>
              <w:t>6</w:t>
            </w:r>
            <w:r>
              <w:rPr>
                <w:noProof/>
                <w:webHidden/>
              </w:rPr>
              <w:fldChar w:fldCharType="end"/>
            </w:r>
          </w:hyperlink>
        </w:p>
        <w:p w14:paraId="4A9EFF85" w14:textId="61C6D592" w:rsidR="00A6083D" w:rsidRDefault="00A6083D">
          <w:pPr>
            <w:pStyle w:val="TOC1"/>
            <w:tabs>
              <w:tab w:val="right" w:leader="dot" w:pos="9350"/>
            </w:tabs>
            <w:rPr>
              <w:rFonts w:asciiTheme="minorHAnsi" w:eastAsiaTheme="minorEastAsia" w:hAnsiTheme="minorHAnsi"/>
              <w:noProof/>
              <w:sz w:val="22"/>
              <w:lang w:eastAsia="en-GB"/>
            </w:rPr>
          </w:pPr>
          <w:hyperlink w:anchor="_Toc89557638" w:history="1">
            <w:r w:rsidRPr="00424AD8">
              <w:rPr>
                <w:rStyle w:val="Hyperlink"/>
                <w:noProof/>
              </w:rPr>
              <w:t>Results and Discussion</w:t>
            </w:r>
            <w:r>
              <w:rPr>
                <w:noProof/>
                <w:webHidden/>
              </w:rPr>
              <w:tab/>
            </w:r>
            <w:r>
              <w:rPr>
                <w:noProof/>
                <w:webHidden/>
              </w:rPr>
              <w:fldChar w:fldCharType="begin"/>
            </w:r>
            <w:r>
              <w:rPr>
                <w:noProof/>
                <w:webHidden/>
              </w:rPr>
              <w:instrText xml:space="preserve"> PAGEREF _Toc89557638 \h </w:instrText>
            </w:r>
            <w:r>
              <w:rPr>
                <w:noProof/>
                <w:webHidden/>
              </w:rPr>
            </w:r>
            <w:r>
              <w:rPr>
                <w:noProof/>
                <w:webHidden/>
              </w:rPr>
              <w:fldChar w:fldCharType="separate"/>
            </w:r>
            <w:r>
              <w:rPr>
                <w:noProof/>
                <w:webHidden/>
              </w:rPr>
              <w:t>7</w:t>
            </w:r>
            <w:r>
              <w:rPr>
                <w:noProof/>
                <w:webHidden/>
              </w:rPr>
              <w:fldChar w:fldCharType="end"/>
            </w:r>
          </w:hyperlink>
        </w:p>
        <w:p w14:paraId="50BD5D4B" w14:textId="594CCDBA" w:rsidR="00A6083D" w:rsidRDefault="00A6083D">
          <w:pPr>
            <w:pStyle w:val="TOC1"/>
            <w:tabs>
              <w:tab w:val="right" w:leader="dot" w:pos="9350"/>
            </w:tabs>
            <w:rPr>
              <w:rFonts w:asciiTheme="minorHAnsi" w:eastAsiaTheme="minorEastAsia" w:hAnsiTheme="minorHAnsi"/>
              <w:noProof/>
              <w:sz w:val="22"/>
              <w:lang w:eastAsia="en-GB"/>
            </w:rPr>
          </w:pPr>
          <w:hyperlink w:anchor="_Toc89557639" w:history="1">
            <w:r w:rsidRPr="00424AD8">
              <w:rPr>
                <w:rStyle w:val="Hyperlink"/>
                <w:noProof/>
              </w:rPr>
              <w:t>Act as Mentor to Team</w:t>
            </w:r>
            <w:r>
              <w:rPr>
                <w:noProof/>
                <w:webHidden/>
              </w:rPr>
              <w:tab/>
            </w:r>
            <w:r>
              <w:rPr>
                <w:noProof/>
                <w:webHidden/>
              </w:rPr>
              <w:fldChar w:fldCharType="begin"/>
            </w:r>
            <w:r>
              <w:rPr>
                <w:noProof/>
                <w:webHidden/>
              </w:rPr>
              <w:instrText xml:space="preserve"> PAGEREF _Toc89557639 \h </w:instrText>
            </w:r>
            <w:r>
              <w:rPr>
                <w:noProof/>
                <w:webHidden/>
              </w:rPr>
            </w:r>
            <w:r>
              <w:rPr>
                <w:noProof/>
                <w:webHidden/>
              </w:rPr>
              <w:fldChar w:fldCharType="separate"/>
            </w:r>
            <w:r>
              <w:rPr>
                <w:noProof/>
                <w:webHidden/>
              </w:rPr>
              <w:t>9</w:t>
            </w:r>
            <w:r>
              <w:rPr>
                <w:noProof/>
                <w:webHidden/>
              </w:rPr>
              <w:fldChar w:fldCharType="end"/>
            </w:r>
          </w:hyperlink>
        </w:p>
        <w:p w14:paraId="0BB0E722" w14:textId="7EAA2BF7" w:rsidR="00A6083D" w:rsidRDefault="00A6083D">
          <w:pPr>
            <w:pStyle w:val="TOC1"/>
            <w:tabs>
              <w:tab w:val="right" w:leader="dot" w:pos="9350"/>
            </w:tabs>
            <w:rPr>
              <w:rFonts w:asciiTheme="minorHAnsi" w:eastAsiaTheme="minorEastAsia" w:hAnsiTheme="minorHAnsi"/>
              <w:noProof/>
              <w:sz w:val="22"/>
              <w:lang w:eastAsia="en-GB"/>
            </w:rPr>
          </w:pPr>
          <w:hyperlink w:anchor="_Toc89557640" w:history="1">
            <w:r w:rsidRPr="00424AD8">
              <w:rPr>
                <w:rStyle w:val="Hyperlink"/>
                <w:noProof/>
              </w:rPr>
              <w:t>Act towards Team Development</w:t>
            </w:r>
            <w:r>
              <w:rPr>
                <w:noProof/>
                <w:webHidden/>
              </w:rPr>
              <w:tab/>
            </w:r>
            <w:r>
              <w:rPr>
                <w:noProof/>
                <w:webHidden/>
              </w:rPr>
              <w:fldChar w:fldCharType="begin"/>
            </w:r>
            <w:r>
              <w:rPr>
                <w:noProof/>
                <w:webHidden/>
              </w:rPr>
              <w:instrText xml:space="preserve"> PAGEREF _Toc89557640 \h </w:instrText>
            </w:r>
            <w:r>
              <w:rPr>
                <w:noProof/>
                <w:webHidden/>
              </w:rPr>
            </w:r>
            <w:r>
              <w:rPr>
                <w:noProof/>
                <w:webHidden/>
              </w:rPr>
              <w:fldChar w:fldCharType="separate"/>
            </w:r>
            <w:r>
              <w:rPr>
                <w:noProof/>
                <w:webHidden/>
              </w:rPr>
              <w:t>10</w:t>
            </w:r>
            <w:r>
              <w:rPr>
                <w:noProof/>
                <w:webHidden/>
              </w:rPr>
              <w:fldChar w:fldCharType="end"/>
            </w:r>
          </w:hyperlink>
        </w:p>
        <w:p w14:paraId="1C9FB183" w14:textId="40C1DBAC" w:rsidR="00A6083D" w:rsidRDefault="00A6083D">
          <w:pPr>
            <w:pStyle w:val="TOC1"/>
            <w:tabs>
              <w:tab w:val="right" w:leader="dot" w:pos="9350"/>
            </w:tabs>
            <w:rPr>
              <w:rFonts w:asciiTheme="minorHAnsi" w:eastAsiaTheme="minorEastAsia" w:hAnsiTheme="minorHAnsi"/>
              <w:noProof/>
              <w:sz w:val="22"/>
              <w:lang w:eastAsia="en-GB"/>
            </w:rPr>
          </w:pPr>
          <w:hyperlink w:anchor="_Toc89557641" w:history="1">
            <w:r w:rsidRPr="00424AD8">
              <w:rPr>
                <w:rStyle w:val="Hyperlink"/>
                <w:noProof/>
              </w:rPr>
              <w:t>Conclusion</w:t>
            </w:r>
            <w:r>
              <w:rPr>
                <w:noProof/>
                <w:webHidden/>
              </w:rPr>
              <w:tab/>
            </w:r>
            <w:r>
              <w:rPr>
                <w:noProof/>
                <w:webHidden/>
              </w:rPr>
              <w:fldChar w:fldCharType="begin"/>
            </w:r>
            <w:r>
              <w:rPr>
                <w:noProof/>
                <w:webHidden/>
              </w:rPr>
              <w:instrText xml:space="preserve"> PAGEREF _Toc89557641 \h </w:instrText>
            </w:r>
            <w:r>
              <w:rPr>
                <w:noProof/>
                <w:webHidden/>
              </w:rPr>
            </w:r>
            <w:r>
              <w:rPr>
                <w:noProof/>
                <w:webHidden/>
              </w:rPr>
              <w:fldChar w:fldCharType="separate"/>
            </w:r>
            <w:r>
              <w:rPr>
                <w:noProof/>
                <w:webHidden/>
              </w:rPr>
              <w:t>10</w:t>
            </w:r>
            <w:r>
              <w:rPr>
                <w:noProof/>
                <w:webHidden/>
              </w:rPr>
              <w:fldChar w:fldCharType="end"/>
            </w:r>
          </w:hyperlink>
        </w:p>
        <w:p w14:paraId="35699DDF" w14:textId="001B29D8" w:rsidR="00A6083D" w:rsidRDefault="00A6083D">
          <w:pPr>
            <w:pStyle w:val="TOC1"/>
            <w:tabs>
              <w:tab w:val="right" w:leader="dot" w:pos="9350"/>
            </w:tabs>
            <w:rPr>
              <w:rFonts w:asciiTheme="minorHAnsi" w:eastAsiaTheme="minorEastAsia" w:hAnsiTheme="minorHAnsi"/>
              <w:noProof/>
              <w:sz w:val="22"/>
              <w:lang w:eastAsia="en-GB"/>
            </w:rPr>
          </w:pPr>
          <w:hyperlink w:anchor="_Toc89557642" w:history="1">
            <w:r w:rsidRPr="00424AD8">
              <w:rPr>
                <w:rStyle w:val="Hyperlink"/>
                <w:noProof/>
              </w:rPr>
              <w:t>References</w:t>
            </w:r>
            <w:r>
              <w:rPr>
                <w:noProof/>
                <w:webHidden/>
              </w:rPr>
              <w:tab/>
            </w:r>
            <w:r>
              <w:rPr>
                <w:noProof/>
                <w:webHidden/>
              </w:rPr>
              <w:fldChar w:fldCharType="begin"/>
            </w:r>
            <w:r>
              <w:rPr>
                <w:noProof/>
                <w:webHidden/>
              </w:rPr>
              <w:instrText xml:space="preserve"> PAGEREF _Toc89557642 \h </w:instrText>
            </w:r>
            <w:r>
              <w:rPr>
                <w:noProof/>
                <w:webHidden/>
              </w:rPr>
            </w:r>
            <w:r>
              <w:rPr>
                <w:noProof/>
                <w:webHidden/>
              </w:rPr>
              <w:fldChar w:fldCharType="separate"/>
            </w:r>
            <w:r>
              <w:rPr>
                <w:noProof/>
                <w:webHidden/>
              </w:rPr>
              <w:t>11</w:t>
            </w:r>
            <w:r>
              <w:rPr>
                <w:noProof/>
                <w:webHidden/>
              </w:rPr>
              <w:fldChar w:fldCharType="end"/>
            </w:r>
          </w:hyperlink>
        </w:p>
        <w:p w14:paraId="438CE0A2" w14:textId="3A385D09" w:rsidR="00BE5451" w:rsidRDefault="00BE5451">
          <w:r>
            <w:rPr>
              <w:b/>
              <w:bCs/>
              <w:noProof/>
            </w:rPr>
            <w:fldChar w:fldCharType="end"/>
          </w:r>
        </w:p>
      </w:sdtContent>
    </w:sdt>
    <w:p w14:paraId="6A9F441B" w14:textId="41ED28B3" w:rsidR="005478C5" w:rsidRDefault="005478C5"/>
    <w:p w14:paraId="3FEA62A2" w14:textId="1DD6C230" w:rsidR="007C636C" w:rsidRDefault="007C636C"/>
    <w:p w14:paraId="52E45D0A" w14:textId="1DD22BEA" w:rsidR="007C636C" w:rsidRDefault="007C636C"/>
    <w:p w14:paraId="22EB7D56" w14:textId="3F34111A" w:rsidR="007C636C" w:rsidRDefault="007C636C"/>
    <w:p w14:paraId="3767E2A2" w14:textId="6B10E6AE" w:rsidR="007C636C" w:rsidRDefault="007C636C"/>
    <w:p w14:paraId="026E882B" w14:textId="656A7CE9" w:rsidR="00C55080" w:rsidRDefault="00C55080"/>
    <w:p w14:paraId="4146E5B1" w14:textId="57E6891F" w:rsidR="00C55080" w:rsidRDefault="00C55080"/>
    <w:p w14:paraId="42275197" w14:textId="77777777" w:rsidR="00C55080" w:rsidRDefault="00C55080"/>
    <w:p w14:paraId="4C63B7BD" w14:textId="288CA16F" w:rsidR="007C636C" w:rsidRDefault="007C636C"/>
    <w:p w14:paraId="3619D5A6" w14:textId="18260F3C" w:rsidR="007C636C" w:rsidRDefault="007C636C"/>
    <w:p w14:paraId="072320AE" w14:textId="69A9694F" w:rsidR="007C636C" w:rsidRDefault="007C636C"/>
    <w:p w14:paraId="406A7C54" w14:textId="77777777" w:rsidR="007C636C" w:rsidRDefault="007C636C"/>
    <w:p w14:paraId="59807B1A" w14:textId="6EE98992" w:rsidR="007230B7" w:rsidRPr="00E0681F" w:rsidRDefault="00EC2EB4" w:rsidP="00E0681F">
      <w:pPr>
        <w:pStyle w:val="Heading1"/>
      </w:pPr>
      <w:bookmarkStart w:id="2" w:name="_Toc89557636"/>
      <w:r w:rsidRPr="00E0681F">
        <w:lastRenderedPageBreak/>
        <w:t>Introduction</w:t>
      </w:r>
      <w:bookmarkEnd w:id="2"/>
    </w:p>
    <w:p w14:paraId="59807B1B" w14:textId="1EEE62D9" w:rsidR="00EC2EB4" w:rsidRDefault="00EC2EB4" w:rsidP="00EC2EB4">
      <w:r>
        <w:t>Simon Sinek</w:t>
      </w:r>
      <w:r w:rsidR="00FB72D8">
        <w:t>,</w:t>
      </w:r>
      <w:r>
        <w:t xml:space="preserve"> in his book on </w:t>
      </w:r>
      <w:r w:rsidRPr="00FB72D8">
        <w:rPr>
          <w:i/>
          <w:iCs/>
        </w:rPr>
        <w:t>Start with why</w:t>
      </w:r>
      <w:r w:rsidR="00FB72D8">
        <w:t>,</w:t>
      </w:r>
      <w:r>
        <w:t xml:space="preserve"> said, “When people are financially invested, they want a return. When people are emotionally invested, they want to contribute”</w:t>
      </w:r>
      <w:r w:rsidR="00655788">
        <w:t xml:space="preserve"> </w:t>
      </w:r>
      <w:sdt>
        <w:sdtPr>
          <w:id w:val="-522549665"/>
          <w:citation/>
        </w:sdtPr>
        <w:sdtEndPr/>
        <w:sdtContent>
          <w:r w:rsidR="00655788">
            <w:fldChar w:fldCharType="begin"/>
          </w:r>
          <w:r w:rsidR="00655788">
            <w:instrText xml:space="preserve"> CITATION Sim17 \l 2057 </w:instrText>
          </w:r>
          <w:r w:rsidR="00655788">
            <w:fldChar w:fldCharType="separate"/>
          </w:r>
          <w:r w:rsidR="00AD49DC" w:rsidRPr="00AD49DC">
            <w:rPr>
              <w:noProof/>
            </w:rPr>
            <w:t>(Sinek, 2017)</w:t>
          </w:r>
          <w:r w:rsidR="00655788">
            <w:fldChar w:fldCharType="end"/>
          </w:r>
        </w:sdtContent>
      </w:sdt>
      <w:r w:rsidR="00655788">
        <w:t xml:space="preserve">. </w:t>
      </w:r>
    </w:p>
    <w:p w14:paraId="59807B1C" w14:textId="4295DA88" w:rsidR="00EC2EB4" w:rsidRDefault="00EC2EB4" w:rsidP="002822A9">
      <w:r w:rsidRPr="00EC2EB4">
        <w:t>Employee engagement is often used interchangeably with employee happiness or work satisfaction. It is, nevertheless, an employee's emotional connection and commitment to</w:t>
      </w:r>
      <w:r w:rsidR="00791E42">
        <w:t xml:space="preserve"> their </w:t>
      </w:r>
      <w:r w:rsidRPr="00EC2EB4">
        <w:t xml:space="preserve">company. Employee engagement is defined as an employee's </w:t>
      </w:r>
      <w:r w:rsidR="006513A8">
        <w:t>determinedness</w:t>
      </w:r>
      <w:r w:rsidRPr="00EC2EB4">
        <w:t xml:space="preserve"> to be </w:t>
      </w:r>
      <w:r w:rsidR="006513A8">
        <w:t>“</w:t>
      </w:r>
      <w:r w:rsidRPr="00EC2EB4">
        <w:t>proactive</w:t>
      </w:r>
      <w:r w:rsidR="006513A8">
        <w:t>”</w:t>
      </w:r>
      <w:r w:rsidRPr="00EC2EB4">
        <w:t>,</w:t>
      </w:r>
      <w:r w:rsidR="00695382">
        <w:t xml:space="preserve"> extend above</w:t>
      </w:r>
      <w:r w:rsidRPr="00EC2EB4">
        <w:t xml:space="preserve"> job description, and act with full accountability</w:t>
      </w:r>
      <w:r w:rsidR="00B91A5D">
        <w:t xml:space="preserve"> and responsibility</w:t>
      </w:r>
      <w:r w:rsidR="00613231">
        <w:t xml:space="preserve"> </w:t>
      </w:r>
      <w:sdt>
        <w:sdtPr>
          <w:id w:val="-2104555867"/>
          <w:citation/>
        </w:sdtPr>
        <w:sdtEndPr/>
        <w:sdtContent>
          <w:r w:rsidR="00613231">
            <w:fldChar w:fldCharType="begin"/>
          </w:r>
          <w:r w:rsidR="00613231">
            <w:instrText xml:space="preserve"> CITATION CIP21 \l 2057 </w:instrText>
          </w:r>
          <w:r w:rsidR="00613231">
            <w:fldChar w:fldCharType="separate"/>
          </w:r>
          <w:r w:rsidR="00AD49DC" w:rsidRPr="00AD49DC">
            <w:rPr>
              <w:noProof/>
            </w:rPr>
            <w:t>(CIPD, 2021)</w:t>
          </w:r>
          <w:r w:rsidR="00613231">
            <w:fldChar w:fldCharType="end"/>
          </w:r>
        </w:sdtContent>
      </w:sdt>
      <w:r w:rsidRPr="00EC2EB4">
        <w:t>.</w:t>
      </w:r>
    </w:p>
    <w:p w14:paraId="59807B1D" w14:textId="4CB7CFBE" w:rsidR="00EC2EB4" w:rsidRDefault="00EC2EB4" w:rsidP="002822A9">
      <w:r w:rsidRPr="00EC2EB4">
        <w:t xml:space="preserve">The Radisson Blu Hotel Group (RDN) </w:t>
      </w:r>
      <w:r w:rsidR="005A460E">
        <w:t>–</w:t>
      </w:r>
      <w:r w:rsidR="00D438CA">
        <w:t xml:space="preserve"> </w:t>
      </w:r>
      <w:r w:rsidR="008467EF">
        <w:t>a</w:t>
      </w:r>
      <w:r w:rsidR="00F51E74">
        <w:t>n international</w:t>
      </w:r>
      <w:r w:rsidR="008467EF">
        <w:t xml:space="preserve"> hotel chain </w:t>
      </w:r>
      <w:r w:rsidR="00F51E74">
        <w:t xml:space="preserve">- </w:t>
      </w:r>
      <w:r w:rsidRPr="00EC2EB4">
        <w:t xml:space="preserve">puts in a lot of work when it comes to recruiting human resources, putting in place necessary checks in the </w:t>
      </w:r>
      <w:r w:rsidR="00E64AB4">
        <w:t>process of recruiting and selective</w:t>
      </w:r>
      <w:r w:rsidRPr="00EC2EB4">
        <w:t xml:space="preserve"> to guarantee they get close to the ideal individuals for the job. When a candidate decides to join a certain organi</w:t>
      </w:r>
      <w:r w:rsidR="005B1475">
        <w:t>s</w:t>
      </w:r>
      <w:r w:rsidRPr="00EC2EB4">
        <w:t xml:space="preserve">ation after such thorough consideration, it demonstrates </w:t>
      </w:r>
      <w:r w:rsidR="00562D41">
        <w:t>their</w:t>
      </w:r>
      <w:r w:rsidRPr="00EC2EB4">
        <w:t xml:space="preserve"> </w:t>
      </w:r>
      <w:r w:rsidR="00562D41">
        <w:t>“</w:t>
      </w:r>
      <w:r w:rsidRPr="00EC2EB4">
        <w:t>happiness and desire to work with the firm and to profit from his employment with the organi</w:t>
      </w:r>
      <w:r w:rsidR="001643FA">
        <w:t>s</w:t>
      </w:r>
      <w:r w:rsidRPr="00EC2EB4">
        <w:t>ation</w:t>
      </w:r>
      <w:r w:rsidR="00562D41">
        <w:t>”</w:t>
      </w:r>
      <w:r w:rsidR="002A31C6">
        <w:t xml:space="preserve"> </w:t>
      </w:r>
      <w:sdt>
        <w:sdtPr>
          <w:id w:val="307758998"/>
          <w:citation/>
        </w:sdtPr>
        <w:sdtEndPr/>
        <w:sdtContent>
          <w:r w:rsidR="002A31C6">
            <w:fldChar w:fldCharType="begin"/>
          </w:r>
          <w:r w:rsidR="002A31C6">
            <w:instrText xml:space="preserve"> CITATION CIP21 \l 2057 </w:instrText>
          </w:r>
          <w:r w:rsidR="002A31C6">
            <w:fldChar w:fldCharType="separate"/>
          </w:r>
          <w:r w:rsidR="00AD49DC" w:rsidRPr="00AD49DC">
            <w:rPr>
              <w:noProof/>
            </w:rPr>
            <w:t>(CIPD, 2021)</w:t>
          </w:r>
          <w:r w:rsidR="002A31C6">
            <w:fldChar w:fldCharType="end"/>
          </w:r>
        </w:sdtContent>
      </w:sdt>
      <w:r w:rsidRPr="00EC2EB4">
        <w:t xml:space="preserve">. </w:t>
      </w:r>
      <w:r w:rsidR="00562D41">
        <w:t>This suggests</w:t>
      </w:r>
      <w:r w:rsidRPr="00EC2EB4">
        <w:t xml:space="preserve"> that when an employee first joins the company, </w:t>
      </w:r>
      <w:r w:rsidR="00613231">
        <w:t>t</w:t>
      </w:r>
      <w:r w:rsidRPr="00EC2EB4">
        <w:t>he</w:t>
      </w:r>
      <w:r w:rsidR="00562D41">
        <w:t>ir involvement with the work is high</w:t>
      </w:r>
      <w:r w:rsidRPr="00EC2EB4">
        <w:t xml:space="preserve"> and it is only after some time has passed that </w:t>
      </w:r>
      <w:r w:rsidR="0065757B">
        <w:t>t</w:t>
      </w:r>
      <w:r w:rsidRPr="00EC2EB4">
        <w:t>he</w:t>
      </w:r>
      <w:r w:rsidR="0065757B">
        <w:t>y</w:t>
      </w:r>
      <w:r w:rsidRPr="00EC2EB4">
        <w:t xml:space="preserve"> become disengaged.</w:t>
      </w:r>
    </w:p>
    <w:p w14:paraId="59807B1E" w14:textId="6BE51428" w:rsidR="00961B39" w:rsidRDefault="00961B39" w:rsidP="002822A9">
      <w:r>
        <w:t>Hence, the</w:t>
      </w:r>
      <w:r w:rsidR="001643FA">
        <w:t>re</w:t>
      </w:r>
      <w:r>
        <w:t xml:space="preserve"> is</w:t>
      </w:r>
      <w:r w:rsidR="001643FA">
        <w:t xml:space="preserve"> a need</w:t>
      </w:r>
      <w:r>
        <w:t xml:space="preserve"> to </w:t>
      </w:r>
      <w:r w:rsidR="00D151FE">
        <w:t xml:space="preserve">allow employee </w:t>
      </w:r>
      <w:r>
        <w:t xml:space="preserve">engagement </w:t>
      </w:r>
      <w:r w:rsidR="00D151FE">
        <w:t>to continue</w:t>
      </w:r>
      <w:r>
        <w:t xml:space="preserve"> while boosting the existing engagement </w:t>
      </w:r>
      <w:r w:rsidR="00D151FE">
        <w:t>strategies</w:t>
      </w:r>
      <w:r>
        <w:t>.</w:t>
      </w:r>
      <w:r w:rsidRPr="00961B39">
        <w:t xml:space="preserve"> </w:t>
      </w:r>
      <w:r w:rsidR="000C2D5B">
        <w:t xml:space="preserve">One way a worker can become disengaged is </w:t>
      </w:r>
      <w:r w:rsidR="003D75EA">
        <w:t xml:space="preserve">due to </w:t>
      </w:r>
      <w:r w:rsidR="002A31C6">
        <w:t>“</w:t>
      </w:r>
      <w:r>
        <w:t xml:space="preserve">the leader’s action or </w:t>
      </w:r>
      <w:r w:rsidRPr="00D151FE">
        <w:rPr>
          <w:b/>
          <w:bCs/>
        </w:rPr>
        <w:t>inaction</w:t>
      </w:r>
      <w:r>
        <w:t xml:space="preserve"> related to employees work and efforts</w:t>
      </w:r>
      <w:r w:rsidR="002A31C6">
        <w:t>”</w:t>
      </w:r>
      <w:r>
        <w:t xml:space="preserve">. When </w:t>
      </w:r>
      <w:r w:rsidR="0014221B">
        <w:t xml:space="preserve">value </w:t>
      </w:r>
      <w:r w:rsidR="00D86FAE">
        <w:t xml:space="preserve">as an essential resource </w:t>
      </w:r>
      <w:r w:rsidR="0014221B">
        <w:t>is not shown to workers</w:t>
      </w:r>
      <w:r w:rsidR="00D86FAE">
        <w:t>,</w:t>
      </w:r>
      <w:r>
        <w:t xml:space="preserve"> they </w:t>
      </w:r>
      <w:r w:rsidR="00E21CEC">
        <w:t xml:space="preserve">do the least amount of work needed to </w:t>
      </w:r>
      <w:r w:rsidR="006D1DAD">
        <w:t>run their lives, which re</w:t>
      </w:r>
      <w:r w:rsidR="003C4536">
        <w:t>sults loss in new and innovative ideas</w:t>
      </w:r>
      <w:r>
        <w:t xml:space="preserve">. </w:t>
      </w:r>
      <w:r w:rsidR="003C4536">
        <w:t>Although, an employee may be happy running their lives like this</w:t>
      </w:r>
      <w:r w:rsidR="00376EDF">
        <w:t xml:space="preserve"> they are</w:t>
      </w:r>
      <w:r>
        <w:t xml:space="preserve"> </w:t>
      </w:r>
      <w:r w:rsidR="003C4536">
        <w:t>def</w:t>
      </w:r>
      <w:r w:rsidR="00677BFB">
        <w:t>initely</w:t>
      </w:r>
      <w:r>
        <w:t xml:space="preserve"> </w:t>
      </w:r>
      <w:r w:rsidR="00677BFB">
        <w:t>dis</w:t>
      </w:r>
      <w:r>
        <w:t xml:space="preserve">engaged with the </w:t>
      </w:r>
      <w:r w:rsidR="00677BFB">
        <w:t>hotel</w:t>
      </w:r>
      <w:r w:rsidR="00B941C1">
        <w:t xml:space="preserve"> </w:t>
      </w:r>
      <w:sdt>
        <w:sdtPr>
          <w:id w:val="-665859525"/>
          <w:citation/>
        </w:sdtPr>
        <w:sdtEndPr/>
        <w:sdtContent>
          <w:r w:rsidR="00B941C1">
            <w:fldChar w:fldCharType="begin"/>
          </w:r>
          <w:r w:rsidR="00310748">
            <w:instrText xml:space="preserve">CITATION Moh17 \l 2057 </w:instrText>
          </w:r>
          <w:r w:rsidR="00B941C1">
            <w:fldChar w:fldCharType="separate"/>
          </w:r>
          <w:r w:rsidR="00AD49DC" w:rsidRPr="00AD49DC">
            <w:rPr>
              <w:noProof/>
            </w:rPr>
            <w:t>(Mohamad Hammoud, 2017)</w:t>
          </w:r>
          <w:r w:rsidR="00B941C1">
            <w:fldChar w:fldCharType="end"/>
          </w:r>
        </w:sdtContent>
      </w:sdt>
      <w:r>
        <w:t>.</w:t>
      </w:r>
    </w:p>
    <w:p w14:paraId="59807B1F" w14:textId="38D357A6" w:rsidR="008A112A" w:rsidRDefault="00961B39" w:rsidP="008A112A">
      <w:r w:rsidRPr="00961B39">
        <w:t>Employee engagement may be measured in a variety of ways, including the Sarah Cook (WIFI) model and the Gallup model. Employee engagement activities, on the other hand, are clearly linked to business results in terms of talent, internal business processes, customers, and finance, according to Aon Hewitt.</w:t>
      </w:r>
      <w:r w:rsidR="008A112A" w:rsidRPr="008A112A">
        <w:t xml:space="preserve"> </w:t>
      </w:r>
      <w:r w:rsidR="00B071CC">
        <w:t>Overall</w:t>
      </w:r>
      <w:r w:rsidR="008A112A">
        <w:t>, there are thre</w:t>
      </w:r>
      <w:r w:rsidR="00B071CC">
        <w:t xml:space="preserve">e ways of categorising </w:t>
      </w:r>
      <w:r w:rsidR="00F46EFF">
        <w:t>engagement</w:t>
      </w:r>
      <w:r w:rsidR="008A112A">
        <w:t>. They are:</w:t>
      </w:r>
    </w:p>
    <w:p w14:paraId="59807B20" w14:textId="60E30F85" w:rsidR="00C126CF" w:rsidRPr="00151ADA" w:rsidRDefault="00C126CF" w:rsidP="00151ADA">
      <w:pPr>
        <w:rPr>
          <w:b/>
        </w:rPr>
      </w:pPr>
      <w:r w:rsidRPr="00151ADA">
        <w:rPr>
          <w:b/>
        </w:rPr>
        <w:lastRenderedPageBreak/>
        <w:t>Employees</w:t>
      </w:r>
      <w:r w:rsidR="00F661C0">
        <w:rPr>
          <w:b/>
        </w:rPr>
        <w:t xml:space="preserve"> that are fully </w:t>
      </w:r>
      <w:r w:rsidR="00DE0373">
        <w:rPr>
          <w:b/>
        </w:rPr>
        <w:t>engaged</w:t>
      </w:r>
      <w:r w:rsidRPr="00151ADA">
        <w:rPr>
          <w:b/>
        </w:rPr>
        <w:t>:</w:t>
      </w:r>
    </w:p>
    <w:p w14:paraId="59807B21" w14:textId="15D2FD33" w:rsidR="00961B39" w:rsidRDefault="00C126CF" w:rsidP="00C126CF">
      <w:r w:rsidRPr="00C126CF">
        <w:t>These personnel observe the organization's laws and regulations, as well as the company's culture. They would go above and beyond the scope of their job description and responsibilities</w:t>
      </w:r>
      <w:r w:rsidR="00310748">
        <w:t xml:space="preserve"> </w:t>
      </w:r>
      <w:sdt>
        <w:sdtPr>
          <w:id w:val="1359315943"/>
          <w:citation/>
        </w:sdtPr>
        <w:sdtEndPr/>
        <w:sdtContent>
          <w:r w:rsidR="00310748">
            <w:fldChar w:fldCharType="begin"/>
          </w:r>
          <w:r w:rsidR="00310748">
            <w:instrText xml:space="preserve"> CITATION Rob06 \l 2057 </w:instrText>
          </w:r>
          <w:r w:rsidR="00310748">
            <w:fldChar w:fldCharType="separate"/>
          </w:r>
          <w:r w:rsidR="00AD49DC" w:rsidRPr="00AD49DC">
            <w:rPr>
              <w:noProof/>
            </w:rPr>
            <w:t>(Vance, 2006)</w:t>
          </w:r>
          <w:r w:rsidR="00310748">
            <w:fldChar w:fldCharType="end"/>
          </w:r>
        </w:sdtContent>
      </w:sdt>
      <w:r w:rsidRPr="00C126CF">
        <w:t>.</w:t>
      </w:r>
    </w:p>
    <w:p w14:paraId="59807B22" w14:textId="77B5F18F" w:rsidR="00C126CF" w:rsidRPr="00151ADA" w:rsidRDefault="00C126CF" w:rsidP="00151ADA">
      <w:pPr>
        <w:rPr>
          <w:b/>
        </w:rPr>
      </w:pPr>
      <w:r w:rsidRPr="00151ADA">
        <w:rPr>
          <w:b/>
        </w:rPr>
        <w:t>Employees</w:t>
      </w:r>
      <w:r w:rsidR="00DE0373">
        <w:rPr>
          <w:b/>
        </w:rPr>
        <w:t xml:space="preserve"> that are not engaged</w:t>
      </w:r>
      <w:r w:rsidRPr="00151ADA">
        <w:rPr>
          <w:b/>
        </w:rPr>
        <w:t>:</w:t>
      </w:r>
    </w:p>
    <w:p w14:paraId="59807B23" w14:textId="5D2FA9F6" w:rsidR="00C126CF" w:rsidRDefault="00C126CF" w:rsidP="00C126CF">
      <w:r w:rsidRPr="00C126CF">
        <w:t>These personnel would stay with the company and just carry out their responsibilities without criticizing or complaining. They would, however, be less interested in their job and with the organization than those who were</w:t>
      </w:r>
      <w:sdt>
        <w:sdtPr>
          <w:id w:val="-1384554993"/>
          <w:citation/>
        </w:sdtPr>
        <w:sdtEndPr/>
        <w:sdtContent>
          <w:r w:rsidR="00261185">
            <w:fldChar w:fldCharType="begin"/>
          </w:r>
          <w:r w:rsidR="00261185">
            <w:instrText xml:space="preserve"> CITATION Rob06 \l 2057 </w:instrText>
          </w:r>
          <w:r w:rsidR="00261185">
            <w:fldChar w:fldCharType="separate"/>
          </w:r>
          <w:r w:rsidR="00AD49DC">
            <w:rPr>
              <w:noProof/>
            </w:rPr>
            <w:t xml:space="preserve"> </w:t>
          </w:r>
          <w:r w:rsidR="00AD49DC" w:rsidRPr="00AD49DC">
            <w:rPr>
              <w:noProof/>
            </w:rPr>
            <w:t>(Vance, 2006)</w:t>
          </w:r>
          <w:r w:rsidR="00261185">
            <w:fldChar w:fldCharType="end"/>
          </w:r>
        </w:sdtContent>
      </w:sdt>
      <w:r w:rsidRPr="00C126CF">
        <w:t>.</w:t>
      </w:r>
    </w:p>
    <w:p w14:paraId="59807B24" w14:textId="6F549664" w:rsidR="00C126CF" w:rsidRPr="00151ADA" w:rsidRDefault="00C126CF" w:rsidP="00151ADA">
      <w:pPr>
        <w:rPr>
          <w:b/>
        </w:rPr>
      </w:pPr>
      <w:r w:rsidRPr="00151ADA">
        <w:rPr>
          <w:b/>
        </w:rPr>
        <w:t>Actively Disengaged Employees</w:t>
      </w:r>
      <w:r w:rsidR="00151ADA">
        <w:rPr>
          <w:b/>
        </w:rPr>
        <w:t>:</w:t>
      </w:r>
    </w:p>
    <w:p w14:paraId="76A68338" w14:textId="62817BEB" w:rsidR="00261185" w:rsidRDefault="00C126CF" w:rsidP="008D2493">
      <w:r w:rsidRPr="00C126CF">
        <w:t xml:space="preserve">These personnel would make it a point to behave as a critic and convey their dissatisfaction with the organization's working conditions and surroundings. They will not be engaged and will express and engage in disengagement-related </w:t>
      </w:r>
      <w:r w:rsidR="00310748" w:rsidRPr="00C126CF">
        <w:t>behaviours</w:t>
      </w:r>
      <w:r w:rsidRPr="00C126CF">
        <w:t xml:space="preserve"> at work</w:t>
      </w:r>
      <w:sdt>
        <w:sdtPr>
          <w:id w:val="-251118229"/>
          <w:citation/>
        </w:sdtPr>
        <w:sdtEndPr/>
        <w:sdtContent>
          <w:r w:rsidR="00261185">
            <w:fldChar w:fldCharType="begin"/>
          </w:r>
          <w:r w:rsidR="00261185">
            <w:instrText xml:space="preserve"> CITATION Rob06 \l 2057 </w:instrText>
          </w:r>
          <w:r w:rsidR="00261185">
            <w:fldChar w:fldCharType="separate"/>
          </w:r>
          <w:r w:rsidR="00AD49DC">
            <w:rPr>
              <w:noProof/>
            </w:rPr>
            <w:t xml:space="preserve"> </w:t>
          </w:r>
          <w:r w:rsidR="00AD49DC" w:rsidRPr="00AD49DC">
            <w:rPr>
              <w:noProof/>
            </w:rPr>
            <w:t>(Vance, 2006)</w:t>
          </w:r>
          <w:r w:rsidR="00261185">
            <w:fldChar w:fldCharType="end"/>
          </w:r>
        </w:sdtContent>
      </w:sdt>
      <w:r w:rsidRPr="00C126CF">
        <w:t>.</w:t>
      </w:r>
    </w:p>
    <w:p w14:paraId="740D71C6" w14:textId="77777777" w:rsidR="00261185" w:rsidRDefault="00261185" w:rsidP="008D2493"/>
    <w:p w14:paraId="77FD522D" w14:textId="77777777" w:rsidR="00261185" w:rsidRDefault="006B1F04" w:rsidP="00C126CF">
      <w:pPr>
        <w:rPr>
          <w:b/>
          <w:bCs/>
          <w:u w:val="single"/>
        </w:rPr>
      </w:pPr>
      <w:r w:rsidRPr="00261185">
        <w:rPr>
          <w:b/>
          <w:bCs/>
          <w:u w:val="single"/>
        </w:rPr>
        <w:t>Radisson</w:t>
      </w:r>
      <w:r w:rsidR="00C126CF" w:rsidRPr="00261185">
        <w:rPr>
          <w:b/>
          <w:bCs/>
          <w:u w:val="single"/>
        </w:rPr>
        <w:t xml:space="preserve"> Blue Dhaka Water Garden Developing Technique of Employee</w:t>
      </w:r>
    </w:p>
    <w:p w14:paraId="59807B27" w14:textId="4EF589FE" w:rsidR="00C126CF" w:rsidRPr="00261185" w:rsidRDefault="00C126CF" w:rsidP="00C126CF">
      <w:pPr>
        <w:rPr>
          <w:b/>
          <w:bCs/>
          <w:u w:val="single"/>
        </w:rPr>
      </w:pPr>
      <w:r>
        <w:t xml:space="preserve">The various </w:t>
      </w:r>
      <w:r w:rsidR="005D0226">
        <w:t xml:space="preserve">approaches </w:t>
      </w:r>
      <w:r>
        <w:t xml:space="preserve">that RDN </w:t>
      </w:r>
      <w:r w:rsidR="005D0226">
        <w:t>emphasises</w:t>
      </w:r>
      <w:r>
        <w:t xml:space="preserve"> in their leaders </w:t>
      </w:r>
      <w:r w:rsidR="005D0226">
        <w:t>include:</w:t>
      </w:r>
    </w:p>
    <w:p w14:paraId="59807B28" w14:textId="59870885" w:rsidR="00C126CF" w:rsidRPr="005D0226" w:rsidRDefault="00C126CF" w:rsidP="005D0226">
      <w:pPr>
        <w:rPr>
          <w:b/>
        </w:rPr>
      </w:pPr>
      <w:r w:rsidRPr="005D0226">
        <w:rPr>
          <w:b/>
        </w:rPr>
        <w:t>Emphasis</w:t>
      </w:r>
      <w:r w:rsidR="00043B17">
        <w:rPr>
          <w:b/>
        </w:rPr>
        <w:t>ing</w:t>
      </w:r>
      <w:r w:rsidRPr="005D0226">
        <w:rPr>
          <w:b/>
        </w:rPr>
        <w:t xml:space="preserve"> Recognition</w:t>
      </w:r>
      <w:r w:rsidR="00043B17">
        <w:rPr>
          <w:b/>
        </w:rPr>
        <w:t xml:space="preserve"> of employees</w:t>
      </w:r>
      <w:r w:rsidR="005D0226">
        <w:rPr>
          <w:b/>
        </w:rPr>
        <w:t>:</w:t>
      </w:r>
    </w:p>
    <w:p w14:paraId="59807B29" w14:textId="27A22F39" w:rsidR="00C126CF" w:rsidRDefault="00C126CF" w:rsidP="00C126CF">
      <w:r w:rsidRPr="00C126CF">
        <w:t>RDN uses pre-programmed routines to ensure that personnel are recognized right away. Every employee in a leadership position may and should use these practices in order to maintain a positive work environment and keep RDN's application scores competitive with other departments. The practices are in keeping with RDN's philosophy, "Every Moment Counts." Because various individuals want to be acknowledged in different ways, the hotel has created a variety of recognition programs to meet the demands of its employees.</w:t>
      </w:r>
      <w:r w:rsidR="00261185">
        <w:t xml:space="preserve"> </w:t>
      </w:r>
      <w:sdt>
        <w:sdtPr>
          <w:id w:val="188185773"/>
          <w:citation/>
        </w:sdtPr>
        <w:sdtEndPr/>
        <w:sdtContent>
          <w:r w:rsidR="00261185">
            <w:fldChar w:fldCharType="begin"/>
          </w:r>
          <w:r w:rsidR="00261185">
            <w:instrText xml:space="preserve"> CITATION MdH19 \l 2057 </w:instrText>
          </w:r>
          <w:r w:rsidR="00261185">
            <w:fldChar w:fldCharType="separate"/>
          </w:r>
          <w:r w:rsidR="00AD49DC" w:rsidRPr="00AD49DC">
            <w:rPr>
              <w:noProof/>
            </w:rPr>
            <w:t>(Md.Habibur Rahman, 2019)</w:t>
          </w:r>
          <w:r w:rsidR="00261185">
            <w:fldChar w:fldCharType="end"/>
          </w:r>
        </w:sdtContent>
      </w:sdt>
    </w:p>
    <w:p w14:paraId="59807B2A" w14:textId="1C617751" w:rsidR="00C126CF" w:rsidRPr="005D0226" w:rsidRDefault="00C126CF" w:rsidP="005D0226">
      <w:pPr>
        <w:rPr>
          <w:b/>
        </w:rPr>
      </w:pPr>
      <w:r w:rsidRPr="005D0226">
        <w:rPr>
          <w:b/>
        </w:rPr>
        <w:t>Importance to H</w:t>
      </w:r>
      <w:r w:rsidR="00776F75">
        <w:rPr>
          <w:b/>
        </w:rPr>
        <w:t>R Managers</w:t>
      </w:r>
      <w:r w:rsidRPr="005D0226">
        <w:rPr>
          <w:b/>
        </w:rPr>
        <w:t>:</w:t>
      </w:r>
    </w:p>
    <w:p w14:paraId="59807B2B" w14:textId="3FBA3A69" w:rsidR="00C126CF" w:rsidRDefault="00C126CF" w:rsidP="00C126CF">
      <w:r w:rsidRPr="00C126CF">
        <w:lastRenderedPageBreak/>
        <w:t>The goal is to make employees feel at ease in their work environment so that they can give it their all at work. RDN places a high value on its workers, hosting a variety of events and attending to their requirements</w:t>
      </w:r>
      <w:r w:rsidR="00261185">
        <w:t xml:space="preserve"> </w:t>
      </w:r>
      <w:sdt>
        <w:sdtPr>
          <w:id w:val="286703035"/>
          <w:citation/>
        </w:sdtPr>
        <w:sdtEndPr/>
        <w:sdtContent>
          <w:r w:rsidR="00261185">
            <w:fldChar w:fldCharType="begin"/>
          </w:r>
          <w:r w:rsidR="00261185">
            <w:instrText xml:space="preserve"> CITATION MdH19 \l 2057 </w:instrText>
          </w:r>
          <w:r w:rsidR="00261185">
            <w:fldChar w:fldCharType="separate"/>
          </w:r>
          <w:r w:rsidR="00AD49DC" w:rsidRPr="00AD49DC">
            <w:rPr>
              <w:noProof/>
            </w:rPr>
            <w:t>(Md.Habibur Rahman, 2019)</w:t>
          </w:r>
          <w:r w:rsidR="00261185">
            <w:fldChar w:fldCharType="end"/>
          </w:r>
        </w:sdtContent>
      </w:sdt>
      <w:r w:rsidRPr="00C126CF">
        <w:t>.</w:t>
      </w:r>
    </w:p>
    <w:p w14:paraId="59807B2C" w14:textId="351E763A" w:rsidR="006808AE" w:rsidRPr="005D0226" w:rsidRDefault="006808AE" w:rsidP="005D0226">
      <w:pPr>
        <w:rPr>
          <w:b/>
        </w:rPr>
      </w:pPr>
      <w:r w:rsidRPr="005D0226">
        <w:rPr>
          <w:b/>
        </w:rPr>
        <w:t xml:space="preserve">Act as Mentor to </w:t>
      </w:r>
      <w:r w:rsidR="00776F75">
        <w:rPr>
          <w:b/>
        </w:rPr>
        <w:t>their</w:t>
      </w:r>
      <w:r w:rsidRPr="005D0226">
        <w:rPr>
          <w:b/>
        </w:rPr>
        <w:t xml:space="preserve"> Team:</w:t>
      </w:r>
    </w:p>
    <w:p w14:paraId="59807B2D" w14:textId="58432F3B" w:rsidR="006808AE" w:rsidRDefault="006808AE" w:rsidP="006808AE">
      <w:r w:rsidRPr="006808AE">
        <w:t>Employees offer more to work than their physical presence; they bring their personal histories, tales, and experiences. As a mentor, Radisson Blu's team HR and other department executives obtain a better grasp of their history, present, and future aspirations. It also shows that we care about our personnel</w:t>
      </w:r>
      <w:r w:rsidR="00261185">
        <w:t xml:space="preserve"> </w:t>
      </w:r>
      <w:sdt>
        <w:sdtPr>
          <w:id w:val="-861587928"/>
          <w:citation/>
        </w:sdtPr>
        <w:sdtEndPr/>
        <w:sdtContent>
          <w:r w:rsidR="00261185">
            <w:fldChar w:fldCharType="begin"/>
          </w:r>
          <w:r w:rsidR="00261185">
            <w:instrText xml:space="preserve"> CITATION MdH19 \l 2057 </w:instrText>
          </w:r>
          <w:r w:rsidR="00261185">
            <w:fldChar w:fldCharType="separate"/>
          </w:r>
          <w:r w:rsidR="00AD49DC" w:rsidRPr="00AD49DC">
            <w:rPr>
              <w:noProof/>
            </w:rPr>
            <w:t>(Md.Habibur Rahman, 2019)</w:t>
          </w:r>
          <w:r w:rsidR="00261185">
            <w:fldChar w:fldCharType="end"/>
          </w:r>
        </w:sdtContent>
      </w:sdt>
      <w:r w:rsidRPr="006808AE">
        <w:t>.</w:t>
      </w:r>
    </w:p>
    <w:p w14:paraId="59807B2E" w14:textId="77777777" w:rsidR="006808AE" w:rsidRDefault="006808AE" w:rsidP="005D0226">
      <w:r w:rsidRPr="005D0226">
        <w:rPr>
          <w:b/>
        </w:rPr>
        <w:t>Act towards Team Development</w:t>
      </w:r>
      <w:r>
        <w:t>:</w:t>
      </w:r>
    </w:p>
    <w:p w14:paraId="59807B2F" w14:textId="02DBEC3C" w:rsidR="006808AE" w:rsidRDefault="00DD0D1C" w:rsidP="006808AE">
      <w:r>
        <w:t>There is should be appreciation but also the</w:t>
      </w:r>
      <w:r w:rsidR="006808AE">
        <w:t xml:space="preserve"> opportunity </w:t>
      </w:r>
      <w:r>
        <w:t xml:space="preserve">to </w:t>
      </w:r>
      <w:r w:rsidR="009028DF">
        <w:t xml:space="preserve">share ideas in </w:t>
      </w:r>
      <w:r w:rsidR="006808AE">
        <w:t>areas with employees since</w:t>
      </w:r>
      <w:r w:rsidR="009028DF">
        <w:t xml:space="preserve"> solving problems from their perception </w:t>
      </w:r>
      <w:r w:rsidR="006808AE">
        <w:t>is key driver of employee engagement</w:t>
      </w:r>
      <w:r w:rsidR="00AB0512">
        <w:t xml:space="preserve"> </w:t>
      </w:r>
      <w:sdt>
        <w:sdtPr>
          <w:id w:val="-881870764"/>
          <w:citation/>
        </w:sdtPr>
        <w:sdtEndPr/>
        <w:sdtContent>
          <w:r w:rsidR="00AB0512">
            <w:fldChar w:fldCharType="begin"/>
          </w:r>
          <w:r w:rsidR="00AB0512">
            <w:instrText xml:space="preserve"> CITATION MdH19 \l 2057 </w:instrText>
          </w:r>
          <w:r w:rsidR="00AB0512">
            <w:fldChar w:fldCharType="separate"/>
          </w:r>
          <w:r w:rsidR="00AD49DC" w:rsidRPr="00AD49DC">
            <w:rPr>
              <w:noProof/>
            </w:rPr>
            <w:t>(Md.Habibur Rahman, 2019)</w:t>
          </w:r>
          <w:r w:rsidR="00AB0512">
            <w:fldChar w:fldCharType="end"/>
          </w:r>
        </w:sdtContent>
      </w:sdt>
      <w:r w:rsidR="006808AE">
        <w:t>.</w:t>
      </w:r>
    </w:p>
    <w:p w14:paraId="59807B30" w14:textId="0A68D086" w:rsidR="006808AE" w:rsidRPr="005D0226" w:rsidRDefault="00776F75" w:rsidP="005D0226">
      <w:pPr>
        <w:rPr>
          <w:b/>
        </w:rPr>
      </w:pPr>
      <w:r>
        <w:rPr>
          <w:b/>
        </w:rPr>
        <w:t>Valuing workers above resources</w:t>
      </w:r>
      <w:r w:rsidR="006808AE" w:rsidRPr="005D0226">
        <w:rPr>
          <w:b/>
        </w:rPr>
        <w:t>:</w:t>
      </w:r>
    </w:p>
    <w:p w14:paraId="4588E874" w14:textId="3E075F8E" w:rsidR="00737D4F" w:rsidRDefault="006808AE" w:rsidP="006808AE">
      <w:r w:rsidRPr="006808AE">
        <w:t xml:space="preserve">Finding a good balance between work and personal life is critical, and it is something that everyone should aim towards. With this as a goal, all managers guarantee that employees do not work the same shift for an extended period of time. </w:t>
      </w:r>
      <w:r w:rsidR="006B1884">
        <w:t>As hotels begin to work</w:t>
      </w:r>
      <w:r w:rsidRPr="006808AE">
        <w:t xml:space="preserve"> 24 hours a day, 7 days a week, managing flexibility in working hours becomes increasingly critical</w:t>
      </w:r>
      <w:r w:rsidR="00AB0512">
        <w:t xml:space="preserve"> </w:t>
      </w:r>
      <w:sdt>
        <w:sdtPr>
          <w:id w:val="-948079421"/>
          <w:citation/>
        </w:sdtPr>
        <w:sdtEndPr/>
        <w:sdtContent>
          <w:r w:rsidR="00AB0512">
            <w:fldChar w:fldCharType="begin"/>
          </w:r>
          <w:r w:rsidR="00AB0512">
            <w:instrText xml:space="preserve"> CITATION Moh17 \l 2057 </w:instrText>
          </w:r>
          <w:r w:rsidR="00AB0512">
            <w:fldChar w:fldCharType="separate"/>
          </w:r>
          <w:r w:rsidR="00AD49DC" w:rsidRPr="00AD49DC">
            <w:rPr>
              <w:noProof/>
            </w:rPr>
            <w:t>(Mohamad Hammoud, 2017)</w:t>
          </w:r>
          <w:r w:rsidR="00AB0512">
            <w:fldChar w:fldCharType="end"/>
          </w:r>
        </w:sdtContent>
      </w:sdt>
      <w:r w:rsidRPr="006808AE">
        <w:t>.</w:t>
      </w:r>
    </w:p>
    <w:p w14:paraId="17FEF3FB" w14:textId="77777777" w:rsidR="000D5A54" w:rsidRDefault="000D5A54" w:rsidP="006808AE"/>
    <w:p w14:paraId="59807B32" w14:textId="3C4D814E" w:rsidR="006808AE" w:rsidRPr="00D01818" w:rsidRDefault="006808AE" w:rsidP="005E4A60">
      <w:pPr>
        <w:pStyle w:val="Heading1"/>
      </w:pPr>
      <w:bookmarkStart w:id="3" w:name="_Toc89557637"/>
      <w:r w:rsidRPr="00D01818">
        <w:t>Method</w:t>
      </w:r>
      <w:r w:rsidR="00AB0512">
        <w:t>ology</w:t>
      </w:r>
      <w:bookmarkEnd w:id="3"/>
    </w:p>
    <w:p w14:paraId="59807B35" w14:textId="5C947D7F" w:rsidR="00F855D5" w:rsidRDefault="00F855D5" w:rsidP="00E910B5">
      <w:r w:rsidRPr="00F855D5">
        <w:t>The research is a qualitative investigation that employed an in-depth interview strategy to learn more about the hotel's HR policy and numerous employee engagement efforts. Employee engagement is measured using the Aon Hewitt Employee Engagement Model</w:t>
      </w:r>
      <w:r w:rsidR="00AB0512">
        <w:t xml:space="preserve"> </w:t>
      </w:r>
      <w:sdt>
        <w:sdtPr>
          <w:id w:val="558825265"/>
          <w:citation/>
        </w:sdtPr>
        <w:sdtEndPr/>
        <w:sdtContent>
          <w:r w:rsidR="00AB0512">
            <w:fldChar w:fldCharType="begin"/>
          </w:r>
          <w:r w:rsidR="00AB0512">
            <w:instrText xml:space="preserve"> CITATION Aon15 \l 2057 </w:instrText>
          </w:r>
          <w:r w:rsidR="00AB0512">
            <w:fldChar w:fldCharType="separate"/>
          </w:r>
          <w:r w:rsidR="00AD49DC" w:rsidRPr="00AD49DC">
            <w:rPr>
              <w:noProof/>
            </w:rPr>
            <w:t>(Hewitt, 2015)</w:t>
          </w:r>
          <w:r w:rsidR="00AB0512">
            <w:fldChar w:fldCharType="end"/>
          </w:r>
        </w:sdtContent>
      </w:sdt>
      <w:r w:rsidRPr="00F855D5">
        <w:t>.</w:t>
      </w:r>
      <w:r>
        <w:t xml:space="preserve"> </w:t>
      </w:r>
      <w:r w:rsidRPr="00F855D5">
        <w:t xml:space="preserve">The efforts made are closely related to the hotel's operations, resulting in more earnings than in prior years. The hotel's objective is to treat and retain employees in such a way that they can </w:t>
      </w:r>
      <w:r w:rsidR="009A056A" w:rsidRPr="00F855D5">
        <w:t>fulfil</w:t>
      </w:r>
      <w:r w:rsidRPr="00F855D5">
        <w:t xml:space="preserve"> their work tasks to the best of their abilities. The highly productive personnel, in turn, assist the clients and provide them with the greatest </w:t>
      </w:r>
      <w:r w:rsidRPr="00F855D5">
        <w:lastRenderedPageBreak/>
        <w:t>possible experience, making every second spent in the hotel worthwhile</w:t>
      </w:r>
      <w:r w:rsidR="00916225">
        <w:t xml:space="preserve"> </w:t>
      </w:r>
      <w:sdt>
        <w:sdtPr>
          <w:id w:val="-687911498"/>
          <w:citation/>
        </w:sdtPr>
        <w:sdtEndPr/>
        <w:sdtContent>
          <w:r w:rsidR="00916225">
            <w:fldChar w:fldCharType="begin"/>
          </w:r>
          <w:r w:rsidR="00916225">
            <w:instrText xml:space="preserve"> CITATION Jam08 \l 2057 </w:instrText>
          </w:r>
          <w:r w:rsidR="00916225">
            <w:fldChar w:fldCharType="separate"/>
          </w:r>
          <w:r w:rsidR="00AD49DC" w:rsidRPr="00AD49DC">
            <w:rPr>
              <w:noProof/>
            </w:rPr>
            <w:t>(James L. Heskett, 2008)</w:t>
          </w:r>
          <w:r w:rsidR="00916225">
            <w:fldChar w:fldCharType="end"/>
          </w:r>
        </w:sdtContent>
      </w:sdt>
      <w:r w:rsidRPr="00F855D5">
        <w:t>.</w:t>
      </w:r>
      <w:r>
        <w:t xml:space="preserve"> </w:t>
      </w:r>
    </w:p>
    <w:p w14:paraId="24E9B280" w14:textId="625DB199" w:rsidR="009338F4" w:rsidRDefault="00DF4477" w:rsidP="00F855D5">
      <w:r>
        <w:t xml:space="preserve">Basing </w:t>
      </w:r>
      <w:r w:rsidR="003F61F3">
        <w:t>on</w:t>
      </w:r>
      <w:r>
        <w:t xml:space="preserve"> the foundations of the </w:t>
      </w:r>
      <w:r w:rsidR="00BA303F">
        <w:t xml:space="preserve">Aon Hewitt Model, the </w:t>
      </w:r>
      <w:r w:rsidR="00EB252F">
        <w:t xml:space="preserve">factors that drive </w:t>
      </w:r>
      <w:r w:rsidR="007A5F30">
        <w:t xml:space="preserve">engagement and the process of </w:t>
      </w:r>
      <w:r w:rsidR="00BA303F">
        <w:t xml:space="preserve">RDN </w:t>
      </w:r>
      <w:proofErr w:type="gramStart"/>
      <w:r w:rsidR="00BA303F">
        <w:t>are:</w:t>
      </w:r>
      <w:proofErr w:type="gramEnd"/>
      <w:r w:rsidR="00BA303F" w:rsidRPr="00BA303F">
        <w:t xml:space="preserve"> </w:t>
      </w:r>
      <w:r w:rsidR="00535A6C">
        <w:t>e</w:t>
      </w:r>
      <w:r w:rsidR="00BA303F" w:rsidRPr="00BA303F">
        <w:t xml:space="preserve">mphasis on genuine and prompt acknowledgement, the value of </w:t>
      </w:r>
      <w:r w:rsidR="003810AB">
        <w:t>“human resources”</w:t>
      </w:r>
      <w:r w:rsidR="00BA303F" w:rsidRPr="00BA303F">
        <w:t>,</w:t>
      </w:r>
      <w:r w:rsidR="003810AB">
        <w:t xml:space="preserve"> </w:t>
      </w:r>
      <w:r w:rsidR="006403AE">
        <w:t>providing a relationship of mentorship</w:t>
      </w:r>
      <w:r w:rsidR="00BA303F" w:rsidRPr="00BA303F">
        <w:t>, contributing to growth</w:t>
      </w:r>
      <w:r w:rsidR="00FE5128">
        <w:t xml:space="preserve"> of a team</w:t>
      </w:r>
      <w:r w:rsidR="00BA303F" w:rsidRPr="00BA303F">
        <w:t xml:space="preserve">, and </w:t>
      </w:r>
      <w:r w:rsidR="000A0483">
        <w:t>not degrading employees to the level of other resources.</w:t>
      </w:r>
      <w:r w:rsidR="00535A6C">
        <w:t xml:space="preserve"> </w:t>
      </w:r>
      <w:sdt>
        <w:sdtPr>
          <w:id w:val="-1557236220"/>
          <w:citation/>
        </w:sdtPr>
        <w:sdtEndPr/>
        <w:sdtContent>
          <w:r w:rsidR="00535A6C">
            <w:fldChar w:fldCharType="begin"/>
          </w:r>
          <w:r w:rsidR="00535A6C">
            <w:instrText xml:space="preserve"> CITATION Aon15 \l 2057 </w:instrText>
          </w:r>
          <w:r w:rsidR="00535A6C">
            <w:fldChar w:fldCharType="separate"/>
          </w:r>
          <w:r w:rsidR="00AD49DC" w:rsidRPr="00AD49DC">
            <w:rPr>
              <w:noProof/>
            </w:rPr>
            <w:t>(Hewitt, 2015)</w:t>
          </w:r>
          <w:r w:rsidR="00535A6C">
            <w:fldChar w:fldCharType="end"/>
          </w:r>
        </w:sdtContent>
      </w:sdt>
      <w:r w:rsidR="00BA303F" w:rsidRPr="00BA303F">
        <w:t xml:space="preserve">. </w:t>
      </w:r>
    </w:p>
    <w:p w14:paraId="59807B36" w14:textId="73B9406E" w:rsidR="00F855D5" w:rsidRDefault="00BA303F" w:rsidP="00F855D5">
      <w:r w:rsidRPr="00BA303F">
        <w:t>As a consequence, employee engagement levels at RDN are high, with employees saying they want to stay and work hard. Employees are optimistic about the company, remain with it, and work hard to provide the finest service poss</w:t>
      </w:r>
      <w:r w:rsidR="009637A0">
        <w:t>ib</w:t>
      </w:r>
      <w:r w:rsidRPr="00BA303F">
        <w:t>l</w:t>
      </w:r>
      <w:r w:rsidR="009637A0">
        <w:t>e</w:t>
      </w:r>
      <w:r w:rsidRPr="00BA303F">
        <w:t>.</w:t>
      </w:r>
      <w:r w:rsidR="00913841">
        <w:t xml:space="preserve"> </w:t>
      </w:r>
    </w:p>
    <w:p w14:paraId="59807B37" w14:textId="365CF0B9" w:rsidR="00BA303F" w:rsidRDefault="009637A0" w:rsidP="00F855D5">
      <w:r>
        <w:t xml:space="preserve">This leads to </w:t>
      </w:r>
      <w:r w:rsidR="009338F4">
        <w:t xml:space="preserve">outcomes </w:t>
      </w:r>
      <w:r w:rsidR="007407A7">
        <w:t>such as</w:t>
      </w:r>
      <w:r w:rsidR="00BA303F">
        <w:t>:</w:t>
      </w:r>
    </w:p>
    <w:p w14:paraId="59807B38" w14:textId="4813E098" w:rsidR="00BA303F" w:rsidRDefault="007D71F8" w:rsidP="00535A6C">
      <w:pPr>
        <w:pStyle w:val="ListParagraph"/>
        <w:numPr>
          <w:ilvl w:val="0"/>
          <w:numId w:val="18"/>
        </w:numPr>
      </w:pPr>
      <w:r>
        <w:t>The retaining of a talented workforce</w:t>
      </w:r>
    </w:p>
    <w:p w14:paraId="59807B39" w14:textId="7B2E61F7" w:rsidR="00452682" w:rsidRDefault="007D71F8" w:rsidP="00535A6C">
      <w:pPr>
        <w:pStyle w:val="ListParagraph"/>
        <w:numPr>
          <w:ilvl w:val="0"/>
          <w:numId w:val="18"/>
        </w:numPr>
      </w:pPr>
      <w:r>
        <w:t>I</w:t>
      </w:r>
      <w:r w:rsidR="00452682">
        <w:t>nternal processes</w:t>
      </w:r>
      <w:r w:rsidR="0038029F">
        <w:t xml:space="preserve"> that offer high quality and efficiency</w:t>
      </w:r>
      <w:r w:rsidR="00452682">
        <w:t xml:space="preserve"> </w:t>
      </w:r>
    </w:p>
    <w:p w14:paraId="59807B3A" w14:textId="4D342697" w:rsidR="00452682" w:rsidRDefault="0038029F" w:rsidP="00535A6C">
      <w:pPr>
        <w:pStyle w:val="ListParagraph"/>
        <w:numPr>
          <w:ilvl w:val="0"/>
          <w:numId w:val="18"/>
        </w:numPr>
      </w:pPr>
      <w:r>
        <w:t>Growth of customers and retaining them</w:t>
      </w:r>
    </w:p>
    <w:p w14:paraId="59807B3B" w14:textId="072CDFBC" w:rsidR="005D079C" w:rsidRDefault="006740CE" w:rsidP="00535A6C">
      <w:pPr>
        <w:pStyle w:val="ListParagraph"/>
        <w:numPr>
          <w:ilvl w:val="0"/>
          <w:numId w:val="18"/>
        </w:numPr>
      </w:pPr>
      <w:r>
        <w:t>Economic</w:t>
      </w:r>
      <w:r w:rsidR="00452682">
        <w:t xml:space="preserve"> </w:t>
      </w:r>
      <w:r>
        <w:t>advantages</w:t>
      </w:r>
      <w:r w:rsidR="00452682">
        <w:t xml:space="preserve"> of the hotel</w:t>
      </w:r>
    </w:p>
    <w:p w14:paraId="59807B3C" w14:textId="3C1AA262" w:rsidR="005D079C" w:rsidRDefault="006740CE" w:rsidP="005D079C">
      <w:r>
        <w:t>It is</w:t>
      </w:r>
      <w:r w:rsidR="005E7A48">
        <w:t xml:space="preserve"> highly important to have</w:t>
      </w:r>
      <w:r w:rsidR="005D079C" w:rsidRPr="005D079C">
        <w:t xml:space="preserve"> successful leade</w:t>
      </w:r>
      <w:r w:rsidR="005E7A48">
        <w:t>rs</w:t>
      </w:r>
      <w:r w:rsidR="00015B6C">
        <w:t>hip skills in managers</w:t>
      </w:r>
      <w:r w:rsidR="005D079C" w:rsidRPr="005D079C">
        <w:t xml:space="preserve"> in order to have effective engagement methods. The General Manager of the Hotel, with the assistance of the whole HR department, employs this leadership style.</w:t>
      </w:r>
    </w:p>
    <w:p w14:paraId="513487D3" w14:textId="77777777" w:rsidR="000D5A54" w:rsidRDefault="000D5A54" w:rsidP="005D079C"/>
    <w:p w14:paraId="10C19B9D" w14:textId="5F967FF5" w:rsidR="00737D4F" w:rsidRPr="00737D4F" w:rsidRDefault="005D079C" w:rsidP="00737D4F">
      <w:pPr>
        <w:pStyle w:val="Heading1"/>
      </w:pPr>
      <w:bookmarkStart w:id="4" w:name="_Toc89557638"/>
      <w:r w:rsidRPr="0032593A">
        <w:t>Results and Discussion</w:t>
      </w:r>
      <w:bookmarkEnd w:id="4"/>
    </w:p>
    <w:p w14:paraId="59807B3E" w14:textId="77777777" w:rsidR="005D079C" w:rsidRDefault="005D079C" w:rsidP="005D079C">
      <w:r w:rsidRPr="005D079C">
        <w:t>RDN has prioritized its workers for a long time, and in order to meet their demands, it has developed incredible employee engagement programs, which will be detailed in depth.</w:t>
      </w:r>
    </w:p>
    <w:p w14:paraId="59807B3F" w14:textId="42B988B6" w:rsidR="005D079C" w:rsidRDefault="005D079C" w:rsidP="005D079C">
      <w:pPr>
        <w:pStyle w:val="ListParagraph"/>
        <w:numPr>
          <w:ilvl w:val="0"/>
          <w:numId w:val="10"/>
        </w:numPr>
        <w:rPr>
          <w:b/>
        </w:rPr>
      </w:pPr>
      <w:r w:rsidRPr="005D079C">
        <w:rPr>
          <w:b/>
        </w:rPr>
        <w:t>Emphasis on Sincere and Immediate Recognition:</w:t>
      </w:r>
    </w:p>
    <w:p w14:paraId="62BE7F90" w14:textId="77777777" w:rsidR="0088438F" w:rsidRPr="005D079C" w:rsidRDefault="0088438F" w:rsidP="0088438F">
      <w:pPr>
        <w:pStyle w:val="ListParagraph"/>
        <w:rPr>
          <w:b/>
        </w:rPr>
      </w:pPr>
    </w:p>
    <w:p w14:paraId="59807B40" w14:textId="02745858" w:rsidR="005D079C" w:rsidRDefault="005D079C" w:rsidP="005D079C">
      <w:pPr>
        <w:pStyle w:val="ListParagraph"/>
        <w:numPr>
          <w:ilvl w:val="0"/>
          <w:numId w:val="11"/>
        </w:numPr>
      </w:pPr>
      <w:r w:rsidRPr="005D079C">
        <w:rPr>
          <w:b/>
        </w:rPr>
        <w:t>Poker Chips:</w:t>
      </w:r>
      <w:r>
        <w:t xml:space="preserve"> </w:t>
      </w:r>
      <w:r w:rsidRPr="005D079C">
        <w:t xml:space="preserve">A little booklet of tokens is given to staff in leadership positions. When a leader notices an activity by a junior staff member that is worthy of praise and recognition, he or she can instantly bestow any number of tokens to the junior staff member. Employees can obtain perks for collecting these tokens, such as a cake from the hotel if they collect 5 of them. For ten tokens, the hotel will sponsor </w:t>
      </w:r>
      <w:r w:rsidRPr="005D079C">
        <w:lastRenderedPageBreak/>
        <w:t>a movie ticket for two for such an employee. Employees may get up to TK. 900 in gas reimbursement for 15 tokens, and a supper at the hotel's restaurant with friends and family for 20 tokens.</w:t>
      </w:r>
    </w:p>
    <w:p w14:paraId="59807B41" w14:textId="4F3D0E29" w:rsidR="005D079C" w:rsidRDefault="005D079C" w:rsidP="005D079C">
      <w:pPr>
        <w:pStyle w:val="ListParagraph"/>
        <w:numPr>
          <w:ilvl w:val="0"/>
          <w:numId w:val="11"/>
        </w:numPr>
      </w:pPr>
      <w:r w:rsidRPr="00FA4AB6">
        <w:rPr>
          <w:b/>
        </w:rPr>
        <w:t>Due Recognition to Time Spent with RDN:</w:t>
      </w:r>
      <w:r>
        <w:rPr>
          <w:b/>
        </w:rPr>
        <w:t xml:space="preserve"> </w:t>
      </w:r>
      <w:r w:rsidRPr="005D079C">
        <w:t xml:space="preserve">All hotel personnel are issued name tags, which they must wear at all times while on duty. On these staff name tags, a </w:t>
      </w:r>
      <w:proofErr w:type="gramStart"/>
      <w:r w:rsidRPr="005D079C">
        <w:t xml:space="preserve">mark </w:t>
      </w:r>
      <w:r w:rsidR="00664B39" w:rsidRPr="005D079C">
        <w:t>coloured</w:t>
      </w:r>
      <w:proofErr w:type="gramEnd"/>
      <w:r w:rsidRPr="005D079C">
        <w:t xml:space="preserve"> difference is established as a best practice at the hotel. As a result, the hotel guaranteed that the employees' longevity was respected.</w:t>
      </w:r>
    </w:p>
    <w:p w14:paraId="59807B42" w14:textId="676CF803" w:rsidR="005D079C" w:rsidRDefault="005D079C" w:rsidP="005D079C">
      <w:pPr>
        <w:pStyle w:val="ListParagraph"/>
        <w:numPr>
          <w:ilvl w:val="0"/>
          <w:numId w:val="11"/>
        </w:numPr>
      </w:pPr>
      <w:r w:rsidRPr="00FA4AB6">
        <w:rPr>
          <w:b/>
        </w:rPr>
        <w:t>Employee’s photo on Notice Board whenever they get a Good Comment from Hotel Guests</w:t>
      </w:r>
      <w:r w:rsidRPr="005D079C">
        <w:t>: It is important to recogni</w:t>
      </w:r>
      <w:r w:rsidR="00E77B88">
        <w:t>s</w:t>
      </w:r>
      <w:r w:rsidRPr="005D079C">
        <w:t>e someone at the right time. When we receive a</w:t>
      </w:r>
      <w:r w:rsidR="00E77B88">
        <w:t xml:space="preserve"> </w:t>
      </w:r>
      <w:r w:rsidRPr="005D079C">
        <w:t xml:space="preserve">positive review from hotel </w:t>
      </w:r>
      <w:r w:rsidR="00E77B88">
        <w:t>guests</w:t>
      </w:r>
      <w:r w:rsidRPr="005D079C">
        <w:t xml:space="preserve">, </w:t>
      </w:r>
      <w:r w:rsidR="00A86F97">
        <w:t>the leader should</w:t>
      </w:r>
      <w:r w:rsidRPr="005D079C">
        <w:t xml:space="preserve"> make sure to thank the personnel by posting their image on the notice board.</w:t>
      </w:r>
    </w:p>
    <w:p w14:paraId="7156A764" w14:textId="77777777" w:rsidR="0088438F" w:rsidRDefault="0088438F" w:rsidP="0088438F">
      <w:pPr>
        <w:pStyle w:val="ListParagraph"/>
      </w:pPr>
    </w:p>
    <w:p w14:paraId="59807B43" w14:textId="4130A229" w:rsidR="002D3FF1" w:rsidRPr="0088438F" w:rsidRDefault="002D3FF1" w:rsidP="002D3FF1">
      <w:pPr>
        <w:pStyle w:val="ListParagraph"/>
        <w:numPr>
          <w:ilvl w:val="0"/>
          <w:numId w:val="10"/>
        </w:numPr>
        <w:rPr>
          <w:b/>
          <w:sz w:val="22"/>
          <w:szCs w:val="20"/>
        </w:rPr>
      </w:pPr>
      <w:r w:rsidRPr="00EF6185">
        <w:rPr>
          <w:b/>
          <w:szCs w:val="20"/>
        </w:rPr>
        <w:t>Importance to Human Resources:</w:t>
      </w:r>
    </w:p>
    <w:p w14:paraId="01C9D97D" w14:textId="77777777" w:rsidR="0088438F" w:rsidRPr="00EF6185" w:rsidRDefault="0088438F" w:rsidP="0088438F">
      <w:pPr>
        <w:pStyle w:val="ListParagraph"/>
        <w:rPr>
          <w:b/>
          <w:sz w:val="22"/>
          <w:szCs w:val="20"/>
        </w:rPr>
      </w:pPr>
    </w:p>
    <w:p w14:paraId="59807B44" w14:textId="412998CF" w:rsidR="005D079C" w:rsidRDefault="002D3FF1" w:rsidP="002D3FF1">
      <w:pPr>
        <w:pStyle w:val="ListParagraph"/>
        <w:numPr>
          <w:ilvl w:val="0"/>
          <w:numId w:val="12"/>
        </w:numPr>
      </w:pPr>
      <w:r w:rsidRPr="00FA4AB6">
        <w:rPr>
          <w:b/>
        </w:rPr>
        <w:t>On Time Salary:</w:t>
      </w:r>
      <w:r>
        <w:rPr>
          <w:b/>
        </w:rPr>
        <w:t xml:space="preserve"> </w:t>
      </w:r>
      <w:r w:rsidRPr="002D3FF1">
        <w:t xml:space="preserve">RDN ensures that employees are paid on the first of every month. This </w:t>
      </w:r>
      <w:r w:rsidR="00535A6C" w:rsidRPr="002D3FF1">
        <w:t>behaviour</w:t>
      </w:r>
      <w:r w:rsidRPr="002D3FF1">
        <w:t>, however, is not confined to hotel personnel. We verified that all contract employees should be paid on the first of each month. This is one of the most important requirements for hiring a contractor for outsourced work</w:t>
      </w:r>
      <w:sdt>
        <w:sdtPr>
          <w:id w:val="958997422"/>
          <w:citation/>
        </w:sdtPr>
        <w:sdtEndPr/>
        <w:sdtContent>
          <w:r w:rsidR="0097417F">
            <w:fldChar w:fldCharType="begin"/>
          </w:r>
          <w:r w:rsidR="0097417F">
            <w:instrText xml:space="preserve"> CITATION Tej18 \l 2057 </w:instrText>
          </w:r>
          <w:r w:rsidR="0097417F">
            <w:fldChar w:fldCharType="separate"/>
          </w:r>
          <w:r w:rsidR="00AD49DC">
            <w:rPr>
              <w:noProof/>
            </w:rPr>
            <w:t xml:space="preserve"> </w:t>
          </w:r>
          <w:r w:rsidR="00AD49DC" w:rsidRPr="00AD49DC">
            <w:rPr>
              <w:noProof/>
            </w:rPr>
            <w:t>(Saini, 2018)</w:t>
          </w:r>
          <w:r w:rsidR="0097417F">
            <w:fldChar w:fldCharType="end"/>
          </w:r>
        </w:sdtContent>
      </w:sdt>
      <w:r w:rsidRPr="002D3FF1">
        <w:t>.</w:t>
      </w:r>
    </w:p>
    <w:p w14:paraId="59807B45" w14:textId="6096F398" w:rsidR="002D3FF1" w:rsidRDefault="002D3FF1" w:rsidP="002D3FF1">
      <w:pPr>
        <w:pStyle w:val="ListParagraph"/>
        <w:numPr>
          <w:ilvl w:val="0"/>
          <w:numId w:val="12"/>
        </w:numPr>
      </w:pPr>
      <w:r w:rsidRPr="00FA4AB6">
        <w:rPr>
          <w:b/>
        </w:rPr>
        <w:t>Town Hall Meetings</w:t>
      </w:r>
      <w:r>
        <w:t xml:space="preserve">: </w:t>
      </w:r>
      <w:r w:rsidRPr="002D3FF1">
        <w:t>Grow your team, and your team will grow you. Regular Town Hall meetings are inherently practices of the RDN work environment with this philosophy. This is aimed at informing all employees on the hotel's success and potential challenges, as well as requesting suggestions for further work area improvements from all employees</w:t>
      </w:r>
      <w:sdt>
        <w:sdtPr>
          <w:id w:val="-572812962"/>
          <w:citation/>
        </w:sdtPr>
        <w:sdtEndPr/>
        <w:sdtContent>
          <w:r w:rsidR="004C12E6">
            <w:fldChar w:fldCharType="begin"/>
          </w:r>
          <w:r w:rsidR="004C12E6">
            <w:instrText xml:space="preserve"> CITATION Tej18 \l 2057 </w:instrText>
          </w:r>
          <w:r w:rsidR="004C12E6">
            <w:fldChar w:fldCharType="separate"/>
          </w:r>
          <w:r w:rsidR="00AD49DC">
            <w:rPr>
              <w:noProof/>
            </w:rPr>
            <w:t xml:space="preserve"> </w:t>
          </w:r>
          <w:r w:rsidR="00AD49DC" w:rsidRPr="00AD49DC">
            <w:rPr>
              <w:noProof/>
            </w:rPr>
            <w:t>(Saini, 2018)</w:t>
          </w:r>
          <w:r w:rsidR="004C12E6">
            <w:fldChar w:fldCharType="end"/>
          </w:r>
        </w:sdtContent>
      </w:sdt>
      <w:r w:rsidRPr="002D3FF1">
        <w:t>.</w:t>
      </w:r>
    </w:p>
    <w:p w14:paraId="59807B46" w14:textId="4719A92E" w:rsidR="002D3FF1" w:rsidRDefault="002D3FF1" w:rsidP="002D3FF1">
      <w:pPr>
        <w:pStyle w:val="ListParagraph"/>
        <w:numPr>
          <w:ilvl w:val="0"/>
          <w:numId w:val="12"/>
        </w:numPr>
      </w:pPr>
      <w:r>
        <w:rPr>
          <w:b/>
        </w:rPr>
        <w:t xml:space="preserve">Amra </w:t>
      </w:r>
      <w:r w:rsidR="006C79AF">
        <w:rPr>
          <w:b/>
        </w:rPr>
        <w:t>Korbo</w:t>
      </w:r>
      <w:r>
        <w:rPr>
          <w:b/>
        </w:rPr>
        <w:t xml:space="preserve"> Joy</w:t>
      </w:r>
      <w:r w:rsidRPr="00FA4AB6">
        <w:rPr>
          <w:b/>
        </w:rPr>
        <w:t>:</w:t>
      </w:r>
      <w:r>
        <w:rPr>
          <w:b/>
        </w:rPr>
        <w:t xml:space="preserve"> </w:t>
      </w:r>
      <w:r w:rsidRPr="002D3FF1">
        <w:t xml:space="preserve">A hotel's human resources are responsible for its visitors' pleasure. Only happy personnel will be able to make their customers happy. Throughout light of this, RDN conducts a month of sports and cultural events in the month of May. This provides all workers with a large platform on which they may demonstrate their creativity and ability on the one hand, while also participating in athletic activities on the other. Throughout the month, the Hotel grounds are </w:t>
      </w:r>
      <w:r w:rsidRPr="002D3FF1">
        <w:lastRenderedPageBreak/>
        <w:t>transformed into a youth festival forum, which is the purpose of such activities</w:t>
      </w:r>
      <w:sdt>
        <w:sdtPr>
          <w:id w:val="1310821196"/>
          <w:citation/>
        </w:sdtPr>
        <w:sdtEndPr/>
        <w:sdtContent>
          <w:r w:rsidR="004C12E6">
            <w:fldChar w:fldCharType="begin"/>
          </w:r>
          <w:r w:rsidR="004C12E6">
            <w:instrText xml:space="preserve"> CITATION Tej18 \l 2057 </w:instrText>
          </w:r>
          <w:r w:rsidR="004C12E6">
            <w:fldChar w:fldCharType="separate"/>
          </w:r>
          <w:r w:rsidR="00AD49DC">
            <w:rPr>
              <w:noProof/>
            </w:rPr>
            <w:t xml:space="preserve"> </w:t>
          </w:r>
          <w:r w:rsidR="00AD49DC" w:rsidRPr="00AD49DC">
            <w:rPr>
              <w:noProof/>
            </w:rPr>
            <w:t>(Saini, 2018)</w:t>
          </w:r>
          <w:r w:rsidR="004C12E6">
            <w:fldChar w:fldCharType="end"/>
          </w:r>
        </w:sdtContent>
      </w:sdt>
      <w:r w:rsidR="004C12E6">
        <w:t>.</w:t>
      </w:r>
    </w:p>
    <w:p w14:paraId="59807B47" w14:textId="4730555F" w:rsidR="002D3FF1" w:rsidRDefault="002D3FF1" w:rsidP="002D3FF1">
      <w:pPr>
        <w:pStyle w:val="ListParagraph"/>
        <w:numPr>
          <w:ilvl w:val="0"/>
          <w:numId w:val="12"/>
        </w:numPr>
      </w:pPr>
      <w:r w:rsidRPr="00FA4AB6">
        <w:rPr>
          <w:b/>
        </w:rPr>
        <w:t>Sparkling Saturday:</w:t>
      </w:r>
      <w:r>
        <w:rPr>
          <w:b/>
        </w:rPr>
        <w:t xml:space="preserve"> </w:t>
      </w:r>
      <w:r w:rsidRPr="002D3FF1">
        <w:t>Every Saturday, employees have the opportunity to participate in recreation events organized by the HR department in order to bring more pleasure to the office. Whether it's competitive events, indoor games, or simple movie screenings, there's something for everyone</w:t>
      </w:r>
      <w:sdt>
        <w:sdtPr>
          <w:id w:val="-1924794575"/>
          <w:citation/>
        </w:sdtPr>
        <w:sdtEndPr/>
        <w:sdtContent>
          <w:r w:rsidR="0097417F">
            <w:fldChar w:fldCharType="begin"/>
          </w:r>
          <w:r w:rsidR="0097417F">
            <w:instrText xml:space="preserve"> CITATION Tej18 \l 2057 </w:instrText>
          </w:r>
          <w:r w:rsidR="0097417F">
            <w:fldChar w:fldCharType="separate"/>
          </w:r>
          <w:r w:rsidR="00AD49DC">
            <w:rPr>
              <w:noProof/>
            </w:rPr>
            <w:t xml:space="preserve"> </w:t>
          </w:r>
          <w:r w:rsidR="00AD49DC" w:rsidRPr="00AD49DC">
            <w:rPr>
              <w:noProof/>
            </w:rPr>
            <w:t>(Saini, 2018)</w:t>
          </w:r>
          <w:r w:rsidR="0097417F">
            <w:fldChar w:fldCharType="end"/>
          </w:r>
        </w:sdtContent>
      </w:sdt>
      <w:r w:rsidRPr="002D3FF1">
        <w:t>.</w:t>
      </w:r>
    </w:p>
    <w:p w14:paraId="13943790" w14:textId="77777777" w:rsidR="001C1927" w:rsidRDefault="001C1927" w:rsidP="001C1927">
      <w:pPr>
        <w:pStyle w:val="Heading1"/>
      </w:pPr>
    </w:p>
    <w:p w14:paraId="59807B48" w14:textId="1180C1B7" w:rsidR="00C601D4" w:rsidRDefault="00C601D4" w:rsidP="001C1927">
      <w:pPr>
        <w:pStyle w:val="Heading1"/>
      </w:pPr>
      <w:bookmarkStart w:id="5" w:name="_Toc89557639"/>
      <w:r w:rsidRPr="00FA4AB6">
        <w:t>Act as Mentor to Team</w:t>
      </w:r>
      <w:bookmarkEnd w:id="5"/>
    </w:p>
    <w:p w14:paraId="59807B49" w14:textId="77777777" w:rsidR="00C601D4" w:rsidRDefault="00C601D4" w:rsidP="00C601D4">
      <w:pPr>
        <w:pStyle w:val="ListParagraph"/>
        <w:numPr>
          <w:ilvl w:val="0"/>
          <w:numId w:val="14"/>
        </w:numPr>
      </w:pPr>
      <w:r w:rsidRPr="00697455">
        <w:rPr>
          <w:b/>
        </w:rPr>
        <w:t>HR Connect</w:t>
      </w:r>
      <w:r w:rsidRPr="00C601D4">
        <w:t>: On their shifts, all HR workers are assigned a goal of meeting at least 10 employees in a month. The objective of the meeting is to have a general conversation with the employee and to encourage them to come out with professional or personal issues that they desire to discuss. These workers become the HR personnel's permanent account and are held accountable until the conclusion of the hotel's employment cycle.</w:t>
      </w:r>
    </w:p>
    <w:p w14:paraId="59807B4A" w14:textId="77777777" w:rsidR="00C601D4" w:rsidRDefault="00C601D4" w:rsidP="00C601D4">
      <w:pPr>
        <w:pStyle w:val="ListParagraph"/>
        <w:numPr>
          <w:ilvl w:val="0"/>
          <w:numId w:val="14"/>
        </w:numPr>
      </w:pPr>
      <w:r w:rsidRPr="00697455">
        <w:rPr>
          <w:b/>
        </w:rPr>
        <w:t>Drop Service to all Employees irrespective of Gender</w:t>
      </w:r>
      <w:r>
        <w:t xml:space="preserve">: </w:t>
      </w:r>
      <w:r w:rsidRPr="00C601D4">
        <w:t>RDN places a high focus on the safety of its personnel. Though we are obligated by law to provide car drop-off service to our female employees, this service is given to all hotel employees.</w:t>
      </w:r>
    </w:p>
    <w:p w14:paraId="59807B4B" w14:textId="77777777" w:rsidR="00C601D4" w:rsidRDefault="00DF619A" w:rsidP="00DF619A">
      <w:pPr>
        <w:pStyle w:val="ListParagraph"/>
        <w:numPr>
          <w:ilvl w:val="0"/>
          <w:numId w:val="14"/>
        </w:numPr>
      </w:pPr>
      <w:r w:rsidRPr="00697455">
        <w:rPr>
          <w:b/>
        </w:rPr>
        <w:t>Surprise Home Visit and Gifts to Spouse on Employees Anniversary:</w:t>
      </w:r>
      <w:r>
        <w:rPr>
          <w:b/>
        </w:rPr>
        <w:t xml:space="preserve"> </w:t>
      </w:r>
      <w:r w:rsidRPr="00DF619A">
        <w:t>The HR department or a representative has made it a habit to pay a visit to the spouse of a married employee in a leadership position to congratulate him or her on a significant day. The objective is to engage in the satisfaction of employees in addition to dealing with their concerns.</w:t>
      </w:r>
    </w:p>
    <w:p w14:paraId="59807B4C" w14:textId="6FFF8F7B" w:rsidR="00EF582E" w:rsidRDefault="00DF619A" w:rsidP="00EF582E">
      <w:pPr>
        <w:pStyle w:val="ListParagraph"/>
        <w:numPr>
          <w:ilvl w:val="0"/>
          <w:numId w:val="14"/>
        </w:numPr>
      </w:pPr>
      <w:r w:rsidRPr="00697455">
        <w:rPr>
          <w:b/>
        </w:rPr>
        <w:t>Prohibition on Consuming Tobacco:</w:t>
      </w:r>
      <w:r>
        <w:rPr>
          <w:b/>
        </w:rPr>
        <w:t xml:space="preserve"> </w:t>
      </w:r>
      <w:r w:rsidRPr="007169CF">
        <w:t>RDN has taken the toughest measures to make it illegal to smoke any sort of tobacco at work. In order to maintain a clean atmosphere, no applicant is permitted to join the organization unless he has a valid dental certificate.</w:t>
      </w:r>
    </w:p>
    <w:p w14:paraId="3A3067CE" w14:textId="77777777" w:rsidR="00924AE8" w:rsidRDefault="00924AE8" w:rsidP="00924AE8">
      <w:pPr>
        <w:pStyle w:val="ListParagraph"/>
      </w:pPr>
    </w:p>
    <w:p w14:paraId="59807B4D" w14:textId="77777777" w:rsidR="00EF582E" w:rsidRPr="00EF582E" w:rsidRDefault="00EF582E" w:rsidP="00924AE8">
      <w:pPr>
        <w:pStyle w:val="Heading1"/>
      </w:pPr>
      <w:bookmarkStart w:id="6" w:name="_Toc89557640"/>
      <w:r w:rsidRPr="00EF582E">
        <w:lastRenderedPageBreak/>
        <w:t>Act towards Team Development</w:t>
      </w:r>
      <w:bookmarkEnd w:id="6"/>
    </w:p>
    <w:p w14:paraId="59807B4E" w14:textId="318109B0" w:rsidR="00A036A3" w:rsidRDefault="000816EF" w:rsidP="00EF582E">
      <w:pPr>
        <w:pStyle w:val="ListParagraph"/>
        <w:numPr>
          <w:ilvl w:val="0"/>
          <w:numId w:val="15"/>
        </w:numPr>
      </w:pPr>
      <w:r w:rsidRPr="00EF582E">
        <w:rPr>
          <w:b/>
        </w:rPr>
        <w:t>Program</w:t>
      </w:r>
      <w:r w:rsidR="00EF582E" w:rsidRPr="00EF582E">
        <w:rPr>
          <w:b/>
        </w:rPr>
        <w:t xml:space="preserve"> for Inter Department Transfer:</w:t>
      </w:r>
      <w:r w:rsidR="00EF582E">
        <w:rPr>
          <w:b/>
        </w:rPr>
        <w:t xml:space="preserve"> </w:t>
      </w:r>
      <w:r w:rsidR="00EF582E" w:rsidRPr="00EF582E">
        <w:t>All workers at RDN have the chance to apply to be moved to a different department from their present one.</w:t>
      </w:r>
    </w:p>
    <w:p w14:paraId="59807B4F" w14:textId="77777777" w:rsidR="00EF582E" w:rsidRDefault="00EF582E" w:rsidP="00EF582E">
      <w:pPr>
        <w:pStyle w:val="ListParagraph"/>
        <w:numPr>
          <w:ilvl w:val="0"/>
          <w:numId w:val="15"/>
        </w:numPr>
      </w:pPr>
      <w:r w:rsidRPr="00697455">
        <w:rPr>
          <w:b/>
        </w:rPr>
        <w:t>Grow Your People and People Grow You</w:t>
      </w:r>
      <w:r>
        <w:t xml:space="preserve">: </w:t>
      </w:r>
      <w:r w:rsidRPr="00EF582E">
        <w:t>HIPO, a well-designed employee succession program, is in place to guarantee that worthy employees have the opportunity to advance their careers. Potential workers are given certain goals to meet within a certain time frame. Employees' performance qualifies them for job expansion at the same or other units based on their performance.</w:t>
      </w:r>
    </w:p>
    <w:p w14:paraId="59807B50" w14:textId="2317B281" w:rsidR="00EF582E" w:rsidRDefault="00EF582E" w:rsidP="00EF582E">
      <w:pPr>
        <w:pStyle w:val="ListParagraph"/>
        <w:numPr>
          <w:ilvl w:val="0"/>
          <w:numId w:val="15"/>
        </w:numPr>
      </w:pPr>
      <w:r w:rsidRPr="00697455">
        <w:rPr>
          <w:b/>
        </w:rPr>
        <w:t xml:space="preserve">Computer Literacy </w:t>
      </w:r>
      <w:r w:rsidR="000816EF" w:rsidRPr="00697455">
        <w:rPr>
          <w:b/>
        </w:rPr>
        <w:t>Program</w:t>
      </w:r>
      <w:r>
        <w:rPr>
          <w:b/>
        </w:rPr>
        <w:t xml:space="preserve">: </w:t>
      </w:r>
      <w:r w:rsidRPr="00EF582E">
        <w:t>RDN had done a one-time effort to ensure that its personnel were computer savvy. The activity was intended at creating a sense of belonging among all employees, although it was particularly focused on outsourced third-party personnel.</w:t>
      </w:r>
    </w:p>
    <w:p w14:paraId="69BE89FC" w14:textId="36027F19" w:rsidR="00730AC4" w:rsidRDefault="00EF582E" w:rsidP="00730AC4">
      <w:pPr>
        <w:pStyle w:val="ListParagraph"/>
        <w:numPr>
          <w:ilvl w:val="0"/>
          <w:numId w:val="15"/>
        </w:numPr>
      </w:pPr>
      <w:r w:rsidRPr="00697455">
        <w:rPr>
          <w:b/>
        </w:rPr>
        <w:t>English Speaking Classes</w:t>
      </w:r>
      <w:r>
        <w:t xml:space="preserve">: </w:t>
      </w:r>
      <w:r w:rsidRPr="00EF582E">
        <w:t>An outside tutor was hired to organize English speaking sessions for all staff, with the hotel covering 50% of the costs.</w:t>
      </w:r>
    </w:p>
    <w:p w14:paraId="59807B52" w14:textId="77777777" w:rsidR="0071771F" w:rsidRPr="0071771F" w:rsidRDefault="0071771F" w:rsidP="00924AE8">
      <w:pPr>
        <w:pStyle w:val="Heading1"/>
      </w:pPr>
      <w:bookmarkStart w:id="7" w:name="_Toc89557641"/>
      <w:r w:rsidRPr="0071771F">
        <w:t>Conclusion</w:t>
      </w:r>
      <w:bookmarkEnd w:id="7"/>
    </w:p>
    <w:p w14:paraId="59807B53" w14:textId="35B31BDF" w:rsidR="00EF582E" w:rsidRDefault="0071771F" w:rsidP="00EF582E">
      <w:r w:rsidRPr="0071771F">
        <w:t xml:space="preserve">RDN is built on the premise that "Every Moment Counts." To </w:t>
      </w:r>
      <w:r w:rsidR="002C471A" w:rsidRPr="0071771F">
        <w:t>instil</w:t>
      </w:r>
      <w:r w:rsidRPr="0071771F">
        <w:t xml:space="preserve"> this in the company's culture, efforts are being made to build the above-mentioned abilities in all RDN workers who hold leadership positions. Staff, it is believed, does not depart an organization; rather, they leave their supervisor or boss. It was vital to </w:t>
      </w:r>
      <w:r w:rsidR="002C471A" w:rsidRPr="0071771F">
        <w:t>instil</w:t>
      </w:r>
      <w:r w:rsidRPr="0071771F">
        <w:t xml:space="preserve"> in the leaders a sense of the importance of their team's </w:t>
      </w:r>
      <w:r w:rsidR="002C471A" w:rsidRPr="0071771F">
        <w:t>behaviour</w:t>
      </w:r>
      <w:r w:rsidRPr="0071771F">
        <w:t xml:space="preserve"> and conduct. Leaders can make each time spent at work memorable for workers by respecting each moment spent at work.</w:t>
      </w:r>
      <w:r>
        <w:t xml:space="preserve"> </w:t>
      </w:r>
      <w:r w:rsidRPr="0071771F">
        <w:t xml:space="preserve">The above-mentioned engagement strategies have a variety of outcomes. In the three years after these procedures were implemented at RDN, the attrition rate has dropped from 5% to 3%, and the company has seen double-digit revenue growth. However, not all of the procedures were successful, such as the bifurcation of name tags, cigarette restriction, and </w:t>
      </w:r>
      <w:r w:rsidR="002C471A" w:rsidRPr="0071771F">
        <w:t>English-speaking</w:t>
      </w:r>
      <w:r w:rsidRPr="0071771F">
        <w:t xml:space="preserve"> lessons, which had little influence on staff engagement. RDN, on the other hand, told its staff that every time spent at the company will be recognized and deemed useful.</w:t>
      </w:r>
    </w:p>
    <w:sdt>
      <w:sdtPr>
        <w:rPr>
          <w:rFonts w:eastAsiaTheme="minorHAnsi" w:cstheme="minorBidi"/>
          <w:b w:val="0"/>
          <w:color w:val="auto"/>
          <w:szCs w:val="22"/>
          <w:u w:val="none"/>
        </w:rPr>
        <w:id w:val="605631578"/>
        <w:docPartObj>
          <w:docPartGallery w:val="Bibliographies"/>
          <w:docPartUnique/>
        </w:docPartObj>
      </w:sdtPr>
      <w:sdtEndPr/>
      <w:sdtContent>
        <w:p w14:paraId="1E6E2723" w14:textId="05B6C048" w:rsidR="00924AE8" w:rsidRDefault="00924AE8">
          <w:pPr>
            <w:pStyle w:val="Heading1"/>
          </w:pPr>
        </w:p>
        <w:sdt>
          <w:sdtPr>
            <w:id w:val="-573587230"/>
            <w:bibliography/>
          </w:sdtPr>
          <w:sdtEndPr/>
          <w:sdtContent>
            <w:p w14:paraId="30460D8B" w14:textId="77777777" w:rsidR="00C35B6C" w:rsidRDefault="00C35B6C" w:rsidP="00655788">
              <w:pPr>
                <w:ind w:left="360"/>
              </w:pPr>
            </w:p>
            <w:bookmarkStart w:id="8" w:name="_Toc89557642" w:displacedByCustomXml="next"/>
            <w:sdt>
              <w:sdtPr>
                <w:rPr>
                  <w:rFonts w:eastAsiaTheme="minorHAnsi" w:cstheme="minorBidi"/>
                  <w:b w:val="0"/>
                  <w:color w:val="auto"/>
                  <w:szCs w:val="22"/>
                  <w:u w:val="none"/>
                </w:rPr>
                <w:id w:val="-362365399"/>
                <w:docPartObj>
                  <w:docPartGallery w:val="Bibliographies"/>
                  <w:docPartUnique/>
                </w:docPartObj>
              </w:sdtPr>
              <w:sdtEndPr/>
              <w:sdtContent>
                <w:p w14:paraId="27F669F4" w14:textId="17716B73" w:rsidR="00C35B6C" w:rsidRDefault="00C35B6C">
                  <w:pPr>
                    <w:pStyle w:val="Heading1"/>
                  </w:pPr>
                  <w:r>
                    <w:t>References</w:t>
                  </w:r>
                  <w:bookmarkEnd w:id="8"/>
                </w:p>
                <w:sdt>
                  <w:sdtPr>
                    <w:rPr>
                      <w:lang w:val="en-US"/>
                    </w:rPr>
                    <w:id w:val="352619340"/>
                    <w:bibliography/>
                  </w:sdtPr>
                  <w:sdtEndPr>
                    <w:rPr>
                      <w:lang w:val="en-GB"/>
                    </w:rPr>
                  </w:sdtEndPr>
                  <w:sdtContent>
                    <w:p w14:paraId="06C27BB9" w14:textId="77777777" w:rsidR="00AD49DC" w:rsidRDefault="00C35B6C" w:rsidP="00AD49DC">
                      <w:pPr>
                        <w:pStyle w:val="Bibliography"/>
                        <w:rPr>
                          <w:noProof/>
                          <w:szCs w:val="24"/>
                        </w:rPr>
                      </w:pPr>
                      <w:r>
                        <w:fldChar w:fldCharType="begin"/>
                      </w:r>
                      <w:r>
                        <w:instrText xml:space="preserve"> BIBLIOGRAPHY </w:instrText>
                      </w:r>
                      <w:r>
                        <w:fldChar w:fldCharType="separate"/>
                      </w:r>
                      <w:r w:rsidR="00AD49DC">
                        <w:rPr>
                          <w:noProof/>
                        </w:rPr>
                        <w:t xml:space="preserve">CIPD, 2021. </w:t>
                      </w:r>
                      <w:r w:rsidR="00AD49DC">
                        <w:rPr>
                          <w:i/>
                          <w:iCs/>
                          <w:noProof/>
                        </w:rPr>
                        <w:t xml:space="preserve">Employee engagement: definitions, measures and outcomes. </w:t>
                      </w:r>
                      <w:r w:rsidR="00AD49DC">
                        <w:rPr>
                          <w:noProof/>
                        </w:rPr>
                        <w:t xml:space="preserve">[Online] </w:t>
                      </w:r>
                      <w:r w:rsidR="00AD49DC">
                        <w:rPr>
                          <w:noProof/>
                        </w:rPr>
                        <w:br/>
                        <w:t xml:space="preserve">Available at: </w:t>
                      </w:r>
                      <w:r w:rsidR="00AD49DC">
                        <w:rPr>
                          <w:noProof/>
                          <w:u w:val="single"/>
                        </w:rPr>
                        <w:t>https://www.cipd.co.uk/Images/employee-engagement-discussion-report_tcm18-89598.pdf</w:t>
                      </w:r>
                      <w:r w:rsidR="00AD49DC">
                        <w:rPr>
                          <w:noProof/>
                        </w:rPr>
                        <w:br/>
                        <w:t>[Accessed 30 11 2021].</w:t>
                      </w:r>
                    </w:p>
                    <w:p w14:paraId="6E110A99" w14:textId="77777777" w:rsidR="00AD49DC" w:rsidRDefault="00AD49DC" w:rsidP="00AD49DC">
                      <w:pPr>
                        <w:pStyle w:val="Bibliography"/>
                        <w:rPr>
                          <w:noProof/>
                        </w:rPr>
                      </w:pPr>
                      <w:r>
                        <w:rPr>
                          <w:noProof/>
                        </w:rPr>
                        <w:t xml:space="preserve">Hewitt, A., 2015. </w:t>
                      </w:r>
                      <w:r>
                        <w:rPr>
                          <w:i/>
                          <w:iCs/>
                          <w:noProof/>
                        </w:rPr>
                        <w:t xml:space="preserve">Aon Hewitt’s Model of. </w:t>
                      </w:r>
                      <w:r>
                        <w:rPr>
                          <w:noProof/>
                        </w:rPr>
                        <w:t xml:space="preserve">[Online] </w:t>
                      </w:r>
                      <w:r>
                        <w:rPr>
                          <w:noProof/>
                        </w:rPr>
                        <w:br/>
                        <w:t xml:space="preserve">Available at: </w:t>
                      </w:r>
                      <w:r>
                        <w:rPr>
                          <w:noProof/>
                          <w:u w:val="single"/>
                        </w:rPr>
                        <w:t>https://www.asia.aonhumancapital.com/document-files/thought-leadership/people-and-performance/model-of-employee-engagement.pdf</w:t>
                      </w:r>
                      <w:r>
                        <w:rPr>
                          <w:noProof/>
                        </w:rPr>
                        <w:br/>
                        <w:t>[Accessed 20 11 2021].</w:t>
                      </w:r>
                    </w:p>
                    <w:p w14:paraId="1ED077BC" w14:textId="77777777" w:rsidR="00AD49DC" w:rsidRDefault="00AD49DC" w:rsidP="00AD49DC">
                      <w:pPr>
                        <w:pStyle w:val="Bibliography"/>
                        <w:rPr>
                          <w:noProof/>
                        </w:rPr>
                      </w:pPr>
                      <w:r>
                        <w:rPr>
                          <w:noProof/>
                        </w:rPr>
                        <w:t xml:space="preserve">James L. Heskett, T. O. J. G. W. L. W. E. S. J. a. L. A. S., 2008. </w:t>
                      </w:r>
                      <w:r>
                        <w:rPr>
                          <w:i/>
                          <w:iCs/>
                          <w:noProof/>
                        </w:rPr>
                        <w:t xml:space="preserve">Putting the Service-Profit Chain to Work. </w:t>
                      </w:r>
                      <w:r>
                        <w:rPr>
                          <w:noProof/>
                        </w:rPr>
                        <w:t xml:space="preserve">[Online] </w:t>
                      </w:r>
                      <w:r>
                        <w:rPr>
                          <w:noProof/>
                        </w:rPr>
                        <w:br/>
                        <w:t xml:space="preserve">Available at: </w:t>
                      </w:r>
                      <w:r>
                        <w:rPr>
                          <w:noProof/>
                          <w:u w:val="single"/>
                        </w:rPr>
                        <w:t>https://hbr.org/2008/07/putting-the-service-profit-chain-to-work</w:t>
                      </w:r>
                      <w:r>
                        <w:rPr>
                          <w:noProof/>
                        </w:rPr>
                        <w:br/>
                        <w:t>[Accessed 30 11 2021].</w:t>
                      </w:r>
                    </w:p>
                    <w:p w14:paraId="3E8E2D5B" w14:textId="77777777" w:rsidR="00AD49DC" w:rsidRDefault="00AD49DC" w:rsidP="00AD49DC">
                      <w:pPr>
                        <w:pStyle w:val="Bibliography"/>
                        <w:rPr>
                          <w:noProof/>
                        </w:rPr>
                      </w:pPr>
                      <w:r>
                        <w:rPr>
                          <w:noProof/>
                        </w:rPr>
                        <w:t xml:space="preserve">Md.Habibur Rahman, S. F. J. A. S. F. K. M. A., 2019. </w:t>
                      </w:r>
                      <w:r>
                        <w:rPr>
                          <w:i/>
                          <w:iCs/>
                          <w:noProof/>
                        </w:rPr>
                        <w:t xml:space="preserve">StuDocu. </w:t>
                      </w:r>
                      <w:r>
                        <w:rPr>
                          <w:noProof/>
                        </w:rPr>
                        <w:t xml:space="preserve">[Online] </w:t>
                      </w:r>
                      <w:r>
                        <w:rPr>
                          <w:noProof/>
                        </w:rPr>
                        <w:br/>
                        <w:t xml:space="preserve">Available at: </w:t>
                      </w:r>
                      <w:r>
                        <w:rPr>
                          <w:noProof/>
                          <w:u w:val="single"/>
                        </w:rPr>
                        <w:t>https://www.studocu.com/row/document/university-of-dhaka/hrm/impact-on-hrm-practices-on-raddisson-blue-water-garden-assignment/10440991</w:t>
                      </w:r>
                      <w:r>
                        <w:rPr>
                          <w:noProof/>
                        </w:rPr>
                        <w:br/>
                        <w:t>[Accessed 30 11 2021].</w:t>
                      </w:r>
                    </w:p>
                    <w:p w14:paraId="6F6ECF87" w14:textId="77777777" w:rsidR="00AD49DC" w:rsidRDefault="00AD49DC" w:rsidP="00AD49DC">
                      <w:pPr>
                        <w:pStyle w:val="Bibliography"/>
                        <w:rPr>
                          <w:noProof/>
                        </w:rPr>
                      </w:pPr>
                      <w:r>
                        <w:rPr>
                          <w:noProof/>
                        </w:rPr>
                        <w:t xml:space="preserve">Mohamad Hammoud, S. O., 2017. </w:t>
                      </w:r>
                      <w:r>
                        <w:rPr>
                          <w:i/>
                          <w:iCs/>
                          <w:noProof/>
                        </w:rPr>
                        <w:t xml:space="preserve">Effective Employee Engagement in the Workplace. </w:t>
                      </w:r>
                      <w:r>
                        <w:rPr>
                          <w:noProof/>
                        </w:rPr>
                        <w:t xml:space="preserve">[Online] </w:t>
                      </w:r>
                      <w:r>
                        <w:rPr>
                          <w:noProof/>
                        </w:rPr>
                        <w:br/>
                        <w:t xml:space="preserve">Available at: </w:t>
                      </w:r>
                      <w:r>
                        <w:rPr>
                          <w:noProof/>
                          <w:u w:val="single"/>
                        </w:rPr>
                        <w:t>https://scholarworks.waldenu.edu/cgi/viewcontent.cgi?article=1239&amp;context=ijamt</w:t>
                      </w:r>
                      <w:r>
                        <w:rPr>
                          <w:noProof/>
                        </w:rPr>
                        <w:br/>
                        <w:t>[Accessed 30 11 2021].</w:t>
                      </w:r>
                    </w:p>
                    <w:p w14:paraId="091C5539" w14:textId="77777777" w:rsidR="00AD49DC" w:rsidRDefault="00AD49DC" w:rsidP="00AD49DC">
                      <w:pPr>
                        <w:pStyle w:val="Bibliography"/>
                        <w:rPr>
                          <w:noProof/>
                        </w:rPr>
                      </w:pPr>
                      <w:r>
                        <w:rPr>
                          <w:noProof/>
                        </w:rPr>
                        <w:t xml:space="preserve">Saini, T. K., 2018. Every Moment Matters: Study of Employee Engagement at Radisson. </w:t>
                      </w:r>
                      <w:r>
                        <w:rPr>
                          <w:i/>
                          <w:iCs/>
                          <w:noProof/>
                        </w:rPr>
                        <w:t xml:space="preserve">Helix, </w:t>
                      </w:r>
                      <w:r>
                        <w:rPr>
                          <w:noProof/>
                        </w:rPr>
                        <w:t>8(6), pp. 4206- 4209.</w:t>
                      </w:r>
                    </w:p>
                    <w:p w14:paraId="1EFE23D5" w14:textId="77777777" w:rsidR="00AD49DC" w:rsidRDefault="00AD49DC" w:rsidP="00AD49DC">
                      <w:pPr>
                        <w:pStyle w:val="Bibliography"/>
                        <w:rPr>
                          <w:noProof/>
                        </w:rPr>
                      </w:pPr>
                      <w:r>
                        <w:rPr>
                          <w:noProof/>
                        </w:rPr>
                        <w:t xml:space="preserve">Sinek, S., 2017. </w:t>
                      </w:r>
                      <w:r>
                        <w:rPr>
                          <w:i/>
                          <w:iCs/>
                          <w:noProof/>
                        </w:rPr>
                        <w:t xml:space="preserve">Start with why. </w:t>
                      </w:r>
                      <w:r>
                        <w:rPr>
                          <w:noProof/>
                        </w:rPr>
                        <w:t>s.l.:s.n.</w:t>
                      </w:r>
                    </w:p>
                    <w:p w14:paraId="16B157BB" w14:textId="77777777" w:rsidR="00AD49DC" w:rsidRDefault="00AD49DC" w:rsidP="00AD49DC">
                      <w:pPr>
                        <w:pStyle w:val="Bibliography"/>
                        <w:rPr>
                          <w:noProof/>
                        </w:rPr>
                      </w:pPr>
                      <w:r>
                        <w:rPr>
                          <w:noProof/>
                        </w:rPr>
                        <w:t xml:space="preserve">Vance, R. J., 2006. </w:t>
                      </w:r>
                      <w:r>
                        <w:rPr>
                          <w:i/>
                          <w:iCs/>
                          <w:noProof/>
                        </w:rPr>
                        <w:t xml:space="preserve">Employee Engagement and Commitment. </w:t>
                      </w:r>
                      <w:r>
                        <w:rPr>
                          <w:noProof/>
                        </w:rPr>
                        <w:t xml:space="preserve">[Online] </w:t>
                      </w:r>
                      <w:r>
                        <w:rPr>
                          <w:noProof/>
                        </w:rPr>
                        <w:br/>
                        <w:t xml:space="preserve">Available at: </w:t>
                      </w:r>
                      <w:r>
                        <w:rPr>
                          <w:noProof/>
                          <w:u w:val="single"/>
                        </w:rPr>
                        <w:t>https://www.shrm.org/hr-today/trends-and-forecasting/special-reports-and-</w:t>
                      </w:r>
                      <w:r>
                        <w:rPr>
                          <w:noProof/>
                          <w:u w:val="single"/>
                        </w:rPr>
                        <w:lastRenderedPageBreak/>
                        <w:t>expert-views/documents/employee-engagement-commitment.pdf</w:t>
                      </w:r>
                      <w:r>
                        <w:rPr>
                          <w:noProof/>
                        </w:rPr>
                        <w:br/>
                        <w:t>[Accessed 20 11 2021].</w:t>
                      </w:r>
                    </w:p>
                    <w:p w14:paraId="334B8A29" w14:textId="7BF8EB8D" w:rsidR="00C35B6C" w:rsidRDefault="00C35B6C" w:rsidP="00AD49DC">
                      <w:r>
                        <w:rPr>
                          <w:b/>
                          <w:bCs/>
                          <w:noProof/>
                        </w:rPr>
                        <w:fldChar w:fldCharType="end"/>
                      </w:r>
                    </w:p>
                  </w:sdtContent>
                </w:sdt>
              </w:sdtContent>
            </w:sdt>
            <w:p w14:paraId="6B311113" w14:textId="24A38585" w:rsidR="001B3728" w:rsidRDefault="001B3728" w:rsidP="00655788">
              <w:pPr>
                <w:ind w:left="360"/>
              </w:pPr>
              <w:proofErr w:type="spellStart"/>
              <w:r>
                <w:t>Popli</w:t>
              </w:r>
              <w:proofErr w:type="spellEnd"/>
              <w:r>
                <w:t>, S., &amp; Rizvi, I. A. (2016). Drivers of employee engagement: The role of leadership style. Global Business Review, 17(4), 965-979</w:t>
              </w:r>
            </w:p>
            <w:p w14:paraId="54690774" w14:textId="77777777" w:rsidR="001B3728" w:rsidRDefault="001B3728" w:rsidP="00655788">
              <w:pPr>
                <w:ind w:left="360"/>
              </w:pPr>
              <w:r>
                <w:t>Brown, D., &amp; Reilly, P. (2013). Reward and engagement: The new realities. Compensation &amp; Benefits Review, 45(3), 145-157</w:t>
              </w:r>
            </w:p>
            <w:p w14:paraId="5C4FC93A" w14:textId="77777777" w:rsidR="001B3728" w:rsidRDefault="001B3728" w:rsidP="00655788">
              <w:pPr>
                <w:ind w:left="360"/>
              </w:pPr>
              <w:r>
                <w:t xml:space="preserve">Memon, M. A., Salleh, R., &amp; </w:t>
              </w:r>
              <w:proofErr w:type="spellStart"/>
              <w:r>
                <w:t>Baharom</w:t>
              </w:r>
              <w:proofErr w:type="spellEnd"/>
              <w:r>
                <w:t>, M. N. R. (2016). The link between training satisfaction, work engagement and turnover intention. European Journal of Training and Development, 40(6), 407-429</w:t>
              </w:r>
            </w:p>
            <w:p w14:paraId="7BE798F9" w14:textId="77777777" w:rsidR="001B3728" w:rsidRDefault="001B3728" w:rsidP="00655788">
              <w:pPr>
                <w:ind w:left="360"/>
              </w:pPr>
              <w:r>
                <w:t xml:space="preserve">Pandita, D., &amp; </w:t>
              </w:r>
              <w:proofErr w:type="spellStart"/>
              <w:r>
                <w:t>Bedarkar</w:t>
              </w:r>
              <w:proofErr w:type="spellEnd"/>
              <w:r>
                <w:t xml:space="preserve">, M. (2015). Factors affecting employee performance: A conceptual study on the drivers of employee engagement. </w:t>
              </w:r>
              <w:proofErr w:type="spellStart"/>
              <w:r>
                <w:t>Prabandhan</w:t>
              </w:r>
              <w:proofErr w:type="spellEnd"/>
              <w:r>
                <w:t>: Indian Journal of Management, 8(7), 29-40</w:t>
              </w:r>
            </w:p>
            <w:p w14:paraId="7EE47FAA" w14:textId="77777777" w:rsidR="001B3728" w:rsidRDefault="001B3728" w:rsidP="00655788">
              <w:pPr>
                <w:ind w:left="360"/>
              </w:pPr>
              <w:r>
                <w:t>McBain, R. (2007). The practice of engagement: Research into current employee engagement practice. Strategic HR review, 6(6), 16-19</w:t>
              </w:r>
            </w:p>
            <w:p w14:paraId="02E03506" w14:textId="1F029CAA" w:rsidR="00924AE8" w:rsidRDefault="00AD49DC"/>
          </w:sdtContent>
        </w:sdt>
      </w:sdtContent>
    </w:sdt>
    <w:p w14:paraId="59807B5A" w14:textId="036857E3" w:rsidR="0071771F" w:rsidRDefault="0071771F" w:rsidP="00EF582E"/>
    <w:p w14:paraId="5500465A" w14:textId="555E81DB" w:rsidR="0012219A" w:rsidRPr="00EF582E" w:rsidRDefault="0012219A" w:rsidP="00EF582E">
      <w:r>
        <w:tab/>
      </w:r>
    </w:p>
    <w:sectPr w:rsidR="0012219A" w:rsidRPr="00EF58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DA5"/>
    <w:multiLevelType w:val="hybridMultilevel"/>
    <w:tmpl w:val="9452A3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DD7B2B"/>
    <w:multiLevelType w:val="hybridMultilevel"/>
    <w:tmpl w:val="CD8041A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A64388"/>
    <w:multiLevelType w:val="hybridMultilevel"/>
    <w:tmpl w:val="B574C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C75E5A"/>
    <w:multiLevelType w:val="hybridMultilevel"/>
    <w:tmpl w:val="D07812E0"/>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1C3C5E47"/>
    <w:multiLevelType w:val="hybridMultilevel"/>
    <w:tmpl w:val="4B00997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AD5DF5"/>
    <w:multiLevelType w:val="hybridMultilevel"/>
    <w:tmpl w:val="735AB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1D4E11"/>
    <w:multiLevelType w:val="hybridMultilevel"/>
    <w:tmpl w:val="39AE1C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6C465F"/>
    <w:multiLevelType w:val="hybridMultilevel"/>
    <w:tmpl w:val="E6B8DA2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723F5D"/>
    <w:multiLevelType w:val="hybridMultilevel"/>
    <w:tmpl w:val="0268A3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5AB0598"/>
    <w:multiLevelType w:val="hybridMultilevel"/>
    <w:tmpl w:val="78F00AE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6A2542"/>
    <w:multiLevelType w:val="hybridMultilevel"/>
    <w:tmpl w:val="FF809F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733536"/>
    <w:multiLevelType w:val="hybridMultilevel"/>
    <w:tmpl w:val="1464A2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7500F9"/>
    <w:multiLevelType w:val="hybridMultilevel"/>
    <w:tmpl w:val="112874C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B4B27A2"/>
    <w:multiLevelType w:val="hybridMultilevel"/>
    <w:tmpl w:val="32CAFE4E"/>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5D8E5CB6"/>
    <w:multiLevelType w:val="hybridMultilevel"/>
    <w:tmpl w:val="BD8E9E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7B969B9"/>
    <w:multiLevelType w:val="hybridMultilevel"/>
    <w:tmpl w:val="877C3FDC"/>
    <w:lvl w:ilvl="0" w:tplc="04090019">
      <w:start w:val="1"/>
      <w:numFmt w:val="lowerLetter"/>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6" w15:restartNumberingAfterBreak="0">
    <w:nsid w:val="69EA7AC7"/>
    <w:multiLevelType w:val="hybridMultilevel"/>
    <w:tmpl w:val="EA9ACC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1255785"/>
    <w:multiLevelType w:val="hybridMultilevel"/>
    <w:tmpl w:val="A23C47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66E2891"/>
    <w:multiLevelType w:val="hybridMultilevel"/>
    <w:tmpl w:val="E258F0F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1"/>
  </w:num>
  <w:num w:numId="3">
    <w:abstractNumId w:val="14"/>
  </w:num>
  <w:num w:numId="4">
    <w:abstractNumId w:val="5"/>
  </w:num>
  <w:num w:numId="5">
    <w:abstractNumId w:val="3"/>
  </w:num>
  <w:num w:numId="6">
    <w:abstractNumId w:val="15"/>
  </w:num>
  <w:num w:numId="7">
    <w:abstractNumId w:val="10"/>
  </w:num>
  <w:num w:numId="8">
    <w:abstractNumId w:val="12"/>
  </w:num>
  <w:num w:numId="9">
    <w:abstractNumId w:val="16"/>
  </w:num>
  <w:num w:numId="10">
    <w:abstractNumId w:val="2"/>
  </w:num>
  <w:num w:numId="11">
    <w:abstractNumId w:val="18"/>
  </w:num>
  <w:num w:numId="12">
    <w:abstractNumId w:val="1"/>
  </w:num>
  <w:num w:numId="13">
    <w:abstractNumId w:val="9"/>
  </w:num>
  <w:num w:numId="14">
    <w:abstractNumId w:val="4"/>
  </w:num>
  <w:num w:numId="15">
    <w:abstractNumId w:val="7"/>
  </w:num>
  <w:num w:numId="16">
    <w:abstractNumId w:val="0"/>
  </w:num>
  <w:num w:numId="17">
    <w:abstractNumId w:val="13"/>
  </w:num>
  <w:num w:numId="18">
    <w:abstractNumId w:val="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92D"/>
    <w:rsid w:val="00015B6C"/>
    <w:rsid w:val="00020CF8"/>
    <w:rsid w:val="00043B17"/>
    <w:rsid w:val="000816EF"/>
    <w:rsid w:val="000A0483"/>
    <w:rsid w:val="000C2D5B"/>
    <w:rsid w:val="000D5A54"/>
    <w:rsid w:val="00116D6E"/>
    <w:rsid w:val="0012219A"/>
    <w:rsid w:val="00125C7D"/>
    <w:rsid w:val="0014221B"/>
    <w:rsid w:val="00151ADA"/>
    <w:rsid w:val="001643FA"/>
    <w:rsid w:val="001A3074"/>
    <w:rsid w:val="001B3728"/>
    <w:rsid w:val="001B6E5D"/>
    <w:rsid w:val="001C1927"/>
    <w:rsid w:val="001F09A8"/>
    <w:rsid w:val="001F5DE3"/>
    <w:rsid w:val="00204763"/>
    <w:rsid w:val="00261185"/>
    <w:rsid w:val="0026713A"/>
    <w:rsid w:val="002802E3"/>
    <w:rsid w:val="002822A9"/>
    <w:rsid w:val="0029692D"/>
    <w:rsid w:val="002974C3"/>
    <w:rsid w:val="002A31C6"/>
    <w:rsid w:val="002B7887"/>
    <w:rsid w:val="002C471A"/>
    <w:rsid w:val="002D2C81"/>
    <w:rsid w:val="002D3FF1"/>
    <w:rsid w:val="00310748"/>
    <w:rsid w:val="00317196"/>
    <w:rsid w:val="003275B4"/>
    <w:rsid w:val="0036382D"/>
    <w:rsid w:val="00376EDF"/>
    <w:rsid w:val="0038029F"/>
    <w:rsid w:val="003810AB"/>
    <w:rsid w:val="003853E5"/>
    <w:rsid w:val="003B558A"/>
    <w:rsid w:val="003C4536"/>
    <w:rsid w:val="003D75EA"/>
    <w:rsid w:val="003F61F3"/>
    <w:rsid w:val="00417985"/>
    <w:rsid w:val="00452682"/>
    <w:rsid w:val="004630A0"/>
    <w:rsid w:val="004C12E6"/>
    <w:rsid w:val="005030BC"/>
    <w:rsid w:val="005338E7"/>
    <w:rsid w:val="00535A6C"/>
    <w:rsid w:val="005478C5"/>
    <w:rsid w:val="005616A6"/>
    <w:rsid w:val="00562D41"/>
    <w:rsid w:val="005A460E"/>
    <w:rsid w:val="005B1475"/>
    <w:rsid w:val="005B54D7"/>
    <w:rsid w:val="005D0226"/>
    <w:rsid w:val="005D079C"/>
    <w:rsid w:val="005E4A60"/>
    <w:rsid w:val="005E7A48"/>
    <w:rsid w:val="00613231"/>
    <w:rsid w:val="00621449"/>
    <w:rsid w:val="006403AE"/>
    <w:rsid w:val="00646E23"/>
    <w:rsid w:val="006513A8"/>
    <w:rsid w:val="0065151F"/>
    <w:rsid w:val="00655788"/>
    <w:rsid w:val="0065757B"/>
    <w:rsid w:val="00664B39"/>
    <w:rsid w:val="006740CE"/>
    <w:rsid w:val="00677BFB"/>
    <w:rsid w:val="006808AE"/>
    <w:rsid w:val="006816F1"/>
    <w:rsid w:val="0068346B"/>
    <w:rsid w:val="00695382"/>
    <w:rsid w:val="006A5B8D"/>
    <w:rsid w:val="006B1884"/>
    <w:rsid w:val="006B1F04"/>
    <w:rsid w:val="006C79AF"/>
    <w:rsid w:val="006D1DAD"/>
    <w:rsid w:val="00702F50"/>
    <w:rsid w:val="007169CF"/>
    <w:rsid w:val="0071771F"/>
    <w:rsid w:val="007230B7"/>
    <w:rsid w:val="00730AC4"/>
    <w:rsid w:val="00737D4F"/>
    <w:rsid w:val="007407A7"/>
    <w:rsid w:val="007547D6"/>
    <w:rsid w:val="007715FA"/>
    <w:rsid w:val="00776F75"/>
    <w:rsid w:val="00782F1E"/>
    <w:rsid w:val="00791E42"/>
    <w:rsid w:val="007A5F30"/>
    <w:rsid w:val="007C3E79"/>
    <w:rsid w:val="007C636C"/>
    <w:rsid w:val="007D5BE7"/>
    <w:rsid w:val="007D71F8"/>
    <w:rsid w:val="008467EF"/>
    <w:rsid w:val="0088438F"/>
    <w:rsid w:val="008A112A"/>
    <w:rsid w:val="008C68DA"/>
    <w:rsid w:val="008D2493"/>
    <w:rsid w:val="009028DF"/>
    <w:rsid w:val="00913841"/>
    <w:rsid w:val="00916225"/>
    <w:rsid w:val="00924AE8"/>
    <w:rsid w:val="009338F4"/>
    <w:rsid w:val="00955304"/>
    <w:rsid w:val="00957528"/>
    <w:rsid w:val="00961B39"/>
    <w:rsid w:val="009637A0"/>
    <w:rsid w:val="009657CB"/>
    <w:rsid w:val="009726DE"/>
    <w:rsid w:val="0097417F"/>
    <w:rsid w:val="009820F6"/>
    <w:rsid w:val="00995C03"/>
    <w:rsid w:val="009A056A"/>
    <w:rsid w:val="009B18C5"/>
    <w:rsid w:val="009B4CBF"/>
    <w:rsid w:val="00A036A3"/>
    <w:rsid w:val="00A352E9"/>
    <w:rsid w:val="00A56CA4"/>
    <w:rsid w:val="00A6083D"/>
    <w:rsid w:val="00A854C1"/>
    <w:rsid w:val="00A86F97"/>
    <w:rsid w:val="00AB0512"/>
    <w:rsid w:val="00AB10BE"/>
    <w:rsid w:val="00AD49DC"/>
    <w:rsid w:val="00AE676C"/>
    <w:rsid w:val="00B071CC"/>
    <w:rsid w:val="00B62F0C"/>
    <w:rsid w:val="00B91A5D"/>
    <w:rsid w:val="00B941C1"/>
    <w:rsid w:val="00BA303F"/>
    <w:rsid w:val="00BE5451"/>
    <w:rsid w:val="00C001D1"/>
    <w:rsid w:val="00C126CF"/>
    <w:rsid w:val="00C35B6C"/>
    <w:rsid w:val="00C55080"/>
    <w:rsid w:val="00C57539"/>
    <w:rsid w:val="00C601D4"/>
    <w:rsid w:val="00CD7FAF"/>
    <w:rsid w:val="00D05EDB"/>
    <w:rsid w:val="00D151FE"/>
    <w:rsid w:val="00D239DA"/>
    <w:rsid w:val="00D40F1C"/>
    <w:rsid w:val="00D438CA"/>
    <w:rsid w:val="00D86FAE"/>
    <w:rsid w:val="00DB0022"/>
    <w:rsid w:val="00DB79C8"/>
    <w:rsid w:val="00DD0D1C"/>
    <w:rsid w:val="00DE0373"/>
    <w:rsid w:val="00DE61A1"/>
    <w:rsid w:val="00DF0936"/>
    <w:rsid w:val="00DF4477"/>
    <w:rsid w:val="00DF619A"/>
    <w:rsid w:val="00DF6F72"/>
    <w:rsid w:val="00E0681F"/>
    <w:rsid w:val="00E21CEC"/>
    <w:rsid w:val="00E64AB4"/>
    <w:rsid w:val="00E77B88"/>
    <w:rsid w:val="00E910B5"/>
    <w:rsid w:val="00EB252F"/>
    <w:rsid w:val="00EC2EB4"/>
    <w:rsid w:val="00ED5CC6"/>
    <w:rsid w:val="00ED6540"/>
    <w:rsid w:val="00EF582E"/>
    <w:rsid w:val="00EF6185"/>
    <w:rsid w:val="00F46EFF"/>
    <w:rsid w:val="00F51E74"/>
    <w:rsid w:val="00F661C0"/>
    <w:rsid w:val="00F855D5"/>
    <w:rsid w:val="00FB0F7F"/>
    <w:rsid w:val="00FB72D8"/>
    <w:rsid w:val="00FE51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7B09"/>
  <w15:chartTrackingRefBased/>
  <w15:docId w15:val="{1099B003-753A-4CB7-9FC7-D81E386F9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49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62F0C"/>
    <w:pPr>
      <w:keepNext/>
      <w:keepLines/>
      <w:spacing w:before="240" w:after="0"/>
      <w:outlineLvl w:val="0"/>
    </w:pPr>
    <w:rPr>
      <w:rFonts w:eastAsiaTheme="majorEastAsia" w:cstheme="majorBidi"/>
      <w:b/>
      <w:color w:val="000000" w:themeColor="text1"/>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51F"/>
    <w:pPr>
      <w:ind w:left="720"/>
      <w:contextualSpacing/>
    </w:pPr>
  </w:style>
  <w:style w:type="character" w:customStyle="1" w:styleId="Heading1Char">
    <w:name w:val="Heading 1 Char"/>
    <w:basedOn w:val="DefaultParagraphFont"/>
    <w:link w:val="Heading1"/>
    <w:uiPriority w:val="9"/>
    <w:rsid w:val="00B62F0C"/>
    <w:rPr>
      <w:rFonts w:ascii="Arial" w:eastAsiaTheme="majorEastAsia" w:hAnsi="Arial" w:cstheme="majorBidi"/>
      <w:b/>
      <w:color w:val="000000" w:themeColor="text1"/>
      <w:sz w:val="24"/>
      <w:szCs w:val="32"/>
      <w:u w:val="single"/>
    </w:rPr>
  </w:style>
  <w:style w:type="paragraph" w:styleId="TOCHeading">
    <w:name w:val="TOC Heading"/>
    <w:basedOn w:val="Heading1"/>
    <w:next w:val="Normal"/>
    <w:uiPriority w:val="39"/>
    <w:unhideWhenUsed/>
    <w:qFormat/>
    <w:rsid w:val="00BE5451"/>
    <w:pPr>
      <w:spacing w:line="259" w:lineRule="auto"/>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BE5451"/>
    <w:pPr>
      <w:spacing w:after="100"/>
    </w:pPr>
  </w:style>
  <w:style w:type="character" w:styleId="Hyperlink">
    <w:name w:val="Hyperlink"/>
    <w:basedOn w:val="DefaultParagraphFont"/>
    <w:uiPriority w:val="99"/>
    <w:unhideWhenUsed/>
    <w:rsid w:val="00BE5451"/>
    <w:rPr>
      <w:color w:val="0563C1" w:themeColor="hyperlink"/>
      <w:u w:val="single"/>
    </w:rPr>
  </w:style>
  <w:style w:type="paragraph" w:styleId="Bibliography">
    <w:name w:val="Bibliography"/>
    <w:basedOn w:val="Normal"/>
    <w:next w:val="Normal"/>
    <w:uiPriority w:val="37"/>
    <w:unhideWhenUsed/>
    <w:rsid w:val="00C35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4040">
      <w:bodyDiv w:val="1"/>
      <w:marLeft w:val="0"/>
      <w:marRight w:val="0"/>
      <w:marTop w:val="0"/>
      <w:marBottom w:val="0"/>
      <w:divBdr>
        <w:top w:val="none" w:sz="0" w:space="0" w:color="auto"/>
        <w:left w:val="none" w:sz="0" w:space="0" w:color="auto"/>
        <w:bottom w:val="none" w:sz="0" w:space="0" w:color="auto"/>
        <w:right w:val="none" w:sz="0" w:space="0" w:color="auto"/>
      </w:divBdr>
    </w:div>
    <w:div w:id="6105037">
      <w:bodyDiv w:val="1"/>
      <w:marLeft w:val="0"/>
      <w:marRight w:val="0"/>
      <w:marTop w:val="0"/>
      <w:marBottom w:val="0"/>
      <w:divBdr>
        <w:top w:val="none" w:sz="0" w:space="0" w:color="auto"/>
        <w:left w:val="none" w:sz="0" w:space="0" w:color="auto"/>
        <w:bottom w:val="none" w:sz="0" w:space="0" w:color="auto"/>
        <w:right w:val="none" w:sz="0" w:space="0" w:color="auto"/>
      </w:divBdr>
    </w:div>
    <w:div w:id="28117440">
      <w:bodyDiv w:val="1"/>
      <w:marLeft w:val="0"/>
      <w:marRight w:val="0"/>
      <w:marTop w:val="0"/>
      <w:marBottom w:val="0"/>
      <w:divBdr>
        <w:top w:val="none" w:sz="0" w:space="0" w:color="auto"/>
        <w:left w:val="none" w:sz="0" w:space="0" w:color="auto"/>
        <w:bottom w:val="none" w:sz="0" w:space="0" w:color="auto"/>
        <w:right w:val="none" w:sz="0" w:space="0" w:color="auto"/>
      </w:divBdr>
    </w:div>
    <w:div w:id="62411518">
      <w:bodyDiv w:val="1"/>
      <w:marLeft w:val="0"/>
      <w:marRight w:val="0"/>
      <w:marTop w:val="0"/>
      <w:marBottom w:val="0"/>
      <w:divBdr>
        <w:top w:val="none" w:sz="0" w:space="0" w:color="auto"/>
        <w:left w:val="none" w:sz="0" w:space="0" w:color="auto"/>
        <w:bottom w:val="none" w:sz="0" w:space="0" w:color="auto"/>
        <w:right w:val="none" w:sz="0" w:space="0" w:color="auto"/>
      </w:divBdr>
    </w:div>
    <w:div w:id="67385991">
      <w:bodyDiv w:val="1"/>
      <w:marLeft w:val="0"/>
      <w:marRight w:val="0"/>
      <w:marTop w:val="0"/>
      <w:marBottom w:val="0"/>
      <w:divBdr>
        <w:top w:val="none" w:sz="0" w:space="0" w:color="auto"/>
        <w:left w:val="none" w:sz="0" w:space="0" w:color="auto"/>
        <w:bottom w:val="none" w:sz="0" w:space="0" w:color="auto"/>
        <w:right w:val="none" w:sz="0" w:space="0" w:color="auto"/>
      </w:divBdr>
    </w:div>
    <w:div w:id="83766284">
      <w:bodyDiv w:val="1"/>
      <w:marLeft w:val="0"/>
      <w:marRight w:val="0"/>
      <w:marTop w:val="0"/>
      <w:marBottom w:val="0"/>
      <w:divBdr>
        <w:top w:val="none" w:sz="0" w:space="0" w:color="auto"/>
        <w:left w:val="none" w:sz="0" w:space="0" w:color="auto"/>
        <w:bottom w:val="none" w:sz="0" w:space="0" w:color="auto"/>
        <w:right w:val="none" w:sz="0" w:space="0" w:color="auto"/>
      </w:divBdr>
    </w:div>
    <w:div w:id="89742139">
      <w:bodyDiv w:val="1"/>
      <w:marLeft w:val="0"/>
      <w:marRight w:val="0"/>
      <w:marTop w:val="0"/>
      <w:marBottom w:val="0"/>
      <w:divBdr>
        <w:top w:val="none" w:sz="0" w:space="0" w:color="auto"/>
        <w:left w:val="none" w:sz="0" w:space="0" w:color="auto"/>
        <w:bottom w:val="none" w:sz="0" w:space="0" w:color="auto"/>
        <w:right w:val="none" w:sz="0" w:space="0" w:color="auto"/>
      </w:divBdr>
    </w:div>
    <w:div w:id="120534205">
      <w:bodyDiv w:val="1"/>
      <w:marLeft w:val="0"/>
      <w:marRight w:val="0"/>
      <w:marTop w:val="0"/>
      <w:marBottom w:val="0"/>
      <w:divBdr>
        <w:top w:val="none" w:sz="0" w:space="0" w:color="auto"/>
        <w:left w:val="none" w:sz="0" w:space="0" w:color="auto"/>
        <w:bottom w:val="none" w:sz="0" w:space="0" w:color="auto"/>
        <w:right w:val="none" w:sz="0" w:space="0" w:color="auto"/>
      </w:divBdr>
    </w:div>
    <w:div w:id="137043054">
      <w:bodyDiv w:val="1"/>
      <w:marLeft w:val="0"/>
      <w:marRight w:val="0"/>
      <w:marTop w:val="0"/>
      <w:marBottom w:val="0"/>
      <w:divBdr>
        <w:top w:val="none" w:sz="0" w:space="0" w:color="auto"/>
        <w:left w:val="none" w:sz="0" w:space="0" w:color="auto"/>
        <w:bottom w:val="none" w:sz="0" w:space="0" w:color="auto"/>
        <w:right w:val="none" w:sz="0" w:space="0" w:color="auto"/>
      </w:divBdr>
    </w:div>
    <w:div w:id="168377153">
      <w:bodyDiv w:val="1"/>
      <w:marLeft w:val="0"/>
      <w:marRight w:val="0"/>
      <w:marTop w:val="0"/>
      <w:marBottom w:val="0"/>
      <w:divBdr>
        <w:top w:val="none" w:sz="0" w:space="0" w:color="auto"/>
        <w:left w:val="none" w:sz="0" w:space="0" w:color="auto"/>
        <w:bottom w:val="none" w:sz="0" w:space="0" w:color="auto"/>
        <w:right w:val="none" w:sz="0" w:space="0" w:color="auto"/>
      </w:divBdr>
    </w:div>
    <w:div w:id="195703457">
      <w:bodyDiv w:val="1"/>
      <w:marLeft w:val="0"/>
      <w:marRight w:val="0"/>
      <w:marTop w:val="0"/>
      <w:marBottom w:val="0"/>
      <w:divBdr>
        <w:top w:val="none" w:sz="0" w:space="0" w:color="auto"/>
        <w:left w:val="none" w:sz="0" w:space="0" w:color="auto"/>
        <w:bottom w:val="none" w:sz="0" w:space="0" w:color="auto"/>
        <w:right w:val="none" w:sz="0" w:space="0" w:color="auto"/>
      </w:divBdr>
    </w:div>
    <w:div w:id="203979347">
      <w:bodyDiv w:val="1"/>
      <w:marLeft w:val="0"/>
      <w:marRight w:val="0"/>
      <w:marTop w:val="0"/>
      <w:marBottom w:val="0"/>
      <w:divBdr>
        <w:top w:val="none" w:sz="0" w:space="0" w:color="auto"/>
        <w:left w:val="none" w:sz="0" w:space="0" w:color="auto"/>
        <w:bottom w:val="none" w:sz="0" w:space="0" w:color="auto"/>
        <w:right w:val="none" w:sz="0" w:space="0" w:color="auto"/>
      </w:divBdr>
    </w:div>
    <w:div w:id="208686842">
      <w:bodyDiv w:val="1"/>
      <w:marLeft w:val="0"/>
      <w:marRight w:val="0"/>
      <w:marTop w:val="0"/>
      <w:marBottom w:val="0"/>
      <w:divBdr>
        <w:top w:val="none" w:sz="0" w:space="0" w:color="auto"/>
        <w:left w:val="none" w:sz="0" w:space="0" w:color="auto"/>
        <w:bottom w:val="none" w:sz="0" w:space="0" w:color="auto"/>
        <w:right w:val="none" w:sz="0" w:space="0" w:color="auto"/>
      </w:divBdr>
    </w:div>
    <w:div w:id="217475435">
      <w:bodyDiv w:val="1"/>
      <w:marLeft w:val="0"/>
      <w:marRight w:val="0"/>
      <w:marTop w:val="0"/>
      <w:marBottom w:val="0"/>
      <w:divBdr>
        <w:top w:val="none" w:sz="0" w:space="0" w:color="auto"/>
        <w:left w:val="none" w:sz="0" w:space="0" w:color="auto"/>
        <w:bottom w:val="none" w:sz="0" w:space="0" w:color="auto"/>
        <w:right w:val="none" w:sz="0" w:space="0" w:color="auto"/>
      </w:divBdr>
    </w:div>
    <w:div w:id="242107542">
      <w:bodyDiv w:val="1"/>
      <w:marLeft w:val="0"/>
      <w:marRight w:val="0"/>
      <w:marTop w:val="0"/>
      <w:marBottom w:val="0"/>
      <w:divBdr>
        <w:top w:val="none" w:sz="0" w:space="0" w:color="auto"/>
        <w:left w:val="none" w:sz="0" w:space="0" w:color="auto"/>
        <w:bottom w:val="none" w:sz="0" w:space="0" w:color="auto"/>
        <w:right w:val="none" w:sz="0" w:space="0" w:color="auto"/>
      </w:divBdr>
    </w:div>
    <w:div w:id="244461332">
      <w:bodyDiv w:val="1"/>
      <w:marLeft w:val="0"/>
      <w:marRight w:val="0"/>
      <w:marTop w:val="0"/>
      <w:marBottom w:val="0"/>
      <w:divBdr>
        <w:top w:val="none" w:sz="0" w:space="0" w:color="auto"/>
        <w:left w:val="none" w:sz="0" w:space="0" w:color="auto"/>
        <w:bottom w:val="none" w:sz="0" w:space="0" w:color="auto"/>
        <w:right w:val="none" w:sz="0" w:space="0" w:color="auto"/>
      </w:divBdr>
    </w:div>
    <w:div w:id="245965744">
      <w:bodyDiv w:val="1"/>
      <w:marLeft w:val="0"/>
      <w:marRight w:val="0"/>
      <w:marTop w:val="0"/>
      <w:marBottom w:val="0"/>
      <w:divBdr>
        <w:top w:val="none" w:sz="0" w:space="0" w:color="auto"/>
        <w:left w:val="none" w:sz="0" w:space="0" w:color="auto"/>
        <w:bottom w:val="none" w:sz="0" w:space="0" w:color="auto"/>
        <w:right w:val="none" w:sz="0" w:space="0" w:color="auto"/>
      </w:divBdr>
    </w:div>
    <w:div w:id="323241024">
      <w:bodyDiv w:val="1"/>
      <w:marLeft w:val="0"/>
      <w:marRight w:val="0"/>
      <w:marTop w:val="0"/>
      <w:marBottom w:val="0"/>
      <w:divBdr>
        <w:top w:val="none" w:sz="0" w:space="0" w:color="auto"/>
        <w:left w:val="none" w:sz="0" w:space="0" w:color="auto"/>
        <w:bottom w:val="none" w:sz="0" w:space="0" w:color="auto"/>
        <w:right w:val="none" w:sz="0" w:space="0" w:color="auto"/>
      </w:divBdr>
    </w:div>
    <w:div w:id="363990798">
      <w:bodyDiv w:val="1"/>
      <w:marLeft w:val="0"/>
      <w:marRight w:val="0"/>
      <w:marTop w:val="0"/>
      <w:marBottom w:val="0"/>
      <w:divBdr>
        <w:top w:val="none" w:sz="0" w:space="0" w:color="auto"/>
        <w:left w:val="none" w:sz="0" w:space="0" w:color="auto"/>
        <w:bottom w:val="none" w:sz="0" w:space="0" w:color="auto"/>
        <w:right w:val="none" w:sz="0" w:space="0" w:color="auto"/>
      </w:divBdr>
    </w:div>
    <w:div w:id="383718689">
      <w:bodyDiv w:val="1"/>
      <w:marLeft w:val="0"/>
      <w:marRight w:val="0"/>
      <w:marTop w:val="0"/>
      <w:marBottom w:val="0"/>
      <w:divBdr>
        <w:top w:val="none" w:sz="0" w:space="0" w:color="auto"/>
        <w:left w:val="none" w:sz="0" w:space="0" w:color="auto"/>
        <w:bottom w:val="none" w:sz="0" w:space="0" w:color="auto"/>
        <w:right w:val="none" w:sz="0" w:space="0" w:color="auto"/>
      </w:divBdr>
    </w:div>
    <w:div w:id="384767633">
      <w:bodyDiv w:val="1"/>
      <w:marLeft w:val="0"/>
      <w:marRight w:val="0"/>
      <w:marTop w:val="0"/>
      <w:marBottom w:val="0"/>
      <w:divBdr>
        <w:top w:val="none" w:sz="0" w:space="0" w:color="auto"/>
        <w:left w:val="none" w:sz="0" w:space="0" w:color="auto"/>
        <w:bottom w:val="none" w:sz="0" w:space="0" w:color="auto"/>
        <w:right w:val="none" w:sz="0" w:space="0" w:color="auto"/>
      </w:divBdr>
    </w:div>
    <w:div w:id="387798506">
      <w:bodyDiv w:val="1"/>
      <w:marLeft w:val="0"/>
      <w:marRight w:val="0"/>
      <w:marTop w:val="0"/>
      <w:marBottom w:val="0"/>
      <w:divBdr>
        <w:top w:val="none" w:sz="0" w:space="0" w:color="auto"/>
        <w:left w:val="none" w:sz="0" w:space="0" w:color="auto"/>
        <w:bottom w:val="none" w:sz="0" w:space="0" w:color="auto"/>
        <w:right w:val="none" w:sz="0" w:space="0" w:color="auto"/>
      </w:divBdr>
    </w:div>
    <w:div w:id="390009518">
      <w:bodyDiv w:val="1"/>
      <w:marLeft w:val="0"/>
      <w:marRight w:val="0"/>
      <w:marTop w:val="0"/>
      <w:marBottom w:val="0"/>
      <w:divBdr>
        <w:top w:val="none" w:sz="0" w:space="0" w:color="auto"/>
        <w:left w:val="none" w:sz="0" w:space="0" w:color="auto"/>
        <w:bottom w:val="none" w:sz="0" w:space="0" w:color="auto"/>
        <w:right w:val="none" w:sz="0" w:space="0" w:color="auto"/>
      </w:divBdr>
    </w:div>
    <w:div w:id="415055704">
      <w:bodyDiv w:val="1"/>
      <w:marLeft w:val="0"/>
      <w:marRight w:val="0"/>
      <w:marTop w:val="0"/>
      <w:marBottom w:val="0"/>
      <w:divBdr>
        <w:top w:val="none" w:sz="0" w:space="0" w:color="auto"/>
        <w:left w:val="none" w:sz="0" w:space="0" w:color="auto"/>
        <w:bottom w:val="none" w:sz="0" w:space="0" w:color="auto"/>
        <w:right w:val="none" w:sz="0" w:space="0" w:color="auto"/>
      </w:divBdr>
    </w:div>
    <w:div w:id="436944376">
      <w:bodyDiv w:val="1"/>
      <w:marLeft w:val="0"/>
      <w:marRight w:val="0"/>
      <w:marTop w:val="0"/>
      <w:marBottom w:val="0"/>
      <w:divBdr>
        <w:top w:val="none" w:sz="0" w:space="0" w:color="auto"/>
        <w:left w:val="none" w:sz="0" w:space="0" w:color="auto"/>
        <w:bottom w:val="none" w:sz="0" w:space="0" w:color="auto"/>
        <w:right w:val="none" w:sz="0" w:space="0" w:color="auto"/>
      </w:divBdr>
    </w:div>
    <w:div w:id="440144631">
      <w:bodyDiv w:val="1"/>
      <w:marLeft w:val="0"/>
      <w:marRight w:val="0"/>
      <w:marTop w:val="0"/>
      <w:marBottom w:val="0"/>
      <w:divBdr>
        <w:top w:val="none" w:sz="0" w:space="0" w:color="auto"/>
        <w:left w:val="none" w:sz="0" w:space="0" w:color="auto"/>
        <w:bottom w:val="none" w:sz="0" w:space="0" w:color="auto"/>
        <w:right w:val="none" w:sz="0" w:space="0" w:color="auto"/>
      </w:divBdr>
    </w:div>
    <w:div w:id="447435052">
      <w:bodyDiv w:val="1"/>
      <w:marLeft w:val="0"/>
      <w:marRight w:val="0"/>
      <w:marTop w:val="0"/>
      <w:marBottom w:val="0"/>
      <w:divBdr>
        <w:top w:val="none" w:sz="0" w:space="0" w:color="auto"/>
        <w:left w:val="none" w:sz="0" w:space="0" w:color="auto"/>
        <w:bottom w:val="none" w:sz="0" w:space="0" w:color="auto"/>
        <w:right w:val="none" w:sz="0" w:space="0" w:color="auto"/>
      </w:divBdr>
    </w:div>
    <w:div w:id="462695837">
      <w:bodyDiv w:val="1"/>
      <w:marLeft w:val="0"/>
      <w:marRight w:val="0"/>
      <w:marTop w:val="0"/>
      <w:marBottom w:val="0"/>
      <w:divBdr>
        <w:top w:val="none" w:sz="0" w:space="0" w:color="auto"/>
        <w:left w:val="none" w:sz="0" w:space="0" w:color="auto"/>
        <w:bottom w:val="none" w:sz="0" w:space="0" w:color="auto"/>
        <w:right w:val="none" w:sz="0" w:space="0" w:color="auto"/>
      </w:divBdr>
    </w:div>
    <w:div w:id="467209328">
      <w:bodyDiv w:val="1"/>
      <w:marLeft w:val="0"/>
      <w:marRight w:val="0"/>
      <w:marTop w:val="0"/>
      <w:marBottom w:val="0"/>
      <w:divBdr>
        <w:top w:val="none" w:sz="0" w:space="0" w:color="auto"/>
        <w:left w:val="none" w:sz="0" w:space="0" w:color="auto"/>
        <w:bottom w:val="none" w:sz="0" w:space="0" w:color="auto"/>
        <w:right w:val="none" w:sz="0" w:space="0" w:color="auto"/>
      </w:divBdr>
    </w:div>
    <w:div w:id="476731474">
      <w:bodyDiv w:val="1"/>
      <w:marLeft w:val="0"/>
      <w:marRight w:val="0"/>
      <w:marTop w:val="0"/>
      <w:marBottom w:val="0"/>
      <w:divBdr>
        <w:top w:val="none" w:sz="0" w:space="0" w:color="auto"/>
        <w:left w:val="none" w:sz="0" w:space="0" w:color="auto"/>
        <w:bottom w:val="none" w:sz="0" w:space="0" w:color="auto"/>
        <w:right w:val="none" w:sz="0" w:space="0" w:color="auto"/>
      </w:divBdr>
    </w:div>
    <w:div w:id="484782685">
      <w:bodyDiv w:val="1"/>
      <w:marLeft w:val="0"/>
      <w:marRight w:val="0"/>
      <w:marTop w:val="0"/>
      <w:marBottom w:val="0"/>
      <w:divBdr>
        <w:top w:val="none" w:sz="0" w:space="0" w:color="auto"/>
        <w:left w:val="none" w:sz="0" w:space="0" w:color="auto"/>
        <w:bottom w:val="none" w:sz="0" w:space="0" w:color="auto"/>
        <w:right w:val="none" w:sz="0" w:space="0" w:color="auto"/>
      </w:divBdr>
    </w:div>
    <w:div w:id="561136436">
      <w:bodyDiv w:val="1"/>
      <w:marLeft w:val="0"/>
      <w:marRight w:val="0"/>
      <w:marTop w:val="0"/>
      <w:marBottom w:val="0"/>
      <w:divBdr>
        <w:top w:val="none" w:sz="0" w:space="0" w:color="auto"/>
        <w:left w:val="none" w:sz="0" w:space="0" w:color="auto"/>
        <w:bottom w:val="none" w:sz="0" w:space="0" w:color="auto"/>
        <w:right w:val="none" w:sz="0" w:space="0" w:color="auto"/>
      </w:divBdr>
    </w:div>
    <w:div w:id="564150424">
      <w:bodyDiv w:val="1"/>
      <w:marLeft w:val="0"/>
      <w:marRight w:val="0"/>
      <w:marTop w:val="0"/>
      <w:marBottom w:val="0"/>
      <w:divBdr>
        <w:top w:val="none" w:sz="0" w:space="0" w:color="auto"/>
        <w:left w:val="none" w:sz="0" w:space="0" w:color="auto"/>
        <w:bottom w:val="none" w:sz="0" w:space="0" w:color="auto"/>
        <w:right w:val="none" w:sz="0" w:space="0" w:color="auto"/>
      </w:divBdr>
    </w:div>
    <w:div w:id="570701409">
      <w:bodyDiv w:val="1"/>
      <w:marLeft w:val="0"/>
      <w:marRight w:val="0"/>
      <w:marTop w:val="0"/>
      <w:marBottom w:val="0"/>
      <w:divBdr>
        <w:top w:val="none" w:sz="0" w:space="0" w:color="auto"/>
        <w:left w:val="none" w:sz="0" w:space="0" w:color="auto"/>
        <w:bottom w:val="none" w:sz="0" w:space="0" w:color="auto"/>
        <w:right w:val="none" w:sz="0" w:space="0" w:color="auto"/>
      </w:divBdr>
    </w:div>
    <w:div w:id="579145534">
      <w:bodyDiv w:val="1"/>
      <w:marLeft w:val="0"/>
      <w:marRight w:val="0"/>
      <w:marTop w:val="0"/>
      <w:marBottom w:val="0"/>
      <w:divBdr>
        <w:top w:val="none" w:sz="0" w:space="0" w:color="auto"/>
        <w:left w:val="none" w:sz="0" w:space="0" w:color="auto"/>
        <w:bottom w:val="none" w:sz="0" w:space="0" w:color="auto"/>
        <w:right w:val="none" w:sz="0" w:space="0" w:color="auto"/>
      </w:divBdr>
    </w:div>
    <w:div w:id="580876363">
      <w:bodyDiv w:val="1"/>
      <w:marLeft w:val="0"/>
      <w:marRight w:val="0"/>
      <w:marTop w:val="0"/>
      <w:marBottom w:val="0"/>
      <w:divBdr>
        <w:top w:val="none" w:sz="0" w:space="0" w:color="auto"/>
        <w:left w:val="none" w:sz="0" w:space="0" w:color="auto"/>
        <w:bottom w:val="none" w:sz="0" w:space="0" w:color="auto"/>
        <w:right w:val="none" w:sz="0" w:space="0" w:color="auto"/>
      </w:divBdr>
    </w:div>
    <w:div w:id="619067354">
      <w:bodyDiv w:val="1"/>
      <w:marLeft w:val="0"/>
      <w:marRight w:val="0"/>
      <w:marTop w:val="0"/>
      <w:marBottom w:val="0"/>
      <w:divBdr>
        <w:top w:val="none" w:sz="0" w:space="0" w:color="auto"/>
        <w:left w:val="none" w:sz="0" w:space="0" w:color="auto"/>
        <w:bottom w:val="none" w:sz="0" w:space="0" w:color="auto"/>
        <w:right w:val="none" w:sz="0" w:space="0" w:color="auto"/>
      </w:divBdr>
    </w:div>
    <w:div w:id="629047001">
      <w:bodyDiv w:val="1"/>
      <w:marLeft w:val="0"/>
      <w:marRight w:val="0"/>
      <w:marTop w:val="0"/>
      <w:marBottom w:val="0"/>
      <w:divBdr>
        <w:top w:val="none" w:sz="0" w:space="0" w:color="auto"/>
        <w:left w:val="none" w:sz="0" w:space="0" w:color="auto"/>
        <w:bottom w:val="none" w:sz="0" w:space="0" w:color="auto"/>
        <w:right w:val="none" w:sz="0" w:space="0" w:color="auto"/>
      </w:divBdr>
    </w:div>
    <w:div w:id="644940544">
      <w:bodyDiv w:val="1"/>
      <w:marLeft w:val="0"/>
      <w:marRight w:val="0"/>
      <w:marTop w:val="0"/>
      <w:marBottom w:val="0"/>
      <w:divBdr>
        <w:top w:val="none" w:sz="0" w:space="0" w:color="auto"/>
        <w:left w:val="none" w:sz="0" w:space="0" w:color="auto"/>
        <w:bottom w:val="none" w:sz="0" w:space="0" w:color="auto"/>
        <w:right w:val="none" w:sz="0" w:space="0" w:color="auto"/>
      </w:divBdr>
    </w:div>
    <w:div w:id="658075262">
      <w:bodyDiv w:val="1"/>
      <w:marLeft w:val="0"/>
      <w:marRight w:val="0"/>
      <w:marTop w:val="0"/>
      <w:marBottom w:val="0"/>
      <w:divBdr>
        <w:top w:val="none" w:sz="0" w:space="0" w:color="auto"/>
        <w:left w:val="none" w:sz="0" w:space="0" w:color="auto"/>
        <w:bottom w:val="none" w:sz="0" w:space="0" w:color="auto"/>
        <w:right w:val="none" w:sz="0" w:space="0" w:color="auto"/>
      </w:divBdr>
    </w:div>
    <w:div w:id="680014236">
      <w:bodyDiv w:val="1"/>
      <w:marLeft w:val="0"/>
      <w:marRight w:val="0"/>
      <w:marTop w:val="0"/>
      <w:marBottom w:val="0"/>
      <w:divBdr>
        <w:top w:val="none" w:sz="0" w:space="0" w:color="auto"/>
        <w:left w:val="none" w:sz="0" w:space="0" w:color="auto"/>
        <w:bottom w:val="none" w:sz="0" w:space="0" w:color="auto"/>
        <w:right w:val="none" w:sz="0" w:space="0" w:color="auto"/>
      </w:divBdr>
    </w:div>
    <w:div w:id="683172082">
      <w:bodyDiv w:val="1"/>
      <w:marLeft w:val="0"/>
      <w:marRight w:val="0"/>
      <w:marTop w:val="0"/>
      <w:marBottom w:val="0"/>
      <w:divBdr>
        <w:top w:val="none" w:sz="0" w:space="0" w:color="auto"/>
        <w:left w:val="none" w:sz="0" w:space="0" w:color="auto"/>
        <w:bottom w:val="none" w:sz="0" w:space="0" w:color="auto"/>
        <w:right w:val="none" w:sz="0" w:space="0" w:color="auto"/>
      </w:divBdr>
    </w:div>
    <w:div w:id="692805017">
      <w:bodyDiv w:val="1"/>
      <w:marLeft w:val="0"/>
      <w:marRight w:val="0"/>
      <w:marTop w:val="0"/>
      <w:marBottom w:val="0"/>
      <w:divBdr>
        <w:top w:val="none" w:sz="0" w:space="0" w:color="auto"/>
        <w:left w:val="none" w:sz="0" w:space="0" w:color="auto"/>
        <w:bottom w:val="none" w:sz="0" w:space="0" w:color="auto"/>
        <w:right w:val="none" w:sz="0" w:space="0" w:color="auto"/>
      </w:divBdr>
    </w:div>
    <w:div w:id="700277366">
      <w:bodyDiv w:val="1"/>
      <w:marLeft w:val="0"/>
      <w:marRight w:val="0"/>
      <w:marTop w:val="0"/>
      <w:marBottom w:val="0"/>
      <w:divBdr>
        <w:top w:val="none" w:sz="0" w:space="0" w:color="auto"/>
        <w:left w:val="none" w:sz="0" w:space="0" w:color="auto"/>
        <w:bottom w:val="none" w:sz="0" w:space="0" w:color="auto"/>
        <w:right w:val="none" w:sz="0" w:space="0" w:color="auto"/>
      </w:divBdr>
    </w:div>
    <w:div w:id="706106786">
      <w:bodyDiv w:val="1"/>
      <w:marLeft w:val="0"/>
      <w:marRight w:val="0"/>
      <w:marTop w:val="0"/>
      <w:marBottom w:val="0"/>
      <w:divBdr>
        <w:top w:val="none" w:sz="0" w:space="0" w:color="auto"/>
        <w:left w:val="none" w:sz="0" w:space="0" w:color="auto"/>
        <w:bottom w:val="none" w:sz="0" w:space="0" w:color="auto"/>
        <w:right w:val="none" w:sz="0" w:space="0" w:color="auto"/>
      </w:divBdr>
    </w:div>
    <w:div w:id="721638400">
      <w:bodyDiv w:val="1"/>
      <w:marLeft w:val="0"/>
      <w:marRight w:val="0"/>
      <w:marTop w:val="0"/>
      <w:marBottom w:val="0"/>
      <w:divBdr>
        <w:top w:val="none" w:sz="0" w:space="0" w:color="auto"/>
        <w:left w:val="none" w:sz="0" w:space="0" w:color="auto"/>
        <w:bottom w:val="none" w:sz="0" w:space="0" w:color="auto"/>
        <w:right w:val="none" w:sz="0" w:space="0" w:color="auto"/>
      </w:divBdr>
    </w:div>
    <w:div w:id="734200866">
      <w:bodyDiv w:val="1"/>
      <w:marLeft w:val="0"/>
      <w:marRight w:val="0"/>
      <w:marTop w:val="0"/>
      <w:marBottom w:val="0"/>
      <w:divBdr>
        <w:top w:val="none" w:sz="0" w:space="0" w:color="auto"/>
        <w:left w:val="none" w:sz="0" w:space="0" w:color="auto"/>
        <w:bottom w:val="none" w:sz="0" w:space="0" w:color="auto"/>
        <w:right w:val="none" w:sz="0" w:space="0" w:color="auto"/>
      </w:divBdr>
    </w:div>
    <w:div w:id="750200816">
      <w:bodyDiv w:val="1"/>
      <w:marLeft w:val="0"/>
      <w:marRight w:val="0"/>
      <w:marTop w:val="0"/>
      <w:marBottom w:val="0"/>
      <w:divBdr>
        <w:top w:val="none" w:sz="0" w:space="0" w:color="auto"/>
        <w:left w:val="none" w:sz="0" w:space="0" w:color="auto"/>
        <w:bottom w:val="none" w:sz="0" w:space="0" w:color="auto"/>
        <w:right w:val="none" w:sz="0" w:space="0" w:color="auto"/>
      </w:divBdr>
    </w:div>
    <w:div w:id="767577518">
      <w:bodyDiv w:val="1"/>
      <w:marLeft w:val="0"/>
      <w:marRight w:val="0"/>
      <w:marTop w:val="0"/>
      <w:marBottom w:val="0"/>
      <w:divBdr>
        <w:top w:val="none" w:sz="0" w:space="0" w:color="auto"/>
        <w:left w:val="none" w:sz="0" w:space="0" w:color="auto"/>
        <w:bottom w:val="none" w:sz="0" w:space="0" w:color="auto"/>
        <w:right w:val="none" w:sz="0" w:space="0" w:color="auto"/>
      </w:divBdr>
    </w:div>
    <w:div w:id="774980309">
      <w:bodyDiv w:val="1"/>
      <w:marLeft w:val="0"/>
      <w:marRight w:val="0"/>
      <w:marTop w:val="0"/>
      <w:marBottom w:val="0"/>
      <w:divBdr>
        <w:top w:val="none" w:sz="0" w:space="0" w:color="auto"/>
        <w:left w:val="none" w:sz="0" w:space="0" w:color="auto"/>
        <w:bottom w:val="none" w:sz="0" w:space="0" w:color="auto"/>
        <w:right w:val="none" w:sz="0" w:space="0" w:color="auto"/>
      </w:divBdr>
    </w:div>
    <w:div w:id="778646687">
      <w:bodyDiv w:val="1"/>
      <w:marLeft w:val="0"/>
      <w:marRight w:val="0"/>
      <w:marTop w:val="0"/>
      <w:marBottom w:val="0"/>
      <w:divBdr>
        <w:top w:val="none" w:sz="0" w:space="0" w:color="auto"/>
        <w:left w:val="none" w:sz="0" w:space="0" w:color="auto"/>
        <w:bottom w:val="none" w:sz="0" w:space="0" w:color="auto"/>
        <w:right w:val="none" w:sz="0" w:space="0" w:color="auto"/>
      </w:divBdr>
    </w:div>
    <w:div w:id="796678011">
      <w:bodyDiv w:val="1"/>
      <w:marLeft w:val="0"/>
      <w:marRight w:val="0"/>
      <w:marTop w:val="0"/>
      <w:marBottom w:val="0"/>
      <w:divBdr>
        <w:top w:val="none" w:sz="0" w:space="0" w:color="auto"/>
        <w:left w:val="none" w:sz="0" w:space="0" w:color="auto"/>
        <w:bottom w:val="none" w:sz="0" w:space="0" w:color="auto"/>
        <w:right w:val="none" w:sz="0" w:space="0" w:color="auto"/>
      </w:divBdr>
    </w:div>
    <w:div w:id="797725963">
      <w:bodyDiv w:val="1"/>
      <w:marLeft w:val="0"/>
      <w:marRight w:val="0"/>
      <w:marTop w:val="0"/>
      <w:marBottom w:val="0"/>
      <w:divBdr>
        <w:top w:val="none" w:sz="0" w:space="0" w:color="auto"/>
        <w:left w:val="none" w:sz="0" w:space="0" w:color="auto"/>
        <w:bottom w:val="none" w:sz="0" w:space="0" w:color="auto"/>
        <w:right w:val="none" w:sz="0" w:space="0" w:color="auto"/>
      </w:divBdr>
    </w:div>
    <w:div w:id="828642589">
      <w:bodyDiv w:val="1"/>
      <w:marLeft w:val="0"/>
      <w:marRight w:val="0"/>
      <w:marTop w:val="0"/>
      <w:marBottom w:val="0"/>
      <w:divBdr>
        <w:top w:val="none" w:sz="0" w:space="0" w:color="auto"/>
        <w:left w:val="none" w:sz="0" w:space="0" w:color="auto"/>
        <w:bottom w:val="none" w:sz="0" w:space="0" w:color="auto"/>
        <w:right w:val="none" w:sz="0" w:space="0" w:color="auto"/>
      </w:divBdr>
    </w:div>
    <w:div w:id="834684403">
      <w:bodyDiv w:val="1"/>
      <w:marLeft w:val="0"/>
      <w:marRight w:val="0"/>
      <w:marTop w:val="0"/>
      <w:marBottom w:val="0"/>
      <w:divBdr>
        <w:top w:val="none" w:sz="0" w:space="0" w:color="auto"/>
        <w:left w:val="none" w:sz="0" w:space="0" w:color="auto"/>
        <w:bottom w:val="none" w:sz="0" w:space="0" w:color="auto"/>
        <w:right w:val="none" w:sz="0" w:space="0" w:color="auto"/>
      </w:divBdr>
    </w:div>
    <w:div w:id="849219854">
      <w:bodyDiv w:val="1"/>
      <w:marLeft w:val="0"/>
      <w:marRight w:val="0"/>
      <w:marTop w:val="0"/>
      <w:marBottom w:val="0"/>
      <w:divBdr>
        <w:top w:val="none" w:sz="0" w:space="0" w:color="auto"/>
        <w:left w:val="none" w:sz="0" w:space="0" w:color="auto"/>
        <w:bottom w:val="none" w:sz="0" w:space="0" w:color="auto"/>
        <w:right w:val="none" w:sz="0" w:space="0" w:color="auto"/>
      </w:divBdr>
    </w:div>
    <w:div w:id="878510731">
      <w:bodyDiv w:val="1"/>
      <w:marLeft w:val="0"/>
      <w:marRight w:val="0"/>
      <w:marTop w:val="0"/>
      <w:marBottom w:val="0"/>
      <w:divBdr>
        <w:top w:val="none" w:sz="0" w:space="0" w:color="auto"/>
        <w:left w:val="none" w:sz="0" w:space="0" w:color="auto"/>
        <w:bottom w:val="none" w:sz="0" w:space="0" w:color="auto"/>
        <w:right w:val="none" w:sz="0" w:space="0" w:color="auto"/>
      </w:divBdr>
    </w:div>
    <w:div w:id="878977022">
      <w:bodyDiv w:val="1"/>
      <w:marLeft w:val="0"/>
      <w:marRight w:val="0"/>
      <w:marTop w:val="0"/>
      <w:marBottom w:val="0"/>
      <w:divBdr>
        <w:top w:val="none" w:sz="0" w:space="0" w:color="auto"/>
        <w:left w:val="none" w:sz="0" w:space="0" w:color="auto"/>
        <w:bottom w:val="none" w:sz="0" w:space="0" w:color="auto"/>
        <w:right w:val="none" w:sz="0" w:space="0" w:color="auto"/>
      </w:divBdr>
    </w:div>
    <w:div w:id="890967184">
      <w:bodyDiv w:val="1"/>
      <w:marLeft w:val="0"/>
      <w:marRight w:val="0"/>
      <w:marTop w:val="0"/>
      <w:marBottom w:val="0"/>
      <w:divBdr>
        <w:top w:val="none" w:sz="0" w:space="0" w:color="auto"/>
        <w:left w:val="none" w:sz="0" w:space="0" w:color="auto"/>
        <w:bottom w:val="none" w:sz="0" w:space="0" w:color="auto"/>
        <w:right w:val="none" w:sz="0" w:space="0" w:color="auto"/>
      </w:divBdr>
    </w:div>
    <w:div w:id="921329916">
      <w:bodyDiv w:val="1"/>
      <w:marLeft w:val="0"/>
      <w:marRight w:val="0"/>
      <w:marTop w:val="0"/>
      <w:marBottom w:val="0"/>
      <w:divBdr>
        <w:top w:val="none" w:sz="0" w:space="0" w:color="auto"/>
        <w:left w:val="none" w:sz="0" w:space="0" w:color="auto"/>
        <w:bottom w:val="none" w:sz="0" w:space="0" w:color="auto"/>
        <w:right w:val="none" w:sz="0" w:space="0" w:color="auto"/>
      </w:divBdr>
    </w:div>
    <w:div w:id="922295517">
      <w:bodyDiv w:val="1"/>
      <w:marLeft w:val="0"/>
      <w:marRight w:val="0"/>
      <w:marTop w:val="0"/>
      <w:marBottom w:val="0"/>
      <w:divBdr>
        <w:top w:val="none" w:sz="0" w:space="0" w:color="auto"/>
        <w:left w:val="none" w:sz="0" w:space="0" w:color="auto"/>
        <w:bottom w:val="none" w:sz="0" w:space="0" w:color="auto"/>
        <w:right w:val="none" w:sz="0" w:space="0" w:color="auto"/>
      </w:divBdr>
    </w:div>
    <w:div w:id="976184762">
      <w:bodyDiv w:val="1"/>
      <w:marLeft w:val="0"/>
      <w:marRight w:val="0"/>
      <w:marTop w:val="0"/>
      <w:marBottom w:val="0"/>
      <w:divBdr>
        <w:top w:val="none" w:sz="0" w:space="0" w:color="auto"/>
        <w:left w:val="none" w:sz="0" w:space="0" w:color="auto"/>
        <w:bottom w:val="none" w:sz="0" w:space="0" w:color="auto"/>
        <w:right w:val="none" w:sz="0" w:space="0" w:color="auto"/>
      </w:divBdr>
    </w:div>
    <w:div w:id="976572327">
      <w:bodyDiv w:val="1"/>
      <w:marLeft w:val="0"/>
      <w:marRight w:val="0"/>
      <w:marTop w:val="0"/>
      <w:marBottom w:val="0"/>
      <w:divBdr>
        <w:top w:val="none" w:sz="0" w:space="0" w:color="auto"/>
        <w:left w:val="none" w:sz="0" w:space="0" w:color="auto"/>
        <w:bottom w:val="none" w:sz="0" w:space="0" w:color="auto"/>
        <w:right w:val="none" w:sz="0" w:space="0" w:color="auto"/>
      </w:divBdr>
    </w:div>
    <w:div w:id="1003775924">
      <w:bodyDiv w:val="1"/>
      <w:marLeft w:val="0"/>
      <w:marRight w:val="0"/>
      <w:marTop w:val="0"/>
      <w:marBottom w:val="0"/>
      <w:divBdr>
        <w:top w:val="none" w:sz="0" w:space="0" w:color="auto"/>
        <w:left w:val="none" w:sz="0" w:space="0" w:color="auto"/>
        <w:bottom w:val="none" w:sz="0" w:space="0" w:color="auto"/>
        <w:right w:val="none" w:sz="0" w:space="0" w:color="auto"/>
      </w:divBdr>
    </w:div>
    <w:div w:id="1006058996">
      <w:bodyDiv w:val="1"/>
      <w:marLeft w:val="0"/>
      <w:marRight w:val="0"/>
      <w:marTop w:val="0"/>
      <w:marBottom w:val="0"/>
      <w:divBdr>
        <w:top w:val="none" w:sz="0" w:space="0" w:color="auto"/>
        <w:left w:val="none" w:sz="0" w:space="0" w:color="auto"/>
        <w:bottom w:val="none" w:sz="0" w:space="0" w:color="auto"/>
        <w:right w:val="none" w:sz="0" w:space="0" w:color="auto"/>
      </w:divBdr>
    </w:div>
    <w:div w:id="1006633040">
      <w:bodyDiv w:val="1"/>
      <w:marLeft w:val="0"/>
      <w:marRight w:val="0"/>
      <w:marTop w:val="0"/>
      <w:marBottom w:val="0"/>
      <w:divBdr>
        <w:top w:val="none" w:sz="0" w:space="0" w:color="auto"/>
        <w:left w:val="none" w:sz="0" w:space="0" w:color="auto"/>
        <w:bottom w:val="none" w:sz="0" w:space="0" w:color="auto"/>
        <w:right w:val="none" w:sz="0" w:space="0" w:color="auto"/>
      </w:divBdr>
    </w:div>
    <w:div w:id="1017074243">
      <w:bodyDiv w:val="1"/>
      <w:marLeft w:val="0"/>
      <w:marRight w:val="0"/>
      <w:marTop w:val="0"/>
      <w:marBottom w:val="0"/>
      <w:divBdr>
        <w:top w:val="none" w:sz="0" w:space="0" w:color="auto"/>
        <w:left w:val="none" w:sz="0" w:space="0" w:color="auto"/>
        <w:bottom w:val="none" w:sz="0" w:space="0" w:color="auto"/>
        <w:right w:val="none" w:sz="0" w:space="0" w:color="auto"/>
      </w:divBdr>
    </w:div>
    <w:div w:id="1023357107">
      <w:bodyDiv w:val="1"/>
      <w:marLeft w:val="0"/>
      <w:marRight w:val="0"/>
      <w:marTop w:val="0"/>
      <w:marBottom w:val="0"/>
      <w:divBdr>
        <w:top w:val="none" w:sz="0" w:space="0" w:color="auto"/>
        <w:left w:val="none" w:sz="0" w:space="0" w:color="auto"/>
        <w:bottom w:val="none" w:sz="0" w:space="0" w:color="auto"/>
        <w:right w:val="none" w:sz="0" w:space="0" w:color="auto"/>
      </w:divBdr>
    </w:div>
    <w:div w:id="1041902025">
      <w:bodyDiv w:val="1"/>
      <w:marLeft w:val="0"/>
      <w:marRight w:val="0"/>
      <w:marTop w:val="0"/>
      <w:marBottom w:val="0"/>
      <w:divBdr>
        <w:top w:val="none" w:sz="0" w:space="0" w:color="auto"/>
        <w:left w:val="none" w:sz="0" w:space="0" w:color="auto"/>
        <w:bottom w:val="none" w:sz="0" w:space="0" w:color="auto"/>
        <w:right w:val="none" w:sz="0" w:space="0" w:color="auto"/>
      </w:divBdr>
    </w:div>
    <w:div w:id="1051078624">
      <w:bodyDiv w:val="1"/>
      <w:marLeft w:val="0"/>
      <w:marRight w:val="0"/>
      <w:marTop w:val="0"/>
      <w:marBottom w:val="0"/>
      <w:divBdr>
        <w:top w:val="none" w:sz="0" w:space="0" w:color="auto"/>
        <w:left w:val="none" w:sz="0" w:space="0" w:color="auto"/>
        <w:bottom w:val="none" w:sz="0" w:space="0" w:color="auto"/>
        <w:right w:val="none" w:sz="0" w:space="0" w:color="auto"/>
      </w:divBdr>
    </w:div>
    <w:div w:id="1056901731">
      <w:bodyDiv w:val="1"/>
      <w:marLeft w:val="0"/>
      <w:marRight w:val="0"/>
      <w:marTop w:val="0"/>
      <w:marBottom w:val="0"/>
      <w:divBdr>
        <w:top w:val="none" w:sz="0" w:space="0" w:color="auto"/>
        <w:left w:val="none" w:sz="0" w:space="0" w:color="auto"/>
        <w:bottom w:val="none" w:sz="0" w:space="0" w:color="auto"/>
        <w:right w:val="none" w:sz="0" w:space="0" w:color="auto"/>
      </w:divBdr>
    </w:div>
    <w:div w:id="1063137451">
      <w:bodyDiv w:val="1"/>
      <w:marLeft w:val="0"/>
      <w:marRight w:val="0"/>
      <w:marTop w:val="0"/>
      <w:marBottom w:val="0"/>
      <w:divBdr>
        <w:top w:val="none" w:sz="0" w:space="0" w:color="auto"/>
        <w:left w:val="none" w:sz="0" w:space="0" w:color="auto"/>
        <w:bottom w:val="none" w:sz="0" w:space="0" w:color="auto"/>
        <w:right w:val="none" w:sz="0" w:space="0" w:color="auto"/>
      </w:divBdr>
    </w:div>
    <w:div w:id="1072660468">
      <w:bodyDiv w:val="1"/>
      <w:marLeft w:val="0"/>
      <w:marRight w:val="0"/>
      <w:marTop w:val="0"/>
      <w:marBottom w:val="0"/>
      <w:divBdr>
        <w:top w:val="none" w:sz="0" w:space="0" w:color="auto"/>
        <w:left w:val="none" w:sz="0" w:space="0" w:color="auto"/>
        <w:bottom w:val="none" w:sz="0" w:space="0" w:color="auto"/>
        <w:right w:val="none" w:sz="0" w:space="0" w:color="auto"/>
      </w:divBdr>
    </w:div>
    <w:div w:id="1079719029">
      <w:bodyDiv w:val="1"/>
      <w:marLeft w:val="0"/>
      <w:marRight w:val="0"/>
      <w:marTop w:val="0"/>
      <w:marBottom w:val="0"/>
      <w:divBdr>
        <w:top w:val="none" w:sz="0" w:space="0" w:color="auto"/>
        <w:left w:val="none" w:sz="0" w:space="0" w:color="auto"/>
        <w:bottom w:val="none" w:sz="0" w:space="0" w:color="auto"/>
        <w:right w:val="none" w:sz="0" w:space="0" w:color="auto"/>
      </w:divBdr>
    </w:div>
    <w:div w:id="1088580052">
      <w:bodyDiv w:val="1"/>
      <w:marLeft w:val="0"/>
      <w:marRight w:val="0"/>
      <w:marTop w:val="0"/>
      <w:marBottom w:val="0"/>
      <w:divBdr>
        <w:top w:val="none" w:sz="0" w:space="0" w:color="auto"/>
        <w:left w:val="none" w:sz="0" w:space="0" w:color="auto"/>
        <w:bottom w:val="none" w:sz="0" w:space="0" w:color="auto"/>
        <w:right w:val="none" w:sz="0" w:space="0" w:color="auto"/>
      </w:divBdr>
    </w:div>
    <w:div w:id="1119760707">
      <w:bodyDiv w:val="1"/>
      <w:marLeft w:val="0"/>
      <w:marRight w:val="0"/>
      <w:marTop w:val="0"/>
      <w:marBottom w:val="0"/>
      <w:divBdr>
        <w:top w:val="none" w:sz="0" w:space="0" w:color="auto"/>
        <w:left w:val="none" w:sz="0" w:space="0" w:color="auto"/>
        <w:bottom w:val="none" w:sz="0" w:space="0" w:color="auto"/>
        <w:right w:val="none" w:sz="0" w:space="0" w:color="auto"/>
      </w:divBdr>
    </w:div>
    <w:div w:id="1133250521">
      <w:bodyDiv w:val="1"/>
      <w:marLeft w:val="0"/>
      <w:marRight w:val="0"/>
      <w:marTop w:val="0"/>
      <w:marBottom w:val="0"/>
      <w:divBdr>
        <w:top w:val="none" w:sz="0" w:space="0" w:color="auto"/>
        <w:left w:val="none" w:sz="0" w:space="0" w:color="auto"/>
        <w:bottom w:val="none" w:sz="0" w:space="0" w:color="auto"/>
        <w:right w:val="none" w:sz="0" w:space="0" w:color="auto"/>
      </w:divBdr>
    </w:div>
    <w:div w:id="1149663917">
      <w:bodyDiv w:val="1"/>
      <w:marLeft w:val="0"/>
      <w:marRight w:val="0"/>
      <w:marTop w:val="0"/>
      <w:marBottom w:val="0"/>
      <w:divBdr>
        <w:top w:val="none" w:sz="0" w:space="0" w:color="auto"/>
        <w:left w:val="none" w:sz="0" w:space="0" w:color="auto"/>
        <w:bottom w:val="none" w:sz="0" w:space="0" w:color="auto"/>
        <w:right w:val="none" w:sz="0" w:space="0" w:color="auto"/>
      </w:divBdr>
    </w:div>
    <w:div w:id="1159493610">
      <w:bodyDiv w:val="1"/>
      <w:marLeft w:val="0"/>
      <w:marRight w:val="0"/>
      <w:marTop w:val="0"/>
      <w:marBottom w:val="0"/>
      <w:divBdr>
        <w:top w:val="none" w:sz="0" w:space="0" w:color="auto"/>
        <w:left w:val="none" w:sz="0" w:space="0" w:color="auto"/>
        <w:bottom w:val="none" w:sz="0" w:space="0" w:color="auto"/>
        <w:right w:val="none" w:sz="0" w:space="0" w:color="auto"/>
      </w:divBdr>
    </w:div>
    <w:div w:id="1166945728">
      <w:bodyDiv w:val="1"/>
      <w:marLeft w:val="0"/>
      <w:marRight w:val="0"/>
      <w:marTop w:val="0"/>
      <w:marBottom w:val="0"/>
      <w:divBdr>
        <w:top w:val="none" w:sz="0" w:space="0" w:color="auto"/>
        <w:left w:val="none" w:sz="0" w:space="0" w:color="auto"/>
        <w:bottom w:val="none" w:sz="0" w:space="0" w:color="auto"/>
        <w:right w:val="none" w:sz="0" w:space="0" w:color="auto"/>
      </w:divBdr>
    </w:div>
    <w:div w:id="1172598771">
      <w:bodyDiv w:val="1"/>
      <w:marLeft w:val="0"/>
      <w:marRight w:val="0"/>
      <w:marTop w:val="0"/>
      <w:marBottom w:val="0"/>
      <w:divBdr>
        <w:top w:val="none" w:sz="0" w:space="0" w:color="auto"/>
        <w:left w:val="none" w:sz="0" w:space="0" w:color="auto"/>
        <w:bottom w:val="none" w:sz="0" w:space="0" w:color="auto"/>
        <w:right w:val="none" w:sz="0" w:space="0" w:color="auto"/>
      </w:divBdr>
    </w:div>
    <w:div w:id="1192840155">
      <w:bodyDiv w:val="1"/>
      <w:marLeft w:val="0"/>
      <w:marRight w:val="0"/>
      <w:marTop w:val="0"/>
      <w:marBottom w:val="0"/>
      <w:divBdr>
        <w:top w:val="none" w:sz="0" w:space="0" w:color="auto"/>
        <w:left w:val="none" w:sz="0" w:space="0" w:color="auto"/>
        <w:bottom w:val="none" w:sz="0" w:space="0" w:color="auto"/>
        <w:right w:val="none" w:sz="0" w:space="0" w:color="auto"/>
      </w:divBdr>
    </w:div>
    <w:div w:id="1246959578">
      <w:bodyDiv w:val="1"/>
      <w:marLeft w:val="0"/>
      <w:marRight w:val="0"/>
      <w:marTop w:val="0"/>
      <w:marBottom w:val="0"/>
      <w:divBdr>
        <w:top w:val="none" w:sz="0" w:space="0" w:color="auto"/>
        <w:left w:val="none" w:sz="0" w:space="0" w:color="auto"/>
        <w:bottom w:val="none" w:sz="0" w:space="0" w:color="auto"/>
        <w:right w:val="none" w:sz="0" w:space="0" w:color="auto"/>
      </w:divBdr>
    </w:div>
    <w:div w:id="1253321113">
      <w:bodyDiv w:val="1"/>
      <w:marLeft w:val="0"/>
      <w:marRight w:val="0"/>
      <w:marTop w:val="0"/>
      <w:marBottom w:val="0"/>
      <w:divBdr>
        <w:top w:val="none" w:sz="0" w:space="0" w:color="auto"/>
        <w:left w:val="none" w:sz="0" w:space="0" w:color="auto"/>
        <w:bottom w:val="none" w:sz="0" w:space="0" w:color="auto"/>
        <w:right w:val="none" w:sz="0" w:space="0" w:color="auto"/>
      </w:divBdr>
    </w:div>
    <w:div w:id="1253585157">
      <w:bodyDiv w:val="1"/>
      <w:marLeft w:val="0"/>
      <w:marRight w:val="0"/>
      <w:marTop w:val="0"/>
      <w:marBottom w:val="0"/>
      <w:divBdr>
        <w:top w:val="none" w:sz="0" w:space="0" w:color="auto"/>
        <w:left w:val="none" w:sz="0" w:space="0" w:color="auto"/>
        <w:bottom w:val="none" w:sz="0" w:space="0" w:color="auto"/>
        <w:right w:val="none" w:sz="0" w:space="0" w:color="auto"/>
      </w:divBdr>
    </w:div>
    <w:div w:id="1255626299">
      <w:bodyDiv w:val="1"/>
      <w:marLeft w:val="0"/>
      <w:marRight w:val="0"/>
      <w:marTop w:val="0"/>
      <w:marBottom w:val="0"/>
      <w:divBdr>
        <w:top w:val="none" w:sz="0" w:space="0" w:color="auto"/>
        <w:left w:val="none" w:sz="0" w:space="0" w:color="auto"/>
        <w:bottom w:val="none" w:sz="0" w:space="0" w:color="auto"/>
        <w:right w:val="none" w:sz="0" w:space="0" w:color="auto"/>
      </w:divBdr>
    </w:div>
    <w:div w:id="1257245925">
      <w:bodyDiv w:val="1"/>
      <w:marLeft w:val="0"/>
      <w:marRight w:val="0"/>
      <w:marTop w:val="0"/>
      <w:marBottom w:val="0"/>
      <w:divBdr>
        <w:top w:val="none" w:sz="0" w:space="0" w:color="auto"/>
        <w:left w:val="none" w:sz="0" w:space="0" w:color="auto"/>
        <w:bottom w:val="none" w:sz="0" w:space="0" w:color="auto"/>
        <w:right w:val="none" w:sz="0" w:space="0" w:color="auto"/>
      </w:divBdr>
    </w:div>
    <w:div w:id="1267956234">
      <w:bodyDiv w:val="1"/>
      <w:marLeft w:val="0"/>
      <w:marRight w:val="0"/>
      <w:marTop w:val="0"/>
      <w:marBottom w:val="0"/>
      <w:divBdr>
        <w:top w:val="none" w:sz="0" w:space="0" w:color="auto"/>
        <w:left w:val="none" w:sz="0" w:space="0" w:color="auto"/>
        <w:bottom w:val="none" w:sz="0" w:space="0" w:color="auto"/>
        <w:right w:val="none" w:sz="0" w:space="0" w:color="auto"/>
      </w:divBdr>
    </w:div>
    <w:div w:id="1281642714">
      <w:bodyDiv w:val="1"/>
      <w:marLeft w:val="0"/>
      <w:marRight w:val="0"/>
      <w:marTop w:val="0"/>
      <w:marBottom w:val="0"/>
      <w:divBdr>
        <w:top w:val="none" w:sz="0" w:space="0" w:color="auto"/>
        <w:left w:val="none" w:sz="0" w:space="0" w:color="auto"/>
        <w:bottom w:val="none" w:sz="0" w:space="0" w:color="auto"/>
        <w:right w:val="none" w:sz="0" w:space="0" w:color="auto"/>
      </w:divBdr>
    </w:div>
    <w:div w:id="1294750845">
      <w:bodyDiv w:val="1"/>
      <w:marLeft w:val="0"/>
      <w:marRight w:val="0"/>
      <w:marTop w:val="0"/>
      <w:marBottom w:val="0"/>
      <w:divBdr>
        <w:top w:val="none" w:sz="0" w:space="0" w:color="auto"/>
        <w:left w:val="none" w:sz="0" w:space="0" w:color="auto"/>
        <w:bottom w:val="none" w:sz="0" w:space="0" w:color="auto"/>
        <w:right w:val="none" w:sz="0" w:space="0" w:color="auto"/>
      </w:divBdr>
    </w:div>
    <w:div w:id="1299723740">
      <w:bodyDiv w:val="1"/>
      <w:marLeft w:val="0"/>
      <w:marRight w:val="0"/>
      <w:marTop w:val="0"/>
      <w:marBottom w:val="0"/>
      <w:divBdr>
        <w:top w:val="none" w:sz="0" w:space="0" w:color="auto"/>
        <w:left w:val="none" w:sz="0" w:space="0" w:color="auto"/>
        <w:bottom w:val="none" w:sz="0" w:space="0" w:color="auto"/>
        <w:right w:val="none" w:sz="0" w:space="0" w:color="auto"/>
      </w:divBdr>
    </w:div>
    <w:div w:id="1324967227">
      <w:bodyDiv w:val="1"/>
      <w:marLeft w:val="0"/>
      <w:marRight w:val="0"/>
      <w:marTop w:val="0"/>
      <w:marBottom w:val="0"/>
      <w:divBdr>
        <w:top w:val="none" w:sz="0" w:space="0" w:color="auto"/>
        <w:left w:val="none" w:sz="0" w:space="0" w:color="auto"/>
        <w:bottom w:val="none" w:sz="0" w:space="0" w:color="auto"/>
        <w:right w:val="none" w:sz="0" w:space="0" w:color="auto"/>
      </w:divBdr>
    </w:div>
    <w:div w:id="1325741867">
      <w:bodyDiv w:val="1"/>
      <w:marLeft w:val="0"/>
      <w:marRight w:val="0"/>
      <w:marTop w:val="0"/>
      <w:marBottom w:val="0"/>
      <w:divBdr>
        <w:top w:val="none" w:sz="0" w:space="0" w:color="auto"/>
        <w:left w:val="none" w:sz="0" w:space="0" w:color="auto"/>
        <w:bottom w:val="none" w:sz="0" w:space="0" w:color="auto"/>
        <w:right w:val="none" w:sz="0" w:space="0" w:color="auto"/>
      </w:divBdr>
    </w:div>
    <w:div w:id="1330715285">
      <w:bodyDiv w:val="1"/>
      <w:marLeft w:val="0"/>
      <w:marRight w:val="0"/>
      <w:marTop w:val="0"/>
      <w:marBottom w:val="0"/>
      <w:divBdr>
        <w:top w:val="none" w:sz="0" w:space="0" w:color="auto"/>
        <w:left w:val="none" w:sz="0" w:space="0" w:color="auto"/>
        <w:bottom w:val="none" w:sz="0" w:space="0" w:color="auto"/>
        <w:right w:val="none" w:sz="0" w:space="0" w:color="auto"/>
      </w:divBdr>
    </w:div>
    <w:div w:id="1346402858">
      <w:bodyDiv w:val="1"/>
      <w:marLeft w:val="0"/>
      <w:marRight w:val="0"/>
      <w:marTop w:val="0"/>
      <w:marBottom w:val="0"/>
      <w:divBdr>
        <w:top w:val="none" w:sz="0" w:space="0" w:color="auto"/>
        <w:left w:val="none" w:sz="0" w:space="0" w:color="auto"/>
        <w:bottom w:val="none" w:sz="0" w:space="0" w:color="auto"/>
        <w:right w:val="none" w:sz="0" w:space="0" w:color="auto"/>
      </w:divBdr>
    </w:div>
    <w:div w:id="1430739645">
      <w:bodyDiv w:val="1"/>
      <w:marLeft w:val="0"/>
      <w:marRight w:val="0"/>
      <w:marTop w:val="0"/>
      <w:marBottom w:val="0"/>
      <w:divBdr>
        <w:top w:val="none" w:sz="0" w:space="0" w:color="auto"/>
        <w:left w:val="none" w:sz="0" w:space="0" w:color="auto"/>
        <w:bottom w:val="none" w:sz="0" w:space="0" w:color="auto"/>
        <w:right w:val="none" w:sz="0" w:space="0" w:color="auto"/>
      </w:divBdr>
    </w:div>
    <w:div w:id="1466198705">
      <w:bodyDiv w:val="1"/>
      <w:marLeft w:val="0"/>
      <w:marRight w:val="0"/>
      <w:marTop w:val="0"/>
      <w:marBottom w:val="0"/>
      <w:divBdr>
        <w:top w:val="none" w:sz="0" w:space="0" w:color="auto"/>
        <w:left w:val="none" w:sz="0" w:space="0" w:color="auto"/>
        <w:bottom w:val="none" w:sz="0" w:space="0" w:color="auto"/>
        <w:right w:val="none" w:sz="0" w:space="0" w:color="auto"/>
      </w:divBdr>
    </w:div>
    <w:div w:id="1469660661">
      <w:bodyDiv w:val="1"/>
      <w:marLeft w:val="0"/>
      <w:marRight w:val="0"/>
      <w:marTop w:val="0"/>
      <w:marBottom w:val="0"/>
      <w:divBdr>
        <w:top w:val="none" w:sz="0" w:space="0" w:color="auto"/>
        <w:left w:val="none" w:sz="0" w:space="0" w:color="auto"/>
        <w:bottom w:val="none" w:sz="0" w:space="0" w:color="auto"/>
        <w:right w:val="none" w:sz="0" w:space="0" w:color="auto"/>
      </w:divBdr>
    </w:div>
    <w:div w:id="1483352692">
      <w:bodyDiv w:val="1"/>
      <w:marLeft w:val="0"/>
      <w:marRight w:val="0"/>
      <w:marTop w:val="0"/>
      <w:marBottom w:val="0"/>
      <w:divBdr>
        <w:top w:val="none" w:sz="0" w:space="0" w:color="auto"/>
        <w:left w:val="none" w:sz="0" w:space="0" w:color="auto"/>
        <w:bottom w:val="none" w:sz="0" w:space="0" w:color="auto"/>
        <w:right w:val="none" w:sz="0" w:space="0" w:color="auto"/>
      </w:divBdr>
    </w:div>
    <w:div w:id="1505901097">
      <w:bodyDiv w:val="1"/>
      <w:marLeft w:val="0"/>
      <w:marRight w:val="0"/>
      <w:marTop w:val="0"/>
      <w:marBottom w:val="0"/>
      <w:divBdr>
        <w:top w:val="none" w:sz="0" w:space="0" w:color="auto"/>
        <w:left w:val="none" w:sz="0" w:space="0" w:color="auto"/>
        <w:bottom w:val="none" w:sz="0" w:space="0" w:color="auto"/>
        <w:right w:val="none" w:sz="0" w:space="0" w:color="auto"/>
      </w:divBdr>
    </w:div>
    <w:div w:id="1515149736">
      <w:bodyDiv w:val="1"/>
      <w:marLeft w:val="0"/>
      <w:marRight w:val="0"/>
      <w:marTop w:val="0"/>
      <w:marBottom w:val="0"/>
      <w:divBdr>
        <w:top w:val="none" w:sz="0" w:space="0" w:color="auto"/>
        <w:left w:val="none" w:sz="0" w:space="0" w:color="auto"/>
        <w:bottom w:val="none" w:sz="0" w:space="0" w:color="auto"/>
        <w:right w:val="none" w:sz="0" w:space="0" w:color="auto"/>
      </w:divBdr>
    </w:div>
    <w:div w:id="1526671149">
      <w:bodyDiv w:val="1"/>
      <w:marLeft w:val="0"/>
      <w:marRight w:val="0"/>
      <w:marTop w:val="0"/>
      <w:marBottom w:val="0"/>
      <w:divBdr>
        <w:top w:val="none" w:sz="0" w:space="0" w:color="auto"/>
        <w:left w:val="none" w:sz="0" w:space="0" w:color="auto"/>
        <w:bottom w:val="none" w:sz="0" w:space="0" w:color="auto"/>
        <w:right w:val="none" w:sz="0" w:space="0" w:color="auto"/>
      </w:divBdr>
    </w:div>
    <w:div w:id="1559585152">
      <w:bodyDiv w:val="1"/>
      <w:marLeft w:val="0"/>
      <w:marRight w:val="0"/>
      <w:marTop w:val="0"/>
      <w:marBottom w:val="0"/>
      <w:divBdr>
        <w:top w:val="none" w:sz="0" w:space="0" w:color="auto"/>
        <w:left w:val="none" w:sz="0" w:space="0" w:color="auto"/>
        <w:bottom w:val="none" w:sz="0" w:space="0" w:color="auto"/>
        <w:right w:val="none" w:sz="0" w:space="0" w:color="auto"/>
      </w:divBdr>
    </w:div>
    <w:div w:id="1569539954">
      <w:bodyDiv w:val="1"/>
      <w:marLeft w:val="0"/>
      <w:marRight w:val="0"/>
      <w:marTop w:val="0"/>
      <w:marBottom w:val="0"/>
      <w:divBdr>
        <w:top w:val="none" w:sz="0" w:space="0" w:color="auto"/>
        <w:left w:val="none" w:sz="0" w:space="0" w:color="auto"/>
        <w:bottom w:val="none" w:sz="0" w:space="0" w:color="auto"/>
        <w:right w:val="none" w:sz="0" w:space="0" w:color="auto"/>
      </w:divBdr>
    </w:div>
    <w:div w:id="1574126328">
      <w:bodyDiv w:val="1"/>
      <w:marLeft w:val="0"/>
      <w:marRight w:val="0"/>
      <w:marTop w:val="0"/>
      <w:marBottom w:val="0"/>
      <w:divBdr>
        <w:top w:val="none" w:sz="0" w:space="0" w:color="auto"/>
        <w:left w:val="none" w:sz="0" w:space="0" w:color="auto"/>
        <w:bottom w:val="none" w:sz="0" w:space="0" w:color="auto"/>
        <w:right w:val="none" w:sz="0" w:space="0" w:color="auto"/>
      </w:divBdr>
    </w:div>
    <w:div w:id="1594587624">
      <w:bodyDiv w:val="1"/>
      <w:marLeft w:val="0"/>
      <w:marRight w:val="0"/>
      <w:marTop w:val="0"/>
      <w:marBottom w:val="0"/>
      <w:divBdr>
        <w:top w:val="none" w:sz="0" w:space="0" w:color="auto"/>
        <w:left w:val="none" w:sz="0" w:space="0" w:color="auto"/>
        <w:bottom w:val="none" w:sz="0" w:space="0" w:color="auto"/>
        <w:right w:val="none" w:sz="0" w:space="0" w:color="auto"/>
      </w:divBdr>
    </w:div>
    <w:div w:id="1595748534">
      <w:bodyDiv w:val="1"/>
      <w:marLeft w:val="0"/>
      <w:marRight w:val="0"/>
      <w:marTop w:val="0"/>
      <w:marBottom w:val="0"/>
      <w:divBdr>
        <w:top w:val="none" w:sz="0" w:space="0" w:color="auto"/>
        <w:left w:val="none" w:sz="0" w:space="0" w:color="auto"/>
        <w:bottom w:val="none" w:sz="0" w:space="0" w:color="auto"/>
        <w:right w:val="none" w:sz="0" w:space="0" w:color="auto"/>
      </w:divBdr>
    </w:div>
    <w:div w:id="1602838728">
      <w:bodyDiv w:val="1"/>
      <w:marLeft w:val="0"/>
      <w:marRight w:val="0"/>
      <w:marTop w:val="0"/>
      <w:marBottom w:val="0"/>
      <w:divBdr>
        <w:top w:val="none" w:sz="0" w:space="0" w:color="auto"/>
        <w:left w:val="none" w:sz="0" w:space="0" w:color="auto"/>
        <w:bottom w:val="none" w:sz="0" w:space="0" w:color="auto"/>
        <w:right w:val="none" w:sz="0" w:space="0" w:color="auto"/>
      </w:divBdr>
    </w:div>
    <w:div w:id="1604221049">
      <w:bodyDiv w:val="1"/>
      <w:marLeft w:val="0"/>
      <w:marRight w:val="0"/>
      <w:marTop w:val="0"/>
      <w:marBottom w:val="0"/>
      <w:divBdr>
        <w:top w:val="none" w:sz="0" w:space="0" w:color="auto"/>
        <w:left w:val="none" w:sz="0" w:space="0" w:color="auto"/>
        <w:bottom w:val="none" w:sz="0" w:space="0" w:color="auto"/>
        <w:right w:val="none" w:sz="0" w:space="0" w:color="auto"/>
      </w:divBdr>
    </w:div>
    <w:div w:id="1623266143">
      <w:bodyDiv w:val="1"/>
      <w:marLeft w:val="0"/>
      <w:marRight w:val="0"/>
      <w:marTop w:val="0"/>
      <w:marBottom w:val="0"/>
      <w:divBdr>
        <w:top w:val="none" w:sz="0" w:space="0" w:color="auto"/>
        <w:left w:val="none" w:sz="0" w:space="0" w:color="auto"/>
        <w:bottom w:val="none" w:sz="0" w:space="0" w:color="auto"/>
        <w:right w:val="none" w:sz="0" w:space="0" w:color="auto"/>
      </w:divBdr>
    </w:div>
    <w:div w:id="1631085799">
      <w:bodyDiv w:val="1"/>
      <w:marLeft w:val="0"/>
      <w:marRight w:val="0"/>
      <w:marTop w:val="0"/>
      <w:marBottom w:val="0"/>
      <w:divBdr>
        <w:top w:val="none" w:sz="0" w:space="0" w:color="auto"/>
        <w:left w:val="none" w:sz="0" w:space="0" w:color="auto"/>
        <w:bottom w:val="none" w:sz="0" w:space="0" w:color="auto"/>
        <w:right w:val="none" w:sz="0" w:space="0" w:color="auto"/>
      </w:divBdr>
    </w:div>
    <w:div w:id="1631781638">
      <w:bodyDiv w:val="1"/>
      <w:marLeft w:val="0"/>
      <w:marRight w:val="0"/>
      <w:marTop w:val="0"/>
      <w:marBottom w:val="0"/>
      <w:divBdr>
        <w:top w:val="none" w:sz="0" w:space="0" w:color="auto"/>
        <w:left w:val="none" w:sz="0" w:space="0" w:color="auto"/>
        <w:bottom w:val="none" w:sz="0" w:space="0" w:color="auto"/>
        <w:right w:val="none" w:sz="0" w:space="0" w:color="auto"/>
      </w:divBdr>
    </w:div>
    <w:div w:id="1639065742">
      <w:bodyDiv w:val="1"/>
      <w:marLeft w:val="0"/>
      <w:marRight w:val="0"/>
      <w:marTop w:val="0"/>
      <w:marBottom w:val="0"/>
      <w:divBdr>
        <w:top w:val="none" w:sz="0" w:space="0" w:color="auto"/>
        <w:left w:val="none" w:sz="0" w:space="0" w:color="auto"/>
        <w:bottom w:val="none" w:sz="0" w:space="0" w:color="auto"/>
        <w:right w:val="none" w:sz="0" w:space="0" w:color="auto"/>
      </w:divBdr>
    </w:div>
    <w:div w:id="1656907234">
      <w:bodyDiv w:val="1"/>
      <w:marLeft w:val="0"/>
      <w:marRight w:val="0"/>
      <w:marTop w:val="0"/>
      <w:marBottom w:val="0"/>
      <w:divBdr>
        <w:top w:val="none" w:sz="0" w:space="0" w:color="auto"/>
        <w:left w:val="none" w:sz="0" w:space="0" w:color="auto"/>
        <w:bottom w:val="none" w:sz="0" w:space="0" w:color="auto"/>
        <w:right w:val="none" w:sz="0" w:space="0" w:color="auto"/>
      </w:divBdr>
    </w:div>
    <w:div w:id="1692143124">
      <w:bodyDiv w:val="1"/>
      <w:marLeft w:val="0"/>
      <w:marRight w:val="0"/>
      <w:marTop w:val="0"/>
      <w:marBottom w:val="0"/>
      <w:divBdr>
        <w:top w:val="none" w:sz="0" w:space="0" w:color="auto"/>
        <w:left w:val="none" w:sz="0" w:space="0" w:color="auto"/>
        <w:bottom w:val="none" w:sz="0" w:space="0" w:color="auto"/>
        <w:right w:val="none" w:sz="0" w:space="0" w:color="auto"/>
      </w:divBdr>
    </w:div>
    <w:div w:id="1721830934">
      <w:bodyDiv w:val="1"/>
      <w:marLeft w:val="0"/>
      <w:marRight w:val="0"/>
      <w:marTop w:val="0"/>
      <w:marBottom w:val="0"/>
      <w:divBdr>
        <w:top w:val="none" w:sz="0" w:space="0" w:color="auto"/>
        <w:left w:val="none" w:sz="0" w:space="0" w:color="auto"/>
        <w:bottom w:val="none" w:sz="0" w:space="0" w:color="auto"/>
        <w:right w:val="none" w:sz="0" w:space="0" w:color="auto"/>
      </w:divBdr>
    </w:div>
    <w:div w:id="1730422465">
      <w:bodyDiv w:val="1"/>
      <w:marLeft w:val="0"/>
      <w:marRight w:val="0"/>
      <w:marTop w:val="0"/>
      <w:marBottom w:val="0"/>
      <w:divBdr>
        <w:top w:val="none" w:sz="0" w:space="0" w:color="auto"/>
        <w:left w:val="none" w:sz="0" w:space="0" w:color="auto"/>
        <w:bottom w:val="none" w:sz="0" w:space="0" w:color="auto"/>
        <w:right w:val="none" w:sz="0" w:space="0" w:color="auto"/>
      </w:divBdr>
    </w:div>
    <w:div w:id="1730571007">
      <w:bodyDiv w:val="1"/>
      <w:marLeft w:val="0"/>
      <w:marRight w:val="0"/>
      <w:marTop w:val="0"/>
      <w:marBottom w:val="0"/>
      <w:divBdr>
        <w:top w:val="none" w:sz="0" w:space="0" w:color="auto"/>
        <w:left w:val="none" w:sz="0" w:space="0" w:color="auto"/>
        <w:bottom w:val="none" w:sz="0" w:space="0" w:color="auto"/>
        <w:right w:val="none" w:sz="0" w:space="0" w:color="auto"/>
      </w:divBdr>
    </w:div>
    <w:div w:id="1738236222">
      <w:bodyDiv w:val="1"/>
      <w:marLeft w:val="0"/>
      <w:marRight w:val="0"/>
      <w:marTop w:val="0"/>
      <w:marBottom w:val="0"/>
      <w:divBdr>
        <w:top w:val="none" w:sz="0" w:space="0" w:color="auto"/>
        <w:left w:val="none" w:sz="0" w:space="0" w:color="auto"/>
        <w:bottom w:val="none" w:sz="0" w:space="0" w:color="auto"/>
        <w:right w:val="none" w:sz="0" w:space="0" w:color="auto"/>
      </w:divBdr>
    </w:div>
    <w:div w:id="1750880173">
      <w:bodyDiv w:val="1"/>
      <w:marLeft w:val="0"/>
      <w:marRight w:val="0"/>
      <w:marTop w:val="0"/>
      <w:marBottom w:val="0"/>
      <w:divBdr>
        <w:top w:val="none" w:sz="0" w:space="0" w:color="auto"/>
        <w:left w:val="none" w:sz="0" w:space="0" w:color="auto"/>
        <w:bottom w:val="none" w:sz="0" w:space="0" w:color="auto"/>
        <w:right w:val="none" w:sz="0" w:space="0" w:color="auto"/>
      </w:divBdr>
    </w:div>
    <w:div w:id="1754625058">
      <w:bodyDiv w:val="1"/>
      <w:marLeft w:val="0"/>
      <w:marRight w:val="0"/>
      <w:marTop w:val="0"/>
      <w:marBottom w:val="0"/>
      <w:divBdr>
        <w:top w:val="none" w:sz="0" w:space="0" w:color="auto"/>
        <w:left w:val="none" w:sz="0" w:space="0" w:color="auto"/>
        <w:bottom w:val="none" w:sz="0" w:space="0" w:color="auto"/>
        <w:right w:val="none" w:sz="0" w:space="0" w:color="auto"/>
      </w:divBdr>
    </w:div>
    <w:div w:id="1773620767">
      <w:bodyDiv w:val="1"/>
      <w:marLeft w:val="0"/>
      <w:marRight w:val="0"/>
      <w:marTop w:val="0"/>
      <w:marBottom w:val="0"/>
      <w:divBdr>
        <w:top w:val="none" w:sz="0" w:space="0" w:color="auto"/>
        <w:left w:val="none" w:sz="0" w:space="0" w:color="auto"/>
        <w:bottom w:val="none" w:sz="0" w:space="0" w:color="auto"/>
        <w:right w:val="none" w:sz="0" w:space="0" w:color="auto"/>
      </w:divBdr>
    </w:div>
    <w:div w:id="1778718912">
      <w:bodyDiv w:val="1"/>
      <w:marLeft w:val="0"/>
      <w:marRight w:val="0"/>
      <w:marTop w:val="0"/>
      <w:marBottom w:val="0"/>
      <w:divBdr>
        <w:top w:val="none" w:sz="0" w:space="0" w:color="auto"/>
        <w:left w:val="none" w:sz="0" w:space="0" w:color="auto"/>
        <w:bottom w:val="none" w:sz="0" w:space="0" w:color="auto"/>
        <w:right w:val="none" w:sz="0" w:space="0" w:color="auto"/>
      </w:divBdr>
    </w:div>
    <w:div w:id="1789661392">
      <w:bodyDiv w:val="1"/>
      <w:marLeft w:val="0"/>
      <w:marRight w:val="0"/>
      <w:marTop w:val="0"/>
      <w:marBottom w:val="0"/>
      <w:divBdr>
        <w:top w:val="none" w:sz="0" w:space="0" w:color="auto"/>
        <w:left w:val="none" w:sz="0" w:space="0" w:color="auto"/>
        <w:bottom w:val="none" w:sz="0" w:space="0" w:color="auto"/>
        <w:right w:val="none" w:sz="0" w:space="0" w:color="auto"/>
      </w:divBdr>
    </w:div>
    <w:div w:id="1800033094">
      <w:bodyDiv w:val="1"/>
      <w:marLeft w:val="0"/>
      <w:marRight w:val="0"/>
      <w:marTop w:val="0"/>
      <w:marBottom w:val="0"/>
      <w:divBdr>
        <w:top w:val="none" w:sz="0" w:space="0" w:color="auto"/>
        <w:left w:val="none" w:sz="0" w:space="0" w:color="auto"/>
        <w:bottom w:val="none" w:sz="0" w:space="0" w:color="auto"/>
        <w:right w:val="none" w:sz="0" w:space="0" w:color="auto"/>
      </w:divBdr>
    </w:div>
    <w:div w:id="1800688126">
      <w:bodyDiv w:val="1"/>
      <w:marLeft w:val="0"/>
      <w:marRight w:val="0"/>
      <w:marTop w:val="0"/>
      <w:marBottom w:val="0"/>
      <w:divBdr>
        <w:top w:val="none" w:sz="0" w:space="0" w:color="auto"/>
        <w:left w:val="none" w:sz="0" w:space="0" w:color="auto"/>
        <w:bottom w:val="none" w:sz="0" w:space="0" w:color="auto"/>
        <w:right w:val="none" w:sz="0" w:space="0" w:color="auto"/>
      </w:divBdr>
    </w:div>
    <w:div w:id="1804538109">
      <w:bodyDiv w:val="1"/>
      <w:marLeft w:val="0"/>
      <w:marRight w:val="0"/>
      <w:marTop w:val="0"/>
      <w:marBottom w:val="0"/>
      <w:divBdr>
        <w:top w:val="none" w:sz="0" w:space="0" w:color="auto"/>
        <w:left w:val="none" w:sz="0" w:space="0" w:color="auto"/>
        <w:bottom w:val="none" w:sz="0" w:space="0" w:color="auto"/>
        <w:right w:val="none" w:sz="0" w:space="0" w:color="auto"/>
      </w:divBdr>
    </w:div>
    <w:div w:id="1806699785">
      <w:bodyDiv w:val="1"/>
      <w:marLeft w:val="0"/>
      <w:marRight w:val="0"/>
      <w:marTop w:val="0"/>
      <w:marBottom w:val="0"/>
      <w:divBdr>
        <w:top w:val="none" w:sz="0" w:space="0" w:color="auto"/>
        <w:left w:val="none" w:sz="0" w:space="0" w:color="auto"/>
        <w:bottom w:val="none" w:sz="0" w:space="0" w:color="auto"/>
        <w:right w:val="none" w:sz="0" w:space="0" w:color="auto"/>
      </w:divBdr>
    </w:div>
    <w:div w:id="1809128387">
      <w:bodyDiv w:val="1"/>
      <w:marLeft w:val="0"/>
      <w:marRight w:val="0"/>
      <w:marTop w:val="0"/>
      <w:marBottom w:val="0"/>
      <w:divBdr>
        <w:top w:val="none" w:sz="0" w:space="0" w:color="auto"/>
        <w:left w:val="none" w:sz="0" w:space="0" w:color="auto"/>
        <w:bottom w:val="none" w:sz="0" w:space="0" w:color="auto"/>
        <w:right w:val="none" w:sz="0" w:space="0" w:color="auto"/>
      </w:divBdr>
    </w:div>
    <w:div w:id="1819687288">
      <w:bodyDiv w:val="1"/>
      <w:marLeft w:val="0"/>
      <w:marRight w:val="0"/>
      <w:marTop w:val="0"/>
      <w:marBottom w:val="0"/>
      <w:divBdr>
        <w:top w:val="none" w:sz="0" w:space="0" w:color="auto"/>
        <w:left w:val="none" w:sz="0" w:space="0" w:color="auto"/>
        <w:bottom w:val="none" w:sz="0" w:space="0" w:color="auto"/>
        <w:right w:val="none" w:sz="0" w:space="0" w:color="auto"/>
      </w:divBdr>
    </w:div>
    <w:div w:id="1865361534">
      <w:bodyDiv w:val="1"/>
      <w:marLeft w:val="0"/>
      <w:marRight w:val="0"/>
      <w:marTop w:val="0"/>
      <w:marBottom w:val="0"/>
      <w:divBdr>
        <w:top w:val="none" w:sz="0" w:space="0" w:color="auto"/>
        <w:left w:val="none" w:sz="0" w:space="0" w:color="auto"/>
        <w:bottom w:val="none" w:sz="0" w:space="0" w:color="auto"/>
        <w:right w:val="none" w:sz="0" w:space="0" w:color="auto"/>
      </w:divBdr>
    </w:div>
    <w:div w:id="1872717134">
      <w:bodyDiv w:val="1"/>
      <w:marLeft w:val="0"/>
      <w:marRight w:val="0"/>
      <w:marTop w:val="0"/>
      <w:marBottom w:val="0"/>
      <w:divBdr>
        <w:top w:val="none" w:sz="0" w:space="0" w:color="auto"/>
        <w:left w:val="none" w:sz="0" w:space="0" w:color="auto"/>
        <w:bottom w:val="none" w:sz="0" w:space="0" w:color="auto"/>
        <w:right w:val="none" w:sz="0" w:space="0" w:color="auto"/>
      </w:divBdr>
    </w:div>
    <w:div w:id="1876624252">
      <w:bodyDiv w:val="1"/>
      <w:marLeft w:val="0"/>
      <w:marRight w:val="0"/>
      <w:marTop w:val="0"/>
      <w:marBottom w:val="0"/>
      <w:divBdr>
        <w:top w:val="none" w:sz="0" w:space="0" w:color="auto"/>
        <w:left w:val="none" w:sz="0" w:space="0" w:color="auto"/>
        <w:bottom w:val="none" w:sz="0" w:space="0" w:color="auto"/>
        <w:right w:val="none" w:sz="0" w:space="0" w:color="auto"/>
      </w:divBdr>
    </w:div>
    <w:div w:id="1880780944">
      <w:bodyDiv w:val="1"/>
      <w:marLeft w:val="0"/>
      <w:marRight w:val="0"/>
      <w:marTop w:val="0"/>
      <w:marBottom w:val="0"/>
      <w:divBdr>
        <w:top w:val="none" w:sz="0" w:space="0" w:color="auto"/>
        <w:left w:val="none" w:sz="0" w:space="0" w:color="auto"/>
        <w:bottom w:val="none" w:sz="0" w:space="0" w:color="auto"/>
        <w:right w:val="none" w:sz="0" w:space="0" w:color="auto"/>
      </w:divBdr>
    </w:div>
    <w:div w:id="1882286593">
      <w:bodyDiv w:val="1"/>
      <w:marLeft w:val="0"/>
      <w:marRight w:val="0"/>
      <w:marTop w:val="0"/>
      <w:marBottom w:val="0"/>
      <w:divBdr>
        <w:top w:val="none" w:sz="0" w:space="0" w:color="auto"/>
        <w:left w:val="none" w:sz="0" w:space="0" w:color="auto"/>
        <w:bottom w:val="none" w:sz="0" w:space="0" w:color="auto"/>
        <w:right w:val="none" w:sz="0" w:space="0" w:color="auto"/>
      </w:divBdr>
    </w:div>
    <w:div w:id="1934897681">
      <w:bodyDiv w:val="1"/>
      <w:marLeft w:val="0"/>
      <w:marRight w:val="0"/>
      <w:marTop w:val="0"/>
      <w:marBottom w:val="0"/>
      <w:divBdr>
        <w:top w:val="none" w:sz="0" w:space="0" w:color="auto"/>
        <w:left w:val="none" w:sz="0" w:space="0" w:color="auto"/>
        <w:bottom w:val="none" w:sz="0" w:space="0" w:color="auto"/>
        <w:right w:val="none" w:sz="0" w:space="0" w:color="auto"/>
      </w:divBdr>
    </w:div>
    <w:div w:id="1936595554">
      <w:bodyDiv w:val="1"/>
      <w:marLeft w:val="0"/>
      <w:marRight w:val="0"/>
      <w:marTop w:val="0"/>
      <w:marBottom w:val="0"/>
      <w:divBdr>
        <w:top w:val="none" w:sz="0" w:space="0" w:color="auto"/>
        <w:left w:val="none" w:sz="0" w:space="0" w:color="auto"/>
        <w:bottom w:val="none" w:sz="0" w:space="0" w:color="auto"/>
        <w:right w:val="none" w:sz="0" w:space="0" w:color="auto"/>
      </w:divBdr>
    </w:div>
    <w:div w:id="1946108756">
      <w:bodyDiv w:val="1"/>
      <w:marLeft w:val="0"/>
      <w:marRight w:val="0"/>
      <w:marTop w:val="0"/>
      <w:marBottom w:val="0"/>
      <w:divBdr>
        <w:top w:val="none" w:sz="0" w:space="0" w:color="auto"/>
        <w:left w:val="none" w:sz="0" w:space="0" w:color="auto"/>
        <w:bottom w:val="none" w:sz="0" w:space="0" w:color="auto"/>
        <w:right w:val="none" w:sz="0" w:space="0" w:color="auto"/>
      </w:divBdr>
    </w:div>
    <w:div w:id="1951662751">
      <w:bodyDiv w:val="1"/>
      <w:marLeft w:val="0"/>
      <w:marRight w:val="0"/>
      <w:marTop w:val="0"/>
      <w:marBottom w:val="0"/>
      <w:divBdr>
        <w:top w:val="none" w:sz="0" w:space="0" w:color="auto"/>
        <w:left w:val="none" w:sz="0" w:space="0" w:color="auto"/>
        <w:bottom w:val="none" w:sz="0" w:space="0" w:color="auto"/>
        <w:right w:val="none" w:sz="0" w:space="0" w:color="auto"/>
      </w:divBdr>
    </w:div>
    <w:div w:id="1962808637">
      <w:bodyDiv w:val="1"/>
      <w:marLeft w:val="0"/>
      <w:marRight w:val="0"/>
      <w:marTop w:val="0"/>
      <w:marBottom w:val="0"/>
      <w:divBdr>
        <w:top w:val="none" w:sz="0" w:space="0" w:color="auto"/>
        <w:left w:val="none" w:sz="0" w:space="0" w:color="auto"/>
        <w:bottom w:val="none" w:sz="0" w:space="0" w:color="auto"/>
        <w:right w:val="none" w:sz="0" w:space="0" w:color="auto"/>
      </w:divBdr>
    </w:div>
    <w:div w:id="1965113192">
      <w:bodyDiv w:val="1"/>
      <w:marLeft w:val="0"/>
      <w:marRight w:val="0"/>
      <w:marTop w:val="0"/>
      <w:marBottom w:val="0"/>
      <w:divBdr>
        <w:top w:val="none" w:sz="0" w:space="0" w:color="auto"/>
        <w:left w:val="none" w:sz="0" w:space="0" w:color="auto"/>
        <w:bottom w:val="none" w:sz="0" w:space="0" w:color="auto"/>
        <w:right w:val="none" w:sz="0" w:space="0" w:color="auto"/>
      </w:divBdr>
    </w:div>
    <w:div w:id="1966036164">
      <w:bodyDiv w:val="1"/>
      <w:marLeft w:val="0"/>
      <w:marRight w:val="0"/>
      <w:marTop w:val="0"/>
      <w:marBottom w:val="0"/>
      <w:divBdr>
        <w:top w:val="none" w:sz="0" w:space="0" w:color="auto"/>
        <w:left w:val="none" w:sz="0" w:space="0" w:color="auto"/>
        <w:bottom w:val="none" w:sz="0" w:space="0" w:color="auto"/>
        <w:right w:val="none" w:sz="0" w:space="0" w:color="auto"/>
      </w:divBdr>
    </w:div>
    <w:div w:id="1988585471">
      <w:bodyDiv w:val="1"/>
      <w:marLeft w:val="0"/>
      <w:marRight w:val="0"/>
      <w:marTop w:val="0"/>
      <w:marBottom w:val="0"/>
      <w:divBdr>
        <w:top w:val="none" w:sz="0" w:space="0" w:color="auto"/>
        <w:left w:val="none" w:sz="0" w:space="0" w:color="auto"/>
        <w:bottom w:val="none" w:sz="0" w:space="0" w:color="auto"/>
        <w:right w:val="none" w:sz="0" w:space="0" w:color="auto"/>
      </w:divBdr>
    </w:div>
    <w:div w:id="2023699010">
      <w:bodyDiv w:val="1"/>
      <w:marLeft w:val="0"/>
      <w:marRight w:val="0"/>
      <w:marTop w:val="0"/>
      <w:marBottom w:val="0"/>
      <w:divBdr>
        <w:top w:val="none" w:sz="0" w:space="0" w:color="auto"/>
        <w:left w:val="none" w:sz="0" w:space="0" w:color="auto"/>
        <w:bottom w:val="none" w:sz="0" w:space="0" w:color="auto"/>
        <w:right w:val="none" w:sz="0" w:space="0" w:color="auto"/>
      </w:divBdr>
    </w:div>
    <w:div w:id="2037924237">
      <w:bodyDiv w:val="1"/>
      <w:marLeft w:val="0"/>
      <w:marRight w:val="0"/>
      <w:marTop w:val="0"/>
      <w:marBottom w:val="0"/>
      <w:divBdr>
        <w:top w:val="none" w:sz="0" w:space="0" w:color="auto"/>
        <w:left w:val="none" w:sz="0" w:space="0" w:color="auto"/>
        <w:bottom w:val="none" w:sz="0" w:space="0" w:color="auto"/>
        <w:right w:val="none" w:sz="0" w:space="0" w:color="auto"/>
      </w:divBdr>
    </w:div>
    <w:div w:id="2046558446">
      <w:bodyDiv w:val="1"/>
      <w:marLeft w:val="0"/>
      <w:marRight w:val="0"/>
      <w:marTop w:val="0"/>
      <w:marBottom w:val="0"/>
      <w:divBdr>
        <w:top w:val="none" w:sz="0" w:space="0" w:color="auto"/>
        <w:left w:val="none" w:sz="0" w:space="0" w:color="auto"/>
        <w:bottom w:val="none" w:sz="0" w:space="0" w:color="auto"/>
        <w:right w:val="none" w:sz="0" w:space="0" w:color="auto"/>
      </w:divBdr>
    </w:div>
    <w:div w:id="2057510666">
      <w:bodyDiv w:val="1"/>
      <w:marLeft w:val="0"/>
      <w:marRight w:val="0"/>
      <w:marTop w:val="0"/>
      <w:marBottom w:val="0"/>
      <w:divBdr>
        <w:top w:val="none" w:sz="0" w:space="0" w:color="auto"/>
        <w:left w:val="none" w:sz="0" w:space="0" w:color="auto"/>
        <w:bottom w:val="none" w:sz="0" w:space="0" w:color="auto"/>
        <w:right w:val="none" w:sz="0" w:space="0" w:color="auto"/>
      </w:divBdr>
    </w:div>
    <w:div w:id="2067677091">
      <w:bodyDiv w:val="1"/>
      <w:marLeft w:val="0"/>
      <w:marRight w:val="0"/>
      <w:marTop w:val="0"/>
      <w:marBottom w:val="0"/>
      <w:divBdr>
        <w:top w:val="none" w:sz="0" w:space="0" w:color="auto"/>
        <w:left w:val="none" w:sz="0" w:space="0" w:color="auto"/>
        <w:bottom w:val="none" w:sz="0" w:space="0" w:color="auto"/>
        <w:right w:val="none" w:sz="0" w:space="0" w:color="auto"/>
      </w:divBdr>
    </w:div>
    <w:div w:id="2071995512">
      <w:bodyDiv w:val="1"/>
      <w:marLeft w:val="0"/>
      <w:marRight w:val="0"/>
      <w:marTop w:val="0"/>
      <w:marBottom w:val="0"/>
      <w:divBdr>
        <w:top w:val="none" w:sz="0" w:space="0" w:color="auto"/>
        <w:left w:val="none" w:sz="0" w:space="0" w:color="auto"/>
        <w:bottom w:val="none" w:sz="0" w:space="0" w:color="auto"/>
        <w:right w:val="none" w:sz="0" w:space="0" w:color="auto"/>
      </w:divBdr>
    </w:div>
    <w:div w:id="2072270115">
      <w:bodyDiv w:val="1"/>
      <w:marLeft w:val="0"/>
      <w:marRight w:val="0"/>
      <w:marTop w:val="0"/>
      <w:marBottom w:val="0"/>
      <w:divBdr>
        <w:top w:val="none" w:sz="0" w:space="0" w:color="auto"/>
        <w:left w:val="none" w:sz="0" w:space="0" w:color="auto"/>
        <w:bottom w:val="none" w:sz="0" w:space="0" w:color="auto"/>
        <w:right w:val="none" w:sz="0" w:space="0" w:color="auto"/>
      </w:divBdr>
    </w:div>
    <w:div w:id="2084333105">
      <w:bodyDiv w:val="1"/>
      <w:marLeft w:val="0"/>
      <w:marRight w:val="0"/>
      <w:marTop w:val="0"/>
      <w:marBottom w:val="0"/>
      <w:divBdr>
        <w:top w:val="none" w:sz="0" w:space="0" w:color="auto"/>
        <w:left w:val="none" w:sz="0" w:space="0" w:color="auto"/>
        <w:bottom w:val="none" w:sz="0" w:space="0" w:color="auto"/>
        <w:right w:val="none" w:sz="0" w:space="0" w:color="auto"/>
      </w:divBdr>
    </w:div>
    <w:div w:id="2092653748">
      <w:bodyDiv w:val="1"/>
      <w:marLeft w:val="0"/>
      <w:marRight w:val="0"/>
      <w:marTop w:val="0"/>
      <w:marBottom w:val="0"/>
      <w:divBdr>
        <w:top w:val="none" w:sz="0" w:space="0" w:color="auto"/>
        <w:left w:val="none" w:sz="0" w:space="0" w:color="auto"/>
        <w:bottom w:val="none" w:sz="0" w:space="0" w:color="auto"/>
        <w:right w:val="none" w:sz="0" w:space="0" w:color="auto"/>
      </w:divBdr>
    </w:div>
    <w:div w:id="2102943586">
      <w:bodyDiv w:val="1"/>
      <w:marLeft w:val="0"/>
      <w:marRight w:val="0"/>
      <w:marTop w:val="0"/>
      <w:marBottom w:val="0"/>
      <w:divBdr>
        <w:top w:val="none" w:sz="0" w:space="0" w:color="auto"/>
        <w:left w:val="none" w:sz="0" w:space="0" w:color="auto"/>
        <w:bottom w:val="none" w:sz="0" w:space="0" w:color="auto"/>
        <w:right w:val="none" w:sz="0" w:space="0" w:color="auto"/>
      </w:divBdr>
    </w:div>
    <w:div w:id="213466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Sim17</b:Tag>
    <b:SourceType>Book</b:SourceType>
    <b:Guid>{2189AED5-0F3A-4E0F-AC64-43E1F499EB46}</b:Guid>
    <b:Title>Start with why</b:Title>
    <b:Year>2017</b:Year>
    <b:Author>
      <b:Author>
        <b:NameList>
          <b:Person>
            <b:Last>Sinek</b:Last>
            <b:First>Simon</b:First>
          </b:Person>
        </b:NameList>
      </b:Author>
    </b:Author>
    <b:RefOrder>1</b:RefOrder>
  </b:Source>
  <b:Source>
    <b:Tag>CIP21</b:Tag>
    <b:SourceType>DocumentFromInternetSite</b:SourceType>
    <b:Guid>{66A6D715-517C-4740-A384-65076E753594}</b:Guid>
    <b:Title>Employee engagement: definitions, measures and outcomes</b:Title>
    <b:Year>2021</b:Year>
    <b:Author>
      <b:Author>
        <b:Corporate>CIPD</b:Corporate>
      </b:Author>
    </b:Author>
    <b:Month>1</b:Month>
    <b:YearAccessed>2021</b:YearAccessed>
    <b:MonthAccessed>11</b:MonthAccessed>
    <b:DayAccessed>30</b:DayAccessed>
    <b:URL>https://www.cipd.co.uk/Images/employee-engagement-discussion-report_tcm18-89598.pdf</b:URL>
    <b:RefOrder>2</b:RefOrder>
  </b:Source>
  <b:Source>
    <b:Tag>Moh17</b:Tag>
    <b:SourceType>DocumentFromInternetSite</b:SourceType>
    <b:Guid>{81278F7E-41AA-4DC0-A42B-4474D76A563F}</b:Guid>
    <b:Title>Effective Employee Engagement in the Workplace</b:Title>
    <b:Year>2017</b:Year>
    <b:YearAccessed>2021</b:YearAccessed>
    <b:MonthAccessed>11</b:MonthAccessed>
    <b:DayAccessed>30</b:DayAccessed>
    <b:URL>https://scholarworks.waldenu.edu/cgi/viewcontent.cgi?article=1239&amp;context=ijamt</b:URL>
    <b:Author>
      <b:Author>
        <b:NameList>
          <b:Person>
            <b:Last>Mohamad Hammoud</b:Last>
            <b:First>Schrita</b:First>
            <b:Middle>Osborne</b:Middle>
          </b:Person>
        </b:NameList>
      </b:Author>
    </b:Author>
    <b:RefOrder>3</b:RefOrder>
  </b:Source>
  <b:Source>
    <b:Tag>Rob06</b:Tag>
    <b:SourceType>DocumentFromInternetSite</b:SourceType>
    <b:Guid>{03B81F90-A683-4EE3-B65E-E64A79B9DEBE}</b:Guid>
    <b:Author>
      <b:Author>
        <b:NameList>
          <b:Person>
            <b:Last>Vance</b:Last>
            <b:First>Robert</b:First>
            <b:Middle>J.</b:Middle>
          </b:Person>
        </b:NameList>
      </b:Author>
    </b:Author>
    <b:Title>Employee Engagement and Commitment</b:Title>
    <b:Year>2006</b:Year>
    <b:YearAccessed>2021</b:YearAccessed>
    <b:MonthAccessed>11</b:MonthAccessed>
    <b:DayAccessed>20</b:DayAccessed>
    <b:URL>https://www.shrm.org/hr-today/trends-and-forecasting/special-reports-and-expert-views/documents/employee-engagement-commitment.pdf</b:URL>
    <b:RefOrder>4</b:RefOrder>
  </b:Source>
  <b:Source>
    <b:Tag>MdH19</b:Tag>
    <b:SourceType>DocumentFromInternetSite</b:SourceType>
    <b:Guid>{EE163021-CA35-416A-865B-94CF46DD9C36}</b:Guid>
    <b:Author>
      <b:Author>
        <b:NameList>
          <b:Person>
            <b:Last>Md.Habibur Rahman</b:Last>
            <b:First>Shermin</b:First>
            <b:Middle>Fatema, Jannat Ara, Syeda Fahmida Khanom, Mushfique Ahabab</b:Middle>
          </b:Person>
        </b:NameList>
      </b:Author>
    </b:Author>
    <b:Title>StuDocu</b:Title>
    <b:Year>2019</b:Year>
    <b:YearAccessed>2021</b:YearAccessed>
    <b:MonthAccessed>11</b:MonthAccessed>
    <b:DayAccessed>30</b:DayAccessed>
    <b:URL>https://www.studocu.com/row/document/university-of-dhaka/hrm/impact-on-hrm-practices-on-raddisson-blue-water-garden-assignment/10440991</b:URL>
    <b:RefOrder>5</b:RefOrder>
  </b:Source>
  <b:Source>
    <b:Tag>Aon15</b:Tag>
    <b:SourceType>DocumentFromInternetSite</b:SourceType>
    <b:Guid>{0F52B635-7C2B-4B7B-8EF3-CC66AC35B1CA}</b:Guid>
    <b:Author>
      <b:Author>
        <b:NameList>
          <b:Person>
            <b:Last>Hewitt</b:Last>
            <b:First>Aon</b:First>
          </b:Person>
        </b:NameList>
      </b:Author>
    </b:Author>
    <b:Title>Aon Hewitt’s Model of</b:Title>
    <b:Year>2015</b:Year>
    <b:Month>1</b:Month>
    <b:YearAccessed>2021</b:YearAccessed>
    <b:MonthAccessed>11</b:MonthAccessed>
    <b:DayAccessed>20</b:DayAccessed>
    <b:URL>https://www.asia.aonhumancapital.com/document-files/thought-leadership/people-and-performance/model-of-employee-engagement.pdf</b:URL>
    <b:RefOrder>6</b:RefOrder>
  </b:Source>
  <b:Source>
    <b:Tag>Jam08</b:Tag>
    <b:SourceType>InternetSite</b:SourceType>
    <b:Guid>{D8583750-5175-4022-8D62-99B22F4F87C5}</b:Guid>
    <b:Title>Putting the Service-Profit Chain to Work</b:Title>
    <b:Year>2008</b:Year>
    <b:YearAccessed>2021</b:YearAccessed>
    <b:MonthAccessed>11</b:MonthAccessed>
    <b:DayAccessed>30</b:DayAccessed>
    <b:URL>https://hbr.org/2008/07/putting-the-service-profit-chain-to-work</b:URL>
    <b:Author>
      <b:Author>
        <b:NameList>
          <b:Person>
            <b:Last>James L. Heskett</b:Last>
            <b:First>Thomas</b:First>
            <b:Middle>O. Jones, Gary W. Loveman, W. Earl Sasser, Jr., and Leonard A. Schlesinger</b:Middle>
          </b:Person>
        </b:NameList>
      </b:Author>
    </b:Author>
    <b:RefOrder>7</b:RefOrder>
  </b:Source>
  <b:Source>
    <b:Tag>Tej18</b:Tag>
    <b:SourceType>JournalArticle</b:SourceType>
    <b:Guid>{1F61BD2B-6348-4DA2-A4DF-EB31030ADBE1}</b:Guid>
    <b:Title>Every Moment Matters: Study of Employee Engagement at Radisson</b:Title>
    <b:Year>2018</b:Year>
    <b:Author>
      <b:Author>
        <b:NameList>
          <b:Person>
            <b:Last>Saini</b:Last>
            <b:First>Tejosh</b:First>
            <b:Middle>Kumar</b:Middle>
          </b:Person>
        </b:NameList>
      </b:Author>
    </b:Author>
    <b:JournalName>Helix</b:JournalName>
    <b:Pages>4206- 4209</b:Pages>
    <b:Volume>8</b:Volume>
    <b:Issue>6</b:Issue>
    <b:RefOrder>8</b:RefOrder>
  </b:Source>
</b:Sources>
</file>

<file path=customXml/itemProps1.xml><?xml version="1.0" encoding="utf-8"?>
<ds:datastoreItem xmlns:ds="http://schemas.openxmlformats.org/officeDocument/2006/customXml" ds:itemID="{92A50DEC-5862-4214-871C-C81401206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12</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Links>
    <vt:vector size="54" baseType="variant">
      <vt:variant>
        <vt:i4>1638463</vt:i4>
      </vt:variant>
      <vt:variant>
        <vt:i4>50</vt:i4>
      </vt:variant>
      <vt:variant>
        <vt:i4>0</vt:i4>
      </vt:variant>
      <vt:variant>
        <vt:i4>5</vt:i4>
      </vt:variant>
      <vt:variant>
        <vt:lpwstr/>
      </vt:variant>
      <vt:variant>
        <vt:lpwstr>_Toc89462312</vt:lpwstr>
      </vt:variant>
      <vt:variant>
        <vt:i4>1703999</vt:i4>
      </vt:variant>
      <vt:variant>
        <vt:i4>44</vt:i4>
      </vt:variant>
      <vt:variant>
        <vt:i4>0</vt:i4>
      </vt:variant>
      <vt:variant>
        <vt:i4>5</vt:i4>
      </vt:variant>
      <vt:variant>
        <vt:lpwstr/>
      </vt:variant>
      <vt:variant>
        <vt:lpwstr>_Toc89462311</vt:lpwstr>
      </vt:variant>
      <vt:variant>
        <vt:i4>1769535</vt:i4>
      </vt:variant>
      <vt:variant>
        <vt:i4>38</vt:i4>
      </vt:variant>
      <vt:variant>
        <vt:i4>0</vt:i4>
      </vt:variant>
      <vt:variant>
        <vt:i4>5</vt:i4>
      </vt:variant>
      <vt:variant>
        <vt:lpwstr/>
      </vt:variant>
      <vt:variant>
        <vt:lpwstr>_Toc89462310</vt:lpwstr>
      </vt:variant>
      <vt:variant>
        <vt:i4>1179710</vt:i4>
      </vt:variant>
      <vt:variant>
        <vt:i4>32</vt:i4>
      </vt:variant>
      <vt:variant>
        <vt:i4>0</vt:i4>
      </vt:variant>
      <vt:variant>
        <vt:i4>5</vt:i4>
      </vt:variant>
      <vt:variant>
        <vt:lpwstr/>
      </vt:variant>
      <vt:variant>
        <vt:lpwstr>_Toc89462309</vt:lpwstr>
      </vt:variant>
      <vt:variant>
        <vt:i4>1245246</vt:i4>
      </vt:variant>
      <vt:variant>
        <vt:i4>26</vt:i4>
      </vt:variant>
      <vt:variant>
        <vt:i4>0</vt:i4>
      </vt:variant>
      <vt:variant>
        <vt:i4>5</vt:i4>
      </vt:variant>
      <vt:variant>
        <vt:lpwstr/>
      </vt:variant>
      <vt:variant>
        <vt:lpwstr>_Toc89462308</vt:lpwstr>
      </vt:variant>
      <vt:variant>
        <vt:i4>1835070</vt:i4>
      </vt:variant>
      <vt:variant>
        <vt:i4>20</vt:i4>
      </vt:variant>
      <vt:variant>
        <vt:i4>0</vt:i4>
      </vt:variant>
      <vt:variant>
        <vt:i4>5</vt:i4>
      </vt:variant>
      <vt:variant>
        <vt:lpwstr/>
      </vt:variant>
      <vt:variant>
        <vt:lpwstr>_Toc89462307</vt:lpwstr>
      </vt:variant>
      <vt:variant>
        <vt:i4>1900606</vt:i4>
      </vt:variant>
      <vt:variant>
        <vt:i4>14</vt:i4>
      </vt:variant>
      <vt:variant>
        <vt:i4>0</vt:i4>
      </vt:variant>
      <vt:variant>
        <vt:i4>5</vt:i4>
      </vt:variant>
      <vt:variant>
        <vt:lpwstr/>
      </vt:variant>
      <vt:variant>
        <vt:lpwstr>_Toc89462306</vt:lpwstr>
      </vt:variant>
      <vt:variant>
        <vt:i4>1966142</vt:i4>
      </vt:variant>
      <vt:variant>
        <vt:i4>8</vt:i4>
      </vt:variant>
      <vt:variant>
        <vt:i4>0</vt:i4>
      </vt:variant>
      <vt:variant>
        <vt:i4>5</vt:i4>
      </vt:variant>
      <vt:variant>
        <vt:lpwstr/>
      </vt:variant>
      <vt:variant>
        <vt:lpwstr>_Toc89462305</vt:lpwstr>
      </vt:variant>
      <vt:variant>
        <vt:i4>2031678</vt:i4>
      </vt:variant>
      <vt:variant>
        <vt:i4>2</vt:i4>
      </vt:variant>
      <vt:variant>
        <vt:i4>0</vt:i4>
      </vt:variant>
      <vt:variant>
        <vt:i4>5</vt:i4>
      </vt:variant>
      <vt:variant>
        <vt:lpwstr/>
      </vt:variant>
      <vt:variant>
        <vt:lpwstr>_Toc89462304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dc:creator>
  <cp:keywords/>
  <dc:description/>
  <cp:lastModifiedBy>Farsana Ullah (2012578)</cp:lastModifiedBy>
  <cp:revision>159</cp:revision>
  <dcterms:created xsi:type="dcterms:W3CDTF">2021-11-20T18:15:00Z</dcterms:created>
  <dcterms:modified xsi:type="dcterms:W3CDTF">2021-12-05T00:47:00Z</dcterms:modified>
</cp:coreProperties>
</file>