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AF774C" w:rsidRPr="00AF774C" w:rsidRDefault="00AF774C" w:rsidP="00AF774C">
      <w:pPr>
        <w:rPr>
          <w:u w:val="single"/>
        </w:rPr>
      </w:pPr>
      <w:r w:rsidRPr="00AF774C">
        <w:rPr>
          <w:u w:val="single"/>
        </w:rPr>
        <w:t>Norman England Workshop</w:t>
      </w:r>
    </w:p>
    <w:p w:rsidR="00AF774C" w:rsidRDefault="00AF774C" w:rsidP="00AF774C">
      <w:r>
        <w:t xml:space="preserve">Please consider the following points whilst reading: </w:t>
      </w:r>
      <w:bookmarkStart w:id="0" w:name="_GoBack"/>
      <w:bookmarkEnd w:id="0"/>
    </w:p>
    <w:p w:rsidR="00AF774C" w:rsidRDefault="00AF774C" w:rsidP="00AF774C"/>
    <w:p w:rsidR="00AF774C" w:rsidRDefault="00AF774C" w:rsidP="00AF774C">
      <w:pPr>
        <w:pStyle w:val="ListParagraph"/>
        <w:numPr>
          <w:ilvl w:val="0"/>
          <w:numId w:val="1"/>
        </w:numPr>
      </w:pPr>
      <w:r>
        <w:t>Who was the Tapestry for and why was it produced?</w:t>
      </w:r>
    </w:p>
    <w:p w:rsidR="00AF774C" w:rsidRDefault="00AF774C" w:rsidP="00AF774C">
      <w:pPr>
        <w:pStyle w:val="ListParagraph"/>
        <w:numPr>
          <w:ilvl w:val="0"/>
          <w:numId w:val="1"/>
        </w:numPr>
      </w:pPr>
      <w:r>
        <w:t>Why was William of Poitiers writing a history of the deeds of William the Conqueror?</w:t>
      </w:r>
    </w:p>
    <w:p w:rsidR="00AF774C" w:rsidRDefault="00AF774C" w:rsidP="00AF774C">
      <w:pPr>
        <w:pStyle w:val="ListParagraph"/>
        <w:numPr>
          <w:ilvl w:val="0"/>
          <w:numId w:val="1"/>
        </w:numPr>
      </w:pPr>
      <w:r>
        <w:t>Why do the creators of these records disagree about the events they are recording?</w:t>
      </w:r>
    </w:p>
    <w:p w:rsidR="00AF774C" w:rsidRDefault="00AF774C" w:rsidP="00AF774C">
      <w:pPr>
        <w:pStyle w:val="ListParagraph"/>
        <w:numPr>
          <w:ilvl w:val="0"/>
          <w:numId w:val="1"/>
        </w:numPr>
      </w:pPr>
      <w:r>
        <w:t>Which one do you think is the most reliable and why?</w:t>
      </w:r>
    </w:p>
    <w:p w:rsidR="00AF774C" w:rsidRDefault="00AF774C" w:rsidP="00AF774C">
      <w:pPr>
        <w:pStyle w:val="ListParagraph"/>
        <w:numPr>
          <w:ilvl w:val="0"/>
          <w:numId w:val="1"/>
        </w:numPr>
      </w:pPr>
      <w:r>
        <w:t xml:space="preserve">Why was the </w:t>
      </w:r>
      <w:proofErr w:type="spellStart"/>
      <w:r w:rsidRPr="00AF774C">
        <w:rPr>
          <w:i/>
        </w:rPr>
        <w:t>Chronicon</w:t>
      </w:r>
      <w:proofErr w:type="spellEnd"/>
      <w:r w:rsidRPr="00AF774C">
        <w:rPr>
          <w:i/>
        </w:rPr>
        <w:t xml:space="preserve"> ex </w:t>
      </w:r>
      <w:proofErr w:type="spellStart"/>
      <w:r w:rsidRPr="00AF774C">
        <w:rPr>
          <w:i/>
        </w:rPr>
        <w:t>chronicis</w:t>
      </w:r>
      <w:proofErr w:type="spellEnd"/>
      <w:r>
        <w:t xml:space="preserve"> recording events which had occurred 50 years earlier, and why do they disagree with the other two?</w:t>
      </w:r>
    </w:p>
    <w:p w:rsidR="007A185B" w:rsidRDefault="00AF774C" w:rsidP="00AF774C">
      <w:pPr>
        <w:pStyle w:val="ListParagraph"/>
        <w:numPr>
          <w:ilvl w:val="0"/>
          <w:numId w:val="1"/>
        </w:numPr>
      </w:pPr>
      <w:r>
        <w:t>What does the Tapestry tell us about warfare and society, both in England and Normandy?</w:t>
      </w:r>
    </w:p>
    <w:sectPr w:rsidR="007A185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4C95399"/>
    <w:multiLevelType w:val="hybridMultilevel"/>
    <w:tmpl w:val="9FC82D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F774C"/>
    <w:rsid w:val="007A185B"/>
    <w:rsid w:val="00AF77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F774C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F774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85</Words>
  <Characters>487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2</cp:revision>
  <dcterms:created xsi:type="dcterms:W3CDTF">2015-02-03T11:11:00Z</dcterms:created>
  <dcterms:modified xsi:type="dcterms:W3CDTF">2015-02-03T11:11:00Z</dcterms:modified>
</cp:coreProperties>
</file>