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22D3CAE" w:rsidP="322D3CAE" w:rsidRDefault="322D3CAE" w14:paraId="41979870" w14:textId="2A4FD14D">
      <w:pPr>
        <w:spacing w:line="259" w:lineRule="auto"/>
        <w:jc w:val="left"/>
        <w:rPr>
          <w:rFonts w:ascii="Arial" w:hAnsi="Arial" w:eastAsia="Arial" w:cs="Arial"/>
          <w:b w:val="1"/>
          <w:bCs w:val="1"/>
          <w:noProof w:val="0"/>
          <w:sz w:val="36"/>
          <w:szCs w:val="36"/>
          <w:lang w:val="en-GB"/>
        </w:rPr>
      </w:pPr>
    </w:p>
    <w:p w:rsidR="322D3CAE" w:rsidP="322D3CAE" w:rsidRDefault="322D3CAE" w14:paraId="0C67BBB9" w14:textId="74E13363">
      <w:pPr>
        <w:spacing w:line="259" w:lineRule="auto"/>
        <w:jc w:val="left"/>
        <w:rPr>
          <w:rFonts w:ascii="Arial" w:hAnsi="Arial" w:eastAsia="Arial" w:cs="Arial"/>
          <w:b w:val="1"/>
          <w:bCs w:val="1"/>
          <w:noProof w:val="0"/>
          <w:sz w:val="36"/>
          <w:szCs w:val="36"/>
          <w:lang w:val="en-GB"/>
        </w:rPr>
      </w:pPr>
    </w:p>
    <w:p w:rsidR="322D3CAE" w:rsidP="322D3CAE" w:rsidRDefault="322D3CAE" w14:paraId="19F0D915" w14:textId="4010BAEC">
      <w:pPr>
        <w:spacing w:line="259" w:lineRule="auto"/>
        <w:jc w:val="left"/>
        <w:rPr>
          <w:rFonts w:ascii="Arial" w:hAnsi="Arial" w:eastAsia="Arial" w:cs="Arial"/>
          <w:b w:val="1"/>
          <w:bCs w:val="1"/>
          <w:noProof w:val="0"/>
          <w:sz w:val="36"/>
          <w:szCs w:val="36"/>
          <w:lang w:val="en-GB"/>
        </w:rPr>
      </w:pPr>
    </w:p>
    <w:p w:rsidR="322D3CAE" w:rsidP="322D3CAE" w:rsidRDefault="322D3CAE" w14:paraId="42C3F801" w14:textId="71487BB0">
      <w:pPr>
        <w:spacing w:line="259" w:lineRule="auto"/>
        <w:jc w:val="left"/>
        <w:rPr>
          <w:rFonts w:ascii="Arial" w:hAnsi="Arial" w:eastAsia="Arial" w:cs="Arial"/>
          <w:b w:val="1"/>
          <w:bCs w:val="1"/>
          <w:noProof w:val="0"/>
          <w:sz w:val="36"/>
          <w:szCs w:val="36"/>
          <w:lang w:val="en-GB"/>
        </w:rPr>
      </w:pPr>
    </w:p>
    <w:p w:rsidR="247C58DE" w:rsidP="0C8BBD94" w:rsidRDefault="247C58DE" w14:paraId="2CA93272" w14:textId="3723690B">
      <w:pPr>
        <w:spacing w:line="259" w:lineRule="auto"/>
        <w:jc w:val="left"/>
      </w:pPr>
      <w:r w:rsidRPr="15E29619" w:rsidR="247C58DE">
        <w:rPr>
          <w:rFonts w:ascii="Arial" w:hAnsi="Arial" w:eastAsia="Arial" w:cs="Arial"/>
          <w:b w:val="1"/>
          <w:bCs w:val="1"/>
          <w:noProof w:val="0"/>
          <w:sz w:val="36"/>
          <w:szCs w:val="36"/>
          <w:lang w:val="en-GB"/>
        </w:rPr>
        <w:t>BMMB70</w:t>
      </w:r>
      <w:r w:rsidRPr="15E29619" w:rsidR="65CEE40C">
        <w:rPr>
          <w:rFonts w:ascii="Arial" w:hAnsi="Arial" w:eastAsia="Arial" w:cs="Arial"/>
          <w:b w:val="1"/>
          <w:bCs w:val="1"/>
          <w:noProof w:val="0"/>
          <w:sz w:val="36"/>
          <w:szCs w:val="36"/>
          <w:lang w:val="en-GB"/>
        </w:rPr>
        <w:t>12</w:t>
      </w:r>
      <w:r w:rsidRPr="15E29619" w:rsidR="247C58DE">
        <w:rPr>
          <w:rFonts w:ascii="Arial" w:hAnsi="Arial" w:eastAsia="Arial" w:cs="Arial"/>
          <w:b w:val="1"/>
          <w:bCs w:val="1"/>
          <w:noProof w:val="0"/>
          <w:sz w:val="36"/>
          <w:szCs w:val="36"/>
          <w:lang w:val="en-GB"/>
        </w:rPr>
        <w:t xml:space="preserve">D: </w:t>
      </w:r>
      <w:r w:rsidRPr="15E29619" w:rsidR="63A29689">
        <w:rPr>
          <w:rFonts w:ascii="Arial" w:hAnsi="Arial" w:eastAsia="Arial" w:cs="Arial"/>
          <w:b w:val="1"/>
          <w:bCs w:val="1"/>
          <w:noProof w:val="0"/>
          <w:sz w:val="36"/>
          <w:szCs w:val="36"/>
          <w:lang w:val="en-GB"/>
        </w:rPr>
        <w:t>MARKETING MANAGEMENT</w:t>
      </w:r>
      <w:r w:rsidRPr="15E29619" w:rsidR="247C58DE">
        <w:rPr>
          <w:rFonts w:ascii="Arial" w:hAnsi="Arial" w:eastAsia="Arial" w:cs="Arial"/>
          <w:b w:val="1"/>
          <w:bCs w:val="1"/>
          <w:noProof w:val="0"/>
          <w:sz w:val="36"/>
          <w:szCs w:val="36"/>
          <w:lang w:val="en-GB"/>
        </w:rPr>
        <w:t xml:space="preserve"> </w:t>
      </w:r>
    </w:p>
    <w:p w:rsidR="247C58DE" w:rsidP="30B52AF0" w:rsidRDefault="247C58DE" w14:paraId="55A30964" w14:textId="5598CA7D">
      <w:pPr>
        <w:spacing w:line="259" w:lineRule="auto"/>
        <w:jc w:val="center"/>
      </w:pPr>
      <w:r w:rsidRPr="15E29619" w:rsidR="247C58DE">
        <w:rPr>
          <w:rFonts w:ascii="Arial" w:hAnsi="Arial" w:eastAsia="Arial" w:cs="Arial"/>
          <w:b w:val="1"/>
          <w:bCs w:val="1"/>
          <w:noProof w:val="0"/>
          <w:sz w:val="36"/>
          <w:szCs w:val="36"/>
          <w:lang w:val="en-GB"/>
        </w:rPr>
        <w:t xml:space="preserve">Assignment </w:t>
      </w:r>
      <w:r w:rsidRPr="15E29619" w:rsidR="212C92F2">
        <w:rPr>
          <w:rFonts w:ascii="Arial" w:hAnsi="Arial" w:eastAsia="Arial" w:cs="Arial"/>
          <w:b w:val="1"/>
          <w:bCs w:val="1"/>
          <w:noProof w:val="0"/>
          <w:sz w:val="36"/>
          <w:szCs w:val="36"/>
          <w:lang w:val="en-GB"/>
        </w:rPr>
        <w:t>1</w:t>
      </w:r>
      <w:r w:rsidRPr="15E29619" w:rsidR="247C58DE">
        <w:rPr>
          <w:rFonts w:ascii="Arial" w:hAnsi="Arial" w:eastAsia="Arial" w:cs="Arial"/>
          <w:b w:val="1"/>
          <w:bCs w:val="1"/>
          <w:noProof w:val="0"/>
          <w:sz w:val="36"/>
          <w:szCs w:val="36"/>
          <w:lang w:val="en-GB"/>
        </w:rPr>
        <w:t xml:space="preserve"> VLOG </w:t>
      </w:r>
    </w:p>
    <w:p w:rsidR="247C58DE" w:rsidP="0C8BBD94" w:rsidRDefault="247C58DE" w14:paraId="2E0080A8" w14:textId="1087A0F3">
      <w:pPr>
        <w:spacing w:line="259" w:lineRule="auto"/>
        <w:jc w:val="left"/>
      </w:pPr>
      <w:r>
        <w:br/>
      </w:r>
      <w:r>
        <w:br/>
      </w:r>
    </w:p>
    <w:p w:rsidR="247C58DE" w:rsidP="0C8BBD94" w:rsidRDefault="247C58DE" w14:paraId="7D7148F9" w14:textId="4CFBE7E4">
      <w:pPr>
        <w:spacing w:line="259" w:lineRule="auto"/>
        <w:jc w:val="left"/>
      </w:pPr>
      <w:r>
        <w:br/>
      </w:r>
      <w:r>
        <w:br/>
      </w:r>
    </w:p>
    <w:p w:rsidR="247C58DE" w:rsidP="0C8BBD94" w:rsidRDefault="247C58DE" w14:paraId="0C3E0CBF" w14:textId="49B28362">
      <w:pPr>
        <w:spacing w:line="259" w:lineRule="auto"/>
        <w:jc w:val="left"/>
      </w:pPr>
      <w:r>
        <w:br/>
      </w:r>
      <w:r>
        <w:br/>
      </w:r>
      <w:r w:rsidR="0E6F1B31">
        <w:rPr/>
        <w:t xml:space="preserve"> </w:t>
      </w:r>
    </w:p>
    <w:p w:rsidR="247C58DE" w:rsidP="0C8BBD94" w:rsidRDefault="247C58DE" w14:paraId="2F0EF585" w14:textId="2828B6FC">
      <w:pPr>
        <w:spacing w:line="259" w:lineRule="auto"/>
        <w:jc w:val="left"/>
      </w:pPr>
      <w:r>
        <w:br/>
      </w:r>
      <w:r>
        <w:br/>
      </w:r>
      <w:r>
        <w:br/>
      </w:r>
    </w:p>
    <w:p w:rsidR="247C58DE" w:rsidP="15E29619" w:rsidRDefault="247C58DE" w14:paraId="2C8E3810" w14:textId="147B365D">
      <w:pPr>
        <w:spacing w:line="259" w:lineRule="auto"/>
        <w:jc w:val="left"/>
        <w:rPr>
          <w:rFonts w:ascii="Arial" w:hAnsi="Arial" w:eastAsia="Arial" w:cs="Arial"/>
          <w:noProof w:val="0"/>
          <w:sz w:val="24"/>
          <w:szCs w:val="24"/>
          <w:lang w:val="en-GB"/>
        </w:rPr>
      </w:pPr>
      <w:r w:rsidRPr="15E29619" w:rsidR="247C58DE">
        <w:rPr>
          <w:rFonts w:ascii="Arial" w:hAnsi="Arial" w:eastAsia="Arial" w:cs="Arial"/>
          <w:noProof w:val="0"/>
          <w:sz w:val="24"/>
          <w:szCs w:val="24"/>
          <w:lang w:val="en-GB"/>
        </w:rPr>
        <w:t xml:space="preserve">Module Lead and Tutor: </w:t>
      </w:r>
      <w:r w:rsidRPr="15E29619" w:rsidR="265FBF7B">
        <w:rPr>
          <w:rFonts w:ascii="Arial" w:hAnsi="Arial" w:eastAsia="Arial" w:cs="Arial"/>
          <w:noProof w:val="0"/>
          <w:sz w:val="24"/>
          <w:szCs w:val="24"/>
          <w:lang w:val="en-GB"/>
        </w:rPr>
        <w:t>Davina Wyn Evans</w:t>
      </w:r>
    </w:p>
    <w:p w:rsidR="247C58DE" w:rsidP="0C8BBD94" w:rsidRDefault="247C58DE" w14:paraId="5606D622" w14:textId="1A16379A">
      <w:pPr>
        <w:spacing w:line="259" w:lineRule="auto"/>
        <w:jc w:val="left"/>
      </w:pPr>
      <w:r w:rsidRPr="0C8BBD94" w:rsidR="247C58DE">
        <w:rPr>
          <w:rFonts w:ascii="Arial" w:hAnsi="Arial" w:eastAsia="Arial" w:cs="Arial"/>
          <w:noProof w:val="0"/>
          <w:sz w:val="24"/>
          <w:szCs w:val="24"/>
          <w:lang w:val="en-GB"/>
        </w:rPr>
        <w:t>Student: Luis Gonzalez Rubio (2016193)</w:t>
      </w:r>
    </w:p>
    <w:p w:rsidR="247C58DE" w:rsidP="0C8BBD94" w:rsidRDefault="247C58DE" w14:paraId="5D6976AF" w14:textId="647789EF">
      <w:pPr>
        <w:spacing w:line="259" w:lineRule="auto"/>
        <w:jc w:val="left"/>
      </w:pPr>
      <w:r w:rsidRPr="15E29619" w:rsidR="247C58DE">
        <w:rPr>
          <w:rFonts w:ascii="Arial" w:hAnsi="Arial" w:eastAsia="Arial" w:cs="Arial"/>
          <w:noProof w:val="0"/>
          <w:sz w:val="24"/>
          <w:szCs w:val="24"/>
          <w:lang w:val="en-GB"/>
        </w:rPr>
        <w:t xml:space="preserve">Date: </w:t>
      </w:r>
      <w:r w:rsidRPr="15E29619" w:rsidR="2D9D7B95">
        <w:rPr>
          <w:rFonts w:ascii="Arial" w:hAnsi="Arial" w:eastAsia="Arial" w:cs="Arial"/>
          <w:noProof w:val="0"/>
          <w:sz w:val="24"/>
          <w:szCs w:val="24"/>
          <w:lang w:val="en-GB"/>
        </w:rPr>
        <w:t>16</w:t>
      </w:r>
      <w:r w:rsidRPr="15E29619" w:rsidR="247C58DE">
        <w:rPr>
          <w:rFonts w:ascii="Arial" w:hAnsi="Arial" w:eastAsia="Arial" w:cs="Arial"/>
          <w:noProof w:val="0"/>
          <w:sz w:val="24"/>
          <w:szCs w:val="24"/>
          <w:lang w:val="en-GB"/>
        </w:rPr>
        <w:t>/0</w:t>
      </w:r>
      <w:r w:rsidRPr="15E29619" w:rsidR="696A6AC1">
        <w:rPr>
          <w:rFonts w:ascii="Arial" w:hAnsi="Arial" w:eastAsia="Arial" w:cs="Arial"/>
          <w:noProof w:val="0"/>
          <w:sz w:val="24"/>
          <w:szCs w:val="24"/>
          <w:lang w:val="en-GB"/>
        </w:rPr>
        <w:t>5</w:t>
      </w:r>
      <w:r w:rsidRPr="15E29619" w:rsidR="247C58DE">
        <w:rPr>
          <w:rFonts w:ascii="Arial" w:hAnsi="Arial" w:eastAsia="Arial" w:cs="Arial"/>
          <w:noProof w:val="0"/>
          <w:sz w:val="24"/>
          <w:szCs w:val="24"/>
          <w:lang w:val="en-GB"/>
        </w:rPr>
        <w:t>/2021</w:t>
      </w:r>
    </w:p>
    <w:p w:rsidR="30B52AF0" w:rsidRDefault="30B52AF0" w14:paraId="189476AD" w14:textId="4B7D29BF">
      <w:r>
        <w:br w:type="page"/>
      </w:r>
    </w:p>
    <w:p w:rsidR="764BA8E0" w:rsidP="15E29619" w:rsidRDefault="764BA8E0" w14:paraId="5CF27EB5" w14:textId="352283AE">
      <w:pPr>
        <w:pStyle w:val="Normal"/>
        <w:rPr>
          <w:rFonts w:ascii="Arial" w:hAnsi="Arial" w:eastAsia="Arial" w:cs="Arial"/>
          <w:sz w:val="24"/>
          <w:szCs w:val="24"/>
        </w:rPr>
      </w:pPr>
      <w:proofErr w:type="spellStart"/>
      <w:r w:rsidRPr="15E29619" w:rsidR="764BA8E0">
        <w:rPr>
          <w:rFonts w:ascii="Arial" w:hAnsi="Arial" w:eastAsia="Arial" w:cs="Arial"/>
          <w:sz w:val="24"/>
          <w:szCs w:val="24"/>
        </w:rPr>
        <w:t>Index</w:t>
      </w:r>
      <w:proofErr w:type="spellEnd"/>
    </w:p>
    <w:p w:rsidR="764BA8E0" w:rsidP="15E29619" w:rsidRDefault="764BA8E0" w14:paraId="6303BD41" w14:textId="7B550495">
      <w:pPr>
        <w:pStyle w:val="ListParagraph"/>
        <w:numPr>
          <w:ilvl w:val="0"/>
          <w:numId w:val="2"/>
        </w:numPr>
        <w:rPr>
          <w:rFonts w:ascii="Arial" w:hAnsi="Arial" w:eastAsia="Arial" w:cs="Arial"/>
          <w:sz w:val="24"/>
          <w:szCs w:val="24"/>
        </w:rPr>
      </w:pPr>
      <w:proofErr w:type="spellStart"/>
      <w:r w:rsidRPr="15E29619" w:rsidR="764BA8E0">
        <w:rPr>
          <w:rFonts w:ascii="Arial" w:hAnsi="Arial" w:eastAsia="Arial" w:cs="Arial"/>
          <w:sz w:val="24"/>
          <w:szCs w:val="24"/>
        </w:rPr>
        <w:t>Vlog</w:t>
      </w:r>
      <w:proofErr w:type="spellEnd"/>
      <w:r w:rsidRPr="15E29619" w:rsidR="764BA8E0">
        <w:rPr>
          <w:rFonts w:ascii="Arial" w:hAnsi="Arial" w:eastAsia="Arial" w:cs="Arial"/>
          <w:sz w:val="24"/>
          <w:szCs w:val="24"/>
        </w:rPr>
        <w:t xml:space="preserve"> link</w:t>
      </w:r>
      <w:r>
        <w:tab/>
      </w:r>
      <w:r>
        <w:tab/>
      </w:r>
      <w:r>
        <w:tab/>
      </w:r>
      <w:r>
        <w:tab/>
      </w:r>
      <w:r>
        <w:tab/>
      </w:r>
      <w:r>
        <w:tab/>
      </w:r>
      <w:r>
        <w:tab/>
      </w:r>
      <w:r>
        <w:tab/>
      </w:r>
      <w:r>
        <w:tab/>
      </w:r>
      <w:r w:rsidRPr="15E29619" w:rsidR="766A554A">
        <w:rPr>
          <w:rFonts w:ascii="Arial" w:hAnsi="Arial" w:eastAsia="Arial" w:cs="Arial"/>
          <w:sz w:val="24"/>
          <w:szCs w:val="24"/>
        </w:rPr>
        <w:t>3</w:t>
      </w:r>
    </w:p>
    <w:p w:rsidR="764BA8E0" w:rsidP="15E29619" w:rsidRDefault="764BA8E0" w14:paraId="2B9B77E0" w14:textId="0C64158C">
      <w:pPr>
        <w:pStyle w:val="ListParagraph"/>
        <w:numPr>
          <w:ilvl w:val="0"/>
          <w:numId w:val="2"/>
        </w:numPr>
        <w:rPr>
          <w:rFonts w:ascii="Arial" w:hAnsi="Arial" w:eastAsia="Arial" w:cs="Arial"/>
          <w:sz w:val="24"/>
          <w:szCs w:val="24"/>
        </w:rPr>
      </w:pPr>
      <w:proofErr w:type="spellStart"/>
      <w:r w:rsidRPr="15E29619" w:rsidR="764BA8E0">
        <w:rPr>
          <w:rFonts w:ascii="Arial" w:hAnsi="Arial" w:eastAsia="Arial" w:cs="Arial"/>
          <w:sz w:val="24"/>
          <w:szCs w:val="24"/>
        </w:rPr>
        <w:t>Vlog</w:t>
      </w:r>
      <w:proofErr w:type="spellEnd"/>
      <w:r w:rsidRPr="15E29619" w:rsidR="764BA8E0">
        <w:rPr>
          <w:rFonts w:ascii="Arial" w:hAnsi="Arial" w:eastAsia="Arial" w:cs="Arial"/>
          <w:sz w:val="24"/>
          <w:szCs w:val="24"/>
        </w:rPr>
        <w:t xml:space="preserve"> </w:t>
      </w:r>
      <w:proofErr w:type="spellStart"/>
      <w:r w:rsidRPr="15E29619" w:rsidR="764BA8E0">
        <w:rPr>
          <w:rFonts w:ascii="Arial" w:hAnsi="Arial" w:eastAsia="Arial" w:cs="Arial"/>
          <w:sz w:val="24"/>
          <w:szCs w:val="24"/>
        </w:rPr>
        <w:t>transcription</w:t>
      </w:r>
      <w:proofErr w:type="spellEnd"/>
      <w:r>
        <w:tab/>
      </w:r>
      <w:r>
        <w:tab/>
      </w:r>
      <w:r>
        <w:tab/>
      </w:r>
      <w:r>
        <w:tab/>
      </w:r>
      <w:r>
        <w:tab/>
      </w:r>
      <w:r>
        <w:tab/>
      </w:r>
      <w:r>
        <w:tab/>
      </w:r>
      <w:r>
        <w:tab/>
      </w:r>
      <w:r w:rsidRPr="15E29619" w:rsidR="206E7635">
        <w:rPr>
          <w:rFonts w:ascii="Arial" w:hAnsi="Arial" w:eastAsia="Arial" w:cs="Arial"/>
          <w:sz w:val="24"/>
          <w:szCs w:val="24"/>
        </w:rPr>
        <w:t>3</w:t>
      </w:r>
    </w:p>
    <w:p w:rsidR="764BA8E0" w:rsidP="15E29619" w:rsidRDefault="764BA8E0" w14:paraId="387ABA56" w14:textId="0E669B40">
      <w:pPr>
        <w:pStyle w:val="ListParagraph"/>
        <w:numPr>
          <w:ilvl w:val="0"/>
          <w:numId w:val="2"/>
        </w:numPr>
        <w:rPr>
          <w:rFonts w:ascii="Arial" w:hAnsi="Arial" w:eastAsia="Arial" w:cs="Arial"/>
          <w:sz w:val="24"/>
          <w:szCs w:val="24"/>
        </w:rPr>
      </w:pPr>
      <w:r w:rsidRPr="15E29619" w:rsidR="764BA8E0">
        <w:rPr>
          <w:rFonts w:ascii="Arial" w:hAnsi="Arial" w:eastAsia="Arial" w:cs="Arial"/>
          <w:sz w:val="24"/>
          <w:szCs w:val="24"/>
        </w:rPr>
        <w:t xml:space="preserve">PowerPoint </w:t>
      </w:r>
      <w:r w:rsidRPr="15E29619" w:rsidR="764BA8E0">
        <w:rPr>
          <w:rFonts w:ascii="Arial" w:hAnsi="Arial" w:eastAsia="Arial" w:cs="Arial"/>
          <w:sz w:val="24"/>
          <w:szCs w:val="24"/>
        </w:rPr>
        <w:t>Presentation</w:t>
      </w:r>
      <w:r>
        <w:tab/>
      </w:r>
      <w:r>
        <w:tab/>
      </w:r>
      <w:r>
        <w:tab/>
      </w:r>
      <w:r>
        <w:tab/>
      </w:r>
      <w:r>
        <w:tab/>
      </w:r>
      <w:r>
        <w:tab/>
      </w:r>
      <w:r>
        <w:tab/>
      </w:r>
      <w:r w:rsidRPr="15E29619" w:rsidR="49D6B0E5">
        <w:rPr>
          <w:rFonts w:ascii="Arial" w:hAnsi="Arial" w:eastAsia="Arial" w:cs="Arial"/>
          <w:sz w:val="24"/>
          <w:szCs w:val="24"/>
        </w:rPr>
        <w:t>8</w:t>
      </w:r>
    </w:p>
    <w:p w:rsidR="764BA8E0" w:rsidP="15E29619" w:rsidRDefault="764BA8E0" w14:paraId="7A0C0B52" w14:textId="26DC49E3">
      <w:pPr>
        <w:pStyle w:val="ListParagraph"/>
        <w:numPr>
          <w:ilvl w:val="0"/>
          <w:numId w:val="2"/>
        </w:numPr>
        <w:rPr>
          <w:rFonts w:ascii="Arial" w:hAnsi="Arial" w:eastAsia="Arial" w:cs="Arial"/>
          <w:sz w:val="24"/>
          <w:szCs w:val="24"/>
        </w:rPr>
      </w:pPr>
      <w:proofErr w:type="spellStart"/>
      <w:r w:rsidRPr="15E29619" w:rsidR="764BA8E0">
        <w:rPr>
          <w:rFonts w:ascii="Arial" w:hAnsi="Arial" w:eastAsia="Arial" w:cs="Arial"/>
          <w:sz w:val="24"/>
          <w:szCs w:val="24"/>
        </w:rPr>
        <w:t>References</w:t>
      </w:r>
      <w:proofErr w:type="spellEnd"/>
      <w:r>
        <w:tab/>
      </w:r>
      <w:r>
        <w:tab/>
      </w:r>
      <w:r>
        <w:tab/>
      </w:r>
      <w:r>
        <w:tab/>
      </w:r>
      <w:r>
        <w:tab/>
      </w:r>
      <w:r>
        <w:tab/>
      </w:r>
      <w:r>
        <w:tab/>
      </w:r>
      <w:r>
        <w:tab/>
      </w:r>
      <w:r>
        <w:tab/>
      </w:r>
      <w:r w:rsidRPr="15E29619" w:rsidR="0C4ECD01">
        <w:rPr>
          <w:rFonts w:ascii="Arial" w:hAnsi="Arial" w:eastAsia="Arial" w:cs="Arial"/>
          <w:sz w:val="24"/>
          <w:szCs w:val="24"/>
        </w:rPr>
        <w:t>1</w:t>
      </w:r>
      <w:r w:rsidRPr="15E29619" w:rsidR="17E98F04">
        <w:rPr>
          <w:rFonts w:ascii="Arial" w:hAnsi="Arial" w:eastAsia="Arial" w:cs="Arial"/>
          <w:sz w:val="24"/>
          <w:szCs w:val="24"/>
        </w:rPr>
        <w:t>1</w:t>
      </w:r>
    </w:p>
    <w:p w:rsidR="30B52AF0" w:rsidP="15E29619" w:rsidRDefault="30B52AF0" w14:paraId="6625558C" w14:textId="4B490484">
      <w:pPr>
        <w:rPr>
          <w:rFonts w:ascii="Arial" w:hAnsi="Arial" w:eastAsia="Arial" w:cs="Arial"/>
          <w:sz w:val="24"/>
          <w:szCs w:val="24"/>
        </w:rPr>
      </w:pPr>
      <w:r w:rsidRPr="15E29619">
        <w:rPr>
          <w:rFonts w:ascii="Arial" w:hAnsi="Arial" w:eastAsia="Arial" w:cs="Arial"/>
          <w:sz w:val="24"/>
          <w:szCs w:val="24"/>
        </w:rPr>
        <w:br w:type="page"/>
      </w:r>
    </w:p>
    <w:p w:rsidR="30B52AF0" w:rsidP="15E29619" w:rsidRDefault="30B52AF0" w14:paraId="4C4CCE09" w14:textId="2838EB89">
      <w:pPr>
        <w:pStyle w:val="Normal"/>
        <w:rPr>
          <w:rFonts w:ascii="Arial" w:hAnsi="Arial" w:eastAsia="Arial" w:cs="Arial"/>
          <w:sz w:val="24"/>
          <w:szCs w:val="24"/>
        </w:rPr>
      </w:pPr>
    </w:p>
    <w:p w:rsidR="43DA54DD" w:rsidP="15E29619" w:rsidRDefault="43DA54DD" w14:paraId="15C7ED33" w14:textId="4268BB69">
      <w:pPr>
        <w:pStyle w:val="ListParagraph"/>
        <w:numPr>
          <w:ilvl w:val="0"/>
          <w:numId w:val="1"/>
        </w:numPr>
        <w:rPr>
          <w:rFonts w:ascii="Arial" w:hAnsi="Arial" w:eastAsia="Arial" w:cs="Arial"/>
          <w:noProof w:val="0"/>
          <w:sz w:val="24"/>
          <w:szCs w:val="24"/>
          <w:lang w:val="en-GB"/>
        </w:rPr>
      </w:pPr>
      <w:r w:rsidRPr="15E29619" w:rsidR="43DA54DD">
        <w:rPr>
          <w:rFonts w:ascii="Arial" w:hAnsi="Arial" w:eastAsia="Arial" w:cs="Arial"/>
          <w:noProof w:val="0"/>
          <w:sz w:val="24"/>
          <w:szCs w:val="24"/>
          <w:lang w:val="en-GB"/>
        </w:rPr>
        <w:t xml:space="preserve"> </w:t>
      </w:r>
      <w:r w:rsidRPr="15E29619" w:rsidR="57D7CD6A">
        <w:rPr>
          <w:rFonts w:ascii="Arial" w:hAnsi="Arial" w:eastAsia="Arial" w:cs="Arial"/>
          <w:noProof w:val="0"/>
          <w:sz w:val="24"/>
          <w:szCs w:val="24"/>
          <w:u w:val="single"/>
          <w:lang w:val="en-GB"/>
        </w:rPr>
        <w:t xml:space="preserve">VLOG </w:t>
      </w:r>
      <w:r w:rsidRPr="15E29619" w:rsidR="788ED1B1">
        <w:rPr>
          <w:rFonts w:ascii="Arial" w:hAnsi="Arial" w:eastAsia="Arial" w:cs="Arial"/>
          <w:noProof w:val="0"/>
          <w:sz w:val="24"/>
          <w:szCs w:val="24"/>
          <w:u w:val="single"/>
          <w:lang w:val="en-GB"/>
        </w:rPr>
        <w:t>link:</w:t>
      </w:r>
      <w:r w:rsidRPr="15E29619" w:rsidR="6829CC85">
        <w:rPr>
          <w:rFonts w:ascii="Arial" w:hAnsi="Arial" w:eastAsia="Arial" w:cs="Arial"/>
          <w:noProof w:val="0"/>
          <w:sz w:val="24"/>
          <w:szCs w:val="24"/>
          <w:u w:val="single"/>
          <w:lang w:val="en-GB"/>
        </w:rPr>
        <w:t xml:space="preserve"> </w:t>
      </w:r>
    </w:p>
    <w:p w:rsidR="30B52AF0" w:rsidP="15E29619" w:rsidRDefault="30B52AF0" w14:paraId="7BFD5FA4" w14:textId="52AE4ED0">
      <w:pPr>
        <w:pStyle w:val="Normal"/>
        <w:spacing w:line="480" w:lineRule="auto"/>
        <w:rPr>
          <w:rFonts w:ascii="Arial" w:hAnsi="Arial" w:eastAsia="Arial" w:cs="Arial"/>
          <w:noProof w:val="0"/>
          <w:sz w:val="24"/>
          <w:szCs w:val="24"/>
          <w:lang w:val="en-GB"/>
        </w:rPr>
      </w:pPr>
      <w:r w:rsidRPr="5B425A52" w:rsidR="656B2E05">
        <w:rPr>
          <w:rFonts w:ascii="Arial" w:hAnsi="Arial" w:eastAsia="Arial" w:cs="Arial"/>
          <w:noProof w:val="0"/>
          <w:sz w:val="24"/>
          <w:szCs w:val="24"/>
          <w:lang w:val="en-GB"/>
        </w:rPr>
        <w:t>https://youtu.be/4BuUDwj1YQ0</w:t>
      </w:r>
    </w:p>
    <w:p w:rsidR="7CFE4D27" w:rsidP="15E29619" w:rsidRDefault="7CFE4D27" w14:paraId="3A608993" w14:textId="5BB062E0">
      <w:pPr>
        <w:pStyle w:val="ListParagraph"/>
        <w:numPr>
          <w:ilvl w:val="0"/>
          <w:numId w:val="1"/>
        </w:numPr>
        <w:spacing w:line="480" w:lineRule="auto"/>
        <w:rPr>
          <w:rFonts w:ascii="Arial" w:hAnsi="Arial" w:eastAsia="Arial" w:cs="Arial"/>
          <w:noProof w:val="0"/>
          <w:sz w:val="24"/>
          <w:szCs w:val="24"/>
          <w:lang w:val="en-GB"/>
        </w:rPr>
      </w:pPr>
      <w:r w:rsidRPr="15E29619" w:rsidR="7CFE4D27">
        <w:rPr>
          <w:rFonts w:ascii="Arial" w:hAnsi="Arial" w:eastAsia="Arial" w:cs="Arial"/>
          <w:noProof w:val="0"/>
          <w:sz w:val="24"/>
          <w:szCs w:val="24"/>
          <w:u w:val="single"/>
          <w:lang w:val="en-GB"/>
        </w:rPr>
        <w:t>Vlog transcription</w:t>
      </w:r>
    </w:p>
    <w:p w:rsidR="4303423C" w:rsidP="15E29619" w:rsidRDefault="4303423C" w14:paraId="29B87D45" w14:textId="67465A33">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My name is Luis Gonzalez. This video is part of the assessment one in Marketing Management module within the Master of Business Administration course. In this video I will analyse two relevant contemporary Marketing Management issues found within my company as a case of study. There are more potential issues to be dealt </w:t>
      </w:r>
      <w:r w:rsidRPr="15E29619" w:rsidR="6BCC67BE">
        <w:rPr>
          <w:rFonts w:ascii="Arial" w:hAnsi="Arial" w:eastAsia="Arial" w:cs="Arial"/>
          <w:noProof w:val="0"/>
          <w:sz w:val="24"/>
          <w:szCs w:val="24"/>
          <w:u w:val="none"/>
          <w:lang w:val="en-GB"/>
        </w:rPr>
        <w:t>with,</w:t>
      </w:r>
      <w:r w:rsidRPr="15E29619" w:rsidR="6BCC67BE">
        <w:rPr>
          <w:rFonts w:ascii="Arial" w:hAnsi="Arial" w:eastAsia="Arial" w:cs="Arial"/>
          <w:noProof w:val="0"/>
          <w:sz w:val="24"/>
          <w:szCs w:val="24"/>
          <w:u w:val="none"/>
          <w:lang w:val="en-GB"/>
        </w:rPr>
        <w:t xml:space="preserve"> but</w:t>
      </w:r>
      <w:r w:rsidRPr="15E29619" w:rsidR="4303423C">
        <w:rPr>
          <w:rFonts w:ascii="Arial" w:hAnsi="Arial" w:eastAsia="Arial" w:cs="Arial"/>
          <w:noProof w:val="0"/>
          <w:sz w:val="24"/>
          <w:szCs w:val="24"/>
          <w:u w:val="none"/>
          <w:lang w:val="en-GB"/>
        </w:rPr>
        <w:t xml:space="preserve"> I will focus on these two in this video.</w:t>
      </w:r>
    </w:p>
    <w:p w:rsidR="4303423C" w:rsidP="15E29619" w:rsidRDefault="4303423C" w14:paraId="52E450BB" w14:textId="255C7AA3">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I have chosen my company “Orona LTD” as the case study organization. My company is part of a bigger corporation called “Orona S.C” located in Spain. Our business is installing new lifts fabricated in our main </w:t>
      </w:r>
      <w:r w:rsidRPr="15E29619" w:rsidR="0EB328FF">
        <w:rPr>
          <w:rFonts w:ascii="Arial" w:hAnsi="Arial" w:eastAsia="Arial" w:cs="Arial"/>
          <w:noProof w:val="0"/>
          <w:sz w:val="24"/>
          <w:szCs w:val="24"/>
          <w:u w:val="none"/>
          <w:lang w:val="en-GB"/>
        </w:rPr>
        <w:t>factory and</w:t>
      </w:r>
      <w:r w:rsidRPr="15E29619" w:rsidR="4303423C">
        <w:rPr>
          <w:rFonts w:ascii="Arial" w:hAnsi="Arial" w:eastAsia="Arial" w:cs="Arial"/>
          <w:noProof w:val="0"/>
          <w:sz w:val="24"/>
          <w:szCs w:val="24"/>
          <w:u w:val="none"/>
          <w:lang w:val="en-GB"/>
        </w:rPr>
        <w:t xml:space="preserve"> maintaining lifts from our company as well as from any other manufacturer.</w:t>
      </w:r>
      <w:r w:rsidRPr="15E29619" w:rsidR="4303423C">
        <w:rPr>
          <w:rFonts w:ascii="Arial" w:hAnsi="Arial" w:eastAsia="Arial" w:cs="Arial"/>
          <w:noProof w:val="0"/>
          <w:sz w:val="24"/>
          <w:szCs w:val="24"/>
          <w:u w:val="single"/>
          <w:lang w:val="en-GB"/>
        </w:rPr>
        <w:t xml:space="preserve"> </w:t>
      </w:r>
    </w:p>
    <w:p w:rsidR="4303423C" w:rsidP="15E29619" w:rsidRDefault="4303423C" w14:paraId="45C70A16" w14:textId="5C71AA26">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Market is very demanding in lift industry. We deliver </w:t>
      </w:r>
      <w:r w:rsidRPr="15E29619" w:rsidR="54F4BE1D">
        <w:rPr>
          <w:rFonts w:ascii="Arial" w:hAnsi="Arial" w:eastAsia="Arial" w:cs="Arial"/>
          <w:noProof w:val="0"/>
          <w:sz w:val="24"/>
          <w:szCs w:val="24"/>
          <w:u w:val="none"/>
          <w:lang w:val="en-GB"/>
        </w:rPr>
        <w:t>service 24</w:t>
      </w:r>
      <w:r w:rsidRPr="15E29619" w:rsidR="4303423C">
        <w:rPr>
          <w:rFonts w:ascii="Arial" w:hAnsi="Arial" w:eastAsia="Arial" w:cs="Arial"/>
          <w:noProof w:val="0"/>
          <w:sz w:val="24"/>
          <w:szCs w:val="24"/>
          <w:u w:val="none"/>
          <w:lang w:val="en-GB"/>
        </w:rPr>
        <w:t xml:space="preserve"> hours a day, 365 days a year. There is the need to be competitive as well as to provide an acceptable servicing level. Break downs of the lifts and trapped passengers create a big disruption among our clients and often end up in claims and complaints about service given. A small amount of these cases </w:t>
      </w:r>
      <w:proofErr w:type="gramStart"/>
      <w:r w:rsidRPr="15E29619" w:rsidR="4303423C">
        <w:rPr>
          <w:rFonts w:ascii="Arial" w:hAnsi="Arial" w:eastAsia="Arial" w:cs="Arial"/>
          <w:noProof w:val="0"/>
          <w:sz w:val="24"/>
          <w:szCs w:val="24"/>
          <w:u w:val="none"/>
          <w:lang w:val="en-GB"/>
        </w:rPr>
        <w:t>jump</w:t>
      </w:r>
      <w:proofErr w:type="gramEnd"/>
      <w:r w:rsidRPr="15E29619" w:rsidR="4303423C">
        <w:rPr>
          <w:rFonts w:ascii="Arial" w:hAnsi="Arial" w:eastAsia="Arial" w:cs="Arial"/>
          <w:noProof w:val="0"/>
          <w:sz w:val="24"/>
          <w:szCs w:val="24"/>
          <w:u w:val="none"/>
          <w:lang w:val="en-GB"/>
        </w:rPr>
        <w:t xml:space="preserve"> into the social networks and cause local concern. This kind of comments often remain unattended properly, so the public image of the company in social networks is not being protected as it should.</w:t>
      </w:r>
    </w:p>
    <w:p w:rsidR="4303423C" w:rsidP="15E29619" w:rsidRDefault="4303423C" w14:paraId="6E16AF46" w14:textId="371A82D4">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One of the issues I have found as in my company, is that social media networks are not being dealt properly. Social media is very relevant in our nowadays lives and it is going to have more and more influence in our potential customers in the future. Younger generations make more usage of the network.</w:t>
      </w:r>
    </w:p>
    <w:p w:rsidR="4303423C" w:rsidP="15E29619" w:rsidRDefault="4303423C" w14:paraId="77578CCA" w14:textId="31341DFB">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According to PEW (2021), on February 2021 statistics it is shown that 71% of US adults use social media, and more than half of them use them daily. </w:t>
      </w:r>
      <w:r w:rsidRPr="15E29619" w:rsidR="216D3627">
        <w:rPr>
          <w:rFonts w:ascii="Arial" w:hAnsi="Arial" w:eastAsia="Arial" w:cs="Arial"/>
          <w:noProof w:val="0"/>
          <w:sz w:val="24"/>
          <w:szCs w:val="24"/>
          <w:u w:val="none"/>
          <w:lang w:val="en-GB"/>
        </w:rPr>
        <w:t>YouTube</w:t>
      </w:r>
      <w:r w:rsidRPr="15E29619" w:rsidR="4303423C">
        <w:rPr>
          <w:rFonts w:ascii="Arial" w:hAnsi="Arial" w:eastAsia="Arial" w:cs="Arial"/>
          <w:noProof w:val="0"/>
          <w:sz w:val="24"/>
          <w:szCs w:val="24"/>
          <w:u w:val="none"/>
          <w:lang w:val="en-GB"/>
        </w:rPr>
        <w:t xml:space="preserve"> and Facebook lead in usage figures in US while Instagram, Snapchat and </w:t>
      </w:r>
      <w:proofErr w:type="spellStart"/>
      <w:r w:rsidRPr="15E29619" w:rsidR="4303423C">
        <w:rPr>
          <w:rFonts w:ascii="Arial" w:hAnsi="Arial" w:eastAsia="Arial" w:cs="Arial"/>
          <w:noProof w:val="0"/>
          <w:sz w:val="24"/>
          <w:szCs w:val="24"/>
          <w:u w:val="none"/>
          <w:lang w:val="en-GB"/>
        </w:rPr>
        <w:t>TikTok</w:t>
      </w:r>
      <w:proofErr w:type="spellEnd"/>
      <w:r w:rsidRPr="15E29619" w:rsidR="4303423C">
        <w:rPr>
          <w:rFonts w:ascii="Arial" w:hAnsi="Arial" w:eastAsia="Arial" w:cs="Arial"/>
          <w:noProof w:val="0"/>
          <w:sz w:val="24"/>
          <w:szCs w:val="24"/>
          <w:u w:val="none"/>
          <w:lang w:val="en-GB"/>
        </w:rPr>
        <w:t xml:space="preserve"> push hard behind among the younger audience under 30 years old as indicated by Auxier and Anderson (2021) in their report.</w:t>
      </w:r>
    </w:p>
    <w:p w:rsidR="4303423C" w:rsidP="15E29619" w:rsidRDefault="4303423C" w14:paraId="5301D2B2" w14:textId="58A40353">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Particularly in the UK, usage of social media is forecasted “to reach nearly 51 million by 2025 with a market penetration rate of approximately 73.5 percent nationwide”, as indicated in the article by </w:t>
      </w:r>
      <w:proofErr w:type="spellStart"/>
      <w:r w:rsidRPr="15E29619" w:rsidR="4303423C">
        <w:rPr>
          <w:rFonts w:ascii="Arial" w:hAnsi="Arial" w:eastAsia="Arial" w:cs="Arial"/>
          <w:noProof w:val="0"/>
          <w:sz w:val="24"/>
          <w:szCs w:val="24"/>
          <w:u w:val="none"/>
          <w:lang w:val="en-GB"/>
        </w:rPr>
        <w:t>Tankovska</w:t>
      </w:r>
      <w:proofErr w:type="spellEnd"/>
      <w:r w:rsidRPr="15E29619" w:rsidR="4303423C">
        <w:rPr>
          <w:rFonts w:ascii="Arial" w:hAnsi="Arial" w:eastAsia="Arial" w:cs="Arial"/>
          <w:noProof w:val="0"/>
          <w:sz w:val="24"/>
          <w:szCs w:val="24"/>
          <w:u w:val="none"/>
          <w:lang w:val="en-GB"/>
        </w:rPr>
        <w:t xml:space="preserve"> (2021) published in </w:t>
      </w:r>
      <w:r w:rsidRPr="15E29619" w:rsidR="06BF8BA4">
        <w:rPr>
          <w:rFonts w:ascii="Arial" w:hAnsi="Arial" w:eastAsia="Arial" w:cs="Arial"/>
          <w:noProof w:val="0"/>
          <w:sz w:val="24"/>
          <w:szCs w:val="24"/>
          <w:u w:val="none"/>
          <w:lang w:val="en-GB"/>
        </w:rPr>
        <w:t>Statista</w:t>
      </w:r>
      <w:r w:rsidRPr="15E29619" w:rsidR="4303423C">
        <w:rPr>
          <w:rFonts w:ascii="Arial" w:hAnsi="Arial" w:eastAsia="Arial" w:cs="Arial"/>
          <w:noProof w:val="0"/>
          <w:sz w:val="24"/>
          <w:szCs w:val="24"/>
          <w:u w:val="none"/>
          <w:lang w:val="en-GB"/>
        </w:rPr>
        <w:t xml:space="preserve">, with </w:t>
      </w:r>
      <w:r w:rsidRPr="15E29619" w:rsidR="663527CE">
        <w:rPr>
          <w:rFonts w:ascii="Arial" w:hAnsi="Arial" w:eastAsia="Arial" w:cs="Arial"/>
          <w:noProof w:val="0"/>
          <w:sz w:val="24"/>
          <w:szCs w:val="24"/>
          <w:u w:val="none"/>
          <w:lang w:val="en-GB"/>
        </w:rPr>
        <w:t>YouTube</w:t>
      </w:r>
      <w:r w:rsidRPr="15E29619" w:rsidR="4303423C">
        <w:rPr>
          <w:rFonts w:ascii="Arial" w:hAnsi="Arial" w:eastAsia="Arial" w:cs="Arial"/>
          <w:noProof w:val="0"/>
          <w:sz w:val="24"/>
          <w:szCs w:val="24"/>
          <w:u w:val="none"/>
          <w:lang w:val="en-GB"/>
        </w:rPr>
        <w:t xml:space="preserve"> and Facebook leading the figures.</w:t>
      </w:r>
    </w:p>
    <w:p w:rsidR="4303423C" w:rsidP="15E29619" w:rsidRDefault="4303423C" w14:paraId="5DED2ABD" w14:textId="02DA602D">
      <w:pPr>
        <w:pStyle w:val="Normal"/>
        <w:spacing w:line="480" w:lineRule="auto"/>
        <w:jc w:val="both"/>
        <w:rPr>
          <w:rFonts w:ascii="Arial" w:hAnsi="Arial" w:eastAsia="Arial" w:cs="Arial"/>
          <w:noProof w:val="0"/>
          <w:sz w:val="24"/>
          <w:szCs w:val="24"/>
          <w:u w:val="single"/>
          <w:lang w:val="en-GB"/>
        </w:rPr>
      </w:pPr>
      <w:r w:rsidRPr="15E29619" w:rsidR="4303423C">
        <w:rPr>
          <w:rFonts w:ascii="Arial" w:hAnsi="Arial" w:eastAsia="Arial" w:cs="Arial"/>
          <w:noProof w:val="0"/>
          <w:sz w:val="24"/>
          <w:szCs w:val="24"/>
          <w:u w:val="none"/>
          <w:lang w:val="en-GB"/>
        </w:rPr>
        <w:t xml:space="preserve">It has been noticed in this study that there is little or no relevant presence of Orona LTD in Tweeter or Facebook. </w:t>
      </w:r>
      <w:r w:rsidRPr="15E29619" w:rsidR="3CE91332">
        <w:rPr>
          <w:rFonts w:ascii="Arial" w:hAnsi="Arial" w:eastAsia="Arial" w:cs="Arial"/>
          <w:noProof w:val="0"/>
          <w:sz w:val="24"/>
          <w:szCs w:val="24"/>
          <w:u w:val="none"/>
          <w:lang w:val="en-GB"/>
        </w:rPr>
        <w:t>These social networks</w:t>
      </w:r>
      <w:r w:rsidRPr="15E29619" w:rsidR="4303423C">
        <w:rPr>
          <w:rFonts w:ascii="Arial" w:hAnsi="Arial" w:eastAsia="Arial" w:cs="Arial"/>
          <w:noProof w:val="0"/>
          <w:sz w:val="24"/>
          <w:szCs w:val="24"/>
          <w:u w:val="none"/>
          <w:lang w:val="en-GB"/>
        </w:rPr>
        <w:t xml:space="preserve"> are very </w:t>
      </w:r>
      <w:r w:rsidRPr="15E29619" w:rsidR="607CB40A">
        <w:rPr>
          <w:rFonts w:ascii="Arial" w:hAnsi="Arial" w:eastAsia="Arial" w:cs="Arial"/>
          <w:noProof w:val="0"/>
          <w:sz w:val="24"/>
          <w:szCs w:val="24"/>
          <w:u w:val="none"/>
          <w:lang w:val="en-GB"/>
        </w:rPr>
        <w:t>active,</w:t>
      </w:r>
      <w:r w:rsidRPr="15E29619" w:rsidR="4303423C">
        <w:rPr>
          <w:rFonts w:ascii="Arial" w:hAnsi="Arial" w:eastAsia="Arial" w:cs="Arial"/>
          <w:noProof w:val="0"/>
          <w:sz w:val="24"/>
          <w:szCs w:val="24"/>
          <w:u w:val="none"/>
          <w:lang w:val="en-GB"/>
        </w:rPr>
        <w:t xml:space="preserve"> and a firestorm can easily be initiated and amplified within a short </w:t>
      </w:r>
      <w:proofErr w:type="gramStart"/>
      <w:r w:rsidRPr="15E29619" w:rsidR="4303423C">
        <w:rPr>
          <w:rFonts w:ascii="Arial" w:hAnsi="Arial" w:eastAsia="Arial" w:cs="Arial"/>
          <w:noProof w:val="0"/>
          <w:sz w:val="24"/>
          <w:szCs w:val="24"/>
          <w:u w:val="none"/>
          <w:lang w:val="en-GB"/>
        </w:rPr>
        <w:t>time period</w:t>
      </w:r>
      <w:proofErr w:type="gramEnd"/>
      <w:r w:rsidRPr="15E29619" w:rsidR="4303423C">
        <w:rPr>
          <w:rFonts w:ascii="Arial" w:hAnsi="Arial" w:eastAsia="Arial" w:cs="Arial"/>
          <w:noProof w:val="0"/>
          <w:sz w:val="24"/>
          <w:szCs w:val="24"/>
          <w:u w:val="none"/>
          <w:lang w:val="en-GB"/>
        </w:rPr>
        <w:t xml:space="preserve">, especially in cases where the perception is that firm has violated moral norms as highlighted by Scholz </w:t>
      </w:r>
      <w:r w:rsidRPr="15E29619" w:rsidR="018D63E1">
        <w:rPr>
          <w:rFonts w:ascii="Arial" w:hAnsi="Arial" w:eastAsia="Arial" w:cs="Arial"/>
          <w:noProof w:val="0"/>
          <w:sz w:val="24"/>
          <w:szCs w:val="24"/>
          <w:u w:val="none"/>
          <w:lang w:val="en-GB"/>
        </w:rPr>
        <w:t>and Smith</w:t>
      </w:r>
      <w:r w:rsidRPr="15E29619" w:rsidR="4303423C">
        <w:rPr>
          <w:rFonts w:ascii="Arial" w:hAnsi="Arial" w:eastAsia="Arial" w:cs="Arial"/>
          <w:noProof w:val="0"/>
          <w:sz w:val="24"/>
          <w:szCs w:val="24"/>
          <w:u w:val="none"/>
          <w:lang w:val="en-GB"/>
        </w:rPr>
        <w:t xml:space="preserve"> (2019). According to the same article mentioned before, firestorms in the social media can be very dangerous damaging the company image and provoking social media disputes among lovers and haters of the brand. If these networks were properly managed, brand could overcome crisis times with the help of their supporters.</w:t>
      </w:r>
    </w:p>
    <w:p w:rsidR="4303423C" w:rsidP="15E29619" w:rsidRDefault="4303423C" w14:paraId="2B4CE73A" w14:textId="16F8DC12">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Doing a simple experiment of searching the company in Google it can be found the low rating of our firm. We have three main offices in UK, and their rankings are as follows; Sunbury office is having a rating of 1.9, a “</w:t>
      </w:r>
      <w:proofErr w:type="gramStart"/>
      <w:r w:rsidRPr="15E29619" w:rsidR="4303423C">
        <w:rPr>
          <w:rFonts w:ascii="Arial" w:hAnsi="Arial" w:eastAsia="Arial" w:cs="Arial"/>
          <w:noProof w:val="0"/>
          <w:sz w:val="24"/>
          <w:szCs w:val="24"/>
          <w:u w:val="none"/>
          <w:lang w:val="en-GB"/>
        </w:rPr>
        <w:t>fail</w:t>
      </w:r>
      <w:proofErr w:type="gramEnd"/>
      <w:r w:rsidRPr="15E29619" w:rsidR="4303423C">
        <w:rPr>
          <w:rFonts w:ascii="Arial" w:hAnsi="Arial" w:eastAsia="Arial" w:cs="Arial"/>
          <w:noProof w:val="0"/>
          <w:sz w:val="24"/>
          <w:szCs w:val="24"/>
          <w:u w:val="none"/>
          <w:lang w:val="en-GB"/>
        </w:rPr>
        <w:t xml:space="preserve">” and Sheffield gets a “pass” with 2.9. Verwood office had only 1 review with 5 stars but this was from a worker so this can be removed from this study. After analysing the comments, most of the negative comments have not been addressed properly by our firm in UK. Some of them have a standard generic message from our company to refer to us through an email contact so we can discuss their problem further on. Many of the positive comments are mostly coming from people that work for Orona and do not add any extra value on their written statements. Negative ones are from unsatisfied customers and there is a minority that comes from ex-employees that do not work for us </w:t>
      </w:r>
      <w:r w:rsidRPr="15E29619" w:rsidR="48896F1C">
        <w:rPr>
          <w:rFonts w:ascii="Arial" w:hAnsi="Arial" w:eastAsia="Arial" w:cs="Arial"/>
          <w:noProof w:val="0"/>
          <w:sz w:val="24"/>
          <w:szCs w:val="24"/>
          <w:u w:val="none"/>
          <w:lang w:val="en-GB"/>
        </w:rPr>
        <w:t>anymore</w:t>
      </w:r>
      <w:r w:rsidRPr="15E29619" w:rsidR="4303423C">
        <w:rPr>
          <w:rFonts w:ascii="Arial" w:hAnsi="Arial" w:eastAsia="Arial" w:cs="Arial"/>
          <w:noProof w:val="0"/>
          <w:sz w:val="24"/>
          <w:szCs w:val="24"/>
          <w:u w:val="none"/>
          <w:lang w:val="en-GB"/>
        </w:rPr>
        <w:t xml:space="preserve"> and were </w:t>
      </w:r>
      <w:r w:rsidRPr="15E29619" w:rsidR="2DBA4D55">
        <w:rPr>
          <w:rFonts w:ascii="Arial" w:hAnsi="Arial" w:eastAsia="Arial" w:cs="Arial"/>
          <w:noProof w:val="0"/>
          <w:sz w:val="24"/>
          <w:szCs w:val="24"/>
          <w:u w:val="none"/>
          <w:lang w:val="en-GB"/>
        </w:rPr>
        <w:t>disappointed</w:t>
      </w:r>
      <w:r w:rsidRPr="15E29619" w:rsidR="4303423C">
        <w:rPr>
          <w:rFonts w:ascii="Arial" w:hAnsi="Arial" w:eastAsia="Arial" w:cs="Arial"/>
          <w:noProof w:val="0"/>
          <w:sz w:val="24"/>
          <w:szCs w:val="24"/>
          <w:u w:val="none"/>
          <w:lang w:val="en-GB"/>
        </w:rPr>
        <w:t xml:space="preserve"> with the company. As it can be seen in the presentation, our direct competence is performing better than us, scores are higher in Thyssenkrupp, Otis, Kone or Shindler.</w:t>
      </w:r>
    </w:p>
    <w:p w:rsidR="4303423C" w:rsidP="15E29619" w:rsidRDefault="4303423C" w14:paraId="2E79E5C3" w14:textId="03456F07">
      <w:pPr>
        <w:pStyle w:val="Normal"/>
        <w:spacing w:line="480" w:lineRule="auto"/>
        <w:jc w:val="both"/>
        <w:rPr>
          <w:rFonts w:ascii="Arial" w:hAnsi="Arial" w:eastAsia="Arial" w:cs="Arial"/>
          <w:noProof w:val="0"/>
          <w:sz w:val="24"/>
          <w:szCs w:val="24"/>
          <w:u w:val="single"/>
          <w:lang w:val="en-GB"/>
        </w:rPr>
      </w:pPr>
      <w:r w:rsidRPr="15E29619" w:rsidR="4303423C">
        <w:rPr>
          <w:rFonts w:ascii="Arial" w:hAnsi="Arial" w:eastAsia="Arial" w:cs="Arial"/>
          <w:noProof w:val="0"/>
          <w:sz w:val="24"/>
          <w:szCs w:val="24"/>
          <w:u w:val="none"/>
          <w:lang w:val="en-GB"/>
        </w:rPr>
        <w:t xml:space="preserve">Orona is present in </w:t>
      </w:r>
      <w:proofErr w:type="spellStart"/>
      <w:r w:rsidRPr="15E29619" w:rsidR="4303423C">
        <w:rPr>
          <w:rFonts w:ascii="Arial" w:hAnsi="Arial" w:eastAsia="Arial" w:cs="Arial"/>
          <w:noProof w:val="0"/>
          <w:sz w:val="24"/>
          <w:szCs w:val="24"/>
          <w:u w:val="none"/>
          <w:lang w:val="en-GB"/>
        </w:rPr>
        <w:t>Youtube</w:t>
      </w:r>
      <w:proofErr w:type="spellEnd"/>
      <w:r w:rsidRPr="15E29619" w:rsidR="4303423C">
        <w:rPr>
          <w:rFonts w:ascii="Arial" w:hAnsi="Arial" w:eastAsia="Arial" w:cs="Arial"/>
          <w:noProof w:val="0"/>
          <w:sz w:val="24"/>
          <w:szCs w:val="24"/>
          <w:u w:val="none"/>
          <w:lang w:val="en-GB"/>
        </w:rPr>
        <w:t xml:space="preserve">. Its content is getting more updates in the last year than it was before, but this is only done from the main headquarters in </w:t>
      </w:r>
      <w:proofErr w:type="gramStart"/>
      <w:r w:rsidRPr="15E29619" w:rsidR="4303423C">
        <w:rPr>
          <w:rFonts w:ascii="Arial" w:hAnsi="Arial" w:eastAsia="Arial" w:cs="Arial"/>
          <w:noProof w:val="0"/>
          <w:sz w:val="24"/>
          <w:szCs w:val="24"/>
          <w:u w:val="none"/>
          <w:lang w:val="en-GB"/>
        </w:rPr>
        <w:t>Spain</w:t>
      </w:r>
      <w:proofErr w:type="gramEnd"/>
      <w:r w:rsidRPr="15E29619" w:rsidR="4303423C">
        <w:rPr>
          <w:rFonts w:ascii="Arial" w:hAnsi="Arial" w:eastAsia="Arial" w:cs="Arial"/>
          <w:noProof w:val="0"/>
          <w:sz w:val="24"/>
          <w:szCs w:val="24"/>
          <w:u w:val="none"/>
          <w:lang w:val="en-GB"/>
        </w:rPr>
        <w:t xml:space="preserve"> and it is not focus on our UK market particularities or audience. Little content is available in English in the </w:t>
      </w:r>
      <w:r w:rsidRPr="15E29619" w:rsidR="40568C88">
        <w:rPr>
          <w:rFonts w:ascii="Arial" w:hAnsi="Arial" w:eastAsia="Arial" w:cs="Arial"/>
          <w:noProof w:val="0"/>
          <w:sz w:val="24"/>
          <w:szCs w:val="24"/>
          <w:u w:val="none"/>
          <w:lang w:val="en-GB"/>
        </w:rPr>
        <w:t>YouTube</w:t>
      </w:r>
      <w:r w:rsidRPr="15E29619" w:rsidR="4303423C">
        <w:rPr>
          <w:rFonts w:ascii="Arial" w:hAnsi="Arial" w:eastAsia="Arial" w:cs="Arial"/>
          <w:noProof w:val="0"/>
          <w:sz w:val="24"/>
          <w:szCs w:val="24"/>
          <w:u w:val="none"/>
          <w:lang w:val="en-GB"/>
        </w:rPr>
        <w:t xml:space="preserve"> channel.</w:t>
      </w:r>
    </w:p>
    <w:p w:rsidR="4303423C" w:rsidP="15E29619" w:rsidRDefault="4303423C" w14:paraId="6C5315C5" w14:textId="178180E4">
      <w:pPr>
        <w:pStyle w:val="Normal"/>
        <w:spacing w:line="480" w:lineRule="auto"/>
        <w:jc w:val="both"/>
        <w:rPr>
          <w:rFonts w:ascii="Arial" w:hAnsi="Arial" w:eastAsia="Arial" w:cs="Arial"/>
          <w:noProof w:val="0"/>
          <w:sz w:val="24"/>
          <w:szCs w:val="24"/>
          <w:u w:val="single"/>
          <w:lang w:val="en-GB"/>
        </w:rPr>
      </w:pPr>
      <w:r w:rsidRPr="15E29619" w:rsidR="4303423C">
        <w:rPr>
          <w:rFonts w:ascii="Arial" w:hAnsi="Arial" w:eastAsia="Arial" w:cs="Arial"/>
          <w:noProof w:val="0"/>
          <w:sz w:val="24"/>
          <w:szCs w:val="24"/>
          <w:u w:val="none"/>
          <w:lang w:val="en-GB"/>
        </w:rPr>
        <w:t xml:space="preserve">The table on the slide is illustrating the relevance in social media compared with our competitors. Here it is evaluated the presence and the </w:t>
      </w:r>
      <w:r w:rsidRPr="15E29619" w:rsidR="399877F3">
        <w:rPr>
          <w:rFonts w:ascii="Arial" w:hAnsi="Arial" w:eastAsia="Arial" w:cs="Arial"/>
          <w:noProof w:val="0"/>
          <w:sz w:val="24"/>
          <w:szCs w:val="24"/>
          <w:u w:val="none"/>
          <w:lang w:val="en-GB"/>
        </w:rPr>
        <w:t>number</w:t>
      </w:r>
      <w:r w:rsidRPr="15E29619" w:rsidR="4303423C">
        <w:rPr>
          <w:rFonts w:ascii="Arial" w:hAnsi="Arial" w:eastAsia="Arial" w:cs="Arial"/>
          <w:noProof w:val="0"/>
          <w:sz w:val="24"/>
          <w:szCs w:val="24"/>
          <w:u w:val="none"/>
          <w:lang w:val="en-GB"/>
        </w:rPr>
        <w:t xml:space="preserve"> of followers or supporters of the content on different social networks. It can be clearly seen the efforts made by our competitors in contrast with our company figures in the digital world.</w:t>
      </w:r>
    </w:p>
    <w:p w:rsidR="4303423C" w:rsidP="15E29619" w:rsidRDefault="4303423C" w14:paraId="495CB68E" w14:textId="398DA0A0">
      <w:pPr>
        <w:pStyle w:val="Normal"/>
        <w:spacing w:line="480" w:lineRule="auto"/>
        <w:jc w:val="both"/>
        <w:rPr>
          <w:rFonts w:ascii="Arial" w:hAnsi="Arial" w:eastAsia="Arial" w:cs="Arial"/>
          <w:noProof w:val="0"/>
          <w:sz w:val="24"/>
          <w:szCs w:val="24"/>
          <w:u w:val="single"/>
          <w:lang w:val="en-GB"/>
        </w:rPr>
      </w:pPr>
      <w:r w:rsidRPr="15E29619" w:rsidR="4303423C">
        <w:rPr>
          <w:rFonts w:ascii="Arial" w:hAnsi="Arial" w:eastAsia="Arial" w:cs="Arial"/>
          <w:noProof w:val="0"/>
          <w:sz w:val="24"/>
          <w:szCs w:val="24"/>
          <w:u w:val="none"/>
          <w:lang w:val="en-GB"/>
        </w:rPr>
        <w:t>The second Marketing Management issue found in this case study is that when searching in google for “lift maintenance companies UK” or “lift servicing UK”, our company is not shown in the first couple of pages.</w:t>
      </w:r>
    </w:p>
    <w:p w:rsidR="4303423C" w:rsidP="15E29619" w:rsidRDefault="4303423C" w14:paraId="14B3D037" w14:textId="66B2A7F9">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It should be convenient to have our webpage within the first page listing when searching for lifts maintenance. “The first few results on the results page are the ones that will receive the highest number of views” according to </w:t>
      </w:r>
      <w:proofErr w:type="spellStart"/>
      <w:r w:rsidRPr="15E29619" w:rsidR="4303423C">
        <w:rPr>
          <w:rFonts w:ascii="Arial" w:hAnsi="Arial" w:eastAsia="Arial" w:cs="Arial"/>
          <w:noProof w:val="0"/>
          <w:sz w:val="24"/>
          <w:szCs w:val="24"/>
          <w:u w:val="none"/>
          <w:lang w:val="en-GB"/>
        </w:rPr>
        <w:t>Kritzinger</w:t>
      </w:r>
      <w:proofErr w:type="spellEnd"/>
      <w:r w:rsidRPr="15E29619" w:rsidR="4303423C">
        <w:rPr>
          <w:rFonts w:ascii="Arial" w:hAnsi="Arial" w:eastAsia="Arial" w:cs="Arial"/>
          <w:noProof w:val="0"/>
          <w:sz w:val="24"/>
          <w:szCs w:val="24"/>
          <w:u w:val="none"/>
          <w:lang w:val="en-GB"/>
        </w:rPr>
        <w:t xml:space="preserve"> </w:t>
      </w:r>
      <w:r w:rsidRPr="15E29619" w:rsidR="4303423C">
        <w:rPr>
          <w:rFonts w:ascii="Arial" w:hAnsi="Arial" w:eastAsia="Arial" w:cs="Arial"/>
          <w:noProof w:val="0"/>
          <w:sz w:val="24"/>
          <w:szCs w:val="24"/>
          <w:u w:val="none"/>
          <w:lang w:val="en-GB"/>
        </w:rPr>
        <w:t>and Weideman</w:t>
      </w:r>
      <w:r w:rsidRPr="15E29619" w:rsidR="4303423C">
        <w:rPr>
          <w:rFonts w:ascii="Arial" w:hAnsi="Arial" w:eastAsia="Arial" w:cs="Arial"/>
          <w:noProof w:val="0"/>
          <w:sz w:val="24"/>
          <w:szCs w:val="24"/>
          <w:u w:val="none"/>
          <w:lang w:val="en-GB"/>
        </w:rPr>
        <w:t xml:space="preserve"> (2017). On one hand, more views translate into more options that customers will purchase any of our products. On the other hand, if customers cannot reach to your web page easily, they could desist on hiring your services as </w:t>
      </w:r>
      <w:proofErr w:type="gramStart"/>
      <w:r w:rsidRPr="15E29619" w:rsidR="36DB11F8">
        <w:rPr>
          <w:rFonts w:ascii="Arial" w:hAnsi="Arial" w:eastAsia="Arial" w:cs="Arial"/>
          <w:noProof w:val="0"/>
          <w:sz w:val="24"/>
          <w:szCs w:val="24"/>
          <w:u w:val="none"/>
          <w:lang w:val="en-GB"/>
        </w:rPr>
        <w:t>no</w:t>
      </w:r>
      <w:proofErr w:type="gramEnd"/>
      <w:r w:rsidRPr="15E29619" w:rsidR="4303423C">
        <w:rPr>
          <w:rFonts w:ascii="Arial" w:hAnsi="Arial" w:eastAsia="Arial" w:cs="Arial"/>
          <w:noProof w:val="0"/>
          <w:sz w:val="24"/>
          <w:szCs w:val="24"/>
          <w:u w:val="none"/>
          <w:lang w:val="en-GB"/>
        </w:rPr>
        <w:t xml:space="preserve"> enough research could be carried out about our firm.</w:t>
      </w:r>
      <w:r w:rsidRPr="15E29619" w:rsidR="4303423C">
        <w:rPr>
          <w:rFonts w:ascii="Arial" w:hAnsi="Arial" w:eastAsia="Arial" w:cs="Arial"/>
          <w:noProof w:val="0"/>
          <w:sz w:val="24"/>
          <w:szCs w:val="24"/>
          <w:u w:val="single"/>
          <w:lang w:val="en-GB"/>
        </w:rPr>
        <w:t xml:space="preserve"> </w:t>
      </w:r>
    </w:p>
    <w:p w:rsidR="4303423C" w:rsidP="15E29619" w:rsidRDefault="4303423C" w14:paraId="54946937" w14:textId="4CC4DE87">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Due to the lack of attention to the social media, we are losing the opportunity to increase our branding image and to engage our clients. The experience given to our clients could be reinforced by using the social media as other companies are doing as well.</w:t>
      </w:r>
      <w:r w:rsidRPr="15E29619" w:rsidR="4303423C">
        <w:rPr>
          <w:rFonts w:ascii="Arial" w:hAnsi="Arial" w:eastAsia="Arial" w:cs="Arial"/>
          <w:noProof w:val="0"/>
          <w:sz w:val="24"/>
          <w:szCs w:val="24"/>
          <w:u w:val="single"/>
          <w:lang w:val="en-GB"/>
        </w:rPr>
        <w:t xml:space="preserve"> </w:t>
      </w:r>
    </w:p>
    <w:p w:rsidR="4303423C" w:rsidP="15E29619" w:rsidRDefault="4303423C" w14:paraId="3940804B" w14:textId="4CF54EFC">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As indicated by Li et al. (2018) “Word of mouth marketing outperforms traditional advertising” and with the help of rising social media technologies, it is one of the most powerful tools for marketing nowadays. It is therefore needed more presence in social networks, and to be more attentive to </w:t>
      </w:r>
      <w:r w:rsidRPr="15E29619" w:rsidR="3BC74225">
        <w:rPr>
          <w:rFonts w:ascii="Arial" w:hAnsi="Arial" w:eastAsia="Arial" w:cs="Arial"/>
          <w:noProof w:val="0"/>
          <w:sz w:val="24"/>
          <w:szCs w:val="24"/>
          <w:u w:val="none"/>
          <w:lang w:val="en-GB"/>
        </w:rPr>
        <w:t>users'</w:t>
      </w:r>
      <w:r w:rsidRPr="15E29619" w:rsidR="4303423C">
        <w:rPr>
          <w:rFonts w:ascii="Arial" w:hAnsi="Arial" w:eastAsia="Arial" w:cs="Arial"/>
          <w:noProof w:val="0"/>
          <w:sz w:val="24"/>
          <w:szCs w:val="24"/>
          <w:u w:val="none"/>
          <w:lang w:val="en-GB"/>
        </w:rPr>
        <w:t xml:space="preserve"> comments.</w:t>
      </w:r>
    </w:p>
    <w:p w:rsidR="4303423C" w:rsidP="15E29619" w:rsidRDefault="4303423C" w14:paraId="363EA569" w14:textId="1051554B">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Branding should be reinforced by using social media. Orona LTD should be highly present in Facebook, and Tweeter so we can have a better and closer relationship with our customers and build loyalty to the brand.</w:t>
      </w:r>
    </w:p>
    <w:p w:rsidR="4303423C" w:rsidP="15E29619" w:rsidRDefault="4303423C" w14:paraId="6B202D7D" w14:textId="56DFD170">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Employee social media comments can impact on company reputation. Employees should be aware of it, and it would be recommendable to put in place company policies to regulate employee activity in the net as suggested in its article by Parker et al (2019).</w:t>
      </w:r>
    </w:p>
    <w:p w:rsidR="4303423C" w:rsidP="15E29619" w:rsidRDefault="4303423C" w14:paraId="2F6729E2" w14:textId="09F4AC8C">
      <w:pPr>
        <w:pStyle w:val="Normal"/>
        <w:spacing w:line="480" w:lineRule="auto"/>
        <w:jc w:val="both"/>
        <w:rPr>
          <w:rFonts w:ascii="Arial" w:hAnsi="Arial" w:eastAsia="Arial" w:cs="Arial"/>
          <w:noProof w:val="0"/>
          <w:sz w:val="24"/>
          <w:szCs w:val="24"/>
          <w:u w:val="none"/>
          <w:lang w:val="en-GB"/>
        </w:rPr>
      </w:pPr>
      <w:r w:rsidRPr="15E29619" w:rsidR="4303423C">
        <w:rPr>
          <w:rFonts w:ascii="Arial" w:hAnsi="Arial" w:eastAsia="Arial" w:cs="Arial"/>
          <w:noProof w:val="0"/>
          <w:sz w:val="24"/>
          <w:szCs w:val="24"/>
          <w:u w:val="none"/>
          <w:lang w:val="en-GB"/>
        </w:rPr>
        <w:t xml:space="preserve">Due to search engine failing to list our company within the first pages, we are losing the attention of these that are researching for the available suppliers for the maintenance contracts. Often potential clients make a reduced list of candidate </w:t>
      </w:r>
      <w:r w:rsidRPr="15E29619" w:rsidR="30747B94">
        <w:rPr>
          <w:rFonts w:ascii="Arial" w:hAnsi="Arial" w:eastAsia="Arial" w:cs="Arial"/>
          <w:noProof w:val="0"/>
          <w:sz w:val="24"/>
          <w:szCs w:val="24"/>
          <w:u w:val="none"/>
          <w:lang w:val="en-GB"/>
        </w:rPr>
        <w:t>companies,</w:t>
      </w:r>
      <w:r w:rsidRPr="15E29619" w:rsidR="4303423C">
        <w:rPr>
          <w:rFonts w:ascii="Arial" w:hAnsi="Arial" w:eastAsia="Arial" w:cs="Arial"/>
          <w:noProof w:val="0"/>
          <w:sz w:val="24"/>
          <w:szCs w:val="24"/>
          <w:u w:val="none"/>
          <w:lang w:val="en-GB"/>
        </w:rPr>
        <w:t xml:space="preserve"> and they finally use two or three for their decision making. If we are not shown in </w:t>
      </w:r>
      <w:r w:rsidRPr="15E29619" w:rsidR="10CB6523">
        <w:rPr>
          <w:rFonts w:ascii="Arial" w:hAnsi="Arial" w:eastAsia="Arial" w:cs="Arial"/>
          <w:noProof w:val="0"/>
          <w:sz w:val="24"/>
          <w:szCs w:val="24"/>
          <w:u w:val="none"/>
          <w:lang w:val="en-GB"/>
        </w:rPr>
        <w:t>the search</w:t>
      </w:r>
      <w:r w:rsidRPr="15E29619" w:rsidR="4303423C">
        <w:rPr>
          <w:rFonts w:ascii="Arial" w:hAnsi="Arial" w:eastAsia="Arial" w:cs="Arial"/>
          <w:noProof w:val="0"/>
          <w:sz w:val="24"/>
          <w:szCs w:val="24"/>
          <w:u w:val="none"/>
          <w:lang w:val="en-GB"/>
        </w:rPr>
        <w:t xml:space="preserve"> engine as one of the top options or at least in the first page, we will not even be considered for the initial filter.</w:t>
      </w:r>
      <w:r w:rsidRPr="15E29619" w:rsidR="4303423C">
        <w:rPr>
          <w:rFonts w:ascii="Arial" w:hAnsi="Arial" w:eastAsia="Arial" w:cs="Arial"/>
          <w:noProof w:val="0"/>
          <w:sz w:val="24"/>
          <w:szCs w:val="24"/>
          <w:u w:val="single"/>
          <w:lang w:val="en-GB"/>
        </w:rPr>
        <w:t xml:space="preserve"> </w:t>
      </w:r>
    </w:p>
    <w:p w:rsidR="4303423C" w:rsidP="15E29619" w:rsidRDefault="4303423C" w14:paraId="7E158B30" w14:textId="53ACC46A">
      <w:pPr>
        <w:pStyle w:val="Normal"/>
        <w:spacing w:line="480" w:lineRule="auto"/>
        <w:jc w:val="both"/>
        <w:rPr>
          <w:rFonts w:ascii="Arial" w:hAnsi="Arial" w:eastAsia="Arial" w:cs="Arial"/>
          <w:noProof w:val="0"/>
          <w:sz w:val="24"/>
          <w:szCs w:val="24"/>
          <w:u w:val="none"/>
          <w:lang w:val="en-GB"/>
        </w:rPr>
      </w:pPr>
      <w:r w:rsidRPr="5B425A52" w:rsidR="4303423C">
        <w:rPr>
          <w:rFonts w:ascii="Arial" w:hAnsi="Arial" w:eastAsia="Arial" w:cs="Arial"/>
          <w:noProof w:val="0"/>
          <w:sz w:val="24"/>
          <w:szCs w:val="24"/>
          <w:u w:val="none"/>
          <w:lang w:val="en-GB"/>
        </w:rPr>
        <w:t xml:space="preserve">There are two actions to take </w:t>
      </w:r>
      <w:proofErr w:type="gramStart"/>
      <w:r w:rsidRPr="5B425A52" w:rsidR="4303423C">
        <w:rPr>
          <w:rFonts w:ascii="Arial" w:hAnsi="Arial" w:eastAsia="Arial" w:cs="Arial"/>
          <w:noProof w:val="0"/>
          <w:sz w:val="24"/>
          <w:szCs w:val="24"/>
          <w:u w:val="none"/>
          <w:lang w:val="en-GB"/>
        </w:rPr>
        <w:t>in order to</w:t>
      </w:r>
      <w:proofErr w:type="gramEnd"/>
      <w:r w:rsidRPr="5B425A52" w:rsidR="4303423C">
        <w:rPr>
          <w:rFonts w:ascii="Arial" w:hAnsi="Arial" w:eastAsia="Arial" w:cs="Arial"/>
          <w:noProof w:val="0"/>
          <w:sz w:val="24"/>
          <w:szCs w:val="24"/>
          <w:u w:val="none"/>
          <w:lang w:val="en-GB"/>
        </w:rPr>
        <w:t xml:space="preserve"> increase the visibility of our webpage according to different studies carried out by </w:t>
      </w:r>
      <w:proofErr w:type="spellStart"/>
      <w:r w:rsidRPr="5B425A52" w:rsidR="4303423C">
        <w:rPr>
          <w:rFonts w:ascii="Arial" w:hAnsi="Arial" w:eastAsia="Arial" w:cs="Arial"/>
          <w:noProof w:val="0"/>
          <w:sz w:val="24"/>
          <w:szCs w:val="24"/>
          <w:u w:val="none"/>
          <w:lang w:val="en-GB"/>
        </w:rPr>
        <w:t>Kritzinger</w:t>
      </w:r>
      <w:proofErr w:type="spellEnd"/>
      <w:r w:rsidRPr="5B425A52" w:rsidR="4303423C">
        <w:rPr>
          <w:rFonts w:ascii="Arial" w:hAnsi="Arial" w:eastAsia="Arial" w:cs="Arial"/>
          <w:noProof w:val="0"/>
          <w:sz w:val="24"/>
          <w:szCs w:val="24"/>
          <w:u w:val="none"/>
          <w:lang w:val="en-GB"/>
        </w:rPr>
        <w:t xml:space="preserve"> and Weideman (2017) and by Berman and Katona (2013); buying sponsored links and investing in Search Engine Optimization (SEO).  </w:t>
      </w:r>
      <w:r w:rsidRPr="5B425A52" w:rsidR="55313EA8">
        <w:rPr>
          <w:rFonts w:ascii="Arial" w:hAnsi="Arial" w:eastAsia="Arial" w:cs="Arial"/>
          <w:noProof w:val="0"/>
          <w:sz w:val="24"/>
          <w:szCs w:val="24"/>
          <w:u w:val="none"/>
          <w:lang w:val="en-GB"/>
        </w:rPr>
        <w:t>To</w:t>
      </w:r>
      <w:r w:rsidRPr="5B425A52" w:rsidR="4303423C">
        <w:rPr>
          <w:rFonts w:ascii="Arial" w:hAnsi="Arial" w:eastAsia="Arial" w:cs="Arial"/>
          <w:noProof w:val="0"/>
          <w:sz w:val="24"/>
          <w:szCs w:val="24"/>
          <w:u w:val="none"/>
          <w:lang w:val="en-GB"/>
        </w:rPr>
        <w:t xml:space="preserve"> get a faster escalation in the ranking, sponsored links is the best way. Pay-Per-Click (PPC) advertises should be purchased to speed up our web page visibility for certain search words. Once our web site is listed in the first page, the costs of advertise could be reduced. Usage of both techniques in combination is recommended to speed up the process and consolidate results. Mayor search engines should be considered, where the market is leaded by Google with 86.6%, other engines should be </w:t>
      </w:r>
      <w:r w:rsidRPr="5B425A52" w:rsidR="6138D9E4">
        <w:rPr>
          <w:rFonts w:ascii="Arial" w:hAnsi="Arial" w:eastAsia="Arial" w:cs="Arial"/>
          <w:noProof w:val="0"/>
          <w:sz w:val="24"/>
          <w:szCs w:val="24"/>
          <w:u w:val="none"/>
          <w:lang w:val="en-GB"/>
        </w:rPr>
        <w:t xml:space="preserve">also be taken into consideration </w:t>
      </w:r>
      <w:r w:rsidRPr="5B425A52" w:rsidR="4303423C">
        <w:rPr>
          <w:rFonts w:ascii="Arial" w:hAnsi="Arial" w:eastAsia="Arial" w:cs="Arial"/>
          <w:noProof w:val="0"/>
          <w:sz w:val="24"/>
          <w:szCs w:val="24"/>
          <w:u w:val="none"/>
          <w:lang w:val="en-GB"/>
        </w:rPr>
        <w:t>like Bing with 6.7% as per the data shown in the web Statista (2021).</w:t>
      </w:r>
    </w:p>
    <w:p w:rsidR="7895DA8B" w:rsidP="15E29619" w:rsidRDefault="7895DA8B" w14:paraId="39EC0C04" w14:textId="411E3DC1">
      <w:pPr>
        <w:pStyle w:val="Normal"/>
        <w:spacing w:line="480" w:lineRule="auto"/>
        <w:jc w:val="both"/>
        <w:rPr>
          <w:rFonts w:ascii="Arial" w:hAnsi="Arial" w:eastAsia="Arial" w:cs="Arial"/>
          <w:noProof w:val="0"/>
          <w:sz w:val="24"/>
          <w:szCs w:val="24"/>
          <w:lang w:val="en-GB"/>
        </w:rPr>
      </w:pPr>
      <w:r w:rsidRPr="15E29619" w:rsidR="7895DA8B">
        <w:rPr>
          <w:rFonts w:ascii="Arial" w:hAnsi="Arial" w:eastAsia="Arial" w:cs="Arial"/>
          <w:noProof w:val="0"/>
          <w:sz w:val="24"/>
          <w:szCs w:val="24"/>
          <w:lang w:val="en-GB"/>
        </w:rPr>
        <w:t xml:space="preserve"> </w:t>
      </w:r>
    </w:p>
    <w:p w:rsidR="7895DA8B" w:rsidP="15E29619" w:rsidRDefault="7895DA8B" w14:paraId="67F2C4E4" w14:textId="05F3CE18">
      <w:pPr>
        <w:pStyle w:val="Normal"/>
        <w:spacing w:line="480" w:lineRule="auto"/>
        <w:rPr>
          <w:rFonts w:ascii="Arial" w:hAnsi="Arial" w:eastAsia="Arial" w:cs="Arial"/>
          <w:noProof w:val="0"/>
          <w:sz w:val="24"/>
          <w:szCs w:val="24"/>
          <w:lang w:val="en-GB"/>
        </w:rPr>
      </w:pPr>
      <w:r w:rsidRPr="15E29619" w:rsidR="7895DA8B">
        <w:rPr>
          <w:rFonts w:ascii="Arial" w:hAnsi="Arial" w:eastAsia="Arial" w:cs="Arial"/>
          <w:noProof w:val="0"/>
          <w:sz w:val="24"/>
          <w:szCs w:val="24"/>
          <w:lang w:val="en-GB"/>
        </w:rPr>
        <w:t xml:space="preserve"> </w:t>
      </w:r>
    </w:p>
    <w:p w:rsidR="67F3AA09" w:rsidP="15E29619" w:rsidRDefault="67F3AA09" w14:paraId="6ED695CB" w14:textId="650933EC">
      <w:pPr>
        <w:rPr>
          <w:rFonts w:ascii="Arial" w:hAnsi="Arial" w:eastAsia="Arial" w:cs="Arial"/>
          <w:sz w:val="24"/>
          <w:szCs w:val="24"/>
          <w:u w:val="single"/>
        </w:rPr>
      </w:pPr>
      <w:r w:rsidRPr="15E29619">
        <w:rPr>
          <w:rFonts w:ascii="Arial" w:hAnsi="Arial" w:eastAsia="Arial" w:cs="Arial"/>
          <w:sz w:val="24"/>
          <w:szCs w:val="24"/>
        </w:rPr>
        <w:br w:type="page"/>
      </w:r>
      <w:r>
        <w:tab/>
      </w:r>
      <w:r w:rsidRPr="15E29619" w:rsidR="15476CB3">
        <w:rPr>
          <w:rFonts w:ascii="Arial" w:hAnsi="Arial" w:eastAsia="Arial" w:cs="Arial"/>
          <w:sz w:val="24"/>
          <w:szCs w:val="24"/>
        </w:rPr>
        <w:t xml:space="preserve">3.  </w:t>
      </w:r>
      <w:r w:rsidRPr="15E29619" w:rsidR="5C50BFC0">
        <w:rPr>
          <w:rFonts w:ascii="Arial" w:hAnsi="Arial" w:eastAsia="Arial" w:cs="Arial"/>
          <w:sz w:val="24"/>
          <w:szCs w:val="24"/>
          <w:u w:val="single"/>
        </w:rPr>
        <w:t xml:space="preserve">PowerPoint </w:t>
      </w:r>
      <w:r w:rsidRPr="15E29619" w:rsidR="522FAD38">
        <w:rPr>
          <w:rFonts w:ascii="Arial" w:hAnsi="Arial" w:eastAsia="Arial" w:cs="Arial"/>
          <w:sz w:val="24"/>
          <w:szCs w:val="24"/>
          <w:u w:val="single"/>
        </w:rPr>
        <w:t>Presentation</w:t>
      </w:r>
    </w:p>
    <w:p w:rsidR="5F7CEE65" w:rsidP="30B52AF0" w:rsidRDefault="5F7CEE65" w14:paraId="33127482" w14:textId="40DE57EF">
      <w:pPr>
        <w:pStyle w:val="Normal"/>
      </w:pPr>
      <w:r w:rsidR="625A6D17">
        <w:drawing>
          <wp:inline wp14:editId="5079AB92" wp14:anchorId="3DCD5477">
            <wp:extent cx="4572000" cy="2571750"/>
            <wp:effectExtent l="0" t="0" r="0" b="0"/>
            <wp:docPr id="666536439" name="" title=""/>
            <wp:cNvGraphicFramePr>
              <a:graphicFrameLocks noChangeAspect="1"/>
            </wp:cNvGraphicFramePr>
            <a:graphic>
              <a:graphicData uri="http://schemas.openxmlformats.org/drawingml/2006/picture">
                <pic:pic>
                  <pic:nvPicPr>
                    <pic:cNvPr id="0" name=""/>
                    <pic:cNvPicPr/>
                  </pic:nvPicPr>
                  <pic:blipFill>
                    <a:blip r:embed="R90db566075d847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1757FBE6" w14:textId="5600966D">
      <w:pPr>
        <w:pStyle w:val="Normal"/>
      </w:pPr>
    </w:p>
    <w:p w:rsidR="625A6D17" w:rsidP="15E29619" w:rsidRDefault="625A6D17" w14:paraId="1D96DE55" w14:textId="04781D17">
      <w:pPr>
        <w:pStyle w:val="Normal"/>
      </w:pPr>
      <w:r w:rsidR="625A6D17">
        <w:drawing>
          <wp:inline wp14:editId="29DFA08F" wp14:anchorId="1FFD0C5F">
            <wp:extent cx="4572000" cy="2571750"/>
            <wp:effectExtent l="0" t="0" r="0" b="0"/>
            <wp:docPr id="1205634848" name="" title=""/>
            <wp:cNvGraphicFramePr>
              <a:graphicFrameLocks noChangeAspect="1"/>
            </wp:cNvGraphicFramePr>
            <a:graphic>
              <a:graphicData uri="http://schemas.openxmlformats.org/drawingml/2006/picture">
                <pic:pic>
                  <pic:nvPicPr>
                    <pic:cNvPr id="0" name=""/>
                    <pic:cNvPicPr/>
                  </pic:nvPicPr>
                  <pic:blipFill>
                    <a:blip r:embed="Ra7edc32e2b7f4e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66A3A790" w14:textId="2EFC5534">
      <w:pPr>
        <w:pStyle w:val="Normal"/>
      </w:pPr>
    </w:p>
    <w:p w:rsidR="625A6D17" w:rsidP="15E29619" w:rsidRDefault="625A6D17" w14:paraId="0A4AE142" w14:textId="4B818CE0">
      <w:pPr>
        <w:pStyle w:val="Normal"/>
      </w:pPr>
      <w:r w:rsidR="625A6D17">
        <w:drawing>
          <wp:inline wp14:editId="7003EF57" wp14:anchorId="3151EEA3">
            <wp:extent cx="4572000" cy="2571750"/>
            <wp:effectExtent l="0" t="0" r="0" b="0"/>
            <wp:docPr id="1548254064" name="" title=""/>
            <wp:cNvGraphicFramePr>
              <a:graphicFrameLocks noChangeAspect="1"/>
            </wp:cNvGraphicFramePr>
            <a:graphic>
              <a:graphicData uri="http://schemas.openxmlformats.org/drawingml/2006/picture">
                <pic:pic>
                  <pic:nvPicPr>
                    <pic:cNvPr id="0" name=""/>
                    <pic:cNvPicPr/>
                  </pic:nvPicPr>
                  <pic:blipFill>
                    <a:blip r:embed="R84c018b9cc8840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5B657FBF" w14:textId="01B2973F">
      <w:pPr>
        <w:pStyle w:val="Normal"/>
      </w:pPr>
    </w:p>
    <w:p w:rsidR="625A6D17" w:rsidP="15E29619" w:rsidRDefault="625A6D17" w14:paraId="7776342B" w14:textId="7233ACEE">
      <w:pPr>
        <w:pStyle w:val="Normal"/>
      </w:pPr>
      <w:r w:rsidR="625A6D17">
        <w:drawing>
          <wp:inline wp14:editId="24B8962A" wp14:anchorId="43CC0B40">
            <wp:extent cx="4572000" cy="2571750"/>
            <wp:effectExtent l="0" t="0" r="0" b="0"/>
            <wp:docPr id="1195101893" name="" title=""/>
            <wp:cNvGraphicFramePr>
              <a:graphicFrameLocks noChangeAspect="1"/>
            </wp:cNvGraphicFramePr>
            <a:graphic>
              <a:graphicData uri="http://schemas.openxmlformats.org/drawingml/2006/picture">
                <pic:pic>
                  <pic:nvPicPr>
                    <pic:cNvPr id="0" name=""/>
                    <pic:cNvPicPr/>
                  </pic:nvPicPr>
                  <pic:blipFill>
                    <a:blip r:embed="Rf2dc219c4a3a47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61F78C31" w14:textId="31334696">
      <w:pPr>
        <w:pStyle w:val="Normal"/>
      </w:pPr>
    </w:p>
    <w:p w:rsidR="625A6D17" w:rsidP="15E29619" w:rsidRDefault="625A6D17" w14:paraId="4D1D7718" w14:textId="0E3FE568">
      <w:pPr>
        <w:pStyle w:val="Normal"/>
      </w:pPr>
      <w:r w:rsidR="625A6D17">
        <w:drawing>
          <wp:inline wp14:editId="657A64CA" wp14:anchorId="1167AF9C">
            <wp:extent cx="4572000" cy="2571750"/>
            <wp:effectExtent l="0" t="0" r="0" b="0"/>
            <wp:docPr id="1329058018" name="" title=""/>
            <wp:cNvGraphicFramePr>
              <a:graphicFrameLocks noChangeAspect="1"/>
            </wp:cNvGraphicFramePr>
            <a:graphic>
              <a:graphicData uri="http://schemas.openxmlformats.org/drawingml/2006/picture">
                <pic:pic>
                  <pic:nvPicPr>
                    <pic:cNvPr id="0" name=""/>
                    <pic:cNvPicPr/>
                  </pic:nvPicPr>
                  <pic:blipFill>
                    <a:blip r:embed="R775af9d890cd41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16F1DD62" w14:textId="721F3627">
      <w:pPr>
        <w:pStyle w:val="Normal"/>
      </w:pPr>
    </w:p>
    <w:p w:rsidR="625A6D17" w:rsidP="15E29619" w:rsidRDefault="625A6D17" w14:paraId="1BA64BB2" w14:textId="7F530C84">
      <w:pPr>
        <w:pStyle w:val="Normal"/>
      </w:pPr>
      <w:r w:rsidR="625A6D17">
        <w:drawing>
          <wp:inline wp14:editId="25AA5132" wp14:anchorId="0A6D546D">
            <wp:extent cx="4572000" cy="2571750"/>
            <wp:effectExtent l="0" t="0" r="0" b="0"/>
            <wp:docPr id="1244975500" name="" title=""/>
            <wp:cNvGraphicFramePr>
              <a:graphicFrameLocks noChangeAspect="1"/>
            </wp:cNvGraphicFramePr>
            <a:graphic>
              <a:graphicData uri="http://schemas.openxmlformats.org/drawingml/2006/picture">
                <pic:pic>
                  <pic:nvPicPr>
                    <pic:cNvPr id="0" name=""/>
                    <pic:cNvPicPr/>
                  </pic:nvPicPr>
                  <pic:blipFill>
                    <a:blip r:embed="Rc4ea04296c184f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6E2F9BC6" w14:textId="3D18A384">
      <w:pPr>
        <w:pStyle w:val="Normal"/>
      </w:pPr>
    </w:p>
    <w:p w:rsidR="625A6D17" w:rsidP="15E29619" w:rsidRDefault="625A6D17" w14:paraId="7C93B90A" w14:textId="08FFC398">
      <w:pPr>
        <w:pStyle w:val="Normal"/>
      </w:pPr>
      <w:r w:rsidR="625A6D17">
        <w:drawing>
          <wp:inline wp14:editId="41F82EA6" wp14:anchorId="6CC2A8C1">
            <wp:extent cx="4572000" cy="2571750"/>
            <wp:effectExtent l="0" t="0" r="0" b="0"/>
            <wp:docPr id="1184568938" name="" title=""/>
            <wp:cNvGraphicFramePr>
              <a:graphicFrameLocks noChangeAspect="1"/>
            </wp:cNvGraphicFramePr>
            <a:graphic>
              <a:graphicData uri="http://schemas.openxmlformats.org/drawingml/2006/picture">
                <pic:pic>
                  <pic:nvPicPr>
                    <pic:cNvPr id="0" name=""/>
                    <pic:cNvPicPr/>
                  </pic:nvPicPr>
                  <pic:blipFill>
                    <a:blip r:embed="Re943641cc60c4f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5E29619" w:rsidP="15E29619" w:rsidRDefault="15E29619" w14:paraId="7FBDE07B" w14:textId="662883EC">
      <w:pPr>
        <w:pStyle w:val="Normal"/>
      </w:pPr>
    </w:p>
    <w:p w:rsidR="625A6D17" w:rsidP="15E29619" w:rsidRDefault="625A6D17" w14:paraId="5A384ED9" w14:textId="41946B0E">
      <w:pPr>
        <w:pStyle w:val="Normal"/>
      </w:pPr>
      <w:r w:rsidR="625A6D17">
        <w:drawing>
          <wp:inline wp14:editId="3EA888F4" wp14:anchorId="2892AD98">
            <wp:extent cx="4572000" cy="2571750"/>
            <wp:effectExtent l="0" t="0" r="0" b="0"/>
            <wp:docPr id="1400491075" name="" title=""/>
            <wp:cNvGraphicFramePr>
              <a:graphicFrameLocks noChangeAspect="1"/>
            </wp:cNvGraphicFramePr>
            <a:graphic>
              <a:graphicData uri="http://schemas.openxmlformats.org/drawingml/2006/picture">
                <pic:pic>
                  <pic:nvPicPr>
                    <pic:cNvPr id="0" name=""/>
                    <pic:cNvPicPr/>
                  </pic:nvPicPr>
                  <pic:blipFill>
                    <a:blip r:embed="R5aa1722063f34b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5F7CEE65" w:rsidP="30B52AF0" w:rsidRDefault="5F7CEE65" w14:paraId="21223CC8" w14:textId="24554A1E">
      <w:pPr>
        <w:pStyle w:val="Normal"/>
      </w:pPr>
    </w:p>
    <w:p w:rsidR="5F7CEE65" w:rsidP="30B52AF0" w:rsidRDefault="5F7CEE65" w14:paraId="6AAF8FE1" w14:textId="6E8F3381">
      <w:pPr>
        <w:pStyle w:val="Normal"/>
      </w:pPr>
    </w:p>
    <w:p w:rsidR="5F7CEE65" w:rsidP="30B52AF0" w:rsidRDefault="5F7CEE65" w14:paraId="6C857CA0" w14:textId="18B68A30">
      <w:pPr>
        <w:pStyle w:val="Normal"/>
      </w:pPr>
    </w:p>
    <w:p w:rsidR="30B52AF0" w:rsidP="15E29619" w:rsidRDefault="30B52AF0" w14:paraId="6B7BEEF8" w14:textId="5BF0ADAC">
      <w:pPr>
        <w:rPr>
          <w:rFonts w:ascii="Arial" w:hAnsi="Arial" w:eastAsia="Arial" w:cs="Arial"/>
          <w:sz w:val="24"/>
          <w:szCs w:val="24"/>
        </w:rPr>
      </w:pPr>
      <w:r w:rsidRPr="15E29619">
        <w:rPr>
          <w:rFonts w:ascii="Arial" w:hAnsi="Arial" w:eastAsia="Arial" w:cs="Arial"/>
          <w:sz w:val="24"/>
          <w:szCs w:val="24"/>
        </w:rPr>
        <w:br w:type="page"/>
      </w:r>
    </w:p>
    <w:p w:rsidR="7895DA8B" w:rsidP="15E29619" w:rsidRDefault="7895DA8B" w14:paraId="0C02EFFD" w14:textId="386D79C1">
      <w:pPr>
        <w:pStyle w:val="Normal"/>
        <w:spacing w:line="480" w:lineRule="auto"/>
        <w:ind w:firstLine="708"/>
        <w:rPr>
          <w:rFonts w:ascii="Arial" w:hAnsi="Arial" w:eastAsia="Arial" w:cs="Arial"/>
          <w:noProof w:val="0"/>
          <w:sz w:val="24"/>
          <w:szCs w:val="24"/>
          <w:lang w:val="en-GB"/>
        </w:rPr>
      </w:pPr>
      <w:r w:rsidRPr="15E29619" w:rsidR="2D96FCE2">
        <w:rPr>
          <w:rFonts w:ascii="Arial" w:hAnsi="Arial" w:eastAsia="Arial" w:cs="Arial"/>
          <w:noProof w:val="0"/>
          <w:sz w:val="24"/>
          <w:szCs w:val="24"/>
          <w:lang w:val="en-GB"/>
        </w:rPr>
        <w:t>4.</w:t>
      </w:r>
      <w:r w:rsidRPr="15E29619" w:rsidR="16063B7C">
        <w:rPr>
          <w:rFonts w:ascii="Arial" w:hAnsi="Arial" w:eastAsia="Arial" w:cs="Arial"/>
          <w:noProof w:val="0"/>
          <w:sz w:val="24"/>
          <w:szCs w:val="24"/>
          <w:lang w:val="en-GB"/>
        </w:rPr>
        <w:t xml:space="preserve"> </w:t>
      </w:r>
      <w:r w:rsidRPr="15E29619" w:rsidR="7895DA8B">
        <w:rPr>
          <w:rFonts w:ascii="Arial" w:hAnsi="Arial" w:eastAsia="Arial" w:cs="Arial"/>
          <w:noProof w:val="0"/>
          <w:sz w:val="24"/>
          <w:szCs w:val="24"/>
          <w:u w:val="single"/>
          <w:lang w:val="en-GB"/>
        </w:rPr>
        <w:t>Resources</w:t>
      </w:r>
      <w:r w:rsidRPr="15E29619" w:rsidR="7895DA8B">
        <w:rPr>
          <w:rFonts w:ascii="Arial" w:hAnsi="Arial" w:eastAsia="Arial" w:cs="Arial"/>
          <w:noProof w:val="0"/>
          <w:sz w:val="24"/>
          <w:szCs w:val="24"/>
          <w:lang w:val="en-GB"/>
        </w:rPr>
        <w:t>:</w:t>
      </w:r>
    </w:p>
    <w:p w:rsidR="7895DA8B" w:rsidP="15E29619" w:rsidRDefault="7895DA8B" w14:paraId="4D640D59" w14:textId="0905E395">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01 </w:t>
      </w:r>
      <w:r w:rsidRPr="15E29619" w:rsidR="7E189108">
        <w:rPr>
          <w:rFonts w:ascii="Arial" w:hAnsi="Arial" w:eastAsia="Arial" w:cs="Arial"/>
          <w:noProof w:val="0"/>
          <w:sz w:val="24"/>
          <w:szCs w:val="24"/>
          <w:lang w:val="en-GB"/>
        </w:rPr>
        <w:t>- ‘</w:t>
      </w:r>
      <w:r w:rsidRPr="15E29619" w:rsidR="7E189108">
        <w:rPr>
          <w:rFonts w:ascii="Arial" w:hAnsi="Arial" w:eastAsia="Arial" w:cs="Arial"/>
          <w:noProof w:val="0"/>
          <w:sz w:val="24"/>
          <w:szCs w:val="24"/>
          <w:lang w:val="en-GB"/>
        </w:rPr>
        <w:t xml:space="preserve">Google search engine’. Available at: </w:t>
      </w:r>
      <w:r w:rsidRPr="15E29619" w:rsidR="7E189108">
        <w:rPr>
          <w:rFonts w:ascii="Arial" w:hAnsi="Arial" w:eastAsia="Arial" w:cs="Arial"/>
          <w:noProof w:val="0"/>
          <w:sz w:val="24"/>
          <w:szCs w:val="24"/>
          <w:lang w:val="en-GB"/>
        </w:rPr>
        <w:t>www.google.co.uk</w:t>
      </w:r>
      <w:r w:rsidRPr="15E29619" w:rsidR="7E189108">
        <w:rPr>
          <w:rFonts w:ascii="Arial" w:hAnsi="Arial" w:eastAsia="Arial" w:cs="Arial"/>
          <w:noProof w:val="0"/>
          <w:sz w:val="24"/>
          <w:szCs w:val="24"/>
          <w:lang w:val="en-GB"/>
        </w:rPr>
        <w:t xml:space="preserve"> (</w:t>
      </w:r>
      <w:proofErr w:type="gramStart"/>
      <w:r w:rsidRPr="15E29619" w:rsidR="7E189108">
        <w:rPr>
          <w:rFonts w:ascii="Arial" w:hAnsi="Arial" w:eastAsia="Arial" w:cs="Arial"/>
          <w:noProof w:val="0"/>
          <w:sz w:val="24"/>
          <w:szCs w:val="24"/>
          <w:lang w:val="en-GB"/>
        </w:rPr>
        <w:t>accessed</w:t>
      </w:r>
      <w:proofErr w:type="gramEnd"/>
      <w:r w:rsidRPr="15E29619" w:rsidR="7E189108">
        <w:rPr>
          <w:rFonts w:ascii="Arial" w:hAnsi="Arial" w:eastAsia="Arial" w:cs="Arial"/>
          <w:noProof w:val="0"/>
          <w:sz w:val="24"/>
          <w:szCs w:val="24"/>
          <w:lang w:val="en-GB"/>
        </w:rPr>
        <w:t xml:space="preserve"> on 6/5/2021) (used to search the reviews posted)</w:t>
      </w:r>
    </w:p>
    <w:p w:rsidR="7895DA8B" w:rsidP="15E29619" w:rsidRDefault="7895DA8B" w14:paraId="547A5ACC" w14:textId="17D3B848">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02 - Orona in </w:t>
      </w:r>
      <w:r w:rsidRPr="15E29619" w:rsidR="7E189108">
        <w:rPr>
          <w:rFonts w:ascii="Arial" w:hAnsi="Arial" w:eastAsia="Arial" w:cs="Arial"/>
          <w:noProof w:val="0"/>
          <w:sz w:val="24"/>
          <w:szCs w:val="24"/>
          <w:lang w:val="en-GB"/>
        </w:rPr>
        <w:t>YouTube</w:t>
      </w:r>
      <w:r w:rsidRPr="15E29619" w:rsidR="7E189108">
        <w:rPr>
          <w:rFonts w:ascii="Arial" w:hAnsi="Arial" w:eastAsia="Arial" w:cs="Arial"/>
          <w:noProof w:val="0"/>
          <w:sz w:val="24"/>
          <w:szCs w:val="24"/>
          <w:lang w:val="en-GB"/>
        </w:rPr>
        <w:t xml:space="preserve">. Available at: </w:t>
      </w:r>
      <w:r w:rsidRPr="15E29619" w:rsidR="7E189108">
        <w:rPr>
          <w:rFonts w:ascii="Arial" w:hAnsi="Arial" w:eastAsia="Arial" w:cs="Arial"/>
          <w:noProof w:val="0"/>
          <w:sz w:val="24"/>
          <w:szCs w:val="24"/>
          <w:lang w:val="en-GB"/>
        </w:rPr>
        <w:t>https://www.youtube.com/user/Oronagroup</w:t>
      </w:r>
      <w:r w:rsidRPr="15E29619" w:rsidR="7E189108">
        <w:rPr>
          <w:rFonts w:ascii="Arial" w:hAnsi="Arial" w:eastAsia="Arial" w:cs="Arial"/>
          <w:noProof w:val="0"/>
          <w:sz w:val="24"/>
          <w:szCs w:val="24"/>
          <w:lang w:val="en-GB"/>
        </w:rPr>
        <w:t xml:space="preserve"> (Accessed on 6/5/2021)</w:t>
      </w:r>
    </w:p>
    <w:p w:rsidR="7895DA8B" w:rsidP="15E29619" w:rsidRDefault="7895DA8B" w14:paraId="296E3B94" w14:textId="4D4A7E6F">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03 - Brooke Auxier and Monica Anderson. (2021) ‘Social Media Use in 2021’ Available at: </w:t>
      </w:r>
      <w:r w:rsidRPr="15E29619" w:rsidR="7E189108">
        <w:rPr>
          <w:rFonts w:ascii="Arial" w:hAnsi="Arial" w:eastAsia="Arial" w:cs="Arial"/>
          <w:noProof w:val="0"/>
          <w:sz w:val="24"/>
          <w:szCs w:val="24"/>
          <w:lang w:val="en-GB"/>
        </w:rPr>
        <w:t>https://www.pewresearch.org/internet/2021/04/07/social-media-use-in-2021/</w:t>
      </w:r>
      <w:r w:rsidRPr="15E29619" w:rsidR="7E189108">
        <w:rPr>
          <w:rFonts w:ascii="Arial" w:hAnsi="Arial" w:eastAsia="Arial" w:cs="Arial"/>
          <w:noProof w:val="0"/>
          <w:sz w:val="24"/>
          <w:szCs w:val="24"/>
          <w:lang w:val="en-GB"/>
        </w:rPr>
        <w:t xml:space="preserve"> (</w:t>
      </w:r>
      <w:r w:rsidRPr="15E29619" w:rsidR="7E189108">
        <w:rPr>
          <w:rFonts w:ascii="Arial" w:hAnsi="Arial" w:eastAsia="Arial" w:cs="Arial"/>
          <w:noProof w:val="0"/>
          <w:sz w:val="24"/>
          <w:szCs w:val="24"/>
          <w:lang w:val="en-GB"/>
        </w:rPr>
        <w:t>Accessed</w:t>
      </w:r>
      <w:r w:rsidRPr="15E29619" w:rsidR="7E189108">
        <w:rPr>
          <w:rFonts w:ascii="Arial" w:hAnsi="Arial" w:eastAsia="Arial" w:cs="Arial"/>
          <w:noProof w:val="0"/>
          <w:sz w:val="24"/>
          <w:szCs w:val="24"/>
          <w:lang w:val="en-GB"/>
        </w:rPr>
        <w:t xml:space="preserve"> on 7/5/2021)</w:t>
      </w:r>
    </w:p>
    <w:p w:rsidR="7895DA8B" w:rsidP="15E29619" w:rsidRDefault="7895DA8B" w14:paraId="1A797243" w14:textId="47DE9830">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04 – PEW. (2021) ‘Social Media Fact Sheet’ Available at: </w:t>
      </w:r>
      <w:r w:rsidRPr="15E29619" w:rsidR="7E189108">
        <w:rPr>
          <w:rFonts w:ascii="Arial" w:hAnsi="Arial" w:eastAsia="Arial" w:cs="Arial"/>
          <w:noProof w:val="0"/>
          <w:sz w:val="24"/>
          <w:szCs w:val="24"/>
          <w:lang w:val="en-GB"/>
        </w:rPr>
        <w:t>https://www.pewresearch.org/internet/fact-sheet/social-media/</w:t>
      </w:r>
      <w:r w:rsidRPr="15E29619" w:rsidR="7E189108">
        <w:rPr>
          <w:rFonts w:ascii="Arial" w:hAnsi="Arial" w:eastAsia="Arial" w:cs="Arial"/>
          <w:noProof w:val="0"/>
          <w:sz w:val="24"/>
          <w:szCs w:val="24"/>
          <w:lang w:val="en-GB"/>
        </w:rPr>
        <w:t xml:space="preserve">  (Accessed on: 12/5/2021)</w:t>
      </w:r>
    </w:p>
    <w:p w:rsidR="7895DA8B" w:rsidP="15E29619" w:rsidRDefault="7895DA8B" w14:paraId="6C7CE97F" w14:textId="1B7E077C">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05 – Janna M. Parker, Shelly Marasi, Kevin W. James, Alison Wall. (2019) ‘Should employees be “dooced” for a social media post?The role of social media marketing governance’</w:t>
      </w:r>
    </w:p>
    <w:p w:rsidR="7895DA8B" w:rsidP="15E29619" w:rsidRDefault="7895DA8B" w14:paraId="60939481" w14:textId="5A4DC3F5">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06 </w:t>
      </w:r>
      <w:r w:rsidRPr="15E29619" w:rsidR="7E189108">
        <w:rPr>
          <w:rFonts w:ascii="Arial" w:hAnsi="Arial" w:eastAsia="Arial" w:cs="Arial"/>
          <w:noProof w:val="0"/>
          <w:sz w:val="24"/>
          <w:szCs w:val="24"/>
          <w:lang w:val="en-GB"/>
        </w:rPr>
        <w:t>- Ron</w:t>
      </w:r>
      <w:r w:rsidRPr="15E29619" w:rsidR="7E189108">
        <w:rPr>
          <w:rFonts w:ascii="Arial" w:hAnsi="Arial" w:eastAsia="Arial" w:cs="Arial"/>
          <w:noProof w:val="0"/>
          <w:sz w:val="24"/>
          <w:szCs w:val="24"/>
          <w:lang w:val="en-GB"/>
        </w:rPr>
        <w:t xml:space="preserve"> Berman and Zsolt Katona. (2013) ‘The Role of Search Engine Optimization in Search Marketing’ </w:t>
      </w:r>
    </w:p>
    <w:p w:rsidR="7895DA8B" w:rsidP="15E29619" w:rsidRDefault="7895DA8B" w14:paraId="71965771" w14:textId="192C66D5">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07 </w:t>
      </w:r>
      <w:r w:rsidRPr="15E29619" w:rsidR="7E189108">
        <w:rPr>
          <w:rFonts w:ascii="Arial" w:hAnsi="Arial" w:eastAsia="Arial" w:cs="Arial"/>
          <w:noProof w:val="0"/>
          <w:sz w:val="24"/>
          <w:szCs w:val="24"/>
          <w:lang w:val="en-GB"/>
        </w:rPr>
        <w:t>- H.</w:t>
      </w:r>
      <w:r w:rsidRPr="15E29619" w:rsidR="7E189108">
        <w:rPr>
          <w:rFonts w:ascii="Arial" w:hAnsi="Arial" w:eastAsia="Arial" w:cs="Arial"/>
          <w:noProof w:val="0"/>
          <w:sz w:val="24"/>
          <w:szCs w:val="24"/>
          <w:lang w:val="en-GB"/>
        </w:rPr>
        <w:t xml:space="preserve"> </w:t>
      </w:r>
      <w:proofErr w:type="spellStart"/>
      <w:r w:rsidRPr="15E29619" w:rsidR="7E189108">
        <w:rPr>
          <w:rFonts w:ascii="Arial" w:hAnsi="Arial" w:eastAsia="Arial" w:cs="Arial"/>
          <w:noProof w:val="0"/>
          <w:sz w:val="24"/>
          <w:szCs w:val="24"/>
          <w:lang w:val="en-GB"/>
        </w:rPr>
        <w:t>Tankovska</w:t>
      </w:r>
      <w:proofErr w:type="spellEnd"/>
      <w:r w:rsidRPr="15E29619" w:rsidR="7E189108">
        <w:rPr>
          <w:rFonts w:ascii="Arial" w:hAnsi="Arial" w:eastAsia="Arial" w:cs="Arial"/>
          <w:noProof w:val="0"/>
          <w:sz w:val="24"/>
          <w:szCs w:val="24"/>
          <w:lang w:val="en-GB"/>
        </w:rPr>
        <w:t>. (2021) ‘Social media usage in the United Kingdom (UK) - statistics &amp; facts’ Available at: (Accessed on 12/5/2021)</w:t>
      </w:r>
    </w:p>
    <w:p w:rsidR="7895DA8B" w:rsidP="15E29619" w:rsidRDefault="7895DA8B" w14:paraId="68871F60" w14:textId="514C1F18">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08 - Wouter T. </w:t>
      </w:r>
      <w:proofErr w:type="spellStart"/>
      <w:r w:rsidRPr="15E29619" w:rsidR="7E189108">
        <w:rPr>
          <w:rFonts w:ascii="Arial" w:hAnsi="Arial" w:eastAsia="Arial" w:cs="Arial"/>
          <w:noProof w:val="0"/>
          <w:sz w:val="24"/>
          <w:szCs w:val="24"/>
          <w:lang w:val="en-GB"/>
        </w:rPr>
        <w:t>Kritzinger</w:t>
      </w:r>
      <w:proofErr w:type="spellEnd"/>
      <w:r w:rsidRPr="15E29619" w:rsidR="7E189108">
        <w:rPr>
          <w:rFonts w:ascii="Arial" w:hAnsi="Arial" w:eastAsia="Arial" w:cs="Arial"/>
          <w:noProof w:val="0"/>
          <w:sz w:val="24"/>
          <w:szCs w:val="24"/>
          <w:lang w:val="en-GB"/>
        </w:rPr>
        <w:t xml:space="preserve"> and Melius Weideman. (2017). ‘Parallel search engine optimisation and pay-per-click </w:t>
      </w:r>
      <w:r w:rsidRPr="15E29619" w:rsidR="185F880C">
        <w:rPr>
          <w:rFonts w:ascii="Arial" w:hAnsi="Arial" w:eastAsia="Arial" w:cs="Arial"/>
          <w:noProof w:val="0"/>
          <w:sz w:val="24"/>
          <w:szCs w:val="24"/>
          <w:lang w:val="en-GB"/>
        </w:rPr>
        <w:t>campaigns:</w:t>
      </w:r>
      <w:r w:rsidRPr="15E29619" w:rsidR="7E189108">
        <w:rPr>
          <w:rFonts w:ascii="Arial" w:hAnsi="Arial" w:eastAsia="Arial" w:cs="Arial"/>
          <w:noProof w:val="0"/>
          <w:sz w:val="24"/>
          <w:szCs w:val="24"/>
          <w:lang w:val="en-GB"/>
        </w:rPr>
        <w:t xml:space="preserve"> a comparison of cost per acquisition’ South African Journal of Information Management, 19(1), 1–13. </w:t>
      </w:r>
      <w:r w:rsidRPr="15E29619" w:rsidR="7E189108">
        <w:rPr>
          <w:rFonts w:ascii="Arial" w:hAnsi="Arial" w:eastAsia="Arial" w:cs="Arial"/>
          <w:noProof w:val="0"/>
          <w:sz w:val="24"/>
          <w:szCs w:val="24"/>
          <w:lang w:val="en-GB"/>
        </w:rPr>
        <w:t>https://doi.org/10.4102/sajim.v19i1.820</w:t>
      </w:r>
    </w:p>
    <w:p w:rsidR="7895DA8B" w:rsidP="15E29619" w:rsidRDefault="7895DA8B" w14:paraId="02BEEC85" w14:textId="35FEA4BD">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09 – Statista (2021) </w:t>
      </w:r>
      <w:r w:rsidRPr="15E29619" w:rsidR="73DC7CFC">
        <w:rPr>
          <w:rFonts w:ascii="Arial" w:hAnsi="Arial" w:eastAsia="Arial" w:cs="Arial"/>
          <w:noProof w:val="0"/>
          <w:sz w:val="24"/>
          <w:szCs w:val="24"/>
          <w:lang w:val="en-GB"/>
        </w:rPr>
        <w:t>‘Worldwide</w:t>
      </w:r>
      <w:r w:rsidRPr="15E29619" w:rsidR="7E189108">
        <w:rPr>
          <w:rFonts w:ascii="Arial" w:hAnsi="Arial" w:eastAsia="Arial" w:cs="Arial"/>
          <w:noProof w:val="0"/>
          <w:sz w:val="24"/>
          <w:szCs w:val="24"/>
          <w:lang w:val="en-GB"/>
        </w:rPr>
        <w:t xml:space="preserve"> desktop market share of leading search engines from January 2010 to February 2021’ Available at: </w:t>
      </w:r>
      <w:r w:rsidRPr="15E29619" w:rsidR="7E189108">
        <w:rPr>
          <w:rFonts w:ascii="Arial" w:hAnsi="Arial" w:eastAsia="Arial" w:cs="Arial"/>
          <w:noProof w:val="0"/>
          <w:sz w:val="24"/>
          <w:szCs w:val="24"/>
          <w:lang w:val="en-GB"/>
        </w:rPr>
        <w:t>https://www.statista.com/statistics/216573/worldwide-market-share-of-search-engines/</w:t>
      </w:r>
      <w:r w:rsidRPr="15E29619" w:rsidR="7E189108">
        <w:rPr>
          <w:rFonts w:ascii="Arial" w:hAnsi="Arial" w:eastAsia="Arial" w:cs="Arial"/>
          <w:noProof w:val="0"/>
          <w:sz w:val="24"/>
          <w:szCs w:val="24"/>
          <w:lang w:val="en-GB"/>
        </w:rPr>
        <w:t xml:space="preserve"> (</w:t>
      </w:r>
      <w:r w:rsidRPr="15E29619" w:rsidR="6A0BF0C8">
        <w:rPr>
          <w:rFonts w:ascii="Arial" w:hAnsi="Arial" w:eastAsia="Arial" w:cs="Arial"/>
          <w:noProof w:val="0"/>
          <w:sz w:val="24"/>
          <w:szCs w:val="24"/>
          <w:lang w:val="en-GB"/>
        </w:rPr>
        <w:t>Accessed</w:t>
      </w:r>
      <w:r w:rsidRPr="15E29619" w:rsidR="7E189108">
        <w:rPr>
          <w:rFonts w:ascii="Arial" w:hAnsi="Arial" w:eastAsia="Arial" w:cs="Arial"/>
          <w:noProof w:val="0"/>
          <w:sz w:val="24"/>
          <w:szCs w:val="24"/>
          <w:lang w:val="en-GB"/>
        </w:rPr>
        <w:t xml:space="preserve"> on 13/5/2021)</w:t>
      </w:r>
    </w:p>
    <w:p w:rsidR="7895DA8B" w:rsidP="15E29619" w:rsidRDefault="7895DA8B" w14:paraId="27A018D1" w14:textId="47604B02">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10 - Joachim Scholz and Andrew N. Smith (2019) ‘Branding in the age of social media firestorms: how to create brand value by fighting back online’ </w:t>
      </w:r>
      <w:r w:rsidRPr="15E29619" w:rsidR="7E189108">
        <w:rPr>
          <w:rFonts w:ascii="Arial" w:hAnsi="Arial" w:eastAsia="Arial" w:cs="Arial"/>
          <w:noProof w:val="0"/>
          <w:sz w:val="24"/>
          <w:szCs w:val="24"/>
          <w:lang w:val="en-GB"/>
        </w:rPr>
        <w:t>https://doi.org/10.1080/0267257X.2019.1620839</w:t>
      </w:r>
    </w:p>
    <w:p w:rsidR="7895DA8B" w:rsidP="15E29619" w:rsidRDefault="7895DA8B" w14:paraId="276B735B" w14:textId="5C058E91">
      <w:pPr>
        <w:pStyle w:val="Normal"/>
        <w:spacing w:line="480" w:lineRule="auto"/>
        <w:rPr>
          <w:rFonts w:ascii="Arial" w:hAnsi="Arial" w:eastAsia="Arial" w:cs="Arial"/>
          <w:noProof w:val="0"/>
          <w:sz w:val="24"/>
          <w:szCs w:val="24"/>
          <w:lang w:val="en-GB"/>
        </w:rPr>
      </w:pPr>
      <w:r w:rsidRPr="15E29619" w:rsidR="7E189108">
        <w:rPr>
          <w:rFonts w:ascii="Arial" w:hAnsi="Arial" w:eastAsia="Arial" w:cs="Arial"/>
          <w:noProof w:val="0"/>
          <w:sz w:val="24"/>
          <w:szCs w:val="24"/>
          <w:lang w:val="en-GB"/>
        </w:rPr>
        <w:t xml:space="preserve">11 - Pengdeng Li et al. (2018). ‘The modeling and analysis of the word-of-mouth marketing’. Physica A, 493, 1–16. </w:t>
      </w:r>
      <w:r w:rsidRPr="15E29619" w:rsidR="7E189108">
        <w:rPr>
          <w:rFonts w:ascii="Arial" w:hAnsi="Arial" w:eastAsia="Arial" w:cs="Arial"/>
          <w:noProof w:val="0"/>
          <w:sz w:val="24"/>
          <w:szCs w:val="24"/>
          <w:lang w:val="en-GB"/>
        </w:rPr>
        <w:t>https://doi.org/10.1016/j.physa.2017.10.050</w:t>
      </w:r>
    </w:p>
    <w:p w:rsidR="7895DA8B" w:rsidP="15E29619" w:rsidRDefault="7895DA8B" w14:paraId="10A80AE1" w14:textId="7513892C">
      <w:pPr>
        <w:pStyle w:val="Normal"/>
        <w:spacing w:line="480" w:lineRule="auto"/>
        <w:rPr>
          <w:rFonts w:ascii="Arial" w:hAnsi="Arial" w:eastAsia="Arial" w:cs="Arial"/>
          <w:noProof w:val="0"/>
          <w:sz w:val="24"/>
          <w:szCs w:val="24"/>
          <w:lang w:val="en-GB"/>
        </w:rPr>
      </w:pPr>
    </w:p>
    <w:p xmlns:wp14="http://schemas.microsoft.com/office/word/2010/wordml" w:rsidP="15E29619" w14:paraId="5C1A07E2" wp14:textId="77777777">
      <w:pPr>
        <w:rPr>
          <w:rFonts w:ascii="Arial" w:hAnsi="Arial" w:eastAsia="Arial" w:cs="Arial"/>
          <w:noProof w:val="0"/>
          <w:sz w:val="24"/>
          <w:szCs w:val="24"/>
          <w:lang w:val="en-GB"/>
        </w:rPr>
      </w:pPr>
      <w:bookmarkStart w:name="_GoBack" w:id="0"/>
      <w:bookmarkEnd w:id="0"/>
    </w:p>
    <w:sectPr>
      <w:pgSz w:w="11906" w:h="16838" w:orient="portrait"/>
      <w:pgMar w:top="1440" w:right="1440" w:bottom="1440" w:left="1440" w:header="720" w:footer="720" w:gutter="0"/>
      <w:cols w:space="720"/>
      <w:docGrid w:linePitch="360"/>
      <w:titlePg w:val="1"/>
      <w:headerReference w:type="default" r:id="Rc303baa3483a40d8"/>
      <w:headerReference w:type="first" r:id="R555b50fb362e4eff"/>
      <w:footerReference w:type="default" r:id="R4cffef97db8446be"/>
      <w:footerReference w:type="first" r:id="R54a1517cd2ca428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B52AF0" w:rsidTr="2DA94EC7" w14:paraId="61D63A7D">
      <w:tc>
        <w:tcPr>
          <w:tcW w:w="3005" w:type="dxa"/>
          <w:tcMar/>
        </w:tcPr>
        <w:p w:rsidR="30B52AF0" w:rsidP="30B52AF0" w:rsidRDefault="30B52AF0" w14:paraId="4BD84CE3" w14:textId="2B94CFE8">
          <w:pPr>
            <w:pStyle w:val="Header"/>
            <w:bidi w:val="0"/>
            <w:ind w:left="-115"/>
            <w:jc w:val="left"/>
          </w:pPr>
        </w:p>
      </w:tc>
      <w:tc>
        <w:tcPr>
          <w:tcW w:w="3005" w:type="dxa"/>
          <w:tcMar/>
        </w:tcPr>
        <w:p w:rsidR="30B52AF0" w:rsidP="30B52AF0" w:rsidRDefault="30B52AF0" w14:paraId="50C3C57D" w14:textId="64120913">
          <w:pPr>
            <w:pStyle w:val="Header"/>
            <w:bidi w:val="0"/>
            <w:jc w:val="center"/>
          </w:pPr>
        </w:p>
      </w:tc>
      <w:tc>
        <w:tcPr>
          <w:tcW w:w="3005" w:type="dxa"/>
          <w:tcMar/>
        </w:tcPr>
        <w:p w:rsidR="30B52AF0" w:rsidP="30B52AF0" w:rsidRDefault="30B52AF0" w14:paraId="03CACACA" w14:textId="6C900BD8">
          <w:pPr>
            <w:pStyle w:val="Header"/>
            <w:bidi w:val="0"/>
            <w:ind w:right="-115"/>
            <w:jc w:val="right"/>
          </w:pPr>
          <w:r>
            <w:fldChar w:fldCharType="begin"/>
          </w:r>
          <w:r>
            <w:instrText xml:space="preserve">PAGE</w:instrText>
          </w:r>
          <w:r>
            <w:fldChar w:fldCharType="separate"/>
          </w:r>
          <w:r>
            <w:fldChar w:fldCharType="end"/>
          </w:r>
        </w:p>
      </w:tc>
    </w:tr>
  </w:tbl>
  <w:p w:rsidR="30B52AF0" w:rsidP="30B52AF0" w:rsidRDefault="30B52AF0" w14:paraId="321E56D9" w14:textId="70CE7C2E">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B52AF0" w:rsidTr="30B52AF0" w14:paraId="53EED144">
      <w:tc>
        <w:tcPr>
          <w:tcW w:w="3005" w:type="dxa"/>
          <w:tcMar/>
        </w:tcPr>
        <w:p w:rsidR="30B52AF0" w:rsidP="30B52AF0" w:rsidRDefault="30B52AF0" w14:paraId="0568F25D" w14:textId="50E76A1A">
          <w:pPr>
            <w:pStyle w:val="Header"/>
            <w:bidi w:val="0"/>
            <w:ind w:left="-115"/>
            <w:jc w:val="left"/>
          </w:pPr>
        </w:p>
      </w:tc>
      <w:tc>
        <w:tcPr>
          <w:tcW w:w="3005" w:type="dxa"/>
          <w:tcMar/>
        </w:tcPr>
        <w:p w:rsidR="30B52AF0" w:rsidP="30B52AF0" w:rsidRDefault="30B52AF0" w14:paraId="04E71C10" w14:textId="47AF3727">
          <w:pPr>
            <w:pStyle w:val="Header"/>
            <w:bidi w:val="0"/>
            <w:jc w:val="center"/>
          </w:pPr>
        </w:p>
      </w:tc>
      <w:tc>
        <w:tcPr>
          <w:tcW w:w="3005" w:type="dxa"/>
          <w:tcMar/>
        </w:tcPr>
        <w:p w:rsidR="30B52AF0" w:rsidP="30B52AF0" w:rsidRDefault="30B52AF0" w14:paraId="5AA9E24A" w14:textId="77933DF3">
          <w:pPr>
            <w:pStyle w:val="Header"/>
            <w:bidi w:val="0"/>
            <w:ind w:right="-115"/>
            <w:jc w:val="right"/>
          </w:pPr>
        </w:p>
      </w:tc>
    </w:tr>
  </w:tbl>
  <w:p w:rsidR="30B52AF0" w:rsidP="30B52AF0" w:rsidRDefault="30B52AF0" w14:paraId="68D43669" w14:textId="4FC35B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B52AF0" w:rsidTr="30B52AF0" w14:paraId="0D98FBDF">
      <w:tc>
        <w:tcPr>
          <w:tcW w:w="3005" w:type="dxa"/>
          <w:tcMar/>
        </w:tcPr>
        <w:p w:rsidR="30B52AF0" w:rsidP="30B52AF0" w:rsidRDefault="30B52AF0" w14:paraId="355762C8" w14:textId="176E1118">
          <w:pPr>
            <w:pStyle w:val="Header"/>
            <w:bidi w:val="0"/>
            <w:ind w:left="-115"/>
            <w:jc w:val="left"/>
          </w:pPr>
        </w:p>
      </w:tc>
      <w:tc>
        <w:tcPr>
          <w:tcW w:w="3005" w:type="dxa"/>
          <w:tcMar/>
        </w:tcPr>
        <w:p w:rsidR="30B52AF0" w:rsidP="30B52AF0" w:rsidRDefault="30B52AF0" w14:paraId="5CC43A90" w14:textId="302D5319">
          <w:pPr>
            <w:pStyle w:val="Header"/>
            <w:bidi w:val="0"/>
            <w:jc w:val="center"/>
          </w:pPr>
        </w:p>
      </w:tc>
      <w:tc>
        <w:tcPr>
          <w:tcW w:w="3005" w:type="dxa"/>
          <w:tcMar/>
        </w:tcPr>
        <w:p w:rsidR="30B52AF0" w:rsidP="30B52AF0" w:rsidRDefault="30B52AF0" w14:paraId="27D245D7" w14:textId="76CA5F89">
          <w:pPr>
            <w:pStyle w:val="Header"/>
            <w:bidi w:val="0"/>
            <w:ind w:right="-115"/>
            <w:jc w:val="right"/>
          </w:pPr>
        </w:p>
      </w:tc>
    </w:tr>
  </w:tbl>
  <w:p w:rsidR="30B52AF0" w:rsidP="30B52AF0" w:rsidRDefault="30B52AF0" w14:paraId="01646B45" w14:textId="6F00290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B52AF0" w:rsidTr="30B52AF0" w14:paraId="0263B959">
      <w:tc>
        <w:tcPr>
          <w:tcW w:w="3005" w:type="dxa"/>
          <w:tcMar/>
        </w:tcPr>
        <w:p w:rsidR="30B52AF0" w:rsidP="30B52AF0" w:rsidRDefault="30B52AF0" w14:paraId="160F8F3E" w14:textId="470E21BC">
          <w:pPr>
            <w:pStyle w:val="Header"/>
            <w:bidi w:val="0"/>
            <w:ind w:left="-115"/>
            <w:jc w:val="left"/>
          </w:pPr>
        </w:p>
      </w:tc>
      <w:tc>
        <w:tcPr>
          <w:tcW w:w="3005" w:type="dxa"/>
          <w:tcMar/>
        </w:tcPr>
        <w:p w:rsidR="30B52AF0" w:rsidP="30B52AF0" w:rsidRDefault="30B52AF0" w14:paraId="2A6C8CD2" w14:textId="16E4FA15">
          <w:pPr>
            <w:pStyle w:val="Header"/>
            <w:bidi w:val="0"/>
            <w:jc w:val="center"/>
          </w:pPr>
        </w:p>
      </w:tc>
      <w:tc>
        <w:tcPr>
          <w:tcW w:w="3005" w:type="dxa"/>
          <w:tcMar/>
        </w:tcPr>
        <w:p w:rsidR="30B52AF0" w:rsidP="30B52AF0" w:rsidRDefault="30B52AF0" w14:paraId="08A39437" w14:textId="59561056">
          <w:pPr>
            <w:pStyle w:val="Header"/>
            <w:bidi w:val="0"/>
            <w:ind w:right="-115"/>
            <w:jc w:val="right"/>
          </w:pPr>
        </w:p>
      </w:tc>
    </w:tr>
  </w:tbl>
  <w:p w:rsidR="30B52AF0" w:rsidP="30B52AF0" w:rsidRDefault="30B52AF0" w14:paraId="3603E50A" w14:textId="2C80B4D0">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BFBF7B"/>
    <w:rsid w:val="008B824D"/>
    <w:rsid w:val="018D63E1"/>
    <w:rsid w:val="0203DC18"/>
    <w:rsid w:val="02476E9E"/>
    <w:rsid w:val="02B25008"/>
    <w:rsid w:val="03874896"/>
    <w:rsid w:val="06BF8BA4"/>
    <w:rsid w:val="083EC7C1"/>
    <w:rsid w:val="08B33388"/>
    <w:rsid w:val="0AC9372A"/>
    <w:rsid w:val="0C4ECD01"/>
    <w:rsid w:val="0C737673"/>
    <w:rsid w:val="0C8BBD94"/>
    <w:rsid w:val="0E6F1B31"/>
    <w:rsid w:val="0EB328FF"/>
    <w:rsid w:val="0F29AC10"/>
    <w:rsid w:val="0F2A6292"/>
    <w:rsid w:val="10A11027"/>
    <w:rsid w:val="10CB6523"/>
    <w:rsid w:val="122F7E18"/>
    <w:rsid w:val="12620354"/>
    <w:rsid w:val="147806F6"/>
    <w:rsid w:val="15476CB3"/>
    <w:rsid w:val="15E29619"/>
    <w:rsid w:val="16063B7C"/>
    <w:rsid w:val="17D59A6D"/>
    <w:rsid w:val="17E98F04"/>
    <w:rsid w:val="185F880C"/>
    <w:rsid w:val="19716ACE"/>
    <w:rsid w:val="1AE7487A"/>
    <w:rsid w:val="1E339B0C"/>
    <w:rsid w:val="1E5C0A6A"/>
    <w:rsid w:val="1E9F0C84"/>
    <w:rsid w:val="1F40865C"/>
    <w:rsid w:val="206E7635"/>
    <w:rsid w:val="212C92F2"/>
    <w:rsid w:val="216D3627"/>
    <w:rsid w:val="2352C1B4"/>
    <w:rsid w:val="23A009D5"/>
    <w:rsid w:val="247C58DE"/>
    <w:rsid w:val="24AA03AA"/>
    <w:rsid w:val="2645D40B"/>
    <w:rsid w:val="265FBF7B"/>
    <w:rsid w:val="27A96AFF"/>
    <w:rsid w:val="27E1A46C"/>
    <w:rsid w:val="28BF0559"/>
    <w:rsid w:val="2D7D8A2E"/>
    <w:rsid w:val="2D96FCE2"/>
    <w:rsid w:val="2D9D7B95"/>
    <w:rsid w:val="2DA94EC7"/>
    <w:rsid w:val="2DB11A04"/>
    <w:rsid w:val="2DBA4D55"/>
    <w:rsid w:val="2F3D4285"/>
    <w:rsid w:val="30747B94"/>
    <w:rsid w:val="30B52AF0"/>
    <w:rsid w:val="314E9D8E"/>
    <w:rsid w:val="31B3ECC0"/>
    <w:rsid w:val="322D3CAE"/>
    <w:rsid w:val="334C4628"/>
    <w:rsid w:val="335FE3A9"/>
    <w:rsid w:val="3504B5DF"/>
    <w:rsid w:val="362EE414"/>
    <w:rsid w:val="36DB11F8"/>
    <w:rsid w:val="36F5BBE7"/>
    <w:rsid w:val="37CAB475"/>
    <w:rsid w:val="37CAB475"/>
    <w:rsid w:val="37FFB5BC"/>
    <w:rsid w:val="399877F3"/>
    <w:rsid w:val="3A525A43"/>
    <w:rsid w:val="3A8B1E67"/>
    <w:rsid w:val="3B99F284"/>
    <w:rsid w:val="3BC74225"/>
    <w:rsid w:val="3CE91332"/>
    <w:rsid w:val="3D64FD6B"/>
    <w:rsid w:val="3E2AB360"/>
    <w:rsid w:val="3F0997D1"/>
    <w:rsid w:val="3F25CB66"/>
    <w:rsid w:val="40568C88"/>
    <w:rsid w:val="4186488B"/>
    <w:rsid w:val="425D6C28"/>
    <w:rsid w:val="42BDD37D"/>
    <w:rsid w:val="4303423C"/>
    <w:rsid w:val="43BFBF7B"/>
    <w:rsid w:val="43DA54DD"/>
    <w:rsid w:val="45D70AA6"/>
    <w:rsid w:val="46065D17"/>
    <w:rsid w:val="46603101"/>
    <w:rsid w:val="48896F1C"/>
    <w:rsid w:val="49D6B0E5"/>
    <w:rsid w:val="4AC8E562"/>
    <w:rsid w:val="4C413D3B"/>
    <w:rsid w:val="4D14B0B7"/>
    <w:rsid w:val="4EC52F19"/>
    <w:rsid w:val="4F1B286D"/>
    <w:rsid w:val="4F34674C"/>
    <w:rsid w:val="4FAC9D20"/>
    <w:rsid w:val="50F4CD7C"/>
    <w:rsid w:val="51CB8284"/>
    <w:rsid w:val="522FAD38"/>
    <w:rsid w:val="5262551B"/>
    <w:rsid w:val="536F486B"/>
    <w:rsid w:val="54623706"/>
    <w:rsid w:val="54B25F0F"/>
    <w:rsid w:val="54F4BE1D"/>
    <w:rsid w:val="55313EA8"/>
    <w:rsid w:val="5735C63E"/>
    <w:rsid w:val="57526594"/>
    <w:rsid w:val="57AA52B1"/>
    <w:rsid w:val="57D7CD6A"/>
    <w:rsid w:val="599D6B73"/>
    <w:rsid w:val="59BC4FE7"/>
    <w:rsid w:val="5AE6644D"/>
    <w:rsid w:val="5B3199A8"/>
    <w:rsid w:val="5B425A52"/>
    <w:rsid w:val="5BBC1AD3"/>
    <w:rsid w:val="5C50BFC0"/>
    <w:rsid w:val="5F7CEE65"/>
    <w:rsid w:val="607CB40A"/>
    <w:rsid w:val="60830D3E"/>
    <w:rsid w:val="6138D9E4"/>
    <w:rsid w:val="6228E546"/>
    <w:rsid w:val="625A6D17"/>
    <w:rsid w:val="63A29689"/>
    <w:rsid w:val="63FE4AAD"/>
    <w:rsid w:val="656B2E05"/>
    <w:rsid w:val="6571F3B0"/>
    <w:rsid w:val="65CEE40C"/>
    <w:rsid w:val="663527CE"/>
    <w:rsid w:val="6652849C"/>
    <w:rsid w:val="672A33B4"/>
    <w:rsid w:val="67F3AA09"/>
    <w:rsid w:val="6829CC85"/>
    <w:rsid w:val="696A6AC1"/>
    <w:rsid w:val="69B31B60"/>
    <w:rsid w:val="69C1A1F0"/>
    <w:rsid w:val="6A0BF0C8"/>
    <w:rsid w:val="6B141CDD"/>
    <w:rsid w:val="6B41E650"/>
    <w:rsid w:val="6B774DBD"/>
    <w:rsid w:val="6BCC67BE"/>
    <w:rsid w:val="6C7FC280"/>
    <w:rsid w:val="6D5CF890"/>
    <w:rsid w:val="6E108360"/>
    <w:rsid w:val="6E70C888"/>
    <w:rsid w:val="6FEB9B55"/>
    <w:rsid w:val="6FF382BF"/>
    <w:rsid w:val="73DC7CFC"/>
    <w:rsid w:val="73F4349F"/>
    <w:rsid w:val="742C77C3"/>
    <w:rsid w:val="748AD465"/>
    <w:rsid w:val="757E9758"/>
    <w:rsid w:val="75861151"/>
    <w:rsid w:val="764BA8E0"/>
    <w:rsid w:val="766A554A"/>
    <w:rsid w:val="77A14E51"/>
    <w:rsid w:val="788ED1B1"/>
    <w:rsid w:val="7895DA8B"/>
    <w:rsid w:val="78B5F194"/>
    <w:rsid w:val="7960F98C"/>
    <w:rsid w:val="7CFE4D27"/>
    <w:rsid w:val="7E18910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FBF7B"/>
  <w15:chartTrackingRefBased/>
  <w15:docId w15:val="{74b39c3a-82aa-4472-b8e9-7423c3f958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303baa3483a40d8" /><Relationship Type="http://schemas.openxmlformats.org/officeDocument/2006/relationships/header" Target="/word/header2.xml" Id="R555b50fb362e4eff" /><Relationship Type="http://schemas.openxmlformats.org/officeDocument/2006/relationships/footer" Target="/word/footer.xml" Id="R4cffef97db8446be" /><Relationship Type="http://schemas.openxmlformats.org/officeDocument/2006/relationships/footer" Target="/word/footer2.xml" Id="R54a1517cd2ca4289" /><Relationship Type="http://schemas.openxmlformats.org/officeDocument/2006/relationships/numbering" Target="/word/numbering.xml" Id="R387e378c0c6c492f" /><Relationship Type="http://schemas.openxmlformats.org/officeDocument/2006/relationships/image" Target="/media/image9.jpg" Id="R90db566075d84708" /><Relationship Type="http://schemas.openxmlformats.org/officeDocument/2006/relationships/image" Target="/media/image10.jpg" Id="Ra7edc32e2b7f4e78" /><Relationship Type="http://schemas.openxmlformats.org/officeDocument/2006/relationships/image" Target="/media/image11.jpg" Id="R84c018b9cc884059" /><Relationship Type="http://schemas.openxmlformats.org/officeDocument/2006/relationships/image" Target="/media/image12.jpg" Id="Rf2dc219c4a3a4744" /><Relationship Type="http://schemas.openxmlformats.org/officeDocument/2006/relationships/image" Target="/media/image13.jpg" Id="R775af9d890cd41c5" /><Relationship Type="http://schemas.openxmlformats.org/officeDocument/2006/relationships/image" Target="/media/image14.jpg" Id="Rc4ea04296c184f52" /><Relationship Type="http://schemas.openxmlformats.org/officeDocument/2006/relationships/image" Target="/media/image15.jpg" Id="Re943641cc60c4f2e" /><Relationship Type="http://schemas.openxmlformats.org/officeDocument/2006/relationships/image" Target="/media/image16.jpg" Id="R5aa1722063f34b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2021-05-03T21:39:40.9804819Z</dcterms:created>
  <dcterms:modified xsi:type="dcterms:W3CDTF">2021-05-16T21:12:56.5158729Z</dcterms:modified>
  <dc:creator>Luis Gonzalez (2016193)</dc:creator>
  <lastModifiedBy>Luis Gonzalez (2016193)</lastModifiedBy>
</coreProperties>
</file>