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AD2655" w14:textId="77777777" w:rsidR="00ED586A" w:rsidRPr="00520D70" w:rsidRDefault="00ED586A" w:rsidP="006506F9">
      <w:pPr>
        <w:spacing w:line="360" w:lineRule="auto"/>
        <w:jc w:val="center"/>
        <w:rPr>
          <w:rFonts w:ascii="Times New Roman" w:eastAsia="Times New Roman" w:hAnsi="Times New Roman" w:cs="Times New Roman"/>
          <w:b/>
          <w:sz w:val="32"/>
          <w:szCs w:val="32"/>
        </w:rPr>
      </w:pPr>
    </w:p>
    <w:p w14:paraId="56A46CE2" w14:textId="77777777" w:rsidR="00ED586A" w:rsidRPr="00520D70" w:rsidRDefault="00ED586A" w:rsidP="006506F9">
      <w:pPr>
        <w:spacing w:line="360" w:lineRule="auto"/>
        <w:jc w:val="center"/>
        <w:rPr>
          <w:rFonts w:ascii="Times New Roman" w:eastAsia="Times New Roman" w:hAnsi="Times New Roman" w:cs="Times New Roman"/>
          <w:b/>
          <w:sz w:val="32"/>
          <w:szCs w:val="32"/>
        </w:rPr>
      </w:pPr>
    </w:p>
    <w:p w14:paraId="7CF20A6A" w14:textId="77777777" w:rsidR="006D0C01" w:rsidRPr="00520D70" w:rsidRDefault="006D0C01" w:rsidP="00DD3C05">
      <w:pPr>
        <w:spacing w:line="360" w:lineRule="auto"/>
        <w:rPr>
          <w:rFonts w:ascii="Times New Roman" w:eastAsia="Times New Roman" w:hAnsi="Times New Roman" w:cs="Times New Roman"/>
          <w:b/>
          <w:sz w:val="32"/>
          <w:szCs w:val="32"/>
        </w:rPr>
      </w:pPr>
    </w:p>
    <w:p w14:paraId="6C868F6C" w14:textId="77777777" w:rsidR="006D0C01" w:rsidRPr="00520D70" w:rsidRDefault="006D0C01" w:rsidP="006506F9">
      <w:pPr>
        <w:spacing w:line="360" w:lineRule="auto"/>
        <w:jc w:val="center"/>
        <w:rPr>
          <w:rFonts w:ascii="Times New Roman" w:eastAsia="Times New Roman" w:hAnsi="Times New Roman" w:cs="Times New Roman"/>
          <w:b/>
          <w:sz w:val="32"/>
          <w:szCs w:val="32"/>
        </w:rPr>
      </w:pPr>
    </w:p>
    <w:p w14:paraId="01391973" w14:textId="77777777" w:rsidR="004A2EFD" w:rsidRPr="00520D70" w:rsidRDefault="00337915" w:rsidP="006506F9">
      <w:pPr>
        <w:spacing w:line="360" w:lineRule="auto"/>
        <w:jc w:val="center"/>
        <w:rPr>
          <w:rFonts w:ascii="Times New Roman" w:eastAsia="Times New Roman" w:hAnsi="Times New Roman" w:cs="Times New Roman"/>
          <w:b/>
          <w:sz w:val="36"/>
          <w:szCs w:val="36"/>
        </w:rPr>
      </w:pPr>
      <w:r w:rsidRPr="00520D70">
        <w:rPr>
          <w:rFonts w:ascii="Times New Roman" w:eastAsia="Times New Roman" w:hAnsi="Times New Roman" w:cs="Times New Roman"/>
          <w:b/>
          <w:sz w:val="36"/>
          <w:szCs w:val="36"/>
        </w:rPr>
        <w:t xml:space="preserve">Developing Workplace Critical Thinking </w:t>
      </w:r>
    </w:p>
    <w:p w14:paraId="069203F5" w14:textId="77777777" w:rsidR="00337915" w:rsidRPr="00520D70" w:rsidRDefault="00337915" w:rsidP="006506F9">
      <w:pPr>
        <w:spacing w:line="360" w:lineRule="auto"/>
        <w:jc w:val="center"/>
        <w:rPr>
          <w:rFonts w:ascii="Times New Roman" w:eastAsia="Times New Roman" w:hAnsi="Times New Roman" w:cs="Times New Roman"/>
          <w:b/>
          <w:sz w:val="36"/>
          <w:szCs w:val="36"/>
        </w:rPr>
      </w:pPr>
      <w:r w:rsidRPr="00520D70">
        <w:rPr>
          <w:rFonts w:ascii="Times New Roman" w:eastAsia="Times New Roman" w:hAnsi="Times New Roman" w:cs="Times New Roman"/>
          <w:b/>
          <w:sz w:val="36"/>
          <w:szCs w:val="36"/>
        </w:rPr>
        <w:t>BMSK5001</w:t>
      </w:r>
    </w:p>
    <w:p w14:paraId="2AAE83CE" w14:textId="77777777" w:rsidR="00337915" w:rsidRPr="00520D70" w:rsidRDefault="00337915" w:rsidP="006506F9">
      <w:pPr>
        <w:spacing w:line="360" w:lineRule="auto"/>
        <w:jc w:val="center"/>
        <w:rPr>
          <w:rFonts w:ascii="Times New Roman" w:eastAsia="Times New Roman" w:hAnsi="Times New Roman" w:cs="Times New Roman"/>
          <w:b/>
          <w:sz w:val="32"/>
          <w:szCs w:val="32"/>
        </w:rPr>
      </w:pPr>
    </w:p>
    <w:p w14:paraId="040344D9" w14:textId="77777777" w:rsidR="00337915" w:rsidRPr="00520D70" w:rsidRDefault="00337915" w:rsidP="006506F9">
      <w:pPr>
        <w:spacing w:line="360" w:lineRule="auto"/>
        <w:jc w:val="center"/>
        <w:rPr>
          <w:rFonts w:ascii="Times New Roman" w:eastAsia="Times New Roman" w:hAnsi="Times New Roman" w:cs="Times New Roman"/>
          <w:b/>
          <w:sz w:val="32"/>
          <w:szCs w:val="32"/>
        </w:rPr>
      </w:pPr>
      <w:r w:rsidRPr="00520D70">
        <w:rPr>
          <w:rFonts w:ascii="Times New Roman" w:eastAsia="Times New Roman" w:hAnsi="Times New Roman" w:cs="Times New Roman"/>
          <w:b/>
          <w:sz w:val="32"/>
          <w:szCs w:val="32"/>
        </w:rPr>
        <w:t>Level 5/6</w:t>
      </w:r>
    </w:p>
    <w:p w14:paraId="0C74E634" w14:textId="77777777" w:rsidR="00337915" w:rsidRPr="00520D70" w:rsidRDefault="00337915" w:rsidP="006506F9">
      <w:pPr>
        <w:spacing w:line="360" w:lineRule="auto"/>
        <w:jc w:val="center"/>
        <w:rPr>
          <w:rFonts w:ascii="Times New Roman" w:eastAsia="Times New Roman" w:hAnsi="Times New Roman" w:cs="Times New Roman"/>
          <w:b/>
          <w:sz w:val="32"/>
          <w:szCs w:val="32"/>
        </w:rPr>
      </w:pPr>
    </w:p>
    <w:p w14:paraId="7BB01EE8" w14:textId="77777777" w:rsidR="00337915" w:rsidRPr="00520D70" w:rsidRDefault="00337915" w:rsidP="00337915">
      <w:pPr>
        <w:spacing w:line="360" w:lineRule="auto"/>
        <w:jc w:val="center"/>
        <w:rPr>
          <w:rFonts w:ascii="Times New Roman" w:eastAsia="Times New Roman" w:hAnsi="Times New Roman" w:cs="Times New Roman"/>
          <w:b/>
          <w:sz w:val="32"/>
          <w:szCs w:val="32"/>
        </w:rPr>
      </w:pPr>
      <w:r w:rsidRPr="00520D70">
        <w:rPr>
          <w:rFonts w:ascii="Times New Roman" w:eastAsia="Times New Roman" w:hAnsi="Times New Roman" w:cs="Times New Roman"/>
          <w:b/>
          <w:sz w:val="32"/>
          <w:szCs w:val="32"/>
        </w:rPr>
        <w:t>Syed Ismail Ali 1711128</w:t>
      </w:r>
    </w:p>
    <w:p w14:paraId="2E9EB3D0" w14:textId="77777777" w:rsidR="00337915" w:rsidRPr="00520D70" w:rsidRDefault="00337915" w:rsidP="00337915">
      <w:pPr>
        <w:spacing w:line="360" w:lineRule="auto"/>
        <w:jc w:val="center"/>
        <w:rPr>
          <w:rFonts w:ascii="Times New Roman" w:eastAsia="Times New Roman" w:hAnsi="Times New Roman" w:cs="Times New Roman"/>
          <w:b/>
          <w:sz w:val="32"/>
          <w:szCs w:val="32"/>
        </w:rPr>
      </w:pPr>
    </w:p>
    <w:p w14:paraId="196508A8" w14:textId="77777777" w:rsidR="00DD3C05" w:rsidRPr="00520D70" w:rsidRDefault="00337915" w:rsidP="00DD3C05">
      <w:pPr>
        <w:spacing w:line="360" w:lineRule="auto"/>
        <w:jc w:val="center"/>
        <w:rPr>
          <w:rFonts w:ascii="Times New Roman" w:eastAsia="Times New Roman" w:hAnsi="Times New Roman" w:cs="Times New Roman"/>
          <w:b/>
          <w:sz w:val="32"/>
          <w:szCs w:val="32"/>
        </w:rPr>
      </w:pPr>
      <w:r w:rsidRPr="00520D70">
        <w:rPr>
          <w:rFonts w:ascii="Times New Roman" w:eastAsia="Times New Roman" w:hAnsi="Times New Roman" w:cs="Times New Roman"/>
          <w:b/>
          <w:sz w:val="32"/>
          <w:szCs w:val="32"/>
        </w:rPr>
        <w:t xml:space="preserve">Tutor: </w:t>
      </w:r>
      <w:r w:rsidR="00452C78" w:rsidRPr="00520D70">
        <w:rPr>
          <w:rFonts w:ascii="Times New Roman" w:eastAsia="Times New Roman" w:hAnsi="Times New Roman" w:cs="Times New Roman"/>
          <w:b/>
          <w:sz w:val="32"/>
          <w:szCs w:val="32"/>
        </w:rPr>
        <w:t>Ernest Ovia</w:t>
      </w:r>
    </w:p>
    <w:p w14:paraId="5409E38E" w14:textId="77777777" w:rsidR="00774201" w:rsidRPr="00520D70" w:rsidRDefault="00DD3C05" w:rsidP="00DD3C05">
      <w:pPr>
        <w:spacing w:line="360" w:lineRule="auto"/>
        <w:jc w:val="center"/>
        <w:rPr>
          <w:rFonts w:ascii="Times New Roman" w:eastAsia="Times New Roman" w:hAnsi="Times New Roman" w:cs="Times New Roman"/>
          <w:sz w:val="32"/>
          <w:szCs w:val="32"/>
        </w:rPr>
      </w:pPr>
      <w:r w:rsidRPr="00520D70">
        <w:rPr>
          <w:noProof/>
          <w:sz w:val="20"/>
          <w:szCs w:val="20"/>
          <w:bdr w:val="none" w:sz="0" w:space="0" w:color="auto" w:frame="1"/>
        </w:rPr>
        <w:drawing>
          <wp:inline distT="0" distB="0" distL="0" distR="0" wp14:anchorId="6774B859" wp14:editId="03D1222D">
            <wp:extent cx="4684293" cy="2689860"/>
            <wp:effectExtent l="0" t="0" r="2540" b="0"/>
            <wp:docPr id="1" name="Picture 1" descr="Related image">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7853" cy="2697646"/>
                    </a:xfrm>
                    <a:prstGeom prst="rect">
                      <a:avLst/>
                    </a:prstGeom>
                    <a:noFill/>
                    <a:ln>
                      <a:noFill/>
                    </a:ln>
                  </pic:spPr>
                </pic:pic>
              </a:graphicData>
            </a:graphic>
          </wp:inline>
        </w:drawing>
      </w:r>
    </w:p>
    <w:p w14:paraId="1A6BA637" w14:textId="77777777" w:rsidR="00774201" w:rsidRPr="00520D70" w:rsidRDefault="00774201">
      <w:pPr>
        <w:rPr>
          <w:rFonts w:ascii="Times New Roman" w:eastAsia="Times New Roman" w:hAnsi="Times New Roman" w:cs="Times New Roman"/>
          <w:sz w:val="32"/>
          <w:szCs w:val="32"/>
        </w:rPr>
      </w:pPr>
      <w:r w:rsidRPr="00520D70">
        <w:rPr>
          <w:rFonts w:ascii="Times New Roman" w:eastAsia="Times New Roman" w:hAnsi="Times New Roman" w:cs="Times New Roman"/>
          <w:sz w:val="32"/>
          <w:szCs w:val="32"/>
        </w:rPr>
        <w:br w:type="page"/>
      </w:r>
    </w:p>
    <w:p w14:paraId="2ED4477A" w14:textId="77777777" w:rsidR="00774201" w:rsidRPr="00520D70" w:rsidRDefault="00774201" w:rsidP="00774201">
      <w:pPr>
        <w:pStyle w:val="Heading7"/>
        <w:jc w:val="center"/>
        <w:rPr>
          <w:b/>
          <w:color w:val="auto"/>
          <w:sz w:val="28"/>
          <w:szCs w:val="28"/>
        </w:rPr>
      </w:pPr>
      <w:r w:rsidRPr="00520D70">
        <w:rPr>
          <w:b/>
          <w:color w:val="auto"/>
          <w:sz w:val="28"/>
          <w:szCs w:val="28"/>
        </w:rPr>
        <w:lastRenderedPageBreak/>
        <w:t>Executive summary</w:t>
      </w:r>
    </w:p>
    <w:p w14:paraId="20C6CF57" w14:textId="77777777" w:rsidR="00774201" w:rsidRPr="00520D70" w:rsidRDefault="00774201" w:rsidP="00774201">
      <w:pPr>
        <w:rPr>
          <w:b/>
        </w:rPr>
      </w:pPr>
    </w:p>
    <w:p w14:paraId="060D030B" w14:textId="0ED2EA57" w:rsidR="0062619A" w:rsidRPr="00D80976" w:rsidRDefault="00774201" w:rsidP="0062619A">
      <w:pPr>
        <w:spacing w:line="360" w:lineRule="auto"/>
        <w:jc w:val="both"/>
        <w:rPr>
          <w:shd w:val="clear" w:color="auto" w:fill="FFFFFF"/>
        </w:rPr>
      </w:pPr>
      <w:r w:rsidRPr="00520D70">
        <w:rPr>
          <w:rStyle w:val="word"/>
          <w:shd w:val="clear" w:color="auto" w:fill="FFFFFF"/>
        </w:rPr>
        <w:t>The research was based on coping with distinct employee values as well as creating a connection between employee convictions. Belief also seeks to generate a stronger position in the workplace as well as to develop and manage the faith that is used for better relationship </w:t>
      </w:r>
      <w:r w:rsidR="00BD1CCC" w:rsidRPr="00520D70">
        <w:rPr>
          <w:rStyle w:val="word"/>
          <w:shd w:val="clear" w:color="auto" w:fill="FFFFFF"/>
        </w:rPr>
        <w:t>management</w:t>
      </w:r>
      <w:r w:rsidR="00BD1CCC" w:rsidRPr="00520D70">
        <w:rPr>
          <w:shd w:val="clear" w:color="auto" w:fill="FBFBFB"/>
        </w:rPr>
        <w:t>.</w:t>
      </w:r>
      <w:r w:rsidR="00BD1CCC" w:rsidRPr="00520D70">
        <w:rPr>
          <w:rStyle w:val="word"/>
          <w:shd w:val="clear" w:color="auto" w:fill="FFFFFF"/>
        </w:rPr>
        <w:t xml:space="preserve"> It</w:t>
      </w:r>
      <w:r w:rsidRPr="00520D70">
        <w:rPr>
          <w:rStyle w:val="word"/>
          <w:shd w:val="clear" w:color="auto" w:fill="FFFFFF"/>
        </w:rPr>
        <w:t> is said to take measures to fulfill the organizational objectives based on the key principles. It also enables guide the way of interaction in co</w:t>
      </w:r>
      <w:r w:rsidR="004541A6">
        <w:rPr>
          <w:rStyle w:val="word"/>
          <w:shd w:val="clear" w:color="auto" w:fill="FFFFFF"/>
        </w:rPr>
        <w:t>ntrolling workplace behaviors. V</w:t>
      </w:r>
      <w:r w:rsidRPr="00520D70">
        <w:rPr>
          <w:rStyle w:val="word"/>
          <w:shd w:val="clear" w:color="auto" w:fill="FFFFFF"/>
        </w:rPr>
        <w:t>alues have been said to relate to various things and locations such as family, career, wealth, and happiness</w:t>
      </w:r>
      <w:r w:rsidR="0062619A" w:rsidRPr="00520D70">
        <w:rPr>
          <w:rStyle w:val="word"/>
          <w:shd w:val="clear" w:color="auto" w:fill="FFFFFF"/>
        </w:rPr>
        <w:t xml:space="preserve">. </w:t>
      </w:r>
      <w:r w:rsidR="0062619A" w:rsidRPr="00520D70">
        <w:rPr>
          <w:rFonts w:eastAsia="Times New Roman"/>
          <w:shd w:val="clear" w:color="auto" w:fill="FBFBFB"/>
        </w:rPr>
        <w:t>Leadership skills are said to be integrated with secure communication, which is supposed to be used for managing organizational work in a better way. The leadership skills are necessary to conduct innovation along with developing integration and decision making abilities. Planning is said to be one of the essential parts that get followed as a part of managing problem-solving skills. Management skills are also necessary to manage raise issues or conflicts. Thus, theories are also discussed along with analyzing its effectiveness to the workplace.</w:t>
      </w:r>
      <w:r w:rsidR="004541A6">
        <w:rPr>
          <w:rFonts w:eastAsia="Times New Roman"/>
          <w:shd w:val="clear" w:color="auto" w:fill="FBFBFB"/>
        </w:rPr>
        <w:t xml:space="preserve"> In this </w:t>
      </w:r>
      <w:r w:rsidR="00FA5BE8">
        <w:rPr>
          <w:rFonts w:eastAsia="Times New Roman"/>
          <w:shd w:val="clear" w:color="auto" w:fill="FBFBFB"/>
        </w:rPr>
        <w:t>report</w:t>
      </w:r>
      <w:r w:rsidR="004541A6" w:rsidRPr="00D80976">
        <w:rPr>
          <w:rFonts w:eastAsia="Times New Roman"/>
          <w:shd w:val="clear" w:color="auto" w:fill="FBFBFB"/>
        </w:rPr>
        <w:t xml:space="preserve"> </w:t>
      </w:r>
      <w:r w:rsidR="004541A6" w:rsidRPr="00D80976">
        <w:rPr>
          <w:b/>
          <w:i/>
          <w:lang w:val="en-GB"/>
        </w:rPr>
        <w:t>Jaguar land Rover</w:t>
      </w:r>
      <w:r w:rsidR="004541A6" w:rsidRPr="00D80976">
        <w:rPr>
          <w:lang w:val="en-GB"/>
        </w:rPr>
        <w:t xml:space="preserve"> has been taken as cho</w:t>
      </w:r>
      <w:r w:rsidR="00D80976" w:rsidRPr="00D80976">
        <w:rPr>
          <w:lang w:val="en-GB"/>
        </w:rPr>
        <w:t xml:space="preserve">sen </w:t>
      </w:r>
      <w:r w:rsidR="00FA5BE8" w:rsidRPr="00D80976">
        <w:rPr>
          <w:lang w:val="en-GB"/>
        </w:rPr>
        <w:t>company</w:t>
      </w:r>
      <w:r w:rsidR="00FA5BE8">
        <w:rPr>
          <w:lang w:val="en-GB"/>
        </w:rPr>
        <w:t xml:space="preserve">. </w:t>
      </w:r>
    </w:p>
    <w:p w14:paraId="3C3A6695" w14:textId="77777777" w:rsidR="00774201" w:rsidRPr="00520D70" w:rsidRDefault="00774201" w:rsidP="00774201">
      <w:pPr>
        <w:spacing w:line="360" w:lineRule="auto"/>
        <w:jc w:val="both"/>
      </w:pPr>
    </w:p>
    <w:p w14:paraId="277E34B4" w14:textId="77777777" w:rsidR="004A2EFD" w:rsidRPr="00520D70" w:rsidRDefault="004A2EFD" w:rsidP="00DD3C05">
      <w:pPr>
        <w:spacing w:line="360" w:lineRule="auto"/>
        <w:jc w:val="center"/>
        <w:rPr>
          <w:rFonts w:ascii="Times New Roman" w:eastAsia="Times New Roman" w:hAnsi="Times New Roman" w:cs="Times New Roman"/>
          <w:b/>
          <w:sz w:val="32"/>
          <w:szCs w:val="32"/>
        </w:rPr>
      </w:pPr>
      <w:r w:rsidRPr="00520D70">
        <w:rPr>
          <w:rFonts w:ascii="Times New Roman" w:eastAsia="Times New Roman" w:hAnsi="Times New Roman" w:cs="Times New Roman"/>
          <w:sz w:val="32"/>
          <w:szCs w:val="32"/>
        </w:rPr>
        <w:br w:type="page"/>
      </w:r>
    </w:p>
    <w:sdt>
      <w:sdtPr>
        <w:rPr>
          <w:rFonts w:ascii="Arial" w:eastAsia="Arial" w:hAnsi="Arial" w:cs="Arial"/>
          <w:b w:val="0"/>
          <w:bCs w:val="0"/>
          <w:i w:val="0"/>
          <w:color w:val="auto"/>
          <w:sz w:val="22"/>
          <w:szCs w:val="22"/>
          <w:shd w:val="clear" w:color="auto" w:fill="auto"/>
          <w:lang w:val="en-US"/>
        </w:rPr>
        <w:id w:val="25861970"/>
        <w:docPartObj>
          <w:docPartGallery w:val="Table of Contents"/>
          <w:docPartUnique/>
        </w:docPartObj>
      </w:sdtPr>
      <w:sdtEndPr>
        <w:rPr>
          <w:rFonts w:ascii="Times New Roman" w:hAnsi="Times New Roman" w:cs="Times New Roman"/>
        </w:rPr>
      </w:sdtEndPr>
      <w:sdtContent>
        <w:p w14:paraId="2FB89750" w14:textId="77777777" w:rsidR="001C465D" w:rsidRPr="00520D70" w:rsidRDefault="001C465D" w:rsidP="00075D0D">
          <w:pPr>
            <w:pStyle w:val="TOCHeading"/>
            <w:jc w:val="center"/>
            <w:rPr>
              <w:color w:val="auto"/>
            </w:rPr>
          </w:pPr>
          <w:r w:rsidRPr="00520D70">
            <w:rPr>
              <w:color w:val="auto"/>
            </w:rPr>
            <w:t>Table of Contents</w:t>
          </w:r>
        </w:p>
        <w:p w14:paraId="57919B32" w14:textId="77777777" w:rsidR="008D152F" w:rsidRPr="00520D70" w:rsidRDefault="00CC3694">
          <w:pPr>
            <w:pStyle w:val="TOC1"/>
            <w:tabs>
              <w:tab w:val="right" w:leader="dot" w:pos="9019"/>
            </w:tabs>
            <w:rPr>
              <w:rFonts w:asciiTheme="minorHAnsi" w:eastAsiaTheme="minorEastAsia" w:hAnsiTheme="minorHAnsi" w:cstheme="minorBidi"/>
              <w:noProof/>
            </w:rPr>
          </w:pPr>
          <w:r w:rsidRPr="00520D70">
            <w:rPr>
              <w:rFonts w:ascii="Times New Roman" w:hAnsi="Times New Roman" w:cs="Times New Roman"/>
            </w:rPr>
            <w:fldChar w:fldCharType="begin"/>
          </w:r>
          <w:r w:rsidR="001C465D" w:rsidRPr="00520D70">
            <w:rPr>
              <w:rFonts w:ascii="Times New Roman" w:hAnsi="Times New Roman" w:cs="Times New Roman"/>
            </w:rPr>
            <w:instrText xml:space="preserve"> TOC \o "1-3" \h \z \u </w:instrText>
          </w:r>
          <w:r w:rsidRPr="00520D70">
            <w:rPr>
              <w:rFonts w:ascii="Times New Roman" w:hAnsi="Times New Roman" w:cs="Times New Roman"/>
            </w:rPr>
            <w:fldChar w:fldCharType="separate"/>
          </w:r>
          <w:hyperlink w:anchor="_Toc15315625" w:history="1">
            <w:r w:rsidR="008D152F" w:rsidRPr="00520D70">
              <w:rPr>
                <w:rStyle w:val="Hyperlink"/>
                <w:noProof/>
                <w:color w:val="auto"/>
              </w:rPr>
              <w:t>Introduction</w:t>
            </w:r>
            <w:r w:rsidR="008D152F" w:rsidRPr="00520D70">
              <w:rPr>
                <w:noProof/>
                <w:webHidden/>
              </w:rPr>
              <w:tab/>
            </w:r>
            <w:r w:rsidR="008D152F" w:rsidRPr="00520D70">
              <w:rPr>
                <w:noProof/>
                <w:webHidden/>
              </w:rPr>
              <w:fldChar w:fldCharType="begin"/>
            </w:r>
            <w:r w:rsidR="008D152F" w:rsidRPr="00520D70">
              <w:rPr>
                <w:noProof/>
                <w:webHidden/>
              </w:rPr>
              <w:instrText xml:space="preserve"> PAGEREF _Toc15315625 \h </w:instrText>
            </w:r>
            <w:r w:rsidR="008D152F" w:rsidRPr="00520D70">
              <w:rPr>
                <w:noProof/>
                <w:webHidden/>
              </w:rPr>
            </w:r>
            <w:r w:rsidR="008D152F" w:rsidRPr="00520D70">
              <w:rPr>
                <w:noProof/>
                <w:webHidden/>
              </w:rPr>
              <w:fldChar w:fldCharType="separate"/>
            </w:r>
            <w:r w:rsidR="008D152F" w:rsidRPr="00520D70">
              <w:rPr>
                <w:noProof/>
                <w:webHidden/>
              </w:rPr>
              <w:t>4</w:t>
            </w:r>
            <w:r w:rsidR="008D152F" w:rsidRPr="00520D70">
              <w:rPr>
                <w:noProof/>
                <w:webHidden/>
              </w:rPr>
              <w:fldChar w:fldCharType="end"/>
            </w:r>
          </w:hyperlink>
        </w:p>
        <w:p w14:paraId="07FBC3C7" w14:textId="77777777" w:rsidR="008D152F" w:rsidRPr="00520D70" w:rsidRDefault="00941D1F" w:rsidP="008D152F">
          <w:pPr>
            <w:pStyle w:val="TOC1"/>
            <w:tabs>
              <w:tab w:val="right" w:leader="dot" w:pos="9019"/>
            </w:tabs>
            <w:rPr>
              <w:rFonts w:asciiTheme="minorHAnsi" w:eastAsiaTheme="minorEastAsia" w:hAnsiTheme="minorHAnsi" w:cstheme="minorBidi"/>
              <w:noProof/>
            </w:rPr>
          </w:pPr>
          <w:hyperlink w:anchor="_Toc15315626" w:history="1">
            <w:r w:rsidR="008D152F" w:rsidRPr="00520D70">
              <w:rPr>
                <w:rStyle w:val="Hyperlink"/>
                <w:noProof/>
                <w:color w:val="auto"/>
              </w:rPr>
              <w:t>Task 1</w:t>
            </w:r>
            <w:r w:rsidR="008D152F" w:rsidRPr="00520D70">
              <w:rPr>
                <w:noProof/>
                <w:webHidden/>
              </w:rPr>
              <w:tab/>
            </w:r>
            <w:r w:rsidR="008D152F" w:rsidRPr="00520D70">
              <w:rPr>
                <w:noProof/>
                <w:webHidden/>
              </w:rPr>
              <w:fldChar w:fldCharType="begin"/>
            </w:r>
            <w:r w:rsidR="008D152F" w:rsidRPr="00520D70">
              <w:rPr>
                <w:noProof/>
                <w:webHidden/>
              </w:rPr>
              <w:instrText xml:space="preserve"> PAGEREF _Toc15315626 \h </w:instrText>
            </w:r>
            <w:r w:rsidR="008D152F" w:rsidRPr="00520D70">
              <w:rPr>
                <w:noProof/>
                <w:webHidden/>
              </w:rPr>
            </w:r>
            <w:r w:rsidR="008D152F" w:rsidRPr="00520D70">
              <w:rPr>
                <w:noProof/>
                <w:webHidden/>
              </w:rPr>
              <w:fldChar w:fldCharType="separate"/>
            </w:r>
            <w:r w:rsidR="008D152F" w:rsidRPr="00520D70">
              <w:rPr>
                <w:noProof/>
                <w:webHidden/>
              </w:rPr>
              <w:t>4</w:t>
            </w:r>
            <w:r w:rsidR="008D152F" w:rsidRPr="00520D70">
              <w:rPr>
                <w:noProof/>
                <w:webHidden/>
              </w:rPr>
              <w:fldChar w:fldCharType="end"/>
            </w:r>
          </w:hyperlink>
        </w:p>
        <w:p w14:paraId="6092715F" w14:textId="77777777" w:rsidR="008D152F" w:rsidRPr="00520D70" w:rsidRDefault="00941D1F">
          <w:pPr>
            <w:pStyle w:val="TOC1"/>
            <w:tabs>
              <w:tab w:val="right" w:leader="dot" w:pos="9019"/>
            </w:tabs>
            <w:rPr>
              <w:rFonts w:asciiTheme="minorHAnsi" w:eastAsiaTheme="minorEastAsia" w:hAnsiTheme="minorHAnsi" w:cstheme="minorBidi"/>
              <w:noProof/>
            </w:rPr>
          </w:pPr>
          <w:hyperlink w:anchor="_Toc15315628" w:history="1">
            <w:r w:rsidR="008D152F" w:rsidRPr="00520D70">
              <w:rPr>
                <w:rStyle w:val="Hyperlink"/>
                <w:noProof/>
                <w:color w:val="auto"/>
              </w:rPr>
              <w:t>Task 2</w:t>
            </w:r>
            <w:r w:rsidR="008D152F" w:rsidRPr="00520D70">
              <w:rPr>
                <w:noProof/>
                <w:webHidden/>
              </w:rPr>
              <w:tab/>
            </w:r>
            <w:r w:rsidR="008D152F" w:rsidRPr="00520D70">
              <w:rPr>
                <w:noProof/>
                <w:webHidden/>
              </w:rPr>
              <w:fldChar w:fldCharType="begin"/>
            </w:r>
            <w:r w:rsidR="008D152F" w:rsidRPr="00520D70">
              <w:rPr>
                <w:noProof/>
                <w:webHidden/>
              </w:rPr>
              <w:instrText xml:space="preserve"> PAGEREF _Toc15315628 \h </w:instrText>
            </w:r>
            <w:r w:rsidR="008D152F" w:rsidRPr="00520D70">
              <w:rPr>
                <w:noProof/>
                <w:webHidden/>
              </w:rPr>
            </w:r>
            <w:r w:rsidR="008D152F" w:rsidRPr="00520D70">
              <w:rPr>
                <w:noProof/>
                <w:webHidden/>
              </w:rPr>
              <w:fldChar w:fldCharType="separate"/>
            </w:r>
            <w:r w:rsidR="008D152F" w:rsidRPr="00520D70">
              <w:rPr>
                <w:noProof/>
                <w:webHidden/>
              </w:rPr>
              <w:t>10</w:t>
            </w:r>
            <w:r w:rsidR="008D152F" w:rsidRPr="00520D70">
              <w:rPr>
                <w:noProof/>
                <w:webHidden/>
              </w:rPr>
              <w:fldChar w:fldCharType="end"/>
            </w:r>
          </w:hyperlink>
        </w:p>
        <w:p w14:paraId="3CDB947C" w14:textId="3F9C98DF" w:rsidR="008D152F" w:rsidRPr="00520D70" w:rsidRDefault="00CF0A8E">
          <w:pPr>
            <w:pStyle w:val="TOC1"/>
            <w:tabs>
              <w:tab w:val="right" w:leader="dot" w:pos="9019"/>
            </w:tabs>
            <w:rPr>
              <w:rFonts w:asciiTheme="minorHAnsi" w:eastAsiaTheme="minorEastAsia" w:hAnsiTheme="minorHAnsi" w:cstheme="minorBidi"/>
              <w:noProof/>
            </w:rPr>
          </w:pPr>
          <w:r>
            <w:t xml:space="preserve">Conclusion…………………………………………………………………………………...………16 </w:t>
          </w:r>
          <w:hyperlink w:anchor="_Toc15315630" w:history="1">
            <w:r w:rsidR="008D152F" w:rsidRPr="00520D70">
              <w:rPr>
                <w:rStyle w:val="Hyperlink"/>
                <w:noProof/>
                <w:color w:val="auto"/>
              </w:rPr>
              <w:t>Reference</w:t>
            </w:r>
            <w:r w:rsidR="008D152F" w:rsidRPr="00520D70">
              <w:rPr>
                <w:noProof/>
                <w:webHidden/>
              </w:rPr>
              <w:tab/>
            </w:r>
            <w:r w:rsidR="008D152F" w:rsidRPr="00520D70">
              <w:rPr>
                <w:noProof/>
                <w:webHidden/>
              </w:rPr>
              <w:fldChar w:fldCharType="begin"/>
            </w:r>
            <w:r w:rsidR="008D152F" w:rsidRPr="00520D70">
              <w:rPr>
                <w:noProof/>
                <w:webHidden/>
              </w:rPr>
              <w:instrText xml:space="preserve"> PAGEREF _Toc15315630 \h </w:instrText>
            </w:r>
            <w:r w:rsidR="008D152F" w:rsidRPr="00520D70">
              <w:rPr>
                <w:noProof/>
                <w:webHidden/>
              </w:rPr>
            </w:r>
            <w:r w:rsidR="008D152F" w:rsidRPr="00520D70">
              <w:rPr>
                <w:noProof/>
                <w:webHidden/>
              </w:rPr>
              <w:fldChar w:fldCharType="separate"/>
            </w:r>
            <w:r w:rsidR="008D152F" w:rsidRPr="00520D70">
              <w:rPr>
                <w:noProof/>
                <w:webHidden/>
              </w:rPr>
              <w:t>17</w:t>
            </w:r>
            <w:r w:rsidR="008D152F" w:rsidRPr="00520D70">
              <w:rPr>
                <w:noProof/>
                <w:webHidden/>
              </w:rPr>
              <w:fldChar w:fldCharType="end"/>
            </w:r>
          </w:hyperlink>
        </w:p>
        <w:p w14:paraId="4EDC1B35" w14:textId="77777777" w:rsidR="001C465D" w:rsidRPr="00520D70" w:rsidRDefault="00CC3694" w:rsidP="008A32BB">
          <w:pPr>
            <w:spacing w:line="360" w:lineRule="auto"/>
            <w:jc w:val="both"/>
            <w:rPr>
              <w:rFonts w:ascii="Times New Roman" w:hAnsi="Times New Roman" w:cs="Times New Roman"/>
            </w:rPr>
          </w:pPr>
          <w:r w:rsidRPr="00520D70">
            <w:rPr>
              <w:rFonts w:ascii="Times New Roman" w:hAnsi="Times New Roman" w:cs="Times New Roman"/>
            </w:rPr>
            <w:fldChar w:fldCharType="end"/>
          </w:r>
        </w:p>
      </w:sdtContent>
    </w:sdt>
    <w:p w14:paraId="6D0CA900" w14:textId="77777777" w:rsidR="00576DD8" w:rsidRPr="00520D70" w:rsidRDefault="00426CD1" w:rsidP="006506F9">
      <w:pPr>
        <w:spacing w:line="360" w:lineRule="auto"/>
        <w:jc w:val="center"/>
        <w:rPr>
          <w:rFonts w:eastAsia="Times New Roman"/>
          <w:b/>
          <w:highlight w:val="white"/>
        </w:rPr>
      </w:pPr>
      <w:r w:rsidRPr="00520D70">
        <w:br w:type="page"/>
      </w:r>
      <w:bookmarkStart w:id="0" w:name="_GoBack"/>
      <w:bookmarkEnd w:id="0"/>
    </w:p>
    <w:p w14:paraId="19BC62A8" w14:textId="0C3A4ACE" w:rsidR="00E04D05" w:rsidRPr="00A9143B" w:rsidRDefault="00E04D05" w:rsidP="00A9143B">
      <w:pPr>
        <w:pStyle w:val="Heading7"/>
        <w:rPr>
          <w:sz w:val="28"/>
          <w:szCs w:val="28"/>
        </w:rPr>
      </w:pPr>
      <w:bookmarkStart w:id="1" w:name="_Toc15315625"/>
      <w:r w:rsidRPr="00A9143B">
        <w:rPr>
          <w:sz w:val="28"/>
          <w:szCs w:val="28"/>
        </w:rPr>
        <w:lastRenderedPageBreak/>
        <w:t>Introduction</w:t>
      </w:r>
      <w:bookmarkEnd w:id="1"/>
      <w:r w:rsidRPr="00A9143B">
        <w:rPr>
          <w:sz w:val="28"/>
          <w:szCs w:val="28"/>
        </w:rPr>
        <w:t xml:space="preserve"> </w:t>
      </w:r>
    </w:p>
    <w:p w14:paraId="33548219" w14:textId="77777777" w:rsidR="00A9143B" w:rsidRPr="00A9143B" w:rsidRDefault="00A9143B" w:rsidP="00A9143B"/>
    <w:p w14:paraId="6B219208" w14:textId="77777777" w:rsidR="00E04D05" w:rsidRPr="00520D70" w:rsidRDefault="00A36654" w:rsidP="000D5F8B">
      <w:pPr>
        <w:spacing w:line="360" w:lineRule="auto"/>
        <w:jc w:val="both"/>
      </w:pPr>
      <w:r w:rsidRPr="00520D70">
        <w:t xml:space="preserve">Attitude, beliefs and behavior of different individuals have a direct impact on the part of organizational functions and the ways it is run. This </w:t>
      </w:r>
      <w:proofErr w:type="gramStart"/>
      <w:r w:rsidRPr="00520D70">
        <w:t>particular study</w:t>
      </w:r>
      <w:proofErr w:type="gramEnd"/>
      <w:r w:rsidRPr="00520D70">
        <w:t xml:space="preserve"> has explored the spheres of attitude, values and behaviors of employees in respect with their impact on the workplace behavior</w:t>
      </w:r>
      <w:r w:rsidR="00FA7168" w:rsidRPr="00520D70">
        <w:t xml:space="preserve">. Apart from that, this study has </w:t>
      </w:r>
      <w:r w:rsidR="000D5F8B" w:rsidRPr="00520D70">
        <w:t>dealt with the management theory by Fayol in terms of finding out the benefit and application of the policies within an organization.</w:t>
      </w:r>
    </w:p>
    <w:p w14:paraId="01EC364B" w14:textId="42A5B1D6" w:rsidR="003536C7" w:rsidRPr="00520D70" w:rsidRDefault="003536C7" w:rsidP="000D5F8B">
      <w:pPr>
        <w:spacing w:line="360" w:lineRule="auto"/>
        <w:jc w:val="both"/>
        <w:rPr>
          <w:lang w:val="en-GB"/>
        </w:rPr>
      </w:pPr>
      <w:r w:rsidRPr="00520D70">
        <w:rPr>
          <w:rStyle w:val="word"/>
          <w:shd w:val="clear" w:color="auto" w:fill="FFFFFF"/>
        </w:rPr>
        <w:t xml:space="preserve">This research deals with the views that individuals at their workplace should follow, as well as their attitude towards their job and their colleagues. In order to be a successful worker, the research also deals with distinct values that staff should have. This research demonstrates the relationship between the workers ' convictions, the values they possess and their </w:t>
      </w:r>
      <w:r w:rsidR="00A20A74" w:rsidRPr="00520D70">
        <w:rPr>
          <w:rStyle w:val="word"/>
          <w:shd w:val="clear" w:color="auto" w:fill="FFFFFF"/>
        </w:rPr>
        <w:t>attitude.</w:t>
      </w:r>
      <w:r w:rsidR="00A20A74" w:rsidRPr="00520D70">
        <w:rPr>
          <w:lang w:val="en-GB"/>
        </w:rPr>
        <w:t xml:space="preserve"> The</w:t>
      </w:r>
      <w:r w:rsidRPr="00520D70">
        <w:rPr>
          <w:lang w:val="en-GB"/>
        </w:rPr>
        <w:t xml:space="preserve"> research will also provide an understanding of the group work to be done to learn about the various values and their significance. The research will also provide insight into various values that all staff and staff of any organization should inculcate</w:t>
      </w:r>
      <w:r w:rsidR="008F30D0" w:rsidRPr="00520D70">
        <w:rPr>
          <w:lang w:val="en-GB"/>
        </w:rPr>
        <w:t xml:space="preserve">. </w:t>
      </w:r>
    </w:p>
    <w:p w14:paraId="5DEB989C" w14:textId="77777777" w:rsidR="008F30D0" w:rsidRPr="00520D70" w:rsidRDefault="008F30D0" w:rsidP="008F30D0">
      <w:pPr>
        <w:rPr>
          <w:lang w:val="en-GB"/>
        </w:rPr>
      </w:pPr>
    </w:p>
    <w:p w14:paraId="324A8FD0" w14:textId="77777777" w:rsidR="008F30D0" w:rsidRPr="00520D70" w:rsidRDefault="008F30D0" w:rsidP="008F30D0">
      <w:pPr>
        <w:pStyle w:val="Normal1"/>
        <w:spacing w:line="360" w:lineRule="auto"/>
        <w:jc w:val="both"/>
        <w:rPr>
          <w:lang w:val="en-GB"/>
        </w:rPr>
      </w:pPr>
      <w:r w:rsidRPr="00520D70">
        <w:rPr>
          <w:lang w:val="en-GB"/>
        </w:rPr>
        <w:t xml:space="preserve">In this study, one management theory will be selected, and its background will be discussed, this will give an idea about the situation in which this management theory is applicable. The management theory will be discussed, this helps to understand its relevance to the present day, the discussion will give an idea of the usefulness of the management theory. The theory will also be assessed critically its impacts will be measured in terms of one's beliefs, values and attitudes. The ways in which the management theory helps people’s beliefs and values and attitudes will also be discussed. </w:t>
      </w:r>
    </w:p>
    <w:p w14:paraId="717BE1B2" w14:textId="77777777" w:rsidR="000743C9" w:rsidRPr="00A9143B" w:rsidRDefault="003B0E62" w:rsidP="00A9143B">
      <w:pPr>
        <w:pStyle w:val="Heading7"/>
        <w:rPr>
          <w:sz w:val="28"/>
          <w:szCs w:val="28"/>
        </w:rPr>
      </w:pPr>
      <w:bookmarkStart w:id="2" w:name="_Toc15315626"/>
      <w:r w:rsidRPr="00A9143B">
        <w:rPr>
          <w:sz w:val="28"/>
          <w:szCs w:val="28"/>
        </w:rPr>
        <w:t>Task 1</w:t>
      </w:r>
      <w:bookmarkEnd w:id="2"/>
    </w:p>
    <w:p w14:paraId="388E6047" w14:textId="77777777" w:rsidR="00932FF1" w:rsidRPr="00520D70" w:rsidRDefault="00932FF1" w:rsidP="00233663">
      <w:pPr>
        <w:pStyle w:val="Normal1"/>
        <w:spacing w:line="360" w:lineRule="auto"/>
        <w:jc w:val="both"/>
        <w:rPr>
          <w:b/>
          <w:lang w:val="en-GB"/>
        </w:rPr>
      </w:pPr>
    </w:p>
    <w:p w14:paraId="49104BF3" w14:textId="77777777" w:rsidR="000743C9" w:rsidRPr="00A9143B" w:rsidRDefault="000743C9" w:rsidP="00A9143B">
      <w:pPr>
        <w:pStyle w:val="Heading8"/>
        <w:rPr>
          <w:sz w:val="28"/>
          <w:szCs w:val="28"/>
          <w:lang w:val="en-GB"/>
        </w:rPr>
      </w:pPr>
      <w:r w:rsidRPr="00A9143B">
        <w:rPr>
          <w:sz w:val="28"/>
          <w:szCs w:val="28"/>
          <w:lang w:val="en-GB"/>
        </w:rPr>
        <w:t>Role of belief in workplace behaviour</w:t>
      </w:r>
    </w:p>
    <w:p w14:paraId="113E800C" w14:textId="77777777" w:rsidR="00932FF1" w:rsidRPr="00520D70" w:rsidRDefault="00932FF1" w:rsidP="00932FF1">
      <w:pPr>
        <w:rPr>
          <w:lang w:val="en-GB"/>
        </w:rPr>
      </w:pPr>
    </w:p>
    <w:p w14:paraId="25C30CE0" w14:textId="77777777" w:rsidR="000743C9" w:rsidRPr="00520D70" w:rsidRDefault="0091389B" w:rsidP="00233663">
      <w:pPr>
        <w:pStyle w:val="Normal1"/>
        <w:spacing w:line="360" w:lineRule="auto"/>
        <w:jc w:val="both"/>
        <w:rPr>
          <w:b/>
          <w:lang w:val="en-GB"/>
        </w:rPr>
      </w:pPr>
      <w:r w:rsidRPr="00520D70">
        <w:rPr>
          <w:lang w:val="en-GB"/>
        </w:rPr>
        <w:t>Belief is something one individual trusts in or trusts in. Belief comes from within a</w:t>
      </w:r>
      <w:r w:rsidR="00233663" w:rsidRPr="00520D70">
        <w:rPr>
          <w:lang w:val="en-GB"/>
        </w:rPr>
        <w:t>n</w:t>
      </w:r>
      <w:r w:rsidRPr="00520D70">
        <w:rPr>
          <w:lang w:val="en-GB"/>
        </w:rPr>
        <w:t xml:space="preserve"> individual, it's an inner sensation, briefly talking. The belief of a</w:t>
      </w:r>
      <w:r w:rsidR="00233663" w:rsidRPr="00520D70">
        <w:rPr>
          <w:lang w:val="en-GB"/>
        </w:rPr>
        <w:t>n</w:t>
      </w:r>
      <w:r w:rsidRPr="00520D70">
        <w:rPr>
          <w:lang w:val="en-GB"/>
        </w:rPr>
        <w:t xml:space="preserve"> individual may be </w:t>
      </w:r>
      <w:r w:rsidR="00233663" w:rsidRPr="00520D70">
        <w:rPr>
          <w:lang w:val="en-GB"/>
        </w:rPr>
        <w:t>irrational,</w:t>
      </w:r>
      <w:r w:rsidRPr="00520D70">
        <w:rPr>
          <w:lang w:val="en-GB"/>
        </w:rPr>
        <w:t xml:space="preserve"> or it </w:t>
      </w:r>
      <w:r w:rsidR="00233663" w:rsidRPr="00520D70">
        <w:rPr>
          <w:lang w:val="en-GB"/>
        </w:rPr>
        <w:t>cannot</w:t>
      </w:r>
      <w:r w:rsidRPr="00520D70">
        <w:rPr>
          <w:lang w:val="en-GB"/>
        </w:rPr>
        <w:t xml:space="preserve"> be demonstrated, but that person has a belief that there is something and that his presence is the reality.</w:t>
      </w:r>
      <w:r w:rsidR="000743C9" w:rsidRPr="00520D70">
        <w:rPr>
          <w:lang w:val="en-GB"/>
        </w:rPr>
        <w:t xml:space="preserve"> For example, a person may believe that breaking of mirrors may bring good luck (Drisco </w:t>
      </w:r>
      <w:r w:rsidR="000743C9" w:rsidRPr="00520D70">
        <w:rPr>
          <w:i/>
          <w:lang w:val="en-GB"/>
        </w:rPr>
        <w:t>et al.</w:t>
      </w:r>
      <w:r w:rsidR="000743C9" w:rsidRPr="00520D70">
        <w:rPr>
          <w:lang w:val="en-GB"/>
        </w:rPr>
        <w:t xml:space="preserve"> 2019</w:t>
      </w:r>
      <w:r w:rsidR="0032622E" w:rsidRPr="00520D70">
        <w:rPr>
          <w:lang w:val="en-GB"/>
        </w:rPr>
        <w:t>, p.156</w:t>
      </w:r>
      <w:r w:rsidR="000743C9" w:rsidRPr="00520D70">
        <w:rPr>
          <w:lang w:val="en-GB"/>
        </w:rPr>
        <w:t xml:space="preserve">). </w:t>
      </w:r>
      <w:r w:rsidRPr="00520D70">
        <w:rPr>
          <w:lang w:val="en-GB"/>
        </w:rPr>
        <w:t>Belief depends on one individual to another; a</w:t>
      </w:r>
      <w:r w:rsidR="00233663" w:rsidRPr="00520D70">
        <w:rPr>
          <w:lang w:val="en-GB"/>
        </w:rPr>
        <w:t>n</w:t>
      </w:r>
      <w:r w:rsidRPr="00520D70">
        <w:rPr>
          <w:lang w:val="en-GB"/>
        </w:rPr>
        <w:t xml:space="preserve"> individual may have experienced a certain circumstance that may have made that individual think in something that might have been irrational and illogical for another. There are many sources of faith, such as setting, large or small occurrences, understanding acquired through distinct sources and </w:t>
      </w:r>
      <w:proofErr w:type="gramStart"/>
      <w:r w:rsidRPr="00520D70">
        <w:rPr>
          <w:lang w:val="en-GB"/>
        </w:rPr>
        <w:t>past experience</w:t>
      </w:r>
      <w:proofErr w:type="gramEnd"/>
      <w:r w:rsidRPr="00520D70">
        <w:rPr>
          <w:lang w:val="en-GB"/>
        </w:rPr>
        <w:t xml:space="preserve">. </w:t>
      </w:r>
      <w:r w:rsidR="000743C9" w:rsidRPr="00520D70">
        <w:rPr>
          <w:lang w:val="en-GB"/>
        </w:rPr>
        <w:t>(Douglas and Leite, 2017</w:t>
      </w:r>
      <w:r w:rsidR="0032622E" w:rsidRPr="00520D70">
        <w:rPr>
          <w:lang w:val="en-GB"/>
        </w:rPr>
        <w:t>, p. 490</w:t>
      </w:r>
      <w:r w:rsidR="000743C9" w:rsidRPr="00520D70">
        <w:rPr>
          <w:lang w:val="en-GB"/>
        </w:rPr>
        <w:t xml:space="preserve">). </w:t>
      </w:r>
      <w:r w:rsidRPr="00520D70">
        <w:rPr>
          <w:lang w:val="en-GB"/>
        </w:rPr>
        <w:t xml:space="preserve">Belief plays a very important role in the workplace; self-improvement is very necessary; </w:t>
      </w:r>
      <w:r w:rsidR="00233663" w:rsidRPr="00520D70">
        <w:rPr>
          <w:lang w:val="en-GB"/>
        </w:rPr>
        <w:t>an</w:t>
      </w:r>
      <w:r w:rsidRPr="00520D70">
        <w:rPr>
          <w:lang w:val="en-GB"/>
        </w:rPr>
        <w:t xml:space="preserve"> individual who has faith in </w:t>
      </w:r>
      <w:r w:rsidRPr="00520D70">
        <w:rPr>
          <w:lang w:val="en-GB"/>
        </w:rPr>
        <w:lastRenderedPageBreak/>
        <w:t>himself can enhance on his own. Second, the individual can do whatever he hopes to do and find time for it.</w:t>
      </w:r>
    </w:p>
    <w:p w14:paraId="46D1AFE9" w14:textId="77777777" w:rsidR="000743C9" w:rsidRPr="00A9143B" w:rsidRDefault="007D2C8B" w:rsidP="00A9143B">
      <w:pPr>
        <w:pStyle w:val="Heading8"/>
        <w:rPr>
          <w:sz w:val="28"/>
          <w:szCs w:val="28"/>
          <w:lang w:val="en-GB"/>
        </w:rPr>
      </w:pPr>
      <w:r w:rsidRPr="00A9143B">
        <w:rPr>
          <w:sz w:val="28"/>
          <w:szCs w:val="28"/>
          <w:lang w:val="en-GB"/>
        </w:rPr>
        <w:t>Effect</w:t>
      </w:r>
      <w:r w:rsidR="000743C9" w:rsidRPr="00A9143B">
        <w:rPr>
          <w:sz w:val="28"/>
          <w:szCs w:val="28"/>
          <w:lang w:val="en-GB"/>
        </w:rPr>
        <w:t xml:space="preserve"> of values on workplace behaviour</w:t>
      </w:r>
    </w:p>
    <w:p w14:paraId="755662DF" w14:textId="77777777" w:rsidR="00932FF1" w:rsidRPr="00520D70" w:rsidRDefault="00932FF1" w:rsidP="00932FF1">
      <w:pPr>
        <w:rPr>
          <w:lang w:val="en-GB"/>
        </w:rPr>
      </w:pPr>
    </w:p>
    <w:p w14:paraId="0E1BEE11" w14:textId="77777777" w:rsidR="000743C9" w:rsidRPr="00520D70" w:rsidRDefault="0091389B" w:rsidP="00233663">
      <w:pPr>
        <w:pStyle w:val="Normal1"/>
        <w:spacing w:line="360" w:lineRule="auto"/>
        <w:jc w:val="both"/>
        <w:rPr>
          <w:b/>
          <w:lang w:val="en-GB"/>
        </w:rPr>
      </w:pPr>
      <w:r w:rsidRPr="00520D70">
        <w:rPr>
          <w:lang w:val="en-GB"/>
        </w:rPr>
        <w:t xml:space="preserve">Values are certain specific principles and virtues that individuals follow, these principles and virtues help to make excellent choices in life, the value of a person in his lifestyle is always noticeable. The valuation of </w:t>
      </w:r>
      <w:r w:rsidR="00233663" w:rsidRPr="00520D70">
        <w:rPr>
          <w:lang w:val="en-GB"/>
        </w:rPr>
        <w:t>an</w:t>
      </w:r>
      <w:r w:rsidRPr="00520D70">
        <w:rPr>
          <w:lang w:val="en-GB"/>
        </w:rPr>
        <w:t xml:space="preserve"> individual is the measurement of a specific principle connected to or followed by the individual. A person's value depends entirely on that person, the things he likes and the things he understands. </w:t>
      </w:r>
      <w:r w:rsidR="000743C9" w:rsidRPr="00520D70">
        <w:rPr>
          <w:lang w:val="en-GB"/>
        </w:rPr>
        <w:t>For example, some people value God and religion, some value a healthy lifestyle (Tews</w:t>
      </w:r>
      <w:r w:rsidR="000743C9" w:rsidRPr="00520D70">
        <w:rPr>
          <w:i/>
          <w:lang w:val="en-GB"/>
        </w:rPr>
        <w:t xml:space="preserve"> et al.</w:t>
      </w:r>
      <w:r w:rsidR="000743C9" w:rsidRPr="00520D70">
        <w:rPr>
          <w:lang w:val="en-GB"/>
        </w:rPr>
        <w:t xml:space="preserve"> 2015</w:t>
      </w:r>
      <w:r w:rsidR="0032622E" w:rsidRPr="00520D70">
        <w:rPr>
          <w:lang w:val="en-GB"/>
        </w:rPr>
        <w:t>, p. 250</w:t>
      </w:r>
      <w:r w:rsidR="000743C9" w:rsidRPr="00520D70">
        <w:rPr>
          <w:lang w:val="en-GB"/>
        </w:rPr>
        <w:t>). A person can acquire values from many places like family, friends, religion and colleagues. A person's values play a very important role in a person’s workplace if a person’s core values align with the core values of the organisation, the organisation's mission and objective could be achieved easily as their core values give them a different aim and motivation to reach the aim (Pandey</w:t>
      </w:r>
      <w:r w:rsidR="000743C9" w:rsidRPr="00520D70">
        <w:rPr>
          <w:i/>
          <w:lang w:val="en-GB"/>
        </w:rPr>
        <w:t xml:space="preserve"> et al.</w:t>
      </w:r>
      <w:r w:rsidR="000743C9" w:rsidRPr="00520D70">
        <w:rPr>
          <w:lang w:val="en-GB"/>
        </w:rPr>
        <w:t xml:space="preserve"> 2016</w:t>
      </w:r>
      <w:r w:rsidR="0032622E" w:rsidRPr="00520D70">
        <w:rPr>
          <w:lang w:val="en-GB"/>
        </w:rPr>
        <w:t>, p. 205</w:t>
      </w:r>
      <w:r w:rsidR="000743C9" w:rsidRPr="00520D70">
        <w:rPr>
          <w:lang w:val="en-GB"/>
        </w:rPr>
        <w:t xml:space="preserve">). </w:t>
      </w:r>
      <w:r w:rsidR="009C77DB" w:rsidRPr="004541A6">
        <w:rPr>
          <w:b/>
          <w:i/>
          <w:lang w:val="en-GB"/>
        </w:rPr>
        <w:t>Jaguar</w:t>
      </w:r>
      <w:r w:rsidR="004541A6" w:rsidRPr="004541A6">
        <w:rPr>
          <w:b/>
          <w:i/>
          <w:lang w:val="en-GB"/>
        </w:rPr>
        <w:t xml:space="preserve"> land Rover</w:t>
      </w:r>
      <w:r w:rsidR="000743C9" w:rsidRPr="00520D70">
        <w:rPr>
          <w:lang w:val="en-GB"/>
        </w:rPr>
        <w:t xml:space="preserve"> recruit</w:t>
      </w:r>
      <w:r w:rsidR="009C77DB" w:rsidRPr="00520D70">
        <w:rPr>
          <w:lang w:val="en-GB"/>
        </w:rPr>
        <w:t>s</w:t>
      </w:r>
      <w:r w:rsidR="000743C9" w:rsidRPr="00520D70">
        <w:rPr>
          <w:lang w:val="en-GB"/>
        </w:rPr>
        <w:t xml:space="preserve"> people depending on their core values, this is beneficial for both the employee and the organisation. Shared values help us to build a good relationship with people in the workplace (Porter and Kramer, 2019</w:t>
      </w:r>
      <w:r w:rsidR="00B457BC" w:rsidRPr="00520D70">
        <w:rPr>
          <w:lang w:val="en-GB"/>
        </w:rPr>
        <w:t>, p. 230</w:t>
      </w:r>
      <w:r w:rsidR="000743C9" w:rsidRPr="00520D70">
        <w:rPr>
          <w:lang w:val="en-GB"/>
        </w:rPr>
        <w:t xml:space="preserve">). A person that values tolerance will be tolerant to other co-workers.         </w:t>
      </w:r>
    </w:p>
    <w:p w14:paraId="6088A8C3" w14:textId="77777777" w:rsidR="00932FF1" w:rsidRPr="00520D70" w:rsidRDefault="00932FF1" w:rsidP="00233663">
      <w:pPr>
        <w:pStyle w:val="Normal1"/>
        <w:spacing w:line="360" w:lineRule="auto"/>
        <w:jc w:val="both"/>
        <w:rPr>
          <w:b/>
          <w:lang w:val="en-GB"/>
        </w:rPr>
      </w:pPr>
    </w:p>
    <w:p w14:paraId="75BF2F95" w14:textId="77777777" w:rsidR="000743C9" w:rsidRPr="00A9143B" w:rsidRDefault="00B70DEE" w:rsidP="00A9143B">
      <w:pPr>
        <w:pStyle w:val="Heading8"/>
        <w:rPr>
          <w:sz w:val="28"/>
          <w:szCs w:val="28"/>
          <w:lang w:val="en-GB"/>
        </w:rPr>
      </w:pPr>
      <w:r w:rsidRPr="00A9143B">
        <w:rPr>
          <w:sz w:val="28"/>
          <w:szCs w:val="28"/>
          <w:lang w:val="en-GB"/>
        </w:rPr>
        <w:t>Importance</w:t>
      </w:r>
      <w:r w:rsidR="000743C9" w:rsidRPr="00A9143B">
        <w:rPr>
          <w:sz w:val="28"/>
          <w:szCs w:val="28"/>
          <w:lang w:val="en-GB"/>
        </w:rPr>
        <w:t xml:space="preserve"> of attitudes in workplace behaviour</w:t>
      </w:r>
    </w:p>
    <w:p w14:paraId="429152CD" w14:textId="77777777" w:rsidR="00932FF1" w:rsidRPr="00520D70" w:rsidRDefault="00932FF1" w:rsidP="00932FF1">
      <w:pPr>
        <w:rPr>
          <w:lang w:val="en-GB"/>
        </w:rPr>
      </w:pPr>
    </w:p>
    <w:p w14:paraId="5C225D0F" w14:textId="77777777" w:rsidR="000743C9" w:rsidRPr="00520D70" w:rsidRDefault="000743C9" w:rsidP="00233663">
      <w:pPr>
        <w:pStyle w:val="Normal1"/>
        <w:spacing w:line="360" w:lineRule="auto"/>
        <w:jc w:val="both"/>
        <w:rPr>
          <w:b/>
          <w:lang w:val="en-GB"/>
        </w:rPr>
      </w:pPr>
      <w:r w:rsidRPr="00520D70">
        <w:rPr>
          <w:lang w:val="en-GB"/>
        </w:rPr>
        <w:t xml:space="preserve">A person’s attitude is the way the person uses to express their thoughts, values and beliefs to other people. A person’s attitude is visible in their thoughts, way of speaking, behaviour and nature towards other people. Most people have a different attitude towards other people and other scenarios. A person's attitude can make us ineffective and ignorant of other people's needs and beliefs. A person can have two types of attitude, negative and positive. The attitude of a person depends on three factors, thinking, behaviour and emotion. A person’s attitude impacts their relationship with other people (Font </w:t>
      </w:r>
      <w:r w:rsidRPr="00520D70">
        <w:rPr>
          <w:i/>
          <w:lang w:val="en-GB"/>
        </w:rPr>
        <w:t>et al.</w:t>
      </w:r>
      <w:r w:rsidRPr="00520D70">
        <w:rPr>
          <w:lang w:val="en-GB"/>
        </w:rPr>
        <w:t xml:space="preserve"> 2016</w:t>
      </w:r>
      <w:r w:rsidR="00B457BC" w:rsidRPr="00520D70">
        <w:rPr>
          <w:lang w:val="en-GB"/>
        </w:rPr>
        <w:t>, p. 180</w:t>
      </w:r>
      <w:r w:rsidRPr="00520D70">
        <w:rPr>
          <w:lang w:val="en-GB"/>
        </w:rPr>
        <w:t xml:space="preserve">). A person with a positive attitude will always have a good relationship with their co-workers in work. A positive attitude always brings the best out of people and helps to improve the input provided by them. A positive attitude enhances the productivity of employees of </w:t>
      </w:r>
      <w:r w:rsidR="009C77DB" w:rsidRPr="00520D70">
        <w:rPr>
          <w:lang w:val="en-GB"/>
        </w:rPr>
        <w:t>Jaguar</w:t>
      </w:r>
      <w:r w:rsidRPr="00520D70">
        <w:rPr>
          <w:lang w:val="en-GB"/>
        </w:rPr>
        <w:t>, it helps the employees to understand the problems of their co-workers and come up with solutions (Chancellor</w:t>
      </w:r>
      <w:r w:rsidRPr="00520D70">
        <w:rPr>
          <w:i/>
          <w:lang w:val="en-GB"/>
        </w:rPr>
        <w:t xml:space="preserve"> et al. </w:t>
      </w:r>
      <w:r w:rsidRPr="00520D70">
        <w:rPr>
          <w:lang w:val="en-GB"/>
        </w:rPr>
        <w:t>2018</w:t>
      </w:r>
      <w:r w:rsidR="00B457BC" w:rsidRPr="00520D70">
        <w:rPr>
          <w:lang w:val="en-GB"/>
        </w:rPr>
        <w:t>, p. 507</w:t>
      </w:r>
      <w:r w:rsidRPr="00520D70">
        <w:rPr>
          <w:lang w:val="en-GB"/>
        </w:rPr>
        <w:t>). On the other hand, negative attitude causes conflict between the employees and team member, this negatively impacts the team members</w:t>
      </w:r>
      <w:r w:rsidR="009C77DB" w:rsidRPr="00520D70">
        <w:rPr>
          <w:lang w:val="en-GB"/>
        </w:rPr>
        <w:t xml:space="preserve"> of Jaguar</w:t>
      </w:r>
      <w:r w:rsidRPr="00520D70">
        <w:rPr>
          <w:lang w:val="en-GB"/>
        </w:rPr>
        <w:t xml:space="preserve">.          </w:t>
      </w:r>
    </w:p>
    <w:p w14:paraId="2D58F971" w14:textId="77777777" w:rsidR="000743C9" w:rsidRPr="00520D70" w:rsidRDefault="000743C9" w:rsidP="00302663">
      <w:pPr>
        <w:pStyle w:val="Heading2"/>
        <w:rPr>
          <w:color w:val="auto"/>
        </w:rPr>
      </w:pPr>
      <w:bookmarkStart w:id="3" w:name="_Toc15309924"/>
      <w:bookmarkStart w:id="4" w:name="_Toc15315627"/>
      <w:r w:rsidRPr="00520D70">
        <w:rPr>
          <w:color w:val="auto"/>
        </w:rPr>
        <w:lastRenderedPageBreak/>
        <w:t>The relationship between beliefs, values and attitudes in the workplace</w:t>
      </w:r>
      <w:bookmarkEnd w:id="3"/>
      <w:bookmarkEnd w:id="4"/>
    </w:p>
    <w:p w14:paraId="49663A98" w14:textId="77777777" w:rsidR="000743C9" w:rsidRPr="00520D70" w:rsidRDefault="000743C9" w:rsidP="00233663">
      <w:pPr>
        <w:pStyle w:val="Normal1"/>
        <w:spacing w:line="360" w:lineRule="auto"/>
        <w:jc w:val="both"/>
        <w:rPr>
          <w:lang w:val="en-GB"/>
        </w:rPr>
      </w:pPr>
    </w:p>
    <w:p w14:paraId="71E2AB30" w14:textId="77777777" w:rsidR="00A432B5" w:rsidRPr="00520D70" w:rsidRDefault="000743C9" w:rsidP="00233663">
      <w:pPr>
        <w:pStyle w:val="Normal1"/>
        <w:spacing w:line="360" w:lineRule="auto"/>
        <w:jc w:val="both"/>
        <w:rPr>
          <w:lang w:val="en-GB"/>
        </w:rPr>
      </w:pPr>
      <w:r w:rsidRPr="00520D70">
        <w:rPr>
          <w:lang w:val="en-GB"/>
        </w:rPr>
        <w:t>Attitude is dependent on values and beliefs. On the other hand, values are dependent on a person’s beliefs. If a person does not have a belief in something, that person will not be able to build their core values. Speaking of beliefs are those ideas and impressions that a person thinks are true and real, these beliefs come from different sources like education, past experiences, culture and faith (Mitchell</w:t>
      </w:r>
      <w:r w:rsidRPr="00520D70">
        <w:rPr>
          <w:i/>
          <w:lang w:val="en-GB"/>
        </w:rPr>
        <w:t xml:space="preserve"> et al. </w:t>
      </w:r>
      <w:r w:rsidRPr="00520D70">
        <w:rPr>
          <w:lang w:val="en-GB"/>
        </w:rPr>
        <w:t>2015</w:t>
      </w:r>
      <w:r w:rsidR="00B457BC" w:rsidRPr="00520D70">
        <w:rPr>
          <w:lang w:val="en-GB"/>
        </w:rPr>
        <w:t>, p. 245</w:t>
      </w:r>
      <w:r w:rsidRPr="00520D70">
        <w:rPr>
          <w:lang w:val="en-GB"/>
        </w:rPr>
        <w:t>). Every person finds evidence and reasons to believe in different things. From these beliefs a person gets their core values, these long term beliefs turn into values. These values are very important to people because it helps them to make life decisions. A belief will only become valuable if the person’s trust and faith in the belief grows. Values can be related to different things and places like family, career, wealth and happiness. A person’s attitude towards other people and things depends on three factors namely thinking, behaviour and emotion (Collie</w:t>
      </w:r>
      <w:r w:rsidRPr="00520D70">
        <w:rPr>
          <w:i/>
          <w:lang w:val="en-GB"/>
        </w:rPr>
        <w:t xml:space="preserve"> et al. </w:t>
      </w:r>
      <w:r w:rsidRPr="00520D70">
        <w:rPr>
          <w:lang w:val="en-GB"/>
        </w:rPr>
        <w:t xml:space="preserve">2016 p.788). </w:t>
      </w:r>
    </w:p>
    <w:p w14:paraId="1FCE45B4" w14:textId="77777777" w:rsidR="00932FF1" w:rsidRPr="00520D70" w:rsidRDefault="000743C9" w:rsidP="00233663">
      <w:pPr>
        <w:pStyle w:val="Normal1"/>
        <w:spacing w:line="360" w:lineRule="auto"/>
        <w:jc w:val="both"/>
        <w:rPr>
          <w:lang w:val="en-GB"/>
        </w:rPr>
      </w:pPr>
      <w:r w:rsidRPr="00520D70">
        <w:rPr>
          <w:lang w:val="en-GB"/>
        </w:rPr>
        <w:t xml:space="preserve">All these three factors come from past beliefs and values of a person. The attitude of a person is a mental reaction to a situation or thing. Apart from beliefs and values, there are other desires and objective that determine a person’s attitude. A person would like to please someone so he might have a positive reaction; peer pressure also changes a person’s attitude. If the person believes in the organisation management, then that person will value the managerial skills of the managers and this will lead that person to have a positive attitude towards the company management. This will increase the employees, efficiency this beneficial for both the company and the employees. Therefore, </w:t>
      </w:r>
      <w:proofErr w:type="gramStart"/>
      <w:r w:rsidRPr="00520D70">
        <w:rPr>
          <w:lang w:val="en-GB"/>
        </w:rPr>
        <w:t>it can be seen that attitude</w:t>
      </w:r>
      <w:proofErr w:type="gramEnd"/>
      <w:r w:rsidRPr="00520D70">
        <w:rPr>
          <w:lang w:val="en-GB"/>
        </w:rPr>
        <w:t xml:space="preserve"> depends on beliefs and values and value depends on beliefs.      </w:t>
      </w:r>
    </w:p>
    <w:p w14:paraId="4754C835" w14:textId="77777777" w:rsidR="000743C9" w:rsidRPr="00520D70" w:rsidRDefault="000743C9" w:rsidP="00233663">
      <w:pPr>
        <w:pStyle w:val="Normal1"/>
        <w:spacing w:line="360" w:lineRule="auto"/>
        <w:jc w:val="both"/>
        <w:rPr>
          <w:b/>
          <w:lang w:val="en-GB"/>
        </w:rPr>
      </w:pPr>
    </w:p>
    <w:p w14:paraId="1A916D7A" w14:textId="77777777" w:rsidR="000743C9" w:rsidRPr="00A9143B" w:rsidRDefault="000743C9" w:rsidP="00A9143B">
      <w:pPr>
        <w:pStyle w:val="Heading8"/>
        <w:rPr>
          <w:sz w:val="28"/>
          <w:szCs w:val="28"/>
          <w:lang w:val="en-GB"/>
        </w:rPr>
      </w:pPr>
      <w:r w:rsidRPr="00A9143B">
        <w:rPr>
          <w:sz w:val="28"/>
          <w:szCs w:val="28"/>
          <w:lang w:val="en-GB"/>
        </w:rPr>
        <w:t>Manager’s beliefs and values</w:t>
      </w:r>
    </w:p>
    <w:p w14:paraId="58219B17" w14:textId="77777777" w:rsidR="00932FF1" w:rsidRPr="00520D70" w:rsidRDefault="00932FF1" w:rsidP="00932FF1">
      <w:pPr>
        <w:rPr>
          <w:lang w:val="en-GB"/>
        </w:rPr>
      </w:pPr>
    </w:p>
    <w:p w14:paraId="1C479CEC" w14:textId="77777777" w:rsidR="000743C9" w:rsidRPr="00520D70" w:rsidRDefault="000743C9" w:rsidP="00233663">
      <w:pPr>
        <w:pStyle w:val="Normal1"/>
        <w:spacing w:line="360" w:lineRule="auto"/>
        <w:jc w:val="both"/>
        <w:rPr>
          <w:lang w:val="en-GB"/>
        </w:rPr>
      </w:pPr>
      <w:r w:rsidRPr="00520D70">
        <w:rPr>
          <w:lang w:val="en-GB"/>
        </w:rPr>
        <w:t xml:space="preserve">A manager should always have certain beliefs and core values, these will help the managers to work in a better way and trust their subordinates. A manager should believe that the subordinates under him are good people if the manager does not have faith in </w:t>
      </w:r>
      <w:r w:rsidR="00233663" w:rsidRPr="00520D70">
        <w:rPr>
          <w:lang w:val="en-GB"/>
        </w:rPr>
        <w:t>subordinate’s</w:t>
      </w:r>
      <w:r w:rsidRPr="00520D70">
        <w:rPr>
          <w:lang w:val="en-GB"/>
        </w:rPr>
        <w:t xml:space="preserve"> good management is not possible. The manager should believe that he works with his subordinates this will make the manager's management more effective and efficient. The manager needs to believe that he is solely responsible for motivating the people working under the manager, the manager should believe that people believe the person by whom the task has been given and not the proce</w:t>
      </w:r>
      <w:r w:rsidR="008368DC" w:rsidRPr="00520D70">
        <w:rPr>
          <w:lang w:val="en-GB"/>
        </w:rPr>
        <w:t xml:space="preserve">dure that needs to be followed. </w:t>
      </w:r>
      <w:r w:rsidRPr="00520D70">
        <w:rPr>
          <w:lang w:val="en-GB"/>
        </w:rPr>
        <w:t xml:space="preserve">The manager should believe that all the subordinates have their own skills and strengths, and these skills and strengths could be developed to make it stronger. The managers should have faith in training however, </w:t>
      </w:r>
      <w:r w:rsidRPr="00520D70">
        <w:rPr>
          <w:lang w:val="en-GB"/>
        </w:rPr>
        <w:lastRenderedPageBreak/>
        <w:t xml:space="preserve">they should believe more in skill training and acquiring knowledge. Managers should think of themselves as both coach and </w:t>
      </w:r>
      <w:r w:rsidR="008368DC" w:rsidRPr="00520D70">
        <w:rPr>
          <w:lang w:val="en-GB"/>
        </w:rPr>
        <w:t>mentor;</w:t>
      </w:r>
      <w:r w:rsidRPr="00520D70">
        <w:rPr>
          <w:lang w:val="en-GB"/>
        </w:rPr>
        <w:t xml:space="preserve"> this will let them help their subordinates. The managers should believe in positive thinking and should have very low tolerance towards negative thinking, in simple terms the managers should believe in optimism. The managers should believe in removing obstacles and barriers on the path of productivity (Travis, 2017, p.19).  </w:t>
      </w:r>
    </w:p>
    <w:p w14:paraId="025BBBDE" w14:textId="77777777" w:rsidR="000743C9" w:rsidRPr="00520D70" w:rsidRDefault="000743C9" w:rsidP="00233663">
      <w:pPr>
        <w:pStyle w:val="Normal1"/>
        <w:spacing w:line="360" w:lineRule="auto"/>
        <w:jc w:val="both"/>
        <w:rPr>
          <w:lang w:val="en-GB"/>
        </w:rPr>
      </w:pPr>
      <w:r w:rsidRPr="00520D70">
        <w:rPr>
          <w:lang w:val="en-GB"/>
        </w:rPr>
        <w:t xml:space="preserve">The managers </w:t>
      </w:r>
      <w:r w:rsidR="002F7E46" w:rsidRPr="00520D70">
        <w:rPr>
          <w:lang w:val="en-GB"/>
        </w:rPr>
        <w:t xml:space="preserve">of Jaguar </w:t>
      </w:r>
      <w:r w:rsidRPr="00520D70">
        <w:rPr>
          <w:lang w:val="en-GB"/>
        </w:rPr>
        <w:t xml:space="preserve">should have certain core values in order to perform their actions properly and efficiently. Certain core values that the manager should have are:   </w:t>
      </w:r>
    </w:p>
    <w:tbl>
      <w:tblPr>
        <w:tblStyle w:val="TableGrid"/>
        <w:tblW w:w="0" w:type="auto"/>
        <w:tblLook w:val="04A0" w:firstRow="1" w:lastRow="0" w:firstColumn="1" w:lastColumn="0" w:noHBand="0" w:noVBand="1"/>
      </w:tblPr>
      <w:tblGrid>
        <w:gridCol w:w="9019"/>
      </w:tblGrid>
      <w:tr w:rsidR="00520D70" w:rsidRPr="00520D70" w14:paraId="62E3883E" w14:textId="77777777" w:rsidTr="00C42F44">
        <w:tc>
          <w:tcPr>
            <w:tcW w:w="9245" w:type="dxa"/>
          </w:tcPr>
          <w:p w14:paraId="1442D49F" w14:textId="77777777" w:rsidR="00C42F44" w:rsidRPr="00520D70" w:rsidRDefault="00C42F44" w:rsidP="00C42F44">
            <w:pPr>
              <w:pStyle w:val="Normal1"/>
              <w:spacing w:line="360" w:lineRule="auto"/>
              <w:jc w:val="center"/>
              <w:rPr>
                <w:lang w:val="en-GB"/>
              </w:rPr>
            </w:pPr>
            <w:r w:rsidRPr="00520D70">
              <w:rPr>
                <w:lang w:val="en-GB"/>
              </w:rPr>
              <w:t>Taking risks</w:t>
            </w:r>
          </w:p>
        </w:tc>
      </w:tr>
      <w:tr w:rsidR="00520D70" w:rsidRPr="00520D70" w14:paraId="543DD570" w14:textId="77777777" w:rsidTr="00C42F44">
        <w:tc>
          <w:tcPr>
            <w:tcW w:w="9245" w:type="dxa"/>
          </w:tcPr>
          <w:p w14:paraId="4DEE9102" w14:textId="77777777" w:rsidR="00C42F44" w:rsidRPr="00520D70" w:rsidRDefault="00C42F44" w:rsidP="00C42F44">
            <w:pPr>
              <w:pStyle w:val="Normal1"/>
              <w:spacing w:line="360" w:lineRule="auto"/>
              <w:jc w:val="center"/>
              <w:rPr>
                <w:lang w:val="en-GB"/>
              </w:rPr>
            </w:pPr>
            <w:r w:rsidRPr="00520D70">
              <w:rPr>
                <w:lang w:val="en-GB"/>
              </w:rPr>
              <w:t>Integrity and honesty</w:t>
            </w:r>
          </w:p>
        </w:tc>
      </w:tr>
      <w:tr w:rsidR="00520D70" w:rsidRPr="00520D70" w14:paraId="12A10DFE" w14:textId="77777777" w:rsidTr="00C42F44">
        <w:tc>
          <w:tcPr>
            <w:tcW w:w="9245" w:type="dxa"/>
          </w:tcPr>
          <w:p w14:paraId="6332101D" w14:textId="77777777" w:rsidR="00C42F44" w:rsidRPr="00520D70" w:rsidRDefault="00C42F44" w:rsidP="00C42F44">
            <w:pPr>
              <w:pStyle w:val="Normal1"/>
              <w:spacing w:line="360" w:lineRule="auto"/>
              <w:jc w:val="center"/>
              <w:rPr>
                <w:lang w:val="en-GB"/>
              </w:rPr>
            </w:pPr>
            <w:r w:rsidRPr="00520D70">
              <w:rPr>
                <w:lang w:val="en-GB"/>
              </w:rPr>
              <w:t>Motivation to grow</w:t>
            </w:r>
          </w:p>
        </w:tc>
      </w:tr>
      <w:tr w:rsidR="00520D70" w:rsidRPr="00520D70" w14:paraId="3F42674D" w14:textId="77777777" w:rsidTr="00C42F44">
        <w:tc>
          <w:tcPr>
            <w:tcW w:w="9245" w:type="dxa"/>
          </w:tcPr>
          <w:p w14:paraId="47A27A80" w14:textId="77777777" w:rsidR="00C42F44" w:rsidRPr="00520D70" w:rsidRDefault="00C42F44" w:rsidP="00C42F44">
            <w:pPr>
              <w:pStyle w:val="Normal1"/>
              <w:spacing w:line="360" w:lineRule="auto"/>
              <w:jc w:val="center"/>
              <w:rPr>
                <w:lang w:val="en-GB"/>
              </w:rPr>
            </w:pPr>
            <w:r w:rsidRPr="00520D70">
              <w:rPr>
                <w:lang w:val="en-GB"/>
              </w:rPr>
              <w:t>Goal and vision</w:t>
            </w:r>
          </w:p>
        </w:tc>
      </w:tr>
      <w:tr w:rsidR="00520D70" w:rsidRPr="00520D70" w14:paraId="1D1E4545" w14:textId="77777777" w:rsidTr="00C42F44">
        <w:tc>
          <w:tcPr>
            <w:tcW w:w="9245" w:type="dxa"/>
          </w:tcPr>
          <w:p w14:paraId="7181D6E7" w14:textId="77777777" w:rsidR="00C42F44" w:rsidRPr="00520D70" w:rsidRDefault="00C42F44" w:rsidP="00C42F44">
            <w:pPr>
              <w:pStyle w:val="Normal1"/>
              <w:spacing w:line="360" w:lineRule="auto"/>
              <w:jc w:val="center"/>
              <w:rPr>
                <w:lang w:val="en-GB"/>
              </w:rPr>
            </w:pPr>
            <w:r w:rsidRPr="00520D70">
              <w:rPr>
                <w:lang w:val="en-GB"/>
              </w:rPr>
              <w:t>Hard working</w:t>
            </w:r>
          </w:p>
        </w:tc>
      </w:tr>
      <w:tr w:rsidR="00520D70" w:rsidRPr="00520D70" w14:paraId="10F05B4E" w14:textId="77777777" w:rsidTr="00C42F44">
        <w:tc>
          <w:tcPr>
            <w:tcW w:w="9245" w:type="dxa"/>
          </w:tcPr>
          <w:p w14:paraId="2D542A87" w14:textId="77777777" w:rsidR="00C42F44" w:rsidRPr="00520D70" w:rsidRDefault="00C42F44" w:rsidP="00C42F44">
            <w:pPr>
              <w:pStyle w:val="Normal1"/>
              <w:spacing w:line="360" w:lineRule="auto"/>
              <w:jc w:val="center"/>
              <w:rPr>
                <w:lang w:val="en-GB"/>
              </w:rPr>
            </w:pPr>
            <w:r w:rsidRPr="00520D70">
              <w:rPr>
                <w:lang w:val="en-GB"/>
              </w:rPr>
              <w:t>Emotionally intelligence</w:t>
            </w:r>
          </w:p>
        </w:tc>
      </w:tr>
      <w:tr w:rsidR="00C42F44" w:rsidRPr="00520D70" w14:paraId="398605DE" w14:textId="77777777" w:rsidTr="00C42F44">
        <w:tc>
          <w:tcPr>
            <w:tcW w:w="9245" w:type="dxa"/>
          </w:tcPr>
          <w:p w14:paraId="6FEB8624" w14:textId="77777777" w:rsidR="00C42F44" w:rsidRPr="00520D70" w:rsidRDefault="00C42F44" w:rsidP="00C42F44">
            <w:pPr>
              <w:pStyle w:val="Normal1"/>
              <w:spacing w:line="360" w:lineRule="auto"/>
              <w:jc w:val="center"/>
              <w:rPr>
                <w:lang w:val="en-GB"/>
              </w:rPr>
            </w:pPr>
            <w:r w:rsidRPr="00520D70">
              <w:rPr>
                <w:lang w:val="en-GB"/>
              </w:rPr>
              <w:t>Self-confident</w:t>
            </w:r>
          </w:p>
        </w:tc>
      </w:tr>
    </w:tbl>
    <w:p w14:paraId="659BF9FA" w14:textId="77777777" w:rsidR="00932FF1" w:rsidRPr="00520D70" w:rsidRDefault="00932FF1" w:rsidP="00932FF1">
      <w:pPr>
        <w:pStyle w:val="Normal1"/>
        <w:spacing w:line="360" w:lineRule="auto"/>
        <w:ind w:left="720"/>
        <w:jc w:val="both"/>
        <w:rPr>
          <w:lang w:val="en-GB"/>
        </w:rPr>
      </w:pPr>
    </w:p>
    <w:p w14:paraId="2BD1CDFA" w14:textId="77777777" w:rsidR="00932FF1" w:rsidRPr="00520D70" w:rsidRDefault="00932FF1" w:rsidP="00932FF1">
      <w:pPr>
        <w:pStyle w:val="Normal1"/>
        <w:spacing w:line="360" w:lineRule="auto"/>
        <w:ind w:left="720"/>
        <w:jc w:val="both"/>
        <w:rPr>
          <w:lang w:val="en-GB"/>
        </w:rPr>
      </w:pPr>
    </w:p>
    <w:p w14:paraId="2AD7C7B6" w14:textId="77777777" w:rsidR="000743C9" w:rsidRPr="00520D70" w:rsidRDefault="00CF3652" w:rsidP="00932FF1">
      <w:pPr>
        <w:pStyle w:val="Heading7"/>
        <w:rPr>
          <w:b/>
          <w:color w:val="auto"/>
          <w:sz w:val="28"/>
          <w:szCs w:val="28"/>
          <w:lang w:val="en-GB"/>
        </w:rPr>
      </w:pPr>
      <w:r w:rsidRPr="00520D70">
        <w:rPr>
          <w:b/>
          <w:color w:val="auto"/>
          <w:sz w:val="28"/>
          <w:szCs w:val="28"/>
          <w:lang w:val="en-GB"/>
        </w:rPr>
        <w:t>Impact of</w:t>
      </w:r>
      <w:r w:rsidR="000743C9" w:rsidRPr="00520D70">
        <w:rPr>
          <w:b/>
          <w:color w:val="auto"/>
          <w:sz w:val="28"/>
          <w:szCs w:val="28"/>
          <w:lang w:val="en-GB"/>
        </w:rPr>
        <w:t xml:space="preserve"> manager’s belief and value affect the manager’s behaviour at the workplace</w:t>
      </w:r>
    </w:p>
    <w:p w14:paraId="33156D6E" w14:textId="77777777" w:rsidR="00932FF1" w:rsidRPr="00520D70" w:rsidRDefault="00932FF1" w:rsidP="00932FF1">
      <w:pPr>
        <w:rPr>
          <w:lang w:val="en-GB"/>
        </w:rPr>
      </w:pPr>
    </w:p>
    <w:p w14:paraId="5813E668" w14:textId="77777777" w:rsidR="000743C9" w:rsidRPr="00520D70" w:rsidRDefault="000743C9" w:rsidP="00233663">
      <w:pPr>
        <w:pStyle w:val="Normal1"/>
        <w:spacing w:line="360" w:lineRule="auto"/>
        <w:jc w:val="both"/>
        <w:rPr>
          <w:lang w:val="en-GB"/>
        </w:rPr>
      </w:pPr>
      <w:r w:rsidRPr="00520D70">
        <w:rPr>
          <w:lang w:val="en-GB"/>
        </w:rPr>
        <w:t xml:space="preserve">The above-mentioned beliefs and values will help in the improvement of productivity in </w:t>
      </w:r>
      <w:r w:rsidR="002F7E46" w:rsidRPr="00520D70">
        <w:rPr>
          <w:lang w:val="en-GB"/>
        </w:rPr>
        <w:t>Jaguar</w:t>
      </w:r>
      <w:r w:rsidRPr="00520D70">
        <w:rPr>
          <w:lang w:val="en-GB"/>
        </w:rPr>
        <w:t xml:space="preserve">, the managers will be able to explain the work to the employees in a better way by using values and beliefs, taking higher risks can result in higher returns. The values and beliefs like honesty and integrity will be the reason for unity between the managers and subordinates. Motivation to grow will make the organisation more marketable. By being self-confident the managers will be able to build confidence among his subordinates. If the manager will be emotionally </w:t>
      </w:r>
      <w:r w:rsidR="00233663" w:rsidRPr="00520D70">
        <w:rPr>
          <w:lang w:val="en-GB"/>
        </w:rPr>
        <w:t>intelligent,</w:t>
      </w:r>
      <w:r w:rsidRPr="00520D70">
        <w:rPr>
          <w:lang w:val="en-GB"/>
        </w:rPr>
        <w:t xml:space="preserve"> he could understand the needs and feeling of the subordinates and take managerial decisions accordingly. </w:t>
      </w:r>
    </w:p>
    <w:p w14:paraId="0E7B0EA2" w14:textId="77777777" w:rsidR="000743C9" w:rsidRPr="00A9143B" w:rsidRDefault="000743C9" w:rsidP="00A9143B">
      <w:pPr>
        <w:pStyle w:val="Heading7"/>
        <w:rPr>
          <w:sz w:val="28"/>
          <w:szCs w:val="28"/>
        </w:rPr>
      </w:pPr>
      <w:r w:rsidRPr="00A9143B">
        <w:rPr>
          <w:sz w:val="28"/>
          <w:szCs w:val="28"/>
          <w:lang w:val="en-GB"/>
        </w:rPr>
        <w:t>Group Activity</w:t>
      </w:r>
    </w:p>
    <w:p w14:paraId="21ED1114" w14:textId="77777777" w:rsidR="000743C9" w:rsidRPr="00520D70" w:rsidRDefault="000743C9" w:rsidP="00233663">
      <w:pPr>
        <w:pStyle w:val="Normal1"/>
        <w:spacing w:line="360" w:lineRule="auto"/>
        <w:jc w:val="both"/>
        <w:rPr>
          <w:b/>
          <w:lang w:val="en-GB"/>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20D70" w:rsidRPr="00520D70" w14:paraId="3AC74F45" w14:textId="77777777" w:rsidTr="0036617C">
        <w:tc>
          <w:tcPr>
            <w:tcW w:w="4680" w:type="dxa"/>
            <w:shd w:val="clear" w:color="auto" w:fill="auto"/>
            <w:tcMar>
              <w:top w:w="100" w:type="dxa"/>
              <w:left w:w="100" w:type="dxa"/>
              <w:bottom w:w="100" w:type="dxa"/>
              <w:right w:w="100" w:type="dxa"/>
            </w:tcMar>
          </w:tcPr>
          <w:p w14:paraId="1EB4F6E6" w14:textId="77777777" w:rsidR="000743C9" w:rsidRPr="00520D70" w:rsidRDefault="000743C9" w:rsidP="00233663">
            <w:pPr>
              <w:pStyle w:val="Normal1"/>
              <w:widowControl w:val="0"/>
              <w:pBdr>
                <w:top w:val="nil"/>
                <w:left w:val="nil"/>
                <w:bottom w:val="nil"/>
                <w:right w:val="nil"/>
                <w:between w:val="nil"/>
              </w:pBdr>
              <w:spacing w:line="360" w:lineRule="auto"/>
              <w:rPr>
                <w:b/>
                <w:lang w:val="en-GB"/>
              </w:rPr>
            </w:pPr>
            <w:r w:rsidRPr="00520D70">
              <w:rPr>
                <w:b/>
                <w:lang w:val="en-GB"/>
              </w:rPr>
              <w:t xml:space="preserve">Values </w:t>
            </w:r>
          </w:p>
        </w:tc>
        <w:tc>
          <w:tcPr>
            <w:tcW w:w="4680" w:type="dxa"/>
            <w:shd w:val="clear" w:color="auto" w:fill="auto"/>
            <w:tcMar>
              <w:top w:w="100" w:type="dxa"/>
              <w:left w:w="100" w:type="dxa"/>
              <w:bottom w:w="100" w:type="dxa"/>
              <w:right w:w="100" w:type="dxa"/>
            </w:tcMar>
          </w:tcPr>
          <w:p w14:paraId="1F7085BC" w14:textId="77777777" w:rsidR="000743C9" w:rsidRPr="00520D70" w:rsidRDefault="000743C9" w:rsidP="00233663">
            <w:pPr>
              <w:pStyle w:val="Normal1"/>
              <w:widowControl w:val="0"/>
              <w:pBdr>
                <w:top w:val="nil"/>
                <w:left w:val="nil"/>
                <w:bottom w:val="nil"/>
                <w:right w:val="nil"/>
                <w:between w:val="nil"/>
              </w:pBdr>
              <w:spacing w:line="360" w:lineRule="auto"/>
              <w:rPr>
                <w:b/>
                <w:lang w:val="en-GB"/>
              </w:rPr>
            </w:pPr>
            <w:r w:rsidRPr="00520D70">
              <w:rPr>
                <w:b/>
                <w:lang w:val="en-GB"/>
              </w:rPr>
              <w:t xml:space="preserve">Rank </w:t>
            </w:r>
          </w:p>
        </w:tc>
      </w:tr>
      <w:tr w:rsidR="00520D70" w:rsidRPr="00520D70" w14:paraId="53B161FE" w14:textId="77777777" w:rsidTr="0036617C">
        <w:tc>
          <w:tcPr>
            <w:tcW w:w="4680" w:type="dxa"/>
            <w:shd w:val="clear" w:color="auto" w:fill="auto"/>
            <w:tcMar>
              <w:top w:w="100" w:type="dxa"/>
              <w:left w:w="100" w:type="dxa"/>
              <w:bottom w:w="100" w:type="dxa"/>
              <w:right w:w="100" w:type="dxa"/>
            </w:tcMar>
          </w:tcPr>
          <w:p w14:paraId="0B38D8F8" w14:textId="77777777" w:rsidR="000743C9" w:rsidRPr="00520D70" w:rsidRDefault="000743C9" w:rsidP="00233663">
            <w:pPr>
              <w:pStyle w:val="Normal1"/>
              <w:spacing w:line="360" w:lineRule="auto"/>
              <w:jc w:val="both"/>
              <w:rPr>
                <w:b/>
                <w:lang w:val="en-GB"/>
              </w:rPr>
            </w:pPr>
            <w:r w:rsidRPr="00520D70">
              <w:rPr>
                <w:lang w:val="en-GB"/>
              </w:rPr>
              <w:t>Taking risks</w:t>
            </w:r>
          </w:p>
        </w:tc>
        <w:tc>
          <w:tcPr>
            <w:tcW w:w="4680" w:type="dxa"/>
            <w:shd w:val="clear" w:color="auto" w:fill="auto"/>
            <w:tcMar>
              <w:top w:w="100" w:type="dxa"/>
              <w:left w:w="100" w:type="dxa"/>
              <w:bottom w:w="100" w:type="dxa"/>
              <w:right w:w="100" w:type="dxa"/>
            </w:tcMar>
          </w:tcPr>
          <w:p w14:paraId="1EE85FD6" w14:textId="77777777" w:rsidR="000743C9" w:rsidRPr="00520D70" w:rsidRDefault="000743C9" w:rsidP="00233663">
            <w:pPr>
              <w:pStyle w:val="Normal1"/>
              <w:widowControl w:val="0"/>
              <w:pBdr>
                <w:top w:val="nil"/>
                <w:left w:val="nil"/>
                <w:bottom w:val="nil"/>
                <w:right w:val="nil"/>
                <w:between w:val="nil"/>
              </w:pBdr>
              <w:spacing w:line="360" w:lineRule="auto"/>
              <w:rPr>
                <w:b/>
                <w:lang w:val="en-GB"/>
              </w:rPr>
            </w:pPr>
            <w:r w:rsidRPr="00520D70">
              <w:rPr>
                <w:b/>
                <w:lang w:val="en-GB"/>
              </w:rPr>
              <w:t>3</w:t>
            </w:r>
          </w:p>
        </w:tc>
      </w:tr>
      <w:tr w:rsidR="00520D70" w:rsidRPr="00520D70" w14:paraId="0DC32A73" w14:textId="77777777" w:rsidTr="0036617C">
        <w:tc>
          <w:tcPr>
            <w:tcW w:w="4680" w:type="dxa"/>
            <w:shd w:val="clear" w:color="auto" w:fill="auto"/>
            <w:tcMar>
              <w:top w:w="100" w:type="dxa"/>
              <w:left w:w="100" w:type="dxa"/>
              <w:bottom w:w="100" w:type="dxa"/>
              <w:right w:w="100" w:type="dxa"/>
            </w:tcMar>
          </w:tcPr>
          <w:p w14:paraId="57093187" w14:textId="77777777" w:rsidR="000743C9" w:rsidRPr="00520D70" w:rsidRDefault="000743C9" w:rsidP="00233663">
            <w:pPr>
              <w:pStyle w:val="Normal1"/>
              <w:spacing w:line="360" w:lineRule="auto"/>
              <w:jc w:val="both"/>
              <w:rPr>
                <w:lang w:val="en-GB"/>
              </w:rPr>
            </w:pPr>
            <w:r w:rsidRPr="00520D70">
              <w:rPr>
                <w:lang w:val="en-GB"/>
              </w:rPr>
              <w:t>Integrity and honesty</w:t>
            </w:r>
          </w:p>
        </w:tc>
        <w:tc>
          <w:tcPr>
            <w:tcW w:w="4680" w:type="dxa"/>
            <w:shd w:val="clear" w:color="auto" w:fill="auto"/>
            <w:tcMar>
              <w:top w:w="100" w:type="dxa"/>
              <w:left w:w="100" w:type="dxa"/>
              <w:bottom w:w="100" w:type="dxa"/>
              <w:right w:w="100" w:type="dxa"/>
            </w:tcMar>
          </w:tcPr>
          <w:p w14:paraId="16BDE33C" w14:textId="77777777" w:rsidR="000743C9" w:rsidRPr="00520D70" w:rsidRDefault="000743C9" w:rsidP="00233663">
            <w:pPr>
              <w:pStyle w:val="Normal1"/>
              <w:widowControl w:val="0"/>
              <w:pBdr>
                <w:top w:val="nil"/>
                <w:left w:val="nil"/>
                <w:bottom w:val="nil"/>
                <w:right w:val="nil"/>
                <w:between w:val="nil"/>
              </w:pBdr>
              <w:spacing w:line="360" w:lineRule="auto"/>
              <w:rPr>
                <w:b/>
                <w:lang w:val="en-GB"/>
              </w:rPr>
            </w:pPr>
            <w:r w:rsidRPr="00520D70">
              <w:rPr>
                <w:b/>
                <w:lang w:val="en-GB"/>
              </w:rPr>
              <w:t>6</w:t>
            </w:r>
          </w:p>
        </w:tc>
      </w:tr>
      <w:tr w:rsidR="00520D70" w:rsidRPr="00520D70" w14:paraId="6BCACAD8" w14:textId="77777777" w:rsidTr="0036617C">
        <w:tc>
          <w:tcPr>
            <w:tcW w:w="4680" w:type="dxa"/>
            <w:shd w:val="clear" w:color="auto" w:fill="auto"/>
            <w:tcMar>
              <w:top w:w="100" w:type="dxa"/>
              <w:left w:w="100" w:type="dxa"/>
              <w:bottom w:w="100" w:type="dxa"/>
              <w:right w:w="100" w:type="dxa"/>
            </w:tcMar>
          </w:tcPr>
          <w:p w14:paraId="1340335B" w14:textId="77777777" w:rsidR="000743C9" w:rsidRPr="00520D70" w:rsidRDefault="000743C9" w:rsidP="00233663">
            <w:pPr>
              <w:pStyle w:val="Normal1"/>
              <w:spacing w:line="360" w:lineRule="auto"/>
              <w:jc w:val="both"/>
              <w:rPr>
                <w:lang w:val="en-GB"/>
              </w:rPr>
            </w:pPr>
            <w:r w:rsidRPr="00520D70">
              <w:rPr>
                <w:lang w:val="en-GB"/>
              </w:rPr>
              <w:t>Motivation to grow</w:t>
            </w:r>
          </w:p>
        </w:tc>
        <w:tc>
          <w:tcPr>
            <w:tcW w:w="4680" w:type="dxa"/>
            <w:shd w:val="clear" w:color="auto" w:fill="auto"/>
            <w:tcMar>
              <w:top w:w="100" w:type="dxa"/>
              <w:left w:w="100" w:type="dxa"/>
              <w:bottom w:w="100" w:type="dxa"/>
              <w:right w:w="100" w:type="dxa"/>
            </w:tcMar>
          </w:tcPr>
          <w:p w14:paraId="20FED8AB" w14:textId="77777777" w:rsidR="000743C9" w:rsidRPr="00520D70" w:rsidRDefault="000743C9" w:rsidP="00233663">
            <w:pPr>
              <w:pStyle w:val="Normal1"/>
              <w:widowControl w:val="0"/>
              <w:pBdr>
                <w:top w:val="nil"/>
                <w:left w:val="nil"/>
                <w:bottom w:val="nil"/>
                <w:right w:val="nil"/>
                <w:between w:val="nil"/>
              </w:pBdr>
              <w:spacing w:line="360" w:lineRule="auto"/>
              <w:rPr>
                <w:b/>
                <w:lang w:val="en-GB"/>
              </w:rPr>
            </w:pPr>
            <w:r w:rsidRPr="00520D70">
              <w:rPr>
                <w:b/>
                <w:lang w:val="en-GB"/>
              </w:rPr>
              <w:t>4</w:t>
            </w:r>
          </w:p>
        </w:tc>
      </w:tr>
      <w:tr w:rsidR="00520D70" w:rsidRPr="00520D70" w14:paraId="3A529B90" w14:textId="77777777" w:rsidTr="0036617C">
        <w:tc>
          <w:tcPr>
            <w:tcW w:w="4680" w:type="dxa"/>
            <w:shd w:val="clear" w:color="auto" w:fill="auto"/>
            <w:tcMar>
              <w:top w:w="100" w:type="dxa"/>
              <w:left w:w="100" w:type="dxa"/>
              <w:bottom w:w="100" w:type="dxa"/>
              <w:right w:w="100" w:type="dxa"/>
            </w:tcMar>
          </w:tcPr>
          <w:p w14:paraId="5DD4BF8C" w14:textId="77777777" w:rsidR="000743C9" w:rsidRPr="00520D70" w:rsidRDefault="000743C9" w:rsidP="00233663">
            <w:pPr>
              <w:pStyle w:val="Normal1"/>
              <w:spacing w:line="360" w:lineRule="auto"/>
              <w:jc w:val="both"/>
              <w:rPr>
                <w:lang w:val="en-GB"/>
              </w:rPr>
            </w:pPr>
            <w:r w:rsidRPr="00520D70">
              <w:rPr>
                <w:lang w:val="en-GB"/>
              </w:rPr>
              <w:lastRenderedPageBreak/>
              <w:t>Goal and vision</w:t>
            </w:r>
          </w:p>
        </w:tc>
        <w:tc>
          <w:tcPr>
            <w:tcW w:w="4680" w:type="dxa"/>
            <w:shd w:val="clear" w:color="auto" w:fill="auto"/>
            <w:tcMar>
              <w:top w:w="100" w:type="dxa"/>
              <w:left w:w="100" w:type="dxa"/>
              <w:bottom w:w="100" w:type="dxa"/>
              <w:right w:w="100" w:type="dxa"/>
            </w:tcMar>
          </w:tcPr>
          <w:p w14:paraId="45C53A19" w14:textId="77777777" w:rsidR="000743C9" w:rsidRPr="00520D70" w:rsidRDefault="000743C9" w:rsidP="00233663">
            <w:pPr>
              <w:pStyle w:val="Normal1"/>
              <w:widowControl w:val="0"/>
              <w:pBdr>
                <w:top w:val="nil"/>
                <w:left w:val="nil"/>
                <w:bottom w:val="nil"/>
                <w:right w:val="nil"/>
                <w:between w:val="nil"/>
              </w:pBdr>
              <w:spacing w:line="360" w:lineRule="auto"/>
              <w:rPr>
                <w:b/>
                <w:lang w:val="en-GB"/>
              </w:rPr>
            </w:pPr>
            <w:r w:rsidRPr="00520D70">
              <w:rPr>
                <w:b/>
                <w:lang w:val="en-GB"/>
              </w:rPr>
              <w:t>2</w:t>
            </w:r>
          </w:p>
        </w:tc>
      </w:tr>
      <w:tr w:rsidR="00520D70" w:rsidRPr="00520D70" w14:paraId="5BBAB8A4" w14:textId="77777777" w:rsidTr="0036617C">
        <w:tc>
          <w:tcPr>
            <w:tcW w:w="4680" w:type="dxa"/>
            <w:shd w:val="clear" w:color="auto" w:fill="auto"/>
            <w:tcMar>
              <w:top w:w="100" w:type="dxa"/>
              <w:left w:w="100" w:type="dxa"/>
              <w:bottom w:w="100" w:type="dxa"/>
              <w:right w:w="100" w:type="dxa"/>
            </w:tcMar>
          </w:tcPr>
          <w:p w14:paraId="0E26ABEC" w14:textId="77777777" w:rsidR="000743C9" w:rsidRPr="00520D70" w:rsidRDefault="000743C9" w:rsidP="00233663">
            <w:pPr>
              <w:pStyle w:val="Normal1"/>
              <w:spacing w:line="360" w:lineRule="auto"/>
              <w:jc w:val="both"/>
              <w:rPr>
                <w:lang w:val="en-GB"/>
              </w:rPr>
            </w:pPr>
            <w:r w:rsidRPr="00520D70">
              <w:rPr>
                <w:lang w:val="en-GB"/>
              </w:rPr>
              <w:t xml:space="preserve">Hard working </w:t>
            </w:r>
          </w:p>
        </w:tc>
        <w:tc>
          <w:tcPr>
            <w:tcW w:w="4680" w:type="dxa"/>
            <w:shd w:val="clear" w:color="auto" w:fill="auto"/>
            <w:tcMar>
              <w:top w:w="100" w:type="dxa"/>
              <w:left w:w="100" w:type="dxa"/>
              <w:bottom w:w="100" w:type="dxa"/>
              <w:right w:w="100" w:type="dxa"/>
            </w:tcMar>
          </w:tcPr>
          <w:p w14:paraId="7C9E3095" w14:textId="77777777" w:rsidR="000743C9" w:rsidRPr="00520D70" w:rsidRDefault="000743C9" w:rsidP="00233663">
            <w:pPr>
              <w:pStyle w:val="Normal1"/>
              <w:widowControl w:val="0"/>
              <w:pBdr>
                <w:top w:val="nil"/>
                <w:left w:val="nil"/>
                <w:bottom w:val="nil"/>
                <w:right w:val="nil"/>
                <w:between w:val="nil"/>
              </w:pBdr>
              <w:spacing w:line="360" w:lineRule="auto"/>
              <w:rPr>
                <w:b/>
                <w:lang w:val="en-GB"/>
              </w:rPr>
            </w:pPr>
            <w:r w:rsidRPr="00520D70">
              <w:rPr>
                <w:b/>
                <w:lang w:val="en-GB"/>
              </w:rPr>
              <w:t>1</w:t>
            </w:r>
          </w:p>
        </w:tc>
      </w:tr>
      <w:tr w:rsidR="00520D70" w:rsidRPr="00520D70" w14:paraId="440A0385" w14:textId="77777777" w:rsidTr="0036617C">
        <w:tc>
          <w:tcPr>
            <w:tcW w:w="4680" w:type="dxa"/>
            <w:shd w:val="clear" w:color="auto" w:fill="auto"/>
            <w:tcMar>
              <w:top w:w="100" w:type="dxa"/>
              <w:left w:w="100" w:type="dxa"/>
              <w:bottom w:w="100" w:type="dxa"/>
              <w:right w:w="100" w:type="dxa"/>
            </w:tcMar>
          </w:tcPr>
          <w:p w14:paraId="254A56CD" w14:textId="77777777" w:rsidR="000743C9" w:rsidRPr="00520D70" w:rsidRDefault="000743C9" w:rsidP="00233663">
            <w:pPr>
              <w:pStyle w:val="Normal1"/>
              <w:spacing w:line="360" w:lineRule="auto"/>
              <w:jc w:val="both"/>
              <w:rPr>
                <w:lang w:val="en-GB"/>
              </w:rPr>
            </w:pPr>
            <w:r w:rsidRPr="00520D70">
              <w:rPr>
                <w:lang w:val="en-GB"/>
              </w:rPr>
              <w:t xml:space="preserve">Emotional intelligence   </w:t>
            </w:r>
          </w:p>
        </w:tc>
        <w:tc>
          <w:tcPr>
            <w:tcW w:w="4680" w:type="dxa"/>
            <w:shd w:val="clear" w:color="auto" w:fill="auto"/>
            <w:tcMar>
              <w:top w:w="100" w:type="dxa"/>
              <w:left w:w="100" w:type="dxa"/>
              <w:bottom w:w="100" w:type="dxa"/>
              <w:right w:w="100" w:type="dxa"/>
            </w:tcMar>
          </w:tcPr>
          <w:p w14:paraId="2FF0CD8A" w14:textId="77777777" w:rsidR="000743C9" w:rsidRPr="00520D70" w:rsidRDefault="000743C9" w:rsidP="00233663">
            <w:pPr>
              <w:pStyle w:val="Normal1"/>
              <w:widowControl w:val="0"/>
              <w:pBdr>
                <w:top w:val="nil"/>
                <w:left w:val="nil"/>
                <w:bottom w:val="nil"/>
                <w:right w:val="nil"/>
                <w:between w:val="nil"/>
              </w:pBdr>
              <w:spacing w:line="360" w:lineRule="auto"/>
              <w:rPr>
                <w:b/>
                <w:lang w:val="en-GB"/>
              </w:rPr>
            </w:pPr>
            <w:r w:rsidRPr="00520D70">
              <w:rPr>
                <w:b/>
                <w:lang w:val="en-GB"/>
              </w:rPr>
              <w:t>7</w:t>
            </w:r>
          </w:p>
        </w:tc>
      </w:tr>
      <w:tr w:rsidR="00520D70" w:rsidRPr="00520D70" w14:paraId="647F6F5B" w14:textId="77777777" w:rsidTr="0036617C">
        <w:tc>
          <w:tcPr>
            <w:tcW w:w="4680" w:type="dxa"/>
            <w:shd w:val="clear" w:color="auto" w:fill="auto"/>
            <w:tcMar>
              <w:top w:w="100" w:type="dxa"/>
              <w:left w:w="100" w:type="dxa"/>
              <w:bottom w:w="100" w:type="dxa"/>
              <w:right w:w="100" w:type="dxa"/>
            </w:tcMar>
          </w:tcPr>
          <w:p w14:paraId="4F35DDBB" w14:textId="77777777" w:rsidR="000743C9" w:rsidRPr="00520D70" w:rsidRDefault="000743C9" w:rsidP="00233663">
            <w:pPr>
              <w:pStyle w:val="Normal1"/>
              <w:spacing w:line="360" w:lineRule="auto"/>
              <w:jc w:val="both"/>
              <w:rPr>
                <w:lang w:val="en-GB"/>
              </w:rPr>
            </w:pPr>
            <w:r w:rsidRPr="00520D70">
              <w:rPr>
                <w:lang w:val="en-GB"/>
              </w:rPr>
              <w:t xml:space="preserve">Self-confident  </w:t>
            </w:r>
          </w:p>
        </w:tc>
        <w:tc>
          <w:tcPr>
            <w:tcW w:w="4680" w:type="dxa"/>
            <w:shd w:val="clear" w:color="auto" w:fill="auto"/>
            <w:tcMar>
              <w:top w:w="100" w:type="dxa"/>
              <w:left w:w="100" w:type="dxa"/>
              <w:bottom w:w="100" w:type="dxa"/>
              <w:right w:w="100" w:type="dxa"/>
            </w:tcMar>
          </w:tcPr>
          <w:p w14:paraId="608835A9" w14:textId="77777777" w:rsidR="000743C9" w:rsidRPr="00520D70" w:rsidRDefault="000743C9" w:rsidP="00233663">
            <w:pPr>
              <w:pStyle w:val="Normal1"/>
              <w:widowControl w:val="0"/>
              <w:pBdr>
                <w:top w:val="nil"/>
                <w:left w:val="nil"/>
                <w:bottom w:val="nil"/>
                <w:right w:val="nil"/>
                <w:between w:val="nil"/>
              </w:pBdr>
              <w:spacing w:line="360" w:lineRule="auto"/>
              <w:rPr>
                <w:b/>
                <w:lang w:val="en-GB"/>
              </w:rPr>
            </w:pPr>
            <w:r w:rsidRPr="00520D70">
              <w:rPr>
                <w:b/>
                <w:lang w:val="en-GB"/>
              </w:rPr>
              <w:t>5</w:t>
            </w:r>
          </w:p>
        </w:tc>
      </w:tr>
    </w:tbl>
    <w:p w14:paraId="07DFE388" w14:textId="77777777" w:rsidR="000743C9" w:rsidRPr="00520D70" w:rsidRDefault="000743C9" w:rsidP="00233663">
      <w:pPr>
        <w:pStyle w:val="Normal1"/>
        <w:spacing w:line="360" w:lineRule="auto"/>
        <w:jc w:val="center"/>
        <w:rPr>
          <w:b/>
          <w:lang w:val="en-GB"/>
        </w:rPr>
      </w:pPr>
      <w:r w:rsidRPr="00520D70">
        <w:rPr>
          <w:b/>
          <w:lang w:val="en-GB"/>
        </w:rPr>
        <w:t>Table: 1</w:t>
      </w:r>
    </w:p>
    <w:p w14:paraId="33289A58" w14:textId="77777777" w:rsidR="000743C9" w:rsidRPr="00520D70" w:rsidRDefault="000743C9" w:rsidP="00233663">
      <w:pPr>
        <w:pStyle w:val="Normal1"/>
        <w:spacing w:line="360" w:lineRule="auto"/>
        <w:jc w:val="center"/>
        <w:rPr>
          <w:b/>
          <w:lang w:val="en-GB"/>
        </w:rPr>
      </w:pPr>
      <w:r w:rsidRPr="00520D70">
        <w:rPr>
          <w:b/>
          <w:lang w:val="en-GB"/>
        </w:rPr>
        <w:t xml:space="preserve">Ranking of different values </w:t>
      </w:r>
    </w:p>
    <w:p w14:paraId="37B5F5D0" w14:textId="77777777" w:rsidR="000743C9" w:rsidRPr="00A9143B" w:rsidRDefault="000743C9" w:rsidP="00A9143B">
      <w:pPr>
        <w:pStyle w:val="Heading8"/>
        <w:rPr>
          <w:sz w:val="28"/>
          <w:szCs w:val="28"/>
          <w:lang w:val="en-GB"/>
        </w:rPr>
      </w:pPr>
      <w:r w:rsidRPr="00A9143B">
        <w:rPr>
          <w:sz w:val="28"/>
          <w:szCs w:val="28"/>
          <w:lang w:val="en-GB"/>
        </w:rPr>
        <w:t>Workplace context</w:t>
      </w:r>
    </w:p>
    <w:p w14:paraId="5AA41037" w14:textId="77777777" w:rsidR="00932FF1" w:rsidRPr="00520D70" w:rsidRDefault="00932FF1" w:rsidP="00932FF1">
      <w:pPr>
        <w:rPr>
          <w:lang w:val="en-GB"/>
        </w:rPr>
      </w:pPr>
    </w:p>
    <w:p w14:paraId="630EFE25" w14:textId="77777777" w:rsidR="000743C9" w:rsidRPr="00520D70" w:rsidRDefault="000743C9" w:rsidP="00233663">
      <w:pPr>
        <w:pStyle w:val="Normal1"/>
        <w:spacing w:line="360" w:lineRule="auto"/>
        <w:jc w:val="both"/>
        <w:rPr>
          <w:b/>
          <w:lang w:val="en-GB"/>
        </w:rPr>
      </w:pPr>
      <w:r w:rsidRPr="00520D70">
        <w:rPr>
          <w:lang w:val="en-GB"/>
        </w:rPr>
        <w:t xml:space="preserve">In order to work at a certain place, there are certain problems that will be faced by people and there are some responsibilities that should be followed by people, responsibilities like respecting the beliefs and values possessed by other </w:t>
      </w:r>
      <w:r w:rsidR="00233663" w:rsidRPr="00520D70">
        <w:rPr>
          <w:lang w:val="en-GB"/>
        </w:rPr>
        <w:t>co-workers</w:t>
      </w:r>
      <w:r w:rsidRPr="00520D70">
        <w:rPr>
          <w:lang w:val="en-GB"/>
        </w:rPr>
        <w:t xml:space="preserve"> and their attitude and views towards other problems. The problems faced while working in a workplace in terms of values and beliefs are: </w:t>
      </w:r>
    </w:p>
    <w:p w14:paraId="5138CE6C" w14:textId="77777777" w:rsidR="000743C9" w:rsidRPr="00520D70" w:rsidRDefault="000743C9" w:rsidP="00233663">
      <w:pPr>
        <w:pStyle w:val="Normal1"/>
        <w:spacing w:line="360" w:lineRule="auto"/>
        <w:jc w:val="both"/>
        <w:rPr>
          <w:lang w:val="en-GB"/>
        </w:rPr>
      </w:pPr>
      <w:r w:rsidRPr="00520D70">
        <w:rPr>
          <w:lang w:val="en-GB"/>
        </w:rPr>
        <w:t xml:space="preserve">One should critically analyse values possessed by them and their own beliefs. This will help to align their own values and beliefs with the values and beliefs of </w:t>
      </w:r>
      <w:r w:rsidR="00473BF9" w:rsidRPr="00520D70">
        <w:rPr>
          <w:lang w:val="en-GB"/>
        </w:rPr>
        <w:t>Jaguar</w:t>
      </w:r>
      <w:r w:rsidRPr="00520D70">
        <w:rPr>
          <w:lang w:val="en-GB"/>
        </w:rPr>
        <w:t xml:space="preserve">, this intern will increase their effectiveness. </w:t>
      </w:r>
    </w:p>
    <w:p w14:paraId="0B53DE2E" w14:textId="77777777" w:rsidR="000743C9" w:rsidRPr="00520D70" w:rsidRDefault="000743C9" w:rsidP="00233663">
      <w:pPr>
        <w:pStyle w:val="Normal1"/>
        <w:spacing w:line="360" w:lineRule="auto"/>
        <w:jc w:val="both"/>
        <w:rPr>
          <w:lang w:val="en-GB"/>
        </w:rPr>
      </w:pPr>
      <w:r w:rsidRPr="00520D70">
        <w:rPr>
          <w:lang w:val="en-GB"/>
        </w:rPr>
        <w:t xml:space="preserve">Some people may have problems while staying professional because of personal values and beliefs, these personal values and beliefs may act as an obstacle for people, therefore they should leave their comfort zone of values and beliefs and remain professional. </w:t>
      </w:r>
    </w:p>
    <w:p w14:paraId="2B7F2F21" w14:textId="77777777" w:rsidR="000743C9" w:rsidRPr="00520D70" w:rsidRDefault="000743C9" w:rsidP="00233663">
      <w:pPr>
        <w:pStyle w:val="Normal1"/>
        <w:spacing w:line="360" w:lineRule="auto"/>
        <w:jc w:val="both"/>
        <w:rPr>
          <w:lang w:val="en-GB"/>
        </w:rPr>
      </w:pPr>
      <w:r w:rsidRPr="00520D70">
        <w:rPr>
          <w:lang w:val="en-GB"/>
        </w:rPr>
        <w:t xml:space="preserve">People may ignore any kind of information because of its inconsistency. People may not respond properly to some problems and events and this leads the people to divert from their objective.    </w:t>
      </w:r>
    </w:p>
    <w:p w14:paraId="493FC31B" w14:textId="77777777" w:rsidR="000743C9" w:rsidRPr="00520D70" w:rsidRDefault="000743C9" w:rsidP="00233663">
      <w:pPr>
        <w:pStyle w:val="Normal1"/>
        <w:spacing w:line="360" w:lineRule="auto"/>
        <w:jc w:val="both"/>
        <w:rPr>
          <w:lang w:val="en-GB"/>
        </w:rPr>
      </w:pPr>
      <w:r w:rsidRPr="00520D70">
        <w:rPr>
          <w:lang w:val="en-GB"/>
        </w:rPr>
        <w:t xml:space="preserve">People need to understand and use their attitude and values properly; this will help to reduce the effect of risk while making decisions regarding work and profession. People should try to be more conscious while making professional decisions and they remove all kinds of perceptions that have been existing beforehand, however, they should always remember about the </w:t>
      </w:r>
      <w:r w:rsidR="00233663" w:rsidRPr="00520D70">
        <w:rPr>
          <w:lang w:val="en-GB"/>
        </w:rPr>
        <w:t>experience</w:t>
      </w:r>
      <w:r w:rsidRPr="00520D70">
        <w:rPr>
          <w:lang w:val="en-GB"/>
        </w:rPr>
        <w:t xml:space="preserve"> as this helps to improve the professionalism in the managers and employees.  </w:t>
      </w:r>
    </w:p>
    <w:p w14:paraId="2E2CAC8A" w14:textId="77777777" w:rsidR="000743C9" w:rsidRPr="00520D70" w:rsidRDefault="000743C9" w:rsidP="00233663">
      <w:pPr>
        <w:pStyle w:val="Normal1"/>
        <w:spacing w:line="360" w:lineRule="auto"/>
        <w:jc w:val="both"/>
        <w:rPr>
          <w:lang w:val="en-GB"/>
        </w:rPr>
      </w:pPr>
      <w:r w:rsidRPr="00520D70">
        <w:rPr>
          <w:lang w:val="en-GB"/>
        </w:rPr>
        <w:t xml:space="preserve">Workers in </w:t>
      </w:r>
      <w:r w:rsidR="00473BF9" w:rsidRPr="00520D70">
        <w:rPr>
          <w:lang w:val="en-GB"/>
        </w:rPr>
        <w:t xml:space="preserve">Jaguar </w:t>
      </w:r>
      <w:r w:rsidRPr="00520D70">
        <w:rPr>
          <w:lang w:val="en-GB"/>
        </w:rPr>
        <w:t xml:space="preserve">should respect other people belief and values even if their values may be different. Sometimes a person’s beliefs and values may be challenged however, that person should respect other employees.   </w:t>
      </w:r>
    </w:p>
    <w:p w14:paraId="02E3F9C9" w14:textId="77777777" w:rsidR="000743C9" w:rsidRPr="00520D70" w:rsidRDefault="000743C9" w:rsidP="00233663">
      <w:pPr>
        <w:pStyle w:val="Normal1"/>
        <w:spacing w:line="360" w:lineRule="auto"/>
        <w:jc w:val="both"/>
        <w:rPr>
          <w:lang w:val="en-GB"/>
        </w:rPr>
      </w:pPr>
      <w:r w:rsidRPr="00520D70">
        <w:rPr>
          <w:lang w:val="en-GB"/>
        </w:rPr>
        <w:t xml:space="preserve">The managers should study and analyse the beliefs, values and attitudes of all employees in the workplace and the manager should create a new shared value or organisational value that is aligned with the </w:t>
      </w:r>
      <w:r w:rsidR="00233663" w:rsidRPr="00520D70">
        <w:rPr>
          <w:lang w:val="en-GB"/>
        </w:rPr>
        <w:t>organisation’s</w:t>
      </w:r>
      <w:r w:rsidRPr="00520D70">
        <w:rPr>
          <w:lang w:val="en-GB"/>
        </w:rPr>
        <w:t xml:space="preserve"> objective and mission. </w:t>
      </w:r>
    </w:p>
    <w:p w14:paraId="7EF24AB7" w14:textId="77777777" w:rsidR="00932FF1" w:rsidRPr="00520D70" w:rsidRDefault="00932FF1" w:rsidP="00233663">
      <w:pPr>
        <w:pStyle w:val="Normal1"/>
        <w:spacing w:line="360" w:lineRule="auto"/>
        <w:jc w:val="both"/>
        <w:rPr>
          <w:lang w:val="en-GB"/>
        </w:rPr>
      </w:pPr>
    </w:p>
    <w:p w14:paraId="30293F40" w14:textId="77777777" w:rsidR="000743C9" w:rsidRPr="00A9143B" w:rsidRDefault="000743C9" w:rsidP="00A9143B">
      <w:pPr>
        <w:pStyle w:val="Heading8"/>
        <w:rPr>
          <w:sz w:val="28"/>
          <w:szCs w:val="28"/>
          <w:lang w:val="en-GB"/>
        </w:rPr>
      </w:pPr>
      <w:r w:rsidRPr="00A9143B">
        <w:rPr>
          <w:sz w:val="28"/>
          <w:szCs w:val="28"/>
          <w:lang w:val="en-GB"/>
        </w:rPr>
        <w:t xml:space="preserve">Organizational </w:t>
      </w:r>
      <w:r w:rsidR="00932FF1" w:rsidRPr="00A9143B">
        <w:rPr>
          <w:sz w:val="28"/>
          <w:szCs w:val="28"/>
          <w:lang w:val="en-GB"/>
        </w:rPr>
        <w:t>V</w:t>
      </w:r>
      <w:r w:rsidRPr="00A9143B">
        <w:rPr>
          <w:sz w:val="28"/>
          <w:szCs w:val="28"/>
          <w:lang w:val="en-GB"/>
        </w:rPr>
        <w:t>alues</w:t>
      </w:r>
    </w:p>
    <w:p w14:paraId="396C52E4" w14:textId="77777777" w:rsidR="00932FF1" w:rsidRPr="00520D70" w:rsidRDefault="00932FF1" w:rsidP="00932FF1">
      <w:pPr>
        <w:rPr>
          <w:lang w:val="en-GB"/>
        </w:rPr>
      </w:pPr>
    </w:p>
    <w:p w14:paraId="0BB4CA1A" w14:textId="77777777" w:rsidR="000743C9" w:rsidRPr="00520D70" w:rsidRDefault="000743C9" w:rsidP="00233663">
      <w:pPr>
        <w:pStyle w:val="Normal1"/>
        <w:spacing w:line="360" w:lineRule="auto"/>
        <w:jc w:val="both"/>
        <w:rPr>
          <w:lang w:val="en-GB"/>
        </w:rPr>
      </w:pPr>
      <w:r w:rsidRPr="00520D70">
        <w:rPr>
          <w:lang w:val="en-GB"/>
        </w:rPr>
        <w:t xml:space="preserve">As stated earlier the managers working in </w:t>
      </w:r>
      <w:r w:rsidR="006D6729" w:rsidRPr="00520D70">
        <w:rPr>
          <w:lang w:val="en-GB"/>
        </w:rPr>
        <w:t>Jaguar Land Rover</w:t>
      </w:r>
      <w:r w:rsidRPr="00520D70">
        <w:rPr>
          <w:lang w:val="en-GB"/>
        </w:rPr>
        <w:t xml:space="preserve"> </w:t>
      </w:r>
      <w:r w:rsidR="006D6729" w:rsidRPr="00520D70">
        <w:rPr>
          <w:lang w:val="en-GB"/>
        </w:rPr>
        <w:t>have tried</w:t>
      </w:r>
      <w:r w:rsidRPr="00520D70">
        <w:rPr>
          <w:lang w:val="en-GB"/>
        </w:rPr>
        <w:t xml:space="preserve"> to bring change in the organisation's values, this can only be done if the values of employees of the organisation are aligned with the values of the organisation. This </w:t>
      </w:r>
      <w:r w:rsidR="006D6729" w:rsidRPr="00520D70">
        <w:rPr>
          <w:lang w:val="en-GB"/>
        </w:rPr>
        <w:t>has brought</w:t>
      </w:r>
      <w:r w:rsidRPr="00520D70">
        <w:rPr>
          <w:lang w:val="en-GB"/>
        </w:rPr>
        <w:t xml:space="preserve"> both successful and positive results for the organisation. The organisational value </w:t>
      </w:r>
      <w:r w:rsidR="006D6729" w:rsidRPr="00520D70">
        <w:rPr>
          <w:lang w:val="en-GB"/>
        </w:rPr>
        <w:t>of Jaguar Land Rover has been</w:t>
      </w:r>
      <w:r w:rsidRPr="00520D70">
        <w:rPr>
          <w:lang w:val="en-GB"/>
        </w:rPr>
        <w:t xml:space="preserve"> accepted by the employees because their values have also been aligned with the organisation’s value.</w:t>
      </w:r>
      <w:r w:rsidR="00A31876" w:rsidRPr="00520D70">
        <w:rPr>
          <w:lang w:val="en-GB"/>
        </w:rPr>
        <w:t xml:space="preserve"> The flexible work process and appropriate degree of empowerment have helped the employees to maintain a positive outlook while</w:t>
      </w:r>
      <w:r w:rsidR="00FB591E" w:rsidRPr="00520D70">
        <w:rPr>
          <w:lang w:val="en-GB"/>
        </w:rPr>
        <w:t xml:space="preserve"> producing effective result. </w:t>
      </w:r>
      <w:r w:rsidRPr="00520D70">
        <w:rPr>
          <w:lang w:val="en-GB"/>
        </w:rPr>
        <w:t xml:space="preserve">The organisational value </w:t>
      </w:r>
      <w:r w:rsidR="000A1D4D" w:rsidRPr="00520D70">
        <w:rPr>
          <w:lang w:val="en-GB"/>
        </w:rPr>
        <w:t>has given</w:t>
      </w:r>
      <w:r w:rsidRPr="00520D70">
        <w:rPr>
          <w:lang w:val="en-GB"/>
        </w:rPr>
        <w:t xml:space="preserve"> meaning to the work done by the employees; this will lead to an increase in market share, revenue and profit (Zhu, 2015</w:t>
      </w:r>
      <w:r w:rsidR="008D7B2B" w:rsidRPr="00520D70">
        <w:rPr>
          <w:lang w:val="en-GB"/>
        </w:rPr>
        <w:t>, p. 65</w:t>
      </w:r>
      <w:r w:rsidRPr="00520D70">
        <w:rPr>
          <w:lang w:val="en-GB"/>
        </w:rPr>
        <w:t xml:space="preserve">). Organisational values </w:t>
      </w:r>
      <w:r w:rsidR="000A1D4D" w:rsidRPr="00520D70">
        <w:rPr>
          <w:lang w:val="en-GB"/>
        </w:rPr>
        <w:t>can</w:t>
      </w:r>
      <w:r w:rsidRPr="00520D70">
        <w:rPr>
          <w:lang w:val="en-GB"/>
        </w:rPr>
        <w:t xml:space="preserve"> also attract people </w:t>
      </w:r>
      <w:r w:rsidR="00E449FB" w:rsidRPr="00520D70">
        <w:rPr>
          <w:lang w:val="en-GB"/>
        </w:rPr>
        <w:t>to</w:t>
      </w:r>
      <w:r w:rsidRPr="00520D70">
        <w:rPr>
          <w:lang w:val="en-GB"/>
        </w:rPr>
        <w:t xml:space="preserve"> be committed to the organisation’s value. This help</w:t>
      </w:r>
      <w:r w:rsidR="00E449FB" w:rsidRPr="00520D70">
        <w:rPr>
          <w:lang w:val="en-GB"/>
        </w:rPr>
        <w:t>s</w:t>
      </w:r>
      <w:r w:rsidRPr="00520D70">
        <w:rPr>
          <w:lang w:val="en-GB"/>
        </w:rPr>
        <w:t xml:space="preserve"> to build a good relationship with the employees of the organisation.  However, the companies should work to build a positive organisational value.    </w:t>
      </w:r>
    </w:p>
    <w:p w14:paraId="31B9EFAF" w14:textId="77777777" w:rsidR="00932FF1" w:rsidRPr="00520D70" w:rsidRDefault="00932FF1" w:rsidP="00233663">
      <w:pPr>
        <w:pStyle w:val="Normal1"/>
        <w:spacing w:line="360" w:lineRule="auto"/>
        <w:jc w:val="both"/>
        <w:rPr>
          <w:lang w:val="en-GB"/>
        </w:rPr>
      </w:pPr>
    </w:p>
    <w:p w14:paraId="452CD4CE" w14:textId="77777777" w:rsidR="00932FF1" w:rsidRPr="00520D70" w:rsidRDefault="00932FF1" w:rsidP="00233663">
      <w:pPr>
        <w:pStyle w:val="Normal1"/>
        <w:spacing w:line="360" w:lineRule="auto"/>
        <w:jc w:val="both"/>
        <w:rPr>
          <w:lang w:val="en-GB"/>
        </w:rPr>
      </w:pPr>
    </w:p>
    <w:p w14:paraId="63ECC092" w14:textId="77777777" w:rsidR="00932FF1" w:rsidRPr="00520D70" w:rsidRDefault="00932FF1" w:rsidP="00932FF1">
      <w:pPr>
        <w:rPr>
          <w:lang w:val="en-GB"/>
        </w:rPr>
      </w:pPr>
    </w:p>
    <w:p w14:paraId="0CA483CC" w14:textId="77777777" w:rsidR="000743C9" w:rsidRPr="00520D70" w:rsidRDefault="000743C9" w:rsidP="00233663">
      <w:pPr>
        <w:spacing w:line="360" w:lineRule="auto"/>
        <w:jc w:val="both"/>
        <w:rPr>
          <w:shd w:val="clear" w:color="auto" w:fill="FBFBFB"/>
        </w:rPr>
      </w:pPr>
    </w:p>
    <w:p w14:paraId="1E60EC06" w14:textId="77777777" w:rsidR="003D7A11" w:rsidRPr="00520D70" w:rsidRDefault="003D7A11" w:rsidP="00233663">
      <w:pPr>
        <w:spacing w:line="360" w:lineRule="auto"/>
        <w:jc w:val="both"/>
        <w:rPr>
          <w:b/>
          <w:shd w:val="clear" w:color="auto" w:fill="FBFBFB"/>
        </w:rPr>
      </w:pPr>
      <w:r w:rsidRPr="00520D70">
        <w:rPr>
          <w:shd w:val="clear" w:color="auto" w:fill="FBFBFB"/>
        </w:rPr>
        <w:br w:type="page"/>
      </w:r>
    </w:p>
    <w:p w14:paraId="074B5D87" w14:textId="77777777" w:rsidR="0094375A" w:rsidRPr="00A9143B" w:rsidRDefault="0094375A" w:rsidP="00A9143B">
      <w:pPr>
        <w:pStyle w:val="Heading7"/>
        <w:rPr>
          <w:sz w:val="28"/>
          <w:szCs w:val="28"/>
        </w:rPr>
      </w:pPr>
      <w:bookmarkStart w:id="5" w:name="_Toc15315628"/>
      <w:r w:rsidRPr="00A9143B">
        <w:rPr>
          <w:sz w:val="28"/>
          <w:szCs w:val="28"/>
        </w:rPr>
        <w:lastRenderedPageBreak/>
        <w:t>Task 2</w:t>
      </w:r>
      <w:bookmarkEnd w:id="5"/>
    </w:p>
    <w:p w14:paraId="714FB21F" w14:textId="77777777" w:rsidR="00F12353" w:rsidRPr="00520D70" w:rsidRDefault="00F12353" w:rsidP="00233663">
      <w:pPr>
        <w:pStyle w:val="Normal1"/>
        <w:spacing w:line="360" w:lineRule="auto"/>
        <w:jc w:val="both"/>
        <w:rPr>
          <w:lang w:val="en-GB"/>
        </w:rPr>
      </w:pPr>
    </w:p>
    <w:p w14:paraId="1971444D" w14:textId="77777777" w:rsidR="00F12353" w:rsidRPr="00A9143B" w:rsidRDefault="00F12353" w:rsidP="00A9143B">
      <w:pPr>
        <w:pStyle w:val="Heading8"/>
        <w:rPr>
          <w:sz w:val="28"/>
          <w:szCs w:val="28"/>
          <w:lang w:val="en-GB"/>
        </w:rPr>
      </w:pPr>
      <w:r w:rsidRPr="00A9143B">
        <w:rPr>
          <w:sz w:val="28"/>
          <w:szCs w:val="28"/>
          <w:lang w:val="en-GB"/>
        </w:rPr>
        <w:t>Theorist</w:t>
      </w:r>
    </w:p>
    <w:p w14:paraId="29560D53" w14:textId="77777777" w:rsidR="00932FF1" w:rsidRPr="00520D70" w:rsidRDefault="00932FF1" w:rsidP="00932FF1">
      <w:pPr>
        <w:rPr>
          <w:lang w:val="en-GB"/>
        </w:rPr>
      </w:pPr>
    </w:p>
    <w:p w14:paraId="6549EA57" w14:textId="77777777" w:rsidR="00F12353" w:rsidRPr="00520D70" w:rsidRDefault="00F12353" w:rsidP="00233663">
      <w:pPr>
        <w:pStyle w:val="Normal1"/>
        <w:spacing w:line="360" w:lineRule="auto"/>
        <w:jc w:val="both"/>
        <w:rPr>
          <w:lang w:val="en-GB"/>
        </w:rPr>
      </w:pPr>
      <w:r w:rsidRPr="00520D70">
        <w:rPr>
          <w:lang w:val="en-GB"/>
        </w:rPr>
        <w:t xml:space="preserve">14 principle of management was provided by Henri Fayol in the year 1916.    </w:t>
      </w:r>
    </w:p>
    <w:p w14:paraId="5FAFE67E" w14:textId="77777777" w:rsidR="00932FF1" w:rsidRPr="00520D70" w:rsidRDefault="00932FF1" w:rsidP="00233663">
      <w:pPr>
        <w:pStyle w:val="Normal1"/>
        <w:spacing w:line="360" w:lineRule="auto"/>
        <w:jc w:val="both"/>
        <w:rPr>
          <w:lang w:val="en-GB"/>
        </w:rPr>
      </w:pPr>
    </w:p>
    <w:p w14:paraId="7A2A5646" w14:textId="77777777" w:rsidR="00F12353" w:rsidRPr="00A9143B" w:rsidRDefault="00F12353" w:rsidP="00A9143B">
      <w:pPr>
        <w:pStyle w:val="Heading8"/>
        <w:rPr>
          <w:sz w:val="28"/>
          <w:szCs w:val="28"/>
          <w:lang w:val="en-GB"/>
        </w:rPr>
      </w:pPr>
      <w:r w:rsidRPr="00A9143B">
        <w:rPr>
          <w:sz w:val="28"/>
          <w:szCs w:val="28"/>
          <w:lang w:val="en-GB"/>
        </w:rPr>
        <w:t xml:space="preserve">Brief </w:t>
      </w:r>
      <w:r w:rsidR="00932FF1" w:rsidRPr="00A9143B">
        <w:rPr>
          <w:sz w:val="28"/>
          <w:szCs w:val="28"/>
          <w:lang w:val="en-GB"/>
        </w:rPr>
        <w:t>B</w:t>
      </w:r>
      <w:r w:rsidRPr="00A9143B">
        <w:rPr>
          <w:sz w:val="28"/>
          <w:szCs w:val="28"/>
          <w:lang w:val="en-GB"/>
        </w:rPr>
        <w:t>ackground</w:t>
      </w:r>
    </w:p>
    <w:p w14:paraId="453CA7DA" w14:textId="77777777" w:rsidR="00932FF1" w:rsidRPr="00520D70" w:rsidRDefault="00932FF1" w:rsidP="00932FF1">
      <w:pPr>
        <w:rPr>
          <w:lang w:val="en-GB"/>
        </w:rPr>
      </w:pPr>
    </w:p>
    <w:p w14:paraId="430029BE" w14:textId="77777777" w:rsidR="00F12353" w:rsidRPr="00520D70" w:rsidRDefault="00F12353" w:rsidP="00233663">
      <w:pPr>
        <w:pStyle w:val="Normal1"/>
        <w:spacing w:line="360" w:lineRule="auto"/>
        <w:jc w:val="both"/>
        <w:rPr>
          <w:lang w:val="en-GB"/>
        </w:rPr>
      </w:pPr>
      <w:r w:rsidRPr="00520D70">
        <w:rPr>
          <w:lang w:val="en-GB"/>
        </w:rPr>
        <w:t>Henri Fayol was an entrepreneur, engineer and economist. Henri Fayol took birth in the year 1841. He was French by birth although he was born in Istanbul. Fayol’s father was an engineer however; Fayol’s father was working for the military at the time. At the age of 19 Henri Fayol became an engineer, he used to work at a big mining company in the country of France, later he became the director in the company when only 1000 workers were working on the company. Henri Fayol then started working on a few principles those principles are called 14 principles of management. His theories are also known as Fayolism (Edwards, 2018</w:t>
      </w:r>
      <w:r w:rsidR="008D7B2B" w:rsidRPr="00520D70">
        <w:rPr>
          <w:lang w:val="en-GB"/>
        </w:rPr>
        <w:t>, p. 45</w:t>
      </w:r>
      <w:r w:rsidRPr="00520D70">
        <w:rPr>
          <w:lang w:val="en-GB"/>
        </w:rPr>
        <w:t xml:space="preserve">). Fayol’s work became famous after it was published in “general and industrial administration” in the year 1949. This work of his was called Fayolism, before Fayolism, Fayol wrote many articles about mining engineering. Fayol wrote articles on mining engineering from the year the 1870s. Fayol understood the very basic management functions while working on his original work. The basic functions of management </w:t>
      </w:r>
      <w:r w:rsidR="00233663" w:rsidRPr="00520D70">
        <w:rPr>
          <w:lang w:val="en-GB"/>
        </w:rPr>
        <w:t>are</w:t>
      </w:r>
      <w:r w:rsidRPr="00520D70">
        <w:rPr>
          <w:lang w:val="en-GB"/>
        </w:rPr>
        <w:t xml:space="preserve"> controlling, directing, staffing, organising and planning. Later he worked on the 14 principles of management (Godwin</w:t>
      </w:r>
      <w:r w:rsidRPr="00520D70">
        <w:rPr>
          <w:i/>
          <w:lang w:val="en-GB"/>
        </w:rPr>
        <w:t xml:space="preserve"> et al.</w:t>
      </w:r>
      <w:r w:rsidRPr="00520D70">
        <w:rPr>
          <w:lang w:val="en-GB"/>
        </w:rPr>
        <w:t xml:space="preserve"> 2017</w:t>
      </w:r>
      <w:r w:rsidR="008D7B2B" w:rsidRPr="00520D70">
        <w:rPr>
          <w:lang w:val="en-GB"/>
        </w:rPr>
        <w:t>, p. 80</w:t>
      </w:r>
      <w:r w:rsidRPr="00520D70">
        <w:rPr>
          <w:lang w:val="en-GB"/>
        </w:rPr>
        <w:t xml:space="preserve">). At the age of 84, Fayol passed away on 19th November 1925 in Paris. Fayol’s principles are one of the most comprehensive principles to date.     </w:t>
      </w:r>
    </w:p>
    <w:p w14:paraId="784E25CD" w14:textId="77777777" w:rsidR="00932FF1" w:rsidRPr="00520D70" w:rsidRDefault="00932FF1" w:rsidP="00233663">
      <w:pPr>
        <w:pStyle w:val="Normal1"/>
        <w:spacing w:line="360" w:lineRule="auto"/>
        <w:jc w:val="both"/>
        <w:rPr>
          <w:lang w:val="en-GB"/>
        </w:rPr>
      </w:pPr>
    </w:p>
    <w:p w14:paraId="690D2A1F" w14:textId="77777777" w:rsidR="00576DD8" w:rsidRPr="00A9143B" w:rsidRDefault="00426CD1" w:rsidP="00A9143B">
      <w:pPr>
        <w:pStyle w:val="Heading8"/>
        <w:rPr>
          <w:sz w:val="28"/>
          <w:szCs w:val="28"/>
        </w:rPr>
      </w:pPr>
      <w:r w:rsidRPr="00A9143B">
        <w:rPr>
          <w:sz w:val="28"/>
          <w:szCs w:val="28"/>
        </w:rPr>
        <w:t xml:space="preserve">The </w:t>
      </w:r>
      <w:r w:rsidR="00A74A8E" w:rsidRPr="00A9143B">
        <w:rPr>
          <w:sz w:val="28"/>
          <w:szCs w:val="28"/>
        </w:rPr>
        <w:t>M</w:t>
      </w:r>
      <w:r w:rsidRPr="00A9143B">
        <w:rPr>
          <w:sz w:val="28"/>
          <w:szCs w:val="28"/>
        </w:rPr>
        <w:t xml:space="preserve">anagement </w:t>
      </w:r>
      <w:r w:rsidR="00A74A8E" w:rsidRPr="00A9143B">
        <w:rPr>
          <w:sz w:val="28"/>
          <w:szCs w:val="28"/>
        </w:rPr>
        <w:t>T</w:t>
      </w:r>
      <w:r w:rsidRPr="00A9143B">
        <w:rPr>
          <w:sz w:val="28"/>
          <w:szCs w:val="28"/>
        </w:rPr>
        <w:t>heory</w:t>
      </w:r>
    </w:p>
    <w:p w14:paraId="3915E2D2" w14:textId="77777777" w:rsidR="00A74A8E" w:rsidRPr="00520D70" w:rsidRDefault="00A74A8E" w:rsidP="00A74A8E"/>
    <w:p w14:paraId="17AB59EC" w14:textId="77777777" w:rsidR="00576DD8" w:rsidRPr="00520D70" w:rsidRDefault="00426CD1" w:rsidP="00233663">
      <w:pPr>
        <w:pBdr>
          <w:top w:val="nil"/>
          <w:left w:val="nil"/>
          <w:bottom w:val="nil"/>
          <w:right w:val="nil"/>
          <w:between w:val="nil"/>
        </w:pBdr>
        <w:spacing w:line="360" w:lineRule="auto"/>
        <w:jc w:val="both"/>
        <w:rPr>
          <w:rFonts w:eastAsia="Times New Roman"/>
          <w:shd w:val="clear" w:color="auto" w:fill="FBFBFB"/>
        </w:rPr>
      </w:pPr>
      <w:r w:rsidRPr="00520D70">
        <w:rPr>
          <w:rFonts w:eastAsia="Times New Roman"/>
          <w:shd w:val="clear" w:color="auto" w:fill="FBFBFB"/>
        </w:rPr>
        <w:t xml:space="preserve">In this part, in order to develop employee relations in the workplace administrative theory of Henri Fayol is going to be discussed. It stays contained 14 principles of management which are necessary for managing the work factors in the workplace. Fayol used to believe that developing focus over managerial practices helps in </w:t>
      </w:r>
      <w:r w:rsidR="005530C0" w:rsidRPr="00520D70">
        <w:rPr>
          <w:rFonts w:eastAsia="Times New Roman"/>
          <w:shd w:val="clear" w:color="auto" w:fill="FBFBFB"/>
        </w:rPr>
        <w:t>minimizing</w:t>
      </w:r>
      <w:r w:rsidRPr="00520D70">
        <w:rPr>
          <w:rFonts w:eastAsia="Times New Roman"/>
          <w:shd w:val="clear" w:color="auto" w:fill="FBFBFB"/>
        </w:rPr>
        <w:t xml:space="preserve"> the understanding and helps in increasing efficiency margin in the </w:t>
      </w:r>
      <w:r w:rsidR="00233663" w:rsidRPr="00520D70">
        <w:rPr>
          <w:rFonts w:eastAsia="Times New Roman"/>
          <w:shd w:val="clear" w:color="auto" w:fill="FBFBFB"/>
        </w:rPr>
        <w:t>organization</w:t>
      </w:r>
      <w:r w:rsidR="00067350" w:rsidRPr="00520D70">
        <w:rPr>
          <w:rFonts w:eastAsia="Times New Roman"/>
          <w:shd w:val="clear" w:color="auto" w:fill="FBFBFB"/>
        </w:rPr>
        <w:t xml:space="preserve"> (</w:t>
      </w:r>
      <w:r w:rsidR="00067350" w:rsidRPr="00520D70">
        <w:rPr>
          <w:shd w:val="clear" w:color="auto" w:fill="FFFFFF"/>
        </w:rPr>
        <w:t>Edwards, 2018</w:t>
      </w:r>
      <w:r w:rsidR="0063463C" w:rsidRPr="00520D70">
        <w:rPr>
          <w:shd w:val="clear" w:color="auto" w:fill="FFFFFF"/>
        </w:rPr>
        <w:t>, p. 45</w:t>
      </w:r>
      <w:r w:rsidR="00067350" w:rsidRPr="00520D70">
        <w:rPr>
          <w:rFonts w:eastAsia="Times New Roman"/>
          <w:shd w:val="clear" w:color="auto" w:fill="FBFBFB"/>
        </w:rPr>
        <w:t>)</w:t>
      </w:r>
      <w:r w:rsidRPr="00520D70">
        <w:rPr>
          <w:rFonts w:eastAsia="Times New Roman"/>
          <w:shd w:val="clear" w:color="auto" w:fill="FBFBFB"/>
        </w:rPr>
        <w:t xml:space="preserve">. Following this theory also is said to be helpful in accomplishing goals by managing duties. Before getting into the 14 principles, it was noted by Fayol to develop discussion or interaction in five basic ways, and those are planning, </w:t>
      </w:r>
      <w:r w:rsidR="007921A0" w:rsidRPr="00520D70">
        <w:rPr>
          <w:rFonts w:eastAsia="Times New Roman"/>
          <w:shd w:val="clear" w:color="auto" w:fill="FBFBFB"/>
        </w:rPr>
        <w:t>organizing</w:t>
      </w:r>
      <w:r w:rsidRPr="00520D70">
        <w:rPr>
          <w:rFonts w:eastAsia="Times New Roman"/>
          <w:shd w:val="clear" w:color="auto" w:fill="FBFBFB"/>
        </w:rPr>
        <w:t>, commanding, coordinating and controlling. 14 principles are:</w:t>
      </w:r>
    </w:p>
    <w:tbl>
      <w:tblPr>
        <w:tblStyle w:val="TableGrid"/>
        <w:tblW w:w="0" w:type="auto"/>
        <w:tblLook w:val="04A0" w:firstRow="1" w:lastRow="0" w:firstColumn="1" w:lastColumn="0" w:noHBand="0" w:noVBand="1"/>
      </w:tblPr>
      <w:tblGrid>
        <w:gridCol w:w="4508"/>
        <w:gridCol w:w="4511"/>
      </w:tblGrid>
      <w:tr w:rsidR="00520D70" w:rsidRPr="00520D70" w14:paraId="4DBC6DF9" w14:textId="77777777" w:rsidTr="002D15AB">
        <w:tc>
          <w:tcPr>
            <w:tcW w:w="4622" w:type="dxa"/>
          </w:tcPr>
          <w:p w14:paraId="23A57F17"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i/>
                <w:shd w:val="clear" w:color="auto" w:fill="FBFBFB"/>
              </w:rPr>
              <w:lastRenderedPageBreak/>
              <w:t>Division of work</w:t>
            </w:r>
          </w:p>
        </w:tc>
        <w:tc>
          <w:tcPr>
            <w:tcW w:w="4623" w:type="dxa"/>
          </w:tcPr>
          <w:p w14:paraId="1F094C5B" w14:textId="77777777" w:rsidR="002D15AB" w:rsidRPr="00520D70" w:rsidRDefault="002D15AB" w:rsidP="002D15AB">
            <w:pPr>
              <w:pBdr>
                <w:top w:val="nil"/>
                <w:left w:val="nil"/>
                <w:bottom w:val="nil"/>
                <w:right w:val="nil"/>
                <w:between w:val="nil"/>
              </w:pBdr>
              <w:spacing w:line="360" w:lineRule="auto"/>
              <w:jc w:val="both"/>
              <w:rPr>
                <w:rFonts w:eastAsia="Times New Roman"/>
                <w:shd w:val="clear" w:color="auto" w:fill="FBFBFB"/>
              </w:rPr>
            </w:pPr>
            <w:r w:rsidRPr="00520D70">
              <w:rPr>
                <w:rFonts w:eastAsia="Times New Roman"/>
                <w:shd w:val="clear" w:color="auto" w:fill="FBFBFB"/>
              </w:rPr>
              <w:t>Based upon the skills- it is necessary to generate work among the organizational employees. The process is said to be done by the managers and by the leaders of the organization. It is also said to integrate and promote efficiency in the workforce by increasing the margin of productivity (</w:t>
            </w:r>
            <w:r w:rsidRPr="00520D70">
              <w:rPr>
                <w:shd w:val="clear" w:color="auto" w:fill="FFFFFF"/>
              </w:rPr>
              <w:t>PaperAp, 2016, p. 41</w:t>
            </w:r>
            <w:r w:rsidRPr="00520D70">
              <w:rPr>
                <w:rFonts w:eastAsia="Times New Roman"/>
                <w:shd w:val="clear" w:color="auto" w:fill="FBFBFB"/>
              </w:rPr>
              <w:t>). It this way, technical and managerial activities get done in an effective manner.</w:t>
            </w:r>
          </w:p>
          <w:p w14:paraId="42C2FEF9" w14:textId="77777777" w:rsidR="002D15AB" w:rsidRPr="00520D70" w:rsidRDefault="002D15AB" w:rsidP="00233663">
            <w:pPr>
              <w:spacing w:line="360" w:lineRule="auto"/>
              <w:jc w:val="both"/>
              <w:rPr>
                <w:rFonts w:eastAsia="Times New Roman"/>
                <w:shd w:val="clear" w:color="auto" w:fill="FBFBFB"/>
              </w:rPr>
            </w:pPr>
          </w:p>
        </w:tc>
      </w:tr>
      <w:tr w:rsidR="00520D70" w:rsidRPr="00520D70" w14:paraId="4AFD16CC" w14:textId="77777777" w:rsidTr="002D15AB">
        <w:tc>
          <w:tcPr>
            <w:tcW w:w="4622" w:type="dxa"/>
          </w:tcPr>
          <w:p w14:paraId="50D3C94A"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i/>
                <w:shd w:val="clear" w:color="auto" w:fill="FBFBFB"/>
              </w:rPr>
              <w:t>Authority and responsibility</w:t>
            </w:r>
          </w:p>
        </w:tc>
        <w:tc>
          <w:tcPr>
            <w:tcW w:w="4623" w:type="dxa"/>
          </w:tcPr>
          <w:p w14:paraId="67DE01EF"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shd w:val="clear" w:color="auto" w:fill="FBFBFB"/>
              </w:rPr>
              <w:t>In order to get things done in the organization, the management looks after giving responsibility to the authority. The trust is also said to be tracked by performance management and even by generating better agreements.</w:t>
            </w:r>
          </w:p>
        </w:tc>
      </w:tr>
      <w:tr w:rsidR="00520D70" w:rsidRPr="00520D70" w14:paraId="1C26E707" w14:textId="77777777" w:rsidTr="002D15AB">
        <w:tc>
          <w:tcPr>
            <w:tcW w:w="4622" w:type="dxa"/>
          </w:tcPr>
          <w:p w14:paraId="6A607C4E"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i/>
                <w:shd w:val="clear" w:color="auto" w:fill="FBFBFB"/>
              </w:rPr>
              <w:t>Discipline</w:t>
            </w:r>
          </w:p>
        </w:tc>
        <w:tc>
          <w:tcPr>
            <w:tcW w:w="4623" w:type="dxa"/>
          </w:tcPr>
          <w:p w14:paraId="128DA144" w14:textId="77777777" w:rsidR="002D15AB" w:rsidRPr="00520D70" w:rsidRDefault="002D15AB" w:rsidP="002D15AB">
            <w:pPr>
              <w:pBdr>
                <w:top w:val="nil"/>
                <w:left w:val="nil"/>
                <w:bottom w:val="nil"/>
                <w:right w:val="nil"/>
                <w:between w:val="nil"/>
              </w:pBdr>
              <w:spacing w:line="360" w:lineRule="auto"/>
              <w:jc w:val="both"/>
              <w:rPr>
                <w:rFonts w:eastAsia="Times New Roman"/>
                <w:shd w:val="clear" w:color="auto" w:fill="FBFBFB"/>
              </w:rPr>
            </w:pPr>
            <w:r w:rsidRPr="00520D70">
              <w:rPr>
                <w:rFonts w:eastAsia="Times New Roman"/>
                <w:shd w:val="clear" w:color="auto" w:fill="FBFBFB"/>
              </w:rPr>
              <w:t>It is the third principle which looks after managing the mission and vision of the organization. These management principles are said to be essential for smoothly conducting organizational work (</w:t>
            </w:r>
            <w:r w:rsidRPr="00520D70">
              <w:rPr>
                <w:shd w:val="clear" w:color="auto" w:fill="FFFFFF"/>
              </w:rPr>
              <w:t>Mulder, 2018</w:t>
            </w:r>
            <w:r w:rsidRPr="00520D70">
              <w:rPr>
                <w:rFonts w:eastAsia="Times New Roman"/>
                <w:shd w:val="clear" w:color="auto" w:fill="FBFBFB"/>
              </w:rPr>
              <w:t>).</w:t>
            </w:r>
          </w:p>
          <w:p w14:paraId="5E707AE1" w14:textId="77777777" w:rsidR="002D15AB" w:rsidRPr="00520D70" w:rsidRDefault="002D15AB" w:rsidP="00233663">
            <w:pPr>
              <w:spacing w:line="360" w:lineRule="auto"/>
              <w:jc w:val="both"/>
              <w:rPr>
                <w:rFonts w:eastAsia="Times New Roman"/>
                <w:shd w:val="clear" w:color="auto" w:fill="FBFBFB"/>
              </w:rPr>
            </w:pPr>
          </w:p>
        </w:tc>
      </w:tr>
      <w:tr w:rsidR="00520D70" w:rsidRPr="00520D70" w14:paraId="5F6DB6D1" w14:textId="77777777" w:rsidTr="002D15AB">
        <w:tc>
          <w:tcPr>
            <w:tcW w:w="4622" w:type="dxa"/>
          </w:tcPr>
          <w:p w14:paraId="1B79B07E"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i/>
                <w:shd w:val="clear" w:color="auto" w:fill="FBFBFB"/>
              </w:rPr>
              <w:t>Unity of command</w:t>
            </w:r>
          </w:p>
        </w:tc>
        <w:tc>
          <w:tcPr>
            <w:tcW w:w="4623" w:type="dxa"/>
          </w:tcPr>
          <w:p w14:paraId="2674870D"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shd w:val="clear" w:color="auto" w:fill="FBFBFB"/>
              </w:rPr>
              <w:t>The management principle ‘Unity of command' is said to be the means that looks after managing the relationship of the employees. This may have led towards developing and managing the conflicts towards achieving the responsibility.</w:t>
            </w:r>
          </w:p>
        </w:tc>
      </w:tr>
      <w:tr w:rsidR="00520D70" w:rsidRPr="00520D70" w14:paraId="4E2608CE" w14:textId="77777777" w:rsidTr="002D15AB">
        <w:tc>
          <w:tcPr>
            <w:tcW w:w="4622" w:type="dxa"/>
          </w:tcPr>
          <w:p w14:paraId="0F0B5981"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i/>
                <w:shd w:val="clear" w:color="auto" w:fill="FBFBFB"/>
              </w:rPr>
              <w:t>Unity of Direction</w:t>
            </w:r>
          </w:p>
        </w:tc>
        <w:tc>
          <w:tcPr>
            <w:tcW w:w="4623" w:type="dxa"/>
          </w:tcPr>
          <w:p w14:paraId="41755AB7"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shd w:val="clear" w:color="auto" w:fill="FBFBFB"/>
              </w:rPr>
              <w:t>It says about developing focus and unity, which is necessary for the organization for delivering the same activity (</w:t>
            </w:r>
            <w:r w:rsidRPr="00520D70">
              <w:rPr>
                <w:shd w:val="clear" w:color="auto" w:fill="FFFFFF"/>
              </w:rPr>
              <w:t>Uzuegbu and Nnadozie, p. 58</w:t>
            </w:r>
            <w:r w:rsidRPr="00520D70">
              <w:rPr>
                <w:rFonts w:eastAsia="Times New Roman"/>
                <w:shd w:val="clear" w:color="auto" w:fill="FBFBFB"/>
              </w:rPr>
              <w:t xml:space="preserve">). These activities are said to be the plan of action that helps in generating </w:t>
            </w:r>
            <w:r w:rsidRPr="00520D70">
              <w:rPr>
                <w:rFonts w:eastAsia="Times New Roman"/>
                <w:shd w:val="clear" w:color="auto" w:fill="FBFBFB"/>
              </w:rPr>
              <w:lastRenderedPageBreak/>
              <w:t>monitor to the project along with conducting progression to work.</w:t>
            </w:r>
          </w:p>
        </w:tc>
      </w:tr>
      <w:tr w:rsidR="00520D70" w:rsidRPr="00520D70" w14:paraId="49B61CD2" w14:textId="77777777" w:rsidTr="002D15AB">
        <w:tc>
          <w:tcPr>
            <w:tcW w:w="4622" w:type="dxa"/>
          </w:tcPr>
          <w:p w14:paraId="242C9703"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i/>
                <w:shd w:val="clear" w:color="auto" w:fill="FBFBFB"/>
              </w:rPr>
              <w:lastRenderedPageBreak/>
              <w:t>Subordination of Individual interest</w:t>
            </w:r>
          </w:p>
        </w:tc>
        <w:tc>
          <w:tcPr>
            <w:tcW w:w="4623" w:type="dxa"/>
          </w:tcPr>
          <w:p w14:paraId="5DAA0F33" w14:textId="77777777" w:rsidR="002D15AB" w:rsidRPr="00520D70" w:rsidRDefault="002D15AB" w:rsidP="002D15AB">
            <w:pPr>
              <w:pBdr>
                <w:top w:val="nil"/>
                <w:left w:val="nil"/>
                <w:bottom w:val="nil"/>
                <w:right w:val="nil"/>
                <w:between w:val="nil"/>
              </w:pBdr>
              <w:spacing w:line="360" w:lineRule="auto"/>
              <w:jc w:val="both"/>
              <w:rPr>
                <w:rFonts w:eastAsia="Times New Roman"/>
                <w:shd w:val="clear" w:color="auto" w:fill="FBFBFB"/>
              </w:rPr>
            </w:pPr>
            <w:r w:rsidRPr="00520D70">
              <w:rPr>
                <w:rFonts w:eastAsia="Times New Roman"/>
                <w:shd w:val="clear" w:color="auto" w:fill="FBFBFB"/>
              </w:rPr>
              <w:t>It looks after generating attention to the organization along with developing interest of the managers. The focus stays over meeting organizational goals by conducting ethical steps (</w:t>
            </w:r>
            <w:r w:rsidRPr="00520D70">
              <w:rPr>
                <w:shd w:val="clear" w:color="auto" w:fill="FFFFFF"/>
              </w:rPr>
              <w:t>Tasie, 2017, p. 22</w:t>
            </w:r>
            <w:r w:rsidRPr="00520D70">
              <w:rPr>
                <w:rFonts w:eastAsia="Times New Roman"/>
                <w:shd w:val="clear" w:color="auto" w:fill="FBFBFB"/>
              </w:rPr>
              <w:t>).</w:t>
            </w:r>
          </w:p>
          <w:p w14:paraId="601611CF" w14:textId="77777777" w:rsidR="002D15AB" w:rsidRPr="00520D70" w:rsidRDefault="002D15AB" w:rsidP="00233663">
            <w:pPr>
              <w:spacing w:line="360" w:lineRule="auto"/>
              <w:jc w:val="both"/>
              <w:rPr>
                <w:rFonts w:eastAsia="Times New Roman"/>
                <w:shd w:val="clear" w:color="auto" w:fill="FBFBFB"/>
              </w:rPr>
            </w:pPr>
          </w:p>
        </w:tc>
      </w:tr>
      <w:tr w:rsidR="00520D70" w:rsidRPr="00520D70" w14:paraId="47277537" w14:textId="77777777" w:rsidTr="002D15AB">
        <w:tc>
          <w:tcPr>
            <w:tcW w:w="4622" w:type="dxa"/>
          </w:tcPr>
          <w:p w14:paraId="6A7C9055"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i/>
                <w:shd w:val="clear" w:color="auto" w:fill="FBFBFB"/>
              </w:rPr>
              <w:t>Remuneration</w:t>
            </w:r>
          </w:p>
        </w:tc>
        <w:tc>
          <w:tcPr>
            <w:tcW w:w="4623" w:type="dxa"/>
          </w:tcPr>
          <w:p w14:paraId="47BA0A3C"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shd w:val="clear" w:color="auto" w:fill="FBFBFB"/>
              </w:rPr>
              <w:t>It is the motivation and productivity that helps the employees to keep motivated along with developing productivity margin. Two types of payment are non-monetary (compliment and responsibility development) and monetary (compensation or bonus providing).</w:t>
            </w:r>
          </w:p>
        </w:tc>
      </w:tr>
      <w:tr w:rsidR="00520D70" w:rsidRPr="00520D70" w14:paraId="33BC77D2" w14:textId="77777777" w:rsidTr="002D15AB">
        <w:tc>
          <w:tcPr>
            <w:tcW w:w="4622" w:type="dxa"/>
          </w:tcPr>
          <w:p w14:paraId="4FC89B84"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i/>
                <w:shd w:val="clear" w:color="auto" w:fill="FBFBFB"/>
              </w:rPr>
              <w:t>Degree of centralization</w:t>
            </w:r>
          </w:p>
        </w:tc>
        <w:tc>
          <w:tcPr>
            <w:tcW w:w="4623" w:type="dxa"/>
          </w:tcPr>
          <w:p w14:paraId="5E02FD4E"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shd w:val="clear" w:color="auto" w:fill="FBFBFB"/>
              </w:rPr>
              <w:t>In this part, the management stays integrated with the decision-making process, which helps in maintaining balance to the organizational work.</w:t>
            </w:r>
          </w:p>
        </w:tc>
      </w:tr>
      <w:tr w:rsidR="00520D70" w:rsidRPr="00520D70" w14:paraId="7E999A4F" w14:textId="77777777" w:rsidTr="002D15AB">
        <w:tc>
          <w:tcPr>
            <w:tcW w:w="4622" w:type="dxa"/>
          </w:tcPr>
          <w:p w14:paraId="604D8F00"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shd w:val="clear" w:color="auto" w:fill="FBFBFB"/>
              </w:rPr>
              <w:t>Scalar chain</w:t>
            </w:r>
          </w:p>
        </w:tc>
        <w:tc>
          <w:tcPr>
            <w:tcW w:w="4623" w:type="dxa"/>
          </w:tcPr>
          <w:p w14:paraId="1A73D96E" w14:textId="77777777" w:rsidR="002D15AB" w:rsidRPr="00520D70" w:rsidRDefault="002D15AB" w:rsidP="002D15AB">
            <w:pPr>
              <w:pBdr>
                <w:top w:val="nil"/>
                <w:left w:val="nil"/>
                <w:bottom w:val="nil"/>
                <w:right w:val="nil"/>
                <w:between w:val="nil"/>
              </w:pBdr>
              <w:spacing w:line="360" w:lineRule="auto"/>
              <w:jc w:val="both"/>
              <w:rPr>
                <w:rFonts w:eastAsia="Times New Roman"/>
                <w:shd w:val="clear" w:color="auto" w:fill="FBFBFB"/>
              </w:rPr>
            </w:pPr>
            <w:r w:rsidRPr="00520D70">
              <w:rPr>
                <w:rFonts w:eastAsia="Times New Roman"/>
                <w:shd w:val="clear" w:color="auto" w:fill="FBFBFB"/>
              </w:rPr>
              <w:t>It varies from senior management to the lowest levels in the organization. It is a type of management structure where the employees get the chance to contact with managers and hierarchies (</w:t>
            </w:r>
            <w:r w:rsidRPr="00520D70">
              <w:rPr>
                <w:shd w:val="clear" w:color="auto" w:fill="FFFFFF"/>
              </w:rPr>
              <w:t>Dumez, 2018</w:t>
            </w:r>
            <w:r w:rsidRPr="00520D70">
              <w:rPr>
                <w:rFonts w:eastAsia="Times New Roman"/>
                <w:shd w:val="clear" w:color="auto" w:fill="FBFBFB"/>
              </w:rPr>
              <w:t>).</w:t>
            </w:r>
          </w:p>
          <w:p w14:paraId="6969100C" w14:textId="77777777" w:rsidR="002D15AB" w:rsidRPr="00520D70" w:rsidRDefault="002D15AB" w:rsidP="00233663">
            <w:pPr>
              <w:spacing w:line="360" w:lineRule="auto"/>
              <w:jc w:val="both"/>
              <w:rPr>
                <w:rFonts w:eastAsia="Times New Roman"/>
                <w:shd w:val="clear" w:color="auto" w:fill="FBFBFB"/>
              </w:rPr>
            </w:pPr>
          </w:p>
        </w:tc>
      </w:tr>
      <w:tr w:rsidR="00520D70" w:rsidRPr="00520D70" w14:paraId="393C6455" w14:textId="77777777" w:rsidTr="002D15AB">
        <w:tc>
          <w:tcPr>
            <w:tcW w:w="4622" w:type="dxa"/>
          </w:tcPr>
          <w:p w14:paraId="65C1D5DD"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shd w:val="clear" w:color="auto" w:fill="FBFBFB"/>
              </w:rPr>
              <w:t>Order</w:t>
            </w:r>
          </w:p>
        </w:tc>
        <w:tc>
          <w:tcPr>
            <w:tcW w:w="4623" w:type="dxa"/>
          </w:tcPr>
          <w:p w14:paraId="58366137"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shd w:val="clear" w:color="auto" w:fill="FBFBFB"/>
              </w:rPr>
              <w:t>It says that the employees in any organization need to have the right resources at their disposal so that organizational functions can be conducted in a proper manner.</w:t>
            </w:r>
          </w:p>
        </w:tc>
      </w:tr>
      <w:tr w:rsidR="00520D70" w:rsidRPr="00520D70" w14:paraId="0269CDAE" w14:textId="77777777" w:rsidTr="002D15AB">
        <w:tc>
          <w:tcPr>
            <w:tcW w:w="4622" w:type="dxa"/>
          </w:tcPr>
          <w:p w14:paraId="5CE1D330"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shd w:val="clear" w:color="auto" w:fill="FBFBFB"/>
              </w:rPr>
              <w:t>Equity</w:t>
            </w:r>
          </w:p>
        </w:tc>
        <w:tc>
          <w:tcPr>
            <w:tcW w:w="4623" w:type="dxa"/>
          </w:tcPr>
          <w:p w14:paraId="5E6FCF1F"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shd w:val="clear" w:color="auto" w:fill="FBFBFB"/>
              </w:rPr>
              <w:t>It gets conducted by analyzing the ore values which gets performed by the employees to monitor the process in the proper way along with treating employees fairly.</w:t>
            </w:r>
          </w:p>
        </w:tc>
      </w:tr>
      <w:tr w:rsidR="00520D70" w:rsidRPr="00520D70" w14:paraId="368367BB" w14:textId="77777777" w:rsidTr="002D15AB">
        <w:tc>
          <w:tcPr>
            <w:tcW w:w="4622" w:type="dxa"/>
          </w:tcPr>
          <w:p w14:paraId="30043187"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shd w:val="clear" w:color="auto" w:fill="FBFBFB"/>
              </w:rPr>
              <w:t>Stability of Tenure of Personnel</w:t>
            </w:r>
          </w:p>
        </w:tc>
        <w:tc>
          <w:tcPr>
            <w:tcW w:w="4623" w:type="dxa"/>
          </w:tcPr>
          <w:p w14:paraId="2BECCD0E"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shd w:val="clear" w:color="auto" w:fill="FBFBFB"/>
              </w:rPr>
              <w:t xml:space="preserve">It looks after developing and managing balanced service so that employee turnover </w:t>
            </w:r>
            <w:r w:rsidRPr="00520D70">
              <w:rPr>
                <w:rFonts w:eastAsia="Times New Roman"/>
                <w:shd w:val="clear" w:color="auto" w:fill="FBFBFB"/>
              </w:rPr>
              <w:lastRenderedPageBreak/>
              <w:t>rate can be minimized. It also helps in integrating the right employee at the right place</w:t>
            </w:r>
          </w:p>
        </w:tc>
      </w:tr>
      <w:tr w:rsidR="00520D70" w:rsidRPr="00520D70" w14:paraId="6AB4F3DF" w14:textId="77777777" w:rsidTr="002D15AB">
        <w:tc>
          <w:tcPr>
            <w:tcW w:w="4622" w:type="dxa"/>
          </w:tcPr>
          <w:p w14:paraId="6A2F3C02"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shd w:val="clear" w:color="auto" w:fill="FBFBFB"/>
              </w:rPr>
              <w:lastRenderedPageBreak/>
              <w:t>Initiative</w:t>
            </w:r>
          </w:p>
        </w:tc>
        <w:tc>
          <w:tcPr>
            <w:tcW w:w="4623" w:type="dxa"/>
          </w:tcPr>
          <w:p w14:paraId="311E1914"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shd w:val="clear" w:color="auto" w:fill="FBFBFB"/>
              </w:rPr>
              <w:t xml:space="preserve">Employees are also said to be allowed to express their ideas, which can be used in generating better value. </w:t>
            </w:r>
            <w:r w:rsidRPr="00520D70">
              <w:rPr>
                <w:shd w:val="clear" w:color="auto" w:fill="FFFFFF"/>
              </w:rPr>
              <w:t>Tasie</w:t>
            </w:r>
            <w:r w:rsidRPr="00520D70">
              <w:rPr>
                <w:rFonts w:eastAsia="Times New Roman"/>
                <w:shd w:val="clear" w:color="auto" w:fill="FBFBFB"/>
              </w:rPr>
              <w:t xml:space="preserve"> (</w:t>
            </w:r>
            <w:r w:rsidRPr="00520D70">
              <w:rPr>
                <w:shd w:val="clear" w:color="auto" w:fill="FFFFFF"/>
              </w:rPr>
              <w:t>2017, p. 22</w:t>
            </w:r>
            <w:r w:rsidRPr="00520D70">
              <w:rPr>
                <w:rFonts w:eastAsia="Times New Roman"/>
                <w:shd w:val="clear" w:color="auto" w:fill="FBFBFB"/>
              </w:rPr>
              <w:t>) stated that it is also conducted as the strength which helps in encouraging the areas of interest</w:t>
            </w:r>
          </w:p>
        </w:tc>
      </w:tr>
      <w:tr w:rsidR="00520D70" w:rsidRPr="00520D70" w14:paraId="61185727" w14:textId="77777777" w:rsidTr="002D15AB">
        <w:tc>
          <w:tcPr>
            <w:tcW w:w="4622" w:type="dxa"/>
          </w:tcPr>
          <w:p w14:paraId="3AFCA986" w14:textId="77777777" w:rsidR="002D15AB" w:rsidRPr="00520D70" w:rsidRDefault="002D15AB" w:rsidP="00233663">
            <w:pPr>
              <w:spacing w:line="360" w:lineRule="auto"/>
              <w:jc w:val="both"/>
              <w:rPr>
                <w:rFonts w:eastAsia="Times New Roman"/>
                <w:shd w:val="clear" w:color="auto" w:fill="FBFBFB"/>
              </w:rPr>
            </w:pPr>
            <w:r w:rsidRPr="00520D70">
              <w:rPr>
                <w:rFonts w:eastAsia="Times New Roman"/>
                <w:shd w:val="clear" w:color="auto" w:fill="FBFBFB"/>
              </w:rPr>
              <w:t>Esprit de Corps</w:t>
            </w:r>
          </w:p>
        </w:tc>
        <w:tc>
          <w:tcPr>
            <w:tcW w:w="4623" w:type="dxa"/>
          </w:tcPr>
          <w:p w14:paraId="0A0048A8" w14:textId="77777777" w:rsidR="002D15AB" w:rsidRPr="00520D70" w:rsidRDefault="002D15AB" w:rsidP="002D15AB">
            <w:pPr>
              <w:spacing w:line="360" w:lineRule="auto"/>
              <w:jc w:val="both"/>
              <w:rPr>
                <w:rFonts w:eastAsia="Times New Roman"/>
                <w:shd w:val="clear" w:color="auto" w:fill="FBFBFB"/>
              </w:rPr>
            </w:pPr>
            <w:r w:rsidRPr="00520D70">
              <w:rPr>
                <w:rFonts w:eastAsia="Times New Roman"/>
                <w:shd w:val="clear" w:color="auto" w:fill="FBFBFB"/>
              </w:rPr>
              <w:t xml:space="preserve">Managers are said to be involved with developing unity of the employees along creating cultural integration along with developing mutual understanding. </w:t>
            </w:r>
          </w:p>
          <w:p w14:paraId="47F019BE" w14:textId="77777777" w:rsidR="002D15AB" w:rsidRPr="00520D70" w:rsidRDefault="002D15AB" w:rsidP="00233663">
            <w:pPr>
              <w:spacing w:line="360" w:lineRule="auto"/>
              <w:jc w:val="both"/>
              <w:rPr>
                <w:rFonts w:eastAsia="Times New Roman"/>
                <w:shd w:val="clear" w:color="auto" w:fill="FBFBFB"/>
              </w:rPr>
            </w:pPr>
          </w:p>
        </w:tc>
      </w:tr>
    </w:tbl>
    <w:p w14:paraId="7DD457CB" w14:textId="77777777" w:rsidR="0079696A" w:rsidRPr="00520D70" w:rsidRDefault="0079696A" w:rsidP="0079696A">
      <w:pPr>
        <w:pStyle w:val="Heading7"/>
        <w:jc w:val="center"/>
        <w:rPr>
          <w:rFonts w:ascii="Arial" w:hAnsi="Arial" w:cs="Arial"/>
          <w:b/>
          <w:i w:val="0"/>
          <w:color w:val="auto"/>
        </w:rPr>
      </w:pPr>
      <w:r w:rsidRPr="00520D70">
        <w:rPr>
          <w:rFonts w:ascii="Arial" w:hAnsi="Arial" w:cs="Arial"/>
          <w:b/>
          <w:i w:val="0"/>
          <w:color w:val="auto"/>
        </w:rPr>
        <w:t>Table 2: 14 principles of Fayol’s management theory</w:t>
      </w:r>
    </w:p>
    <w:p w14:paraId="563904C6" w14:textId="77777777" w:rsidR="00A74A8E" w:rsidRPr="002A0177" w:rsidRDefault="00A432B5" w:rsidP="002A0177">
      <w:pPr>
        <w:pStyle w:val="Heading7"/>
        <w:rPr>
          <w:sz w:val="28"/>
          <w:szCs w:val="28"/>
        </w:rPr>
      </w:pPr>
      <w:r w:rsidRPr="002A0177">
        <w:rPr>
          <w:sz w:val="28"/>
          <w:szCs w:val="28"/>
        </w:rPr>
        <w:t>Different v</w:t>
      </w:r>
      <w:r w:rsidR="00426CD1" w:rsidRPr="002A0177">
        <w:rPr>
          <w:sz w:val="28"/>
          <w:szCs w:val="28"/>
        </w:rPr>
        <w:t xml:space="preserve">iews and </w:t>
      </w:r>
      <w:r w:rsidR="00A74A8E" w:rsidRPr="002A0177">
        <w:rPr>
          <w:sz w:val="28"/>
          <w:szCs w:val="28"/>
        </w:rPr>
        <w:t>C</w:t>
      </w:r>
      <w:r w:rsidR="00426CD1" w:rsidRPr="002A0177">
        <w:rPr>
          <w:sz w:val="28"/>
          <w:szCs w:val="28"/>
        </w:rPr>
        <w:t>ritiques</w:t>
      </w:r>
    </w:p>
    <w:p w14:paraId="64790DD9" w14:textId="77777777" w:rsidR="00576DD8" w:rsidRPr="00520D70" w:rsidRDefault="00576DD8" w:rsidP="00A74A8E">
      <w:pPr>
        <w:pStyle w:val="Heading7"/>
        <w:rPr>
          <w:color w:val="auto"/>
        </w:rPr>
      </w:pPr>
    </w:p>
    <w:p w14:paraId="13152995" w14:textId="77777777" w:rsidR="00576DD8" w:rsidRPr="00520D70" w:rsidRDefault="00426CD1" w:rsidP="00233663">
      <w:pPr>
        <w:spacing w:line="360" w:lineRule="auto"/>
        <w:jc w:val="both"/>
        <w:rPr>
          <w:rFonts w:eastAsia="Times New Roman"/>
        </w:rPr>
      </w:pPr>
      <w:r w:rsidRPr="00520D70">
        <w:rPr>
          <w:rFonts w:eastAsia="Times New Roman"/>
          <w:shd w:val="clear" w:color="auto" w:fill="FBFBFB"/>
        </w:rPr>
        <w:t>Henri Fayol’s management theory is said to be the simple model that gets used for generating better interaction along with developing relevancy towards managing and guiding principles along with conducting productive managing staff. Apart from Henri, the same kind of theory was also discussed b</w:t>
      </w:r>
      <w:r w:rsidRPr="00520D70">
        <w:rPr>
          <w:rFonts w:eastAsia="Times New Roman"/>
        </w:rPr>
        <w:t xml:space="preserve">y Charles Handy. It was stated about developing culture so that </w:t>
      </w:r>
      <w:r w:rsidR="00233663" w:rsidRPr="00520D70">
        <w:rPr>
          <w:rFonts w:eastAsia="Times New Roman"/>
        </w:rPr>
        <w:t>organizational</w:t>
      </w:r>
      <w:r w:rsidRPr="00520D70">
        <w:rPr>
          <w:rFonts w:eastAsia="Times New Roman"/>
        </w:rPr>
        <w:t xml:space="preserve"> development and leadership can be conducted in a proper way</w:t>
      </w:r>
      <w:r w:rsidR="003C1DCA" w:rsidRPr="00520D70">
        <w:rPr>
          <w:rFonts w:eastAsia="Times New Roman"/>
        </w:rPr>
        <w:t xml:space="preserve"> (</w:t>
      </w:r>
      <w:r w:rsidR="003C1DCA" w:rsidRPr="00520D70">
        <w:t>do Carmo Silva and Gomes, 2015, p. 679</w:t>
      </w:r>
      <w:r w:rsidR="003C1DCA" w:rsidRPr="00520D70">
        <w:rPr>
          <w:rFonts w:eastAsia="Times New Roman"/>
        </w:rPr>
        <w:t>)</w:t>
      </w:r>
      <w:r w:rsidRPr="00520D70">
        <w:rPr>
          <w:rFonts w:eastAsia="Times New Roman"/>
        </w:rPr>
        <w:t xml:space="preserve">. However, it was also said that emerging culture helps the organization to handle the power in an effective manner. Four types of organizational cultures are Role Culture, Power Culture, Person Culture and Task culture. Thus, it was stated by the author that culture and </w:t>
      </w:r>
      <w:r w:rsidR="00F05813" w:rsidRPr="00520D70">
        <w:rPr>
          <w:rFonts w:eastAsia="Times New Roman"/>
        </w:rPr>
        <w:t>structures are</w:t>
      </w:r>
      <w:r w:rsidRPr="00520D70">
        <w:rPr>
          <w:rFonts w:eastAsia="Times New Roman"/>
        </w:rPr>
        <w:t xml:space="preserve"> closely connected that looks after managing leadership in the </w:t>
      </w:r>
      <w:r w:rsidR="00233663" w:rsidRPr="00520D70">
        <w:rPr>
          <w:rFonts w:eastAsia="Times New Roman"/>
        </w:rPr>
        <w:t>organization</w:t>
      </w:r>
      <w:r w:rsidRPr="00520D70">
        <w:rPr>
          <w:rFonts w:eastAsia="Times New Roman"/>
        </w:rPr>
        <w:t>. On the other hand, according to the view of Stephen Covey, it was discussed about the management theory.</w:t>
      </w:r>
    </w:p>
    <w:p w14:paraId="2DE8F440" w14:textId="77777777" w:rsidR="00A74A8E" w:rsidRPr="00520D70" w:rsidRDefault="005A0E8A" w:rsidP="00233663">
      <w:pPr>
        <w:spacing w:line="360" w:lineRule="auto"/>
        <w:jc w:val="both"/>
        <w:rPr>
          <w:rFonts w:eastAsia="Times New Roman"/>
          <w:shd w:val="clear" w:color="auto" w:fill="FBFBFB"/>
        </w:rPr>
      </w:pPr>
      <w:r w:rsidRPr="00520D70">
        <w:rPr>
          <w:rFonts w:eastAsia="Times New Roman"/>
        </w:rPr>
        <w:t xml:space="preserve">On the very first place, the opening principle of the management theory has been concerned about the greater output when the employees are highly specialized. </w:t>
      </w:r>
      <w:r w:rsidR="0036617C" w:rsidRPr="00520D70">
        <w:rPr>
          <w:rFonts w:eastAsia="Times New Roman"/>
        </w:rPr>
        <w:t xml:space="preserve">According to </w:t>
      </w:r>
      <w:r w:rsidR="001B23E1" w:rsidRPr="00520D70">
        <w:rPr>
          <w:shd w:val="clear" w:color="auto" w:fill="FFFFFF"/>
        </w:rPr>
        <w:t xml:space="preserve">Uzuegbu and Nnadozie (2015, </w:t>
      </w:r>
      <w:r w:rsidR="0036617C" w:rsidRPr="00520D70">
        <w:rPr>
          <w:shd w:val="clear" w:color="auto" w:fill="FFFFFF"/>
        </w:rPr>
        <w:t>p. 58</w:t>
      </w:r>
      <w:r w:rsidR="001B23E1" w:rsidRPr="00520D70">
        <w:rPr>
          <w:shd w:val="clear" w:color="auto" w:fill="FFFFFF"/>
        </w:rPr>
        <w:t xml:space="preserve">) </w:t>
      </w:r>
      <w:r w:rsidR="001B23E1" w:rsidRPr="00520D70">
        <w:rPr>
          <w:rFonts w:eastAsia="Times New Roman"/>
        </w:rPr>
        <w:t>i</w:t>
      </w:r>
      <w:r w:rsidR="0036617C" w:rsidRPr="00520D70">
        <w:rPr>
          <w:rFonts w:eastAsia="Times New Roman"/>
        </w:rPr>
        <w:t xml:space="preserve">n case, each team member is specialized in a </w:t>
      </w:r>
      <w:proofErr w:type="gramStart"/>
      <w:r w:rsidR="0036617C" w:rsidRPr="00520D70">
        <w:rPr>
          <w:rFonts w:eastAsia="Times New Roman"/>
        </w:rPr>
        <w:t>particular field</w:t>
      </w:r>
      <w:proofErr w:type="gramEnd"/>
      <w:r w:rsidR="0036617C" w:rsidRPr="00520D70">
        <w:rPr>
          <w:rFonts w:eastAsia="Times New Roman"/>
        </w:rPr>
        <w:t xml:space="preserve">, it can definitely increase the performance of the organization. </w:t>
      </w:r>
      <w:r w:rsidR="00D20BCA" w:rsidRPr="00520D70">
        <w:rPr>
          <w:rFonts w:eastAsia="Times New Roman"/>
        </w:rPr>
        <w:t xml:space="preserve">On the other hand, it has been rightly observed by </w:t>
      </w:r>
      <w:r w:rsidR="00D20BCA" w:rsidRPr="00520D70">
        <w:rPr>
          <w:lang w:val="en-GB"/>
        </w:rPr>
        <w:t>Ritter</w:t>
      </w:r>
      <w:r w:rsidR="00D20BCA" w:rsidRPr="00520D70">
        <w:rPr>
          <w:i/>
          <w:lang w:val="en-GB"/>
        </w:rPr>
        <w:t xml:space="preserve"> et al.</w:t>
      </w:r>
      <w:r w:rsidR="00D20BCA" w:rsidRPr="00520D70">
        <w:rPr>
          <w:lang w:val="en-GB"/>
        </w:rPr>
        <w:t xml:space="preserve"> (2018, p. 80)</w:t>
      </w:r>
      <w:r w:rsidR="002A3FA8" w:rsidRPr="00520D70">
        <w:rPr>
          <w:lang w:val="en-GB"/>
        </w:rPr>
        <w:t>, that the most important part of this theory lies on its second principle of authority. I</w:t>
      </w:r>
      <w:r w:rsidR="00F21397" w:rsidRPr="00520D70">
        <w:rPr>
          <w:lang w:val="en-GB"/>
        </w:rPr>
        <w:t>n the context of any organisation, the managers need to understand that practising authority always comes with certain key responsibilities to fulfil.</w:t>
      </w:r>
      <w:r w:rsidR="007B5527" w:rsidRPr="00520D70">
        <w:rPr>
          <w:lang w:val="en-GB"/>
        </w:rPr>
        <w:t xml:space="preserve"> Seventh principle of the theory deals with employee satisfaction that is always impacted by </w:t>
      </w:r>
      <w:r w:rsidR="00690889" w:rsidRPr="00520D70">
        <w:rPr>
          <w:lang w:val="en-GB"/>
        </w:rPr>
        <w:t xml:space="preserve">employee benefits and remuneration. </w:t>
      </w:r>
      <w:r w:rsidR="00FF242A" w:rsidRPr="00520D70">
        <w:rPr>
          <w:lang w:val="en-GB"/>
        </w:rPr>
        <w:t xml:space="preserve">This includes </w:t>
      </w:r>
      <w:r w:rsidR="00733271" w:rsidRPr="00520D70">
        <w:rPr>
          <w:lang w:val="en-GB"/>
        </w:rPr>
        <w:t xml:space="preserve">financial </w:t>
      </w:r>
      <w:r w:rsidR="00DE6948" w:rsidRPr="00520D70">
        <w:rPr>
          <w:lang w:val="en-GB"/>
        </w:rPr>
        <w:t xml:space="preserve">and </w:t>
      </w:r>
      <w:proofErr w:type="spellStart"/>
      <w:proofErr w:type="gramStart"/>
      <w:r w:rsidR="00DE6948" w:rsidRPr="00520D70">
        <w:rPr>
          <w:lang w:val="en-GB"/>
        </w:rPr>
        <w:t>non financial</w:t>
      </w:r>
      <w:proofErr w:type="spellEnd"/>
      <w:proofErr w:type="gramEnd"/>
      <w:r w:rsidR="00DE6948" w:rsidRPr="00520D70">
        <w:rPr>
          <w:lang w:val="en-GB"/>
        </w:rPr>
        <w:t xml:space="preserve"> scheme as well. </w:t>
      </w:r>
      <w:r w:rsidR="00DE6948" w:rsidRPr="00520D70">
        <w:rPr>
          <w:lang w:val="en-GB"/>
        </w:rPr>
        <w:lastRenderedPageBreak/>
        <w:t xml:space="preserve">The chain of hierarchy is one of the most important aspects of the theory that calls for every employee to know their position in the organisation. This can make them highly responsible </w:t>
      </w:r>
      <w:r w:rsidR="005628C5" w:rsidRPr="00520D70">
        <w:rPr>
          <w:lang w:val="en-GB"/>
        </w:rPr>
        <w:t xml:space="preserve">towards duty. </w:t>
      </w:r>
      <w:r w:rsidR="00426CD1" w:rsidRPr="00520D70">
        <w:rPr>
          <w:rFonts w:eastAsia="Times New Roman"/>
        </w:rPr>
        <w:t xml:space="preserve">It was stated that to follow seven steps in order to manage the </w:t>
      </w:r>
      <w:r w:rsidR="00233663" w:rsidRPr="00520D70">
        <w:rPr>
          <w:rFonts w:eastAsia="Times New Roman"/>
        </w:rPr>
        <w:t>organizational</w:t>
      </w:r>
      <w:r w:rsidR="00426CD1" w:rsidRPr="00520D70">
        <w:rPr>
          <w:rFonts w:eastAsia="Times New Roman"/>
        </w:rPr>
        <w:t xml:space="preserve"> work in a proper way. The seven factors </w:t>
      </w:r>
      <w:r w:rsidR="00F62E45" w:rsidRPr="00520D70">
        <w:rPr>
          <w:rFonts w:eastAsia="Times New Roman"/>
        </w:rPr>
        <w:t>are Proactive, Habit, Principle centered</w:t>
      </w:r>
      <w:r w:rsidR="00426CD1" w:rsidRPr="00520D70">
        <w:rPr>
          <w:rFonts w:eastAsia="Times New Roman"/>
        </w:rPr>
        <w:t xml:space="preserve"> leadership, win-win, interdependence and Synergize. Proactive attitude helps in generating response along with developing and making choices towards managing upcoming consequences</w:t>
      </w:r>
      <w:r w:rsidR="00B73F1B" w:rsidRPr="00520D70">
        <w:rPr>
          <w:rFonts w:eastAsia="Times New Roman"/>
        </w:rPr>
        <w:t xml:space="preserve"> (</w:t>
      </w:r>
      <w:r w:rsidR="00B73F1B" w:rsidRPr="00520D70">
        <w:t>Advani, 2015, p. 5</w:t>
      </w:r>
      <w:r w:rsidR="00B73F1B" w:rsidRPr="00520D70">
        <w:rPr>
          <w:rFonts w:eastAsia="Times New Roman"/>
        </w:rPr>
        <w:t>)</w:t>
      </w:r>
      <w:r w:rsidR="00426CD1" w:rsidRPr="00520D70">
        <w:rPr>
          <w:rFonts w:eastAsia="Times New Roman"/>
        </w:rPr>
        <w:t xml:space="preserve">. However, </w:t>
      </w:r>
      <w:r w:rsidR="00426CD1" w:rsidRPr="00520D70">
        <w:rPr>
          <w:rFonts w:eastAsia="Times New Roman"/>
          <w:shd w:val="clear" w:color="auto" w:fill="FBFBFB"/>
        </w:rPr>
        <w:t xml:space="preserve">in case of discussing the habits, it is said to follow the core values of the </w:t>
      </w:r>
      <w:r w:rsidR="00233663" w:rsidRPr="00520D70">
        <w:rPr>
          <w:rFonts w:eastAsia="Times New Roman"/>
          <w:shd w:val="clear" w:color="auto" w:fill="FBFBFB"/>
        </w:rPr>
        <w:t>organization</w:t>
      </w:r>
      <w:r w:rsidR="00426CD1" w:rsidRPr="00520D70">
        <w:rPr>
          <w:rFonts w:eastAsia="Times New Roman"/>
          <w:shd w:val="clear" w:color="auto" w:fill="FBFBFB"/>
        </w:rPr>
        <w:t xml:space="preserve">. </w:t>
      </w:r>
    </w:p>
    <w:p w14:paraId="5CEEFACA" w14:textId="77777777" w:rsidR="00576DD8" w:rsidRPr="002A0177" w:rsidRDefault="00426CD1" w:rsidP="002A0177">
      <w:pPr>
        <w:pStyle w:val="Heading8"/>
        <w:rPr>
          <w:sz w:val="28"/>
          <w:szCs w:val="28"/>
        </w:rPr>
      </w:pPr>
      <w:r w:rsidRPr="002A0177">
        <w:rPr>
          <w:sz w:val="28"/>
          <w:szCs w:val="28"/>
        </w:rPr>
        <w:t>Usefulne</w:t>
      </w:r>
      <w:r w:rsidR="0043252D" w:rsidRPr="002A0177">
        <w:rPr>
          <w:sz w:val="28"/>
          <w:szCs w:val="28"/>
        </w:rPr>
        <w:t>ss in the workplace explained with examples</w:t>
      </w:r>
    </w:p>
    <w:p w14:paraId="5717F26B" w14:textId="77777777" w:rsidR="00A74A8E" w:rsidRPr="00520D70" w:rsidRDefault="00A74A8E" w:rsidP="00A74A8E"/>
    <w:p w14:paraId="4CBBE74F" w14:textId="77777777" w:rsidR="00576DD8" w:rsidRPr="00520D70" w:rsidRDefault="00426CD1" w:rsidP="00233663">
      <w:pPr>
        <w:spacing w:line="360" w:lineRule="auto"/>
        <w:jc w:val="both"/>
        <w:rPr>
          <w:rFonts w:eastAsia="Times New Roman"/>
          <w:shd w:val="clear" w:color="auto" w:fill="FBFBFB"/>
        </w:rPr>
      </w:pPr>
      <w:r w:rsidRPr="00520D70">
        <w:rPr>
          <w:rFonts w:eastAsia="Times New Roman"/>
          <w:shd w:val="clear" w:color="auto" w:fill="FBFBFB"/>
        </w:rPr>
        <w:t xml:space="preserve">Henri Fayol's workplace administrative theory is said to be used for managing and guiding principles to the </w:t>
      </w:r>
      <w:r w:rsidR="00233663" w:rsidRPr="00520D70">
        <w:rPr>
          <w:rFonts w:eastAsia="Times New Roman"/>
          <w:shd w:val="clear" w:color="auto" w:fill="FBFBFB"/>
        </w:rPr>
        <w:t>organization</w:t>
      </w:r>
      <w:r w:rsidRPr="00520D70">
        <w:rPr>
          <w:rFonts w:eastAsia="Times New Roman"/>
          <w:shd w:val="clear" w:color="auto" w:fill="FBFBFB"/>
        </w:rPr>
        <w:t>. This theory is said to be helpful as it helps in maintaining the organizational functions by following Five critical paths. It is said to conduct proper planning for the transition to achieve the stated goals. The plan is said to be linked with developing coordination with different levels. It also looks after developing personal standards along with developing and organizing the necessary items</w:t>
      </w:r>
      <w:r w:rsidR="009631E9" w:rsidRPr="00520D70">
        <w:rPr>
          <w:rFonts w:eastAsia="Times New Roman"/>
          <w:shd w:val="clear" w:color="auto" w:fill="FBFBFB"/>
        </w:rPr>
        <w:t xml:space="preserve"> (</w:t>
      </w:r>
      <w:r w:rsidR="009631E9" w:rsidRPr="00520D70">
        <w:rPr>
          <w:shd w:val="clear" w:color="auto" w:fill="FFFFFF"/>
        </w:rPr>
        <w:t>Uzuegbu and Nnadozie,</w:t>
      </w:r>
      <w:r w:rsidR="005628C5" w:rsidRPr="00520D70">
        <w:rPr>
          <w:shd w:val="clear" w:color="auto" w:fill="FFFFFF"/>
        </w:rPr>
        <w:t xml:space="preserve"> 2015</w:t>
      </w:r>
      <w:r w:rsidR="009631E9" w:rsidRPr="00520D70">
        <w:rPr>
          <w:shd w:val="clear" w:color="auto" w:fill="FFFFFF"/>
        </w:rPr>
        <w:t xml:space="preserve"> p. 58</w:t>
      </w:r>
      <w:r w:rsidR="009631E9" w:rsidRPr="00520D70">
        <w:rPr>
          <w:rFonts w:eastAsia="Times New Roman"/>
          <w:shd w:val="clear" w:color="auto" w:fill="FBFBFB"/>
        </w:rPr>
        <w:t>)</w:t>
      </w:r>
      <w:r w:rsidRPr="00520D70">
        <w:rPr>
          <w:rFonts w:eastAsia="Times New Roman"/>
          <w:shd w:val="clear" w:color="auto" w:fill="FBFBFB"/>
        </w:rPr>
        <w:t xml:space="preserve">. It is also said to create the capital storage which gets used for conducting organizational work along with performing proper division of tasks. Orders are also necessary to appropriately given along with mentioning the required details so that managing activities to the </w:t>
      </w:r>
      <w:r w:rsidR="00233663" w:rsidRPr="00520D70">
        <w:rPr>
          <w:rFonts w:eastAsia="Times New Roman"/>
          <w:shd w:val="clear" w:color="auto" w:fill="FBFBFB"/>
        </w:rPr>
        <w:t>organizational</w:t>
      </w:r>
      <w:r w:rsidRPr="00520D70">
        <w:rPr>
          <w:rFonts w:eastAsia="Times New Roman"/>
          <w:shd w:val="clear" w:color="auto" w:fill="FBFBFB"/>
        </w:rPr>
        <w:t xml:space="preserve"> work.</w:t>
      </w:r>
    </w:p>
    <w:p w14:paraId="5FA5A5E0" w14:textId="7789D0A2" w:rsidR="0082009A" w:rsidRDefault="00426CD1" w:rsidP="00233663">
      <w:pPr>
        <w:spacing w:line="360" w:lineRule="auto"/>
        <w:jc w:val="both"/>
        <w:rPr>
          <w:rFonts w:eastAsia="Times New Roman"/>
          <w:shd w:val="clear" w:color="auto" w:fill="FBFBFB"/>
        </w:rPr>
      </w:pPr>
      <w:r w:rsidRPr="00520D70">
        <w:rPr>
          <w:rFonts w:eastAsia="Times New Roman"/>
          <w:shd w:val="clear" w:color="auto" w:fill="FBFBFB"/>
        </w:rPr>
        <w:t xml:space="preserve">Managers are said to have integration skills along with practical communication skills which are supposed to get used for conducting necessary decisions by doing the proper discussion. Coordination and controlling are also said as essential factors that look after managing the positive </w:t>
      </w:r>
      <w:r w:rsidR="009571DC" w:rsidRPr="00520D70">
        <w:rPr>
          <w:rFonts w:eastAsia="Times New Roman"/>
          <w:shd w:val="clear" w:color="auto" w:fill="FBFBFB"/>
        </w:rPr>
        <w:t>behavior</w:t>
      </w:r>
      <w:r w:rsidRPr="00520D70">
        <w:rPr>
          <w:rFonts w:eastAsia="Times New Roman"/>
          <w:shd w:val="clear" w:color="auto" w:fill="FBFBFB"/>
        </w:rPr>
        <w:t xml:space="preserve"> of the employees, along with seeking after the objectives. In case of considering the control part, it stays integrated with four necessary steps, and those are related to establishing performance standards based upon the organization objectives. The 2nd step is </w:t>
      </w:r>
      <w:proofErr w:type="gramStart"/>
      <w:r w:rsidRPr="00520D70">
        <w:rPr>
          <w:rFonts w:eastAsia="Times New Roman"/>
          <w:shd w:val="clear" w:color="auto" w:fill="FBFBFB"/>
        </w:rPr>
        <w:t>similar to</w:t>
      </w:r>
      <w:proofErr w:type="gramEnd"/>
      <w:r w:rsidRPr="00520D70">
        <w:rPr>
          <w:rFonts w:eastAsia="Times New Roman"/>
          <w:shd w:val="clear" w:color="auto" w:fill="FBFBFB"/>
        </w:rPr>
        <w:t xml:space="preserve"> measuring and reporting the actual performance margin. The 3rd one is related to conduct a comparison between the performance and standard level. The last one is related to taking corrective and preventive measures that get used by the </w:t>
      </w:r>
      <w:r w:rsidR="00233663" w:rsidRPr="00520D70">
        <w:rPr>
          <w:rFonts w:eastAsia="Times New Roman"/>
          <w:shd w:val="clear" w:color="auto" w:fill="FBFBFB"/>
        </w:rPr>
        <w:t>organization</w:t>
      </w:r>
      <w:r w:rsidRPr="00520D70">
        <w:rPr>
          <w:rFonts w:eastAsia="Times New Roman"/>
          <w:shd w:val="clear" w:color="auto" w:fill="FBFBFB"/>
        </w:rPr>
        <w:t xml:space="preserve"> to do better work. Thus, it can be stated that leadership skills are needed to be managed in order to achieve better work level along with generating a larger scale of profit margin.</w:t>
      </w:r>
    </w:p>
    <w:p w14:paraId="7D15DECE" w14:textId="4B11887C" w:rsidR="002A0177" w:rsidRDefault="002A0177" w:rsidP="00233663">
      <w:pPr>
        <w:spacing w:line="360" w:lineRule="auto"/>
        <w:jc w:val="both"/>
        <w:rPr>
          <w:rFonts w:eastAsia="Times New Roman"/>
          <w:shd w:val="clear" w:color="auto" w:fill="FBFBFB"/>
        </w:rPr>
      </w:pPr>
    </w:p>
    <w:p w14:paraId="7AADDC6D" w14:textId="7AEE4A90" w:rsidR="002A0177" w:rsidRDefault="002A0177" w:rsidP="00233663">
      <w:pPr>
        <w:spacing w:line="360" w:lineRule="auto"/>
        <w:jc w:val="both"/>
        <w:rPr>
          <w:rFonts w:eastAsia="Times New Roman"/>
          <w:shd w:val="clear" w:color="auto" w:fill="FBFBFB"/>
        </w:rPr>
      </w:pPr>
    </w:p>
    <w:p w14:paraId="22AF7804" w14:textId="409BF51D" w:rsidR="002A0177" w:rsidRDefault="002A0177" w:rsidP="00233663">
      <w:pPr>
        <w:spacing w:line="360" w:lineRule="auto"/>
        <w:jc w:val="both"/>
        <w:rPr>
          <w:rFonts w:eastAsia="Times New Roman"/>
          <w:shd w:val="clear" w:color="auto" w:fill="FBFBFB"/>
        </w:rPr>
      </w:pPr>
    </w:p>
    <w:p w14:paraId="3A173433" w14:textId="273A5A20" w:rsidR="002A0177" w:rsidRDefault="002A0177" w:rsidP="00233663">
      <w:pPr>
        <w:spacing w:line="360" w:lineRule="auto"/>
        <w:jc w:val="both"/>
        <w:rPr>
          <w:rFonts w:eastAsia="Times New Roman"/>
          <w:shd w:val="clear" w:color="auto" w:fill="FBFBFB"/>
        </w:rPr>
      </w:pPr>
    </w:p>
    <w:p w14:paraId="04A0500D" w14:textId="77777777" w:rsidR="002A0177" w:rsidRPr="00520D70" w:rsidRDefault="002A0177" w:rsidP="00233663">
      <w:pPr>
        <w:spacing w:line="360" w:lineRule="auto"/>
        <w:jc w:val="both"/>
        <w:rPr>
          <w:rFonts w:eastAsia="Times New Roman"/>
          <w:shd w:val="clear" w:color="auto" w:fill="FBFBFB"/>
        </w:rPr>
      </w:pPr>
    </w:p>
    <w:p w14:paraId="70D97CF4" w14:textId="77777777" w:rsidR="000B041B" w:rsidRPr="002A0177" w:rsidRDefault="000B041B" w:rsidP="002A0177">
      <w:pPr>
        <w:pStyle w:val="Heading7"/>
        <w:rPr>
          <w:sz w:val="28"/>
          <w:szCs w:val="28"/>
        </w:rPr>
      </w:pPr>
      <w:r w:rsidRPr="002A0177">
        <w:rPr>
          <w:sz w:val="28"/>
          <w:szCs w:val="28"/>
          <w:lang w:val="en-GB"/>
        </w:rPr>
        <w:lastRenderedPageBreak/>
        <w:t>Opinion</w:t>
      </w:r>
    </w:p>
    <w:p w14:paraId="629BA323" w14:textId="77777777" w:rsidR="00A74A8E" w:rsidRPr="00520D70" w:rsidRDefault="00A74A8E" w:rsidP="00A74A8E">
      <w:pPr>
        <w:rPr>
          <w:lang w:val="en-GB"/>
        </w:rPr>
      </w:pPr>
    </w:p>
    <w:p w14:paraId="07CE515B" w14:textId="77777777" w:rsidR="000B041B" w:rsidRPr="00520D70" w:rsidRDefault="000B041B" w:rsidP="00233663">
      <w:pPr>
        <w:pStyle w:val="Normal1"/>
        <w:spacing w:line="360" w:lineRule="auto"/>
        <w:jc w:val="both"/>
        <w:rPr>
          <w:lang w:val="en-GB"/>
        </w:rPr>
      </w:pPr>
      <w:r w:rsidRPr="00520D70">
        <w:rPr>
          <w:lang w:val="en-GB"/>
        </w:rPr>
        <w:t xml:space="preserve">It can be stated that 14 principles of management are based on truth; the principles provided by Henri Fayol serve a very important purpose of making decisions taking managerial actions. The principles and functions provided by Fayol are very effective as it was made by observing and analysing real life events, these events were encountered by real managers while they were working. </w:t>
      </w:r>
    </w:p>
    <w:p w14:paraId="1113C928" w14:textId="1635E4DA" w:rsidR="000B041B" w:rsidRDefault="000B041B" w:rsidP="00233663">
      <w:pPr>
        <w:pStyle w:val="Normal1"/>
        <w:spacing w:line="360" w:lineRule="auto"/>
        <w:jc w:val="both"/>
        <w:rPr>
          <w:lang w:val="en-GB"/>
        </w:rPr>
      </w:pPr>
      <w:r w:rsidRPr="00520D70">
        <w:rPr>
          <w:lang w:val="en-GB"/>
        </w:rPr>
        <w:t>The first principle says that the work should be divided among the different people, according to the skills of the people; this principle is very useful for assigning people to work according to their beliefs and attitude (Ritter</w:t>
      </w:r>
      <w:r w:rsidRPr="00520D70">
        <w:rPr>
          <w:i/>
          <w:lang w:val="en-GB"/>
        </w:rPr>
        <w:t xml:space="preserve"> et al.</w:t>
      </w:r>
      <w:r w:rsidRPr="00520D70">
        <w:rPr>
          <w:lang w:val="en-GB"/>
        </w:rPr>
        <w:t xml:space="preserve"> 2018</w:t>
      </w:r>
      <w:r w:rsidR="0063463C" w:rsidRPr="00520D70">
        <w:rPr>
          <w:lang w:val="en-GB"/>
        </w:rPr>
        <w:t>, p. 80</w:t>
      </w:r>
      <w:r w:rsidRPr="00520D70">
        <w:rPr>
          <w:lang w:val="en-GB"/>
        </w:rPr>
        <w:t>).</w:t>
      </w:r>
      <w:r w:rsidR="00EA0DA2" w:rsidRPr="00520D70">
        <w:rPr>
          <w:lang w:val="en-GB"/>
        </w:rPr>
        <w:t xml:space="preserve"> It can be said that maintaining the principles laid by Fayol can greatly benefit an organisation in different ways of operation and </w:t>
      </w:r>
      <w:r w:rsidR="00FD46F3" w:rsidRPr="00520D70">
        <w:rPr>
          <w:lang w:val="en-GB"/>
        </w:rPr>
        <w:t>management</w:t>
      </w:r>
      <w:r w:rsidR="007369D2" w:rsidRPr="00520D70">
        <w:rPr>
          <w:lang w:val="en-GB"/>
        </w:rPr>
        <w:t xml:space="preserve">. </w:t>
      </w:r>
      <w:r w:rsidRPr="00520D70">
        <w:rPr>
          <w:lang w:val="en-GB"/>
        </w:rPr>
        <w:t>The managers could provide the subordinates with proper training about the organisational value, Fayol specified about the authority and responsibility, this a very important value that needs to be possessed by managers and this value needs to be passed to different employees, by implementing this Fayol tried to make both the managers and the employees possess a very important value (Johnson, 2018</w:t>
      </w:r>
      <w:r w:rsidR="0063463C" w:rsidRPr="00520D70">
        <w:rPr>
          <w:lang w:val="en-GB"/>
        </w:rPr>
        <w:t>, p. 250</w:t>
      </w:r>
      <w:r w:rsidRPr="00520D70">
        <w:rPr>
          <w:lang w:val="en-GB"/>
        </w:rPr>
        <w:t>). Obedience is something about which Fayol told in his principles, the employees should keep aside their personal values and beliefs and then follow the organisational value for the betterment of both employees and organisation</w:t>
      </w:r>
      <w:proofErr w:type="gramStart"/>
      <w:r w:rsidRPr="00520D70">
        <w:rPr>
          <w:lang w:val="en-GB"/>
        </w:rPr>
        <w:t xml:space="preserve">. </w:t>
      </w:r>
      <w:r w:rsidR="007369D2" w:rsidRPr="00520D70">
        <w:rPr>
          <w:lang w:val="en-GB"/>
        </w:rPr>
        <w:t>.</w:t>
      </w:r>
      <w:proofErr w:type="gramEnd"/>
      <w:r w:rsidR="007369D2" w:rsidRPr="00520D70">
        <w:rPr>
          <w:lang w:val="en-GB"/>
        </w:rPr>
        <w:t xml:space="preserve"> An appropriate application of the theory and its 14 principles can improve an organisational status in the spheres of forecasting, controlling, organising, commanding, planning and coordinating. </w:t>
      </w:r>
      <w:r w:rsidRPr="00520D70">
        <w:rPr>
          <w:lang w:val="en-GB"/>
        </w:rPr>
        <w:t xml:space="preserve">Unity of Command and direction tells that the employees can receive orders from one specific place, and they should follow those commands only and the employees should work towards the same objective and goals. </w:t>
      </w:r>
      <w:r w:rsidR="00233663" w:rsidRPr="00520D70">
        <w:rPr>
          <w:lang w:val="en-GB"/>
        </w:rPr>
        <w:t>The</w:t>
      </w:r>
      <w:r w:rsidRPr="00520D70">
        <w:rPr>
          <w:lang w:val="en-GB"/>
        </w:rPr>
        <w:t xml:space="preserve"> Fayol had a concept of organisational value. Removal of personal interest, as stated by Fayol, employees should keep it away their personal interest, values and beliefs. Fayol talked about the centralisation, at that time Fayol told that decision making in the organisation should be done with proper balance (Mencl</w:t>
      </w:r>
      <w:r w:rsidRPr="00520D70">
        <w:rPr>
          <w:i/>
          <w:lang w:val="en-GB"/>
        </w:rPr>
        <w:t xml:space="preserve"> et al.</w:t>
      </w:r>
      <w:r w:rsidRPr="00520D70">
        <w:rPr>
          <w:lang w:val="en-GB"/>
        </w:rPr>
        <w:t xml:space="preserve"> 2016</w:t>
      </w:r>
      <w:r w:rsidR="0063463C" w:rsidRPr="00520D70">
        <w:rPr>
          <w:lang w:val="en-GB"/>
        </w:rPr>
        <w:t>, p. 635</w:t>
      </w:r>
      <w:r w:rsidR="00933B61" w:rsidRPr="00520D70">
        <w:rPr>
          <w:lang w:val="en-GB"/>
        </w:rPr>
        <w:t>)</w:t>
      </w:r>
    </w:p>
    <w:p w14:paraId="2C994E52" w14:textId="105E7270" w:rsidR="002A0177" w:rsidRDefault="002A0177" w:rsidP="00233663">
      <w:pPr>
        <w:pStyle w:val="Normal1"/>
        <w:spacing w:line="360" w:lineRule="auto"/>
        <w:jc w:val="both"/>
        <w:rPr>
          <w:lang w:val="en-GB"/>
        </w:rPr>
      </w:pPr>
    </w:p>
    <w:p w14:paraId="1258F394" w14:textId="798533C7" w:rsidR="002A0177" w:rsidRDefault="002A0177" w:rsidP="00233663">
      <w:pPr>
        <w:pStyle w:val="Normal1"/>
        <w:spacing w:line="360" w:lineRule="auto"/>
        <w:jc w:val="both"/>
        <w:rPr>
          <w:lang w:val="en-GB"/>
        </w:rPr>
      </w:pPr>
    </w:p>
    <w:p w14:paraId="06205048" w14:textId="20B49EB8" w:rsidR="002A0177" w:rsidRDefault="002A0177" w:rsidP="00233663">
      <w:pPr>
        <w:pStyle w:val="Normal1"/>
        <w:spacing w:line="360" w:lineRule="auto"/>
        <w:jc w:val="both"/>
        <w:rPr>
          <w:lang w:val="en-GB"/>
        </w:rPr>
      </w:pPr>
    </w:p>
    <w:p w14:paraId="4C39B409" w14:textId="5CBCAA24" w:rsidR="002A0177" w:rsidRDefault="002A0177" w:rsidP="00233663">
      <w:pPr>
        <w:pStyle w:val="Normal1"/>
        <w:spacing w:line="360" w:lineRule="auto"/>
        <w:jc w:val="both"/>
        <w:rPr>
          <w:lang w:val="en-GB"/>
        </w:rPr>
      </w:pPr>
    </w:p>
    <w:p w14:paraId="4CD7FDFF" w14:textId="425A92F1" w:rsidR="002A0177" w:rsidRDefault="002A0177" w:rsidP="00233663">
      <w:pPr>
        <w:pStyle w:val="Normal1"/>
        <w:spacing w:line="360" w:lineRule="auto"/>
        <w:jc w:val="both"/>
        <w:rPr>
          <w:lang w:val="en-GB"/>
        </w:rPr>
      </w:pPr>
    </w:p>
    <w:p w14:paraId="27C407D6" w14:textId="266D5FE1" w:rsidR="002A0177" w:rsidRDefault="002A0177" w:rsidP="00233663">
      <w:pPr>
        <w:pStyle w:val="Normal1"/>
        <w:spacing w:line="360" w:lineRule="auto"/>
        <w:jc w:val="both"/>
        <w:rPr>
          <w:lang w:val="en-GB"/>
        </w:rPr>
      </w:pPr>
    </w:p>
    <w:p w14:paraId="4D040AFC" w14:textId="77777777" w:rsidR="002A0177" w:rsidRDefault="002A0177" w:rsidP="00233663">
      <w:pPr>
        <w:pStyle w:val="Normal1"/>
        <w:spacing w:line="360" w:lineRule="auto"/>
        <w:jc w:val="both"/>
        <w:rPr>
          <w:lang w:val="en-GB"/>
        </w:rPr>
      </w:pPr>
    </w:p>
    <w:p w14:paraId="1DB5A2A7" w14:textId="77777777" w:rsidR="002A0177" w:rsidRPr="00520D70" w:rsidRDefault="002A0177" w:rsidP="00233663">
      <w:pPr>
        <w:pStyle w:val="Normal1"/>
        <w:spacing w:line="360" w:lineRule="auto"/>
        <w:jc w:val="both"/>
        <w:rPr>
          <w:lang w:val="en-GB"/>
        </w:rPr>
      </w:pPr>
    </w:p>
    <w:p w14:paraId="3F18C6BE" w14:textId="77777777" w:rsidR="00A74A8E" w:rsidRPr="00520D70" w:rsidRDefault="00A74A8E" w:rsidP="00A74A8E">
      <w:pPr>
        <w:rPr>
          <w:lang w:val="en-GB"/>
        </w:rPr>
      </w:pPr>
    </w:p>
    <w:p w14:paraId="348D3E3E" w14:textId="77777777" w:rsidR="00CF3652" w:rsidRPr="002A0177" w:rsidRDefault="00CF3652" w:rsidP="002A0177">
      <w:pPr>
        <w:pStyle w:val="Heading7"/>
        <w:rPr>
          <w:sz w:val="28"/>
          <w:szCs w:val="28"/>
        </w:rPr>
      </w:pPr>
      <w:bookmarkStart w:id="6" w:name="_Toc15315629"/>
      <w:r w:rsidRPr="002A0177">
        <w:rPr>
          <w:sz w:val="28"/>
          <w:szCs w:val="28"/>
        </w:rPr>
        <w:lastRenderedPageBreak/>
        <w:t>Conclusion</w:t>
      </w:r>
      <w:bookmarkEnd w:id="6"/>
    </w:p>
    <w:p w14:paraId="2999947C" w14:textId="77777777" w:rsidR="006A72B4" w:rsidRPr="00520D70" w:rsidRDefault="006A72B4" w:rsidP="006A72B4">
      <w:pPr>
        <w:rPr>
          <w:lang w:val="en-GB"/>
        </w:rPr>
      </w:pPr>
    </w:p>
    <w:p w14:paraId="03E22939" w14:textId="77777777" w:rsidR="003536C7" w:rsidRPr="00520D70" w:rsidRDefault="003536C7" w:rsidP="003536C7">
      <w:pPr>
        <w:pStyle w:val="Normal1"/>
        <w:spacing w:line="360" w:lineRule="auto"/>
        <w:jc w:val="both"/>
        <w:rPr>
          <w:lang w:val="en-GB"/>
        </w:rPr>
      </w:pPr>
      <w:r w:rsidRPr="00520D70">
        <w:rPr>
          <w:lang w:val="en-GB"/>
        </w:rPr>
        <w:t xml:space="preserve">It can be concluded that diversity present in any organisation can be used for the benefit of both the employees and the organisation itself. The employees should always have a certain belief and value in the workplace; they should also have a positive attitude towards their work. The employees should keep their personal beliefs separate from professional life and belief. An organisation should always work towards building an organisational value as this will help to build good relations with the employees.  </w:t>
      </w:r>
    </w:p>
    <w:p w14:paraId="165430D3" w14:textId="77777777" w:rsidR="008F30D0" w:rsidRPr="00520D70" w:rsidRDefault="003536C7" w:rsidP="008F30D0">
      <w:pPr>
        <w:pStyle w:val="Normal1"/>
        <w:spacing w:line="360" w:lineRule="auto"/>
        <w:jc w:val="both"/>
        <w:rPr>
          <w:lang w:val="en-GB"/>
        </w:rPr>
      </w:pPr>
      <w:r w:rsidRPr="00520D70">
        <w:rPr>
          <w:lang w:val="en-GB"/>
        </w:rPr>
        <w:t>T</w:t>
      </w:r>
      <w:r w:rsidR="00CF3652" w:rsidRPr="00520D70">
        <w:rPr>
          <w:lang w:val="en-GB"/>
        </w:rPr>
        <w:t>he part of human behaviour in terms of attitudes</w:t>
      </w:r>
      <w:r w:rsidR="00F81E8C" w:rsidRPr="00520D70">
        <w:rPr>
          <w:lang w:val="en-GB"/>
        </w:rPr>
        <w:t xml:space="preserve"> and values is greatly impactful in deciding the organisational behaviour. It is the </w:t>
      </w:r>
      <w:r w:rsidR="00403840" w:rsidRPr="00520D70">
        <w:rPr>
          <w:lang w:val="en-GB"/>
        </w:rPr>
        <w:t>cumulative influence</w:t>
      </w:r>
      <w:r w:rsidR="00F81E8C" w:rsidRPr="00520D70">
        <w:rPr>
          <w:lang w:val="en-GB"/>
        </w:rPr>
        <w:t xml:space="preserve"> of these factors that determines</w:t>
      </w:r>
      <w:r w:rsidR="00403840" w:rsidRPr="00520D70">
        <w:rPr>
          <w:lang w:val="en-GB"/>
        </w:rPr>
        <w:t xml:space="preserve"> the success of an organisation. Apart from that, </w:t>
      </w:r>
      <w:r w:rsidR="00BC63BC" w:rsidRPr="00520D70">
        <w:rPr>
          <w:lang w:val="en-GB"/>
        </w:rPr>
        <w:t xml:space="preserve">the mentioned theory and its principles have become highly significant in maintaining a standard of the organisation as well. </w:t>
      </w:r>
      <w:r w:rsidR="008F30D0" w:rsidRPr="00520D70">
        <w:rPr>
          <w:lang w:val="en-GB"/>
        </w:rPr>
        <w:t xml:space="preserve">It can be concluded that although made the 14 principles back in 1916; the principle of management is very comprehensive and useful to date. It told about many facts, like division of work, the discipline of work, unity of command and direction. All these facts were useful for all organisations. However, just like other theories and principles the there are certain flaws in the 14 principles of management like the wrong approach to the principle can be used for exploiting the employees.    </w:t>
      </w:r>
    </w:p>
    <w:p w14:paraId="36E1BC36" w14:textId="77777777" w:rsidR="0082009A" w:rsidRPr="00520D70" w:rsidRDefault="000B041B" w:rsidP="00BC63BC">
      <w:pPr>
        <w:spacing w:line="360" w:lineRule="auto"/>
        <w:jc w:val="both"/>
        <w:rPr>
          <w:b/>
          <w:lang w:val="en-GB"/>
        </w:rPr>
      </w:pPr>
      <w:r w:rsidRPr="00520D70">
        <w:rPr>
          <w:b/>
          <w:lang w:val="en-GB"/>
        </w:rPr>
        <w:br w:type="page"/>
      </w:r>
    </w:p>
    <w:p w14:paraId="0CFE27E1" w14:textId="77777777" w:rsidR="00127774" w:rsidRPr="002A0177" w:rsidRDefault="00F26ED8" w:rsidP="002A0177">
      <w:pPr>
        <w:pStyle w:val="Heading7"/>
        <w:rPr>
          <w:sz w:val="28"/>
          <w:szCs w:val="28"/>
        </w:rPr>
      </w:pPr>
      <w:bookmarkStart w:id="7" w:name="_Toc15315630"/>
      <w:r w:rsidRPr="002A0177">
        <w:rPr>
          <w:sz w:val="28"/>
          <w:szCs w:val="28"/>
        </w:rPr>
        <w:lastRenderedPageBreak/>
        <w:t>Reference</w:t>
      </w:r>
      <w:bookmarkEnd w:id="7"/>
      <w:r w:rsidRPr="002A0177">
        <w:rPr>
          <w:sz w:val="28"/>
          <w:szCs w:val="28"/>
        </w:rPr>
        <w:t xml:space="preserve"> </w:t>
      </w:r>
    </w:p>
    <w:p w14:paraId="0D4CA86D" w14:textId="77777777" w:rsidR="00A74A8E" w:rsidRPr="00520D70" w:rsidRDefault="00A74A8E" w:rsidP="00A74A8E"/>
    <w:p w14:paraId="50E60E3A" w14:textId="77777777" w:rsidR="006420E2" w:rsidRPr="00520D70" w:rsidRDefault="006420E2" w:rsidP="00127774">
      <w:pPr>
        <w:pStyle w:val="Normal1"/>
        <w:spacing w:line="360" w:lineRule="auto"/>
        <w:jc w:val="both"/>
        <w:rPr>
          <w:lang w:val="en-GB"/>
        </w:rPr>
      </w:pPr>
      <w:r w:rsidRPr="00520D70">
        <w:rPr>
          <w:lang w:val="en-GB"/>
        </w:rPr>
        <w:t xml:space="preserve">Advani, A., 2015. Impact of transformational and transactional leadership styles on employees’ performance of banking sector in Pakistan. Global Journal of Management and Business Research: Administration and Management, 15(5). </w:t>
      </w:r>
    </w:p>
    <w:p w14:paraId="24BC9C7E" w14:textId="77777777" w:rsidR="00E41A4E" w:rsidRPr="00520D70" w:rsidRDefault="00E41A4E" w:rsidP="00127774">
      <w:pPr>
        <w:spacing w:line="360" w:lineRule="auto"/>
        <w:jc w:val="both"/>
        <w:rPr>
          <w:rFonts w:eastAsia="Times New Roman"/>
          <w:shd w:val="clear" w:color="auto" w:fill="FBFBFB"/>
        </w:rPr>
      </w:pPr>
    </w:p>
    <w:p w14:paraId="72CC43F2" w14:textId="77777777" w:rsidR="006420E2" w:rsidRPr="00520D70" w:rsidRDefault="006420E2" w:rsidP="00127774">
      <w:pPr>
        <w:pStyle w:val="Normal1"/>
        <w:spacing w:line="360" w:lineRule="auto"/>
        <w:jc w:val="both"/>
        <w:rPr>
          <w:lang w:val="en-GB"/>
        </w:rPr>
      </w:pPr>
      <w:r w:rsidRPr="00520D70">
        <w:rPr>
          <w:lang w:val="en-GB"/>
        </w:rPr>
        <w:t xml:space="preserve">Chancellor, J., Margolis, S., Jacobs Bao, K. and Lyubomirsky, S., 2018. Everyday </w:t>
      </w:r>
      <w:proofErr w:type="spellStart"/>
      <w:r w:rsidRPr="00520D70">
        <w:rPr>
          <w:lang w:val="en-GB"/>
        </w:rPr>
        <w:t>prosociality</w:t>
      </w:r>
      <w:proofErr w:type="spellEnd"/>
      <w:r w:rsidRPr="00520D70">
        <w:rPr>
          <w:lang w:val="en-GB"/>
        </w:rPr>
        <w:t xml:space="preserve"> in the workplace: The reinforcing benefits of giving, getting, and glimpsing. Emotion, 18(4), p.507.</w:t>
      </w:r>
    </w:p>
    <w:p w14:paraId="21578145" w14:textId="77777777" w:rsidR="00E41A4E" w:rsidRPr="00520D70" w:rsidRDefault="00E41A4E" w:rsidP="00127774">
      <w:pPr>
        <w:pStyle w:val="Normal1"/>
        <w:spacing w:line="360" w:lineRule="auto"/>
        <w:jc w:val="both"/>
        <w:rPr>
          <w:lang w:val="en-GB"/>
        </w:rPr>
      </w:pPr>
    </w:p>
    <w:p w14:paraId="3506EC57" w14:textId="77777777" w:rsidR="006420E2" w:rsidRPr="00520D70" w:rsidRDefault="006420E2" w:rsidP="00127774">
      <w:pPr>
        <w:pStyle w:val="Normal1"/>
        <w:spacing w:line="360" w:lineRule="auto"/>
        <w:jc w:val="both"/>
        <w:rPr>
          <w:lang w:val="en-GB"/>
        </w:rPr>
      </w:pPr>
      <w:r w:rsidRPr="00520D70">
        <w:rPr>
          <w:lang w:val="en-GB"/>
        </w:rPr>
        <w:t>Collie, R.J., Shapka, J.D., Perry, N.E. and Martin, A.J., 2016. Teachers’ psychological functioning in the workplace: Exploring the roles of contextual beliefs, need satisfaction, and personal characteristics. Journal of Educational Psychology, 108(6), p.788.</w:t>
      </w:r>
    </w:p>
    <w:p w14:paraId="65A588E4" w14:textId="77777777" w:rsidR="00E41A4E" w:rsidRPr="00520D70" w:rsidRDefault="00E41A4E" w:rsidP="00127774">
      <w:pPr>
        <w:pStyle w:val="Normal1"/>
        <w:spacing w:line="360" w:lineRule="auto"/>
        <w:jc w:val="both"/>
        <w:rPr>
          <w:lang w:val="en-GB"/>
        </w:rPr>
      </w:pPr>
    </w:p>
    <w:p w14:paraId="1A817104" w14:textId="77777777" w:rsidR="006420E2" w:rsidRPr="00520D70" w:rsidRDefault="006420E2" w:rsidP="00127774">
      <w:pPr>
        <w:pStyle w:val="Normal1"/>
        <w:spacing w:line="360" w:lineRule="auto"/>
        <w:jc w:val="both"/>
        <w:rPr>
          <w:lang w:val="en-GB"/>
        </w:rPr>
      </w:pPr>
      <w:r w:rsidRPr="00520D70">
        <w:rPr>
          <w:lang w:val="en-GB"/>
        </w:rPr>
        <w:t xml:space="preserve">do Carmo Silva, M. and Gomes, C.F.S., 2015. Practices in project management according to Charles </w:t>
      </w:r>
      <w:proofErr w:type="spellStart"/>
      <w:r w:rsidRPr="00520D70">
        <w:rPr>
          <w:lang w:val="en-GB"/>
        </w:rPr>
        <w:t>Handy's</w:t>
      </w:r>
      <w:proofErr w:type="spellEnd"/>
      <w:r w:rsidRPr="00520D70">
        <w:rPr>
          <w:lang w:val="en-GB"/>
        </w:rPr>
        <w:t xml:space="preserve"> organizational culture typologies. Procedia Computer Science, 55, pp.678-687. </w:t>
      </w:r>
    </w:p>
    <w:p w14:paraId="72D9664A" w14:textId="77777777" w:rsidR="00E41A4E" w:rsidRPr="00520D70" w:rsidRDefault="00E41A4E" w:rsidP="00127774">
      <w:pPr>
        <w:pStyle w:val="Normal1"/>
        <w:spacing w:line="360" w:lineRule="auto"/>
        <w:jc w:val="both"/>
        <w:rPr>
          <w:lang w:val="en-GB"/>
        </w:rPr>
      </w:pPr>
    </w:p>
    <w:p w14:paraId="19361BCC" w14:textId="77777777" w:rsidR="006420E2" w:rsidRPr="00520D70" w:rsidRDefault="006420E2" w:rsidP="00127774">
      <w:pPr>
        <w:spacing w:line="360" w:lineRule="auto"/>
        <w:jc w:val="both"/>
      </w:pPr>
      <w:r w:rsidRPr="00520D70">
        <w:t xml:space="preserve">do Carmo Silva, M. and Gomes, C.F.S., 2015. Practices in project management according to Charles </w:t>
      </w:r>
      <w:proofErr w:type="spellStart"/>
      <w:r w:rsidRPr="00520D70">
        <w:t>Handy's</w:t>
      </w:r>
      <w:proofErr w:type="spellEnd"/>
      <w:r w:rsidRPr="00520D70">
        <w:t xml:space="preserve"> organizational culture typologies. Procedia Computer Science, 55, pp.678-687. </w:t>
      </w:r>
    </w:p>
    <w:p w14:paraId="4BD51EC6" w14:textId="77777777" w:rsidR="00E41A4E" w:rsidRPr="00520D70" w:rsidRDefault="00E41A4E" w:rsidP="00127774">
      <w:pPr>
        <w:spacing w:line="360" w:lineRule="auto"/>
        <w:jc w:val="both"/>
      </w:pPr>
    </w:p>
    <w:p w14:paraId="4A0A7E93" w14:textId="77777777" w:rsidR="006420E2" w:rsidRPr="00520D70" w:rsidRDefault="006420E2" w:rsidP="00127774">
      <w:pPr>
        <w:pStyle w:val="Normal1"/>
        <w:spacing w:line="360" w:lineRule="auto"/>
        <w:jc w:val="both"/>
        <w:rPr>
          <w:lang w:val="en-GB"/>
        </w:rPr>
      </w:pPr>
      <w:r w:rsidRPr="00520D70">
        <w:rPr>
          <w:lang w:val="en-GB"/>
        </w:rPr>
        <w:t>Douglas, K.M. and Leite, A.C., 2017. Suspicion in the workplace: Organizational conspiracy theories and work</w:t>
      </w:r>
      <w:r w:rsidRPr="00520D70">
        <w:rPr>
          <w:rFonts w:ascii="Cambria Math" w:hAnsi="Cambria Math" w:cs="Cambria Math"/>
          <w:lang w:val="en-GB"/>
        </w:rPr>
        <w:t>‐</w:t>
      </w:r>
      <w:r w:rsidRPr="00520D70">
        <w:rPr>
          <w:lang w:val="en-GB"/>
        </w:rPr>
        <w:t>related outcomes. British Journal of Psychology, 108(3), pp.486-506.</w:t>
      </w:r>
    </w:p>
    <w:p w14:paraId="0FA6B5C8" w14:textId="77777777" w:rsidR="00E41A4E" w:rsidRPr="00520D70" w:rsidRDefault="00E41A4E" w:rsidP="00127774">
      <w:pPr>
        <w:pStyle w:val="Normal1"/>
        <w:spacing w:line="360" w:lineRule="auto"/>
        <w:jc w:val="both"/>
        <w:rPr>
          <w:lang w:val="en-GB"/>
        </w:rPr>
      </w:pPr>
    </w:p>
    <w:p w14:paraId="09986E1C" w14:textId="77777777" w:rsidR="006420E2" w:rsidRPr="00520D70" w:rsidRDefault="006420E2" w:rsidP="00127774">
      <w:pPr>
        <w:pStyle w:val="Normal1"/>
        <w:spacing w:line="360" w:lineRule="auto"/>
        <w:jc w:val="both"/>
        <w:rPr>
          <w:lang w:val="en-GB"/>
        </w:rPr>
      </w:pPr>
      <w:r w:rsidRPr="00520D70">
        <w:rPr>
          <w:lang w:val="en-GB"/>
        </w:rPr>
        <w:t>Driscoll, C., McIsaac, E.M. and Wiebe, E., 2019. The material nature of spirituality in the small business workplace: from transcendent ethical values to immanent ethical actions. Journal of Management, Spirituality &amp; Religion, 16(2), pp.155-177.</w:t>
      </w:r>
    </w:p>
    <w:p w14:paraId="37C4E158" w14:textId="77777777" w:rsidR="00E41A4E" w:rsidRPr="00520D70" w:rsidRDefault="00E41A4E" w:rsidP="00127774">
      <w:pPr>
        <w:pStyle w:val="Normal1"/>
        <w:spacing w:line="360" w:lineRule="auto"/>
        <w:jc w:val="both"/>
        <w:rPr>
          <w:lang w:val="en-GB"/>
        </w:rPr>
      </w:pPr>
    </w:p>
    <w:p w14:paraId="1705B727" w14:textId="77777777" w:rsidR="006420E2" w:rsidRPr="00520D70" w:rsidRDefault="006420E2" w:rsidP="00127774">
      <w:pPr>
        <w:spacing w:line="360" w:lineRule="auto"/>
        <w:jc w:val="both"/>
        <w:rPr>
          <w:shd w:val="clear" w:color="auto" w:fill="FFFFFF"/>
        </w:rPr>
      </w:pPr>
      <w:r w:rsidRPr="00520D70">
        <w:rPr>
          <w:shd w:val="clear" w:color="auto" w:fill="FFFFFF"/>
        </w:rPr>
        <w:t>Dumez, H., 2018. Henri Fayol. Performativity of his ideas and oblivion of their creator.</w:t>
      </w:r>
    </w:p>
    <w:p w14:paraId="514FFFE6" w14:textId="77777777" w:rsidR="006420E2" w:rsidRPr="00520D70" w:rsidRDefault="006420E2" w:rsidP="00127774">
      <w:pPr>
        <w:pStyle w:val="Normal1"/>
        <w:spacing w:line="360" w:lineRule="auto"/>
        <w:jc w:val="both"/>
        <w:rPr>
          <w:lang w:val="en-GB"/>
        </w:rPr>
      </w:pPr>
      <w:r w:rsidRPr="00520D70">
        <w:rPr>
          <w:lang w:val="en-GB"/>
        </w:rPr>
        <w:t>Edwards, R., 2018. An Elaboration of the Administrative Theory of the 14 Principles of Management by Henri Fayol. International Journal for Empirical Education and Research, 1(1), pp.41-51.</w:t>
      </w:r>
    </w:p>
    <w:p w14:paraId="05190542" w14:textId="77777777" w:rsidR="006420E2" w:rsidRPr="00520D70" w:rsidRDefault="006420E2" w:rsidP="00127774">
      <w:pPr>
        <w:pStyle w:val="Normal1"/>
        <w:spacing w:line="360" w:lineRule="auto"/>
        <w:jc w:val="both"/>
        <w:rPr>
          <w:lang w:val="en-GB"/>
        </w:rPr>
      </w:pPr>
      <w:r w:rsidRPr="00520D70">
        <w:rPr>
          <w:lang w:val="en-GB"/>
        </w:rPr>
        <w:t xml:space="preserve">Edwards, R., 2018. An Elaboration of the Administrative Theory of the 14 Principles of Management by Henri Fayol. International Journal for Empirical Education and Research, 1(1), pp.41-51. </w:t>
      </w:r>
    </w:p>
    <w:p w14:paraId="2BEB5B44" w14:textId="77777777" w:rsidR="00E41A4E" w:rsidRPr="00520D70" w:rsidRDefault="00E41A4E" w:rsidP="00127774">
      <w:pPr>
        <w:pStyle w:val="Normal1"/>
        <w:spacing w:line="360" w:lineRule="auto"/>
        <w:jc w:val="both"/>
        <w:rPr>
          <w:lang w:val="en-GB"/>
        </w:rPr>
      </w:pPr>
    </w:p>
    <w:p w14:paraId="7F191292" w14:textId="77777777" w:rsidR="006420E2" w:rsidRPr="00520D70" w:rsidRDefault="006420E2" w:rsidP="00127774">
      <w:pPr>
        <w:pStyle w:val="Normal1"/>
        <w:spacing w:line="360" w:lineRule="auto"/>
        <w:jc w:val="both"/>
      </w:pPr>
      <w:r w:rsidRPr="00520D70">
        <w:rPr>
          <w:shd w:val="clear" w:color="auto" w:fill="FFFFFF"/>
        </w:rPr>
        <w:lastRenderedPageBreak/>
        <w:t>Edwards, R., 2018. An Elaboration of the Administrative Theory of the 14 Principles of Management by Henri Fayol. </w:t>
      </w:r>
      <w:r w:rsidRPr="00520D70">
        <w:rPr>
          <w:i/>
          <w:iCs/>
          <w:shd w:val="clear" w:color="auto" w:fill="FFFFFF"/>
        </w:rPr>
        <w:t>International Journal for Empirical Education and Research</w:t>
      </w:r>
      <w:r w:rsidRPr="00520D70">
        <w:rPr>
          <w:shd w:val="clear" w:color="auto" w:fill="FFFFFF"/>
        </w:rPr>
        <w:t>, </w:t>
      </w:r>
      <w:r w:rsidRPr="00520D70">
        <w:rPr>
          <w:i/>
          <w:iCs/>
          <w:shd w:val="clear" w:color="auto" w:fill="FFFFFF"/>
        </w:rPr>
        <w:t>1</w:t>
      </w:r>
      <w:r w:rsidRPr="00520D70">
        <w:rPr>
          <w:shd w:val="clear" w:color="auto" w:fill="FFFFFF"/>
        </w:rPr>
        <w:t>(1), pp.41-51.</w:t>
      </w:r>
    </w:p>
    <w:p w14:paraId="7FEA6731" w14:textId="77777777" w:rsidR="00E41A4E" w:rsidRPr="00520D70" w:rsidRDefault="00E41A4E" w:rsidP="00127774">
      <w:pPr>
        <w:pStyle w:val="Normal1"/>
        <w:spacing w:line="360" w:lineRule="auto"/>
        <w:jc w:val="both"/>
        <w:rPr>
          <w:lang w:val="en-GB"/>
        </w:rPr>
      </w:pPr>
    </w:p>
    <w:p w14:paraId="5E85C241" w14:textId="77777777" w:rsidR="006420E2" w:rsidRPr="00520D70" w:rsidRDefault="006420E2" w:rsidP="00127774">
      <w:pPr>
        <w:pStyle w:val="Normal1"/>
        <w:spacing w:line="360" w:lineRule="auto"/>
        <w:jc w:val="both"/>
        <w:rPr>
          <w:lang w:val="en-GB"/>
        </w:rPr>
      </w:pPr>
      <w:r w:rsidRPr="00520D70">
        <w:rPr>
          <w:lang w:val="en-GB"/>
        </w:rPr>
        <w:t xml:space="preserve">Godwin, A., Handsome, O.E., Ayomide, W.A., </w:t>
      </w:r>
      <w:proofErr w:type="spellStart"/>
      <w:r w:rsidRPr="00520D70">
        <w:rPr>
          <w:lang w:val="en-GB"/>
        </w:rPr>
        <w:t>Enobong</w:t>
      </w:r>
      <w:proofErr w:type="spellEnd"/>
      <w:r w:rsidRPr="00520D70">
        <w:rPr>
          <w:lang w:val="en-GB"/>
        </w:rPr>
        <w:t xml:space="preserve">, A.E. and Johnson, F.O., 2017. Application of the Henri Fayol Principles of Management in </w:t>
      </w:r>
      <w:proofErr w:type="spellStart"/>
      <w:r w:rsidRPr="00520D70">
        <w:rPr>
          <w:lang w:val="en-GB"/>
        </w:rPr>
        <w:t>Startup</w:t>
      </w:r>
      <w:proofErr w:type="spellEnd"/>
      <w:r w:rsidRPr="00520D70">
        <w:rPr>
          <w:lang w:val="en-GB"/>
        </w:rPr>
        <w:t xml:space="preserve"> Organizations. IOSR Journal of Business and Management, 19(10), pp.78-85.</w:t>
      </w:r>
    </w:p>
    <w:p w14:paraId="4C7A1067" w14:textId="77777777" w:rsidR="00E41A4E" w:rsidRPr="00520D70" w:rsidRDefault="00E41A4E" w:rsidP="00127774">
      <w:pPr>
        <w:pStyle w:val="Normal1"/>
        <w:spacing w:line="360" w:lineRule="auto"/>
        <w:jc w:val="both"/>
        <w:rPr>
          <w:lang w:val="en-GB"/>
        </w:rPr>
      </w:pPr>
    </w:p>
    <w:p w14:paraId="01D422A1" w14:textId="77777777" w:rsidR="006420E2" w:rsidRPr="00520D70" w:rsidRDefault="006420E2" w:rsidP="00127774">
      <w:pPr>
        <w:pStyle w:val="Normal1"/>
        <w:spacing w:line="360" w:lineRule="auto"/>
        <w:jc w:val="both"/>
        <w:rPr>
          <w:lang w:val="en-GB"/>
        </w:rPr>
      </w:pPr>
      <w:r w:rsidRPr="00520D70">
        <w:rPr>
          <w:lang w:val="en-GB"/>
        </w:rPr>
        <w:t xml:space="preserve">Johnson, K., 2018. Using a “Project Management Mindset” as an Administrative Approach to Creating Workplace Efficiencies &amp; Building Employee Leadership Skills. In Project Management in the Library Workplace (pp. 245-259). Emerald Publishing Limited. </w:t>
      </w:r>
    </w:p>
    <w:p w14:paraId="42411A7C" w14:textId="77777777" w:rsidR="00E41A4E" w:rsidRPr="00520D70" w:rsidRDefault="00E41A4E" w:rsidP="00127774">
      <w:pPr>
        <w:pStyle w:val="Normal1"/>
        <w:spacing w:line="360" w:lineRule="auto"/>
        <w:jc w:val="both"/>
        <w:rPr>
          <w:lang w:val="en-GB"/>
        </w:rPr>
      </w:pPr>
    </w:p>
    <w:p w14:paraId="56A1D007" w14:textId="77777777" w:rsidR="006420E2" w:rsidRPr="00520D70" w:rsidRDefault="006420E2" w:rsidP="00127774">
      <w:pPr>
        <w:pStyle w:val="Normal1"/>
        <w:spacing w:line="360" w:lineRule="auto"/>
        <w:jc w:val="both"/>
        <w:rPr>
          <w:lang w:val="en-GB"/>
        </w:rPr>
      </w:pPr>
      <w:r w:rsidRPr="00520D70">
        <w:rPr>
          <w:lang w:val="en-GB"/>
        </w:rPr>
        <w:t xml:space="preserve">Mencl, J., </w:t>
      </w:r>
      <w:proofErr w:type="spellStart"/>
      <w:r w:rsidRPr="00520D70">
        <w:rPr>
          <w:lang w:val="en-GB"/>
        </w:rPr>
        <w:t>Wefald</w:t>
      </w:r>
      <w:proofErr w:type="spellEnd"/>
      <w:r w:rsidRPr="00520D70">
        <w:rPr>
          <w:lang w:val="en-GB"/>
        </w:rPr>
        <w:t xml:space="preserve">, A.J. and van </w:t>
      </w:r>
      <w:proofErr w:type="spellStart"/>
      <w:r w:rsidRPr="00520D70">
        <w:rPr>
          <w:lang w:val="en-GB"/>
        </w:rPr>
        <w:t>Ittersum</w:t>
      </w:r>
      <w:proofErr w:type="spellEnd"/>
      <w:r w:rsidRPr="00520D70">
        <w:rPr>
          <w:lang w:val="en-GB"/>
        </w:rPr>
        <w:t xml:space="preserve">, K.W., 2016. Transformational leader attributes: interpersonal skills, engagement, and well-being. Leadership &amp; Organization Development Journal, 37(5), pp.635-657. </w:t>
      </w:r>
    </w:p>
    <w:p w14:paraId="18B68A3E" w14:textId="77777777" w:rsidR="00E41A4E" w:rsidRPr="00520D70" w:rsidRDefault="00E41A4E" w:rsidP="00127774">
      <w:pPr>
        <w:pStyle w:val="Normal1"/>
        <w:spacing w:line="360" w:lineRule="auto"/>
        <w:jc w:val="both"/>
        <w:rPr>
          <w:lang w:val="en-GB"/>
        </w:rPr>
      </w:pPr>
    </w:p>
    <w:p w14:paraId="2DE21D01" w14:textId="77777777" w:rsidR="006420E2" w:rsidRPr="00520D70" w:rsidRDefault="006420E2" w:rsidP="00127774">
      <w:pPr>
        <w:pStyle w:val="Normal1"/>
        <w:spacing w:line="360" w:lineRule="auto"/>
        <w:jc w:val="both"/>
        <w:rPr>
          <w:lang w:val="en-GB"/>
        </w:rPr>
      </w:pPr>
      <w:r w:rsidRPr="00520D70">
        <w:rPr>
          <w:lang w:val="en-GB"/>
        </w:rPr>
        <w:t xml:space="preserve">Mitchell, M., </w:t>
      </w:r>
      <w:proofErr w:type="spellStart"/>
      <w:r w:rsidRPr="00520D70">
        <w:rPr>
          <w:lang w:val="en-GB"/>
        </w:rPr>
        <w:t>Beninger</w:t>
      </w:r>
      <w:proofErr w:type="spellEnd"/>
      <w:r w:rsidRPr="00520D70">
        <w:rPr>
          <w:lang w:val="en-GB"/>
        </w:rPr>
        <w:t>, K., Donald, A. and Howard, E., 2015. Religion or belief in the workplace and service delivery. Manchester: EHRC, Equality and Human Rights Commission (EHRC).</w:t>
      </w:r>
    </w:p>
    <w:p w14:paraId="567F76D8" w14:textId="77777777" w:rsidR="00E41A4E" w:rsidRPr="00520D70" w:rsidRDefault="00E41A4E" w:rsidP="00127774">
      <w:pPr>
        <w:pStyle w:val="Normal1"/>
        <w:spacing w:line="360" w:lineRule="auto"/>
        <w:jc w:val="both"/>
        <w:rPr>
          <w:lang w:val="en-GB"/>
        </w:rPr>
      </w:pPr>
    </w:p>
    <w:p w14:paraId="72FF213F" w14:textId="77777777" w:rsidR="006420E2" w:rsidRPr="00520D70" w:rsidRDefault="006420E2" w:rsidP="00127774">
      <w:pPr>
        <w:spacing w:line="360" w:lineRule="auto"/>
        <w:jc w:val="both"/>
        <w:rPr>
          <w:rStyle w:val="Hyperlink"/>
          <w:color w:val="auto"/>
          <w:shd w:val="clear" w:color="auto" w:fill="FFFFFF"/>
        </w:rPr>
      </w:pPr>
      <w:r w:rsidRPr="00520D70">
        <w:rPr>
          <w:shd w:val="clear" w:color="auto" w:fill="FFFFFF"/>
        </w:rPr>
        <w:t xml:space="preserve">Mulder, P. (2018). Handy Model of </w:t>
      </w:r>
      <w:proofErr w:type="spellStart"/>
      <w:r w:rsidRPr="00520D70">
        <w:rPr>
          <w:shd w:val="clear" w:color="auto" w:fill="FFFFFF"/>
        </w:rPr>
        <w:t>Organisational</w:t>
      </w:r>
      <w:proofErr w:type="spellEnd"/>
      <w:r w:rsidRPr="00520D70">
        <w:rPr>
          <w:shd w:val="clear" w:color="auto" w:fill="FFFFFF"/>
        </w:rPr>
        <w:t xml:space="preserve"> Culture. </w:t>
      </w:r>
      <w:r w:rsidR="00E41A4E" w:rsidRPr="00520D70">
        <w:rPr>
          <w:shd w:val="clear" w:color="auto" w:fill="FFFFFF"/>
        </w:rPr>
        <w:t>[ONLINE] Available at: https://www.toolshero.com/management/handy-model/</w:t>
      </w:r>
      <w:r w:rsidR="00E41A4E" w:rsidRPr="00520D70">
        <w:rPr>
          <w:rStyle w:val="Hyperlink"/>
          <w:color w:val="auto"/>
          <w:shd w:val="clear" w:color="auto" w:fill="FFFFFF"/>
        </w:rPr>
        <w:t xml:space="preserve">. [Accessed 16 July 2019]. </w:t>
      </w:r>
    </w:p>
    <w:p w14:paraId="40AB537D" w14:textId="77777777" w:rsidR="00E41A4E" w:rsidRPr="00520D70" w:rsidRDefault="00E41A4E" w:rsidP="00127774">
      <w:pPr>
        <w:spacing w:line="360" w:lineRule="auto"/>
        <w:jc w:val="both"/>
        <w:rPr>
          <w:shd w:val="clear" w:color="auto" w:fill="FFFFFF"/>
        </w:rPr>
      </w:pPr>
    </w:p>
    <w:p w14:paraId="07AEC7F1" w14:textId="77777777" w:rsidR="006420E2" w:rsidRPr="00520D70" w:rsidRDefault="006420E2" w:rsidP="00127774">
      <w:pPr>
        <w:spacing w:line="360" w:lineRule="auto"/>
        <w:jc w:val="both"/>
        <w:rPr>
          <w:shd w:val="clear" w:color="auto" w:fill="FFFFFF"/>
        </w:rPr>
      </w:pPr>
      <w:r w:rsidRPr="00520D70">
        <w:rPr>
          <w:shd w:val="clear" w:color="auto" w:fill="FFFFFF"/>
        </w:rPr>
        <w:t>PaperAp (2016). Henri Fayol's Management Theory.</w:t>
      </w:r>
      <w:r w:rsidR="000157E4" w:rsidRPr="00520D70">
        <w:rPr>
          <w:shd w:val="clear" w:color="auto" w:fill="FFFFFF"/>
        </w:rPr>
        <w:t xml:space="preserve"> [ONLINE] Available at: </w:t>
      </w:r>
      <w:hyperlink r:id="rId10" w:history="1">
        <w:r w:rsidRPr="00520D70">
          <w:rPr>
            <w:rStyle w:val="Hyperlink"/>
            <w:color w:val="auto"/>
            <w:shd w:val="clear" w:color="auto" w:fill="FFFFFF"/>
          </w:rPr>
          <w:t>https://paperap.com/paper-on-essay-henri-fayols-management-theory/</w:t>
        </w:r>
      </w:hyperlink>
      <w:r w:rsidR="000157E4" w:rsidRPr="00520D70">
        <w:rPr>
          <w:shd w:val="clear" w:color="auto" w:fill="FFFFFF"/>
        </w:rPr>
        <w:t xml:space="preserve">. [Accessed 16 July 2019]. </w:t>
      </w:r>
    </w:p>
    <w:p w14:paraId="573920BF" w14:textId="77777777" w:rsidR="00D15AB9" w:rsidRPr="00520D70" w:rsidRDefault="00D15AB9" w:rsidP="00127774">
      <w:pPr>
        <w:spacing w:line="360" w:lineRule="auto"/>
        <w:jc w:val="both"/>
      </w:pPr>
    </w:p>
    <w:p w14:paraId="45AA2211" w14:textId="77777777" w:rsidR="006420E2" w:rsidRPr="00520D70" w:rsidRDefault="006420E2" w:rsidP="00127774">
      <w:pPr>
        <w:pStyle w:val="Normal1"/>
        <w:spacing w:line="360" w:lineRule="auto"/>
        <w:jc w:val="both"/>
        <w:rPr>
          <w:lang w:val="en-GB"/>
        </w:rPr>
      </w:pPr>
      <w:r w:rsidRPr="00520D70">
        <w:rPr>
          <w:lang w:val="en-GB"/>
        </w:rPr>
        <w:t xml:space="preserve">Ritter, B.A., Small, E.E., Mortimer, J.W. and Doll, J.L., 2018. Designing management curriculum for workplace readiness: Developing students’ soft skills. Journal of Management Education, 42(1), pp.80-103. </w:t>
      </w:r>
    </w:p>
    <w:p w14:paraId="2AE9C87C" w14:textId="77777777" w:rsidR="00D15AB9" w:rsidRPr="00520D70" w:rsidRDefault="00D15AB9" w:rsidP="00127774">
      <w:pPr>
        <w:pStyle w:val="Normal1"/>
        <w:spacing w:line="360" w:lineRule="auto"/>
        <w:jc w:val="both"/>
        <w:rPr>
          <w:lang w:val="en-GB"/>
        </w:rPr>
      </w:pPr>
    </w:p>
    <w:p w14:paraId="65BCFC82" w14:textId="77777777" w:rsidR="006420E2" w:rsidRPr="00520D70" w:rsidRDefault="006420E2" w:rsidP="00127774">
      <w:pPr>
        <w:spacing w:line="360" w:lineRule="auto"/>
        <w:jc w:val="both"/>
        <w:rPr>
          <w:shd w:val="clear" w:color="auto" w:fill="FFFFFF"/>
        </w:rPr>
      </w:pPr>
      <w:r w:rsidRPr="00520D70">
        <w:rPr>
          <w:shd w:val="clear" w:color="auto" w:fill="FFFFFF"/>
        </w:rPr>
        <w:t>Tasie, G., 2017. A Review of the Role of Management as an Integrating Activity using Henry Fayol Fourteen Principles. </w:t>
      </w:r>
      <w:r w:rsidRPr="00520D70">
        <w:rPr>
          <w:i/>
          <w:iCs/>
          <w:shd w:val="clear" w:color="auto" w:fill="FFFFFF"/>
        </w:rPr>
        <w:t>Advances in Social Sciences Research Journal</w:t>
      </w:r>
      <w:r w:rsidRPr="00520D70">
        <w:rPr>
          <w:shd w:val="clear" w:color="auto" w:fill="FFFFFF"/>
        </w:rPr>
        <w:t>, </w:t>
      </w:r>
      <w:r w:rsidRPr="00520D70">
        <w:rPr>
          <w:i/>
          <w:iCs/>
          <w:shd w:val="clear" w:color="auto" w:fill="FFFFFF"/>
        </w:rPr>
        <w:t>4</w:t>
      </w:r>
      <w:r w:rsidRPr="00520D70">
        <w:rPr>
          <w:shd w:val="clear" w:color="auto" w:fill="FFFFFF"/>
        </w:rPr>
        <w:t>(22).</w:t>
      </w:r>
    </w:p>
    <w:p w14:paraId="1E3001A9" w14:textId="77777777" w:rsidR="006420E2" w:rsidRPr="00520D70" w:rsidRDefault="006420E2" w:rsidP="00127774">
      <w:pPr>
        <w:pStyle w:val="Normal1"/>
        <w:spacing w:line="360" w:lineRule="auto"/>
        <w:jc w:val="both"/>
        <w:rPr>
          <w:lang w:val="en-GB"/>
        </w:rPr>
      </w:pPr>
      <w:r w:rsidRPr="00520D70">
        <w:rPr>
          <w:lang w:val="en-GB"/>
        </w:rPr>
        <w:t xml:space="preserve">Tews, M.J., Michel, J., Xu, S. and </w:t>
      </w:r>
      <w:proofErr w:type="spellStart"/>
      <w:r w:rsidRPr="00520D70">
        <w:rPr>
          <w:lang w:val="en-GB"/>
        </w:rPr>
        <w:t>Drost</w:t>
      </w:r>
      <w:proofErr w:type="spellEnd"/>
      <w:r w:rsidRPr="00520D70">
        <w:rPr>
          <w:lang w:val="en-GB"/>
        </w:rPr>
        <w:t xml:space="preserve">, A.J., 2015. Workplace fun matters… but what </w:t>
      </w:r>
      <w:proofErr w:type="gramStart"/>
      <w:r w:rsidRPr="00520D70">
        <w:rPr>
          <w:lang w:val="en-GB"/>
        </w:rPr>
        <w:t>else?.</w:t>
      </w:r>
      <w:proofErr w:type="gramEnd"/>
      <w:r w:rsidRPr="00520D70">
        <w:rPr>
          <w:lang w:val="en-GB"/>
        </w:rPr>
        <w:t xml:space="preserve"> Employee Relations, 37(2), pp.248-267.</w:t>
      </w:r>
    </w:p>
    <w:p w14:paraId="32BC8298" w14:textId="77777777" w:rsidR="00D15AB9" w:rsidRPr="00520D70" w:rsidRDefault="00D15AB9" w:rsidP="00127774">
      <w:pPr>
        <w:pStyle w:val="Normal1"/>
        <w:spacing w:line="360" w:lineRule="auto"/>
        <w:jc w:val="both"/>
        <w:rPr>
          <w:lang w:val="en-GB"/>
        </w:rPr>
      </w:pPr>
    </w:p>
    <w:p w14:paraId="04EABEAA" w14:textId="77777777" w:rsidR="006420E2" w:rsidRPr="00520D70" w:rsidRDefault="006420E2" w:rsidP="00127774">
      <w:pPr>
        <w:pStyle w:val="Normal1"/>
        <w:spacing w:line="360" w:lineRule="auto"/>
        <w:jc w:val="both"/>
        <w:rPr>
          <w:lang w:val="en-GB"/>
        </w:rPr>
      </w:pPr>
      <w:r w:rsidRPr="00520D70">
        <w:rPr>
          <w:lang w:val="en-GB"/>
        </w:rPr>
        <w:t>Travis, T.A., 2017. From the classroom to the boardroom: The impact of information literacy instruction on workplace research skills. Education Libraries, 34(2), pp.19-31.</w:t>
      </w:r>
    </w:p>
    <w:p w14:paraId="3CA13123" w14:textId="77777777" w:rsidR="00D15AB9" w:rsidRPr="00520D70" w:rsidRDefault="00D15AB9" w:rsidP="00127774">
      <w:pPr>
        <w:pStyle w:val="Normal1"/>
        <w:spacing w:line="360" w:lineRule="auto"/>
        <w:jc w:val="both"/>
        <w:rPr>
          <w:lang w:val="en-GB"/>
        </w:rPr>
      </w:pPr>
    </w:p>
    <w:p w14:paraId="0EE6DA18" w14:textId="77777777" w:rsidR="006420E2" w:rsidRPr="00520D70" w:rsidRDefault="006420E2" w:rsidP="00127774">
      <w:pPr>
        <w:spacing w:line="360" w:lineRule="auto"/>
        <w:jc w:val="both"/>
        <w:rPr>
          <w:shd w:val="clear" w:color="auto" w:fill="FFFFFF"/>
        </w:rPr>
      </w:pPr>
      <w:r w:rsidRPr="00520D70">
        <w:rPr>
          <w:shd w:val="clear" w:color="auto" w:fill="FFFFFF"/>
        </w:rPr>
        <w:t xml:space="preserve">Uzuegbu, C.P. and Nnadozie, C.O., 2015. Henry Fayol’s 14 Principles of Management: Implications for Libraries and Information </w:t>
      </w:r>
      <w:proofErr w:type="spellStart"/>
      <w:r w:rsidRPr="00520D70">
        <w:rPr>
          <w:shd w:val="clear" w:color="auto" w:fill="FFFFFF"/>
        </w:rPr>
        <w:t>Centres</w:t>
      </w:r>
      <w:proofErr w:type="spellEnd"/>
      <w:r w:rsidRPr="00520D70">
        <w:rPr>
          <w:shd w:val="clear" w:color="auto" w:fill="FFFFFF"/>
        </w:rPr>
        <w:t>. Journal of Information Science Theory and Practice, 3(2), pp.58-72.</w:t>
      </w:r>
    </w:p>
    <w:p w14:paraId="49497E0B" w14:textId="77777777" w:rsidR="00D15AB9" w:rsidRPr="00520D70" w:rsidRDefault="00D15AB9" w:rsidP="00127774">
      <w:pPr>
        <w:spacing w:line="360" w:lineRule="auto"/>
        <w:jc w:val="both"/>
        <w:rPr>
          <w:shd w:val="clear" w:color="auto" w:fill="FFFFFF"/>
        </w:rPr>
      </w:pPr>
    </w:p>
    <w:p w14:paraId="23755619" w14:textId="77777777" w:rsidR="00D15AB9" w:rsidRPr="00520D70" w:rsidRDefault="00D15AB9" w:rsidP="00127774">
      <w:pPr>
        <w:spacing w:line="360" w:lineRule="auto"/>
        <w:jc w:val="both"/>
        <w:rPr>
          <w:shd w:val="clear" w:color="auto" w:fill="FFFFFF"/>
        </w:rPr>
      </w:pPr>
    </w:p>
    <w:sectPr w:rsidR="00D15AB9" w:rsidRPr="00520D70" w:rsidSect="00D97817">
      <w:footerReference w:type="default" r:id="rId11"/>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C8B600" w14:textId="77777777" w:rsidR="00941D1F" w:rsidRDefault="00941D1F" w:rsidP="004239FC">
      <w:pPr>
        <w:spacing w:line="240" w:lineRule="auto"/>
      </w:pPr>
      <w:r>
        <w:separator/>
      </w:r>
    </w:p>
  </w:endnote>
  <w:endnote w:type="continuationSeparator" w:id="0">
    <w:p w14:paraId="07101F39" w14:textId="77777777" w:rsidR="00941D1F" w:rsidRDefault="00941D1F" w:rsidP="004239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861969"/>
      <w:docPartObj>
        <w:docPartGallery w:val="Page Numbers (Bottom of Page)"/>
        <w:docPartUnique/>
      </w:docPartObj>
    </w:sdtPr>
    <w:sdtEndPr/>
    <w:sdtContent>
      <w:p w14:paraId="171D49DE" w14:textId="77777777" w:rsidR="008376DC" w:rsidRDefault="001446AF">
        <w:pPr>
          <w:pStyle w:val="Footer"/>
          <w:jc w:val="right"/>
        </w:pPr>
        <w:r>
          <w:fldChar w:fldCharType="begin"/>
        </w:r>
        <w:r>
          <w:instrText xml:space="preserve"> PAGE   \* MERGEFORMAT </w:instrText>
        </w:r>
        <w:r>
          <w:fldChar w:fldCharType="separate"/>
        </w:r>
        <w:r w:rsidR="00D80976">
          <w:rPr>
            <w:noProof/>
          </w:rPr>
          <w:t>19</w:t>
        </w:r>
        <w:r>
          <w:rPr>
            <w:noProof/>
          </w:rPr>
          <w:fldChar w:fldCharType="end"/>
        </w:r>
      </w:p>
    </w:sdtContent>
  </w:sdt>
  <w:p w14:paraId="59A793E7" w14:textId="77777777" w:rsidR="008376DC" w:rsidRDefault="008376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4CD38C" w14:textId="77777777" w:rsidR="00941D1F" w:rsidRDefault="00941D1F" w:rsidP="004239FC">
      <w:pPr>
        <w:spacing w:line="240" w:lineRule="auto"/>
      </w:pPr>
      <w:r>
        <w:separator/>
      </w:r>
    </w:p>
  </w:footnote>
  <w:footnote w:type="continuationSeparator" w:id="0">
    <w:p w14:paraId="62726EA7" w14:textId="77777777" w:rsidR="00941D1F" w:rsidRDefault="00941D1F" w:rsidP="004239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110F6D"/>
    <w:multiLevelType w:val="hybridMultilevel"/>
    <w:tmpl w:val="11DEE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573387"/>
    <w:multiLevelType w:val="hybridMultilevel"/>
    <w:tmpl w:val="00000000"/>
    <w:lvl w:ilvl="0" w:tplc="D9CADE14">
      <w:start w:val="1"/>
      <w:numFmt w:val="decimal"/>
      <w:lvlText w:val="%1."/>
      <w:lvlJc w:val="left"/>
      <w:pPr>
        <w:ind w:left="900" w:hanging="360"/>
      </w:pPr>
      <w:rPr>
        <w:u w:val="none"/>
      </w:rPr>
    </w:lvl>
    <w:lvl w:ilvl="1" w:tplc="67B27F0E">
      <w:start w:val="1"/>
      <w:numFmt w:val="lowerLetter"/>
      <w:lvlText w:val="%2."/>
      <w:lvlJc w:val="left"/>
      <w:pPr>
        <w:ind w:left="1620" w:hanging="360"/>
      </w:pPr>
      <w:rPr>
        <w:u w:val="none"/>
      </w:rPr>
    </w:lvl>
    <w:lvl w:ilvl="2" w:tplc="CC6E567C">
      <w:start w:val="1"/>
      <w:numFmt w:val="lowerRoman"/>
      <w:lvlText w:val="%3."/>
      <w:lvlJc w:val="right"/>
      <w:pPr>
        <w:ind w:left="2340" w:hanging="360"/>
      </w:pPr>
      <w:rPr>
        <w:u w:val="none"/>
      </w:rPr>
    </w:lvl>
    <w:lvl w:ilvl="3" w:tplc="3EA0CF82">
      <w:start w:val="1"/>
      <w:numFmt w:val="decimal"/>
      <w:lvlText w:val="%4."/>
      <w:lvlJc w:val="left"/>
      <w:pPr>
        <w:ind w:left="3060" w:hanging="360"/>
      </w:pPr>
      <w:rPr>
        <w:u w:val="none"/>
      </w:rPr>
    </w:lvl>
    <w:lvl w:ilvl="4" w:tplc="55F4E032">
      <w:start w:val="1"/>
      <w:numFmt w:val="lowerLetter"/>
      <w:lvlText w:val="%5."/>
      <w:lvlJc w:val="left"/>
      <w:pPr>
        <w:ind w:left="3780" w:hanging="360"/>
      </w:pPr>
      <w:rPr>
        <w:u w:val="none"/>
      </w:rPr>
    </w:lvl>
    <w:lvl w:ilvl="5" w:tplc="680A9F30">
      <w:start w:val="1"/>
      <w:numFmt w:val="lowerRoman"/>
      <w:lvlText w:val="%6."/>
      <w:lvlJc w:val="right"/>
      <w:pPr>
        <w:ind w:left="4500" w:hanging="360"/>
      </w:pPr>
      <w:rPr>
        <w:u w:val="none"/>
      </w:rPr>
    </w:lvl>
    <w:lvl w:ilvl="6" w:tplc="94FABE22">
      <w:start w:val="1"/>
      <w:numFmt w:val="decimal"/>
      <w:lvlText w:val="%7."/>
      <w:lvlJc w:val="left"/>
      <w:pPr>
        <w:ind w:left="5220" w:hanging="360"/>
      </w:pPr>
      <w:rPr>
        <w:u w:val="none"/>
      </w:rPr>
    </w:lvl>
    <w:lvl w:ilvl="7" w:tplc="A44A31EE">
      <w:start w:val="1"/>
      <w:numFmt w:val="lowerLetter"/>
      <w:lvlText w:val="%8."/>
      <w:lvlJc w:val="left"/>
      <w:pPr>
        <w:ind w:left="5940" w:hanging="360"/>
      </w:pPr>
      <w:rPr>
        <w:u w:val="none"/>
      </w:rPr>
    </w:lvl>
    <w:lvl w:ilvl="8" w:tplc="E4DA1B72">
      <w:start w:val="1"/>
      <w:numFmt w:val="lowerRoman"/>
      <w:lvlText w:val="%9."/>
      <w:lvlJc w:val="right"/>
      <w:pPr>
        <w:ind w:left="666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DD8"/>
    <w:rsid w:val="00005CDA"/>
    <w:rsid w:val="000157E4"/>
    <w:rsid w:val="0006449E"/>
    <w:rsid w:val="00067350"/>
    <w:rsid w:val="000743C9"/>
    <w:rsid w:val="00075D0D"/>
    <w:rsid w:val="000A1D4D"/>
    <w:rsid w:val="000A4188"/>
    <w:rsid w:val="000B041B"/>
    <w:rsid w:val="000B73E4"/>
    <w:rsid w:val="000D5F8B"/>
    <w:rsid w:val="00127774"/>
    <w:rsid w:val="00131CD8"/>
    <w:rsid w:val="001446AF"/>
    <w:rsid w:val="001566EA"/>
    <w:rsid w:val="00157E28"/>
    <w:rsid w:val="00174DFB"/>
    <w:rsid w:val="001B23E1"/>
    <w:rsid w:val="001C465D"/>
    <w:rsid w:val="001F4AF5"/>
    <w:rsid w:val="0022797A"/>
    <w:rsid w:val="00233663"/>
    <w:rsid w:val="0023709A"/>
    <w:rsid w:val="00281E0F"/>
    <w:rsid w:val="002A0177"/>
    <w:rsid w:val="002A3FA8"/>
    <w:rsid w:val="002D15AB"/>
    <w:rsid w:val="002D61D8"/>
    <w:rsid w:val="002D746B"/>
    <w:rsid w:val="002F0605"/>
    <w:rsid w:val="002F12A8"/>
    <w:rsid w:val="002F231F"/>
    <w:rsid w:val="002F70B7"/>
    <w:rsid w:val="002F7E46"/>
    <w:rsid w:val="00302663"/>
    <w:rsid w:val="0032622E"/>
    <w:rsid w:val="00330326"/>
    <w:rsid w:val="00336C44"/>
    <w:rsid w:val="00337915"/>
    <w:rsid w:val="0034500A"/>
    <w:rsid w:val="003522A8"/>
    <w:rsid w:val="003536C7"/>
    <w:rsid w:val="00356BBF"/>
    <w:rsid w:val="0036617C"/>
    <w:rsid w:val="00375229"/>
    <w:rsid w:val="003A3BAA"/>
    <w:rsid w:val="003B0E62"/>
    <w:rsid w:val="003B57DC"/>
    <w:rsid w:val="003C1DCA"/>
    <w:rsid w:val="003C500B"/>
    <w:rsid w:val="003D7A11"/>
    <w:rsid w:val="003E7F8D"/>
    <w:rsid w:val="003E7FDB"/>
    <w:rsid w:val="003F2C99"/>
    <w:rsid w:val="003F7699"/>
    <w:rsid w:val="00403840"/>
    <w:rsid w:val="004239FC"/>
    <w:rsid w:val="00426CD1"/>
    <w:rsid w:val="0043252D"/>
    <w:rsid w:val="0043654C"/>
    <w:rsid w:val="00452C78"/>
    <w:rsid w:val="004541A6"/>
    <w:rsid w:val="00473BF9"/>
    <w:rsid w:val="004A2EFD"/>
    <w:rsid w:val="004B6C2A"/>
    <w:rsid w:val="004C33C7"/>
    <w:rsid w:val="004E5DA0"/>
    <w:rsid w:val="004F0350"/>
    <w:rsid w:val="00520D70"/>
    <w:rsid w:val="0054467D"/>
    <w:rsid w:val="005530C0"/>
    <w:rsid w:val="005628C5"/>
    <w:rsid w:val="00576DD8"/>
    <w:rsid w:val="005A0E8A"/>
    <w:rsid w:val="00614C6D"/>
    <w:rsid w:val="0062619A"/>
    <w:rsid w:val="0063463C"/>
    <w:rsid w:val="006420E2"/>
    <w:rsid w:val="00642BE6"/>
    <w:rsid w:val="006506F9"/>
    <w:rsid w:val="00650C98"/>
    <w:rsid w:val="00666572"/>
    <w:rsid w:val="00666EF2"/>
    <w:rsid w:val="006829D7"/>
    <w:rsid w:val="00690889"/>
    <w:rsid w:val="006A72B4"/>
    <w:rsid w:val="006C11BB"/>
    <w:rsid w:val="006D0C01"/>
    <w:rsid w:val="006D37FA"/>
    <w:rsid w:val="006D6729"/>
    <w:rsid w:val="0070361C"/>
    <w:rsid w:val="00733271"/>
    <w:rsid w:val="007369D2"/>
    <w:rsid w:val="0075201C"/>
    <w:rsid w:val="00771BB3"/>
    <w:rsid w:val="00772A5D"/>
    <w:rsid w:val="00774201"/>
    <w:rsid w:val="007921A0"/>
    <w:rsid w:val="0079696A"/>
    <w:rsid w:val="007B2E30"/>
    <w:rsid w:val="007B5527"/>
    <w:rsid w:val="007C2D0D"/>
    <w:rsid w:val="007D0F22"/>
    <w:rsid w:val="007D21D1"/>
    <w:rsid w:val="007D2C8B"/>
    <w:rsid w:val="007E30F3"/>
    <w:rsid w:val="008079F6"/>
    <w:rsid w:val="0082009A"/>
    <w:rsid w:val="008368DC"/>
    <w:rsid w:val="008376DC"/>
    <w:rsid w:val="00862605"/>
    <w:rsid w:val="00894410"/>
    <w:rsid w:val="008A2143"/>
    <w:rsid w:val="008A32BB"/>
    <w:rsid w:val="008A6C9A"/>
    <w:rsid w:val="008B35BC"/>
    <w:rsid w:val="008B727B"/>
    <w:rsid w:val="008D152F"/>
    <w:rsid w:val="008D7B2B"/>
    <w:rsid w:val="008E3373"/>
    <w:rsid w:val="008F123C"/>
    <w:rsid w:val="008F30D0"/>
    <w:rsid w:val="0091389B"/>
    <w:rsid w:val="00922260"/>
    <w:rsid w:val="00932FF1"/>
    <w:rsid w:val="00933B61"/>
    <w:rsid w:val="00941D1F"/>
    <w:rsid w:val="0094325B"/>
    <w:rsid w:val="0094375A"/>
    <w:rsid w:val="009571DC"/>
    <w:rsid w:val="009631E9"/>
    <w:rsid w:val="0097194D"/>
    <w:rsid w:val="009A04DC"/>
    <w:rsid w:val="009C77DB"/>
    <w:rsid w:val="009D2A43"/>
    <w:rsid w:val="009E2E95"/>
    <w:rsid w:val="009E4A94"/>
    <w:rsid w:val="00A20A74"/>
    <w:rsid w:val="00A31876"/>
    <w:rsid w:val="00A36654"/>
    <w:rsid w:val="00A432B5"/>
    <w:rsid w:val="00A74A8E"/>
    <w:rsid w:val="00A9143B"/>
    <w:rsid w:val="00A96A24"/>
    <w:rsid w:val="00AB41FF"/>
    <w:rsid w:val="00AE509F"/>
    <w:rsid w:val="00AF1495"/>
    <w:rsid w:val="00B11A1A"/>
    <w:rsid w:val="00B457BC"/>
    <w:rsid w:val="00B66691"/>
    <w:rsid w:val="00B70DEE"/>
    <w:rsid w:val="00B73F1B"/>
    <w:rsid w:val="00B9668C"/>
    <w:rsid w:val="00BA652D"/>
    <w:rsid w:val="00BB1319"/>
    <w:rsid w:val="00BC2738"/>
    <w:rsid w:val="00BC63BC"/>
    <w:rsid w:val="00BD1CCC"/>
    <w:rsid w:val="00BF1891"/>
    <w:rsid w:val="00BF35DF"/>
    <w:rsid w:val="00C42F44"/>
    <w:rsid w:val="00C45FBF"/>
    <w:rsid w:val="00C72C0E"/>
    <w:rsid w:val="00CA24B7"/>
    <w:rsid w:val="00CA2EEE"/>
    <w:rsid w:val="00CC3694"/>
    <w:rsid w:val="00CC68D6"/>
    <w:rsid w:val="00CF0A8E"/>
    <w:rsid w:val="00CF3652"/>
    <w:rsid w:val="00D07B50"/>
    <w:rsid w:val="00D1054F"/>
    <w:rsid w:val="00D10851"/>
    <w:rsid w:val="00D15AB9"/>
    <w:rsid w:val="00D20BCA"/>
    <w:rsid w:val="00D231CA"/>
    <w:rsid w:val="00D408B3"/>
    <w:rsid w:val="00D71AD6"/>
    <w:rsid w:val="00D77972"/>
    <w:rsid w:val="00D80976"/>
    <w:rsid w:val="00D93E2B"/>
    <w:rsid w:val="00D9646B"/>
    <w:rsid w:val="00D97817"/>
    <w:rsid w:val="00DA5774"/>
    <w:rsid w:val="00DB0F60"/>
    <w:rsid w:val="00DB49B8"/>
    <w:rsid w:val="00DD3C05"/>
    <w:rsid w:val="00DE6948"/>
    <w:rsid w:val="00E04D05"/>
    <w:rsid w:val="00E41A4E"/>
    <w:rsid w:val="00E449FB"/>
    <w:rsid w:val="00E51402"/>
    <w:rsid w:val="00E6120A"/>
    <w:rsid w:val="00E62C80"/>
    <w:rsid w:val="00E6726E"/>
    <w:rsid w:val="00E808F0"/>
    <w:rsid w:val="00E80C7F"/>
    <w:rsid w:val="00E91AE7"/>
    <w:rsid w:val="00EA0DA2"/>
    <w:rsid w:val="00EC7DF6"/>
    <w:rsid w:val="00ED1736"/>
    <w:rsid w:val="00ED586A"/>
    <w:rsid w:val="00EE5934"/>
    <w:rsid w:val="00F05813"/>
    <w:rsid w:val="00F12353"/>
    <w:rsid w:val="00F21397"/>
    <w:rsid w:val="00F26ED8"/>
    <w:rsid w:val="00F319FA"/>
    <w:rsid w:val="00F508A5"/>
    <w:rsid w:val="00F62E45"/>
    <w:rsid w:val="00F81E8C"/>
    <w:rsid w:val="00F938F5"/>
    <w:rsid w:val="00F97AE6"/>
    <w:rsid w:val="00FA5BE8"/>
    <w:rsid w:val="00FA7168"/>
    <w:rsid w:val="00FB591E"/>
    <w:rsid w:val="00FD46F3"/>
    <w:rsid w:val="00FD5C3C"/>
    <w:rsid w:val="00FE0C5E"/>
    <w:rsid w:val="00FF2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915FF"/>
  <w15:docId w15:val="{5A6C528A-9CA0-4B33-A3E5-6D6BD471D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6DD8"/>
  </w:style>
  <w:style w:type="paragraph" w:styleId="Heading1">
    <w:name w:val="heading 1"/>
    <w:basedOn w:val="Normal"/>
    <w:next w:val="Normal"/>
    <w:autoRedefine/>
    <w:rsid w:val="00375229"/>
    <w:pPr>
      <w:keepNext/>
      <w:keepLines/>
      <w:spacing w:before="520" w:after="240" w:line="360" w:lineRule="auto"/>
      <w:jc w:val="both"/>
      <w:outlineLvl w:val="0"/>
    </w:pPr>
    <w:rPr>
      <w:b/>
      <w:i/>
      <w:color w:val="17365D" w:themeColor="text2" w:themeShade="BF"/>
      <w:sz w:val="28"/>
      <w:szCs w:val="28"/>
      <w:shd w:val="clear" w:color="auto" w:fill="FBFBFB"/>
      <w:lang w:val="en-GB"/>
    </w:rPr>
  </w:style>
  <w:style w:type="paragraph" w:styleId="Heading2">
    <w:name w:val="heading 2"/>
    <w:basedOn w:val="Heading1"/>
    <w:next w:val="Normal"/>
    <w:rsid w:val="00CA2EEE"/>
    <w:pPr>
      <w:outlineLvl w:val="1"/>
    </w:pPr>
  </w:style>
  <w:style w:type="paragraph" w:styleId="Heading3">
    <w:name w:val="heading 3"/>
    <w:basedOn w:val="Normal"/>
    <w:next w:val="Normal"/>
    <w:rsid w:val="00576DD8"/>
    <w:pPr>
      <w:keepNext/>
      <w:keepLines/>
      <w:spacing w:before="320" w:after="80"/>
      <w:outlineLvl w:val="2"/>
    </w:pPr>
    <w:rPr>
      <w:color w:val="434343"/>
      <w:sz w:val="28"/>
      <w:szCs w:val="28"/>
    </w:rPr>
  </w:style>
  <w:style w:type="paragraph" w:styleId="Heading4">
    <w:name w:val="heading 4"/>
    <w:basedOn w:val="Normal"/>
    <w:next w:val="Normal"/>
    <w:rsid w:val="00576DD8"/>
    <w:pPr>
      <w:keepNext/>
      <w:keepLines/>
      <w:spacing w:before="280" w:after="80"/>
      <w:outlineLvl w:val="3"/>
    </w:pPr>
    <w:rPr>
      <w:color w:val="666666"/>
      <w:sz w:val="24"/>
      <w:szCs w:val="24"/>
    </w:rPr>
  </w:style>
  <w:style w:type="paragraph" w:styleId="Heading5">
    <w:name w:val="heading 5"/>
    <w:basedOn w:val="Normal"/>
    <w:next w:val="Normal"/>
    <w:rsid w:val="00576DD8"/>
    <w:pPr>
      <w:keepNext/>
      <w:keepLines/>
      <w:spacing w:before="240" w:after="80"/>
      <w:outlineLvl w:val="4"/>
    </w:pPr>
    <w:rPr>
      <w:color w:val="666666"/>
    </w:rPr>
  </w:style>
  <w:style w:type="paragraph" w:styleId="Heading6">
    <w:name w:val="heading 6"/>
    <w:basedOn w:val="Normal"/>
    <w:next w:val="Normal"/>
    <w:rsid w:val="00576DD8"/>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932FF1"/>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A9143B"/>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76DD8"/>
    <w:pPr>
      <w:keepNext/>
      <w:keepLines/>
      <w:spacing w:after="60"/>
    </w:pPr>
    <w:rPr>
      <w:sz w:val="52"/>
      <w:szCs w:val="52"/>
    </w:rPr>
  </w:style>
  <w:style w:type="paragraph" w:styleId="Subtitle">
    <w:name w:val="Subtitle"/>
    <w:basedOn w:val="Normal"/>
    <w:next w:val="Normal"/>
    <w:rsid w:val="00576DD8"/>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576DD8"/>
    <w:pPr>
      <w:spacing w:line="240" w:lineRule="auto"/>
    </w:pPr>
    <w:rPr>
      <w:sz w:val="20"/>
      <w:szCs w:val="20"/>
    </w:rPr>
  </w:style>
  <w:style w:type="character" w:customStyle="1" w:styleId="CommentTextChar">
    <w:name w:val="Comment Text Char"/>
    <w:basedOn w:val="DefaultParagraphFont"/>
    <w:link w:val="CommentText"/>
    <w:uiPriority w:val="99"/>
    <w:semiHidden/>
    <w:rsid w:val="00576DD8"/>
    <w:rPr>
      <w:sz w:val="20"/>
      <w:szCs w:val="20"/>
    </w:rPr>
  </w:style>
  <w:style w:type="character" w:styleId="CommentReference">
    <w:name w:val="annotation reference"/>
    <w:basedOn w:val="DefaultParagraphFont"/>
    <w:uiPriority w:val="99"/>
    <w:semiHidden/>
    <w:unhideWhenUsed/>
    <w:rsid w:val="00576DD8"/>
    <w:rPr>
      <w:sz w:val="16"/>
      <w:szCs w:val="16"/>
    </w:rPr>
  </w:style>
  <w:style w:type="paragraph" w:styleId="BalloonText">
    <w:name w:val="Balloon Text"/>
    <w:basedOn w:val="Normal"/>
    <w:link w:val="BalloonTextChar"/>
    <w:uiPriority w:val="99"/>
    <w:semiHidden/>
    <w:unhideWhenUsed/>
    <w:rsid w:val="00ED58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586A"/>
    <w:rPr>
      <w:rFonts w:ascii="Tahoma" w:hAnsi="Tahoma" w:cs="Tahoma"/>
      <w:sz w:val="16"/>
      <w:szCs w:val="16"/>
    </w:rPr>
  </w:style>
  <w:style w:type="paragraph" w:styleId="Header">
    <w:name w:val="header"/>
    <w:basedOn w:val="Normal"/>
    <w:link w:val="HeaderChar"/>
    <w:uiPriority w:val="99"/>
    <w:unhideWhenUsed/>
    <w:rsid w:val="004239FC"/>
    <w:pPr>
      <w:tabs>
        <w:tab w:val="center" w:pos="4680"/>
        <w:tab w:val="right" w:pos="9360"/>
      </w:tabs>
      <w:spacing w:line="240" w:lineRule="auto"/>
    </w:pPr>
  </w:style>
  <w:style w:type="character" w:customStyle="1" w:styleId="HeaderChar">
    <w:name w:val="Header Char"/>
    <w:basedOn w:val="DefaultParagraphFont"/>
    <w:link w:val="Header"/>
    <w:uiPriority w:val="99"/>
    <w:rsid w:val="004239FC"/>
  </w:style>
  <w:style w:type="paragraph" w:styleId="Footer">
    <w:name w:val="footer"/>
    <w:basedOn w:val="Normal"/>
    <w:link w:val="FooterChar"/>
    <w:uiPriority w:val="99"/>
    <w:unhideWhenUsed/>
    <w:rsid w:val="004239FC"/>
    <w:pPr>
      <w:tabs>
        <w:tab w:val="center" w:pos="4680"/>
        <w:tab w:val="right" w:pos="9360"/>
      </w:tabs>
      <w:spacing w:line="240" w:lineRule="auto"/>
    </w:pPr>
  </w:style>
  <w:style w:type="character" w:customStyle="1" w:styleId="FooterChar">
    <w:name w:val="Footer Char"/>
    <w:basedOn w:val="DefaultParagraphFont"/>
    <w:link w:val="Footer"/>
    <w:uiPriority w:val="99"/>
    <w:rsid w:val="004239FC"/>
  </w:style>
  <w:style w:type="character" w:styleId="Hyperlink">
    <w:name w:val="Hyperlink"/>
    <w:basedOn w:val="DefaultParagraphFont"/>
    <w:uiPriority w:val="99"/>
    <w:unhideWhenUsed/>
    <w:rsid w:val="00F26ED8"/>
    <w:rPr>
      <w:color w:val="0000FF"/>
      <w:u w:val="single"/>
    </w:rPr>
  </w:style>
  <w:style w:type="paragraph" w:styleId="TOCHeading">
    <w:name w:val="TOC Heading"/>
    <w:basedOn w:val="Heading1"/>
    <w:next w:val="Normal"/>
    <w:uiPriority w:val="39"/>
    <w:unhideWhenUsed/>
    <w:qFormat/>
    <w:rsid w:val="001C465D"/>
    <w:pPr>
      <w:spacing w:before="480" w:after="0"/>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1C465D"/>
    <w:pPr>
      <w:spacing w:after="100"/>
    </w:pPr>
  </w:style>
  <w:style w:type="paragraph" w:styleId="TOC2">
    <w:name w:val="toc 2"/>
    <w:basedOn w:val="Normal"/>
    <w:next w:val="Normal"/>
    <w:autoRedefine/>
    <w:uiPriority w:val="39"/>
    <w:unhideWhenUsed/>
    <w:rsid w:val="001C465D"/>
    <w:pPr>
      <w:spacing w:after="100"/>
      <w:ind w:left="220"/>
    </w:pPr>
  </w:style>
  <w:style w:type="paragraph" w:customStyle="1" w:styleId="Normal1">
    <w:name w:val="Normal1"/>
    <w:rsid w:val="000743C9"/>
  </w:style>
  <w:style w:type="character" w:customStyle="1" w:styleId="word">
    <w:name w:val="word"/>
    <w:basedOn w:val="DefaultParagraphFont"/>
    <w:rsid w:val="0091389B"/>
  </w:style>
  <w:style w:type="character" w:customStyle="1" w:styleId="Heading7Char">
    <w:name w:val="Heading 7 Char"/>
    <w:basedOn w:val="DefaultParagraphFont"/>
    <w:link w:val="Heading7"/>
    <w:uiPriority w:val="9"/>
    <w:rsid w:val="00932FF1"/>
    <w:rPr>
      <w:rFonts w:asciiTheme="majorHAnsi" w:eastAsiaTheme="majorEastAsia" w:hAnsiTheme="majorHAnsi" w:cstheme="majorBidi"/>
      <w:i/>
      <w:iCs/>
      <w:color w:val="243F60" w:themeColor="accent1" w:themeShade="7F"/>
    </w:rPr>
  </w:style>
  <w:style w:type="character" w:styleId="IntenseEmphasis">
    <w:name w:val="Intense Emphasis"/>
    <w:basedOn w:val="DefaultParagraphFont"/>
    <w:uiPriority w:val="21"/>
    <w:qFormat/>
    <w:rsid w:val="00932FF1"/>
    <w:rPr>
      <w:i/>
      <w:iCs/>
      <w:color w:val="4F81BD" w:themeColor="accent1"/>
    </w:rPr>
  </w:style>
  <w:style w:type="character" w:customStyle="1" w:styleId="UnresolvedMention1">
    <w:name w:val="Unresolved Mention1"/>
    <w:basedOn w:val="DefaultParagraphFont"/>
    <w:uiPriority w:val="99"/>
    <w:semiHidden/>
    <w:unhideWhenUsed/>
    <w:rsid w:val="00E41A4E"/>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D1054F"/>
    <w:rPr>
      <w:b/>
      <w:bCs/>
    </w:rPr>
  </w:style>
  <w:style w:type="character" w:customStyle="1" w:styleId="CommentSubjectChar">
    <w:name w:val="Comment Subject Char"/>
    <w:basedOn w:val="CommentTextChar"/>
    <w:link w:val="CommentSubject"/>
    <w:uiPriority w:val="99"/>
    <w:semiHidden/>
    <w:rsid w:val="00D1054F"/>
    <w:rPr>
      <w:b/>
      <w:bCs/>
      <w:sz w:val="20"/>
      <w:szCs w:val="20"/>
    </w:rPr>
  </w:style>
  <w:style w:type="paragraph" w:customStyle="1" w:styleId="commentcontentpara">
    <w:name w:val="commentcontentpara"/>
    <w:basedOn w:val="Normal"/>
    <w:rsid w:val="00D1054F"/>
    <w:pPr>
      <w:spacing w:line="240" w:lineRule="auto"/>
    </w:pPr>
    <w:rPr>
      <w:rFonts w:ascii="Times New Roman" w:eastAsia="Times New Roman" w:hAnsi="Times New Roman" w:cs="Times New Roman"/>
      <w:sz w:val="24"/>
      <w:szCs w:val="24"/>
      <w:lang w:val="en-GB" w:eastAsia="en-GB"/>
    </w:rPr>
  </w:style>
  <w:style w:type="table" w:styleId="TableGrid">
    <w:name w:val="Table Grid"/>
    <w:basedOn w:val="TableNormal"/>
    <w:uiPriority w:val="59"/>
    <w:rsid w:val="00C42F44"/>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8Char">
    <w:name w:val="Heading 8 Char"/>
    <w:basedOn w:val="DefaultParagraphFont"/>
    <w:link w:val="Heading8"/>
    <w:uiPriority w:val="9"/>
    <w:rsid w:val="00A9143B"/>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6224705">
      <w:bodyDiv w:val="1"/>
      <w:marLeft w:val="0"/>
      <w:marRight w:val="0"/>
      <w:marTop w:val="0"/>
      <w:marBottom w:val="0"/>
      <w:divBdr>
        <w:top w:val="none" w:sz="0" w:space="0" w:color="auto"/>
        <w:left w:val="none" w:sz="0" w:space="0" w:color="auto"/>
        <w:bottom w:val="none" w:sz="0" w:space="0" w:color="auto"/>
        <w:right w:val="none" w:sz="0" w:space="0" w:color="auto"/>
      </w:divBdr>
      <w:divsChild>
        <w:div w:id="2125492610">
          <w:marLeft w:val="0"/>
          <w:marRight w:val="0"/>
          <w:marTop w:val="0"/>
          <w:marBottom w:val="0"/>
          <w:divBdr>
            <w:top w:val="none" w:sz="0" w:space="0" w:color="auto"/>
            <w:left w:val="none" w:sz="0" w:space="0" w:color="auto"/>
            <w:bottom w:val="none" w:sz="0" w:space="0" w:color="auto"/>
            <w:right w:val="none" w:sz="0" w:space="0" w:color="auto"/>
          </w:divBdr>
          <w:divsChild>
            <w:div w:id="1434084309">
              <w:marLeft w:val="0"/>
              <w:marRight w:val="0"/>
              <w:marTop w:val="0"/>
              <w:marBottom w:val="0"/>
              <w:divBdr>
                <w:top w:val="none" w:sz="0" w:space="0" w:color="auto"/>
                <w:left w:val="none" w:sz="0" w:space="0" w:color="auto"/>
                <w:bottom w:val="none" w:sz="0" w:space="0" w:color="auto"/>
                <w:right w:val="none" w:sz="0" w:space="0" w:color="auto"/>
              </w:divBdr>
              <w:divsChild>
                <w:div w:id="225923163">
                  <w:marLeft w:val="0"/>
                  <w:marRight w:val="0"/>
                  <w:marTop w:val="0"/>
                  <w:marBottom w:val="0"/>
                  <w:divBdr>
                    <w:top w:val="none" w:sz="0" w:space="0" w:color="auto"/>
                    <w:left w:val="none" w:sz="0" w:space="0" w:color="auto"/>
                    <w:bottom w:val="none" w:sz="0" w:space="0" w:color="auto"/>
                    <w:right w:val="none" w:sz="0" w:space="0" w:color="auto"/>
                  </w:divBdr>
                  <w:divsChild>
                    <w:div w:id="1796407543">
                      <w:marLeft w:val="0"/>
                      <w:marRight w:val="0"/>
                      <w:marTop w:val="0"/>
                      <w:marBottom w:val="0"/>
                      <w:divBdr>
                        <w:top w:val="none" w:sz="0" w:space="0" w:color="auto"/>
                        <w:left w:val="none" w:sz="0" w:space="0" w:color="auto"/>
                        <w:bottom w:val="none" w:sz="0" w:space="0" w:color="auto"/>
                        <w:right w:val="none" w:sz="0" w:space="0" w:color="auto"/>
                      </w:divBdr>
                      <w:divsChild>
                        <w:div w:id="920673296">
                          <w:marLeft w:val="0"/>
                          <w:marRight w:val="0"/>
                          <w:marTop w:val="0"/>
                          <w:marBottom w:val="0"/>
                          <w:divBdr>
                            <w:top w:val="none" w:sz="0" w:space="0" w:color="auto"/>
                            <w:left w:val="none" w:sz="0" w:space="0" w:color="auto"/>
                            <w:bottom w:val="none" w:sz="0" w:space="0" w:color="auto"/>
                            <w:right w:val="none" w:sz="0" w:space="0" w:color="auto"/>
                          </w:divBdr>
                          <w:divsChild>
                            <w:div w:id="1411657976">
                              <w:marLeft w:val="0"/>
                              <w:marRight w:val="0"/>
                              <w:marTop w:val="150"/>
                              <w:marBottom w:val="0"/>
                              <w:divBdr>
                                <w:top w:val="none" w:sz="0" w:space="0" w:color="auto"/>
                                <w:left w:val="none" w:sz="0" w:space="0" w:color="auto"/>
                                <w:bottom w:val="none" w:sz="0" w:space="0" w:color="auto"/>
                                <w:right w:val="none" w:sz="0" w:space="0" w:color="auto"/>
                              </w:divBdr>
                              <w:divsChild>
                                <w:div w:id="107381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6045893">
      <w:bodyDiv w:val="1"/>
      <w:marLeft w:val="0"/>
      <w:marRight w:val="0"/>
      <w:marTop w:val="0"/>
      <w:marBottom w:val="0"/>
      <w:divBdr>
        <w:top w:val="none" w:sz="0" w:space="0" w:color="auto"/>
        <w:left w:val="none" w:sz="0" w:space="0" w:color="auto"/>
        <w:bottom w:val="none" w:sz="0" w:space="0" w:color="auto"/>
        <w:right w:val="none" w:sz="0" w:space="0" w:color="auto"/>
      </w:divBdr>
      <w:divsChild>
        <w:div w:id="908615061">
          <w:marLeft w:val="0"/>
          <w:marRight w:val="0"/>
          <w:marTop w:val="0"/>
          <w:marBottom w:val="0"/>
          <w:divBdr>
            <w:top w:val="none" w:sz="0" w:space="0" w:color="auto"/>
            <w:left w:val="none" w:sz="0" w:space="0" w:color="auto"/>
            <w:bottom w:val="none" w:sz="0" w:space="0" w:color="auto"/>
            <w:right w:val="none" w:sz="0" w:space="0" w:color="auto"/>
          </w:divBdr>
          <w:divsChild>
            <w:div w:id="108399218">
              <w:marLeft w:val="0"/>
              <w:marRight w:val="0"/>
              <w:marTop w:val="0"/>
              <w:marBottom w:val="0"/>
              <w:divBdr>
                <w:top w:val="none" w:sz="0" w:space="0" w:color="auto"/>
                <w:left w:val="none" w:sz="0" w:space="0" w:color="auto"/>
                <w:bottom w:val="none" w:sz="0" w:space="0" w:color="auto"/>
                <w:right w:val="none" w:sz="0" w:space="0" w:color="auto"/>
              </w:divBdr>
              <w:divsChild>
                <w:div w:id="1561676465">
                  <w:marLeft w:val="0"/>
                  <w:marRight w:val="0"/>
                  <w:marTop w:val="0"/>
                  <w:marBottom w:val="0"/>
                  <w:divBdr>
                    <w:top w:val="none" w:sz="0" w:space="0" w:color="auto"/>
                    <w:left w:val="none" w:sz="0" w:space="0" w:color="auto"/>
                    <w:bottom w:val="none" w:sz="0" w:space="0" w:color="auto"/>
                    <w:right w:val="none" w:sz="0" w:space="0" w:color="auto"/>
                  </w:divBdr>
                  <w:divsChild>
                    <w:div w:id="498468750">
                      <w:marLeft w:val="0"/>
                      <w:marRight w:val="0"/>
                      <w:marTop w:val="0"/>
                      <w:marBottom w:val="0"/>
                      <w:divBdr>
                        <w:top w:val="none" w:sz="0" w:space="0" w:color="auto"/>
                        <w:left w:val="none" w:sz="0" w:space="0" w:color="auto"/>
                        <w:bottom w:val="none" w:sz="0" w:space="0" w:color="auto"/>
                        <w:right w:val="none" w:sz="0" w:space="0" w:color="auto"/>
                      </w:divBdr>
                      <w:divsChild>
                        <w:div w:id="253783712">
                          <w:marLeft w:val="0"/>
                          <w:marRight w:val="0"/>
                          <w:marTop w:val="0"/>
                          <w:marBottom w:val="0"/>
                          <w:divBdr>
                            <w:top w:val="none" w:sz="0" w:space="0" w:color="auto"/>
                            <w:left w:val="none" w:sz="0" w:space="0" w:color="auto"/>
                            <w:bottom w:val="none" w:sz="0" w:space="0" w:color="auto"/>
                            <w:right w:val="none" w:sz="0" w:space="0" w:color="auto"/>
                          </w:divBdr>
                          <w:divsChild>
                            <w:div w:id="1333413937">
                              <w:marLeft w:val="0"/>
                              <w:marRight w:val="0"/>
                              <w:marTop w:val="150"/>
                              <w:marBottom w:val="0"/>
                              <w:divBdr>
                                <w:top w:val="none" w:sz="0" w:space="0" w:color="auto"/>
                                <w:left w:val="none" w:sz="0" w:space="0" w:color="auto"/>
                                <w:bottom w:val="none" w:sz="0" w:space="0" w:color="auto"/>
                                <w:right w:val="none" w:sz="0" w:space="0" w:color="auto"/>
                              </w:divBdr>
                              <w:divsChild>
                                <w:div w:id="132562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9488788">
      <w:bodyDiv w:val="1"/>
      <w:marLeft w:val="0"/>
      <w:marRight w:val="0"/>
      <w:marTop w:val="0"/>
      <w:marBottom w:val="0"/>
      <w:divBdr>
        <w:top w:val="none" w:sz="0" w:space="0" w:color="auto"/>
        <w:left w:val="none" w:sz="0" w:space="0" w:color="auto"/>
        <w:bottom w:val="none" w:sz="0" w:space="0" w:color="auto"/>
        <w:right w:val="none" w:sz="0" w:space="0" w:color="auto"/>
      </w:divBdr>
      <w:divsChild>
        <w:div w:id="1460419837">
          <w:marLeft w:val="0"/>
          <w:marRight w:val="0"/>
          <w:marTop w:val="0"/>
          <w:marBottom w:val="0"/>
          <w:divBdr>
            <w:top w:val="none" w:sz="0" w:space="0" w:color="auto"/>
            <w:left w:val="none" w:sz="0" w:space="0" w:color="auto"/>
            <w:bottom w:val="none" w:sz="0" w:space="0" w:color="auto"/>
            <w:right w:val="none" w:sz="0" w:space="0" w:color="auto"/>
          </w:divBdr>
          <w:divsChild>
            <w:div w:id="1405685666">
              <w:marLeft w:val="0"/>
              <w:marRight w:val="0"/>
              <w:marTop w:val="0"/>
              <w:marBottom w:val="0"/>
              <w:divBdr>
                <w:top w:val="none" w:sz="0" w:space="0" w:color="auto"/>
                <w:left w:val="none" w:sz="0" w:space="0" w:color="auto"/>
                <w:bottom w:val="none" w:sz="0" w:space="0" w:color="auto"/>
                <w:right w:val="none" w:sz="0" w:space="0" w:color="auto"/>
              </w:divBdr>
              <w:divsChild>
                <w:div w:id="1976176396">
                  <w:marLeft w:val="0"/>
                  <w:marRight w:val="0"/>
                  <w:marTop w:val="0"/>
                  <w:marBottom w:val="0"/>
                  <w:divBdr>
                    <w:top w:val="none" w:sz="0" w:space="0" w:color="auto"/>
                    <w:left w:val="none" w:sz="0" w:space="0" w:color="auto"/>
                    <w:bottom w:val="none" w:sz="0" w:space="0" w:color="auto"/>
                    <w:right w:val="none" w:sz="0" w:space="0" w:color="auto"/>
                  </w:divBdr>
                  <w:divsChild>
                    <w:div w:id="17975958">
                      <w:marLeft w:val="0"/>
                      <w:marRight w:val="0"/>
                      <w:marTop w:val="0"/>
                      <w:marBottom w:val="0"/>
                      <w:divBdr>
                        <w:top w:val="none" w:sz="0" w:space="0" w:color="auto"/>
                        <w:left w:val="none" w:sz="0" w:space="0" w:color="auto"/>
                        <w:bottom w:val="none" w:sz="0" w:space="0" w:color="auto"/>
                        <w:right w:val="none" w:sz="0" w:space="0" w:color="auto"/>
                      </w:divBdr>
                      <w:divsChild>
                        <w:div w:id="1981615689">
                          <w:marLeft w:val="0"/>
                          <w:marRight w:val="0"/>
                          <w:marTop w:val="0"/>
                          <w:marBottom w:val="0"/>
                          <w:divBdr>
                            <w:top w:val="none" w:sz="0" w:space="0" w:color="auto"/>
                            <w:left w:val="none" w:sz="0" w:space="0" w:color="auto"/>
                            <w:bottom w:val="none" w:sz="0" w:space="0" w:color="auto"/>
                            <w:right w:val="none" w:sz="0" w:space="0" w:color="auto"/>
                          </w:divBdr>
                          <w:divsChild>
                            <w:div w:id="1352679955">
                              <w:marLeft w:val="0"/>
                              <w:marRight w:val="0"/>
                              <w:marTop w:val="150"/>
                              <w:marBottom w:val="0"/>
                              <w:divBdr>
                                <w:top w:val="none" w:sz="0" w:space="0" w:color="auto"/>
                                <w:left w:val="none" w:sz="0" w:space="0" w:color="auto"/>
                                <w:bottom w:val="none" w:sz="0" w:space="0" w:color="auto"/>
                                <w:right w:val="none" w:sz="0" w:space="0" w:color="auto"/>
                              </w:divBdr>
                              <w:divsChild>
                                <w:div w:id="81633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j1yJnL4bvjAhWqxYUKHe16A6YQjRx6BAgBEAU&amp;url=/url?sa=i&amp;rct=j&amp;q=&amp;esrc=s&amp;source=images&amp;cd=&amp;ved=&amp;url=https://www.linkedin.com/pulse/what-importance-benefits-critical-thinking-skills-islam&amp;psig=AOvVaw3qWaJUwjQEa_VNVtCehz1_&amp;ust=1563446279333872&amp;psig=AOvVaw3qWaJUwjQEa_VNVtCehz1_&amp;ust=156344627933387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paperap.com/paper-on-essay-henri-fayols-management-theory/" TargetMode="Externa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AC946A18-A519-461D-8B68-F607ACAE8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19</Pages>
  <Words>4858</Words>
  <Characters>27695</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Syed Ali</dc:creator>
  <cp:lastModifiedBy>Syed I Ali سيد إسماعيل علي</cp:lastModifiedBy>
  <cp:revision>7</cp:revision>
  <dcterms:created xsi:type="dcterms:W3CDTF">2019-07-29T14:03:00Z</dcterms:created>
  <dcterms:modified xsi:type="dcterms:W3CDTF">2019-07-29T14:30:00Z</dcterms:modified>
</cp:coreProperties>
</file>