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FB0AD" w14:textId="77777777" w:rsidR="00787C7A" w:rsidRDefault="00957144">
      <w:r>
        <w:rPr>
          <w:noProof/>
        </w:rPr>
        <w:drawing>
          <wp:inline distT="0" distB="0" distL="0" distR="0" wp14:anchorId="648D8E2E" wp14:editId="259455E7">
            <wp:extent cx="2853546" cy="1426773"/>
            <wp:effectExtent l="19050" t="0" r="3954" b="0"/>
            <wp:docPr id="1" name="Picture 0" descr="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jpg"/>
                    <pic:cNvPicPr/>
                  </pic:nvPicPr>
                  <pic:blipFill>
                    <a:blip r:embed="rId8"/>
                    <a:stretch>
                      <a:fillRect/>
                    </a:stretch>
                  </pic:blipFill>
                  <pic:spPr>
                    <a:xfrm>
                      <a:off x="0" y="0"/>
                      <a:ext cx="2855702" cy="1427851"/>
                    </a:xfrm>
                    <a:prstGeom prst="rect">
                      <a:avLst/>
                    </a:prstGeom>
                  </pic:spPr>
                </pic:pic>
              </a:graphicData>
            </a:graphic>
          </wp:inline>
        </w:drawing>
      </w:r>
    </w:p>
    <w:p w14:paraId="09E9AF92" w14:textId="77777777" w:rsidR="00957144" w:rsidRDefault="00957144" w:rsidP="001F032E">
      <w:pPr>
        <w:jc w:val="center"/>
      </w:pPr>
    </w:p>
    <w:p w14:paraId="65013BE5" w14:textId="77777777" w:rsidR="001F032E" w:rsidRDefault="001F032E" w:rsidP="001F032E">
      <w:pPr>
        <w:jc w:val="center"/>
      </w:pPr>
    </w:p>
    <w:p w14:paraId="7B63A172" w14:textId="77777777" w:rsidR="001F032E" w:rsidRDefault="001F032E" w:rsidP="001F032E">
      <w:pPr>
        <w:jc w:val="center"/>
      </w:pPr>
    </w:p>
    <w:p w14:paraId="383589C7" w14:textId="77777777" w:rsidR="001F032E" w:rsidRDefault="001F032E" w:rsidP="001F032E">
      <w:pPr>
        <w:jc w:val="center"/>
      </w:pPr>
    </w:p>
    <w:p w14:paraId="78F35867" w14:textId="77777777" w:rsidR="00957144" w:rsidRDefault="001F032E" w:rsidP="001F032E">
      <w:pPr>
        <w:pStyle w:val="Title"/>
        <w:jc w:val="center"/>
      </w:pPr>
      <w:r>
        <w:t>RESEARCH REPORT</w:t>
      </w:r>
    </w:p>
    <w:p w14:paraId="2A9361B4" w14:textId="77777777" w:rsidR="001F032E" w:rsidRDefault="001F032E" w:rsidP="001F032E">
      <w:pPr>
        <w:pStyle w:val="Subtitle"/>
        <w:jc w:val="center"/>
      </w:pPr>
      <w:r>
        <w:t>IMPACT OF VIRTUAL LEARNING ENVIRONMENT (VLE)</w:t>
      </w:r>
    </w:p>
    <w:p w14:paraId="7317FAA6" w14:textId="77777777" w:rsidR="001F032E" w:rsidRDefault="001F032E" w:rsidP="001F032E"/>
    <w:p w14:paraId="79F79E59" w14:textId="77777777" w:rsidR="001F032E" w:rsidRDefault="001F032E" w:rsidP="001F032E"/>
    <w:p w14:paraId="2B82B9D7" w14:textId="77777777" w:rsidR="001F032E" w:rsidRDefault="001F032E" w:rsidP="001F032E"/>
    <w:p w14:paraId="51202A2C" w14:textId="77777777" w:rsidR="001F032E" w:rsidRDefault="001F032E" w:rsidP="001F032E"/>
    <w:p w14:paraId="59FEB53F" w14:textId="77777777" w:rsidR="001F032E" w:rsidRPr="001F032E" w:rsidRDefault="001F032E" w:rsidP="001F032E"/>
    <w:tbl>
      <w:tblPr>
        <w:tblStyle w:val="TableGrid"/>
        <w:tblW w:w="0" w:type="auto"/>
        <w:jc w:val="center"/>
        <w:tblLook w:val="04A0" w:firstRow="1" w:lastRow="0" w:firstColumn="1" w:lastColumn="0" w:noHBand="0" w:noVBand="1"/>
      </w:tblPr>
      <w:tblGrid>
        <w:gridCol w:w="3483"/>
        <w:gridCol w:w="5176"/>
      </w:tblGrid>
      <w:tr w:rsidR="00957144" w:rsidRPr="00957144" w14:paraId="6E368A92" w14:textId="77777777" w:rsidTr="00957144">
        <w:trPr>
          <w:jc w:val="center"/>
        </w:trPr>
        <w:tc>
          <w:tcPr>
            <w:tcW w:w="0" w:type="auto"/>
          </w:tcPr>
          <w:p w14:paraId="1B7C14DF" w14:textId="77777777" w:rsidR="00957144" w:rsidRPr="00957144" w:rsidRDefault="00957144">
            <w:pPr>
              <w:rPr>
                <w:b/>
              </w:rPr>
            </w:pPr>
            <w:r w:rsidRPr="00957144">
              <w:rPr>
                <w:b/>
              </w:rPr>
              <w:t>STUDENT NAME</w:t>
            </w:r>
          </w:p>
        </w:tc>
        <w:tc>
          <w:tcPr>
            <w:tcW w:w="0" w:type="auto"/>
          </w:tcPr>
          <w:p w14:paraId="02396078" w14:textId="77777777" w:rsidR="00957144" w:rsidRPr="00957144" w:rsidRDefault="003E344B">
            <w:r>
              <w:t>Lacramioara Voiasciuc</w:t>
            </w:r>
          </w:p>
        </w:tc>
      </w:tr>
      <w:tr w:rsidR="00957144" w:rsidRPr="00957144" w14:paraId="1E6CA2F5" w14:textId="77777777" w:rsidTr="00957144">
        <w:trPr>
          <w:jc w:val="center"/>
        </w:trPr>
        <w:tc>
          <w:tcPr>
            <w:tcW w:w="0" w:type="auto"/>
          </w:tcPr>
          <w:p w14:paraId="3D6EFEF9" w14:textId="77777777" w:rsidR="00957144" w:rsidRPr="00957144" w:rsidRDefault="00957144">
            <w:pPr>
              <w:rPr>
                <w:b/>
              </w:rPr>
            </w:pPr>
            <w:r w:rsidRPr="00957144">
              <w:rPr>
                <w:b/>
              </w:rPr>
              <w:t>STUDENT ID</w:t>
            </w:r>
          </w:p>
        </w:tc>
        <w:tc>
          <w:tcPr>
            <w:tcW w:w="0" w:type="auto"/>
          </w:tcPr>
          <w:p w14:paraId="663871A5" w14:textId="77777777" w:rsidR="00957144" w:rsidRPr="00957144" w:rsidRDefault="003E344B">
            <w:r>
              <w:t>1916152</w:t>
            </w:r>
          </w:p>
        </w:tc>
      </w:tr>
      <w:tr w:rsidR="00957144" w:rsidRPr="00957144" w14:paraId="1065B564" w14:textId="77777777" w:rsidTr="00957144">
        <w:trPr>
          <w:jc w:val="center"/>
        </w:trPr>
        <w:tc>
          <w:tcPr>
            <w:tcW w:w="0" w:type="auto"/>
          </w:tcPr>
          <w:p w14:paraId="48B44694" w14:textId="77777777" w:rsidR="00957144" w:rsidRPr="00957144" w:rsidRDefault="00957144">
            <w:pPr>
              <w:rPr>
                <w:b/>
              </w:rPr>
            </w:pPr>
            <w:r w:rsidRPr="00957144">
              <w:rPr>
                <w:b/>
              </w:rPr>
              <w:t>MODULE TITLE</w:t>
            </w:r>
          </w:p>
        </w:tc>
        <w:tc>
          <w:tcPr>
            <w:tcW w:w="0" w:type="auto"/>
          </w:tcPr>
          <w:p w14:paraId="470470BC" w14:textId="77777777" w:rsidR="00957144" w:rsidRPr="00957144" w:rsidRDefault="00957144">
            <w:r>
              <w:t>DIGITAL SKILLS AND RESEARCH METHODS</w:t>
            </w:r>
          </w:p>
        </w:tc>
      </w:tr>
      <w:tr w:rsidR="00957144" w:rsidRPr="00957144" w14:paraId="40530042" w14:textId="77777777" w:rsidTr="00957144">
        <w:trPr>
          <w:jc w:val="center"/>
        </w:trPr>
        <w:tc>
          <w:tcPr>
            <w:tcW w:w="0" w:type="auto"/>
          </w:tcPr>
          <w:p w14:paraId="28EC6FAF" w14:textId="77777777" w:rsidR="00957144" w:rsidRPr="00957144" w:rsidRDefault="00957144">
            <w:pPr>
              <w:rPr>
                <w:b/>
              </w:rPr>
            </w:pPr>
            <w:r w:rsidRPr="00957144">
              <w:rPr>
                <w:b/>
              </w:rPr>
              <w:t>MODULE CODE</w:t>
            </w:r>
          </w:p>
        </w:tc>
        <w:tc>
          <w:tcPr>
            <w:tcW w:w="0" w:type="auto"/>
          </w:tcPr>
          <w:p w14:paraId="11854273" w14:textId="77777777" w:rsidR="00957144" w:rsidRPr="00957144" w:rsidRDefault="00957144">
            <w:r>
              <w:t>BMSW4003</w:t>
            </w:r>
          </w:p>
        </w:tc>
      </w:tr>
      <w:tr w:rsidR="00957144" w:rsidRPr="00957144" w14:paraId="1F1DC01F" w14:textId="77777777" w:rsidTr="00957144">
        <w:trPr>
          <w:jc w:val="center"/>
        </w:trPr>
        <w:tc>
          <w:tcPr>
            <w:tcW w:w="0" w:type="auto"/>
          </w:tcPr>
          <w:p w14:paraId="4B3DAC95" w14:textId="77777777" w:rsidR="00957144" w:rsidRPr="00957144" w:rsidRDefault="00957144">
            <w:pPr>
              <w:rPr>
                <w:b/>
              </w:rPr>
            </w:pPr>
            <w:r w:rsidRPr="00957144">
              <w:rPr>
                <w:b/>
              </w:rPr>
              <w:t>MODULE LECTURER NAME</w:t>
            </w:r>
          </w:p>
        </w:tc>
        <w:tc>
          <w:tcPr>
            <w:tcW w:w="0" w:type="auto"/>
          </w:tcPr>
          <w:p w14:paraId="1812AA58" w14:textId="77777777" w:rsidR="00957144" w:rsidRPr="00957144" w:rsidRDefault="003E344B">
            <w:r>
              <w:t>Terry Walcott</w:t>
            </w:r>
            <w:bookmarkStart w:id="0" w:name="_GoBack"/>
            <w:bookmarkEnd w:id="0"/>
          </w:p>
        </w:tc>
      </w:tr>
      <w:tr w:rsidR="00957144" w:rsidRPr="00957144" w14:paraId="66180F02" w14:textId="77777777" w:rsidTr="00957144">
        <w:trPr>
          <w:jc w:val="center"/>
        </w:trPr>
        <w:tc>
          <w:tcPr>
            <w:tcW w:w="0" w:type="auto"/>
          </w:tcPr>
          <w:p w14:paraId="53602A0C" w14:textId="77777777" w:rsidR="00957144" w:rsidRPr="00957144" w:rsidRDefault="00957144">
            <w:pPr>
              <w:rPr>
                <w:b/>
              </w:rPr>
            </w:pPr>
            <w:r w:rsidRPr="00957144">
              <w:rPr>
                <w:b/>
              </w:rPr>
              <w:t>ASSIGNMENT TITLE</w:t>
            </w:r>
          </w:p>
        </w:tc>
        <w:tc>
          <w:tcPr>
            <w:tcW w:w="0" w:type="auto"/>
          </w:tcPr>
          <w:p w14:paraId="2B39DE76" w14:textId="77777777" w:rsidR="00957144" w:rsidRPr="00957144" w:rsidRDefault="00957144">
            <w:r>
              <w:t>DIGITAL SKILLS AND RESEARCH METHODS</w:t>
            </w:r>
          </w:p>
        </w:tc>
      </w:tr>
    </w:tbl>
    <w:p w14:paraId="4404BE21" w14:textId="77777777" w:rsidR="009F3D07" w:rsidRDefault="009F3D07"/>
    <w:p w14:paraId="04FEE23E" w14:textId="77777777" w:rsidR="009F3D07" w:rsidRDefault="009F3D07">
      <w:r>
        <w:br w:type="page"/>
      </w:r>
    </w:p>
    <w:sdt>
      <w:sdtPr>
        <w:rPr>
          <w:rFonts w:ascii="Times New Roman" w:eastAsiaTheme="minorEastAsia" w:hAnsi="Times New Roman" w:cstheme="minorBidi"/>
          <w:b w:val="0"/>
          <w:bCs w:val="0"/>
          <w:color w:val="auto"/>
          <w:sz w:val="24"/>
          <w:szCs w:val="22"/>
        </w:rPr>
        <w:id w:val="777678235"/>
        <w:docPartObj>
          <w:docPartGallery w:val="Table of Contents"/>
          <w:docPartUnique/>
        </w:docPartObj>
      </w:sdtPr>
      <w:sdtEndPr/>
      <w:sdtContent>
        <w:p w14:paraId="413A075E" w14:textId="77777777" w:rsidR="009F3D07" w:rsidRDefault="009F3D07">
          <w:pPr>
            <w:pStyle w:val="TOCHeading"/>
          </w:pPr>
          <w:r>
            <w:t>TABLE OF CONTENTS</w:t>
          </w:r>
        </w:p>
        <w:p w14:paraId="6A396661" w14:textId="77777777" w:rsidR="00D566A3" w:rsidRDefault="003E5EF5">
          <w:pPr>
            <w:pStyle w:val="TOC1"/>
            <w:tabs>
              <w:tab w:val="right" w:leader="dot" w:pos="9350"/>
            </w:tabs>
            <w:rPr>
              <w:noProof/>
            </w:rPr>
          </w:pPr>
          <w:r>
            <w:fldChar w:fldCharType="begin"/>
          </w:r>
          <w:r w:rsidR="009F3D07">
            <w:instrText xml:space="preserve"> TOC \o "1-3" \h \z \u </w:instrText>
          </w:r>
          <w:r>
            <w:fldChar w:fldCharType="separate"/>
          </w:r>
          <w:hyperlink w:anchor="_Toc46581526" w:history="1">
            <w:r w:rsidR="00D566A3" w:rsidRPr="002B7D10">
              <w:rPr>
                <w:rStyle w:val="Hyperlink"/>
                <w:noProof/>
              </w:rPr>
              <w:t>INTRODUCTION</w:t>
            </w:r>
            <w:r w:rsidR="00D566A3">
              <w:rPr>
                <w:noProof/>
                <w:webHidden/>
              </w:rPr>
              <w:tab/>
            </w:r>
            <w:r>
              <w:rPr>
                <w:noProof/>
                <w:webHidden/>
              </w:rPr>
              <w:fldChar w:fldCharType="begin"/>
            </w:r>
            <w:r w:rsidR="00D566A3">
              <w:rPr>
                <w:noProof/>
                <w:webHidden/>
              </w:rPr>
              <w:instrText xml:space="preserve"> PAGEREF _Toc46581526 \h </w:instrText>
            </w:r>
            <w:r>
              <w:rPr>
                <w:noProof/>
                <w:webHidden/>
              </w:rPr>
            </w:r>
            <w:r>
              <w:rPr>
                <w:noProof/>
                <w:webHidden/>
              </w:rPr>
              <w:fldChar w:fldCharType="separate"/>
            </w:r>
            <w:r w:rsidR="00D566A3">
              <w:rPr>
                <w:noProof/>
                <w:webHidden/>
              </w:rPr>
              <w:t>3</w:t>
            </w:r>
            <w:r>
              <w:rPr>
                <w:noProof/>
                <w:webHidden/>
              </w:rPr>
              <w:fldChar w:fldCharType="end"/>
            </w:r>
          </w:hyperlink>
        </w:p>
        <w:p w14:paraId="37199126" w14:textId="77777777" w:rsidR="00D566A3" w:rsidRDefault="003E344B">
          <w:pPr>
            <w:pStyle w:val="TOC1"/>
            <w:tabs>
              <w:tab w:val="right" w:leader="dot" w:pos="9350"/>
            </w:tabs>
            <w:rPr>
              <w:noProof/>
            </w:rPr>
          </w:pPr>
          <w:hyperlink w:anchor="_Toc46581527" w:history="1">
            <w:r w:rsidR="00D566A3" w:rsidRPr="002B7D10">
              <w:rPr>
                <w:rStyle w:val="Hyperlink"/>
                <w:noProof/>
              </w:rPr>
              <w:t>LITERATURE REVIEW</w:t>
            </w:r>
            <w:r w:rsidR="00D566A3">
              <w:rPr>
                <w:noProof/>
                <w:webHidden/>
              </w:rPr>
              <w:tab/>
            </w:r>
            <w:r w:rsidR="003E5EF5">
              <w:rPr>
                <w:noProof/>
                <w:webHidden/>
              </w:rPr>
              <w:fldChar w:fldCharType="begin"/>
            </w:r>
            <w:r w:rsidR="00D566A3">
              <w:rPr>
                <w:noProof/>
                <w:webHidden/>
              </w:rPr>
              <w:instrText xml:space="preserve"> PAGEREF _Toc46581527 \h </w:instrText>
            </w:r>
            <w:r w:rsidR="003E5EF5">
              <w:rPr>
                <w:noProof/>
                <w:webHidden/>
              </w:rPr>
            </w:r>
            <w:r w:rsidR="003E5EF5">
              <w:rPr>
                <w:noProof/>
                <w:webHidden/>
              </w:rPr>
              <w:fldChar w:fldCharType="separate"/>
            </w:r>
            <w:r w:rsidR="00D566A3">
              <w:rPr>
                <w:noProof/>
                <w:webHidden/>
              </w:rPr>
              <w:t>4</w:t>
            </w:r>
            <w:r w:rsidR="003E5EF5">
              <w:rPr>
                <w:noProof/>
                <w:webHidden/>
              </w:rPr>
              <w:fldChar w:fldCharType="end"/>
            </w:r>
          </w:hyperlink>
        </w:p>
        <w:p w14:paraId="6AE22695" w14:textId="77777777" w:rsidR="00D566A3" w:rsidRDefault="003E344B">
          <w:pPr>
            <w:pStyle w:val="TOC1"/>
            <w:tabs>
              <w:tab w:val="right" w:leader="dot" w:pos="9350"/>
            </w:tabs>
            <w:rPr>
              <w:noProof/>
            </w:rPr>
          </w:pPr>
          <w:hyperlink w:anchor="_Toc46581528" w:history="1">
            <w:r w:rsidR="00D566A3" w:rsidRPr="002B7D10">
              <w:rPr>
                <w:rStyle w:val="Hyperlink"/>
                <w:noProof/>
              </w:rPr>
              <w:t>METHODOLOGY</w:t>
            </w:r>
            <w:r w:rsidR="00D566A3">
              <w:rPr>
                <w:noProof/>
                <w:webHidden/>
              </w:rPr>
              <w:tab/>
            </w:r>
            <w:r w:rsidR="003E5EF5">
              <w:rPr>
                <w:noProof/>
                <w:webHidden/>
              </w:rPr>
              <w:fldChar w:fldCharType="begin"/>
            </w:r>
            <w:r w:rsidR="00D566A3">
              <w:rPr>
                <w:noProof/>
                <w:webHidden/>
              </w:rPr>
              <w:instrText xml:space="preserve"> PAGEREF _Toc46581528 \h </w:instrText>
            </w:r>
            <w:r w:rsidR="003E5EF5">
              <w:rPr>
                <w:noProof/>
                <w:webHidden/>
              </w:rPr>
            </w:r>
            <w:r w:rsidR="003E5EF5">
              <w:rPr>
                <w:noProof/>
                <w:webHidden/>
              </w:rPr>
              <w:fldChar w:fldCharType="separate"/>
            </w:r>
            <w:r w:rsidR="00D566A3">
              <w:rPr>
                <w:noProof/>
                <w:webHidden/>
              </w:rPr>
              <w:t>6</w:t>
            </w:r>
            <w:r w:rsidR="003E5EF5">
              <w:rPr>
                <w:noProof/>
                <w:webHidden/>
              </w:rPr>
              <w:fldChar w:fldCharType="end"/>
            </w:r>
          </w:hyperlink>
        </w:p>
        <w:p w14:paraId="00EF22C9" w14:textId="77777777" w:rsidR="00D566A3" w:rsidRDefault="003E344B">
          <w:pPr>
            <w:pStyle w:val="TOC1"/>
            <w:tabs>
              <w:tab w:val="right" w:leader="dot" w:pos="9350"/>
            </w:tabs>
            <w:rPr>
              <w:noProof/>
            </w:rPr>
          </w:pPr>
          <w:hyperlink w:anchor="_Toc46581529" w:history="1">
            <w:r w:rsidR="00D566A3" w:rsidRPr="002B7D10">
              <w:rPr>
                <w:rStyle w:val="Hyperlink"/>
                <w:noProof/>
              </w:rPr>
              <w:t>DATA ANALYSIS</w:t>
            </w:r>
            <w:r w:rsidR="00D566A3">
              <w:rPr>
                <w:noProof/>
                <w:webHidden/>
              </w:rPr>
              <w:tab/>
            </w:r>
            <w:r w:rsidR="003E5EF5">
              <w:rPr>
                <w:noProof/>
                <w:webHidden/>
              </w:rPr>
              <w:fldChar w:fldCharType="begin"/>
            </w:r>
            <w:r w:rsidR="00D566A3">
              <w:rPr>
                <w:noProof/>
                <w:webHidden/>
              </w:rPr>
              <w:instrText xml:space="preserve"> PAGEREF _Toc46581529 \h </w:instrText>
            </w:r>
            <w:r w:rsidR="003E5EF5">
              <w:rPr>
                <w:noProof/>
                <w:webHidden/>
              </w:rPr>
            </w:r>
            <w:r w:rsidR="003E5EF5">
              <w:rPr>
                <w:noProof/>
                <w:webHidden/>
              </w:rPr>
              <w:fldChar w:fldCharType="separate"/>
            </w:r>
            <w:r w:rsidR="00D566A3">
              <w:rPr>
                <w:noProof/>
                <w:webHidden/>
              </w:rPr>
              <w:t>7</w:t>
            </w:r>
            <w:r w:rsidR="003E5EF5">
              <w:rPr>
                <w:noProof/>
                <w:webHidden/>
              </w:rPr>
              <w:fldChar w:fldCharType="end"/>
            </w:r>
          </w:hyperlink>
        </w:p>
        <w:p w14:paraId="711627D9" w14:textId="77777777" w:rsidR="00D566A3" w:rsidRDefault="003E344B">
          <w:pPr>
            <w:pStyle w:val="TOC2"/>
            <w:tabs>
              <w:tab w:val="right" w:leader="dot" w:pos="9350"/>
            </w:tabs>
            <w:rPr>
              <w:noProof/>
            </w:rPr>
          </w:pPr>
          <w:hyperlink w:anchor="_Toc46581530" w:history="1">
            <w:r w:rsidR="00D566A3" w:rsidRPr="002B7D10">
              <w:rPr>
                <w:rStyle w:val="Hyperlink"/>
                <w:noProof/>
              </w:rPr>
              <w:t>PRIMARY RESEARCH</w:t>
            </w:r>
            <w:r w:rsidR="00D566A3">
              <w:rPr>
                <w:noProof/>
                <w:webHidden/>
              </w:rPr>
              <w:tab/>
            </w:r>
            <w:r w:rsidR="003E5EF5">
              <w:rPr>
                <w:noProof/>
                <w:webHidden/>
              </w:rPr>
              <w:fldChar w:fldCharType="begin"/>
            </w:r>
            <w:r w:rsidR="00D566A3">
              <w:rPr>
                <w:noProof/>
                <w:webHidden/>
              </w:rPr>
              <w:instrText xml:space="preserve"> PAGEREF _Toc46581530 \h </w:instrText>
            </w:r>
            <w:r w:rsidR="003E5EF5">
              <w:rPr>
                <w:noProof/>
                <w:webHidden/>
              </w:rPr>
            </w:r>
            <w:r w:rsidR="003E5EF5">
              <w:rPr>
                <w:noProof/>
                <w:webHidden/>
              </w:rPr>
              <w:fldChar w:fldCharType="separate"/>
            </w:r>
            <w:r w:rsidR="00D566A3">
              <w:rPr>
                <w:noProof/>
                <w:webHidden/>
              </w:rPr>
              <w:t>7</w:t>
            </w:r>
            <w:r w:rsidR="003E5EF5">
              <w:rPr>
                <w:noProof/>
                <w:webHidden/>
              </w:rPr>
              <w:fldChar w:fldCharType="end"/>
            </w:r>
          </w:hyperlink>
        </w:p>
        <w:p w14:paraId="7A039DD3" w14:textId="77777777" w:rsidR="00D566A3" w:rsidRDefault="003E344B">
          <w:pPr>
            <w:pStyle w:val="TOC2"/>
            <w:tabs>
              <w:tab w:val="right" w:leader="dot" w:pos="9350"/>
            </w:tabs>
            <w:rPr>
              <w:noProof/>
            </w:rPr>
          </w:pPr>
          <w:hyperlink w:anchor="_Toc46581531" w:history="1">
            <w:r w:rsidR="00D566A3" w:rsidRPr="002B7D10">
              <w:rPr>
                <w:rStyle w:val="Hyperlink"/>
                <w:noProof/>
              </w:rPr>
              <w:t>SECONDARY RESEARCH</w:t>
            </w:r>
            <w:r w:rsidR="00D566A3">
              <w:rPr>
                <w:noProof/>
                <w:webHidden/>
              </w:rPr>
              <w:tab/>
            </w:r>
            <w:r w:rsidR="003E5EF5">
              <w:rPr>
                <w:noProof/>
                <w:webHidden/>
              </w:rPr>
              <w:fldChar w:fldCharType="begin"/>
            </w:r>
            <w:r w:rsidR="00D566A3">
              <w:rPr>
                <w:noProof/>
                <w:webHidden/>
              </w:rPr>
              <w:instrText xml:space="preserve"> PAGEREF _Toc46581531 \h </w:instrText>
            </w:r>
            <w:r w:rsidR="003E5EF5">
              <w:rPr>
                <w:noProof/>
                <w:webHidden/>
              </w:rPr>
            </w:r>
            <w:r w:rsidR="003E5EF5">
              <w:rPr>
                <w:noProof/>
                <w:webHidden/>
              </w:rPr>
              <w:fldChar w:fldCharType="separate"/>
            </w:r>
            <w:r w:rsidR="00D566A3">
              <w:rPr>
                <w:noProof/>
                <w:webHidden/>
              </w:rPr>
              <w:t>17</w:t>
            </w:r>
            <w:r w:rsidR="003E5EF5">
              <w:rPr>
                <w:noProof/>
                <w:webHidden/>
              </w:rPr>
              <w:fldChar w:fldCharType="end"/>
            </w:r>
          </w:hyperlink>
        </w:p>
        <w:p w14:paraId="77CAA5E7" w14:textId="77777777" w:rsidR="00D566A3" w:rsidRDefault="003E344B">
          <w:pPr>
            <w:pStyle w:val="TOC1"/>
            <w:tabs>
              <w:tab w:val="right" w:leader="dot" w:pos="9350"/>
            </w:tabs>
            <w:rPr>
              <w:noProof/>
            </w:rPr>
          </w:pPr>
          <w:hyperlink w:anchor="_Toc46581532" w:history="1">
            <w:r w:rsidR="00D566A3" w:rsidRPr="002B7D10">
              <w:rPr>
                <w:rStyle w:val="Hyperlink"/>
                <w:noProof/>
              </w:rPr>
              <w:t>CONCLUSION AND RECOMMENDATIONS</w:t>
            </w:r>
            <w:r w:rsidR="00D566A3">
              <w:rPr>
                <w:noProof/>
                <w:webHidden/>
              </w:rPr>
              <w:tab/>
            </w:r>
            <w:r w:rsidR="003E5EF5">
              <w:rPr>
                <w:noProof/>
                <w:webHidden/>
              </w:rPr>
              <w:fldChar w:fldCharType="begin"/>
            </w:r>
            <w:r w:rsidR="00D566A3">
              <w:rPr>
                <w:noProof/>
                <w:webHidden/>
              </w:rPr>
              <w:instrText xml:space="preserve"> PAGEREF _Toc46581532 \h </w:instrText>
            </w:r>
            <w:r w:rsidR="003E5EF5">
              <w:rPr>
                <w:noProof/>
                <w:webHidden/>
              </w:rPr>
            </w:r>
            <w:r w:rsidR="003E5EF5">
              <w:rPr>
                <w:noProof/>
                <w:webHidden/>
              </w:rPr>
              <w:fldChar w:fldCharType="separate"/>
            </w:r>
            <w:r w:rsidR="00D566A3">
              <w:rPr>
                <w:noProof/>
                <w:webHidden/>
              </w:rPr>
              <w:t>18</w:t>
            </w:r>
            <w:r w:rsidR="003E5EF5">
              <w:rPr>
                <w:noProof/>
                <w:webHidden/>
              </w:rPr>
              <w:fldChar w:fldCharType="end"/>
            </w:r>
          </w:hyperlink>
        </w:p>
        <w:p w14:paraId="344B91AB" w14:textId="77777777" w:rsidR="00D566A3" w:rsidRDefault="003E344B">
          <w:pPr>
            <w:pStyle w:val="TOC1"/>
            <w:tabs>
              <w:tab w:val="right" w:leader="dot" w:pos="9350"/>
            </w:tabs>
            <w:rPr>
              <w:noProof/>
            </w:rPr>
          </w:pPr>
          <w:hyperlink w:anchor="_Toc46581533" w:history="1">
            <w:r w:rsidR="00D566A3" w:rsidRPr="002B7D10">
              <w:rPr>
                <w:rStyle w:val="Hyperlink"/>
                <w:noProof/>
              </w:rPr>
              <w:t>REFERENCES</w:t>
            </w:r>
            <w:r w:rsidR="00D566A3">
              <w:rPr>
                <w:noProof/>
                <w:webHidden/>
              </w:rPr>
              <w:tab/>
            </w:r>
            <w:r w:rsidR="003E5EF5">
              <w:rPr>
                <w:noProof/>
                <w:webHidden/>
              </w:rPr>
              <w:fldChar w:fldCharType="begin"/>
            </w:r>
            <w:r w:rsidR="00D566A3">
              <w:rPr>
                <w:noProof/>
                <w:webHidden/>
              </w:rPr>
              <w:instrText xml:space="preserve"> PAGEREF _Toc46581533 \h </w:instrText>
            </w:r>
            <w:r w:rsidR="003E5EF5">
              <w:rPr>
                <w:noProof/>
                <w:webHidden/>
              </w:rPr>
            </w:r>
            <w:r w:rsidR="003E5EF5">
              <w:rPr>
                <w:noProof/>
                <w:webHidden/>
              </w:rPr>
              <w:fldChar w:fldCharType="separate"/>
            </w:r>
            <w:r w:rsidR="00D566A3">
              <w:rPr>
                <w:noProof/>
                <w:webHidden/>
              </w:rPr>
              <w:t>19</w:t>
            </w:r>
            <w:r w:rsidR="003E5EF5">
              <w:rPr>
                <w:noProof/>
                <w:webHidden/>
              </w:rPr>
              <w:fldChar w:fldCharType="end"/>
            </w:r>
          </w:hyperlink>
        </w:p>
        <w:p w14:paraId="5220259C" w14:textId="77777777" w:rsidR="009F3D07" w:rsidRDefault="003E5EF5">
          <w:r>
            <w:fldChar w:fldCharType="end"/>
          </w:r>
        </w:p>
      </w:sdtContent>
    </w:sdt>
    <w:p w14:paraId="364FBF5E" w14:textId="77777777" w:rsidR="009F3D07" w:rsidRDefault="009F3D07"/>
    <w:p w14:paraId="2C6D4FFE" w14:textId="77777777" w:rsidR="009F3D07" w:rsidRDefault="009F3D07">
      <w:r>
        <w:br w:type="page"/>
      </w:r>
    </w:p>
    <w:p w14:paraId="78A28AC0" w14:textId="77777777" w:rsidR="00957144" w:rsidRDefault="009F3D07" w:rsidP="00BD3DD2">
      <w:pPr>
        <w:pStyle w:val="Heading1"/>
        <w:spacing w:line="360" w:lineRule="auto"/>
        <w:jc w:val="both"/>
      </w:pPr>
      <w:bookmarkStart w:id="1" w:name="_Toc46581526"/>
      <w:r>
        <w:lastRenderedPageBreak/>
        <w:t>INTRODUCTION</w:t>
      </w:r>
      <w:bookmarkEnd w:id="1"/>
    </w:p>
    <w:p w14:paraId="0EB1F2E5" w14:textId="77777777" w:rsidR="005B137D" w:rsidRPr="005B137D" w:rsidRDefault="005B137D" w:rsidP="00BD3DD2">
      <w:pPr>
        <w:spacing w:line="360" w:lineRule="auto"/>
        <w:jc w:val="both"/>
      </w:pPr>
      <w:r>
        <w:t>Virtual learning environment (VLE)</w:t>
      </w:r>
      <w:r w:rsidR="00DA3E68">
        <w:t xml:space="preserve"> is a new technology being used for education purposes using Web-based platforms. </w:t>
      </w:r>
      <w:r w:rsidR="00463BB4">
        <w:t>It has emerged as a</w:t>
      </w:r>
      <w:r w:rsidR="00204423">
        <w:t>n</w:t>
      </w:r>
      <w:r w:rsidR="00463BB4">
        <w:t xml:space="preserve"> essential topic to learn about in theory as we</w:t>
      </w:r>
      <w:r w:rsidR="00DD61DA">
        <w:t>l</w:t>
      </w:r>
      <w:r w:rsidR="00463BB4">
        <w:t>l as in practice.</w:t>
      </w:r>
      <w:r w:rsidR="00DD61DA">
        <w:t xml:space="preserve"> It has enables various dimensions of learning and development which can be used to educate people. </w:t>
      </w:r>
      <w:r w:rsidR="00C066C9">
        <w:t xml:space="preserve">An ideal </w:t>
      </w:r>
      <w:r w:rsidR="00C64621">
        <w:t>Virtu</w:t>
      </w:r>
      <w:r w:rsidR="003356A9">
        <w:t>a</w:t>
      </w:r>
      <w:r w:rsidR="00C64621">
        <w:t xml:space="preserve">l learning environment </w:t>
      </w:r>
      <w:r w:rsidR="00C066C9">
        <w:t xml:space="preserve">should be able to provide best possible education suitable to any learning style. </w:t>
      </w:r>
      <w:r w:rsidR="00054B63">
        <w:t>The VL</w:t>
      </w:r>
      <w:r w:rsidR="00FB3E93">
        <w:t>E</w:t>
      </w:r>
      <w:r w:rsidR="00054B63">
        <w:t xml:space="preserve"> should be able to add to the student’s learni</w:t>
      </w:r>
      <w:r w:rsidR="00FB3E93">
        <w:t>n</w:t>
      </w:r>
      <w:r w:rsidR="00054B63">
        <w:t>g experience</w:t>
      </w:r>
      <w:r w:rsidR="00CC0453">
        <w:t xml:space="preserve"> for which the impact of a VLE on the academic qualification needs to be analyzed.</w:t>
      </w:r>
      <w:r w:rsidR="00873F97">
        <w:t xml:space="preserve"> This research is conducted to understand the concepts of Virtual Learning Experience</w:t>
      </w:r>
      <w:r w:rsidR="00033763">
        <w:t xml:space="preserve"> and related aspects.</w:t>
      </w:r>
    </w:p>
    <w:p w14:paraId="5BBFFA81" w14:textId="77777777" w:rsidR="009F3D07" w:rsidRPr="008153BD" w:rsidRDefault="008153BD" w:rsidP="00BD3DD2">
      <w:pPr>
        <w:spacing w:line="360" w:lineRule="auto"/>
        <w:jc w:val="both"/>
      </w:pPr>
      <w:r>
        <w:rPr>
          <w:b/>
        </w:rPr>
        <w:t>Aim:</w:t>
      </w:r>
      <w:r>
        <w:t xml:space="preserve"> The aim of this research is to </w:t>
      </w:r>
      <w:r w:rsidR="005E0A80">
        <w:t xml:space="preserve">find the </w:t>
      </w:r>
      <w:r w:rsidR="007426B6">
        <w:t>impact of Virtual learning Environment (VLE)</w:t>
      </w:r>
      <w:r w:rsidR="00204423">
        <w:t xml:space="preserve"> on the academic performance.</w:t>
      </w:r>
    </w:p>
    <w:p w14:paraId="6EFA135B" w14:textId="77777777" w:rsidR="00204423" w:rsidRDefault="008153BD" w:rsidP="00BD3DD2">
      <w:pPr>
        <w:spacing w:line="360" w:lineRule="auto"/>
        <w:jc w:val="both"/>
      </w:pPr>
      <w:r w:rsidRPr="008153BD">
        <w:rPr>
          <w:b/>
        </w:rPr>
        <w:t>Objective</w:t>
      </w:r>
      <w:r w:rsidR="006E1F42">
        <w:rPr>
          <w:b/>
        </w:rPr>
        <w:t>s:</w:t>
      </w:r>
    </w:p>
    <w:p w14:paraId="0AC58ADD" w14:textId="77777777" w:rsidR="00204423" w:rsidRDefault="00204423" w:rsidP="00204423">
      <w:pPr>
        <w:pStyle w:val="ListParagraph"/>
        <w:numPr>
          <w:ilvl w:val="0"/>
          <w:numId w:val="1"/>
        </w:numPr>
        <w:spacing w:line="360" w:lineRule="auto"/>
        <w:jc w:val="both"/>
      </w:pPr>
      <w:r>
        <w:t xml:space="preserve">To find the relation between VLE usage and </w:t>
      </w:r>
      <w:r w:rsidR="006D71AD">
        <w:t>student engagement.</w:t>
      </w:r>
    </w:p>
    <w:p w14:paraId="576CFD0D" w14:textId="77777777" w:rsidR="006D71AD" w:rsidRDefault="006D71AD" w:rsidP="00204423">
      <w:pPr>
        <w:pStyle w:val="ListParagraph"/>
        <w:numPr>
          <w:ilvl w:val="0"/>
          <w:numId w:val="1"/>
        </w:numPr>
        <w:spacing w:line="360" w:lineRule="auto"/>
        <w:jc w:val="both"/>
      </w:pPr>
      <w:r>
        <w:t>To evaluate the importance of teaching style in VLE for making it more effective.</w:t>
      </w:r>
    </w:p>
    <w:p w14:paraId="0B34C17B" w14:textId="77777777" w:rsidR="009F3D07" w:rsidRPr="006E1F42" w:rsidRDefault="008153BD" w:rsidP="00BD3DD2">
      <w:pPr>
        <w:spacing w:line="360" w:lineRule="auto"/>
        <w:jc w:val="both"/>
      </w:pPr>
      <w:r w:rsidRPr="008153BD">
        <w:rPr>
          <w:b/>
        </w:rPr>
        <w:t>Rationale</w:t>
      </w:r>
      <w:r w:rsidR="006E1F42">
        <w:rPr>
          <w:b/>
        </w:rPr>
        <w:t xml:space="preserve">: </w:t>
      </w:r>
      <w:r w:rsidR="006E1F42">
        <w:t>This research is conducted to understand the scope of Vir</w:t>
      </w:r>
      <w:r w:rsidR="00B70454">
        <w:t>tu</w:t>
      </w:r>
      <w:r w:rsidR="006E1F42">
        <w:t xml:space="preserve">al </w:t>
      </w:r>
      <w:r w:rsidR="00B70454">
        <w:t>learning</w:t>
      </w:r>
      <w:r w:rsidR="006E1F42">
        <w:t xml:space="preserve"> </w:t>
      </w:r>
      <w:r w:rsidR="00B70454">
        <w:t>environment</w:t>
      </w:r>
      <w:r w:rsidR="00EC7400">
        <w:t xml:space="preserve"> in the academic qualification of the students. </w:t>
      </w:r>
      <w:r w:rsidR="00D63BE6">
        <w:t>The</w:t>
      </w:r>
      <w:r w:rsidR="00EC7400">
        <w:t xml:space="preserve"> </w:t>
      </w:r>
      <w:r w:rsidR="00A97B37">
        <w:t xml:space="preserve">increasing usage of the </w:t>
      </w:r>
      <w:r w:rsidR="000876A3">
        <w:t xml:space="preserve">VLE in the </w:t>
      </w:r>
      <w:r w:rsidR="007C7021">
        <w:t>academic programs ha</w:t>
      </w:r>
      <w:r w:rsidR="00D63BE6">
        <w:t>s</w:t>
      </w:r>
      <w:r w:rsidR="007C7021">
        <w:t xml:space="preserve"> increased the attention of the </w:t>
      </w:r>
      <w:r w:rsidR="00AD52BB">
        <w:t>researc</w:t>
      </w:r>
      <w:r w:rsidR="00471962">
        <w:t xml:space="preserve">hers to explore its various aspects </w:t>
      </w:r>
      <w:r w:rsidR="00D63BE6">
        <w:t>so that this medium can be enhanced ac</w:t>
      </w:r>
      <w:r w:rsidR="00602543">
        <w:t xml:space="preserve">cording to education needs. </w:t>
      </w:r>
    </w:p>
    <w:p w14:paraId="01EF326D" w14:textId="77777777" w:rsidR="009F3D07" w:rsidRDefault="009F3D07" w:rsidP="00BD3DD2">
      <w:pPr>
        <w:spacing w:line="360" w:lineRule="auto"/>
        <w:jc w:val="both"/>
        <w:rPr>
          <w:rFonts w:eastAsiaTheme="majorEastAsia" w:cstheme="majorBidi"/>
          <w:b/>
          <w:bCs/>
          <w:color w:val="365F91" w:themeColor="accent1" w:themeShade="BF"/>
          <w:sz w:val="28"/>
          <w:szCs w:val="28"/>
        </w:rPr>
      </w:pPr>
      <w:r>
        <w:br w:type="page"/>
      </w:r>
    </w:p>
    <w:p w14:paraId="506E2F8D" w14:textId="77777777" w:rsidR="009F3D07" w:rsidRDefault="009F3D07" w:rsidP="00AC3B43">
      <w:pPr>
        <w:pStyle w:val="Heading1"/>
        <w:spacing w:line="360" w:lineRule="auto"/>
        <w:jc w:val="both"/>
      </w:pPr>
      <w:bookmarkStart w:id="2" w:name="_Toc46581527"/>
      <w:r>
        <w:lastRenderedPageBreak/>
        <w:t>LITERATURE REVIEW</w:t>
      </w:r>
      <w:bookmarkEnd w:id="2"/>
    </w:p>
    <w:p w14:paraId="2E2317A8" w14:textId="77777777" w:rsidR="00A561FD" w:rsidRPr="00AC3B43" w:rsidRDefault="00AC3B43" w:rsidP="00AC3B43">
      <w:pPr>
        <w:spacing w:line="360" w:lineRule="auto"/>
        <w:jc w:val="both"/>
      </w:pPr>
      <w:r w:rsidRPr="000211B8">
        <w:rPr>
          <w:b/>
        </w:rPr>
        <w:t xml:space="preserve">Virtual learning environment </w:t>
      </w:r>
      <w:r w:rsidR="000211B8" w:rsidRPr="000211B8">
        <w:rPr>
          <w:b/>
        </w:rPr>
        <w:t>(VLE)</w:t>
      </w:r>
      <w:r w:rsidR="000211B8">
        <w:t xml:space="preserve"> </w:t>
      </w:r>
      <w:r w:rsidR="005566A2">
        <w:t>–</w:t>
      </w:r>
      <w:r w:rsidR="000211B8">
        <w:t xml:space="preserve"> </w:t>
      </w:r>
      <w:r w:rsidR="005566A2">
        <w:t xml:space="preserve">According to </w:t>
      </w:r>
      <w:proofErr w:type="spellStart"/>
      <w:r w:rsidR="005566A2">
        <w:rPr>
          <w:shd w:val="clear" w:color="auto" w:fill="FFFFFF"/>
        </w:rPr>
        <w:t>Khlaisang</w:t>
      </w:r>
      <w:proofErr w:type="spellEnd"/>
      <w:r w:rsidR="005566A2">
        <w:rPr>
          <w:shd w:val="clear" w:color="auto" w:fill="FFFFFF"/>
        </w:rPr>
        <w:t xml:space="preserve"> and </w:t>
      </w:r>
      <w:proofErr w:type="spellStart"/>
      <w:r w:rsidR="005566A2">
        <w:rPr>
          <w:shd w:val="clear" w:color="auto" w:fill="FFFFFF"/>
        </w:rPr>
        <w:t>Mingsiritham</w:t>
      </w:r>
      <w:proofErr w:type="spellEnd"/>
      <w:r w:rsidR="005566A2">
        <w:rPr>
          <w:shd w:val="clear" w:color="auto" w:fill="FFFFFF"/>
        </w:rPr>
        <w:t xml:space="preserve"> </w:t>
      </w:r>
      <w:r w:rsidR="005566A2" w:rsidRPr="00891B3D">
        <w:rPr>
          <w:shd w:val="clear" w:color="auto" w:fill="FFFFFF"/>
        </w:rPr>
        <w:t>(2016)</w:t>
      </w:r>
      <w:r w:rsidR="005566A2">
        <w:rPr>
          <w:shd w:val="clear" w:color="auto" w:fill="FFFFFF"/>
        </w:rPr>
        <w:t xml:space="preserve">, </w:t>
      </w:r>
      <w:r w:rsidR="000211B8">
        <w:t xml:space="preserve">Virtual learning environment </w:t>
      </w:r>
      <w:r w:rsidR="00A561FD">
        <w:t xml:space="preserve">are web - based platforms which has revolutionized the education system of the world. </w:t>
      </w:r>
      <w:r w:rsidR="00445AF6">
        <w:t>I</w:t>
      </w:r>
      <w:r w:rsidR="00A561FD">
        <w:t xml:space="preserve">t has extended the horizons of education to every kind of learner and established a sense of equality in the </w:t>
      </w:r>
      <w:r w:rsidR="00445AF6">
        <w:t>students</w:t>
      </w:r>
      <w:r w:rsidR="00A561FD">
        <w:t>.</w:t>
      </w:r>
      <w:r w:rsidR="00445AF6">
        <w:t xml:space="preserve"> The use of VLE is not only restricted to education purpose, it can also be used in official meeting, conferences, and projects which requires communication between distant entities.</w:t>
      </w:r>
    </w:p>
    <w:p w14:paraId="134F53F0" w14:textId="77777777" w:rsidR="00ED6101" w:rsidRDefault="009478C0" w:rsidP="00AC3B43">
      <w:pPr>
        <w:spacing w:line="360" w:lineRule="auto"/>
        <w:jc w:val="both"/>
      </w:pPr>
      <w:r w:rsidRPr="009478C0">
        <w:rPr>
          <w:b/>
        </w:rPr>
        <w:t>Benefits of VLE</w:t>
      </w:r>
      <w:r>
        <w:t xml:space="preserve"> –</w:t>
      </w:r>
      <w:r w:rsidR="005A5FF1">
        <w:t xml:space="preserve"> According to </w:t>
      </w:r>
      <w:proofErr w:type="spellStart"/>
      <w:r w:rsidR="005A5FF1" w:rsidRPr="00891B3D">
        <w:rPr>
          <w:shd w:val="clear" w:color="auto" w:fill="FFFFFF"/>
        </w:rPr>
        <w:t>Phungsuk</w:t>
      </w:r>
      <w:proofErr w:type="spellEnd"/>
      <w:r w:rsidR="005A5FF1">
        <w:rPr>
          <w:shd w:val="clear" w:color="auto" w:fill="FFFFFF"/>
        </w:rPr>
        <w:t xml:space="preserve"> et al (</w:t>
      </w:r>
      <w:r w:rsidR="005A5FF1" w:rsidRPr="00891B3D">
        <w:rPr>
          <w:shd w:val="clear" w:color="auto" w:fill="FFFFFF"/>
        </w:rPr>
        <w:t>2017)</w:t>
      </w:r>
      <w:r w:rsidR="005A5FF1">
        <w:rPr>
          <w:shd w:val="clear" w:color="auto" w:fill="FFFFFF"/>
        </w:rPr>
        <w:t>, t</w:t>
      </w:r>
      <w:r>
        <w:t xml:space="preserve">he use of VLE has improved the active learning habits of the students. It has enabled the student to participate more as there are various perspectives available on various platforms to understand a topic. The use VLE is also modifiable as per the need of the learner which helps in developing persistence, </w:t>
      </w:r>
      <w:proofErr w:type="spellStart"/>
      <w:r>
        <w:t>self growth</w:t>
      </w:r>
      <w:proofErr w:type="spellEnd"/>
      <w:r>
        <w:t>, and goal setting skills.</w:t>
      </w:r>
      <w:r w:rsidR="00820605">
        <w:t xml:space="preserve"> It gives the flexibility to learn anything from anywhere at any time which has increased the participation of the learners in choosing VLE over the t</w:t>
      </w:r>
      <w:r w:rsidR="00CF2833">
        <w:t xml:space="preserve">raditional lecture classes. </w:t>
      </w:r>
      <w:r w:rsidR="005D03C5">
        <w:t>This way VLE is helpful</w:t>
      </w:r>
      <w:r w:rsidR="00ED6101">
        <w:t xml:space="preserve"> in improving learning attitudes and learner’s achievement level. </w:t>
      </w:r>
    </w:p>
    <w:p w14:paraId="6553D1BC" w14:textId="77777777" w:rsidR="00BA35BE" w:rsidRDefault="00ED6101" w:rsidP="00AC3B43">
      <w:pPr>
        <w:spacing w:line="360" w:lineRule="auto"/>
        <w:jc w:val="both"/>
      </w:pPr>
      <w:r w:rsidRPr="00ED6101">
        <w:rPr>
          <w:b/>
        </w:rPr>
        <w:t xml:space="preserve">Limitations of VLE </w:t>
      </w:r>
      <w:r w:rsidR="009E7DE5">
        <w:rPr>
          <w:b/>
        </w:rPr>
        <w:t>–</w:t>
      </w:r>
      <w:r w:rsidRPr="00ED6101">
        <w:rPr>
          <w:b/>
        </w:rPr>
        <w:t xml:space="preserve"> </w:t>
      </w:r>
      <w:r w:rsidR="005566A2">
        <w:t xml:space="preserve">According to </w:t>
      </w:r>
      <w:r w:rsidR="005566A2" w:rsidRPr="00891B3D">
        <w:rPr>
          <w:shd w:val="clear" w:color="auto" w:fill="FFFFFF"/>
        </w:rPr>
        <w:t>Hassan</w:t>
      </w:r>
      <w:r w:rsidR="005566A2">
        <w:rPr>
          <w:shd w:val="clear" w:color="auto" w:fill="FFFFFF"/>
        </w:rPr>
        <w:t xml:space="preserve"> et al</w:t>
      </w:r>
      <w:r w:rsidR="005566A2" w:rsidRPr="00891B3D">
        <w:rPr>
          <w:shd w:val="clear" w:color="auto" w:fill="FFFFFF"/>
        </w:rPr>
        <w:t xml:space="preserve"> (2019)</w:t>
      </w:r>
      <w:r w:rsidR="005566A2">
        <w:rPr>
          <w:shd w:val="clear" w:color="auto" w:fill="FFFFFF"/>
        </w:rPr>
        <w:t xml:space="preserve">, </w:t>
      </w:r>
      <w:r w:rsidR="007E4491">
        <w:t>t</w:t>
      </w:r>
      <w:r w:rsidR="009E7DE5">
        <w:t>he technical problems are the major issue faced by the educators and learners which include the issues in use of internet con</w:t>
      </w:r>
      <w:r w:rsidR="000414CD">
        <w:t>nectivity also. T</w:t>
      </w:r>
      <w:r w:rsidR="00D4035C">
        <w:t xml:space="preserve">he more engagement in the VLE usage can encourage Passive attitude in the learner’s life which can be solved by motivating the learners to be self-direct and </w:t>
      </w:r>
      <w:proofErr w:type="spellStart"/>
      <w:r w:rsidR="00D4035C">
        <w:t>self disciplined</w:t>
      </w:r>
      <w:proofErr w:type="spellEnd"/>
      <w:r w:rsidR="00D4035C">
        <w:t xml:space="preserve">. </w:t>
      </w:r>
    </w:p>
    <w:p w14:paraId="5BA2184D" w14:textId="77777777" w:rsidR="000211B8" w:rsidRDefault="000211B8" w:rsidP="00AC3B43">
      <w:pPr>
        <w:spacing w:line="360" w:lineRule="auto"/>
        <w:jc w:val="both"/>
      </w:pPr>
      <w:r w:rsidRPr="00027469">
        <w:rPr>
          <w:b/>
        </w:rPr>
        <w:t xml:space="preserve">Significance of </w:t>
      </w:r>
      <w:r w:rsidR="00027469">
        <w:rPr>
          <w:b/>
        </w:rPr>
        <w:t>V</w:t>
      </w:r>
      <w:r w:rsidRPr="00027469">
        <w:rPr>
          <w:b/>
        </w:rPr>
        <w:t xml:space="preserve">LE in Higher </w:t>
      </w:r>
      <w:r w:rsidR="00C44BA9">
        <w:rPr>
          <w:b/>
        </w:rPr>
        <w:t>E</w:t>
      </w:r>
      <w:r w:rsidRPr="00027469">
        <w:rPr>
          <w:b/>
        </w:rPr>
        <w:t>ducation</w:t>
      </w:r>
      <w:r>
        <w:t xml:space="preserve"> </w:t>
      </w:r>
      <w:r w:rsidR="00EC0CE9">
        <w:t>–</w:t>
      </w:r>
      <w:r>
        <w:t xml:space="preserve"> </w:t>
      </w:r>
      <w:r w:rsidR="005566A2">
        <w:t xml:space="preserve">According to </w:t>
      </w:r>
      <w:proofErr w:type="spellStart"/>
      <w:r w:rsidR="005566A2" w:rsidRPr="00891B3D">
        <w:rPr>
          <w:shd w:val="clear" w:color="auto" w:fill="FFFFFF"/>
        </w:rPr>
        <w:t>Demian</w:t>
      </w:r>
      <w:proofErr w:type="spellEnd"/>
      <w:r w:rsidR="005566A2">
        <w:rPr>
          <w:shd w:val="clear" w:color="auto" w:fill="FFFFFF"/>
        </w:rPr>
        <w:t xml:space="preserve"> and</w:t>
      </w:r>
      <w:r w:rsidR="005566A2" w:rsidRPr="00891B3D">
        <w:rPr>
          <w:shd w:val="clear" w:color="auto" w:fill="FFFFFF"/>
        </w:rPr>
        <w:t xml:space="preserve"> Morrice (2012)</w:t>
      </w:r>
      <w:r w:rsidR="005566A2">
        <w:rPr>
          <w:shd w:val="clear" w:color="auto" w:fill="FFFFFF"/>
        </w:rPr>
        <w:t xml:space="preserve">, </w:t>
      </w:r>
      <w:r w:rsidR="00EC0CE9">
        <w:t xml:space="preserve">The </w:t>
      </w:r>
      <w:r w:rsidR="00BA35BE">
        <w:t xml:space="preserve">VLE usage in the higher education institutions are </w:t>
      </w:r>
      <w:r w:rsidR="00EC0CE9">
        <w:t xml:space="preserve">blended with the face-to face teaching methods which has further enhanced the teaching methods and student-educator relationship. The quantification of </w:t>
      </w:r>
      <w:r w:rsidR="0060449D">
        <w:t xml:space="preserve">the VLE effectiveness </w:t>
      </w:r>
      <w:r w:rsidR="007E6401">
        <w:t xml:space="preserve">is difficult as the evidence of educational activities </w:t>
      </w:r>
      <w:r w:rsidR="00476427">
        <w:t>is</w:t>
      </w:r>
      <w:r w:rsidR="007E6401">
        <w:t xml:space="preserve"> not </w:t>
      </w:r>
      <w:proofErr w:type="gramStart"/>
      <w:r w:rsidR="007E6401">
        <w:t>sufficient</w:t>
      </w:r>
      <w:proofErr w:type="gramEnd"/>
      <w:r w:rsidR="007E6401">
        <w:t xml:space="preserve"> to articulate it.</w:t>
      </w:r>
      <w:r w:rsidR="00476427">
        <w:t xml:space="preserve"> This</w:t>
      </w:r>
      <w:r w:rsidR="00AE4BC9">
        <w:t xml:space="preserve"> </w:t>
      </w:r>
      <w:r w:rsidR="00476427">
        <w:t xml:space="preserve">requires effective integration </w:t>
      </w:r>
      <w:r w:rsidR="005E7199">
        <w:t>of VLE</w:t>
      </w:r>
      <w:r w:rsidR="00E65A9B">
        <w:t xml:space="preserve"> in the education system</w:t>
      </w:r>
      <w:r w:rsidR="008C0CE9">
        <w:t xml:space="preserve"> should be done considering the needs of the students to make it more effective.</w:t>
      </w:r>
      <w:r w:rsidR="00430F5C">
        <w:t xml:space="preserve"> There are different methods of teaching which can be used effectively for every kind of </w:t>
      </w:r>
    </w:p>
    <w:p w14:paraId="748B173D" w14:textId="77777777" w:rsidR="00995C78" w:rsidRPr="00072C3F" w:rsidRDefault="00995C78" w:rsidP="00AC3B43">
      <w:pPr>
        <w:spacing w:line="360" w:lineRule="auto"/>
        <w:jc w:val="both"/>
      </w:pPr>
      <w:r w:rsidRPr="00072C3F">
        <w:rPr>
          <w:b/>
        </w:rPr>
        <w:t>Factors that can improve VLE</w:t>
      </w:r>
      <w:r w:rsidR="00072C3F">
        <w:t xml:space="preserve"> – </w:t>
      </w:r>
      <w:r w:rsidR="0027149B">
        <w:t>I</w:t>
      </w:r>
      <w:r w:rsidR="00072C3F">
        <w:t>t is imperative that the education institutes continuously make efforts</w:t>
      </w:r>
      <w:r w:rsidR="0027149B">
        <w:t xml:space="preserve"> to improve the efficiency of VLE </w:t>
      </w:r>
      <w:proofErr w:type="spellStart"/>
      <w:r w:rsidR="0027149B">
        <w:t>programmes</w:t>
      </w:r>
      <w:proofErr w:type="spellEnd"/>
      <w:r w:rsidR="0027149B">
        <w:t xml:space="preserve"> and sessions for which following measures can be considered:</w:t>
      </w:r>
    </w:p>
    <w:p w14:paraId="17077420" w14:textId="77777777" w:rsidR="00995C78" w:rsidRPr="00072C3F" w:rsidRDefault="00072C3F" w:rsidP="00072C3F">
      <w:pPr>
        <w:pStyle w:val="ListParagraph"/>
        <w:numPr>
          <w:ilvl w:val="0"/>
          <w:numId w:val="2"/>
        </w:numPr>
        <w:spacing w:line="360" w:lineRule="auto"/>
        <w:jc w:val="both"/>
        <w:rPr>
          <w:b/>
        </w:rPr>
      </w:pPr>
      <w:r w:rsidRPr="00072C3F">
        <w:rPr>
          <w:b/>
        </w:rPr>
        <w:lastRenderedPageBreak/>
        <w:t xml:space="preserve">Use of effective </w:t>
      </w:r>
      <w:r w:rsidR="00995C78" w:rsidRPr="00072C3F">
        <w:rPr>
          <w:b/>
        </w:rPr>
        <w:t xml:space="preserve">Teaching </w:t>
      </w:r>
      <w:r w:rsidR="00C9543D">
        <w:rPr>
          <w:b/>
        </w:rPr>
        <w:t>techniques</w:t>
      </w:r>
      <w:r>
        <w:t xml:space="preserve"> </w:t>
      </w:r>
      <w:r w:rsidR="00C9543D">
        <w:t>–</w:t>
      </w:r>
      <w:r>
        <w:t xml:space="preserve"> </w:t>
      </w:r>
      <w:r w:rsidR="005566A2">
        <w:t xml:space="preserve">According to </w:t>
      </w:r>
      <w:r w:rsidR="005566A2" w:rsidRPr="00891B3D">
        <w:rPr>
          <w:shd w:val="clear" w:color="auto" w:fill="FFFFFF"/>
        </w:rPr>
        <w:t>Hassan</w:t>
      </w:r>
      <w:r w:rsidR="005566A2">
        <w:rPr>
          <w:shd w:val="clear" w:color="auto" w:fill="FFFFFF"/>
        </w:rPr>
        <w:t xml:space="preserve"> et al</w:t>
      </w:r>
      <w:r w:rsidR="005566A2" w:rsidRPr="00891B3D">
        <w:rPr>
          <w:shd w:val="clear" w:color="auto" w:fill="FFFFFF"/>
        </w:rPr>
        <w:t xml:space="preserve"> (2019)</w:t>
      </w:r>
      <w:r w:rsidR="005566A2">
        <w:rPr>
          <w:shd w:val="clear" w:color="auto" w:fill="FFFFFF"/>
        </w:rPr>
        <w:t xml:space="preserve">, </w:t>
      </w:r>
      <w:r w:rsidR="00C9543D">
        <w:t>The Teachin</w:t>
      </w:r>
      <w:r w:rsidR="00E1043B">
        <w:t>g</w:t>
      </w:r>
      <w:r w:rsidR="00C9543D">
        <w:t xml:space="preserve"> techniques</w:t>
      </w:r>
      <w:r w:rsidR="00E1043B">
        <w:t xml:space="preserve"> of the educator play a crucial role in improving the quality and outcomes of the VLE session for the students. It should not be restricted to a </w:t>
      </w:r>
      <w:proofErr w:type="gramStart"/>
      <w:r w:rsidR="00E1043B">
        <w:t>particular audience</w:t>
      </w:r>
      <w:proofErr w:type="gramEnd"/>
      <w:r w:rsidR="00E1043B">
        <w:t xml:space="preserve"> or learner style. </w:t>
      </w:r>
      <w:r w:rsidR="00DE7687">
        <w:t>The col</w:t>
      </w:r>
      <w:r w:rsidR="0027149B">
        <w:t>la</w:t>
      </w:r>
      <w:r w:rsidR="00DE7687">
        <w:t>borative support media should be included in the teaching technique so that the learner can use this medium as per their</w:t>
      </w:r>
      <w:r w:rsidR="005566A2">
        <w:t xml:space="preserve"> convenience.</w:t>
      </w:r>
    </w:p>
    <w:p w14:paraId="13FEB7EF" w14:textId="77777777" w:rsidR="0024306C" w:rsidRPr="0024306C" w:rsidRDefault="00072C3F" w:rsidP="0024306C">
      <w:pPr>
        <w:pStyle w:val="ListParagraph"/>
        <w:numPr>
          <w:ilvl w:val="0"/>
          <w:numId w:val="2"/>
        </w:numPr>
        <w:spacing w:line="360" w:lineRule="auto"/>
        <w:jc w:val="both"/>
        <w:rPr>
          <w:b/>
        </w:rPr>
      </w:pPr>
      <w:r w:rsidRPr="00072C3F">
        <w:rPr>
          <w:b/>
        </w:rPr>
        <w:t>Integration of Student’s perspectives</w:t>
      </w:r>
      <w:r w:rsidR="0024306C">
        <w:t xml:space="preserve"> – </w:t>
      </w:r>
      <w:r w:rsidR="00BB74A2">
        <w:t>For a VL</w:t>
      </w:r>
      <w:r w:rsidR="00694A4A">
        <w:t>E</w:t>
      </w:r>
      <w:r w:rsidR="00BB74A2">
        <w:t xml:space="preserve"> </w:t>
      </w:r>
      <w:proofErr w:type="spellStart"/>
      <w:r w:rsidR="00BB74A2">
        <w:t>programme</w:t>
      </w:r>
      <w:proofErr w:type="spellEnd"/>
      <w:r w:rsidR="00BB74A2">
        <w:t xml:space="preserve"> to be successful it is necessary that the </w:t>
      </w:r>
      <w:r w:rsidR="00EC4607">
        <w:t>educators consider</w:t>
      </w:r>
      <w:r w:rsidR="00694A4A">
        <w:t xml:space="preserve"> the student’s perspectives</w:t>
      </w:r>
      <w:r w:rsidR="00D80843">
        <w:t xml:space="preserve"> are necessary to be included in designing the process.</w:t>
      </w:r>
      <w:r w:rsidR="00041F0F">
        <w:t xml:space="preserve"> It will help the educator to decide the teaching methods, tools, structure, subject, and approach of the lecture.</w:t>
      </w:r>
    </w:p>
    <w:p w14:paraId="2DE30A2A" w14:textId="77777777" w:rsidR="00072C3F" w:rsidRPr="00072C3F" w:rsidRDefault="00072C3F" w:rsidP="00072C3F">
      <w:pPr>
        <w:pStyle w:val="ListParagraph"/>
        <w:numPr>
          <w:ilvl w:val="0"/>
          <w:numId w:val="2"/>
        </w:numPr>
        <w:spacing w:line="360" w:lineRule="auto"/>
        <w:jc w:val="both"/>
        <w:rPr>
          <w:b/>
        </w:rPr>
      </w:pPr>
      <w:r w:rsidRPr="00072C3F">
        <w:rPr>
          <w:b/>
        </w:rPr>
        <w:t>Effective communication tools</w:t>
      </w:r>
      <w:r w:rsidR="00B217DB">
        <w:t xml:space="preserve"> – </w:t>
      </w:r>
      <w:r w:rsidR="005566A2">
        <w:t xml:space="preserve">According to </w:t>
      </w:r>
      <w:proofErr w:type="spellStart"/>
      <w:r w:rsidR="005566A2">
        <w:rPr>
          <w:shd w:val="clear" w:color="auto" w:fill="FFFFFF"/>
        </w:rPr>
        <w:t>Khlaisang</w:t>
      </w:r>
      <w:proofErr w:type="spellEnd"/>
      <w:r w:rsidR="005566A2">
        <w:rPr>
          <w:shd w:val="clear" w:color="auto" w:fill="FFFFFF"/>
        </w:rPr>
        <w:t xml:space="preserve"> and </w:t>
      </w:r>
      <w:proofErr w:type="spellStart"/>
      <w:r w:rsidR="005566A2">
        <w:rPr>
          <w:shd w:val="clear" w:color="auto" w:fill="FFFFFF"/>
        </w:rPr>
        <w:t>Mingsiritham</w:t>
      </w:r>
      <w:proofErr w:type="spellEnd"/>
      <w:r w:rsidR="005566A2">
        <w:rPr>
          <w:shd w:val="clear" w:color="auto" w:fill="FFFFFF"/>
        </w:rPr>
        <w:t xml:space="preserve"> </w:t>
      </w:r>
      <w:r w:rsidR="005566A2" w:rsidRPr="00891B3D">
        <w:rPr>
          <w:shd w:val="clear" w:color="auto" w:fill="FFFFFF"/>
        </w:rPr>
        <w:t>(2016)</w:t>
      </w:r>
      <w:r w:rsidR="005566A2">
        <w:rPr>
          <w:shd w:val="clear" w:color="auto" w:fill="FFFFFF"/>
        </w:rPr>
        <w:t xml:space="preserve">, </w:t>
      </w:r>
      <w:r w:rsidR="00B217DB">
        <w:t xml:space="preserve">The use of effective communication tools </w:t>
      </w:r>
      <w:proofErr w:type="gramStart"/>
      <w:r w:rsidR="00B217DB">
        <w:t>are</w:t>
      </w:r>
      <w:proofErr w:type="gramEnd"/>
      <w:r w:rsidR="00B217DB">
        <w:t xml:space="preserve"> very important to make the learning process through VLE medium more effective. After analyzing the available tools and needs of the syste</w:t>
      </w:r>
      <w:r w:rsidR="0024306C">
        <w:t xml:space="preserve">m, the educator can focus on facilitating the students with right tools. </w:t>
      </w:r>
      <w:r w:rsidR="00B217DB">
        <w:t xml:space="preserve"> </w:t>
      </w:r>
    </w:p>
    <w:p w14:paraId="7A09CBE4" w14:textId="77777777" w:rsidR="00072C3F" w:rsidRPr="00072C3F" w:rsidRDefault="00072C3F" w:rsidP="00072C3F">
      <w:pPr>
        <w:pStyle w:val="ListParagraph"/>
        <w:numPr>
          <w:ilvl w:val="0"/>
          <w:numId w:val="2"/>
        </w:numPr>
        <w:spacing w:line="360" w:lineRule="auto"/>
        <w:jc w:val="both"/>
        <w:rPr>
          <w:b/>
        </w:rPr>
      </w:pPr>
      <w:r w:rsidRPr="00072C3F">
        <w:rPr>
          <w:b/>
        </w:rPr>
        <w:t>Collaborative learning approach</w:t>
      </w:r>
      <w:r>
        <w:t xml:space="preserve"> – </w:t>
      </w:r>
      <w:r w:rsidR="005566A2">
        <w:t xml:space="preserve">According to </w:t>
      </w:r>
      <w:r w:rsidR="005566A2" w:rsidRPr="00891B3D">
        <w:rPr>
          <w:shd w:val="clear" w:color="auto" w:fill="FFFFFF"/>
        </w:rPr>
        <w:t>Hassan</w:t>
      </w:r>
      <w:r w:rsidR="005566A2">
        <w:rPr>
          <w:shd w:val="clear" w:color="auto" w:fill="FFFFFF"/>
        </w:rPr>
        <w:t xml:space="preserve"> et al</w:t>
      </w:r>
      <w:r w:rsidR="005566A2" w:rsidRPr="00891B3D">
        <w:rPr>
          <w:shd w:val="clear" w:color="auto" w:fill="FFFFFF"/>
        </w:rPr>
        <w:t xml:space="preserve"> (2019)</w:t>
      </w:r>
      <w:r w:rsidR="005566A2">
        <w:rPr>
          <w:shd w:val="clear" w:color="auto" w:fill="FFFFFF"/>
        </w:rPr>
        <w:t xml:space="preserve">, </w:t>
      </w:r>
      <w:r>
        <w:t>The VLE driven programs of Educational institutes can include a group learning process where they have a role to fulfill in the learning process. This way learning through VLE medium can enhanced the learning experience of the students.</w:t>
      </w:r>
    </w:p>
    <w:p w14:paraId="64DFD37A" w14:textId="77777777" w:rsidR="009F3D07" w:rsidRPr="000211B8" w:rsidRDefault="000211B8" w:rsidP="00AC3B43">
      <w:pPr>
        <w:spacing w:line="360" w:lineRule="auto"/>
        <w:jc w:val="both"/>
        <w:rPr>
          <w:b/>
        </w:rPr>
      </w:pPr>
      <w:r w:rsidRPr="000211B8">
        <w:rPr>
          <w:b/>
        </w:rPr>
        <w:t xml:space="preserve">Relation </w:t>
      </w:r>
      <w:r>
        <w:rPr>
          <w:b/>
        </w:rPr>
        <w:t>b</w:t>
      </w:r>
      <w:r w:rsidRPr="000211B8">
        <w:rPr>
          <w:b/>
        </w:rPr>
        <w:t xml:space="preserve">etween VLE Usage </w:t>
      </w:r>
      <w:r>
        <w:rPr>
          <w:b/>
        </w:rPr>
        <w:t>a</w:t>
      </w:r>
      <w:r w:rsidRPr="000211B8">
        <w:rPr>
          <w:b/>
        </w:rPr>
        <w:t xml:space="preserve">nd Student Engagement </w:t>
      </w:r>
      <w:r w:rsidR="0027149B">
        <w:rPr>
          <w:b/>
        </w:rPr>
        <w:t>–</w:t>
      </w:r>
      <w:r w:rsidR="007E4491">
        <w:t xml:space="preserve"> According to </w:t>
      </w:r>
      <w:proofErr w:type="spellStart"/>
      <w:r w:rsidR="007E4491" w:rsidRPr="00891B3D">
        <w:rPr>
          <w:shd w:val="clear" w:color="auto" w:fill="FFFFFF"/>
        </w:rPr>
        <w:t>Phungsuk</w:t>
      </w:r>
      <w:proofErr w:type="spellEnd"/>
      <w:r w:rsidR="007E4491">
        <w:rPr>
          <w:shd w:val="clear" w:color="auto" w:fill="FFFFFF"/>
        </w:rPr>
        <w:t xml:space="preserve"> et al (</w:t>
      </w:r>
      <w:r w:rsidR="007E4491" w:rsidRPr="00891B3D">
        <w:rPr>
          <w:shd w:val="clear" w:color="auto" w:fill="FFFFFF"/>
        </w:rPr>
        <w:t>2017)</w:t>
      </w:r>
      <w:r w:rsidR="007E4491">
        <w:rPr>
          <w:shd w:val="clear" w:color="auto" w:fill="FFFFFF"/>
        </w:rPr>
        <w:t xml:space="preserve">, </w:t>
      </w:r>
      <w:r w:rsidR="007E4491">
        <w:t>t</w:t>
      </w:r>
      <w:r w:rsidR="00801C2D">
        <w:t>he student engagement in the VLE lecture strictly depends on the elements used by the educator in the session. T</w:t>
      </w:r>
      <w:r w:rsidR="00F91925">
        <w:t xml:space="preserve">he openness between </w:t>
      </w:r>
      <w:r w:rsidR="00415A58">
        <w:t>the student and educator as well as among the students helps in creating an engagement level in the VLE.</w:t>
      </w:r>
      <w:r w:rsidR="005B1FD4">
        <w:t xml:space="preserve"> The </w:t>
      </w:r>
      <w:proofErr w:type="spellStart"/>
      <w:r w:rsidR="005B1FD4">
        <w:t>self evaluation</w:t>
      </w:r>
      <w:proofErr w:type="spellEnd"/>
      <w:r w:rsidR="005B1FD4">
        <w:t xml:space="preserve"> forms and collaborative observation tactics </w:t>
      </w:r>
      <w:r w:rsidR="002A1B24">
        <w:t xml:space="preserve">will enable the </w:t>
      </w:r>
      <w:r w:rsidR="004C6F2C">
        <w:t>students to remain engaged even after the lectures.</w:t>
      </w:r>
      <w:r w:rsidR="005B1FD4">
        <w:t xml:space="preserve"> </w:t>
      </w:r>
      <w:r w:rsidR="009F3D07" w:rsidRPr="000211B8">
        <w:rPr>
          <w:b/>
        </w:rPr>
        <w:br w:type="page"/>
      </w:r>
    </w:p>
    <w:p w14:paraId="79C0CDA7" w14:textId="77777777" w:rsidR="009F3D07" w:rsidRDefault="009F3D07" w:rsidP="00A819CC">
      <w:pPr>
        <w:pStyle w:val="Heading1"/>
        <w:spacing w:line="360" w:lineRule="auto"/>
        <w:jc w:val="both"/>
      </w:pPr>
      <w:bookmarkStart w:id="3" w:name="_Toc46581528"/>
      <w:r>
        <w:lastRenderedPageBreak/>
        <w:t>METHODOLOGY</w:t>
      </w:r>
      <w:bookmarkEnd w:id="3"/>
    </w:p>
    <w:p w14:paraId="749E73CE" w14:textId="77777777" w:rsidR="005D0347" w:rsidRDefault="00904A3A" w:rsidP="00A819CC">
      <w:pPr>
        <w:spacing w:line="360" w:lineRule="auto"/>
        <w:jc w:val="both"/>
      </w:pPr>
      <w:r>
        <w:t xml:space="preserve">For this research, the </w:t>
      </w:r>
      <w:r w:rsidR="00A819CC">
        <w:t>primary research is conducted using quantitative method of data colle</w:t>
      </w:r>
      <w:r w:rsidR="00391C7C">
        <w:t>ction. The</w:t>
      </w:r>
      <w:r w:rsidR="00A819CC">
        <w:t xml:space="preserve"> Survey questionnaire tool </w:t>
      </w:r>
      <w:r w:rsidR="00391C7C">
        <w:t>is used using a random s</w:t>
      </w:r>
      <w:r w:rsidR="00B9576F">
        <w:t xml:space="preserve">ample of students attending two lectures of computer programming basics. </w:t>
      </w:r>
      <w:r w:rsidR="00AA78D6">
        <w:t>A</w:t>
      </w:r>
      <w:r w:rsidR="00443EBE">
        <w:t xml:space="preserve"> set of 10 questions</w:t>
      </w:r>
      <w:r w:rsidR="00AA78D6">
        <w:t>,</w:t>
      </w:r>
      <w:r w:rsidR="00D62EF4">
        <w:t xml:space="preserve"> </w:t>
      </w:r>
      <w:r w:rsidR="00AA78D6">
        <w:t xml:space="preserve">based on the teaching methods and techniques used in the VLE, </w:t>
      </w:r>
      <w:r w:rsidR="00443EBE">
        <w:t xml:space="preserve">are randomly distributed in the </w:t>
      </w:r>
      <w:r w:rsidR="00593C1C">
        <w:t>3</w:t>
      </w:r>
      <w:r w:rsidR="00443EBE">
        <w:t>0 students attending these two lectures.</w:t>
      </w:r>
      <w:r w:rsidR="007568AE">
        <w:t xml:space="preserve"> </w:t>
      </w:r>
      <w:r w:rsidR="00B9576F">
        <w:t xml:space="preserve">Both the lectures selected are identical to each other </w:t>
      </w:r>
      <w:r w:rsidR="00EB467E">
        <w:t>except one</w:t>
      </w:r>
      <w:r w:rsidR="00B9576F">
        <w:t xml:space="preserve"> </w:t>
      </w:r>
      <w:r w:rsidR="00EB467E">
        <w:t>difference</w:t>
      </w:r>
      <w:r w:rsidR="00B9576F">
        <w:t xml:space="preserve"> which lies in first lecture being didactic</w:t>
      </w:r>
      <w:r w:rsidR="00D62EF4">
        <w:t>.</w:t>
      </w:r>
      <w:r w:rsidR="00B9576F">
        <w:t xml:space="preserve">  </w:t>
      </w:r>
      <w:r w:rsidR="00877475">
        <w:t xml:space="preserve">This survey is conducted </w:t>
      </w:r>
      <w:proofErr w:type="gramStart"/>
      <w:r w:rsidR="00877475">
        <w:t>on line</w:t>
      </w:r>
      <w:proofErr w:type="gramEnd"/>
      <w:r w:rsidR="00EB467E">
        <w:t xml:space="preserve"> using the Google forms </w:t>
      </w:r>
      <w:r w:rsidR="00983C91">
        <w:t xml:space="preserve">as it is the most efficient tool that </w:t>
      </w:r>
      <w:r w:rsidR="00AA2041">
        <w:t>provides</w:t>
      </w:r>
      <w:r w:rsidR="00983C91">
        <w:t xml:space="preserve"> various features for conducting survey as</w:t>
      </w:r>
      <w:r w:rsidR="00AA2041">
        <w:t xml:space="preserve"> </w:t>
      </w:r>
      <w:r w:rsidR="00983C91">
        <w:t xml:space="preserve">per the researcher’s convenience. </w:t>
      </w:r>
      <w:r w:rsidR="00877475">
        <w:t xml:space="preserve">For the data analysis the </w:t>
      </w:r>
      <w:r w:rsidR="00983C91">
        <w:t xml:space="preserve">frequency analysis technique is used </w:t>
      </w:r>
      <w:proofErr w:type="gramStart"/>
      <w:r w:rsidR="00983C91">
        <w:t>here</w:t>
      </w:r>
      <w:proofErr w:type="gramEnd"/>
      <w:r w:rsidR="00983C91">
        <w:t xml:space="preserve"> and the collected data is represen</w:t>
      </w:r>
      <w:r w:rsidR="00AA2041">
        <w:t>ted</w:t>
      </w:r>
      <w:r w:rsidR="00983C91">
        <w:t xml:space="preserve"> using the Tables and Pie chart</w:t>
      </w:r>
      <w:r w:rsidR="00EE6C8B">
        <w:t xml:space="preserve"> (</w:t>
      </w:r>
      <w:proofErr w:type="spellStart"/>
      <w:r w:rsidR="00EE6C8B">
        <w:rPr>
          <w:shd w:val="clear" w:color="auto" w:fill="FFFFFF"/>
        </w:rPr>
        <w:t>Bengel</w:t>
      </w:r>
      <w:proofErr w:type="spellEnd"/>
      <w:r w:rsidR="00EE6C8B">
        <w:rPr>
          <w:shd w:val="clear" w:color="auto" w:fill="FFFFFF"/>
        </w:rPr>
        <w:t xml:space="preserve">, </w:t>
      </w:r>
      <w:r w:rsidR="00EE6C8B" w:rsidRPr="00EE6C8B">
        <w:rPr>
          <w:shd w:val="clear" w:color="auto" w:fill="FFFFFF"/>
        </w:rPr>
        <w:t>2020)</w:t>
      </w:r>
      <w:r w:rsidR="00983C91">
        <w:t xml:space="preserve">. </w:t>
      </w:r>
    </w:p>
    <w:p w14:paraId="7DCD94A7" w14:textId="77777777" w:rsidR="009F3D07" w:rsidRDefault="009F3D07" w:rsidP="00A819CC">
      <w:pPr>
        <w:spacing w:line="360" w:lineRule="auto"/>
        <w:jc w:val="both"/>
        <w:rPr>
          <w:rFonts w:eastAsiaTheme="majorEastAsia" w:cstheme="majorBidi"/>
          <w:b/>
          <w:bCs/>
          <w:color w:val="365F91" w:themeColor="accent1" w:themeShade="BF"/>
          <w:sz w:val="28"/>
          <w:szCs w:val="28"/>
        </w:rPr>
      </w:pPr>
      <w:r>
        <w:br w:type="page"/>
      </w:r>
    </w:p>
    <w:p w14:paraId="52CCBD62" w14:textId="77777777" w:rsidR="00667E56" w:rsidRDefault="009F3D07" w:rsidP="00667E56">
      <w:pPr>
        <w:pStyle w:val="Heading1"/>
      </w:pPr>
      <w:bookmarkStart w:id="4" w:name="_Toc46581529"/>
      <w:r>
        <w:lastRenderedPageBreak/>
        <w:t>DATA ANALYSIS</w:t>
      </w:r>
      <w:bookmarkEnd w:id="4"/>
      <w:r>
        <w:t xml:space="preserve"> </w:t>
      </w:r>
    </w:p>
    <w:p w14:paraId="138A360A" w14:textId="77777777" w:rsidR="00667E56" w:rsidRPr="00667E56" w:rsidRDefault="00667E56" w:rsidP="00667E56">
      <w:r>
        <w:t xml:space="preserve">The results of the primary and secondary research done in this study are analyzed in </w:t>
      </w:r>
    </w:p>
    <w:p w14:paraId="3847E484" w14:textId="77777777" w:rsidR="00593C1C" w:rsidRDefault="009F3D07" w:rsidP="009F3D07">
      <w:pPr>
        <w:pStyle w:val="Heading2"/>
      </w:pPr>
      <w:bookmarkStart w:id="5" w:name="_Toc46581530"/>
      <w:r>
        <w:t>PRIMARY RESEARCH</w:t>
      </w:r>
      <w:bookmarkEnd w:id="5"/>
    </w:p>
    <w:p w14:paraId="39166F59" w14:textId="77777777" w:rsidR="00876AF3" w:rsidRPr="00072DDF" w:rsidRDefault="008B5BAD" w:rsidP="00593C1C">
      <w:pPr>
        <w:pStyle w:val="ListParagraph"/>
        <w:numPr>
          <w:ilvl w:val="0"/>
          <w:numId w:val="3"/>
        </w:numPr>
        <w:rPr>
          <w:b/>
        </w:rPr>
      </w:pPr>
      <w:r w:rsidRPr="00072DDF">
        <w:rPr>
          <w:b/>
        </w:rPr>
        <w:t>Are you a regular learner of VLE medium?</w:t>
      </w:r>
    </w:p>
    <w:tbl>
      <w:tblPr>
        <w:tblStyle w:val="TableGrid"/>
        <w:tblW w:w="0" w:type="auto"/>
        <w:jc w:val="center"/>
        <w:tblLook w:val="04A0" w:firstRow="1" w:lastRow="0" w:firstColumn="1" w:lastColumn="0" w:noHBand="0" w:noVBand="1"/>
      </w:tblPr>
      <w:tblGrid>
        <w:gridCol w:w="3077"/>
        <w:gridCol w:w="1723"/>
      </w:tblGrid>
      <w:tr w:rsidR="00876AF3" w:rsidRPr="00627447" w14:paraId="7E522F20" w14:textId="77777777" w:rsidTr="004A5656">
        <w:trPr>
          <w:jc w:val="center"/>
        </w:trPr>
        <w:tc>
          <w:tcPr>
            <w:tcW w:w="0" w:type="auto"/>
          </w:tcPr>
          <w:p w14:paraId="2CBA898B" w14:textId="77777777" w:rsidR="00876AF3" w:rsidRPr="00627447" w:rsidRDefault="00876AF3" w:rsidP="004A5656">
            <w:pPr>
              <w:rPr>
                <w:b/>
              </w:rPr>
            </w:pPr>
            <w:r>
              <w:rPr>
                <w:b/>
              </w:rPr>
              <w:t xml:space="preserve">Regularity in choosing VLE </w:t>
            </w:r>
          </w:p>
        </w:tc>
        <w:tc>
          <w:tcPr>
            <w:tcW w:w="0" w:type="auto"/>
          </w:tcPr>
          <w:p w14:paraId="0B3B55AB" w14:textId="77777777" w:rsidR="00876AF3" w:rsidRPr="00627447" w:rsidRDefault="00876AF3" w:rsidP="004A5656">
            <w:pPr>
              <w:rPr>
                <w:b/>
              </w:rPr>
            </w:pPr>
            <w:r w:rsidRPr="00627447">
              <w:rPr>
                <w:b/>
              </w:rPr>
              <w:t xml:space="preserve">No of response </w:t>
            </w:r>
          </w:p>
        </w:tc>
      </w:tr>
      <w:tr w:rsidR="00876AF3" w14:paraId="1C3ACBA9" w14:textId="77777777" w:rsidTr="004A5656">
        <w:trPr>
          <w:jc w:val="center"/>
        </w:trPr>
        <w:tc>
          <w:tcPr>
            <w:tcW w:w="0" w:type="auto"/>
          </w:tcPr>
          <w:p w14:paraId="31E6CCB2" w14:textId="77777777" w:rsidR="00876AF3" w:rsidRDefault="00876AF3" w:rsidP="004A5656">
            <w:r>
              <w:t xml:space="preserve">Yes </w:t>
            </w:r>
          </w:p>
        </w:tc>
        <w:tc>
          <w:tcPr>
            <w:tcW w:w="0" w:type="auto"/>
          </w:tcPr>
          <w:p w14:paraId="7E479C0E" w14:textId="77777777" w:rsidR="00876AF3" w:rsidRDefault="00E636DC" w:rsidP="00E636DC">
            <w:r>
              <w:t>20</w:t>
            </w:r>
          </w:p>
        </w:tc>
      </w:tr>
      <w:tr w:rsidR="00876AF3" w14:paraId="79C98747" w14:textId="77777777" w:rsidTr="004A5656">
        <w:trPr>
          <w:jc w:val="center"/>
        </w:trPr>
        <w:tc>
          <w:tcPr>
            <w:tcW w:w="0" w:type="auto"/>
          </w:tcPr>
          <w:p w14:paraId="16A3CE91" w14:textId="77777777" w:rsidR="00876AF3" w:rsidRDefault="00876AF3" w:rsidP="004A5656">
            <w:r>
              <w:t xml:space="preserve">No </w:t>
            </w:r>
          </w:p>
        </w:tc>
        <w:tc>
          <w:tcPr>
            <w:tcW w:w="0" w:type="auto"/>
          </w:tcPr>
          <w:p w14:paraId="25383EAF" w14:textId="77777777" w:rsidR="00876AF3" w:rsidRDefault="00B50157" w:rsidP="00E636DC">
            <w:r>
              <w:t>1</w:t>
            </w:r>
            <w:r w:rsidR="00E636DC">
              <w:t>0</w:t>
            </w:r>
          </w:p>
        </w:tc>
      </w:tr>
      <w:tr w:rsidR="00876AF3" w:rsidRPr="00593C1C" w14:paraId="0332399B" w14:textId="77777777" w:rsidTr="004A5656">
        <w:trPr>
          <w:jc w:val="center"/>
        </w:trPr>
        <w:tc>
          <w:tcPr>
            <w:tcW w:w="0" w:type="auto"/>
          </w:tcPr>
          <w:p w14:paraId="4357A87A" w14:textId="77777777" w:rsidR="00876AF3" w:rsidRPr="00593C1C" w:rsidRDefault="00876AF3" w:rsidP="004A5656">
            <w:r w:rsidRPr="00593C1C">
              <w:rPr>
                <w:b/>
              </w:rPr>
              <w:t>Total responses</w:t>
            </w:r>
          </w:p>
        </w:tc>
        <w:tc>
          <w:tcPr>
            <w:tcW w:w="0" w:type="auto"/>
          </w:tcPr>
          <w:p w14:paraId="14E72990" w14:textId="77777777" w:rsidR="00876AF3" w:rsidRPr="00593C1C" w:rsidRDefault="00876AF3" w:rsidP="004A5656">
            <w:pPr>
              <w:rPr>
                <w:b/>
              </w:rPr>
            </w:pPr>
            <w:r w:rsidRPr="00593C1C">
              <w:rPr>
                <w:b/>
              </w:rPr>
              <w:t>30</w:t>
            </w:r>
          </w:p>
        </w:tc>
      </w:tr>
    </w:tbl>
    <w:p w14:paraId="38D89CF1" w14:textId="77777777" w:rsidR="00B50157" w:rsidRDefault="00B50157"/>
    <w:p w14:paraId="690994C7" w14:textId="77777777" w:rsidR="00B50157" w:rsidRDefault="00876AF3" w:rsidP="00876AF3">
      <w:pPr>
        <w:jc w:val="center"/>
      </w:pPr>
      <w:r>
        <w:rPr>
          <w:noProof/>
        </w:rPr>
        <w:drawing>
          <wp:inline distT="0" distB="0" distL="0" distR="0" wp14:anchorId="46B03491" wp14:editId="70DD7A9C">
            <wp:extent cx="3560942" cy="2968073"/>
            <wp:effectExtent l="19050" t="0" r="20458" b="3727"/>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9D9539" w14:textId="77777777" w:rsidR="00E636DC" w:rsidRDefault="00E636DC" w:rsidP="00E636DC">
      <w:pPr>
        <w:spacing w:line="360" w:lineRule="auto"/>
        <w:jc w:val="both"/>
      </w:pPr>
      <w:r w:rsidRPr="00E636DC">
        <w:rPr>
          <w:b/>
        </w:rPr>
        <w:t>Interpretation and Analysis</w:t>
      </w:r>
      <w:r>
        <w:t xml:space="preserve"> – The above shows that most of the learners are regular user of VLE platform to laces academic qualification. This explains that the reach of VLE is increasing on rapid pace to </w:t>
      </w:r>
    </w:p>
    <w:p w14:paraId="4B727A02" w14:textId="77777777" w:rsidR="00876AF3" w:rsidRDefault="00876AF3" w:rsidP="00876AF3">
      <w:pPr>
        <w:jc w:val="center"/>
      </w:pPr>
      <w:r>
        <w:br w:type="page"/>
      </w:r>
    </w:p>
    <w:p w14:paraId="01BF7174" w14:textId="77777777" w:rsidR="00593C1C" w:rsidRPr="007F26D4" w:rsidRDefault="00593C1C" w:rsidP="00D81ADF">
      <w:pPr>
        <w:pStyle w:val="ListParagraph"/>
        <w:numPr>
          <w:ilvl w:val="0"/>
          <w:numId w:val="3"/>
        </w:numPr>
        <w:rPr>
          <w:b/>
        </w:rPr>
      </w:pPr>
      <w:r w:rsidRPr="007F26D4">
        <w:rPr>
          <w:b/>
        </w:rPr>
        <w:lastRenderedPageBreak/>
        <w:t xml:space="preserve">Do you prefer using VLE </w:t>
      </w:r>
      <w:r w:rsidRPr="007F26D4">
        <w:rPr>
          <w:b/>
          <w:szCs w:val="24"/>
        </w:rPr>
        <w:t>over</w:t>
      </w:r>
      <w:r w:rsidRPr="007F26D4">
        <w:rPr>
          <w:b/>
        </w:rPr>
        <w:t xml:space="preserve"> offline classes?</w:t>
      </w:r>
    </w:p>
    <w:tbl>
      <w:tblPr>
        <w:tblStyle w:val="TableGrid"/>
        <w:tblW w:w="0" w:type="auto"/>
        <w:jc w:val="center"/>
        <w:tblLook w:val="04A0" w:firstRow="1" w:lastRow="0" w:firstColumn="1" w:lastColumn="0" w:noHBand="0" w:noVBand="1"/>
      </w:tblPr>
      <w:tblGrid>
        <w:gridCol w:w="2229"/>
        <w:gridCol w:w="1723"/>
      </w:tblGrid>
      <w:tr w:rsidR="005C102B" w:rsidRPr="00593C1C" w14:paraId="674D322C" w14:textId="77777777" w:rsidTr="00007BD3">
        <w:trPr>
          <w:jc w:val="center"/>
        </w:trPr>
        <w:tc>
          <w:tcPr>
            <w:tcW w:w="0" w:type="auto"/>
          </w:tcPr>
          <w:p w14:paraId="287010A3" w14:textId="77777777" w:rsidR="005C102B" w:rsidRPr="00593C1C" w:rsidRDefault="00FE608C" w:rsidP="00FE608C">
            <w:pPr>
              <w:rPr>
                <w:b/>
              </w:rPr>
            </w:pPr>
            <w:r>
              <w:rPr>
                <w:b/>
              </w:rPr>
              <w:t>Preferences to VLE</w:t>
            </w:r>
          </w:p>
        </w:tc>
        <w:tc>
          <w:tcPr>
            <w:tcW w:w="0" w:type="auto"/>
          </w:tcPr>
          <w:p w14:paraId="6E3AF81C" w14:textId="77777777" w:rsidR="005C102B" w:rsidRPr="00593C1C" w:rsidRDefault="005C102B" w:rsidP="00007BD3">
            <w:pPr>
              <w:rPr>
                <w:b/>
              </w:rPr>
            </w:pPr>
            <w:r w:rsidRPr="00593C1C">
              <w:rPr>
                <w:b/>
              </w:rPr>
              <w:t xml:space="preserve">No of response </w:t>
            </w:r>
          </w:p>
        </w:tc>
      </w:tr>
      <w:tr w:rsidR="005C102B" w:rsidRPr="00593C1C" w14:paraId="60A17DFB" w14:textId="77777777" w:rsidTr="00007BD3">
        <w:trPr>
          <w:jc w:val="center"/>
        </w:trPr>
        <w:tc>
          <w:tcPr>
            <w:tcW w:w="0" w:type="auto"/>
          </w:tcPr>
          <w:p w14:paraId="178AA052" w14:textId="77777777" w:rsidR="005C102B" w:rsidRPr="00593C1C" w:rsidRDefault="005C102B" w:rsidP="00007BD3">
            <w:r>
              <w:t>Yes</w:t>
            </w:r>
          </w:p>
        </w:tc>
        <w:tc>
          <w:tcPr>
            <w:tcW w:w="0" w:type="auto"/>
          </w:tcPr>
          <w:p w14:paraId="3C353791" w14:textId="77777777" w:rsidR="005C102B" w:rsidRPr="00593C1C" w:rsidRDefault="005C102B" w:rsidP="005C102B">
            <w:r>
              <w:t>21</w:t>
            </w:r>
          </w:p>
        </w:tc>
      </w:tr>
      <w:tr w:rsidR="005C102B" w:rsidRPr="00593C1C" w14:paraId="677ED9BB" w14:textId="77777777" w:rsidTr="00007BD3">
        <w:trPr>
          <w:jc w:val="center"/>
        </w:trPr>
        <w:tc>
          <w:tcPr>
            <w:tcW w:w="0" w:type="auto"/>
          </w:tcPr>
          <w:p w14:paraId="2E6AEAE3" w14:textId="77777777" w:rsidR="005C102B" w:rsidRPr="00593C1C" w:rsidRDefault="005C102B" w:rsidP="00007BD3">
            <w:r>
              <w:t xml:space="preserve">No </w:t>
            </w:r>
          </w:p>
        </w:tc>
        <w:tc>
          <w:tcPr>
            <w:tcW w:w="0" w:type="auto"/>
          </w:tcPr>
          <w:p w14:paraId="56C1E519" w14:textId="77777777" w:rsidR="005C102B" w:rsidRPr="00593C1C" w:rsidRDefault="005C102B" w:rsidP="005C102B">
            <w:r>
              <w:t>09</w:t>
            </w:r>
          </w:p>
        </w:tc>
      </w:tr>
      <w:tr w:rsidR="005C102B" w:rsidRPr="00593C1C" w14:paraId="1ED1A7FF" w14:textId="77777777" w:rsidTr="00007BD3">
        <w:trPr>
          <w:jc w:val="center"/>
        </w:trPr>
        <w:tc>
          <w:tcPr>
            <w:tcW w:w="0" w:type="auto"/>
          </w:tcPr>
          <w:p w14:paraId="0873B91F" w14:textId="77777777" w:rsidR="005C102B" w:rsidRPr="00593C1C" w:rsidRDefault="005C102B" w:rsidP="00007BD3">
            <w:r w:rsidRPr="00593C1C">
              <w:rPr>
                <w:b/>
              </w:rPr>
              <w:t>Total responses</w:t>
            </w:r>
          </w:p>
        </w:tc>
        <w:tc>
          <w:tcPr>
            <w:tcW w:w="0" w:type="auto"/>
          </w:tcPr>
          <w:p w14:paraId="5A919A19" w14:textId="77777777" w:rsidR="005C102B" w:rsidRPr="00593C1C" w:rsidRDefault="005C102B" w:rsidP="00007BD3">
            <w:pPr>
              <w:rPr>
                <w:b/>
              </w:rPr>
            </w:pPr>
            <w:r w:rsidRPr="00593C1C">
              <w:rPr>
                <w:b/>
              </w:rPr>
              <w:t>30</w:t>
            </w:r>
          </w:p>
        </w:tc>
      </w:tr>
    </w:tbl>
    <w:p w14:paraId="6C269F3A" w14:textId="77777777" w:rsidR="005C102B" w:rsidRDefault="005C102B" w:rsidP="00593C1C"/>
    <w:p w14:paraId="20B759C0" w14:textId="77777777" w:rsidR="00D81ADF" w:rsidRDefault="00D81ADF" w:rsidP="00D81ADF">
      <w:pPr>
        <w:jc w:val="center"/>
      </w:pPr>
      <w:r w:rsidRPr="00D81ADF">
        <w:rPr>
          <w:noProof/>
        </w:rPr>
        <w:drawing>
          <wp:inline distT="0" distB="0" distL="0" distR="0" wp14:anchorId="7BB5AE00" wp14:editId="03E1359B">
            <wp:extent cx="4155385" cy="3204376"/>
            <wp:effectExtent l="19050" t="0" r="16565"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FAE0F5" w14:textId="77777777" w:rsidR="00D81ADF" w:rsidRDefault="003756B3" w:rsidP="003756B3">
      <w:pPr>
        <w:spacing w:line="360" w:lineRule="auto"/>
        <w:jc w:val="both"/>
      </w:pPr>
      <w:r w:rsidRPr="00E636DC">
        <w:rPr>
          <w:b/>
        </w:rPr>
        <w:t>Interpretation and Analysis</w:t>
      </w:r>
      <w:r>
        <w:t xml:space="preserve"> – The above shows that most of the learners prefer VLE over the traditional offline classes. This reflects the usefulness and ease of VLE in t</w:t>
      </w:r>
      <w:r w:rsidR="007E4491">
        <w:t>he learning process of students (</w:t>
      </w:r>
      <w:r w:rsidR="007E4491" w:rsidRPr="00891B3D">
        <w:rPr>
          <w:shd w:val="clear" w:color="auto" w:fill="FFFFFF"/>
        </w:rPr>
        <w:t>Ryan</w:t>
      </w:r>
      <w:r w:rsidR="007E4491">
        <w:rPr>
          <w:shd w:val="clear" w:color="auto" w:fill="FFFFFF"/>
        </w:rPr>
        <w:t xml:space="preserve"> and Poole, </w:t>
      </w:r>
      <w:r w:rsidR="007E4491" w:rsidRPr="00891B3D">
        <w:rPr>
          <w:shd w:val="clear" w:color="auto" w:fill="FFFFFF"/>
        </w:rPr>
        <w:t>2019)</w:t>
      </w:r>
      <w:r w:rsidR="007E4491">
        <w:rPr>
          <w:shd w:val="clear" w:color="auto" w:fill="FFFFFF"/>
        </w:rPr>
        <w:t xml:space="preserve">. </w:t>
      </w:r>
      <w:r w:rsidR="00D81ADF">
        <w:br w:type="page"/>
      </w:r>
    </w:p>
    <w:p w14:paraId="1794F86A" w14:textId="77777777" w:rsidR="00593C1C" w:rsidRPr="00FE608C" w:rsidRDefault="00593C1C" w:rsidP="00D81ADF">
      <w:pPr>
        <w:pStyle w:val="ListParagraph"/>
        <w:numPr>
          <w:ilvl w:val="0"/>
          <w:numId w:val="3"/>
        </w:numPr>
        <w:rPr>
          <w:b/>
        </w:rPr>
      </w:pPr>
      <w:r w:rsidRPr="00FE608C">
        <w:rPr>
          <w:b/>
        </w:rPr>
        <w:lastRenderedPageBreak/>
        <w:t>Which lecture you like the most?</w:t>
      </w:r>
    </w:p>
    <w:tbl>
      <w:tblPr>
        <w:tblStyle w:val="TableGrid"/>
        <w:tblW w:w="0" w:type="auto"/>
        <w:jc w:val="center"/>
        <w:tblLook w:val="04A0" w:firstRow="1" w:lastRow="0" w:firstColumn="1" w:lastColumn="0" w:noHBand="0" w:noVBand="1"/>
      </w:tblPr>
      <w:tblGrid>
        <w:gridCol w:w="1949"/>
        <w:gridCol w:w="1723"/>
      </w:tblGrid>
      <w:tr w:rsidR="00593C1C" w:rsidRPr="00593C1C" w14:paraId="1762544D" w14:textId="77777777" w:rsidTr="00007BD3">
        <w:trPr>
          <w:jc w:val="center"/>
        </w:trPr>
        <w:tc>
          <w:tcPr>
            <w:tcW w:w="0" w:type="auto"/>
          </w:tcPr>
          <w:p w14:paraId="490AB314" w14:textId="77777777" w:rsidR="00593C1C" w:rsidRPr="00593C1C" w:rsidRDefault="00593C1C" w:rsidP="00007BD3">
            <w:pPr>
              <w:rPr>
                <w:b/>
              </w:rPr>
            </w:pPr>
            <w:r>
              <w:rPr>
                <w:b/>
              </w:rPr>
              <w:t>Choice of lecture</w:t>
            </w:r>
          </w:p>
        </w:tc>
        <w:tc>
          <w:tcPr>
            <w:tcW w:w="0" w:type="auto"/>
          </w:tcPr>
          <w:p w14:paraId="3A84E56D" w14:textId="77777777" w:rsidR="00593C1C" w:rsidRPr="00593C1C" w:rsidRDefault="00593C1C" w:rsidP="00007BD3">
            <w:pPr>
              <w:rPr>
                <w:b/>
              </w:rPr>
            </w:pPr>
            <w:r w:rsidRPr="00593C1C">
              <w:rPr>
                <w:b/>
              </w:rPr>
              <w:t xml:space="preserve">No of response </w:t>
            </w:r>
          </w:p>
        </w:tc>
      </w:tr>
      <w:tr w:rsidR="00593C1C" w:rsidRPr="00593C1C" w14:paraId="4C75DCF0" w14:textId="77777777" w:rsidTr="00007BD3">
        <w:trPr>
          <w:jc w:val="center"/>
        </w:trPr>
        <w:tc>
          <w:tcPr>
            <w:tcW w:w="0" w:type="auto"/>
          </w:tcPr>
          <w:p w14:paraId="3248CF50" w14:textId="77777777" w:rsidR="00593C1C" w:rsidRPr="00593C1C" w:rsidRDefault="00593C1C" w:rsidP="00007BD3">
            <w:r w:rsidRPr="00593C1C">
              <w:t>Lecture 1</w:t>
            </w:r>
          </w:p>
        </w:tc>
        <w:tc>
          <w:tcPr>
            <w:tcW w:w="0" w:type="auto"/>
          </w:tcPr>
          <w:p w14:paraId="2E45F286" w14:textId="77777777" w:rsidR="00593C1C" w:rsidRPr="00593C1C" w:rsidRDefault="00495C48" w:rsidP="00007BD3">
            <w:r>
              <w:t>18</w:t>
            </w:r>
          </w:p>
        </w:tc>
      </w:tr>
      <w:tr w:rsidR="00593C1C" w:rsidRPr="00593C1C" w14:paraId="59D7DA29" w14:textId="77777777" w:rsidTr="00007BD3">
        <w:trPr>
          <w:jc w:val="center"/>
        </w:trPr>
        <w:tc>
          <w:tcPr>
            <w:tcW w:w="0" w:type="auto"/>
          </w:tcPr>
          <w:p w14:paraId="60A9D05B" w14:textId="77777777" w:rsidR="00593C1C" w:rsidRPr="00593C1C" w:rsidRDefault="00593C1C" w:rsidP="00007BD3">
            <w:r w:rsidRPr="00593C1C">
              <w:t>Lecture 2</w:t>
            </w:r>
          </w:p>
        </w:tc>
        <w:tc>
          <w:tcPr>
            <w:tcW w:w="0" w:type="auto"/>
          </w:tcPr>
          <w:p w14:paraId="6DAB25D9" w14:textId="77777777" w:rsidR="00593C1C" w:rsidRPr="00593C1C" w:rsidRDefault="00495C48" w:rsidP="00007BD3">
            <w:r>
              <w:t>12</w:t>
            </w:r>
          </w:p>
        </w:tc>
      </w:tr>
      <w:tr w:rsidR="00593C1C" w:rsidRPr="00593C1C" w14:paraId="2868F03D" w14:textId="77777777" w:rsidTr="00007BD3">
        <w:trPr>
          <w:jc w:val="center"/>
        </w:trPr>
        <w:tc>
          <w:tcPr>
            <w:tcW w:w="0" w:type="auto"/>
          </w:tcPr>
          <w:p w14:paraId="48D93920" w14:textId="77777777" w:rsidR="00593C1C" w:rsidRPr="00593C1C" w:rsidRDefault="00593C1C" w:rsidP="00007BD3">
            <w:r w:rsidRPr="00593C1C">
              <w:rPr>
                <w:b/>
              </w:rPr>
              <w:t>Total responses</w:t>
            </w:r>
          </w:p>
        </w:tc>
        <w:tc>
          <w:tcPr>
            <w:tcW w:w="0" w:type="auto"/>
          </w:tcPr>
          <w:p w14:paraId="50715F7C" w14:textId="77777777" w:rsidR="00593C1C" w:rsidRPr="00593C1C" w:rsidRDefault="00593C1C" w:rsidP="00007BD3">
            <w:pPr>
              <w:rPr>
                <w:b/>
              </w:rPr>
            </w:pPr>
            <w:r w:rsidRPr="00593C1C">
              <w:rPr>
                <w:b/>
              </w:rPr>
              <w:t>30</w:t>
            </w:r>
          </w:p>
        </w:tc>
      </w:tr>
    </w:tbl>
    <w:p w14:paraId="5CD525FB" w14:textId="77777777" w:rsidR="00593C1C" w:rsidRDefault="00593C1C" w:rsidP="00593C1C"/>
    <w:p w14:paraId="781EF582" w14:textId="77777777" w:rsidR="00D81ADF" w:rsidRDefault="00D81ADF" w:rsidP="00D81ADF">
      <w:pPr>
        <w:jc w:val="center"/>
      </w:pPr>
      <w:r w:rsidRPr="00D81ADF">
        <w:rPr>
          <w:noProof/>
        </w:rPr>
        <w:drawing>
          <wp:inline distT="0" distB="0" distL="0" distR="0" wp14:anchorId="71D23BAB" wp14:editId="29481073">
            <wp:extent cx="4155385" cy="3204376"/>
            <wp:effectExtent l="19050" t="0" r="16565"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BD6892" w14:textId="77777777" w:rsidR="00D81ADF" w:rsidRDefault="008F1391" w:rsidP="00B27741">
      <w:pPr>
        <w:spacing w:line="360" w:lineRule="auto"/>
        <w:jc w:val="both"/>
      </w:pPr>
      <w:r w:rsidRPr="00E636DC">
        <w:rPr>
          <w:b/>
        </w:rPr>
        <w:t>Interpretation and Analysis</w:t>
      </w:r>
      <w:r>
        <w:t xml:space="preserve"> – The above shows that 60% of the learners chos</w:t>
      </w:r>
      <w:r w:rsidR="00B27741">
        <w:t xml:space="preserve">e lecture 1 </w:t>
      </w:r>
      <w:r>
        <w:t xml:space="preserve">in which has </w:t>
      </w:r>
      <w:r w:rsidR="00B27741">
        <w:t>a didactic approach of teaching was used</w:t>
      </w:r>
      <w:r>
        <w:t xml:space="preserve"> This explains that a particular teaching methods appeals to a particular learning</w:t>
      </w:r>
      <w:r w:rsidR="00B27741">
        <w:t xml:space="preserve"> style, as 40% of them chose lecture 2</w:t>
      </w:r>
      <w:r w:rsidR="005A5FF1">
        <w:t xml:space="preserve"> (</w:t>
      </w:r>
      <w:proofErr w:type="spellStart"/>
      <w:r w:rsidR="005A5FF1" w:rsidRPr="00891B3D">
        <w:rPr>
          <w:shd w:val="clear" w:color="auto" w:fill="FFFFFF"/>
        </w:rPr>
        <w:t>Phungsuk</w:t>
      </w:r>
      <w:proofErr w:type="spellEnd"/>
      <w:r w:rsidR="005A5FF1">
        <w:rPr>
          <w:shd w:val="clear" w:color="auto" w:fill="FFFFFF"/>
        </w:rPr>
        <w:t xml:space="preserve"> et al., </w:t>
      </w:r>
      <w:r w:rsidR="005A5FF1" w:rsidRPr="00891B3D">
        <w:rPr>
          <w:shd w:val="clear" w:color="auto" w:fill="FFFFFF"/>
        </w:rPr>
        <w:t xml:space="preserve">2017). </w:t>
      </w:r>
      <w:r w:rsidR="005A5FF1">
        <w:rPr>
          <w:rFonts w:eastAsiaTheme="majorEastAsia"/>
        </w:rPr>
        <w:t xml:space="preserve"> </w:t>
      </w:r>
      <w:r w:rsidR="00D81ADF">
        <w:br w:type="page"/>
      </w:r>
    </w:p>
    <w:p w14:paraId="3B619C0E" w14:textId="77777777" w:rsidR="00593C1C" w:rsidRPr="00FE608C" w:rsidRDefault="00593C1C" w:rsidP="00D81ADF">
      <w:pPr>
        <w:pStyle w:val="ListParagraph"/>
        <w:numPr>
          <w:ilvl w:val="0"/>
          <w:numId w:val="3"/>
        </w:numPr>
        <w:rPr>
          <w:b/>
        </w:rPr>
      </w:pPr>
      <w:r w:rsidRPr="00FE608C">
        <w:rPr>
          <w:b/>
        </w:rPr>
        <w:lastRenderedPageBreak/>
        <w:t>Which area can be improved further in the lecture?</w:t>
      </w:r>
    </w:p>
    <w:tbl>
      <w:tblPr>
        <w:tblStyle w:val="TableGrid"/>
        <w:tblW w:w="0" w:type="auto"/>
        <w:jc w:val="center"/>
        <w:tblLook w:val="04A0" w:firstRow="1" w:lastRow="0" w:firstColumn="1" w:lastColumn="0" w:noHBand="0" w:noVBand="1"/>
      </w:tblPr>
      <w:tblGrid>
        <w:gridCol w:w="3702"/>
        <w:gridCol w:w="1723"/>
      </w:tblGrid>
      <w:tr w:rsidR="00593C1C" w:rsidRPr="00593C1C" w14:paraId="6CF0D61F" w14:textId="77777777" w:rsidTr="00007BD3">
        <w:trPr>
          <w:jc w:val="center"/>
        </w:trPr>
        <w:tc>
          <w:tcPr>
            <w:tcW w:w="0" w:type="auto"/>
          </w:tcPr>
          <w:p w14:paraId="2AAC97F5" w14:textId="77777777" w:rsidR="00593C1C" w:rsidRPr="00593C1C" w:rsidRDefault="00593C1C" w:rsidP="00593C1C">
            <w:pPr>
              <w:tabs>
                <w:tab w:val="left" w:pos="2417"/>
              </w:tabs>
              <w:rPr>
                <w:b/>
              </w:rPr>
            </w:pPr>
            <w:r w:rsidRPr="00593C1C">
              <w:rPr>
                <w:b/>
              </w:rPr>
              <w:t>Areas of improvement</w:t>
            </w:r>
            <w:r w:rsidRPr="00593C1C">
              <w:rPr>
                <w:b/>
              </w:rPr>
              <w:tab/>
            </w:r>
          </w:p>
        </w:tc>
        <w:tc>
          <w:tcPr>
            <w:tcW w:w="0" w:type="auto"/>
          </w:tcPr>
          <w:p w14:paraId="3A4E67CC" w14:textId="77777777" w:rsidR="00593C1C" w:rsidRPr="00593C1C" w:rsidRDefault="00593C1C" w:rsidP="00007BD3">
            <w:pPr>
              <w:rPr>
                <w:b/>
              </w:rPr>
            </w:pPr>
            <w:r w:rsidRPr="00593C1C">
              <w:rPr>
                <w:b/>
              </w:rPr>
              <w:t xml:space="preserve">No of response </w:t>
            </w:r>
          </w:p>
        </w:tc>
      </w:tr>
      <w:tr w:rsidR="00593C1C" w:rsidRPr="00593C1C" w14:paraId="08D3B411" w14:textId="77777777" w:rsidTr="00007BD3">
        <w:trPr>
          <w:jc w:val="center"/>
        </w:trPr>
        <w:tc>
          <w:tcPr>
            <w:tcW w:w="0" w:type="auto"/>
          </w:tcPr>
          <w:p w14:paraId="6E535B5F" w14:textId="77777777" w:rsidR="00593C1C" w:rsidRPr="00593C1C" w:rsidRDefault="00593C1C" w:rsidP="00007BD3">
            <w:r w:rsidRPr="00593C1C">
              <w:t>Communication tool used</w:t>
            </w:r>
          </w:p>
        </w:tc>
        <w:tc>
          <w:tcPr>
            <w:tcW w:w="0" w:type="auto"/>
          </w:tcPr>
          <w:p w14:paraId="0EE52BF3" w14:textId="77777777" w:rsidR="00593C1C" w:rsidRPr="00593C1C" w:rsidRDefault="00495C48" w:rsidP="00007BD3">
            <w:r>
              <w:t>12</w:t>
            </w:r>
          </w:p>
        </w:tc>
      </w:tr>
      <w:tr w:rsidR="00593C1C" w:rsidRPr="00593C1C" w14:paraId="0E455BDA" w14:textId="77777777" w:rsidTr="00007BD3">
        <w:trPr>
          <w:jc w:val="center"/>
        </w:trPr>
        <w:tc>
          <w:tcPr>
            <w:tcW w:w="0" w:type="auto"/>
          </w:tcPr>
          <w:p w14:paraId="3CAF98CA" w14:textId="77777777" w:rsidR="00593C1C" w:rsidRPr="00593C1C" w:rsidRDefault="00593C1C" w:rsidP="00007BD3">
            <w:r w:rsidRPr="00593C1C">
              <w:t>Teaching methods</w:t>
            </w:r>
          </w:p>
        </w:tc>
        <w:tc>
          <w:tcPr>
            <w:tcW w:w="0" w:type="auto"/>
          </w:tcPr>
          <w:p w14:paraId="37854218" w14:textId="77777777" w:rsidR="00593C1C" w:rsidRPr="00593C1C" w:rsidRDefault="00495C48" w:rsidP="00007BD3">
            <w:r>
              <w:t>08</w:t>
            </w:r>
          </w:p>
        </w:tc>
      </w:tr>
      <w:tr w:rsidR="00593C1C" w:rsidRPr="00593C1C" w14:paraId="28BB352E" w14:textId="77777777" w:rsidTr="00007BD3">
        <w:trPr>
          <w:jc w:val="center"/>
        </w:trPr>
        <w:tc>
          <w:tcPr>
            <w:tcW w:w="0" w:type="auto"/>
          </w:tcPr>
          <w:p w14:paraId="15E17877" w14:textId="77777777" w:rsidR="00593C1C" w:rsidRPr="00593C1C" w:rsidRDefault="00593C1C" w:rsidP="00007BD3">
            <w:r w:rsidRPr="00593C1C">
              <w:t>Technical issues</w:t>
            </w:r>
          </w:p>
        </w:tc>
        <w:tc>
          <w:tcPr>
            <w:tcW w:w="0" w:type="auto"/>
          </w:tcPr>
          <w:p w14:paraId="05D71E8A" w14:textId="77777777" w:rsidR="00593C1C" w:rsidRPr="00593C1C" w:rsidRDefault="00495C48" w:rsidP="00007BD3">
            <w:r>
              <w:t>04</w:t>
            </w:r>
          </w:p>
        </w:tc>
      </w:tr>
      <w:tr w:rsidR="00593C1C" w:rsidRPr="00593C1C" w14:paraId="1C066FC5" w14:textId="77777777" w:rsidTr="00007BD3">
        <w:trPr>
          <w:jc w:val="center"/>
        </w:trPr>
        <w:tc>
          <w:tcPr>
            <w:tcW w:w="0" w:type="auto"/>
          </w:tcPr>
          <w:p w14:paraId="30F3DD29" w14:textId="77777777" w:rsidR="00593C1C" w:rsidRPr="00593C1C" w:rsidRDefault="00593C1C" w:rsidP="00007BD3">
            <w:r w:rsidRPr="00593C1C">
              <w:t xml:space="preserve">Integration of student’s perspectives </w:t>
            </w:r>
          </w:p>
        </w:tc>
        <w:tc>
          <w:tcPr>
            <w:tcW w:w="0" w:type="auto"/>
          </w:tcPr>
          <w:p w14:paraId="16783142" w14:textId="77777777" w:rsidR="00593C1C" w:rsidRPr="00593C1C" w:rsidRDefault="00495C48" w:rsidP="00007BD3">
            <w:r>
              <w:t>06</w:t>
            </w:r>
          </w:p>
        </w:tc>
      </w:tr>
      <w:tr w:rsidR="00593C1C" w:rsidRPr="00593C1C" w14:paraId="0E67207D" w14:textId="77777777" w:rsidTr="00007BD3">
        <w:trPr>
          <w:jc w:val="center"/>
        </w:trPr>
        <w:tc>
          <w:tcPr>
            <w:tcW w:w="0" w:type="auto"/>
          </w:tcPr>
          <w:p w14:paraId="3DFA9449" w14:textId="77777777" w:rsidR="00593C1C" w:rsidRPr="00593C1C" w:rsidRDefault="00593C1C" w:rsidP="00007BD3">
            <w:pPr>
              <w:rPr>
                <w:b/>
              </w:rPr>
            </w:pPr>
            <w:r w:rsidRPr="00593C1C">
              <w:rPr>
                <w:b/>
              </w:rPr>
              <w:t xml:space="preserve">Total responses </w:t>
            </w:r>
          </w:p>
        </w:tc>
        <w:tc>
          <w:tcPr>
            <w:tcW w:w="0" w:type="auto"/>
          </w:tcPr>
          <w:p w14:paraId="51178571" w14:textId="77777777" w:rsidR="00593C1C" w:rsidRPr="00593C1C" w:rsidRDefault="00593C1C" w:rsidP="00007BD3">
            <w:pPr>
              <w:rPr>
                <w:b/>
              </w:rPr>
            </w:pPr>
            <w:r>
              <w:rPr>
                <w:b/>
              </w:rPr>
              <w:t>30</w:t>
            </w:r>
          </w:p>
        </w:tc>
      </w:tr>
    </w:tbl>
    <w:p w14:paraId="2556061F" w14:textId="77777777" w:rsidR="008B5BAD" w:rsidRDefault="008B5BAD" w:rsidP="00593C1C"/>
    <w:p w14:paraId="70359B44" w14:textId="77777777" w:rsidR="00D81ADF" w:rsidRDefault="00D81ADF" w:rsidP="00D81ADF">
      <w:pPr>
        <w:jc w:val="center"/>
      </w:pPr>
      <w:r w:rsidRPr="00D81ADF">
        <w:rPr>
          <w:noProof/>
        </w:rPr>
        <w:drawing>
          <wp:inline distT="0" distB="0" distL="0" distR="0" wp14:anchorId="4CABD309" wp14:editId="76CBD024">
            <wp:extent cx="4155385" cy="3204376"/>
            <wp:effectExtent l="19050" t="0" r="16565"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926EE5" w14:textId="77777777" w:rsidR="00D81ADF" w:rsidRDefault="00FD5D18" w:rsidP="002251EB">
      <w:pPr>
        <w:spacing w:line="360" w:lineRule="auto"/>
        <w:jc w:val="both"/>
      </w:pPr>
      <w:r w:rsidRPr="00E636DC">
        <w:rPr>
          <w:b/>
        </w:rPr>
        <w:t>Interpretation and Analysis</w:t>
      </w:r>
      <w:r>
        <w:t xml:space="preserve"> – The above shows that communication tools are the major </w:t>
      </w:r>
      <w:r w:rsidR="002251EB">
        <w:t>area of improvement while some of the learners also think that the technical issues, teaching methods, and integration of students perspectives should be considered by the educator</w:t>
      </w:r>
      <w:r w:rsidR="007E4491">
        <w:t xml:space="preserve"> (</w:t>
      </w:r>
      <w:r w:rsidR="007E4491" w:rsidRPr="00891B3D">
        <w:rPr>
          <w:shd w:val="clear" w:color="auto" w:fill="FFFFFF"/>
        </w:rPr>
        <w:t>Ryan</w:t>
      </w:r>
      <w:r w:rsidR="007E4491">
        <w:rPr>
          <w:shd w:val="clear" w:color="auto" w:fill="FFFFFF"/>
        </w:rPr>
        <w:t xml:space="preserve"> and Poole, </w:t>
      </w:r>
      <w:r w:rsidR="007E4491" w:rsidRPr="00891B3D">
        <w:rPr>
          <w:shd w:val="clear" w:color="auto" w:fill="FFFFFF"/>
        </w:rPr>
        <w:t>2019)</w:t>
      </w:r>
      <w:r w:rsidR="007E4491">
        <w:rPr>
          <w:shd w:val="clear" w:color="auto" w:fill="FFFFFF"/>
        </w:rPr>
        <w:t xml:space="preserve">. </w:t>
      </w:r>
      <w:r w:rsidR="00D81ADF">
        <w:br w:type="page"/>
      </w:r>
    </w:p>
    <w:p w14:paraId="33B53650" w14:textId="77777777" w:rsidR="00593C1C" w:rsidRPr="00187EBF" w:rsidRDefault="008B5BAD" w:rsidP="00D81ADF">
      <w:pPr>
        <w:pStyle w:val="ListParagraph"/>
        <w:numPr>
          <w:ilvl w:val="0"/>
          <w:numId w:val="3"/>
        </w:numPr>
        <w:rPr>
          <w:b/>
        </w:rPr>
      </w:pPr>
      <w:r w:rsidRPr="00187EBF">
        <w:rPr>
          <w:b/>
        </w:rPr>
        <w:lastRenderedPageBreak/>
        <w:t xml:space="preserve">What challenges do you face in learning via VLE </w:t>
      </w:r>
      <w:proofErr w:type="spellStart"/>
      <w:r w:rsidRPr="00187EBF">
        <w:rPr>
          <w:b/>
        </w:rPr>
        <w:t>programmes</w:t>
      </w:r>
      <w:proofErr w:type="spellEnd"/>
      <w:r w:rsidRPr="00187EBF">
        <w:rPr>
          <w:b/>
        </w:rPr>
        <w:t>?</w:t>
      </w:r>
    </w:p>
    <w:tbl>
      <w:tblPr>
        <w:tblStyle w:val="TableGrid"/>
        <w:tblW w:w="0" w:type="auto"/>
        <w:jc w:val="center"/>
        <w:tblLook w:val="04A0" w:firstRow="1" w:lastRow="0" w:firstColumn="1" w:lastColumn="0" w:noHBand="0" w:noVBand="1"/>
      </w:tblPr>
      <w:tblGrid>
        <w:gridCol w:w="4797"/>
        <w:gridCol w:w="1723"/>
      </w:tblGrid>
      <w:tr w:rsidR="00627447" w:rsidRPr="00187EBF" w14:paraId="1CC61A58" w14:textId="77777777" w:rsidTr="00007BD3">
        <w:trPr>
          <w:jc w:val="center"/>
        </w:trPr>
        <w:tc>
          <w:tcPr>
            <w:tcW w:w="0" w:type="auto"/>
          </w:tcPr>
          <w:p w14:paraId="49F15CD9" w14:textId="77777777" w:rsidR="00627447" w:rsidRPr="00187EBF" w:rsidRDefault="00187EBF" w:rsidP="00007BD3">
            <w:pPr>
              <w:rPr>
                <w:b/>
                <w:szCs w:val="24"/>
              </w:rPr>
            </w:pPr>
            <w:r w:rsidRPr="00187EBF">
              <w:rPr>
                <w:b/>
                <w:szCs w:val="24"/>
              </w:rPr>
              <w:t xml:space="preserve">Challenges in learning via VLE </w:t>
            </w:r>
            <w:proofErr w:type="spellStart"/>
            <w:r w:rsidRPr="00187EBF">
              <w:rPr>
                <w:b/>
                <w:szCs w:val="24"/>
              </w:rPr>
              <w:t>programmes</w:t>
            </w:r>
            <w:proofErr w:type="spellEnd"/>
          </w:p>
        </w:tc>
        <w:tc>
          <w:tcPr>
            <w:tcW w:w="0" w:type="auto"/>
          </w:tcPr>
          <w:p w14:paraId="4B83DD1A" w14:textId="77777777" w:rsidR="00627447" w:rsidRPr="00187EBF" w:rsidRDefault="00627447" w:rsidP="00007BD3">
            <w:pPr>
              <w:rPr>
                <w:b/>
                <w:szCs w:val="24"/>
              </w:rPr>
            </w:pPr>
            <w:r w:rsidRPr="00187EBF">
              <w:rPr>
                <w:b/>
                <w:szCs w:val="24"/>
              </w:rPr>
              <w:t xml:space="preserve">No of response </w:t>
            </w:r>
          </w:p>
        </w:tc>
      </w:tr>
      <w:tr w:rsidR="00627447" w:rsidRPr="00187EBF" w14:paraId="7786EE0A" w14:textId="77777777" w:rsidTr="00007BD3">
        <w:trPr>
          <w:jc w:val="center"/>
        </w:trPr>
        <w:tc>
          <w:tcPr>
            <w:tcW w:w="0" w:type="auto"/>
          </w:tcPr>
          <w:p w14:paraId="76ED6B05" w14:textId="77777777" w:rsidR="00627447" w:rsidRPr="00187EBF" w:rsidRDefault="00E87D8F" w:rsidP="00007BD3">
            <w:pPr>
              <w:rPr>
                <w:szCs w:val="24"/>
              </w:rPr>
            </w:pPr>
            <w:r>
              <w:rPr>
                <w:szCs w:val="24"/>
              </w:rPr>
              <w:t>Lack of computer expertise</w:t>
            </w:r>
          </w:p>
        </w:tc>
        <w:tc>
          <w:tcPr>
            <w:tcW w:w="0" w:type="auto"/>
          </w:tcPr>
          <w:p w14:paraId="0D2FA2D8" w14:textId="77777777" w:rsidR="00627447" w:rsidRPr="002B18E7" w:rsidRDefault="009A3AB3" w:rsidP="009A3AB3">
            <w:pPr>
              <w:rPr>
                <w:szCs w:val="24"/>
              </w:rPr>
            </w:pPr>
            <w:r w:rsidRPr="002B18E7">
              <w:rPr>
                <w:szCs w:val="24"/>
              </w:rPr>
              <w:t>04</w:t>
            </w:r>
          </w:p>
        </w:tc>
      </w:tr>
      <w:tr w:rsidR="00627447" w:rsidRPr="00187EBF" w14:paraId="40F96CBF" w14:textId="77777777" w:rsidTr="00007BD3">
        <w:trPr>
          <w:jc w:val="center"/>
        </w:trPr>
        <w:tc>
          <w:tcPr>
            <w:tcW w:w="0" w:type="auto"/>
          </w:tcPr>
          <w:p w14:paraId="0E66F0F8" w14:textId="77777777" w:rsidR="00627447" w:rsidRPr="00187EBF" w:rsidRDefault="00E87D8F" w:rsidP="00007BD3">
            <w:pPr>
              <w:rPr>
                <w:szCs w:val="24"/>
              </w:rPr>
            </w:pPr>
            <w:r>
              <w:rPr>
                <w:szCs w:val="24"/>
              </w:rPr>
              <w:t>Inefficient Time management</w:t>
            </w:r>
          </w:p>
        </w:tc>
        <w:tc>
          <w:tcPr>
            <w:tcW w:w="0" w:type="auto"/>
          </w:tcPr>
          <w:p w14:paraId="1E370CF9" w14:textId="77777777" w:rsidR="00627447" w:rsidRPr="002B18E7" w:rsidRDefault="009A3AB3" w:rsidP="009A3AB3">
            <w:pPr>
              <w:rPr>
                <w:szCs w:val="24"/>
              </w:rPr>
            </w:pPr>
            <w:r w:rsidRPr="002B18E7">
              <w:rPr>
                <w:szCs w:val="24"/>
              </w:rPr>
              <w:t>07</w:t>
            </w:r>
          </w:p>
        </w:tc>
      </w:tr>
      <w:tr w:rsidR="00627447" w:rsidRPr="00187EBF" w14:paraId="67F565F0" w14:textId="77777777" w:rsidTr="00007BD3">
        <w:trPr>
          <w:jc w:val="center"/>
        </w:trPr>
        <w:tc>
          <w:tcPr>
            <w:tcW w:w="0" w:type="auto"/>
          </w:tcPr>
          <w:p w14:paraId="3BCDAF62" w14:textId="77777777" w:rsidR="00627447" w:rsidRPr="00187EBF" w:rsidRDefault="00E87D8F" w:rsidP="00007BD3">
            <w:pPr>
              <w:rPr>
                <w:szCs w:val="24"/>
              </w:rPr>
            </w:pPr>
            <w:r>
              <w:rPr>
                <w:szCs w:val="24"/>
              </w:rPr>
              <w:t xml:space="preserve">Lack of </w:t>
            </w:r>
            <w:proofErr w:type="spellStart"/>
            <w:r>
              <w:rPr>
                <w:szCs w:val="24"/>
              </w:rPr>
              <w:t>self motivation</w:t>
            </w:r>
            <w:proofErr w:type="spellEnd"/>
          </w:p>
        </w:tc>
        <w:tc>
          <w:tcPr>
            <w:tcW w:w="0" w:type="auto"/>
          </w:tcPr>
          <w:p w14:paraId="5CCE0DD4" w14:textId="77777777" w:rsidR="00627447" w:rsidRPr="002B18E7" w:rsidRDefault="009A3AB3" w:rsidP="009A3AB3">
            <w:pPr>
              <w:rPr>
                <w:szCs w:val="24"/>
              </w:rPr>
            </w:pPr>
            <w:r w:rsidRPr="002B18E7">
              <w:rPr>
                <w:szCs w:val="24"/>
              </w:rPr>
              <w:t>13</w:t>
            </w:r>
          </w:p>
        </w:tc>
      </w:tr>
      <w:tr w:rsidR="00627447" w:rsidRPr="00187EBF" w14:paraId="2426F100" w14:textId="77777777" w:rsidTr="00007BD3">
        <w:trPr>
          <w:jc w:val="center"/>
        </w:trPr>
        <w:tc>
          <w:tcPr>
            <w:tcW w:w="0" w:type="auto"/>
          </w:tcPr>
          <w:p w14:paraId="4C54A5EB" w14:textId="77777777" w:rsidR="00627447" w:rsidRPr="00187EBF" w:rsidRDefault="00E87D8F" w:rsidP="00007BD3">
            <w:pPr>
              <w:rPr>
                <w:szCs w:val="24"/>
              </w:rPr>
            </w:pPr>
            <w:r>
              <w:rPr>
                <w:szCs w:val="24"/>
              </w:rPr>
              <w:t>Struggles of adaptability</w:t>
            </w:r>
          </w:p>
        </w:tc>
        <w:tc>
          <w:tcPr>
            <w:tcW w:w="0" w:type="auto"/>
          </w:tcPr>
          <w:p w14:paraId="666DFA44" w14:textId="77777777" w:rsidR="00627447" w:rsidRPr="002B18E7" w:rsidRDefault="009A3AB3" w:rsidP="009A3AB3">
            <w:pPr>
              <w:rPr>
                <w:szCs w:val="24"/>
              </w:rPr>
            </w:pPr>
            <w:r w:rsidRPr="002B18E7">
              <w:rPr>
                <w:szCs w:val="24"/>
              </w:rPr>
              <w:t>06</w:t>
            </w:r>
          </w:p>
        </w:tc>
      </w:tr>
      <w:tr w:rsidR="00E87D8F" w:rsidRPr="00187EBF" w14:paraId="362EA9AC" w14:textId="77777777" w:rsidTr="00007BD3">
        <w:trPr>
          <w:jc w:val="center"/>
        </w:trPr>
        <w:tc>
          <w:tcPr>
            <w:tcW w:w="0" w:type="auto"/>
          </w:tcPr>
          <w:p w14:paraId="04F84EDE" w14:textId="77777777" w:rsidR="00E87D8F" w:rsidRPr="00187EBF" w:rsidRDefault="00E87D8F" w:rsidP="004A5656">
            <w:pPr>
              <w:rPr>
                <w:szCs w:val="24"/>
              </w:rPr>
            </w:pPr>
            <w:r w:rsidRPr="00187EBF">
              <w:rPr>
                <w:b/>
                <w:szCs w:val="24"/>
              </w:rPr>
              <w:t>Total responses</w:t>
            </w:r>
          </w:p>
        </w:tc>
        <w:tc>
          <w:tcPr>
            <w:tcW w:w="0" w:type="auto"/>
          </w:tcPr>
          <w:p w14:paraId="44F64129" w14:textId="77777777" w:rsidR="00E87D8F" w:rsidRPr="00187EBF" w:rsidRDefault="00E87D8F" w:rsidP="004A5656">
            <w:pPr>
              <w:rPr>
                <w:b/>
                <w:szCs w:val="24"/>
              </w:rPr>
            </w:pPr>
            <w:r w:rsidRPr="00187EBF">
              <w:rPr>
                <w:b/>
                <w:szCs w:val="24"/>
              </w:rPr>
              <w:t>30</w:t>
            </w:r>
          </w:p>
        </w:tc>
      </w:tr>
    </w:tbl>
    <w:p w14:paraId="372FF4EA" w14:textId="77777777" w:rsidR="009F3D07" w:rsidRDefault="00D81ADF" w:rsidP="00D81ADF">
      <w:pPr>
        <w:pStyle w:val="Heading2"/>
        <w:jc w:val="center"/>
      </w:pPr>
      <w:r w:rsidRPr="00D81ADF">
        <w:rPr>
          <w:noProof/>
        </w:rPr>
        <w:drawing>
          <wp:inline distT="0" distB="0" distL="0" distR="0" wp14:anchorId="03FCE70C" wp14:editId="1838757A">
            <wp:extent cx="4155385" cy="3204376"/>
            <wp:effectExtent l="19050" t="0" r="16565"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D38F26" w14:textId="77777777" w:rsidR="00CD6852" w:rsidRDefault="00CD6852">
      <w:pPr>
        <w:rPr>
          <w:rFonts w:eastAsiaTheme="majorEastAsia"/>
        </w:rPr>
      </w:pPr>
    </w:p>
    <w:p w14:paraId="60276BFC" w14:textId="77777777" w:rsidR="00D81ADF" w:rsidRDefault="00CD6852" w:rsidP="00B658BC">
      <w:pPr>
        <w:spacing w:line="360" w:lineRule="auto"/>
        <w:jc w:val="both"/>
        <w:rPr>
          <w:rFonts w:eastAsiaTheme="majorEastAsia"/>
        </w:rPr>
      </w:pPr>
      <w:r w:rsidRPr="00E636DC">
        <w:rPr>
          <w:b/>
        </w:rPr>
        <w:t>Interpretation and Analysis</w:t>
      </w:r>
      <w:r>
        <w:t xml:space="preserve"> – The above shows that lack of motivation is the major challenge in using the VLE</w:t>
      </w:r>
      <w:r w:rsidR="00B658BC">
        <w:t xml:space="preserve"> as 44% of learners responded. However, the struggles of adaptability, lack of computer expertise, and inefficient time management are the other challenges fac</w:t>
      </w:r>
      <w:r w:rsidR="005566A2">
        <w:t>ed by the learners (</w:t>
      </w:r>
      <w:proofErr w:type="spellStart"/>
      <w:r w:rsidR="005566A2">
        <w:rPr>
          <w:shd w:val="clear" w:color="auto" w:fill="FFFFFF"/>
        </w:rPr>
        <w:t>Laeeq</w:t>
      </w:r>
      <w:proofErr w:type="spellEnd"/>
      <w:r w:rsidR="005566A2">
        <w:rPr>
          <w:shd w:val="clear" w:color="auto" w:fill="FFFFFF"/>
        </w:rPr>
        <w:t xml:space="preserve"> and </w:t>
      </w:r>
      <w:proofErr w:type="spellStart"/>
      <w:r w:rsidR="005566A2">
        <w:rPr>
          <w:shd w:val="clear" w:color="auto" w:fill="FFFFFF"/>
        </w:rPr>
        <w:t>Memon</w:t>
      </w:r>
      <w:proofErr w:type="spellEnd"/>
      <w:r w:rsidR="005566A2">
        <w:rPr>
          <w:shd w:val="clear" w:color="auto" w:fill="FFFFFF"/>
        </w:rPr>
        <w:t xml:space="preserve">, </w:t>
      </w:r>
      <w:r w:rsidR="005566A2" w:rsidRPr="00891B3D">
        <w:rPr>
          <w:shd w:val="clear" w:color="auto" w:fill="FFFFFF"/>
        </w:rPr>
        <w:t>2018)</w:t>
      </w:r>
      <w:r w:rsidR="005566A2">
        <w:rPr>
          <w:shd w:val="clear" w:color="auto" w:fill="FFFFFF"/>
        </w:rPr>
        <w:t xml:space="preserve">. </w:t>
      </w:r>
      <w:r w:rsidR="00D81ADF">
        <w:rPr>
          <w:rFonts w:eastAsiaTheme="majorEastAsia"/>
        </w:rPr>
        <w:br w:type="page"/>
      </w:r>
    </w:p>
    <w:p w14:paraId="636691D0" w14:textId="77777777" w:rsidR="00627447" w:rsidRPr="00046B2B" w:rsidRDefault="00007BD3" w:rsidP="00D81ADF">
      <w:pPr>
        <w:pStyle w:val="ListParagraph"/>
        <w:numPr>
          <w:ilvl w:val="0"/>
          <w:numId w:val="3"/>
        </w:numPr>
        <w:rPr>
          <w:rFonts w:eastAsiaTheme="majorEastAsia"/>
          <w:b/>
        </w:rPr>
      </w:pPr>
      <w:r w:rsidRPr="00046B2B">
        <w:rPr>
          <w:rFonts w:eastAsiaTheme="majorEastAsia"/>
          <w:b/>
        </w:rPr>
        <w:lastRenderedPageBreak/>
        <w:t>Have these VLE lecture helped you in improving the academic grades?</w:t>
      </w:r>
    </w:p>
    <w:tbl>
      <w:tblPr>
        <w:tblStyle w:val="TableGrid"/>
        <w:tblW w:w="0" w:type="auto"/>
        <w:jc w:val="center"/>
        <w:tblLook w:val="04A0" w:firstRow="1" w:lastRow="0" w:firstColumn="1" w:lastColumn="0" w:noHBand="0" w:noVBand="1"/>
      </w:tblPr>
      <w:tblGrid>
        <w:gridCol w:w="3783"/>
        <w:gridCol w:w="1723"/>
      </w:tblGrid>
      <w:tr w:rsidR="00627447" w14:paraId="31359B9A" w14:textId="77777777" w:rsidTr="00007BD3">
        <w:trPr>
          <w:jc w:val="center"/>
        </w:trPr>
        <w:tc>
          <w:tcPr>
            <w:tcW w:w="0" w:type="auto"/>
          </w:tcPr>
          <w:p w14:paraId="70F4CEA6" w14:textId="77777777" w:rsidR="00627447" w:rsidRPr="00CF33A2" w:rsidRDefault="00007BD3" w:rsidP="00007BD3">
            <w:pPr>
              <w:rPr>
                <w:b/>
              </w:rPr>
            </w:pPr>
            <w:r w:rsidRPr="00CF33A2">
              <w:rPr>
                <w:b/>
              </w:rPr>
              <w:t xml:space="preserve">Improvements in Academic grades </w:t>
            </w:r>
          </w:p>
        </w:tc>
        <w:tc>
          <w:tcPr>
            <w:tcW w:w="0" w:type="auto"/>
          </w:tcPr>
          <w:p w14:paraId="7AA89A55" w14:textId="77777777" w:rsidR="00627447" w:rsidRPr="00CF33A2" w:rsidRDefault="00627447" w:rsidP="00007BD3">
            <w:pPr>
              <w:rPr>
                <w:b/>
              </w:rPr>
            </w:pPr>
            <w:r w:rsidRPr="00CF33A2">
              <w:rPr>
                <w:b/>
              </w:rPr>
              <w:t xml:space="preserve">No of response </w:t>
            </w:r>
          </w:p>
        </w:tc>
      </w:tr>
      <w:tr w:rsidR="00627447" w14:paraId="1C160456" w14:textId="77777777" w:rsidTr="00007BD3">
        <w:trPr>
          <w:jc w:val="center"/>
        </w:trPr>
        <w:tc>
          <w:tcPr>
            <w:tcW w:w="0" w:type="auto"/>
          </w:tcPr>
          <w:p w14:paraId="709F2BFF" w14:textId="77777777" w:rsidR="00627447" w:rsidRDefault="00007BD3" w:rsidP="00007BD3">
            <w:r>
              <w:t xml:space="preserve">Yes </w:t>
            </w:r>
          </w:p>
        </w:tc>
        <w:tc>
          <w:tcPr>
            <w:tcW w:w="0" w:type="auto"/>
          </w:tcPr>
          <w:p w14:paraId="2567D9AA" w14:textId="77777777" w:rsidR="00627447" w:rsidRDefault="00CF33A2" w:rsidP="00007BD3">
            <w:r>
              <w:t>22</w:t>
            </w:r>
          </w:p>
        </w:tc>
      </w:tr>
      <w:tr w:rsidR="00627447" w14:paraId="1826EC74" w14:textId="77777777" w:rsidTr="00007BD3">
        <w:trPr>
          <w:jc w:val="center"/>
        </w:trPr>
        <w:tc>
          <w:tcPr>
            <w:tcW w:w="0" w:type="auto"/>
          </w:tcPr>
          <w:p w14:paraId="13B105DA" w14:textId="77777777" w:rsidR="00627447" w:rsidRDefault="00007BD3" w:rsidP="00007BD3">
            <w:r>
              <w:t xml:space="preserve">No </w:t>
            </w:r>
          </w:p>
        </w:tc>
        <w:tc>
          <w:tcPr>
            <w:tcW w:w="0" w:type="auto"/>
          </w:tcPr>
          <w:p w14:paraId="093A2EED" w14:textId="77777777" w:rsidR="00627447" w:rsidRDefault="00CF33A2" w:rsidP="00007BD3">
            <w:r>
              <w:t>03</w:t>
            </w:r>
          </w:p>
        </w:tc>
      </w:tr>
      <w:tr w:rsidR="00627447" w14:paraId="3B3B046E" w14:textId="77777777" w:rsidTr="00007BD3">
        <w:trPr>
          <w:jc w:val="center"/>
        </w:trPr>
        <w:tc>
          <w:tcPr>
            <w:tcW w:w="0" w:type="auto"/>
          </w:tcPr>
          <w:p w14:paraId="2849D404" w14:textId="77777777" w:rsidR="00627447" w:rsidRDefault="00007BD3" w:rsidP="00007BD3">
            <w:r>
              <w:t>Not sure</w:t>
            </w:r>
          </w:p>
        </w:tc>
        <w:tc>
          <w:tcPr>
            <w:tcW w:w="0" w:type="auto"/>
          </w:tcPr>
          <w:p w14:paraId="335767EF" w14:textId="77777777" w:rsidR="00627447" w:rsidRDefault="00CF33A2" w:rsidP="00007BD3">
            <w:r>
              <w:t>05</w:t>
            </w:r>
          </w:p>
        </w:tc>
      </w:tr>
      <w:tr w:rsidR="00627447" w14:paraId="03CF694A" w14:textId="77777777" w:rsidTr="00007BD3">
        <w:trPr>
          <w:jc w:val="center"/>
        </w:trPr>
        <w:tc>
          <w:tcPr>
            <w:tcW w:w="0" w:type="auto"/>
          </w:tcPr>
          <w:p w14:paraId="6225CA2C" w14:textId="77777777" w:rsidR="00627447" w:rsidRPr="00593C1C" w:rsidRDefault="00627447" w:rsidP="00007BD3">
            <w:r w:rsidRPr="00593C1C">
              <w:rPr>
                <w:b/>
              </w:rPr>
              <w:t>Total responses</w:t>
            </w:r>
          </w:p>
        </w:tc>
        <w:tc>
          <w:tcPr>
            <w:tcW w:w="0" w:type="auto"/>
          </w:tcPr>
          <w:p w14:paraId="5EC9EE7F" w14:textId="77777777" w:rsidR="00627447" w:rsidRPr="00593C1C" w:rsidRDefault="00627447" w:rsidP="00007BD3">
            <w:pPr>
              <w:rPr>
                <w:b/>
              </w:rPr>
            </w:pPr>
            <w:r w:rsidRPr="00593C1C">
              <w:rPr>
                <w:b/>
              </w:rPr>
              <w:t>30</w:t>
            </w:r>
          </w:p>
        </w:tc>
      </w:tr>
    </w:tbl>
    <w:p w14:paraId="4706E59E" w14:textId="77777777" w:rsidR="00627447" w:rsidRDefault="00627447">
      <w:pPr>
        <w:rPr>
          <w:rFonts w:eastAsiaTheme="majorEastAsia" w:cstheme="majorBidi"/>
          <w:b/>
          <w:bCs/>
          <w:color w:val="4F81BD" w:themeColor="accent1"/>
          <w:sz w:val="26"/>
          <w:szCs w:val="26"/>
        </w:rPr>
      </w:pPr>
    </w:p>
    <w:p w14:paraId="6EA3BEE7" w14:textId="77777777" w:rsidR="000B0942" w:rsidRDefault="000B0942" w:rsidP="000B0942">
      <w:pPr>
        <w:jc w:val="center"/>
        <w:rPr>
          <w:rFonts w:eastAsiaTheme="majorEastAsia" w:cstheme="majorBidi"/>
          <w:b/>
          <w:bCs/>
          <w:color w:val="4F81BD" w:themeColor="accent1"/>
          <w:sz w:val="26"/>
          <w:szCs w:val="26"/>
        </w:rPr>
      </w:pPr>
      <w:r w:rsidRPr="000B0942">
        <w:rPr>
          <w:rFonts w:eastAsiaTheme="majorEastAsia" w:cstheme="majorBidi"/>
          <w:b/>
          <w:bCs/>
          <w:noProof/>
          <w:color w:val="4F81BD" w:themeColor="accent1"/>
          <w:sz w:val="26"/>
          <w:szCs w:val="26"/>
        </w:rPr>
        <w:drawing>
          <wp:inline distT="0" distB="0" distL="0" distR="0" wp14:anchorId="48FF930D" wp14:editId="0FB92960">
            <wp:extent cx="4155385" cy="3204376"/>
            <wp:effectExtent l="19050" t="0" r="16565"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DFA253" w14:textId="77777777" w:rsidR="000B0942" w:rsidRDefault="00B658BC" w:rsidP="005566A2">
      <w:pPr>
        <w:spacing w:line="360" w:lineRule="auto"/>
        <w:jc w:val="both"/>
        <w:rPr>
          <w:rFonts w:eastAsiaTheme="majorEastAsia"/>
        </w:rPr>
      </w:pPr>
      <w:r w:rsidRPr="00E636DC">
        <w:rPr>
          <w:b/>
        </w:rPr>
        <w:t>Interpretation and Analysis</w:t>
      </w:r>
      <w:r>
        <w:t xml:space="preserve"> – The above shows that 73% learners have experienced improvements in their academic grades while 10% disagreed</w:t>
      </w:r>
      <w:r w:rsidR="0063072F">
        <w:t xml:space="preserve"> and 17% are not sure which reflect the significance of VLE in A</w:t>
      </w:r>
      <w:r w:rsidR="005566A2">
        <w:t>cademic qualification (</w:t>
      </w:r>
      <w:proofErr w:type="spellStart"/>
      <w:r w:rsidR="005566A2" w:rsidRPr="00891B3D">
        <w:rPr>
          <w:shd w:val="clear" w:color="auto" w:fill="FFFFFF"/>
        </w:rPr>
        <w:t>Phungsuk</w:t>
      </w:r>
      <w:proofErr w:type="spellEnd"/>
      <w:r w:rsidR="005566A2">
        <w:rPr>
          <w:shd w:val="clear" w:color="auto" w:fill="FFFFFF"/>
        </w:rPr>
        <w:t xml:space="preserve"> et al., </w:t>
      </w:r>
      <w:r w:rsidR="005566A2" w:rsidRPr="00891B3D">
        <w:rPr>
          <w:shd w:val="clear" w:color="auto" w:fill="FFFFFF"/>
        </w:rPr>
        <w:t xml:space="preserve">2017). </w:t>
      </w:r>
      <w:r w:rsidR="005566A2">
        <w:rPr>
          <w:rFonts w:eastAsiaTheme="majorEastAsia"/>
        </w:rPr>
        <w:t xml:space="preserve"> </w:t>
      </w:r>
      <w:r w:rsidR="000B0942">
        <w:rPr>
          <w:rFonts w:eastAsiaTheme="majorEastAsia"/>
        </w:rPr>
        <w:br w:type="page"/>
      </w:r>
    </w:p>
    <w:p w14:paraId="10630E1E" w14:textId="77777777" w:rsidR="00007BD3" w:rsidRPr="001C0EA8" w:rsidRDefault="00007BD3" w:rsidP="000B0942">
      <w:pPr>
        <w:pStyle w:val="ListParagraph"/>
        <w:numPr>
          <w:ilvl w:val="0"/>
          <w:numId w:val="3"/>
        </w:numPr>
        <w:rPr>
          <w:rFonts w:eastAsiaTheme="majorEastAsia"/>
          <w:b/>
        </w:rPr>
      </w:pPr>
      <w:r w:rsidRPr="001C0EA8">
        <w:rPr>
          <w:rFonts w:eastAsiaTheme="majorEastAsia"/>
          <w:b/>
        </w:rPr>
        <w:lastRenderedPageBreak/>
        <w:t>Have these VLE lecture helped you in improving the learning approach?</w:t>
      </w:r>
    </w:p>
    <w:tbl>
      <w:tblPr>
        <w:tblStyle w:val="TableGrid"/>
        <w:tblW w:w="0" w:type="auto"/>
        <w:jc w:val="center"/>
        <w:tblLook w:val="04A0" w:firstRow="1" w:lastRow="0" w:firstColumn="1" w:lastColumn="0" w:noHBand="0" w:noVBand="1"/>
      </w:tblPr>
      <w:tblGrid>
        <w:gridCol w:w="3063"/>
        <w:gridCol w:w="1723"/>
      </w:tblGrid>
      <w:tr w:rsidR="00627447" w14:paraId="6B89E45A" w14:textId="77777777" w:rsidTr="00007BD3">
        <w:trPr>
          <w:jc w:val="center"/>
        </w:trPr>
        <w:tc>
          <w:tcPr>
            <w:tcW w:w="0" w:type="auto"/>
          </w:tcPr>
          <w:p w14:paraId="43213EB5" w14:textId="77777777" w:rsidR="00627447" w:rsidRPr="00877502" w:rsidRDefault="001C0EA8" w:rsidP="001C0EA8">
            <w:pPr>
              <w:rPr>
                <w:b/>
              </w:rPr>
            </w:pPr>
            <w:r w:rsidRPr="00877502">
              <w:rPr>
                <w:b/>
              </w:rPr>
              <w:t>Usefulness of VLE Lectures</w:t>
            </w:r>
          </w:p>
        </w:tc>
        <w:tc>
          <w:tcPr>
            <w:tcW w:w="0" w:type="auto"/>
          </w:tcPr>
          <w:p w14:paraId="6D6F8D3A" w14:textId="77777777" w:rsidR="00627447" w:rsidRPr="00877502" w:rsidRDefault="00627447" w:rsidP="00007BD3">
            <w:pPr>
              <w:rPr>
                <w:b/>
              </w:rPr>
            </w:pPr>
            <w:r w:rsidRPr="00877502">
              <w:rPr>
                <w:b/>
              </w:rPr>
              <w:t xml:space="preserve">No of response </w:t>
            </w:r>
          </w:p>
        </w:tc>
      </w:tr>
      <w:tr w:rsidR="00627447" w14:paraId="0A0D9ED3" w14:textId="77777777" w:rsidTr="00007BD3">
        <w:trPr>
          <w:jc w:val="center"/>
        </w:trPr>
        <w:tc>
          <w:tcPr>
            <w:tcW w:w="0" w:type="auto"/>
          </w:tcPr>
          <w:p w14:paraId="240A3B52" w14:textId="77777777" w:rsidR="00627447" w:rsidRDefault="001C0EA8" w:rsidP="00007BD3">
            <w:r>
              <w:t>Yes</w:t>
            </w:r>
          </w:p>
        </w:tc>
        <w:tc>
          <w:tcPr>
            <w:tcW w:w="0" w:type="auto"/>
          </w:tcPr>
          <w:p w14:paraId="37927E8C" w14:textId="77777777" w:rsidR="00627447" w:rsidRDefault="00877502" w:rsidP="00877502">
            <w:r>
              <w:t>20</w:t>
            </w:r>
          </w:p>
        </w:tc>
      </w:tr>
      <w:tr w:rsidR="00627447" w14:paraId="443B5440" w14:textId="77777777" w:rsidTr="00007BD3">
        <w:trPr>
          <w:jc w:val="center"/>
        </w:trPr>
        <w:tc>
          <w:tcPr>
            <w:tcW w:w="0" w:type="auto"/>
          </w:tcPr>
          <w:p w14:paraId="4792AF96" w14:textId="77777777" w:rsidR="00627447" w:rsidRDefault="001C0EA8" w:rsidP="001C0EA8">
            <w:r>
              <w:t>No</w:t>
            </w:r>
          </w:p>
        </w:tc>
        <w:tc>
          <w:tcPr>
            <w:tcW w:w="0" w:type="auto"/>
          </w:tcPr>
          <w:p w14:paraId="6166EA67" w14:textId="77777777" w:rsidR="00627447" w:rsidRDefault="00877502" w:rsidP="00007BD3">
            <w:r>
              <w:t>04</w:t>
            </w:r>
          </w:p>
        </w:tc>
      </w:tr>
      <w:tr w:rsidR="00627447" w14:paraId="294CDC39" w14:textId="77777777" w:rsidTr="00007BD3">
        <w:trPr>
          <w:jc w:val="center"/>
        </w:trPr>
        <w:tc>
          <w:tcPr>
            <w:tcW w:w="0" w:type="auto"/>
          </w:tcPr>
          <w:p w14:paraId="331BE521" w14:textId="77777777" w:rsidR="00627447" w:rsidRDefault="001C0EA8" w:rsidP="00007BD3">
            <w:r>
              <w:t>Not sure</w:t>
            </w:r>
          </w:p>
        </w:tc>
        <w:tc>
          <w:tcPr>
            <w:tcW w:w="0" w:type="auto"/>
          </w:tcPr>
          <w:p w14:paraId="50320093" w14:textId="77777777" w:rsidR="00627447" w:rsidRDefault="00877502" w:rsidP="00007BD3">
            <w:r>
              <w:t>06</w:t>
            </w:r>
          </w:p>
        </w:tc>
      </w:tr>
      <w:tr w:rsidR="00627447" w14:paraId="65C71439" w14:textId="77777777" w:rsidTr="00007BD3">
        <w:trPr>
          <w:jc w:val="center"/>
        </w:trPr>
        <w:tc>
          <w:tcPr>
            <w:tcW w:w="0" w:type="auto"/>
          </w:tcPr>
          <w:p w14:paraId="04A941DD" w14:textId="77777777" w:rsidR="00627447" w:rsidRPr="00593C1C" w:rsidRDefault="00627447" w:rsidP="00007BD3">
            <w:r w:rsidRPr="00593C1C">
              <w:rPr>
                <w:b/>
              </w:rPr>
              <w:t>Total responses</w:t>
            </w:r>
          </w:p>
        </w:tc>
        <w:tc>
          <w:tcPr>
            <w:tcW w:w="0" w:type="auto"/>
          </w:tcPr>
          <w:p w14:paraId="6C5075E0" w14:textId="77777777" w:rsidR="00627447" w:rsidRPr="00593C1C" w:rsidRDefault="00627447" w:rsidP="00007BD3">
            <w:pPr>
              <w:rPr>
                <w:b/>
              </w:rPr>
            </w:pPr>
            <w:r w:rsidRPr="00593C1C">
              <w:rPr>
                <w:b/>
              </w:rPr>
              <w:t>30</w:t>
            </w:r>
          </w:p>
        </w:tc>
      </w:tr>
    </w:tbl>
    <w:p w14:paraId="215FC6AB" w14:textId="77777777" w:rsidR="000B0942" w:rsidRDefault="000B0942" w:rsidP="000B0942">
      <w:pPr>
        <w:jc w:val="center"/>
        <w:rPr>
          <w:rFonts w:eastAsiaTheme="majorEastAsia" w:cstheme="majorBidi"/>
          <w:b/>
          <w:bCs/>
          <w:color w:val="4F81BD" w:themeColor="accent1"/>
          <w:sz w:val="26"/>
          <w:szCs w:val="26"/>
        </w:rPr>
      </w:pPr>
    </w:p>
    <w:p w14:paraId="7255608A" w14:textId="77777777" w:rsidR="00627447" w:rsidRDefault="000B0942" w:rsidP="000B0942">
      <w:pPr>
        <w:jc w:val="center"/>
        <w:rPr>
          <w:rFonts w:eastAsiaTheme="majorEastAsia" w:cstheme="majorBidi"/>
          <w:b/>
          <w:bCs/>
          <w:color w:val="4F81BD" w:themeColor="accent1"/>
          <w:sz w:val="26"/>
          <w:szCs w:val="26"/>
        </w:rPr>
      </w:pPr>
      <w:r w:rsidRPr="000B0942">
        <w:rPr>
          <w:rFonts w:eastAsiaTheme="majorEastAsia" w:cstheme="majorBidi"/>
          <w:b/>
          <w:bCs/>
          <w:noProof/>
          <w:color w:val="4F81BD" w:themeColor="accent1"/>
          <w:sz w:val="26"/>
          <w:szCs w:val="26"/>
        </w:rPr>
        <w:drawing>
          <wp:inline distT="0" distB="0" distL="0" distR="0" wp14:anchorId="4D74FE92" wp14:editId="1C5717CF">
            <wp:extent cx="4155385" cy="3204376"/>
            <wp:effectExtent l="19050" t="0" r="16565" b="0"/>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06586D7" w14:textId="77777777" w:rsidR="000B0942" w:rsidRPr="000B0942" w:rsidRDefault="00A40160" w:rsidP="008F4AB9">
      <w:pPr>
        <w:spacing w:line="360" w:lineRule="auto"/>
        <w:jc w:val="both"/>
        <w:rPr>
          <w:rFonts w:eastAsiaTheme="majorEastAsia" w:cstheme="majorBidi"/>
          <w:b/>
          <w:bCs/>
          <w:color w:val="4F81BD" w:themeColor="accent1"/>
          <w:sz w:val="26"/>
          <w:szCs w:val="26"/>
        </w:rPr>
      </w:pPr>
      <w:r w:rsidRPr="00E636DC">
        <w:rPr>
          <w:b/>
        </w:rPr>
        <w:t>Interpretation and Analysis</w:t>
      </w:r>
      <w:r>
        <w:t xml:space="preserve"> – The above shows that</w:t>
      </w:r>
      <w:r w:rsidR="00592115">
        <w:t xml:space="preserve"> 67% learners have found VLE a source of improving learning approach while 13% disagreed and 20% are not sure about this which reflects the positive impact</w:t>
      </w:r>
      <w:r w:rsidR="005566A2">
        <w:t xml:space="preserve"> of VLE lectures in education (</w:t>
      </w:r>
      <w:proofErr w:type="spellStart"/>
      <w:r w:rsidR="005566A2">
        <w:rPr>
          <w:shd w:val="clear" w:color="auto" w:fill="FFFFFF"/>
        </w:rPr>
        <w:t>Laeeq</w:t>
      </w:r>
      <w:proofErr w:type="spellEnd"/>
      <w:r w:rsidR="005566A2">
        <w:rPr>
          <w:shd w:val="clear" w:color="auto" w:fill="FFFFFF"/>
        </w:rPr>
        <w:t xml:space="preserve"> and </w:t>
      </w:r>
      <w:proofErr w:type="spellStart"/>
      <w:r w:rsidR="005566A2">
        <w:rPr>
          <w:shd w:val="clear" w:color="auto" w:fill="FFFFFF"/>
        </w:rPr>
        <w:t>Memon</w:t>
      </w:r>
      <w:proofErr w:type="spellEnd"/>
      <w:r w:rsidR="005566A2">
        <w:rPr>
          <w:shd w:val="clear" w:color="auto" w:fill="FFFFFF"/>
        </w:rPr>
        <w:t xml:space="preserve">, </w:t>
      </w:r>
      <w:r w:rsidR="005566A2" w:rsidRPr="00891B3D">
        <w:rPr>
          <w:shd w:val="clear" w:color="auto" w:fill="FFFFFF"/>
        </w:rPr>
        <w:t>2018)</w:t>
      </w:r>
      <w:r w:rsidR="005566A2">
        <w:rPr>
          <w:shd w:val="clear" w:color="auto" w:fill="FFFFFF"/>
        </w:rPr>
        <w:t xml:space="preserve">. </w:t>
      </w:r>
      <w:r w:rsidR="000B0942">
        <w:rPr>
          <w:rFonts w:eastAsiaTheme="majorEastAsia"/>
        </w:rPr>
        <w:br w:type="page"/>
      </w:r>
    </w:p>
    <w:p w14:paraId="61F2D7EB" w14:textId="77777777" w:rsidR="000B0942" w:rsidRPr="008F4AB9" w:rsidRDefault="00007BD3" w:rsidP="00CA6FA1">
      <w:pPr>
        <w:pStyle w:val="ListParagraph"/>
        <w:numPr>
          <w:ilvl w:val="0"/>
          <w:numId w:val="3"/>
        </w:numPr>
        <w:rPr>
          <w:rFonts w:eastAsiaTheme="majorEastAsia"/>
          <w:b/>
        </w:rPr>
      </w:pPr>
      <w:r w:rsidRPr="008F4AB9">
        <w:rPr>
          <w:rFonts w:eastAsiaTheme="majorEastAsia"/>
          <w:b/>
        </w:rPr>
        <w:lastRenderedPageBreak/>
        <w:t>Are you able to clarify your doubts during and after the lecture?</w:t>
      </w:r>
    </w:p>
    <w:tbl>
      <w:tblPr>
        <w:tblStyle w:val="TableGrid"/>
        <w:tblW w:w="0" w:type="auto"/>
        <w:jc w:val="center"/>
        <w:tblLook w:val="04A0" w:firstRow="1" w:lastRow="0" w:firstColumn="1" w:lastColumn="0" w:noHBand="0" w:noVBand="1"/>
      </w:tblPr>
      <w:tblGrid>
        <w:gridCol w:w="3156"/>
        <w:gridCol w:w="1723"/>
      </w:tblGrid>
      <w:tr w:rsidR="00CA6FA1" w14:paraId="11BA4C37" w14:textId="77777777" w:rsidTr="004A5656">
        <w:trPr>
          <w:jc w:val="center"/>
        </w:trPr>
        <w:tc>
          <w:tcPr>
            <w:tcW w:w="0" w:type="auto"/>
          </w:tcPr>
          <w:p w14:paraId="3C524F34" w14:textId="77777777" w:rsidR="00CA6FA1" w:rsidRPr="00CA6FA1" w:rsidRDefault="00CA6FA1" w:rsidP="004A5656">
            <w:pPr>
              <w:rPr>
                <w:b/>
              </w:rPr>
            </w:pPr>
            <w:r w:rsidRPr="00CA6FA1">
              <w:rPr>
                <w:b/>
              </w:rPr>
              <w:t>Flexibility of clearing doubts</w:t>
            </w:r>
          </w:p>
        </w:tc>
        <w:tc>
          <w:tcPr>
            <w:tcW w:w="0" w:type="auto"/>
          </w:tcPr>
          <w:p w14:paraId="3CB548E5" w14:textId="77777777" w:rsidR="00CA6FA1" w:rsidRPr="00CA6FA1" w:rsidRDefault="00CA6FA1" w:rsidP="004A5656">
            <w:pPr>
              <w:rPr>
                <w:b/>
              </w:rPr>
            </w:pPr>
            <w:r w:rsidRPr="00CA6FA1">
              <w:rPr>
                <w:b/>
              </w:rPr>
              <w:t xml:space="preserve">No of response </w:t>
            </w:r>
          </w:p>
        </w:tc>
      </w:tr>
      <w:tr w:rsidR="00CA6FA1" w14:paraId="6326984E" w14:textId="77777777" w:rsidTr="004A5656">
        <w:trPr>
          <w:jc w:val="center"/>
        </w:trPr>
        <w:tc>
          <w:tcPr>
            <w:tcW w:w="0" w:type="auto"/>
          </w:tcPr>
          <w:p w14:paraId="330A9759" w14:textId="77777777" w:rsidR="00CA6FA1" w:rsidRDefault="00CA6FA1" w:rsidP="004A5656">
            <w:r>
              <w:t xml:space="preserve">Yes </w:t>
            </w:r>
          </w:p>
        </w:tc>
        <w:tc>
          <w:tcPr>
            <w:tcW w:w="0" w:type="auto"/>
          </w:tcPr>
          <w:p w14:paraId="385D021B" w14:textId="77777777" w:rsidR="00CA6FA1" w:rsidRDefault="00CA6FA1" w:rsidP="004A5656">
            <w:r>
              <w:t>18</w:t>
            </w:r>
          </w:p>
        </w:tc>
      </w:tr>
      <w:tr w:rsidR="00CA6FA1" w14:paraId="0D4355FA" w14:textId="77777777" w:rsidTr="004A5656">
        <w:trPr>
          <w:jc w:val="center"/>
        </w:trPr>
        <w:tc>
          <w:tcPr>
            <w:tcW w:w="0" w:type="auto"/>
          </w:tcPr>
          <w:p w14:paraId="5AADC1A6" w14:textId="77777777" w:rsidR="00CA6FA1" w:rsidRDefault="00CA6FA1" w:rsidP="004A5656">
            <w:r>
              <w:t>No</w:t>
            </w:r>
          </w:p>
        </w:tc>
        <w:tc>
          <w:tcPr>
            <w:tcW w:w="0" w:type="auto"/>
          </w:tcPr>
          <w:p w14:paraId="56EAEAEC" w14:textId="77777777" w:rsidR="00CA6FA1" w:rsidRDefault="00CA6FA1" w:rsidP="004A5656">
            <w:r>
              <w:t>12</w:t>
            </w:r>
          </w:p>
        </w:tc>
      </w:tr>
      <w:tr w:rsidR="00CA6FA1" w:rsidRPr="00593C1C" w14:paraId="579BF052" w14:textId="77777777" w:rsidTr="004A5656">
        <w:trPr>
          <w:jc w:val="center"/>
        </w:trPr>
        <w:tc>
          <w:tcPr>
            <w:tcW w:w="0" w:type="auto"/>
          </w:tcPr>
          <w:p w14:paraId="6B45FD0F" w14:textId="77777777" w:rsidR="00CA6FA1" w:rsidRPr="00593C1C" w:rsidRDefault="00CA6FA1" w:rsidP="004A5656">
            <w:r w:rsidRPr="00593C1C">
              <w:rPr>
                <w:b/>
              </w:rPr>
              <w:t>Total responses</w:t>
            </w:r>
          </w:p>
        </w:tc>
        <w:tc>
          <w:tcPr>
            <w:tcW w:w="0" w:type="auto"/>
          </w:tcPr>
          <w:p w14:paraId="770A0CDA" w14:textId="77777777" w:rsidR="00CA6FA1" w:rsidRPr="00593C1C" w:rsidRDefault="00CA6FA1" w:rsidP="004A5656">
            <w:pPr>
              <w:rPr>
                <w:b/>
              </w:rPr>
            </w:pPr>
            <w:r w:rsidRPr="00593C1C">
              <w:rPr>
                <w:b/>
              </w:rPr>
              <w:t>30</w:t>
            </w:r>
          </w:p>
        </w:tc>
      </w:tr>
    </w:tbl>
    <w:p w14:paraId="145F4DA3" w14:textId="77777777" w:rsidR="00CA6FA1" w:rsidRDefault="00CA6FA1" w:rsidP="00CA6FA1">
      <w:pPr>
        <w:rPr>
          <w:rFonts w:eastAsiaTheme="majorEastAsia" w:cstheme="majorBidi"/>
          <w:b/>
          <w:bCs/>
          <w:color w:val="4F81BD" w:themeColor="accent1"/>
          <w:sz w:val="26"/>
          <w:szCs w:val="26"/>
        </w:rPr>
      </w:pPr>
    </w:p>
    <w:p w14:paraId="27322382" w14:textId="77777777" w:rsidR="00007BD3" w:rsidRDefault="000B0942" w:rsidP="000B0942">
      <w:pPr>
        <w:jc w:val="center"/>
        <w:rPr>
          <w:rFonts w:eastAsiaTheme="majorEastAsia" w:cstheme="majorBidi"/>
          <w:b/>
          <w:bCs/>
          <w:color w:val="4F81BD" w:themeColor="accent1"/>
          <w:sz w:val="26"/>
          <w:szCs w:val="26"/>
        </w:rPr>
      </w:pPr>
      <w:r w:rsidRPr="000B0942">
        <w:rPr>
          <w:rFonts w:eastAsiaTheme="majorEastAsia" w:cstheme="majorBidi"/>
          <w:b/>
          <w:bCs/>
          <w:noProof/>
          <w:color w:val="4F81BD" w:themeColor="accent1"/>
          <w:sz w:val="26"/>
          <w:szCs w:val="26"/>
        </w:rPr>
        <w:drawing>
          <wp:inline distT="0" distB="0" distL="0" distR="0" wp14:anchorId="543921D6" wp14:editId="2ED3ED14">
            <wp:extent cx="3656993" cy="2576223"/>
            <wp:effectExtent l="19050" t="0" r="19657" b="0"/>
            <wp:docPr id="1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88FC08" w14:textId="77777777" w:rsidR="000B0942" w:rsidRDefault="00E85A22" w:rsidP="00AD16FD">
      <w:pPr>
        <w:spacing w:line="360" w:lineRule="auto"/>
        <w:jc w:val="both"/>
        <w:rPr>
          <w:rFonts w:eastAsiaTheme="majorEastAsia"/>
        </w:rPr>
      </w:pPr>
      <w:r w:rsidRPr="00E636DC">
        <w:rPr>
          <w:b/>
        </w:rPr>
        <w:t>Interpretation and Analysis</w:t>
      </w:r>
      <w:r>
        <w:t xml:space="preserve"> – </w:t>
      </w:r>
      <w:r w:rsidR="00AD16FD">
        <w:t>The above shows that 60% learners have the fle</w:t>
      </w:r>
      <w:r w:rsidR="00EC3998">
        <w:t xml:space="preserve">xibility of clearing doubts before and after the lecture. 40% disagreed to this fact which shows that </w:t>
      </w:r>
      <w:proofErr w:type="spellStart"/>
      <w:r w:rsidR="00EC3998">
        <w:t>tere</w:t>
      </w:r>
      <w:proofErr w:type="spellEnd"/>
      <w:r w:rsidR="00EC3998">
        <w:t xml:space="preserve"> is scope of improvement for the Teaching approach and communication</w:t>
      </w:r>
      <w:r w:rsidR="007E4491">
        <w:t xml:space="preserve"> (</w:t>
      </w:r>
      <w:r w:rsidR="007E4491" w:rsidRPr="00891B3D">
        <w:rPr>
          <w:shd w:val="clear" w:color="auto" w:fill="FFFFFF"/>
        </w:rPr>
        <w:t>Alves</w:t>
      </w:r>
      <w:r w:rsidR="007E4491">
        <w:rPr>
          <w:shd w:val="clear" w:color="auto" w:fill="FFFFFF"/>
        </w:rPr>
        <w:t xml:space="preserve"> et al., </w:t>
      </w:r>
      <w:r w:rsidR="007E4491" w:rsidRPr="00891B3D">
        <w:rPr>
          <w:shd w:val="clear" w:color="auto" w:fill="FFFFFF"/>
        </w:rPr>
        <w:t xml:space="preserve">2017). </w:t>
      </w:r>
      <w:r w:rsidR="000B0942">
        <w:rPr>
          <w:rFonts w:eastAsiaTheme="majorEastAsia"/>
        </w:rPr>
        <w:br w:type="page"/>
      </w:r>
    </w:p>
    <w:p w14:paraId="27399586" w14:textId="77777777" w:rsidR="00007BD3" w:rsidRPr="00CA6FA1" w:rsidRDefault="00007BD3" w:rsidP="000B0942">
      <w:pPr>
        <w:pStyle w:val="ListParagraph"/>
        <w:numPr>
          <w:ilvl w:val="0"/>
          <w:numId w:val="3"/>
        </w:numPr>
        <w:rPr>
          <w:rFonts w:eastAsiaTheme="majorEastAsia"/>
          <w:b/>
        </w:rPr>
      </w:pPr>
      <w:r w:rsidRPr="00CA6FA1">
        <w:rPr>
          <w:rFonts w:eastAsiaTheme="majorEastAsia"/>
          <w:b/>
        </w:rPr>
        <w:lastRenderedPageBreak/>
        <w:t xml:space="preserve">For how long you are </w:t>
      </w:r>
      <w:r w:rsidR="0004793B" w:rsidRPr="00CA6FA1">
        <w:rPr>
          <w:rFonts w:eastAsiaTheme="majorEastAsia"/>
          <w:b/>
        </w:rPr>
        <w:t>accessing educational courses using VLE?</w:t>
      </w:r>
    </w:p>
    <w:tbl>
      <w:tblPr>
        <w:tblStyle w:val="TableGrid"/>
        <w:tblW w:w="0" w:type="auto"/>
        <w:jc w:val="center"/>
        <w:tblLook w:val="04A0" w:firstRow="1" w:lastRow="0" w:firstColumn="1" w:lastColumn="0" w:noHBand="0" w:noVBand="1"/>
      </w:tblPr>
      <w:tblGrid>
        <w:gridCol w:w="5609"/>
        <w:gridCol w:w="1723"/>
      </w:tblGrid>
      <w:tr w:rsidR="00627447" w14:paraId="653DF69C" w14:textId="77777777" w:rsidTr="00007BD3">
        <w:trPr>
          <w:jc w:val="center"/>
        </w:trPr>
        <w:tc>
          <w:tcPr>
            <w:tcW w:w="0" w:type="auto"/>
          </w:tcPr>
          <w:p w14:paraId="672A0E9E" w14:textId="77777777" w:rsidR="00627447" w:rsidRPr="00245568" w:rsidRDefault="00245568" w:rsidP="00245568">
            <w:pPr>
              <w:rPr>
                <w:b/>
              </w:rPr>
            </w:pPr>
            <w:r w:rsidRPr="00245568">
              <w:rPr>
                <w:b/>
              </w:rPr>
              <w:t>Years of choosing VLE over other learning mediums</w:t>
            </w:r>
          </w:p>
        </w:tc>
        <w:tc>
          <w:tcPr>
            <w:tcW w:w="0" w:type="auto"/>
          </w:tcPr>
          <w:p w14:paraId="537FB48A" w14:textId="77777777" w:rsidR="00627447" w:rsidRPr="00245568" w:rsidRDefault="00627447" w:rsidP="00007BD3">
            <w:pPr>
              <w:rPr>
                <w:b/>
              </w:rPr>
            </w:pPr>
            <w:r w:rsidRPr="00245568">
              <w:rPr>
                <w:b/>
              </w:rPr>
              <w:t xml:space="preserve">No of response </w:t>
            </w:r>
          </w:p>
        </w:tc>
      </w:tr>
      <w:tr w:rsidR="00627447" w14:paraId="2F4CDC42" w14:textId="77777777" w:rsidTr="00007BD3">
        <w:trPr>
          <w:jc w:val="center"/>
        </w:trPr>
        <w:tc>
          <w:tcPr>
            <w:tcW w:w="0" w:type="auto"/>
          </w:tcPr>
          <w:p w14:paraId="152AAEC4" w14:textId="77777777" w:rsidR="00627447" w:rsidRDefault="00245568" w:rsidP="00007BD3">
            <w:r>
              <w:t>0-2 years</w:t>
            </w:r>
          </w:p>
        </w:tc>
        <w:tc>
          <w:tcPr>
            <w:tcW w:w="0" w:type="auto"/>
          </w:tcPr>
          <w:p w14:paraId="217F64DB" w14:textId="77777777" w:rsidR="00627447" w:rsidRDefault="00245568" w:rsidP="00007BD3">
            <w:r>
              <w:t>12</w:t>
            </w:r>
          </w:p>
        </w:tc>
      </w:tr>
      <w:tr w:rsidR="00627447" w14:paraId="2878F97F" w14:textId="77777777" w:rsidTr="00007BD3">
        <w:trPr>
          <w:jc w:val="center"/>
        </w:trPr>
        <w:tc>
          <w:tcPr>
            <w:tcW w:w="0" w:type="auto"/>
          </w:tcPr>
          <w:p w14:paraId="32AA9A62" w14:textId="77777777" w:rsidR="00627447" w:rsidRDefault="00245568" w:rsidP="00007BD3">
            <w:r>
              <w:t>2-4 years</w:t>
            </w:r>
          </w:p>
        </w:tc>
        <w:tc>
          <w:tcPr>
            <w:tcW w:w="0" w:type="auto"/>
          </w:tcPr>
          <w:p w14:paraId="55F1633D" w14:textId="77777777" w:rsidR="00627447" w:rsidRDefault="00245568" w:rsidP="00007BD3">
            <w:r>
              <w:t>08</w:t>
            </w:r>
          </w:p>
        </w:tc>
      </w:tr>
      <w:tr w:rsidR="00627447" w14:paraId="54D4D0C4" w14:textId="77777777" w:rsidTr="00007BD3">
        <w:trPr>
          <w:jc w:val="center"/>
        </w:trPr>
        <w:tc>
          <w:tcPr>
            <w:tcW w:w="0" w:type="auto"/>
          </w:tcPr>
          <w:p w14:paraId="44084AEA" w14:textId="77777777" w:rsidR="00627447" w:rsidRDefault="00245568" w:rsidP="00007BD3">
            <w:r>
              <w:t>More than 4 years</w:t>
            </w:r>
          </w:p>
        </w:tc>
        <w:tc>
          <w:tcPr>
            <w:tcW w:w="0" w:type="auto"/>
          </w:tcPr>
          <w:p w14:paraId="0D2EBB51" w14:textId="77777777" w:rsidR="00627447" w:rsidRDefault="00245568" w:rsidP="00007BD3">
            <w:r>
              <w:t>10</w:t>
            </w:r>
          </w:p>
        </w:tc>
      </w:tr>
      <w:tr w:rsidR="00627447" w14:paraId="088FFE84" w14:textId="77777777" w:rsidTr="00007BD3">
        <w:trPr>
          <w:jc w:val="center"/>
        </w:trPr>
        <w:tc>
          <w:tcPr>
            <w:tcW w:w="0" w:type="auto"/>
          </w:tcPr>
          <w:p w14:paraId="0359CDD7" w14:textId="77777777" w:rsidR="00627447" w:rsidRPr="00593C1C" w:rsidRDefault="00627447" w:rsidP="00007BD3">
            <w:r w:rsidRPr="00593C1C">
              <w:rPr>
                <w:b/>
              </w:rPr>
              <w:t>Total responses</w:t>
            </w:r>
          </w:p>
        </w:tc>
        <w:tc>
          <w:tcPr>
            <w:tcW w:w="0" w:type="auto"/>
          </w:tcPr>
          <w:p w14:paraId="273A7465" w14:textId="77777777" w:rsidR="00627447" w:rsidRPr="00593C1C" w:rsidRDefault="00627447" w:rsidP="00007BD3">
            <w:pPr>
              <w:rPr>
                <w:b/>
              </w:rPr>
            </w:pPr>
            <w:r w:rsidRPr="00593C1C">
              <w:rPr>
                <w:b/>
              </w:rPr>
              <w:t>30</w:t>
            </w:r>
          </w:p>
        </w:tc>
      </w:tr>
    </w:tbl>
    <w:p w14:paraId="1723CDCB" w14:textId="77777777" w:rsidR="0004793B" w:rsidRDefault="0004793B" w:rsidP="0004793B">
      <w:pPr>
        <w:rPr>
          <w:rFonts w:eastAsiaTheme="majorEastAsia"/>
        </w:rPr>
      </w:pPr>
    </w:p>
    <w:p w14:paraId="539AB54B" w14:textId="77777777" w:rsidR="000B0942" w:rsidRDefault="000B0942" w:rsidP="000B0942">
      <w:pPr>
        <w:jc w:val="center"/>
        <w:rPr>
          <w:rFonts w:eastAsiaTheme="majorEastAsia"/>
        </w:rPr>
      </w:pPr>
      <w:r w:rsidRPr="000B0942">
        <w:rPr>
          <w:rFonts w:eastAsiaTheme="majorEastAsia"/>
          <w:noProof/>
        </w:rPr>
        <w:drawing>
          <wp:inline distT="0" distB="0" distL="0" distR="0" wp14:anchorId="133AE60B" wp14:editId="5597FC4D">
            <wp:extent cx="4155385" cy="3204376"/>
            <wp:effectExtent l="19050" t="0" r="16565" b="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129E233" w14:textId="77777777" w:rsidR="000B0942" w:rsidRDefault="00EC3998" w:rsidP="00EA6516">
      <w:pPr>
        <w:spacing w:line="360" w:lineRule="auto"/>
        <w:jc w:val="both"/>
        <w:rPr>
          <w:rFonts w:eastAsiaTheme="majorEastAsia"/>
        </w:rPr>
      </w:pPr>
      <w:r w:rsidRPr="00E636DC">
        <w:rPr>
          <w:b/>
        </w:rPr>
        <w:t>Interpretation and Analysis</w:t>
      </w:r>
      <w:r>
        <w:t xml:space="preserve"> – The above shows that </w:t>
      </w:r>
      <w:r w:rsidR="00EA6516">
        <w:t>the learners have been using VLE from a long time as 33% chose more than 4 years of time, 27% chose 2 to 4 years of time, and 40% chose less than 2 years of</w:t>
      </w:r>
      <w:r w:rsidR="007E4491">
        <w:t xml:space="preserve"> time for using VLE (</w:t>
      </w:r>
      <w:proofErr w:type="spellStart"/>
      <w:r w:rsidR="007E4491">
        <w:rPr>
          <w:shd w:val="clear" w:color="auto" w:fill="FFFFFF"/>
        </w:rPr>
        <w:t>Laeeq</w:t>
      </w:r>
      <w:proofErr w:type="spellEnd"/>
      <w:r w:rsidR="007E4491">
        <w:rPr>
          <w:shd w:val="clear" w:color="auto" w:fill="FFFFFF"/>
        </w:rPr>
        <w:t xml:space="preserve"> and </w:t>
      </w:r>
      <w:proofErr w:type="spellStart"/>
      <w:r w:rsidR="007E4491">
        <w:rPr>
          <w:shd w:val="clear" w:color="auto" w:fill="FFFFFF"/>
        </w:rPr>
        <w:t>Memon</w:t>
      </w:r>
      <w:proofErr w:type="spellEnd"/>
      <w:r w:rsidR="007E4491">
        <w:rPr>
          <w:shd w:val="clear" w:color="auto" w:fill="FFFFFF"/>
        </w:rPr>
        <w:t xml:space="preserve">, </w:t>
      </w:r>
      <w:r w:rsidR="007E4491" w:rsidRPr="00891B3D">
        <w:rPr>
          <w:shd w:val="clear" w:color="auto" w:fill="FFFFFF"/>
        </w:rPr>
        <w:t>2018)</w:t>
      </w:r>
      <w:r w:rsidR="007E4491">
        <w:rPr>
          <w:shd w:val="clear" w:color="auto" w:fill="FFFFFF"/>
        </w:rPr>
        <w:t xml:space="preserve">. </w:t>
      </w:r>
      <w:r w:rsidR="000B0942">
        <w:rPr>
          <w:rFonts w:eastAsiaTheme="majorEastAsia"/>
        </w:rPr>
        <w:br w:type="page"/>
      </w:r>
    </w:p>
    <w:p w14:paraId="6ED7A434" w14:textId="77777777" w:rsidR="0004793B" w:rsidRPr="002B0CF2" w:rsidRDefault="0004793B" w:rsidP="000B0942">
      <w:pPr>
        <w:pStyle w:val="ListParagraph"/>
        <w:numPr>
          <w:ilvl w:val="0"/>
          <w:numId w:val="3"/>
        </w:numPr>
        <w:rPr>
          <w:rFonts w:eastAsiaTheme="majorEastAsia"/>
          <w:b/>
        </w:rPr>
      </w:pPr>
      <w:r w:rsidRPr="002B0CF2">
        <w:rPr>
          <w:rFonts w:eastAsiaTheme="majorEastAsia"/>
          <w:b/>
        </w:rPr>
        <w:lastRenderedPageBreak/>
        <w:t>What is the major limitation of VLE according to you?</w:t>
      </w:r>
    </w:p>
    <w:tbl>
      <w:tblPr>
        <w:tblStyle w:val="TableGrid"/>
        <w:tblW w:w="0" w:type="auto"/>
        <w:jc w:val="center"/>
        <w:tblLook w:val="04A0" w:firstRow="1" w:lastRow="0" w:firstColumn="1" w:lastColumn="0" w:noHBand="0" w:noVBand="1"/>
      </w:tblPr>
      <w:tblGrid>
        <w:gridCol w:w="3230"/>
        <w:gridCol w:w="1723"/>
      </w:tblGrid>
      <w:tr w:rsidR="00627447" w:rsidRPr="00FC2509" w14:paraId="64496F3C" w14:textId="77777777" w:rsidTr="00007BD3">
        <w:trPr>
          <w:jc w:val="center"/>
        </w:trPr>
        <w:tc>
          <w:tcPr>
            <w:tcW w:w="0" w:type="auto"/>
          </w:tcPr>
          <w:p w14:paraId="61C34B76" w14:textId="77777777" w:rsidR="00627447" w:rsidRPr="00FC2509" w:rsidRDefault="00FC2509" w:rsidP="00007BD3">
            <w:pPr>
              <w:rPr>
                <w:b/>
                <w:szCs w:val="24"/>
              </w:rPr>
            </w:pPr>
            <w:r w:rsidRPr="00FC2509">
              <w:rPr>
                <w:b/>
                <w:szCs w:val="24"/>
              </w:rPr>
              <w:t>Limitations of VLE</w:t>
            </w:r>
          </w:p>
        </w:tc>
        <w:tc>
          <w:tcPr>
            <w:tcW w:w="0" w:type="auto"/>
          </w:tcPr>
          <w:p w14:paraId="1C32CF5A" w14:textId="77777777" w:rsidR="00627447" w:rsidRPr="00FC2509" w:rsidRDefault="00627447" w:rsidP="00007BD3">
            <w:pPr>
              <w:rPr>
                <w:b/>
                <w:szCs w:val="24"/>
              </w:rPr>
            </w:pPr>
            <w:r w:rsidRPr="00FC2509">
              <w:rPr>
                <w:b/>
                <w:szCs w:val="24"/>
              </w:rPr>
              <w:t xml:space="preserve">No of response </w:t>
            </w:r>
          </w:p>
        </w:tc>
      </w:tr>
      <w:tr w:rsidR="00627447" w:rsidRPr="00FC2509" w14:paraId="0158FC42" w14:textId="77777777" w:rsidTr="00007BD3">
        <w:trPr>
          <w:jc w:val="center"/>
        </w:trPr>
        <w:tc>
          <w:tcPr>
            <w:tcW w:w="0" w:type="auto"/>
          </w:tcPr>
          <w:p w14:paraId="703D2BD5" w14:textId="77777777" w:rsidR="00627447" w:rsidRPr="002B0CF2" w:rsidRDefault="002B0CF2" w:rsidP="002B0CF2">
            <w:pPr>
              <w:spacing w:line="360" w:lineRule="auto"/>
              <w:jc w:val="both"/>
            </w:pPr>
            <w:r>
              <w:t>Technical problems</w:t>
            </w:r>
          </w:p>
        </w:tc>
        <w:tc>
          <w:tcPr>
            <w:tcW w:w="0" w:type="auto"/>
          </w:tcPr>
          <w:p w14:paraId="75C77ED1" w14:textId="77777777" w:rsidR="00627447" w:rsidRPr="00FC2509" w:rsidRDefault="002B0CF2" w:rsidP="00007BD3">
            <w:pPr>
              <w:rPr>
                <w:szCs w:val="24"/>
              </w:rPr>
            </w:pPr>
            <w:r>
              <w:rPr>
                <w:szCs w:val="24"/>
              </w:rPr>
              <w:t>11</w:t>
            </w:r>
          </w:p>
        </w:tc>
      </w:tr>
      <w:tr w:rsidR="00627447" w:rsidRPr="00FC2509" w14:paraId="0A59662D" w14:textId="77777777" w:rsidTr="00007BD3">
        <w:trPr>
          <w:jc w:val="center"/>
        </w:trPr>
        <w:tc>
          <w:tcPr>
            <w:tcW w:w="0" w:type="auto"/>
          </w:tcPr>
          <w:p w14:paraId="4DD22BD8" w14:textId="77777777" w:rsidR="00627447" w:rsidRPr="002B0CF2" w:rsidRDefault="002B0CF2" w:rsidP="002B0CF2">
            <w:pPr>
              <w:spacing w:line="360" w:lineRule="auto"/>
              <w:jc w:val="both"/>
            </w:pPr>
            <w:r>
              <w:t>Compulsory learning situations</w:t>
            </w:r>
          </w:p>
        </w:tc>
        <w:tc>
          <w:tcPr>
            <w:tcW w:w="0" w:type="auto"/>
          </w:tcPr>
          <w:p w14:paraId="12E8DC55" w14:textId="77777777" w:rsidR="00627447" w:rsidRPr="00FC2509" w:rsidRDefault="002B0CF2" w:rsidP="002B0CF2">
            <w:pPr>
              <w:rPr>
                <w:szCs w:val="24"/>
              </w:rPr>
            </w:pPr>
            <w:r>
              <w:rPr>
                <w:szCs w:val="24"/>
              </w:rPr>
              <w:t>04</w:t>
            </w:r>
          </w:p>
        </w:tc>
      </w:tr>
      <w:tr w:rsidR="00627447" w:rsidRPr="00FC2509" w14:paraId="6D212BF0" w14:textId="77777777" w:rsidTr="00007BD3">
        <w:trPr>
          <w:jc w:val="center"/>
        </w:trPr>
        <w:tc>
          <w:tcPr>
            <w:tcW w:w="0" w:type="auto"/>
          </w:tcPr>
          <w:p w14:paraId="22B16FCA" w14:textId="77777777" w:rsidR="00627447" w:rsidRPr="00FC2509" w:rsidRDefault="002B0CF2" w:rsidP="00007BD3">
            <w:pPr>
              <w:rPr>
                <w:szCs w:val="24"/>
              </w:rPr>
            </w:pPr>
            <w:r>
              <w:rPr>
                <w:szCs w:val="24"/>
              </w:rPr>
              <w:t>Impersonal relationship</w:t>
            </w:r>
          </w:p>
        </w:tc>
        <w:tc>
          <w:tcPr>
            <w:tcW w:w="0" w:type="auto"/>
          </w:tcPr>
          <w:p w14:paraId="0C1A6F01" w14:textId="77777777" w:rsidR="00627447" w:rsidRPr="00FC2509" w:rsidRDefault="002B0CF2" w:rsidP="002B0CF2">
            <w:pPr>
              <w:rPr>
                <w:szCs w:val="24"/>
              </w:rPr>
            </w:pPr>
            <w:r>
              <w:rPr>
                <w:szCs w:val="24"/>
              </w:rPr>
              <w:t>06</w:t>
            </w:r>
          </w:p>
        </w:tc>
      </w:tr>
      <w:tr w:rsidR="00627447" w:rsidRPr="00FC2509" w14:paraId="4482111C" w14:textId="77777777" w:rsidTr="00007BD3">
        <w:trPr>
          <w:jc w:val="center"/>
        </w:trPr>
        <w:tc>
          <w:tcPr>
            <w:tcW w:w="0" w:type="auto"/>
          </w:tcPr>
          <w:p w14:paraId="2C9F8755" w14:textId="77777777" w:rsidR="00627447" w:rsidRPr="002B0CF2" w:rsidRDefault="002B0CF2" w:rsidP="00007BD3">
            <w:pPr>
              <w:rPr>
                <w:szCs w:val="24"/>
              </w:rPr>
            </w:pPr>
            <w:r w:rsidRPr="002B0CF2">
              <w:t>Passive attitude</w:t>
            </w:r>
          </w:p>
        </w:tc>
        <w:tc>
          <w:tcPr>
            <w:tcW w:w="0" w:type="auto"/>
          </w:tcPr>
          <w:p w14:paraId="7F178624" w14:textId="77777777" w:rsidR="00627447" w:rsidRPr="002B0CF2" w:rsidRDefault="002B0CF2" w:rsidP="00007BD3">
            <w:pPr>
              <w:rPr>
                <w:szCs w:val="24"/>
              </w:rPr>
            </w:pPr>
            <w:r w:rsidRPr="002B0CF2">
              <w:rPr>
                <w:szCs w:val="24"/>
              </w:rPr>
              <w:t>09</w:t>
            </w:r>
          </w:p>
        </w:tc>
      </w:tr>
      <w:tr w:rsidR="002B0CF2" w:rsidRPr="00FC2509" w14:paraId="0D0799E9" w14:textId="77777777" w:rsidTr="00007BD3">
        <w:trPr>
          <w:jc w:val="center"/>
        </w:trPr>
        <w:tc>
          <w:tcPr>
            <w:tcW w:w="0" w:type="auto"/>
          </w:tcPr>
          <w:p w14:paraId="4CD726BA" w14:textId="77777777" w:rsidR="002B0CF2" w:rsidRPr="00FC2509" w:rsidRDefault="002B0CF2" w:rsidP="004A5656">
            <w:pPr>
              <w:rPr>
                <w:szCs w:val="24"/>
              </w:rPr>
            </w:pPr>
            <w:r w:rsidRPr="00FC2509">
              <w:rPr>
                <w:b/>
                <w:szCs w:val="24"/>
              </w:rPr>
              <w:t>Total responses</w:t>
            </w:r>
          </w:p>
        </w:tc>
        <w:tc>
          <w:tcPr>
            <w:tcW w:w="0" w:type="auto"/>
          </w:tcPr>
          <w:p w14:paraId="74F59950" w14:textId="77777777" w:rsidR="002B0CF2" w:rsidRPr="00FC2509" w:rsidRDefault="002B0CF2" w:rsidP="004A5656">
            <w:pPr>
              <w:rPr>
                <w:b/>
                <w:szCs w:val="24"/>
              </w:rPr>
            </w:pPr>
            <w:r w:rsidRPr="00FC2509">
              <w:rPr>
                <w:b/>
                <w:szCs w:val="24"/>
              </w:rPr>
              <w:t>30</w:t>
            </w:r>
          </w:p>
        </w:tc>
      </w:tr>
    </w:tbl>
    <w:p w14:paraId="77A83F41" w14:textId="77777777" w:rsidR="000B0942" w:rsidRDefault="000B0942">
      <w:pPr>
        <w:rPr>
          <w:rFonts w:eastAsiaTheme="majorEastAsia" w:cstheme="majorBidi"/>
          <w:b/>
          <w:bCs/>
          <w:color w:val="4F81BD" w:themeColor="accent1"/>
          <w:sz w:val="26"/>
          <w:szCs w:val="26"/>
        </w:rPr>
      </w:pPr>
    </w:p>
    <w:p w14:paraId="0C8FA8FC" w14:textId="77777777" w:rsidR="00EC3998" w:rsidRDefault="000B0942" w:rsidP="000B0942">
      <w:pPr>
        <w:jc w:val="center"/>
        <w:rPr>
          <w:rFonts w:eastAsiaTheme="majorEastAsia" w:cstheme="majorBidi"/>
          <w:b/>
          <w:bCs/>
          <w:color w:val="4F81BD" w:themeColor="accent1"/>
          <w:sz w:val="26"/>
          <w:szCs w:val="26"/>
        </w:rPr>
      </w:pPr>
      <w:r w:rsidRPr="000B0942">
        <w:rPr>
          <w:rFonts w:eastAsiaTheme="majorEastAsia" w:cstheme="majorBidi"/>
          <w:b/>
          <w:bCs/>
          <w:noProof/>
          <w:color w:val="4F81BD" w:themeColor="accent1"/>
          <w:sz w:val="26"/>
          <w:szCs w:val="26"/>
        </w:rPr>
        <w:drawing>
          <wp:inline distT="0" distB="0" distL="0" distR="0" wp14:anchorId="42B6FAAD" wp14:editId="00BB9D7C">
            <wp:extent cx="4155385" cy="3204376"/>
            <wp:effectExtent l="19050" t="0" r="16565" b="0"/>
            <wp:docPr id="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52957F" w14:textId="77777777" w:rsidR="00627447" w:rsidRDefault="00EC3998" w:rsidP="00C05622">
      <w:pPr>
        <w:spacing w:line="360" w:lineRule="auto"/>
        <w:jc w:val="both"/>
        <w:rPr>
          <w:rFonts w:eastAsiaTheme="majorEastAsia" w:cstheme="majorBidi"/>
          <w:b/>
          <w:bCs/>
          <w:color w:val="4F81BD" w:themeColor="accent1"/>
          <w:sz w:val="26"/>
          <w:szCs w:val="26"/>
        </w:rPr>
      </w:pPr>
      <w:r w:rsidRPr="00E636DC">
        <w:rPr>
          <w:b/>
        </w:rPr>
        <w:t>Interpretation and Analysis</w:t>
      </w:r>
      <w:r>
        <w:t xml:space="preserve"> – The above shows that </w:t>
      </w:r>
      <w:r w:rsidR="00EA6516">
        <w:t>37% learners chose technical problems, 30% chose passive attitude, 20% chose impersonal relationship and 13% chose compulsory learning situations are the major limitations of using VL</w:t>
      </w:r>
      <w:r w:rsidR="007E4491">
        <w:t>E (</w:t>
      </w:r>
      <w:r w:rsidR="007E4491" w:rsidRPr="00891B3D">
        <w:rPr>
          <w:shd w:val="clear" w:color="auto" w:fill="FFFFFF"/>
        </w:rPr>
        <w:t>Alves</w:t>
      </w:r>
      <w:r w:rsidR="007E4491">
        <w:rPr>
          <w:shd w:val="clear" w:color="auto" w:fill="FFFFFF"/>
        </w:rPr>
        <w:t xml:space="preserve"> et al., </w:t>
      </w:r>
      <w:r w:rsidR="007E4491" w:rsidRPr="00891B3D">
        <w:rPr>
          <w:shd w:val="clear" w:color="auto" w:fill="FFFFFF"/>
        </w:rPr>
        <w:t xml:space="preserve">2017). </w:t>
      </w:r>
      <w:r w:rsidR="00627447">
        <w:rPr>
          <w:rFonts w:eastAsiaTheme="majorEastAsia" w:cstheme="majorBidi"/>
          <w:b/>
          <w:bCs/>
          <w:color w:val="4F81BD" w:themeColor="accent1"/>
          <w:sz w:val="26"/>
          <w:szCs w:val="26"/>
        </w:rPr>
        <w:br w:type="page"/>
      </w:r>
    </w:p>
    <w:p w14:paraId="413E340E" w14:textId="77777777" w:rsidR="009F3D07" w:rsidRDefault="009F3D07" w:rsidP="00C05622">
      <w:pPr>
        <w:pStyle w:val="Heading2"/>
        <w:spacing w:line="360" w:lineRule="auto"/>
        <w:jc w:val="both"/>
      </w:pPr>
      <w:bookmarkStart w:id="6" w:name="_Toc46581531"/>
      <w:r>
        <w:lastRenderedPageBreak/>
        <w:t>SECONDARY RESEARCH</w:t>
      </w:r>
      <w:bookmarkEnd w:id="6"/>
    </w:p>
    <w:p w14:paraId="0A5FCDF0" w14:textId="77777777" w:rsidR="003B14B8" w:rsidRDefault="00C05622" w:rsidP="00C05622">
      <w:pPr>
        <w:spacing w:line="360" w:lineRule="auto"/>
        <w:jc w:val="both"/>
      </w:pPr>
      <w:r>
        <w:t xml:space="preserve">The literatures from various sources are reviews in this study which shows that usefulness of VLE in education system in this technological driven age. It also reflects the benefits a learner and an educator </w:t>
      </w:r>
      <w:proofErr w:type="gramStart"/>
      <w:r>
        <w:t>gets</w:t>
      </w:r>
      <w:proofErr w:type="gramEnd"/>
      <w:r>
        <w:t xml:space="preserve"> by using this medium. </w:t>
      </w:r>
      <w:proofErr w:type="gramStart"/>
      <w:r>
        <w:t>However</w:t>
      </w:r>
      <w:proofErr w:type="gramEnd"/>
      <w:r>
        <w:t xml:space="preserve"> there are issues like lack of computer expertise </w:t>
      </w:r>
      <w:proofErr w:type="spellStart"/>
      <w:r>
        <w:t>self motivation</w:t>
      </w:r>
      <w:proofErr w:type="spellEnd"/>
      <w:r>
        <w:t xml:space="preserve">, discipline, etc. which restricts the learner to continue the momentum of learning using </w:t>
      </w:r>
      <w:r w:rsidR="006832C4">
        <w:t>VLE. The benefits of flexibility in time, learning from distance, using better methods of learning, personalized features, and control over the learning</w:t>
      </w:r>
      <w:r w:rsidR="00471AF2">
        <w:t xml:space="preserve"> has increasing the attention and interest of the educational institutes to adapt this technology as </w:t>
      </w:r>
      <w:proofErr w:type="spellStart"/>
      <w:r w:rsidR="00471AF2">
        <w:t>n</w:t>
      </w:r>
      <w:proofErr w:type="spellEnd"/>
      <w:r w:rsidR="00471AF2">
        <w:t xml:space="preserve"> important part of their system</w:t>
      </w:r>
      <w:r w:rsidR="007E4491">
        <w:t xml:space="preserve"> (</w:t>
      </w:r>
      <w:r w:rsidR="007E4491" w:rsidRPr="00891B3D">
        <w:rPr>
          <w:shd w:val="clear" w:color="auto" w:fill="FFFFFF"/>
        </w:rPr>
        <w:t>Alves</w:t>
      </w:r>
      <w:r w:rsidR="007E4491">
        <w:rPr>
          <w:shd w:val="clear" w:color="auto" w:fill="FFFFFF"/>
        </w:rPr>
        <w:t xml:space="preserve"> et al., </w:t>
      </w:r>
      <w:r w:rsidR="007E4491" w:rsidRPr="00891B3D">
        <w:rPr>
          <w:shd w:val="clear" w:color="auto" w:fill="FFFFFF"/>
        </w:rPr>
        <w:t>2017).</w:t>
      </w:r>
    </w:p>
    <w:p w14:paraId="186C234B" w14:textId="77777777" w:rsidR="009F3D07" w:rsidRDefault="003B14B8" w:rsidP="00C05622">
      <w:pPr>
        <w:spacing w:line="360" w:lineRule="auto"/>
        <w:jc w:val="both"/>
        <w:rPr>
          <w:rFonts w:eastAsiaTheme="majorEastAsia" w:cstheme="majorBidi"/>
          <w:b/>
          <w:bCs/>
          <w:color w:val="365F91" w:themeColor="accent1" w:themeShade="BF"/>
          <w:sz w:val="28"/>
          <w:szCs w:val="28"/>
        </w:rPr>
      </w:pPr>
      <w:r>
        <w:t xml:space="preserve">It has also </w:t>
      </w:r>
      <w:r w:rsidR="00AB0867">
        <w:t xml:space="preserve">been found that the learners’ engagement level is dependent on the quality of the teaching approach and tools used in the lectures. The </w:t>
      </w:r>
      <w:r w:rsidR="0011602F">
        <w:t>additional requirements such are collaborative learning, discussions, clarifying doubts, flexibility to every learning style, and attention to every student improves the effectiveness of a VLE session.</w:t>
      </w:r>
      <w:r w:rsidR="0072764C">
        <w:t xml:space="preserve"> There is a need of continuous improvements using the elements that fulfils the learning needs of the students. Therefore, the use of VLE has a significant and positive impact on the </w:t>
      </w:r>
      <w:r w:rsidR="005566A2">
        <w:t>academic performance (</w:t>
      </w:r>
      <w:proofErr w:type="spellStart"/>
      <w:r w:rsidR="005566A2">
        <w:rPr>
          <w:shd w:val="clear" w:color="auto" w:fill="FFFFFF"/>
        </w:rPr>
        <w:t>Laeeq</w:t>
      </w:r>
      <w:proofErr w:type="spellEnd"/>
      <w:r w:rsidR="005566A2">
        <w:rPr>
          <w:shd w:val="clear" w:color="auto" w:fill="FFFFFF"/>
        </w:rPr>
        <w:t xml:space="preserve"> and </w:t>
      </w:r>
      <w:proofErr w:type="spellStart"/>
      <w:r w:rsidR="005566A2">
        <w:rPr>
          <w:shd w:val="clear" w:color="auto" w:fill="FFFFFF"/>
        </w:rPr>
        <w:t>Memon</w:t>
      </w:r>
      <w:proofErr w:type="spellEnd"/>
      <w:r w:rsidR="005566A2">
        <w:rPr>
          <w:shd w:val="clear" w:color="auto" w:fill="FFFFFF"/>
        </w:rPr>
        <w:t xml:space="preserve">, </w:t>
      </w:r>
      <w:r w:rsidR="005566A2" w:rsidRPr="00891B3D">
        <w:rPr>
          <w:shd w:val="clear" w:color="auto" w:fill="FFFFFF"/>
        </w:rPr>
        <w:t>2018)</w:t>
      </w:r>
      <w:r w:rsidR="005566A2">
        <w:rPr>
          <w:shd w:val="clear" w:color="auto" w:fill="FFFFFF"/>
        </w:rPr>
        <w:t xml:space="preserve">. </w:t>
      </w:r>
      <w:r w:rsidR="009F3D07">
        <w:br w:type="page"/>
      </w:r>
    </w:p>
    <w:p w14:paraId="0792A314" w14:textId="77777777" w:rsidR="009F3D07" w:rsidRDefault="009F3D07" w:rsidP="001D7DE8">
      <w:pPr>
        <w:pStyle w:val="Heading1"/>
        <w:spacing w:line="360" w:lineRule="auto"/>
        <w:jc w:val="both"/>
      </w:pPr>
      <w:bookmarkStart w:id="7" w:name="_Toc46581532"/>
      <w:r>
        <w:lastRenderedPageBreak/>
        <w:t>CONCLUSION AND RECOMMENDATIONS</w:t>
      </w:r>
      <w:bookmarkEnd w:id="7"/>
    </w:p>
    <w:p w14:paraId="1F86FDE6" w14:textId="77777777" w:rsidR="0021474C" w:rsidRDefault="001D7DE8" w:rsidP="001D7DE8">
      <w:pPr>
        <w:spacing w:line="360" w:lineRule="auto"/>
        <w:jc w:val="both"/>
      </w:pPr>
      <w:r>
        <w:t xml:space="preserve">This research has used primary and secondary sources to collect the data on the impact of VLE over academic performance. </w:t>
      </w:r>
      <w:r w:rsidR="00801EE6">
        <w:t>The research methods used here</w:t>
      </w:r>
      <w:r>
        <w:t xml:space="preserve"> has been successful in achieving the </w:t>
      </w:r>
      <w:r w:rsidR="00801EE6">
        <w:t xml:space="preserve">objectives of the research. </w:t>
      </w:r>
      <w:r w:rsidR="00C51EFC">
        <w:t xml:space="preserve"> The samples selected from the learners of two lectures have different views on the usage and significance of VLE. As they have been using VLE from a long time, it is imperative that they found VLE as a useful medium to learn in their educational courses. The benefits of using VLE identified in the literatures have </w:t>
      </w:r>
      <w:r w:rsidR="00F9088B">
        <w:t xml:space="preserve">also been experienced by the participants of survey. </w:t>
      </w:r>
      <w:r w:rsidR="007E4DB9">
        <w:t xml:space="preserve">The </w:t>
      </w:r>
      <w:r w:rsidR="0021474C">
        <w:t>limitation of technical issues, lack of motivation, indiscipline, etc. in using VLE found by previous researchers is</w:t>
      </w:r>
      <w:r w:rsidR="007E4DB9">
        <w:t xml:space="preserve"> still being experienced by the </w:t>
      </w:r>
      <w:r w:rsidR="0021474C">
        <w:t xml:space="preserve">participants of the survey. </w:t>
      </w:r>
    </w:p>
    <w:p w14:paraId="18C72CE9" w14:textId="77777777" w:rsidR="009F3D07" w:rsidRDefault="0021474C" w:rsidP="001D7DE8">
      <w:pPr>
        <w:spacing w:line="360" w:lineRule="auto"/>
        <w:jc w:val="both"/>
        <w:rPr>
          <w:rFonts w:eastAsiaTheme="majorEastAsia" w:cstheme="majorBidi"/>
          <w:b/>
          <w:bCs/>
          <w:color w:val="365F91" w:themeColor="accent1" w:themeShade="BF"/>
          <w:sz w:val="28"/>
          <w:szCs w:val="28"/>
        </w:rPr>
      </w:pPr>
      <w:r>
        <w:t xml:space="preserve">It is recommended that the education systems should monitor and control the approaches and tools used by the educators to ensure that they are efficient enough as per the need. The VLE </w:t>
      </w:r>
      <w:proofErr w:type="spellStart"/>
      <w:r>
        <w:t>programmes</w:t>
      </w:r>
      <w:proofErr w:type="spellEnd"/>
      <w:r>
        <w:t xml:space="preserve"> established </w:t>
      </w:r>
      <w:proofErr w:type="spellStart"/>
      <w:r>
        <w:t>b</w:t>
      </w:r>
      <w:proofErr w:type="spellEnd"/>
      <w:r>
        <w:t xml:space="preserve"> the institutes should be specific to the course. It is recommended that the communication channel on these lectures should be enhanced by the help of specialized </w:t>
      </w:r>
      <w:r w:rsidR="007E4491">
        <w:t>technological solutions (</w:t>
      </w:r>
      <w:r w:rsidR="007E4491" w:rsidRPr="00891B3D">
        <w:rPr>
          <w:shd w:val="clear" w:color="auto" w:fill="FFFFFF"/>
        </w:rPr>
        <w:t>Hassan</w:t>
      </w:r>
      <w:r w:rsidR="007E4491">
        <w:t xml:space="preserve"> et al., 2019). </w:t>
      </w:r>
      <w:r w:rsidR="009F3D07">
        <w:br w:type="page"/>
      </w:r>
    </w:p>
    <w:p w14:paraId="2C129DA5" w14:textId="77777777" w:rsidR="009F3D07" w:rsidRDefault="009F3D07" w:rsidP="00891B3D">
      <w:pPr>
        <w:pStyle w:val="Heading1"/>
        <w:spacing w:line="360" w:lineRule="auto"/>
        <w:jc w:val="both"/>
      </w:pPr>
      <w:bookmarkStart w:id="8" w:name="_Toc46581533"/>
      <w:r>
        <w:lastRenderedPageBreak/>
        <w:t>REFERENCES</w:t>
      </w:r>
      <w:bookmarkEnd w:id="8"/>
    </w:p>
    <w:p w14:paraId="613682DB" w14:textId="77777777" w:rsidR="00891B3D" w:rsidRDefault="00891B3D" w:rsidP="00EE6C8B">
      <w:pPr>
        <w:pStyle w:val="ListParagraph"/>
        <w:numPr>
          <w:ilvl w:val="0"/>
          <w:numId w:val="4"/>
        </w:numPr>
        <w:spacing w:line="360" w:lineRule="auto"/>
        <w:jc w:val="both"/>
        <w:rPr>
          <w:shd w:val="clear" w:color="auto" w:fill="FFFFFF"/>
        </w:rPr>
      </w:pPr>
      <w:r w:rsidRPr="00891B3D">
        <w:rPr>
          <w:shd w:val="clear" w:color="auto" w:fill="FFFFFF"/>
        </w:rPr>
        <w:t xml:space="preserve">Alves, P., Miranda, L., &amp; </w:t>
      </w:r>
      <w:proofErr w:type="spellStart"/>
      <w:r w:rsidRPr="00891B3D">
        <w:rPr>
          <w:shd w:val="clear" w:color="auto" w:fill="FFFFFF"/>
        </w:rPr>
        <w:t>Morais</w:t>
      </w:r>
      <w:proofErr w:type="spellEnd"/>
      <w:r w:rsidRPr="00891B3D">
        <w:rPr>
          <w:shd w:val="clear" w:color="auto" w:fill="FFFFFF"/>
        </w:rPr>
        <w:t>, C. (2017). The Influence of Virtual Learning Environments in Students' Performance. </w:t>
      </w:r>
      <w:r w:rsidRPr="00891B3D">
        <w:rPr>
          <w:i/>
          <w:iCs/>
          <w:shd w:val="clear" w:color="auto" w:fill="FFFFFF"/>
        </w:rPr>
        <w:t>Universal Journal of Educational Research</w:t>
      </w:r>
      <w:r w:rsidRPr="00891B3D">
        <w:rPr>
          <w:shd w:val="clear" w:color="auto" w:fill="FFFFFF"/>
        </w:rPr>
        <w:t>, </w:t>
      </w:r>
      <w:r w:rsidRPr="00891B3D">
        <w:rPr>
          <w:i/>
          <w:iCs/>
          <w:shd w:val="clear" w:color="auto" w:fill="FFFFFF"/>
        </w:rPr>
        <w:t>5</w:t>
      </w:r>
      <w:r w:rsidRPr="00891B3D">
        <w:rPr>
          <w:shd w:val="clear" w:color="auto" w:fill="FFFFFF"/>
        </w:rPr>
        <w:t>(3), 517-527.</w:t>
      </w:r>
    </w:p>
    <w:p w14:paraId="0346E314" w14:textId="77777777" w:rsidR="00EE6C8B" w:rsidRPr="00EE6C8B" w:rsidRDefault="00EE6C8B" w:rsidP="00EE6C8B">
      <w:pPr>
        <w:pStyle w:val="ListParagraph"/>
        <w:numPr>
          <w:ilvl w:val="0"/>
          <w:numId w:val="4"/>
        </w:numPr>
        <w:spacing w:line="360" w:lineRule="auto"/>
        <w:jc w:val="both"/>
        <w:rPr>
          <w:shd w:val="clear" w:color="auto" w:fill="FFFFFF"/>
        </w:rPr>
      </w:pPr>
      <w:proofErr w:type="spellStart"/>
      <w:r w:rsidRPr="00EE6C8B">
        <w:rPr>
          <w:shd w:val="clear" w:color="auto" w:fill="FFFFFF"/>
        </w:rPr>
        <w:t>Bengel</w:t>
      </w:r>
      <w:proofErr w:type="spellEnd"/>
      <w:r w:rsidRPr="00EE6C8B">
        <w:rPr>
          <w:shd w:val="clear" w:color="auto" w:fill="FFFFFF"/>
        </w:rPr>
        <w:t>, D. (2020). Methodology of Research. In </w:t>
      </w:r>
      <w:r w:rsidRPr="00EE6C8B">
        <w:rPr>
          <w:i/>
          <w:iCs/>
          <w:shd w:val="clear" w:color="auto" w:fill="FFFFFF"/>
        </w:rPr>
        <w:t>Organizational Acceptance of Artificial Intelligence</w:t>
      </w:r>
      <w:r w:rsidRPr="00EE6C8B">
        <w:rPr>
          <w:shd w:val="clear" w:color="auto" w:fill="FFFFFF"/>
        </w:rPr>
        <w:t> (pp. 19-25). Springer Gabler, Wiesbaden.</w:t>
      </w:r>
    </w:p>
    <w:p w14:paraId="51822FBC" w14:textId="77777777" w:rsidR="00891B3D" w:rsidRPr="00891B3D" w:rsidRDefault="00891B3D" w:rsidP="00EE6C8B">
      <w:pPr>
        <w:pStyle w:val="ListParagraph"/>
        <w:numPr>
          <w:ilvl w:val="0"/>
          <w:numId w:val="4"/>
        </w:numPr>
        <w:spacing w:line="360" w:lineRule="auto"/>
        <w:jc w:val="both"/>
        <w:rPr>
          <w:shd w:val="clear" w:color="auto" w:fill="FFFFFF"/>
        </w:rPr>
      </w:pPr>
      <w:proofErr w:type="spellStart"/>
      <w:r w:rsidRPr="00891B3D">
        <w:rPr>
          <w:shd w:val="clear" w:color="auto" w:fill="FFFFFF"/>
        </w:rPr>
        <w:t>Demian</w:t>
      </w:r>
      <w:proofErr w:type="spellEnd"/>
      <w:r w:rsidRPr="00891B3D">
        <w:rPr>
          <w:shd w:val="clear" w:color="auto" w:fill="FFFFFF"/>
        </w:rPr>
        <w:t>, P., &amp; Morrice, J. (2012). The use of virtual learning environments and their impact on academic performance. </w:t>
      </w:r>
      <w:r w:rsidRPr="00891B3D">
        <w:rPr>
          <w:i/>
          <w:iCs/>
          <w:shd w:val="clear" w:color="auto" w:fill="FFFFFF"/>
        </w:rPr>
        <w:t>engineering education</w:t>
      </w:r>
      <w:r w:rsidRPr="00891B3D">
        <w:rPr>
          <w:shd w:val="clear" w:color="auto" w:fill="FFFFFF"/>
        </w:rPr>
        <w:t>, </w:t>
      </w:r>
      <w:r w:rsidRPr="00891B3D">
        <w:rPr>
          <w:i/>
          <w:iCs/>
          <w:shd w:val="clear" w:color="auto" w:fill="FFFFFF"/>
        </w:rPr>
        <w:t>7</w:t>
      </w:r>
      <w:r w:rsidRPr="00891B3D">
        <w:rPr>
          <w:shd w:val="clear" w:color="auto" w:fill="FFFFFF"/>
        </w:rPr>
        <w:t>(1), 11-19.</w:t>
      </w:r>
    </w:p>
    <w:p w14:paraId="0A6E255B" w14:textId="77777777" w:rsidR="00891B3D" w:rsidRPr="00891B3D" w:rsidRDefault="00891B3D" w:rsidP="00EE6C8B">
      <w:pPr>
        <w:pStyle w:val="ListParagraph"/>
        <w:numPr>
          <w:ilvl w:val="0"/>
          <w:numId w:val="4"/>
        </w:numPr>
        <w:spacing w:line="360" w:lineRule="auto"/>
        <w:jc w:val="both"/>
      </w:pPr>
      <w:r w:rsidRPr="00891B3D">
        <w:rPr>
          <w:shd w:val="clear" w:color="auto" w:fill="FFFFFF"/>
        </w:rPr>
        <w:t xml:space="preserve">Hassan, S. U., </w:t>
      </w:r>
      <w:proofErr w:type="spellStart"/>
      <w:r w:rsidRPr="00891B3D">
        <w:rPr>
          <w:shd w:val="clear" w:color="auto" w:fill="FFFFFF"/>
        </w:rPr>
        <w:t>Waheed</w:t>
      </w:r>
      <w:proofErr w:type="spellEnd"/>
      <w:r w:rsidRPr="00891B3D">
        <w:rPr>
          <w:shd w:val="clear" w:color="auto" w:fill="FFFFFF"/>
        </w:rPr>
        <w:t xml:space="preserve">, H., </w:t>
      </w:r>
      <w:proofErr w:type="spellStart"/>
      <w:r w:rsidRPr="00891B3D">
        <w:rPr>
          <w:shd w:val="clear" w:color="auto" w:fill="FFFFFF"/>
        </w:rPr>
        <w:t>Aljohani</w:t>
      </w:r>
      <w:proofErr w:type="spellEnd"/>
      <w:r w:rsidRPr="00891B3D">
        <w:rPr>
          <w:shd w:val="clear" w:color="auto" w:fill="FFFFFF"/>
        </w:rPr>
        <w:t>, N. R., Ali, M., Ventura, S., &amp; Herrera, F. (2019). Virtual learning environment to predict withdrawal by leveraging deep learning. </w:t>
      </w:r>
      <w:r w:rsidRPr="00891B3D">
        <w:rPr>
          <w:i/>
          <w:iCs/>
          <w:shd w:val="clear" w:color="auto" w:fill="FFFFFF"/>
        </w:rPr>
        <w:t>International Journal of Intelligent Systems</w:t>
      </w:r>
      <w:r w:rsidRPr="00891B3D">
        <w:rPr>
          <w:shd w:val="clear" w:color="auto" w:fill="FFFFFF"/>
        </w:rPr>
        <w:t>, </w:t>
      </w:r>
      <w:r w:rsidRPr="00891B3D">
        <w:rPr>
          <w:i/>
          <w:iCs/>
          <w:shd w:val="clear" w:color="auto" w:fill="FFFFFF"/>
        </w:rPr>
        <w:t>34</w:t>
      </w:r>
      <w:r w:rsidRPr="00891B3D">
        <w:rPr>
          <w:shd w:val="clear" w:color="auto" w:fill="FFFFFF"/>
        </w:rPr>
        <w:t>(8), 1935-1952.</w:t>
      </w:r>
    </w:p>
    <w:p w14:paraId="3E9BC74F" w14:textId="77777777" w:rsidR="00891B3D" w:rsidRPr="00891B3D" w:rsidRDefault="00891B3D" w:rsidP="00EE6C8B">
      <w:pPr>
        <w:pStyle w:val="ListParagraph"/>
        <w:numPr>
          <w:ilvl w:val="0"/>
          <w:numId w:val="4"/>
        </w:numPr>
        <w:spacing w:line="360" w:lineRule="auto"/>
        <w:jc w:val="both"/>
        <w:rPr>
          <w:shd w:val="clear" w:color="auto" w:fill="FFFFFF"/>
        </w:rPr>
      </w:pPr>
      <w:proofErr w:type="spellStart"/>
      <w:r w:rsidRPr="00891B3D">
        <w:rPr>
          <w:shd w:val="clear" w:color="auto" w:fill="FFFFFF"/>
        </w:rPr>
        <w:t>Khlaisang</w:t>
      </w:r>
      <w:proofErr w:type="spellEnd"/>
      <w:r w:rsidRPr="00891B3D">
        <w:rPr>
          <w:shd w:val="clear" w:color="auto" w:fill="FFFFFF"/>
        </w:rPr>
        <w:t xml:space="preserve">, J., &amp; </w:t>
      </w:r>
      <w:proofErr w:type="spellStart"/>
      <w:r w:rsidRPr="00891B3D">
        <w:rPr>
          <w:shd w:val="clear" w:color="auto" w:fill="FFFFFF"/>
        </w:rPr>
        <w:t>Mingsiritham</w:t>
      </w:r>
      <w:proofErr w:type="spellEnd"/>
      <w:r w:rsidRPr="00891B3D">
        <w:rPr>
          <w:shd w:val="clear" w:color="auto" w:fill="FFFFFF"/>
        </w:rPr>
        <w:t>, K. (2016). Engaging virtual learning environment system to enhance communication and collaboration skills among ASEAN higher education learners. </w:t>
      </w:r>
      <w:r w:rsidRPr="00891B3D">
        <w:rPr>
          <w:i/>
          <w:iCs/>
          <w:shd w:val="clear" w:color="auto" w:fill="FFFFFF"/>
        </w:rPr>
        <w:t>International Journal of Emerging Technologies in Learning</w:t>
      </w:r>
      <w:r w:rsidRPr="00891B3D">
        <w:rPr>
          <w:shd w:val="clear" w:color="auto" w:fill="FFFFFF"/>
        </w:rPr>
        <w:t>, </w:t>
      </w:r>
      <w:r w:rsidRPr="00891B3D">
        <w:rPr>
          <w:i/>
          <w:iCs/>
          <w:shd w:val="clear" w:color="auto" w:fill="FFFFFF"/>
        </w:rPr>
        <w:t>11</w:t>
      </w:r>
      <w:r w:rsidRPr="00891B3D">
        <w:rPr>
          <w:shd w:val="clear" w:color="auto" w:fill="FFFFFF"/>
        </w:rPr>
        <w:t>(4).</w:t>
      </w:r>
    </w:p>
    <w:p w14:paraId="793A04D4" w14:textId="77777777" w:rsidR="00891B3D" w:rsidRPr="00891B3D" w:rsidRDefault="00891B3D" w:rsidP="00EE6C8B">
      <w:pPr>
        <w:pStyle w:val="ListParagraph"/>
        <w:numPr>
          <w:ilvl w:val="0"/>
          <w:numId w:val="4"/>
        </w:numPr>
        <w:spacing w:line="360" w:lineRule="auto"/>
        <w:jc w:val="both"/>
        <w:rPr>
          <w:shd w:val="clear" w:color="auto" w:fill="FFFFFF"/>
        </w:rPr>
      </w:pPr>
      <w:proofErr w:type="spellStart"/>
      <w:r w:rsidRPr="00891B3D">
        <w:rPr>
          <w:shd w:val="clear" w:color="auto" w:fill="FFFFFF"/>
        </w:rPr>
        <w:t>Laeeq</w:t>
      </w:r>
      <w:proofErr w:type="spellEnd"/>
      <w:r w:rsidRPr="00891B3D">
        <w:rPr>
          <w:shd w:val="clear" w:color="auto" w:fill="FFFFFF"/>
        </w:rPr>
        <w:t xml:space="preserve">, K., &amp; </w:t>
      </w:r>
      <w:proofErr w:type="spellStart"/>
      <w:r w:rsidRPr="00891B3D">
        <w:rPr>
          <w:shd w:val="clear" w:color="auto" w:fill="FFFFFF"/>
        </w:rPr>
        <w:t>Memon</w:t>
      </w:r>
      <w:proofErr w:type="spellEnd"/>
      <w:r w:rsidRPr="00891B3D">
        <w:rPr>
          <w:shd w:val="clear" w:color="auto" w:fill="FFFFFF"/>
        </w:rPr>
        <w:t>, Z. A. (2018). An integrated model to enhance virtual learning environments with current social networking perspective. </w:t>
      </w:r>
      <w:r w:rsidRPr="00891B3D">
        <w:rPr>
          <w:i/>
          <w:iCs/>
          <w:shd w:val="clear" w:color="auto" w:fill="FFFFFF"/>
        </w:rPr>
        <w:t>International Journal of Emerging Technologies in Learning (</w:t>
      </w:r>
      <w:proofErr w:type="spellStart"/>
      <w:r w:rsidRPr="00891B3D">
        <w:rPr>
          <w:i/>
          <w:iCs/>
          <w:shd w:val="clear" w:color="auto" w:fill="FFFFFF"/>
        </w:rPr>
        <w:t>iJET</w:t>
      </w:r>
      <w:proofErr w:type="spellEnd"/>
      <w:r w:rsidRPr="00891B3D">
        <w:rPr>
          <w:i/>
          <w:iCs/>
          <w:shd w:val="clear" w:color="auto" w:fill="FFFFFF"/>
        </w:rPr>
        <w:t>)</w:t>
      </w:r>
      <w:r w:rsidRPr="00891B3D">
        <w:rPr>
          <w:shd w:val="clear" w:color="auto" w:fill="FFFFFF"/>
        </w:rPr>
        <w:t>, </w:t>
      </w:r>
      <w:r w:rsidRPr="00891B3D">
        <w:rPr>
          <w:i/>
          <w:iCs/>
          <w:shd w:val="clear" w:color="auto" w:fill="FFFFFF"/>
        </w:rPr>
        <w:t>13</w:t>
      </w:r>
      <w:r w:rsidRPr="00891B3D">
        <w:rPr>
          <w:shd w:val="clear" w:color="auto" w:fill="FFFFFF"/>
        </w:rPr>
        <w:t>(09), 252-268.</w:t>
      </w:r>
    </w:p>
    <w:p w14:paraId="41D81EC5" w14:textId="77777777" w:rsidR="00891B3D" w:rsidRPr="00891B3D" w:rsidRDefault="00891B3D" w:rsidP="00EE6C8B">
      <w:pPr>
        <w:pStyle w:val="ListParagraph"/>
        <w:numPr>
          <w:ilvl w:val="0"/>
          <w:numId w:val="4"/>
        </w:numPr>
        <w:spacing w:line="360" w:lineRule="auto"/>
        <w:jc w:val="both"/>
        <w:rPr>
          <w:shd w:val="clear" w:color="auto" w:fill="FFFFFF"/>
        </w:rPr>
      </w:pPr>
      <w:proofErr w:type="spellStart"/>
      <w:r w:rsidRPr="00891B3D">
        <w:rPr>
          <w:shd w:val="clear" w:color="auto" w:fill="FFFFFF"/>
        </w:rPr>
        <w:t>Phungsuk</w:t>
      </w:r>
      <w:proofErr w:type="spellEnd"/>
      <w:r w:rsidRPr="00891B3D">
        <w:rPr>
          <w:shd w:val="clear" w:color="auto" w:fill="FFFFFF"/>
        </w:rPr>
        <w:t xml:space="preserve">, R., </w:t>
      </w:r>
      <w:proofErr w:type="spellStart"/>
      <w:r w:rsidRPr="00891B3D">
        <w:rPr>
          <w:shd w:val="clear" w:color="auto" w:fill="FFFFFF"/>
        </w:rPr>
        <w:t>Viriyavejakul</w:t>
      </w:r>
      <w:proofErr w:type="spellEnd"/>
      <w:r w:rsidRPr="00891B3D">
        <w:rPr>
          <w:shd w:val="clear" w:color="auto" w:fill="FFFFFF"/>
        </w:rPr>
        <w:t xml:space="preserve">, C., &amp; </w:t>
      </w:r>
      <w:proofErr w:type="spellStart"/>
      <w:r w:rsidRPr="00891B3D">
        <w:rPr>
          <w:shd w:val="clear" w:color="auto" w:fill="FFFFFF"/>
        </w:rPr>
        <w:t>Ratanaolarn</w:t>
      </w:r>
      <w:proofErr w:type="spellEnd"/>
      <w:r w:rsidRPr="00891B3D">
        <w:rPr>
          <w:shd w:val="clear" w:color="auto" w:fill="FFFFFF"/>
        </w:rPr>
        <w:t>, T. (2017). Development of a problem-based learning model via a virtual learning environment. </w:t>
      </w:r>
      <w:proofErr w:type="spellStart"/>
      <w:r w:rsidRPr="00891B3D">
        <w:rPr>
          <w:i/>
          <w:iCs/>
          <w:shd w:val="clear" w:color="auto" w:fill="FFFFFF"/>
        </w:rPr>
        <w:t>Kasetsart</w:t>
      </w:r>
      <w:proofErr w:type="spellEnd"/>
      <w:r w:rsidRPr="00891B3D">
        <w:rPr>
          <w:i/>
          <w:iCs/>
          <w:shd w:val="clear" w:color="auto" w:fill="FFFFFF"/>
        </w:rPr>
        <w:t xml:space="preserve"> Journal of Social Sciences</w:t>
      </w:r>
      <w:r w:rsidRPr="00891B3D">
        <w:rPr>
          <w:shd w:val="clear" w:color="auto" w:fill="FFFFFF"/>
        </w:rPr>
        <w:t>, </w:t>
      </w:r>
      <w:r w:rsidRPr="00891B3D">
        <w:rPr>
          <w:i/>
          <w:iCs/>
          <w:shd w:val="clear" w:color="auto" w:fill="FFFFFF"/>
        </w:rPr>
        <w:t>38</w:t>
      </w:r>
      <w:r w:rsidRPr="00891B3D">
        <w:rPr>
          <w:shd w:val="clear" w:color="auto" w:fill="FFFFFF"/>
        </w:rPr>
        <w:t>(3), 297-306.</w:t>
      </w:r>
    </w:p>
    <w:p w14:paraId="1B2138D2" w14:textId="77777777" w:rsidR="00891B3D" w:rsidRDefault="00891B3D" w:rsidP="00EE6C8B">
      <w:pPr>
        <w:pStyle w:val="ListParagraph"/>
        <w:numPr>
          <w:ilvl w:val="0"/>
          <w:numId w:val="4"/>
        </w:numPr>
        <w:spacing w:line="360" w:lineRule="auto"/>
        <w:jc w:val="both"/>
        <w:rPr>
          <w:shd w:val="clear" w:color="auto" w:fill="FFFFFF"/>
        </w:rPr>
      </w:pPr>
      <w:r w:rsidRPr="00891B3D">
        <w:rPr>
          <w:shd w:val="clear" w:color="auto" w:fill="FFFFFF"/>
        </w:rPr>
        <w:t>Ryan, E., &amp; Poole, C. (2019). Impact of Virtual Learning Environment on Students’ Satisfaction, Engagement, Recall, and Retention. </w:t>
      </w:r>
      <w:r w:rsidRPr="00891B3D">
        <w:rPr>
          <w:i/>
          <w:iCs/>
          <w:shd w:val="clear" w:color="auto" w:fill="FFFFFF"/>
        </w:rPr>
        <w:t>Journal of medical imaging and radiation sciences</w:t>
      </w:r>
      <w:r w:rsidRPr="00891B3D">
        <w:rPr>
          <w:shd w:val="clear" w:color="auto" w:fill="FFFFFF"/>
        </w:rPr>
        <w:t>, </w:t>
      </w:r>
      <w:r w:rsidRPr="00891B3D">
        <w:rPr>
          <w:i/>
          <w:iCs/>
          <w:shd w:val="clear" w:color="auto" w:fill="FFFFFF"/>
        </w:rPr>
        <w:t>50</w:t>
      </w:r>
      <w:r w:rsidRPr="00891B3D">
        <w:rPr>
          <w:shd w:val="clear" w:color="auto" w:fill="FFFFFF"/>
        </w:rPr>
        <w:t>(3), 408-415.</w:t>
      </w:r>
    </w:p>
    <w:sectPr w:rsidR="00891B3D" w:rsidSect="00744E0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FEA57" w14:textId="77777777" w:rsidR="00F07AF3" w:rsidRDefault="00F07AF3" w:rsidP="00CF33A2">
      <w:pPr>
        <w:spacing w:after="0" w:line="240" w:lineRule="auto"/>
      </w:pPr>
      <w:r>
        <w:separator/>
      </w:r>
    </w:p>
  </w:endnote>
  <w:endnote w:type="continuationSeparator" w:id="0">
    <w:p w14:paraId="6E61BAEE" w14:textId="77777777" w:rsidR="00F07AF3" w:rsidRDefault="00F07AF3" w:rsidP="00CF3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7678236"/>
      <w:docPartObj>
        <w:docPartGallery w:val="Page Numbers (Bottom of Page)"/>
        <w:docPartUnique/>
      </w:docPartObj>
    </w:sdtPr>
    <w:sdtEndPr/>
    <w:sdtContent>
      <w:p w14:paraId="4B7EFE8B" w14:textId="77777777" w:rsidR="00891B3D" w:rsidRDefault="003E344B">
        <w:pPr>
          <w:pStyle w:val="Footer"/>
          <w:jc w:val="right"/>
        </w:pPr>
        <w:r>
          <w:fldChar w:fldCharType="begin"/>
        </w:r>
        <w:r>
          <w:instrText xml:space="preserve"> PAGE   \* MERGEFORMAT </w:instrText>
        </w:r>
        <w:r>
          <w:fldChar w:fldCharType="separate"/>
        </w:r>
        <w:r w:rsidR="00EE6C8B">
          <w:rPr>
            <w:noProof/>
          </w:rPr>
          <w:t>6</w:t>
        </w:r>
        <w:r>
          <w:rPr>
            <w:noProof/>
          </w:rPr>
          <w:fldChar w:fldCharType="end"/>
        </w:r>
      </w:p>
    </w:sdtContent>
  </w:sdt>
  <w:p w14:paraId="61F7F05D" w14:textId="77777777" w:rsidR="00891B3D" w:rsidRDefault="00891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3D810" w14:textId="77777777" w:rsidR="00F07AF3" w:rsidRDefault="00F07AF3" w:rsidP="00CF33A2">
      <w:pPr>
        <w:spacing w:after="0" w:line="240" w:lineRule="auto"/>
      </w:pPr>
      <w:r>
        <w:separator/>
      </w:r>
    </w:p>
  </w:footnote>
  <w:footnote w:type="continuationSeparator" w:id="0">
    <w:p w14:paraId="4BD86A37" w14:textId="77777777" w:rsidR="00F07AF3" w:rsidRDefault="00F07AF3" w:rsidP="00CF3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96DFC"/>
    <w:multiLevelType w:val="hybridMultilevel"/>
    <w:tmpl w:val="DA00B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D4393"/>
    <w:multiLevelType w:val="hybridMultilevel"/>
    <w:tmpl w:val="4E2A3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403DC5"/>
    <w:multiLevelType w:val="hybridMultilevel"/>
    <w:tmpl w:val="02F86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433423"/>
    <w:multiLevelType w:val="hybridMultilevel"/>
    <w:tmpl w:val="06543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144"/>
    <w:rsid w:val="00007BD3"/>
    <w:rsid w:val="000211B8"/>
    <w:rsid w:val="00027469"/>
    <w:rsid w:val="00030C23"/>
    <w:rsid w:val="00033763"/>
    <w:rsid w:val="000414CD"/>
    <w:rsid w:val="00041F0F"/>
    <w:rsid w:val="00046B2B"/>
    <w:rsid w:val="0004793B"/>
    <w:rsid w:val="000511C0"/>
    <w:rsid w:val="00051CD3"/>
    <w:rsid w:val="00054B63"/>
    <w:rsid w:val="00057D4D"/>
    <w:rsid w:val="00072C3F"/>
    <w:rsid w:val="00072DDF"/>
    <w:rsid w:val="000779E1"/>
    <w:rsid w:val="000876A3"/>
    <w:rsid w:val="000B0942"/>
    <w:rsid w:val="000B21D5"/>
    <w:rsid w:val="000E02C2"/>
    <w:rsid w:val="0011602F"/>
    <w:rsid w:val="0015007D"/>
    <w:rsid w:val="001634A9"/>
    <w:rsid w:val="00165D8D"/>
    <w:rsid w:val="00187EBF"/>
    <w:rsid w:val="001C0EA8"/>
    <w:rsid w:val="001D7DE8"/>
    <w:rsid w:val="001F032E"/>
    <w:rsid w:val="00204423"/>
    <w:rsid w:val="0021474C"/>
    <w:rsid w:val="00214896"/>
    <w:rsid w:val="00216447"/>
    <w:rsid w:val="00222AE6"/>
    <w:rsid w:val="002251EB"/>
    <w:rsid w:val="0024306C"/>
    <w:rsid w:val="00245568"/>
    <w:rsid w:val="0027149B"/>
    <w:rsid w:val="002A1B24"/>
    <w:rsid w:val="002B0CF2"/>
    <w:rsid w:val="002B18E7"/>
    <w:rsid w:val="002D2535"/>
    <w:rsid w:val="002F10DC"/>
    <w:rsid w:val="0031160D"/>
    <w:rsid w:val="003356A9"/>
    <w:rsid w:val="00370861"/>
    <w:rsid w:val="00371B77"/>
    <w:rsid w:val="003756B3"/>
    <w:rsid w:val="00391C7C"/>
    <w:rsid w:val="003A6FBE"/>
    <w:rsid w:val="003B14B8"/>
    <w:rsid w:val="003E344B"/>
    <w:rsid w:val="003E5EF5"/>
    <w:rsid w:val="00415A58"/>
    <w:rsid w:val="00420D78"/>
    <w:rsid w:val="00423EB4"/>
    <w:rsid w:val="0042683B"/>
    <w:rsid w:val="00427CD7"/>
    <w:rsid w:val="00430F5C"/>
    <w:rsid w:val="00443EBE"/>
    <w:rsid w:val="00445AF6"/>
    <w:rsid w:val="00463BB4"/>
    <w:rsid w:val="00471962"/>
    <w:rsid w:val="00471AF2"/>
    <w:rsid w:val="00471E61"/>
    <w:rsid w:val="00476427"/>
    <w:rsid w:val="00495C48"/>
    <w:rsid w:val="004A5A12"/>
    <w:rsid w:val="004C6F2C"/>
    <w:rsid w:val="004E7CF0"/>
    <w:rsid w:val="0050356F"/>
    <w:rsid w:val="00512DA2"/>
    <w:rsid w:val="00525CB4"/>
    <w:rsid w:val="00531747"/>
    <w:rsid w:val="005566A2"/>
    <w:rsid w:val="00557804"/>
    <w:rsid w:val="00567FCA"/>
    <w:rsid w:val="00592115"/>
    <w:rsid w:val="00593C1C"/>
    <w:rsid w:val="005A4E3F"/>
    <w:rsid w:val="005A5FF1"/>
    <w:rsid w:val="005B137D"/>
    <w:rsid w:val="005B1FD4"/>
    <w:rsid w:val="005C102B"/>
    <w:rsid w:val="005D0347"/>
    <w:rsid w:val="005D03C5"/>
    <w:rsid w:val="005E0A80"/>
    <w:rsid w:val="005E31E1"/>
    <w:rsid w:val="005E7199"/>
    <w:rsid w:val="00602543"/>
    <w:rsid w:val="0060449D"/>
    <w:rsid w:val="00627447"/>
    <w:rsid w:val="0063072F"/>
    <w:rsid w:val="00665389"/>
    <w:rsid w:val="00667E56"/>
    <w:rsid w:val="006832C4"/>
    <w:rsid w:val="00694A4A"/>
    <w:rsid w:val="006A2656"/>
    <w:rsid w:val="006D71AD"/>
    <w:rsid w:val="006E1F42"/>
    <w:rsid w:val="006F215D"/>
    <w:rsid w:val="00704703"/>
    <w:rsid w:val="0072764C"/>
    <w:rsid w:val="007426B6"/>
    <w:rsid w:val="00744E08"/>
    <w:rsid w:val="00755651"/>
    <w:rsid w:val="007568AE"/>
    <w:rsid w:val="00760CD5"/>
    <w:rsid w:val="00780F18"/>
    <w:rsid w:val="00784009"/>
    <w:rsid w:val="0078586A"/>
    <w:rsid w:val="00787C7A"/>
    <w:rsid w:val="007C5BC3"/>
    <w:rsid w:val="007C7021"/>
    <w:rsid w:val="007E4491"/>
    <w:rsid w:val="007E4DB9"/>
    <w:rsid w:val="007E6401"/>
    <w:rsid w:val="007F26D4"/>
    <w:rsid w:val="00801C2D"/>
    <w:rsid w:val="00801EE6"/>
    <w:rsid w:val="00814328"/>
    <w:rsid w:val="008153BD"/>
    <w:rsid w:val="00820605"/>
    <w:rsid w:val="0083094F"/>
    <w:rsid w:val="00846AEC"/>
    <w:rsid w:val="00873F97"/>
    <w:rsid w:val="00876AF3"/>
    <w:rsid w:val="00877475"/>
    <w:rsid w:val="00877502"/>
    <w:rsid w:val="00891B3D"/>
    <w:rsid w:val="0089731E"/>
    <w:rsid w:val="008A7BD1"/>
    <w:rsid w:val="008B125A"/>
    <w:rsid w:val="008B5BAD"/>
    <w:rsid w:val="008B7D3F"/>
    <w:rsid w:val="008C0CE9"/>
    <w:rsid w:val="008F1391"/>
    <w:rsid w:val="008F1B18"/>
    <w:rsid w:val="008F4AB9"/>
    <w:rsid w:val="00904A3A"/>
    <w:rsid w:val="009357A7"/>
    <w:rsid w:val="00946829"/>
    <w:rsid w:val="00947571"/>
    <w:rsid w:val="009478C0"/>
    <w:rsid w:val="00957144"/>
    <w:rsid w:val="009640D6"/>
    <w:rsid w:val="00983C91"/>
    <w:rsid w:val="0098563C"/>
    <w:rsid w:val="00990536"/>
    <w:rsid w:val="00991AF4"/>
    <w:rsid w:val="00995C78"/>
    <w:rsid w:val="009A006A"/>
    <w:rsid w:val="009A3AB3"/>
    <w:rsid w:val="009C591E"/>
    <w:rsid w:val="009D0922"/>
    <w:rsid w:val="009E4005"/>
    <w:rsid w:val="009E7DE5"/>
    <w:rsid w:val="009F3D07"/>
    <w:rsid w:val="00A3017E"/>
    <w:rsid w:val="00A40160"/>
    <w:rsid w:val="00A411BD"/>
    <w:rsid w:val="00A423EA"/>
    <w:rsid w:val="00A51F7A"/>
    <w:rsid w:val="00A561FD"/>
    <w:rsid w:val="00A724F2"/>
    <w:rsid w:val="00A819CC"/>
    <w:rsid w:val="00A97B37"/>
    <w:rsid w:val="00AA2041"/>
    <w:rsid w:val="00AA78D6"/>
    <w:rsid w:val="00AB0867"/>
    <w:rsid w:val="00AB6680"/>
    <w:rsid w:val="00AC3B43"/>
    <w:rsid w:val="00AD16FD"/>
    <w:rsid w:val="00AD52BB"/>
    <w:rsid w:val="00AE4BC9"/>
    <w:rsid w:val="00AF2C9B"/>
    <w:rsid w:val="00AF37A8"/>
    <w:rsid w:val="00B20DC3"/>
    <w:rsid w:val="00B217DB"/>
    <w:rsid w:val="00B27741"/>
    <w:rsid w:val="00B35314"/>
    <w:rsid w:val="00B50157"/>
    <w:rsid w:val="00B658BC"/>
    <w:rsid w:val="00B70454"/>
    <w:rsid w:val="00B9576F"/>
    <w:rsid w:val="00BA35BE"/>
    <w:rsid w:val="00BA7AAB"/>
    <w:rsid w:val="00BB74A2"/>
    <w:rsid w:val="00BD3DD2"/>
    <w:rsid w:val="00C01446"/>
    <w:rsid w:val="00C05622"/>
    <w:rsid w:val="00C066C9"/>
    <w:rsid w:val="00C44BA9"/>
    <w:rsid w:val="00C51EFC"/>
    <w:rsid w:val="00C63E1B"/>
    <w:rsid w:val="00C64621"/>
    <w:rsid w:val="00C91463"/>
    <w:rsid w:val="00C9543D"/>
    <w:rsid w:val="00CA6FA1"/>
    <w:rsid w:val="00CC0453"/>
    <w:rsid w:val="00CC30B4"/>
    <w:rsid w:val="00CD6852"/>
    <w:rsid w:val="00CE198E"/>
    <w:rsid w:val="00CF2833"/>
    <w:rsid w:val="00CF33A2"/>
    <w:rsid w:val="00D30046"/>
    <w:rsid w:val="00D4035C"/>
    <w:rsid w:val="00D566A3"/>
    <w:rsid w:val="00D62EF4"/>
    <w:rsid w:val="00D63BE6"/>
    <w:rsid w:val="00D80843"/>
    <w:rsid w:val="00D81ADF"/>
    <w:rsid w:val="00D90B3E"/>
    <w:rsid w:val="00DA3E68"/>
    <w:rsid w:val="00DA6B9A"/>
    <w:rsid w:val="00DA743C"/>
    <w:rsid w:val="00DD61DA"/>
    <w:rsid w:val="00DE7687"/>
    <w:rsid w:val="00E1043B"/>
    <w:rsid w:val="00E408A6"/>
    <w:rsid w:val="00E636DC"/>
    <w:rsid w:val="00E65A9B"/>
    <w:rsid w:val="00E85A22"/>
    <w:rsid w:val="00E87D8F"/>
    <w:rsid w:val="00EA6516"/>
    <w:rsid w:val="00EB467E"/>
    <w:rsid w:val="00EC0CE9"/>
    <w:rsid w:val="00EC3998"/>
    <w:rsid w:val="00EC4607"/>
    <w:rsid w:val="00EC7400"/>
    <w:rsid w:val="00ED1C07"/>
    <w:rsid w:val="00ED4148"/>
    <w:rsid w:val="00ED6101"/>
    <w:rsid w:val="00EE5DF0"/>
    <w:rsid w:val="00EE6C8B"/>
    <w:rsid w:val="00EE7552"/>
    <w:rsid w:val="00F018B8"/>
    <w:rsid w:val="00F07AF3"/>
    <w:rsid w:val="00F10B25"/>
    <w:rsid w:val="00F40CE0"/>
    <w:rsid w:val="00F44736"/>
    <w:rsid w:val="00F70F9E"/>
    <w:rsid w:val="00F87D6B"/>
    <w:rsid w:val="00F9088B"/>
    <w:rsid w:val="00F91925"/>
    <w:rsid w:val="00FB3E93"/>
    <w:rsid w:val="00FC2509"/>
    <w:rsid w:val="00FD5D18"/>
    <w:rsid w:val="00FE5DB6"/>
    <w:rsid w:val="00FE608C"/>
    <w:rsid w:val="00FF3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DAC9B"/>
  <w15:docId w15:val="{66C8C3E7-7BC7-4EFA-B4E5-300AF5FB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C7A"/>
    <w:rPr>
      <w:rFonts w:ascii="Times New Roman" w:eastAsiaTheme="minorEastAsia" w:hAnsi="Times New Roman"/>
      <w:sz w:val="24"/>
    </w:rPr>
  </w:style>
  <w:style w:type="paragraph" w:styleId="Heading1">
    <w:name w:val="heading 1"/>
    <w:basedOn w:val="Normal"/>
    <w:next w:val="Normal"/>
    <w:link w:val="Heading1Char"/>
    <w:uiPriority w:val="9"/>
    <w:qFormat/>
    <w:rsid w:val="00787C7A"/>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7C7A"/>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87C7A"/>
    <w:pPr>
      <w:numPr>
        <w:ilvl w:val="1"/>
      </w:numPr>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787C7A"/>
    <w:rPr>
      <w:rFonts w:ascii="Times New Roman" w:eastAsiaTheme="majorEastAsia" w:hAnsi="Times New Roman" w:cstheme="majorBidi"/>
      <w:i/>
      <w:iCs/>
      <w:color w:val="4F81BD" w:themeColor="accent1"/>
      <w:spacing w:val="15"/>
      <w:sz w:val="24"/>
      <w:szCs w:val="24"/>
    </w:rPr>
  </w:style>
  <w:style w:type="paragraph" w:styleId="NoSpacing">
    <w:name w:val="No Spacing"/>
    <w:uiPriority w:val="1"/>
    <w:qFormat/>
    <w:rsid w:val="00787C7A"/>
    <w:pPr>
      <w:spacing w:after="0" w:line="240" w:lineRule="auto"/>
    </w:pPr>
    <w:rPr>
      <w:rFonts w:ascii="Times New Roman" w:eastAsiaTheme="minorEastAsia" w:hAnsi="Times New Roman"/>
    </w:rPr>
  </w:style>
  <w:style w:type="character" w:customStyle="1" w:styleId="Heading1Char">
    <w:name w:val="Heading 1 Char"/>
    <w:basedOn w:val="DefaultParagraphFont"/>
    <w:link w:val="Heading1"/>
    <w:uiPriority w:val="9"/>
    <w:rsid w:val="00787C7A"/>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7C7A"/>
    <w:rPr>
      <w:rFonts w:ascii="Times New Roman" w:eastAsiaTheme="majorEastAsia" w:hAnsi="Times New Roman" w:cstheme="majorBidi"/>
      <w:b/>
      <w:bCs/>
      <w:color w:val="4F81BD" w:themeColor="accent1"/>
      <w:sz w:val="26"/>
      <w:szCs w:val="26"/>
    </w:rPr>
  </w:style>
  <w:style w:type="paragraph" w:styleId="Title">
    <w:name w:val="Title"/>
    <w:basedOn w:val="Normal"/>
    <w:next w:val="Normal"/>
    <w:link w:val="TitleChar"/>
    <w:uiPriority w:val="10"/>
    <w:qFormat/>
    <w:rsid w:val="00787C7A"/>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7C7A"/>
    <w:rPr>
      <w:rFonts w:ascii="Times New Roman" w:eastAsiaTheme="majorEastAsia" w:hAnsi="Times New Roman" w:cstheme="majorBidi"/>
      <w:color w:val="17365D" w:themeColor="text2" w:themeShade="BF"/>
      <w:spacing w:val="5"/>
      <w:kern w:val="28"/>
      <w:sz w:val="52"/>
      <w:szCs w:val="52"/>
    </w:rPr>
  </w:style>
  <w:style w:type="paragraph" w:styleId="TableofFigures">
    <w:name w:val="table of figures"/>
    <w:aliases w:val="List of tables"/>
    <w:basedOn w:val="Normal"/>
    <w:next w:val="Normal"/>
    <w:uiPriority w:val="99"/>
    <w:unhideWhenUsed/>
    <w:qFormat/>
    <w:rsid w:val="00FE5DB6"/>
    <w:pPr>
      <w:spacing w:after="0"/>
    </w:pPr>
    <w:rPr>
      <w:color w:val="000000" w:themeColor="text1"/>
    </w:rPr>
  </w:style>
  <w:style w:type="paragraph" w:styleId="BalloonText">
    <w:name w:val="Balloon Text"/>
    <w:basedOn w:val="Normal"/>
    <w:link w:val="BalloonTextChar"/>
    <w:uiPriority w:val="99"/>
    <w:semiHidden/>
    <w:unhideWhenUsed/>
    <w:rsid w:val="009571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144"/>
    <w:rPr>
      <w:rFonts w:ascii="Tahoma" w:eastAsiaTheme="minorEastAsia" w:hAnsi="Tahoma" w:cs="Tahoma"/>
      <w:sz w:val="16"/>
      <w:szCs w:val="16"/>
    </w:rPr>
  </w:style>
  <w:style w:type="table" w:styleId="TableGrid">
    <w:name w:val="Table Grid"/>
    <w:basedOn w:val="TableNormal"/>
    <w:uiPriority w:val="59"/>
    <w:rsid w:val="009571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9F3D07"/>
    <w:pPr>
      <w:outlineLvl w:val="9"/>
    </w:pPr>
    <w:rPr>
      <w:rFonts w:asciiTheme="majorHAnsi" w:hAnsiTheme="majorHAnsi"/>
    </w:rPr>
  </w:style>
  <w:style w:type="paragraph" w:styleId="ListParagraph">
    <w:name w:val="List Paragraph"/>
    <w:basedOn w:val="Normal"/>
    <w:uiPriority w:val="34"/>
    <w:qFormat/>
    <w:rsid w:val="00204423"/>
    <w:pPr>
      <w:ind w:left="720"/>
      <w:contextualSpacing/>
    </w:pPr>
  </w:style>
  <w:style w:type="paragraph" w:styleId="Header">
    <w:name w:val="header"/>
    <w:basedOn w:val="Normal"/>
    <w:link w:val="HeaderChar"/>
    <w:uiPriority w:val="99"/>
    <w:semiHidden/>
    <w:unhideWhenUsed/>
    <w:rsid w:val="00CF33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33A2"/>
    <w:rPr>
      <w:rFonts w:ascii="Times New Roman" w:eastAsiaTheme="minorEastAsia" w:hAnsi="Times New Roman"/>
      <w:sz w:val="24"/>
    </w:rPr>
  </w:style>
  <w:style w:type="paragraph" w:styleId="Footer">
    <w:name w:val="footer"/>
    <w:basedOn w:val="Normal"/>
    <w:link w:val="FooterChar"/>
    <w:uiPriority w:val="99"/>
    <w:unhideWhenUsed/>
    <w:rsid w:val="00CF3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3A2"/>
    <w:rPr>
      <w:rFonts w:ascii="Times New Roman" w:eastAsiaTheme="minorEastAsia" w:hAnsi="Times New Roman"/>
      <w:sz w:val="24"/>
    </w:rPr>
  </w:style>
  <w:style w:type="paragraph" w:styleId="TOC1">
    <w:name w:val="toc 1"/>
    <w:basedOn w:val="Normal"/>
    <w:next w:val="Normal"/>
    <w:autoRedefine/>
    <w:uiPriority w:val="39"/>
    <w:unhideWhenUsed/>
    <w:rsid w:val="00D566A3"/>
    <w:pPr>
      <w:spacing w:after="100"/>
    </w:pPr>
  </w:style>
  <w:style w:type="paragraph" w:styleId="TOC2">
    <w:name w:val="toc 2"/>
    <w:basedOn w:val="Normal"/>
    <w:next w:val="Normal"/>
    <w:autoRedefine/>
    <w:uiPriority w:val="39"/>
    <w:unhideWhenUsed/>
    <w:rsid w:val="00D566A3"/>
    <w:pPr>
      <w:spacing w:after="100"/>
      <w:ind w:left="240"/>
    </w:pPr>
  </w:style>
  <w:style w:type="character" w:styleId="Hyperlink">
    <w:name w:val="Hyperlink"/>
    <w:basedOn w:val="DefaultParagraphFont"/>
    <w:uiPriority w:val="99"/>
    <w:unhideWhenUsed/>
    <w:rsid w:val="00D566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9148349">
      <w:bodyDiv w:val="1"/>
      <w:marLeft w:val="0"/>
      <w:marRight w:val="0"/>
      <w:marTop w:val="0"/>
      <w:marBottom w:val="0"/>
      <w:divBdr>
        <w:top w:val="none" w:sz="0" w:space="0" w:color="auto"/>
        <w:left w:val="none" w:sz="0" w:space="0" w:color="auto"/>
        <w:bottom w:val="none" w:sz="0" w:space="0" w:color="auto"/>
        <w:right w:val="none" w:sz="0" w:space="0" w:color="auto"/>
      </w:divBdr>
      <w:divsChild>
        <w:div w:id="319117326">
          <w:marLeft w:val="0"/>
          <w:marRight w:val="0"/>
          <w:marTop w:val="0"/>
          <w:marBottom w:val="0"/>
          <w:divBdr>
            <w:top w:val="none" w:sz="0" w:space="0" w:color="auto"/>
            <w:left w:val="none" w:sz="0" w:space="0" w:color="auto"/>
            <w:bottom w:val="single" w:sz="4" w:space="0" w:color="auto"/>
            <w:right w:val="none" w:sz="0" w:space="0" w:color="auto"/>
          </w:divBdr>
        </w:div>
        <w:div w:id="1659722119">
          <w:marLeft w:val="0"/>
          <w:marRight w:val="0"/>
          <w:marTop w:val="0"/>
          <w:marBottom w:val="0"/>
          <w:divBdr>
            <w:top w:val="none" w:sz="0" w:space="0" w:color="auto"/>
            <w:left w:val="none" w:sz="0" w:space="0" w:color="auto"/>
            <w:bottom w:val="none" w:sz="0" w:space="0" w:color="auto"/>
            <w:right w:val="none" w:sz="0" w:space="0" w:color="auto"/>
          </w:divBdr>
          <w:divsChild>
            <w:div w:id="1297225288">
              <w:marLeft w:val="0"/>
              <w:marRight w:val="0"/>
              <w:marTop w:val="0"/>
              <w:marBottom w:val="0"/>
              <w:divBdr>
                <w:top w:val="none" w:sz="0" w:space="0" w:color="auto"/>
                <w:left w:val="none" w:sz="0" w:space="0" w:color="auto"/>
                <w:bottom w:val="none" w:sz="0" w:space="0" w:color="auto"/>
                <w:right w:val="none" w:sz="0" w:space="0" w:color="auto"/>
              </w:divBdr>
              <w:divsChild>
                <w:div w:id="723798642">
                  <w:marLeft w:val="0"/>
                  <w:marRight w:val="0"/>
                  <w:marTop w:val="0"/>
                  <w:marBottom w:val="0"/>
                  <w:divBdr>
                    <w:top w:val="none" w:sz="0" w:space="0" w:color="auto"/>
                    <w:left w:val="none" w:sz="0" w:space="0" w:color="auto"/>
                    <w:bottom w:val="none" w:sz="0" w:space="0" w:color="auto"/>
                    <w:right w:val="none" w:sz="0" w:space="0" w:color="auto"/>
                  </w:divBdr>
                </w:div>
                <w:div w:id="337316747">
                  <w:marLeft w:val="0"/>
                  <w:marRight w:val="0"/>
                  <w:marTop w:val="0"/>
                  <w:marBottom w:val="0"/>
                  <w:divBdr>
                    <w:top w:val="none" w:sz="0" w:space="0" w:color="auto"/>
                    <w:left w:val="none" w:sz="0" w:space="0" w:color="auto"/>
                    <w:bottom w:val="none" w:sz="0" w:space="0" w:color="auto"/>
                    <w:right w:val="none" w:sz="0" w:space="0" w:color="auto"/>
                  </w:divBdr>
                </w:div>
                <w:div w:id="13554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9181279231647619"/>
          <c:y val="6.3413282336404989E-2"/>
        </c:manualLayout>
      </c:layout>
      <c:overlay val="0"/>
    </c:title>
    <c:autoTitleDeleted val="0"/>
    <c:plotArea>
      <c:layout>
        <c:manualLayout>
          <c:layoutTarget val="inner"/>
          <c:xMode val="edge"/>
          <c:yMode val="edge"/>
          <c:x val="0.24134622836647357"/>
          <c:y val="0.2039764828613308"/>
          <c:w val="0.54481803841264198"/>
          <c:h val="0.76322400725326489"/>
        </c:manualLayout>
      </c:layout>
      <c:pieChart>
        <c:varyColors val="1"/>
        <c:ser>
          <c:idx val="0"/>
          <c:order val="0"/>
          <c:tx>
            <c:strRef>
              <c:f>Sheet1!$B$1</c:f>
              <c:strCache>
                <c:ptCount val="1"/>
                <c:pt idx="0">
                  <c:v>Regularity in choosing VLE </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General</c:formatCode>
                <c:ptCount val="2"/>
                <c:pt idx="0">
                  <c:v>20</c:v>
                </c:pt>
                <c:pt idx="1">
                  <c:v>10</c:v>
                </c:pt>
              </c:numCache>
            </c:numRef>
          </c:val>
          <c:extLst>
            <c:ext xmlns:c16="http://schemas.microsoft.com/office/drawing/2014/chart" uri="{C3380CC4-5D6E-409C-BE32-E72D297353CC}">
              <c16:uniqueId val="{00000000-114E-4272-BAA8-9B92AEAEFD99}"/>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Preferences to VLE</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21</c:v>
                </c:pt>
                <c:pt idx="1">
                  <c:v>9</c:v>
                </c:pt>
              </c:numCache>
            </c:numRef>
          </c:val>
          <c:extLst>
            <c:ext xmlns:c16="http://schemas.microsoft.com/office/drawing/2014/chart" uri="{C3380CC4-5D6E-409C-BE32-E72D297353CC}">
              <c16:uniqueId val="{00000000-768F-4C61-A3F3-5ED47E35B5C2}"/>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Choice of lecture</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Lecture 1</c:v>
                </c:pt>
                <c:pt idx="1">
                  <c:v>Lecture 2</c:v>
                </c:pt>
              </c:strCache>
            </c:strRef>
          </c:cat>
          <c:val>
            <c:numRef>
              <c:f>Sheet1!$B$2:$B$3</c:f>
              <c:numCache>
                <c:formatCode>General</c:formatCode>
                <c:ptCount val="2"/>
                <c:pt idx="0">
                  <c:v>18</c:v>
                </c:pt>
                <c:pt idx="1">
                  <c:v>12</c:v>
                </c:pt>
              </c:numCache>
            </c:numRef>
          </c:val>
          <c:extLst>
            <c:ext xmlns:c16="http://schemas.microsoft.com/office/drawing/2014/chart" uri="{C3380CC4-5D6E-409C-BE32-E72D297353CC}">
              <c16:uniqueId val="{00000000-102A-4132-8149-5F8AEAE26212}"/>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23766341746913944"/>
          <c:y val="0.16570152816024086"/>
          <c:w val="0.5674610174508502"/>
          <c:h val="0.73587462894491784"/>
        </c:manualLayout>
      </c:layout>
      <c:pieChart>
        <c:varyColors val="1"/>
        <c:ser>
          <c:idx val="0"/>
          <c:order val="0"/>
          <c:tx>
            <c:strRef>
              <c:f>Sheet1!$B$1</c:f>
              <c:strCache>
                <c:ptCount val="1"/>
                <c:pt idx="0">
                  <c:v>Areas of improvement</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Communication tool used</c:v>
                </c:pt>
                <c:pt idx="1">
                  <c:v>Teaching methods</c:v>
                </c:pt>
                <c:pt idx="2">
                  <c:v>Technical issues</c:v>
                </c:pt>
                <c:pt idx="3">
                  <c:v>Integration of student’s perspectives</c:v>
                </c:pt>
              </c:strCache>
            </c:strRef>
          </c:cat>
          <c:val>
            <c:numRef>
              <c:f>Sheet1!$B$2:$B$5</c:f>
              <c:numCache>
                <c:formatCode>General</c:formatCode>
                <c:ptCount val="4"/>
                <c:pt idx="0">
                  <c:v>12</c:v>
                </c:pt>
                <c:pt idx="1">
                  <c:v>8</c:v>
                </c:pt>
                <c:pt idx="2">
                  <c:v>4</c:v>
                </c:pt>
                <c:pt idx="3">
                  <c:v>6</c:v>
                </c:pt>
              </c:numCache>
            </c:numRef>
          </c:val>
          <c:extLst>
            <c:ext xmlns:c16="http://schemas.microsoft.com/office/drawing/2014/chart" uri="{C3380CC4-5D6E-409C-BE32-E72D297353CC}">
              <c16:uniqueId val="{00000000-40F2-421E-98B0-0346D5972B41}"/>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2242586427009772"/>
          <c:y val="0.25924204899799519"/>
          <c:w val="0.55148271459804554"/>
          <c:h val="0.7151542141122017"/>
        </c:manualLayout>
      </c:layout>
      <c:pieChart>
        <c:varyColors val="1"/>
        <c:ser>
          <c:idx val="0"/>
          <c:order val="0"/>
          <c:tx>
            <c:strRef>
              <c:f>Sheet1!$B$1</c:f>
              <c:strCache>
                <c:ptCount val="1"/>
                <c:pt idx="0">
                  <c:v>Challenges in learning via VLE programmes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Lack of computer expertise</c:v>
                </c:pt>
                <c:pt idx="1">
                  <c:v>Inefficient Time management</c:v>
                </c:pt>
                <c:pt idx="2">
                  <c:v>Lack of self motivation</c:v>
                </c:pt>
                <c:pt idx="3">
                  <c:v>Struggles of adaptability</c:v>
                </c:pt>
              </c:strCache>
            </c:strRef>
          </c:cat>
          <c:val>
            <c:numRef>
              <c:f>Sheet1!$B$2:$B$5</c:f>
              <c:numCache>
                <c:formatCode>General</c:formatCode>
                <c:ptCount val="4"/>
                <c:pt idx="0">
                  <c:v>4</c:v>
                </c:pt>
                <c:pt idx="1">
                  <c:v>7</c:v>
                </c:pt>
                <c:pt idx="2">
                  <c:v>13</c:v>
                </c:pt>
                <c:pt idx="3">
                  <c:v>6</c:v>
                </c:pt>
              </c:numCache>
            </c:numRef>
          </c:val>
          <c:extLst>
            <c:ext xmlns:c16="http://schemas.microsoft.com/office/drawing/2014/chart" uri="{C3380CC4-5D6E-409C-BE32-E72D297353CC}">
              <c16:uniqueId val="{00000000-E863-4464-A217-62A5AB56F2B3}"/>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Improvements in Academic grades </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 </c:v>
                </c:pt>
                <c:pt idx="1">
                  <c:v>No </c:v>
                </c:pt>
                <c:pt idx="2">
                  <c:v>Not sure</c:v>
                </c:pt>
              </c:strCache>
            </c:strRef>
          </c:cat>
          <c:val>
            <c:numRef>
              <c:f>Sheet1!$B$2:$B$4</c:f>
              <c:numCache>
                <c:formatCode>General</c:formatCode>
                <c:ptCount val="3"/>
                <c:pt idx="0">
                  <c:v>22</c:v>
                </c:pt>
                <c:pt idx="1">
                  <c:v>3</c:v>
                </c:pt>
                <c:pt idx="2">
                  <c:v>5</c:v>
                </c:pt>
              </c:numCache>
            </c:numRef>
          </c:val>
          <c:extLst>
            <c:ext xmlns:c16="http://schemas.microsoft.com/office/drawing/2014/chart" uri="{C3380CC4-5D6E-409C-BE32-E72D297353CC}">
              <c16:uniqueId val="{00000000-8D43-4F19-84F8-04A0AF4C3A05}"/>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Usefulness of VLE Lectures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c:v>
                </c:pt>
                <c:pt idx="2">
                  <c:v>Not sure</c:v>
                </c:pt>
              </c:strCache>
            </c:strRef>
          </c:cat>
          <c:val>
            <c:numRef>
              <c:f>Sheet1!$B$2:$B$4</c:f>
              <c:numCache>
                <c:formatCode>General</c:formatCode>
                <c:ptCount val="3"/>
                <c:pt idx="0">
                  <c:v>20</c:v>
                </c:pt>
                <c:pt idx="1">
                  <c:v>4</c:v>
                </c:pt>
                <c:pt idx="2">
                  <c:v>6</c:v>
                </c:pt>
              </c:numCache>
            </c:numRef>
          </c:val>
          <c:extLst>
            <c:ext xmlns:c16="http://schemas.microsoft.com/office/drawing/2014/chart" uri="{C3380CC4-5D6E-409C-BE32-E72D297353CC}">
              <c16:uniqueId val="{00000000-B711-4B3C-9502-9F05A6ACFC1C}"/>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24233106270643678"/>
          <c:y val="0.19579438581209799"/>
          <c:w val="0.51186480258507494"/>
          <c:h val="0.72660091925272019"/>
        </c:manualLayout>
      </c:layout>
      <c:pieChart>
        <c:varyColors val="1"/>
        <c:ser>
          <c:idx val="0"/>
          <c:order val="0"/>
          <c:tx>
            <c:strRef>
              <c:f>Sheet1!$B$1</c:f>
              <c:strCache>
                <c:ptCount val="1"/>
                <c:pt idx="0">
                  <c:v>Flexibility of clearing doubts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General</c:formatCode>
                <c:ptCount val="2"/>
                <c:pt idx="0">
                  <c:v>18</c:v>
                </c:pt>
                <c:pt idx="1">
                  <c:v>12</c:v>
                </c:pt>
              </c:numCache>
            </c:numRef>
          </c:val>
          <c:extLst>
            <c:ext xmlns:c16="http://schemas.microsoft.com/office/drawing/2014/chart" uri="{C3380CC4-5D6E-409C-BE32-E72D297353CC}">
              <c16:uniqueId val="{00000000-5971-4432-AB9E-4BAF346A98E3}"/>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Years of choosing VLE over other learning mediums</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Sheet1!$A$2:$A$4</c:f>
              <c:strCache>
                <c:ptCount val="3"/>
                <c:pt idx="0">
                  <c:v>0-2 years</c:v>
                </c:pt>
                <c:pt idx="1">
                  <c:v>2-4 years</c:v>
                </c:pt>
                <c:pt idx="2">
                  <c:v>More than 4 years</c:v>
                </c:pt>
              </c:strCache>
            </c:strRef>
          </c:cat>
          <c:val>
            <c:numRef>
              <c:f>Sheet1!$B$2:$B$4</c:f>
              <c:numCache>
                <c:formatCode>General</c:formatCode>
                <c:ptCount val="3"/>
                <c:pt idx="0">
                  <c:v>12</c:v>
                </c:pt>
                <c:pt idx="1">
                  <c:v>8</c:v>
                </c:pt>
                <c:pt idx="2">
                  <c:v>10</c:v>
                </c:pt>
              </c:numCache>
            </c:numRef>
          </c:val>
          <c:extLst>
            <c:ext xmlns:c16="http://schemas.microsoft.com/office/drawing/2014/chart" uri="{C3380CC4-5D6E-409C-BE32-E72D297353CC}">
              <c16:uniqueId val="{00000000-9833-4398-8822-995991C9721C}"/>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Limitations of VLE</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Technical problems</c:v>
                </c:pt>
                <c:pt idx="1">
                  <c:v>Compulsory learning situations</c:v>
                </c:pt>
                <c:pt idx="2">
                  <c:v>Impersonal relationship</c:v>
                </c:pt>
                <c:pt idx="3">
                  <c:v>Passive attitude</c:v>
                </c:pt>
              </c:strCache>
            </c:strRef>
          </c:cat>
          <c:val>
            <c:numRef>
              <c:f>Sheet1!$B$2:$B$5</c:f>
              <c:numCache>
                <c:formatCode>General</c:formatCode>
                <c:ptCount val="4"/>
                <c:pt idx="0">
                  <c:v>11</c:v>
                </c:pt>
                <c:pt idx="1">
                  <c:v>4</c:v>
                </c:pt>
                <c:pt idx="2">
                  <c:v>6</c:v>
                </c:pt>
                <c:pt idx="3">
                  <c:v>9</c:v>
                </c:pt>
              </c:numCache>
            </c:numRef>
          </c:val>
          <c:extLst>
            <c:ext xmlns:c16="http://schemas.microsoft.com/office/drawing/2014/chart" uri="{C3380CC4-5D6E-409C-BE32-E72D297353CC}">
              <c16:uniqueId val="{00000000-D3CD-43D3-96BC-64560C8D07EC}"/>
            </c:ext>
          </c:extLst>
        </c:ser>
        <c:dLbls>
          <c:showLegendKey val="0"/>
          <c:showVal val="0"/>
          <c:showCatName val="1"/>
          <c:showSerName val="0"/>
          <c:showPercent val="1"/>
          <c:showBubbleSize val="0"/>
          <c:showLeaderLines val="0"/>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DCB9D-4B0B-4057-9277-1638AE565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2390</Words>
  <Characters>13624</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lacramioara voiasciuc</cp:lastModifiedBy>
  <cp:revision>2</cp:revision>
  <dcterms:created xsi:type="dcterms:W3CDTF">2020-08-11T11:53:00Z</dcterms:created>
  <dcterms:modified xsi:type="dcterms:W3CDTF">2020-08-11T11:53:00Z</dcterms:modified>
</cp:coreProperties>
</file>