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DAA93D" w14:textId="0C5EEF47" w:rsidR="00EF7A86" w:rsidRDefault="00B37175" w:rsidP="007B0DE2">
      <w:pPr>
        <w:jc w:val="center"/>
        <w:rPr>
          <w:b/>
          <w:bCs/>
          <w:sz w:val="32"/>
          <w:szCs w:val="28"/>
          <w:lang w:val="en-GB"/>
        </w:rPr>
      </w:pPr>
      <w:r>
        <w:rPr>
          <w:noProof/>
        </w:rPr>
        <w:drawing>
          <wp:inline distT="0" distB="0" distL="0" distR="0" wp14:anchorId="7B24835A" wp14:editId="763C8FA0">
            <wp:extent cx="3190875" cy="1209675"/>
            <wp:effectExtent l="0" t="0" r="9525" b="9525"/>
            <wp:docPr id="2061115825"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115825" name="Picture 1" descr="A white background with black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90875" cy="1209675"/>
                    </a:xfrm>
                    <a:prstGeom prst="rect">
                      <a:avLst/>
                    </a:prstGeom>
                    <a:noFill/>
                    <a:ln>
                      <a:noFill/>
                    </a:ln>
                  </pic:spPr>
                </pic:pic>
              </a:graphicData>
            </a:graphic>
          </wp:inline>
        </w:drawing>
      </w:r>
    </w:p>
    <w:p w14:paraId="2649A130" w14:textId="77777777" w:rsidR="00EF7A86" w:rsidRDefault="00EF7A86" w:rsidP="007B0DE2">
      <w:pPr>
        <w:jc w:val="center"/>
        <w:rPr>
          <w:b/>
          <w:bCs/>
          <w:sz w:val="32"/>
          <w:szCs w:val="28"/>
          <w:lang w:val="en-GB"/>
        </w:rPr>
      </w:pPr>
    </w:p>
    <w:p w14:paraId="754C21DC" w14:textId="77777777" w:rsidR="00EF7A86" w:rsidRDefault="00EF7A86" w:rsidP="007B0DE2">
      <w:pPr>
        <w:jc w:val="center"/>
        <w:rPr>
          <w:b/>
          <w:bCs/>
          <w:sz w:val="32"/>
          <w:szCs w:val="28"/>
          <w:lang w:val="en-GB"/>
        </w:rPr>
      </w:pPr>
    </w:p>
    <w:p w14:paraId="37A6B62B" w14:textId="77777777" w:rsidR="00EF7A86" w:rsidRPr="00EF7A86" w:rsidRDefault="00EF7A86" w:rsidP="007B0DE2">
      <w:pPr>
        <w:jc w:val="center"/>
        <w:rPr>
          <w:rFonts w:ascii="Arial" w:hAnsi="Arial" w:cs="Arial"/>
          <w:b/>
          <w:bCs/>
          <w:sz w:val="32"/>
          <w:szCs w:val="28"/>
          <w:lang w:val="en-GB"/>
        </w:rPr>
      </w:pPr>
    </w:p>
    <w:p w14:paraId="73F4D5B6" w14:textId="04BBE757" w:rsidR="00872120" w:rsidRPr="00085CBF" w:rsidRDefault="00933660" w:rsidP="007B0DE2">
      <w:pPr>
        <w:jc w:val="center"/>
        <w:rPr>
          <w:rFonts w:ascii="Arial" w:hAnsi="Arial" w:cs="Arial"/>
          <w:b/>
          <w:bCs/>
          <w:sz w:val="36"/>
          <w:szCs w:val="36"/>
          <w:lang w:val="en-GB"/>
        </w:rPr>
      </w:pPr>
      <w:r w:rsidRPr="00085CBF">
        <w:rPr>
          <w:rFonts w:ascii="Arial" w:hAnsi="Arial" w:cs="Arial"/>
          <w:b/>
          <w:bCs/>
          <w:sz w:val="36"/>
          <w:szCs w:val="36"/>
          <w:lang w:val="en-GB"/>
        </w:rPr>
        <w:t>Project Management</w:t>
      </w:r>
    </w:p>
    <w:p w14:paraId="1260F3B8" w14:textId="2E121F45" w:rsidR="007B0DE2" w:rsidRPr="00085CBF" w:rsidRDefault="00DF54FB" w:rsidP="007B0DE2">
      <w:pPr>
        <w:jc w:val="center"/>
        <w:rPr>
          <w:rFonts w:ascii="Arial" w:hAnsi="Arial" w:cs="Arial"/>
          <w:b/>
          <w:bCs/>
          <w:sz w:val="36"/>
          <w:szCs w:val="36"/>
          <w:lang w:val="en-GB"/>
        </w:rPr>
      </w:pPr>
      <w:r w:rsidRPr="00085CBF">
        <w:rPr>
          <w:rFonts w:ascii="Arial" w:hAnsi="Arial" w:cs="Arial"/>
          <w:b/>
          <w:bCs/>
          <w:sz w:val="36"/>
          <w:szCs w:val="36"/>
          <w:lang w:val="en-GB"/>
        </w:rPr>
        <w:t>Component 2: Coursework: Essay</w:t>
      </w:r>
    </w:p>
    <w:p w14:paraId="2F7CB045" w14:textId="77777777" w:rsidR="007B0DE2" w:rsidRDefault="007B0DE2" w:rsidP="00EF7A86">
      <w:pPr>
        <w:rPr>
          <w:b/>
          <w:bCs/>
          <w:lang w:val="en-GB"/>
        </w:rPr>
      </w:pPr>
    </w:p>
    <w:p w14:paraId="5E26C9CE" w14:textId="77777777" w:rsidR="00EF7A86" w:rsidRDefault="00EF7A86" w:rsidP="00EF7A86">
      <w:pPr>
        <w:rPr>
          <w:b/>
          <w:bCs/>
          <w:lang w:val="en-GB"/>
        </w:rPr>
      </w:pPr>
    </w:p>
    <w:p w14:paraId="00422438" w14:textId="77777777" w:rsidR="00EF7A86" w:rsidRDefault="00EF7A86" w:rsidP="00EF7A86">
      <w:pPr>
        <w:rPr>
          <w:b/>
          <w:bCs/>
          <w:lang w:val="en-GB"/>
        </w:rPr>
      </w:pPr>
    </w:p>
    <w:p w14:paraId="4F8DBE9C" w14:textId="77777777" w:rsidR="00085CBF" w:rsidRDefault="00085CBF" w:rsidP="00EF7A86">
      <w:pPr>
        <w:rPr>
          <w:b/>
          <w:bCs/>
          <w:lang w:val="en-GB"/>
        </w:rPr>
      </w:pPr>
    </w:p>
    <w:p w14:paraId="11F52713" w14:textId="77777777" w:rsidR="00EF7A86" w:rsidRPr="00140A9F" w:rsidRDefault="00EF7A86" w:rsidP="00EF7A86">
      <w:pPr>
        <w:spacing w:after="200" w:line="240" w:lineRule="auto"/>
        <w:rPr>
          <w:rFonts w:ascii="Arial" w:hAnsi="Arial" w:cs="Arial"/>
          <w:b/>
          <w:bCs/>
          <w:sz w:val="28"/>
          <w:szCs w:val="28"/>
          <w:lang w:val="en-GB"/>
        </w:rPr>
      </w:pPr>
      <w:r w:rsidRPr="00140A9F">
        <w:rPr>
          <w:rFonts w:ascii="Arial" w:hAnsi="Arial" w:cs="Arial"/>
          <w:b/>
          <w:bCs/>
          <w:sz w:val="28"/>
          <w:szCs w:val="28"/>
          <w:lang w:val="en-GB"/>
        </w:rPr>
        <w:t>Student Name:</w:t>
      </w:r>
      <w:r>
        <w:rPr>
          <w:rFonts w:ascii="Arial" w:hAnsi="Arial" w:cs="Arial"/>
          <w:b/>
          <w:bCs/>
          <w:sz w:val="28"/>
          <w:szCs w:val="28"/>
          <w:lang w:val="en-GB"/>
        </w:rPr>
        <w:t xml:space="preserve"> Ana-Maria Ciobanu</w:t>
      </w:r>
    </w:p>
    <w:p w14:paraId="04E8BEE0" w14:textId="77777777" w:rsidR="00EF7A86" w:rsidRDefault="00EF7A86" w:rsidP="00EF7A86">
      <w:pPr>
        <w:spacing w:after="200" w:line="240" w:lineRule="auto"/>
        <w:rPr>
          <w:rFonts w:ascii="Arial" w:hAnsi="Arial" w:cs="Arial"/>
          <w:b/>
          <w:bCs/>
          <w:sz w:val="28"/>
          <w:szCs w:val="28"/>
          <w:lang w:val="en-GB"/>
        </w:rPr>
      </w:pPr>
      <w:r w:rsidRPr="00140A9F">
        <w:rPr>
          <w:rFonts w:ascii="Arial" w:hAnsi="Arial" w:cs="Arial"/>
          <w:b/>
          <w:bCs/>
          <w:sz w:val="28"/>
          <w:szCs w:val="28"/>
          <w:lang w:val="en-GB"/>
        </w:rPr>
        <w:t>Student ID</w:t>
      </w:r>
      <w:r>
        <w:rPr>
          <w:rFonts w:ascii="Arial" w:hAnsi="Arial" w:cs="Arial"/>
          <w:b/>
          <w:bCs/>
          <w:sz w:val="28"/>
          <w:szCs w:val="28"/>
          <w:lang w:val="en-GB"/>
        </w:rPr>
        <w:t>:2123843</w:t>
      </w:r>
    </w:p>
    <w:p w14:paraId="6FEF48FA" w14:textId="77777777" w:rsidR="00EF7A86" w:rsidRDefault="00EF7A86" w:rsidP="00EF7A86">
      <w:pPr>
        <w:spacing w:after="200" w:line="240" w:lineRule="auto"/>
        <w:rPr>
          <w:rFonts w:ascii="Arial" w:hAnsi="Arial" w:cs="Arial"/>
          <w:b/>
          <w:bCs/>
          <w:sz w:val="28"/>
          <w:szCs w:val="28"/>
          <w:lang w:val="en-GB"/>
        </w:rPr>
      </w:pPr>
      <w:r>
        <w:rPr>
          <w:rFonts w:ascii="Arial" w:hAnsi="Arial" w:cs="Arial"/>
          <w:b/>
          <w:bCs/>
          <w:sz w:val="28"/>
          <w:szCs w:val="28"/>
          <w:lang w:val="en-GB"/>
        </w:rPr>
        <w:t>Module code: LCBB5005</w:t>
      </w:r>
    </w:p>
    <w:p w14:paraId="6C5950EC" w14:textId="49CF821A" w:rsidR="00EF7A86" w:rsidRPr="00A83A60" w:rsidRDefault="00EF7A86" w:rsidP="00EF7A86">
      <w:pPr>
        <w:rPr>
          <w:b/>
          <w:bCs/>
          <w:lang w:val="en-GB"/>
        </w:rPr>
      </w:pPr>
      <w:r>
        <w:rPr>
          <w:rFonts w:ascii="Arial" w:hAnsi="Arial" w:cs="Arial"/>
          <w:b/>
          <w:bCs/>
          <w:sz w:val="28"/>
          <w:szCs w:val="28"/>
          <w:lang w:val="en-GB"/>
        </w:rPr>
        <w:t xml:space="preserve">Lecturer name: </w:t>
      </w:r>
      <w:proofErr w:type="spellStart"/>
      <w:r>
        <w:rPr>
          <w:rFonts w:ascii="Arial" w:hAnsi="Arial" w:cs="Arial"/>
          <w:b/>
          <w:bCs/>
          <w:sz w:val="28"/>
          <w:szCs w:val="28"/>
          <w:lang w:val="en-GB"/>
        </w:rPr>
        <w:t>Sadeque</w:t>
      </w:r>
      <w:proofErr w:type="spellEnd"/>
      <w:r>
        <w:rPr>
          <w:rFonts w:ascii="Arial" w:hAnsi="Arial" w:cs="Arial"/>
          <w:b/>
          <w:bCs/>
          <w:sz w:val="28"/>
          <w:szCs w:val="28"/>
          <w:lang w:val="en-GB"/>
        </w:rPr>
        <w:t xml:space="preserve"> Shaikh</w:t>
      </w:r>
    </w:p>
    <w:p w14:paraId="4418D2A9" w14:textId="77777777" w:rsidR="00DF54FB" w:rsidRPr="00A83A60" w:rsidRDefault="00DF54FB">
      <w:pPr>
        <w:spacing w:after="200" w:line="240" w:lineRule="auto"/>
        <w:jc w:val="center"/>
        <w:rPr>
          <w:lang w:val="en-GB"/>
        </w:rPr>
      </w:pPr>
      <w:r w:rsidRPr="00A83A60">
        <w:rPr>
          <w:lang w:val="en-GB"/>
        </w:rPr>
        <w:br w:type="page"/>
      </w:r>
    </w:p>
    <w:p w14:paraId="3EF0F650" w14:textId="77777777" w:rsidR="00085CBF" w:rsidRPr="00B37175" w:rsidRDefault="00085CBF" w:rsidP="00CD1ED8">
      <w:pPr>
        <w:jc w:val="center"/>
        <w:rPr>
          <w:rStyle w:val="fontstyle01"/>
          <w:rFonts w:ascii="Times New Roman" w:hAnsi="Times New Roman" w:cs="Times New Roman"/>
          <w:b/>
          <w:bCs/>
          <w:sz w:val="32"/>
          <w:szCs w:val="32"/>
        </w:rPr>
      </w:pPr>
    </w:p>
    <w:p w14:paraId="25441AF0" w14:textId="66896A98" w:rsidR="0039560A" w:rsidRPr="00B37175" w:rsidRDefault="0039560A" w:rsidP="00CD1ED8">
      <w:pPr>
        <w:jc w:val="center"/>
        <w:rPr>
          <w:rFonts w:ascii="Arial" w:hAnsi="Arial" w:cs="Arial"/>
          <w:b/>
          <w:bCs/>
          <w:sz w:val="32"/>
          <w:szCs w:val="32"/>
          <w:lang w:val="en-GB"/>
        </w:rPr>
      </w:pPr>
      <w:r w:rsidRPr="00B37175">
        <w:rPr>
          <w:rStyle w:val="fontstyle01"/>
          <w:rFonts w:ascii="Arial" w:hAnsi="Arial" w:cs="Arial"/>
          <w:b/>
          <w:bCs/>
          <w:sz w:val="32"/>
          <w:szCs w:val="32"/>
        </w:rPr>
        <w:t xml:space="preserve">Google Headquarters </w:t>
      </w:r>
      <w:r w:rsidR="00CD1ED8" w:rsidRPr="00B37175">
        <w:rPr>
          <w:rStyle w:val="fontstyle01"/>
          <w:rFonts w:ascii="Arial" w:hAnsi="Arial" w:cs="Arial"/>
          <w:b/>
          <w:bCs/>
          <w:sz w:val="32"/>
          <w:szCs w:val="32"/>
        </w:rPr>
        <w:t xml:space="preserve">Project, A </w:t>
      </w:r>
      <w:proofErr w:type="spellStart"/>
      <w:r w:rsidR="00CD1ED8" w:rsidRPr="00B37175">
        <w:rPr>
          <w:rStyle w:val="fontstyle01"/>
          <w:rFonts w:ascii="Arial" w:hAnsi="Arial" w:cs="Arial"/>
          <w:b/>
          <w:bCs/>
          <w:sz w:val="32"/>
          <w:szCs w:val="32"/>
        </w:rPr>
        <w:t>Success</w:t>
      </w:r>
      <w:r w:rsidR="00B37175" w:rsidRPr="00B37175">
        <w:rPr>
          <w:rStyle w:val="fontstyle01"/>
          <w:rFonts w:ascii="Arial" w:hAnsi="Arial" w:cs="Arial"/>
          <w:b/>
          <w:bCs/>
          <w:sz w:val="32"/>
          <w:szCs w:val="32"/>
        </w:rPr>
        <w:t xml:space="preserve"> </w:t>
      </w:r>
      <w:r w:rsidR="00CD1ED8" w:rsidRPr="00B37175">
        <w:rPr>
          <w:rStyle w:val="fontstyle01"/>
          <w:rFonts w:ascii="Arial" w:hAnsi="Arial" w:cs="Arial"/>
          <w:b/>
          <w:bCs/>
          <w:sz w:val="32"/>
          <w:szCs w:val="32"/>
        </w:rPr>
        <w:t>or</w:t>
      </w:r>
      <w:proofErr w:type="spellEnd"/>
      <w:r w:rsidR="00CD1ED8" w:rsidRPr="00B37175">
        <w:rPr>
          <w:rStyle w:val="fontstyle01"/>
          <w:rFonts w:ascii="Arial" w:hAnsi="Arial" w:cs="Arial"/>
          <w:b/>
          <w:bCs/>
          <w:sz w:val="32"/>
          <w:szCs w:val="32"/>
        </w:rPr>
        <w:t xml:space="preserve"> A Failure for The Future IT Sector Of UK</w:t>
      </w:r>
    </w:p>
    <w:p w14:paraId="3F844129" w14:textId="76A14E41" w:rsidR="00DF54FB" w:rsidRPr="00085CBF" w:rsidRDefault="008F1E56" w:rsidP="008F1E56">
      <w:pPr>
        <w:pStyle w:val="Heading1"/>
        <w:rPr>
          <w:rFonts w:ascii="Arial" w:hAnsi="Arial" w:cs="Arial"/>
          <w:sz w:val="28"/>
          <w:szCs w:val="28"/>
          <w:lang w:val="en-GB"/>
        </w:rPr>
      </w:pPr>
      <w:r w:rsidRPr="00085CBF">
        <w:rPr>
          <w:rFonts w:ascii="Arial" w:hAnsi="Arial" w:cs="Arial"/>
          <w:sz w:val="28"/>
          <w:szCs w:val="28"/>
          <w:lang w:val="en-GB"/>
        </w:rPr>
        <w:t>Introduction</w:t>
      </w:r>
    </w:p>
    <w:p w14:paraId="186AE532" w14:textId="46684CC0" w:rsidR="00B73362" w:rsidRPr="00085CBF" w:rsidRDefault="00A7522A" w:rsidP="00D54CFE">
      <w:pPr>
        <w:rPr>
          <w:rFonts w:ascii="Arial" w:hAnsi="Arial" w:cs="Arial"/>
          <w:lang w:val="en-GB"/>
        </w:rPr>
      </w:pPr>
      <w:r w:rsidRPr="00085CBF">
        <w:rPr>
          <w:rFonts w:ascii="Arial" w:hAnsi="Arial" w:cs="Arial"/>
          <w:lang w:val="en-GB"/>
        </w:rPr>
        <w:t xml:space="preserve">The Google Headquarters project, located in King's Cross, London, serves as an exemplary illustration of sustainability, innovation, and strategic foresight during a period marked by rapid technological advancements and urban expansion. This expansive undertaking signifies not only a significant financial commitment towards the development of the United Kingdom's infrastructure but also sets a novel standard for expansive construction </w:t>
      </w:r>
      <w:r w:rsidR="00EF7A86" w:rsidRPr="00085CBF">
        <w:rPr>
          <w:rFonts w:ascii="Arial" w:hAnsi="Arial" w:cs="Arial"/>
          <w:lang w:val="en-GB"/>
        </w:rPr>
        <w:t>endeavours</w:t>
      </w:r>
      <w:r w:rsidRPr="00085CBF">
        <w:rPr>
          <w:rFonts w:ascii="Arial" w:hAnsi="Arial" w:cs="Arial"/>
          <w:lang w:val="en-GB"/>
        </w:rPr>
        <w:t xml:space="preserve"> on a global scale. This undertaking serves as a catalyst for the advancement of the IT sector in the United Kingdom due to its holistic characteristics, which encompass architectural excellence, inclusive stakeholder engagement, and sustainable practices (BDP, 2023). This project's unwavering dedication to sustainable construction practices constitutes its foundation. By virtue of its implementation of state-of-the-art technologies and selection of environmentally sustainable materials, this undertaking demonstrates a progressive dedication to environmental guardianship. This methodology not only attends to the urgent requirement for sustainable expansion but also fortifies the United Kingdom's standing as a frontrunner in the implementation of ethical building practices within the IT sector. In addition, the achievement of project objectives is reliant on the efficient cooperation of every stakeholder. The effectiveness of participatory decision-making has been demonstrated by the community, contractors, regulatory agencies, local government agencies, and architects in a harmonious synergy. By adopting a collaborative approach, this project effectively manages the complexities associated with large-scale development, all the while aligning with the broader aspirations of the community. The primary objective of the Google Headquarters initiative is to make a substantial impact on the architectural landscape of London. In addition to representing construction, it will symbolize innovative design and an unwavering dedication to excellence. This essay will undertake an in-depth analysis of the essential </w:t>
      </w:r>
      <w:r w:rsidRPr="00085CBF">
        <w:rPr>
          <w:rFonts w:ascii="Arial" w:hAnsi="Arial" w:cs="Arial"/>
          <w:lang w:val="en-GB"/>
        </w:rPr>
        <w:lastRenderedPageBreak/>
        <w:t xml:space="preserve">components of the </w:t>
      </w:r>
      <w:proofErr w:type="gramStart"/>
      <w:r w:rsidRPr="00085CBF">
        <w:rPr>
          <w:rFonts w:ascii="Arial" w:hAnsi="Arial" w:cs="Arial"/>
          <w:lang w:val="en-GB"/>
        </w:rPr>
        <w:t>aforementioned exceptional</w:t>
      </w:r>
      <w:proofErr w:type="gramEnd"/>
      <w:r w:rsidRPr="00085CBF">
        <w:rPr>
          <w:rFonts w:ascii="Arial" w:hAnsi="Arial" w:cs="Arial"/>
          <w:lang w:val="en-GB"/>
        </w:rPr>
        <w:t xml:space="preserve"> initiative, offering insightful commentary on its trajectory for future large-scale transformations, not only in the United Kingdom but on a global scale as well</w:t>
      </w:r>
      <w:r w:rsidR="00D54CFE" w:rsidRPr="00085CBF">
        <w:rPr>
          <w:rFonts w:ascii="Arial" w:hAnsi="Arial" w:cs="Arial"/>
          <w:lang w:val="en-GB"/>
        </w:rPr>
        <w:t xml:space="preserve">. </w:t>
      </w:r>
    </w:p>
    <w:p w14:paraId="3CF2B22B" w14:textId="3E12E1E7" w:rsidR="00DF54FB" w:rsidRPr="00A83A60" w:rsidRDefault="00DF54FB" w:rsidP="00CD1ED8">
      <w:pPr>
        <w:spacing w:after="200" w:line="240" w:lineRule="auto"/>
        <w:rPr>
          <w:lang w:val="en-GB"/>
        </w:rPr>
      </w:pPr>
    </w:p>
    <w:p w14:paraId="19855D5A" w14:textId="4C470677" w:rsidR="008F1E56" w:rsidRPr="00085CBF" w:rsidRDefault="008F1E56" w:rsidP="008F1E56">
      <w:pPr>
        <w:pStyle w:val="Heading1"/>
        <w:rPr>
          <w:rFonts w:ascii="Arial" w:hAnsi="Arial" w:cs="Arial"/>
          <w:sz w:val="28"/>
          <w:szCs w:val="28"/>
          <w:lang w:val="en-GB"/>
        </w:rPr>
      </w:pPr>
      <w:r w:rsidRPr="00085CBF">
        <w:rPr>
          <w:rFonts w:ascii="Arial" w:hAnsi="Arial" w:cs="Arial"/>
          <w:sz w:val="28"/>
          <w:szCs w:val="28"/>
          <w:lang w:val="en-GB"/>
        </w:rPr>
        <w:t>The Body</w:t>
      </w:r>
    </w:p>
    <w:p w14:paraId="480533A2" w14:textId="38A474A8" w:rsidR="00D54CFE" w:rsidRPr="00085CBF" w:rsidRDefault="00D54CFE" w:rsidP="00D54CFE">
      <w:pPr>
        <w:rPr>
          <w:rFonts w:ascii="Arial" w:hAnsi="Arial" w:cs="Arial"/>
          <w:lang w:val="en-GB"/>
        </w:rPr>
      </w:pPr>
      <w:r w:rsidRPr="00085CBF">
        <w:rPr>
          <w:rFonts w:ascii="Arial" w:hAnsi="Arial" w:cs="Arial"/>
          <w:lang w:val="en-GB"/>
        </w:rPr>
        <w:t>The assessment report of Assessment 1 makes it clear that the Google Headquarters project in King's Cross, London, is an amazing project that combines strategic planning, architectural innovation, and sustainability</w:t>
      </w:r>
      <w:r w:rsidR="00995E10" w:rsidRPr="00085CBF">
        <w:rPr>
          <w:rFonts w:ascii="Arial" w:hAnsi="Arial" w:cs="Arial"/>
        </w:rPr>
        <w:t xml:space="preserve"> (</w:t>
      </w:r>
      <w:proofErr w:type="spellStart"/>
      <w:r w:rsidR="00995E10" w:rsidRPr="00085CBF">
        <w:rPr>
          <w:rFonts w:ascii="Arial" w:hAnsi="Arial" w:cs="Arial"/>
        </w:rPr>
        <w:t>Dezeen</w:t>
      </w:r>
      <w:proofErr w:type="spellEnd"/>
      <w:r w:rsidR="00995E10" w:rsidRPr="00085CBF">
        <w:rPr>
          <w:rFonts w:ascii="Arial" w:hAnsi="Arial" w:cs="Arial"/>
        </w:rPr>
        <w:t>, 2017)</w:t>
      </w:r>
      <w:r w:rsidRPr="00085CBF">
        <w:rPr>
          <w:rFonts w:ascii="Arial" w:hAnsi="Arial" w:cs="Arial"/>
          <w:lang w:val="en-GB"/>
        </w:rPr>
        <w:t>. The project's fundamental components have been painstakingly planned and carried out, demonstrating a strong dedication to quality.</w:t>
      </w:r>
      <w:r w:rsidR="003829F4" w:rsidRPr="00085CBF">
        <w:rPr>
          <w:rFonts w:ascii="Arial" w:hAnsi="Arial" w:cs="Arial"/>
          <w:lang w:val="en-GB"/>
        </w:rPr>
        <w:t xml:space="preserve"> </w:t>
      </w:r>
      <w:r w:rsidRPr="00085CBF">
        <w:rPr>
          <w:rFonts w:ascii="Arial" w:hAnsi="Arial" w:cs="Arial"/>
          <w:lang w:val="en-GB"/>
        </w:rPr>
        <w:t>Modern design is seamlessly integrated into this project, which is one of its most remarkable features. The participation of renowned architectural firms such as Bjarke Ingels Group (BIG) and Heatherwick Studio indicates a conscious attempt to push the envelope of innovation. This architectural feat creates a workspace that blends in with its natural surroundings and is both aesthetically pleasing and useful.</w:t>
      </w:r>
    </w:p>
    <w:p w14:paraId="037E9491" w14:textId="10826F7C" w:rsidR="00D54CFE" w:rsidRPr="00085CBF" w:rsidRDefault="00D54CFE" w:rsidP="00D54CFE">
      <w:pPr>
        <w:rPr>
          <w:rFonts w:ascii="Arial" w:hAnsi="Arial" w:cs="Arial"/>
          <w:lang w:val="en-GB"/>
        </w:rPr>
      </w:pPr>
      <w:r w:rsidRPr="00085CBF">
        <w:rPr>
          <w:rFonts w:ascii="Arial" w:hAnsi="Arial" w:cs="Arial"/>
          <w:lang w:val="en-GB"/>
        </w:rPr>
        <w:t>The commitment to long-term viability is also admirable. Use of Google's Healthy Materials Programme and other eco-friendly technology implementations demonstrate a serious commitment to protecting the environment</w:t>
      </w:r>
      <w:r w:rsidR="00995E10" w:rsidRPr="00085CBF">
        <w:rPr>
          <w:rFonts w:ascii="Arial" w:hAnsi="Arial" w:cs="Arial"/>
        </w:rPr>
        <w:t xml:space="preserve"> (</w:t>
      </w:r>
      <w:proofErr w:type="spellStart"/>
      <w:r w:rsidR="00995E10" w:rsidRPr="00085CBF">
        <w:rPr>
          <w:rFonts w:ascii="Arial" w:hAnsi="Arial" w:cs="Arial"/>
        </w:rPr>
        <w:t>Gillespies</w:t>
      </w:r>
      <w:proofErr w:type="spellEnd"/>
      <w:r w:rsidR="00995E10" w:rsidRPr="00085CBF">
        <w:rPr>
          <w:rFonts w:ascii="Arial" w:hAnsi="Arial" w:cs="Arial"/>
        </w:rPr>
        <w:t>, 2022)</w:t>
      </w:r>
      <w:r w:rsidRPr="00085CBF">
        <w:rPr>
          <w:rFonts w:ascii="Arial" w:hAnsi="Arial" w:cs="Arial"/>
          <w:lang w:val="en-GB"/>
        </w:rPr>
        <w:t>. This commitment to sustainability is not only in line with worldwide conservation initiatives, but also establishes a new benchmark for ethical building methods.</w:t>
      </w:r>
      <w:r w:rsidR="003829F4" w:rsidRPr="00085CBF">
        <w:rPr>
          <w:rFonts w:ascii="Arial" w:hAnsi="Arial" w:cs="Arial"/>
          <w:lang w:val="en-GB"/>
        </w:rPr>
        <w:t xml:space="preserve"> </w:t>
      </w:r>
      <w:r w:rsidRPr="00085CBF">
        <w:rPr>
          <w:rFonts w:ascii="Arial" w:hAnsi="Arial" w:cs="Arial"/>
          <w:lang w:val="en-GB"/>
        </w:rPr>
        <w:t>Effective project management is evidenced by the project plan's detailed breakdown of key milestones and associated deadlines. This level of thoroughness in preparation and execution is indicative of the project team's commitment to meeting all deadlines.</w:t>
      </w:r>
    </w:p>
    <w:p w14:paraId="3BDD6C2C" w14:textId="75712026" w:rsidR="00D54CFE" w:rsidRPr="00085CBF" w:rsidRDefault="00D54CFE" w:rsidP="00D54CFE">
      <w:pPr>
        <w:rPr>
          <w:rFonts w:ascii="Arial" w:hAnsi="Arial" w:cs="Arial"/>
          <w:lang w:val="en-GB"/>
        </w:rPr>
      </w:pPr>
      <w:r w:rsidRPr="00085CBF">
        <w:rPr>
          <w:rFonts w:ascii="Arial" w:hAnsi="Arial" w:cs="Arial"/>
          <w:lang w:val="en-GB"/>
        </w:rPr>
        <w:t>The thorough risk management measures used are also indicative of a proactive and forward-thinking mindset. The fact that issues like regulatory compliance and supply chain interruptions are already being considered demonstrates an acute knowledge of the complexity inherent in such large-scale construction projects</w:t>
      </w:r>
      <w:r w:rsidR="00995E10" w:rsidRPr="00085CBF">
        <w:rPr>
          <w:rFonts w:ascii="Arial" w:hAnsi="Arial" w:cs="Arial"/>
        </w:rPr>
        <w:t xml:space="preserve"> (Guardian, 2016)</w:t>
      </w:r>
      <w:r w:rsidRPr="00085CBF">
        <w:rPr>
          <w:rFonts w:ascii="Arial" w:hAnsi="Arial" w:cs="Arial"/>
          <w:lang w:val="en-GB"/>
        </w:rPr>
        <w:t>. The project shows resilience by recognising and responding to these risks early on, which should serve it well in the face of uncertainties.</w:t>
      </w:r>
      <w:r w:rsidR="003829F4" w:rsidRPr="00085CBF">
        <w:rPr>
          <w:rFonts w:ascii="Arial" w:hAnsi="Arial" w:cs="Arial"/>
          <w:lang w:val="en-GB"/>
        </w:rPr>
        <w:t xml:space="preserve"> </w:t>
      </w:r>
      <w:r w:rsidRPr="00085CBF">
        <w:rPr>
          <w:rFonts w:ascii="Arial" w:hAnsi="Arial" w:cs="Arial"/>
          <w:lang w:val="en-GB"/>
        </w:rPr>
        <w:t xml:space="preserve">One notable aspect of this initiative is the way in which it has involved relevant parties. The strategy exemplifies a dedication to </w:t>
      </w:r>
      <w:r w:rsidRPr="00085CBF">
        <w:rPr>
          <w:rFonts w:ascii="Arial" w:hAnsi="Arial" w:cs="Arial"/>
          <w:lang w:val="en-GB"/>
        </w:rPr>
        <w:lastRenderedPageBreak/>
        <w:t xml:space="preserve">group decision-making by including architects, contractors, regulatory agencies, local authorities, and the community. In addition to promoting goodwill, this method guarantees that the initiative serves the </w:t>
      </w:r>
      <w:proofErr w:type="gramStart"/>
      <w:r w:rsidRPr="00085CBF">
        <w:rPr>
          <w:rFonts w:ascii="Arial" w:hAnsi="Arial" w:cs="Arial"/>
          <w:lang w:val="en-GB"/>
        </w:rPr>
        <w:t>community as a whole</w:t>
      </w:r>
      <w:proofErr w:type="gramEnd"/>
      <w:r w:rsidRPr="00085CBF">
        <w:rPr>
          <w:rFonts w:ascii="Arial" w:hAnsi="Arial" w:cs="Arial"/>
          <w:lang w:val="en-GB"/>
        </w:rPr>
        <w:t>. Fostering a sense of ownership and</w:t>
      </w:r>
      <w:r w:rsidRPr="00A83A60">
        <w:rPr>
          <w:lang w:val="en-GB"/>
        </w:rPr>
        <w:t xml:space="preserve"> </w:t>
      </w:r>
      <w:r w:rsidRPr="00085CBF">
        <w:rPr>
          <w:rFonts w:ascii="Arial" w:hAnsi="Arial" w:cs="Arial"/>
          <w:lang w:val="en-GB"/>
        </w:rPr>
        <w:t>shared purpose can only be achieved via active participation with local authorities and the community.</w:t>
      </w:r>
    </w:p>
    <w:p w14:paraId="5A93C832" w14:textId="305DA9DF" w:rsidR="00D54CFE" w:rsidRPr="00085CBF" w:rsidRDefault="003829F4" w:rsidP="00D54CFE">
      <w:pPr>
        <w:rPr>
          <w:rFonts w:ascii="Arial" w:hAnsi="Arial" w:cs="Arial"/>
          <w:lang w:val="en-GB"/>
        </w:rPr>
      </w:pPr>
      <w:r w:rsidRPr="00085CBF">
        <w:rPr>
          <w:rFonts w:ascii="Arial" w:hAnsi="Arial" w:cs="Arial"/>
          <w:lang w:val="en-GB"/>
        </w:rPr>
        <w:t>T</w:t>
      </w:r>
      <w:r w:rsidR="00D54CFE" w:rsidRPr="00085CBF">
        <w:rPr>
          <w:rFonts w:ascii="Arial" w:hAnsi="Arial" w:cs="Arial"/>
          <w:lang w:val="en-GB"/>
        </w:rPr>
        <w:t>he Google Headquarters project in King's Cross, London, is a tribute to visionary planning, sustainable practises, and excellent stakeholder engagement</w:t>
      </w:r>
      <w:r w:rsidR="00995E10" w:rsidRPr="00085CBF">
        <w:rPr>
          <w:rFonts w:ascii="Arial" w:hAnsi="Arial" w:cs="Arial"/>
        </w:rPr>
        <w:t xml:space="preserve"> (Harvard Business Review, 2021)</w:t>
      </w:r>
      <w:r w:rsidR="00D54CFE" w:rsidRPr="00085CBF">
        <w:rPr>
          <w:rFonts w:ascii="Arial" w:hAnsi="Arial" w:cs="Arial"/>
          <w:lang w:val="en-GB"/>
        </w:rPr>
        <w:t>. Its innovative design, dedication to sustainability, and strategic risk management are all hallmarks of a thorough and ahead-of-the-curve approach to building. The nearly finished project will have a major impact on the skyline of London and serve as an example of sustainable and forward-thinking building practises around the world. An ambitious plan, careful execution, and a relentless pursuit of perfection have brought this project to fruition.</w:t>
      </w:r>
    </w:p>
    <w:p w14:paraId="0933BC81" w14:textId="031FF74E" w:rsidR="008F1E56" w:rsidRPr="00085CBF" w:rsidRDefault="00D54CFE" w:rsidP="00D54CFE">
      <w:pPr>
        <w:rPr>
          <w:rFonts w:ascii="Arial" w:hAnsi="Arial" w:cs="Arial"/>
          <w:lang w:val="en-GB"/>
        </w:rPr>
      </w:pPr>
      <w:r w:rsidRPr="00085CBF">
        <w:rPr>
          <w:rFonts w:ascii="Arial" w:hAnsi="Arial" w:cs="Arial"/>
          <w:lang w:val="en-GB"/>
        </w:rPr>
        <w:t xml:space="preserve">The future of the UK's IT industry is inextricably linked to the success of the Google Headquarters project in King's Cross, London. There are </w:t>
      </w:r>
      <w:proofErr w:type="gramStart"/>
      <w:r w:rsidRPr="00085CBF">
        <w:rPr>
          <w:rFonts w:ascii="Arial" w:hAnsi="Arial" w:cs="Arial"/>
          <w:lang w:val="en-GB"/>
        </w:rPr>
        <w:t>a number of</w:t>
      </w:r>
      <w:proofErr w:type="gramEnd"/>
      <w:r w:rsidRPr="00085CBF">
        <w:rPr>
          <w:rFonts w:ascii="Arial" w:hAnsi="Arial" w:cs="Arial"/>
          <w:lang w:val="en-GB"/>
        </w:rPr>
        <w:t xml:space="preserve"> important criteria by which its potential influence can be measured</w:t>
      </w:r>
      <w:r w:rsidR="008F1E56" w:rsidRPr="00085CBF">
        <w:rPr>
          <w:rFonts w:ascii="Arial" w:hAnsi="Arial" w:cs="Arial"/>
          <w:lang w:val="en-GB"/>
        </w:rPr>
        <w:t>.</w:t>
      </w:r>
    </w:p>
    <w:p w14:paraId="20D345F4" w14:textId="77777777" w:rsidR="008F1E56" w:rsidRPr="00085CBF" w:rsidRDefault="008F1E56" w:rsidP="00CD1ED8">
      <w:pPr>
        <w:pStyle w:val="Heading1"/>
        <w:rPr>
          <w:rFonts w:ascii="Arial" w:hAnsi="Arial" w:cs="Arial"/>
          <w:sz w:val="28"/>
          <w:szCs w:val="28"/>
          <w:lang w:val="en-GB"/>
        </w:rPr>
      </w:pPr>
      <w:r w:rsidRPr="00085CBF">
        <w:rPr>
          <w:rFonts w:ascii="Arial" w:hAnsi="Arial" w:cs="Arial"/>
          <w:sz w:val="28"/>
          <w:szCs w:val="28"/>
          <w:lang w:val="en-GB"/>
        </w:rPr>
        <w:t>Potential for Success:</w:t>
      </w:r>
    </w:p>
    <w:p w14:paraId="642F781B" w14:textId="64D0C709" w:rsidR="008F1E56" w:rsidRPr="00085CBF" w:rsidRDefault="008F1E56" w:rsidP="0039560A">
      <w:pPr>
        <w:rPr>
          <w:rFonts w:ascii="Arial" w:hAnsi="Arial" w:cs="Arial"/>
          <w:lang w:val="en-GB"/>
        </w:rPr>
      </w:pPr>
      <w:r w:rsidRPr="00085CBF">
        <w:rPr>
          <w:rFonts w:ascii="Arial" w:hAnsi="Arial" w:cs="Arial"/>
          <w:b/>
          <w:bCs/>
          <w:lang w:val="en-GB"/>
        </w:rPr>
        <w:t>Stimulating Economic Growth:</w:t>
      </w:r>
      <w:r w:rsidRPr="00085CBF">
        <w:rPr>
          <w:rFonts w:ascii="Arial" w:hAnsi="Arial" w:cs="Arial"/>
          <w:lang w:val="en-GB"/>
        </w:rPr>
        <w:t xml:space="preserve"> </w:t>
      </w:r>
      <w:r w:rsidR="00D54CFE" w:rsidRPr="00085CBF">
        <w:rPr>
          <w:rFonts w:ascii="Arial" w:hAnsi="Arial" w:cs="Arial"/>
          <w:lang w:val="en-GB"/>
        </w:rPr>
        <w:t>The project's successful conclusion is expected to boost the UK economy, particularly the IT industry. Building a cutting-edge headquarters and a bustling Google campus is likely to draw in the best and brightest employees and create an atmosphere that encourages creativity and new ideas</w:t>
      </w:r>
      <w:r w:rsidR="00995E10" w:rsidRPr="00085CBF">
        <w:rPr>
          <w:rFonts w:ascii="Arial" w:hAnsi="Arial" w:cs="Arial"/>
        </w:rPr>
        <w:t xml:space="preserve"> (Horine, 2017)</w:t>
      </w:r>
      <w:r w:rsidR="00D54CFE" w:rsidRPr="00085CBF">
        <w:rPr>
          <w:rFonts w:ascii="Arial" w:hAnsi="Arial" w:cs="Arial"/>
          <w:lang w:val="en-GB"/>
        </w:rPr>
        <w:t xml:space="preserve">. The area's economy might benefit from the infusion of skilled workers and new ventures, and the UK's IT industry </w:t>
      </w:r>
      <w:proofErr w:type="gramStart"/>
      <w:r w:rsidR="00D54CFE" w:rsidRPr="00085CBF">
        <w:rPr>
          <w:rFonts w:ascii="Arial" w:hAnsi="Arial" w:cs="Arial"/>
          <w:lang w:val="en-GB"/>
        </w:rPr>
        <w:t>as a whole could</w:t>
      </w:r>
      <w:proofErr w:type="gramEnd"/>
      <w:r w:rsidR="00D54CFE" w:rsidRPr="00085CBF">
        <w:rPr>
          <w:rFonts w:ascii="Arial" w:hAnsi="Arial" w:cs="Arial"/>
          <w:lang w:val="en-GB"/>
        </w:rPr>
        <w:t xml:space="preserve"> benefit from the ensuing momentum</w:t>
      </w:r>
      <w:r w:rsidRPr="00085CBF">
        <w:rPr>
          <w:rFonts w:ascii="Arial" w:hAnsi="Arial" w:cs="Arial"/>
          <w:lang w:val="en-GB"/>
        </w:rPr>
        <w:t>.</w:t>
      </w:r>
    </w:p>
    <w:p w14:paraId="0C1F952E" w14:textId="059C86FA" w:rsidR="008F1E56" w:rsidRPr="00085CBF" w:rsidRDefault="008F1E56" w:rsidP="0039560A">
      <w:pPr>
        <w:rPr>
          <w:rFonts w:ascii="Arial" w:hAnsi="Arial" w:cs="Arial"/>
          <w:lang w:val="en-GB"/>
        </w:rPr>
      </w:pPr>
      <w:r w:rsidRPr="00085CBF">
        <w:rPr>
          <w:rFonts w:ascii="Arial" w:hAnsi="Arial" w:cs="Arial"/>
          <w:b/>
          <w:bCs/>
          <w:lang w:val="en-GB"/>
        </w:rPr>
        <w:t>Fostering Innovation and Collaboration:</w:t>
      </w:r>
      <w:r w:rsidRPr="00085CBF">
        <w:rPr>
          <w:rFonts w:ascii="Arial" w:hAnsi="Arial" w:cs="Arial"/>
          <w:lang w:val="en-GB"/>
        </w:rPr>
        <w:t xml:space="preserve"> </w:t>
      </w:r>
      <w:r w:rsidR="00D54CFE" w:rsidRPr="00085CBF">
        <w:rPr>
          <w:rFonts w:ascii="Arial" w:hAnsi="Arial" w:cs="Arial"/>
          <w:lang w:val="en-GB"/>
        </w:rPr>
        <w:t>The creation of Google's headquarters might act as a magnet for technological innovation</w:t>
      </w:r>
      <w:r w:rsidR="00995E10" w:rsidRPr="00085CBF">
        <w:rPr>
          <w:rFonts w:ascii="Arial" w:hAnsi="Arial" w:cs="Arial"/>
        </w:rPr>
        <w:t xml:space="preserve"> (Hudson, 2019)</w:t>
      </w:r>
      <w:r w:rsidR="00D54CFE" w:rsidRPr="00085CBF">
        <w:rPr>
          <w:rFonts w:ascii="Arial" w:hAnsi="Arial" w:cs="Arial"/>
          <w:lang w:val="en-GB"/>
        </w:rPr>
        <w:t xml:space="preserve">. There will be a lot of room for people to work together, learn from each other, and come up with new ideas when thousands of workers are housed on the site. The IT industry </w:t>
      </w:r>
      <w:proofErr w:type="gramStart"/>
      <w:r w:rsidR="00D54CFE" w:rsidRPr="00085CBF">
        <w:rPr>
          <w:rFonts w:ascii="Arial" w:hAnsi="Arial" w:cs="Arial"/>
          <w:lang w:val="en-GB"/>
        </w:rPr>
        <w:t>as a whole stands</w:t>
      </w:r>
      <w:proofErr w:type="gramEnd"/>
      <w:r w:rsidR="00D54CFE" w:rsidRPr="00085CBF">
        <w:rPr>
          <w:rFonts w:ascii="Arial" w:hAnsi="Arial" w:cs="Arial"/>
          <w:lang w:val="en-GB"/>
        </w:rPr>
        <w:t xml:space="preserve"> to benefit from this type of collaborative setting, as it promotes idea sharing and may even inspire the launch of new businesses and organisations</w:t>
      </w:r>
      <w:r w:rsidRPr="00085CBF">
        <w:rPr>
          <w:rFonts w:ascii="Arial" w:hAnsi="Arial" w:cs="Arial"/>
          <w:lang w:val="en-GB"/>
        </w:rPr>
        <w:t>.</w:t>
      </w:r>
    </w:p>
    <w:p w14:paraId="32AAB25F" w14:textId="5A27A8E4" w:rsidR="008F1E56" w:rsidRPr="00085CBF" w:rsidRDefault="008F1E56" w:rsidP="0039560A">
      <w:pPr>
        <w:rPr>
          <w:rFonts w:ascii="Arial" w:hAnsi="Arial" w:cs="Arial"/>
          <w:lang w:val="en-GB"/>
        </w:rPr>
      </w:pPr>
      <w:r w:rsidRPr="00085CBF">
        <w:rPr>
          <w:rFonts w:ascii="Arial" w:hAnsi="Arial" w:cs="Arial"/>
          <w:b/>
          <w:bCs/>
          <w:lang w:val="en-GB"/>
        </w:rPr>
        <w:lastRenderedPageBreak/>
        <w:t>Showcasing Technological Leadership:</w:t>
      </w:r>
      <w:r w:rsidRPr="00085CBF">
        <w:rPr>
          <w:rFonts w:ascii="Arial" w:hAnsi="Arial" w:cs="Arial"/>
          <w:lang w:val="en-GB"/>
        </w:rPr>
        <w:t xml:space="preserve"> </w:t>
      </w:r>
      <w:r w:rsidR="00D54CFE" w:rsidRPr="00085CBF">
        <w:rPr>
          <w:rFonts w:ascii="Arial" w:hAnsi="Arial" w:cs="Arial"/>
          <w:lang w:val="en-GB"/>
        </w:rPr>
        <w:t>Google's decision to build this state-of-the-art facility in the UK is a testament to the company's faith in the country's innovative spirit</w:t>
      </w:r>
      <w:r w:rsidR="00995E10" w:rsidRPr="00085CBF">
        <w:rPr>
          <w:rFonts w:ascii="Arial" w:hAnsi="Arial" w:cs="Arial"/>
        </w:rPr>
        <w:t xml:space="preserve"> (Kibert, 2021)</w:t>
      </w:r>
      <w:r w:rsidR="00D54CFE" w:rsidRPr="00085CBF">
        <w:rPr>
          <w:rFonts w:ascii="Arial" w:hAnsi="Arial" w:cs="Arial"/>
          <w:lang w:val="en-GB"/>
        </w:rPr>
        <w:t>. It establishes the UK as a prominent participant in the global technological landscape, potentially drawing further investment and partnerships from other digital giants and startups. This has the potential to create a self-reinforcing cycle that helps the IT industry expand</w:t>
      </w:r>
      <w:r w:rsidRPr="00085CBF">
        <w:rPr>
          <w:rFonts w:ascii="Arial" w:hAnsi="Arial" w:cs="Arial"/>
          <w:lang w:val="en-GB"/>
        </w:rPr>
        <w:t>.</w:t>
      </w:r>
    </w:p>
    <w:p w14:paraId="5989A3E0" w14:textId="4C1EFD23" w:rsidR="008F1E56" w:rsidRPr="00085CBF" w:rsidRDefault="008F1E56" w:rsidP="0039560A">
      <w:pPr>
        <w:rPr>
          <w:rFonts w:ascii="Arial" w:hAnsi="Arial" w:cs="Arial"/>
          <w:lang w:val="en-GB"/>
        </w:rPr>
      </w:pPr>
      <w:r w:rsidRPr="00085CBF">
        <w:rPr>
          <w:rFonts w:ascii="Arial" w:hAnsi="Arial" w:cs="Arial"/>
          <w:b/>
          <w:bCs/>
          <w:lang w:val="en-GB"/>
        </w:rPr>
        <w:t>Environmental Stewardship and Innovation:</w:t>
      </w:r>
      <w:r w:rsidRPr="00085CBF">
        <w:rPr>
          <w:rFonts w:ascii="Arial" w:hAnsi="Arial" w:cs="Arial"/>
          <w:lang w:val="en-GB"/>
        </w:rPr>
        <w:t xml:space="preserve"> </w:t>
      </w:r>
      <w:r w:rsidR="00D54CFE" w:rsidRPr="00085CBF">
        <w:rPr>
          <w:rFonts w:ascii="Arial" w:hAnsi="Arial" w:cs="Arial"/>
          <w:lang w:val="en-GB"/>
        </w:rPr>
        <w:t>Responsible building and operation of large-scale developments are becoming the norm because to the project's focus on sustainability and eco-friendly practises</w:t>
      </w:r>
      <w:r w:rsidR="00995E10" w:rsidRPr="00085CBF">
        <w:rPr>
          <w:rFonts w:ascii="Arial" w:hAnsi="Arial" w:cs="Arial"/>
        </w:rPr>
        <w:t xml:space="preserve"> (Partridge, 2022)</w:t>
      </w:r>
      <w:r w:rsidR="00D54CFE" w:rsidRPr="00085CBF">
        <w:rPr>
          <w:rFonts w:ascii="Arial" w:hAnsi="Arial" w:cs="Arial"/>
          <w:lang w:val="en-GB"/>
        </w:rPr>
        <w:t>. This dedication to environmental stewardship is in line with worldwide sustainability trends and may establish the UK as a frontrunner in green construction practises within the IT industry</w:t>
      </w:r>
      <w:r w:rsidRPr="00085CBF">
        <w:rPr>
          <w:rFonts w:ascii="Arial" w:hAnsi="Arial" w:cs="Arial"/>
          <w:lang w:val="en-GB"/>
        </w:rPr>
        <w:t>.</w:t>
      </w:r>
    </w:p>
    <w:p w14:paraId="1060BF84" w14:textId="77777777" w:rsidR="008F1E56" w:rsidRPr="00085CBF" w:rsidRDefault="008F1E56" w:rsidP="00CD1ED8">
      <w:pPr>
        <w:pStyle w:val="Heading1"/>
        <w:rPr>
          <w:rFonts w:ascii="Arial" w:hAnsi="Arial" w:cs="Arial"/>
          <w:sz w:val="28"/>
          <w:szCs w:val="28"/>
          <w:lang w:val="en-GB"/>
        </w:rPr>
      </w:pPr>
      <w:r w:rsidRPr="00085CBF">
        <w:rPr>
          <w:rFonts w:ascii="Arial" w:hAnsi="Arial" w:cs="Arial"/>
          <w:sz w:val="28"/>
          <w:szCs w:val="28"/>
          <w:lang w:val="en-GB"/>
        </w:rPr>
        <w:t>Potential for Challenges:</w:t>
      </w:r>
    </w:p>
    <w:p w14:paraId="6A9FD715" w14:textId="425EC490" w:rsidR="008F1E56" w:rsidRPr="00085CBF" w:rsidRDefault="008F1E56" w:rsidP="0039560A">
      <w:pPr>
        <w:rPr>
          <w:rFonts w:ascii="Arial" w:hAnsi="Arial" w:cs="Arial"/>
          <w:lang w:val="en-GB"/>
        </w:rPr>
      </w:pPr>
      <w:r w:rsidRPr="00085CBF">
        <w:rPr>
          <w:rFonts w:ascii="Arial" w:hAnsi="Arial" w:cs="Arial"/>
          <w:b/>
          <w:bCs/>
          <w:lang w:val="en-GB"/>
        </w:rPr>
        <w:t>Market Competition and Saturation:</w:t>
      </w:r>
      <w:r w:rsidRPr="00085CBF">
        <w:rPr>
          <w:rFonts w:ascii="Arial" w:hAnsi="Arial" w:cs="Arial"/>
          <w:lang w:val="en-GB"/>
        </w:rPr>
        <w:t xml:space="preserve"> </w:t>
      </w:r>
      <w:r w:rsidR="00D54CFE" w:rsidRPr="00085CBF">
        <w:rPr>
          <w:rFonts w:ascii="Arial" w:hAnsi="Arial" w:cs="Arial"/>
          <w:lang w:val="en-GB"/>
        </w:rPr>
        <w:t>While Google's investment is huge, the IT industry in the UK is already saturated with companies</w:t>
      </w:r>
      <w:r w:rsidR="00995E10" w:rsidRPr="00085CBF">
        <w:rPr>
          <w:rFonts w:ascii="Arial" w:hAnsi="Arial" w:cs="Arial"/>
        </w:rPr>
        <w:t xml:space="preserve"> (</w:t>
      </w:r>
      <w:proofErr w:type="spellStart"/>
      <w:r w:rsidR="00995E10" w:rsidRPr="00085CBF">
        <w:rPr>
          <w:rFonts w:ascii="Arial" w:hAnsi="Arial" w:cs="Arial"/>
        </w:rPr>
        <w:t>Permasteelisagroup</w:t>
      </w:r>
      <w:proofErr w:type="spellEnd"/>
      <w:r w:rsidR="00995E10" w:rsidRPr="00085CBF">
        <w:rPr>
          <w:rFonts w:ascii="Arial" w:hAnsi="Arial" w:cs="Arial"/>
        </w:rPr>
        <w:t>, 2023)</w:t>
      </w:r>
      <w:r w:rsidR="00D54CFE" w:rsidRPr="00085CBF">
        <w:rPr>
          <w:rFonts w:ascii="Arial" w:hAnsi="Arial" w:cs="Arial"/>
          <w:lang w:val="en-GB"/>
        </w:rPr>
        <w:t>. London, Manchester, and Cambridge are all established tech hubs that are home to numerous digital companies and startups. The advent of Google's headquarters may raise competition for talent, driving up wages and putting more of a squeeze on local businesses already struggling to survive</w:t>
      </w:r>
      <w:r w:rsidRPr="00085CBF">
        <w:rPr>
          <w:rFonts w:ascii="Arial" w:hAnsi="Arial" w:cs="Arial"/>
          <w:lang w:val="en-GB"/>
        </w:rPr>
        <w:t>.</w:t>
      </w:r>
    </w:p>
    <w:p w14:paraId="110B404F" w14:textId="515D0E02" w:rsidR="008F1E56" w:rsidRPr="00085CBF" w:rsidRDefault="008F1E56" w:rsidP="0039560A">
      <w:pPr>
        <w:rPr>
          <w:rFonts w:ascii="Arial" w:hAnsi="Arial" w:cs="Arial"/>
          <w:lang w:val="en-GB"/>
        </w:rPr>
      </w:pPr>
      <w:r w:rsidRPr="00085CBF">
        <w:rPr>
          <w:rFonts w:ascii="Arial" w:hAnsi="Arial" w:cs="Arial"/>
          <w:b/>
          <w:bCs/>
          <w:lang w:val="en-GB"/>
        </w:rPr>
        <w:t>Gentrification and Housing Affordability:</w:t>
      </w:r>
      <w:r w:rsidRPr="00085CBF">
        <w:rPr>
          <w:rFonts w:ascii="Arial" w:hAnsi="Arial" w:cs="Arial"/>
          <w:lang w:val="en-GB"/>
        </w:rPr>
        <w:t xml:space="preserve"> </w:t>
      </w:r>
      <w:r w:rsidR="00D54CFE" w:rsidRPr="00085CBF">
        <w:rPr>
          <w:rFonts w:ascii="Arial" w:hAnsi="Arial" w:cs="Arial"/>
          <w:lang w:val="en-GB"/>
        </w:rPr>
        <w:t>The surge of highly compensated IT professionals linked with the Google campus may contribute to gentrification and housing affordability problems in the King's Cross region</w:t>
      </w:r>
      <w:r w:rsidR="00995E10" w:rsidRPr="00085CBF">
        <w:rPr>
          <w:rFonts w:ascii="Arial" w:hAnsi="Arial" w:cs="Arial"/>
        </w:rPr>
        <w:t xml:space="preserve"> (Turner, 2016)</w:t>
      </w:r>
      <w:r w:rsidR="00D54CFE" w:rsidRPr="00085CBF">
        <w:rPr>
          <w:rFonts w:ascii="Arial" w:hAnsi="Arial" w:cs="Arial"/>
          <w:lang w:val="en-GB"/>
        </w:rPr>
        <w:t>. This may have far-reaching social and economic consequences and call for preventative action to guarantee growth that benefits all members of the society</w:t>
      </w:r>
      <w:r w:rsidRPr="00085CBF">
        <w:rPr>
          <w:rFonts w:ascii="Arial" w:hAnsi="Arial" w:cs="Arial"/>
          <w:lang w:val="en-GB"/>
        </w:rPr>
        <w:t>.</w:t>
      </w:r>
    </w:p>
    <w:p w14:paraId="77AEDDF4" w14:textId="5AEE1436" w:rsidR="008F1E56" w:rsidRPr="00085CBF" w:rsidRDefault="008F1E56" w:rsidP="0039560A">
      <w:pPr>
        <w:rPr>
          <w:rFonts w:ascii="Arial" w:hAnsi="Arial" w:cs="Arial"/>
          <w:lang w:val="en-GB"/>
        </w:rPr>
      </w:pPr>
      <w:r w:rsidRPr="00085CBF">
        <w:rPr>
          <w:rFonts w:ascii="Arial" w:hAnsi="Arial" w:cs="Arial"/>
          <w:b/>
          <w:bCs/>
          <w:lang w:val="en-GB"/>
        </w:rPr>
        <w:t>Potential for Over-reliance on a Single Player:</w:t>
      </w:r>
      <w:r w:rsidRPr="00085CBF">
        <w:rPr>
          <w:rFonts w:ascii="Arial" w:hAnsi="Arial" w:cs="Arial"/>
          <w:lang w:val="en-GB"/>
        </w:rPr>
        <w:t xml:space="preserve"> </w:t>
      </w:r>
      <w:r w:rsidR="00D54CFE" w:rsidRPr="00085CBF">
        <w:rPr>
          <w:rFonts w:ascii="Arial" w:hAnsi="Arial" w:cs="Arial"/>
          <w:lang w:val="en-GB"/>
        </w:rPr>
        <w:t>While Google's investment is substantial, there is a danger of putting too much weight on one company to ensure the IT industry's long-term success</w:t>
      </w:r>
      <w:r w:rsidR="00995E10" w:rsidRPr="00085CBF">
        <w:rPr>
          <w:rFonts w:ascii="Arial" w:hAnsi="Arial" w:cs="Arial"/>
        </w:rPr>
        <w:t xml:space="preserve"> (Vincent, 2017)</w:t>
      </w:r>
      <w:r w:rsidR="00D54CFE" w:rsidRPr="00085CBF">
        <w:rPr>
          <w:rFonts w:ascii="Arial" w:hAnsi="Arial" w:cs="Arial"/>
          <w:lang w:val="en-GB"/>
        </w:rPr>
        <w:t xml:space="preserve">. If you put too much faith in Google, for example, and the company decides to change its business plan or the dynamics of the market, you may find yourself exposed. To preserve the long-term stability of the digital </w:t>
      </w:r>
      <w:r w:rsidR="00D54CFE" w:rsidRPr="00085CBF">
        <w:rPr>
          <w:rFonts w:ascii="Arial" w:hAnsi="Arial" w:cs="Arial"/>
          <w:lang w:val="en-GB"/>
        </w:rPr>
        <w:lastRenderedPageBreak/>
        <w:t>industry, the United Kingdom must continue to support a varied and robust ecosystem of tech enterprises</w:t>
      </w:r>
      <w:r w:rsidRPr="00085CBF">
        <w:rPr>
          <w:rFonts w:ascii="Arial" w:hAnsi="Arial" w:cs="Arial"/>
          <w:lang w:val="en-GB"/>
        </w:rPr>
        <w:t>.</w:t>
      </w:r>
    </w:p>
    <w:p w14:paraId="625666D8" w14:textId="4485F93C" w:rsidR="008F1E56" w:rsidRPr="00085CBF" w:rsidRDefault="003829F4" w:rsidP="003829F4">
      <w:pPr>
        <w:rPr>
          <w:rFonts w:ascii="Arial" w:hAnsi="Arial" w:cs="Arial"/>
          <w:lang w:val="en-GB"/>
        </w:rPr>
      </w:pPr>
      <w:r w:rsidRPr="00085CBF">
        <w:rPr>
          <w:rFonts w:ascii="Arial" w:hAnsi="Arial" w:cs="Arial"/>
          <w:lang w:val="en-GB"/>
        </w:rPr>
        <w:t>T</w:t>
      </w:r>
      <w:r w:rsidR="00D54CFE" w:rsidRPr="00085CBF">
        <w:rPr>
          <w:rFonts w:ascii="Arial" w:hAnsi="Arial" w:cs="Arial"/>
          <w:lang w:val="en-GB"/>
        </w:rPr>
        <w:t xml:space="preserve">he future of the UK's IT sector is bright thanks in large part to the Google Headquarters project in King's Cross, London. There's a lot of room for economic expansion, creative problem solving, and environmental pioneering. To promote equitable and sustainable growth, however, it is essential to identify and address potential issues, such as market competitiveness and housing affordability. </w:t>
      </w:r>
    </w:p>
    <w:p w14:paraId="69222D4A" w14:textId="77777777" w:rsidR="003C41AD" w:rsidRPr="00085CBF" w:rsidRDefault="003C41AD" w:rsidP="00CD1ED8">
      <w:pPr>
        <w:pStyle w:val="Heading1"/>
        <w:rPr>
          <w:rFonts w:ascii="Arial" w:hAnsi="Arial" w:cs="Arial"/>
          <w:sz w:val="28"/>
          <w:szCs w:val="28"/>
          <w:lang w:val="en-GB"/>
        </w:rPr>
      </w:pPr>
      <w:r w:rsidRPr="00085CBF">
        <w:rPr>
          <w:rFonts w:ascii="Arial" w:hAnsi="Arial" w:cs="Arial"/>
          <w:sz w:val="28"/>
          <w:szCs w:val="28"/>
          <w:lang w:val="en-GB"/>
        </w:rPr>
        <w:t>Stance:</w:t>
      </w:r>
    </w:p>
    <w:p w14:paraId="5F305F00" w14:textId="17574CA2" w:rsidR="003C41AD" w:rsidRPr="00085CBF" w:rsidRDefault="00D54CFE" w:rsidP="003C41AD">
      <w:pPr>
        <w:rPr>
          <w:rFonts w:ascii="Arial" w:hAnsi="Arial" w:cs="Arial"/>
          <w:lang w:val="en-GB"/>
        </w:rPr>
      </w:pPr>
      <w:r w:rsidRPr="00085CBF">
        <w:rPr>
          <w:rFonts w:ascii="Arial" w:hAnsi="Arial" w:cs="Arial"/>
          <w:lang w:val="en-GB"/>
        </w:rPr>
        <w:t xml:space="preserve">The Google Headquarters construction project in King's Cross, London, bodes well for the development of the information technology industry in Britain. Several important indicators support a favourable evaluation of the project's impact and potential transformative influence on the </w:t>
      </w:r>
      <w:r w:rsidR="00995E10" w:rsidRPr="00085CBF">
        <w:rPr>
          <w:rFonts w:ascii="Arial" w:hAnsi="Arial" w:cs="Arial"/>
          <w:lang w:val="en-GB"/>
        </w:rPr>
        <w:t>industry</w:t>
      </w:r>
      <w:r w:rsidR="00995E10" w:rsidRPr="00085CBF">
        <w:rPr>
          <w:rFonts w:ascii="Arial" w:hAnsi="Arial" w:cs="Arial"/>
        </w:rPr>
        <w:t xml:space="preserve"> (Zall, 2019)</w:t>
      </w:r>
      <w:r w:rsidR="003C41AD" w:rsidRPr="00085CBF">
        <w:rPr>
          <w:rFonts w:ascii="Arial" w:hAnsi="Arial" w:cs="Arial"/>
          <w:lang w:val="en-GB"/>
        </w:rPr>
        <w:t>.</w:t>
      </w:r>
    </w:p>
    <w:p w14:paraId="5DB96B26" w14:textId="77777777" w:rsidR="003C41AD" w:rsidRPr="00085CBF" w:rsidRDefault="003C41AD" w:rsidP="00CD1ED8">
      <w:pPr>
        <w:pStyle w:val="Heading1"/>
        <w:rPr>
          <w:rFonts w:ascii="Arial" w:hAnsi="Arial" w:cs="Arial"/>
          <w:sz w:val="28"/>
          <w:szCs w:val="28"/>
          <w:lang w:val="en-GB"/>
        </w:rPr>
      </w:pPr>
      <w:r w:rsidRPr="00085CBF">
        <w:rPr>
          <w:rFonts w:ascii="Arial" w:hAnsi="Arial" w:cs="Arial"/>
          <w:sz w:val="28"/>
          <w:szCs w:val="28"/>
          <w:lang w:val="en-GB"/>
        </w:rPr>
        <w:t>Justification:</w:t>
      </w:r>
    </w:p>
    <w:p w14:paraId="2D507D14" w14:textId="19C8F3C8" w:rsidR="003C41AD" w:rsidRPr="00085CBF" w:rsidRDefault="003C41AD" w:rsidP="00D54CFE">
      <w:pPr>
        <w:rPr>
          <w:rFonts w:ascii="Arial" w:hAnsi="Arial" w:cs="Arial"/>
          <w:lang w:val="en-GB"/>
        </w:rPr>
      </w:pPr>
      <w:r w:rsidRPr="00085CBF">
        <w:rPr>
          <w:rFonts w:ascii="Arial" w:hAnsi="Arial" w:cs="Arial"/>
          <w:b/>
          <w:bCs/>
          <w:lang w:val="en-GB"/>
        </w:rPr>
        <w:t>Economic Stimulus and Job Creation:</w:t>
      </w:r>
      <w:r w:rsidRPr="00085CBF">
        <w:rPr>
          <w:rFonts w:ascii="Arial" w:hAnsi="Arial" w:cs="Arial"/>
          <w:lang w:val="en-GB"/>
        </w:rPr>
        <w:t xml:space="preserve"> </w:t>
      </w:r>
      <w:r w:rsidR="00D54CFE" w:rsidRPr="00085CBF">
        <w:rPr>
          <w:rFonts w:ascii="Arial" w:hAnsi="Arial" w:cs="Arial"/>
          <w:lang w:val="en-GB"/>
        </w:rPr>
        <w:t>The Google HQ construction might provide a significant boost to the UK economy and create thousands of new jobs. Putting a billion pounds into the project is not only a huge injection of cash into the economy, but also a serious commitment to staying in the area for the foreseeable future</w:t>
      </w:r>
      <w:r w:rsidR="00995E10" w:rsidRPr="00085CBF">
        <w:rPr>
          <w:rFonts w:ascii="Arial" w:hAnsi="Arial" w:cs="Arial"/>
        </w:rPr>
        <w:t xml:space="preserve"> (BDP, 2023)</w:t>
      </w:r>
      <w:r w:rsidR="00D54CFE" w:rsidRPr="00085CBF">
        <w:rPr>
          <w:rFonts w:ascii="Arial" w:hAnsi="Arial" w:cs="Arial"/>
          <w:lang w:val="en-GB"/>
        </w:rPr>
        <w:t xml:space="preserve">. The project is expected to produce thousands of </w:t>
      </w:r>
      <w:r w:rsidR="00995E10" w:rsidRPr="00085CBF">
        <w:rPr>
          <w:rFonts w:ascii="Arial" w:hAnsi="Arial" w:cs="Arial"/>
          <w:lang w:val="en-GB"/>
        </w:rPr>
        <w:t>employments</w:t>
      </w:r>
      <w:r w:rsidR="00D54CFE" w:rsidRPr="00085CBF">
        <w:rPr>
          <w:rFonts w:ascii="Arial" w:hAnsi="Arial" w:cs="Arial"/>
          <w:lang w:val="en-GB"/>
        </w:rPr>
        <w:t>, ranging from construction workers to skilled IT specialists. With the economy still reeling from the COVID-19 outbreak, an influx of new job possibilities is crucial.</w:t>
      </w:r>
    </w:p>
    <w:p w14:paraId="03DB2DCE" w14:textId="7FE15194" w:rsidR="003C41AD" w:rsidRPr="00085CBF" w:rsidRDefault="003C41AD" w:rsidP="0039560A">
      <w:pPr>
        <w:rPr>
          <w:rFonts w:ascii="Arial" w:hAnsi="Arial" w:cs="Arial"/>
          <w:lang w:val="en-GB"/>
        </w:rPr>
      </w:pPr>
      <w:r w:rsidRPr="00085CBF">
        <w:rPr>
          <w:rFonts w:ascii="Arial" w:hAnsi="Arial" w:cs="Arial"/>
          <w:b/>
          <w:bCs/>
          <w:lang w:val="en-GB"/>
        </w:rPr>
        <w:t>Innovation Hub and Knowledge Exchange:</w:t>
      </w:r>
      <w:r w:rsidRPr="00085CBF">
        <w:rPr>
          <w:rFonts w:ascii="Arial" w:hAnsi="Arial" w:cs="Arial"/>
          <w:lang w:val="en-GB"/>
        </w:rPr>
        <w:t xml:space="preserve"> </w:t>
      </w:r>
      <w:r w:rsidR="00D54CFE" w:rsidRPr="00085CBF">
        <w:rPr>
          <w:rFonts w:ascii="Arial" w:hAnsi="Arial" w:cs="Arial"/>
          <w:lang w:val="en-GB"/>
        </w:rPr>
        <w:t>The new Google headquarters in King's Cross has the potential to spur innovation in the information technology sector by serving as a hub for the exchange of ideas and information</w:t>
      </w:r>
      <w:r w:rsidR="00995E10" w:rsidRPr="00085CBF">
        <w:rPr>
          <w:rFonts w:ascii="Arial" w:hAnsi="Arial" w:cs="Arial"/>
        </w:rPr>
        <w:t xml:space="preserve"> (Kibert, 2021)</w:t>
      </w:r>
      <w:r w:rsidR="00D54CFE" w:rsidRPr="00085CBF">
        <w:rPr>
          <w:rFonts w:ascii="Arial" w:hAnsi="Arial" w:cs="Arial"/>
          <w:lang w:val="en-GB"/>
        </w:rPr>
        <w:t>. The campus's capability for 7,000 workers creates a one-of-a-kind setting for interdisciplinary work and information exchange. This setting encourages original thought and may result in the development of ground-breaking initiatives. Moreover, the location of Google's London headquarters near other tech hotspots in the city can foster a network effect, resulting in a vibrant ecosystem that promotes innovation</w:t>
      </w:r>
      <w:r w:rsidRPr="00085CBF">
        <w:rPr>
          <w:rFonts w:ascii="Arial" w:hAnsi="Arial" w:cs="Arial"/>
          <w:lang w:val="en-GB"/>
        </w:rPr>
        <w:t>.</w:t>
      </w:r>
    </w:p>
    <w:p w14:paraId="0A78DA88" w14:textId="61B3AE48" w:rsidR="003C41AD" w:rsidRPr="00085CBF" w:rsidRDefault="003C41AD" w:rsidP="0039560A">
      <w:pPr>
        <w:rPr>
          <w:rFonts w:ascii="Arial" w:hAnsi="Arial" w:cs="Arial"/>
          <w:lang w:val="en-GB"/>
        </w:rPr>
      </w:pPr>
      <w:r w:rsidRPr="00085CBF">
        <w:rPr>
          <w:rFonts w:ascii="Arial" w:hAnsi="Arial" w:cs="Arial"/>
          <w:b/>
          <w:bCs/>
          <w:lang w:val="en-GB"/>
        </w:rPr>
        <w:lastRenderedPageBreak/>
        <w:t>Global Recognition and Attraction of Talent:</w:t>
      </w:r>
      <w:r w:rsidRPr="00085CBF">
        <w:rPr>
          <w:rFonts w:ascii="Arial" w:hAnsi="Arial" w:cs="Arial"/>
          <w:lang w:val="en-GB"/>
        </w:rPr>
        <w:t xml:space="preserve"> </w:t>
      </w:r>
      <w:r w:rsidR="00D54CFE" w:rsidRPr="00085CBF">
        <w:rPr>
          <w:rFonts w:ascii="Arial" w:hAnsi="Arial" w:cs="Arial"/>
          <w:lang w:val="en-GB"/>
        </w:rPr>
        <w:t>Google's choice to open a fully owned and designed building outside of the United States indicates the company's high level of confidence in the technological capabilities of the United Kingdom and its ability to attract top talent from around the world</w:t>
      </w:r>
      <w:r w:rsidR="00995E10" w:rsidRPr="00085CBF">
        <w:rPr>
          <w:rFonts w:ascii="Arial" w:hAnsi="Arial" w:cs="Arial"/>
        </w:rPr>
        <w:t xml:space="preserve"> (Partridge, 2022)</w:t>
      </w:r>
      <w:r w:rsidR="00D54CFE" w:rsidRPr="00085CBF">
        <w:rPr>
          <w:rFonts w:ascii="Arial" w:hAnsi="Arial" w:cs="Arial"/>
          <w:lang w:val="en-GB"/>
        </w:rPr>
        <w:t>. The United Kingdom's position as a global leader in technology has been strengthened by this decision, which will hopefully draw in more skilled workers and financial backing. It's a huge deal that could sway other digital titans to look at the UK as a desirable site for future projects</w:t>
      </w:r>
      <w:r w:rsidRPr="00085CBF">
        <w:rPr>
          <w:rFonts w:ascii="Arial" w:hAnsi="Arial" w:cs="Arial"/>
          <w:lang w:val="en-GB"/>
        </w:rPr>
        <w:t>.</w:t>
      </w:r>
    </w:p>
    <w:p w14:paraId="59644AB4" w14:textId="18CA1F4E" w:rsidR="003C41AD" w:rsidRPr="00085CBF" w:rsidRDefault="003C41AD" w:rsidP="0039560A">
      <w:pPr>
        <w:rPr>
          <w:rFonts w:ascii="Arial" w:hAnsi="Arial" w:cs="Arial"/>
          <w:lang w:val="en-GB"/>
        </w:rPr>
      </w:pPr>
      <w:r w:rsidRPr="00085CBF">
        <w:rPr>
          <w:rFonts w:ascii="Arial" w:hAnsi="Arial" w:cs="Arial"/>
          <w:b/>
          <w:bCs/>
          <w:lang w:val="en-GB"/>
        </w:rPr>
        <w:t>Environmental Leadership and Sustainability Practices:</w:t>
      </w:r>
      <w:r w:rsidRPr="00085CBF">
        <w:rPr>
          <w:rFonts w:ascii="Arial" w:hAnsi="Arial" w:cs="Arial"/>
          <w:lang w:val="en-GB"/>
        </w:rPr>
        <w:t xml:space="preserve"> </w:t>
      </w:r>
      <w:r w:rsidR="00D54CFE" w:rsidRPr="00085CBF">
        <w:rPr>
          <w:rFonts w:ascii="Arial" w:hAnsi="Arial" w:cs="Arial"/>
          <w:lang w:val="en-GB"/>
        </w:rPr>
        <w:t>The project's commitment to sustainability and eco-friendly practises is a paradigm shift in the way large-scale developments should be built and managed</w:t>
      </w:r>
      <w:r w:rsidR="00995E10" w:rsidRPr="00085CBF">
        <w:rPr>
          <w:rFonts w:ascii="Arial" w:hAnsi="Arial" w:cs="Arial"/>
        </w:rPr>
        <w:t xml:space="preserve"> (</w:t>
      </w:r>
      <w:proofErr w:type="spellStart"/>
      <w:r w:rsidR="00995E10" w:rsidRPr="00085CBF">
        <w:rPr>
          <w:rFonts w:ascii="Arial" w:hAnsi="Arial" w:cs="Arial"/>
        </w:rPr>
        <w:t>Permasteelisagroup</w:t>
      </w:r>
      <w:proofErr w:type="spellEnd"/>
      <w:r w:rsidR="00995E10" w:rsidRPr="00085CBF">
        <w:rPr>
          <w:rFonts w:ascii="Arial" w:hAnsi="Arial" w:cs="Arial"/>
        </w:rPr>
        <w:t>, 2023)</w:t>
      </w:r>
      <w:r w:rsidR="00D54CFE" w:rsidRPr="00085CBF">
        <w:rPr>
          <w:rFonts w:ascii="Arial" w:hAnsi="Arial" w:cs="Arial"/>
          <w:lang w:val="en-GB"/>
        </w:rPr>
        <w:t>. Google is demonstrating its dedication to environmental stewardship by giving preference to healthy materials and sustainable technologies. This not only follows worldwide sustainability trends, but also sets the UK apart as an innovator in green construction methods for the IT industry. The knowledge gained from these methods can be used in the future to create a less harmful built environment</w:t>
      </w:r>
      <w:r w:rsidRPr="00085CBF">
        <w:rPr>
          <w:rFonts w:ascii="Arial" w:hAnsi="Arial" w:cs="Arial"/>
          <w:lang w:val="en-GB"/>
        </w:rPr>
        <w:t>.</w:t>
      </w:r>
    </w:p>
    <w:p w14:paraId="7792B72D" w14:textId="77777777" w:rsidR="003C41AD" w:rsidRPr="00085CBF" w:rsidRDefault="003C41AD" w:rsidP="00CD1ED8">
      <w:pPr>
        <w:pStyle w:val="Heading1"/>
        <w:rPr>
          <w:rFonts w:ascii="Arial" w:hAnsi="Arial" w:cs="Arial"/>
          <w:sz w:val="28"/>
          <w:szCs w:val="28"/>
          <w:lang w:val="en-GB"/>
        </w:rPr>
      </w:pPr>
      <w:r w:rsidRPr="00085CBF">
        <w:rPr>
          <w:rFonts w:ascii="Arial" w:hAnsi="Arial" w:cs="Arial"/>
          <w:sz w:val="28"/>
          <w:szCs w:val="28"/>
          <w:lang w:val="en-GB"/>
        </w:rPr>
        <w:t>Lessons Learned:</w:t>
      </w:r>
    </w:p>
    <w:p w14:paraId="528A26BE" w14:textId="4C07BA1B" w:rsidR="003C41AD" w:rsidRPr="00085CBF" w:rsidRDefault="003C41AD" w:rsidP="0039560A">
      <w:pPr>
        <w:rPr>
          <w:rFonts w:ascii="Arial" w:hAnsi="Arial" w:cs="Arial"/>
          <w:lang w:val="en-GB"/>
        </w:rPr>
      </w:pPr>
      <w:r w:rsidRPr="00085CBF">
        <w:rPr>
          <w:rFonts w:ascii="Arial" w:hAnsi="Arial" w:cs="Arial"/>
          <w:b/>
          <w:bCs/>
          <w:lang w:val="en-GB"/>
        </w:rPr>
        <w:t>Emphasis on Sustainable Practices:</w:t>
      </w:r>
      <w:r w:rsidRPr="00085CBF">
        <w:rPr>
          <w:rFonts w:ascii="Arial" w:hAnsi="Arial" w:cs="Arial"/>
          <w:lang w:val="en-GB"/>
        </w:rPr>
        <w:t xml:space="preserve"> </w:t>
      </w:r>
      <w:r w:rsidR="00D54CFE" w:rsidRPr="00085CBF">
        <w:rPr>
          <w:rFonts w:ascii="Arial" w:hAnsi="Arial" w:cs="Arial"/>
          <w:lang w:val="en-GB"/>
        </w:rPr>
        <w:t>The project highlights the significance of incorporating sustainable practises into infrastructure-level construction</w:t>
      </w:r>
      <w:r w:rsidR="00995E10" w:rsidRPr="00085CBF">
        <w:rPr>
          <w:rFonts w:ascii="Arial" w:hAnsi="Arial" w:cs="Arial"/>
        </w:rPr>
        <w:t xml:space="preserve"> (Turner, 2016)</w:t>
      </w:r>
      <w:r w:rsidR="00D54CFE" w:rsidRPr="00085CBF">
        <w:rPr>
          <w:rFonts w:ascii="Arial" w:hAnsi="Arial" w:cs="Arial"/>
          <w:lang w:val="en-GB"/>
        </w:rPr>
        <w:t>. The use of sustainable methods and products in building projects is not only in line with international environmental protection initiatives, but also illustrates their viability and usefulness</w:t>
      </w:r>
      <w:r w:rsidRPr="00085CBF">
        <w:rPr>
          <w:rFonts w:ascii="Arial" w:hAnsi="Arial" w:cs="Arial"/>
          <w:lang w:val="en-GB"/>
        </w:rPr>
        <w:t>.</w:t>
      </w:r>
    </w:p>
    <w:p w14:paraId="18FD285C" w14:textId="2EB527E7" w:rsidR="003C41AD" w:rsidRPr="00085CBF" w:rsidRDefault="003C41AD" w:rsidP="0039560A">
      <w:pPr>
        <w:rPr>
          <w:rFonts w:ascii="Arial" w:hAnsi="Arial" w:cs="Arial"/>
          <w:lang w:val="en-GB"/>
        </w:rPr>
      </w:pPr>
      <w:r w:rsidRPr="00085CBF">
        <w:rPr>
          <w:rFonts w:ascii="Arial" w:hAnsi="Arial" w:cs="Arial"/>
          <w:b/>
          <w:bCs/>
          <w:lang w:val="en-GB"/>
        </w:rPr>
        <w:t>Collaboration and Stakeholder Engagement:</w:t>
      </w:r>
      <w:r w:rsidRPr="00085CBF">
        <w:rPr>
          <w:rFonts w:ascii="Arial" w:hAnsi="Arial" w:cs="Arial"/>
          <w:lang w:val="en-GB"/>
        </w:rPr>
        <w:t xml:space="preserve"> </w:t>
      </w:r>
      <w:r w:rsidR="00D54CFE" w:rsidRPr="00085CBF">
        <w:rPr>
          <w:rFonts w:ascii="Arial" w:hAnsi="Arial" w:cs="Arial"/>
          <w:lang w:val="en-GB"/>
        </w:rPr>
        <w:t>Successful stakeholder engagement and collaboration contributed to the project's ultimate success</w:t>
      </w:r>
      <w:r w:rsidR="00995E10" w:rsidRPr="00085CBF">
        <w:rPr>
          <w:rFonts w:ascii="Arial" w:hAnsi="Arial" w:cs="Arial"/>
        </w:rPr>
        <w:t xml:space="preserve"> (Vincent, 2017)</w:t>
      </w:r>
      <w:r w:rsidR="00D54CFE" w:rsidRPr="00085CBF">
        <w:rPr>
          <w:rFonts w:ascii="Arial" w:hAnsi="Arial" w:cs="Arial"/>
          <w:lang w:val="en-GB"/>
        </w:rPr>
        <w:t>. Engaging with local authorities, the community, and regulatory entities has been crucial in negotiating the challenges of such a large-scale development</w:t>
      </w:r>
      <w:r w:rsidRPr="00085CBF">
        <w:rPr>
          <w:rFonts w:ascii="Arial" w:hAnsi="Arial" w:cs="Arial"/>
          <w:lang w:val="en-GB"/>
        </w:rPr>
        <w:t>.</w:t>
      </w:r>
    </w:p>
    <w:p w14:paraId="43020306" w14:textId="46F94000" w:rsidR="003C41AD" w:rsidRPr="00085CBF" w:rsidRDefault="003C41AD" w:rsidP="0039560A">
      <w:pPr>
        <w:rPr>
          <w:rFonts w:ascii="Arial" w:hAnsi="Arial" w:cs="Arial"/>
          <w:lang w:val="en-GB"/>
        </w:rPr>
      </w:pPr>
      <w:r w:rsidRPr="00085CBF">
        <w:rPr>
          <w:rFonts w:ascii="Arial" w:hAnsi="Arial" w:cs="Arial"/>
          <w:b/>
          <w:bCs/>
          <w:lang w:val="en-GB"/>
        </w:rPr>
        <w:t>Strategic Risk Management:</w:t>
      </w:r>
      <w:r w:rsidRPr="00085CBF">
        <w:rPr>
          <w:rFonts w:ascii="Arial" w:hAnsi="Arial" w:cs="Arial"/>
          <w:lang w:val="en-GB"/>
        </w:rPr>
        <w:t xml:space="preserve"> </w:t>
      </w:r>
      <w:r w:rsidR="00D54CFE" w:rsidRPr="00085CBF">
        <w:rPr>
          <w:rFonts w:ascii="Arial" w:hAnsi="Arial" w:cs="Arial"/>
          <w:lang w:val="en-GB"/>
        </w:rPr>
        <w:t>The project's proactive approach to risk management, encompassing possible problems like regulatory compliance and supply chain interruptions, serves as a roadmap for other large-scale initiatives</w:t>
      </w:r>
      <w:r w:rsidR="00995E10" w:rsidRPr="00085CBF">
        <w:rPr>
          <w:rFonts w:ascii="Arial" w:hAnsi="Arial" w:cs="Arial"/>
        </w:rPr>
        <w:t xml:space="preserve"> (Zall, 2019)</w:t>
      </w:r>
      <w:r w:rsidR="00D54CFE" w:rsidRPr="00085CBF">
        <w:rPr>
          <w:rFonts w:ascii="Arial" w:hAnsi="Arial" w:cs="Arial"/>
          <w:lang w:val="en-GB"/>
        </w:rPr>
        <w:t xml:space="preserve">. The </w:t>
      </w:r>
      <w:r w:rsidR="00D54CFE" w:rsidRPr="00085CBF">
        <w:rPr>
          <w:rFonts w:ascii="Arial" w:hAnsi="Arial" w:cs="Arial"/>
          <w:lang w:val="en-GB"/>
        </w:rPr>
        <w:lastRenderedPageBreak/>
        <w:t>initiative shows resilience in the face of adversity by identifying and resolving hazards early on</w:t>
      </w:r>
      <w:r w:rsidRPr="00085CBF">
        <w:rPr>
          <w:rFonts w:ascii="Arial" w:hAnsi="Arial" w:cs="Arial"/>
          <w:lang w:val="en-GB"/>
        </w:rPr>
        <w:t>.</w:t>
      </w:r>
    </w:p>
    <w:p w14:paraId="3F3AE076" w14:textId="64BB9AA4" w:rsidR="003C41AD" w:rsidRPr="00085CBF" w:rsidRDefault="003C41AD" w:rsidP="0039560A">
      <w:pPr>
        <w:rPr>
          <w:rFonts w:ascii="Arial" w:hAnsi="Arial" w:cs="Arial"/>
          <w:lang w:val="en-GB"/>
        </w:rPr>
      </w:pPr>
      <w:r w:rsidRPr="00085CBF">
        <w:rPr>
          <w:rFonts w:ascii="Arial" w:hAnsi="Arial" w:cs="Arial"/>
          <w:b/>
          <w:bCs/>
          <w:lang w:val="en-GB"/>
        </w:rPr>
        <w:t>Diverse and Robust Tech Ecosystem:</w:t>
      </w:r>
      <w:r w:rsidRPr="00085CBF">
        <w:rPr>
          <w:rFonts w:ascii="Arial" w:hAnsi="Arial" w:cs="Arial"/>
          <w:lang w:val="en-GB"/>
        </w:rPr>
        <w:t xml:space="preserve"> </w:t>
      </w:r>
      <w:r w:rsidR="00D54CFE" w:rsidRPr="00085CBF">
        <w:rPr>
          <w:rFonts w:ascii="Arial" w:hAnsi="Arial" w:cs="Arial"/>
          <w:lang w:val="en-GB"/>
        </w:rPr>
        <w:t>The project emphasises the significance of sustaining a varied and healthy ecosystem of technology businesses</w:t>
      </w:r>
      <w:r w:rsidR="00995E10" w:rsidRPr="00085CBF">
        <w:rPr>
          <w:rFonts w:ascii="Arial" w:hAnsi="Arial" w:cs="Arial"/>
        </w:rPr>
        <w:t xml:space="preserve"> (</w:t>
      </w:r>
      <w:proofErr w:type="spellStart"/>
      <w:r w:rsidR="00995E10" w:rsidRPr="00085CBF">
        <w:rPr>
          <w:rFonts w:ascii="Arial" w:hAnsi="Arial" w:cs="Arial"/>
        </w:rPr>
        <w:t>Dezeen</w:t>
      </w:r>
      <w:proofErr w:type="spellEnd"/>
      <w:r w:rsidR="00995E10" w:rsidRPr="00085CBF">
        <w:rPr>
          <w:rFonts w:ascii="Arial" w:hAnsi="Arial" w:cs="Arial"/>
        </w:rPr>
        <w:t>, 2017)</w:t>
      </w:r>
      <w:r w:rsidR="00D54CFE" w:rsidRPr="00085CBF">
        <w:rPr>
          <w:rFonts w:ascii="Arial" w:hAnsi="Arial" w:cs="Arial"/>
          <w:lang w:val="en-GB"/>
        </w:rPr>
        <w:t>. Google's investment is substantial, but it's still important to keep working to create a welcoming atmosphere for new businesses, especially those in the tech sector. This variety increases the sector's resistance to shocks and lessens its reliance on any one company</w:t>
      </w:r>
      <w:r w:rsidRPr="00085CBF">
        <w:rPr>
          <w:rFonts w:ascii="Arial" w:hAnsi="Arial" w:cs="Arial"/>
          <w:lang w:val="en-GB"/>
        </w:rPr>
        <w:t>.</w:t>
      </w:r>
    </w:p>
    <w:p w14:paraId="51B4E3EB" w14:textId="56D17C64" w:rsidR="003829F4" w:rsidRPr="00085CBF" w:rsidRDefault="00D54CFE" w:rsidP="008F1E56">
      <w:pPr>
        <w:rPr>
          <w:rFonts w:ascii="Arial" w:hAnsi="Arial" w:cs="Arial"/>
          <w:lang w:val="en-GB"/>
        </w:rPr>
      </w:pPr>
      <w:r w:rsidRPr="00085CBF">
        <w:rPr>
          <w:rFonts w:ascii="Arial" w:hAnsi="Arial" w:cs="Arial"/>
          <w:lang w:val="en-GB"/>
        </w:rPr>
        <w:t>Key signs of its potential beneficial influence include its ability to boost economic growth, foster innovation, and lead the way in environmental sustainability</w:t>
      </w:r>
      <w:r w:rsidR="00995E10" w:rsidRPr="00085CBF">
        <w:rPr>
          <w:rFonts w:ascii="Arial" w:hAnsi="Arial" w:cs="Arial"/>
        </w:rPr>
        <w:t xml:space="preserve"> Turner (2016)</w:t>
      </w:r>
      <w:r w:rsidRPr="00085CBF">
        <w:rPr>
          <w:rFonts w:ascii="Arial" w:hAnsi="Arial" w:cs="Arial"/>
          <w:lang w:val="en-GB"/>
        </w:rPr>
        <w:t xml:space="preserve">. </w:t>
      </w:r>
    </w:p>
    <w:p w14:paraId="5D45736E" w14:textId="5068709C" w:rsidR="008F1E56" w:rsidRPr="00085CBF" w:rsidRDefault="008F1E56" w:rsidP="00CD1ED8">
      <w:pPr>
        <w:pStyle w:val="Heading1"/>
        <w:rPr>
          <w:rFonts w:ascii="Arial" w:hAnsi="Arial" w:cs="Arial"/>
          <w:sz w:val="28"/>
          <w:szCs w:val="28"/>
          <w:lang w:val="en-GB"/>
        </w:rPr>
      </w:pPr>
      <w:r w:rsidRPr="00085CBF">
        <w:rPr>
          <w:rFonts w:ascii="Arial" w:hAnsi="Arial" w:cs="Arial"/>
          <w:sz w:val="28"/>
          <w:szCs w:val="28"/>
          <w:lang w:val="en-GB"/>
        </w:rPr>
        <w:t>Recommendations</w:t>
      </w:r>
    </w:p>
    <w:p w14:paraId="22DCF23D" w14:textId="3C7B1527" w:rsidR="003C41AD" w:rsidRPr="00085CBF" w:rsidRDefault="00D54CFE" w:rsidP="003C41AD">
      <w:pPr>
        <w:rPr>
          <w:rFonts w:ascii="Arial" w:hAnsi="Arial" w:cs="Arial"/>
          <w:lang w:val="en-GB"/>
        </w:rPr>
      </w:pPr>
      <w:r w:rsidRPr="00085CBF">
        <w:rPr>
          <w:rFonts w:ascii="Arial" w:hAnsi="Arial" w:cs="Arial"/>
          <w:lang w:val="en-GB"/>
        </w:rPr>
        <w:t>The Google Headquarters project at King's Cross, London has been extensively discussed, and numerous significant recommendations have emerged from this analysis</w:t>
      </w:r>
      <w:r w:rsidR="003C41AD" w:rsidRPr="00085CBF">
        <w:rPr>
          <w:rFonts w:ascii="Arial" w:hAnsi="Arial" w:cs="Arial"/>
          <w:lang w:val="en-GB"/>
        </w:rPr>
        <w:t>:</w:t>
      </w:r>
    </w:p>
    <w:p w14:paraId="1145DBB7" w14:textId="1DA66B44" w:rsidR="003C41AD" w:rsidRPr="00085CBF" w:rsidRDefault="003C41AD" w:rsidP="0039560A">
      <w:pPr>
        <w:rPr>
          <w:rFonts w:ascii="Arial" w:hAnsi="Arial" w:cs="Arial"/>
          <w:lang w:val="en-GB"/>
        </w:rPr>
      </w:pPr>
      <w:r w:rsidRPr="00085CBF">
        <w:rPr>
          <w:rFonts w:ascii="Arial" w:hAnsi="Arial" w:cs="Arial"/>
          <w:b/>
          <w:bCs/>
          <w:lang w:val="en-GB"/>
        </w:rPr>
        <w:t>Promote Sustainable Construction Practices:</w:t>
      </w:r>
      <w:r w:rsidRPr="00085CBF">
        <w:rPr>
          <w:rFonts w:ascii="Arial" w:hAnsi="Arial" w:cs="Arial"/>
          <w:lang w:val="en-GB"/>
        </w:rPr>
        <w:t xml:space="preserve"> </w:t>
      </w:r>
      <w:r w:rsidR="00D54CFE" w:rsidRPr="00085CBF">
        <w:rPr>
          <w:rFonts w:ascii="Arial" w:hAnsi="Arial" w:cs="Arial"/>
          <w:lang w:val="en-GB"/>
        </w:rPr>
        <w:t>Encourage the implementation of sustainable practises in future large-scale construction projects</w:t>
      </w:r>
      <w:r w:rsidR="00995E10" w:rsidRPr="00085CBF">
        <w:rPr>
          <w:rFonts w:ascii="Arial" w:hAnsi="Arial" w:cs="Arial"/>
        </w:rPr>
        <w:t xml:space="preserve"> (Guardian, 2016)</w:t>
      </w:r>
      <w:r w:rsidR="00D54CFE" w:rsidRPr="00085CBF">
        <w:rPr>
          <w:rFonts w:ascii="Arial" w:hAnsi="Arial" w:cs="Arial"/>
          <w:lang w:val="en-GB"/>
        </w:rPr>
        <w:t>. To reduce negative effects on the natural world and help create a more sustainable built environment, it is essential to prioritise the use of eco-friendly materials and technology</w:t>
      </w:r>
      <w:r w:rsidRPr="00085CBF">
        <w:rPr>
          <w:rFonts w:ascii="Arial" w:hAnsi="Arial" w:cs="Arial"/>
          <w:lang w:val="en-GB"/>
        </w:rPr>
        <w:t>.</w:t>
      </w:r>
    </w:p>
    <w:p w14:paraId="400AAEE2" w14:textId="1E6032C5" w:rsidR="003C41AD" w:rsidRPr="00085CBF" w:rsidRDefault="003C41AD" w:rsidP="0039560A">
      <w:pPr>
        <w:rPr>
          <w:rFonts w:ascii="Arial" w:hAnsi="Arial" w:cs="Arial"/>
          <w:lang w:val="en-GB"/>
        </w:rPr>
      </w:pPr>
      <w:r w:rsidRPr="00085CBF">
        <w:rPr>
          <w:rFonts w:ascii="Arial" w:hAnsi="Arial" w:cs="Arial"/>
          <w:b/>
          <w:bCs/>
          <w:lang w:val="en-GB"/>
        </w:rPr>
        <w:t>Facilitate Stakeholder Collaboration:</w:t>
      </w:r>
      <w:r w:rsidRPr="00085CBF">
        <w:rPr>
          <w:rFonts w:ascii="Arial" w:hAnsi="Arial" w:cs="Arial"/>
          <w:lang w:val="en-GB"/>
        </w:rPr>
        <w:t xml:space="preserve"> </w:t>
      </w:r>
      <w:r w:rsidR="00D54CFE" w:rsidRPr="00085CBF">
        <w:rPr>
          <w:rFonts w:ascii="Arial" w:hAnsi="Arial" w:cs="Arial"/>
          <w:lang w:val="en-GB"/>
        </w:rPr>
        <w:t>Encourage productive communication and cooperation between all involved parties, such as designers, builders, regulators, city planners, and residents</w:t>
      </w:r>
      <w:r w:rsidR="00995E10" w:rsidRPr="00085CBF">
        <w:rPr>
          <w:rFonts w:ascii="Arial" w:hAnsi="Arial" w:cs="Arial"/>
        </w:rPr>
        <w:t xml:space="preserve"> (Horine, 2017)</w:t>
      </w:r>
      <w:r w:rsidR="00D54CFE" w:rsidRPr="00085CBF">
        <w:rPr>
          <w:rFonts w:ascii="Arial" w:hAnsi="Arial" w:cs="Arial"/>
          <w:lang w:val="en-GB"/>
        </w:rPr>
        <w:t xml:space="preserve">. This all-encompassing strategy guarantees that initiatives serve the greater good of the society and </w:t>
      </w:r>
      <w:r w:rsidR="00085CBF" w:rsidRPr="00085CBF">
        <w:rPr>
          <w:rFonts w:ascii="Arial" w:hAnsi="Arial" w:cs="Arial"/>
          <w:lang w:val="en-GB"/>
        </w:rPr>
        <w:t>can</w:t>
      </w:r>
      <w:r w:rsidR="00D54CFE" w:rsidRPr="00085CBF">
        <w:rPr>
          <w:rFonts w:ascii="Arial" w:hAnsi="Arial" w:cs="Arial"/>
          <w:lang w:val="en-GB"/>
        </w:rPr>
        <w:t xml:space="preserve"> pass muster with the regulatory authorities</w:t>
      </w:r>
      <w:r w:rsidRPr="00085CBF">
        <w:rPr>
          <w:rFonts w:ascii="Arial" w:hAnsi="Arial" w:cs="Arial"/>
          <w:lang w:val="en-GB"/>
        </w:rPr>
        <w:t>.</w:t>
      </w:r>
    </w:p>
    <w:p w14:paraId="64E76258" w14:textId="0BED7AC3" w:rsidR="003C41AD" w:rsidRPr="00085CBF" w:rsidRDefault="003C41AD" w:rsidP="0039560A">
      <w:pPr>
        <w:rPr>
          <w:rFonts w:ascii="Arial" w:hAnsi="Arial" w:cs="Arial"/>
          <w:lang w:val="en-GB"/>
        </w:rPr>
      </w:pPr>
      <w:r w:rsidRPr="00085CBF">
        <w:rPr>
          <w:rFonts w:ascii="Arial" w:hAnsi="Arial" w:cs="Arial"/>
          <w:b/>
          <w:bCs/>
          <w:lang w:val="en-GB"/>
        </w:rPr>
        <w:t>Diversify and Support the Tech Ecosystem:</w:t>
      </w:r>
      <w:r w:rsidRPr="00085CBF">
        <w:rPr>
          <w:rFonts w:ascii="Arial" w:hAnsi="Arial" w:cs="Arial"/>
          <w:lang w:val="en-GB"/>
        </w:rPr>
        <w:t xml:space="preserve"> </w:t>
      </w:r>
      <w:r w:rsidR="00A83A60" w:rsidRPr="00085CBF">
        <w:rPr>
          <w:rFonts w:ascii="Arial" w:hAnsi="Arial" w:cs="Arial"/>
          <w:lang w:val="en-GB"/>
        </w:rPr>
        <w:t>Maintaining and expanding the ecosystem's support for a wide range of technology businesses, from startups to SMEs, is essential. This variety strengthens the industry's ability to weather disruptions and lessens its reliance on any one company, making for a more strong and adaptable technological landscape</w:t>
      </w:r>
      <w:r w:rsidRPr="00085CBF">
        <w:rPr>
          <w:rFonts w:ascii="Arial" w:hAnsi="Arial" w:cs="Arial"/>
          <w:lang w:val="en-GB"/>
        </w:rPr>
        <w:t>.</w:t>
      </w:r>
    </w:p>
    <w:p w14:paraId="1BB4BE2F" w14:textId="530614CF" w:rsidR="003C41AD" w:rsidRPr="00085CBF" w:rsidRDefault="003C41AD" w:rsidP="0039560A">
      <w:pPr>
        <w:rPr>
          <w:rFonts w:ascii="Arial" w:hAnsi="Arial" w:cs="Arial"/>
          <w:lang w:val="en-GB"/>
        </w:rPr>
      </w:pPr>
      <w:r w:rsidRPr="00085CBF">
        <w:rPr>
          <w:rFonts w:ascii="Arial" w:hAnsi="Arial" w:cs="Arial"/>
          <w:b/>
          <w:bCs/>
          <w:lang w:val="en-GB"/>
        </w:rPr>
        <w:lastRenderedPageBreak/>
        <w:t>Strategic Risk Management and Contingency Planning:</w:t>
      </w:r>
      <w:r w:rsidRPr="00085CBF">
        <w:rPr>
          <w:rFonts w:ascii="Arial" w:hAnsi="Arial" w:cs="Arial"/>
          <w:lang w:val="en-GB"/>
        </w:rPr>
        <w:t xml:space="preserve"> </w:t>
      </w:r>
      <w:r w:rsidR="00A83A60" w:rsidRPr="00085CBF">
        <w:rPr>
          <w:rFonts w:ascii="Arial" w:hAnsi="Arial" w:cs="Arial"/>
          <w:lang w:val="en-GB"/>
        </w:rPr>
        <w:t>Large-scale building projects benefit from proactive risk management measures and careful contingency planning</w:t>
      </w:r>
      <w:r w:rsidR="00995E10" w:rsidRPr="00085CBF">
        <w:rPr>
          <w:rFonts w:ascii="Arial" w:hAnsi="Arial" w:cs="Arial"/>
        </w:rPr>
        <w:t xml:space="preserve"> (Guardian, 2016)</w:t>
      </w:r>
      <w:r w:rsidR="00A83A60" w:rsidRPr="00085CBF">
        <w:rPr>
          <w:rFonts w:ascii="Arial" w:hAnsi="Arial" w:cs="Arial"/>
          <w:lang w:val="en-GB"/>
        </w:rPr>
        <w:t>. Projects can stay on track and resistant to disruptions if problems are identified early on and contingency measures are put in place to deal with unforeseen difficulties</w:t>
      </w:r>
      <w:r w:rsidRPr="00085CBF">
        <w:rPr>
          <w:rFonts w:ascii="Arial" w:hAnsi="Arial" w:cs="Arial"/>
          <w:lang w:val="en-GB"/>
        </w:rPr>
        <w:t>.</w:t>
      </w:r>
    </w:p>
    <w:p w14:paraId="41396E18" w14:textId="096E2A3B" w:rsidR="003C41AD" w:rsidRPr="00085CBF" w:rsidRDefault="003C41AD" w:rsidP="0039560A">
      <w:pPr>
        <w:rPr>
          <w:rFonts w:ascii="Arial" w:hAnsi="Arial" w:cs="Arial"/>
          <w:lang w:val="en-GB"/>
        </w:rPr>
      </w:pPr>
      <w:r w:rsidRPr="00085CBF">
        <w:rPr>
          <w:rFonts w:ascii="Arial" w:hAnsi="Arial" w:cs="Arial"/>
          <w:b/>
          <w:bCs/>
          <w:lang w:val="en-GB"/>
        </w:rPr>
        <w:t>Continual Learning and Adaptation:</w:t>
      </w:r>
      <w:r w:rsidRPr="00085CBF">
        <w:rPr>
          <w:rFonts w:ascii="Arial" w:hAnsi="Arial" w:cs="Arial"/>
          <w:lang w:val="en-GB"/>
        </w:rPr>
        <w:t xml:space="preserve"> </w:t>
      </w:r>
      <w:r w:rsidR="00A83A60" w:rsidRPr="00085CBF">
        <w:rPr>
          <w:rFonts w:ascii="Arial" w:hAnsi="Arial" w:cs="Arial"/>
          <w:lang w:val="en-GB"/>
        </w:rPr>
        <w:t>Highlight the significance of continuous learning and adaptation in response to ever-changing problems and opportunities</w:t>
      </w:r>
      <w:r w:rsidR="00995E10" w:rsidRPr="00085CBF">
        <w:rPr>
          <w:rFonts w:ascii="Arial" w:hAnsi="Arial" w:cs="Arial"/>
        </w:rPr>
        <w:t xml:space="preserve"> (Vincent, 2017)</w:t>
      </w:r>
      <w:r w:rsidR="00A83A60" w:rsidRPr="00085CBF">
        <w:rPr>
          <w:rFonts w:ascii="Arial" w:hAnsi="Arial" w:cs="Arial"/>
          <w:lang w:val="en-GB"/>
        </w:rPr>
        <w:t>. To keep projects at the cutting edge of the industry, you need to keep up with the latest developments and best practises in construction, technology, and sustainability</w:t>
      </w:r>
      <w:r w:rsidRPr="00085CBF">
        <w:rPr>
          <w:rFonts w:ascii="Arial" w:hAnsi="Arial" w:cs="Arial"/>
          <w:lang w:val="en-GB"/>
        </w:rPr>
        <w:t>.</w:t>
      </w:r>
    </w:p>
    <w:p w14:paraId="53415573" w14:textId="2D490C91" w:rsidR="003C41AD" w:rsidRPr="00085CBF" w:rsidRDefault="00A83A60" w:rsidP="003C41AD">
      <w:pPr>
        <w:rPr>
          <w:rFonts w:ascii="Arial" w:hAnsi="Arial" w:cs="Arial"/>
          <w:lang w:val="en-GB"/>
        </w:rPr>
      </w:pPr>
      <w:r w:rsidRPr="00085CBF">
        <w:rPr>
          <w:rFonts w:ascii="Arial" w:hAnsi="Arial" w:cs="Arial"/>
          <w:lang w:val="en-GB"/>
        </w:rPr>
        <w:t>By implementing these recommendations, the UK can continue to build on the success of initiatives like the Google Headquarters and further boost its position as a key participant in the global technology sector</w:t>
      </w:r>
      <w:r w:rsidR="003C41AD" w:rsidRPr="00085CBF">
        <w:rPr>
          <w:rFonts w:ascii="Arial" w:hAnsi="Arial" w:cs="Arial"/>
          <w:lang w:val="en-GB"/>
        </w:rPr>
        <w:t>.</w:t>
      </w:r>
    </w:p>
    <w:p w14:paraId="7C6112CB" w14:textId="3D9DFE0A" w:rsidR="008F1E56" w:rsidRPr="00085CBF" w:rsidRDefault="008F1E56" w:rsidP="0039560A">
      <w:pPr>
        <w:spacing w:after="200" w:line="240" w:lineRule="auto"/>
        <w:rPr>
          <w:rFonts w:ascii="Arial" w:hAnsi="Arial" w:cs="Arial"/>
          <w:sz w:val="28"/>
          <w:szCs w:val="28"/>
          <w:lang w:val="en-GB"/>
        </w:rPr>
      </w:pPr>
    </w:p>
    <w:p w14:paraId="3A74EF48" w14:textId="7E749615" w:rsidR="008F1E56" w:rsidRPr="00085CBF" w:rsidRDefault="008F1E56" w:rsidP="008F1E56">
      <w:pPr>
        <w:pStyle w:val="Heading1"/>
        <w:rPr>
          <w:rFonts w:ascii="Arial" w:hAnsi="Arial" w:cs="Arial"/>
          <w:sz w:val="28"/>
          <w:szCs w:val="28"/>
          <w:lang w:val="en-GB"/>
        </w:rPr>
      </w:pPr>
      <w:r w:rsidRPr="00085CBF">
        <w:rPr>
          <w:rFonts w:ascii="Arial" w:hAnsi="Arial" w:cs="Arial"/>
          <w:sz w:val="28"/>
          <w:szCs w:val="28"/>
          <w:lang w:val="en-GB"/>
        </w:rPr>
        <w:t>Conclusion</w:t>
      </w:r>
    </w:p>
    <w:p w14:paraId="6C18F113" w14:textId="03A7D093" w:rsidR="00B73362" w:rsidRPr="00085CBF" w:rsidRDefault="00A83A60" w:rsidP="00A83A60">
      <w:pPr>
        <w:rPr>
          <w:rFonts w:ascii="Arial" w:hAnsi="Arial" w:cs="Arial"/>
          <w:lang w:val="en-GB"/>
        </w:rPr>
      </w:pPr>
      <w:r w:rsidRPr="00085CBF">
        <w:rPr>
          <w:rFonts w:ascii="Arial" w:hAnsi="Arial" w:cs="Arial"/>
          <w:lang w:val="en-GB"/>
        </w:rPr>
        <w:t xml:space="preserve">For the future of the UK's IT sector, look no further than the Google Headquarters project in King's Cross, London. It could have a revolutionary effect because of its potential to increase productivity, encourage creativity, and set the standard for ecological responsibility. Lessons for future large-scale initiatives can be drawn from the project's focus on sustainable practises, effective stakeholder involvement, and strategic risk management. Responsible building has reached a new level of excellence thanks to the use of sustainable practises. The United Kingdom is now at the forefront of green construction practises in the information technology industry thanks to the government's focus on environmental stewardship, which is in line with international trends. The commitment to collaborative decision-making is exemplified by the all-encompassing strategy of stakeholder engagement, which includes architects, contractors, regulatory organisations, and the local community. As a result, people will feel more invested in the projects and have a common goal in mind, which will benefit the </w:t>
      </w:r>
      <w:proofErr w:type="gramStart"/>
      <w:r w:rsidRPr="00085CBF">
        <w:rPr>
          <w:rFonts w:ascii="Arial" w:hAnsi="Arial" w:cs="Arial"/>
          <w:lang w:val="en-GB"/>
        </w:rPr>
        <w:t>community as a whole</w:t>
      </w:r>
      <w:proofErr w:type="gramEnd"/>
      <w:r w:rsidRPr="00085CBF">
        <w:rPr>
          <w:rFonts w:ascii="Arial" w:hAnsi="Arial" w:cs="Arial"/>
          <w:lang w:val="en-GB"/>
        </w:rPr>
        <w:t xml:space="preserve">. The proactive method of managing risks, which </w:t>
      </w:r>
      <w:proofErr w:type="gramStart"/>
      <w:r w:rsidRPr="00085CBF">
        <w:rPr>
          <w:rFonts w:ascii="Arial" w:hAnsi="Arial" w:cs="Arial"/>
          <w:lang w:val="en-GB"/>
        </w:rPr>
        <w:t>takes into account</w:t>
      </w:r>
      <w:proofErr w:type="gramEnd"/>
      <w:r w:rsidRPr="00085CBF">
        <w:rPr>
          <w:rFonts w:ascii="Arial" w:hAnsi="Arial" w:cs="Arial"/>
          <w:lang w:val="en-GB"/>
        </w:rPr>
        <w:t xml:space="preserve"> issues like regulatory compliance and supply chain disruptions, might be used as a model for future large-scale </w:t>
      </w:r>
      <w:r w:rsidRPr="00085CBF">
        <w:rPr>
          <w:rFonts w:ascii="Arial" w:hAnsi="Arial" w:cs="Arial"/>
          <w:lang w:val="en-GB"/>
        </w:rPr>
        <w:lastRenderedPageBreak/>
        <w:t>projects. The initiative shows resilience in the face of adversity by identifying and resolving hazards early on. If the Google Headquarters project is a</w:t>
      </w:r>
      <w:r w:rsidRPr="00A83A60">
        <w:rPr>
          <w:lang w:val="en-GB"/>
        </w:rPr>
        <w:t xml:space="preserve"> </w:t>
      </w:r>
      <w:r w:rsidRPr="00085CBF">
        <w:rPr>
          <w:rFonts w:ascii="Arial" w:hAnsi="Arial" w:cs="Arial"/>
          <w:lang w:val="en-GB"/>
        </w:rPr>
        <w:t xml:space="preserve">success, it would not only boost the IT industry, but also establish the United Kingdom as a global leader in technology. It's a showcase for what can be accomplished with foresight, sustainability, and a relentless pursuit of quality. As the project nears completion, it is poised to leave </w:t>
      </w:r>
      <w:proofErr w:type="gramStart"/>
      <w:r w:rsidRPr="00085CBF">
        <w:rPr>
          <w:rFonts w:ascii="Arial" w:hAnsi="Arial" w:cs="Arial"/>
          <w:lang w:val="en-GB"/>
        </w:rPr>
        <w:t>a lasting legacy</w:t>
      </w:r>
      <w:proofErr w:type="gramEnd"/>
      <w:r w:rsidRPr="00085CBF">
        <w:rPr>
          <w:rFonts w:ascii="Arial" w:hAnsi="Arial" w:cs="Arial"/>
          <w:lang w:val="en-GB"/>
        </w:rPr>
        <w:t xml:space="preserve"> on London's architectural scene and inspire future projects that prioritise innovation, sustainability, and inclusive collaboration. The experience gained from this endeavour will surely affect future mega-building projects everywhere, not just in the UK</w:t>
      </w:r>
      <w:r w:rsidR="00B73362" w:rsidRPr="00085CBF">
        <w:rPr>
          <w:rFonts w:ascii="Arial" w:hAnsi="Arial" w:cs="Arial"/>
          <w:lang w:val="en-GB"/>
        </w:rPr>
        <w:t>.</w:t>
      </w:r>
    </w:p>
    <w:p w14:paraId="1DF21B8E" w14:textId="77777777" w:rsidR="008F1E56" w:rsidRPr="00A83A60" w:rsidRDefault="008F1E56">
      <w:pPr>
        <w:rPr>
          <w:lang w:val="en-GB"/>
        </w:rPr>
      </w:pPr>
    </w:p>
    <w:p w14:paraId="0C77E528" w14:textId="77777777" w:rsidR="008F1E56" w:rsidRPr="00A83A60" w:rsidRDefault="008F1E56">
      <w:pPr>
        <w:spacing w:after="200" w:line="240" w:lineRule="auto"/>
        <w:jc w:val="center"/>
        <w:rPr>
          <w:lang w:val="en-GB"/>
        </w:rPr>
      </w:pPr>
      <w:r w:rsidRPr="00A83A60">
        <w:rPr>
          <w:lang w:val="en-GB"/>
        </w:rPr>
        <w:br w:type="page"/>
      </w:r>
    </w:p>
    <w:p w14:paraId="2C0400E8" w14:textId="2387A081" w:rsidR="008F1E56" w:rsidRPr="00085CBF" w:rsidRDefault="008F1E56" w:rsidP="008F1E56">
      <w:pPr>
        <w:pStyle w:val="Heading1"/>
        <w:rPr>
          <w:rFonts w:ascii="Arial" w:hAnsi="Arial" w:cs="Arial"/>
          <w:sz w:val="28"/>
          <w:szCs w:val="28"/>
          <w:lang w:val="en-GB"/>
        </w:rPr>
      </w:pPr>
      <w:r w:rsidRPr="00085CBF">
        <w:rPr>
          <w:rFonts w:ascii="Arial" w:hAnsi="Arial" w:cs="Arial"/>
          <w:sz w:val="28"/>
          <w:szCs w:val="28"/>
          <w:lang w:val="en-GB"/>
        </w:rPr>
        <w:lastRenderedPageBreak/>
        <w:t>References</w:t>
      </w:r>
    </w:p>
    <w:p w14:paraId="7BC0ECFF" w14:textId="77777777" w:rsidR="003829F4" w:rsidRPr="00085CBF" w:rsidRDefault="003829F4" w:rsidP="003829F4">
      <w:pPr>
        <w:pStyle w:val="NormalWeb"/>
        <w:spacing w:after="180" w:line="360" w:lineRule="auto"/>
        <w:ind w:left="450" w:hanging="450"/>
        <w:rPr>
          <w:rFonts w:ascii="Arial" w:hAnsi="Arial" w:cs="Arial"/>
          <w:color w:val="000000"/>
        </w:rPr>
      </w:pPr>
      <w:r w:rsidRPr="00085CBF">
        <w:rPr>
          <w:rFonts w:ascii="Arial" w:hAnsi="Arial" w:cs="Arial"/>
          <w:color w:val="000000"/>
        </w:rPr>
        <w:t xml:space="preserve">BDP. (2023). </w:t>
      </w:r>
      <w:r w:rsidRPr="00085CBF">
        <w:rPr>
          <w:rFonts w:ascii="Arial" w:hAnsi="Arial" w:cs="Arial"/>
          <w:i/>
          <w:iCs/>
          <w:color w:val="000000"/>
        </w:rPr>
        <w:t>Google HQ King’s Cross - BDP.com</w:t>
      </w:r>
      <w:r w:rsidRPr="00085CBF">
        <w:rPr>
          <w:rFonts w:ascii="Arial" w:hAnsi="Arial" w:cs="Arial"/>
          <w:color w:val="000000"/>
        </w:rPr>
        <w:t>. [online] Available at: https://www.bdp.com/en/projects/f-l/google-hq-kings-cross/#:~:text=Project%20details&amp;text=The%20project%20utilises%20a%20large.</w:t>
      </w:r>
    </w:p>
    <w:p w14:paraId="3350F8D6" w14:textId="77777777" w:rsidR="003829F4" w:rsidRPr="00085CBF" w:rsidRDefault="003829F4" w:rsidP="003829F4">
      <w:pPr>
        <w:pStyle w:val="NormalWeb"/>
        <w:spacing w:after="180" w:line="360" w:lineRule="auto"/>
        <w:ind w:left="450" w:hanging="450"/>
        <w:rPr>
          <w:rFonts w:ascii="Arial" w:hAnsi="Arial" w:cs="Arial"/>
          <w:color w:val="000000"/>
        </w:rPr>
      </w:pPr>
      <w:proofErr w:type="spellStart"/>
      <w:r w:rsidRPr="00085CBF">
        <w:rPr>
          <w:rFonts w:ascii="Arial" w:hAnsi="Arial" w:cs="Arial"/>
          <w:color w:val="000000"/>
        </w:rPr>
        <w:t>Dezeen</w:t>
      </w:r>
      <w:proofErr w:type="spellEnd"/>
      <w:r w:rsidRPr="00085CBF">
        <w:rPr>
          <w:rFonts w:ascii="Arial" w:hAnsi="Arial" w:cs="Arial"/>
          <w:color w:val="000000"/>
        </w:rPr>
        <w:t xml:space="preserve">. (2017). </w:t>
      </w:r>
      <w:r w:rsidRPr="00085CBF">
        <w:rPr>
          <w:rFonts w:ascii="Arial" w:hAnsi="Arial" w:cs="Arial"/>
          <w:i/>
          <w:iCs/>
          <w:color w:val="000000"/>
        </w:rPr>
        <w:t>Google finally reveals its plans for London HQ by BIG and Heatherwick</w:t>
      </w:r>
      <w:r w:rsidRPr="00085CBF">
        <w:rPr>
          <w:rFonts w:ascii="Arial" w:hAnsi="Arial" w:cs="Arial"/>
          <w:color w:val="000000"/>
        </w:rPr>
        <w:t>. [online] Available at: https://www.dezeen.com/2017/06/01/google-finally-reveals-plans-london-hq-big-heatherwick-architecture-news/.</w:t>
      </w:r>
    </w:p>
    <w:p w14:paraId="4466E982" w14:textId="77777777" w:rsidR="003829F4" w:rsidRPr="00085CBF" w:rsidRDefault="003829F4" w:rsidP="003829F4">
      <w:pPr>
        <w:pStyle w:val="NormalWeb"/>
        <w:spacing w:after="180" w:line="360" w:lineRule="auto"/>
        <w:ind w:left="450" w:hanging="450"/>
        <w:rPr>
          <w:rFonts w:ascii="Arial" w:hAnsi="Arial" w:cs="Arial"/>
          <w:color w:val="000000"/>
        </w:rPr>
      </w:pPr>
      <w:proofErr w:type="spellStart"/>
      <w:r w:rsidRPr="00085CBF">
        <w:rPr>
          <w:rFonts w:ascii="Arial" w:hAnsi="Arial" w:cs="Arial"/>
          <w:color w:val="000000"/>
        </w:rPr>
        <w:t>Gillespies</w:t>
      </w:r>
      <w:proofErr w:type="spellEnd"/>
      <w:r w:rsidRPr="00085CBF">
        <w:rPr>
          <w:rFonts w:ascii="Arial" w:hAnsi="Arial" w:cs="Arial"/>
          <w:color w:val="000000"/>
        </w:rPr>
        <w:t xml:space="preserve"> (2022). </w:t>
      </w:r>
      <w:r w:rsidRPr="00085CBF">
        <w:rPr>
          <w:rFonts w:ascii="Arial" w:hAnsi="Arial" w:cs="Arial"/>
          <w:i/>
          <w:iCs/>
          <w:color w:val="000000"/>
        </w:rPr>
        <w:t>Google Headquarters - Projects</w:t>
      </w:r>
      <w:r w:rsidRPr="00085CBF">
        <w:rPr>
          <w:rFonts w:ascii="Arial" w:hAnsi="Arial" w:cs="Arial"/>
          <w:color w:val="000000"/>
        </w:rPr>
        <w:t xml:space="preserve">. [online] </w:t>
      </w:r>
      <w:proofErr w:type="spellStart"/>
      <w:r w:rsidRPr="00085CBF">
        <w:rPr>
          <w:rFonts w:ascii="Arial" w:hAnsi="Arial" w:cs="Arial"/>
          <w:color w:val="000000"/>
        </w:rPr>
        <w:t>Gillespies</w:t>
      </w:r>
      <w:proofErr w:type="spellEnd"/>
      <w:r w:rsidRPr="00085CBF">
        <w:rPr>
          <w:rFonts w:ascii="Arial" w:hAnsi="Arial" w:cs="Arial"/>
          <w:color w:val="000000"/>
        </w:rPr>
        <w:t>. Available at: https://www.gillespies.co.uk/projects/google-headquarters.</w:t>
      </w:r>
    </w:p>
    <w:p w14:paraId="3B18E9CF" w14:textId="77777777" w:rsidR="003829F4" w:rsidRPr="00085CBF" w:rsidRDefault="003829F4" w:rsidP="003829F4">
      <w:pPr>
        <w:pStyle w:val="NormalWeb"/>
        <w:spacing w:after="180" w:line="360" w:lineRule="auto"/>
        <w:ind w:left="450" w:hanging="450"/>
        <w:rPr>
          <w:rFonts w:ascii="Arial" w:hAnsi="Arial" w:cs="Arial"/>
          <w:color w:val="000000"/>
        </w:rPr>
      </w:pPr>
      <w:r w:rsidRPr="00085CBF">
        <w:rPr>
          <w:rFonts w:ascii="Arial" w:hAnsi="Arial" w:cs="Arial"/>
          <w:color w:val="000000"/>
        </w:rPr>
        <w:t xml:space="preserve">Guardian (2016). </w:t>
      </w:r>
      <w:r w:rsidRPr="00085CBF">
        <w:rPr>
          <w:rFonts w:ascii="Arial" w:hAnsi="Arial" w:cs="Arial"/>
          <w:i/>
          <w:iCs/>
          <w:color w:val="000000"/>
        </w:rPr>
        <w:t>Google commits to massive new London headquarters</w:t>
      </w:r>
      <w:r w:rsidRPr="00085CBF">
        <w:rPr>
          <w:rFonts w:ascii="Arial" w:hAnsi="Arial" w:cs="Arial"/>
          <w:color w:val="000000"/>
        </w:rPr>
        <w:t>. [online] the Guardian. Available at: https://www.theguardian.com/technology/2016/nov/15/google-commits-to-massive-new-london-hq.</w:t>
      </w:r>
    </w:p>
    <w:p w14:paraId="45CE6BE9" w14:textId="77777777" w:rsidR="003829F4" w:rsidRPr="00085CBF" w:rsidRDefault="003829F4" w:rsidP="003829F4">
      <w:pPr>
        <w:pStyle w:val="NormalWeb"/>
        <w:spacing w:after="180" w:line="360" w:lineRule="auto"/>
        <w:ind w:left="450" w:hanging="450"/>
        <w:rPr>
          <w:rFonts w:ascii="Arial" w:hAnsi="Arial" w:cs="Arial"/>
          <w:color w:val="000000"/>
        </w:rPr>
      </w:pPr>
      <w:r w:rsidRPr="00085CBF">
        <w:rPr>
          <w:rFonts w:ascii="Arial" w:hAnsi="Arial" w:cs="Arial"/>
          <w:color w:val="000000"/>
        </w:rPr>
        <w:t xml:space="preserve">Harvard Business Review (2021). </w:t>
      </w:r>
      <w:r w:rsidRPr="00085CBF">
        <w:rPr>
          <w:rFonts w:ascii="Arial" w:hAnsi="Arial" w:cs="Arial"/>
          <w:i/>
          <w:iCs/>
          <w:color w:val="000000"/>
        </w:rPr>
        <w:t>Project management.</w:t>
      </w:r>
      <w:r w:rsidRPr="00085CBF">
        <w:rPr>
          <w:rFonts w:ascii="Arial" w:hAnsi="Arial" w:cs="Arial"/>
          <w:color w:val="000000"/>
        </w:rPr>
        <w:t xml:space="preserve"> Boston, Mass.: Harvard Business School Press.</w:t>
      </w:r>
    </w:p>
    <w:p w14:paraId="1B0EAEF3" w14:textId="77777777" w:rsidR="003829F4" w:rsidRPr="00085CBF" w:rsidRDefault="003829F4" w:rsidP="003829F4">
      <w:pPr>
        <w:pStyle w:val="NormalWeb"/>
        <w:spacing w:after="180" w:line="360" w:lineRule="auto"/>
        <w:ind w:left="450" w:hanging="450"/>
        <w:rPr>
          <w:rFonts w:ascii="Arial" w:hAnsi="Arial" w:cs="Arial"/>
          <w:color w:val="000000"/>
        </w:rPr>
      </w:pPr>
      <w:r w:rsidRPr="00085CBF">
        <w:rPr>
          <w:rFonts w:ascii="Arial" w:hAnsi="Arial" w:cs="Arial"/>
          <w:color w:val="000000"/>
        </w:rPr>
        <w:t xml:space="preserve">Horine, G. (2017). </w:t>
      </w:r>
      <w:r w:rsidRPr="00085CBF">
        <w:rPr>
          <w:rFonts w:ascii="Arial" w:hAnsi="Arial" w:cs="Arial"/>
          <w:i/>
          <w:iCs/>
          <w:color w:val="000000"/>
        </w:rPr>
        <w:t>Project management</w:t>
      </w:r>
      <w:r w:rsidRPr="00085CBF">
        <w:rPr>
          <w:rFonts w:ascii="Arial" w:hAnsi="Arial" w:cs="Arial"/>
          <w:color w:val="000000"/>
        </w:rPr>
        <w:t>. 4th ed. Indianapolis, In: Que.</w:t>
      </w:r>
    </w:p>
    <w:p w14:paraId="1D5A69EF" w14:textId="77777777" w:rsidR="003829F4" w:rsidRPr="00085CBF" w:rsidRDefault="003829F4" w:rsidP="003829F4">
      <w:pPr>
        <w:pStyle w:val="NormalWeb"/>
        <w:spacing w:after="180" w:line="360" w:lineRule="auto"/>
        <w:ind w:left="450" w:hanging="450"/>
        <w:rPr>
          <w:rFonts w:ascii="Arial" w:hAnsi="Arial" w:cs="Arial"/>
          <w:color w:val="000000"/>
        </w:rPr>
      </w:pPr>
      <w:r w:rsidRPr="00085CBF">
        <w:rPr>
          <w:rFonts w:ascii="Arial" w:hAnsi="Arial" w:cs="Arial"/>
          <w:color w:val="000000"/>
        </w:rPr>
        <w:t xml:space="preserve">Hudson, B. (2019). Policy Failure and the policy-implementation gap: Can Policy Support Programs help? </w:t>
      </w:r>
      <w:r w:rsidRPr="00085CBF">
        <w:rPr>
          <w:rFonts w:ascii="Arial" w:hAnsi="Arial" w:cs="Arial"/>
          <w:i/>
          <w:iCs/>
          <w:color w:val="000000"/>
        </w:rPr>
        <w:t>Policy Design and Practice</w:t>
      </w:r>
      <w:r w:rsidRPr="00085CBF">
        <w:rPr>
          <w:rFonts w:ascii="Arial" w:hAnsi="Arial" w:cs="Arial"/>
          <w:color w:val="000000"/>
        </w:rPr>
        <w:t xml:space="preserve">, [online] 2(1), pp.1–14. </w:t>
      </w:r>
      <w:proofErr w:type="spellStart"/>
      <w:proofErr w:type="gramStart"/>
      <w:r w:rsidRPr="00085CBF">
        <w:rPr>
          <w:rFonts w:ascii="Arial" w:hAnsi="Arial" w:cs="Arial"/>
          <w:color w:val="000000"/>
        </w:rPr>
        <w:t>doi:https</w:t>
      </w:r>
      <w:proofErr w:type="spellEnd"/>
      <w:r w:rsidRPr="00085CBF">
        <w:rPr>
          <w:rFonts w:ascii="Arial" w:hAnsi="Arial" w:cs="Arial"/>
          <w:color w:val="000000"/>
        </w:rPr>
        <w:t>://doi.org/10.1080/25741292.2018.1540378</w:t>
      </w:r>
      <w:proofErr w:type="gramEnd"/>
      <w:r w:rsidRPr="00085CBF">
        <w:rPr>
          <w:rFonts w:ascii="Arial" w:hAnsi="Arial" w:cs="Arial"/>
          <w:color w:val="000000"/>
        </w:rPr>
        <w:t>.</w:t>
      </w:r>
    </w:p>
    <w:p w14:paraId="309EBE82" w14:textId="77777777" w:rsidR="003829F4" w:rsidRPr="00085CBF" w:rsidRDefault="003829F4" w:rsidP="003829F4">
      <w:pPr>
        <w:pStyle w:val="NormalWeb"/>
        <w:spacing w:after="180" w:line="360" w:lineRule="auto"/>
        <w:ind w:left="450" w:hanging="450"/>
        <w:rPr>
          <w:rFonts w:ascii="Arial" w:hAnsi="Arial" w:cs="Arial"/>
          <w:color w:val="000000"/>
        </w:rPr>
      </w:pPr>
      <w:r w:rsidRPr="00085CBF">
        <w:rPr>
          <w:rFonts w:ascii="Arial" w:hAnsi="Arial" w:cs="Arial"/>
          <w:color w:val="000000"/>
        </w:rPr>
        <w:t xml:space="preserve">Kibert, C.J. (2021). </w:t>
      </w:r>
      <w:r w:rsidRPr="00085CBF">
        <w:rPr>
          <w:rFonts w:ascii="Arial" w:hAnsi="Arial" w:cs="Arial"/>
          <w:i/>
          <w:iCs/>
          <w:color w:val="000000"/>
        </w:rPr>
        <w:t xml:space="preserve">SUSTAINABLE </w:t>
      </w:r>
      <w:proofErr w:type="gramStart"/>
      <w:r w:rsidRPr="00085CBF">
        <w:rPr>
          <w:rFonts w:ascii="Arial" w:hAnsi="Arial" w:cs="Arial"/>
          <w:i/>
          <w:iCs/>
          <w:color w:val="000000"/>
        </w:rPr>
        <w:t>CONSTRUCTION :</w:t>
      </w:r>
      <w:proofErr w:type="gramEnd"/>
      <w:r w:rsidRPr="00085CBF">
        <w:rPr>
          <w:rFonts w:ascii="Arial" w:hAnsi="Arial" w:cs="Arial"/>
          <w:i/>
          <w:iCs/>
          <w:color w:val="000000"/>
        </w:rPr>
        <w:t xml:space="preserve"> green building design and delivery.</w:t>
      </w:r>
      <w:r w:rsidRPr="00085CBF">
        <w:rPr>
          <w:rFonts w:ascii="Arial" w:hAnsi="Arial" w:cs="Arial"/>
          <w:color w:val="000000"/>
        </w:rPr>
        <w:t xml:space="preserve"> S.L.: John Wiley &amp; Sons.</w:t>
      </w:r>
    </w:p>
    <w:p w14:paraId="54FF3C0B" w14:textId="77777777" w:rsidR="003829F4" w:rsidRPr="00085CBF" w:rsidRDefault="003829F4" w:rsidP="003829F4">
      <w:pPr>
        <w:pStyle w:val="NormalWeb"/>
        <w:spacing w:after="180" w:line="360" w:lineRule="auto"/>
        <w:ind w:left="450" w:hanging="450"/>
        <w:rPr>
          <w:rFonts w:ascii="Arial" w:hAnsi="Arial" w:cs="Arial"/>
          <w:color w:val="000000"/>
        </w:rPr>
      </w:pPr>
      <w:r w:rsidRPr="00085CBF">
        <w:rPr>
          <w:rFonts w:ascii="Arial" w:hAnsi="Arial" w:cs="Arial"/>
          <w:color w:val="000000"/>
        </w:rPr>
        <w:t xml:space="preserve">Partridge, J. (2022). </w:t>
      </w:r>
      <w:r w:rsidRPr="00085CBF">
        <w:rPr>
          <w:rFonts w:ascii="Arial" w:hAnsi="Arial" w:cs="Arial"/>
          <w:i/>
          <w:iCs/>
          <w:color w:val="000000"/>
        </w:rPr>
        <w:t>Behold London’s ‘</w:t>
      </w:r>
      <w:proofErr w:type="spellStart"/>
      <w:r w:rsidRPr="00085CBF">
        <w:rPr>
          <w:rFonts w:ascii="Arial" w:hAnsi="Arial" w:cs="Arial"/>
          <w:i/>
          <w:iCs/>
          <w:color w:val="000000"/>
        </w:rPr>
        <w:t>landscraper</w:t>
      </w:r>
      <w:proofErr w:type="spellEnd"/>
      <w:r w:rsidRPr="00085CBF">
        <w:rPr>
          <w:rFonts w:ascii="Arial" w:hAnsi="Arial" w:cs="Arial"/>
          <w:i/>
          <w:iCs/>
          <w:color w:val="000000"/>
        </w:rPr>
        <w:t xml:space="preserve">’! Google’s new UK HQ – </w:t>
      </w:r>
      <w:proofErr w:type="gramStart"/>
      <w:r w:rsidRPr="00085CBF">
        <w:rPr>
          <w:rFonts w:ascii="Arial" w:hAnsi="Arial" w:cs="Arial"/>
          <w:i/>
          <w:iCs/>
          <w:color w:val="000000"/>
        </w:rPr>
        <w:t>as long as</w:t>
      </w:r>
      <w:proofErr w:type="gramEnd"/>
      <w:r w:rsidRPr="00085CBF">
        <w:rPr>
          <w:rFonts w:ascii="Arial" w:hAnsi="Arial" w:cs="Arial"/>
          <w:i/>
          <w:iCs/>
          <w:color w:val="000000"/>
        </w:rPr>
        <w:t xml:space="preserve"> the Shard is tall</w:t>
      </w:r>
      <w:r w:rsidRPr="00085CBF">
        <w:rPr>
          <w:rFonts w:ascii="Arial" w:hAnsi="Arial" w:cs="Arial"/>
          <w:color w:val="000000"/>
        </w:rPr>
        <w:t>. [online] the Guardian. Available at: https://www.theguardian.com/business/2022/jul/01/behold-londons-landscraper-googles-new-uk-hq-as-long-as-the-shard-is-tall.</w:t>
      </w:r>
    </w:p>
    <w:p w14:paraId="5EAF6263" w14:textId="77777777" w:rsidR="003829F4" w:rsidRPr="00085CBF" w:rsidRDefault="003829F4" w:rsidP="003829F4">
      <w:pPr>
        <w:pStyle w:val="NormalWeb"/>
        <w:spacing w:after="180" w:line="360" w:lineRule="auto"/>
        <w:ind w:left="450" w:hanging="450"/>
        <w:rPr>
          <w:rFonts w:ascii="Arial" w:hAnsi="Arial" w:cs="Arial"/>
          <w:color w:val="000000"/>
        </w:rPr>
      </w:pPr>
      <w:proofErr w:type="spellStart"/>
      <w:r w:rsidRPr="00085CBF">
        <w:rPr>
          <w:rFonts w:ascii="Arial" w:hAnsi="Arial" w:cs="Arial"/>
          <w:color w:val="000000"/>
        </w:rPr>
        <w:lastRenderedPageBreak/>
        <w:t>Permasteelisagroup</w:t>
      </w:r>
      <w:proofErr w:type="spellEnd"/>
      <w:r w:rsidRPr="00085CBF">
        <w:rPr>
          <w:rFonts w:ascii="Arial" w:hAnsi="Arial" w:cs="Arial"/>
          <w:color w:val="000000"/>
        </w:rPr>
        <w:t xml:space="preserve"> (2023). </w:t>
      </w:r>
      <w:r w:rsidRPr="00085CBF">
        <w:rPr>
          <w:rFonts w:ascii="Arial" w:hAnsi="Arial" w:cs="Arial"/>
          <w:i/>
          <w:iCs/>
          <w:color w:val="000000"/>
        </w:rPr>
        <w:t>Google KGX1</w:t>
      </w:r>
      <w:r w:rsidRPr="00085CBF">
        <w:rPr>
          <w:rFonts w:ascii="Arial" w:hAnsi="Arial" w:cs="Arial"/>
          <w:color w:val="000000"/>
        </w:rPr>
        <w:t>. [online] www.permasteelisagroup.com. Available at: https://www.permasteelisagroup.com/project-detail?project=1797 [Accessed 10 Nov. 2023].</w:t>
      </w:r>
    </w:p>
    <w:p w14:paraId="095E5B7E" w14:textId="77777777" w:rsidR="003829F4" w:rsidRPr="00085CBF" w:rsidRDefault="003829F4" w:rsidP="003829F4">
      <w:pPr>
        <w:pStyle w:val="NormalWeb"/>
        <w:spacing w:after="180" w:line="360" w:lineRule="auto"/>
        <w:ind w:left="450" w:hanging="450"/>
        <w:rPr>
          <w:rFonts w:ascii="Arial" w:hAnsi="Arial" w:cs="Arial"/>
          <w:color w:val="000000"/>
        </w:rPr>
      </w:pPr>
      <w:r w:rsidRPr="00085CBF">
        <w:rPr>
          <w:rFonts w:ascii="Arial" w:hAnsi="Arial" w:cs="Arial"/>
          <w:color w:val="000000"/>
        </w:rPr>
        <w:t xml:space="preserve">Turner, R. (2016). </w:t>
      </w:r>
      <w:r w:rsidRPr="00085CBF">
        <w:rPr>
          <w:rFonts w:ascii="Arial" w:hAnsi="Arial" w:cs="Arial"/>
          <w:i/>
          <w:iCs/>
          <w:color w:val="000000"/>
        </w:rPr>
        <w:t>Gower Handbook of Project Management</w:t>
      </w:r>
      <w:r w:rsidRPr="00085CBF">
        <w:rPr>
          <w:rFonts w:ascii="Arial" w:hAnsi="Arial" w:cs="Arial"/>
          <w:color w:val="000000"/>
        </w:rPr>
        <w:t>. Routledge.</w:t>
      </w:r>
    </w:p>
    <w:p w14:paraId="03E896FE" w14:textId="77777777" w:rsidR="003829F4" w:rsidRPr="00085CBF" w:rsidRDefault="003829F4" w:rsidP="003829F4">
      <w:pPr>
        <w:pStyle w:val="NormalWeb"/>
        <w:spacing w:after="180" w:line="360" w:lineRule="auto"/>
        <w:ind w:left="450" w:hanging="450"/>
        <w:rPr>
          <w:rFonts w:ascii="Arial" w:hAnsi="Arial" w:cs="Arial"/>
          <w:color w:val="000000"/>
        </w:rPr>
      </w:pPr>
      <w:r w:rsidRPr="00085CBF">
        <w:rPr>
          <w:rFonts w:ascii="Arial" w:hAnsi="Arial" w:cs="Arial"/>
          <w:color w:val="000000"/>
        </w:rPr>
        <w:t xml:space="preserve">Vincent, J. (2017). </w:t>
      </w:r>
      <w:r w:rsidRPr="00085CBF">
        <w:rPr>
          <w:rFonts w:ascii="Arial" w:hAnsi="Arial" w:cs="Arial"/>
          <w:i/>
          <w:iCs/>
          <w:color w:val="000000"/>
        </w:rPr>
        <w:t>Google’s huge new London HQ is a ‘</w:t>
      </w:r>
      <w:proofErr w:type="spellStart"/>
      <w:r w:rsidRPr="00085CBF">
        <w:rPr>
          <w:rFonts w:ascii="Arial" w:hAnsi="Arial" w:cs="Arial"/>
          <w:i/>
          <w:iCs/>
          <w:color w:val="000000"/>
        </w:rPr>
        <w:t>landscraper</w:t>
      </w:r>
      <w:proofErr w:type="spellEnd"/>
      <w:r w:rsidRPr="00085CBF">
        <w:rPr>
          <w:rFonts w:ascii="Arial" w:hAnsi="Arial" w:cs="Arial"/>
          <w:i/>
          <w:iCs/>
          <w:color w:val="000000"/>
        </w:rPr>
        <w:t>’ with a rooftop garden</w:t>
      </w:r>
      <w:r w:rsidRPr="00085CBF">
        <w:rPr>
          <w:rFonts w:ascii="Arial" w:hAnsi="Arial" w:cs="Arial"/>
          <w:color w:val="000000"/>
        </w:rPr>
        <w:t>. [online] The Verge. Available at: https://www.theverge.com/2017/6/1/15723642/google-london-office-pictures-headquarters-kings-cross.</w:t>
      </w:r>
    </w:p>
    <w:p w14:paraId="0CF533D1" w14:textId="77777777" w:rsidR="003829F4" w:rsidRPr="00085CBF" w:rsidRDefault="003829F4" w:rsidP="003829F4">
      <w:pPr>
        <w:pStyle w:val="NormalWeb"/>
        <w:spacing w:after="180" w:line="360" w:lineRule="auto"/>
        <w:ind w:left="450" w:hanging="450"/>
        <w:rPr>
          <w:rFonts w:ascii="Arial" w:hAnsi="Arial" w:cs="Arial"/>
          <w:color w:val="000000"/>
        </w:rPr>
      </w:pPr>
      <w:r w:rsidRPr="00085CBF">
        <w:rPr>
          <w:rFonts w:ascii="Arial" w:hAnsi="Arial" w:cs="Arial"/>
          <w:color w:val="000000"/>
        </w:rPr>
        <w:t xml:space="preserve">Zall, J. (2019). </w:t>
      </w:r>
      <w:r w:rsidRPr="00085CBF">
        <w:rPr>
          <w:rFonts w:ascii="Arial" w:hAnsi="Arial" w:cs="Arial"/>
          <w:i/>
          <w:iCs/>
          <w:color w:val="000000"/>
        </w:rPr>
        <w:t>THE WORLD BANK Ten Steps Ten Steps to a Results- Based Monitoring and Evaluation System to a Results- Based Monitoring and Evaluation System</w:t>
      </w:r>
      <w:r w:rsidRPr="00085CBF">
        <w:rPr>
          <w:rFonts w:ascii="Arial" w:hAnsi="Arial" w:cs="Arial"/>
          <w:color w:val="000000"/>
        </w:rPr>
        <w:t>. [online] Available at: https://www.oecd.org/dac/peer-reviews/World%20bank%202004%2010_Steps_to_a_Results_Based_ME_System.pdf.</w:t>
      </w:r>
    </w:p>
    <w:p w14:paraId="6F5618E1" w14:textId="77777777" w:rsidR="003829F4" w:rsidRPr="00085CBF" w:rsidRDefault="003829F4" w:rsidP="003829F4">
      <w:pPr>
        <w:pStyle w:val="NormalWeb"/>
        <w:spacing w:before="0" w:beforeAutospacing="0" w:after="180" w:afterAutospacing="0" w:line="360" w:lineRule="auto"/>
        <w:ind w:left="450" w:hanging="450"/>
        <w:rPr>
          <w:rFonts w:ascii="Arial" w:hAnsi="Arial" w:cs="Arial"/>
          <w:color w:val="000000"/>
        </w:rPr>
      </w:pPr>
    </w:p>
    <w:p w14:paraId="1E529A3A" w14:textId="77777777" w:rsidR="008F1E56" w:rsidRPr="00085CBF" w:rsidRDefault="008F1E56">
      <w:pPr>
        <w:rPr>
          <w:rFonts w:ascii="Arial" w:hAnsi="Arial" w:cs="Arial"/>
          <w:lang w:val="en-GB"/>
        </w:rPr>
      </w:pPr>
    </w:p>
    <w:p w14:paraId="62BF1B25" w14:textId="3CA0F4E5" w:rsidR="008F1E56" w:rsidRPr="00085CBF" w:rsidRDefault="008F1E56" w:rsidP="00CD1ED8">
      <w:pPr>
        <w:spacing w:after="200" w:line="240" w:lineRule="auto"/>
        <w:rPr>
          <w:rFonts w:ascii="Arial" w:hAnsi="Arial" w:cs="Arial"/>
          <w:lang w:val="en-GB"/>
        </w:rPr>
      </w:pPr>
    </w:p>
    <w:sectPr w:rsidR="008F1E56" w:rsidRPr="00085CBF" w:rsidSect="005922A6">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217900" w14:textId="77777777" w:rsidR="005922A6" w:rsidRDefault="005922A6" w:rsidP="007B0DE2">
      <w:pPr>
        <w:spacing w:after="0" w:line="240" w:lineRule="auto"/>
      </w:pPr>
      <w:r>
        <w:separator/>
      </w:r>
    </w:p>
  </w:endnote>
  <w:endnote w:type="continuationSeparator" w:id="0">
    <w:p w14:paraId="04C15C5E" w14:textId="77777777" w:rsidR="005922A6" w:rsidRDefault="005922A6" w:rsidP="007B0D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MT">
    <w:altName w:val="Arial"/>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7957766"/>
      <w:docPartObj>
        <w:docPartGallery w:val="Page Numbers (Bottom of Page)"/>
        <w:docPartUnique/>
      </w:docPartObj>
    </w:sdtPr>
    <w:sdtEndPr>
      <w:rPr>
        <w:noProof/>
      </w:rPr>
    </w:sdtEndPr>
    <w:sdtContent>
      <w:p w14:paraId="6E0D15AE" w14:textId="7F3DAB64" w:rsidR="007B0DE2" w:rsidRDefault="007B0DE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ADED57" w14:textId="77777777" w:rsidR="007B0DE2" w:rsidRDefault="007B0D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4D7FBF" w14:textId="77777777" w:rsidR="005922A6" w:rsidRDefault="005922A6" w:rsidP="007B0DE2">
      <w:pPr>
        <w:spacing w:after="0" w:line="240" w:lineRule="auto"/>
      </w:pPr>
      <w:r>
        <w:separator/>
      </w:r>
    </w:p>
  </w:footnote>
  <w:footnote w:type="continuationSeparator" w:id="0">
    <w:p w14:paraId="5D80B7B9" w14:textId="77777777" w:rsidR="005922A6" w:rsidRDefault="005922A6" w:rsidP="007B0D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077D80"/>
    <w:multiLevelType w:val="multilevel"/>
    <w:tmpl w:val="BE36AB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C9C63F0"/>
    <w:multiLevelType w:val="multilevel"/>
    <w:tmpl w:val="596606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B5447B4"/>
    <w:multiLevelType w:val="multilevel"/>
    <w:tmpl w:val="020AB6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EC666A1"/>
    <w:multiLevelType w:val="multilevel"/>
    <w:tmpl w:val="E43216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D6319C2"/>
    <w:multiLevelType w:val="multilevel"/>
    <w:tmpl w:val="ACAA86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07914426">
    <w:abstractNumId w:val="1"/>
  </w:num>
  <w:num w:numId="2" w16cid:durableId="1347556575">
    <w:abstractNumId w:val="0"/>
  </w:num>
  <w:num w:numId="3" w16cid:durableId="353269183">
    <w:abstractNumId w:val="3"/>
  </w:num>
  <w:num w:numId="4" w16cid:durableId="502858091">
    <w:abstractNumId w:val="4"/>
  </w:num>
  <w:num w:numId="5" w16cid:durableId="11259293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Y0NzE3MDUytzQzNjBS0lEKTi0uzszPAykwrgUAPjDMLiwAAAA="/>
  </w:docVars>
  <w:rsids>
    <w:rsidRoot w:val="00D67999"/>
    <w:rsid w:val="000270CB"/>
    <w:rsid w:val="000534A8"/>
    <w:rsid w:val="00085CBF"/>
    <w:rsid w:val="000C2DEF"/>
    <w:rsid w:val="000D7EAA"/>
    <w:rsid w:val="00136A7B"/>
    <w:rsid w:val="00167C0F"/>
    <w:rsid w:val="001A32EB"/>
    <w:rsid w:val="002E4D37"/>
    <w:rsid w:val="003829F4"/>
    <w:rsid w:val="0039560A"/>
    <w:rsid w:val="003C41AD"/>
    <w:rsid w:val="0046266A"/>
    <w:rsid w:val="00473826"/>
    <w:rsid w:val="004E7E41"/>
    <w:rsid w:val="005922A6"/>
    <w:rsid w:val="00643B7C"/>
    <w:rsid w:val="00784D86"/>
    <w:rsid w:val="007A3E1C"/>
    <w:rsid w:val="007B0DE2"/>
    <w:rsid w:val="00822536"/>
    <w:rsid w:val="00872120"/>
    <w:rsid w:val="008D2ACB"/>
    <w:rsid w:val="008F1E56"/>
    <w:rsid w:val="00933660"/>
    <w:rsid w:val="00995E10"/>
    <w:rsid w:val="009E4C60"/>
    <w:rsid w:val="00A220A8"/>
    <w:rsid w:val="00A470EB"/>
    <w:rsid w:val="00A56593"/>
    <w:rsid w:val="00A619EB"/>
    <w:rsid w:val="00A7522A"/>
    <w:rsid w:val="00A83A60"/>
    <w:rsid w:val="00B37175"/>
    <w:rsid w:val="00B73362"/>
    <w:rsid w:val="00CD1ED8"/>
    <w:rsid w:val="00D54CFE"/>
    <w:rsid w:val="00D67999"/>
    <w:rsid w:val="00DF54FB"/>
    <w:rsid w:val="00EE0A97"/>
    <w:rsid w:val="00EF0FA5"/>
    <w:rsid w:val="00EF7A8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6F40F"/>
  <w15:chartTrackingRefBased/>
  <w15:docId w15:val="{67D11D08-8661-48C1-B447-E234BAA67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70CB"/>
    <w:pPr>
      <w:spacing w:after="160" w:line="360" w:lineRule="auto"/>
      <w:jc w:val="both"/>
    </w:pPr>
    <w:rPr>
      <w:rFonts w:ascii="Times New Roman" w:hAnsi="Times New Roman"/>
      <w:kern w:val="0"/>
      <w:sz w:val="24"/>
      <w:lang w:val="en-US"/>
      <w14:ligatures w14:val="none"/>
    </w:rPr>
  </w:style>
  <w:style w:type="paragraph" w:styleId="Heading1">
    <w:name w:val="heading 1"/>
    <w:basedOn w:val="Normal"/>
    <w:next w:val="Normal"/>
    <w:link w:val="Heading1Char"/>
    <w:uiPriority w:val="9"/>
    <w:qFormat/>
    <w:rsid w:val="0046266A"/>
    <w:pPr>
      <w:keepNext/>
      <w:keepLines/>
      <w:spacing w:before="360" w:after="12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A619EB"/>
    <w:pPr>
      <w:keepNext/>
      <w:keepLines/>
      <w:spacing w:before="120" w:after="12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46266A"/>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266A"/>
    <w:rPr>
      <w:rFonts w:ascii="Times New Roman" w:eastAsiaTheme="majorEastAsia" w:hAnsi="Times New Roman" w:cstheme="majorBidi"/>
      <w:b/>
      <w:sz w:val="32"/>
      <w:szCs w:val="32"/>
    </w:rPr>
  </w:style>
  <w:style w:type="paragraph" w:styleId="Title">
    <w:name w:val="Title"/>
    <w:basedOn w:val="Normal"/>
    <w:next w:val="Normal"/>
    <w:link w:val="TitleChar"/>
    <w:uiPriority w:val="10"/>
    <w:qFormat/>
    <w:rsid w:val="001A32EB"/>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1A32EB"/>
    <w:rPr>
      <w:rFonts w:ascii="Times New Roman" w:eastAsiaTheme="majorEastAsia" w:hAnsi="Times New Roman" w:cstheme="majorBidi"/>
      <w:b/>
      <w:spacing w:val="-10"/>
      <w:kern w:val="28"/>
      <w:sz w:val="56"/>
      <w:szCs w:val="56"/>
    </w:rPr>
  </w:style>
  <w:style w:type="character" w:customStyle="1" w:styleId="Heading2Char">
    <w:name w:val="Heading 2 Char"/>
    <w:basedOn w:val="DefaultParagraphFont"/>
    <w:link w:val="Heading2"/>
    <w:uiPriority w:val="9"/>
    <w:rsid w:val="00A619EB"/>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46266A"/>
    <w:rPr>
      <w:rFonts w:ascii="Times New Roman" w:eastAsiaTheme="majorEastAsia" w:hAnsi="Times New Roman" w:cstheme="majorBidi"/>
      <w:b/>
      <w:sz w:val="24"/>
      <w:szCs w:val="24"/>
    </w:rPr>
  </w:style>
  <w:style w:type="paragraph" w:styleId="Caption">
    <w:name w:val="caption"/>
    <w:basedOn w:val="Normal"/>
    <w:next w:val="Normal"/>
    <w:autoRedefine/>
    <w:uiPriority w:val="35"/>
    <w:unhideWhenUsed/>
    <w:qFormat/>
    <w:rsid w:val="00822536"/>
    <w:pPr>
      <w:spacing w:after="200"/>
    </w:pPr>
    <w:rPr>
      <w:i/>
      <w:iCs/>
      <w:color w:val="767171" w:themeColor="background2" w:themeShade="80"/>
      <w:sz w:val="22"/>
      <w:szCs w:val="18"/>
    </w:rPr>
  </w:style>
  <w:style w:type="paragraph" w:styleId="Header">
    <w:name w:val="header"/>
    <w:basedOn w:val="Normal"/>
    <w:link w:val="HeaderChar"/>
    <w:uiPriority w:val="99"/>
    <w:unhideWhenUsed/>
    <w:rsid w:val="007B0D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0DE2"/>
    <w:rPr>
      <w:rFonts w:ascii="Times New Roman" w:hAnsi="Times New Roman"/>
      <w:kern w:val="0"/>
      <w:sz w:val="24"/>
      <w:lang w:val="en-US"/>
      <w14:ligatures w14:val="none"/>
    </w:rPr>
  </w:style>
  <w:style w:type="paragraph" w:styleId="Footer">
    <w:name w:val="footer"/>
    <w:basedOn w:val="Normal"/>
    <w:link w:val="FooterChar"/>
    <w:uiPriority w:val="99"/>
    <w:unhideWhenUsed/>
    <w:rsid w:val="007B0D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0DE2"/>
    <w:rPr>
      <w:rFonts w:ascii="Times New Roman" w:hAnsi="Times New Roman"/>
      <w:kern w:val="0"/>
      <w:sz w:val="24"/>
      <w:lang w:val="en-US"/>
      <w14:ligatures w14:val="none"/>
    </w:rPr>
  </w:style>
  <w:style w:type="paragraph" w:styleId="NormalWeb">
    <w:name w:val="Normal (Web)"/>
    <w:basedOn w:val="Normal"/>
    <w:uiPriority w:val="99"/>
    <w:semiHidden/>
    <w:unhideWhenUsed/>
    <w:rsid w:val="003829F4"/>
    <w:pPr>
      <w:spacing w:before="100" w:beforeAutospacing="1" w:after="100" w:afterAutospacing="1" w:line="240" w:lineRule="auto"/>
      <w:jc w:val="left"/>
    </w:pPr>
    <w:rPr>
      <w:rFonts w:eastAsia="Times New Roman" w:cs="Times New Roman"/>
      <w:szCs w:val="24"/>
      <w:lang w:val="en-GB" w:eastAsia="en-GB"/>
    </w:rPr>
  </w:style>
  <w:style w:type="character" w:customStyle="1" w:styleId="fontstyle01">
    <w:name w:val="fontstyle01"/>
    <w:basedOn w:val="DefaultParagraphFont"/>
    <w:rsid w:val="0039560A"/>
    <w:rPr>
      <w:rFonts w:ascii="ArialMT" w:hAnsi="ArialMT" w:hint="default"/>
      <w:b w:val="0"/>
      <w:bCs w:val="0"/>
      <w:i w:val="0"/>
      <w:iCs w:val="0"/>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5627203">
      <w:bodyDiv w:val="1"/>
      <w:marLeft w:val="0"/>
      <w:marRight w:val="0"/>
      <w:marTop w:val="0"/>
      <w:marBottom w:val="0"/>
      <w:divBdr>
        <w:top w:val="none" w:sz="0" w:space="0" w:color="auto"/>
        <w:left w:val="none" w:sz="0" w:space="0" w:color="auto"/>
        <w:bottom w:val="none" w:sz="0" w:space="0" w:color="auto"/>
        <w:right w:val="none" w:sz="0" w:space="0" w:color="auto"/>
      </w:divBdr>
    </w:div>
    <w:div w:id="810830659">
      <w:bodyDiv w:val="1"/>
      <w:marLeft w:val="0"/>
      <w:marRight w:val="0"/>
      <w:marTop w:val="0"/>
      <w:marBottom w:val="0"/>
      <w:divBdr>
        <w:top w:val="none" w:sz="0" w:space="0" w:color="auto"/>
        <w:left w:val="none" w:sz="0" w:space="0" w:color="auto"/>
        <w:bottom w:val="none" w:sz="0" w:space="0" w:color="auto"/>
        <w:right w:val="none" w:sz="0" w:space="0" w:color="auto"/>
      </w:divBdr>
    </w:div>
    <w:div w:id="857963113">
      <w:bodyDiv w:val="1"/>
      <w:marLeft w:val="0"/>
      <w:marRight w:val="0"/>
      <w:marTop w:val="0"/>
      <w:marBottom w:val="0"/>
      <w:divBdr>
        <w:top w:val="none" w:sz="0" w:space="0" w:color="auto"/>
        <w:left w:val="none" w:sz="0" w:space="0" w:color="auto"/>
        <w:bottom w:val="none" w:sz="0" w:space="0" w:color="auto"/>
        <w:right w:val="none" w:sz="0" w:space="0" w:color="auto"/>
      </w:divBdr>
      <w:divsChild>
        <w:div w:id="1363047854">
          <w:marLeft w:val="0"/>
          <w:marRight w:val="0"/>
          <w:marTop w:val="0"/>
          <w:marBottom w:val="0"/>
          <w:divBdr>
            <w:top w:val="none" w:sz="0" w:space="0" w:color="auto"/>
            <w:left w:val="none" w:sz="0" w:space="0" w:color="auto"/>
            <w:bottom w:val="none" w:sz="0" w:space="0" w:color="auto"/>
            <w:right w:val="none" w:sz="0" w:space="0" w:color="auto"/>
          </w:divBdr>
        </w:div>
      </w:divsChild>
    </w:div>
    <w:div w:id="1080907803">
      <w:bodyDiv w:val="1"/>
      <w:marLeft w:val="0"/>
      <w:marRight w:val="0"/>
      <w:marTop w:val="0"/>
      <w:marBottom w:val="0"/>
      <w:divBdr>
        <w:top w:val="none" w:sz="0" w:space="0" w:color="auto"/>
        <w:left w:val="none" w:sz="0" w:space="0" w:color="auto"/>
        <w:bottom w:val="none" w:sz="0" w:space="0" w:color="auto"/>
        <w:right w:val="none" w:sz="0" w:space="0" w:color="auto"/>
      </w:divBdr>
    </w:div>
    <w:div w:id="1392774480">
      <w:bodyDiv w:val="1"/>
      <w:marLeft w:val="0"/>
      <w:marRight w:val="0"/>
      <w:marTop w:val="0"/>
      <w:marBottom w:val="0"/>
      <w:divBdr>
        <w:top w:val="none" w:sz="0" w:space="0" w:color="auto"/>
        <w:left w:val="none" w:sz="0" w:space="0" w:color="auto"/>
        <w:bottom w:val="none" w:sz="0" w:space="0" w:color="auto"/>
        <w:right w:val="none" w:sz="0" w:space="0" w:color="auto"/>
      </w:divBdr>
    </w:div>
    <w:div w:id="1880896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2248</TotalTime>
  <Pages>1</Pages>
  <Words>3042</Words>
  <Characters>17345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dc:creator>
  <cp:keywords/>
  <dc:description/>
  <cp:lastModifiedBy>cristian ciobanu</cp:lastModifiedBy>
  <cp:revision>5</cp:revision>
  <dcterms:created xsi:type="dcterms:W3CDTF">2023-11-09T03:38:00Z</dcterms:created>
  <dcterms:modified xsi:type="dcterms:W3CDTF">2023-12-29T22:18:00Z</dcterms:modified>
</cp:coreProperties>
</file>