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2B21D88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B6BA0">
              <w:rPr>
                <w:rFonts w:ascii="Times New Roman" w:hAnsi="Times New Roman" w:cs="Times New Roman"/>
                <w:b/>
                <w:sz w:val="48"/>
              </w:rPr>
              <w:t>Helen Brooking</w:t>
            </w:r>
          </w:p>
          <w:p w14:paraId="2CEE7446" w14:textId="77777777" w:rsidR="00943FDB" w:rsidRDefault="00943FDB" w:rsidP="00415891">
            <w:pPr>
              <w:ind w:right="-957"/>
              <w:rPr>
                <w:rFonts w:ascii="Times New Roman" w:hAnsi="Times New Roman" w:cs="Times New Roman"/>
                <w:b/>
                <w:sz w:val="48"/>
              </w:rPr>
            </w:pPr>
          </w:p>
          <w:p w14:paraId="52EF6683" w14:textId="779E1C6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2B30C2">
              <w:rPr>
                <w:rFonts w:ascii="Times New Roman" w:hAnsi="Times New Roman" w:cs="Times New Roman"/>
                <w:b/>
                <w:sz w:val="48"/>
              </w:rPr>
              <w:t xml:space="preserve"> </w:t>
            </w:r>
            <w:r w:rsidR="00BB6BA0">
              <w:rPr>
                <w:rFonts w:ascii="Times New Roman" w:hAnsi="Times New Roman" w:cs="Times New Roman"/>
                <w:b/>
                <w:sz w:val="48"/>
              </w:rPr>
              <w:t>helyb79@live.co.uk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48C7693" w:rsidR="00943FDB" w:rsidRPr="005D3F07" w:rsidRDefault="00BB6BA0" w:rsidP="00415891">
            <w:pPr>
              <w:ind w:right="-957"/>
              <w:rPr>
                <w:rFonts w:ascii="Times New Roman" w:hAnsi="Times New Roman" w:cs="Times New Roman"/>
                <w:b/>
                <w:sz w:val="48"/>
              </w:rPr>
            </w:pPr>
            <w:r>
              <w:rPr>
                <w:rFonts w:ascii="Times New Roman" w:hAnsi="Times New Roman" w:cs="Times New Roman"/>
                <w:b/>
                <w:sz w:val="48"/>
              </w:rPr>
              <w:t>231</w:t>
            </w:r>
            <w:r w:rsidR="00310FE3">
              <w:rPr>
                <w:rFonts w:ascii="Times New Roman" w:hAnsi="Times New Roman" w:cs="Times New Roman"/>
                <w:b/>
                <w:sz w:val="48"/>
              </w:rPr>
              <w:t>8793</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4221AED" w14:textId="77777777" w:rsidR="00BB6BA0" w:rsidRDefault="00BB6BA0" w:rsidP="00BB6BA0">
            <w:r>
              <w:t>Prior to qualifying as a social worker, I worked in a generic frontline children’s team as a support worker. I remained in the same team once qualifying and found the transition from support worker to social worker was a challenge on times. I worked with certain families in both roles and had to manage this transition and also the expectation of the family and other professionals. I found on times I felt unsure of myself and so was less confident. Wood and Shuck (2011, cited in Gardner, 2014, p108) suggest it is the multi-faceted engagement between supervisor and supervisee that supports professional development. I used supervision to discuss areas in where I lacked confidence, to support my professional development and confidence in relation to the social work tasks that needed to be completed.</w:t>
            </w:r>
          </w:p>
          <w:p w14:paraId="6B6FD16F" w14:textId="77777777" w:rsidR="00BB6BA0" w:rsidRDefault="00BB6BA0" w:rsidP="00BB6BA0"/>
          <w:p w14:paraId="3BC27946" w14:textId="77777777" w:rsidR="00BB6BA0" w:rsidRDefault="00BB6BA0" w:rsidP="00BB6BA0">
            <w:r>
              <w:lastRenderedPageBreak/>
              <w:t xml:space="preserve">I will use Borton’s (1970) reflective model. What? So what? Now what?  to consider my development for the next twelve months. </w:t>
            </w:r>
          </w:p>
          <w:p w14:paraId="2EB34647" w14:textId="77777777" w:rsidR="00BB6BA0" w:rsidRDefault="00BB6BA0" w:rsidP="00BB6BA0"/>
          <w:p w14:paraId="2E9BCF16" w14:textId="261D37E5" w:rsidR="00BB6BA0" w:rsidRDefault="00BB6BA0" w:rsidP="00BB6BA0">
            <w:r>
              <w:t>What? T</w:t>
            </w:r>
            <w:r w:rsidRPr="00E76F81">
              <w:t>he task of analysis in assessment was new.  I found that the assessment triangle to gather information was helpful, but the analysis part was more difficult</w:t>
            </w:r>
            <w:r>
              <w:t>. As a student, analysis was an integral part of the course, and I needed to adapt this skill to my assessments. Having to transfer our strengths into more complex situations is part of becoming more critically reflective (Rutter and Brown, 2012</w:t>
            </w:r>
            <w:r w:rsidR="00BA2E9D">
              <w:t xml:space="preserve">, </w:t>
            </w:r>
            <w:r w:rsidR="00DA2031">
              <w:t>p23</w:t>
            </w:r>
            <w:r>
              <w:t xml:space="preserve">). I felt I needed more guidance to do that effectively. </w:t>
            </w:r>
          </w:p>
          <w:p w14:paraId="2A6448CC" w14:textId="77777777" w:rsidR="00BB6BA0" w:rsidRDefault="00BB6BA0" w:rsidP="00BB6BA0">
            <w:r w:rsidRPr="00E76F81">
              <w:t xml:space="preserve">So what? I found that during supervision I was able to discuss the presenting issues for the family and </w:t>
            </w:r>
            <w:r>
              <w:t xml:space="preserve">the </w:t>
            </w:r>
            <w:r w:rsidRPr="00E76F81">
              <w:t>impact on the family and children and identify what support needs there were. A common theme in my supervision was</w:t>
            </w:r>
            <w:r>
              <w:t xml:space="preserve"> capturing</w:t>
            </w:r>
            <w:r w:rsidRPr="00E76F81">
              <w:t xml:space="preserve"> the voice of the child</w:t>
            </w:r>
            <w:r>
              <w:t>.</w:t>
            </w:r>
            <w:r w:rsidRPr="00E76F81">
              <w:t xml:space="preserve"> I </w:t>
            </w:r>
            <w:r>
              <w:t xml:space="preserve">expressed that it can be </w:t>
            </w:r>
            <w:r w:rsidRPr="00E76F81">
              <w:t xml:space="preserve">difficult </w:t>
            </w:r>
            <w:r>
              <w:t>to incorporate</w:t>
            </w:r>
            <w:r w:rsidRPr="00E76F81">
              <w:t xml:space="preserve"> the voice of the child when there </w:t>
            </w:r>
            <w:r>
              <w:t xml:space="preserve">are other </w:t>
            </w:r>
            <w:r w:rsidRPr="00E76F81">
              <w:t>factors around the children.</w:t>
            </w:r>
            <w:r>
              <w:t xml:space="preserve"> Buckley et al</w:t>
            </w:r>
            <w:r w:rsidRPr="00E76F81">
              <w:t xml:space="preserve"> </w:t>
            </w:r>
            <w:r>
              <w:t xml:space="preserve">(2006, cited in O’Reilly and Dolan, 2016, p1193) suggest that direct work with children is a crucial component within assessments. However, I felt it was also essential to analyse this to inform what is needed to happen next. </w:t>
            </w:r>
          </w:p>
          <w:p w14:paraId="644990B9" w14:textId="77777777" w:rsidR="00BB6BA0" w:rsidRPr="00E76F81" w:rsidRDefault="00BB6BA0" w:rsidP="00BB6BA0">
            <w:pPr>
              <w:rPr>
                <w:i/>
                <w:iCs/>
              </w:rPr>
            </w:pPr>
            <w:r w:rsidRPr="00E76F81">
              <w:t>Now what</w:t>
            </w:r>
            <w:r>
              <w:t>?</w:t>
            </w:r>
            <w:r w:rsidRPr="00E76F81">
              <w:t xml:space="preserve">. I </w:t>
            </w:r>
            <w:r>
              <w:t xml:space="preserve">have </w:t>
            </w:r>
            <w:r w:rsidRPr="00E76F81">
              <w:t>identified Achieving Best Evidence (ABE) trainin</w:t>
            </w:r>
            <w:r>
              <w:t>g. T</w:t>
            </w:r>
            <w:r w:rsidRPr="00E76F81">
              <w:t xml:space="preserve">he police undertake </w:t>
            </w:r>
            <w:r>
              <w:t xml:space="preserve">this training </w:t>
            </w:r>
            <w:r w:rsidRPr="00E76F81">
              <w:t>to interview children. I feel that this training can develop my skills to be able to speak to children in an open way that will help gather their wishes and feelings</w:t>
            </w:r>
            <w:r>
              <w:t xml:space="preserve">. I think that by developing my skills in gathering information for assessment will also support my ability to analyse what further support is needed. </w:t>
            </w:r>
          </w:p>
          <w:p w14:paraId="75420882" w14:textId="77777777" w:rsidR="00BB6BA0" w:rsidRPr="00E76F81" w:rsidRDefault="00BB6BA0" w:rsidP="00BB6BA0">
            <w:r w:rsidRPr="00E76F81">
              <w:t xml:space="preserve"> </w:t>
            </w:r>
          </w:p>
          <w:p w14:paraId="014D545F" w14:textId="77777777" w:rsidR="00BB6BA0" w:rsidRPr="00E76F81" w:rsidRDefault="00BB6BA0" w:rsidP="00BB6BA0">
            <w:r w:rsidRPr="00E76F81">
              <w:t>What</w:t>
            </w:r>
            <w:r>
              <w:t xml:space="preserve"> ? Since qualifying as a social worker, I have been allocated some child protection cases and I have found that I am better at keeping in touch with professionals when the children are on the child protection register. </w:t>
            </w:r>
          </w:p>
          <w:p w14:paraId="0EAA7EC8" w14:textId="391278EC" w:rsidR="00BB6BA0" w:rsidRPr="00E76F81" w:rsidRDefault="00BB6BA0" w:rsidP="00BB6BA0">
            <w:r w:rsidRPr="00E76F81">
              <w:t>So what?</w:t>
            </w:r>
            <w:r>
              <w:t xml:space="preserve"> I found that the rigidity of the child protection processes enables better communication and the fact that meetings and visits for children who are registered are used as performance indicators, both of which supported me to work with others in a collaborative way and this was not always reflected in my care and support cases. There needs to be investment in and commitment to multi agency working across organisations (Emlyn-Jones, 2023, </w:t>
            </w:r>
            <w:r w:rsidR="007D498C">
              <w:t>p</w:t>
            </w:r>
            <w:r>
              <w:t xml:space="preserve">278). </w:t>
            </w:r>
          </w:p>
          <w:p w14:paraId="3DCE6FF6" w14:textId="77777777" w:rsidR="00BB6BA0" w:rsidRDefault="00BB6BA0" w:rsidP="00BB6BA0">
            <w:r w:rsidRPr="00E76F81">
              <w:t>Now what?</w:t>
            </w:r>
            <w:r>
              <w:t xml:space="preserve"> I feel that I need to have a more consistent approach to my collaborative working. I plan to explore research articles on collaborative working to help to develop my skills. I will take this research to supervision so that I can discuss this.  I think by providing a consistent approach to my work will help to develop my integrity as a social worker. </w:t>
            </w:r>
          </w:p>
          <w:p w14:paraId="33AA0347" w14:textId="77777777" w:rsidR="00BB6BA0" w:rsidRPr="00E76F81" w:rsidRDefault="00BB6BA0" w:rsidP="00BB6BA0"/>
          <w:p w14:paraId="1C4C80EE" w14:textId="77777777" w:rsidR="00BB6BA0" w:rsidRPr="00E76F81" w:rsidRDefault="00BB6BA0" w:rsidP="00BB6BA0">
            <w:r w:rsidRPr="00E76F81">
              <w:t xml:space="preserve"> </w:t>
            </w:r>
          </w:p>
          <w:p w14:paraId="3DFADE89" w14:textId="77777777" w:rsidR="00BB6BA0" w:rsidRPr="00E76F81" w:rsidRDefault="00BB6BA0" w:rsidP="00BB6BA0">
            <w:r w:rsidRPr="00E76F81">
              <w:t>What</w:t>
            </w:r>
            <w:r>
              <w:t xml:space="preserve">? Other tasks required as a newly qualified social worker have been parenting assessments. How to assess Parenting capacity was one task that I was unsure how to complete. </w:t>
            </w:r>
          </w:p>
          <w:p w14:paraId="5C3810D3" w14:textId="2574C3FD" w:rsidR="00BB6BA0" w:rsidRPr="00E76F81" w:rsidRDefault="00BB6BA0" w:rsidP="00BB6BA0">
            <w:r w:rsidRPr="00E76F81">
              <w:t>So what?</w:t>
            </w:r>
            <w:r>
              <w:t xml:space="preserve"> I felt that my knowledge of assessing parenting capacity was limited that this would be a skill that is highly utilized in my area of social work, especially when cases enter the public law arena. Assessments are regularly constructed for purposes such as court (Parker, 2013</w:t>
            </w:r>
            <w:r w:rsidR="00056AD4">
              <w:t>, p314</w:t>
            </w:r>
            <w:r>
              <w:t xml:space="preserve">) I explored in supervision what training options were available to develop my skills in assessing parenting skills and using professional judgement. </w:t>
            </w:r>
          </w:p>
          <w:p w14:paraId="6DEA4D6F" w14:textId="77777777" w:rsidR="00BB6BA0" w:rsidRPr="00E76F81" w:rsidRDefault="00BB6BA0" w:rsidP="00BB6BA0">
            <w:r w:rsidRPr="00E76F81">
              <w:t xml:space="preserve">Now what? </w:t>
            </w:r>
            <w:r>
              <w:t xml:space="preserve">I am booked on the CUBAS Parenting assessment training. This is specialist training that is frequently used in public law and is recognised by the court as good practice. I feel that once I have completed the training it will assist my professional judgement, I will also need to complete a CUBAS parenting assessment quite soon so that I am able to put my learning into practice and develop those skills. </w:t>
            </w:r>
          </w:p>
          <w:p w14:paraId="50A992E9" w14:textId="77777777" w:rsidR="00BB6BA0" w:rsidRPr="00E76F81" w:rsidRDefault="00BB6BA0" w:rsidP="00BB6BA0"/>
          <w:p w14:paraId="1475CA97" w14:textId="3D6B85DB" w:rsidR="00BB6BA0" w:rsidRDefault="00BB6BA0" w:rsidP="00BB6BA0">
            <w:r>
              <w:t>(76</w:t>
            </w:r>
            <w:r w:rsidR="008C2CCF">
              <w:t>2</w:t>
            </w:r>
            <w:r>
              <w:t xml:space="preserve"> words) </w:t>
            </w:r>
          </w:p>
          <w:p w14:paraId="5E4ECD34" w14:textId="77777777" w:rsidR="004F0E93" w:rsidRDefault="004F0E93" w:rsidP="002D6B34">
            <w:pPr>
              <w:jc w:val="both"/>
              <w:rPr>
                <w:highlight w:val="yellow"/>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D7FAEDC" w14:textId="77777777" w:rsidR="00C32755" w:rsidRDefault="00C32755" w:rsidP="002D6B34">
            <w:pPr>
              <w:jc w:val="both"/>
            </w:pPr>
          </w:p>
          <w:p w14:paraId="5CB7A09A" w14:textId="77777777" w:rsidR="00786356" w:rsidRDefault="00786356" w:rsidP="00786356">
            <w:r>
              <w:t>I will use Borton’s (1970) reflective model. What? So what? Now what? To critically reflect on my learning needs that I had previously identified. I will highlight what actions I took to develop my learning needs, how far I feel I have achieved those learning needs and then finally what needs to happen to further my professional development in the future.</w:t>
            </w:r>
          </w:p>
          <w:p w14:paraId="0B991FC5" w14:textId="5F0274EC" w:rsidR="00786356" w:rsidRDefault="00786356" w:rsidP="00786356">
            <w:r>
              <w:t xml:space="preserve"> I have found that since qualifying as a social worker it has been a challenge to develop my knowledge in the way that I would have liked. The complexity of the role, along with the volume of practical learning that has been undertaken within my first couple of years as a qualified social worker has been extensive. Adams, Dominelli and Payne (2009, p333) suggest that there are legal, organisational and practical requirements that create tension and constrain the worker.  This is a part of the role that I had not fully prepared myself for</w:t>
            </w:r>
            <w:r w:rsidR="00460A1B">
              <w:t xml:space="preserve">. </w:t>
            </w:r>
          </w:p>
          <w:p w14:paraId="0C648AA8" w14:textId="77777777" w:rsidR="00786356" w:rsidRDefault="00786356" w:rsidP="00786356">
            <w:r>
              <w:t xml:space="preserve">What? I had planned to use my Achieving Best Evidence (ABE) training in order to develop my skills in analysing in assessments to inform interventions. </w:t>
            </w:r>
          </w:p>
          <w:p w14:paraId="08280A74" w14:textId="54DF84BF" w:rsidR="00786356" w:rsidRPr="00AE6928" w:rsidRDefault="00786356" w:rsidP="00786356">
            <w:pPr>
              <w:rPr>
                <w:i/>
              </w:rPr>
            </w:pPr>
            <w:r>
              <w:t xml:space="preserve">So what? There were some very useful tools discussed which would be useful to use with children, but I found that the ABE training focused very much on the specific police interview that was needed to provide evidence to court. I found it hard sometimes to translate this into my everyday practice. It was only through discussions in supervision that I was able to process my learning and experiences to be able to apply analysis. Brown and Rutter (2008, p17) suggest that it is the adaptation of external knowledge and processing of it that links to development of professional expertise. I feel that within </w:t>
            </w:r>
            <w:r>
              <w:lastRenderedPageBreak/>
              <w:t xml:space="preserve">supervision I was able to process this aspect of my learning and use </w:t>
            </w:r>
            <w:r w:rsidR="0027365D">
              <w:t xml:space="preserve">it </w:t>
            </w:r>
            <w:r>
              <w:t xml:space="preserve">to apply the analysis to my assessments. </w:t>
            </w:r>
          </w:p>
          <w:p w14:paraId="0325B932" w14:textId="17837A88" w:rsidR="00786356" w:rsidRDefault="00786356" w:rsidP="00786356">
            <w:r>
              <w:t>Now what? I think that going forward I will be more proactive in using my supervision to make sure that my learning needs are being met. This would be useful in taking a critically reflective approach to supervision by making sure I am an effective practitioner (Gardner, 2014</w:t>
            </w:r>
            <w:r w:rsidR="001F33F8">
              <w:t>, p110</w:t>
            </w:r>
            <w:r>
              <w:t>)</w:t>
            </w:r>
            <w:r w:rsidR="009354D9">
              <w:t xml:space="preserve"> so that I feel confident in applying analysis in assessing. </w:t>
            </w:r>
          </w:p>
          <w:p w14:paraId="593E575A" w14:textId="77777777" w:rsidR="00786356" w:rsidRDefault="00786356" w:rsidP="00786356"/>
          <w:p w14:paraId="47AA0DA2" w14:textId="77777777" w:rsidR="00786356" w:rsidRDefault="00786356" w:rsidP="00786356">
            <w:r>
              <w:t xml:space="preserve">What? I intended to explore research articles on collaborative working to help develop my skills and discuss this in supervision. </w:t>
            </w:r>
          </w:p>
          <w:p w14:paraId="61D9ECF2" w14:textId="4D53A982" w:rsidR="00786356" w:rsidRDefault="00786356" w:rsidP="00786356">
            <w:r>
              <w:t>So what?  I have found it difficult to find appropriate research articles</w:t>
            </w:r>
            <w:r w:rsidR="002C4191">
              <w:t xml:space="preserve"> on collaborative working</w:t>
            </w:r>
            <w:r>
              <w:t>. Part of this is due to the time constraints as part of the role along with a lack of access to research sites.</w:t>
            </w:r>
            <w:r w:rsidR="002B4A5A">
              <w:t xml:space="preserve"> I have been able to access more research on </w:t>
            </w:r>
            <w:r w:rsidR="00AE15E3">
              <w:t>safeguarding and I also found some interesting research on direct work with children which has helped me to develop my skills.</w:t>
            </w:r>
          </w:p>
          <w:p w14:paraId="0063EBBD" w14:textId="4D9899FF" w:rsidR="00786356" w:rsidRDefault="00786356" w:rsidP="00786356">
            <w:r>
              <w:t xml:space="preserve">Now what? I do want to continue to use research to inform my practice and I feel that having knowledge from research can give confidence and a ‘frame of reference’ (Rutter and Brown, 2012, p24) especially to more inexperienced social workers. In relation to the collaborative working, I feel that further shadowing of more experienced social workers would help to continue to develop my skills, and this is something that I </w:t>
            </w:r>
            <w:r w:rsidR="009354D9">
              <w:t xml:space="preserve">have </w:t>
            </w:r>
            <w:r>
              <w:t>take</w:t>
            </w:r>
            <w:r w:rsidR="009354D9">
              <w:t>n</w:t>
            </w:r>
            <w:r>
              <w:t xml:space="preserve"> </w:t>
            </w:r>
            <w:r w:rsidR="009354D9">
              <w:t>and</w:t>
            </w:r>
            <w:r>
              <w:t xml:space="preserve"> discuss</w:t>
            </w:r>
            <w:r w:rsidR="009354D9">
              <w:t>ed</w:t>
            </w:r>
            <w:r>
              <w:t xml:space="preserve"> within my supervision. </w:t>
            </w:r>
          </w:p>
          <w:p w14:paraId="145773C0" w14:textId="77777777" w:rsidR="00786356" w:rsidRDefault="00786356" w:rsidP="00786356"/>
          <w:p w14:paraId="7A00482B" w14:textId="77777777" w:rsidR="00786356" w:rsidRDefault="00786356" w:rsidP="00786356">
            <w:r>
              <w:t xml:space="preserve">What? I planned to use the CUBAS training to develop my professional judgement. </w:t>
            </w:r>
          </w:p>
          <w:p w14:paraId="77DD8366" w14:textId="77777777" w:rsidR="00786356" w:rsidRDefault="00786356" w:rsidP="00786356">
            <w:r>
              <w:t>So what? I completed a CUBAS parenting assessment almost immediately after the training. I felt this was beneficial to be able to utilise the skills that I had learned. Rutter and Brown (2012) imply that professional judgement is part of accountable decision making and risk assessment.</w:t>
            </w:r>
            <w:r w:rsidRPr="00A83F47">
              <w:t xml:space="preserve"> </w:t>
            </w:r>
            <w:r>
              <w:t>The structure of the CUBAS assessment incorporated risk assessment and decision making and so I was able to develop these skills.   We had monthly group supervisions whilst completing the assessment and this was also very useful to share ideas and tips about using the tools. I found that I really enjoyed sharing ideas and supporting others who were undertaking the assessments.</w:t>
            </w:r>
          </w:p>
          <w:p w14:paraId="0806D41F" w14:textId="0A3F28C1" w:rsidR="00786356" w:rsidRDefault="00786356" w:rsidP="00786356">
            <w:r>
              <w:t>Now what? I feel that as I really enjoyed supporting others with their assessments and offering guidance and advice, in the future I would like to support other social work students by at first being a workplace supervisor and then potentially becoming a practice educator</w:t>
            </w:r>
            <w:r w:rsidR="00A20834">
              <w:t>, this would only f</w:t>
            </w:r>
            <w:r w:rsidR="0088416F">
              <w:t xml:space="preserve">urther my professional accountability and judgement. </w:t>
            </w:r>
          </w:p>
          <w:p w14:paraId="24FB5D62" w14:textId="77777777" w:rsidR="00D511AD" w:rsidRDefault="00D511AD" w:rsidP="00786356"/>
          <w:p w14:paraId="09046AAE" w14:textId="65236E9B" w:rsidR="00786356" w:rsidRDefault="00786356" w:rsidP="00786356">
            <w:r>
              <w:t>(</w:t>
            </w:r>
            <w:r w:rsidR="00C32755">
              <w:t>70</w:t>
            </w:r>
            <w:r w:rsidR="008C2CCF">
              <w:t>4</w:t>
            </w:r>
            <w:r>
              <w:t xml:space="preserve"> words) </w:t>
            </w:r>
          </w:p>
          <w:p w14:paraId="7D6D147B" w14:textId="77777777" w:rsidR="00786356" w:rsidRDefault="00786356"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123C663" w14:textId="77777777" w:rsidR="00AC1710" w:rsidRDefault="00AC1710" w:rsidP="002D6B34">
            <w:pPr>
              <w:jc w:val="both"/>
              <w:rPr>
                <w:i/>
              </w:rPr>
            </w:pPr>
          </w:p>
          <w:p w14:paraId="7EF5AC14" w14:textId="0880BA17" w:rsidR="00AC1710" w:rsidRDefault="00AC1710" w:rsidP="00AC1710">
            <w:pPr>
              <w:jc w:val="both"/>
            </w:pPr>
            <w:r>
              <w:t>The feedback I received was from a 5-year-old child. I adapted it to suit her development by using faces, tick and crosses. I was pleased to see that she said that I help her with worries. This is always a discussion we have in my visits and so suggests she thought our discussions were helpful. I was happy to see that it was fun when I visit, and I think that this helps with engagement, however I am mindful about my professionalism and having the right balance between appearing as a fun person but also as a professional and this is something I need to consider in the future.</w:t>
            </w:r>
          </w:p>
          <w:p w14:paraId="58453996" w14:textId="77777777" w:rsidR="00D511AD" w:rsidRDefault="00D511AD" w:rsidP="00AC1710">
            <w:pPr>
              <w:jc w:val="both"/>
            </w:pPr>
          </w:p>
          <w:p w14:paraId="31D770AE" w14:textId="68D7AF67" w:rsidR="00AC1710" w:rsidRPr="00C0499C" w:rsidRDefault="00AC1710" w:rsidP="00AC1710">
            <w:pPr>
              <w:jc w:val="both"/>
              <w:rPr>
                <w:i/>
              </w:rPr>
            </w:pPr>
            <w:r>
              <w:t>(1</w:t>
            </w:r>
            <w:r w:rsidR="00E807CA">
              <w:t>09</w:t>
            </w:r>
            <w:r>
              <w:t xml:space="preserve"> words)</w:t>
            </w:r>
          </w:p>
          <w:p w14:paraId="2F12CAAA" w14:textId="77777777" w:rsidR="00AC1710" w:rsidRPr="00AC1710" w:rsidRDefault="00AC1710" w:rsidP="002D6B34">
            <w:pPr>
              <w:jc w:val="both"/>
              <w:rPr>
                <w:iCs/>
              </w:rPr>
            </w:pPr>
          </w:p>
          <w:p w14:paraId="70BA0C19" w14:textId="77777777" w:rsidR="00B930D3" w:rsidRPr="005E17F1" w:rsidRDefault="00B930D3" w:rsidP="002D6B34">
            <w:pPr>
              <w:jc w:val="both"/>
            </w:pPr>
          </w:p>
        </w:tc>
      </w:tr>
    </w:tbl>
    <w:p w14:paraId="3E5F404D" w14:textId="77777777" w:rsidR="00751286" w:rsidRDefault="00751286"/>
    <w:sectPr w:rsidR="00751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2290"/>
    <w:rsid w:val="00056AD4"/>
    <w:rsid w:val="000A2AB5"/>
    <w:rsid w:val="000B5F06"/>
    <w:rsid w:val="001F33F8"/>
    <w:rsid w:val="00237B5B"/>
    <w:rsid w:val="0027365D"/>
    <w:rsid w:val="002B30C2"/>
    <w:rsid w:val="002B4A5A"/>
    <w:rsid w:val="002C4191"/>
    <w:rsid w:val="00310FE3"/>
    <w:rsid w:val="00340AD6"/>
    <w:rsid w:val="003E2053"/>
    <w:rsid w:val="004412BC"/>
    <w:rsid w:val="00460A1B"/>
    <w:rsid w:val="004E103D"/>
    <w:rsid w:val="004F0E93"/>
    <w:rsid w:val="005F5ADE"/>
    <w:rsid w:val="00653641"/>
    <w:rsid w:val="00751286"/>
    <w:rsid w:val="00786356"/>
    <w:rsid w:val="007C6082"/>
    <w:rsid w:val="007D498C"/>
    <w:rsid w:val="007F346B"/>
    <w:rsid w:val="0088416F"/>
    <w:rsid w:val="008C2CCF"/>
    <w:rsid w:val="009354D9"/>
    <w:rsid w:val="00943FDB"/>
    <w:rsid w:val="009A4CCD"/>
    <w:rsid w:val="009F21E6"/>
    <w:rsid w:val="00A20834"/>
    <w:rsid w:val="00A73D0B"/>
    <w:rsid w:val="00AB232D"/>
    <w:rsid w:val="00AC1710"/>
    <w:rsid w:val="00AE15E3"/>
    <w:rsid w:val="00B104B4"/>
    <w:rsid w:val="00B930D3"/>
    <w:rsid w:val="00BA2E9D"/>
    <w:rsid w:val="00BB6BA0"/>
    <w:rsid w:val="00BC3E3C"/>
    <w:rsid w:val="00C0499C"/>
    <w:rsid w:val="00C243FA"/>
    <w:rsid w:val="00C32755"/>
    <w:rsid w:val="00C620DD"/>
    <w:rsid w:val="00C86002"/>
    <w:rsid w:val="00CB2131"/>
    <w:rsid w:val="00D27A91"/>
    <w:rsid w:val="00D511AD"/>
    <w:rsid w:val="00DA2031"/>
    <w:rsid w:val="00DA7431"/>
    <w:rsid w:val="00DC3220"/>
    <w:rsid w:val="00DF2A2E"/>
    <w:rsid w:val="00E505CF"/>
    <w:rsid w:val="00E5092E"/>
    <w:rsid w:val="00E807CA"/>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Helen Brooking</cp:lastModifiedBy>
  <cp:revision>28</cp:revision>
  <cp:lastPrinted>2023-02-14T11:26:00Z</cp:lastPrinted>
  <dcterms:created xsi:type="dcterms:W3CDTF">2024-08-12T14:07:00Z</dcterms:created>
  <dcterms:modified xsi:type="dcterms:W3CDTF">2024-10-08T07:58:00Z</dcterms:modified>
</cp:coreProperties>
</file>