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44C" w:rsidRDefault="0012644C" w:rsidP="0012644C">
      <w:pPr>
        <w:pStyle w:val="NormalWeb"/>
        <w:numPr>
          <w:ilvl w:val="0"/>
          <w:numId w:val="1"/>
        </w:numPr>
        <w:adjustRightInd w:val="0"/>
        <w:spacing w:before="0" w:beforeAutospacing="0" w:after="200" w:afterAutospacing="0" w:line="276" w:lineRule="auto"/>
        <w:contextualSpacing/>
        <w:rPr>
          <w:rFonts w:ascii="Calibri" w:hAnsi="Calibri" w:cs="Arial"/>
          <w:color w:val="000000"/>
          <w:sz w:val="28"/>
          <w:szCs w:val="28"/>
        </w:rPr>
      </w:pPr>
      <w:r>
        <w:rPr>
          <w:rFonts w:ascii="Calibri" w:hAnsi="Calibri" w:cs="Arial"/>
          <w:color w:val="000000"/>
          <w:sz w:val="28"/>
          <w:szCs w:val="28"/>
        </w:rPr>
        <w:t>Design a website for a fictitious organisation.  You should incorporate elements that would help to maximise sales and/or publicity for that organisation.  The website will again support your business plan in module Managing Enterprise in the 21</w:t>
      </w:r>
      <w:r>
        <w:rPr>
          <w:rFonts w:ascii="Calibri" w:hAnsi="Calibri" w:cs="Arial"/>
          <w:color w:val="000000"/>
          <w:vertAlign w:val="superscript"/>
        </w:rPr>
        <w:t>st</w:t>
      </w:r>
      <w:r>
        <w:rPr>
          <w:rFonts w:ascii="Calibri" w:hAnsi="Calibri" w:cs="Arial"/>
          <w:color w:val="000000"/>
          <w:sz w:val="28"/>
          <w:szCs w:val="28"/>
        </w:rPr>
        <w:t xml:space="preserve"> century.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Knowledge and Understanding of Subject. Extent of knowledge and understanding of concepts and underlying principles associated with the discipline (25). 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 xml:space="preserve">Basic information on key pages. </w:t>
      </w:r>
      <w:r>
        <w:rPr>
          <w:rFonts w:eastAsia="Arial Unicode MS"/>
          <w:color w:val="000000"/>
          <w:lang w:val="en-US" w:eastAsia="en-US"/>
        </w:rPr>
        <w:t>Good background information on the company.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18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 xml:space="preserve">Analysis. Analysis, evaluation and synthesis; logic, argument and judgement; analytical reflection; </w:t>
      </w:r>
      <w:proofErr w:type="spellStart"/>
      <w:r>
        <w:rPr>
          <w:rFonts w:eastAsia="Arial Unicode MS"/>
          <w:color w:val="000000"/>
          <w:lang w:val="en-US" w:eastAsia="en-US"/>
        </w:rPr>
        <w:t>organisation</w:t>
      </w:r>
      <w:proofErr w:type="spellEnd"/>
      <w:r>
        <w:rPr>
          <w:rFonts w:eastAsia="Arial Unicode MS"/>
          <w:color w:val="000000"/>
          <w:lang w:val="en-US" w:eastAsia="en-US"/>
        </w:rPr>
        <w:t xml:space="preserve"> of ideas and evidence. (20) 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Good structure and menu pages work well.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14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 Practical Application and Deployment. Deployment of methods, materials, tools and techniques; application of concepts; formulation of innovative and creative solutions to solve problems. (25)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 xml:space="preserve">You used some of </w:t>
      </w:r>
      <w:proofErr w:type="spellStart"/>
      <w:r>
        <w:rPr>
          <w:rFonts w:eastAsia="Arial Unicode MS"/>
          <w:color w:val="000000"/>
          <w:lang w:val="en-US" w:eastAsia="en-US"/>
        </w:rPr>
        <w:t>Weebly's</w:t>
      </w:r>
      <w:proofErr w:type="spellEnd"/>
      <w:r>
        <w:rPr>
          <w:rFonts w:eastAsia="Arial Unicode MS"/>
          <w:color w:val="000000"/>
          <w:lang w:val="en-US" w:eastAsia="en-US"/>
        </w:rPr>
        <w:t xml:space="preserve"> functionality i.e. contact forms and maps</w:t>
      </w:r>
      <w:proofErr w:type="gramStart"/>
      <w:r>
        <w:rPr>
          <w:rFonts w:eastAsia="Arial Unicode MS"/>
          <w:color w:val="000000"/>
          <w:lang w:val="en-US" w:eastAsia="en-US"/>
        </w:rPr>
        <w:t>..</w:t>
      </w:r>
      <w:proofErr w:type="gramEnd"/>
      <w:r>
        <w:rPr>
          <w:rFonts w:eastAsia="Arial Unicode MS"/>
          <w:color w:val="000000"/>
          <w:lang w:val="en-US" w:eastAsia="en-US"/>
        </w:rPr>
        <w:t> </w:t>
      </w:r>
      <w:r>
        <w:rPr>
          <w:rFonts w:eastAsia="Arial Unicode MS"/>
          <w:color w:val="000000"/>
          <w:lang w:val="en-US" w:eastAsia="en-US"/>
        </w:rPr>
        <w:t>Good layout and use images to highlight the facilities.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18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Skills for Professional Practice. Attributes in professional practice: individual and collaborative working; deployment of appropriate media; (30)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Good use of appropriate media.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>20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r>
        <w:rPr>
          <w:rFonts w:eastAsia="Arial Unicode MS"/>
          <w:color w:val="000000"/>
          <w:lang w:val="en-US" w:eastAsia="en-US"/>
        </w:rPr>
        <w:t xml:space="preserve">Total </w:t>
      </w:r>
      <w:r>
        <w:rPr>
          <w:rFonts w:eastAsia="Arial Unicode MS"/>
          <w:color w:val="000000"/>
          <w:lang w:val="en-US" w:eastAsia="en-US"/>
        </w:rPr>
        <w:t>70</w:t>
      </w:r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  <w:bookmarkStart w:id="0" w:name="_GoBack"/>
      <w:bookmarkEnd w:id="0"/>
    </w:p>
    <w:p w:rsidR="0012644C" w:rsidRDefault="0012644C" w:rsidP="0012644C">
      <w:pPr>
        <w:pStyle w:val="NormalWeb"/>
        <w:rPr>
          <w:rFonts w:eastAsia="Arial Unicode MS"/>
          <w:color w:val="000000"/>
          <w:lang w:val="en-US" w:eastAsia="en-US"/>
        </w:rPr>
      </w:pPr>
    </w:p>
    <w:p w:rsidR="0012644C" w:rsidRDefault="0012644C" w:rsidP="0012644C">
      <w:pPr>
        <w:pStyle w:val="NormalWeb"/>
        <w:spacing w:before="0" w:beforeAutospacing="0" w:after="160" w:afterAutospacing="0"/>
        <w:ind w:left="720"/>
        <w:rPr>
          <w:rFonts w:eastAsia="Arial Unicode MS"/>
          <w:color w:val="000000"/>
          <w:lang w:val="en-US" w:eastAsia="en-US"/>
        </w:rPr>
      </w:pPr>
    </w:p>
    <w:p w:rsidR="0012644C" w:rsidRDefault="0012644C" w:rsidP="0012644C">
      <w:pPr>
        <w:pStyle w:val="NormalWeb"/>
        <w:spacing w:before="0" w:beforeAutospacing="0" w:after="0" w:afterAutospacing="0"/>
        <w:rPr>
          <w:rFonts w:eastAsia="Arial Unicode MS"/>
          <w:color w:val="000000"/>
          <w:lang w:val="en-US" w:eastAsia="en-US"/>
        </w:rPr>
      </w:pPr>
    </w:p>
    <w:p w:rsidR="0012644C" w:rsidRDefault="0012644C" w:rsidP="0012644C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12644C" w:rsidRDefault="0012644C" w:rsidP="0012644C">
      <w:pPr>
        <w:pStyle w:val="NormalWeb"/>
        <w:spacing w:before="0" w:beforeAutospacing="0" w:after="0" w:afterAutospacing="0"/>
      </w:pPr>
    </w:p>
    <w:p w:rsidR="000D01B0" w:rsidRDefault="000D01B0"/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B77C61"/>
    <w:multiLevelType w:val="multilevel"/>
    <w:tmpl w:val="CE066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4C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2644C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B556E4-D539-4C83-9515-1A8DFF96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264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1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2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8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98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87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22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5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93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2018-07-27T14:36:00Z</dcterms:created>
  <dcterms:modified xsi:type="dcterms:W3CDTF">2018-07-27T14:39:00Z</dcterms:modified>
</cp:coreProperties>
</file>