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E8814">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b/>
          <w:bCs/>
          <w:i w:val="0"/>
          <w:iCs w:val="0"/>
          <w:color w:val="000000"/>
          <w:sz w:val="24"/>
          <w:szCs w:val="24"/>
          <w:u w:val="none"/>
          <w:vertAlign w:val="baseline"/>
        </w:rPr>
        <w:drawing>
          <wp:inline distT="0" distB="0" distL="114300" distR="114300">
            <wp:extent cx="2543175" cy="1409700"/>
            <wp:effectExtent l="0" t="0" r="22225" b="1270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6"/>
                    <a:stretch>
                      <a:fillRect/>
                    </a:stretch>
                  </pic:blipFill>
                  <pic:spPr>
                    <a:xfrm>
                      <a:off x="0" y="0"/>
                      <a:ext cx="2543175" cy="1409700"/>
                    </a:xfrm>
                    <a:prstGeom prst="rect">
                      <a:avLst/>
                    </a:prstGeom>
                    <a:noFill/>
                    <a:ln w="9525">
                      <a:noFill/>
                    </a:ln>
                  </pic:spPr>
                </pic:pic>
              </a:graphicData>
            </a:graphic>
          </wp:inline>
        </w:drawing>
      </w:r>
    </w:p>
    <w:p w14:paraId="4B363D36">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i w:val="0"/>
          <w:iCs w:val="0"/>
          <w:color w:val="000000"/>
          <w:sz w:val="24"/>
          <w:szCs w:val="24"/>
          <w:u w:val="none"/>
          <w:vertAlign w:val="baseline"/>
        </w:rPr>
        <w:t xml:space="preserve">Assessment </w:t>
      </w:r>
      <w:r>
        <w:rPr>
          <w:rFonts w:hint="default" w:ascii="Times New Roman Regular" w:hAnsi="Times New Roman Regular" w:cs="Times New Roman Regular"/>
          <w:i w:val="0"/>
          <w:iCs w:val="0"/>
          <w:color w:val="000000"/>
          <w:sz w:val="24"/>
          <w:szCs w:val="24"/>
          <w:u w:val="none"/>
          <w:vertAlign w:val="baseline"/>
          <w:lang w:val="de-DE"/>
        </w:rPr>
        <w:t>2</w:t>
      </w:r>
    </w:p>
    <w:p w14:paraId="66CC65FC">
      <w:pPr>
        <w:keepNext w:val="0"/>
        <w:keepLines w:val="0"/>
        <w:widowControl/>
        <w:suppressLineNumbers w:val="0"/>
        <w:spacing w:line="360" w:lineRule="auto"/>
        <w:jc w:val="center"/>
        <w:rPr>
          <w:rFonts w:hint="default" w:ascii="Times New Roman Regular" w:hAnsi="Times New Roman Regular" w:cs="Times New Roman Regular"/>
          <w:sz w:val="24"/>
          <w:szCs w:val="24"/>
        </w:rPr>
      </w:pPr>
    </w:p>
    <w:p w14:paraId="1CFC4EA8">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Name: Anika Ayub</w:t>
      </w:r>
    </w:p>
    <w:p w14:paraId="57079439">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i w:val="0"/>
          <w:iCs w:val="0"/>
          <w:color w:val="000000"/>
          <w:sz w:val="24"/>
          <w:szCs w:val="24"/>
          <w:u w:val="none"/>
          <w:vertAlign w:val="baseline"/>
        </w:rPr>
      </w:pPr>
      <w:r>
        <w:rPr>
          <w:rFonts w:hint="default" w:ascii="Times New Roman Regular" w:hAnsi="Times New Roman Regular" w:cs="Times New Roman Regular"/>
          <w:i w:val="0"/>
          <w:iCs w:val="0"/>
          <w:color w:val="000000"/>
          <w:sz w:val="24"/>
          <w:szCs w:val="24"/>
          <w:u w:val="none"/>
          <w:vertAlign w:val="baseline"/>
        </w:rPr>
        <w:t>Student ID: 2504343</w:t>
      </w:r>
    </w:p>
    <w:p w14:paraId="13C03CA6">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i w:val="0"/>
          <w:iCs w:val="0"/>
          <w:color w:val="000000"/>
          <w:sz w:val="24"/>
          <w:szCs w:val="24"/>
          <w:u w:val="none"/>
          <w:vertAlign w:val="baseline"/>
        </w:rPr>
      </w:pPr>
    </w:p>
    <w:p w14:paraId="0FEE13A6">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i w:val="0"/>
          <w:iCs w:val="0"/>
          <w:color w:val="000000"/>
          <w:sz w:val="24"/>
          <w:szCs w:val="24"/>
          <w:u w:val="none"/>
          <w:vertAlign w:val="baseline"/>
          <w:lang w:val="de-DE"/>
        </w:rPr>
      </w:pPr>
      <w:r>
        <w:rPr>
          <w:rFonts w:hint="default" w:ascii="Times New Roman Regular" w:hAnsi="Times New Roman Regular" w:cs="Times New Roman Regular"/>
          <w:i w:val="0"/>
          <w:iCs w:val="0"/>
          <w:color w:val="000000"/>
          <w:sz w:val="24"/>
          <w:szCs w:val="24"/>
          <w:u w:val="none"/>
          <w:vertAlign w:val="baseline"/>
        </w:rPr>
        <w:t xml:space="preserve">Module Name: </w:t>
      </w:r>
      <w:r>
        <w:rPr>
          <w:rFonts w:hint="default" w:ascii="Times New Roman Regular" w:hAnsi="Times New Roman Regular" w:cs="Times New Roman Regular"/>
          <w:i w:val="0"/>
          <w:iCs w:val="0"/>
          <w:color w:val="000000"/>
          <w:sz w:val="24"/>
          <w:szCs w:val="24"/>
          <w:u w:val="none"/>
          <w:vertAlign w:val="baseline"/>
          <w:lang w:val="de-DE"/>
        </w:rPr>
        <w:t>Marketing Management</w:t>
      </w:r>
    </w:p>
    <w:p w14:paraId="0723BD3D">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Module Code: LCMB702</w:t>
      </w:r>
      <w:r>
        <w:rPr>
          <w:rFonts w:hint="default" w:ascii="Times New Roman Regular" w:hAnsi="Times New Roman Regular" w:cs="Times New Roman Regular"/>
          <w:i w:val="0"/>
          <w:iCs w:val="0"/>
          <w:color w:val="000000"/>
          <w:sz w:val="24"/>
          <w:szCs w:val="24"/>
          <w:u w:val="none"/>
          <w:vertAlign w:val="baseline"/>
          <w:lang w:val="de-DE"/>
        </w:rPr>
        <w:t>4</w:t>
      </w:r>
    </w:p>
    <w:p w14:paraId="1E0F29E7">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 xml:space="preserve">Lecturer’s Name: </w:t>
      </w:r>
      <w:r>
        <w:rPr>
          <w:rFonts w:hint="default" w:ascii="Times New Roman Regular" w:hAnsi="Times New Roman Regular" w:eastAsia="Helvetica Neue" w:cs="Times New Roman Regular"/>
          <w:i w:val="0"/>
          <w:iCs w:val="0"/>
          <w:caps w:val="0"/>
          <w:color w:val="1D2125"/>
          <w:spacing w:val="0"/>
          <w:kern w:val="0"/>
          <w:sz w:val="24"/>
          <w:szCs w:val="24"/>
          <w:shd w:val="clear" w:fill="FFFFFF"/>
          <w:lang w:val="en-US" w:eastAsia="zh-CN" w:bidi="ar"/>
        </w:rPr>
        <w:t>Dr Jayalakshmi Gopalkrishnan</w:t>
      </w:r>
    </w:p>
    <w:p w14:paraId="16D26849">
      <w:pPr>
        <w:keepNext w:val="0"/>
        <w:keepLines w:val="0"/>
        <w:widowControl/>
        <w:suppressLineNumbers w:val="0"/>
        <w:spacing w:line="360" w:lineRule="auto"/>
        <w:jc w:val="center"/>
        <w:rPr>
          <w:rFonts w:hint="default" w:ascii="Times New Roman Regular" w:hAnsi="Times New Roman Regular" w:cs="Times New Roman Regular"/>
          <w:sz w:val="24"/>
          <w:szCs w:val="24"/>
        </w:rPr>
      </w:pPr>
    </w:p>
    <w:p w14:paraId="0D5E77E2">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i w:val="0"/>
          <w:iCs w:val="0"/>
          <w:color w:val="000000"/>
          <w:sz w:val="24"/>
          <w:szCs w:val="24"/>
          <w:u w:val="none"/>
          <w:vertAlign w:val="baseline"/>
        </w:rPr>
        <w:t>Word Count: </w:t>
      </w:r>
      <w:r>
        <w:rPr>
          <w:rFonts w:hint="default" w:ascii="Times New Roman Regular" w:hAnsi="Times New Roman Regular" w:cs="Times New Roman Regular"/>
          <w:i w:val="0"/>
          <w:iCs w:val="0"/>
          <w:color w:val="000000"/>
          <w:sz w:val="24"/>
          <w:szCs w:val="24"/>
          <w:u w:val="none"/>
          <w:vertAlign w:val="baseline"/>
          <w:lang w:val="de-DE"/>
        </w:rPr>
        <w:t>2587</w:t>
      </w:r>
      <w:bookmarkStart w:id="20" w:name="_GoBack"/>
      <w:bookmarkEnd w:id="20"/>
    </w:p>
    <w:p w14:paraId="02A70A32">
      <w:pPr>
        <w:keepNext w:val="0"/>
        <w:keepLines w:val="0"/>
        <w:widowControl/>
        <w:suppressLineNumbers w:val="0"/>
        <w:spacing w:after="240" w:afterAutospacing="0" w:line="360" w:lineRule="auto"/>
        <w:jc w:val="center"/>
        <w:rPr>
          <w:rFonts w:hint="default" w:ascii="Times New Roman Regular" w:hAnsi="Times New Roman Regular" w:cs="Times New Roman Regular"/>
          <w:sz w:val="24"/>
          <w:szCs w:val="24"/>
        </w:rPr>
      </w:pPr>
    </w:p>
    <w:p w14:paraId="615AC273">
      <w:pPr>
        <w:pStyle w:val="12"/>
        <w:keepNext w:val="0"/>
        <w:keepLines w:val="0"/>
        <w:widowControl/>
        <w:suppressLineNumbers w:val="0"/>
        <w:bidi w:val="0"/>
        <w:spacing w:before="240" w:beforeAutospacing="0" w:after="240" w:afterAutospacing="0" w:line="360"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i w:val="0"/>
          <w:iCs w:val="0"/>
          <w:color w:val="000000"/>
          <w:sz w:val="24"/>
          <w:szCs w:val="24"/>
          <w:u w:val="none"/>
          <w:vertAlign w:val="baseline"/>
        </w:rPr>
        <w:t>Term 1</w:t>
      </w:r>
    </w:p>
    <w:p w14:paraId="55D884B2">
      <w:pPr>
        <w:spacing w:line="360" w:lineRule="auto"/>
        <w:jc w:val="center"/>
        <w:rPr>
          <w:rFonts w:hint="default" w:ascii="Times New Roman Regular" w:hAnsi="Times New Roman Regular" w:cs="Times New Roman Regular"/>
          <w:sz w:val="24"/>
          <w:szCs w:val="24"/>
        </w:rPr>
      </w:pPr>
    </w:p>
    <w:p w14:paraId="519F4EB7">
      <w:pPr>
        <w:spacing w:line="360" w:lineRule="auto"/>
        <w:jc w:val="center"/>
        <w:rPr>
          <w:rFonts w:hint="default" w:ascii="Times New Roman Regular" w:hAnsi="Times New Roman Regular" w:cs="Times New Roman Regular"/>
          <w:sz w:val="24"/>
          <w:szCs w:val="24"/>
        </w:rPr>
      </w:pPr>
    </w:p>
    <w:p w14:paraId="6C4F756F">
      <w:pPr>
        <w:spacing w:line="360" w:lineRule="auto"/>
        <w:jc w:val="center"/>
        <w:rPr>
          <w:rFonts w:hint="default" w:ascii="Times New Roman Regular" w:hAnsi="Times New Roman Regular" w:cs="Times New Roman Regular"/>
          <w:sz w:val="24"/>
          <w:szCs w:val="24"/>
        </w:rPr>
      </w:pPr>
    </w:p>
    <w:p w14:paraId="40228E7D">
      <w:pPr>
        <w:spacing w:line="360" w:lineRule="auto"/>
        <w:jc w:val="center"/>
        <w:rPr>
          <w:rFonts w:hint="default" w:ascii="Times New Roman Regular" w:hAnsi="Times New Roman Regular" w:cs="Times New Roman Regular"/>
          <w:sz w:val="24"/>
          <w:szCs w:val="24"/>
        </w:rPr>
      </w:pPr>
    </w:p>
    <w:p w14:paraId="15ED2856">
      <w:pPr>
        <w:spacing w:line="360" w:lineRule="auto"/>
        <w:jc w:val="center"/>
        <w:rPr>
          <w:rFonts w:hint="default" w:ascii="Times New Roman Regular" w:hAnsi="Times New Roman Regular" w:cs="Times New Roman Regular"/>
          <w:sz w:val="24"/>
          <w:szCs w:val="24"/>
        </w:rPr>
      </w:pPr>
    </w:p>
    <w:p w14:paraId="65C5E1CD">
      <w:pPr>
        <w:spacing w:line="360" w:lineRule="auto"/>
        <w:jc w:val="both"/>
        <w:rPr>
          <w:rFonts w:hint="default" w:ascii="Times New Roman Regular" w:hAnsi="Times New Roman Regular" w:cs="Times New Roman Regular"/>
          <w:sz w:val="24"/>
          <w:szCs w:val="24"/>
        </w:rPr>
      </w:pPr>
    </w:p>
    <w:p w14:paraId="3206D8DC">
      <w:pPr>
        <w:spacing w:line="360" w:lineRule="auto"/>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br w:type="page"/>
      </w:r>
    </w:p>
    <w:p w14:paraId="394C5CB3">
      <w:pPr>
        <w:spacing w:line="360" w:lineRule="auto"/>
        <w:jc w:val="center"/>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Table Of Contents</w:t>
      </w:r>
    </w:p>
    <w:p w14:paraId="23050907">
      <w:pPr>
        <w:pStyle w:val="4"/>
        <w:numPr>
          <w:ilvl w:val="1"/>
          <w:numId w:val="1"/>
        </w:numPr>
        <w:bidi w:val="0"/>
        <w:spacing w:line="360" w:lineRule="auto"/>
        <w:jc w:val="left"/>
        <w:rPr>
          <w:rFonts w:hint="default" w:ascii="Times New Roman Regular" w:hAnsi="Times New Roman Regular" w:cs="Times New Roman Regular"/>
          <w:b w:val="0"/>
          <w:bCs w:val="0"/>
          <w:sz w:val="24"/>
          <w:szCs w:val="24"/>
        </w:rPr>
      </w:pPr>
      <w:r>
        <w:rPr>
          <w:rStyle w:val="13"/>
          <w:rFonts w:hint="default" w:ascii="Times New Roman Regular" w:hAnsi="Times New Roman Regular" w:eastAsia=".AppleSystemUIFont Regular" w:cs="Times New Roman Regular"/>
          <w:b w:val="0"/>
          <w:bCs w:val="0"/>
          <w:i w:val="0"/>
          <w:sz w:val="24"/>
          <w:szCs w:val="24"/>
        </w:rPr>
        <w:t>Introduction</w:t>
      </w:r>
      <w:r>
        <w:rPr>
          <w:rStyle w:val="13"/>
          <w:rFonts w:hint="default" w:ascii="Times New Roman Regular" w:hAnsi="Times New Roman Regular" w:eastAsia=".AppleSystemUIFont Regular" w:cs="Times New Roman Regular"/>
          <w:b w:val="0"/>
          <w:bCs w:val="0"/>
          <w:i w:val="0"/>
          <w:sz w:val="24"/>
          <w:szCs w:val="24"/>
          <w:lang w:val="de-DE"/>
        </w:rPr>
        <w:t xml:space="preserve"> ……………………………………………………………………… 4</w:t>
      </w:r>
    </w:p>
    <w:p w14:paraId="0F06E951">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1.2 Current Brand Analysis</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4</w:t>
      </w:r>
    </w:p>
    <w:p w14:paraId="28FA1D5F">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1.3 Market Analysis (STDP)</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4</w:t>
      </w:r>
    </w:p>
    <w:p w14:paraId="0AF08922">
      <w:pPr>
        <w:pStyle w:val="4"/>
        <w:bidi w:val="0"/>
        <w:spacing w:line="360" w:lineRule="auto"/>
        <w:ind w:left="720" w:leftChars="0"/>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1.3.1 </w:t>
      </w:r>
      <w:r>
        <w:rPr>
          <w:rFonts w:hint="default" w:ascii="Times New Roman Regular" w:hAnsi="Times New Roman Regular" w:cs="Times New Roman Regular"/>
          <w:b w:val="0"/>
          <w:bCs w:val="0"/>
          <w:sz w:val="24"/>
          <w:szCs w:val="24"/>
        </w:rPr>
        <w:t>Segmentation</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w:t>
      </w:r>
      <w:r>
        <w:rPr>
          <w:rFonts w:hint="default" w:ascii="Times New Roman Regular" w:hAnsi="Times New Roman Regular" w:cs="Times New Roman Regular"/>
          <w:b w:val="0"/>
          <w:bCs w:val="0"/>
          <w:sz w:val="24"/>
          <w:szCs w:val="24"/>
          <w:lang w:val="de-DE"/>
        </w:rPr>
        <w:t>. 4</w:t>
      </w:r>
    </w:p>
    <w:p w14:paraId="3312E865">
      <w:pPr>
        <w:pStyle w:val="4"/>
        <w:bidi w:val="0"/>
        <w:spacing w:line="360" w:lineRule="auto"/>
        <w:ind w:left="720" w:leftChars="0"/>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1.3.2 </w:t>
      </w:r>
      <w:r>
        <w:rPr>
          <w:rFonts w:hint="default" w:ascii="Times New Roman Regular" w:hAnsi="Times New Roman Regular" w:cs="Times New Roman Regular"/>
          <w:b w:val="0"/>
          <w:bCs w:val="0"/>
          <w:sz w:val="24"/>
          <w:szCs w:val="24"/>
        </w:rPr>
        <w:t>Targeting</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w:t>
      </w:r>
      <w:r>
        <w:rPr>
          <w:rFonts w:hint="default" w:ascii="Times New Roman Regular" w:hAnsi="Times New Roman Regular" w:cs="Times New Roman Regular"/>
          <w:b w:val="0"/>
          <w:bCs w:val="0"/>
          <w:sz w:val="24"/>
          <w:szCs w:val="24"/>
          <w:lang w:val="de-DE"/>
        </w:rPr>
        <w:t xml:space="preserve"> 5</w:t>
      </w:r>
    </w:p>
    <w:p w14:paraId="1946274E">
      <w:pPr>
        <w:pStyle w:val="4"/>
        <w:bidi w:val="0"/>
        <w:spacing w:line="360" w:lineRule="auto"/>
        <w:ind w:left="720" w:leftChars="0"/>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1.3.3 </w:t>
      </w:r>
      <w:r>
        <w:rPr>
          <w:rFonts w:hint="default" w:ascii="Times New Roman Regular" w:hAnsi="Times New Roman Regular" w:cs="Times New Roman Regular"/>
          <w:b w:val="0"/>
          <w:bCs w:val="0"/>
          <w:sz w:val="24"/>
          <w:szCs w:val="24"/>
        </w:rPr>
        <w:t>Differentiation</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5</w:t>
      </w:r>
    </w:p>
    <w:p w14:paraId="415C7BF6">
      <w:pPr>
        <w:pStyle w:val="4"/>
        <w:bidi w:val="0"/>
        <w:spacing w:line="360" w:lineRule="auto"/>
        <w:ind w:left="720" w:leftChars="0"/>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1.3.4 </w:t>
      </w:r>
      <w:r>
        <w:rPr>
          <w:rFonts w:hint="default" w:ascii="Times New Roman Regular" w:hAnsi="Times New Roman Regular" w:cs="Times New Roman Regular"/>
          <w:b w:val="0"/>
          <w:bCs w:val="0"/>
          <w:sz w:val="24"/>
          <w:szCs w:val="24"/>
        </w:rPr>
        <w:t>Positioning</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5</w:t>
      </w:r>
    </w:p>
    <w:p w14:paraId="3ED6DCE3">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1.</w:t>
      </w:r>
      <w:r>
        <w:rPr>
          <w:rFonts w:hint="default" w:ascii="Times New Roman Regular" w:hAnsi="Times New Roman Regular" w:cs="Times New Roman Regular"/>
          <w:b w:val="0"/>
          <w:bCs w:val="0"/>
          <w:sz w:val="24"/>
          <w:szCs w:val="24"/>
          <w:lang w:val="de-DE"/>
        </w:rPr>
        <w:t>4</w:t>
      </w:r>
      <w:r>
        <w:rPr>
          <w:rFonts w:hint="default" w:ascii="Times New Roman Regular" w:hAnsi="Times New Roman Regular" w:cs="Times New Roman Regular"/>
          <w:b w:val="0"/>
          <w:bCs w:val="0"/>
          <w:sz w:val="24"/>
          <w:szCs w:val="24"/>
        </w:rPr>
        <w:t xml:space="preserve"> Competitor Analysis</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w:t>
      </w:r>
      <w:r>
        <w:rPr>
          <w:rFonts w:hint="default" w:ascii="Times New Roman Regular" w:hAnsi="Times New Roman Regular" w:cs="Times New Roman Regular"/>
          <w:b w:val="0"/>
          <w:bCs w:val="0"/>
          <w:sz w:val="24"/>
          <w:szCs w:val="24"/>
          <w:lang w:val="de-DE"/>
        </w:rPr>
        <w:t>. 6</w:t>
      </w:r>
    </w:p>
    <w:p w14:paraId="6E41A491">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1.</w:t>
      </w:r>
      <w:r>
        <w:rPr>
          <w:rFonts w:hint="default" w:ascii="Times New Roman Regular" w:hAnsi="Times New Roman Regular" w:cs="Times New Roman Regular"/>
          <w:b w:val="0"/>
          <w:bCs w:val="0"/>
          <w:sz w:val="24"/>
          <w:szCs w:val="24"/>
          <w:lang w:val="de-DE"/>
        </w:rPr>
        <w:t>5</w:t>
      </w:r>
      <w:r>
        <w:rPr>
          <w:rFonts w:hint="default" w:ascii="Times New Roman Regular" w:hAnsi="Times New Roman Regular" w:cs="Times New Roman Regular"/>
          <w:b w:val="0"/>
          <w:bCs w:val="0"/>
          <w:sz w:val="24"/>
          <w:szCs w:val="24"/>
        </w:rPr>
        <w:t xml:space="preserve"> Brand Vision, Mission &amp; Values</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7</w:t>
      </w:r>
    </w:p>
    <w:p w14:paraId="6C885429">
      <w:pPr>
        <w:pStyle w:val="4"/>
        <w:bidi w:val="0"/>
        <w:spacing w:line="360" w:lineRule="auto"/>
        <w:ind w:left="720" w:leftChars="0"/>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1.5.1 </w:t>
      </w:r>
      <w:r>
        <w:rPr>
          <w:rFonts w:hint="default" w:ascii="Times New Roman Regular" w:hAnsi="Times New Roman Regular" w:cs="Times New Roman Regular"/>
          <w:b w:val="0"/>
          <w:bCs w:val="0"/>
          <w:sz w:val="24"/>
          <w:szCs w:val="24"/>
        </w:rPr>
        <w:t>Vision</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7</w:t>
      </w:r>
    </w:p>
    <w:p w14:paraId="75A8B254">
      <w:pPr>
        <w:pStyle w:val="4"/>
        <w:bidi w:val="0"/>
        <w:spacing w:line="360" w:lineRule="auto"/>
        <w:ind w:left="720" w:leftChars="0"/>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1.5.2 </w:t>
      </w:r>
      <w:r>
        <w:rPr>
          <w:rFonts w:hint="default" w:ascii="Times New Roman Regular" w:hAnsi="Times New Roman Regular" w:cs="Times New Roman Regular"/>
          <w:b w:val="0"/>
          <w:bCs w:val="0"/>
          <w:sz w:val="24"/>
          <w:szCs w:val="24"/>
        </w:rPr>
        <w:t>Mission</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7</w:t>
      </w:r>
    </w:p>
    <w:p w14:paraId="1B8261E6">
      <w:pPr>
        <w:pStyle w:val="4"/>
        <w:bidi w:val="0"/>
        <w:spacing w:line="360" w:lineRule="auto"/>
        <w:ind w:left="720" w:leftChars="0"/>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1.5.3 </w:t>
      </w:r>
      <w:r>
        <w:rPr>
          <w:rFonts w:hint="default" w:ascii="Times New Roman Regular" w:hAnsi="Times New Roman Regular" w:cs="Times New Roman Regular"/>
          <w:b w:val="0"/>
          <w:bCs w:val="0"/>
          <w:sz w:val="24"/>
          <w:szCs w:val="24"/>
        </w:rPr>
        <w:t>Values</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w:t>
      </w:r>
      <w:r>
        <w:rPr>
          <w:rFonts w:hint="default" w:ascii="Times New Roman Regular" w:hAnsi="Times New Roman Regular" w:cs="Times New Roman Regular"/>
          <w:b w:val="0"/>
          <w:bCs w:val="0"/>
          <w:sz w:val="24"/>
          <w:szCs w:val="24"/>
          <w:lang w:val="de-DE"/>
        </w:rPr>
        <w:t xml:space="preserve"> </w:t>
      </w:r>
      <w:bookmarkStart w:id="0" w:name="_Toc620660767"/>
      <w:r>
        <w:rPr>
          <w:rFonts w:hint="default" w:ascii="Times New Roman Regular" w:hAnsi="Times New Roman Regular" w:cs="Times New Roman Regular"/>
          <w:b w:val="0"/>
          <w:bCs w:val="0"/>
          <w:sz w:val="24"/>
          <w:szCs w:val="24"/>
          <w:lang w:val="de-DE"/>
        </w:rPr>
        <w:t>7</w:t>
      </w:r>
    </w:p>
    <w:p w14:paraId="6AD2FB7C">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lang w:val="de-DE"/>
        </w:rPr>
        <w:t xml:space="preserve">1.6 Brand Development Strategies </w:t>
      </w:r>
      <w:r>
        <w:rPr>
          <w:rStyle w:val="13"/>
          <w:rFonts w:hint="default" w:ascii="Times New Roman Regular" w:hAnsi="Times New Roman Regular" w:eastAsia=".AppleSystemUIFont Regular" w:cs="Times New Roman Regular"/>
          <w:b w:val="0"/>
          <w:bCs w:val="0"/>
          <w:i w:val="0"/>
          <w:sz w:val="24"/>
          <w:szCs w:val="24"/>
          <w:lang w:val="de-DE"/>
        </w:rPr>
        <w:t>……………………………………….………..… 8</w:t>
      </w:r>
    </w:p>
    <w:p w14:paraId="16F6D79D">
      <w:pPr>
        <w:pStyle w:val="4"/>
        <w:bidi w:val="0"/>
        <w:spacing w:line="360" w:lineRule="auto"/>
        <w:ind w:left="720" w:leftChars="0"/>
        <w:jc w:val="left"/>
        <w:rPr>
          <w:rFonts w:hint="default" w:ascii="Times New Roman Regular" w:hAnsi="Times New Roman Regular" w:cs="Times New Roman Regular"/>
          <w:b w:val="0"/>
          <w:bCs w:val="0"/>
          <w:sz w:val="24"/>
          <w:szCs w:val="24"/>
          <w:lang w:val="de-DE" w:eastAsia="zh-CN"/>
        </w:rPr>
      </w:pPr>
      <w:r>
        <w:rPr>
          <w:rFonts w:hint="default" w:ascii="Times New Roman Regular" w:hAnsi="Times New Roman Regular" w:eastAsia="SimSun" w:cs="Times New Roman Regular"/>
          <w:b w:val="0"/>
          <w:bCs w:val="0"/>
          <w:kern w:val="0"/>
          <w:sz w:val="24"/>
          <w:szCs w:val="24"/>
          <w:lang w:val="en-US" w:eastAsia="zh-CN" w:bidi="ar"/>
        </w:rPr>
        <w:t xml:space="preserve">Figure </w:t>
      </w:r>
      <w:r>
        <w:rPr>
          <w:rFonts w:hint="default" w:ascii="Times New Roman Regular" w:hAnsi="Times New Roman Regular" w:eastAsia="SimSun" w:cs="Times New Roman Regular"/>
          <w:b w:val="0"/>
          <w:bCs w:val="0"/>
          <w:kern w:val="0"/>
          <w:sz w:val="24"/>
          <w:szCs w:val="24"/>
          <w:lang w:val="de-DE" w:eastAsia="zh-CN" w:bidi="ar"/>
        </w:rPr>
        <w:t>1</w:t>
      </w:r>
      <w:r>
        <w:rPr>
          <w:rFonts w:hint="default" w:ascii="Times New Roman Regular" w:hAnsi="Times New Roman Regular" w:eastAsia="SimSun" w:cs="Times New Roman Regular"/>
          <w:b w:val="0"/>
          <w:bCs w:val="0"/>
          <w:kern w:val="0"/>
          <w:sz w:val="24"/>
          <w:szCs w:val="24"/>
          <w:lang w:val="en-US" w:eastAsia="zh-CN" w:bidi="ar"/>
        </w:rPr>
        <w:t>: Brand Development Strategies</w:t>
      </w:r>
      <w:r>
        <w:rPr>
          <w:rFonts w:hint="default" w:ascii="Times New Roman Regular" w:hAnsi="Times New Roman Regular" w:eastAsia="SimSun" w:cs="Times New Roman Regular"/>
          <w:b w:val="0"/>
          <w:bCs w:val="0"/>
          <w:kern w:val="0"/>
          <w:sz w:val="24"/>
          <w:szCs w:val="24"/>
          <w:lang w:val="de-DE" w:eastAsia="zh-CN" w:bidi="ar"/>
        </w:rPr>
        <w:t xml:space="preserve"> …</w:t>
      </w:r>
      <w:r>
        <w:rPr>
          <w:rStyle w:val="13"/>
          <w:rFonts w:hint="default" w:ascii="Times New Roman Regular" w:hAnsi="Times New Roman Regular" w:eastAsia=".AppleSystemUIFont Regular" w:cs="Times New Roman Regular"/>
          <w:b w:val="0"/>
          <w:bCs w:val="0"/>
          <w:i w:val="0"/>
          <w:sz w:val="24"/>
          <w:szCs w:val="24"/>
          <w:lang w:val="de-DE"/>
        </w:rPr>
        <w:t>…………………………...….…. 8</w:t>
      </w:r>
    </w:p>
    <w:p w14:paraId="21841D6F">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2.1 What is 4P in Marketin</w:t>
      </w:r>
      <w:r>
        <w:rPr>
          <w:rFonts w:hint="default" w:ascii="Times New Roman Regular" w:hAnsi="Times New Roman Regular" w:cs="Times New Roman Regular"/>
          <w:b w:val="0"/>
          <w:bCs w:val="0"/>
          <w:sz w:val="24"/>
          <w:szCs w:val="24"/>
          <w:lang w:val="de-DE"/>
        </w:rPr>
        <w:t xml:space="preserve">g </w:t>
      </w:r>
      <w:r>
        <w:rPr>
          <w:rStyle w:val="13"/>
          <w:rFonts w:hint="default" w:ascii="Times New Roman Regular" w:hAnsi="Times New Roman Regular" w:eastAsia=".AppleSystemUIFont Regular" w:cs="Times New Roman Regular"/>
          <w:b w:val="0"/>
          <w:bCs w:val="0"/>
          <w:i w:val="0"/>
          <w:sz w:val="24"/>
          <w:szCs w:val="24"/>
          <w:lang w:val="de-DE"/>
        </w:rPr>
        <w:t>…………………………………………………………. 8</w:t>
      </w:r>
    </w:p>
    <w:p w14:paraId="55EF62C5">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2.2 Product</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w:t>
      </w:r>
      <w:r>
        <w:rPr>
          <w:rFonts w:hint="default" w:ascii="Times New Roman Regular" w:hAnsi="Times New Roman Regular" w:cs="Times New Roman Regular"/>
          <w:b w:val="0"/>
          <w:bCs w:val="0"/>
          <w:sz w:val="24"/>
          <w:szCs w:val="24"/>
          <w:lang w:val="de-DE"/>
        </w:rPr>
        <w:t xml:space="preserve"> 9</w:t>
      </w:r>
    </w:p>
    <w:p w14:paraId="0A7DC10D">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2.3 Price</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9</w:t>
      </w:r>
    </w:p>
    <w:p w14:paraId="32D10EF6">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2.4 Place</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w:t>
      </w:r>
      <w:r>
        <w:rPr>
          <w:rFonts w:hint="default" w:ascii="Times New Roman Regular" w:hAnsi="Times New Roman Regular" w:cs="Times New Roman Regular"/>
          <w:b w:val="0"/>
          <w:bCs w:val="0"/>
          <w:sz w:val="24"/>
          <w:szCs w:val="24"/>
          <w:lang w:val="de-DE"/>
        </w:rPr>
        <w:t>. 10</w:t>
      </w:r>
    </w:p>
    <w:p w14:paraId="6E9469F3">
      <w:pPr>
        <w:pStyle w:val="4"/>
        <w:bidi w:val="0"/>
        <w:spacing w:line="360" w:lineRule="auto"/>
        <w:jc w:val="left"/>
        <w:rPr>
          <w:rFonts w:hint="default" w:ascii="Times New Roman Regular" w:hAnsi="Times New Roman Regular" w:cs="Times New Roman Regular"/>
          <w:b w:val="0"/>
          <w:bCs w:val="0"/>
          <w:sz w:val="24"/>
          <w:szCs w:val="24"/>
          <w:lang w:val="de-DE"/>
        </w:rPr>
      </w:pPr>
      <w:r>
        <w:rPr>
          <w:rFonts w:hint="default" w:ascii="Times New Roman Regular" w:hAnsi="Times New Roman Regular" w:cs="Times New Roman Regular"/>
          <w:b w:val="0"/>
          <w:bCs w:val="0"/>
          <w:sz w:val="24"/>
          <w:szCs w:val="24"/>
        </w:rPr>
        <w:t>2.5 Promotion</w:t>
      </w:r>
      <w:r>
        <w:rPr>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w:t>
      </w:r>
      <w:r>
        <w:rPr>
          <w:rFonts w:hint="default" w:ascii="Times New Roman Regular" w:hAnsi="Times New Roman Regular" w:cs="Times New Roman Regular"/>
          <w:b w:val="0"/>
          <w:bCs w:val="0"/>
          <w:sz w:val="24"/>
          <w:szCs w:val="24"/>
          <w:lang w:val="de-DE"/>
        </w:rPr>
        <w:t>11</w:t>
      </w:r>
    </w:p>
    <w:p w14:paraId="079ADDD8">
      <w:pPr>
        <w:pStyle w:val="4"/>
        <w:keepNext w:val="0"/>
        <w:keepLines w:val="0"/>
        <w:widowControl/>
        <w:suppressLineNumbers w:val="0"/>
        <w:spacing w:line="360" w:lineRule="auto"/>
        <w:ind w:left="720" w:leftChars="0"/>
        <w:jc w:val="left"/>
        <w:rPr>
          <w:rStyle w:val="13"/>
          <w:rFonts w:hint="default" w:ascii="Times New Roman Regular" w:hAnsi="Times New Roman Regular" w:eastAsia=".AppleSystemUIFont Regular" w:cs="Times New Roman Regular"/>
          <w:b w:val="0"/>
          <w:bCs w:val="0"/>
          <w:sz w:val="24"/>
          <w:szCs w:val="24"/>
          <w:lang w:val="de-DE"/>
        </w:rPr>
      </w:pPr>
      <w:r>
        <w:rPr>
          <w:rStyle w:val="13"/>
          <w:rFonts w:hint="default" w:ascii="Times New Roman Regular" w:hAnsi="Times New Roman Regular" w:eastAsia=".AppleSystemUIFont Regular" w:cs="Times New Roman Regular"/>
          <w:b w:val="0"/>
          <w:bCs w:val="0"/>
          <w:sz w:val="24"/>
          <w:szCs w:val="24"/>
          <w:lang w:val="de-DE"/>
        </w:rPr>
        <w:t xml:space="preserve">An </w:t>
      </w:r>
      <w:r>
        <w:rPr>
          <w:rStyle w:val="13"/>
          <w:rFonts w:hint="default" w:ascii="Times New Roman Regular" w:hAnsi="Times New Roman Regular" w:eastAsia=".AppleSystemUIFont Regular" w:cs="Times New Roman Regular"/>
          <w:b w:val="0"/>
          <w:bCs w:val="0"/>
          <w:sz w:val="24"/>
          <w:szCs w:val="24"/>
        </w:rPr>
        <w:t>Advertisement Example</w:t>
      </w:r>
      <w:r>
        <w:rPr>
          <w:rStyle w:val="13"/>
          <w:rFonts w:hint="default" w:ascii="Times New Roman Regular" w:hAnsi="Times New Roman Regular" w:eastAsia=".AppleSystemUIFont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Style w:val="13"/>
          <w:rFonts w:hint="default" w:ascii="Times New Roman Regular" w:hAnsi="Times New Roman Regular" w:eastAsia=".AppleSystemUIFont Regular" w:cs="Times New Roman Regular"/>
          <w:b w:val="0"/>
          <w:bCs w:val="0"/>
          <w:sz w:val="24"/>
          <w:szCs w:val="24"/>
          <w:lang w:val="de-DE"/>
        </w:rPr>
        <w:t>11</w:t>
      </w:r>
    </w:p>
    <w:p w14:paraId="026FD067">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 xml:space="preserve">3.1 </w:t>
      </w:r>
      <w:r>
        <w:rPr>
          <w:rStyle w:val="18"/>
          <w:rFonts w:hint="default" w:ascii="Times New Roman Regular" w:hAnsi="Times New Roman Regular" w:cs="Times New Roman Regular"/>
          <w:b w:val="0"/>
          <w:bCs w:val="0"/>
          <w:sz w:val="24"/>
          <w:szCs w:val="24"/>
          <w:lang w:val="de-DE"/>
        </w:rPr>
        <w:t xml:space="preserve">Marketing Strategy Pitch Poster </w:t>
      </w:r>
      <w:r>
        <w:rPr>
          <w:rStyle w:val="13"/>
          <w:rFonts w:hint="default" w:ascii="Times New Roman Regular" w:hAnsi="Times New Roman Regular" w:eastAsia=".AppleSystemUIFont Regular" w:cs="Times New Roman Regular"/>
          <w:b w:val="0"/>
          <w:bCs w:val="0"/>
          <w:i w:val="0"/>
          <w:sz w:val="24"/>
          <w:szCs w:val="24"/>
          <w:lang w:val="de-DE"/>
        </w:rPr>
        <w:t>…………………………………………...…… 12</w:t>
      </w:r>
    </w:p>
    <w:p w14:paraId="1BF54EB3">
      <w:pPr>
        <w:pStyle w:val="12"/>
        <w:keepNext w:val="0"/>
        <w:keepLines w:val="0"/>
        <w:widowControl/>
        <w:suppressLineNumbers w:val="0"/>
        <w:spacing w:line="360" w:lineRule="auto"/>
        <w:ind w:left="720" w:leftChars="0"/>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lang w:val="de-DE"/>
        </w:rPr>
        <w:t>Figure 2: Marketing Strategy Pitch Poster (Self developed) ……………..… 12</w:t>
      </w:r>
    </w:p>
    <w:p w14:paraId="02F2DE46">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lang w:val="de-DE"/>
        </w:rPr>
        <w:t xml:space="preserve">3.2 </w:t>
      </w:r>
      <w:r>
        <w:rPr>
          <w:rStyle w:val="18"/>
          <w:rFonts w:hint="default" w:ascii="Times New Roman Regular" w:hAnsi="Times New Roman Regular" w:cs="Times New Roman Regular"/>
          <w:b w:val="0"/>
          <w:bCs w:val="0"/>
          <w:sz w:val="24"/>
          <w:szCs w:val="24"/>
        </w:rPr>
        <w:t>Key Marketing Strategies</w:t>
      </w:r>
      <w:r>
        <w:rPr>
          <w:rStyle w:val="18"/>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Style w:val="18"/>
          <w:rFonts w:hint="default" w:ascii="Times New Roman Regular" w:hAnsi="Times New Roman Regular" w:cs="Times New Roman Regular"/>
          <w:b w:val="0"/>
          <w:bCs w:val="0"/>
          <w:sz w:val="24"/>
          <w:szCs w:val="24"/>
          <w:lang w:val="de-DE"/>
        </w:rPr>
        <w:t>12</w:t>
      </w:r>
    </w:p>
    <w:p w14:paraId="60A4E2FC">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3.</w:t>
      </w:r>
      <w:r>
        <w:rPr>
          <w:rStyle w:val="18"/>
          <w:rFonts w:hint="default" w:ascii="Times New Roman Regular" w:hAnsi="Times New Roman Regular" w:cs="Times New Roman Regular"/>
          <w:b w:val="0"/>
          <w:bCs w:val="0"/>
          <w:sz w:val="24"/>
          <w:szCs w:val="24"/>
          <w:lang w:val="de-DE"/>
        </w:rPr>
        <w:t>3</w:t>
      </w:r>
      <w:r>
        <w:rPr>
          <w:rStyle w:val="18"/>
          <w:rFonts w:hint="default" w:ascii="Times New Roman Regular" w:hAnsi="Times New Roman Regular" w:cs="Times New Roman Regular"/>
          <w:b w:val="0"/>
          <w:bCs w:val="0"/>
          <w:sz w:val="24"/>
          <w:szCs w:val="24"/>
        </w:rPr>
        <w:t xml:space="preserve"> Action Plan</w:t>
      </w:r>
      <w:r>
        <w:rPr>
          <w:rStyle w:val="18"/>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Style w:val="18"/>
          <w:rFonts w:hint="default" w:ascii="Times New Roman Regular" w:hAnsi="Times New Roman Regular" w:cs="Times New Roman Regular"/>
          <w:b w:val="0"/>
          <w:bCs w:val="0"/>
          <w:sz w:val="24"/>
          <w:szCs w:val="24"/>
          <w:lang w:val="de-DE"/>
        </w:rPr>
        <w:t>13</w:t>
      </w:r>
    </w:p>
    <w:p w14:paraId="15A05C00">
      <w:pPr>
        <w:pStyle w:val="12"/>
        <w:keepNext w:val="0"/>
        <w:keepLines w:val="0"/>
        <w:widowControl/>
        <w:suppressLineNumbers w:val="0"/>
        <w:spacing w:line="360" w:lineRule="auto"/>
        <w:ind w:left="720" w:leftChars="0"/>
        <w:jc w:val="left"/>
        <w:rPr>
          <w:rFonts w:hint="default" w:ascii="Times New Roman Regular" w:hAnsi="Times New Roman Regular" w:eastAsia=".AppleSystemUIFont Regular" w:cs="Times New Roman Regular"/>
          <w:b w:val="0"/>
          <w:bCs w:val="0"/>
          <w:i w:val="0"/>
          <w:sz w:val="24"/>
          <w:szCs w:val="24"/>
          <w:lang w:val="de-DE"/>
        </w:rPr>
      </w:pPr>
      <w:r>
        <w:rPr>
          <w:rFonts w:hint="default" w:ascii="Times New Roman Regular" w:hAnsi="Times New Roman Regular" w:cs="Times New Roman Regular"/>
          <w:b w:val="0"/>
          <w:bCs w:val="0"/>
          <w:sz w:val="24"/>
          <w:szCs w:val="24"/>
          <w:lang w:val="de-DE"/>
        </w:rPr>
        <w:t xml:space="preserve">Figure 3: </w:t>
      </w:r>
      <w:r>
        <w:rPr>
          <w:rFonts w:hint="default" w:ascii="Times New Roman Regular" w:hAnsi="Times New Roman Regular" w:cs="Times New Roman Regular"/>
          <w:b w:val="0"/>
          <w:bCs w:val="0"/>
          <w:sz w:val="24"/>
          <w:szCs w:val="24"/>
        </w:rPr>
        <w:t>Execution Timeline</w:t>
      </w:r>
      <w:r>
        <w:rPr>
          <w:rFonts w:hint="default" w:ascii="Times New Roman Regular" w:hAnsi="Times New Roman Regular" w:cs="Times New Roman Regular"/>
          <w:b w:val="0"/>
          <w:bCs w:val="0"/>
          <w:sz w:val="24"/>
          <w:szCs w:val="24"/>
          <w:lang w:val="de-DE"/>
        </w:rPr>
        <w:t xml:space="preserve"> For </w:t>
      </w:r>
      <w:r>
        <w:rPr>
          <w:rFonts w:hint="default" w:ascii="Times New Roman Regular" w:hAnsi="Times New Roman Regular" w:eastAsia=".AppleSystemUIFont Regular" w:cs="Times New Roman Regular"/>
          <w:b w:val="0"/>
          <w:bCs w:val="0"/>
          <w:i w:val="0"/>
          <w:sz w:val="24"/>
          <w:szCs w:val="24"/>
          <w:lang w:val="de-DE"/>
        </w:rPr>
        <w:t xml:space="preserve">Éclat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Fonts w:hint="default" w:ascii="Times New Roman Regular" w:hAnsi="Times New Roman Regular" w:eastAsia=".AppleSystemUIFont Regular" w:cs="Times New Roman Regular"/>
          <w:b w:val="0"/>
          <w:bCs w:val="0"/>
          <w:i w:val="0"/>
          <w:sz w:val="24"/>
          <w:szCs w:val="24"/>
          <w:lang w:val="de-DE"/>
        </w:rPr>
        <w:t>13</w:t>
      </w:r>
    </w:p>
    <w:p w14:paraId="6218681F">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3.</w:t>
      </w:r>
      <w:r>
        <w:rPr>
          <w:rStyle w:val="18"/>
          <w:rFonts w:hint="default" w:ascii="Times New Roman Regular" w:hAnsi="Times New Roman Regular" w:cs="Times New Roman Regular"/>
          <w:b w:val="0"/>
          <w:bCs w:val="0"/>
          <w:sz w:val="24"/>
          <w:szCs w:val="24"/>
          <w:lang w:val="de-DE"/>
        </w:rPr>
        <w:t>4</w:t>
      </w:r>
      <w:r>
        <w:rPr>
          <w:rStyle w:val="18"/>
          <w:rFonts w:hint="default" w:ascii="Times New Roman Regular" w:hAnsi="Times New Roman Regular" w:cs="Times New Roman Regular"/>
          <w:b w:val="0"/>
          <w:bCs w:val="0"/>
          <w:sz w:val="24"/>
          <w:szCs w:val="24"/>
        </w:rPr>
        <w:t xml:space="preserve"> Budget &amp; Resource Allocation</w:t>
      </w:r>
      <w:r>
        <w:rPr>
          <w:rStyle w:val="18"/>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Style w:val="18"/>
          <w:rFonts w:hint="default" w:ascii="Times New Roman Regular" w:hAnsi="Times New Roman Regular" w:cs="Times New Roman Regular"/>
          <w:b w:val="0"/>
          <w:bCs w:val="0"/>
          <w:sz w:val="24"/>
          <w:szCs w:val="24"/>
          <w:lang w:val="de-DE"/>
        </w:rPr>
        <w:t>13</w:t>
      </w:r>
    </w:p>
    <w:p w14:paraId="30379F9B">
      <w:pPr>
        <w:pStyle w:val="12"/>
        <w:keepNext w:val="0"/>
        <w:keepLines w:val="0"/>
        <w:widowControl/>
        <w:suppressLineNumbers w:val="0"/>
        <w:spacing w:line="360" w:lineRule="auto"/>
        <w:jc w:val="left"/>
        <w:rPr>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3.</w:t>
      </w:r>
      <w:r>
        <w:rPr>
          <w:rStyle w:val="18"/>
          <w:rFonts w:hint="default" w:ascii="Times New Roman Regular" w:hAnsi="Times New Roman Regular" w:cs="Times New Roman Regular"/>
          <w:b w:val="0"/>
          <w:bCs w:val="0"/>
          <w:sz w:val="24"/>
          <w:szCs w:val="24"/>
          <w:lang w:val="de-DE"/>
        </w:rPr>
        <w:t>5</w:t>
      </w:r>
      <w:r>
        <w:rPr>
          <w:rStyle w:val="18"/>
          <w:rFonts w:hint="default" w:ascii="Times New Roman Regular" w:hAnsi="Times New Roman Regular" w:cs="Times New Roman Regular"/>
          <w:b w:val="0"/>
          <w:bCs w:val="0"/>
          <w:sz w:val="24"/>
          <w:szCs w:val="24"/>
        </w:rPr>
        <w:t xml:space="preserve"> KPIs</w:t>
      </w:r>
      <w:r>
        <w:rPr>
          <w:rStyle w:val="18"/>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13</w:t>
      </w:r>
    </w:p>
    <w:p w14:paraId="6EF41F6A">
      <w:pPr>
        <w:pStyle w:val="12"/>
        <w:keepNext w:val="0"/>
        <w:keepLines w:val="0"/>
        <w:widowControl/>
        <w:suppressLineNumbers w:val="0"/>
        <w:spacing w:line="360" w:lineRule="auto"/>
        <w:jc w:val="left"/>
        <w:rPr>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3.</w:t>
      </w:r>
      <w:r>
        <w:rPr>
          <w:rStyle w:val="18"/>
          <w:rFonts w:hint="default" w:ascii="Times New Roman Regular" w:hAnsi="Times New Roman Regular" w:cs="Times New Roman Regular"/>
          <w:b w:val="0"/>
          <w:bCs w:val="0"/>
          <w:sz w:val="24"/>
          <w:szCs w:val="24"/>
          <w:lang w:val="de-DE"/>
        </w:rPr>
        <w:t>6</w:t>
      </w:r>
      <w:r>
        <w:rPr>
          <w:rStyle w:val="18"/>
          <w:rFonts w:hint="default" w:ascii="Times New Roman Regular" w:hAnsi="Times New Roman Regular" w:cs="Times New Roman Regular"/>
          <w:b w:val="0"/>
          <w:bCs w:val="0"/>
          <w:sz w:val="24"/>
          <w:szCs w:val="24"/>
        </w:rPr>
        <w:t xml:space="preserve"> Risk Analysis &amp; Mitigation</w:t>
      </w:r>
      <w:r>
        <w:rPr>
          <w:rStyle w:val="18"/>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13</w:t>
      </w:r>
    </w:p>
    <w:p w14:paraId="28438FC1">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3.</w:t>
      </w:r>
      <w:r>
        <w:rPr>
          <w:rStyle w:val="18"/>
          <w:rFonts w:hint="default" w:ascii="Times New Roman Regular" w:hAnsi="Times New Roman Regular" w:cs="Times New Roman Regular"/>
          <w:b w:val="0"/>
          <w:bCs w:val="0"/>
          <w:sz w:val="24"/>
          <w:szCs w:val="24"/>
          <w:lang w:val="de-DE"/>
        </w:rPr>
        <w:t>7</w:t>
      </w:r>
      <w:r>
        <w:rPr>
          <w:rStyle w:val="18"/>
          <w:rFonts w:hint="default" w:ascii="Times New Roman Regular" w:hAnsi="Times New Roman Regular" w:cs="Times New Roman Regular"/>
          <w:b w:val="0"/>
          <w:bCs w:val="0"/>
          <w:sz w:val="24"/>
          <w:szCs w:val="24"/>
        </w:rPr>
        <w:t xml:space="preserve"> </w:t>
      </w:r>
      <w:r>
        <w:rPr>
          <w:rStyle w:val="18"/>
          <w:rFonts w:hint="default" w:ascii="Times New Roman Regular" w:hAnsi="Times New Roman Regular" w:cs="Times New Roman Regular"/>
          <w:b w:val="0"/>
          <w:bCs w:val="0"/>
          <w:sz w:val="24"/>
          <w:szCs w:val="24"/>
          <w:lang w:val="de-DE"/>
        </w:rPr>
        <w:t xml:space="preserve">Interpretation </w:t>
      </w:r>
      <w:r>
        <w:rPr>
          <w:rStyle w:val="13"/>
          <w:rFonts w:hint="default" w:ascii="Times New Roman Regular" w:hAnsi="Times New Roman Regular" w:eastAsia=".AppleSystemUIFont Regular" w:cs="Times New Roman Regular"/>
          <w:b w:val="0"/>
          <w:bCs w:val="0"/>
          <w:i w:val="0"/>
          <w:sz w:val="24"/>
          <w:szCs w:val="24"/>
          <w:lang w:val="de-DE"/>
        </w:rPr>
        <w:t>………...…………………………………………………………. 14</w:t>
      </w:r>
    </w:p>
    <w:p w14:paraId="39A5AD72">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4.1 Reflection on the Development Proces</w:t>
      </w:r>
      <w:r>
        <w:rPr>
          <w:rStyle w:val="18"/>
          <w:rFonts w:hint="default" w:ascii="Times New Roman Regular" w:hAnsi="Times New Roman Regular" w:cs="Times New Roman Regular"/>
          <w:b w:val="0"/>
          <w:bCs w:val="0"/>
          <w:sz w:val="24"/>
          <w:szCs w:val="24"/>
          <w:lang w:val="de-DE"/>
        </w:rPr>
        <w:t xml:space="preserve">s </w:t>
      </w:r>
      <w:r>
        <w:rPr>
          <w:rStyle w:val="13"/>
          <w:rFonts w:hint="default" w:ascii="Times New Roman Regular" w:hAnsi="Times New Roman Regular" w:eastAsia=".AppleSystemUIFont Regular" w:cs="Times New Roman Regular"/>
          <w:b w:val="0"/>
          <w:bCs w:val="0"/>
          <w:i w:val="0"/>
          <w:sz w:val="24"/>
          <w:szCs w:val="24"/>
          <w:lang w:val="de-DE"/>
        </w:rPr>
        <w:t>…………………………..…………… 14</w:t>
      </w:r>
    </w:p>
    <w:p w14:paraId="1DA16BC4">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4.2 Skills and Knowledge I Have Gaine</w:t>
      </w:r>
      <w:r>
        <w:rPr>
          <w:rStyle w:val="18"/>
          <w:rFonts w:hint="default" w:ascii="Times New Roman Regular" w:hAnsi="Times New Roman Regular" w:cs="Times New Roman Regular"/>
          <w:b w:val="0"/>
          <w:bCs w:val="0"/>
          <w:sz w:val="24"/>
          <w:szCs w:val="24"/>
          <w:lang w:val="de-DE"/>
        </w:rPr>
        <w:t xml:space="preserve">d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Style w:val="18"/>
          <w:rFonts w:hint="default" w:ascii="Times New Roman Regular" w:hAnsi="Times New Roman Regular" w:cs="Times New Roman Regular"/>
          <w:b w:val="0"/>
          <w:bCs w:val="0"/>
          <w:sz w:val="24"/>
          <w:szCs w:val="24"/>
          <w:lang w:val="de-DE"/>
        </w:rPr>
        <w:t>14</w:t>
      </w:r>
    </w:p>
    <w:p w14:paraId="6740A9C5">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4.3 Application of Marketing Theories</w:t>
      </w:r>
      <w:r>
        <w:rPr>
          <w:rStyle w:val="18"/>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Style w:val="18"/>
          <w:rFonts w:hint="default" w:ascii="Times New Roman Regular" w:hAnsi="Times New Roman Regular" w:cs="Times New Roman Regular"/>
          <w:b w:val="0"/>
          <w:bCs w:val="0"/>
          <w:sz w:val="24"/>
          <w:szCs w:val="24"/>
          <w:lang w:val="de-DE"/>
        </w:rPr>
        <w:t>14</w:t>
      </w:r>
    </w:p>
    <w:p w14:paraId="4FBBB2F2">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4.4 Personal Insights and Lessons Learned</w:t>
      </w:r>
      <w:r>
        <w:rPr>
          <w:rStyle w:val="18"/>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15</w:t>
      </w:r>
    </w:p>
    <w:p w14:paraId="2C279A51">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rPr>
        <w:t>4.5 Future Improvements</w:t>
      </w:r>
      <w:r>
        <w:rPr>
          <w:rStyle w:val="18"/>
          <w:rFonts w:hint="default" w:ascii="Times New Roman Regular" w:hAnsi="Times New Roman Regular" w:cs="Times New Roman Regular"/>
          <w:b w:val="0"/>
          <w:bCs w:val="0"/>
          <w:sz w:val="24"/>
          <w:szCs w:val="24"/>
          <w:lang w:val="de-DE"/>
        </w:rPr>
        <w:t xml:space="preserve"> </w:t>
      </w:r>
      <w:r>
        <w:rPr>
          <w:rStyle w:val="13"/>
          <w:rFonts w:hint="default" w:ascii="Times New Roman Regular" w:hAnsi="Times New Roman Regular" w:eastAsia=".AppleSystemUIFont Regular" w:cs="Times New Roman Regular"/>
          <w:b w:val="0"/>
          <w:bCs w:val="0"/>
          <w:i w:val="0"/>
          <w:sz w:val="24"/>
          <w:szCs w:val="24"/>
          <w:lang w:val="de-DE"/>
        </w:rPr>
        <w:t>…………………………...……………………………… 15</w:t>
      </w:r>
    </w:p>
    <w:p w14:paraId="11080F53">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color w:val="auto"/>
          <w:sz w:val="24"/>
          <w:szCs w:val="24"/>
          <w:lang w:val="de-DE"/>
        </w:rPr>
      </w:pPr>
      <w:r>
        <w:rPr>
          <w:rStyle w:val="18"/>
          <w:rFonts w:hint="default" w:ascii="Times New Roman Regular" w:hAnsi="Times New Roman Regular" w:cs="Times New Roman Regular"/>
          <w:b w:val="0"/>
          <w:bCs w:val="0"/>
          <w:color w:val="auto"/>
          <w:sz w:val="24"/>
          <w:szCs w:val="24"/>
        </w:rPr>
        <w:t>4.6 Conclusio</w:t>
      </w:r>
      <w:r>
        <w:rPr>
          <w:rStyle w:val="18"/>
          <w:rFonts w:hint="default" w:ascii="Times New Roman Regular" w:hAnsi="Times New Roman Regular" w:cs="Times New Roman Regular"/>
          <w:b w:val="0"/>
          <w:bCs w:val="0"/>
          <w:color w:val="auto"/>
          <w:sz w:val="24"/>
          <w:szCs w:val="24"/>
          <w:lang w:val="de-DE"/>
        </w:rPr>
        <w:t xml:space="preserve">n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Style w:val="18"/>
          <w:rFonts w:hint="default" w:ascii="Times New Roman Regular" w:hAnsi="Times New Roman Regular" w:cs="Times New Roman Regular"/>
          <w:b w:val="0"/>
          <w:bCs w:val="0"/>
          <w:color w:val="auto"/>
          <w:sz w:val="24"/>
          <w:szCs w:val="24"/>
          <w:lang w:val="de-DE"/>
        </w:rPr>
        <w:t>15</w:t>
      </w:r>
    </w:p>
    <w:p w14:paraId="7C1EBCD2">
      <w:pPr>
        <w:pStyle w:val="12"/>
        <w:keepNext w:val="0"/>
        <w:keepLines w:val="0"/>
        <w:widowControl/>
        <w:suppressLineNumbers w:val="0"/>
        <w:spacing w:line="360" w:lineRule="auto"/>
        <w:jc w:val="left"/>
        <w:rPr>
          <w:rStyle w:val="18"/>
          <w:rFonts w:hint="default" w:ascii="Times New Roman Regular" w:hAnsi="Times New Roman Regular" w:cs="Times New Roman Regular"/>
          <w:b w:val="0"/>
          <w:bCs w:val="0"/>
          <w:color w:val="auto"/>
          <w:sz w:val="24"/>
          <w:szCs w:val="24"/>
          <w:lang w:val="de-DE"/>
        </w:rPr>
      </w:pPr>
      <w:r>
        <w:rPr>
          <w:rStyle w:val="18"/>
          <w:rFonts w:hint="default" w:ascii="Times New Roman Regular" w:hAnsi="Times New Roman Regular" w:cs="Times New Roman Regular"/>
          <w:b w:val="0"/>
          <w:bCs w:val="0"/>
          <w:color w:val="auto"/>
          <w:sz w:val="24"/>
          <w:szCs w:val="24"/>
          <w:lang w:val="de-DE"/>
        </w:rPr>
        <w:t xml:space="preserve">Bibliography </w:t>
      </w:r>
      <w:r>
        <w:rPr>
          <w:rStyle w:val="13"/>
          <w:rFonts w:hint="default" w:ascii="Times New Roman Regular" w:hAnsi="Times New Roman Regular" w:eastAsia=".AppleSystemUIFont Regular" w:cs="Times New Roman Regular"/>
          <w:b w:val="0"/>
          <w:bCs w:val="0"/>
          <w:i w:val="0"/>
          <w:sz w:val="24"/>
          <w:szCs w:val="24"/>
          <w:lang w:val="de-DE"/>
        </w:rPr>
        <w:t xml:space="preserve">………………………………………...……………………………… </w:t>
      </w:r>
      <w:r>
        <w:rPr>
          <w:rStyle w:val="18"/>
          <w:rFonts w:hint="default" w:ascii="Times New Roman Regular" w:hAnsi="Times New Roman Regular" w:cs="Times New Roman Regular"/>
          <w:b w:val="0"/>
          <w:bCs w:val="0"/>
          <w:color w:val="auto"/>
          <w:sz w:val="24"/>
          <w:szCs w:val="24"/>
          <w:lang w:val="de-DE"/>
        </w:rPr>
        <w:t>17</w:t>
      </w:r>
    </w:p>
    <w:p w14:paraId="1A199194">
      <w:pPr>
        <w:spacing w:line="360" w:lineRule="auto"/>
        <w:rPr>
          <w:rStyle w:val="13"/>
          <w:rFonts w:hint="default" w:ascii="Times New Roman Regular" w:hAnsi="Times New Roman Regular" w:eastAsia=".AppleSystemUIFont Regular" w:cs="Times New Roman Regular"/>
          <w:b/>
          <w:bCs w:val="0"/>
          <w:i w:val="0"/>
          <w:sz w:val="24"/>
          <w:szCs w:val="24"/>
        </w:rPr>
      </w:pPr>
      <w:r>
        <w:rPr>
          <w:rStyle w:val="13"/>
          <w:rFonts w:hint="default" w:ascii="Times New Roman Regular" w:hAnsi="Times New Roman Regular" w:eastAsia=".AppleSystemUIFont Regular" w:cs="Times New Roman Regular"/>
          <w:b/>
          <w:bCs w:val="0"/>
          <w:i w:val="0"/>
          <w:sz w:val="24"/>
          <w:szCs w:val="24"/>
        </w:rPr>
        <w:br w:type="page"/>
      </w:r>
    </w:p>
    <w:p w14:paraId="5ECC14D7">
      <w:pPr>
        <w:spacing w:line="360" w:lineRule="auto"/>
        <w:rPr>
          <w:rFonts w:hint="default" w:ascii="Times New Roman Regular" w:hAnsi="Times New Roman Regular" w:eastAsia=".AppleSystemUIFont Regular" w:cs="Times New Roman Regular"/>
          <w:b/>
          <w:bCs w:val="0"/>
          <w:i w:val="0"/>
          <w:sz w:val="24"/>
          <w:szCs w:val="24"/>
        </w:rPr>
      </w:pPr>
      <w:r>
        <w:rPr>
          <w:rStyle w:val="13"/>
          <w:rFonts w:hint="default" w:ascii="Times New Roman Regular" w:hAnsi="Times New Roman Regular" w:eastAsia=".AppleSystemUIFont Regular" w:cs="Times New Roman Regular"/>
          <w:b/>
          <w:bCs w:val="0"/>
          <w:i w:val="0"/>
          <w:sz w:val="24"/>
          <w:szCs w:val="24"/>
        </w:rPr>
        <w:t>1.1 Introduction</w:t>
      </w:r>
      <w:bookmarkEnd w:id="0"/>
      <w:r>
        <w:rPr>
          <w:rStyle w:val="13"/>
          <w:rFonts w:hint="default" w:ascii="Times New Roman Regular" w:hAnsi="Times New Roman Regular" w:eastAsia=".AppleSystemUIFont Regular" w:cs="Times New Roman Regular"/>
          <w:b/>
          <w:bCs w:val="0"/>
          <w:i w:val="0"/>
          <w:sz w:val="24"/>
          <w:szCs w:val="24"/>
        </w:rPr>
        <w:t xml:space="preserve"> </w:t>
      </w:r>
    </w:p>
    <w:p w14:paraId="44943F40">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lang w:val="de-DE"/>
        </w:rPr>
        <w:t>Éclat</w:t>
      </w:r>
      <w:r>
        <w:rPr>
          <w:rFonts w:hint="default" w:ascii="Times New Roman Regular" w:hAnsi="Times New Roman Regular" w:eastAsia=".AppleSystemUIFont Regular" w:cs="Times New Roman Regular"/>
          <w:b w:val="0"/>
          <w:i w:val="0"/>
          <w:sz w:val="24"/>
          <w:szCs w:val="24"/>
        </w:rPr>
        <w:t xml:space="preserve"> represents a modern extension of Rado’s long-established heritage in material innovation and Swiss craftsmanship. Known globally for pioneering the use of high-tech ceramic in watchmaking, Rado has consistently positioned itself as a leader in precision, durability, and minimalist design (Rado, 2024). Éclat builds on this legacy by introducing a luxury jewellery line crafted from high-tech ceramic—an advanced material known for being lightweight, scratch-resistant, hypoallergenic, and visually refined. Developed for contemporary luxury consumers, Éclat blends technical innovation with timeless elegance, reinforcing Rado’s brand identity as a creator of durable and design-driven luxury products.</w:t>
      </w:r>
    </w:p>
    <w:p w14:paraId="19870073">
      <w:pPr>
        <w:pStyle w:val="4"/>
        <w:bidi w:val="0"/>
        <w:spacing w:line="360" w:lineRule="auto"/>
        <w:jc w:val="both"/>
        <w:rPr>
          <w:rFonts w:hint="default" w:ascii="Times New Roman Regular" w:hAnsi="Times New Roman Regular" w:cs="Times New Roman Regular"/>
          <w:sz w:val="24"/>
          <w:szCs w:val="24"/>
        </w:rPr>
      </w:pPr>
      <w:bookmarkStart w:id="1" w:name="_Toc1117437490"/>
      <w:r>
        <w:rPr>
          <w:rFonts w:hint="default" w:ascii="Times New Roman Regular" w:hAnsi="Times New Roman Regular" w:cs="Times New Roman Regular"/>
          <w:sz w:val="24"/>
          <w:szCs w:val="24"/>
        </w:rPr>
        <w:t>1.2 Current Brand Analysis</w:t>
      </w:r>
      <w:bookmarkEnd w:id="1"/>
    </w:p>
    <w:p w14:paraId="2942C89E">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t xml:space="preserve">The brand’s current strategy focuses on enhancing Rado’s material-driven value proposition by offering a differentiated jewellery line. The </w:t>
      </w:r>
      <w:r>
        <w:rPr>
          <w:rStyle w:val="13"/>
          <w:rFonts w:hint="default" w:ascii="Times New Roman Regular" w:hAnsi="Times New Roman Regular" w:eastAsia=".AppleSystemUIFont Regular" w:cs="Times New Roman Regular"/>
          <w:b w:val="0"/>
          <w:i w:val="0"/>
          <w:sz w:val="24"/>
          <w:szCs w:val="24"/>
        </w:rPr>
        <w:t>product</w:t>
      </w:r>
      <w:r>
        <w:rPr>
          <w:rFonts w:hint="default" w:ascii="Times New Roman Regular" w:hAnsi="Times New Roman Regular" w:eastAsia=".AppleSystemUIFont Regular" w:cs="Times New Roman Regular"/>
          <w:b w:val="0"/>
          <w:i w:val="0"/>
          <w:sz w:val="24"/>
          <w:szCs w:val="24"/>
        </w:rPr>
        <w:t xml:space="preserve"> centres on high-tech ceramic jewellery featuring durability, long-lasting colour, and hypoallergenic properties. The </w:t>
      </w:r>
      <w:r>
        <w:rPr>
          <w:rStyle w:val="13"/>
          <w:rFonts w:hint="default" w:ascii="Times New Roman Regular" w:hAnsi="Times New Roman Regular" w:eastAsia=".AppleSystemUIFont Regular" w:cs="Times New Roman Regular"/>
          <w:b w:val="0"/>
          <w:i w:val="0"/>
          <w:sz w:val="24"/>
          <w:szCs w:val="24"/>
        </w:rPr>
        <w:t>pricing</w:t>
      </w:r>
      <w:r>
        <w:rPr>
          <w:rFonts w:hint="default" w:ascii="Times New Roman Regular" w:hAnsi="Times New Roman Regular" w:eastAsia=".AppleSystemUIFont Regular" w:cs="Times New Roman Regular"/>
          <w:b w:val="0"/>
          <w:i w:val="0"/>
          <w:sz w:val="24"/>
          <w:szCs w:val="24"/>
        </w:rPr>
        <w:t xml:space="preserve"> strategy is value-based, supported by a market-skimming approach for premium items, with products ranging from £18 to £1,250. </w:t>
      </w:r>
      <w:r>
        <w:rPr>
          <w:rStyle w:val="13"/>
          <w:rFonts w:hint="default" w:ascii="Times New Roman Regular" w:hAnsi="Times New Roman Regular" w:eastAsia=".AppleSystemUIFont Regular" w:cs="Times New Roman Regular"/>
          <w:b w:val="0"/>
          <w:i w:val="0"/>
          <w:sz w:val="24"/>
          <w:szCs w:val="24"/>
        </w:rPr>
        <w:t>Distribution</w:t>
      </w:r>
      <w:r>
        <w:rPr>
          <w:rFonts w:hint="default" w:ascii="Times New Roman Regular" w:hAnsi="Times New Roman Regular" w:eastAsia=".AppleSystemUIFont Regular" w:cs="Times New Roman Regular"/>
          <w:b w:val="0"/>
          <w:i w:val="0"/>
          <w:sz w:val="24"/>
          <w:szCs w:val="24"/>
        </w:rPr>
        <w:t xml:space="preserve"> includes Rado flagship stores, e-commerce platforms, and online marketplaces, ensuring broad accessibility. </w:t>
      </w:r>
      <w:r>
        <w:rPr>
          <w:rStyle w:val="13"/>
          <w:rFonts w:hint="default" w:ascii="Times New Roman Regular" w:hAnsi="Times New Roman Regular" w:eastAsia=".AppleSystemUIFont Regular" w:cs="Times New Roman Regular"/>
          <w:b w:val="0"/>
          <w:i w:val="0"/>
          <w:sz w:val="24"/>
          <w:szCs w:val="24"/>
        </w:rPr>
        <w:t>Promotion</w:t>
      </w:r>
      <w:r>
        <w:rPr>
          <w:rFonts w:hint="default" w:ascii="Times New Roman Regular" w:hAnsi="Times New Roman Regular" w:eastAsia=".AppleSystemUIFont Regular" w:cs="Times New Roman Regular"/>
          <w:b w:val="0"/>
          <w:i w:val="0"/>
          <w:sz w:val="24"/>
          <w:szCs w:val="24"/>
        </w:rPr>
        <w:t xml:space="preserve"> leverages social media campaigns, luxury magazine placements, and experiential pop-up events—methods that align with luxury consumer engagement trends (McKinsey &amp; Company, 2023). Overall, Éclat successfully merges functional innovation with aesthetic minimalism, strengthening Rado’s core brand equity in material technology and design (Keller, 2013).</w:t>
      </w:r>
    </w:p>
    <w:p w14:paraId="41F14E61">
      <w:pPr>
        <w:pStyle w:val="4"/>
        <w:bidi w:val="0"/>
        <w:spacing w:line="360" w:lineRule="auto"/>
        <w:jc w:val="both"/>
        <w:rPr>
          <w:rFonts w:hint="default" w:ascii="Times New Roman Regular" w:hAnsi="Times New Roman Regular" w:cs="Times New Roman Regular"/>
          <w:sz w:val="24"/>
          <w:szCs w:val="24"/>
        </w:rPr>
      </w:pPr>
      <w:bookmarkStart w:id="2" w:name="_Toc1027401415"/>
      <w:r>
        <w:rPr>
          <w:rFonts w:hint="default" w:ascii="Times New Roman Regular" w:hAnsi="Times New Roman Regular" w:cs="Times New Roman Regular"/>
          <w:sz w:val="24"/>
          <w:szCs w:val="24"/>
        </w:rPr>
        <w:t>1.3 Market Analysis (STDP)</w:t>
      </w:r>
      <w:bookmarkEnd w:id="2"/>
    </w:p>
    <w:p w14:paraId="255C7B5B">
      <w:pPr>
        <w:pStyle w:val="4"/>
        <w:bidi w:val="0"/>
        <w:spacing w:line="360" w:lineRule="auto"/>
        <w:jc w:val="both"/>
        <w:rPr>
          <w:rFonts w:hint="default" w:ascii="Times New Roman Regular" w:hAnsi="Times New Roman Regular" w:cs="Times New Roman Regular"/>
          <w:sz w:val="24"/>
          <w:szCs w:val="24"/>
        </w:rPr>
      </w:pPr>
      <w:bookmarkStart w:id="3" w:name="_Toc1767060025"/>
      <w:r>
        <w:rPr>
          <w:rFonts w:hint="default" w:ascii="Times New Roman Regular" w:hAnsi="Times New Roman Regular" w:cs="Times New Roman Regular"/>
          <w:sz w:val="24"/>
          <w:szCs w:val="24"/>
          <w:lang w:val="de-DE"/>
        </w:rPr>
        <w:t xml:space="preserve">1.3.1 </w:t>
      </w:r>
      <w:r>
        <w:rPr>
          <w:rFonts w:hint="default" w:ascii="Times New Roman Regular" w:hAnsi="Times New Roman Regular" w:cs="Times New Roman Regular"/>
          <w:sz w:val="24"/>
          <w:szCs w:val="24"/>
        </w:rPr>
        <w:t>Segmentation</w:t>
      </w:r>
      <w:bookmarkEnd w:id="3"/>
    </w:p>
    <w:p w14:paraId="18EA4587">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lang w:val="de-DE"/>
        </w:rPr>
      </w:pPr>
      <w:r>
        <w:rPr>
          <w:rFonts w:hint="default" w:ascii="Times New Roman Regular" w:hAnsi="Times New Roman Regular" w:eastAsia=".AppleSystemUIFont Regular" w:cs="Times New Roman Regular"/>
          <w:b w:val="0"/>
          <w:i w:val="0"/>
          <w:sz w:val="24"/>
          <w:szCs w:val="24"/>
          <w:lang w:val="de-DE"/>
        </w:rPr>
        <w:t>Éclat</w:t>
      </w:r>
      <w:r>
        <w:rPr>
          <w:rFonts w:hint="default" w:ascii="Times New Roman Regular" w:hAnsi="Times New Roman Regular" w:eastAsia=".AppleSystemUIFont Regular" w:cs="Times New Roman Regular"/>
          <w:b w:val="0"/>
          <w:i w:val="0"/>
          <w:sz w:val="24"/>
          <w:szCs w:val="24"/>
        </w:rPr>
        <w:t xml:space="preserve"> appeals to multiple segment layers</w:t>
      </w:r>
      <w:r>
        <w:rPr>
          <w:rFonts w:hint="default" w:ascii="Times New Roman Regular" w:hAnsi="Times New Roman Regular" w:eastAsia=".AppleSystemUIFont Regular" w:cs="Times New Roman Regular"/>
          <w:b w:val="0"/>
          <w:i w:val="0"/>
          <w:sz w:val="24"/>
          <w:szCs w:val="24"/>
          <w:lang w:val="de-DE"/>
        </w:rPr>
        <w:t xml:space="preserve">: </w:t>
      </w:r>
    </w:p>
    <w:p w14:paraId="12B88B30">
      <w:pPr>
        <w:pStyle w:val="12"/>
        <w:keepNext w:val="0"/>
        <w:keepLines w:val="0"/>
        <w:widowControl/>
        <w:numPr>
          <w:ilvl w:val="0"/>
          <w:numId w:val="2"/>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Demographically</w:t>
      </w:r>
      <w:r>
        <w:rPr>
          <w:rFonts w:hint="default" w:ascii="Times New Roman Regular" w:hAnsi="Times New Roman Regular" w:eastAsia=".AppleSystemUIFont Regular" w:cs="Times New Roman Regular"/>
          <w:b w:val="0"/>
          <w:i w:val="0"/>
          <w:sz w:val="24"/>
          <w:szCs w:val="24"/>
        </w:rPr>
        <w:t xml:space="preserve">, it targets consumers aged 25–45 with high disposable income. </w:t>
      </w:r>
    </w:p>
    <w:p w14:paraId="3CB2F6AA">
      <w:pPr>
        <w:pStyle w:val="12"/>
        <w:keepNext w:val="0"/>
        <w:keepLines w:val="0"/>
        <w:widowControl/>
        <w:numPr>
          <w:ilvl w:val="0"/>
          <w:numId w:val="2"/>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Psychographically</w:t>
      </w:r>
      <w:r>
        <w:rPr>
          <w:rFonts w:hint="default" w:ascii="Times New Roman Regular" w:hAnsi="Times New Roman Regular" w:eastAsia=".AppleSystemUIFont Regular" w:cs="Times New Roman Regular"/>
          <w:b w:val="0"/>
          <w:i w:val="0"/>
          <w:sz w:val="24"/>
          <w:szCs w:val="24"/>
        </w:rPr>
        <w:t xml:space="preserve">, it attracts luxury-seeking individuals with a minimalist and design-conscious lifestyle. </w:t>
      </w:r>
    </w:p>
    <w:p w14:paraId="1C45C61A">
      <w:pPr>
        <w:pStyle w:val="12"/>
        <w:keepNext w:val="0"/>
        <w:keepLines w:val="0"/>
        <w:widowControl/>
        <w:numPr>
          <w:ilvl w:val="0"/>
          <w:numId w:val="2"/>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Behaviourally</w:t>
      </w:r>
      <w:r>
        <w:rPr>
          <w:rFonts w:hint="default" w:ascii="Times New Roman Regular" w:hAnsi="Times New Roman Regular" w:eastAsia=".AppleSystemUIFont Regular" w:cs="Times New Roman Regular"/>
          <w:b w:val="0"/>
          <w:i w:val="0"/>
          <w:sz w:val="24"/>
          <w:szCs w:val="24"/>
        </w:rPr>
        <w:t xml:space="preserve">, the segment values durability, brand trust, and repeat luxury purchases—patterns that align with global luxury consumption trends (McKinsey &amp; Company, 2023). </w:t>
      </w:r>
    </w:p>
    <w:p w14:paraId="42D44416">
      <w:pPr>
        <w:pStyle w:val="12"/>
        <w:keepNext w:val="0"/>
        <w:keepLines w:val="0"/>
        <w:widowControl/>
        <w:numPr>
          <w:ilvl w:val="0"/>
          <w:numId w:val="2"/>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Geographically</w:t>
      </w:r>
      <w:r>
        <w:rPr>
          <w:rFonts w:hint="default" w:ascii="Times New Roman Regular" w:hAnsi="Times New Roman Regular" w:eastAsia=".AppleSystemUIFont Regular" w:cs="Times New Roman Regular"/>
          <w:b w:val="0"/>
          <w:i w:val="0"/>
          <w:sz w:val="24"/>
          <w:szCs w:val="24"/>
        </w:rPr>
        <w:t>, the brand focuses on urban luxury markets across Europe, the Middle East, the USA, and Asia.</w:t>
      </w:r>
    </w:p>
    <w:p w14:paraId="48B8A771">
      <w:pPr>
        <w:pStyle w:val="4"/>
        <w:bidi w:val="0"/>
        <w:spacing w:line="360" w:lineRule="auto"/>
        <w:jc w:val="both"/>
        <w:rPr>
          <w:rFonts w:hint="default" w:ascii="Times New Roman Regular" w:hAnsi="Times New Roman Regular" w:cs="Times New Roman Regular"/>
          <w:sz w:val="24"/>
          <w:szCs w:val="24"/>
        </w:rPr>
      </w:pPr>
      <w:bookmarkStart w:id="4" w:name="_Toc1426485812"/>
      <w:r>
        <w:rPr>
          <w:rFonts w:hint="default" w:ascii="Times New Roman Regular" w:hAnsi="Times New Roman Regular" w:cs="Times New Roman Regular"/>
          <w:sz w:val="24"/>
          <w:szCs w:val="24"/>
          <w:lang w:val="de-DE"/>
        </w:rPr>
        <w:t xml:space="preserve">1.3.2 </w:t>
      </w:r>
      <w:r>
        <w:rPr>
          <w:rFonts w:hint="default" w:ascii="Times New Roman Regular" w:hAnsi="Times New Roman Regular" w:cs="Times New Roman Regular"/>
          <w:sz w:val="24"/>
          <w:szCs w:val="24"/>
        </w:rPr>
        <w:t>Targeting</w:t>
      </w:r>
      <w:bookmarkEnd w:id="4"/>
    </w:p>
    <w:p w14:paraId="276AEEBC">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rPr>
      </w:pPr>
      <w:bookmarkStart w:id="5" w:name="_Toc439607176"/>
      <w:r>
        <w:rPr>
          <w:rFonts w:hint="default" w:ascii="Times New Roman Regular" w:hAnsi="Times New Roman Regular" w:eastAsia=".AppleSystemUIFont Regular" w:cs="Times New Roman Regular"/>
          <w:b w:val="0"/>
          <w:i w:val="0"/>
          <w:sz w:val="24"/>
          <w:szCs w:val="24"/>
        </w:rPr>
        <w:t>The target audience for Éclat consists of high-income, style-conscious consumers aged 25–45 living in major urban markets</w:t>
      </w:r>
      <w:r>
        <w:rPr>
          <w:rFonts w:hint="default" w:ascii="Times New Roman Regular" w:hAnsi="Times New Roman Regular" w:eastAsia=".AppleSystemUIFont Regular" w:cs="Times New Roman Regular"/>
          <w:b w:val="0"/>
          <w:i w:val="0"/>
          <w:sz w:val="24"/>
          <w:szCs w:val="24"/>
          <w:lang w:val="de-DE"/>
        </w:rPr>
        <w:t xml:space="preserve">, </w:t>
      </w:r>
      <w:r>
        <w:rPr>
          <w:rFonts w:hint="default" w:ascii="Times New Roman Regular" w:hAnsi="Times New Roman Regular" w:eastAsia=".AppleSystemUIFont Regular" w:cs="Times New Roman Regular"/>
          <w:b w:val="0"/>
          <w:i w:val="0"/>
          <w:sz w:val="24"/>
          <w:szCs w:val="24"/>
        </w:rPr>
        <w:t>who appreciate elegance, fashion, and long-lasting materials—those who value both form and function in their luxury purchases. These consumers often prioritize comfort, material innovation, and exclusive yet understated design, making high-tech ceramic a suitable differentiator.</w:t>
      </w:r>
      <w:r>
        <w:rPr>
          <w:rFonts w:hint="default" w:ascii="Times New Roman Regular" w:hAnsi="Times New Roman Regular" w:eastAsia=".AppleSystemUIFont Regular" w:cs="Times New Roman Regular"/>
          <w:b w:val="0"/>
          <w:i w:val="0"/>
          <w:sz w:val="24"/>
          <w:szCs w:val="24"/>
          <w:lang w:val="de-DE"/>
        </w:rPr>
        <w:t xml:space="preserve"> </w:t>
      </w:r>
      <w:r>
        <w:rPr>
          <w:rFonts w:hint="default" w:ascii="Times New Roman Regular" w:hAnsi="Times New Roman Regular" w:eastAsia=".AppleSystemUIFont Regular" w:cs="Times New Roman Regular"/>
          <w:b w:val="0"/>
          <w:i w:val="0"/>
          <w:sz w:val="24"/>
          <w:szCs w:val="24"/>
        </w:rPr>
        <w:t>They prefer minimalist aesthetics and value quality, longevity, and brand reliability. These consumers often make repeat purchases in luxury categories, indicating strong brand loyalty tendencies. They seek jewellery that not only enhances their appearance but also aligns with comfort and long-term usability. Éclat’s hypoallergenic, scratch-resistant ceramic material directly addresses the needs of individuals who value practicality without compromising luxury. This audience segment is heavily influenced by digital engagement, luxury storytelling, and material-based differentiation (McKinsey &amp; Company, 2023), making Éclat’s marketing communication and product design highly relevant.</w:t>
      </w:r>
    </w:p>
    <w:p w14:paraId="1B3A5E27">
      <w:pPr>
        <w:pStyle w:val="4"/>
        <w:bidi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de-DE"/>
        </w:rPr>
        <w:t xml:space="preserve">1.3.3 </w:t>
      </w:r>
      <w:r>
        <w:rPr>
          <w:rFonts w:hint="default" w:ascii="Times New Roman Regular" w:hAnsi="Times New Roman Regular" w:cs="Times New Roman Regular"/>
          <w:sz w:val="24"/>
          <w:szCs w:val="24"/>
        </w:rPr>
        <w:t>Differentiation</w:t>
      </w:r>
      <w:bookmarkEnd w:id="5"/>
    </w:p>
    <w:p w14:paraId="40615850">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t>The brand distinguishes itself through its advanced material composition: high-tech ceramic, hypoallergenic properties, lightweight feel, and Swiss precision. These product attributes reinforce perceived value and long-term durability, which are key factors driving luxury jewellery demand (Keller, 2013).</w:t>
      </w:r>
    </w:p>
    <w:p w14:paraId="2B5809BA">
      <w:pPr>
        <w:pStyle w:val="4"/>
        <w:bidi w:val="0"/>
        <w:spacing w:line="360" w:lineRule="auto"/>
        <w:jc w:val="both"/>
        <w:rPr>
          <w:rFonts w:hint="default" w:ascii="Times New Roman Regular" w:hAnsi="Times New Roman Regular" w:cs="Times New Roman Regular"/>
          <w:sz w:val="24"/>
          <w:szCs w:val="24"/>
        </w:rPr>
      </w:pPr>
      <w:bookmarkStart w:id="6" w:name="_Toc1134061352"/>
      <w:r>
        <w:rPr>
          <w:rFonts w:hint="default" w:ascii="Times New Roman Regular" w:hAnsi="Times New Roman Regular" w:cs="Times New Roman Regular"/>
          <w:sz w:val="24"/>
          <w:szCs w:val="24"/>
          <w:lang w:val="de-DE"/>
        </w:rPr>
        <w:t xml:space="preserve">1.3.4 </w:t>
      </w:r>
      <w:r>
        <w:rPr>
          <w:rFonts w:hint="default" w:ascii="Times New Roman Regular" w:hAnsi="Times New Roman Regular" w:cs="Times New Roman Regular"/>
          <w:sz w:val="24"/>
          <w:szCs w:val="24"/>
        </w:rPr>
        <w:t>Positioning</w:t>
      </w:r>
      <w:bookmarkEnd w:id="6"/>
    </w:p>
    <w:p w14:paraId="276AD39B">
      <w:pPr>
        <w:pStyle w:val="12"/>
        <w:keepNext w:val="0"/>
        <w:keepLines w:val="0"/>
        <w:widowControl/>
        <w:suppressLineNumbers w:val="0"/>
        <w:spacing w:line="360" w:lineRule="auto"/>
        <w:rPr>
          <w:rFonts w:hint="default" w:ascii="Times New Roman Regular" w:hAnsi="Times New Roman Regular" w:cs="Times New Roman Regular"/>
          <w:sz w:val="24"/>
          <w:szCs w:val="24"/>
        </w:rPr>
      </w:pPr>
      <w:bookmarkStart w:id="7" w:name="_Toc147148281"/>
      <w:r>
        <w:rPr>
          <w:rFonts w:hint="default" w:ascii="Times New Roman Regular" w:hAnsi="Times New Roman Regular" w:cs="Times New Roman Regular"/>
          <w:sz w:val="24"/>
          <w:szCs w:val="24"/>
        </w:rPr>
        <w:t>Éclat positions itself as a modern luxury jewellery line that merges advanced high-tech ceramic materials with Swiss precision and minimalist design, offering elegant, durable, and comfortable pieces for contemporary luxury consumers. The brand emphasises scientific craftsmanship and timeless aesthetics, clearly differentiating itself from traditional metal-only jewellery brands. This positioning follows Kotler’s principle of creating distinctive value through meaningful differentiation and strong brand associations (Kotler and Keller, 2016).</w:t>
      </w:r>
    </w:p>
    <w:p w14:paraId="0D15D854">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Style w:val="13"/>
          <w:rFonts w:hint="default" w:ascii="Times New Roman Regular" w:hAnsi="Times New Roman Regular" w:cs="Times New Roman Regular"/>
          <w:sz w:val="24"/>
          <w:szCs w:val="24"/>
        </w:rPr>
        <w:t>Key positioning elements include:</w:t>
      </w:r>
    </w:p>
    <w:p w14:paraId="0758493F">
      <w:pPr>
        <w:pStyle w:val="12"/>
        <w:keepNext w:val="0"/>
        <w:keepLines w:val="0"/>
        <w:widowControl/>
        <w:numPr>
          <w:ilvl w:val="0"/>
          <w:numId w:val="2"/>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Functional differentiation through high-tech, hypoallergenic ceramic</w:t>
      </w:r>
    </w:p>
    <w:p w14:paraId="3BB38B60">
      <w:pPr>
        <w:pStyle w:val="12"/>
        <w:keepNext w:val="0"/>
        <w:keepLines w:val="0"/>
        <w:widowControl/>
        <w:numPr>
          <w:ilvl w:val="0"/>
          <w:numId w:val="2"/>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Emotional value rooted in elegance, innovation, and trust</w:t>
      </w:r>
    </w:p>
    <w:p w14:paraId="3B328DD9">
      <w:pPr>
        <w:pStyle w:val="12"/>
        <w:keepNext w:val="0"/>
        <w:keepLines w:val="0"/>
        <w:widowControl/>
        <w:numPr>
          <w:ilvl w:val="0"/>
          <w:numId w:val="2"/>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Consistent premium identity across product, price, and communication</w:t>
      </w:r>
    </w:p>
    <w:p w14:paraId="4AAC6017">
      <w:pPr>
        <w:pStyle w:val="12"/>
        <w:keepNext w:val="0"/>
        <w:keepLines w:val="0"/>
        <w:widowControl/>
        <w:numPr>
          <w:ilvl w:val="0"/>
          <w:numId w:val="2"/>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Clear focus on modern, design-conscious luxury consumers</w:t>
      </w:r>
    </w:p>
    <w:p w14:paraId="7B26912D">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approach strengthens brand equity and long-term competitive advantage (Kotler and Keller, 2016).</w:t>
      </w:r>
    </w:p>
    <w:p w14:paraId="2F372511">
      <w:pPr>
        <w:pStyle w:val="4"/>
        <w:bidi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lang w:val="de-DE"/>
        </w:rPr>
        <w:t>4</w:t>
      </w:r>
      <w:r>
        <w:rPr>
          <w:rFonts w:hint="default" w:ascii="Times New Roman Regular" w:hAnsi="Times New Roman Regular" w:cs="Times New Roman Regular"/>
          <w:sz w:val="24"/>
          <w:szCs w:val="24"/>
        </w:rPr>
        <w:t xml:space="preserve"> Competitor Analysis</w:t>
      </w:r>
      <w:bookmarkEnd w:id="7"/>
    </w:p>
    <w:p w14:paraId="566AB707">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t xml:space="preserve">Key competitors include established luxury brands such as </w:t>
      </w:r>
      <w:r>
        <w:rPr>
          <w:rStyle w:val="13"/>
          <w:rFonts w:hint="default" w:ascii="Times New Roman Regular" w:hAnsi="Times New Roman Regular" w:eastAsia=".AppleSystemUIFont Regular" w:cs="Times New Roman Regular"/>
          <w:b w:val="0"/>
          <w:i w:val="0"/>
          <w:sz w:val="24"/>
          <w:szCs w:val="24"/>
        </w:rPr>
        <w:t>Tiffany &amp; Co., Pandora, and Michael Kors</w:t>
      </w:r>
      <w:r>
        <w:rPr>
          <w:rFonts w:hint="default" w:ascii="Times New Roman Regular" w:hAnsi="Times New Roman Regular" w:eastAsia=".AppleSystemUIFont Regular" w:cs="Times New Roman Regular"/>
          <w:b w:val="0"/>
          <w:i w:val="0"/>
          <w:sz w:val="24"/>
          <w:szCs w:val="24"/>
        </w:rPr>
        <w:t xml:space="preserve">, all of which offer widely recognised jewellery ranges featuring precious metals and gemstones. </w:t>
      </w:r>
    </w:p>
    <w:p w14:paraId="42DF9C66">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t xml:space="preserve">Unlike these brands, </w:t>
      </w:r>
      <w:r>
        <w:rPr>
          <w:rFonts w:hint="default" w:ascii="Times New Roman Regular" w:hAnsi="Times New Roman Regular" w:eastAsia=".AppleSystemUIFont Regular" w:cs="Times New Roman Regular"/>
          <w:b w:val="0"/>
          <w:i w:val="0"/>
          <w:sz w:val="24"/>
          <w:szCs w:val="24"/>
          <w:lang w:val="de-DE"/>
        </w:rPr>
        <w:t>Éclat</w:t>
      </w:r>
      <w:r>
        <w:rPr>
          <w:rFonts w:hint="default" w:ascii="Times New Roman Regular" w:hAnsi="Times New Roman Regular" w:eastAsia=".AppleSystemUIFont Regular" w:cs="Times New Roman Regular"/>
          <w:b w:val="0"/>
          <w:i w:val="0"/>
          <w:sz w:val="24"/>
          <w:szCs w:val="24"/>
        </w:rPr>
        <w:t xml:space="preserve"> differentiates itself through</w:t>
      </w:r>
      <w:r>
        <w:rPr>
          <w:rFonts w:hint="default" w:ascii="Times New Roman Regular" w:hAnsi="Times New Roman Regular" w:eastAsia=".AppleSystemUIFont Regular" w:cs="Times New Roman Regular"/>
          <w:b w:val="0"/>
          <w:i w:val="0"/>
          <w:sz w:val="24"/>
          <w:szCs w:val="24"/>
          <w:lang w:val="de-DE"/>
        </w:rPr>
        <w:t xml:space="preserve">: </w:t>
      </w:r>
      <w:r>
        <w:rPr>
          <w:rFonts w:hint="default" w:ascii="Times New Roman Regular" w:hAnsi="Times New Roman Regular" w:eastAsia=".AppleSystemUIFont Regular" w:cs="Times New Roman Regular"/>
          <w:b w:val="0"/>
          <w:i w:val="0"/>
          <w:sz w:val="24"/>
          <w:szCs w:val="24"/>
        </w:rPr>
        <w:t xml:space="preserve"> </w:t>
      </w:r>
    </w:p>
    <w:p w14:paraId="4115B704">
      <w:pPr>
        <w:pStyle w:val="12"/>
        <w:keepNext w:val="0"/>
        <w:keepLines w:val="0"/>
        <w:widowControl/>
        <w:numPr>
          <w:ilvl w:val="0"/>
          <w:numId w:val="2"/>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lang w:val="de-DE"/>
        </w:rPr>
        <w:t>A</w:t>
      </w:r>
      <w:r>
        <w:rPr>
          <w:rFonts w:hint="default" w:ascii="Times New Roman Regular" w:hAnsi="Times New Roman Regular" w:eastAsia=".AppleSystemUIFont Regular" w:cs="Times New Roman Regular"/>
          <w:b w:val="0"/>
          <w:i w:val="0"/>
          <w:sz w:val="24"/>
          <w:szCs w:val="24"/>
        </w:rPr>
        <w:t xml:space="preserve"> </w:t>
      </w:r>
      <w:r>
        <w:rPr>
          <w:rStyle w:val="13"/>
          <w:rFonts w:hint="default" w:ascii="Times New Roman Regular" w:hAnsi="Times New Roman Regular" w:eastAsia=".AppleSystemUIFont Regular" w:cs="Times New Roman Regular"/>
          <w:b w:val="0"/>
          <w:i w:val="0"/>
          <w:sz w:val="24"/>
          <w:szCs w:val="24"/>
        </w:rPr>
        <w:t>non-traditional core material: high-tech ceramic</w:t>
      </w:r>
      <w:r>
        <w:rPr>
          <w:rFonts w:hint="default" w:ascii="Times New Roman Regular" w:hAnsi="Times New Roman Regular" w:eastAsia=".AppleSystemUIFont Regular" w:cs="Times New Roman Regular"/>
          <w:b w:val="0"/>
          <w:i w:val="0"/>
          <w:sz w:val="24"/>
          <w:szCs w:val="24"/>
        </w:rPr>
        <w:t xml:space="preserve">. This innovation offers benefits such as scratch resistance, hypoallergenic comfort, and lightweight wear—features not typically prioritised by metal-based jewellery competitors. </w:t>
      </w:r>
    </w:p>
    <w:p w14:paraId="50432C26">
      <w:pPr>
        <w:pStyle w:val="12"/>
        <w:keepNext w:val="0"/>
        <w:keepLines w:val="0"/>
        <w:widowControl/>
        <w:numPr>
          <w:ilvl w:val="0"/>
          <w:numId w:val="2"/>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t xml:space="preserve">Additionally, Éclat benefits from Rado’s long history of ceramic expertise in watchmaking, a synergy that strengthens its unique selling proposition and reduces strategic risk by expanding product categories under an existing brand identity (Keller, 2013). </w:t>
      </w:r>
    </w:p>
    <w:p w14:paraId="4E74BCF4">
      <w:pPr>
        <w:pStyle w:val="12"/>
        <w:keepNext w:val="0"/>
        <w:keepLines w:val="0"/>
        <w:widowControl/>
        <w:numPr>
          <w:ilvl w:val="0"/>
          <w:numId w:val="2"/>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t>As global jewellery demand continues to rise, the luxury segment presents significant growth opportunities for brands with strong material innovation (McKinsey &amp; Company, 2023).</w:t>
      </w:r>
    </w:p>
    <w:p w14:paraId="2F4A002C">
      <w:pPr>
        <w:spacing w:line="360" w:lineRule="auto"/>
        <w:rPr>
          <w:rFonts w:hint="default" w:ascii="Times New Roman Regular" w:hAnsi="Times New Roman Regular" w:cs="Times New Roman Regular"/>
          <w:sz w:val="24"/>
          <w:szCs w:val="24"/>
        </w:rPr>
      </w:pPr>
      <w:bookmarkStart w:id="8" w:name="_Toc884353296"/>
      <w:r>
        <w:rPr>
          <w:rFonts w:hint="default" w:ascii="Times New Roman Regular" w:hAnsi="Times New Roman Regular" w:cs="Times New Roman Regular"/>
          <w:sz w:val="24"/>
          <w:szCs w:val="24"/>
        </w:rPr>
        <w:br w:type="page"/>
      </w:r>
    </w:p>
    <w:p w14:paraId="41689C19">
      <w:pPr>
        <w:pStyle w:val="4"/>
        <w:bidi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1.</w:t>
      </w:r>
      <w:r>
        <w:rPr>
          <w:rFonts w:hint="default" w:ascii="Times New Roman Regular" w:hAnsi="Times New Roman Regular" w:cs="Times New Roman Regular"/>
          <w:sz w:val="24"/>
          <w:szCs w:val="24"/>
          <w:lang w:val="de-DE"/>
        </w:rPr>
        <w:t>5</w:t>
      </w:r>
      <w:r>
        <w:rPr>
          <w:rFonts w:hint="default" w:ascii="Times New Roman Regular" w:hAnsi="Times New Roman Regular" w:cs="Times New Roman Regular"/>
          <w:sz w:val="24"/>
          <w:szCs w:val="24"/>
        </w:rPr>
        <w:t xml:space="preserve"> Brand Vision, Mission &amp; Values</w:t>
      </w:r>
      <w:bookmarkEnd w:id="8"/>
    </w:p>
    <w:p w14:paraId="7FAB8E6C">
      <w:pPr>
        <w:pStyle w:val="12"/>
        <w:keepNext w:val="0"/>
        <w:keepLines w:val="0"/>
        <w:widowControl/>
        <w:suppressLineNumbers w:val="0"/>
        <w:spacing w:line="360" w:lineRule="auto"/>
        <w:rPr>
          <w:rFonts w:hint="default" w:ascii="Times New Roman Regular" w:hAnsi="Times New Roman Regular" w:cs="Times New Roman Regular"/>
          <w:sz w:val="24"/>
          <w:szCs w:val="24"/>
        </w:rPr>
      </w:pPr>
      <w:bookmarkStart w:id="9" w:name="_Toc591524985"/>
      <w:r>
        <w:rPr>
          <w:rFonts w:hint="default" w:ascii="Times New Roman Regular" w:hAnsi="Times New Roman Regular" w:cs="Times New Roman Regular"/>
          <w:sz w:val="24"/>
          <w:szCs w:val="24"/>
        </w:rPr>
        <w:t>Éclat’s tagline, “Crafted For Brilliance,” highlights precision, expertise, and purposeful design. It communicates a refined brand promise while evoking aspiration and confidence. According to de Chernatony, effective brand messages align functional quality with emotional meaning to create lasting differentiation (de Chernatony, 2010).</w:t>
      </w:r>
    </w:p>
    <w:p w14:paraId="3733B208">
      <w:pPr>
        <w:pStyle w:val="4"/>
        <w:bidi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de-DE"/>
        </w:rPr>
        <w:t xml:space="preserve">1.5.1 </w:t>
      </w:r>
      <w:r>
        <w:rPr>
          <w:rFonts w:hint="default" w:ascii="Times New Roman Regular" w:hAnsi="Times New Roman Regular" w:cs="Times New Roman Regular"/>
          <w:sz w:val="24"/>
          <w:szCs w:val="24"/>
        </w:rPr>
        <w:t>Vision</w:t>
      </w:r>
      <w:bookmarkEnd w:id="9"/>
    </w:p>
    <w:p w14:paraId="5EA6F5B4">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t>To become the world’s leading luxury jewellery brand known for pioneering material innovation and timeless minimalist design.</w:t>
      </w:r>
    </w:p>
    <w:p w14:paraId="217D9F27">
      <w:pPr>
        <w:pStyle w:val="4"/>
        <w:bidi w:val="0"/>
        <w:spacing w:line="360" w:lineRule="auto"/>
        <w:jc w:val="both"/>
        <w:rPr>
          <w:rFonts w:hint="default" w:ascii="Times New Roman Regular" w:hAnsi="Times New Roman Regular" w:cs="Times New Roman Regular"/>
          <w:sz w:val="24"/>
          <w:szCs w:val="24"/>
        </w:rPr>
      </w:pPr>
      <w:bookmarkStart w:id="10" w:name="_Toc1058620932"/>
      <w:r>
        <w:rPr>
          <w:rFonts w:hint="default" w:ascii="Times New Roman Regular" w:hAnsi="Times New Roman Regular" w:cs="Times New Roman Regular"/>
          <w:sz w:val="24"/>
          <w:szCs w:val="24"/>
          <w:lang w:val="de-DE"/>
        </w:rPr>
        <w:t xml:space="preserve">1.5.2 </w:t>
      </w:r>
      <w:r>
        <w:rPr>
          <w:rFonts w:hint="default" w:ascii="Times New Roman Regular" w:hAnsi="Times New Roman Regular" w:cs="Times New Roman Regular"/>
          <w:sz w:val="24"/>
          <w:szCs w:val="24"/>
        </w:rPr>
        <w:t>Mission</w:t>
      </w:r>
      <w:bookmarkEnd w:id="10"/>
    </w:p>
    <w:p w14:paraId="2F61139D">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b w:val="0"/>
          <w:i w:val="0"/>
          <w:sz w:val="24"/>
          <w:szCs w:val="24"/>
        </w:rPr>
        <w:t>To craft high-tech ceramic jewellery that enhances everyday luxury through durability, comfort, and sophisticated style, while upholding Swiss standards of precision and craftsmanship.</w:t>
      </w:r>
    </w:p>
    <w:p w14:paraId="34634114">
      <w:pPr>
        <w:pStyle w:val="4"/>
        <w:bidi w:val="0"/>
        <w:spacing w:line="360" w:lineRule="auto"/>
        <w:jc w:val="both"/>
        <w:rPr>
          <w:rFonts w:hint="default" w:ascii="Times New Roman Regular" w:hAnsi="Times New Roman Regular" w:cs="Times New Roman Regular"/>
          <w:sz w:val="24"/>
          <w:szCs w:val="24"/>
        </w:rPr>
      </w:pPr>
      <w:bookmarkStart w:id="11" w:name="_Toc339988729"/>
      <w:r>
        <w:rPr>
          <w:rFonts w:hint="default" w:ascii="Times New Roman Regular" w:hAnsi="Times New Roman Regular" w:cs="Times New Roman Regular"/>
          <w:sz w:val="24"/>
          <w:szCs w:val="24"/>
          <w:lang w:val="de-DE"/>
        </w:rPr>
        <w:t xml:space="preserve">1.5.3 </w:t>
      </w:r>
      <w:r>
        <w:rPr>
          <w:rFonts w:hint="default" w:ascii="Times New Roman Regular" w:hAnsi="Times New Roman Regular" w:cs="Times New Roman Regular"/>
          <w:sz w:val="24"/>
          <w:szCs w:val="24"/>
        </w:rPr>
        <w:t>Values</w:t>
      </w:r>
      <w:bookmarkEnd w:id="11"/>
    </w:p>
    <w:p w14:paraId="136C0675">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Innovation:</w:t>
      </w:r>
      <w:r>
        <w:rPr>
          <w:rFonts w:hint="default" w:ascii="Times New Roman Regular" w:hAnsi="Times New Roman Regular" w:eastAsia=".AppleSystemUIFont Regular" w:cs="Times New Roman Regular"/>
          <w:b w:val="0"/>
          <w:i w:val="0"/>
          <w:sz w:val="24"/>
          <w:szCs w:val="24"/>
        </w:rPr>
        <w:t xml:space="preserve"> Commitment to pushing material boundaries through advanced ceramic technology.</w:t>
      </w:r>
    </w:p>
    <w:p w14:paraId="7C980017">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Quality:</w:t>
      </w:r>
      <w:r>
        <w:rPr>
          <w:rFonts w:hint="default" w:ascii="Times New Roman Regular" w:hAnsi="Times New Roman Regular" w:eastAsia=".AppleSystemUIFont Regular" w:cs="Times New Roman Regular"/>
          <w:b w:val="0"/>
          <w:i w:val="0"/>
          <w:sz w:val="24"/>
          <w:szCs w:val="24"/>
        </w:rPr>
        <w:t xml:space="preserve"> Delivering long-lasting, hypoallergenic, precision-crafted jewellery.</w:t>
      </w:r>
    </w:p>
    <w:p w14:paraId="020FC64E">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Elegance:</w:t>
      </w:r>
      <w:r>
        <w:rPr>
          <w:rFonts w:hint="default" w:ascii="Times New Roman Regular" w:hAnsi="Times New Roman Regular" w:eastAsia=".AppleSystemUIFont Regular" w:cs="Times New Roman Regular"/>
          <w:b w:val="0"/>
          <w:i w:val="0"/>
          <w:sz w:val="24"/>
          <w:szCs w:val="24"/>
        </w:rPr>
        <w:t xml:space="preserve"> Embracing minimalist, timeless aesthetics that resonate across global markets.</w:t>
      </w:r>
    </w:p>
    <w:p w14:paraId="0B550612">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Trust:</w:t>
      </w:r>
      <w:r>
        <w:rPr>
          <w:rFonts w:hint="default" w:ascii="Times New Roman Regular" w:hAnsi="Times New Roman Regular" w:eastAsia=".AppleSystemUIFont Regular" w:cs="Times New Roman Regular"/>
          <w:b w:val="0"/>
          <w:i w:val="0"/>
          <w:sz w:val="24"/>
          <w:szCs w:val="24"/>
        </w:rPr>
        <w:t xml:space="preserve"> Building customer loyalty through reliability, durability, and consistent brand performance (Keller, 2013).</w:t>
      </w:r>
    </w:p>
    <w:p w14:paraId="2B5FBBCA">
      <w:pPr>
        <w:pStyle w:val="12"/>
        <w:keepNext w:val="0"/>
        <w:keepLines w:val="0"/>
        <w:widowControl/>
        <w:numPr>
          <w:ilvl w:val="0"/>
          <w:numId w:val="3"/>
        </w:numPr>
        <w:suppressLineNumbers w:val="0"/>
        <w:spacing w:line="360" w:lineRule="auto"/>
        <w:ind w:left="420" w:leftChars="0" w:hanging="420" w:firstLineChars="0"/>
        <w:jc w:val="both"/>
        <w:rPr>
          <w:rStyle w:val="13"/>
          <w:rFonts w:hint="default" w:ascii="Times New Roman Regular" w:hAnsi="Times New Roman Regular" w:eastAsia=".AppleSystemUIFont Regular" w:cs="Times New Roman Regular"/>
          <w:b w:val="0"/>
          <w:i w:val="0"/>
          <w:sz w:val="24"/>
          <w:szCs w:val="24"/>
        </w:rPr>
      </w:pPr>
      <w:r>
        <w:rPr>
          <w:rStyle w:val="13"/>
          <w:rFonts w:hint="default" w:ascii="Times New Roman Regular" w:hAnsi="Times New Roman Regular" w:eastAsia=".AppleSystemUIFont Regular" w:cs="Times New Roman Regular"/>
          <w:b w:val="0"/>
          <w:i w:val="0"/>
          <w:sz w:val="24"/>
          <w:szCs w:val="24"/>
        </w:rPr>
        <w:t>Sustainability:</w:t>
      </w:r>
      <w:r>
        <w:rPr>
          <w:rFonts w:hint="default" w:ascii="Times New Roman Regular" w:hAnsi="Times New Roman Regular" w:eastAsia=".AppleSystemUIFont Regular" w:cs="Times New Roman Regular"/>
          <w:b w:val="0"/>
          <w:i w:val="0"/>
          <w:sz w:val="24"/>
          <w:szCs w:val="24"/>
        </w:rPr>
        <w:t xml:space="preserve"> Prioritising materials and manufacturing practices that promote longevity and reduce waste, echoing modern luxury consumer expectations (McKinsey &amp; Company, 2023).</w:t>
      </w:r>
      <w:r>
        <w:rPr>
          <w:rFonts w:hint="default" w:ascii="Times New Roman Regular" w:hAnsi="Times New Roman Regular" w:eastAsia=".AppleSystemUIFont Regular" w:cs="Times New Roman Regular"/>
          <w:b w:val="0"/>
          <w:i w:val="0"/>
          <w:sz w:val="24"/>
          <w:szCs w:val="24"/>
          <w:lang w:val="de-DE"/>
        </w:rPr>
        <w:t xml:space="preserve"> </w:t>
      </w:r>
    </w:p>
    <w:p w14:paraId="18031CC7">
      <w:pPr>
        <w:spacing w:line="360" w:lineRule="auto"/>
        <w:rPr>
          <w:rFonts w:hint="default" w:ascii="Times New Roman Regular" w:hAnsi="Times New Roman Regular" w:cs="Times New Roman Regular"/>
          <w:sz w:val="24"/>
          <w:szCs w:val="24"/>
          <w:lang w:val="de-DE"/>
        </w:rPr>
      </w:pPr>
      <w:bookmarkStart w:id="12" w:name="_Toc1884067283"/>
      <w:r>
        <w:rPr>
          <w:rFonts w:hint="default" w:ascii="Times New Roman Regular" w:hAnsi="Times New Roman Regular" w:cs="Times New Roman Regular"/>
          <w:sz w:val="24"/>
          <w:szCs w:val="24"/>
          <w:lang w:val="de-DE"/>
        </w:rPr>
        <w:br w:type="page"/>
      </w:r>
    </w:p>
    <w:p w14:paraId="1CE2A94F">
      <w:pPr>
        <w:pStyle w:val="4"/>
        <w:bidi w:val="0"/>
        <w:spacing w:line="360" w:lineRule="auto"/>
        <w:jc w:val="both"/>
        <w:rPr>
          <w:rFonts w:hint="default" w:ascii="Times New Roman Regular" w:hAnsi="Times New Roman Regular" w:eastAsia="SimSun" w:cs="Times New Roman Regular"/>
          <w:kern w:val="0"/>
          <w:sz w:val="24"/>
          <w:szCs w:val="24"/>
          <w:lang w:val="de-DE" w:eastAsia="zh-CN" w:bidi="ar"/>
        </w:rPr>
      </w:pPr>
      <w:r>
        <w:rPr>
          <w:rFonts w:hint="default" w:ascii="Times New Roman Regular" w:hAnsi="Times New Roman Regular" w:cs="Times New Roman Regular"/>
          <w:sz w:val="24"/>
          <w:szCs w:val="24"/>
          <w:lang w:val="de-DE"/>
        </w:rPr>
        <w:t xml:space="preserve">1.6 </w:t>
      </w:r>
      <w:bookmarkEnd w:id="12"/>
      <w:r>
        <w:rPr>
          <w:rFonts w:hint="default" w:ascii="Times New Roman Regular" w:hAnsi="Times New Roman Regular" w:cs="Times New Roman Regular"/>
          <w:sz w:val="24"/>
          <w:szCs w:val="24"/>
          <w:lang w:val="de-DE"/>
        </w:rPr>
        <w:t xml:space="preserve">Brand Development Strategies </w:t>
      </w:r>
    </w:p>
    <w:p w14:paraId="64B8F2FD">
      <w:pPr>
        <w:spacing w:line="360" w:lineRule="auto"/>
        <w:jc w:val="center"/>
        <w:rPr>
          <w:rFonts w:hint="default" w:ascii="Times New Roman Regular" w:hAnsi="Times New Roman Regular" w:eastAsia="SimSun" w:cs="Times New Roman Regular"/>
          <w:kern w:val="0"/>
          <w:sz w:val="24"/>
          <w:szCs w:val="24"/>
          <w:lang w:val="de-DE" w:eastAsia="zh-CN" w:bidi="ar"/>
        </w:rPr>
      </w:pPr>
      <w:r>
        <w:rPr>
          <w:rFonts w:hint="default" w:ascii="Times New Roman Regular" w:hAnsi="Times New Roman Regular" w:eastAsia="SimSun" w:cs="Times New Roman Regular"/>
          <w:kern w:val="0"/>
          <w:sz w:val="24"/>
          <w:szCs w:val="24"/>
          <w:lang w:val="de-DE" w:eastAsia="zh-CN" w:bidi="ar"/>
        </w:rPr>
        <w:drawing>
          <wp:inline distT="0" distB="0" distL="114300" distR="114300">
            <wp:extent cx="2792095" cy="1583690"/>
            <wp:effectExtent l="0" t="0" r="1905" b="16510"/>
            <wp:docPr id="2" name="Picture 2"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ownload"/>
                    <pic:cNvPicPr>
                      <a:picLocks noChangeAspect="1"/>
                    </pic:cNvPicPr>
                  </pic:nvPicPr>
                  <pic:blipFill>
                    <a:blip r:embed="rId7"/>
                    <a:stretch>
                      <a:fillRect/>
                    </a:stretch>
                  </pic:blipFill>
                  <pic:spPr>
                    <a:xfrm>
                      <a:off x="0" y="0"/>
                      <a:ext cx="2792095" cy="1583690"/>
                    </a:xfrm>
                    <a:prstGeom prst="rect">
                      <a:avLst/>
                    </a:prstGeom>
                  </pic:spPr>
                </pic:pic>
              </a:graphicData>
            </a:graphic>
          </wp:inline>
        </w:drawing>
      </w:r>
    </w:p>
    <w:p w14:paraId="3E4AEE99">
      <w:pPr>
        <w:keepNext w:val="0"/>
        <w:keepLines w:val="0"/>
        <w:widowControl/>
        <w:suppressLineNumbers w:val="0"/>
        <w:spacing w:line="360" w:lineRule="auto"/>
        <w:jc w:val="center"/>
        <w:rPr>
          <w:rFonts w:hint="default" w:ascii="Times New Roman Regular" w:hAnsi="Times New Roman Regular" w:eastAsia="SimSun" w:cs="Times New Roman Regular"/>
          <w:kern w:val="0"/>
          <w:sz w:val="24"/>
          <w:szCs w:val="24"/>
          <w:lang w:val="en-US" w:eastAsia="zh-CN" w:bidi="ar"/>
        </w:rPr>
      </w:pPr>
      <w:r>
        <w:rPr>
          <w:rFonts w:hint="default" w:ascii="Times New Roman Regular" w:hAnsi="Times New Roman Regular" w:eastAsia="SimSun" w:cs="Times New Roman Regular"/>
          <w:kern w:val="0"/>
          <w:sz w:val="24"/>
          <w:szCs w:val="24"/>
          <w:lang w:val="en-US" w:eastAsia="zh-CN" w:bidi="ar"/>
        </w:rPr>
        <w:t xml:space="preserve">Figure </w:t>
      </w:r>
      <w:r>
        <w:rPr>
          <w:rFonts w:hint="default" w:ascii="Times New Roman Regular" w:hAnsi="Times New Roman Regular" w:eastAsia="SimSun" w:cs="Times New Roman Regular"/>
          <w:kern w:val="0"/>
          <w:sz w:val="24"/>
          <w:szCs w:val="24"/>
          <w:lang w:val="de-DE" w:eastAsia="zh-CN" w:bidi="ar"/>
        </w:rPr>
        <w:t>1</w:t>
      </w:r>
      <w:r>
        <w:rPr>
          <w:rFonts w:hint="default" w:ascii="Times New Roman Regular" w:hAnsi="Times New Roman Regular" w:eastAsia="SimSun" w:cs="Times New Roman Regular"/>
          <w:kern w:val="0"/>
          <w:sz w:val="24"/>
          <w:szCs w:val="24"/>
          <w:lang w:val="en-US" w:eastAsia="zh-CN" w:bidi="ar"/>
        </w:rPr>
        <w:t>: Brand Development Strategies</w:t>
      </w:r>
    </w:p>
    <w:p w14:paraId="79689BCC">
      <w:pPr>
        <w:keepNext w:val="0"/>
        <w:keepLines w:val="0"/>
        <w:widowControl/>
        <w:suppressLineNumbers w:val="0"/>
        <w:spacing w:line="360" w:lineRule="auto"/>
        <w:jc w:val="center"/>
        <w:rPr>
          <w:rFonts w:hint="default" w:ascii="Times New Roman Regular" w:hAnsi="Times New Roman Regular" w:cs="Times New Roman Regular"/>
          <w:sz w:val="24"/>
          <w:szCs w:val="24"/>
        </w:rPr>
      </w:pPr>
      <w:r>
        <w:rPr>
          <w:rFonts w:hint="default" w:ascii="Times New Roman Regular" w:hAnsi="Times New Roman Regular" w:eastAsia="SimSun" w:cs="Times New Roman Regular"/>
          <w:kern w:val="0"/>
          <w:sz w:val="24"/>
          <w:szCs w:val="24"/>
          <w:lang w:val="en-US" w:eastAsia="zh-CN" w:bidi="ar"/>
        </w:rPr>
        <w:t>(Kotler and Keller, 2016)</w:t>
      </w:r>
    </w:p>
    <w:p w14:paraId="6E43A95E">
      <w:pPr>
        <w:pStyle w:val="12"/>
        <w:bidi w:val="0"/>
        <w:spacing w:line="360" w:lineRule="auto"/>
        <w:jc w:val="both"/>
        <w:rPr>
          <w:rFonts w:hint="default" w:ascii="Times New Roman Regular" w:hAnsi="Times New Roman Regular" w:cs="Times New Roman Regular"/>
          <w:sz w:val="24"/>
          <w:szCs w:val="24"/>
        </w:rPr>
      </w:pPr>
      <w:bookmarkStart w:id="13" w:name="_Toc2077575863"/>
      <w:r>
        <w:rPr>
          <w:rFonts w:hint="default" w:ascii="Times New Roman Regular" w:hAnsi="Times New Roman Regular" w:cs="Times New Roman Regular"/>
          <w:sz w:val="24"/>
          <w:szCs w:val="24"/>
          <w:lang w:val="en-US" w:eastAsia="zh-CN"/>
        </w:rPr>
        <w:t xml:space="preserve">The image illustrates Keller’s (2013) Brand Development Strategies Matrix, showing four growth paths: line extension, brand extension, multibrands, and new brands. Applied to </w:t>
      </w:r>
      <w:r>
        <w:rPr>
          <w:rFonts w:hint="default" w:ascii="Times New Roman Regular" w:hAnsi="Times New Roman Regular" w:cs="Times New Roman Regular"/>
          <w:sz w:val="24"/>
          <w:szCs w:val="24"/>
          <w:lang w:val="de-DE" w:eastAsia="zh-CN"/>
        </w:rPr>
        <w:t>Éclat</w:t>
      </w:r>
      <w:r>
        <w:rPr>
          <w:rFonts w:hint="default" w:ascii="Times New Roman Regular" w:hAnsi="Times New Roman Regular" w:cs="Times New Roman Regular"/>
          <w:sz w:val="24"/>
          <w:szCs w:val="24"/>
          <w:lang w:val="en-US" w:eastAsia="zh-CN"/>
        </w:rPr>
        <w:t>, the high-tech ceramic jewellery line represents a line extension, expanding Rado’s existing brand into a related product category. A potential brand extension could involve launching ceramic lifestyle accessories. Multibrands may include creating sub-lines targeting different luxury segments, while new brands could explore an independent jewellery identity if Rado seeks broader diversification.</w:t>
      </w:r>
      <w:bookmarkEnd w:id="13"/>
      <w:r>
        <w:rPr>
          <w:rFonts w:hint="default" w:ascii="Times New Roman Regular" w:hAnsi="Times New Roman Regular" w:cs="Times New Roman Regular"/>
          <w:sz w:val="24"/>
          <w:szCs w:val="24"/>
          <w:lang w:val="en-US" w:eastAsia="zh-CN"/>
        </w:rPr>
        <w:t xml:space="preserve"> </w:t>
      </w:r>
    </w:p>
    <w:p w14:paraId="6C77E73B">
      <w:pPr>
        <w:pStyle w:val="4"/>
        <w:bidi w:val="0"/>
        <w:spacing w:line="360" w:lineRule="auto"/>
        <w:jc w:val="both"/>
        <w:rPr>
          <w:rFonts w:hint="default" w:ascii="Times New Roman Regular" w:hAnsi="Times New Roman Regular" w:cs="Times New Roman Regular"/>
          <w:sz w:val="24"/>
          <w:szCs w:val="24"/>
        </w:rPr>
      </w:pPr>
      <w:bookmarkStart w:id="14" w:name="_Toc872450366"/>
      <w:r>
        <w:rPr>
          <w:rFonts w:hint="default" w:ascii="Times New Roman Regular" w:hAnsi="Times New Roman Regular" w:cs="Times New Roman Regular"/>
          <w:sz w:val="24"/>
          <w:szCs w:val="24"/>
        </w:rPr>
        <w:t>2.1 What is 4P in Marketing</w:t>
      </w:r>
      <w:bookmarkEnd w:id="14"/>
    </w:p>
    <w:p w14:paraId="72215EC8">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 xml:space="preserve">The 4Ps—Product, Price, Place, and Promotion—represent the core elements of the marketing mix. The concept was introduced by McCarthy (1960) and remains a foundational framework for designing effective marketing strategies. Each component allows brands to tailor offerings to consumer needs, shape perceptions, and create competitive advantage. For luxury brands, the 4Ps ensure consistency between the product experience, brand positioning, and value communication. </w:t>
      </w:r>
      <w:r>
        <w:rPr>
          <w:rFonts w:hint="default" w:ascii="Times New Roman Regular" w:hAnsi="Times New Roman Regular" w:eastAsia=".AppleSystemUIFont Regular" w:cs="Times New Roman Regular"/>
          <w:sz w:val="24"/>
          <w:szCs w:val="24"/>
          <w:lang w:val="de-DE"/>
        </w:rPr>
        <w:t>Éclat</w:t>
      </w:r>
      <w:r>
        <w:rPr>
          <w:rFonts w:hint="default" w:ascii="Times New Roman Regular" w:hAnsi="Times New Roman Regular" w:eastAsia=".AppleSystemUIFont Regular" w:cs="Times New Roman Regular"/>
          <w:sz w:val="24"/>
          <w:szCs w:val="24"/>
        </w:rPr>
        <w:t xml:space="preserve"> applies the 4Ps to strengthen its identity as a modern luxury jewellery line rooted in high-tech ceramic innovation, Swiss precision, and minimalist design aesthetics. By aligning every element of the mix with its brand promise—durability, elegance, and advanced materials—Éclat positions itself in the growing global luxury jewellery segment (McKinsey &amp; Company, 2023).</w:t>
      </w:r>
    </w:p>
    <w:p w14:paraId="6D277323">
      <w:pPr>
        <w:spacing w:line="360" w:lineRule="auto"/>
        <w:rPr>
          <w:rFonts w:hint="default" w:ascii="Times New Roman Regular" w:hAnsi="Times New Roman Regular" w:cs="Times New Roman Regular"/>
          <w:sz w:val="24"/>
          <w:szCs w:val="24"/>
        </w:rPr>
      </w:pPr>
      <w:bookmarkStart w:id="15" w:name="_Toc254959646"/>
      <w:r>
        <w:rPr>
          <w:rFonts w:hint="default" w:ascii="Times New Roman Regular" w:hAnsi="Times New Roman Regular" w:cs="Times New Roman Regular"/>
          <w:sz w:val="24"/>
          <w:szCs w:val="24"/>
        </w:rPr>
        <w:br w:type="page"/>
      </w:r>
    </w:p>
    <w:p w14:paraId="386829D4">
      <w:pPr>
        <w:pStyle w:val="4"/>
        <w:bidi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2.2 Product</w:t>
      </w:r>
      <w:bookmarkEnd w:id="15"/>
    </w:p>
    <w:p w14:paraId="18C2960B">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 xml:space="preserve">The product is the central component of </w:t>
      </w:r>
      <w:r>
        <w:rPr>
          <w:rFonts w:hint="default" w:ascii="Times New Roman Regular" w:hAnsi="Times New Roman Regular" w:eastAsia=".AppleSystemUIFont Regular" w:cs="Times New Roman Regular"/>
          <w:sz w:val="24"/>
          <w:szCs w:val="24"/>
          <w:lang w:val="de-DE"/>
        </w:rPr>
        <w:t>Éclat</w:t>
      </w:r>
      <w:r>
        <w:rPr>
          <w:rFonts w:hint="default" w:ascii="Times New Roman Regular" w:hAnsi="Times New Roman Regular" w:eastAsia=".AppleSystemUIFont Regular" w:cs="Times New Roman Regular"/>
          <w:sz w:val="24"/>
          <w:szCs w:val="24"/>
        </w:rPr>
        <w:t xml:space="preserve">’s marketing strategy. The line </w:t>
      </w:r>
      <w:r>
        <w:rPr>
          <w:rFonts w:hint="default" w:ascii="Times New Roman Regular" w:hAnsi="Times New Roman Regular" w:eastAsia=".AppleSystemUIFont Regular" w:cs="Times New Roman Regular"/>
          <w:b w:val="0"/>
          <w:bCs w:val="0"/>
          <w:sz w:val="24"/>
          <w:szCs w:val="24"/>
        </w:rPr>
        <w:t xml:space="preserve">focuses on </w:t>
      </w:r>
      <w:r>
        <w:rPr>
          <w:rStyle w:val="13"/>
          <w:rFonts w:hint="default" w:ascii="Times New Roman Regular" w:hAnsi="Times New Roman Regular" w:eastAsia=".AppleSystemUIFont Regular" w:cs="Times New Roman Regular"/>
          <w:b w:val="0"/>
          <w:bCs w:val="0"/>
          <w:sz w:val="24"/>
          <w:szCs w:val="24"/>
        </w:rPr>
        <w:t>high-tech ceramic jewellery</w:t>
      </w:r>
      <w:r>
        <w:rPr>
          <w:rFonts w:hint="default" w:ascii="Times New Roman Regular" w:hAnsi="Times New Roman Regular" w:eastAsia=".AppleSystemUIFont Regular" w:cs="Times New Roman Regular"/>
          <w:b w:val="0"/>
          <w:bCs w:val="0"/>
          <w:sz w:val="24"/>
          <w:szCs w:val="24"/>
        </w:rPr>
        <w:t>, a m</w:t>
      </w:r>
      <w:r>
        <w:rPr>
          <w:rFonts w:hint="default" w:ascii="Times New Roman Regular" w:hAnsi="Times New Roman Regular" w:eastAsia=".AppleSystemUIFont Regular" w:cs="Times New Roman Regular"/>
          <w:sz w:val="24"/>
          <w:szCs w:val="24"/>
        </w:rPr>
        <w:t>aterial associated with durability, scratch resistance, hypoallergenic comfort, and lightweight wear. These features clearly differentiate Éclat from traditional metal-based jewellery brands. High-tech ceramic also aligns with Rado’s long-standing brand heritage of material innovation in watchmaking (Rado, 2024). This synergy strengthens brand equity by expanding the innovative qualities consumers already associate with Rado into a new product category (Keller, 2013).</w:t>
      </w:r>
    </w:p>
    <w:p w14:paraId="475246AF">
      <w:pPr>
        <w:pStyle w:val="12"/>
        <w:keepNext w:val="0"/>
        <w:keepLines w:val="0"/>
        <w:widowControl/>
        <w:suppressLineNumbers w:val="0"/>
        <w:spacing w:line="360" w:lineRule="auto"/>
        <w:rPr>
          <w:rFonts w:hint="default" w:ascii="Times New Roman Regular" w:hAnsi="Times New Roman Regular" w:cs="Times New Roman Regular"/>
          <w:sz w:val="24"/>
          <w:szCs w:val="24"/>
          <w:lang w:val="de-DE"/>
        </w:rPr>
      </w:pPr>
      <w:bookmarkStart w:id="16" w:name="_Toc876894557"/>
      <w:r>
        <w:rPr>
          <w:rFonts w:hint="default" w:ascii="Times New Roman Regular" w:hAnsi="Times New Roman Regular" w:cs="Times New Roman Regular"/>
          <w:sz w:val="24"/>
          <w:szCs w:val="24"/>
        </w:rPr>
        <w:t>Éclat’s product design adopts a Swiss minimalist aesthetic, reflecting clean lines, timeless style, and understated elegance, appealing to luxury-seeking, design-conscious consumers. The strategy emphasises long-lasting performance, making it suitable for daily wear and contrasting with fragile luxury jewellery (Ko &amp; Megehee, 2012). From a branding perspective, durability and comfort enhance perceived value, linking to consumer behaviours such as trust, loyalty, and repeat purchases. This approach reinforces Éclat’s positioning as a modern luxury brand combining innovation with elegant minimalism</w:t>
      </w:r>
      <w:r>
        <w:rPr>
          <w:rFonts w:hint="default" w:ascii="Times New Roman Regular" w:hAnsi="Times New Roman Regular" w:cs="Times New Roman Regular"/>
          <w:sz w:val="24"/>
          <w:szCs w:val="24"/>
          <w:lang w:val="de-DE"/>
        </w:rPr>
        <w:t xml:space="preserve">. </w:t>
      </w:r>
    </w:p>
    <w:p w14:paraId="379E1DCF">
      <w:pPr>
        <w:pStyle w:val="12"/>
        <w:keepNext w:val="0"/>
        <w:keepLines w:val="0"/>
        <w:widowControl/>
        <w:suppressLineNumbers w:val="0"/>
        <w:spacing w:line="360" w:lineRule="auto"/>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2.3 Price</w:t>
      </w:r>
      <w:bookmarkEnd w:id="16"/>
    </w:p>
    <w:p w14:paraId="798B6F3E">
      <w:pPr>
        <w:pStyle w:val="12"/>
        <w:keepNext w:val="0"/>
        <w:keepLines w:val="0"/>
        <w:widowControl/>
        <w:suppressLineNumbers w:val="0"/>
        <w:spacing w:line="360" w:lineRule="auto"/>
        <w:rPr>
          <w:rFonts w:hint="default" w:ascii="Times New Roman Regular" w:hAnsi="Times New Roman Regular" w:cs="Times New Roman Regular"/>
          <w:b w:val="0"/>
          <w:bCs w:val="0"/>
          <w:sz w:val="24"/>
          <w:szCs w:val="24"/>
        </w:rPr>
      </w:pPr>
      <w:bookmarkStart w:id="17" w:name="_Toc1934033785"/>
      <w:r>
        <w:rPr>
          <w:rFonts w:hint="default" w:ascii="Times New Roman Regular" w:hAnsi="Times New Roman Regular" w:cs="Times New Roman Regular"/>
          <w:b w:val="0"/>
          <w:bCs w:val="0"/>
          <w:sz w:val="24"/>
          <w:szCs w:val="24"/>
          <w:lang w:val="de-DE"/>
        </w:rPr>
        <w:t>Éclat</w:t>
      </w:r>
      <w:r>
        <w:rPr>
          <w:rFonts w:hint="default" w:ascii="Times New Roman Regular" w:hAnsi="Times New Roman Regular" w:cs="Times New Roman Regular"/>
          <w:b w:val="0"/>
          <w:bCs w:val="0"/>
          <w:sz w:val="24"/>
          <w:szCs w:val="24"/>
        </w:rPr>
        <w:t xml:space="preserve"> applies a </w:t>
      </w:r>
      <w:r>
        <w:rPr>
          <w:rStyle w:val="13"/>
          <w:rFonts w:hint="default" w:ascii="Times New Roman Regular" w:hAnsi="Times New Roman Regular" w:cs="Times New Roman Regular"/>
          <w:b w:val="0"/>
          <w:bCs w:val="0"/>
          <w:sz w:val="24"/>
          <w:szCs w:val="24"/>
        </w:rPr>
        <w:t>cost-based pricing strategy</w:t>
      </w:r>
      <w:r>
        <w:rPr>
          <w:rFonts w:hint="default" w:ascii="Times New Roman Regular" w:hAnsi="Times New Roman Regular" w:cs="Times New Roman Regular"/>
          <w:b w:val="0"/>
          <w:bCs w:val="0"/>
          <w:sz w:val="24"/>
          <w:szCs w:val="24"/>
        </w:rPr>
        <w:t xml:space="preserve">, ensuring prices reflect production expenses, high-quality ceramic materials, and a sustainable profit margin. With a price range of </w:t>
      </w:r>
      <w:r>
        <w:rPr>
          <w:rStyle w:val="13"/>
          <w:rFonts w:hint="default" w:ascii="Times New Roman Regular" w:hAnsi="Times New Roman Regular" w:cs="Times New Roman Regular"/>
          <w:b w:val="0"/>
          <w:bCs w:val="0"/>
          <w:sz w:val="24"/>
          <w:szCs w:val="24"/>
        </w:rPr>
        <w:t>£150–£1,250</w:t>
      </w:r>
      <w:r>
        <w:rPr>
          <w:rFonts w:hint="default" w:ascii="Times New Roman Regular" w:hAnsi="Times New Roman Regular" w:cs="Times New Roman Regular"/>
          <w:b w:val="0"/>
          <w:bCs w:val="0"/>
          <w:sz w:val="24"/>
          <w:szCs w:val="24"/>
        </w:rPr>
        <w:t>, the brand positions itself firmly within the premium jewellery segment. Cost-based pricing is commonly used when brands rely on advanced materials and specialised manufacturing, as it ensures consistent profitability while maintaining competitiveness (Kotler &amp; Armstrong, 2021).</w:t>
      </w:r>
    </w:p>
    <w:p w14:paraId="054A342F">
      <w:pPr>
        <w:pStyle w:val="12"/>
        <w:keepNext w:val="0"/>
        <w:keepLines w:val="0"/>
        <w:widowControl/>
        <w:suppressLineNumbers w:val="0"/>
        <w:spacing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sz w:val="24"/>
          <w:szCs w:val="24"/>
        </w:rPr>
        <w:t xml:space="preserve">This approach supports Éclat’s focus on </w:t>
      </w:r>
      <w:r>
        <w:rPr>
          <w:rStyle w:val="13"/>
          <w:rFonts w:hint="default" w:ascii="Times New Roman Regular" w:hAnsi="Times New Roman Regular" w:cs="Times New Roman Regular"/>
          <w:b w:val="0"/>
          <w:bCs w:val="0"/>
          <w:sz w:val="24"/>
          <w:szCs w:val="24"/>
        </w:rPr>
        <w:t>innovation and material superiority</w:t>
      </w:r>
      <w:r>
        <w:rPr>
          <w:rFonts w:hint="default" w:ascii="Times New Roman Regular" w:hAnsi="Times New Roman Regular" w:cs="Times New Roman Regular"/>
          <w:b w:val="0"/>
          <w:bCs w:val="0"/>
          <w:sz w:val="24"/>
          <w:szCs w:val="24"/>
        </w:rPr>
        <w:t>, particularly its high-tech ceramic construction, which requires precision engineering and higher production costs. By pricing based on cost plus a premium margin, Éclat reinforces its identity as a technologically refined luxury product while preventing underpricing in relation to competitors such as Tiffany &amp; Co., Pandora, and Michael Kors.</w:t>
      </w:r>
    </w:p>
    <w:p w14:paraId="5CA18475">
      <w:pPr>
        <w:pStyle w:val="12"/>
        <w:keepNext w:val="0"/>
        <w:keepLines w:val="0"/>
        <w:widowControl/>
        <w:suppressLineNumbers w:val="0"/>
        <w:spacing w:line="360" w:lineRule="auto"/>
        <w:rPr>
          <w:rFonts w:hint="default" w:ascii="Times New Roman Regular" w:hAnsi="Times New Roman Regular" w:cs="Times New Roman Regular"/>
          <w:b w:val="0"/>
          <w:bCs w:val="0"/>
          <w:sz w:val="24"/>
          <w:szCs w:val="24"/>
        </w:rPr>
      </w:pPr>
      <w:r>
        <w:rPr>
          <w:rFonts w:hint="default" w:ascii="Times New Roman Regular" w:hAnsi="Times New Roman Regular" w:cs="Times New Roman Regular"/>
          <w:b w:val="0"/>
          <w:bCs w:val="0"/>
          <w:sz w:val="24"/>
          <w:szCs w:val="24"/>
        </w:rPr>
        <w:t>Furthermore, the strategy aligns with Porter’s (1985) differentiation principles—allowing Éclat to justify higher margins through unique material benefits such as hypoallergenic comfort, scratch resistance, and lightweight wear. This strengthens the brand’s exclusivity while ensuring financial sustainability.</w:t>
      </w:r>
    </w:p>
    <w:p w14:paraId="4BEF0E2B">
      <w:pPr>
        <w:pStyle w:val="4"/>
        <w:bidi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2.4 Place</w:t>
      </w:r>
      <w:bookmarkEnd w:id="17"/>
    </w:p>
    <w:p w14:paraId="48A63131">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b w:val="0"/>
          <w:bCs w:val="0"/>
          <w:sz w:val="24"/>
          <w:szCs w:val="24"/>
        </w:rPr>
      </w:pPr>
      <w:r>
        <w:rPr>
          <w:rFonts w:hint="default" w:ascii="Times New Roman Regular" w:hAnsi="Times New Roman Regular" w:eastAsia=".AppleSystemUIFont Regular" w:cs="Times New Roman Regular"/>
          <w:b w:val="0"/>
          <w:bCs w:val="0"/>
          <w:sz w:val="24"/>
          <w:szCs w:val="24"/>
          <w:lang w:val="de-DE"/>
        </w:rPr>
        <w:t>Éclat</w:t>
      </w:r>
      <w:r>
        <w:rPr>
          <w:rFonts w:hint="default" w:ascii="Times New Roman Regular" w:hAnsi="Times New Roman Regular" w:eastAsia=".AppleSystemUIFont Regular" w:cs="Times New Roman Regular"/>
          <w:b w:val="0"/>
          <w:bCs w:val="0"/>
          <w:sz w:val="24"/>
          <w:szCs w:val="24"/>
        </w:rPr>
        <w:t xml:space="preserve">’s distribution strategy combines </w:t>
      </w:r>
      <w:r>
        <w:rPr>
          <w:rStyle w:val="13"/>
          <w:rFonts w:hint="default" w:ascii="Times New Roman Regular" w:hAnsi="Times New Roman Regular" w:eastAsia=".AppleSystemUIFont Regular" w:cs="Times New Roman Regular"/>
          <w:b w:val="0"/>
          <w:bCs w:val="0"/>
          <w:sz w:val="24"/>
          <w:szCs w:val="24"/>
        </w:rPr>
        <w:t>exclusive physical retail presence</w:t>
      </w:r>
      <w:r>
        <w:rPr>
          <w:rFonts w:hint="default" w:ascii="Times New Roman Regular" w:hAnsi="Times New Roman Regular" w:eastAsia=".AppleSystemUIFont Regular" w:cs="Times New Roman Regular"/>
          <w:b w:val="0"/>
          <w:bCs w:val="0"/>
          <w:sz w:val="24"/>
          <w:szCs w:val="24"/>
        </w:rPr>
        <w:t xml:space="preserve"> with a strong </w:t>
      </w:r>
      <w:r>
        <w:rPr>
          <w:rStyle w:val="13"/>
          <w:rFonts w:hint="default" w:ascii="Times New Roman Regular" w:hAnsi="Times New Roman Regular" w:eastAsia=".AppleSystemUIFont Regular" w:cs="Times New Roman Regular"/>
          <w:b w:val="0"/>
          <w:bCs w:val="0"/>
          <w:sz w:val="24"/>
          <w:szCs w:val="24"/>
        </w:rPr>
        <w:t>digital commerce focus</w:t>
      </w:r>
      <w:r>
        <w:rPr>
          <w:rFonts w:hint="default" w:ascii="Times New Roman Regular" w:hAnsi="Times New Roman Regular" w:eastAsia=".AppleSystemUIFont Regular" w:cs="Times New Roman Regular"/>
          <w:b w:val="0"/>
          <w:bCs w:val="0"/>
          <w:sz w:val="24"/>
          <w:szCs w:val="24"/>
        </w:rPr>
        <w:t>. The product is available through:</w:t>
      </w:r>
    </w:p>
    <w:p w14:paraId="47B3F1B1">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bCs w:val="0"/>
          <w:sz w:val="24"/>
          <w:szCs w:val="24"/>
        </w:rPr>
      </w:pPr>
      <w:r>
        <w:rPr>
          <w:rStyle w:val="13"/>
          <w:rFonts w:hint="default" w:ascii="Times New Roman Regular" w:hAnsi="Times New Roman Regular" w:eastAsia=".AppleSystemUIFont Regular" w:cs="Times New Roman Regular"/>
          <w:b w:val="0"/>
          <w:bCs w:val="0"/>
          <w:sz w:val="24"/>
          <w:szCs w:val="24"/>
        </w:rPr>
        <w:t>Rado flagship stores</w:t>
      </w:r>
      <w:r>
        <w:rPr>
          <w:rFonts w:hint="default" w:ascii="Times New Roman Regular" w:hAnsi="Times New Roman Regular" w:eastAsia=".AppleSystemUIFont Regular" w:cs="Times New Roman Regular"/>
          <w:b w:val="0"/>
          <w:bCs w:val="0"/>
          <w:sz w:val="24"/>
          <w:szCs w:val="24"/>
        </w:rPr>
        <w:t>, which enhance the premium brand experience.</w:t>
      </w:r>
    </w:p>
    <w:p w14:paraId="0D33B73E">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bCs w:val="0"/>
          <w:sz w:val="24"/>
          <w:szCs w:val="24"/>
          <w:lang w:val="de-DE"/>
        </w:rPr>
      </w:pPr>
      <w:r>
        <w:rPr>
          <w:rStyle w:val="13"/>
          <w:rFonts w:hint="default" w:ascii="Times New Roman Regular" w:hAnsi="Times New Roman Regular" w:eastAsia=".AppleSystemUIFont Regular" w:cs="Times New Roman Regular"/>
          <w:b w:val="0"/>
          <w:bCs w:val="0"/>
          <w:sz w:val="24"/>
          <w:szCs w:val="24"/>
          <w:lang w:val="de-DE"/>
        </w:rPr>
        <w:t>E-</w:t>
      </w:r>
      <w:r>
        <w:rPr>
          <w:rStyle w:val="13"/>
          <w:rFonts w:hint="default" w:ascii="Times New Roman Regular" w:hAnsi="Times New Roman Regular" w:eastAsia=".AppleSystemUIFont Regular" w:cs="Times New Roman Regular"/>
          <w:b w:val="0"/>
          <w:bCs w:val="0"/>
          <w:sz w:val="24"/>
          <w:szCs w:val="24"/>
        </w:rPr>
        <w:t>commerce (website)</w:t>
      </w:r>
      <w:r>
        <w:rPr>
          <w:rFonts w:hint="default" w:ascii="Times New Roman Regular" w:hAnsi="Times New Roman Regular" w:eastAsia=".AppleSystemUIFont Regular" w:cs="Times New Roman Regular"/>
          <w:b w:val="0"/>
          <w:bCs w:val="0"/>
          <w:sz w:val="24"/>
          <w:szCs w:val="24"/>
        </w:rPr>
        <w:t>, enabling global accessibility.</w:t>
      </w:r>
    </w:p>
    <w:p w14:paraId="73059694">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eastAsia=".AppleSystemUIFont Regular" w:cs="Times New Roman Regular"/>
          <w:b w:val="0"/>
          <w:bCs w:val="0"/>
          <w:sz w:val="24"/>
          <w:szCs w:val="24"/>
          <w:lang w:val="de-DE"/>
        </w:rPr>
      </w:pPr>
      <w:r>
        <w:rPr>
          <w:rStyle w:val="13"/>
          <w:rFonts w:hint="default" w:ascii="Times New Roman Regular" w:hAnsi="Times New Roman Regular" w:eastAsia=".AppleSystemUIFont Regular" w:cs="Times New Roman Regular"/>
          <w:b w:val="0"/>
          <w:bCs w:val="0"/>
          <w:sz w:val="24"/>
          <w:szCs w:val="24"/>
          <w:lang w:val="de-DE"/>
        </w:rPr>
        <w:t>High-ending o</w:t>
      </w:r>
      <w:r>
        <w:rPr>
          <w:rStyle w:val="13"/>
          <w:rFonts w:hint="default" w:ascii="Times New Roman Regular" w:hAnsi="Times New Roman Regular" w:eastAsia=".AppleSystemUIFont Regular" w:cs="Times New Roman Regular"/>
          <w:b w:val="0"/>
          <w:bCs w:val="0"/>
          <w:sz w:val="24"/>
          <w:szCs w:val="24"/>
        </w:rPr>
        <w:t>nline marketplaces</w:t>
      </w:r>
      <w:r>
        <w:rPr>
          <w:rStyle w:val="13"/>
          <w:rFonts w:hint="default" w:ascii="Times New Roman Regular" w:hAnsi="Times New Roman Regular" w:eastAsia=".AppleSystemUIFont Regular" w:cs="Times New Roman Regular"/>
          <w:b w:val="0"/>
          <w:bCs w:val="0"/>
          <w:sz w:val="24"/>
          <w:szCs w:val="24"/>
          <w:lang w:val="de-DE"/>
        </w:rPr>
        <w:t xml:space="preserve"> (E</w:t>
      </w:r>
      <w:r>
        <w:rPr>
          <w:rFonts w:hint="default" w:ascii="Times New Roman Regular" w:hAnsi="Times New Roman Regular" w:eastAsia="SimSun" w:cs="Times New Roman Regular"/>
          <w:i w:val="0"/>
          <w:iCs w:val="0"/>
          <w:kern w:val="0"/>
          <w:sz w:val="24"/>
          <w:szCs w:val="24"/>
          <w:lang w:val="en-US" w:eastAsia="zh-CN" w:bidi="ar"/>
        </w:rPr>
        <w:t>.g</w:t>
      </w:r>
      <w:r>
        <w:rPr>
          <w:rFonts w:hint="default" w:ascii="Times New Roman Regular" w:hAnsi="Times New Roman Regular" w:eastAsia="SimSun" w:cs="Times New Roman Regular"/>
          <w:i w:val="0"/>
          <w:iCs w:val="0"/>
          <w:kern w:val="0"/>
          <w:sz w:val="24"/>
          <w:szCs w:val="24"/>
          <w:lang w:val="de-DE" w:eastAsia="zh-CN" w:bidi="ar"/>
        </w:rPr>
        <w:t>.</w:t>
      </w:r>
      <w:r>
        <w:rPr>
          <w:rFonts w:hint="default" w:ascii="Times New Roman Regular" w:hAnsi="Times New Roman Regular" w:eastAsia="SimSun" w:cs="Times New Roman Regular"/>
          <w:i w:val="0"/>
          <w:iCs w:val="0"/>
          <w:kern w:val="0"/>
          <w:sz w:val="24"/>
          <w:szCs w:val="24"/>
          <w:lang w:val="en-US" w:eastAsia="zh-CN" w:bidi="ar"/>
        </w:rPr>
        <w:t>: The Wearer, Luxury R Visible</w:t>
      </w:r>
      <w:r>
        <w:rPr>
          <w:rFonts w:hint="default" w:ascii="Times New Roman Regular" w:hAnsi="Times New Roman Regular" w:eastAsia="SimSun" w:cs="Times New Roman Regular"/>
          <w:i w:val="0"/>
          <w:iCs w:val="0"/>
          <w:kern w:val="0"/>
          <w:sz w:val="24"/>
          <w:szCs w:val="24"/>
          <w:lang w:val="de-DE" w:eastAsia="zh-CN" w:bidi="ar"/>
        </w:rPr>
        <w:t>)</w:t>
      </w:r>
      <w:r>
        <w:rPr>
          <w:rFonts w:hint="default" w:ascii="Times New Roman Regular" w:hAnsi="Times New Roman Regular" w:eastAsia=".AppleSystemUIFont Regular" w:cs="Times New Roman Regular"/>
          <w:b w:val="0"/>
          <w:bCs w:val="0"/>
          <w:sz w:val="24"/>
          <w:szCs w:val="24"/>
        </w:rPr>
        <w:t>, expanding visibility and convenience.</w:t>
      </w:r>
      <w:r>
        <w:rPr>
          <w:rFonts w:hint="default" w:ascii="Times New Roman Regular" w:hAnsi="Times New Roman Regular" w:eastAsia=".AppleSystemUIFont Regular" w:cs="Times New Roman Regular"/>
          <w:b w:val="0"/>
          <w:bCs w:val="0"/>
          <w:sz w:val="24"/>
          <w:szCs w:val="24"/>
          <w:lang w:val="de-DE"/>
        </w:rPr>
        <w:t xml:space="preserve"> </w:t>
      </w:r>
    </w:p>
    <w:p w14:paraId="75E0A886">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Flagship stores allow the brand to curate an immersive consumer experience where buyers can interact with the material, feel the lightweight ceramic, and observe the minimalist craftsmanship. This aligns with luxury consumer expectations for personalised, high-touch retail environments.</w:t>
      </w:r>
    </w:p>
    <w:p w14:paraId="38FEB4E6">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The strong emphasis on e-commerce reflects changing luxury purchasing behaviour. According to McKinsey &amp; Company (2023), online luxury sales continue to grow as consumers increasingly prefer digital convenience while still expecting quality and authenticity. Rado’s website supports this by offering detailed product descriptions, storytelling about high-tech ceramic, and brand heritage—reinforcing the core value proposition.</w:t>
      </w:r>
    </w:p>
    <w:p w14:paraId="5794C52B">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b w:val="0"/>
          <w:bCs w:val="0"/>
          <w:sz w:val="24"/>
          <w:szCs w:val="24"/>
        </w:rPr>
        <w:t xml:space="preserve">By using both online and offline channels, Éclat creates an </w:t>
      </w:r>
      <w:r>
        <w:rPr>
          <w:rStyle w:val="13"/>
          <w:rFonts w:hint="default" w:ascii="Times New Roman Regular" w:hAnsi="Times New Roman Regular" w:eastAsia=".AppleSystemUIFont Regular" w:cs="Times New Roman Regular"/>
          <w:b w:val="0"/>
          <w:bCs w:val="0"/>
          <w:sz w:val="24"/>
          <w:szCs w:val="24"/>
        </w:rPr>
        <w:t>omnichannel distribution model</w:t>
      </w:r>
      <w:r>
        <w:rPr>
          <w:rFonts w:hint="default" w:ascii="Times New Roman Regular" w:hAnsi="Times New Roman Regular" w:eastAsia=".AppleSystemUIFont Regular" w:cs="Times New Roman Regular"/>
          <w:b w:val="0"/>
          <w:bCs w:val="0"/>
          <w:sz w:val="24"/>
          <w:szCs w:val="24"/>
        </w:rPr>
        <w:t xml:space="preserve">, ensuring consistency across customer touchpoints. This supports Keller’s (2013) brand resonance model, as consumers can engage with the brand through their preferred channels without compromising the premium identity or </w:t>
      </w:r>
      <w:r>
        <w:rPr>
          <w:rFonts w:hint="default" w:ascii="Times New Roman Regular" w:hAnsi="Times New Roman Regular" w:eastAsia=".AppleSystemUIFont Regular" w:cs="Times New Roman Regular"/>
          <w:sz w:val="24"/>
          <w:szCs w:val="24"/>
        </w:rPr>
        <w:t>personalised service.</w:t>
      </w:r>
    </w:p>
    <w:p w14:paraId="154F6127">
      <w:pPr>
        <w:spacing w:line="360" w:lineRule="auto"/>
        <w:rPr>
          <w:rFonts w:hint="default" w:ascii="Times New Roman Regular" w:hAnsi="Times New Roman Regular" w:cs="Times New Roman Regular"/>
          <w:sz w:val="24"/>
          <w:szCs w:val="24"/>
        </w:rPr>
      </w:pPr>
      <w:bookmarkStart w:id="18" w:name="_Toc993343503"/>
      <w:r>
        <w:rPr>
          <w:rFonts w:hint="default" w:ascii="Times New Roman Regular" w:hAnsi="Times New Roman Regular" w:cs="Times New Roman Regular"/>
          <w:sz w:val="24"/>
          <w:szCs w:val="24"/>
        </w:rPr>
        <w:br w:type="page"/>
      </w:r>
    </w:p>
    <w:p w14:paraId="3BCD6730">
      <w:pPr>
        <w:pStyle w:val="4"/>
        <w:bidi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2.5 Promotion</w:t>
      </w:r>
      <w:bookmarkEnd w:id="18"/>
    </w:p>
    <w:p w14:paraId="1E3975F1">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lang w:val="de-DE"/>
        </w:rPr>
      </w:pPr>
      <w:r>
        <w:rPr>
          <w:rFonts w:hint="default" w:ascii="Times New Roman Regular" w:hAnsi="Times New Roman Regular" w:eastAsia=".AppleSystemUIFont Regular" w:cs="Times New Roman Regular"/>
          <w:sz w:val="24"/>
          <w:szCs w:val="24"/>
        </w:rPr>
        <w:t>Promotion plays a central role in communicating Éclat’s value—especially its material innovation and minimalist luxury appeal. The promotional mix includes</w:t>
      </w:r>
      <w:r>
        <w:rPr>
          <w:rFonts w:hint="default" w:ascii="Times New Roman Regular" w:hAnsi="Times New Roman Regular" w:eastAsia=".AppleSystemUIFont Regular" w:cs="Times New Roman Regular"/>
          <w:sz w:val="24"/>
          <w:szCs w:val="24"/>
          <w:lang w:val="de-DE"/>
        </w:rPr>
        <w:t>:</w:t>
      </w:r>
    </w:p>
    <w:p w14:paraId="026F196A">
      <w:pPr>
        <w:pStyle w:val="12"/>
        <w:keepNext w:val="0"/>
        <w:keepLines w:val="0"/>
        <w:widowControl/>
        <w:numPr>
          <w:ilvl w:val="0"/>
          <w:numId w:val="3"/>
        </w:numPr>
        <w:suppressLineNumbers w:val="0"/>
        <w:spacing w:line="360" w:lineRule="auto"/>
        <w:ind w:left="420" w:leftChars="0" w:hanging="420" w:firstLineChars="0"/>
        <w:jc w:val="both"/>
        <w:rPr>
          <w:rStyle w:val="13"/>
          <w:rFonts w:hint="default" w:ascii="Times New Roman Regular" w:hAnsi="Times New Roman Regular" w:eastAsia=".AppleSystemUIFont Regular" w:cs="Times New Roman Regular"/>
          <w:b w:val="0"/>
          <w:bCs w:val="0"/>
          <w:sz w:val="24"/>
          <w:szCs w:val="24"/>
        </w:rPr>
      </w:pPr>
      <w:r>
        <w:rPr>
          <w:rStyle w:val="13"/>
          <w:rFonts w:hint="default" w:ascii="Times New Roman Regular" w:hAnsi="Times New Roman Regular" w:eastAsia=".AppleSystemUIFont Regular" w:cs="Times New Roman Regular"/>
          <w:b w:val="0"/>
          <w:bCs w:val="0"/>
          <w:sz w:val="24"/>
          <w:szCs w:val="24"/>
          <w:lang w:val="de-DE"/>
        </w:rPr>
        <w:t>S</w:t>
      </w:r>
      <w:r>
        <w:rPr>
          <w:rStyle w:val="13"/>
          <w:rFonts w:hint="default" w:ascii="Times New Roman Regular" w:hAnsi="Times New Roman Regular" w:eastAsia=".AppleSystemUIFont Regular" w:cs="Times New Roman Regular"/>
          <w:b w:val="0"/>
          <w:bCs w:val="0"/>
          <w:sz w:val="24"/>
          <w:szCs w:val="24"/>
        </w:rPr>
        <w:t>ocial media campaigns</w:t>
      </w:r>
    </w:p>
    <w:p w14:paraId="78B594E3">
      <w:pPr>
        <w:pStyle w:val="12"/>
        <w:keepNext w:val="0"/>
        <w:keepLines w:val="0"/>
        <w:widowControl/>
        <w:numPr>
          <w:ilvl w:val="0"/>
          <w:numId w:val="3"/>
        </w:numPr>
        <w:suppressLineNumbers w:val="0"/>
        <w:spacing w:line="360" w:lineRule="auto"/>
        <w:ind w:left="420" w:leftChars="0" w:hanging="420" w:firstLineChars="0"/>
        <w:jc w:val="both"/>
        <w:rPr>
          <w:rStyle w:val="13"/>
          <w:rFonts w:hint="default" w:ascii="Times New Roman Regular" w:hAnsi="Times New Roman Regular" w:eastAsia=".AppleSystemUIFont Regular" w:cs="Times New Roman Regular"/>
          <w:b w:val="0"/>
          <w:bCs w:val="0"/>
          <w:sz w:val="24"/>
          <w:szCs w:val="24"/>
        </w:rPr>
      </w:pPr>
      <w:r>
        <w:rPr>
          <w:rStyle w:val="13"/>
          <w:rFonts w:hint="default" w:ascii="Times New Roman Regular" w:hAnsi="Times New Roman Regular" w:eastAsia=".AppleSystemUIFont Regular" w:cs="Times New Roman Regular"/>
          <w:b w:val="0"/>
          <w:bCs w:val="0"/>
          <w:sz w:val="24"/>
          <w:szCs w:val="24"/>
          <w:lang w:val="de-DE"/>
        </w:rPr>
        <w:t>L</w:t>
      </w:r>
      <w:r>
        <w:rPr>
          <w:rStyle w:val="13"/>
          <w:rFonts w:hint="default" w:ascii="Times New Roman Regular" w:hAnsi="Times New Roman Regular" w:eastAsia=".AppleSystemUIFont Regular" w:cs="Times New Roman Regular"/>
          <w:b w:val="0"/>
          <w:bCs w:val="0"/>
          <w:sz w:val="24"/>
          <w:szCs w:val="24"/>
        </w:rPr>
        <w:t>uxury magazine features</w:t>
      </w:r>
    </w:p>
    <w:p w14:paraId="3F7EC2B0">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lang w:val="de-DE"/>
        </w:rPr>
      </w:pPr>
      <w:r>
        <w:rPr>
          <w:rStyle w:val="13"/>
          <w:rFonts w:hint="default" w:ascii="Times New Roman Regular" w:hAnsi="Times New Roman Regular" w:eastAsia=".AppleSystemUIFont Regular" w:cs="Times New Roman Regular"/>
          <w:b w:val="0"/>
          <w:bCs w:val="0"/>
          <w:sz w:val="24"/>
          <w:szCs w:val="24"/>
          <w:lang w:val="de-DE"/>
        </w:rPr>
        <w:t>E</w:t>
      </w:r>
      <w:r>
        <w:rPr>
          <w:rStyle w:val="13"/>
          <w:rFonts w:hint="default" w:ascii="Times New Roman Regular" w:hAnsi="Times New Roman Regular" w:eastAsia=".AppleSystemUIFont Regular" w:cs="Times New Roman Regular"/>
          <w:b w:val="0"/>
          <w:bCs w:val="0"/>
          <w:sz w:val="24"/>
          <w:szCs w:val="24"/>
        </w:rPr>
        <w:t>xperiential pop-up events</w:t>
      </w:r>
    </w:p>
    <w:p w14:paraId="27AC4579">
      <w:pPr>
        <w:pStyle w:val="12"/>
        <w:keepNext w:val="0"/>
        <w:keepLines w:val="0"/>
        <w:widowControl/>
        <w:numPr>
          <w:ilvl w:val="0"/>
          <w:numId w:val="3"/>
        </w:numPr>
        <w:suppressLineNumbers w:val="0"/>
        <w:spacing w:line="360" w:lineRule="auto"/>
        <w:ind w:left="420" w:leftChars="0" w:hanging="420" w:firstLineChars="0"/>
        <w:jc w:val="both"/>
        <w:rPr>
          <w:rFonts w:hint="default" w:ascii="Times New Roman Regular" w:hAnsi="Times New Roman Regular" w:cs="Times New Roman Regular"/>
          <w:b w:val="0"/>
          <w:bCs w:val="0"/>
          <w:sz w:val="24"/>
          <w:szCs w:val="24"/>
          <w:lang w:val="de-DE"/>
        </w:rPr>
      </w:pPr>
      <w:r>
        <w:rPr>
          <w:rFonts w:hint="default" w:ascii="Times New Roman Regular" w:hAnsi="Times New Roman Regular" w:eastAsia="SimSun" w:cs="Times New Roman Regular"/>
          <w:b w:val="0"/>
          <w:bCs w:val="0"/>
          <w:i w:val="0"/>
          <w:iCs w:val="0"/>
          <w:kern w:val="0"/>
          <w:sz w:val="24"/>
          <w:szCs w:val="24"/>
          <w:lang w:val="en-US" w:eastAsia="zh-CN" w:bidi="ar"/>
        </w:rPr>
        <w:t>Influencer collaborations</w:t>
      </w:r>
      <w:r>
        <w:rPr>
          <w:rFonts w:hint="default" w:ascii="Times New Roman Regular" w:hAnsi="Times New Roman Regular" w:eastAsia="SimSun" w:cs="Times New Roman Regular"/>
          <w:b w:val="0"/>
          <w:bCs w:val="0"/>
          <w:i w:val="0"/>
          <w:iCs w:val="0"/>
          <w:kern w:val="0"/>
          <w:sz w:val="24"/>
          <w:szCs w:val="24"/>
          <w:lang w:val="de-DE" w:eastAsia="zh-CN" w:bidi="ar"/>
        </w:rPr>
        <w:t xml:space="preserve"> </w:t>
      </w:r>
    </w:p>
    <w:p w14:paraId="4EAB7E9C">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These methods ensure the brand reaches digital-savvy younger luxury consumers while also maintaining relevance in traditional high-end editorial spaces.</w:t>
      </w:r>
    </w:p>
    <w:p w14:paraId="6359271F">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Social media, in particular, allows the brand to showcase close-up visuals of ceramic textures, durability tests, and styling inspiration. This strengthens brand storytelling, especially for consumers drawn to craftsmanship, minimalism, and functional value.</w:t>
      </w:r>
    </w:p>
    <w:p w14:paraId="7809E922">
      <w:pPr>
        <w:pStyle w:val="4"/>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bookmarkStart w:id="19" w:name="_Toc586383143"/>
      <w:r>
        <w:rPr>
          <w:rStyle w:val="13"/>
          <w:rFonts w:hint="default" w:ascii="Times New Roman Regular" w:hAnsi="Times New Roman Regular" w:eastAsia=".AppleSystemUIFont Regular" w:cs="Times New Roman Regular"/>
          <w:b/>
          <w:bCs/>
          <w:sz w:val="24"/>
          <w:szCs w:val="24"/>
          <w:lang w:val="de-DE"/>
        </w:rPr>
        <w:t xml:space="preserve">An </w:t>
      </w:r>
      <w:r>
        <w:rPr>
          <w:rStyle w:val="13"/>
          <w:rFonts w:hint="default" w:ascii="Times New Roman Regular" w:hAnsi="Times New Roman Regular" w:eastAsia=".AppleSystemUIFont Regular" w:cs="Times New Roman Regular"/>
          <w:b/>
          <w:bCs/>
          <w:sz w:val="24"/>
          <w:szCs w:val="24"/>
        </w:rPr>
        <w:t>Advertisement Example</w:t>
      </w:r>
      <w:bookmarkEnd w:id="19"/>
    </w:p>
    <w:p w14:paraId="55310CCB">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Imagine a short advertisement filmed in a modern European city. The film opens with a young professional woman preparing for her day. As she steps into the sunlight, her Éclat ceramic bracelet catches the light—not with excessive sparkle, but with a subtle, matte elegance. The narrative follows her through the day: presenting in a boardroom, walking through busy streets, meeting friends for an evening event. Throughout her day, the bracelet remains comfortable, scratch-free, and effortlessly stylish.</w:t>
      </w:r>
    </w:p>
    <w:p w14:paraId="5F90643F">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The voice</w:t>
      </w:r>
      <w:r>
        <w:rPr>
          <w:rFonts w:hint="default" w:ascii="Times New Roman Regular" w:hAnsi="Times New Roman Regular" w:eastAsia=".AppleSystemUIFont Regular" w:cs="Times New Roman Regular"/>
          <w:sz w:val="24"/>
          <w:szCs w:val="24"/>
          <w:lang w:val="de-DE"/>
        </w:rPr>
        <w:t>-</w:t>
      </w:r>
      <w:r>
        <w:rPr>
          <w:rFonts w:hint="default" w:ascii="Times New Roman Regular" w:hAnsi="Times New Roman Regular" w:eastAsia=".AppleSystemUIFont Regular" w:cs="Times New Roman Regular"/>
          <w:sz w:val="24"/>
          <w:szCs w:val="24"/>
        </w:rPr>
        <w:t xml:space="preserve">over </w:t>
      </w:r>
      <w:r>
        <w:rPr>
          <w:rFonts w:hint="default" w:ascii="Times New Roman Regular" w:hAnsi="Times New Roman Regular" w:eastAsia=".AppleSystemUIFont Regular" w:cs="Times New Roman Regular"/>
          <w:sz w:val="24"/>
          <w:szCs w:val="24"/>
          <w:lang w:val="de-DE"/>
        </w:rPr>
        <w:t xml:space="preserve">in the video advertisement </w:t>
      </w:r>
      <w:r>
        <w:rPr>
          <w:rFonts w:hint="default" w:ascii="Times New Roman Regular" w:hAnsi="Times New Roman Regular" w:eastAsia=".AppleSystemUIFont Regular" w:cs="Times New Roman Regular"/>
          <w:sz w:val="24"/>
          <w:szCs w:val="24"/>
        </w:rPr>
        <w:t>says:</w:t>
      </w:r>
      <w:r>
        <w:rPr>
          <w:rFonts w:hint="default" w:ascii="Times New Roman Regular" w:hAnsi="Times New Roman Regular" w:eastAsia=".AppleSystemUIFont Regular" w:cs="Times New Roman Regular"/>
          <w:sz w:val="24"/>
          <w:szCs w:val="24"/>
          <w:lang w:val="de-DE"/>
        </w:rPr>
        <w:t xml:space="preserve"> </w:t>
      </w:r>
      <w:r>
        <w:rPr>
          <w:rStyle w:val="8"/>
          <w:rFonts w:hint="default" w:ascii="Times New Roman Regular" w:hAnsi="Times New Roman Regular" w:eastAsia=".AppleSystemUIFont Regular" w:cs="Times New Roman Regular"/>
          <w:sz w:val="24"/>
          <w:szCs w:val="24"/>
        </w:rPr>
        <w:t>“Crafted for brilliance. Designed for every moment.”</w:t>
      </w:r>
    </w:p>
    <w:p w14:paraId="7BBB7886">
      <w:pPr>
        <w:pStyle w:val="12"/>
        <w:keepNext w:val="0"/>
        <w:keepLines w:val="0"/>
        <w:widowControl/>
        <w:suppressLineNumbers w:val="0"/>
        <w:spacing w:line="360" w:lineRule="auto"/>
        <w:jc w:val="both"/>
        <w:rPr>
          <w:rFonts w:hint="default" w:ascii="Times New Roman Regular" w:hAnsi="Times New Roman Regular" w:eastAsia=".AppleSystemUIFont Regular" w:cs="Times New Roman Regular"/>
          <w:sz w:val="24"/>
          <w:szCs w:val="24"/>
        </w:rPr>
      </w:pPr>
      <w:r>
        <w:rPr>
          <w:rFonts w:hint="default" w:ascii="Times New Roman Regular" w:hAnsi="Times New Roman Regular" w:eastAsia=".AppleSystemUIFont Regular" w:cs="Times New Roman Regular"/>
          <w:sz w:val="24"/>
          <w:szCs w:val="24"/>
        </w:rPr>
        <w:t>The story highlights Éclat’s durability, comfort, and elegance—key brand values—while showing how the jewellery integrates seamlessly into modern, dynamic lifestyles. This aligns with McKinsey’s (2023) insight that modern luxury consumers prefer products that balance function and sophistication. It also reflects Keller’s (2013) emphasis on emotional and performance benefits working together to build strong brand associations.</w:t>
      </w:r>
    </w:p>
    <w:p w14:paraId="35717759">
      <w:pPr>
        <w:pStyle w:val="12"/>
        <w:keepNext w:val="0"/>
        <w:keepLines w:val="0"/>
        <w:widowControl/>
        <w:suppressLineNumbers w:val="0"/>
        <w:spacing w:line="360" w:lineRule="auto"/>
        <w:jc w:val="both"/>
        <w:rPr>
          <w:rStyle w:val="13"/>
          <w:rFonts w:hint="default" w:ascii="Times New Roman Regular" w:hAnsi="Times New Roman Regular" w:eastAsia=".AppleSystemUIFont Regular" w:cs="Times New Roman Regular"/>
          <w:b w:val="0"/>
          <w:i w:val="0"/>
          <w:sz w:val="24"/>
          <w:szCs w:val="24"/>
        </w:rPr>
      </w:pPr>
      <w:r>
        <w:rPr>
          <w:rFonts w:hint="default" w:ascii="Times New Roman Regular" w:hAnsi="Times New Roman Regular" w:eastAsia=".AppleSystemUIFont Regular" w:cs="Times New Roman Regular"/>
          <w:sz w:val="24"/>
          <w:szCs w:val="24"/>
        </w:rPr>
        <w:t>Experiential pop-up events further strengthen connection by allowing consumers to touch and try ceramic pieces, a critical factor in luxury purchasing decisions.</w:t>
      </w:r>
    </w:p>
    <w:p w14:paraId="0491D24A">
      <w:pPr>
        <w:pStyle w:val="12"/>
        <w:keepNext w:val="0"/>
        <w:keepLines w:val="0"/>
        <w:widowControl/>
        <w:suppressLineNumbers w:val="0"/>
        <w:spacing w:line="360" w:lineRule="auto"/>
        <w:jc w:val="both"/>
        <w:rPr>
          <w:rStyle w:val="18"/>
          <w:rFonts w:hint="default" w:ascii="Times New Roman Regular" w:hAnsi="Times New Roman Regular" w:cs="Times New Roman Regular"/>
          <w:sz w:val="24"/>
          <w:szCs w:val="24"/>
          <w:lang w:val="de-DE"/>
        </w:rPr>
      </w:pPr>
      <w:r>
        <w:rPr>
          <w:rStyle w:val="18"/>
          <w:rFonts w:hint="default" w:ascii="Times New Roman Regular" w:hAnsi="Times New Roman Regular" w:cs="Times New Roman Regular"/>
          <w:sz w:val="24"/>
          <w:szCs w:val="24"/>
        </w:rPr>
        <w:t xml:space="preserve">3.1 </w:t>
      </w:r>
      <w:r>
        <w:rPr>
          <w:rStyle w:val="18"/>
          <w:rFonts w:hint="default" w:ascii="Times New Roman Regular" w:hAnsi="Times New Roman Regular" w:cs="Times New Roman Regular"/>
          <w:sz w:val="24"/>
          <w:szCs w:val="24"/>
          <w:lang w:val="de-DE"/>
        </w:rPr>
        <w:t>Marketing Strategy Pitch Poster</w:t>
      </w:r>
    </w:p>
    <w:p w14:paraId="4528C6CC">
      <w:pPr>
        <w:pStyle w:val="12"/>
        <w:keepNext w:val="0"/>
        <w:keepLines w:val="0"/>
        <w:widowControl/>
        <w:suppressLineNumbers w:val="0"/>
        <w:spacing w:line="360" w:lineRule="auto"/>
        <w:jc w:val="center"/>
        <w:rPr>
          <w:rStyle w:val="18"/>
          <w:rFonts w:hint="default" w:ascii="Times New Roman Regular" w:hAnsi="Times New Roman Regular" w:cs="Times New Roman Regular"/>
          <w:sz w:val="24"/>
          <w:szCs w:val="24"/>
          <w:lang w:val="de-DE"/>
        </w:rPr>
      </w:pPr>
      <w:r>
        <w:rPr>
          <w:rStyle w:val="18"/>
          <w:rFonts w:hint="default" w:ascii="Times New Roman Regular" w:hAnsi="Times New Roman Regular" w:cs="Times New Roman Regular"/>
          <w:sz w:val="24"/>
          <w:szCs w:val="24"/>
          <w:lang w:val="de-DE"/>
        </w:rPr>
        <w:drawing>
          <wp:inline distT="0" distB="0" distL="114300" distR="114300">
            <wp:extent cx="3917950" cy="5544185"/>
            <wp:effectExtent l="0" t="0" r="19050" b="18415"/>
            <wp:docPr id="4" name="Picture 4" descr="M.M. - UWTS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M. - UWTSD (1)"/>
                    <pic:cNvPicPr>
                      <a:picLocks noChangeAspect="1"/>
                    </pic:cNvPicPr>
                  </pic:nvPicPr>
                  <pic:blipFill>
                    <a:blip r:embed="rId8"/>
                    <a:stretch>
                      <a:fillRect/>
                    </a:stretch>
                  </pic:blipFill>
                  <pic:spPr>
                    <a:xfrm>
                      <a:off x="0" y="0"/>
                      <a:ext cx="3917950" cy="5544185"/>
                    </a:xfrm>
                    <a:prstGeom prst="rect">
                      <a:avLst/>
                    </a:prstGeom>
                  </pic:spPr>
                </pic:pic>
              </a:graphicData>
            </a:graphic>
          </wp:inline>
        </w:drawing>
      </w:r>
    </w:p>
    <w:p w14:paraId="2E74C792">
      <w:pPr>
        <w:pStyle w:val="12"/>
        <w:keepNext w:val="0"/>
        <w:keepLines w:val="0"/>
        <w:widowControl/>
        <w:suppressLineNumbers w:val="0"/>
        <w:spacing w:line="360" w:lineRule="auto"/>
        <w:jc w:val="center"/>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lang w:val="de-DE"/>
        </w:rPr>
        <w:t xml:space="preserve">Figure 2: Marketing Strategy Pitch Poster (Self developed) </w:t>
      </w:r>
    </w:p>
    <w:p w14:paraId="392C3C21">
      <w:pPr>
        <w:pStyle w:val="12"/>
        <w:keepNext w:val="0"/>
        <w:keepLines w:val="0"/>
        <w:widowControl/>
        <w:suppressLineNumbers w:val="0"/>
        <w:spacing w:line="360" w:lineRule="auto"/>
        <w:jc w:val="both"/>
        <w:rPr>
          <w:rStyle w:val="18"/>
          <w:rFonts w:hint="default" w:ascii="Times New Roman Regular" w:hAnsi="Times New Roman Regular" w:cs="Times New Roman Regular"/>
          <w:b w:val="0"/>
          <w:bCs w:val="0"/>
          <w:sz w:val="24"/>
          <w:szCs w:val="24"/>
          <w:lang w:val="de-DE"/>
        </w:rPr>
      </w:pPr>
      <w:r>
        <w:rPr>
          <w:rStyle w:val="18"/>
          <w:rFonts w:hint="default" w:ascii="Times New Roman Regular" w:hAnsi="Times New Roman Regular" w:cs="Times New Roman Regular"/>
          <w:b w:val="0"/>
          <w:bCs w:val="0"/>
          <w:sz w:val="24"/>
          <w:szCs w:val="24"/>
          <w:lang w:val="de-DE"/>
        </w:rPr>
        <w:t xml:space="preserve">The image represents the marketing strategies for my pitch presentation. </w:t>
      </w:r>
    </w:p>
    <w:p w14:paraId="58949A06">
      <w:pPr>
        <w:pStyle w:val="12"/>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8"/>
          <w:rFonts w:hint="default" w:ascii="Times New Roman Regular" w:hAnsi="Times New Roman Regular" w:cs="Times New Roman Regular"/>
          <w:sz w:val="24"/>
          <w:szCs w:val="24"/>
          <w:lang w:val="de-DE"/>
        </w:rPr>
        <w:t xml:space="preserve">3.2 </w:t>
      </w:r>
      <w:r>
        <w:rPr>
          <w:rStyle w:val="18"/>
          <w:rFonts w:hint="default" w:ascii="Times New Roman Regular" w:hAnsi="Times New Roman Regular" w:cs="Times New Roman Regular"/>
          <w:sz w:val="24"/>
          <w:szCs w:val="24"/>
        </w:rPr>
        <w:t>Key Marketing Strategies</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lang w:val="de-DE"/>
        </w:rPr>
        <w:t>Éclat</w:t>
      </w:r>
      <w:r>
        <w:rPr>
          <w:rFonts w:hint="default" w:ascii="Times New Roman Regular" w:hAnsi="Times New Roman Regular" w:cs="Times New Roman Regular"/>
          <w:sz w:val="24"/>
          <w:szCs w:val="24"/>
        </w:rPr>
        <w:t xml:space="preserve"> will use value-based positioning, highlighting high-tech ceramic, hypoallergenic comfort, and Swiss precision to attract luxury-seeking consumers. Digital storytelling, experiential events, and premium magazine features will strengthen emotional connection (Keller, 2013).</w:t>
      </w:r>
    </w:p>
    <w:p w14:paraId="69221978">
      <w:pPr>
        <w:keepNext w:val="0"/>
        <w:keepLines w:val="0"/>
        <w:widowControl/>
        <w:suppressLineNumbers w:val="0"/>
        <w:spacing w:line="360" w:lineRule="auto"/>
        <w:jc w:val="left"/>
        <w:rPr>
          <w:rFonts w:hint="default" w:ascii="Times New Roman Regular" w:hAnsi="Times New Roman Regular" w:cs="Times New Roman Regular"/>
          <w:sz w:val="24"/>
          <w:szCs w:val="24"/>
        </w:rPr>
      </w:pPr>
      <w:r>
        <w:rPr>
          <w:rStyle w:val="18"/>
          <w:rFonts w:hint="default" w:ascii="Times New Roman Regular" w:hAnsi="Times New Roman Regular" w:cs="Times New Roman Regular"/>
          <w:sz w:val="24"/>
          <w:szCs w:val="24"/>
        </w:rPr>
        <w:t>3.</w:t>
      </w:r>
      <w:r>
        <w:rPr>
          <w:rStyle w:val="18"/>
          <w:rFonts w:hint="default" w:ascii="Times New Roman Regular" w:hAnsi="Times New Roman Regular" w:cs="Times New Roman Regular"/>
          <w:sz w:val="24"/>
          <w:szCs w:val="24"/>
          <w:lang w:val="de-DE"/>
        </w:rPr>
        <w:t>3</w:t>
      </w:r>
      <w:r>
        <w:rPr>
          <w:rStyle w:val="18"/>
          <w:rFonts w:hint="default" w:ascii="Times New Roman Regular" w:hAnsi="Times New Roman Regular" w:cs="Times New Roman Regular"/>
          <w:sz w:val="24"/>
          <w:szCs w:val="24"/>
        </w:rPr>
        <w:t xml:space="preserve"> Action Plan</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Activities: global social media storytelling, influencer collaborations</w:t>
      </w:r>
      <w:r>
        <w:rPr>
          <w:rFonts w:hint="default" w:ascii="Times New Roman Regular" w:hAnsi="Times New Roman Regular" w:cs="Times New Roman Regular"/>
          <w:sz w:val="24"/>
          <w:szCs w:val="24"/>
          <w:lang w:val="de-DE"/>
        </w:rPr>
        <w:t xml:space="preserve"> (E.g. : </w:t>
      </w:r>
      <w:r>
        <w:rPr>
          <w:rFonts w:hint="default" w:ascii="Times New Roman Regular" w:hAnsi="Times New Roman Regular" w:eastAsia="SimSun" w:cs="Times New Roman Regular"/>
          <w:kern w:val="0"/>
          <w:sz w:val="24"/>
          <w:szCs w:val="24"/>
          <w:lang w:val="en-US" w:eastAsia="zh-CN" w:bidi="ar"/>
        </w:rPr>
        <w:t>Zendaya</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eastAsia="SimSun" w:cs="Times New Roman Regular"/>
          <w:kern w:val="0"/>
          <w:sz w:val="24"/>
          <w:szCs w:val="24"/>
          <w:lang w:val="en-US" w:eastAsia="zh-CN" w:bidi="ar"/>
        </w:rPr>
        <w:t>Emma Watson</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eastAsia="SimSun" w:cs="Times New Roman Regular"/>
          <w:kern w:val="0"/>
          <w:sz w:val="24"/>
          <w:szCs w:val="24"/>
          <w:lang w:val="en-US" w:eastAsia="zh-CN" w:bidi="ar"/>
        </w:rPr>
        <w:t>Rihanna</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eastAsia="SimSun" w:cs="Times New Roman Regular"/>
          <w:kern w:val="0"/>
          <w:sz w:val="24"/>
          <w:szCs w:val="24"/>
          <w:lang w:val="en-US" w:eastAsia="zh-CN" w:bidi="ar"/>
        </w:rPr>
        <w:t>Deepika Padukone</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eastAsia="SimSun" w:cs="Times New Roman Regular"/>
          <w:kern w:val="0"/>
          <w:sz w:val="24"/>
          <w:szCs w:val="24"/>
          <w:lang w:val="en-US" w:eastAsia="zh-CN" w:bidi="ar"/>
        </w:rPr>
        <w:t>Priyanka Chopra Jonas</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eastAsia="SimSun" w:cs="Times New Roman Regular"/>
          <w:kern w:val="0"/>
          <w:sz w:val="24"/>
          <w:szCs w:val="24"/>
          <w:lang w:val="en-US" w:eastAsia="zh-CN" w:bidi="ar"/>
        </w:rPr>
        <w:t>Alia Bhatt</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eastAsia="SimSun" w:cs="Times New Roman Regular"/>
          <w:kern w:val="0"/>
          <w:sz w:val="24"/>
          <w:szCs w:val="24"/>
          <w:lang w:val="en-US" w:eastAsia="zh-CN" w:bidi="ar"/>
        </w:rPr>
        <w:t>Ana de Armas</w:t>
      </w:r>
      <w:r>
        <w:rPr>
          <w:rFonts w:hint="default" w:ascii="Times New Roman Regular" w:hAnsi="Times New Roman Regular" w:eastAsia="SimSun" w:cs="Times New Roman Regular"/>
          <w:kern w:val="0"/>
          <w:sz w:val="24"/>
          <w:szCs w:val="24"/>
          <w:lang w:val="de-DE" w:eastAsia="zh-CN" w:bidi="ar"/>
        </w:rPr>
        <w:t xml:space="preserve">, </w:t>
      </w:r>
      <w:r>
        <w:rPr>
          <w:rFonts w:hint="default" w:ascii="Times New Roman Regular" w:hAnsi="Times New Roman Regular" w:eastAsia="SimSun" w:cs="Times New Roman Regular"/>
          <w:kern w:val="0"/>
          <w:sz w:val="24"/>
          <w:szCs w:val="24"/>
          <w:lang w:val="en-US" w:eastAsia="zh-CN" w:bidi="ar"/>
        </w:rPr>
        <w:t>BLACKPINK’s Jisoo</w:t>
      </w:r>
      <w:r>
        <w:rPr>
          <w:rFonts w:hint="default" w:ascii="Times New Roman Regular" w:hAnsi="Times New Roman Regular" w:eastAsia="SimSun" w:cs="Times New Roman Regular"/>
          <w:kern w:val="0"/>
          <w:sz w:val="24"/>
          <w:szCs w:val="24"/>
          <w:lang w:val="de-DE" w:eastAsia="zh-CN" w:bidi="ar"/>
        </w:rPr>
        <w:t>)</w:t>
      </w:r>
      <w:r>
        <w:rPr>
          <w:rFonts w:hint="default" w:ascii="Times New Roman Regular" w:hAnsi="Times New Roman Regular" w:cs="Times New Roman Regular"/>
          <w:sz w:val="24"/>
          <w:szCs w:val="24"/>
        </w:rPr>
        <w:t>, pop-up showcases, and luxury magazine ad</w:t>
      </w:r>
      <w:r>
        <w:rPr>
          <w:rFonts w:hint="default" w:ascii="Times New Roman Regular" w:hAnsi="Times New Roman Regular" w:cs="Times New Roman Regular"/>
          <w:sz w:val="24"/>
          <w:szCs w:val="24"/>
          <w:lang w:val="de-DE"/>
        </w:rPr>
        <w:t>vertisement</w:t>
      </w:r>
      <w:r>
        <w:rPr>
          <w:rFonts w:hint="default" w:ascii="Times New Roman Regular" w:hAnsi="Times New Roman Regular" w:cs="Times New Roman Regular"/>
          <w:sz w:val="24"/>
          <w:szCs w:val="24"/>
        </w:rPr>
        <w:t>s.</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Execution Timeline: Month 1–2: campaign development; Month 3–5: social media + influencer launch; Month 6–8: pop-ups; Month 9–12: global optimisation (McKinsey &amp; Company, 2023).</w:t>
      </w:r>
    </w:p>
    <w:p w14:paraId="661276AB">
      <w:pPr>
        <w:pStyle w:val="12"/>
        <w:keepNext w:val="0"/>
        <w:keepLines w:val="0"/>
        <w:widowControl/>
        <w:suppressLineNumbers w:val="0"/>
        <w:spacing w:line="360" w:lineRule="auto"/>
        <w:jc w:val="center"/>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lang w:val="de-DE"/>
        </w:rPr>
        <w:drawing>
          <wp:inline distT="0" distB="0" distL="114300" distR="114300">
            <wp:extent cx="3481705" cy="1958975"/>
            <wp:effectExtent l="0" t="0" r="23495" b="22225"/>
            <wp:docPr id="1" name="Picture 1" descr="March 2023 - 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rch 2023 - IC "/>
                    <pic:cNvPicPr>
                      <a:picLocks noChangeAspect="1"/>
                    </pic:cNvPicPr>
                  </pic:nvPicPr>
                  <pic:blipFill>
                    <a:blip r:embed="rId9"/>
                    <a:stretch>
                      <a:fillRect/>
                    </a:stretch>
                  </pic:blipFill>
                  <pic:spPr>
                    <a:xfrm>
                      <a:off x="0" y="0"/>
                      <a:ext cx="3481705" cy="1958975"/>
                    </a:xfrm>
                    <a:prstGeom prst="rect">
                      <a:avLst/>
                    </a:prstGeom>
                  </pic:spPr>
                </pic:pic>
              </a:graphicData>
            </a:graphic>
          </wp:inline>
        </w:drawing>
      </w:r>
    </w:p>
    <w:p w14:paraId="52FBAE80">
      <w:pPr>
        <w:pStyle w:val="12"/>
        <w:keepNext w:val="0"/>
        <w:keepLines w:val="0"/>
        <w:widowControl/>
        <w:suppressLineNumbers w:val="0"/>
        <w:spacing w:line="360" w:lineRule="auto"/>
        <w:jc w:val="center"/>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lang w:val="de-DE"/>
        </w:rPr>
        <w:t xml:space="preserve">Figure 3: </w:t>
      </w:r>
      <w:r>
        <w:rPr>
          <w:rFonts w:hint="default" w:ascii="Times New Roman Regular" w:hAnsi="Times New Roman Regular" w:cs="Times New Roman Regular"/>
          <w:sz w:val="24"/>
          <w:szCs w:val="24"/>
        </w:rPr>
        <w:t>Execution Timeline</w:t>
      </w:r>
      <w:r>
        <w:rPr>
          <w:rFonts w:hint="default" w:ascii="Times New Roman Regular" w:hAnsi="Times New Roman Regular" w:cs="Times New Roman Regular"/>
          <w:sz w:val="24"/>
          <w:szCs w:val="24"/>
          <w:lang w:val="de-DE"/>
        </w:rPr>
        <w:t xml:space="preserve"> For </w:t>
      </w:r>
      <w:r>
        <w:rPr>
          <w:rFonts w:hint="default" w:ascii="Times New Roman Regular" w:hAnsi="Times New Roman Regular" w:eastAsia=".AppleSystemUIFont Regular" w:cs="Times New Roman Regular"/>
          <w:b w:val="0"/>
          <w:i w:val="0"/>
          <w:sz w:val="24"/>
          <w:szCs w:val="24"/>
          <w:lang w:val="de-DE"/>
        </w:rPr>
        <w:t>Éclat (Self developed)</w:t>
      </w:r>
    </w:p>
    <w:p w14:paraId="75C06C06">
      <w:pPr>
        <w:pStyle w:val="12"/>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8"/>
          <w:rFonts w:hint="default" w:ascii="Times New Roman Regular" w:hAnsi="Times New Roman Regular" w:cs="Times New Roman Regular"/>
          <w:sz w:val="24"/>
          <w:szCs w:val="24"/>
        </w:rPr>
        <w:t>3.</w:t>
      </w:r>
      <w:r>
        <w:rPr>
          <w:rStyle w:val="18"/>
          <w:rFonts w:hint="default" w:ascii="Times New Roman Regular" w:hAnsi="Times New Roman Regular" w:cs="Times New Roman Regular"/>
          <w:sz w:val="24"/>
          <w:szCs w:val="24"/>
          <w:lang w:val="de-DE"/>
        </w:rPr>
        <w:t>4</w:t>
      </w:r>
      <w:r>
        <w:rPr>
          <w:rStyle w:val="18"/>
          <w:rFonts w:hint="default" w:ascii="Times New Roman Regular" w:hAnsi="Times New Roman Regular" w:cs="Times New Roman Regular"/>
          <w:sz w:val="24"/>
          <w:szCs w:val="24"/>
        </w:rPr>
        <w:t xml:space="preserve"> Budget &amp; Resource Allocation</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Cost breakdown: 40% digital campaigns, 30% pop-ups, 20% influencer partnerships, 10% print media. Expected ROI: increased repeat purchases and premium price retention (Porter, 1985).</w:t>
      </w:r>
    </w:p>
    <w:p w14:paraId="5C00471A">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Style w:val="18"/>
          <w:rFonts w:hint="default" w:ascii="Times New Roman Regular" w:hAnsi="Times New Roman Regular" w:cs="Times New Roman Regular"/>
          <w:sz w:val="24"/>
          <w:szCs w:val="24"/>
        </w:rPr>
        <w:t>3.</w:t>
      </w:r>
      <w:r>
        <w:rPr>
          <w:rStyle w:val="18"/>
          <w:rFonts w:hint="default" w:ascii="Times New Roman Regular" w:hAnsi="Times New Roman Regular" w:cs="Times New Roman Regular"/>
          <w:sz w:val="24"/>
          <w:szCs w:val="24"/>
          <w:lang w:val="de-DE"/>
        </w:rPr>
        <w:t>5</w:t>
      </w:r>
      <w:r>
        <w:rPr>
          <w:rStyle w:val="18"/>
          <w:rFonts w:hint="default" w:ascii="Times New Roman Regular" w:hAnsi="Times New Roman Regular" w:cs="Times New Roman Regular"/>
          <w:sz w:val="24"/>
          <w:szCs w:val="24"/>
        </w:rPr>
        <w:t xml:space="preserve"> KPIs</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Key performance metrics include campaign reach, website traffic, conversion rate, customer retention, average order value, and ROI (Chaffey &amp; Ellis-Chadwick, 2019).</w:t>
      </w:r>
    </w:p>
    <w:p w14:paraId="23D25AB2">
      <w:pPr>
        <w:pStyle w:val="12"/>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8"/>
          <w:rFonts w:hint="default" w:ascii="Times New Roman Regular" w:hAnsi="Times New Roman Regular" w:cs="Times New Roman Regular"/>
          <w:sz w:val="24"/>
          <w:szCs w:val="24"/>
        </w:rPr>
        <w:t>3.</w:t>
      </w:r>
      <w:r>
        <w:rPr>
          <w:rStyle w:val="18"/>
          <w:rFonts w:hint="default" w:ascii="Times New Roman Regular" w:hAnsi="Times New Roman Regular" w:cs="Times New Roman Regular"/>
          <w:sz w:val="24"/>
          <w:szCs w:val="24"/>
          <w:lang w:val="de-DE"/>
        </w:rPr>
        <w:t>6</w:t>
      </w:r>
      <w:r>
        <w:rPr>
          <w:rStyle w:val="18"/>
          <w:rFonts w:hint="default" w:ascii="Times New Roman Regular" w:hAnsi="Times New Roman Regular" w:cs="Times New Roman Regular"/>
          <w:sz w:val="24"/>
          <w:szCs w:val="24"/>
        </w:rPr>
        <w:t xml:space="preserve"> Risk Analysis &amp; Mitigation</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Risks include economic downturn, luxury market saturation, and supply chain delays. Mitigation: diversified markets, controlled production, and flexible pricing strategies (McKinsey &amp; Company, 2023).</w:t>
      </w:r>
    </w:p>
    <w:p w14:paraId="0AD3E847">
      <w:pPr>
        <w:pStyle w:val="12"/>
        <w:keepNext w:val="0"/>
        <w:keepLines w:val="0"/>
        <w:widowControl/>
        <w:suppressLineNumbers w:val="0"/>
        <w:spacing w:line="360" w:lineRule="auto"/>
        <w:jc w:val="both"/>
        <w:rPr>
          <w:rStyle w:val="13"/>
          <w:rFonts w:hint="default" w:ascii="Times New Roman Regular" w:hAnsi="Times New Roman Regular" w:eastAsia=".AppleSystemUIFont Regular" w:cs="Times New Roman Regular"/>
          <w:b w:val="0"/>
          <w:i w:val="0"/>
          <w:sz w:val="24"/>
          <w:szCs w:val="24"/>
        </w:rPr>
      </w:pPr>
      <w:r>
        <w:rPr>
          <w:rStyle w:val="18"/>
          <w:rFonts w:hint="default" w:ascii="Times New Roman Regular" w:hAnsi="Times New Roman Regular" w:cs="Times New Roman Regular"/>
          <w:sz w:val="24"/>
          <w:szCs w:val="24"/>
        </w:rPr>
        <w:t>3.</w:t>
      </w:r>
      <w:r>
        <w:rPr>
          <w:rStyle w:val="18"/>
          <w:rFonts w:hint="default" w:ascii="Times New Roman Regular" w:hAnsi="Times New Roman Regular" w:cs="Times New Roman Regular"/>
          <w:sz w:val="24"/>
          <w:szCs w:val="24"/>
          <w:lang w:val="de-DE"/>
        </w:rPr>
        <w:t>7</w:t>
      </w:r>
      <w:r>
        <w:rPr>
          <w:rStyle w:val="18"/>
          <w:rFonts w:hint="default" w:ascii="Times New Roman Regular" w:hAnsi="Times New Roman Regular" w:cs="Times New Roman Regular"/>
          <w:sz w:val="24"/>
          <w:szCs w:val="24"/>
        </w:rPr>
        <w:t xml:space="preserve"> </w:t>
      </w:r>
      <w:r>
        <w:rPr>
          <w:rStyle w:val="18"/>
          <w:rFonts w:hint="default" w:ascii="Times New Roman Regular" w:hAnsi="Times New Roman Regular" w:cs="Times New Roman Regular"/>
          <w:sz w:val="24"/>
          <w:szCs w:val="24"/>
          <w:lang w:val="de-DE"/>
        </w:rPr>
        <w:t xml:space="preserve">Interpretation </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 xml:space="preserve">This strategy elevates </w:t>
      </w:r>
      <w:r>
        <w:rPr>
          <w:rFonts w:hint="default" w:ascii="Times New Roman Regular" w:hAnsi="Times New Roman Regular" w:cs="Times New Roman Regular"/>
          <w:sz w:val="24"/>
          <w:szCs w:val="24"/>
          <w:lang w:val="de-DE"/>
        </w:rPr>
        <w:t>Éclat</w:t>
      </w:r>
      <w:r>
        <w:rPr>
          <w:rFonts w:hint="default" w:ascii="Times New Roman Regular" w:hAnsi="Times New Roman Regular" w:cs="Times New Roman Regular"/>
          <w:sz w:val="24"/>
          <w:szCs w:val="24"/>
        </w:rPr>
        <w:t xml:space="preserve"> as a modern luxury brand combining innovation and timeless minimalism. Strong market demand, durable differentiation, and high perceived value ensure long-term profitability (Keller, 2013).</w:t>
      </w:r>
    </w:p>
    <w:p w14:paraId="5CB3C6E8">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Style w:val="18"/>
          <w:rFonts w:hint="default" w:ascii="Times New Roman Regular" w:hAnsi="Times New Roman Regular" w:cs="Times New Roman Regular"/>
          <w:sz w:val="24"/>
          <w:szCs w:val="24"/>
        </w:rPr>
        <w:t>4.1 Reflection on the Development Process</w:t>
      </w:r>
      <w:r>
        <w:rPr>
          <w:rStyle w:val="18"/>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Developing the Éclat brand concept required a structured yet creative approach. I began by analysing luxury market trends and identifying consumer expectations for minimalistic, high-tech products. Strategic decisions focused on value-based positioning and digital storytelling, reflecting the importance of brand identity systems in creating differentiation (Aaker, 1996). Grounding ideas in consumer insights strengthened authenticity and competitive relevance. The main challenge was balancing creativity with practicality, which I addressed by ensuring alignment with brand coherence and feasibility, as recommended in luxury brand management theory (Kapferer, 2012).</w:t>
      </w:r>
    </w:p>
    <w:p w14:paraId="78B44841">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Key learnings included:</w:t>
      </w:r>
    </w:p>
    <w:p w14:paraId="0BE87B9D">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Strong identity builds long-term brand equity</w:t>
      </w:r>
    </w:p>
    <w:p w14:paraId="7E1D2580">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Consistency enhances brand credibility</w:t>
      </w:r>
    </w:p>
    <w:p w14:paraId="5FB09E4E">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Insight-driven strategies improve clarity</w:t>
      </w:r>
    </w:p>
    <w:p w14:paraId="70DFF081">
      <w:pPr>
        <w:pStyle w:val="12"/>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8"/>
          <w:rFonts w:hint="default" w:ascii="Times New Roman Regular" w:hAnsi="Times New Roman Regular" w:cs="Times New Roman Regular"/>
          <w:sz w:val="24"/>
          <w:szCs w:val="24"/>
        </w:rPr>
        <w:t>4.2 Skills and Knowledge I Have Gained</w:t>
      </w:r>
      <w:r>
        <w:rPr>
          <w:rStyle w:val="18"/>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Throughout the process, I strengthened my understanding of segmentation, targeting, and positioning, as well as the 4Ps (Kotler and Keller, 2016). I also refined analytical skills through market research and competitor reviews. Creative skills improved as I developed the campaign narrative and visual direction. Additionally, working through budgeting and KPIs enhanced my strategic thinking. Preparing the pitch presentation helped me practise structuring arguments for both investors and customers.</w:t>
      </w:r>
    </w:p>
    <w:p w14:paraId="52019D28">
      <w:pPr>
        <w:pStyle w:val="12"/>
        <w:keepNext w:val="0"/>
        <w:keepLines w:val="0"/>
        <w:widowControl/>
        <w:suppressLineNumbers w:val="0"/>
        <w:spacing w:line="360" w:lineRule="auto"/>
        <w:jc w:val="both"/>
        <w:rPr>
          <w:rFonts w:hint="default" w:ascii="Times New Roman Regular" w:hAnsi="Times New Roman Regular" w:cs="Times New Roman Regular"/>
          <w:sz w:val="24"/>
          <w:szCs w:val="24"/>
        </w:rPr>
      </w:pPr>
      <w:r>
        <w:rPr>
          <w:rStyle w:val="18"/>
          <w:rFonts w:hint="default" w:ascii="Times New Roman Regular" w:hAnsi="Times New Roman Regular" w:cs="Times New Roman Regular"/>
          <w:sz w:val="24"/>
          <w:szCs w:val="24"/>
        </w:rPr>
        <w:t>4.3 Application of Marketing Theories</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I used SWOT to assess strengths like innovation and weaknesses such as high pricing, alongside external opportunities and threats (Gürel and Tat, 2017). STP guided the brand’s audience definition and value proposition. These models helped simplify complex decisions and ensured a coherent strategy. Applying Keller’s brand equity model (2013) reinforced the importance of emotional connection in luxury branding, proving highly useful during concept development.</w:t>
      </w:r>
    </w:p>
    <w:p w14:paraId="0C63FE0B">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Style w:val="13"/>
          <w:rFonts w:hint="default" w:ascii="Times New Roman Regular" w:hAnsi="Times New Roman Regular" w:cs="Times New Roman Regular"/>
          <w:sz w:val="24"/>
          <w:szCs w:val="24"/>
        </w:rPr>
        <w:t>4.4 Personal Insights and Lessons Learned</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This project demonstrated how structured marketing theory enhances creative brand development. I realised that combining analytical frameworks with creativity leads to stronger, more defensible strategies (Kotler and Keller, 2016). Key learning outcomes include:</w:t>
      </w:r>
    </w:p>
    <w:p w14:paraId="4C376AFC">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Improved ability to apply theory to real brand decisions</w:t>
      </w:r>
    </w:p>
    <w:p w14:paraId="7CD2AE2D">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Stronger strategic storytelling aligned with consumer value creation</w:t>
      </w:r>
    </w:p>
    <w:p w14:paraId="79CBDC11">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Enhanced critical thinking through data-supported judgement (Porter, 1985)</w:t>
      </w:r>
    </w:p>
    <w:p w14:paraId="1AF601DD">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Clearer understanding of customer-oriented marketing principles (Kotler et al., 2021)</w:t>
      </w:r>
    </w:p>
    <w:p w14:paraId="0AC5C686">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 also recognised the importance of improving time management and financial analysis skills to strengthen ROI justification. Overall, the experience refined my strategic mindset and professional marketing approach.</w:t>
      </w:r>
    </w:p>
    <w:p w14:paraId="257C315B">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Style w:val="13"/>
          <w:rFonts w:hint="default" w:ascii="Times New Roman Regular" w:hAnsi="Times New Roman Regular" w:cs="Times New Roman Regular"/>
          <w:sz w:val="24"/>
          <w:szCs w:val="24"/>
        </w:rPr>
        <w:t>4.5 Future Improvements</w:t>
      </w:r>
      <w:r>
        <w:rPr>
          <w:rFonts w:hint="default" w:ascii="Times New Roman Regular" w:hAnsi="Times New Roman Regular" w:cs="Times New Roman Regular"/>
          <w:sz w:val="24"/>
          <w:szCs w:val="24"/>
        </w:rPr>
        <w:br w:type="textWrapping"/>
      </w:r>
      <w:r>
        <w:rPr>
          <w:rFonts w:hint="default" w:ascii="Times New Roman Regular" w:hAnsi="Times New Roman Regular" w:cs="Times New Roman Regular"/>
          <w:sz w:val="24"/>
          <w:szCs w:val="24"/>
        </w:rPr>
        <w:t>Next time, I would strengthen the strategy development process by placing greater emphasis on consumer insight and strategic control. In line with Kotler and Keller’s (2016) market-oriented approach, I would focus on:</w:t>
      </w:r>
    </w:p>
    <w:p w14:paraId="0191991E">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Conducting in-depth consumer interviews and surveys to validate assumptions</w:t>
      </w:r>
    </w:p>
    <w:p w14:paraId="55C42B02">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Using more advanced risk and scenario analysis to support decision-making</w:t>
      </w:r>
    </w:p>
    <w:p w14:paraId="50843A73">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Enhancing value proposition testing to ensure clear customer relevance</w:t>
      </w:r>
    </w:p>
    <w:p w14:paraId="548546A9">
      <w:pPr>
        <w:pStyle w:val="12"/>
        <w:keepNext w:val="0"/>
        <w:keepLines w:val="0"/>
        <w:widowControl/>
        <w:numPr>
          <w:ilvl w:val="0"/>
          <w:numId w:val="3"/>
        </w:numPr>
        <w:suppressLineNumbers w:val="0"/>
        <w:spacing w:line="360" w:lineRule="auto"/>
        <w:ind w:left="420" w:leftChars="0" w:hanging="420" w:firstLineChars="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Improving pitch delivery through stronger visuals and rehearsal</w:t>
      </w:r>
    </w:p>
    <w:p w14:paraId="1B0A48EE">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would improve strategic clarity, credibility, and overall execution quality (Kotler and Keller, 2016; Jobber and Ellis-Chadwick, 2020).</w:t>
      </w:r>
    </w:p>
    <w:p w14:paraId="41894A83">
      <w:pPr>
        <w:keepNext w:val="0"/>
        <w:keepLines w:val="0"/>
        <w:widowControl/>
        <w:suppressLineNumbers w:val="0"/>
        <w:spacing w:line="360" w:lineRule="auto"/>
        <w:jc w:val="left"/>
        <w:rPr>
          <w:rFonts w:hint="default" w:ascii="Times New Roman Regular" w:hAnsi="Times New Roman Regular" w:cs="Times New Roman Regular"/>
          <w:sz w:val="24"/>
          <w:szCs w:val="24"/>
        </w:rPr>
      </w:pPr>
      <w:r>
        <w:rPr>
          <w:rStyle w:val="13"/>
          <w:rFonts w:hint="default" w:ascii="Times New Roman Regular" w:hAnsi="Times New Roman Regular" w:cs="Times New Roman Regular"/>
          <w:sz w:val="24"/>
          <w:szCs w:val="24"/>
        </w:rPr>
        <w:t>4.6 Conclusion</w:t>
      </w:r>
      <w:r>
        <w:rPr>
          <w:rFonts w:hint="default" w:ascii="Times New Roman Regular" w:hAnsi="Times New Roman Regular" w:cs="Times New Roman Regular"/>
          <w:sz w:val="24"/>
          <w:szCs w:val="24"/>
        </w:rPr>
        <w:br w:type="textWrapping"/>
      </w:r>
      <w:r>
        <w:rPr>
          <w:rFonts w:hint="default" w:ascii="Times New Roman Regular" w:hAnsi="Times New Roman Regular" w:eastAsia="SimSun" w:cs="Times New Roman Regular"/>
          <w:kern w:val="0"/>
          <w:sz w:val="24"/>
          <w:szCs w:val="24"/>
          <w:lang w:val="en-US" w:eastAsia="zh-CN" w:bidi="ar"/>
        </w:rPr>
        <w:t>Overall, this project significantly developed my strategic, creative, and analytical abilities. Building a brand from concept to pitch strengthened my understanding of delivering customer value through purpose-led and insight-driven strategies, as emphasised by Kotler et al. (2021). The experience improved my confidence in applying marketing theory to real-world branding decisions and presenting cohesive strategies. It also reinforced the importance of adaptability and continuous refinement, recognising that effective brands evolve through learning and responsiveness to consumer feedback. Ultimately, the project has prepared me to approach future branding challenges with greater structure, critical thinking, and creative discipline.</w:t>
      </w:r>
    </w:p>
    <w:p w14:paraId="65CCD4FC">
      <w:pPr>
        <w:keepNext w:val="0"/>
        <w:keepLines w:val="0"/>
        <w:widowControl/>
        <w:suppressLineNumbers w:val="0"/>
        <w:spacing w:line="360" w:lineRule="auto"/>
        <w:jc w:val="both"/>
        <w:rPr>
          <w:rStyle w:val="13"/>
          <w:rFonts w:hint="default" w:ascii="Times New Roman Regular" w:hAnsi="Times New Roman Regular" w:eastAsia=".AppleSystemUIFont Regular" w:cs="Times New Roman Regular"/>
          <w:b w:val="0"/>
          <w:i w:val="0"/>
          <w:sz w:val="24"/>
          <w:szCs w:val="24"/>
          <w:lang w:val="de-DE"/>
        </w:rPr>
      </w:pPr>
    </w:p>
    <w:p w14:paraId="1E58F852">
      <w:pPr>
        <w:spacing w:line="360" w:lineRule="auto"/>
        <w:rPr>
          <w:rStyle w:val="13"/>
          <w:rFonts w:hint="default" w:ascii="Times New Roman Regular" w:hAnsi="Times New Roman Regular" w:eastAsia=".AppleSystemUIFont Regular" w:cs="Times New Roman Regular"/>
          <w:b w:val="0"/>
          <w:i w:val="0"/>
          <w:sz w:val="24"/>
          <w:szCs w:val="24"/>
          <w:lang w:val="de-DE"/>
        </w:rPr>
      </w:pPr>
      <w:r>
        <w:rPr>
          <w:rStyle w:val="13"/>
          <w:rFonts w:hint="default" w:ascii="Times New Roman Regular" w:hAnsi="Times New Roman Regular" w:eastAsia=".AppleSystemUIFont Regular" w:cs="Times New Roman Regular"/>
          <w:b w:val="0"/>
          <w:i w:val="0"/>
          <w:sz w:val="24"/>
          <w:szCs w:val="24"/>
          <w:lang w:val="de-DE"/>
        </w:rPr>
        <w:br w:type="page"/>
      </w:r>
    </w:p>
    <w:p w14:paraId="3C992E8E">
      <w:pPr>
        <w:spacing w:line="360" w:lineRule="auto"/>
        <w:rPr>
          <w:rFonts w:hint="default" w:ascii="Times New Roman Regular" w:hAnsi="Times New Roman Regular" w:eastAsia=".AppleSystemUIFont Regular" w:cs="Times New Roman Regular"/>
          <w:b w:val="0"/>
          <w:i w:val="0"/>
          <w:sz w:val="24"/>
          <w:szCs w:val="24"/>
          <w:lang w:val="de-DE"/>
        </w:rPr>
      </w:pPr>
      <w:r>
        <w:rPr>
          <w:rStyle w:val="13"/>
          <w:rFonts w:hint="default" w:ascii="Times New Roman Regular" w:hAnsi="Times New Roman Regular" w:eastAsia=".AppleSystemUIFont Regular" w:cs="Times New Roman Regular"/>
          <w:b w:val="0"/>
          <w:i w:val="0"/>
          <w:sz w:val="24"/>
          <w:szCs w:val="24"/>
          <w:lang w:val="de-DE"/>
        </w:rPr>
        <w:t xml:space="preserve">Bibliography </w:t>
      </w:r>
    </w:p>
    <w:p w14:paraId="594E227B">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Aaker, D.A. (1996) </w:t>
      </w:r>
      <w:r>
        <w:rPr>
          <w:rStyle w:val="8"/>
          <w:rFonts w:hint="default" w:ascii="Times New Roman Regular" w:hAnsi="Times New Roman Regular" w:cs="Times New Roman Regular"/>
          <w:sz w:val="24"/>
          <w:szCs w:val="24"/>
        </w:rPr>
        <w:t>Building Strong Brands</w:t>
      </w:r>
      <w:r>
        <w:rPr>
          <w:rFonts w:hint="default" w:ascii="Times New Roman Regular" w:hAnsi="Times New Roman Regular" w:cs="Times New Roman Regular"/>
          <w:sz w:val="24"/>
          <w:szCs w:val="24"/>
        </w:rPr>
        <w:t>. New York: Free Press.</w:t>
      </w:r>
    </w:p>
    <w:p w14:paraId="3FC155D7">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Chaffey, D. and Ellis-Chadwick, F. (2019) </w:t>
      </w:r>
      <w:r>
        <w:rPr>
          <w:rStyle w:val="8"/>
          <w:rFonts w:hint="default" w:ascii="Times New Roman Regular" w:hAnsi="Times New Roman Regular" w:cs="Times New Roman Regular"/>
          <w:sz w:val="24"/>
          <w:szCs w:val="24"/>
        </w:rPr>
        <w:t>Digital Marketing: Strategy, Implementation and Practice</w:t>
      </w:r>
      <w:r>
        <w:rPr>
          <w:rFonts w:hint="default" w:ascii="Times New Roman Regular" w:hAnsi="Times New Roman Regular" w:cs="Times New Roman Regular"/>
          <w:sz w:val="24"/>
          <w:szCs w:val="24"/>
        </w:rPr>
        <w:t>. 7th edn. Harlow: Pearson Education.</w:t>
      </w:r>
    </w:p>
    <w:p w14:paraId="70CBA15C">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de Chernatony, L. (2010) </w:t>
      </w:r>
      <w:r>
        <w:rPr>
          <w:rStyle w:val="8"/>
          <w:rFonts w:hint="default" w:ascii="Times New Roman Regular" w:hAnsi="Times New Roman Regular" w:cs="Times New Roman Regular"/>
          <w:sz w:val="24"/>
          <w:szCs w:val="24"/>
        </w:rPr>
        <w:t>From Brand Vision to Brand Evaluation</w:t>
      </w:r>
      <w:r>
        <w:rPr>
          <w:rFonts w:hint="default" w:ascii="Times New Roman Regular" w:hAnsi="Times New Roman Regular" w:cs="Times New Roman Regular"/>
          <w:sz w:val="24"/>
          <w:szCs w:val="24"/>
        </w:rPr>
        <w:t>. 3rd edn. Oxford: Butterworth-Heinemann.</w:t>
      </w:r>
    </w:p>
    <w:p w14:paraId="596E2D1F">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Gürel, E. and Tat, M. (2017) ‘SWOT analysis: a theoretical review’, </w:t>
      </w:r>
      <w:r>
        <w:rPr>
          <w:rStyle w:val="8"/>
          <w:rFonts w:hint="default" w:ascii="Times New Roman Regular" w:hAnsi="Times New Roman Regular" w:cs="Times New Roman Regular"/>
          <w:sz w:val="24"/>
          <w:szCs w:val="24"/>
        </w:rPr>
        <w:t>Journal of International Social Research</w:t>
      </w:r>
      <w:r>
        <w:rPr>
          <w:rFonts w:hint="default" w:ascii="Times New Roman Regular" w:hAnsi="Times New Roman Regular" w:cs="Times New Roman Regular"/>
          <w:sz w:val="24"/>
          <w:szCs w:val="24"/>
        </w:rPr>
        <w:t>, 10(51), pp. 994–1006.</w:t>
      </w:r>
    </w:p>
    <w:p w14:paraId="4E5E0B3C">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Jobber, D. and Ellis-Chadwick, F. (2020) </w:t>
      </w:r>
      <w:r>
        <w:rPr>
          <w:rStyle w:val="8"/>
          <w:rFonts w:hint="default" w:ascii="Times New Roman Regular" w:hAnsi="Times New Roman Regular" w:cs="Times New Roman Regular"/>
          <w:sz w:val="24"/>
          <w:szCs w:val="24"/>
        </w:rPr>
        <w:t>Principles and Practice of Marketing</w:t>
      </w:r>
      <w:r>
        <w:rPr>
          <w:rFonts w:hint="default" w:ascii="Times New Roman Regular" w:hAnsi="Times New Roman Regular" w:cs="Times New Roman Regular"/>
          <w:sz w:val="24"/>
          <w:szCs w:val="24"/>
        </w:rPr>
        <w:t>. 9th edn. Maidenhead: McGraw-Hill Education.</w:t>
      </w:r>
    </w:p>
    <w:p w14:paraId="6D070B4F">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Kapferer, J.-N. (2012) </w:t>
      </w:r>
      <w:r>
        <w:rPr>
          <w:rStyle w:val="8"/>
          <w:rFonts w:hint="default" w:ascii="Times New Roman Regular" w:hAnsi="Times New Roman Regular" w:cs="Times New Roman Regular"/>
          <w:sz w:val="24"/>
          <w:szCs w:val="24"/>
        </w:rPr>
        <w:t>The New Strategic Brand Management</w:t>
      </w:r>
      <w:r>
        <w:rPr>
          <w:rFonts w:hint="default" w:ascii="Times New Roman Regular" w:hAnsi="Times New Roman Regular" w:cs="Times New Roman Regular"/>
          <w:sz w:val="24"/>
          <w:szCs w:val="24"/>
        </w:rPr>
        <w:t>. 5th edn. London: Kogan Page.</w:t>
      </w:r>
    </w:p>
    <w:p w14:paraId="74E6624B">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Keller, K.L. (2013) </w:t>
      </w:r>
      <w:r>
        <w:rPr>
          <w:rStyle w:val="8"/>
          <w:rFonts w:hint="default" w:ascii="Times New Roman Regular" w:hAnsi="Times New Roman Regular" w:cs="Times New Roman Regular"/>
          <w:sz w:val="24"/>
          <w:szCs w:val="24"/>
        </w:rPr>
        <w:t>Strategic Brand Management: Building, Measuring, and Managing Brand Equity</w:t>
      </w:r>
      <w:r>
        <w:rPr>
          <w:rFonts w:hint="default" w:ascii="Times New Roman Regular" w:hAnsi="Times New Roman Regular" w:cs="Times New Roman Regular"/>
          <w:sz w:val="24"/>
          <w:szCs w:val="24"/>
        </w:rPr>
        <w:t>. 4th edn. Harlow: Pearson Education.</w:t>
      </w:r>
    </w:p>
    <w:p w14:paraId="5AAF08E3">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Ko, E. and Megehee, C.M. (2012) ‘Fashion marketing of luxury brands: Recent research issues and contributions’, </w:t>
      </w:r>
      <w:r>
        <w:rPr>
          <w:rStyle w:val="8"/>
          <w:rFonts w:hint="default" w:ascii="Times New Roman Regular" w:hAnsi="Times New Roman Regular" w:cs="Times New Roman Regular"/>
          <w:sz w:val="24"/>
          <w:szCs w:val="24"/>
        </w:rPr>
        <w:t>Journal of Business Research</w:t>
      </w:r>
      <w:r>
        <w:rPr>
          <w:rFonts w:hint="default" w:ascii="Times New Roman Regular" w:hAnsi="Times New Roman Regular" w:cs="Times New Roman Regular"/>
          <w:sz w:val="24"/>
          <w:szCs w:val="24"/>
        </w:rPr>
        <w:t>, 65(10), pp. 1395–1398.</w:t>
      </w:r>
    </w:p>
    <w:p w14:paraId="4577947A">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Kotler, P. and Armstrong, G. (2021) </w:t>
      </w:r>
      <w:r>
        <w:rPr>
          <w:rStyle w:val="8"/>
          <w:rFonts w:hint="default" w:ascii="Times New Roman Regular" w:hAnsi="Times New Roman Regular" w:cs="Times New Roman Regular"/>
          <w:sz w:val="24"/>
          <w:szCs w:val="24"/>
        </w:rPr>
        <w:t>Principles of Marketing</w:t>
      </w:r>
      <w:r>
        <w:rPr>
          <w:rFonts w:hint="default" w:ascii="Times New Roman Regular" w:hAnsi="Times New Roman Regular" w:cs="Times New Roman Regular"/>
          <w:sz w:val="24"/>
          <w:szCs w:val="24"/>
        </w:rPr>
        <w:t>. 18th edn. Harlow: Pearson Education.</w:t>
      </w:r>
    </w:p>
    <w:p w14:paraId="321ED05C">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Kotler, P. and Keller, K.L. (2016) </w:t>
      </w:r>
      <w:r>
        <w:rPr>
          <w:rStyle w:val="8"/>
          <w:rFonts w:hint="default" w:ascii="Times New Roman Regular" w:hAnsi="Times New Roman Regular" w:cs="Times New Roman Regular"/>
          <w:sz w:val="24"/>
          <w:szCs w:val="24"/>
        </w:rPr>
        <w:t>Marketing Management</w:t>
      </w:r>
      <w:r>
        <w:rPr>
          <w:rFonts w:hint="default" w:ascii="Times New Roman Regular" w:hAnsi="Times New Roman Regular" w:cs="Times New Roman Regular"/>
          <w:sz w:val="24"/>
          <w:szCs w:val="24"/>
        </w:rPr>
        <w:t>. 15th edn. Harlow: Pearson Education.</w:t>
      </w:r>
    </w:p>
    <w:p w14:paraId="7CB60797">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Kotler, P., Armstrong, G., Harris, L. and He, H. (2021) </w:t>
      </w:r>
      <w:r>
        <w:rPr>
          <w:rStyle w:val="8"/>
          <w:rFonts w:hint="default" w:ascii="Times New Roman Regular" w:hAnsi="Times New Roman Regular" w:cs="Times New Roman Regular"/>
          <w:sz w:val="24"/>
          <w:szCs w:val="24"/>
        </w:rPr>
        <w:t>Principles of Marketing</w:t>
      </w:r>
      <w:r>
        <w:rPr>
          <w:rFonts w:hint="default" w:ascii="Times New Roman Regular" w:hAnsi="Times New Roman Regular" w:cs="Times New Roman Regular"/>
          <w:sz w:val="24"/>
          <w:szCs w:val="24"/>
        </w:rPr>
        <w:t>. 9th European edn. Harlow: Pearson Education.</w:t>
      </w:r>
    </w:p>
    <w:p w14:paraId="4B66FBB9">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Kotler, P., Kartajaya, H. and Setiawan, I. (2021) </w:t>
      </w:r>
      <w:r>
        <w:rPr>
          <w:rStyle w:val="8"/>
          <w:rFonts w:hint="default" w:ascii="Times New Roman Regular" w:hAnsi="Times New Roman Regular" w:cs="Times New Roman Regular"/>
          <w:sz w:val="24"/>
          <w:szCs w:val="24"/>
        </w:rPr>
        <w:t>Marketing 5.0: Technology for Humanity</w:t>
      </w:r>
      <w:r>
        <w:rPr>
          <w:rFonts w:hint="default" w:ascii="Times New Roman Regular" w:hAnsi="Times New Roman Regular" w:cs="Times New Roman Regular"/>
          <w:sz w:val="24"/>
          <w:szCs w:val="24"/>
        </w:rPr>
        <w:t>. Hoboken, NJ: Wiley.</w:t>
      </w:r>
    </w:p>
    <w:p w14:paraId="26E04C3E">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McCarthy, E.J. (1960) </w:t>
      </w:r>
      <w:r>
        <w:rPr>
          <w:rStyle w:val="8"/>
          <w:rFonts w:hint="default" w:ascii="Times New Roman Regular" w:hAnsi="Times New Roman Regular" w:cs="Times New Roman Regular"/>
          <w:sz w:val="24"/>
          <w:szCs w:val="24"/>
        </w:rPr>
        <w:t>Basic Marketing: A Managerial Approach</w:t>
      </w:r>
      <w:r>
        <w:rPr>
          <w:rFonts w:hint="default" w:ascii="Times New Roman Regular" w:hAnsi="Times New Roman Regular" w:cs="Times New Roman Regular"/>
          <w:sz w:val="24"/>
          <w:szCs w:val="24"/>
        </w:rPr>
        <w:t>. Homewood, IL: Irwin.</w:t>
      </w:r>
    </w:p>
    <w:p w14:paraId="732DC8F3">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McKinsey &amp; Company (2023) </w:t>
      </w:r>
      <w:r>
        <w:rPr>
          <w:rStyle w:val="8"/>
          <w:rFonts w:hint="default" w:ascii="Times New Roman Regular" w:hAnsi="Times New Roman Regular" w:cs="Times New Roman Regular"/>
          <w:sz w:val="24"/>
          <w:szCs w:val="24"/>
        </w:rPr>
        <w:t>The State of Fashion 2023</w:t>
      </w:r>
      <w:r>
        <w:rPr>
          <w:rFonts w:hint="default" w:ascii="Times New Roman Regular" w:hAnsi="Times New Roman Regular" w:cs="Times New Roman Regular"/>
          <w:sz w:val="24"/>
          <w:szCs w:val="24"/>
        </w:rPr>
        <w:t>. McKinsey &amp; Company.</w:t>
      </w:r>
    </w:p>
    <w:p w14:paraId="354C8E0A">
      <w:pPr>
        <w:pStyle w:val="12"/>
        <w:keepNext w:val="0"/>
        <w:keepLines w:val="0"/>
        <w:widowControl/>
        <w:suppressLineNumbers w:val="0"/>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Porter, M.E. (1985) </w:t>
      </w:r>
      <w:r>
        <w:rPr>
          <w:rStyle w:val="8"/>
          <w:rFonts w:hint="default" w:ascii="Times New Roman Regular" w:hAnsi="Times New Roman Regular" w:cs="Times New Roman Regular"/>
          <w:sz w:val="24"/>
          <w:szCs w:val="24"/>
        </w:rPr>
        <w:t>Competitive Advantage: Creating and Sustaining Superior Performance</w:t>
      </w:r>
      <w:r>
        <w:rPr>
          <w:rFonts w:hint="default" w:ascii="Times New Roman Regular" w:hAnsi="Times New Roman Regular" w:cs="Times New Roman Regular"/>
          <w:sz w:val="24"/>
          <w:szCs w:val="24"/>
        </w:rPr>
        <w:t>. New York: Free Press.</w:t>
      </w:r>
    </w:p>
    <w:p w14:paraId="4C7B5590">
      <w:pPr>
        <w:pStyle w:val="12"/>
        <w:keepNext w:val="0"/>
        <w:keepLines w:val="0"/>
        <w:widowControl/>
        <w:suppressLineNumbers w:val="0"/>
        <w:spacing w:line="360" w:lineRule="auto"/>
        <w:rPr>
          <w:rFonts w:hint="default" w:ascii="Times New Roman Regular" w:hAnsi="Times New Roman Regular" w:cs="Times New Roman Regular"/>
          <w:sz w:val="24"/>
          <w:szCs w:val="24"/>
          <w:lang w:val="de-DE"/>
        </w:rPr>
      </w:pPr>
      <w:r>
        <w:rPr>
          <w:rFonts w:hint="default" w:ascii="Times New Roman Regular" w:hAnsi="Times New Roman Regular" w:cs="Times New Roman Regular"/>
          <w:sz w:val="24"/>
          <w:szCs w:val="24"/>
        </w:rPr>
        <w:t xml:space="preserve">Rado (2024) </w:t>
      </w:r>
      <w:r>
        <w:rPr>
          <w:rStyle w:val="8"/>
          <w:rFonts w:hint="default" w:ascii="Times New Roman Regular" w:hAnsi="Times New Roman Regular" w:cs="Times New Roman Regular"/>
          <w:sz w:val="24"/>
          <w:szCs w:val="24"/>
        </w:rPr>
        <w:t>About Rado</w:t>
      </w:r>
      <w:r>
        <w:rPr>
          <w:rFonts w:hint="default" w:ascii="Times New Roman Regular" w:hAnsi="Times New Roman Regular" w:cs="Times New Roman Regular"/>
          <w:sz w:val="24"/>
          <w:szCs w:val="24"/>
        </w:rPr>
        <w:t>. Rado.</w:t>
      </w:r>
      <w:r>
        <w:rPr>
          <w:rFonts w:hint="default" w:ascii="Times New Roman Regular" w:hAnsi="Times New Roman Regular" w:cs="Times New Roman Regular"/>
          <w:sz w:val="24"/>
          <w:szCs w:val="24"/>
          <w:lang w:val="de-DE"/>
        </w:rPr>
        <w:t xml:space="preserve"> </w:t>
      </w:r>
      <w:r>
        <w:rPr>
          <w:rFonts w:hint="default" w:ascii="Times New Roman Regular" w:hAnsi="Times New Roman Regular" w:cs="Times New Roman Regular"/>
          <w:sz w:val="24"/>
          <w:szCs w:val="24"/>
        </w:rPr>
        <w:t xml:space="preserve">Available at: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"https://www.rado.com/en_gb/" </w:instrText>
      </w:r>
      <w:r>
        <w:rPr>
          <w:rFonts w:hint="default" w:ascii="Times New Roman Regular" w:hAnsi="Times New Roman Regular" w:cs="Times New Roman Regular"/>
          <w:sz w:val="24"/>
          <w:szCs w:val="24"/>
        </w:rPr>
        <w:fldChar w:fldCharType="separate"/>
      </w:r>
      <w:r>
        <w:rPr>
          <w:rStyle w:val="11"/>
          <w:rFonts w:hint="default" w:ascii="Times New Roman Regular" w:hAnsi="Times New Roman Regular" w:cs="Times New Roman Regular"/>
          <w:sz w:val="24"/>
          <w:szCs w:val="24"/>
        </w:rPr>
        <w:t>https://www.rado.com/en_gb/</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de-DE"/>
        </w:rPr>
        <w:t xml:space="preserve"> </w:t>
      </w:r>
      <w:r>
        <w:rPr>
          <w:rFonts w:hint="default" w:ascii="Times New Roman Regular" w:hAnsi="Times New Roman Regular" w:cs="Times New Roman Regular"/>
          <w:sz w:val="24"/>
          <w:szCs w:val="24"/>
        </w:rPr>
        <w:t xml:space="preserve">(Accessed: </w:t>
      </w:r>
      <w:r>
        <w:rPr>
          <w:rFonts w:hint="default" w:ascii="Times New Roman Regular" w:hAnsi="Times New Roman Regular" w:cs="Times New Roman Regular"/>
          <w:sz w:val="24"/>
          <w:szCs w:val="24"/>
          <w:lang w:val="de-DE"/>
        </w:rPr>
        <w:t xml:space="preserve">10 December </w:t>
      </w:r>
      <w:r>
        <w:rPr>
          <w:rFonts w:hint="default" w:ascii="Times New Roman Regular" w:hAnsi="Times New Roman Regular" w:cs="Times New Roman Regular"/>
          <w:sz w:val="24"/>
          <w:szCs w:val="24"/>
        </w:rPr>
        <w:t>2025).</w:t>
      </w:r>
    </w:p>
    <w:p w14:paraId="7E28353E">
      <w:pPr>
        <w:spacing w:line="360" w:lineRule="auto"/>
        <w:jc w:val="both"/>
        <w:rPr>
          <w:rFonts w:hint="default" w:ascii="Times New Roman Regular" w:hAnsi="Times New Roman Regular" w:eastAsia=".AppleSystemUIFont Regular" w:cs="Times New Roman Regular"/>
          <w:b w:val="0"/>
          <w:i w:val="0"/>
          <w:sz w:val="24"/>
          <w:szCs w:val="24"/>
        </w:rPr>
      </w:pPr>
    </w:p>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Times New Roman Regular">
    <w:panose1 w:val="02020603050405020304"/>
    <w:charset w:val="00"/>
    <w:family w:val="auto"/>
    <w:pitch w:val="default"/>
    <w:sig w:usb0="E0002AEF" w:usb1="C0007841" w:usb2="00000009" w:usb3="00000000" w:csb0="400001FF" w:csb1="FFFF0000"/>
  </w:font>
  <w:font w:name="Helvetica Neue">
    <w:panose1 w:val="02000503000000020004"/>
    <w:charset w:val="00"/>
    <w:family w:val="auto"/>
    <w:pitch w:val="default"/>
    <w:sig w:usb0="E50002FF" w:usb1="500079DB" w:usb2="00000010" w:usb3="00000000" w:csb0="00000000" w:csb1="00000000"/>
  </w:font>
  <w:font w:name=".AppleSystemUIFont Regular">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24452">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948C3">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inset="0mm,0mm,0mm,0mm" style="mso-fit-shape-to-text:t;">
                <w:txbxContent>
                  <w:p w14:paraId="54E948C3">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E7EE">
    <w:pPr>
      <w:pStyle w:val="10"/>
      <w:rPr>
        <w:rFonts w:hint="default"/>
        <w:lang w:val="de-DE"/>
      </w:rPr>
    </w:pPr>
    <w:r>
      <w:rPr>
        <w:rStyle w:val="13"/>
        <w:rFonts w:hint="default" w:ascii="Times New Roman Regular" w:hAnsi="Times New Roman Regular" w:eastAsia=".AppleSystemUIFont Regular" w:cs="Times New Roman Regular"/>
        <w:b w:val="0"/>
        <w:bCs/>
        <w:i w:val="0"/>
        <w:sz w:val="24"/>
        <w:szCs w:val="24"/>
      </w:rPr>
      <w:t xml:space="preserve">Brand Development Portfolio Report: </w:t>
    </w:r>
    <w:r>
      <w:rPr>
        <w:rStyle w:val="13"/>
        <w:rFonts w:hint="default" w:ascii="Times New Roman Regular" w:hAnsi="Times New Roman Regular" w:eastAsia=".AppleSystemUIFont Regular" w:cs="Times New Roman Regular"/>
        <w:b w:val="0"/>
        <w:bCs/>
        <w:i w:val="0"/>
        <w:sz w:val="24"/>
        <w:szCs w:val="24"/>
        <w:lang w:val="de-DE"/>
      </w:rPr>
      <w:t>Éclat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DE631C"/>
    <w:multiLevelType w:val="singleLevel"/>
    <w:tmpl w:val="AFDE631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BFBCCA7C"/>
    <w:multiLevelType w:val="singleLevel"/>
    <w:tmpl w:val="BFBCCA7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EDDE1A8D"/>
    <w:multiLevelType w:val="multilevel"/>
    <w:tmpl w:val="EDDE1A8D"/>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DF6C902"/>
    <w:rsid w:val="37DF12D4"/>
    <w:rsid w:val="37F3FE4F"/>
    <w:rsid w:val="4FFD6041"/>
    <w:rsid w:val="5D7DE760"/>
    <w:rsid w:val="71CF56E7"/>
    <w:rsid w:val="71FFFBF4"/>
    <w:rsid w:val="7FDF0EAF"/>
    <w:rsid w:val="7FF5FED7"/>
    <w:rsid w:val="BDF6C902"/>
    <w:rsid w:val="C37DBADC"/>
    <w:rsid w:val="C75F12EA"/>
    <w:rsid w:val="CEFFCF3D"/>
    <w:rsid w:val="FC22D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link w:val="18"/>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5"/>
    <w:next w:val="1"/>
    <w:semiHidden/>
    <w:unhideWhenUsed/>
    <w:qFormat/>
    <w:uiPriority w:val="0"/>
    <w:pPr>
      <w:spacing w:before="0" w:beforeAutospacing="1" w:after="0" w:afterAutospacing="1"/>
      <w:jc w:val="left"/>
    </w:pPr>
    <w:rPr>
      <w:rFonts w:hint="eastAsia" w:ascii="SimSun" w:hAnsi="SimSun" w:eastAsia="SimSun" w:cs="SimSun"/>
      <w:b/>
      <w:bCs/>
      <w:kern w:val="0"/>
      <w:sz w:val="20"/>
      <w:szCs w:val="20"/>
      <w:lang w:val="en-US" w:eastAsia="zh-CN" w:bidi="ar"/>
    </w:rPr>
  </w:style>
  <w:style w:type="character" w:default="1" w:styleId="6">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character" w:styleId="8">
    <w:name w:val="Emphasis"/>
    <w:basedOn w:val="6"/>
    <w:qFormat/>
    <w:uiPriority w:val="0"/>
    <w:rPr>
      <w:i/>
      <w:iCs/>
    </w:rPr>
  </w:style>
  <w:style w:type="paragraph" w:styleId="9">
    <w:name w:val="footer"/>
    <w:basedOn w:val="1"/>
    <w:uiPriority w:val="0"/>
    <w:pPr>
      <w:tabs>
        <w:tab w:val="center" w:pos="4153"/>
        <w:tab w:val="right" w:pos="8306"/>
      </w:tabs>
      <w:snapToGrid w:val="0"/>
      <w:jc w:val="left"/>
    </w:pPr>
    <w:rPr>
      <w:sz w:val="18"/>
      <w:szCs w:val="18"/>
    </w:rPr>
  </w:style>
  <w:style w:type="paragraph" w:styleId="10">
    <w:name w:val="header"/>
    <w:basedOn w:val="1"/>
    <w:uiPriority w:val="0"/>
    <w:pPr>
      <w:tabs>
        <w:tab w:val="center" w:pos="4153"/>
        <w:tab w:val="right" w:pos="8306"/>
      </w:tabs>
      <w:snapToGrid w:val="0"/>
    </w:pPr>
    <w:rPr>
      <w:sz w:val="18"/>
      <w:szCs w:val="18"/>
    </w:rPr>
  </w:style>
  <w:style w:type="character" w:styleId="11">
    <w:name w:val="Hyperlink"/>
    <w:basedOn w:val="6"/>
    <w:uiPriority w:val="0"/>
    <w:rPr>
      <w:color w:val="0000FF"/>
      <w:u w:val="single"/>
    </w:rPr>
  </w:style>
  <w:style w:type="paragraph" w:styleId="12">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3">
    <w:name w:val="Strong"/>
    <w:basedOn w:val="6"/>
    <w:qFormat/>
    <w:uiPriority w:val="0"/>
    <w:rPr>
      <w:b/>
      <w:bCs/>
    </w:rPr>
  </w:style>
  <w:style w:type="paragraph" w:styleId="14">
    <w:name w:val="toc 2"/>
    <w:basedOn w:val="1"/>
    <w:next w:val="1"/>
    <w:uiPriority w:val="0"/>
    <w:pPr>
      <w:ind w:left="420" w:leftChars="200"/>
    </w:pPr>
  </w:style>
  <w:style w:type="paragraph" w:styleId="15">
    <w:name w:val="toc 3"/>
    <w:basedOn w:val="1"/>
    <w:next w:val="1"/>
    <w:uiPriority w:val="0"/>
    <w:pPr>
      <w:ind w:left="840" w:leftChars="400"/>
    </w:pPr>
  </w:style>
  <w:style w:type="paragraph" w:customStyle="1" w:styleId="16">
    <w:name w:val="WPSOffice手动目录 1"/>
    <w:uiPriority w:val="0"/>
    <w:pPr>
      <w:ind w:leftChars="0"/>
    </w:pPr>
    <w:rPr>
      <w:rFonts w:ascii="Times New Roman" w:hAnsi="Times New Roman" w:eastAsia="SimSun" w:cs="Times New Roman"/>
      <w:sz w:val="20"/>
      <w:szCs w:val="20"/>
    </w:rPr>
  </w:style>
  <w:style w:type="paragraph" w:customStyle="1" w:styleId="17">
    <w:name w:val="WPSOffice手动目录 2"/>
    <w:uiPriority w:val="0"/>
    <w:pPr>
      <w:ind w:leftChars="200"/>
    </w:pPr>
    <w:rPr>
      <w:rFonts w:ascii="Times New Roman" w:hAnsi="Times New Roman" w:eastAsia="SimSun" w:cs="Times New Roman"/>
      <w:sz w:val="20"/>
      <w:szCs w:val="20"/>
    </w:rPr>
  </w:style>
  <w:style w:type="character" w:customStyle="1" w:styleId="18">
    <w:name w:val="Heading 3 Char"/>
    <w:link w:val="4"/>
    <w:uiPriority w:val="0"/>
    <w:rPr>
      <w:rFonts w:hint="eastAsia" w:ascii="SimSun" w:hAnsi="SimSun" w:eastAsia="SimSun" w:cs="SimSun"/>
      <w:b/>
      <w:bCs/>
      <w:kern w:val="0"/>
      <w:sz w:val="27"/>
      <w:szCs w:val="27"/>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1</TotalTime>
  <ScaleCrop>false</ScaleCrop>
  <LinksUpToDate>false</LinksUpToDate>
  <CharactersWithSpaces>0</CharactersWithSpaces>
  <Application>WPS Office_12.1.23152.23152_F1E327BC-269C-435d-A152-05C5408002CA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2025-12-06T13:28:00Z</dcterms:created>
  <dc:creator>anikaayub</dc:creator>
  <cp:lastModifiedBy>anika ayub</cp:lastModifiedBy>
  <dcterms:modified xsi:type="dcterms:W3CDTF">2025-12-13T04:34:59Z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1033-12.1.23152.23152</vt:lpwstr>
  </property>
  <property fmtid="{D5CDD505-2E9C-101B-9397-08002B2CF9AE}" pid="3" name="ICV">
    <vt:lpwstr>AD3B3B046AA8E755A4863369412A0AFE_41</vt:lpwstr>
  </property>
</Properties>
</file>