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9463E" w:rsidRPr="0029463E" w:rsidRDefault="0029463E" w:rsidP="0029463E">
      <w:pPr>
        <w:spacing w:line="360" w:lineRule="auto"/>
        <w:jc w:val="center"/>
        <w:rPr>
          <w:rFonts w:eastAsia="Times New Roman" w:cs="Arial"/>
          <w:b/>
          <w:bCs/>
          <w:color w:val="252525"/>
          <w:sz w:val="36"/>
          <w:szCs w:val="36"/>
          <w:lang w:val="en-GB"/>
        </w:rPr>
      </w:pPr>
    </w:p>
    <w:p w:rsidR="0029463E" w:rsidRPr="0029463E" w:rsidRDefault="0029463E" w:rsidP="0029463E">
      <w:pPr>
        <w:spacing w:line="360" w:lineRule="auto"/>
        <w:jc w:val="center"/>
        <w:rPr>
          <w:rFonts w:eastAsia="Times New Roman" w:cs="Arial"/>
          <w:b/>
          <w:bCs/>
          <w:color w:val="252525"/>
          <w:sz w:val="36"/>
          <w:szCs w:val="36"/>
          <w:lang w:val="en-GB"/>
        </w:rPr>
      </w:pPr>
      <w:r w:rsidRPr="0029463E">
        <w:rPr>
          <w:rFonts w:eastAsia="Times New Roman" w:cs="Arial"/>
          <w:b/>
          <w:bCs/>
          <w:color w:val="252525"/>
          <w:sz w:val="36"/>
          <w:szCs w:val="36"/>
          <w:lang w:val="en-GB"/>
        </w:rPr>
        <w:t>Foreign Languages and Cultural Awareness</w:t>
      </w:r>
    </w:p>
    <w:p w:rsidR="0029463E" w:rsidRPr="0029463E" w:rsidRDefault="0029463E" w:rsidP="0029463E">
      <w:pPr>
        <w:spacing w:line="360" w:lineRule="auto"/>
        <w:jc w:val="center"/>
        <w:rPr>
          <w:rFonts w:eastAsia="Times New Roman" w:cs="Arial"/>
          <w:b/>
          <w:bCs/>
          <w:color w:val="252525"/>
          <w:sz w:val="36"/>
          <w:szCs w:val="36"/>
          <w:lang w:val="en-GB"/>
        </w:rPr>
      </w:pPr>
      <w:r w:rsidRPr="0029463E">
        <w:rPr>
          <w:rFonts w:eastAsia="Times New Roman" w:cs="Arial"/>
          <w:b/>
          <w:bCs/>
          <w:color w:val="252525"/>
          <w:sz w:val="36"/>
          <w:szCs w:val="36"/>
          <w:lang w:val="en-GB"/>
        </w:rPr>
        <w:t>Module Number: M5X01923</w:t>
      </w:r>
    </w:p>
    <w:p w:rsidR="0029463E" w:rsidRPr="0029463E" w:rsidRDefault="0029463E" w:rsidP="0029463E">
      <w:pPr>
        <w:spacing w:line="360" w:lineRule="auto"/>
        <w:jc w:val="center"/>
        <w:rPr>
          <w:rFonts w:eastAsia="Times New Roman" w:cs="Arial"/>
          <w:b/>
          <w:bCs/>
          <w:color w:val="252525"/>
          <w:sz w:val="32"/>
          <w:szCs w:val="32"/>
          <w:lang w:val="en-GB"/>
        </w:rPr>
      </w:pPr>
      <w:r w:rsidRPr="0029463E">
        <w:rPr>
          <w:noProof/>
          <w:lang w:val="en-GB" w:eastAsia="bg-BG"/>
        </w:rPr>
        <w:drawing>
          <wp:inline distT="0" distB="0" distL="0" distR="0" wp14:anchorId="50C27BBF" wp14:editId="50123B55">
            <wp:extent cx="3787140" cy="2453640"/>
            <wp:effectExtent l="0" t="0" r="3810" b="3810"/>
            <wp:docPr id="1" name="Картина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3787140" cy="2453640"/>
                    </a:xfrm>
                    <a:prstGeom prst="rect">
                      <a:avLst/>
                    </a:prstGeom>
                  </pic:spPr>
                </pic:pic>
              </a:graphicData>
            </a:graphic>
          </wp:inline>
        </w:drawing>
      </w:r>
    </w:p>
    <w:p w:rsidR="0029463E" w:rsidRPr="0029463E" w:rsidRDefault="0029463E" w:rsidP="0029463E">
      <w:pPr>
        <w:spacing w:line="360" w:lineRule="auto"/>
        <w:jc w:val="center"/>
        <w:rPr>
          <w:rFonts w:eastAsia="Times New Roman" w:cs="Arial"/>
          <w:b/>
          <w:bCs/>
          <w:color w:val="252525"/>
          <w:sz w:val="36"/>
          <w:szCs w:val="36"/>
          <w:lang w:val="en-GB"/>
        </w:rPr>
      </w:pPr>
    </w:p>
    <w:p w:rsidR="0029463E" w:rsidRPr="0029463E" w:rsidRDefault="0029463E" w:rsidP="0029463E">
      <w:pPr>
        <w:spacing w:line="360" w:lineRule="auto"/>
        <w:jc w:val="center"/>
        <w:rPr>
          <w:rFonts w:eastAsia="Times New Roman" w:cs="Arial"/>
          <w:b/>
          <w:bCs/>
          <w:color w:val="252525"/>
          <w:sz w:val="36"/>
          <w:szCs w:val="36"/>
          <w:lang w:val="en-GB"/>
        </w:rPr>
      </w:pPr>
    </w:p>
    <w:p w:rsidR="0029463E" w:rsidRPr="0029463E" w:rsidRDefault="0029463E" w:rsidP="0029463E">
      <w:pPr>
        <w:spacing w:line="360" w:lineRule="auto"/>
        <w:jc w:val="center"/>
        <w:rPr>
          <w:rFonts w:eastAsia="Times New Roman" w:cs="Arial"/>
          <w:b/>
          <w:color w:val="252525"/>
          <w:sz w:val="32"/>
          <w:szCs w:val="28"/>
          <w:lang w:val="en-GB"/>
        </w:rPr>
      </w:pPr>
      <w:r w:rsidRPr="0029463E">
        <w:rPr>
          <w:rFonts w:eastAsia="Times New Roman" w:cs="Arial"/>
          <w:b/>
          <w:color w:val="252525"/>
          <w:sz w:val="32"/>
          <w:szCs w:val="28"/>
          <w:lang w:val="en-GB"/>
        </w:rPr>
        <w:t>Aide Memoire for Hotel Staff to Help Manage Guest Service Experiences for the International Visitor</w:t>
      </w:r>
    </w:p>
    <w:p w:rsidR="0029463E" w:rsidRPr="0029463E" w:rsidRDefault="0029463E" w:rsidP="0029463E">
      <w:pPr>
        <w:spacing w:line="360" w:lineRule="auto"/>
        <w:jc w:val="center"/>
        <w:rPr>
          <w:rFonts w:eastAsia="Times New Roman" w:cs="Arial"/>
          <w:b/>
          <w:color w:val="252525"/>
          <w:szCs w:val="24"/>
          <w:lang w:val="en-GB"/>
        </w:rPr>
      </w:pPr>
    </w:p>
    <w:p w:rsidR="0029463E" w:rsidRPr="0029463E" w:rsidRDefault="0029463E" w:rsidP="0029463E">
      <w:pPr>
        <w:spacing w:line="360" w:lineRule="auto"/>
        <w:jc w:val="center"/>
        <w:rPr>
          <w:rFonts w:eastAsia="Times New Roman" w:cs="Arial"/>
          <w:bCs/>
          <w:color w:val="252525"/>
          <w:sz w:val="32"/>
          <w:szCs w:val="32"/>
          <w:lang w:val="en-GB"/>
        </w:rPr>
      </w:pPr>
      <w:r w:rsidRPr="0029463E">
        <w:rPr>
          <w:rFonts w:eastAsia="Times New Roman" w:cs="Arial"/>
          <w:bCs/>
          <w:color w:val="252525"/>
          <w:sz w:val="32"/>
          <w:szCs w:val="32"/>
          <w:lang w:val="en-GB"/>
        </w:rPr>
        <w:t xml:space="preserve">Student Name: </w:t>
      </w:r>
      <w:proofErr w:type="spellStart"/>
      <w:r w:rsidRPr="0029463E">
        <w:rPr>
          <w:rFonts w:eastAsia="Times New Roman" w:cs="Arial"/>
          <w:bCs/>
          <w:color w:val="252525"/>
          <w:sz w:val="32"/>
          <w:szCs w:val="32"/>
          <w:lang w:val="en-GB"/>
        </w:rPr>
        <w:t>Stoyanka</w:t>
      </w:r>
      <w:proofErr w:type="spellEnd"/>
      <w:r w:rsidRPr="0029463E">
        <w:rPr>
          <w:rFonts w:eastAsia="Times New Roman" w:cs="Arial"/>
          <w:bCs/>
          <w:color w:val="252525"/>
          <w:sz w:val="32"/>
          <w:szCs w:val="32"/>
          <w:lang w:val="en-GB"/>
        </w:rPr>
        <w:t xml:space="preserve"> </w:t>
      </w:r>
      <w:proofErr w:type="spellStart"/>
      <w:r w:rsidRPr="0029463E">
        <w:rPr>
          <w:rFonts w:eastAsia="Times New Roman" w:cs="Arial"/>
          <w:bCs/>
          <w:color w:val="252525"/>
          <w:sz w:val="32"/>
          <w:szCs w:val="32"/>
          <w:lang w:val="en-GB"/>
        </w:rPr>
        <w:t>Tsvetkova</w:t>
      </w:r>
      <w:proofErr w:type="spellEnd"/>
    </w:p>
    <w:p w:rsidR="0029463E" w:rsidRPr="0029463E" w:rsidRDefault="0029463E" w:rsidP="0029463E">
      <w:pPr>
        <w:spacing w:line="360" w:lineRule="auto"/>
        <w:jc w:val="center"/>
        <w:rPr>
          <w:rFonts w:eastAsia="Times New Roman" w:cs="Arial"/>
          <w:bCs/>
          <w:color w:val="252525"/>
          <w:sz w:val="32"/>
          <w:szCs w:val="32"/>
          <w:lang w:val="en-GB"/>
        </w:rPr>
      </w:pPr>
      <w:r w:rsidRPr="0029463E">
        <w:rPr>
          <w:rFonts w:eastAsia="Times New Roman" w:cs="Arial"/>
          <w:bCs/>
          <w:color w:val="252525"/>
          <w:sz w:val="32"/>
          <w:szCs w:val="32"/>
          <w:lang w:val="en-GB"/>
        </w:rPr>
        <w:t>Number: 1815041</w:t>
      </w:r>
    </w:p>
    <w:p w:rsidR="0029463E" w:rsidRPr="0029463E" w:rsidRDefault="0029463E" w:rsidP="0029463E">
      <w:pPr>
        <w:spacing w:line="360" w:lineRule="auto"/>
        <w:jc w:val="center"/>
        <w:rPr>
          <w:rFonts w:eastAsia="Times New Roman" w:cs="Arial"/>
          <w:bCs/>
          <w:color w:val="252525"/>
          <w:sz w:val="32"/>
          <w:szCs w:val="32"/>
          <w:lang w:val="en-GB"/>
        </w:rPr>
      </w:pPr>
    </w:p>
    <w:p w:rsidR="0029463E" w:rsidRPr="0029463E" w:rsidRDefault="0029463E" w:rsidP="0029463E">
      <w:pPr>
        <w:spacing w:line="360" w:lineRule="auto"/>
        <w:jc w:val="center"/>
        <w:rPr>
          <w:rFonts w:eastAsia="Times New Roman" w:cs="Arial"/>
          <w:bCs/>
          <w:color w:val="252525"/>
          <w:sz w:val="32"/>
          <w:szCs w:val="32"/>
          <w:lang w:val="en-GB"/>
        </w:rPr>
      </w:pPr>
    </w:p>
    <w:p w:rsidR="0029463E" w:rsidRPr="0029463E" w:rsidRDefault="0029463E" w:rsidP="0029463E">
      <w:pPr>
        <w:spacing w:line="360" w:lineRule="auto"/>
        <w:jc w:val="center"/>
        <w:rPr>
          <w:rFonts w:eastAsia="Times New Roman" w:cs="Arial"/>
          <w:bCs/>
          <w:color w:val="252525"/>
          <w:sz w:val="32"/>
          <w:szCs w:val="32"/>
          <w:lang w:val="en-GB"/>
        </w:rPr>
      </w:pPr>
    </w:p>
    <w:p w:rsidR="0029463E" w:rsidRPr="00B20D59" w:rsidRDefault="0029463E" w:rsidP="00B20D59">
      <w:pPr>
        <w:pStyle w:val="1"/>
        <w:jc w:val="center"/>
        <w:rPr>
          <w:rFonts w:eastAsia="Times New Roman"/>
          <w:sz w:val="32"/>
          <w:lang w:val="en-GB"/>
        </w:rPr>
      </w:pPr>
      <w:r w:rsidRPr="00B20D59">
        <w:rPr>
          <w:rFonts w:eastAsia="Times New Roman"/>
          <w:sz w:val="32"/>
          <w:lang w:val="en-GB"/>
        </w:rPr>
        <w:lastRenderedPageBreak/>
        <w:t>Table of Content</w:t>
      </w:r>
    </w:p>
    <w:p w:rsidR="0029463E" w:rsidRPr="0029463E" w:rsidRDefault="0029463E" w:rsidP="0029463E">
      <w:pPr>
        <w:spacing w:line="360" w:lineRule="auto"/>
        <w:rPr>
          <w:rFonts w:eastAsia="Times New Roman" w:cs="Arial"/>
          <w:b/>
          <w:bCs/>
          <w:color w:val="252525"/>
          <w:szCs w:val="28"/>
          <w:lang w:val="en-GB"/>
        </w:rPr>
      </w:pPr>
    </w:p>
    <w:p w:rsidR="0029463E" w:rsidRPr="0029463E" w:rsidRDefault="0029463E" w:rsidP="0029463E">
      <w:pPr>
        <w:spacing w:line="360" w:lineRule="auto"/>
        <w:rPr>
          <w:rFonts w:eastAsia="Times New Roman" w:cs="Arial"/>
          <w:b/>
          <w:bCs/>
          <w:color w:val="252525"/>
          <w:szCs w:val="28"/>
          <w:lang w:val="en-GB"/>
        </w:rPr>
      </w:pPr>
      <w:r w:rsidRPr="0029463E">
        <w:rPr>
          <w:rFonts w:eastAsia="Times New Roman" w:cs="Arial"/>
          <w:b/>
          <w:bCs/>
          <w:color w:val="252525"/>
          <w:szCs w:val="28"/>
          <w:lang w:val="en-GB"/>
        </w:rPr>
        <w:t>Introduction</w:t>
      </w:r>
      <w:r w:rsidR="00B20D59">
        <w:rPr>
          <w:rFonts w:eastAsia="Times New Roman" w:cs="Arial"/>
          <w:b/>
          <w:bCs/>
          <w:color w:val="252525"/>
          <w:szCs w:val="28"/>
          <w:lang w:val="en-GB"/>
        </w:rPr>
        <w:t xml:space="preserve"> ………………………………………………………………………….. 3</w:t>
      </w:r>
    </w:p>
    <w:p w:rsidR="0029463E" w:rsidRPr="0029463E" w:rsidRDefault="0029463E" w:rsidP="0029463E">
      <w:pPr>
        <w:spacing w:line="360" w:lineRule="auto"/>
        <w:rPr>
          <w:rFonts w:eastAsia="Times New Roman" w:cs="Arial"/>
          <w:b/>
          <w:bCs/>
          <w:color w:val="252525"/>
          <w:szCs w:val="28"/>
          <w:lang w:val="en-GB"/>
        </w:rPr>
      </w:pPr>
      <w:r w:rsidRPr="0029463E">
        <w:rPr>
          <w:rFonts w:eastAsia="Times New Roman" w:cs="Arial"/>
          <w:b/>
          <w:bCs/>
          <w:color w:val="252525"/>
          <w:szCs w:val="28"/>
          <w:lang w:val="en-GB"/>
        </w:rPr>
        <w:t>Need for Understanding Cultural Impact</w:t>
      </w:r>
      <w:r w:rsidR="00B20D59">
        <w:rPr>
          <w:rFonts w:eastAsia="Times New Roman" w:cs="Arial"/>
          <w:b/>
          <w:bCs/>
          <w:color w:val="252525"/>
          <w:szCs w:val="28"/>
          <w:lang w:val="en-GB"/>
        </w:rPr>
        <w:t xml:space="preserve"> ……………………………………….. 3</w:t>
      </w:r>
    </w:p>
    <w:p w:rsidR="0029463E" w:rsidRPr="0029463E" w:rsidRDefault="0029463E" w:rsidP="0029463E">
      <w:pPr>
        <w:spacing w:line="360" w:lineRule="auto"/>
        <w:rPr>
          <w:rFonts w:eastAsia="Times New Roman" w:cs="Arial"/>
          <w:b/>
          <w:bCs/>
          <w:color w:val="252525"/>
          <w:szCs w:val="28"/>
          <w:lang w:val="en-GB"/>
        </w:rPr>
      </w:pPr>
      <w:r w:rsidRPr="0029463E">
        <w:rPr>
          <w:rFonts w:eastAsia="Times New Roman" w:cs="Arial"/>
          <w:b/>
          <w:bCs/>
          <w:color w:val="252525"/>
          <w:szCs w:val="28"/>
          <w:lang w:val="en-GB"/>
        </w:rPr>
        <w:t>International countries with identified key cultural differences, customs and behaviour</w:t>
      </w:r>
      <w:r w:rsidR="00B20D59">
        <w:rPr>
          <w:rFonts w:eastAsia="Times New Roman" w:cs="Arial"/>
          <w:b/>
          <w:bCs/>
          <w:color w:val="252525"/>
          <w:szCs w:val="28"/>
          <w:lang w:val="en-GB"/>
        </w:rPr>
        <w:t xml:space="preserve"> ……………………………………………………………………………… 4</w:t>
      </w:r>
    </w:p>
    <w:p w:rsidR="0029463E" w:rsidRPr="0029463E" w:rsidRDefault="0029463E" w:rsidP="0029463E">
      <w:pPr>
        <w:spacing w:line="360" w:lineRule="auto"/>
        <w:rPr>
          <w:rFonts w:eastAsia="Times New Roman" w:cs="Arial"/>
          <w:b/>
          <w:bCs/>
          <w:color w:val="252525"/>
          <w:szCs w:val="28"/>
          <w:lang w:val="en-GB"/>
        </w:rPr>
      </w:pPr>
      <w:r w:rsidRPr="0029463E">
        <w:rPr>
          <w:rFonts w:eastAsia="Times New Roman" w:cs="Arial"/>
          <w:b/>
          <w:bCs/>
          <w:color w:val="252525"/>
          <w:szCs w:val="28"/>
          <w:lang w:val="en-GB"/>
        </w:rPr>
        <w:t>Chinese</w:t>
      </w:r>
      <w:r w:rsidR="00B20D59">
        <w:rPr>
          <w:rFonts w:eastAsia="Times New Roman" w:cs="Arial"/>
          <w:b/>
          <w:bCs/>
          <w:color w:val="252525"/>
          <w:szCs w:val="28"/>
          <w:lang w:val="en-GB"/>
        </w:rPr>
        <w:t xml:space="preserve"> ………………………………………………………………………………… 4</w:t>
      </w:r>
    </w:p>
    <w:p w:rsidR="0029463E" w:rsidRPr="0029463E" w:rsidRDefault="0029463E" w:rsidP="0029463E">
      <w:pPr>
        <w:spacing w:line="360" w:lineRule="auto"/>
        <w:rPr>
          <w:rFonts w:eastAsia="Times New Roman" w:cs="Arial"/>
          <w:b/>
          <w:bCs/>
          <w:color w:val="252525"/>
          <w:szCs w:val="28"/>
          <w:lang w:val="en-GB"/>
        </w:rPr>
      </w:pPr>
      <w:r w:rsidRPr="0029463E">
        <w:rPr>
          <w:rFonts w:eastAsia="Times New Roman" w:cs="Arial"/>
          <w:b/>
          <w:bCs/>
          <w:color w:val="252525"/>
          <w:szCs w:val="28"/>
          <w:lang w:val="en-GB"/>
        </w:rPr>
        <w:t>Indians</w:t>
      </w:r>
      <w:r w:rsidR="00B20D59">
        <w:rPr>
          <w:rFonts w:eastAsia="Times New Roman" w:cs="Arial"/>
          <w:b/>
          <w:bCs/>
          <w:color w:val="252525"/>
          <w:szCs w:val="28"/>
          <w:lang w:val="en-GB"/>
        </w:rPr>
        <w:t xml:space="preserve"> ………………………………………………………………………………….. 4</w:t>
      </w:r>
    </w:p>
    <w:p w:rsidR="0029463E" w:rsidRPr="0029463E" w:rsidRDefault="0029463E" w:rsidP="0029463E">
      <w:pPr>
        <w:spacing w:line="360" w:lineRule="auto"/>
        <w:rPr>
          <w:rFonts w:eastAsia="Times New Roman" w:cs="Arial"/>
          <w:b/>
          <w:bCs/>
          <w:color w:val="252525"/>
          <w:szCs w:val="28"/>
          <w:lang w:val="en-GB"/>
        </w:rPr>
      </w:pPr>
      <w:r w:rsidRPr="0029463E">
        <w:rPr>
          <w:rFonts w:eastAsia="Times New Roman" w:cs="Arial"/>
          <w:b/>
          <w:bCs/>
          <w:color w:val="252525"/>
          <w:szCs w:val="28"/>
          <w:lang w:val="en-GB"/>
        </w:rPr>
        <w:t>Japanese</w:t>
      </w:r>
      <w:r w:rsidR="00B20D59">
        <w:rPr>
          <w:rFonts w:eastAsia="Times New Roman" w:cs="Arial"/>
          <w:b/>
          <w:bCs/>
          <w:color w:val="252525"/>
          <w:szCs w:val="28"/>
          <w:lang w:val="en-GB"/>
        </w:rPr>
        <w:t xml:space="preserve"> ……………………………………………………………………………….. 4</w:t>
      </w:r>
    </w:p>
    <w:p w:rsidR="0029463E" w:rsidRPr="0029463E" w:rsidRDefault="0029463E" w:rsidP="0029463E">
      <w:pPr>
        <w:spacing w:line="360" w:lineRule="auto"/>
        <w:rPr>
          <w:rFonts w:eastAsia="Times New Roman" w:cs="Arial"/>
          <w:b/>
          <w:bCs/>
          <w:color w:val="252525"/>
          <w:szCs w:val="28"/>
          <w:lang w:val="en-GB"/>
        </w:rPr>
      </w:pPr>
      <w:r w:rsidRPr="0029463E">
        <w:rPr>
          <w:rFonts w:eastAsia="Times New Roman" w:cs="Arial"/>
          <w:b/>
          <w:bCs/>
          <w:color w:val="252525"/>
          <w:szCs w:val="28"/>
          <w:lang w:val="en-GB"/>
        </w:rPr>
        <w:t>Middle East Asian Arabs</w:t>
      </w:r>
      <w:r w:rsidR="00B20D59">
        <w:rPr>
          <w:rFonts w:eastAsia="Times New Roman" w:cs="Arial"/>
          <w:b/>
          <w:bCs/>
          <w:color w:val="252525"/>
          <w:szCs w:val="28"/>
          <w:lang w:val="en-GB"/>
        </w:rPr>
        <w:t xml:space="preserve"> …………………………………………………………….. 4</w:t>
      </w:r>
    </w:p>
    <w:p w:rsidR="0029463E" w:rsidRPr="0029463E" w:rsidRDefault="0029463E" w:rsidP="0029463E">
      <w:pPr>
        <w:spacing w:line="360" w:lineRule="auto"/>
        <w:rPr>
          <w:rFonts w:eastAsia="Times New Roman" w:cs="Arial"/>
          <w:b/>
          <w:bCs/>
          <w:color w:val="252525"/>
          <w:szCs w:val="28"/>
          <w:lang w:val="en-GB"/>
        </w:rPr>
      </w:pPr>
      <w:r w:rsidRPr="0029463E">
        <w:rPr>
          <w:rFonts w:eastAsia="Times New Roman" w:cs="Arial"/>
          <w:b/>
          <w:bCs/>
          <w:color w:val="252525"/>
          <w:szCs w:val="28"/>
          <w:lang w:val="en-GB"/>
        </w:rPr>
        <w:t>South Africans</w:t>
      </w:r>
      <w:r w:rsidR="00B20D59">
        <w:rPr>
          <w:rFonts w:eastAsia="Times New Roman" w:cs="Arial"/>
          <w:b/>
          <w:bCs/>
          <w:color w:val="252525"/>
          <w:szCs w:val="28"/>
          <w:lang w:val="en-GB"/>
        </w:rPr>
        <w:t xml:space="preserve"> …………………………………………………………………………. 5</w:t>
      </w:r>
    </w:p>
    <w:p w:rsidR="0029463E" w:rsidRPr="0029463E" w:rsidRDefault="0029463E" w:rsidP="0029463E">
      <w:pPr>
        <w:spacing w:line="360" w:lineRule="auto"/>
        <w:rPr>
          <w:rFonts w:eastAsia="Times New Roman" w:cs="Arial"/>
          <w:b/>
          <w:bCs/>
          <w:color w:val="252525"/>
          <w:szCs w:val="28"/>
          <w:lang w:val="en-GB"/>
        </w:rPr>
      </w:pPr>
      <w:r w:rsidRPr="0029463E">
        <w:rPr>
          <w:rFonts w:eastAsia="Times New Roman" w:cs="Arial"/>
          <w:b/>
          <w:bCs/>
          <w:color w:val="252525"/>
          <w:szCs w:val="28"/>
          <w:lang w:val="en-GB"/>
        </w:rPr>
        <w:t>Australians</w:t>
      </w:r>
      <w:r w:rsidR="00B20D59">
        <w:rPr>
          <w:rFonts w:eastAsia="Times New Roman" w:cs="Arial"/>
          <w:b/>
          <w:bCs/>
          <w:color w:val="252525"/>
          <w:szCs w:val="28"/>
          <w:lang w:val="en-GB"/>
        </w:rPr>
        <w:t xml:space="preserve"> ………………………………………………………………………………. 5</w:t>
      </w:r>
    </w:p>
    <w:p w:rsidR="0029463E" w:rsidRPr="0029463E" w:rsidRDefault="0029463E" w:rsidP="0029463E">
      <w:pPr>
        <w:spacing w:line="360" w:lineRule="auto"/>
        <w:rPr>
          <w:rFonts w:eastAsia="Times New Roman" w:cs="Arial"/>
          <w:b/>
          <w:bCs/>
          <w:color w:val="252525"/>
          <w:szCs w:val="28"/>
          <w:lang w:val="en-GB"/>
        </w:rPr>
      </w:pPr>
      <w:r w:rsidRPr="0029463E">
        <w:rPr>
          <w:rFonts w:eastAsia="Times New Roman" w:cs="Arial"/>
          <w:b/>
          <w:bCs/>
          <w:color w:val="252525"/>
          <w:szCs w:val="28"/>
          <w:lang w:val="en-GB"/>
        </w:rPr>
        <w:t>French</w:t>
      </w:r>
      <w:r w:rsidR="00B20D59">
        <w:rPr>
          <w:rFonts w:eastAsia="Times New Roman" w:cs="Arial"/>
          <w:b/>
          <w:bCs/>
          <w:color w:val="252525"/>
          <w:szCs w:val="28"/>
          <w:lang w:val="en-GB"/>
        </w:rPr>
        <w:t xml:space="preserve"> ……………………………………………………………………………………. 5</w:t>
      </w:r>
    </w:p>
    <w:p w:rsidR="0029463E" w:rsidRPr="0029463E" w:rsidRDefault="0029463E" w:rsidP="0029463E">
      <w:pPr>
        <w:spacing w:line="360" w:lineRule="auto"/>
        <w:rPr>
          <w:rFonts w:eastAsia="Times New Roman" w:cs="Arial"/>
          <w:b/>
          <w:bCs/>
          <w:color w:val="252525"/>
          <w:szCs w:val="28"/>
          <w:lang w:val="en-GB"/>
        </w:rPr>
      </w:pPr>
      <w:r w:rsidRPr="0029463E">
        <w:rPr>
          <w:rFonts w:eastAsia="Times New Roman" w:cs="Arial"/>
          <w:b/>
          <w:bCs/>
          <w:color w:val="252525"/>
          <w:szCs w:val="28"/>
          <w:lang w:val="en-GB"/>
        </w:rPr>
        <w:t>German</w:t>
      </w:r>
      <w:r w:rsidR="00B20D59">
        <w:rPr>
          <w:rFonts w:eastAsia="Times New Roman" w:cs="Arial"/>
          <w:b/>
          <w:bCs/>
          <w:color w:val="252525"/>
          <w:szCs w:val="28"/>
          <w:lang w:val="en-GB"/>
        </w:rPr>
        <w:t xml:space="preserve"> ……………………………………………………………………………………. 5</w:t>
      </w:r>
    </w:p>
    <w:p w:rsidR="0029463E" w:rsidRPr="0029463E" w:rsidRDefault="0029463E" w:rsidP="0029463E">
      <w:pPr>
        <w:spacing w:line="360" w:lineRule="auto"/>
        <w:rPr>
          <w:rFonts w:eastAsia="Times New Roman" w:cs="Arial"/>
          <w:b/>
          <w:bCs/>
          <w:color w:val="252525"/>
          <w:szCs w:val="28"/>
          <w:lang w:val="en-GB"/>
        </w:rPr>
      </w:pPr>
      <w:r w:rsidRPr="0029463E">
        <w:rPr>
          <w:rFonts w:eastAsia="Times New Roman" w:cs="Arial"/>
          <w:b/>
          <w:bCs/>
          <w:color w:val="252525"/>
          <w:szCs w:val="28"/>
          <w:lang w:val="en-GB"/>
        </w:rPr>
        <w:t>North Americans</w:t>
      </w:r>
      <w:r w:rsidR="00B20D59">
        <w:rPr>
          <w:rFonts w:eastAsia="Times New Roman" w:cs="Arial"/>
          <w:b/>
          <w:bCs/>
          <w:color w:val="252525"/>
          <w:szCs w:val="28"/>
          <w:lang w:val="en-GB"/>
        </w:rPr>
        <w:t xml:space="preserve"> ……………………………………………………………………….. 6</w:t>
      </w:r>
    </w:p>
    <w:p w:rsidR="0029463E" w:rsidRPr="0029463E" w:rsidRDefault="0029463E" w:rsidP="0029463E">
      <w:pPr>
        <w:spacing w:line="360" w:lineRule="auto"/>
        <w:rPr>
          <w:rFonts w:eastAsia="Times New Roman" w:cs="Arial"/>
          <w:b/>
          <w:bCs/>
          <w:color w:val="252525"/>
          <w:szCs w:val="28"/>
          <w:lang w:val="en-GB"/>
        </w:rPr>
      </w:pPr>
      <w:r w:rsidRPr="0029463E">
        <w:rPr>
          <w:rFonts w:eastAsia="Times New Roman" w:cs="Arial"/>
          <w:b/>
          <w:bCs/>
          <w:color w:val="252525"/>
          <w:szCs w:val="28"/>
          <w:lang w:val="en-GB"/>
        </w:rPr>
        <w:t xml:space="preserve">Do’s and </w:t>
      </w:r>
      <w:proofErr w:type="gramStart"/>
      <w:r w:rsidRPr="0029463E">
        <w:rPr>
          <w:rFonts w:eastAsia="Times New Roman" w:cs="Arial"/>
          <w:b/>
          <w:bCs/>
          <w:color w:val="252525"/>
          <w:szCs w:val="28"/>
          <w:lang w:val="en-GB"/>
        </w:rPr>
        <w:t>Don’ts</w:t>
      </w:r>
      <w:r w:rsidR="00B20D59">
        <w:rPr>
          <w:rFonts w:eastAsia="Times New Roman" w:cs="Arial"/>
          <w:b/>
          <w:bCs/>
          <w:color w:val="252525"/>
          <w:szCs w:val="28"/>
          <w:lang w:val="en-GB"/>
        </w:rPr>
        <w:t xml:space="preserve">  …</w:t>
      </w:r>
      <w:proofErr w:type="gramEnd"/>
      <w:r w:rsidR="00B20D59">
        <w:rPr>
          <w:rFonts w:eastAsia="Times New Roman" w:cs="Arial"/>
          <w:b/>
          <w:bCs/>
          <w:color w:val="252525"/>
          <w:szCs w:val="28"/>
          <w:lang w:val="en-GB"/>
        </w:rPr>
        <w:t>……………………………………………………………………… 6</w:t>
      </w:r>
    </w:p>
    <w:p w:rsidR="0029463E" w:rsidRPr="0029463E" w:rsidRDefault="0029463E" w:rsidP="0029463E">
      <w:pPr>
        <w:spacing w:line="360" w:lineRule="auto"/>
        <w:rPr>
          <w:rFonts w:eastAsia="Times New Roman" w:cs="Arial"/>
          <w:b/>
          <w:bCs/>
          <w:color w:val="252525"/>
          <w:szCs w:val="28"/>
          <w:lang w:val="en-GB"/>
        </w:rPr>
      </w:pPr>
      <w:r w:rsidRPr="0029463E">
        <w:rPr>
          <w:rFonts w:eastAsia="Times New Roman" w:cs="Arial"/>
          <w:b/>
          <w:bCs/>
          <w:color w:val="252525"/>
          <w:szCs w:val="28"/>
          <w:lang w:val="en-GB"/>
        </w:rPr>
        <w:t>Tips on How to Treat International Guests</w:t>
      </w:r>
      <w:r w:rsidR="00B20D59">
        <w:rPr>
          <w:rFonts w:eastAsia="Times New Roman" w:cs="Arial"/>
          <w:b/>
          <w:bCs/>
          <w:color w:val="252525"/>
          <w:szCs w:val="28"/>
          <w:lang w:val="en-GB"/>
        </w:rPr>
        <w:t xml:space="preserve"> …………………………………………. 7</w:t>
      </w:r>
    </w:p>
    <w:p w:rsidR="0029463E" w:rsidRPr="0029463E" w:rsidRDefault="0029463E" w:rsidP="0029463E">
      <w:pPr>
        <w:spacing w:line="360" w:lineRule="auto"/>
        <w:rPr>
          <w:rFonts w:eastAsia="Times New Roman" w:cs="Arial"/>
          <w:b/>
          <w:bCs/>
          <w:color w:val="252525"/>
          <w:szCs w:val="28"/>
          <w:lang w:val="en-GB"/>
        </w:rPr>
      </w:pPr>
      <w:r w:rsidRPr="0029463E">
        <w:rPr>
          <w:rFonts w:eastAsia="Times New Roman" w:cs="Arial"/>
          <w:b/>
          <w:bCs/>
          <w:color w:val="252525"/>
          <w:szCs w:val="28"/>
          <w:lang w:val="en-GB"/>
        </w:rPr>
        <w:t>Conclusion</w:t>
      </w:r>
      <w:r w:rsidR="00B20D59">
        <w:rPr>
          <w:rFonts w:eastAsia="Times New Roman" w:cs="Arial"/>
          <w:b/>
          <w:bCs/>
          <w:color w:val="252525"/>
          <w:szCs w:val="28"/>
          <w:lang w:val="en-GB"/>
        </w:rPr>
        <w:t xml:space="preserve"> ……………………………………………………………………………….. 7</w:t>
      </w:r>
    </w:p>
    <w:p w:rsidR="0029463E" w:rsidRPr="0029463E" w:rsidRDefault="0029463E" w:rsidP="0029463E">
      <w:pPr>
        <w:spacing w:line="360" w:lineRule="auto"/>
        <w:rPr>
          <w:rFonts w:eastAsia="Times New Roman" w:cs="Arial"/>
          <w:b/>
          <w:bCs/>
          <w:color w:val="252525"/>
          <w:szCs w:val="28"/>
          <w:lang w:val="en-GB"/>
        </w:rPr>
      </w:pPr>
      <w:r w:rsidRPr="0029463E">
        <w:rPr>
          <w:rFonts w:eastAsia="Times New Roman" w:cs="Arial"/>
          <w:b/>
          <w:bCs/>
          <w:color w:val="252525"/>
          <w:szCs w:val="28"/>
          <w:lang w:val="en-GB"/>
        </w:rPr>
        <w:t>Reference</w:t>
      </w:r>
      <w:r w:rsidR="00B20D59">
        <w:rPr>
          <w:rFonts w:eastAsia="Times New Roman" w:cs="Arial"/>
          <w:b/>
          <w:bCs/>
          <w:color w:val="252525"/>
          <w:szCs w:val="28"/>
          <w:lang w:val="en-GB"/>
        </w:rPr>
        <w:t>s ………………………………………………………………………………… 8</w:t>
      </w:r>
    </w:p>
    <w:p w:rsidR="0029463E" w:rsidRPr="0029463E" w:rsidRDefault="0029463E" w:rsidP="0029463E">
      <w:pPr>
        <w:spacing w:line="360" w:lineRule="auto"/>
        <w:jc w:val="center"/>
        <w:rPr>
          <w:rFonts w:eastAsia="Times New Roman" w:cs="Arial"/>
          <w:b/>
          <w:color w:val="252525"/>
          <w:sz w:val="22"/>
          <w:lang w:val="en-GB"/>
        </w:rPr>
      </w:pPr>
    </w:p>
    <w:p w:rsidR="0029463E" w:rsidRPr="0029463E" w:rsidRDefault="0029463E" w:rsidP="0029463E">
      <w:pPr>
        <w:spacing w:after="0" w:line="240" w:lineRule="auto"/>
        <w:rPr>
          <w:rFonts w:eastAsia="Times New Roman" w:cs="Arial"/>
          <w:b/>
          <w:color w:val="252525"/>
          <w:sz w:val="22"/>
          <w:lang w:val="en-GB"/>
        </w:rPr>
      </w:pPr>
    </w:p>
    <w:p w:rsidR="00AA5C2C" w:rsidRDefault="00AA5C2C">
      <w:pPr>
        <w:rPr>
          <w:rFonts w:cs="Arial"/>
          <w:lang w:val="en-GB"/>
        </w:rPr>
      </w:pPr>
    </w:p>
    <w:p w:rsidR="0029463E" w:rsidRDefault="0029463E">
      <w:pPr>
        <w:rPr>
          <w:rFonts w:cs="Arial"/>
          <w:lang w:val="en-GB"/>
        </w:rPr>
      </w:pPr>
    </w:p>
    <w:p w:rsidR="0029463E" w:rsidRDefault="0029463E" w:rsidP="0029463E">
      <w:pPr>
        <w:rPr>
          <w:rFonts w:cs="Arial"/>
          <w:b/>
          <w:bCs/>
          <w:lang w:val="en-GB"/>
        </w:rPr>
      </w:pPr>
    </w:p>
    <w:p w:rsidR="00B20D59" w:rsidRPr="0029463E" w:rsidRDefault="00B20D59" w:rsidP="0029463E">
      <w:pPr>
        <w:rPr>
          <w:rFonts w:cs="Arial"/>
          <w:b/>
          <w:bCs/>
          <w:lang w:val="en-GB"/>
        </w:rPr>
      </w:pPr>
    </w:p>
    <w:p w:rsidR="0029463E" w:rsidRPr="00B20D59" w:rsidRDefault="0029463E" w:rsidP="00B20D59">
      <w:pPr>
        <w:pStyle w:val="1"/>
        <w:rPr>
          <w:sz w:val="32"/>
          <w:lang w:val="en-GB"/>
        </w:rPr>
      </w:pPr>
      <w:r w:rsidRPr="00B20D59">
        <w:rPr>
          <w:sz w:val="32"/>
          <w:lang w:val="en-GB"/>
        </w:rPr>
        <w:lastRenderedPageBreak/>
        <w:t>Introduction</w:t>
      </w:r>
    </w:p>
    <w:p w:rsidR="0029463E" w:rsidRDefault="004661C9" w:rsidP="0029463E">
      <w:pPr>
        <w:rPr>
          <w:rFonts w:cs="Arial"/>
          <w:bCs/>
          <w:lang w:val="en-GB"/>
        </w:rPr>
      </w:pPr>
      <w:r w:rsidRPr="004661C9">
        <w:rPr>
          <w:rFonts w:cs="Arial"/>
          <w:bCs/>
          <w:lang w:val="en-GB"/>
        </w:rPr>
        <w:t>Not long ago, guests would have booked resorts without knowing much about them. Without this resource from review sites and social media, most people will need to post travel and indoor ads to choose where to live. Even well-appointed resorts have the luxury of making the mistake from time to time as long as they don't have to worry about the long-term consequences.</w:t>
      </w:r>
    </w:p>
    <w:p w:rsidR="004661C9" w:rsidRDefault="004661C9" w:rsidP="004661C9">
      <w:pPr>
        <w:rPr>
          <w:rFonts w:cs="Arial"/>
          <w:bCs/>
          <w:lang w:val="en-GB"/>
        </w:rPr>
      </w:pPr>
      <w:r w:rsidRPr="004661C9">
        <w:rPr>
          <w:rFonts w:cs="Arial"/>
          <w:bCs/>
          <w:lang w:val="en-GB"/>
        </w:rPr>
        <w:t>Like many things, the internet has changed all that</w:t>
      </w:r>
      <w:r>
        <w:rPr>
          <w:rFonts w:cs="Arial"/>
          <w:bCs/>
          <w:lang w:val="en-GB"/>
        </w:rPr>
        <w:t xml:space="preserve"> – this includes the level of international customers which the hotels face every year with an increasing figure</w:t>
      </w:r>
      <w:r w:rsidRPr="004661C9">
        <w:rPr>
          <w:rFonts w:cs="Arial"/>
          <w:bCs/>
          <w:lang w:val="en-GB"/>
        </w:rPr>
        <w:t>. Now anyone can search for a call at an online resort, browse review sites, and seek their social media tips</w:t>
      </w:r>
      <w:r w:rsidR="00AE63C0" w:rsidRPr="00AE63C0">
        <w:t xml:space="preserve"> </w:t>
      </w:r>
      <w:r w:rsidR="00AE63C0" w:rsidRPr="00AE63C0">
        <w:rPr>
          <w:rFonts w:cs="Arial"/>
          <w:bCs/>
          <w:lang w:val="en-GB"/>
        </w:rPr>
        <w:t>(</w:t>
      </w:r>
      <w:proofErr w:type="spellStart"/>
      <w:r w:rsidR="00AE63C0" w:rsidRPr="00AE63C0">
        <w:rPr>
          <w:rFonts w:cs="Arial"/>
          <w:bCs/>
          <w:lang w:val="en-GB"/>
        </w:rPr>
        <w:t>Bojanic</w:t>
      </w:r>
      <w:proofErr w:type="spellEnd"/>
      <w:r w:rsidR="00AE63C0" w:rsidRPr="00AE63C0">
        <w:rPr>
          <w:rFonts w:cs="Arial"/>
          <w:bCs/>
          <w:lang w:val="en-GB"/>
        </w:rPr>
        <w:t xml:space="preserve"> and Reid, 2017)</w:t>
      </w:r>
      <w:r w:rsidRPr="004661C9">
        <w:rPr>
          <w:rFonts w:cs="Arial"/>
          <w:bCs/>
          <w:lang w:val="en-GB"/>
        </w:rPr>
        <w:t>. Negative criticisms of hotels can be broadcast online and shared with millions of people before the inn is even aware that something has gone wrong. Now, more than ever, the customer's support of the hotel is needed to give all visitors luxurious pleasure or very little attention.</w:t>
      </w:r>
      <w:r>
        <w:rPr>
          <w:rFonts w:cs="Arial"/>
          <w:bCs/>
          <w:lang w:val="en-GB"/>
        </w:rPr>
        <w:t xml:space="preserve"> This report will document the way in which cultural impact exercises its power by looking at Asian, European, Australian and North American locations across the world and how their individuals spend holidays.</w:t>
      </w:r>
    </w:p>
    <w:p w:rsidR="00EB4093" w:rsidRPr="004661C9" w:rsidRDefault="00EB4093" w:rsidP="004661C9">
      <w:pPr>
        <w:rPr>
          <w:rFonts w:cs="Arial"/>
          <w:bCs/>
          <w:lang w:val="en-GB"/>
        </w:rPr>
      </w:pPr>
    </w:p>
    <w:p w:rsidR="0029463E" w:rsidRPr="00B20D59" w:rsidRDefault="0029463E" w:rsidP="00B20D59">
      <w:pPr>
        <w:pStyle w:val="1"/>
        <w:rPr>
          <w:sz w:val="32"/>
          <w:lang w:val="en-GB"/>
        </w:rPr>
      </w:pPr>
      <w:bookmarkStart w:id="0" w:name="_GoBack"/>
      <w:r w:rsidRPr="00B20D59">
        <w:rPr>
          <w:sz w:val="32"/>
          <w:lang w:val="en-GB"/>
        </w:rPr>
        <w:t>Need for Understanding Cultural Impact</w:t>
      </w:r>
    </w:p>
    <w:bookmarkEnd w:id="0"/>
    <w:p w:rsidR="00EB4093" w:rsidRPr="00EB4093" w:rsidRDefault="00EB4093" w:rsidP="00EB4093">
      <w:pPr>
        <w:rPr>
          <w:rFonts w:cs="Arial"/>
          <w:bCs/>
          <w:lang w:val="en-GB"/>
        </w:rPr>
      </w:pPr>
      <w:r w:rsidRPr="00EB4093">
        <w:rPr>
          <w:rFonts w:cs="Arial"/>
          <w:bCs/>
          <w:lang w:val="en-GB"/>
        </w:rPr>
        <w:t>Culture plays a first-class position in any form of commercial enterprise that exists within the market. Especially when it comes to international hotel business, tradition is a serious truth that should not be forgotten as a way to survive in the market. Culture exists and differs from being close to the place and from time to time. And some cultures are already spreading through their barriers and reaching their new destinations. Cultures rage battles against each other to survive. Therefore, if you want to run a successful hospitality business or any form of business, the key is to recognize one type of Culture works clearly in one place</w:t>
      </w:r>
      <w:r w:rsidR="00AE63C0" w:rsidRPr="00AE63C0">
        <w:t xml:space="preserve"> </w:t>
      </w:r>
      <w:r w:rsidR="00AE63C0" w:rsidRPr="00AE63C0">
        <w:rPr>
          <w:rFonts w:cs="Arial"/>
          <w:bCs/>
          <w:lang w:val="en-GB"/>
        </w:rPr>
        <w:t>(</w:t>
      </w:r>
      <w:proofErr w:type="spellStart"/>
      <w:r w:rsidR="00AE63C0" w:rsidRPr="00AE63C0">
        <w:rPr>
          <w:rFonts w:cs="Arial"/>
          <w:bCs/>
          <w:lang w:val="en-GB"/>
        </w:rPr>
        <w:t>Dogan</w:t>
      </w:r>
      <w:proofErr w:type="spellEnd"/>
      <w:r w:rsidR="00AE63C0" w:rsidRPr="00AE63C0">
        <w:rPr>
          <w:rFonts w:cs="Arial"/>
          <w:bCs/>
          <w:lang w:val="en-GB"/>
        </w:rPr>
        <w:t xml:space="preserve"> </w:t>
      </w:r>
      <w:proofErr w:type="spellStart"/>
      <w:r w:rsidR="00AE63C0" w:rsidRPr="00AE63C0">
        <w:rPr>
          <w:rFonts w:cs="Arial"/>
          <w:bCs/>
          <w:lang w:val="en-GB"/>
        </w:rPr>
        <w:t>Gursoy</w:t>
      </w:r>
      <w:proofErr w:type="spellEnd"/>
      <w:r w:rsidR="00AE63C0" w:rsidRPr="00AE63C0">
        <w:rPr>
          <w:rFonts w:cs="Arial"/>
          <w:bCs/>
          <w:lang w:val="en-GB"/>
        </w:rPr>
        <w:t>, 2018)</w:t>
      </w:r>
      <w:r w:rsidRPr="00EB4093">
        <w:rPr>
          <w:rFonts w:cs="Arial"/>
          <w:bCs/>
          <w:lang w:val="en-GB"/>
        </w:rPr>
        <w:t>.</w:t>
      </w:r>
    </w:p>
    <w:p w:rsidR="0029463E" w:rsidRDefault="00EB4093" w:rsidP="00EB4093">
      <w:pPr>
        <w:rPr>
          <w:rFonts w:cs="Arial"/>
          <w:bCs/>
          <w:lang w:val="en-GB"/>
        </w:rPr>
      </w:pPr>
      <w:r w:rsidRPr="00EB4093">
        <w:rPr>
          <w:rFonts w:cs="Arial"/>
          <w:bCs/>
          <w:lang w:val="en-GB"/>
        </w:rPr>
        <w:t>For example, working with a lifestyle in a work environment is different as we look at the factor of the client's views. This is a tactical idea that managers can handle in any type of organization. In today's world, it is too difficult to find an area where the couple may have no way of life. Today's world is mixed with different cultures that make it difficult for managers to deal with a business venture. Let's discuss briefly about the World Hotel Enterprise before we look deep into the subculture. Hospitality is a carrier industry that is very critical to every nation in the world culture.</w:t>
      </w:r>
    </w:p>
    <w:p w:rsidR="00AE63C0" w:rsidRDefault="00AE63C0" w:rsidP="00EB4093">
      <w:pPr>
        <w:rPr>
          <w:rFonts w:cs="Arial"/>
          <w:bCs/>
          <w:lang w:val="en-GB"/>
        </w:rPr>
      </w:pPr>
    </w:p>
    <w:p w:rsidR="00AE63C0" w:rsidRPr="00EB4093" w:rsidRDefault="00AE63C0" w:rsidP="00EB4093">
      <w:pPr>
        <w:rPr>
          <w:rFonts w:cs="Arial"/>
          <w:bCs/>
          <w:lang w:val="en-GB"/>
        </w:rPr>
      </w:pPr>
    </w:p>
    <w:p w:rsidR="0029463E" w:rsidRPr="00EB4093" w:rsidRDefault="0029463E" w:rsidP="00EB4093">
      <w:pPr>
        <w:pStyle w:val="1"/>
        <w:rPr>
          <w:sz w:val="32"/>
          <w:lang w:val="en-GB"/>
        </w:rPr>
      </w:pPr>
      <w:r w:rsidRPr="00EB4093">
        <w:rPr>
          <w:sz w:val="32"/>
          <w:lang w:val="en-GB"/>
        </w:rPr>
        <w:lastRenderedPageBreak/>
        <w:t>International countries with identified key cultural differences, customs and behaviour</w:t>
      </w:r>
    </w:p>
    <w:p w:rsidR="0029463E" w:rsidRDefault="0029463E" w:rsidP="0029463E">
      <w:pPr>
        <w:rPr>
          <w:rFonts w:cs="Arial"/>
          <w:b/>
          <w:bCs/>
          <w:lang w:val="en-GB"/>
        </w:rPr>
      </w:pPr>
    </w:p>
    <w:p w:rsidR="0029463E" w:rsidRPr="00EB4093" w:rsidRDefault="0029463E" w:rsidP="0029463E">
      <w:pPr>
        <w:rPr>
          <w:rFonts w:cs="Arial"/>
          <w:bCs/>
          <w:lang w:val="en-GB"/>
        </w:rPr>
      </w:pPr>
      <w:r w:rsidRPr="0029463E">
        <w:rPr>
          <w:rFonts w:cs="Arial"/>
          <w:b/>
          <w:bCs/>
          <w:lang w:val="en-GB"/>
        </w:rPr>
        <w:t>Chinese</w:t>
      </w:r>
      <w:r w:rsidR="00EB4093">
        <w:rPr>
          <w:rFonts w:cs="Arial"/>
          <w:b/>
          <w:bCs/>
          <w:lang w:val="en-GB"/>
        </w:rPr>
        <w:t xml:space="preserve">: </w:t>
      </w:r>
      <w:r w:rsidR="00EB4093" w:rsidRPr="00EB4093">
        <w:rPr>
          <w:rFonts w:cs="Arial"/>
          <w:bCs/>
          <w:lang w:val="en-GB"/>
        </w:rPr>
        <w:t>The Chinese are very cautious as they choose accommodation for their next trip to distant places. Security is a top priority and they should additionally feel light and welcomed in their chosen room. Services such as Mandarin Workforce, Chinese newsletters and restaurant menus, as well as the acceptance of billing applications in China have long helped to achieve this. However, over the last few years, the Chinese resort has evolved, with more and more Chinese tourists choosing to stay in apartments or lodgings instead of high-end resorts. Many high-end or luxury hotels counteract this trend, receiving images of "Chinese welcome" and "home away from home" for Chinese tourists.</w:t>
      </w:r>
    </w:p>
    <w:p w:rsidR="0029463E" w:rsidRDefault="0029463E" w:rsidP="0029463E">
      <w:pPr>
        <w:rPr>
          <w:rFonts w:cs="Arial"/>
          <w:b/>
          <w:bCs/>
          <w:lang w:val="en-GB"/>
        </w:rPr>
      </w:pPr>
    </w:p>
    <w:p w:rsidR="0029463E" w:rsidRPr="00EB4093" w:rsidRDefault="0029463E" w:rsidP="0029463E">
      <w:pPr>
        <w:rPr>
          <w:rFonts w:cs="Arial"/>
          <w:bCs/>
          <w:lang w:val="en-GB"/>
        </w:rPr>
      </w:pPr>
      <w:r w:rsidRPr="0029463E">
        <w:rPr>
          <w:rFonts w:cs="Arial"/>
          <w:b/>
          <w:bCs/>
          <w:lang w:val="en-GB"/>
        </w:rPr>
        <w:t>Indians</w:t>
      </w:r>
      <w:r w:rsidR="00EB4093">
        <w:rPr>
          <w:rFonts w:cs="Arial"/>
          <w:b/>
          <w:bCs/>
          <w:lang w:val="en-GB"/>
        </w:rPr>
        <w:t xml:space="preserve">: </w:t>
      </w:r>
      <w:r w:rsidR="00EB4093" w:rsidRPr="00EB4093">
        <w:rPr>
          <w:rFonts w:cs="Arial"/>
          <w:bCs/>
          <w:lang w:val="en-GB"/>
        </w:rPr>
        <w:t>According to the United Nations World Tourism Organization, 50 million Indians will travel to distant places in 2019, compared to 23 million in 2017. The highest estimate that makes Indian travellers rest is to rejuvenate by following closely spending a pleasant time with a circle of relatives and taking time out of the existence of the city. 40 present of all outbound trips in India are for business, entertainment, friends and family visits (VFR), while others represent 20 per cent.</w:t>
      </w:r>
    </w:p>
    <w:p w:rsidR="0029463E" w:rsidRDefault="0029463E" w:rsidP="0029463E">
      <w:pPr>
        <w:rPr>
          <w:rFonts w:cs="Arial"/>
          <w:b/>
          <w:bCs/>
          <w:lang w:val="en-GB"/>
        </w:rPr>
      </w:pPr>
    </w:p>
    <w:p w:rsidR="0029463E" w:rsidRPr="0029463E" w:rsidRDefault="0029463E" w:rsidP="0029463E">
      <w:pPr>
        <w:rPr>
          <w:rFonts w:cs="Arial"/>
          <w:b/>
          <w:bCs/>
          <w:lang w:val="en-GB"/>
        </w:rPr>
      </w:pPr>
      <w:r w:rsidRPr="0029463E">
        <w:rPr>
          <w:rFonts w:cs="Arial"/>
          <w:b/>
          <w:bCs/>
          <w:lang w:val="en-GB"/>
        </w:rPr>
        <w:t>Japanese</w:t>
      </w:r>
      <w:r w:rsidR="00EB4093">
        <w:rPr>
          <w:rFonts w:cs="Arial"/>
          <w:b/>
          <w:bCs/>
          <w:lang w:val="en-GB"/>
        </w:rPr>
        <w:t>:</w:t>
      </w:r>
      <w:r w:rsidR="00EB4093" w:rsidRPr="00EB4093">
        <w:t xml:space="preserve"> </w:t>
      </w:r>
      <w:r w:rsidR="00EB4093" w:rsidRPr="00EB4093">
        <w:rPr>
          <w:rFonts w:cs="Arial"/>
          <w:bCs/>
          <w:lang w:val="en-GB"/>
        </w:rPr>
        <w:t xml:space="preserve">The Japanese is not the most beautiful of his ambitious fictional group, they have also earned a reputation as one of the biggest well-dressed, tidy, punctual and kind visitors (they always take their instability with them and often find it hard to stop) his instinctive addiction to respectful worship of the head). Global Journey aims for the Japanese romantic to miss often - Liverpool for the Beatles' lovers, Lake </w:t>
      </w:r>
      <w:proofErr w:type="spellStart"/>
      <w:r w:rsidR="00EB4093" w:rsidRPr="00EB4093">
        <w:rPr>
          <w:rFonts w:cs="Arial"/>
          <w:bCs/>
          <w:lang w:val="en-GB"/>
        </w:rPr>
        <w:t>Lake</w:t>
      </w:r>
      <w:proofErr w:type="spellEnd"/>
      <w:r w:rsidR="00EB4093" w:rsidRPr="00EB4093">
        <w:rPr>
          <w:rFonts w:cs="Arial"/>
          <w:bCs/>
          <w:lang w:val="en-GB"/>
        </w:rPr>
        <w:t xml:space="preserve"> for Beatrix Potter readers, Hawaii for the scent of an old paradise island in Paradise College, Barcelona for its architecture and creativity, Paris for its style and his kitchen. It's a bit of a wonder to call Paris Syndrome - that surreal, confusing psychological situation that plagues visitors to the site when they find Paris in real life, and not always a dream come true - it affects Japanese guests in particular.</w:t>
      </w:r>
    </w:p>
    <w:p w:rsidR="0029463E" w:rsidRDefault="0029463E" w:rsidP="0029463E">
      <w:pPr>
        <w:rPr>
          <w:rFonts w:cs="Arial"/>
          <w:b/>
          <w:bCs/>
          <w:lang w:val="en-GB"/>
        </w:rPr>
      </w:pPr>
    </w:p>
    <w:p w:rsidR="0029463E" w:rsidRPr="0029463E" w:rsidRDefault="0029463E" w:rsidP="0029463E">
      <w:pPr>
        <w:rPr>
          <w:rFonts w:cs="Arial"/>
          <w:b/>
          <w:bCs/>
          <w:lang w:val="en-GB"/>
        </w:rPr>
      </w:pPr>
      <w:r w:rsidRPr="0029463E">
        <w:rPr>
          <w:rFonts w:cs="Arial"/>
          <w:b/>
          <w:bCs/>
          <w:lang w:val="en-GB"/>
        </w:rPr>
        <w:t>Middle East Asian Arabs</w:t>
      </w:r>
      <w:r w:rsidR="00EB4093">
        <w:rPr>
          <w:rFonts w:cs="Arial"/>
          <w:b/>
          <w:bCs/>
          <w:lang w:val="en-GB"/>
        </w:rPr>
        <w:t xml:space="preserve">: </w:t>
      </w:r>
      <w:r w:rsidR="00EB4093" w:rsidRPr="00EB4093">
        <w:rPr>
          <w:rFonts w:cs="Arial"/>
          <w:bCs/>
          <w:lang w:val="en-GB"/>
        </w:rPr>
        <w:t xml:space="preserve">In Egypt alone, 1.3 million people are directly dependent on tourism. Lorenzo </w:t>
      </w:r>
      <w:proofErr w:type="spellStart"/>
      <w:r w:rsidR="00EB4093" w:rsidRPr="00EB4093">
        <w:rPr>
          <w:rFonts w:cs="Arial"/>
          <w:bCs/>
          <w:lang w:val="en-GB"/>
        </w:rPr>
        <w:t>Moracabati</w:t>
      </w:r>
      <w:proofErr w:type="spellEnd"/>
      <w:r w:rsidR="00EB4093" w:rsidRPr="00EB4093">
        <w:rPr>
          <w:rFonts w:cs="Arial"/>
          <w:bCs/>
          <w:lang w:val="en-GB"/>
        </w:rPr>
        <w:t>, who studies tourism and terrorism at Bournemouth</w:t>
      </w:r>
      <w:r w:rsidR="00AE63C0">
        <w:rPr>
          <w:rFonts w:cs="Arial"/>
          <w:bCs/>
          <w:lang w:val="en-GB"/>
        </w:rPr>
        <w:t xml:space="preserve"> University, puts it as if the</w:t>
      </w:r>
      <w:r w:rsidR="00EB4093" w:rsidRPr="00EB4093">
        <w:rPr>
          <w:rFonts w:cs="Arial"/>
          <w:bCs/>
          <w:lang w:val="en-GB"/>
        </w:rPr>
        <w:t xml:space="preserve"> tourism industry in the Middle East can also have its peak. That doesn't look right at all</w:t>
      </w:r>
      <w:r w:rsidR="00AE63C0">
        <w:rPr>
          <w:rFonts w:cs="Arial"/>
          <w:bCs/>
          <w:lang w:val="en-GB"/>
        </w:rPr>
        <w:t>, certainly in the short term</w:t>
      </w:r>
      <w:r w:rsidR="00AE63C0" w:rsidRPr="00AE63C0">
        <w:rPr>
          <w:rFonts w:cs="Arial"/>
          <w:bCs/>
          <w:lang w:val="en-GB"/>
        </w:rPr>
        <w:t xml:space="preserve"> (</w:t>
      </w:r>
      <w:proofErr w:type="spellStart"/>
      <w:r w:rsidR="00AE63C0" w:rsidRPr="00AE63C0">
        <w:rPr>
          <w:rFonts w:cs="Arial"/>
          <w:bCs/>
          <w:lang w:val="en-GB"/>
        </w:rPr>
        <w:t>Rushby</w:t>
      </w:r>
      <w:proofErr w:type="spellEnd"/>
      <w:r w:rsidR="00AE63C0" w:rsidRPr="00AE63C0">
        <w:rPr>
          <w:rFonts w:cs="Arial"/>
          <w:bCs/>
          <w:lang w:val="en-GB"/>
        </w:rPr>
        <w:t>, 2015)</w:t>
      </w:r>
      <w:r w:rsidR="00AE63C0">
        <w:rPr>
          <w:rFonts w:cs="Arial"/>
          <w:bCs/>
          <w:lang w:val="en-GB"/>
        </w:rPr>
        <w:t xml:space="preserve">. </w:t>
      </w:r>
      <w:r w:rsidR="00EB4093" w:rsidRPr="00EB4093">
        <w:rPr>
          <w:rFonts w:cs="Arial"/>
          <w:bCs/>
          <w:lang w:val="en-GB"/>
        </w:rPr>
        <w:t xml:space="preserve">These were extremely small markets, but since 2015 they have proven terrifying for terrorist attacks. There are serious fears that the downturn may be replicating in the Middle East, with massive tourist destinations such as Egypt, Morocco and Turkey </w:t>
      </w:r>
      <w:r w:rsidR="00EB4093" w:rsidRPr="00EB4093">
        <w:rPr>
          <w:rFonts w:cs="Arial"/>
          <w:bCs/>
          <w:lang w:val="en-GB"/>
        </w:rPr>
        <w:lastRenderedPageBreak/>
        <w:t xml:space="preserve">withdrawing. </w:t>
      </w:r>
      <w:proofErr w:type="gramStart"/>
      <w:r w:rsidR="00EB4093" w:rsidRPr="00EB4093">
        <w:rPr>
          <w:rFonts w:cs="Arial"/>
          <w:bCs/>
          <w:lang w:val="en-GB"/>
        </w:rPr>
        <w:t>it</w:t>
      </w:r>
      <w:proofErr w:type="gramEnd"/>
      <w:r w:rsidR="00EB4093" w:rsidRPr="00EB4093">
        <w:rPr>
          <w:rFonts w:cs="Arial"/>
          <w:bCs/>
          <w:lang w:val="en-GB"/>
        </w:rPr>
        <w:t xml:space="preserve"> can leave hundreds of thousands unemployed and face the grim choice of hopeless existence, dangerous emigration, or violence.</w:t>
      </w:r>
    </w:p>
    <w:p w:rsidR="0029463E" w:rsidRDefault="0029463E" w:rsidP="0029463E">
      <w:pPr>
        <w:rPr>
          <w:rFonts w:cs="Arial"/>
          <w:b/>
          <w:bCs/>
          <w:lang w:val="en-GB"/>
        </w:rPr>
      </w:pPr>
    </w:p>
    <w:p w:rsidR="0029463E" w:rsidRPr="0029463E" w:rsidRDefault="0029463E" w:rsidP="0029463E">
      <w:pPr>
        <w:rPr>
          <w:rFonts w:cs="Arial"/>
          <w:b/>
          <w:bCs/>
          <w:lang w:val="en-GB"/>
        </w:rPr>
      </w:pPr>
      <w:r w:rsidRPr="0029463E">
        <w:rPr>
          <w:rFonts w:cs="Arial"/>
          <w:b/>
          <w:bCs/>
          <w:lang w:val="en-GB"/>
        </w:rPr>
        <w:t>South Africans</w:t>
      </w:r>
      <w:r w:rsidR="00EB4093">
        <w:rPr>
          <w:rFonts w:cs="Arial"/>
          <w:b/>
          <w:bCs/>
          <w:lang w:val="en-GB"/>
        </w:rPr>
        <w:t xml:space="preserve">: </w:t>
      </w:r>
      <w:r w:rsidR="00EB4093" w:rsidRPr="00EB4093">
        <w:rPr>
          <w:rFonts w:cs="Arial"/>
          <w:bCs/>
          <w:lang w:val="en-GB"/>
        </w:rPr>
        <w:t>According to the survey, the majority of South Africans choose to travel abroad to go abroad. 79% of South African respondents said they would like to spend their holidays in their country, while 21% chose to travel the world. Among the people who choose to travel abroad, the most famous landmarks for South Africans are the United Kingdom, the United States, Thailand, France and Italy</w:t>
      </w:r>
      <w:r w:rsidR="00AE63C0" w:rsidRPr="00AE63C0">
        <w:t xml:space="preserve"> </w:t>
      </w:r>
      <w:r w:rsidR="00AE63C0" w:rsidRPr="00AE63C0">
        <w:rPr>
          <w:rFonts w:cs="Arial"/>
          <w:bCs/>
          <w:lang w:val="en-GB"/>
        </w:rPr>
        <w:t>(Getaway Magazine, 2019)</w:t>
      </w:r>
      <w:r w:rsidR="00EB4093" w:rsidRPr="00EB4093">
        <w:rPr>
          <w:rFonts w:cs="Arial"/>
          <w:bCs/>
          <w:lang w:val="en-GB"/>
        </w:rPr>
        <w:t>. For those who liked the South African landscape, Cape Town, Durban and Johannesburg were top destinations</w:t>
      </w:r>
      <w:r w:rsidR="00EB4093" w:rsidRPr="00EB4093">
        <w:rPr>
          <w:rFonts w:cs="Arial"/>
          <w:b/>
          <w:bCs/>
          <w:lang w:val="en-GB"/>
        </w:rPr>
        <w:t>.</w:t>
      </w:r>
    </w:p>
    <w:p w:rsidR="0029463E" w:rsidRDefault="0029463E" w:rsidP="0029463E">
      <w:pPr>
        <w:rPr>
          <w:rFonts w:cs="Arial"/>
          <w:b/>
          <w:bCs/>
          <w:lang w:val="en-GB"/>
        </w:rPr>
      </w:pPr>
    </w:p>
    <w:p w:rsidR="0029463E" w:rsidRPr="0029463E" w:rsidRDefault="0029463E" w:rsidP="0029463E">
      <w:pPr>
        <w:rPr>
          <w:rFonts w:cs="Arial"/>
          <w:b/>
          <w:bCs/>
          <w:lang w:val="en-GB"/>
        </w:rPr>
      </w:pPr>
      <w:r w:rsidRPr="0029463E">
        <w:rPr>
          <w:rFonts w:cs="Arial"/>
          <w:b/>
          <w:bCs/>
          <w:lang w:val="en-GB"/>
        </w:rPr>
        <w:t>Australians</w:t>
      </w:r>
      <w:r w:rsidR="00EB4093">
        <w:rPr>
          <w:rFonts w:cs="Arial"/>
          <w:b/>
          <w:bCs/>
          <w:lang w:val="en-GB"/>
        </w:rPr>
        <w:t xml:space="preserve">: </w:t>
      </w:r>
      <w:r w:rsidR="00EB4093" w:rsidRPr="00EB4093">
        <w:rPr>
          <w:rFonts w:cs="Arial"/>
          <w:bCs/>
          <w:lang w:val="en-GB"/>
        </w:rPr>
        <w:t>Among the various issues, the map asks residents returning to Australia to call "the country who spent their maximum time abroad" and that is the supply of raw records used by ABS to collect these statistics. A traveller who returns from Europe may have visited several international destinations, perhaps returning from Southeast Asia or South America, and therefore the figures are not a complete picture, but at least give an honest indication of what is hot and what is not. Among the most popular destinations, the number of travellers to China is increasing by more than 15 per cent, placing half a million marks for the first time</w:t>
      </w:r>
      <w:r w:rsidR="00AE63C0" w:rsidRPr="00AE63C0">
        <w:rPr>
          <w:rFonts w:cs="Arial"/>
          <w:bCs/>
          <w:lang w:val="en-GB"/>
        </w:rPr>
        <w:t xml:space="preserve"> (</w:t>
      </w:r>
      <w:proofErr w:type="spellStart"/>
      <w:r w:rsidR="00AE63C0" w:rsidRPr="00AE63C0">
        <w:rPr>
          <w:rFonts w:cs="Arial"/>
          <w:bCs/>
          <w:lang w:val="en-GB"/>
        </w:rPr>
        <w:t>Gebicki</w:t>
      </w:r>
      <w:proofErr w:type="spellEnd"/>
      <w:r w:rsidR="00AE63C0" w:rsidRPr="00AE63C0">
        <w:rPr>
          <w:rFonts w:cs="Arial"/>
          <w:bCs/>
          <w:lang w:val="en-GB"/>
        </w:rPr>
        <w:t>, 2018)</w:t>
      </w:r>
      <w:r w:rsidR="00EB4093" w:rsidRPr="00EB4093">
        <w:rPr>
          <w:rFonts w:cs="Arial"/>
          <w:bCs/>
          <w:lang w:val="en-GB"/>
        </w:rPr>
        <w:t>. One reason is the continued arrival of Chinese air routes to Australian airports, now filled with six airlines providing services between our capitals and some of China's regional cities, as well as major ports to Shanghai and Beijing, at high prices.</w:t>
      </w:r>
    </w:p>
    <w:p w:rsidR="0029463E" w:rsidRDefault="0029463E" w:rsidP="0029463E">
      <w:pPr>
        <w:rPr>
          <w:rFonts w:cs="Arial"/>
          <w:b/>
          <w:bCs/>
          <w:lang w:val="en-GB"/>
        </w:rPr>
      </w:pPr>
    </w:p>
    <w:p w:rsidR="0029463E" w:rsidRPr="0029463E" w:rsidRDefault="0029463E" w:rsidP="0029463E">
      <w:pPr>
        <w:rPr>
          <w:rFonts w:cs="Arial"/>
          <w:b/>
          <w:bCs/>
          <w:lang w:val="en-GB"/>
        </w:rPr>
      </w:pPr>
      <w:r w:rsidRPr="0029463E">
        <w:rPr>
          <w:rFonts w:cs="Arial"/>
          <w:b/>
          <w:bCs/>
          <w:lang w:val="en-GB"/>
        </w:rPr>
        <w:t>French</w:t>
      </w:r>
      <w:r w:rsidR="00EB4093">
        <w:rPr>
          <w:rFonts w:cs="Arial"/>
          <w:b/>
          <w:bCs/>
          <w:lang w:val="en-GB"/>
        </w:rPr>
        <w:t xml:space="preserve">: </w:t>
      </w:r>
      <w:r w:rsidR="00EB4093" w:rsidRPr="00EB4093">
        <w:rPr>
          <w:rFonts w:cs="Arial"/>
          <w:bCs/>
          <w:lang w:val="en-GB"/>
        </w:rPr>
        <w:t>Most of the French would choose to remain in France even for their vacations. It is worth mentioning that France is a massive country; it has three coastlines such as the English Channel, Atlantic and Med as well as that, has two main mountain ranges and a variety of unspoiled rural areas</w:t>
      </w:r>
      <w:r w:rsidR="00AE63C0" w:rsidRPr="00AE63C0">
        <w:rPr>
          <w:rFonts w:cs="Arial"/>
          <w:bCs/>
          <w:lang w:val="en-GB"/>
        </w:rPr>
        <w:t xml:space="preserve"> (Howard, 2018)</w:t>
      </w:r>
      <w:r w:rsidR="00EB4093" w:rsidRPr="00EB4093">
        <w:rPr>
          <w:rFonts w:cs="Arial"/>
          <w:bCs/>
          <w:lang w:val="en-GB"/>
        </w:rPr>
        <w:t>. The French will inform you that there is everything you need to travel in France. Coastal lodges are usually packed in August. The other factor is that most French human beings no longer speak English, so they choose French-speaking nations if they are traveling abroad. So they go to French possessions like Martinique, Guadeloupe, La Reunion; or nations with historical ties to France, where French is still spoken, such as Quebec in Canada, Tunisia and Morocco.</w:t>
      </w:r>
    </w:p>
    <w:p w:rsidR="0029463E" w:rsidRDefault="0029463E" w:rsidP="0029463E">
      <w:pPr>
        <w:rPr>
          <w:rFonts w:cs="Arial"/>
          <w:b/>
          <w:bCs/>
          <w:lang w:val="en-GB"/>
        </w:rPr>
      </w:pPr>
    </w:p>
    <w:p w:rsidR="0029463E" w:rsidRPr="00EB4093" w:rsidRDefault="0029463E" w:rsidP="0029463E">
      <w:pPr>
        <w:rPr>
          <w:rFonts w:cs="Arial"/>
          <w:bCs/>
          <w:lang w:val="en-GB"/>
        </w:rPr>
      </w:pPr>
      <w:r w:rsidRPr="0029463E">
        <w:rPr>
          <w:rFonts w:cs="Arial"/>
          <w:b/>
          <w:bCs/>
          <w:lang w:val="en-GB"/>
        </w:rPr>
        <w:t>German</w:t>
      </w:r>
      <w:r w:rsidR="00EB4093">
        <w:rPr>
          <w:rFonts w:cs="Arial"/>
          <w:b/>
          <w:bCs/>
          <w:lang w:val="en-GB"/>
        </w:rPr>
        <w:t xml:space="preserve">: </w:t>
      </w:r>
      <w:r w:rsidR="00EB4093" w:rsidRPr="00EB4093">
        <w:rPr>
          <w:rFonts w:cs="Arial"/>
          <w:bCs/>
          <w:lang w:val="en-GB"/>
        </w:rPr>
        <w:t xml:space="preserve">The German industry had a record year in 2018. Three out of five Germans have travelled in the last 12 months. In a brand new study, they find that they decide to spend their vacations - everyone at home in Germany and around the world. Thirty-four per cent of Germans spent their holidays in Germany in 2018, according to the Foundation for Future Research (FFS). With its Baltic beaches, </w:t>
      </w:r>
      <w:r w:rsidR="00EB4093" w:rsidRPr="00EB4093">
        <w:rPr>
          <w:rFonts w:cs="Arial"/>
          <w:bCs/>
          <w:lang w:val="en-GB"/>
        </w:rPr>
        <w:lastRenderedPageBreak/>
        <w:t xml:space="preserve">Mecklenburg-Western Pomerania was the most famous destination. The cities of </w:t>
      </w:r>
      <w:proofErr w:type="spellStart"/>
      <w:r w:rsidR="00EB4093" w:rsidRPr="00EB4093">
        <w:rPr>
          <w:rFonts w:cs="Arial"/>
          <w:bCs/>
          <w:lang w:val="en-GB"/>
        </w:rPr>
        <w:t>Hanza</w:t>
      </w:r>
      <w:proofErr w:type="spellEnd"/>
      <w:r w:rsidR="00EB4093" w:rsidRPr="00EB4093">
        <w:rPr>
          <w:rFonts w:cs="Arial"/>
          <w:bCs/>
          <w:lang w:val="en-GB"/>
        </w:rPr>
        <w:t xml:space="preserve"> Stralsund, Wismar and Rostock with their brick gothic centres are still well known - making the north a desirable destination during the hot summer 2018 season</w:t>
      </w:r>
      <w:r w:rsidR="00AE63C0">
        <w:rPr>
          <w:rFonts w:cs="Arial"/>
          <w:bCs/>
          <w:lang w:val="en-GB"/>
        </w:rPr>
        <w:t xml:space="preserve"> (Deutsche </w:t>
      </w:r>
      <w:proofErr w:type="spellStart"/>
      <w:r w:rsidR="00AE63C0">
        <w:rPr>
          <w:rFonts w:cs="Arial"/>
          <w:bCs/>
          <w:lang w:val="en-GB"/>
        </w:rPr>
        <w:t>Welle</w:t>
      </w:r>
      <w:proofErr w:type="spellEnd"/>
      <w:r w:rsidR="00AE63C0">
        <w:rPr>
          <w:rFonts w:cs="Arial"/>
          <w:bCs/>
          <w:lang w:val="en-GB"/>
        </w:rPr>
        <w:t xml:space="preserve">, </w:t>
      </w:r>
      <w:r w:rsidR="00AE63C0" w:rsidRPr="00AE63C0">
        <w:rPr>
          <w:rFonts w:cs="Arial"/>
          <w:bCs/>
          <w:lang w:val="en-GB"/>
        </w:rPr>
        <w:t>2019)</w:t>
      </w:r>
      <w:r w:rsidR="00EB4093" w:rsidRPr="00EB4093">
        <w:rPr>
          <w:rFonts w:cs="Arial"/>
          <w:bCs/>
          <w:lang w:val="en-GB"/>
        </w:rPr>
        <w:t>.</w:t>
      </w:r>
    </w:p>
    <w:p w:rsidR="0029463E" w:rsidRDefault="0029463E" w:rsidP="0029463E">
      <w:pPr>
        <w:rPr>
          <w:rFonts w:cs="Arial"/>
          <w:b/>
          <w:bCs/>
          <w:lang w:val="en-GB"/>
        </w:rPr>
      </w:pPr>
    </w:p>
    <w:p w:rsidR="0029463E" w:rsidRPr="0029463E" w:rsidRDefault="0029463E" w:rsidP="0029463E">
      <w:pPr>
        <w:rPr>
          <w:rFonts w:cs="Arial"/>
          <w:b/>
          <w:bCs/>
          <w:lang w:val="en-GB"/>
        </w:rPr>
      </w:pPr>
      <w:r w:rsidRPr="0029463E">
        <w:rPr>
          <w:rFonts w:cs="Arial"/>
          <w:b/>
          <w:bCs/>
          <w:lang w:val="en-GB"/>
        </w:rPr>
        <w:t>North Americans</w:t>
      </w:r>
      <w:r w:rsidR="00EB4093">
        <w:rPr>
          <w:rFonts w:cs="Arial"/>
          <w:b/>
          <w:bCs/>
          <w:lang w:val="en-GB"/>
        </w:rPr>
        <w:t>:</w:t>
      </w:r>
      <w:r w:rsidR="002714A4">
        <w:rPr>
          <w:rFonts w:cs="Arial"/>
          <w:b/>
          <w:bCs/>
          <w:lang w:val="en-GB"/>
        </w:rPr>
        <w:t xml:space="preserve"> </w:t>
      </w:r>
      <w:r w:rsidR="002714A4" w:rsidRPr="002714A4">
        <w:rPr>
          <w:rFonts w:cs="Arial"/>
          <w:bCs/>
          <w:lang w:val="en-GB"/>
        </w:rPr>
        <w:t>For Americans, the most popular global destination - so far - is Mexico, where they find many seaside resorts, from high to low and much in culture, excellent nutrition and vegan weight loss yoga. Following neighbouring trends, Canada is the second most famous destination, with Britain (especially London) appearing in the distant third</w:t>
      </w:r>
      <w:r w:rsidR="00AE63C0" w:rsidRPr="00AE63C0">
        <w:rPr>
          <w:rFonts w:cs="Arial"/>
          <w:bCs/>
          <w:lang w:val="en-GB"/>
        </w:rPr>
        <w:t xml:space="preserve"> (Telegraph.co.uk, 2018)</w:t>
      </w:r>
      <w:r w:rsidR="002714A4" w:rsidRPr="002714A4">
        <w:rPr>
          <w:rFonts w:cs="Arial"/>
          <w:bCs/>
          <w:lang w:val="en-GB"/>
        </w:rPr>
        <w:t>. The United Kingdom, however, sees about 2 million and a half American vacationers each year.</w:t>
      </w:r>
    </w:p>
    <w:p w:rsidR="0029463E" w:rsidRDefault="0029463E" w:rsidP="0029463E">
      <w:pPr>
        <w:rPr>
          <w:rFonts w:cs="Arial"/>
          <w:b/>
          <w:bCs/>
          <w:lang w:val="en-GB"/>
        </w:rPr>
      </w:pPr>
    </w:p>
    <w:p w:rsidR="0029463E" w:rsidRDefault="0029463E" w:rsidP="00B20D59">
      <w:pPr>
        <w:pStyle w:val="1"/>
        <w:rPr>
          <w:sz w:val="32"/>
          <w:lang w:val="en-GB"/>
        </w:rPr>
      </w:pPr>
      <w:r w:rsidRPr="00B20D59">
        <w:rPr>
          <w:sz w:val="32"/>
          <w:lang w:val="en-GB"/>
        </w:rPr>
        <w:t>Do’s and Don’ts</w:t>
      </w:r>
    </w:p>
    <w:p w:rsidR="00B20D59" w:rsidRPr="00B20D59" w:rsidRDefault="00B20D59" w:rsidP="00B20D59">
      <w:pPr>
        <w:rPr>
          <w:lang w:val="en-GB"/>
        </w:rPr>
      </w:pPr>
    </w:p>
    <w:tbl>
      <w:tblPr>
        <w:tblW w:w="9468" w:type="dxa"/>
        <w:tblInd w:w="13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70" w:type="dxa"/>
          <w:right w:w="70" w:type="dxa"/>
        </w:tblCellMar>
        <w:tblLook w:val="0000" w:firstRow="0" w:lastRow="0" w:firstColumn="0" w:lastColumn="0" w:noHBand="0" w:noVBand="0"/>
      </w:tblPr>
      <w:tblGrid>
        <w:gridCol w:w="4692"/>
        <w:gridCol w:w="4776"/>
      </w:tblGrid>
      <w:tr w:rsidR="002714A4" w:rsidTr="002714A4">
        <w:tblPrEx>
          <w:tblCellMar>
            <w:top w:w="0" w:type="dxa"/>
            <w:bottom w:w="0" w:type="dxa"/>
          </w:tblCellMar>
        </w:tblPrEx>
        <w:trPr>
          <w:trHeight w:val="422"/>
        </w:trPr>
        <w:tc>
          <w:tcPr>
            <w:tcW w:w="4692" w:type="dxa"/>
            <w:shd w:val="clear" w:color="auto" w:fill="DBE5F1" w:themeFill="accent1" w:themeFillTint="33"/>
          </w:tcPr>
          <w:p w:rsidR="002714A4" w:rsidRPr="002714A4" w:rsidRDefault="002714A4" w:rsidP="002714A4">
            <w:pPr>
              <w:jc w:val="center"/>
              <w:rPr>
                <w:rFonts w:cs="Arial"/>
                <w:b/>
                <w:bCs/>
                <w:sz w:val="28"/>
                <w:lang w:val="en-GB"/>
              </w:rPr>
            </w:pPr>
            <w:r>
              <w:rPr>
                <w:rFonts w:cs="Arial"/>
                <w:b/>
                <w:bCs/>
                <w:sz w:val="28"/>
                <w:lang w:val="en-GB"/>
              </w:rPr>
              <w:t>DO’s</w:t>
            </w:r>
          </w:p>
        </w:tc>
        <w:tc>
          <w:tcPr>
            <w:tcW w:w="4776" w:type="dxa"/>
            <w:shd w:val="clear" w:color="auto" w:fill="DBE5F1" w:themeFill="accent1" w:themeFillTint="33"/>
          </w:tcPr>
          <w:p w:rsidR="002714A4" w:rsidRPr="002714A4" w:rsidRDefault="002714A4" w:rsidP="002714A4">
            <w:pPr>
              <w:jc w:val="center"/>
              <w:rPr>
                <w:rFonts w:cs="Arial"/>
                <w:b/>
                <w:bCs/>
                <w:sz w:val="28"/>
                <w:lang w:val="en-GB"/>
              </w:rPr>
            </w:pPr>
            <w:r>
              <w:rPr>
                <w:rFonts w:cs="Arial"/>
                <w:b/>
                <w:bCs/>
                <w:sz w:val="28"/>
                <w:lang w:val="en-GB"/>
              </w:rPr>
              <w:t>DON’T’S</w:t>
            </w:r>
          </w:p>
        </w:tc>
      </w:tr>
      <w:tr w:rsidR="002714A4" w:rsidTr="002714A4">
        <w:tblPrEx>
          <w:tblCellMar>
            <w:top w:w="0" w:type="dxa"/>
            <w:bottom w:w="0" w:type="dxa"/>
          </w:tblCellMar>
        </w:tblPrEx>
        <w:trPr>
          <w:trHeight w:val="2260"/>
        </w:trPr>
        <w:tc>
          <w:tcPr>
            <w:tcW w:w="4692" w:type="dxa"/>
          </w:tcPr>
          <w:p w:rsidR="002714A4" w:rsidRDefault="002714A4" w:rsidP="002714A4">
            <w:pPr>
              <w:rPr>
                <w:rFonts w:cs="Arial"/>
                <w:bCs/>
                <w:lang w:val="en-GB"/>
              </w:rPr>
            </w:pPr>
            <w:r w:rsidRPr="002714A4">
              <w:rPr>
                <w:rFonts w:cs="Arial"/>
                <w:bCs/>
                <w:lang w:val="en-GB"/>
              </w:rPr>
              <w:t>Find out who the customers are. Keeping track of who's at the motel with tools like entry forms, surveys, and email lists can help inns create surveys to meet their customers' needs. Are they in a hurry and need quick check-in and check-out, or do they have to take the time - and talk about great places nearby to eat? Hotels will never understand, except strive to understand</w:t>
            </w:r>
            <w:r w:rsidR="00AE63C0">
              <w:rPr>
                <w:rFonts w:cs="Arial"/>
                <w:bCs/>
                <w:lang w:val="en-GB"/>
              </w:rPr>
              <w:t xml:space="preserve"> – naturally.</w:t>
            </w:r>
            <w:r w:rsidR="00AE63C0" w:rsidRPr="00AE63C0">
              <w:rPr>
                <w:rFonts w:cs="Arial"/>
                <w:bCs/>
                <w:lang w:val="en-GB"/>
              </w:rPr>
              <w:t xml:space="preserve"> (</w:t>
            </w:r>
            <w:proofErr w:type="spellStart"/>
            <w:r w:rsidR="00AE63C0" w:rsidRPr="00AE63C0">
              <w:rPr>
                <w:rFonts w:cs="Arial"/>
                <w:bCs/>
                <w:lang w:val="en-GB"/>
              </w:rPr>
              <w:t>Winberg</w:t>
            </w:r>
            <w:proofErr w:type="spellEnd"/>
            <w:r w:rsidR="00AE63C0" w:rsidRPr="00AE63C0">
              <w:rPr>
                <w:rFonts w:cs="Arial"/>
                <w:bCs/>
                <w:lang w:val="en-GB"/>
              </w:rPr>
              <w:t xml:space="preserve"> Hospitality - Hotel Revenue Management &amp; Consulting, 2017)</w:t>
            </w:r>
            <w:r w:rsidRPr="002714A4">
              <w:rPr>
                <w:rFonts w:cs="Arial"/>
                <w:bCs/>
                <w:lang w:val="en-GB"/>
              </w:rPr>
              <w:t>.</w:t>
            </w:r>
          </w:p>
        </w:tc>
        <w:tc>
          <w:tcPr>
            <w:tcW w:w="4776" w:type="dxa"/>
          </w:tcPr>
          <w:p w:rsidR="002714A4" w:rsidRDefault="002714A4" w:rsidP="002714A4">
            <w:pPr>
              <w:rPr>
                <w:rFonts w:cs="Arial"/>
                <w:bCs/>
                <w:lang w:val="en-GB"/>
              </w:rPr>
            </w:pPr>
            <w:r w:rsidRPr="002714A4">
              <w:rPr>
                <w:rFonts w:cs="Arial"/>
                <w:bCs/>
                <w:lang w:val="en-GB"/>
              </w:rPr>
              <w:t>Hoteliers often hire warm bodies for positions but do so at high risk. You need to take extra care while hiring the rest of the crew to succeed. Similarly, many hoteliers will hire a one-dimensional director with or without experience in the kitchen. The wonderful director of hoteliers wants to be well rounded in all operations if he or she goes to lead the crew to success.</w:t>
            </w:r>
          </w:p>
        </w:tc>
      </w:tr>
      <w:tr w:rsidR="002714A4" w:rsidTr="002714A4">
        <w:tblPrEx>
          <w:tblCellMar>
            <w:top w:w="0" w:type="dxa"/>
            <w:bottom w:w="0" w:type="dxa"/>
          </w:tblCellMar>
        </w:tblPrEx>
        <w:trPr>
          <w:trHeight w:val="2264"/>
        </w:trPr>
        <w:tc>
          <w:tcPr>
            <w:tcW w:w="4692" w:type="dxa"/>
          </w:tcPr>
          <w:p w:rsidR="002714A4" w:rsidRDefault="002714A4" w:rsidP="002714A4">
            <w:pPr>
              <w:ind w:left="-60"/>
              <w:rPr>
                <w:rFonts w:cs="Arial"/>
                <w:bCs/>
                <w:lang w:val="en-GB"/>
              </w:rPr>
            </w:pPr>
            <w:r w:rsidRPr="002714A4">
              <w:rPr>
                <w:rFonts w:cs="Arial"/>
                <w:bCs/>
                <w:lang w:val="en-GB"/>
              </w:rPr>
              <w:t xml:space="preserve">Clean customer support clean. Understanding the most frequently requested requests allows them to be completed quickly. If Han is aware that many people will ask for an extra blanket or fabric, provide clean commands for initial filing requests. Similarly, email receipts sent to visitors who choose to check should include commands for a great way to dispute billing fees. No one likes to deal with such problems, but if I </w:t>
            </w:r>
            <w:r w:rsidRPr="002714A4">
              <w:rPr>
                <w:rFonts w:cs="Arial"/>
                <w:bCs/>
                <w:lang w:val="en-GB"/>
              </w:rPr>
              <w:lastRenderedPageBreak/>
              <w:t>have a little work ahead, it can make it a lot less painful.</w:t>
            </w:r>
          </w:p>
        </w:tc>
        <w:tc>
          <w:tcPr>
            <w:tcW w:w="4776" w:type="dxa"/>
          </w:tcPr>
          <w:p w:rsidR="002714A4" w:rsidRDefault="002714A4" w:rsidP="002714A4">
            <w:pPr>
              <w:rPr>
                <w:rFonts w:cs="Arial"/>
                <w:bCs/>
                <w:lang w:val="en-GB"/>
              </w:rPr>
            </w:pPr>
            <w:r w:rsidRPr="002714A4">
              <w:rPr>
                <w:rFonts w:cs="Arial"/>
                <w:bCs/>
                <w:lang w:val="en-GB"/>
              </w:rPr>
              <w:lastRenderedPageBreak/>
              <w:t xml:space="preserve">Hiring the right people really means a good deal in case you don't go to educate them properly. When it comes to learning the right things, they learn terrible habits and become part of the culture. It is not enough that the new rentals reflect truly approved employees. This is a terrible practice because it can never guarantee a proper education. Lack of training means more turnover, better operating costs, reduced employee morale and reduced visitor </w:t>
            </w:r>
            <w:r w:rsidRPr="002714A4">
              <w:rPr>
                <w:rFonts w:cs="Arial"/>
                <w:bCs/>
                <w:lang w:val="en-GB"/>
              </w:rPr>
              <w:lastRenderedPageBreak/>
              <w:t>experience</w:t>
            </w:r>
            <w:r w:rsidR="00AE63C0" w:rsidRPr="00AE63C0">
              <w:rPr>
                <w:rFonts w:cs="Arial"/>
                <w:bCs/>
                <w:lang w:val="en-GB"/>
              </w:rPr>
              <w:t xml:space="preserve"> (Hotel Management, 2018)</w:t>
            </w:r>
            <w:r w:rsidRPr="002714A4">
              <w:rPr>
                <w:rFonts w:cs="Arial"/>
                <w:bCs/>
                <w:lang w:val="en-GB"/>
              </w:rPr>
              <w:t>.</w:t>
            </w:r>
          </w:p>
        </w:tc>
      </w:tr>
      <w:tr w:rsidR="002714A4" w:rsidTr="002714A4">
        <w:tblPrEx>
          <w:tblCellMar>
            <w:top w:w="0" w:type="dxa"/>
            <w:bottom w:w="0" w:type="dxa"/>
          </w:tblCellMar>
        </w:tblPrEx>
        <w:trPr>
          <w:trHeight w:val="2112"/>
        </w:trPr>
        <w:tc>
          <w:tcPr>
            <w:tcW w:w="4692" w:type="dxa"/>
          </w:tcPr>
          <w:p w:rsidR="002714A4" w:rsidRDefault="002714A4" w:rsidP="002714A4">
            <w:pPr>
              <w:ind w:left="-60"/>
              <w:rPr>
                <w:rFonts w:cs="Arial"/>
                <w:bCs/>
                <w:lang w:val="en-GB"/>
              </w:rPr>
            </w:pPr>
            <w:r w:rsidRPr="002714A4">
              <w:rPr>
                <w:rFonts w:cs="Arial"/>
                <w:bCs/>
                <w:lang w:val="en-GB"/>
              </w:rPr>
              <w:lastRenderedPageBreak/>
              <w:t>Put a strong background in motel customer service training. The hotel body of the workers is the face of the logo. But they just have to admit what that means. They want to learn the whole lot from the value of the Han logo to the right way to effectively solve customer support issues.</w:t>
            </w:r>
          </w:p>
        </w:tc>
        <w:tc>
          <w:tcPr>
            <w:tcW w:w="4776" w:type="dxa"/>
          </w:tcPr>
          <w:p w:rsidR="002714A4" w:rsidRDefault="002714A4" w:rsidP="002714A4">
            <w:pPr>
              <w:rPr>
                <w:rFonts w:cs="Arial"/>
                <w:bCs/>
                <w:lang w:val="en-GB"/>
              </w:rPr>
            </w:pPr>
            <w:r w:rsidRPr="002714A4">
              <w:rPr>
                <w:rFonts w:cs="Arial"/>
                <w:bCs/>
                <w:lang w:val="en-GB"/>
              </w:rPr>
              <w:t>Or rather, wait until the financial statements come out on the fifteenth of the month to see what happens. By then, too late. You want to be able to handle your sales and expenses within a month, a month, and correct any problems. When you are proactive, you win.</w:t>
            </w:r>
          </w:p>
        </w:tc>
      </w:tr>
    </w:tbl>
    <w:p w:rsidR="002714A4" w:rsidRDefault="002714A4" w:rsidP="0029463E">
      <w:pPr>
        <w:rPr>
          <w:rFonts w:cs="Arial"/>
          <w:bCs/>
          <w:lang w:val="en-GB"/>
        </w:rPr>
      </w:pPr>
    </w:p>
    <w:p w:rsidR="002714A4" w:rsidRDefault="002714A4" w:rsidP="0029463E">
      <w:pPr>
        <w:rPr>
          <w:rFonts w:cs="Arial"/>
          <w:bCs/>
          <w:lang w:val="en-GB"/>
        </w:rPr>
      </w:pPr>
    </w:p>
    <w:p w:rsidR="00B20D59" w:rsidRPr="002714A4" w:rsidRDefault="00B20D59" w:rsidP="0029463E">
      <w:pPr>
        <w:rPr>
          <w:rFonts w:cs="Arial"/>
          <w:bCs/>
          <w:lang w:val="en-GB"/>
        </w:rPr>
      </w:pPr>
    </w:p>
    <w:p w:rsidR="0029463E" w:rsidRPr="00B20D59" w:rsidRDefault="0029463E" w:rsidP="00B20D59">
      <w:pPr>
        <w:pStyle w:val="1"/>
        <w:rPr>
          <w:sz w:val="32"/>
          <w:lang w:val="en-GB"/>
        </w:rPr>
      </w:pPr>
      <w:r w:rsidRPr="00B20D59">
        <w:rPr>
          <w:sz w:val="32"/>
          <w:lang w:val="en-GB"/>
        </w:rPr>
        <w:t>Tips on How to Treat International Guests</w:t>
      </w:r>
    </w:p>
    <w:p w:rsidR="002714A4" w:rsidRPr="00AE63C0" w:rsidRDefault="008208A4" w:rsidP="00AE63C0">
      <w:pPr>
        <w:pStyle w:val="a6"/>
        <w:numPr>
          <w:ilvl w:val="0"/>
          <w:numId w:val="1"/>
        </w:numPr>
        <w:rPr>
          <w:rFonts w:cs="Arial"/>
          <w:bCs/>
          <w:lang w:val="en-GB"/>
        </w:rPr>
      </w:pPr>
      <w:r w:rsidRPr="00AE63C0">
        <w:rPr>
          <w:rFonts w:cs="Arial"/>
          <w:bCs/>
          <w:lang w:val="en-GB"/>
        </w:rPr>
        <w:t>Overcoming language barriers</w:t>
      </w:r>
      <w:r w:rsidR="00AE63C0" w:rsidRPr="00AE63C0">
        <w:rPr>
          <w:rFonts w:cs="Arial"/>
          <w:bCs/>
          <w:lang w:val="en-GB"/>
        </w:rPr>
        <w:t xml:space="preserve"> – making c</w:t>
      </w:r>
      <w:r w:rsidR="002714A4" w:rsidRPr="00AE63C0">
        <w:rPr>
          <w:rFonts w:cs="Arial"/>
          <w:bCs/>
          <w:lang w:val="en-GB"/>
        </w:rPr>
        <w:t>ontact with the eyes, sign language and attempts to find a common floor can promote understanding. Some hosts practice several languages ​​along th</w:t>
      </w:r>
      <w:r w:rsidR="00AE63C0" w:rsidRPr="00AE63C0">
        <w:rPr>
          <w:rFonts w:cs="Arial"/>
          <w:bCs/>
          <w:lang w:val="en-GB"/>
        </w:rPr>
        <w:t xml:space="preserve">e way to speak to their visitors. </w:t>
      </w:r>
    </w:p>
    <w:p w:rsidR="002714A4" w:rsidRPr="00AE63C0" w:rsidRDefault="002714A4" w:rsidP="00AE63C0">
      <w:pPr>
        <w:pStyle w:val="a6"/>
        <w:numPr>
          <w:ilvl w:val="0"/>
          <w:numId w:val="1"/>
        </w:numPr>
        <w:rPr>
          <w:rFonts w:cs="Arial"/>
          <w:bCs/>
          <w:lang w:val="en-GB"/>
        </w:rPr>
      </w:pPr>
      <w:r w:rsidRPr="00AE63C0">
        <w:rPr>
          <w:rFonts w:cs="Arial"/>
          <w:bCs/>
          <w:lang w:val="en-GB"/>
        </w:rPr>
        <w:t>Honesty - and even a few playful ones - can make unknown international we</w:t>
      </w:r>
      <w:r w:rsidR="008208A4" w:rsidRPr="00AE63C0">
        <w:rPr>
          <w:rFonts w:cs="Arial"/>
          <w:bCs/>
          <w:lang w:val="en-GB"/>
        </w:rPr>
        <w:t>b hosting guests less annoying.</w:t>
      </w:r>
    </w:p>
    <w:p w:rsidR="002714A4" w:rsidRPr="00AE63C0" w:rsidRDefault="008208A4" w:rsidP="00AE63C0">
      <w:pPr>
        <w:pStyle w:val="a6"/>
        <w:numPr>
          <w:ilvl w:val="0"/>
          <w:numId w:val="1"/>
        </w:numPr>
        <w:rPr>
          <w:rFonts w:cs="Arial"/>
          <w:bCs/>
          <w:lang w:val="en-GB"/>
        </w:rPr>
      </w:pPr>
      <w:r w:rsidRPr="00AE63C0">
        <w:rPr>
          <w:rFonts w:cs="Arial"/>
          <w:bCs/>
          <w:lang w:val="en-GB"/>
        </w:rPr>
        <w:t>Create a warm welcome - a</w:t>
      </w:r>
      <w:r w:rsidR="002714A4" w:rsidRPr="00AE63C0">
        <w:rPr>
          <w:rFonts w:cs="Arial"/>
          <w:bCs/>
          <w:lang w:val="en-GB"/>
        </w:rPr>
        <w:t xml:space="preserve">rrival of visitors is </w:t>
      </w:r>
      <w:r w:rsidRPr="00AE63C0">
        <w:rPr>
          <w:rFonts w:cs="Arial"/>
          <w:bCs/>
          <w:lang w:val="en-GB"/>
        </w:rPr>
        <w:t>vital - o</w:t>
      </w:r>
      <w:r w:rsidR="002714A4" w:rsidRPr="00AE63C0">
        <w:rPr>
          <w:rFonts w:cs="Arial"/>
          <w:bCs/>
          <w:lang w:val="en-GB"/>
        </w:rPr>
        <w:t xml:space="preserve">pen </w:t>
      </w:r>
      <w:r w:rsidRPr="00AE63C0">
        <w:rPr>
          <w:rFonts w:cs="Arial"/>
          <w:bCs/>
          <w:lang w:val="en-GB"/>
        </w:rPr>
        <w:t xml:space="preserve">and </w:t>
      </w:r>
      <w:r w:rsidR="002714A4" w:rsidRPr="00AE63C0">
        <w:rPr>
          <w:rFonts w:cs="Arial"/>
          <w:bCs/>
          <w:lang w:val="en-GB"/>
        </w:rPr>
        <w:t xml:space="preserve">dedicated to celebrating hosts </w:t>
      </w:r>
      <w:r w:rsidRPr="00AE63C0">
        <w:rPr>
          <w:rFonts w:cs="Arial"/>
          <w:bCs/>
          <w:lang w:val="en-GB"/>
        </w:rPr>
        <w:t>nice. These first impressions can reduce anxiety and help a</w:t>
      </w:r>
      <w:r w:rsidR="00B20D59">
        <w:rPr>
          <w:rFonts w:cs="Arial"/>
          <w:bCs/>
          <w:lang w:val="en-GB"/>
        </w:rPr>
        <w:t xml:space="preserve"> tiring experience for visitors</w:t>
      </w:r>
      <w:r w:rsidRPr="00AE63C0">
        <w:rPr>
          <w:rFonts w:cs="Arial"/>
          <w:bCs/>
          <w:lang w:val="en-GB"/>
        </w:rPr>
        <w:t xml:space="preserve"> </w:t>
      </w:r>
      <w:r w:rsidR="00AE63C0" w:rsidRPr="00AE63C0">
        <w:rPr>
          <w:rFonts w:cs="Arial"/>
          <w:bCs/>
          <w:lang w:val="en-GB"/>
        </w:rPr>
        <w:t xml:space="preserve">(The </w:t>
      </w:r>
      <w:proofErr w:type="spellStart"/>
      <w:r w:rsidR="00AE63C0" w:rsidRPr="00AE63C0">
        <w:rPr>
          <w:rFonts w:cs="Arial"/>
          <w:bCs/>
          <w:lang w:val="en-GB"/>
        </w:rPr>
        <w:t>Airbnb</w:t>
      </w:r>
      <w:proofErr w:type="spellEnd"/>
      <w:r w:rsidR="00AE63C0" w:rsidRPr="00AE63C0">
        <w:rPr>
          <w:rFonts w:cs="Arial"/>
          <w:bCs/>
          <w:lang w:val="en-GB"/>
        </w:rPr>
        <w:t xml:space="preserve"> Blog - Belong Anywhere, 2019)</w:t>
      </w:r>
      <w:r w:rsidR="00AE63C0">
        <w:rPr>
          <w:rFonts w:cs="Arial"/>
          <w:bCs/>
          <w:lang w:val="en-GB"/>
        </w:rPr>
        <w:t>.</w:t>
      </w:r>
    </w:p>
    <w:p w:rsidR="00AE63C0" w:rsidRPr="00B20D59" w:rsidRDefault="002714A4" w:rsidP="002714A4">
      <w:pPr>
        <w:pStyle w:val="a6"/>
        <w:numPr>
          <w:ilvl w:val="0"/>
          <w:numId w:val="1"/>
        </w:numPr>
        <w:rPr>
          <w:rFonts w:cs="Arial"/>
          <w:bCs/>
          <w:lang w:val="en-GB"/>
        </w:rPr>
      </w:pPr>
      <w:r w:rsidRPr="00AE63C0">
        <w:rPr>
          <w:rFonts w:cs="Arial"/>
          <w:bCs/>
          <w:lang w:val="en-GB"/>
        </w:rPr>
        <w:t>Set</w:t>
      </w:r>
      <w:r w:rsidR="008208A4" w:rsidRPr="00AE63C0">
        <w:rPr>
          <w:rFonts w:cs="Arial"/>
          <w:bCs/>
          <w:lang w:val="en-GB"/>
        </w:rPr>
        <w:t>ting</w:t>
      </w:r>
      <w:r w:rsidRPr="00AE63C0">
        <w:rPr>
          <w:rFonts w:cs="Arial"/>
          <w:bCs/>
          <w:lang w:val="en-GB"/>
        </w:rPr>
        <w:t xml:space="preserve"> up </w:t>
      </w:r>
      <w:r w:rsidR="008208A4" w:rsidRPr="00AE63C0">
        <w:rPr>
          <w:rFonts w:cs="Arial"/>
          <w:bCs/>
          <w:lang w:val="en-GB"/>
        </w:rPr>
        <w:t>the</w:t>
      </w:r>
      <w:r w:rsidRPr="00AE63C0">
        <w:rPr>
          <w:rFonts w:cs="Arial"/>
          <w:bCs/>
          <w:lang w:val="en-GB"/>
        </w:rPr>
        <w:t xml:space="preserve"> visitor for success with the </w:t>
      </w:r>
      <w:r w:rsidR="008208A4" w:rsidRPr="00AE63C0">
        <w:rPr>
          <w:rFonts w:cs="Arial"/>
          <w:bCs/>
          <w:lang w:val="en-GB"/>
        </w:rPr>
        <w:t>right amenities and information - i</w:t>
      </w:r>
      <w:r w:rsidRPr="00AE63C0">
        <w:rPr>
          <w:rFonts w:cs="Arial"/>
          <w:bCs/>
          <w:lang w:val="en-GB"/>
        </w:rPr>
        <w:t xml:space="preserve">t can be difficult for guests to find a lifestyle, connect online, and update easily installed or forgotten toiletries. </w:t>
      </w:r>
    </w:p>
    <w:p w:rsidR="00B20D59" w:rsidRPr="008208A4" w:rsidRDefault="00B20D59" w:rsidP="002714A4">
      <w:pPr>
        <w:rPr>
          <w:rFonts w:cs="Arial"/>
          <w:bCs/>
          <w:lang w:val="en-GB"/>
        </w:rPr>
      </w:pPr>
    </w:p>
    <w:p w:rsidR="0029463E" w:rsidRPr="00B20D59" w:rsidRDefault="0029463E" w:rsidP="00B20D59">
      <w:pPr>
        <w:pStyle w:val="1"/>
        <w:rPr>
          <w:sz w:val="32"/>
          <w:lang w:val="en-GB"/>
        </w:rPr>
      </w:pPr>
      <w:r w:rsidRPr="00B20D59">
        <w:rPr>
          <w:sz w:val="32"/>
          <w:lang w:val="en-GB"/>
        </w:rPr>
        <w:t>Conclusion</w:t>
      </w:r>
    </w:p>
    <w:p w:rsidR="00AE63C0" w:rsidRPr="00AE63C0" w:rsidRDefault="00AE63C0" w:rsidP="0029463E">
      <w:pPr>
        <w:rPr>
          <w:rFonts w:cs="Arial"/>
          <w:bCs/>
          <w:lang w:val="en-GB"/>
        </w:rPr>
      </w:pPr>
      <w:r w:rsidRPr="00AE63C0">
        <w:rPr>
          <w:rFonts w:cs="Arial"/>
          <w:bCs/>
          <w:lang w:val="en-GB"/>
        </w:rPr>
        <w:t>The customer service of the hotel is provided at the resorts of visitors before, at some points and after their revival. As the premises rely heavily on loyal customers and appropriate word-of-mouth advertising, customer service is an integral part of the customer support strategy. If you try your best, it will make your vis</w:t>
      </w:r>
      <w:r w:rsidR="00B20D59">
        <w:rPr>
          <w:rFonts w:cs="Arial"/>
          <w:bCs/>
          <w:lang w:val="en-GB"/>
        </w:rPr>
        <w:t>itors come back again and again.</w:t>
      </w:r>
    </w:p>
    <w:p w:rsidR="0029463E" w:rsidRDefault="0029463E" w:rsidP="00B20D59">
      <w:pPr>
        <w:pStyle w:val="1"/>
        <w:rPr>
          <w:sz w:val="32"/>
          <w:lang w:val="en-GB"/>
        </w:rPr>
      </w:pPr>
      <w:r w:rsidRPr="00B20D59">
        <w:rPr>
          <w:sz w:val="32"/>
          <w:lang w:val="en-GB"/>
        </w:rPr>
        <w:lastRenderedPageBreak/>
        <w:t>Reference</w:t>
      </w:r>
      <w:r w:rsidR="00B20D59">
        <w:rPr>
          <w:sz w:val="32"/>
          <w:lang w:val="en-GB"/>
        </w:rPr>
        <w:t>s</w:t>
      </w:r>
    </w:p>
    <w:p w:rsidR="00B20D59" w:rsidRPr="00B20D59" w:rsidRDefault="00B20D59" w:rsidP="00B20D59">
      <w:pPr>
        <w:rPr>
          <w:lang w:val="en-GB"/>
        </w:rPr>
      </w:pPr>
    </w:p>
    <w:p w:rsidR="00AE63C0" w:rsidRPr="00AE63C0" w:rsidRDefault="00AE63C0" w:rsidP="00AE63C0">
      <w:pPr>
        <w:rPr>
          <w:rFonts w:cs="Arial"/>
          <w:bCs/>
          <w:lang w:val="bg-BG"/>
        </w:rPr>
      </w:pPr>
      <w:proofErr w:type="spellStart"/>
      <w:r w:rsidRPr="00AE63C0">
        <w:rPr>
          <w:rFonts w:cs="Arial"/>
          <w:bCs/>
          <w:lang w:val="bg-BG"/>
        </w:rPr>
        <w:t>Bojanic</w:t>
      </w:r>
      <w:proofErr w:type="spellEnd"/>
      <w:r w:rsidRPr="00AE63C0">
        <w:rPr>
          <w:rFonts w:cs="Arial"/>
          <w:bCs/>
          <w:lang w:val="bg-BG"/>
        </w:rPr>
        <w:t xml:space="preserve">, D.C. </w:t>
      </w:r>
      <w:proofErr w:type="spellStart"/>
      <w:r w:rsidRPr="00AE63C0">
        <w:rPr>
          <w:rFonts w:cs="Arial"/>
          <w:bCs/>
          <w:lang w:val="bg-BG"/>
        </w:rPr>
        <w:t>and</w:t>
      </w:r>
      <w:proofErr w:type="spellEnd"/>
      <w:r w:rsidRPr="00AE63C0">
        <w:rPr>
          <w:rFonts w:cs="Arial"/>
          <w:bCs/>
          <w:lang w:val="bg-BG"/>
        </w:rPr>
        <w:t xml:space="preserve"> </w:t>
      </w:r>
      <w:proofErr w:type="spellStart"/>
      <w:r w:rsidRPr="00AE63C0">
        <w:rPr>
          <w:rFonts w:cs="Arial"/>
          <w:bCs/>
          <w:lang w:val="bg-BG"/>
        </w:rPr>
        <w:t>Reid</w:t>
      </w:r>
      <w:proofErr w:type="spellEnd"/>
      <w:r w:rsidRPr="00AE63C0">
        <w:rPr>
          <w:rFonts w:cs="Arial"/>
          <w:bCs/>
          <w:lang w:val="bg-BG"/>
        </w:rPr>
        <w:t xml:space="preserve">, R.D. (2017). </w:t>
      </w:r>
      <w:proofErr w:type="spellStart"/>
      <w:r w:rsidRPr="00AE63C0">
        <w:rPr>
          <w:rFonts w:cs="Arial"/>
          <w:bCs/>
          <w:i/>
          <w:iCs/>
          <w:lang w:val="bg-BG"/>
        </w:rPr>
        <w:t>Hospitality</w:t>
      </w:r>
      <w:proofErr w:type="spellEnd"/>
      <w:r w:rsidRPr="00AE63C0">
        <w:rPr>
          <w:rFonts w:cs="Arial"/>
          <w:bCs/>
          <w:i/>
          <w:iCs/>
          <w:lang w:val="bg-BG"/>
        </w:rPr>
        <w:t xml:space="preserve"> </w:t>
      </w:r>
      <w:proofErr w:type="spellStart"/>
      <w:r w:rsidRPr="00AE63C0">
        <w:rPr>
          <w:rFonts w:cs="Arial"/>
          <w:bCs/>
          <w:i/>
          <w:iCs/>
          <w:lang w:val="bg-BG"/>
        </w:rPr>
        <w:t>marketing</w:t>
      </w:r>
      <w:proofErr w:type="spellEnd"/>
      <w:r w:rsidRPr="00AE63C0">
        <w:rPr>
          <w:rFonts w:cs="Arial"/>
          <w:bCs/>
          <w:i/>
          <w:iCs/>
          <w:lang w:val="bg-BG"/>
        </w:rPr>
        <w:t xml:space="preserve"> </w:t>
      </w:r>
      <w:proofErr w:type="spellStart"/>
      <w:r w:rsidRPr="00AE63C0">
        <w:rPr>
          <w:rFonts w:cs="Arial"/>
          <w:bCs/>
          <w:i/>
          <w:iCs/>
          <w:lang w:val="bg-BG"/>
        </w:rPr>
        <w:t>management</w:t>
      </w:r>
      <w:proofErr w:type="spellEnd"/>
      <w:r w:rsidRPr="00AE63C0">
        <w:rPr>
          <w:rFonts w:cs="Arial"/>
          <w:bCs/>
          <w:lang w:val="bg-BG"/>
        </w:rPr>
        <w:t xml:space="preserve">. </w:t>
      </w:r>
      <w:proofErr w:type="spellStart"/>
      <w:r w:rsidRPr="00AE63C0">
        <w:rPr>
          <w:rFonts w:cs="Arial"/>
          <w:bCs/>
          <w:lang w:val="bg-BG"/>
        </w:rPr>
        <w:t>Hoboken</w:t>
      </w:r>
      <w:proofErr w:type="spellEnd"/>
      <w:r w:rsidRPr="00AE63C0">
        <w:rPr>
          <w:rFonts w:cs="Arial"/>
          <w:bCs/>
          <w:lang w:val="bg-BG"/>
        </w:rPr>
        <w:t xml:space="preserve">, </w:t>
      </w:r>
      <w:proofErr w:type="spellStart"/>
      <w:r w:rsidRPr="00AE63C0">
        <w:rPr>
          <w:rFonts w:cs="Arial"/>
          <w:bCs/>
          <w:lang w:val="bg-BG"/>
        </w:rPr>
        <w:t>Nj</w:t>
      </w:r>
      <w:proofErr w:type="spellEnd"/>
      <w:r w:rsidRPr="00AE63C0">
        <w:rPr>
          <w:rFonts w:cs="Arial"/>
          <w:bCs/>
          <w:lang w:val="bg-BG"/>
        </w:rPr>
        <w:t xml:space="preserve">: </w:t>
      </w:r>
      <w:proofErr w:type="spellStart"/>
      <w:r w:rsidRPr="00AE63C0">
        <w:rPr>
          <w:rFonts w:cs="Arial"/>
          <w:bCs/>
          <w:lang w:val="bg-BG"/>
        </w:rPr>
        <w:t>Wiley</w:t>
      </w:r>
      <w:proofErr w:type="spellEnd"/>
      <w:r w:rsidRPr="00AE63C0">
        <w:rPr>
          <w:rFonts w:cs="Arial"/>
          <w:bCs/>
          <w:lang w:val="bg-BG"/>
        </w:rPr>
        <w:t>.</w:t>
      </w:r>
    </w:p>
    <w:p w:rsidR="00AE63C0" w:rsidRPr="00AE63C0" w:rsidRDefault="00AE63C0" w:rsidP="00AE63C0">
      <w:pPr>
        <w:rPr>
          <w:rFonts w:cs="Arial"/>
          <w:bCs/>
          <w:lang w:val="bg-BG"/>
        </w:rPr>
      </w:pPr>
      <w:proofErr w:type="spellStart"/>
      <w:r w:rsidRPr="00AE63C0">
        <w:rPr>
          <w:rFonts w:cs="Arial"/>
          <w:bCs/>
          <w:lang w:val="bg-BG"/>
        </w:rPr>
        <w:t>Deutsche</w:t>
      </w:r>
      <w:proofErr w:type="spellEnd"/>
      <w:r w:rsidRPr="00AE63C0">
        <w:rPr>
          <w:rFonts w:cs="Arial"/>
          <w:bCs/>
          <w:lang w:val="bg-BG"/>
        </w:rPr>
        <w:t xml:space="preserve"> </w:t>
      </w:r>
      <w:proofErr w:type="spellStart"/>
      <w:r w:rsidRPr="00AE63C0">
        <w:rPr>
          <w:rFonts w:cs="Arial"/>
          <w:bCs/>
          <w:lang w:val="bg-BG"/>
        </w:rPr>
        <w:t>Welle</w:t>
      </w:r>
      <w:proofErr w:type="spellEnd"/>
      <w:r w:rsidRPr="00AE63C0">
        <w:rPr>
          <w:rFonts w:cs="Arial"/>
          <w:bCs/>
          <w:lang w:val="bg-BG"/>
        </w:rPr>
        <w:t xml:space="preserve"> (</w:t>
      </w:r>
      <w:proofErr w:type="spellStart"/>
      <w:r w:rsidRPr="00AE63C0">
        <w:rPr>
          <w:rFonts w:cs="Arial"/>
          <w:bCs/>
          <w:lang w:val="bg-BG"/>
        </w:rPr>
        <w:t>www</w:t>
      </w:r>
      <w:proofErr w:type="spellEnd"/>
      <w:r w:rsidRPr="00AE63C0">
        <w:rPr>
          <w:rFonts w:cs="Arial"/>
          <w:bCs/>
          <w:lang w:val="bg-BG"/>
        </w:rPr>
        <w:t>.</w:t>
      </w:r>
      <w:proofErr w:type="spellStart"/>
      <w:r w:rsidRPr="00AE63C0">
        <w:rPr>
          <w:rFonts w:cs="Arial"/>
          <w:bCs/>
          <w:lang w:val="bg-BG"/>
        </w:rPr>
        <w:t>dw</w:t>
      </w:r>
      <w:proofErr w:type="spellEnd"/>
      <w:r w:rsidRPr="00AE63C0">
        <w:rPr>
          <w:rFonts w:cs="Arial"/>
          <w:bCs/>
          <w:lang w:val="bg-BG"/>
        </w:rPr>
        <w:t>.</w:t>
      </w:r>
      <w:proofErr w:type="spellStart"/>
      <w:r w:rsidRPr="00AE63C0">
        <w:rPr>
          <w:rFonts w:cs="Arial"/>
          <w:bCs/>
          <w:lang w:val="bg-BG"/>
        </w:rPr>
        <w:t>com</w:t>
      </w:r>
      <w:proofErr w:type="spellEnd"/>
      <w:r w:rsidRPr="00AE63C0">
        <w:rPr>
          <w:rFonts w:cs="Arial"/>
          <w:bCs/>
          <w:lang w:val="bg-BG"/>
        </w:rPr>
        <w:t xml:space="preserve"> (2019). </w:t>
      </w:r>
      <w:proofErr w:type="spellStart"/>
      <w:r w:rsidRPr="00AE63C0">
        <w:rPr>
          <w:rFonts w:cs="Arial"/>
          <w:bCs/>
          <w:i/>
          <w:iCs/>
          <w:lang w:val="bg-BG"/>
        </w:rPr>
        <w:t>The</w:t>
      </w:r>
      <w:proofErr w:type="spellEnd"/>
      <w:r w:rsidRPr="00AE63C0">
        <w:rPr>
          <w:rFonts w:cs="Arial"/>
          <w:bCs/>
          <w:i/>
          <w:iCs/>
          <w:lang w:val="bg-BG"/>
        </w:rPr>
        <w:t xml:space="preserve"> </w:t>
      </w:r>
      <w:proofErr w:type="spellStart"/>
      <w:r w:rsidRPr="00AE63C0">
        <w:rPr>
          <w:rFonts w:cs="Arial"/>
          <w:bCs/>
          <w:i/>
          <w:iCs/>
          <w:lang w:val="bg-BG"/>
        </w:rPr>
        <w:t>Germans’</w:t>
      </w:r>
      <w:proofErr w:type="spellEnd"/>
      <w:r w:rsidRPr="00AE63C0">
        <w:rPr>
          <w:rFonts w:cs="Arial"/>
          <w:bCs/>
          <w:i/>
          <w:iCs/>
          <w:lang w:val="bg-BG"/>
        </w:rPr>
        <w:t xml:space="preserve"> </w:t>
      </w:r>
      <w:proofErr w:type="spellStart"/>
      <w:r w:rsidRPr="00AE63C0">
        <w:rPr>
          <w:rFonts w:cs="Arial"/>
          <w:bCs/>
          <w:i/>
          <w:iCs/>
          <w:lang w:val="bg-BG"/>
        </w:rPr>
        <w:t>favorite</w:t>
      </w:r>
      <w:proofErr w:type="spellEnd"/>
      <w:r w:rsidRPr="00AE63C0">
        <w:rPr>
          <w:rFonts w:cs="Arial"/>
          <w:bCs/>
          <w:i/>
          <w:iCs/>
          <w:lang w:val="bg-BG"/>
        </w:rPr>
        <w:t xml:space="preserve"> </w:t>
      </w:r>
      <w:proofErr w:type="spellStart"/>
      <w:r w:rsidRPr="00AE63C0">
        <w:rPr>
          <w:rFonts w:cs="Arial"/>
          <w:bCs/>
          <w:i/>
          <w:iCs/>
          <w:lang w:val="bg-BG"/>
        </w:rPr>
        <w:t>travel</w:t>
      </w:r>
      <w:proofErr w:type="spellEnd"/>
      <w:r w:rsidRPr="00AE63C0">
        <w:rPr>
          <w:rFonts w:cs="Arial"/>
          <w:bCs/>
          <w:i/>
          <w:iCs/>
          <w:lang w:val="bg-BG"/>
        </w:rPr>
        <w:t xml:space="preserve"> </w:t>
      </w:r>
      <w:proofErr w:type="spellStart"/>
      <w:r w:rsidRPr="00AE63C0">
        <w:rPr>
          <w:rFonts w:cs="Arial"/>
          <w:bCs/>
          <w:i/>
          <w:iCs/>
          <w:lang w:val="bg-BG"/>
        </w:rPr>
        <w:t>destinations</w:t>
      </w:r>
      <w:proofErr w:type="spellEnd"/>
      <w:r w:rsidRPr="00AE63C0">
        <w:rPr>
          <w:rFonts w:cs="Arial"/>
          <w:bCs/>
          <w:i/>
          <w:iCs/>
          <w:lang w:val="bg-BG"/>
        </w:rPr>
        <w:t xml:space="preserve"> | DW | 13.02.2019</w:t>
      </w:r>
      <w:r w:rsidRPr="00AE63C0">
        <w:rPr>
          <w:rFonts w:cs="Arial"/>
          <w:bCs/>
          <w:lang w:val="bg-BG"/>
        </w:rPr>
        <w:t>. [</w:t>
      </w:r>
      <w:proofErr w:type="spellStart"/>
      <w:r w:rsidRPr="00AE63C0">
        <w:rPr>
          <w:rFonts w:cs="Arial"/>
          <w:bCs/>
          <w:lang w:val="bg-BG"/>
        </w:rPr>
        <w:t>online</w:t>
      </w:r>
      <w:proofErr w:type="spellEnd"/>
      <w:r w:rsidRPr="00AE63C0">
        <w:rPr>
          <w:rFonts w:cs="Arial"/>
          <w:bCs/>
          <w:lang w:val="bg-BG"/>
        </w:rPr>
        <w:t xml:space="preserve">] DW.COM. </w:t>
      </w:r>
      <w:proofErr w:type="spellStart"/>
      <w:r w:rsidRPr="00AE63C0">
        <w:rPr>
          <w:rFonts w:cs="Arial"/>
          <w:bCs/>
          <w:lang w:val="bg-BG"/>
        </w:rPr>
        <w:t>Available</w:t>
      </w:r>
      <w:proofErr w:type="spellEnd"/>
      <w:r w:rsidRPr="00AE63C0">
        <w:rPr>
          <w:rFonts w:cs="Arial"/>
          <w:bCs/>
          <w:lang w:val="bg-BG"/>
        </w:rPr>
        <w:t xml:space="preserve"> </w:t>
      </w:r>
      <w:proofErr w:type="spellStart"/>
      <w:r w:rsidRPr="00AE63C0">
        <w:rPr>
          <w:rFonts w:cs="Arial"/>
          <w:bCs/>
          <w:lang w:val="bg-BG"/>
        </w:rPr>
        <w:t>at</w:t>
      </w:r>
      <w:proofErr w:type="spellEnd"/>
      <w:r w:rsidRPr="00AE63C0">
        <w:rPr>
          <w:rFonts w:cs="Arial"/>
          <w:bCs/>
          <w:lang w:val="bg-BG"/>
        </w:rPr>
        <w:t>: https://www.dw.com/en/the-germans-favorite-travel-destinatio</w:t>
      </w:r>
      <w:r>
        <w:rPr>
          <w:rFonts w:cs="Arial"/>
          <w:bCs/>
          <w:lang w:val="bg-BG"/>
        </w:rPr>
        <w:t>ns/g-47454360 [</w:t>
      </w:r>
      <w:proofErr w:type="spellStart"/>
      <w:r>
        <w:rPr>
          <w:rFonts w:cs="Arial"/>
          <w:bCs/>
          <w:lang w:val="bg-BG"/>
        </w:rPr>
        <w:t>Accessed</w:t>
      </w:r>
      <w:proofErr w:type="spellEnd"/>
      <w:r>
        <w:rPr>
          <w:rFonts w:cs="Arial"/>
          <w:bCs/>
          <w:lang w:val="bg-BG"/>
        </w:rPr>
        <w:t xml:space="preserve"> 1</w:t>
      </w:r>
      <w:r>
        <w:rPr>
          <w:rFonts w:cs="Arial"/>
          <w:bCs/>
          <w:lang w:val="en-GB"/>
        </w:rPr>
        <w:t>3/01/</w:t>
      </w:r>
      <w:r w:rsidRPr="00AE63C0">
        <w:rPr>
          <w:rFonts w:cs="Arial"/>
          <w:bCs/>
          <w:lang w:val="bg-BG"/>
        </w:rPr>
        <w:t>2020].</w:t>
      </w:r>
    </w:p>
    <w:p w:rsidR="00B20D59" w:rsidRPr="00B20D59" w:rsidRDefault="00B20D59" w:rsidP="00B20D59">
      <w:pPr>
        <w:rPr>
          <w:rFonts w:cs="Arial"/>
          <w:bCs/>
          <w:lang w:val="bg-BG"/>
        </w:rPr>
      </w:pPr>
      <w:proofErr w:type="spellStart"/>
      <w:r w:rsidRPr="00B20D59">
        <w:rPr>
          <w:rFonts w:cs="Arial"/>
          <w:bCs/>
          <w:lang w:val="bg-BG"/>
        </w:rPr>
        <w:t>Dogan</w:t>
      </w:r>
      <w:proofErr w:type="spellEnd"/>
      <w:r w:rsidRPr="00B20D59">
        <w:rPr>
          <w:rFonts w:cs="Arial"/>
          <w:bCs/>
          <w:lang w:val="bg-BG"/>
        </w:rPr>
        <w:t xml:space="preserve"> </w:t>
      </w:r>
      <w:proofErr w:type="spellStart"/>
      <w:r w:rsidRPr="00B20D59">
        <w:rPr>
          <w:rFonts w:cs="Arial"/>
          <w:bCs/>
          <w:lang w:val="bg-BG"/>
        </w:rPr>
        <w:t>Gursoy</w:t>
      </w:r>
      <w:proofErr w:type="spellEnd"/>
      <w:r w:rsidRPr="00B20D59">
        <w:rPr>
          <w:rFonts w:cs="Arial"/>
          <w:bCs/>
          <w:lang w:val="bg-BG"/>
        </w:rPr>
        <w:t xml:space="preserve"> (2018). </w:t>
      </w:r>
      <w:proofErr w:type="spellStart"/>
      <w:r w:rsidRPr="00B20D59">
        <w:rPr>
          <w:rFonts w:cs="Arial"/>
          <w:bCs/>
          <w:i/>
          <w:iCs/>
          <w:lang w:val="bg-BG"/>
        </w:rPr>
        <w:t>The</w:t>
      </w:r>
      <w:proofErr w:type="spellEnd"/>
      <w:r w:rsidRPr="00B20D59">
        <w:rPr>
          <w:rFonts w:cs="Arial"/>
          <w:bCs/>
          <w:i/>
          <w:iCs/>
          <w:lang w:val="bg-BG"/>
        </w:rPr>
        <w:t xml:space="preserve"> </w:t>
      </w:r>
      <w:proofErr w:type="spellStart"/>
      <w:r w:rsidRPr="00B20D59">
        <w:rPr>
          <w:rFonts w:cs="Arial"/>
          <w:bCs/>
          <w:i/>
          <w:iCs/>
          <w:lang w:val="bg-BG"/>
        </w:rPr>
        <w:t>Routledge</w:t>
      </w:r>
      <w:proofErr w:type="spellEnd"/>
      <w:r w:rsidRPr="00B20D59">
        <w:rPr>
          <w:rFonts w:cs="Arial"/>
          <w:bCs/>
          <w:i/>
          <w:iCs/>
          <w:lang w:val="bg-BG"/>
        </w:rPr>
        <w:t xml:space="preserve"> </w:t>
      </w:r>
      <w:proofErr w:type="spellStart"/>
      <w:r w:rsidRPr="00B20D59">
        <w:rPr>
          <w:rFonts w:cs="Arial"/>
          <w:bCs/>
          <w:i/>
          <w:iCs/>
          <w:lang w:val="bg-BG"/>
        </w:rPr>
        <w:t>handbook</w:t>
      </w:r>
      <w:proofErr w:type="spellEnd"/>
      <w:r w:rsidRPr="00B20D59">
        <w:rPr>
          <w:rFonts w:cs="Arial"/>
          <w:bCs/>
          <w:i/>
          <w:iCs/>
          <w:lang w:val="bg-BG"/>
        </w:rPr>
        <w:t xml:space="preserve"> of </w:t>
      </w:r>
      <w:proofErr w:type="spellStart"/>
      <w:r w:rsidRPr="00B20D59">
        <w:rPr>
          <w:rFonts w:cs="Arial"/>
          <w:bCs/>
          <w:i/>
          <w:iCs/>
          <w:lang w:val="bg-BG"/>
        </w:rPr>
        <w:t>hospitality</w:t>
      </w:r>
      <w:proofErr w:type="spellEnd"/>
      <w:r w:rsidRPr="00B20D59">
        <w:rPr>
          <w:rFonts w:cs="Arial"/>
          <w:bCs/>
          <w:i/>
          <w:iCs/>
          <w:lang w:val="bg-BG"/>
        </w:rPr>
        <w:t xml:space="preserve"> </w:t>
      </w:r>
      <w:proofErr w:type="spellStart"/>
      <w:r w:rsidRPr="00B20D59">
        <w:rPr>
          <w:rFonts w:cs="Arial"/>
          <w:bCs/>
          <w:i/>
          <w:iCs/>
          <w:lang w:val="bg-BG"/>
        </w:rPr>
        <w:t>marketing</w:t>
      </w:r>
      <w:proofErr w:type="spellEnd"/>
      <w:r w:rsidRPr="00B20D59">
        <w:rPr>
          <w:rFonts w:cs="Arial"/>
          <w:bCs/>
          <w:lang w:val="bg-BG"/>
        </w:rPr>
        <w:t xml:space="preserve">. </w:t>
      </w:r>
      <w:proofErr w:type="spellStart"/>
      <w:r w:rsidRPr="00B20D59">
        <w:rPr>
          <w:rFonts w:cs="Arial"/>
          <w:bCs/>
          <w:lang w:val="bg-BG"/>
        </w:rPr>
        <w:t>Abingdon</w:t>
      </w:r>
      <w:proofErr w:type="spellEnd"/>
      <w:r w:rsidRPr="00B20D59">
        <w:rPr>
          <w:rFonts w:cs="Arial"/>
          <w:bCs/>
          <w:lang w:val="bg-BG"/>
        </w:rPr>
        <w:t xml:space="preserve">, </w:t>
      </w:r>
      <w:proofErr w:type="spellStart"/>
      <w:r w:rsidRPr="00B20D59">
        <w:rPr>
          <w:rFonts w:cs="Arial"/>
          <w:bCs/>
          <w:lang w:val="bg-BG"/>
        </w:rPr>
        <w:t>Oxon</w:t>
      </w:r>
      <w:proofErr w:type="spellEnd"/>
      <w:r w:rsidRPr="00B20D59">
        <w:rPr>
          <w:rFonts w:cs="Arial"/>
          <w:bCs/>
          <w:lang w:val="bg-BG"/>
        </w:rPr>
        <w:t xml:space="preserve"> ; New </w:t>
      </w:r>
      <w:proofErr w:type="spellStart"/>
      <w:r w:rsidRPr="00B20D59">
        <w:rPr>
          <w:rFonts w:cs="Arial"/>
          <w:bCs/>
          <w:lang w:val="bg-BG"/>
        </w:rPr>
        <w:t>York</w:t>
      </w:r>
      <w:proofErr w:type="spellEnd"/>
      <w:r w:rsidRPr="00B20D59">
        <w:rPr>
          <w:rFonts w:cs="Arial"/>
          <w:bCs/>
          <w:lang w:val="bg-BG"/>
        </w:rPr>
        <w:t xml:space="preserve">, </w:t>
      </w:r>
      <w:proofErr w:type="spellStart"/>
      <w:r w:rsidRPr="00B20D59">
        <w:rPr>
          <w:rFonts w:cs="Arial"/>
          <w:bCs/>
          <w:lang w:val="bg-BG"/>
        </w:rPr>
        <w:t>Ny</w:t>
      </w:r>
      <w:proofErr w:type="spellEnd"/>
      <w:r w:rsidRPr="00B20D59">
        <w:rPr>
          <w:rFonts w:cs="Arial"/>
          <w:bCs/>
          <w:lang w:val="bg-BG"/>
        </w:rPr>
        <w:t xml:space="preserve">: </w:t>
      </w:r>
      <w:proofErr w:type="spellStart"/>
      <w:r w:rsidRPr="00B20D59">
        <w:rPr>
          <w:rFonts w:cs="Arial"/>
          <w:bCs/>
          <w:lang w:val="bg-BG"/>
        </w:rPr>
        <w:t>Routledge</w:t>
      </w:r>
      <w:proofErr w:type="spellEnd"/>
      <w:r w:rsidRPr="00B20D59">
        <w:rPr>
          <w:rFonts w:cs="Arial"/>
          <w:bCs/>
          <w:lang w:val="bg-BG"/>
        </w:rPr>
        <w:t>.</w:t>
      </w:r>
    </w:p>
    <w:p w:rsidR="00AE63C0" w:rsidRPr="00AE63C0" w:rsidRDefault="00AE63C0" w:rsidP="00AE63C0">
      <w:pPr>
        <w:rPr>
          <w:rFonts w:cs="Arial"/>
          <w:bCs/>
          <w:lang w:val="en-GB"/>
        </w:rPr>
      </w:pPr>
      <w:proofErr w:type="spellStart"/>
      <w:r w:rsidRPr="00AE63C0">
        <w:rPr>
          <w:rFonts w:cs="Arial"/>
          <w:bCs/>
          <w:lang w:val="bg-BG"/>
        </w:rPr>
        <w:t>Gebicki</w:t>
      </w:r>
      <w:proofErr w:type="spellEnd"/>
      <w:r w:rsidRPr="00AE63C0">
        <w:rPr>
          <w:rFonts w:cs="Arial"/>
          <w:bCs/>
          <w:lang w:val="bg-BG"/>
        </w:rPr>
        <w:t xml:space="preserve">, M. (2018). </w:t>
      </w:r>
      <w:r w:rsidRPr="00AE63C0">
        <w:rPr>
          <w:rFonts w:cs="Arial"/>
          <w:bCs/>
          <w:i/>
          <w:iCs/>
          <w:lang w:val="bg-BG"/>
        </w:rPr>
        <w:t xml:space="preserve">US, </w:t>
      </w:r>
      <w:proofErr w:type="spellStart"/>
      <w:r w:rsidRPr="00AE63C0">
        <w:rPr>
          <w:rFonts w:cs="Arial"/>
          <w:bCs/>
          <w:i/>
          <w:iCs/>
          <w:lang w:val="bg-BG"/>
        </w:rPr>
        <w:t>Bali</w:t>
      </w:r>
      <w:proofErr w:type="spellEnd"/>
      <w:r w:rsidRPr="00AE63C0">
        <w:rPr>
          <w:rFonts w:cs="Arial"/>
          <w:bCs/>
          <w:i/>
          <w:iCs/>
          <w:lang w:val="bg-BG"/>
        </w:rPr>
        <w:t xml:space="preserve"> </w:t>
      </w:r>
      <w:proofErr w:type="spellStart"/>
      <w:r w:rsidRPr="00AE63C0">
        <w:rPr>
          <w:rFonts w:cs="Arial"/>
          <w:bCs/>
          <w:i/>
          <w:iCs/>
          <w:lang w:val="bg-BG"/>
        </w:rPr>
        <w:t>slump</w:t>
      </w:r>
      <w:proofErr w:type="spellEnd"/>
      <w:r w:rsidRPr="00AE63C0">
        <w:rPr>
          <w:rFonts w:cs="Arial"/>
          <w:bCs/>
          <w:i/>
          <w:iCs/>
          <w:lang w:val="bg-BG"/>
        </w:rPr>
        <w:t xml:space="preserve">: </w:t>
      </w:r>
      <w:proofErr w:type="spellStart"/>
      <w:r w:rsidRPr="00AE63C0">
        <w:rPr>
          <w:rFonts w:cs="Arial"/>
          <w:bCs/>
          <w:i/>
          <w:iCs/>
          <w:lang w:val="bg-BG"/>
        </w:rPr>
        <w:t>Top</w:t>
      </w:r>
      <w:proofErr w:type="spellEnd"/>
      <w:r w:rsidRPr="00AE63C0">
        <w:rPr>
          <w:rFonts w:cs="Arial"/>
          <w:bCs/>
          <w:i/>
          <w:iCs/>
          <w:lang w:val="bg-BG"/>
        </w:rPr>
        <w:t xml:space="preserve"> 10 </w:t>
      </w:r>
      <w:proofErr w:type="spellStart"/>
      <w:r w:rsidRPr="00AE63C0">
        <w:rPr>
          <w:rFonts w:cs="Arial"/>
          <w:bCs/>
          <w:i/>
          <w:iCs/>
          <w:lang w:val="bg-BG"/>
        </w:rPr>
        <w:t>countries</w:t>
      </w:r>
      <w:proofErr w:type="spellEnd"/>
      <w:r w:rsidRPr="00AE63C0">
        <w:rPr>
          <w:rFonts w:cs="Arial"/>
          <w:bCs/>
          <w:i/>
          <w:iCs/>
          <w:lang w:val="bg-BG"/>
        </w:rPr>
        <w:t xml:space="preserve"> </w:t>
      </w:r>
      <w:proofErr w:type="spellStart"/>
      <w:r w:rsidRPr="00AE63C0">
        <w:rPr>
          <w:rFonts w:cs="Arial"/>
          <w:bCs/>
          <w:i/>
          <w:iCs/>
          <w:lang w:val="bg-BG"/>
        </w:rPr>
        <w:t>Aussies</w:t>
      </w:r>
      <w:proofErr w:type="spellEnd"/>
      <w:r w:rsidRPr="00AE63C0">
        <w:rPr>
          <w:rFonts w:cs="Arial"/>
          <w:bCs/>
          <w:i/>
          <w:iCs/>
          <w:lang w:val="bg-BG"/>
        </w:rPr>
        <w:t xml:space="preserve"> </w:t>
      </w:r>
      <w:proofErr w:type="spellStart"/>
      <w:r w:rsidRPr="00AE63C0">
        <w:rPr>
          <w:rFonts w:cs="Arial"/>
          <w:bCs/>
          <w:i/>
          <w:iCs/>
          <w:lang w:val="bg-BG"/>
        </w:rPr>
        <w:t>visited</w:t>
      </w:r>
      <w:proofErr w:type="spellEnd"/>
      <w:r w:rsidRPr="00AE63C0">
        <w:rPr>
          <w:rFonts w:cs="Arial"/>
          <w:bCs/>
          <w:i/>
          <w:iCs/>
          <w:lang w:val="bg-BG"/>
        </w:rPr>
        <w:t xml:space="preserve"> </w:t>
      </w:r>
      <w:proofErr w:type="spellStart"/>
      <w:r w:rsidRPr="00AE63C0">
        <w:rPr>
          <w:rFonts w:cs="Arial"/>
          <w:bCs/>
          <w:i/>
          <w:iCs/>
          <w:lang w:val="bg-BG"/>
        </w:rPr>
        <w:t>in</w:t>
      </w:r>
      <w:proofErr w:type="spellEnd"/>
      <w:r w:rsidRPr="00AE63C0">
        <w:rPr>
          <w:rFonts w:cs="Arial"/>
          <w:bCs/>
          <w:i/>
          <w:iCs/>
          <w:lang w:val="bg-BG"/>
        </w:rPr>
        <w:t xml:space="preserve"> 2017 </w:t>
      </w:r>
      <w:proofErr w:type="spellStart"/>
      <w:r w:rsidRPr="00AE63C0">
        <w:rPr>
          <w:rFonts w:cs="Arial"/>
          <w:bCs/>
          <w:i/>
          <w:iCs/>
          <w:lang w:val="bg-BG"/>
        </w:rPr>
        <w:t>revealed</w:t>
      </w:r>
      <w:proofErr w:type="spellEnd"/>
      <w:r w:rsidRPr="00AE63C0">
        <w:rPr>
          <w:rFonts w:cs="Arial"/>
          <w:bCs/>
          <w:lang w:val="bg-BG"/>
        </w:rPr>
        <w:t>. [</w:t>
      </w:r>
      <w:proofErr w:type="spellStart"/>
      <w:r w:rsidRPr="00AE63C0">
        <w:rPr>
          <w:rFonts w:cs="Arial"/>
          <w:bCs/>
          <w:lang w:val="bg-BG"/>
        </w:rPr>
        <w:t>online</w:t>
      </w:r>
      <w:proofErr w:type="spellEnd"/>
      <w:r w:rsidRPr="00AE63C0">
        <w:rPr>
          <w:rFonts w:cs="Arial"/>
          <w:bCs/>
          <w:lang w:val="bg-BG"/>
        </w:rPr>
        <w:t xml:space="preserve">] </w:t>
      </w:r>
      <w:proofErr w:type="spellStart"/>
      <w:r w:rsidRPr="00AE63C0">
        <w:rPr>
          <w:rFonts w:cs="Arial"/>
          <w:bCs/>
          <w:lang w:val="bg-BG"/>
        </w:rPr>
        <w:t>Traveller</w:t>
      </w:r>
      <w:proofErr w:type="spellEnd"/>
      <w:r w:rsidRPr="00AE63C0">
        <w:rPr>
          <w:rFonts w:cs="Arial"/>
          <w:bCs/>
          <w:lang w:val="bg-BG"/>
        </w:rPr>
        <w:t xml:space="preserve">. </w:t>
      </w:r>
      <w:proofErr w:type="spellStart"/>
      <w:r w:rsidRPr="00AE63C0">
        <w:rPr>
          <w:rFonts w:cs="Arial"/>
          <w:bCs/>
          <w:lang w:val="bg-BG"/>
        </w:rPr>
        <w:t>Available</w:t>
      </w:r>
      <w:proofErr w:type="spellEnd"/>
      <w:r w:rsidRPr="00AE63C0">
        <w:rPr>
          <w:rFonts w:cs="Arial"/>
          <w:bCs/>
          <w:lang w:val="bg-BG"/>
        </w:rPr>
        <w:t xml:space="preserve"> </w:t>
      </w:r>
      <w:proofErr w:type="spellStart"/>
      <w:r w:rsidRPr="00AE63C0">
        <w:rPr>
          <w:rFonts w:cs="Arial"/>
          <w:bCs/>
          <w:lang w:val="bg-BG"/>
        </w:rPr>
        <w:t>at</w:t>
      </w:r>
      <w:proofErr w:type="spellEnd"/>
      <w:r w:rsidRPr="00AE63C0">
        <w:rPr>
          <w:rFonts w:cs="Arial"/>
          <w:bCs/>
          <w:lang w:val="bg-BG"/>
        </w:rPr>
        <w:t xml:space="preserve">: </w:t>
      </w:r>
      <w:hyperlink r:id="rId10" w:history="1">
        <w:r w:rsidRPr="007C7F44">
          <w:rPr>
            <w:rStyle w:val="a7"/>
            <w:rFonts w:cs="Arial"/>
            <w:bCs/>
            <w:lang w:val="bg-BG"/>
          </w:rPr>
          <w:t>https://www.traveller.com.au/most-popular-countries-for-australians-to-visit-2017-abs-tourism-figures-h0wfjg</w:t>
        </w:r>
      </w:hyperlink>
      <w:r w:rsidRPr="00AE63C0">
        <w:rPr>
          <w:rFonts w:cs="Arial"/>
          <w:bCs/>
          <w:lang w:val="bg-BG"/>
        </w:rPr>
        <w:t>.</w:t>
      </w:r>
      <w:r>
        <w:rPr>
          <w:rFonts w:cs="Arial"/>
          <w:bCs/>
          <w:lang w:val="en-GB"/>
        </w:rPr>
        <w:t xml:space="preserve"> </w:t>
      </w:r>
      <w:proofErr w:type="gramStart"/>
      <w:r>
        <w:rPr>
          <w:rFonts w:cs="Arial"/>
          <w:bCs/>
          <w:lang w:val="en-GB"/>
        </w:rPr>
        <w:t>[Accessed: 13/01/2020].</w:t>
      </w:r>
      <w:proofErr w:type="gramEnd"/>
    </w:p>
    <w:p w:rsidR="00AE63C0" w:rsidRPr="00AE63C0" w:rsidRDefault="00AE63C0" w:rsidP="00AE63C0">
      <w:pPr>
        <w:rPr>
          <w:rFonts w:cs="Arial"/>
          <w:bCs/>
          <w:lang w:val="bg-BG"/>
        </w:rPr>
      </w:pPr>
      <w:proofErr w:type="spellStart"/>
      <w:r w:rsidRPr="00AE63C0">
        <w:rPr>
          <w:rFonts w:cs="Arial"/>
          <w:bCs/>
          <w:lang w:val="bg-BG"/>
        </w:rPr>
        <w:t>Getaway</w:t>
      </w:r>
      <w:proofErr w:type="spellEnd"/>
      <w:r w:rsidRPr="00AE63C0">
        <w:rPr>
          <w:rFonts w:cs="Arial"/>
          <w:bCs/>
          <w:lang w:val="bg-BG"/>
        </w:rPr>
        <w:t xml:space="preserve"> </w:t>
      </w:r>
      <w:proofErr w:type="spellStart"/>
      <w:r w:rsidRPr="00AE63C0">
        <w:rPr>
          <w:rFonts w:cs="Arial"/>
          <w:bCs/>
          <w:lang w:val="bg-BG"/>
        </w:rPr>
        <w:t>Magazine</w:t>
      </w:r>
      <w:proofErr w:type="spellEnd"/>
      <w:r w:rsidRPr="00AE63C0">
        <w:rPr>
          <w:rFonts w:cs="Arial"/>
          <w:bCs/>
          <w:lang w:val="bg-BG"/>
        </w:rPr>
        <w:t xml:space="preserve">. (2019). </w:t>
      </w:r>
      <w:proofErr w:type="spellStart"/>
      <w:r w:rsidRPr="00AE63C0">
        <w:rPr>
          <w:rFonts w:cs="Arial"/>
          <w:bCs/>
          <w:i/>
          <w:iCs/>
          <w:lang w:val="bg-BG"/>
        </w:rPr>
        <w:t>How</w:t>
      </w:r>
      <w:proofErr w:type="spellEnd"/>
      <w:r w:rsidRPr="00AE63C0">
        <w:rPr>
          <w:rFonts w:cs="Arial"/>
          <w:bCs/>
          <w:i/>
          <w:iCs/>
          <w:lang w:val="bg-BG"/>
        </w:rPr>
        <w:t xml:space="preserve"> </w:t>
      </w:r>
      <w:proofErr w:type="spellStart"/>
      <w:r w:rsidRPr="00AE63C0">
        <w:rPr>
          <w:rFonts w:cs="Arial"/>
          <w:bCs/>
          <w:i/>
          <w:iCs/>
          <w:lang w:val="bg-BG"/>
        </w:rPr>
        <w:t>South</w:t>
      </w:r>
      <w:proofErr w:type="spellEnd"/>
      <w:r w:rsidRPr="00AE63C0">
        <w:rPr>
          <w:rFonts w:cs="Arial"/>
          <w:bCs/>
          <w:i/>
          <w:iCs/>
          <w:lang w:val="bg-BG"/>
        </w:rPr>
        <w:t xml:space="preserve"> </w:t>
      </w:r>
      <w:proofErr w:type="spellStart"/>
      <w:r w:rsidRPr="00AE63C0">
        <w:rPr>
          <w:rFonts w:cs="Arial"/>
          <w:bCs/>
          <w:i/>
          <w:iCs/>
          <w:lang w:val="bg-BG"/>
        </w:rPr>
        <w:t>Africans</w:t>
      </w:r>
      <w:proofErr w:type="spellEnd"/>
      <w:r w:rsidRPr="00AE63C0">
        <w:rPr>
          <w:rFonts w:cs="Arial"/>
          <w:bCs/>
          <w:i/>
          <w:iCs/>
          <w:lang w:val="bg-BG"/>
        </w:rPr>
        <w:t xml:space="preserve"> </w:t>
      </w:r>
      <w:proofErr w:type="spellStart"/>
      <w:r w:rsidRPr="00AE63C0">
        <w:rPr>
          <w:rFonts w:cs="Arial"/>
          <w:bCs/>
          <w:i/>
          <w:iCs/>
          <w:lang w:val="bg-BG"/>
        </w:rPr>
        <w:t>like</w:t>
      </w:r>
      <w:proofErr w:type="spellEnd"/>
      <w:r w:rsidRPr="00AE63C0">
        <w:rPr>
          <w:rFonts w:cs="Arial"/>
          <w:bCs/>
          <w:i/>
          <w:iCs/>
          <w:lang w:val="bg-BG"/>
        </w:rPr>
        <w:t xml:space="preserve"> to </w:t>
      </w:r>
      <w:proofErr w:type="spellStart"/>
      <w:r w:rsidRPr="00AE63C0">
        <w:rPr>
          <w:rFonts w:cs="Arial"/>
          <w:bCs/>
          <w:i/>
          <w:iCs/>
          <w:lang w:val="bg-BG"/>
        </w:rPr>
        <w:t>spend</w:t>
      </w:r>
      <w:proofErr w:type="spellEnd"/>
      <w:r w:rsidRPr="00AE63C0">
        <w:rPr>
          <w:rFonts w:cs="Arial"/>
          <w:bCs/>
          <w:i/>
          <w:iCs/>
          <w:lang w:val="bg-BG"/>
        </w:rPr>
        <w:t xml:space="preserve"> </w:t>
      </w:r>
      <w:proofErr w:type="spellStart"/>
      <w:r w:rsidRPr="00AE63C0">
        <w:rPr>
          <w:rFonts w:cs="Arial"/>
          <w:bCs/>
          <w:i/>
          <w:iCs/>
          <w:lang w:val="bg-BG"/>
        </w:rPr>
        <w:t>their</w:t>
      </w:r>
      <w:proofErr w:type="spellEnd"/>
      <w:r w:rsidRPr="00AE63C0">
        <w:rPr>
          <w:rFonts w:cs="Arial"/>
          <w:bCs/>
          <w:i/>
          <w:iCs/>
          <w:lang w:val="bg-BG"/>
        </w:rPr>
        <w:t xml:space="preserve"> </w:t>
      </w:r>
      <w:proofErr w:type="spellStart"/>
      <w:r w:rsidRPr="00AE63C0">
        <w:rPr>
          <w:rFonts w:cs="Arial"/>
          <w:bCs/>
          <w:i/>
          <w:iCs/>
          <w:lang w:val="bg-BG"/>
        </w:rPr>
        <w:t>holidays</w:t>
      </w:r>
      <w:proofErr w:type="spellEnd"/>
      <w:r w:rsidRPr="00AE63C0">
        <w:rPr>
          <w:rFonts w:cs="Arial"/>
          <w:bCs/>
          <w:lang w:val="bg-BG"/>
        </w:rPr>
        <w:t>. [</w:t>
      </w:r>
      <w:proofErr w:type="spellStart"/>
      <w:r w:rsidRPr="00AE63C0">
        <w:rPr>
          <w:rFonts w:cs="Arial"/>
          <w:bCs/>
          <w:lang w:val="bg-BG"/>
        </w:rPr>
        <w:t>online</w:t>
      </w:r>
      <w:proofErr w:type="spellEnd"/>
      <w:r w:rsidRPr="00AE63C0">
        <w:rPr>
          <w:rFonts w:cs="Arial"/>
          <w:bCs/>
          <w:lang w:val="bg-BG"/>
        </w:rPr>
        <w:t xml:space="preserve">] </w:t>
      </w:r>
      <w:proofErr w:type="spellStart"/>
      <w:r w:rsidRPr="00AE63C0">
        <w:rPr>
          <w:rFonts w:cs="Arial"/>
          <w:bCs/>
          <w:lang w:val="bg-BG"/>
        </w:rPr>
        <w:t>Available</w:t>
      </w:r>
      <w:proofErr w:type="spellEnd"/>
      <w:r w:rsidRPr="00AE63C0">
        <w:rPr>
          <w:rFonts w:cs="Arial"/>
          <w:bCs/>
          <w:lang w:val="bg-BG"/>
        </w:rPr>
        <w:t xml:space="preserve"> </w:t>
      </w:r>
      <w:proofErr w:type="spellStart"/>
      <w:r w:rsidRPr="00AE63C0">
        <w:rPr>
          <w:rFonts w:cs="Arial"/>
          <w:bCs/>
          <w:lang w:val="bg-BG"/>
        </w:rPr>
        <w:t>at</w:t>
      </w:r>
      <w:proofErr w:type="spellEnd"/>
      <w:r w:rsidRPr="00AE63C0">
        <w:rPr>
          <w:rFonts w:cs="Arial"/>
          <w:bCs/>
          <w:lang w:val="bg-BG"/>
        </w:rPr>
        <w:t>: https://www.getaway.co.za/travel-news/how-south-africans-like-to-spend-th</w:t>
      </w:r>
      <w:r>
        <w:rPr>
          <w:rFonts w:cs="Arial"/>
          <w:bCs/>
          <w:lang w:val="bg-BG"/>
        </w:rPr>
        <w:t>eir-holidays/ [</w:t>
      </w:r>
      <w:proofErr w:type="spellStart"/>
      <w:r>
        <w:rPr>
          <w:rFonts w:cs="Arial"/>
          <w:bCs/>
          <w:lang w:val="bg-BG"/>
        </w:rPr>
        <w:t>Accessed</w:t>
      </w:r>
      <w:proofErr w:type="spellEnd"/>
      <w:r>
        <w:rPr>
          <w:rFonts w:cs="Arial"/>
          <w:bCs/>
          <w:lang w:val="bg-BG"/>
        </w:rPr>
        <w:t xml:space="preserve"> 1</w:t>
      </w:r>
      <w:r>
        <w:rPr>
          <w:rFonts w:cs="Arial"/>
          <w:bCs/>
          <w:lang w:val="en-GB"/>
        </w:rPr>
        <w:t>3/01/</w:t>
      </w:r>
      <w:r w:rsidRPr="00AE63C0">
        <w:rPr>
          <w:rFonts w:cs="Arial"/>
          <w:bCs/>
          <w:lang w:val="bg-BG"/>
        </w:rPr>
        <w:t>2020].</w:t>
      </w:r>
    </w:p>
    <w:p w:rsidR="00AE63C0" w:rsidRDefault="00AE63C0" w:rsidP="00AE63C0">
      <w:pPr>
        <w:rPr>
          <w:rFonts w:cs="Arial"/>
          <w:bCs/>
        </w:rPr>
      </w:pPr>
      <w:proofErr w:type="gramStart"/>
      <w:r w:rsidRPr="00AE63C0">
        <w:rPr>
          <w:rFonts w:cs="Arial"/>
          <w:bCs/>
        </w:rPr>
        <w:t>Hotel Management.</w:t>
      </w:r>
      <w:proofErr w:type="gramEnd"/>
      <w:r w:rsidRPr="00AE63C0">
        <w:rPr>
          <w:rFonts w:cs="Arial"/>
          <w:bCs/>
        </w:rPr>
        <w:t xml:space="preserve"> </w:t>
      </w:r>
      <w:proofErr w:type="gramStart"/>
      <w:r w:rsidRPr="00AE63C0">
        <w:rPr>
          <w:rFonts w:cs="Arial"/>
          <w:bCs/>
        </w:rPr>
        <w:t xml:space="preserve">(2018). </w:t>
      </w:r>
      <w:r w:rsidRPr="00AE63C0">
        <w:rPr>
          <w:rFonts w:cs="Arial"/>
          <w:bCs/>
          <w:i/>
          <w:iCs/>
        </w:rPr>
        <w:t>10 dos and don’ts for managing hotel food-and-beverage</w:t>
      </w:r>
      <w:r w:rsidRPr="00AE63C0">
        <w:rPr>
          <w:rFonts w:cs="Arial"/>
          <w:bCs/>
        </w:rPr>
        <w:t>.</w:t>
      </w:r>
      <w:proofErr w:type="gramEnd"/>
      <w:r w:rsidRPr="00AE63C0">
        <w:rPr>
          <w:rFonts w:cs="Arial"/>
          <w:bCs/>
        </w:rPr>
        <w:t xml:space="preserve"> [</w:t>
      </w:r>
      <w:proofErr w:type="gramStart"/>
      <w:r w:rsidRPr="00AE63C0">
        <w:rPr>
          <w:rFonts w:cs="Arial"/>
          <w:bCs/>
        </w:rPr>
        <w:t>online</w:t>
      </w:r>
      <w:proofErr w:type="gramEnd"/>
      <w:r w:rsidRPr="00AE63C0">
        <w:rPr>
          <w:rFonts w:cs="Arial"/>
          <w:bCs/>
        </w:rPr>
        <w:t xml:space="preserve">] Available at: </w:t>
      </w:r>
      <w:hyperlink r:id="rId11" w:history="1">
        <w:r w:rsidRPr="007C7F44">
          <w:rPr>
            <w:rStyle w:val="a7"/>
            <w:rFonts w:cs="Arial"/>
            <w:bCs/>
          </w:rPr>
          <w:t>https://www.hotelmanagement.net/food-beverage/5-dos-and-don-ts-behind-managing-hotel-f-b</w:t>
        </w:r>
      </w:hyperlink>
      <w:r w:rsidRPr="00AE63C0">
        <w:rPr>
          <w:rFonts w:cs="Arial"/>
          <w:bCs/>
        </w:rPr>
        <w:t xml:space="preserve"> </w:t>
      </w:r>
      <w:r>
        <w:rPr>
          <w:rFonts w:cs="Arial"/>
          <w:bCs/>
        </w:rPr>
        <w:t>[Accessed: 13/01/2020].</w:t>
      </w:r>
    </w:p>
    <w:p w:rsidR="00AE63C0" w:rsidRPr="00AE63C0" w:rsidRDefault="00AE63C0" w:rsidP="00AE63C0">
      <w:pPr>
        <w:rPr>
          <w:rFonts w:cs="Arial"/>
          <w:bCs/>
          <w:lang w:val="bg-BG"/>
        </w:rPr>
      </w:pPr>
      <w:proofErr w:type="spellStart"/>
      <w:r w:rsidRPr="00AE63C0">
        <w:rPr>
          <w:rFonts w:cs="Arial"/>
          <w:bCs/>
          <w:lang w:val="bg-BG"/>
        </w:rPr>
        <w:t>Howard</w:t>
      </w:r>
      <w:proofErr w:type="spellEnd"/>
      <w:r w:rsidRPr="00AE63C0">
        <w:rPr>
          <w:rFonts w:cs="Arial"/>
          <w:bCs/>
          <w:lang w:val="bg-BG"/>
        </w:rPr>
        <w:t xml:space="preserve">, H. (2018). </w:t>
      </w:r>
      <w:proofErr w:type="spellStart"/>
      <w:r w:rsidRPr="00AE63C0">
        <w:rPr>
          <w:rFonts w:cs="Arial"/>
          <w:bCs/>
          <w:i/>
          <w:iCs/>
          <w:lang w:val="bg-BG"/>
        </w:rPr>
        <w:t>Where</w:t>
      </w:r>
      <w:proofErr w:type="spellEnd"/>
      <w:r w:rsidRPr="00AE63C0">
        <w:rPr>
          <w:rFonts w:cs="Arial"/>
          <w:bCs/>
          <w:i/>
          <w:iCs/>
          <w:lang w:val="bg-BG"/>
        </w:rPr>
        <w:t xml:space="preserve"> </w:t>
      </w:r>
      <w:proofErr w:type="spellStart"/>
      <w:r w:rsidRPr="00AE63C0">
        <w:rPr>
          <w:rFonts w:cs="Arial"/>
          <w:bCs/>
          <w:i/>
          <w:iCs/>
          <w:lang w:val="bg-BG"/>
        </w:rPr>
        <w:t>do</w:t>
      </w:r>
      <w:proofErr w:type="spellEnd"/>
      <w:r w:rsidRPr="00AE63C0">
        <w:rPr>
          <w:rFonts w:cs="Arial"/>
          <w:bCs/>
          <w:i/>
          <w:iCs/>
          <w:lang w:val="bg-BG"/>
        </w:rPr>
        <w:t xml:space="preserve"> </w:t>
      </w:r>
      <w:proofErr w:type="spellStart"/>
      <w:r w:rsidRPr="00AE63C0">
        <w:rPr>
          <w:rFonts w:cs="Arial"/>
          <w:bCs/>
          <w:i/>
          <w:iCs/>
          <w:lang w:val="bg-BG"/>
        </w:rPr>
        <w:t>the</w:t>
      </w:r>
      <w:proofErr w:type="spellEnd"/>
      <w:r w:rsidRPr="00AE63C0">
        <w:rPr>
          <w:rFonts w:cs="Arial"/>
          <w:bCs/>
          <w:i/>
          <w:iCs/>
          <w:lang w:val="bg-BG"/>
        </w:rPr>
        <w:t xml:space="preserve"> </w:t>
      </w:r>
      <w:proofErr w:type="spellStart"/>
      <w:r w:rsidRPr="00AE63C0">
        <w:rPr>
          <w:rFonts w:cs="Arial"/>
          <w:bCs/>
          <w:i/>
          <w:iCs/>
          <w:lang w:val="bg-BG"/>
        </w:rPr>
        <w:t>French</w:t>
      </w:r>
      <w:proofErr w:type="spellEnd"/>
      <w:r w:rsidRPr="00AE63C0">
        <w:rPr>
          <w:rFonts w:cs="Arial"/>
          <w:bCs/>
          <w:i/>
          <w:iCs/>
          <w:lang w:val="bg-BG"/>
        </w:rPr>
        <w:t xml:space="preserve"> Go </w:t>
      </w:r>
      <w:proofErr w:type="spellStart"/>
      <w:r w:rsidRPr="00AE63C0">
        <w:rPr>
          <w:rFonts w:cs="Arial"/>
          <w:bCs/>
          <w:i/>
          <w:iCs/>
          <w:lang w:val="bg-BG"/>
        </w:rPr>
        <w:t>on</w:t>
      </w:r>
      <w:proofErr w:type="spellEnd"/>
      <w:r w:rsidRPr="00AE63C0">
        <w:rPr>
          <w:rFonts w:cs="Arial"/>
          <w:bCs/>
          <w:i/>
          <w:iCs/>
          <w:lang w:val="bg-BG"/>
        </w:rPr>
        <w:t xml:space="preserve"> Holiday </w:t>
      </w:r>
      <w:proofErr w:type="spellStart"/>
      <w:r w:rsidRPr="00AE63C0">
        <w:rPr>
          <w:rFonts w:cs="Arial"/>
          <w:bCs/>
          <w:i/>
          <w:iCs/>
          <w:lang w:val="bg-BG"/>
        </w:rPr>
        <w:t>in</w:t>
      </w:r>
      <w:proofErr w:type="spellEnd"/>
      <w:r w:rsidRPr="00AE63C0">
        <w:rPr>
          <w:rFonts w:cs="Arial"/>
          <w:bCs/>
          <w:i/>
          <w:iCs/>
          <w:lang w:val="bg-BG"/>
        </w:rPr>
        <w:t xml:space="preserve"> </w:t>
      </w:r>
      <w:proofErr w:type="spellStart"/>
      <w:r w:rsidRPr="00AE63C0">
        <w:rPr>
          <w:rFonts w:cs="Arial"/>
          <w:bCs/>
          <w:i/>
          <w:iCs/>
          <w:lang w:val="bg-BG"/>
        </w:rPr>
        <w:t>France</w:t>
      </w:r>
      <w:proofErr w:type="spellEnd"/>
      <w:r w:rsidRPr="00AE63C0">
        <w:rPr>
          <w:rFonts w:cs="Arial"/>
          <w:bCs/>
          <w:i/>
          <w:iCs/>
          <w:lang w:val="bg-BG"/>
        </w:rPr>
        <w:t>?</w:t>
      </w:r>
      <w:r w:rsidRPr="00AE63C0">
        <w:rPr>
          <w:rFonts w:cs="Arial"/>
          <w:bCs/>
          <w:lang w:val="bg-BG"/>
        </w:rPr>
        <w:t xml:space="preserve"> [</w:t>
      </w:r>
      <w:proofErr w:type="spellStart"/>
      <w:r w:rsidRPr="00AE63C0">
        <w:rPr>
          <w:rFonts w:cs="Arial"/>
          <w:bCs/>
          <w:lang w:val="bg-BG"/>
        </w:rPr>
        <w:t>online</w:t>
      </w:r>
      <w:proofErr w:type="spellEnd"/>
      <w:r w:rsidRPr="00AE63C0">
        <w:rPr>
          <w:rFonts w:cs="Arial"/>
          <w:bCs/>
          <w:lang w:val="bg-BG"/>
        </w:rPr>
        <w:t xml:space="preserve">] </w:t>
      </w:r>
      <w:proofErr w:type="spellStart"/>
      <w:r w:rsidRPr="00AE63C0">
        <w:rPr>
          <w:rFonts w:cs="Arial"/>
          <w:bCs/>
          <w:lang w:val="bg-BG"/>
        </w:rPr>
        <w:t>Culture</w:t>
      </w:r>
      <w:proofErr w:type="spellEnd"/>
      <w:r w:rsidRPr="00AE63C0">
        <w:rPr>
          <w:rFonts w:cs="Arial"/>
          <w:bCs/>
          <w:lang w:val="bg-BG"/>
        </w:rPr>
        <w:t xml:space="preserve"> </w:t>
      </w:r>
      <w:proofErr w:type="spellStart"/>
      <w:r w:rsidRPr="00AE63C0">
        <w:rPr>
          <w:rFonts w:cs="Arial"/>
          <w:bCs/>
          <w:lang w:val="bg-BG"/>
        </w:rPr>
        <w:t>Trip</w:t>
      </w:r>
      <w:proofErr w:type="spellEnd"/>
      <w:r w:rsidRPr="00AE63C0">
        <w:rPr>
          <w:rFonts w:cs="Arial"/>
          <w:bCs/>
          <w:lang w:val="bg-BG"/>
        </w:rPr>
        <w:t xml:space="preserve">. </w:t>
      </w:r>
      <w:proofErr w:type="spellStart"/>
      <w:r w:rsidRPr="00AE63C0">
        <w:rPr>
          <w:rFonts w:cs="Arial"/>
          <w:bCs/>
          <w:lang w:val="bg-BG"/>
        </w:rPr>
        <w:t>Available</w:t>
      </w:r>
      <w:proofErr w:type="spellEnd"/>
      <w:r w:rsidRPr="00AE63C0">
        <w:rPr>
          <w:rFonts w:cs="Arial"/>
          <w:bCs/>
          <w:lang w:val="bg-BG"/>
        </w:rPr>
        <w:t xml:space="preserve"> </w:t>
      </w:r>
      <w:proofErr w:type="spellStart"/>
      <w:r w:rsidRPr="00AE63C0">
        <w:rPr>
          <w:rFonts w:cs="Arial"/>
          <w:bCs/>
          <w:lang w:val="bg-BG"/>
        </w:rPr>
        <w:t>at</w:t>
      </w:r>
      <w:proofErr w:type="spellEnd"/>
      <w:r w:rsidRPr="00AE63C0">
        <w:rPr>
          <w:rFonts w:cs="Arial"/>
          <w:bCs/>
          <w:lang w:val="bg-BG"/>
        </w:rPr>
        <w:t>: https://theculturetrip.com/europe/france/articles/where-do-the-french-go-on-holid</w:t>
      </w:r>
      <w:r>
        <w:rPr>
          <w:rFonts w:cs="Arial"/>
          <w:bCs/>
          <w:lang w:val="bg-BG"/>
        </w:rPr>
        <w:t>ay-in-france/ [</w:t>
      </w:r>
      <w:proofErr w:type="spellStart"/>
      <w:r>
        <w:rPr>
          <w:rFonts w:cs="Arial"/>
          <w:bCs/>
          <w:lang w:val="bg-BG"/>
        </w:rPr>
        <w:t>Accessed</w:t>
      </w:r>
      <w:proofErr w:type="spellEnd"/>
      <w:r>
        <w:rPr>
          <w:rFonts w:cs="Arial"/>
          <w:bCs/>
          <w:lang w:val="bg-BG"/>
        </w:rPr>
        <w:t xml:space="preserve"> 1</w:t>
      </w:r>
      <w:r>
        <w:rPr>
          <w:rFonts w:cs="Arial"/>
          <w:bCs/>
          <w:lang w:val="en-GB"/>
        </w:rPr>
        <w:t>3/01/</w:t>
      </w:r>
      <w:r w:rsidRPr="00AE63C0">
        <w:rPr>
          <w:rFonts w:cs="Arial"/>
          <w:bCs/>
          <w:lang w:val="bg-BG"/>
        </w:rPr>
        <w:t>2020].</w:t>
      </w:r>
    </w:p>
    <w:p w:rsidR="00AE63C0" w:rsidRPr="00AE63C0" w:rsidRDefault="00AE63C0" w:rsidP="00AE63C0">
      <w:pPr>
        <w:rPr>
          <w:rFonts w:cs="Arial"/>
          <w:bCs/>
          <w:lang w:val="en-GB"/>
        </w:rPr>
      </w:pPr>
      <w:proofErr w:type="spellStart"/>
      <w:r w:rsidRPr="00AE63C0">
        <w:rPr>
          <w:rFonts w:cs="Arial"/>
          <w:bCs/>
          <w:lang w:val="bg-BG"/>
        </w:rPr>
        <w:t>Rushby</w:t>
      </w:r>
      <w:proofErr w:type="spellEnd"/>
      <w:r w:rsidRPr="00AE63C0">
        <w:rPr>
          <w:rFonts w:cs="Arial"/>
          <w:bCs/>
          <w:lang w:val="bg-BG"/>
        </w:rPr>
        <w:t xml:space="preserve">, K. (2015). </w:t>
      </w:r>
      <w:proofErr w:type="spellStart"/>
      <w:r w:rsidRPr="00AE63C0">
        <w:rPr>
          <w:rFonts w:cs="Arial"/>
          <w:bCs/>
          <w:i/>
          <w:iCs/>
          <w:lang w:val="bg-BG"/>
        </w:rPr>
        <w:t>Can</w:t>
      </w:r>
      <w:proofErr w:type="spellEnd"/>
      <w:r w:rsidRPr="00AE63C0">
        <w:rPr>
          <w:rFonts w:cs="Arial"/>
          <w:bCs/>
          <w:i/>
          <w:iCs/>
          <w:lang w:val="bg-BG"/>
        </w:rPr>
        <w:t xml:space="preserve"> </w:t>
      </w:r>
      <w:proofErr w:type="spellStart"/>
      <w:r w:rsidRPr="00AE63C0">
        <w:rPr>
          <w:rFonts w:cs="Arial"/>
          <w:bCs/>
          <w:i/>
          <w:iCs/>
          <w:lang w:val="bg-BG"/>
        </w:rPr>
        <w:t>Middle</w:t>
      </w:r>
      <w:proofErr w:type="spellEnd"/>
      <w:r w:rsidRPr="00AE63C0">
        <w:rPr>
          <w:rFonts w:cs="Arial"/>
          <w:bCs/>
          <w:i/>
          <w:iCs/>
          <w:lang w:val="bg-BG"/>
        </w:rPr>
        <w:t xml:space="preserve"> </w:t>
      </w:r>
      <w:proofErr w:type="spellStart"/>
      <w:r w:rsidRPr="00AE63C0">
        <w:rPr>
          <w:rFonts w:cs="Arial"/>
          <w:bCs/>
          <w:i/>
          <w:iCs/>
          <w:lang w:val="bg-BG"/>
        </w:rPr>
        <w:t>East</w:t>
      </w:r>
      <w:proofErr w:type="spellEnd"/>
      <w:r w:rsidRPr="00AE63C0">
        <w:rPr>
          <w:rFonts w:cs="Arial"/>
          <w:bCs/>
          <w:i/>
          <w:iCs/>
          <w:lang w:val="bg-BG"/>
        </w:rPr>
        <w:t xml:space="preserve"> </w:t>
      </w:r>
      <w:proofErr w:type="spellStart"/>
      <w:r w:rsidRPr="00AE63C0">
        <w:rPr>
          <w:rFonts w:cs="Arial"/>
          <w:bCs/>
          <w:i/>
          <w:iCs/>
          <w:lang w:val="bg-BG"/>
        </w:rPr>
        <w:t>tourism</w:t>
      </w:r>
      <w:proofErr w:type="spellEnd"/>
      <w:r w:rsidRPr="00AE63C0">
        <w:rPr>
          <w:rFonts w:cs="Arial"/>
          <w:bCs/>
          <w:i/>
          <w:iCs/>
          <w:lang w:val="bg-BG"/>
        </w:rPr>
        <w:t xml:space="preserve"> </w:t>
      </w:r>
      <w:proofErr w:type="spellStart"/>
      <w:r w:rsidRPr="00AE63C0">
        <w:rPr>
          <w:rFonts w:cs="Arial"/>
          <w:bCs/>
          <w:i/>
          <w:iCs/>
          <w:lang w:val="bg-BG"/>
        </w:rPr>
        <w:t>ever</w:t>
      </w:r>
      <w:proofErr w:type="spellEnd"/>
      <w:r w:rsidRPr="00AE63C0">
        <w:rPr>
          <w:rFonts w:cs="Arial"/>
          <w:bCs/>
          <w:i/>
          <w:iCs/>
          <w:lang w:val="bg-BG"/>
        </w:rPr>
        <w:t xml:space="preserve"> </w:t>
      </w:r>
      <w:proofErr w:type="spellStart"/>
      <w:r w:rsidRPr="00AE63C0">
        <w:rPr>
          <w:rFonts w:cs="Arial"/>
          <w:bCs/>
          <w:i/>
          <w:iCs/>
          <w:lang w:val="bg-BG"/>
        </w:rPr>
        <w:t>recover</w:t>
      </w:r>
      <w:proofErr w:type="spellEnd"/>
      <w:r w:rsidRPr="00AE63C0">
        <w:rPr>
          <w:rFonts w:cs="Arial"/>
          <w:bCs/>
          <w:i/>
          <w:iCs/>
          <w:lang w:val="bg-BG"/>
        </w:rPr>
        <w:t>?</w:t>
      </w:r>
      <w:r w:rsidRPr="00AE63C0">
        <w:rPr>
          <w:rFonts w:cs="Arial"/>
          <w:bCs/>
          <w:lang w:val="bg-BG"/>
        </w:rPr>
        <w:t xml:space="preserve"> [</w:t>
      </w:r>
      <w:proofErr w:type="spellStart"/>
      <w:r w:rsidRPr="00AE63C0">
        <w:rPr>
          <w:rFonts w:cs="Arial"/>
          <w:bCs/>
          <w:lang w:val="bg-BG"/>
        </w:rPr>
        <w:t>online</w:t>
      </w:r>
      <w:proofErr w:type="spellEnd"/>
      <w:r w:rsidRPr="00AE63C0">
        <w:rPr>
          <w:rFonts w:cs="Arial"/>
          <w:bCs/>
          <w:lang w:val="bg-BG"/>
        </w:rPr>
        <w:t xml:space="preserve">] </w:t>
      </w:r>
      <w:proofErr w:type="spellStart"/>
      <w:r w:rsidRPr="00AE63C0">
        <w:rPr>
          <w:rFonts w:cs="Arial"/>
          <w:bCs/>
          <w:lang w:val="bg-BG"/>
        </w:rPr>
        <w:t>the</w:t>
      </w:r>
      <w:proofErr w:type="spellEnd"/>
      <w:r w:rsidRPr="00AE63C0">
        <w:rPr>
          <w:rFonts w:cs="Arial"/>
          <w:bCs/>
          <w:lang w:val="bg-BG"/>
        </w:rPr>
        <w:t xml:space="preserve"> Guardian. </w:t>
      </w:r>
      <w:proofErr w:type="spellStart"/>
      <w:r w:rsidRPr="00AE63C0">
        <w:rPr>
          <w:rFonts w:cs="Arial"/>
          <w:bCs/>
          <w:lang w:val="bg-BG"/>
        </w:rPr>
        <w:t>Available</w:t>
      </w:r>
      <w:proofErr w:type="spellEnd"/>
      <w:r w:rsidRPr="00AE63C0">
        <w:rPr>
          <w:rFonts w:cs="Arial"/>
          <w:bCs/>
          <w:lang w:val="bg-BG"/>
        </w:rPr>
        <w:t xml:space="preserve"> </w:t>
      </w:r>
      <w:proofErr w:type="spellStart"/>
      <w:r w:rsidRPr="00AE63C0">
        <w:rPr>
          <w:rFonts w:cs="Arial"/>
          <w:bCs/>
          <w:lang w:val="bg-BG"/>
        </w:rPr>
        <w:t>at</w:t>
      </w:r>
      <w:proofErr w:type="spellEnd"/>
      <w:r w:rsidRPr="00AE63C0">
        <w:rPr>
          <w:rFonts w:cs="Arial"/>
          <w:bCs/>
          <w:lang w:val="bg-BG"/>
        </w:rPr>
        <w:t xml:space="preserve">: </w:t>
      </w:r>
      <w:hyperlink r:id="rId12" w:history="1">
        <w:r w:rsidRPr="007C7F44">
          <w:rPr>
            <w:rStyle w:val="a7"/>
            <w:rFonts w:cs="Arial"/>
            <w:bCs/>
            <w:lang w:val="bg-BG"/>
          </w:rPr>
          <w:t>https://www.theguardian.com/travel/2015/nov/24/can-middle-east-tourism-ever-recover-terrorist-attacks-egypt-tunisia</w:t>
        </w:r>
      </w:hyperlink>
      <w:r w:rsidRPr="00AE63C0">
        <w:rPr>
          <w:rFonts w:cs="Arial"/>
          <w:bCs/>
          <w:lang w:val="bg-BG"/>
        </w:rPr>
        <w:t>.</w:t>
      </w:r>
      <w:r>
        <w:rPr>
          <w:rFonts w:cs="Arial"/>
          <w:bCs/>
          <w:lang w:val="en-GB"/>
        </w:rPr>
        <w:t xml:space="preserve"> </w:t>
      </w:r>
      <w:proofErr w:type="gramStart"/>
      <w:r>
        <w:rPr>
          <w:rFonts w:cs="Arial"/>
          <w:bCs/>
          <w:lang w:val="en-GB"/>
        </w:rPr>
        <w:t>[Accessed: 13/01/2020].</w:t>
      </w:r>
      <w:proofErr w:type="gramEnd"/>
    </w:p>
    <w:p w:rsidR="00AE63C0" w:rsidRPr="00AE63C0" w:rsidRDefault="00AE63C0" w:rsidP="00AE63C0">
      <w:pPr>
        <w:rPr>
          <w:rFonts w:cs="Arial"/>
          <w:bCs/>
          <w:lang w:val="en-GB"/>
        </w:rPr>
      </w:pPr>
      <w:proofErr w:type="spellStart"/>
      <w:r w:rsidRPr="00AE63C0">
        <w:rPr>
          <w:rFonts w:cs="Arial"/>
          <w:bCs/>
          <w:lang w:val="bg-BG"/>
        </w:rPr>
        <w:t>Telegraph</w:t>
      </w:r>
      <w:proofErr w:type="spellEnd"/>
      <w:r w:rsidRPr="00AE63C0">
        <w:rPr>
          <w:rFonts w:cs="Arial"/>
          <w:bCs/>
          <w:lang w:val="bg-BG"/>
        </w:rPr>
        <w:t>.</w:t>
      </w:r>
      <w:proofErr w:type="spellStart"/>
      <w:r w:rsidRPr="00AE63C0">
        <w:rPr>
          <w:rFonts w:cs="Arial"/>
          <w:bCs/>
          <w:lang w:val="bg-BG"/>
        </w:rPr>
        <w:t>co</w:t>
      </w:r>
      <w:proofErr w:type="spellEnd"/>
      <w:r w:rsidRPr="00AE63C0">
        <w:rPr>
          <w:rFonts w:cs="Arial"/>
          <w:bCs/>
          <w:lang w:val="bg-BG"/>
        </w:rPr>
        <w:t>.</w:t>
      </w:r>
      <w:proofErr w:type="spellStart"/>
      <w:r w:rsidRPr="00AE63C0">
        <w:rPr>
          <w:rFonts w:cs="Arial"/>
          <w:bCs/>
          <w:lang w:val="bg-BG"/>
        </w:rPr>
        <w:t>uk</w:t>
      </w:r>
      <w:proofErr w:type="spellEnd"/>
      <w:r w:rsidRPr="00AE63C0">
        <w:rPr>
          <w:rFonts w:cs="Arial"/>
          <w:bCs/>
          <w:lang w:val="bg-BG"/>
        </w:rPr>
        <w:t xml:space="preserve"> (2018). </w:t>
      </w:r>
      <w:proofErr w:type="spellStart"/>
      <w:r w:rsidRPr="00AE63C0">
        <w:rPr>
          <w:rFonts w:cs="Arial"/>
          <w:bCs/>
          <w:i/>
          <w:iCs/>
          <w:lang w:val="bg-BG"/>
        </w:rPr>
        <w:t>The</w:t>
      </w:r>
      <w:proofErr w:type="spellEnd"/>
      <w:r w:rsidRPr="00AE63C0">
        <w:rPr>
          <w:rFonts w:cs="Arial"/>
          <w:bCs/>
          <w:i/>
          <w:iCs/>
          <w:lang w:val="bg-BG"/>
        </w:rPr>
        <w:t xml:space="preserve"> </w:t>
      </w:r>
      <w:proofErr w:type="spellStart"/>
      <w:r w:rsidRPr="00AE63C0">
        <w:rPr>
          <w:rFonts w:cs="Arial"/>
          <w:bCs/>
          <w:i/>
          <w:iCs/>
          <w:lang w:val="bg-BG"/>
        </w:rPr>
        <w:t>truth</w:t>
      </w:r>
      <w:proofErr w:type="spellEnd"/>
      <w:r w:rsidRPr="00AE63C0">
        <w:rPr>
          <w:rFonts w:cs="Arial"/>
          <w:bCs/>
          <w:i/>
          <w:iCs/>
          <w:lang w:val="bg-BG"/>
        </w:rPr>
        <w:t xml:space="preserve"> </w:t>
      </w:r>
      <w:proofErr w:type="spellStart"/>
      <w:r w:rsidRPr="00AE63C0">
        <w:rPr>
          <w:rFonts w:cs="Arial"/>
          <w:bCs/>
          <w:i/>
          <w:iCs/>
          <w:lang w:val="bg-BG"/>
        </w:rPr>
        <w:t>about</w:t>
      </w:r>
      <w:proofErr w:type="spellEnd"/>
      <w:r w:rsidRPr="00AE63C0">
        <w:rPr>
          <w:rFonts w:cs="Arial"/>
          <w:bCs/>
          <w:i/>
          <w:iCs/>
          <w:lang w:val="bg-BG"/>
        </w:rPr>
        <w:t xml:space="preserve"> </w:t>
      </w:r>
      <w:proofErr w:type="spellStart"/>
      <w:r w:rsidRPr="00AE63C0">
        <w:rPr>
          <w:rFonts w:cs="Arial"/>
          <w:bCs/>
          <w:i/>
          <w:iCs/>
          <w:lang w:val="bg-BG"/>
        </w:rPr>
        <w:t>how</w:t>
      </w:r>
      <w:proofErr w:type="spellEnd"/>
      <w:r w:rsidRPr="00AE63C0">
        <w:rPr>
          <w:rFonts w:cs="Arial"/>
          <w:bCs/>
          <w:i/>
          <w:iCs/>
          <w:lang w:val="bg-BG"/>
        </w:rPr>
        <w:t xml:space="preserve"> </w:t>
      </w:r>
      <w:proofErr w:type="spellStart"/>
      <w:r w:rsidRPr="00AE63C0">
        <w:rPr>
          <w:rFonts w:cs="Arial"/>
          <w:bCs/>
          <w:i/>
          <w:iCs/>
          <w:lang w:val="bg-BG"/>
        </w:rPr>
        <w:t>Americans</w:t>
      </w:r>
      <w:proofErr w:type="spellEnd"/>
      <w:r w:rsidRPr="00AE63C0">
        <w:rPr>
          <w:rFonts w:cs="Arial"/>
          <w:bCs/>
          <w:i/>
          <w:iCs/>
          <w:lang w:val="bg-BG"/>
        </w:rPr>
        <w:t xml:space="preserve"> </w:t>
      </w:r>
      <w:proofErr w:type="spellStart"/>
      <w:r w:rsidRPr="00AE63C0">
        <w:rPr>
          <w:rFonts w:cs="Arial"/>
          <w:bCs/>
          <w:i/>
          <w:iCs/>
          <w:lang w:val="bg-BG"/>
        </w:rPr>
        <w:t>travel</w:t>
      </w:r>
      <w:proofErr w:type="spellEnd"/>
      <w:r w:rsidRPr="00AE63C0">
        <w:rPr>
          <w:rFonts w:cs="Arial"/>
          <w:bCs/>
          <w:lang w:val="bg-BG"/>
        </w:rPr>
        <w:t>. [</w:t>
      </w:r>
      <w:proofErr w:type="spellStart"/>
      <w:r w:rsidRPr="00AE63C0">
        <w:rPr>
          <w:rFonts w:cs="Arial"/>
          <w:bCs/>
          <w:lang w:val="bg-BG"/>
        </w:rPr>
        <w:t>online</w:t>
      </w:r>
      <w:proofErr w:type="spellEnd"/>
      <w:r w:rsidRPr="00AE63C0">
        <w:rPr>
          <w:rFonts w:cs="Arial"/>
          <w:bCs/>
          <w:lang w:val="bg-BG"/>
        </w:rPr>
        <w:t xml:space="preserve">] </w:t>
      </w:r>
      <w:proofErr w:type="spellStart"/>
      <w:r w:rsidRPr="00AE63C0">
        <w:rPr>
          <w:rFonts w:cs="Arial"/>
          <w:bCs/>
          <w:lang w:val="bg-BG"/>
        </w:rPr>
        <w:t>The</w:t>
      </w:r>
      <w:proofErr w:type="spellEnd"/>
      <w:r w:rsidRPr="00AE63C0">
        <w:rPr>
          <w:rFonts w:cs="Arial"/>
          <w:bCs/>
          <w:lang w:val="bg-BG"/>
        </w:rPr>
        <w:t xml:space="preserve"> </w:t>
      </w:r>
      <w:proofErr w:type="spellStart"/>
      <w:r w:rsidRPr="00AE63C0">
        <w:rPr>
          <w:rFonts w:cs="Arial"/>
          <w:bCs/>
          <w:lang w:val="bg-BG"/>
        </w:rPr>
        <w:t>Telegraph</w:t>
      </w:r>
      <w:proofErr w:type="spellEnd"/>
      <w:r w:rsidRPr="00AE63C0">
        <w:rPr>
          <w:rFonts w:cs="Arial"/>
          <w:bCs/>
          <w:lang w:val="bg-BG"/>
        </w:rPr>
        <w:t xml:space="preserve">. </w:t>
      </w:r>
      <w:proofErr w:type="spellStart"/>
      <w:r w:rsidRPr="00AE63C0">
        <w:rPr>
          <w:rFonts w:cs="Arial"/>
          <w:bCs/>
          <w:lang w:val="bg-BG"/>
        </w:rPr>
        <w:t>Available</w:t>
      </w:r>
      <w:proofErr w:type="spellEnd"/>
      <w:r w:rsidRPr="00AE63C0">
        <w:rPr>
          <w:rFonts w:cs="Arial"/>
          <w:bCs/>
          <w:lang w:val="bg-BG"/>
        </w:rPr>
        <w:t xml:space="preserve"> </w:t>
      </w:r>
      <w:proofErr w:type="spellStart"/>
      <w:r w:rsidRPr="00AE63C0">
        <w:rPr>
          <w:rFonts w:cs="Arial"/>
          <w:bCs/>
          <w:lang w:val="bg-BG"/>
        </w:rPr>
        <w:t>at</w:t>
      </w:r>
      <w:proofErr w:type="spellEnd"/>
      <w:r w:rsidRPr="00AE63C0">
        <w:rPr>
          <w:rFonts w:cs="Arial"/>
          <w:bCs/>
          <w:lang w:val="bg-BG"/>
        </w:rPr>
        <w:t xml:space="preserve">: </w:t>
      </w:r>
      <w:hyperlink r:id="rId13" w:history="1">
        <w:r w:rsidRPr="007C7F44">
          <w:rPr>
            <w:rStyle w:val="a7"/>
            <w:rFonts w:cs="Arial"/>
            <w:bCs/>
            <w:lang w:val="bg-BG"/>
          </w:rPr>
          <w:t>https://www.telegraph.co.uk/travel/destinations/north-america/united-states/articles/what-american-tourists-are-really-like/</w:t>
        </w:r>
      </w:hyperlink>
      <w:r w:rsidRPr="00AE63C0">
        <w:rPr>
          <w:rFonts w:cs="Arial"/>
          <w:bCs/>
          <w:lang w:val="bg-BG"/>
        </w:rPr>
        <w:t>.</w:t>
      </w:r>
      <w:r>
        <w:rPr>
          <w:rFonts w:cs="Arial"/>
          <w:bCs/>
          <w:lang w:val="en-GB"/>
        </w:rPr>
        <w:t xml:space="preserve"> </w:t>
      </w:r>
      <w:proofErr w:type="gramStart"/>
      <w:r>
        <w:rPr>
          <w:rFonts w:cs="Arial"/>
          <w:bCs/>
          <w:lang w:val="en-GB"/>
        </w:rPr>
        <w:t>[Accessed: 13/01/2020].</w:t>
      </w:r>
      <w:proofErr w:type="gramEnd"/>
    </w:p>
    <w:p w:rsidR="00AE63C0" w:rsidRPr="00AE63C0" w:rsidRDefault="00AE63C0" w:rsidP="00AE63C0">
      <w:pPr>
        <w:rPr>
          <w:rFonts w:cs="Arial"/>
          <w:bCs/>
          <w:lang w:val="bg-BG"/>
        </w:rPr>
      </w:pPr>
      <w:proofErr w:type="spellStart"/>
      <w:r w:rsidRPr="00AE63C0">
        <w:rPr>
          <w:rFonts w:cs="Arial"/>
          <w:bCs/>
          <w:lang w:val="bg-BG"/>
        </w:rPr>
        <w:t>The</w:t>
      </w:r>
      <w:proofErr w:type="spellEnd"/>
      <w:r w:rsidRPr="00AE63C0">
        <w:rPr>
          <w:rFonts w:cs="Arial"/>
          <w:bCs/>
          <w:lang w:val="bg-BG"/>
        </w:rPr>
        <w:t xml:space="preserve"> </w:t>
      </w:r>
      <w:proofErr w:type="spellStart"/>
      <w:r w:rsidRPr="00AE63C0">
        <w:rPr>
          <w:rFonts w:cs="Arial"/>
          <w:bCs/>
          <w:lang w:val="bg-BG"/>
        </w:rPr>
        <w:t>Airbnb</w:t>
      </w:r>
      <w:proofErr w:type="spellEnd"/>
      <w:r w:rsidRPr="00AE63C0">
        <w:rPr>
          <w:rFonts w:cs="Arial"/>
          <w:bCs/>
          <w:lang w:val="bg-BG"/>
        </w:rPr>
        <w:t xml:space="preserve"> </w:t>
      </w:r>
      <w:proofErr w:type="spellStart"/>
      <w:r w:rsidRPr="00AE63C0">
        <w:rPr>
          <w:rFonts w:cs="Arial"/>
          <w:bCs/>
          <w:lang w:val="bg-BG"/>
        </w:rPr>
        <w:t>Blog</w:t>
      </w:r>
      <w:proofErr w:type="spellEnd"/>
      <w:r w:rsidRPr="00AE63C0">
        <w:rPr>
          <w:rFonts w:cs="Arial"/>
          <w:bCs/>
          <w:lang w:val="bg-BG"/>
        </w:rPr>
        <w:t xml:space="preserve"> - </w:t>
      </w:r>
      <w:proofErr w:type="spellStart"/>
      <w:r w:rsidRPr="00AE63C0">
        <w:rPr>
          <w:rFonts w:cs="Arial"/>
          <w:bCs/>
          <w:lang w:val="bg-BG"/>
        </w:rPr>
        <w:t>Belong</w:t>
      </w:r>
      <w:proofErr w:type="spellEnd"/>
      <w:r w:rsidRPr="00AE63C0">
        <w:rPr>
          <w:rFonts w:cs="Arial"/>
          <w:bCs/>
          <w:lang w:val="bg-BG"/>
        </w:rPr>
        <w:t xml:space="preserve"> </w:t>
      </w:r>
      <w:proofErr w:type="spellStart"/>
      <w:r w:rsidRPr="00AE63C0">
        <w:rPr>
          <w:rFonts w:cs="Arial"/>
          <w:bCs/>
          <w:lang w:val="bg-BG"/>
        </w:rPr>
        <w:t>Anywhere</w:t>
      </w:r>
      <w:proofErr w:type="spellEnd"/>
      <w:r w:rsidRPr="00AE63C0">
        <w:rPr>
          <w:rFonts w:cs="Arial"/>
          <w:bCs/>
          <w:lang w:val="bg-BG"/>
        </w:rPr>
        <w:t xml:space="preserve">. (2019). </w:t>
      </w:r>
      <w:proofErr w:type="spellStart"/>
      <w:r w:rsidRPr="00AE63C0">
        <w:rPr>
          <w:rFonts w:cs="Arial"/>
          <w:bCs/>
          <w:i/>
          <w:iCs/>
          <w:lang w:val="bg-BG"/>
        </w:rPr>
        <w:t>Hosting</w:t>
      </w:r>
      <w:proofErr w:type="spellEnd"/>
      <w:r w:rsidRPr="00AE63C0">
        <w:rPr>
          <w:rFonts w:cs="Arial"/>
          <w:bCs/>
          <w:i/>
          <w:iCs/>
          <w:lang w:val="bg-BG"/>
        </w:rPr>
        <w:t xml:space="preserve"> </w:t>
      </w:r>
      <w:proofErr w:type="spellStart"/>
      <w:r w:rsidRPr="00AE63C0">
        <w:rPr>
          <w:rFonts w:cs="Arial"/>
          <w:bCs/>
          <w:i/>
          <w:iCs/>
          <w:lang w:val="bg-BG"/>
        </w:rPr>
        <w:t>international</w:t>
      </w:r>
      <w:proofErr w:type="spellEnd"/>
      <w:r w:rsidRPr="00AE63C0">
        <w:rPr>
          <w:rFonts w:cs="Arial"/>
          <w:bCs/>
          <w:i/>
          <w:iCs/>
          <w:lang w:val="bg-BG"/>
        </w:rPr>
        <w:t xml:space="preserve"> </w:t>
      </w:r>
      <w:proofErr w:type="spellStart"/>
      <w:r w:rsidRPr="00AE63C0">
        <w:rPr>
          <w:rFonts w:cs="Arial"/>
          <w:bCs/>
          <w:i/>
          <w:iCs/>
          <w:lang w:val="bg-BG"/>
        </w:rPr>
        <w:t>guests</w:t>
      </w:r>
      <w:proofErr w:type="spellEnd"/>
      <w:r w:rsidRPr="00AE63C0">
        <w:rPr>
          <w:rFonts w:cs="Arial"/>
          <w:bCs/>
          <w:i/>
          <w:iCs/>
          <w:lang w:val="bg-BG"/>
        </w:rPr>
        <w:t xml:space="preserve">: </w:t>
      </w:r>
      <w:proofErr w:type="spellStart"/>
      <w:r w:rsidRPr="00AE63C0">
        <w:rPr>
          <w:rFonts w:cs="Arial"/>
          <w:bCs/>
          <w:i/>
          <w:iCs/>
          <w:lang w:val="bg-BG"/>
        </w:rPr>
        <w:t>tips</w:t>
      </w:r>
      <w:proofErr w:type="spellEnd"/>
      <w:r w:rsidRPr="00AE63C0">
        <w:rPr>
          <w:rFonts w:cs="Arial"/>
          <w:bCs/>
          <w:i/>
          <w:iCs/>
          <w:lang w:val="bg-BG"/>
        </w:rPr>
        <w:t xml:space="preserve"> </w:t>
      </w:r>
      <w:proofErr w:type="spellStart"/>
      <w:r w:rsidRPr="00AE63C0">
        <w:rPr>
          <w:rFonts w:cs="Arial"/>
          <w:bCs/>
          <w:i/>
          <w:iCs/>
          <w:lang w:val="bg-BG"/>
        </w:rPr>
        <w:t>from</w:t>
      </w:r>
      <w:proofErr w:type="spellEnd"/>
      <w:r w:rsidRPr="00AE63C0">
        <w:rPr>
          <w:rFonts w:cs="Arial"/>
          <w:bCs/>
          <w:i/>
          <w:iCs/>
          <w:lang w:val="bg-BG"/>
        </w:rPr>
        <w:t xml:space="preserve"> </w:t>
      </w:r>
      <w:proofErr w:type="spellStart"/>
      <w:r w:rsidRPr="00AE63C0">
        <w:rPr>
          <w:rFonts w:cs="Arial"/>
          <w:bCs/>
          <w:i/>
          <w:iCs/>
          <w:lang w:val="bg-BG"/>
        </w:rPr>
        <w:t>the</w:t>
      </w:r>
      <w:proofErr w:type="spellEnd"/>
      <w:r w:rsidRPr="00AE63C0">
        <w:rPr>
          <w:rFonts w:cs="Arial"/>
          <w:bCs/>
          <w:i/>
          <w:iCs/>
          <w:lang w:val="bg-BG"/>
        </w:rPr>
        <w:t xml:space="preserve"> </w:t>
      </w:r>
      <w:proofErr w:type="spellStart"/>
      <w:r w:rsidRPr="00AE63C0">
        <w:rPr>
          <w:rFonts w:cs="Arial"/>
          <w:bCs/>
          <w:i/>
          <w:iCs/>
          <w:lang w:val="bg-BG"/>
        </w:rPr>
        <w:t>host</w:t>
      </w:r>
      <w:proofErr w:type="spellEnd"/>
      <w:r w:rsidRPr="00AE63C0">
        <w:rPr>
          <w:rFonts w:cs="Arial"/>
          <w:bCs/>
          <w:i/>
          <w:iCs/>
          <w:lang w:val="bg-BG"/>
        </w:rPr>
        <w:t xml:space="preserve"> </w:t>
      </w:r>
      <w:proofErr w:type="spellStart"/>
      <w:r w:rsidRPr="00AE63C0">
        <w:rPr>
          <w:rFonts w:cs="Arial"/>
          <w:bCs/>
          <w:i/>
          <w:iCs/>
          <w:lang w:val="bg-BG"/>
        </w:rPr>
        <w:t>community</w:t>
      </w:r>
      <w:proofErr w:type="spellEnd"/>
      <w:r w:rsidRPr="00AE63C0">
        <w:rPr>
          <w:rFonts w:cs="Arial"/>
          <w:bCs/>
          <w:lang w:val="bg-BG"/>
        </w:rPr>
        <w:t>. [</w:t>
      </w:r>
      <w:proofErr w:type="spellStart"/>
      <w:r w:rsidRPr="00AE63C0">
        <w:rPr>
          <w:rFonts w:cs="Arial"/>
          <w:bCs/>
          <w:lang w:val="bg-BG"/>
        </w:rPr>
        <w:t>online</w:t>
      </w:r>
      <w:proofErr w:type="spellEnd"/>
      <w:r w:rsidRPr="00AE63C0">
        <w:rPr>
          <w:rFonts w:cs="Arial"/>
          <w:bCs/>
          <w:lang w:val="bg-BG"/>
        </w:rPr>
        <w:t xml:space="preserve">] </w:t>
      </w:r>
      <w:proofErr w:type="spellStart"/>
      <w:r w:rsidRPr="00AE63C0">
        <w:rPr>
          <w:rFonts w:cs="Arial"/>
          <w:bCs/>
          <w:lang w:val="bg-BG"/>
        </w:rPr>
        <w:t>Available</w:t>
      </w:r>
      <w:proofErr w:type="spellEnd"/>
      <w:r w:rsidRPr="00AE63C0">
        <w:rPr>
          <w:rFonts w:cs="Arial"/>
          <w:bCs/>
          <w:lang w:val="bg-BG"/>
        </w:rPr>
        <w:t xml:space="preserve"> </w:t>
      </w:r>
      <w:proofErr w:type="spellStart"/>
      <w:r w:rsidRPr="00AE63C0">
        <w:rPr>
          <w:rFonts w:cs="Arial"/>
          <w:bCs/>
          <w:lang w:val="bg-BG"/>
        </w:rPr>
        <w:t>at</w:t>
      </w:r>
      <w:proofErr w:type="spellEnd"/>
      <w:r w:rsidRPr="00AE63C0">
        <w:rPr>
          <w:rFonts w:cs="Arial"/>
          <w:bCs/>
          <w:lang w:val="bg-BG"/>
        </w:rPr>
        <w:t>: https://blog.atairbnb.com/hosting-internat</w:t>
      </w:r>
      <w:r>
        <w:rPr>
          <w:rFonts w:cs="Arial"/>
          <w:bCs/>
          <w:lang w:val="bg-BG"/>
        </w:rPr>
        <w:t>ional-guests/ [</w:t>
      </w:r>
      <w:proofErr w:type="spellStart"/>
      <w:r>
        <w:rPr>
          <w:rFonts w:cs="Arial"/>
          <w:bCs/>
          <w:lang w:val="bg-BG"/>
        </w:rPr>
        <w:t>Accessed</w:t>
      </w:r>
      <w:proofErr w:type="spellEnd"/>
      <w:r>
        <w:rPr>
          <w:rFonts w:cs="Arial"/>
          <w:bCs/>
          <w:lang w:val="bg-BG"/>
        </w:rPr>
        <w:t xml:space="preserve"> 1</w:t>
      </w:r>
      <w:r>
        <w:rPr>
          <w:rFonts w:cs="Arial"/>
          <w:bCs/>
          <w:lang w:val="en-GB"/>
        </w:rPr>
        <w:t>3/01/</w:t>
      </w:r>
      <w:r w:rsidRPr="00AE63C0">
        <w:rPr>
          <w:rFonts w:cs="Arial"/>
          <w:bCs/>
          <w:lang w:val="bg-BG"/>
        </w:rPr>
        <w:t>2020].</w:t>
      </w:r>
    </w:p>
    <w:p w:rsidR="0029463E" w:rsidRPr="00B20D59" w:rsidRDefault="00AE63C0">
      <w:pPr>
        <w:rPr>
          <w:rFonts w:cs="Arial"/>
          <w:bCs/>
          <w:lang w:val="en-GB"/>
        </w:rPr>
      </w:pPr>
      <w:proofErr w:type="spellStart"/>
      <w:r w:rsidRPr="00AE63C0">
        <w:rPr>
          <w:rFonts w:cs="Arial"/>
          <w:bCs/>
          <w:lang w:val="bg-BG"/>
        </w:rPr>
        <w:t>Winberg</w:t>
      </w:r>
      <w:proofErr w:type="spellEnd"/>
      <w:r w:rsidRPr="00AE63C0">
        <w:rPr>
          <w:rFonts w:cs="Arial"/>
          <w:bCs/>
          <w:lang w:val="bg-BG"/>
        </w:rPr>
        <w:t xml:space="preserve"> </w:t>
      </w:r>
      <w:proofErr w:type="spellStart"/>
      <w:r w:rsidRPr="00AE63C0">
        <w:rPr>
          <w:rFonts w:cs="Arial"/>
          <w:bCs/>
          <w:lang w:val="bg-BG"/>
        </w:rPr>
        <w:t>Hospitality</w:t>
      </w:r>
      <w:proofErr w:type="spellEnd"/>
      <w:r w:rsidRPr="00AE63C0">
        <w:rPr>
          <w:rFonts w:cs="Arial"/>
          <w:bCs/>
          <w:lang w:val="bg-BG"/>
        </w:rPr>
        <w:t xml:space="preserve"> - </w:t>
      </w:r>
      <w:proofErr w:type="spellStart"/>
      <w:r w:rsidRPr="00AE63C0">
        <w:rPr>
          <w:rFonts w:cs="Arial"/>
          <w:bCs/>
          <w:lang w:val="bg-BG"/>
        </w:rPr>
        <w:t>Hotel</w:t>
      </w:r>
      <w:proofErr w:type="spellEnd"/>
      <w:r w:rsidRPr="00AE63C0">
        <w:rPr>
          <w:rFonts w:cs="Arial"/>
          <w:bCs/>
          <w:lang w:val="bg-BG"/>
        </w:rPr>
        <w:t xml:space="preserve"> </w:t>
      </w:r>
      <w:proofErr w:type="spellStart"/>
      <w:r w:rsidRPr="00AE63C0">
        <w:rPr>
          <w:rFonts w:cs="Arial"/>
          <w:bCs/>
          <w:lang w:val="bg-BG"/>
        </w:rPr>
        <w:t>Revenue</w:t>
      </w:r>
      <w:proofErr w:type="spellEnd"/>
      <w:r w:rsidRPr="00AE63C0">
        <w:rPr>
          <w:rFonts w:cs="Arial"/>
          <w:bCs/>
          <w:lang w:val="bg-BG"/>
        </w:rPr>
        <w:t xml:space="preserve"> </w:t>
      </w:r>
      <w:proofErr w:type="spellStart"/>
      <w:r w:rsidRPr="00AE63C0">
        <w:rPr>
          <w:rFonts w:cs="Arial"/>
          <w:bCs/>
          <w:lang w:val="bg-BG"/>
        </w:rPr>
        <w:t>Management</w:t>
      </w:r>
      <w:proofErr w:type="spellEnd"/>
      <w:r w:rsidRPr="00AE63C0">
        <w:rPr>
          <w:rFonts w:cs="Arial"/>
          <w:bCs/>
          <w:lang w:val="bg-BG"/>
        </w:rPr>
        <w:t xml:space="preserve"> &amp; Consulting. (2017). </w:t>
      </w:r>
      <w:proofErr w:type="spellStart"/>
      <w:r w:rsidRPr="00AE63C0">
        <w:rPr>
          <w:rFonts w:cs="Arial"/>
          <w:bCs/>
          <w:i/>
          <w:iCs/>
          <w:lang w:val="bg-BG"/>
        </w:rPr>
        <w:t>The</w:t>
      </w:r>
      <w:proofErr w:type="spellEnd"/>
      <w:r w:rsidRPr="00AE63C0">
        <w:rPr>
          <w:rFonts w:cs="Arial"/>
          <w:bCs/>
          <w:i/>
          <w:iCs/>
          <w:lang w:val="bg-BG"/>
        </w:rPr>
        <w:t xml:space="preserve"> </w:t>
      </w:r>
      <w:proofErr w:type="spellStart"/>
      <w:r w:rsidRPr="00AE63C0">
        <w:rPr>
          <w:rFonts w:cs="Arial"/>
          <w:bCs/>
          <w:i/>
          <w:iCs/>
          <w:lang w:val="bg-BG"/>
        </w:rPr>
        <w:t>do’s</w:t>
      </w:r>
      <w:proofErr w:type="spellEnd"/>
      <w:r w:rsidRPr="00AE63C0">
        <w:rPr>
          <w:rFonts w:cs="Arial"/>
          <w:bCs/>
          <w:i/>
          <w:iCs/>
          <w:lang w:val="bg-BG"/>
        </w:rPr>
        <w:t xml:space="preserve"> </w:t>
      </w:r>
      <w:proofErr w:type="spellStart"/>
      <w:r w:rsidRPr="00AE63C0">
        <w:rPr>
          <w:rFonts w:cs="Arial"/>
          <w:bCs/>
          <w:i/>
          <w:iCs/>
          <w:lang w:val="bg-BG"/>
        </w:rPr>
        <w:t>and</w:t>
      </w:r>
      <w:proofErr w:type="spellEnd"/>
      <w:r w:rsidRPr="00AE63C0">
        <w:rPr>
          <w:rFonts w:cs="Arial"/>
          <w:bCs/>
          <w:i/>
          <w:iCs/>
          <w:lang w:val="bg-BG"/>
        </w:rPr>
        <w:t xml:space="preserve"> </w:t>
      </w:r>
      <w:proofErr w:type="spellStart"/>
      <w:r w:rsidRPr="00AE63C0">
        <w:rPr>
          <w:rFonts w:cs="Arial"/>
          <w:bCs/>
          <w:i/>
          <w:iCs/>
          <w:lang w:val="bg-BG"/>
        </w:rPr>
        <w:t>don’ts</w:t>
      </w:r>
      <w:proofErr w:type="spellEnd"/>
      <w:r w:rsidRPr="00AE63C0">
        <w:rPr>
          <w:rFonts w:cs="Arial"/>
          <w:bCs/>
          <w:i/>
          <w:iCs/>
          <w:lang w:val="bg-BG"/>
        </w:rPr>
        <w:t xml:space="preserve"> </w:t>
      </w:r>
      <w:proofErr w:type="spellStart"/>
      <w:r w:rsidRPr="00AE63C0">
        <w:rPr>
          <w:rFonts w:cs="Arial"/>
          <w:bCs/>
          <w:i/>
          <w:iCs/>
          <w:lang w:val="bg-BG"/>
        </w:rPr>
        <w:t>in</w:t>
      </w:r>
      <w:proofErr w:type="spellEnd"/>
      <w:r w:rsidRPr="00AE63C0">
        <w:rPr>
          <w:rFonts w:cs="Arial"/>
          <w:bCs/>
          <w:i/>
          <w:iCs/>
          <w:lang w:val="bg-BG"/>
        </w:rPr>
        <w:t xml:space="preserve"> </w:t>
      </w:r>
      <w:proofErr w:type="spellStart"/>
      <w:r w:rsidRPr="00AE63C0">
        <w:rPr>
          <w:rFonts w:cs="Arial"/>
          <w:bCs/>
          <w:i/>
          <w:iCs/>
          <w:lang w:val="bg-BG"/>
        </w:rPr>
        <w:t>hospitality</w:t>
      </w:r>
      <w:proofErr w:type="spellEnd"/>
      <w:r w:rsidRPr="00AE63C0">
        <w:rPr>
          <w:rFonts w:cs="Arial"/>
          <w:bCs/>
          <w:lang w:val="bg-BG"/>
        </w:rPr>
        <w:t>. [</w:t>
      </w:r>
      <w:proofErr w:type="spellStart"/>
      <w:r w:rsidRPr="00AE63C0">
        <w:rPr>
          <w:rFonts w:cs="Arial"/>
          <w:bCs/>
          <w:lang w:val="bg-BG"/>
        </w:rPr>
        <w:t>online</w:t>
      </w:r>
      <w:proofErr w:type="spellEnd"/>
      <w:r w:rsidRPr="00AE63C0">
        <w:rPr>
          <w:rFonts w:cs="Arial"/>
          <w:bCs/>
          <w:lang w:val="bg-BG"/>
        </w:rPr>
        <w:t xml:space="preserve">] </w:t>
      </w:r>
      <w:proofErr w:type="spellStart"/>
      <w:r w:rsidRPr="00AE63C0">
        <w:rPr>
          <w:rFonts w:cs="Arial"/>
          <w:bCs/>
          <w:lang w:val="bg-BG"/>
        </w:rPr>
        <w:t>Available</w:t>
      </w:r>
      <w:proofErr w:type="spellEnd"/>
      <w:r w:rsidRPr="00AE63C0">
        <w:rPr>
          <w:rFonts w:cs="Arial"/>
          <w:bCs/>
          <w:lang w:val="bg-BG"/>
        </w:rPr>
        <w:t xml:space="preserve"> </w:t>
      </w:r>
      <w:proofErr w:type="spellStart"/>
      <w:r w:rsidRPr="00AE63C0">
        <w:rPr>
          <w:rFonts w:cs="Arial"/>
          <w:bCs/>
          <w:lang w:val="bg-BG"/>
        </w:rPr>
        <w:t>at</w:t>
      </w:r>
      <w:proofErr w:type="spellEnd"/>
      <w:r w:rsidRPr="00AE63C0">
        <w:rPr>
          <w:rFonts w:cs="Arial"/>
          <w:bCs/>
          <w:lang w:val="bg-BG"/>
        </w:rPr>
        <w:t>: https://revenuemanagementhotel.wordpress.com/2017/11/15/the-dos-and-donts-in-hospitality/ [</w:t>
      </w:r>
      <w:proofErr w:type="spellStart"/>
      <w:r w:rsidRPr="00AE63C0">
        <w:rPr>
          <w:rFonts w:cs="Arial"/>
          <w:bCs/>
          <w:lang w:val="bg-BG"/>
        </w:rPr>
        <w:t>Accessed</w:t>
      </w:r>
      <w:proofErr w:type="spellEnd"/>
      <w:r w:rsidRPr="00AE63C0">
        <w:rPr>
          <w:rFonts w:cs="Arial"/>
          <w:bCs/>
          <w:lang w:val="bg-BG"/>
        </w:rPr>
        <w:t xml:space="preserve"> </w:t>
      </w:r>
      <w:r>
        <w:rPr>
          <w:rFonts w:cs="Arial"/>
          <w:bCs/>
          <w:lang w:val="en-GB"/>
        </w:rPr>
        <w:t>13/01/</w:t>
      </w:r>
      <w:r w:rsidRPr="00AE63C0">
        <w:rPr>
          <w:rFonts w:cs="Arial"/>
          <w:bCs/>
          <w:lang w:val="bg-BG"/>
        </w:rPr>
        <w:t>2020].</w:t>
      </w:r>
    </w:p>
    <w:sectPr w:rsidR="0029463E" w:rsidRPr="00B20D59">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0D1BFA" w:rsidRDefault="000D1BFA" w:rsidP="00B20D59">
      <w:pPr>
        <w:spacing w:after="0" w:line="240" w:lineRule="auto"/>
      </w:pPr>
      <w:r>
        <w:separator/>
      </w:r>
    </w:p>
  </w:endnote>
  <w:endnote w:type="continuationSeparator" w:id="0">
    <w:p w:rsidR="000D1BFA" w:rsidRDefault="000D1BFA" w:rsidP="00B20D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396719166"/>
      <w:docPartObj>
        <w:docPartGallery w:val="Page Numbers (Bottom of Page)"/>
        <w:docPartUnique/>
      </w:docPartObj>
    </w:sdtPr>
    <w:sdtContent>
      <w:p w:rsidR="00B20D59" w:rsidRDefault="00B20D59">
        <w:pPr>
          <w:pStyle w:val="aa"/>
          <w:jc w:val="right"/>
        </w:pPr>
        <w:r>
          <w:fldChar w:fldCharType="begin"/>
        </w:r>
        <w:r>
          <w:instrText>PAGE   \* MERGEFORMAT</w:instrText>
        </w:r>
        <w:r>
          <w:fldChar w:fldCharType="separate"/>
        </w:r>
        <w:r w:rsidRPr="00B20D59">
          <w:rPr>
            <w:noProof/>
            <w:lang w:val="bg-BG"/>
          </w:rPr>
          <w:t>1</w:t>
        </w:r>
        <w:r>
          <w:fldChar w:fldCharType="end"/>
        </w:r>
      </w:p>
    </w:sdtContent>
  </w:sdt>
  <w:p w:rsidR="00B20D59" w:rsidRDefault="00B20D59">
    <w:pPr>
      <w:pStyle w:val="aa"/>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0D1BFA" w:rsidRDefault="000D1BFA" w:rsidP="00B20D59">
      <w:pPr>
        <w:spacing w:after="0" w:line="240" w:lineRule="auto"/>
      </w:pPr>
      <w:r>
        <w:separator/>
      </w:r>
    </w:p>
  </w:footnote>
  <w:footnote w:type="continuationSeparator" w:id="0">
    <w:p w:rsidR="000D1BFA" w:rsidRDefault="000D1BFA" w:rsidP="00B20D59">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4C230AA"/>
    <w:multiLevelType w:val="hybridMultilevel"/>
    <w:tmpl w:val="37BEFA06"/>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247F6"/>
    <w:rsid w:val="000D1BFA"/>
    <w:rsid w:val="00225D7C"/>
    <w:rsid w:val="002714A4"/>
    <w:rsid w:val="0029463E"/>
    <w:rsid w:val="004661C9"/>
    <w:rsid w:val="007430D0"/>
    <w:rsid w:val="008208A4"/>
    <w:rsid w:val="00AA5C2C"/>
    <w:rsid w:val="00AE63C0"/>
    <w:rsid w:val="00B20D59"/>
    <w:rsid w:val="00C078AE"/>
    <w:rsid w:val="00D247F6"/>
    <w:rsid w:val="00DB3AB2"/>
    <w:rsid w:val="00EB4093"/>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225D7C"/>
    <w:rPr>
      <w:rFonts w:ascii="Arial" w:hAnsi="Arial"/>
      <w:sz w:val="24"/>
      <w:lang w:val="en-US"/>
    </w:rPr>
  </w:style>
  <w:style w:type="paragraph" w:styleId="1">
    <w:name w:val="heading 1"/>
    <w:basedOn w:val="a"/>
    <w:next w:val="a"/>
    <w:link w:val="10"/>
    <w:uiPriority w:val="9"/>
    <w:qFormat/>
    <w:rsid w:val="00EB409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 Spacing"/>
    <w:uiPriority w:val="1"/>
    <w:qFormat/>
    <w:rsid w:val="007430D0"/>
    <w:pPr>
      <w:spacing w:after="0" w:line="240" w:lineRule="auto"/>
    </w:pPr>
    <w:rPr>
      <w:rFonts w:ascii="Arial" w:eastAsiaTheme="minorEastAsia" w:hAnsi="Arial"/>
      <w:sz w:val="24"/>
      <w:lang w:val="en-US"/>
    </w:rPr>
  </w:style>
  <w:style w:type="paragraph" w:styleId="a4">
    <w:name w:val="Balloon Text"/>
    <w:basedOn w:val="a"/>
    <w:link w:val="a5"/>
    <w:uiPriority w:val="99"/>
    <w:semiHidden/>
    <w:unhideWhenUsed/>
    <w:rsid w:val="0029463E"/>
    <w:pPr>
      <w:spacing w:after="0" w:line="240" w:lineRule="auto"/>
    </w:pPr>
    <w:rPr>
      <w:rFonts w:ascii="Tahoma" w:hAnsi="Tahoma" w:cs="Tahoma"/>
      <w:sz w:val="16"/>
      <w:szCs w:val="16"/>
    </w:rPr>
  </w:style>
  <w:style w:type="character" w:customStyle="1" w:styleId="a5">
    <w:name w:val="Изнесен текст Знак"/>
    <w:basedOn w:val="a0"/>
    <w:link w:val="a4"/>
    <w:uiPriority w:val="99"/>
    <w:semiHidden/>
    <w:rsid w:val="0029463E"/>
    <w:rPr>
      <w:rFonts w:ascii="Tahoma" w:hAnsi="Tahoma" w:cs="Tahoma"/>
      <w:sz w:val="16"/>
      <w:szCs w:val="16"/>
      <w:lang w:val="en-US"/>
    </w:rPr>
  </w:style>
  <w:style w:type="character" w:customStyle="1" w:styleId="10">
    <w:name w:val="Заглавие 1 Знак"/>
    <w:basedOn w:val="a0"/>
    <w:link w:val="1"/>
    <w:uiPriority w:val="9"/>
    <w:rsid w:val="00EB4093"/>
    <w:rPr>
      <w:rFonts w:asciiTheme="majorHAnsi" w:eastAsiaTheme="majorEastAsia" w:hAnsiTheme="majorHAnsi" w:cstheme="majorBidi"/>
      <w:b/>
      <w:bCs/>
      <w:color w:val="365F91" w:themeColor="accent1" w:themeShade="BF"/>
      <w:sz w:val="28"/>
      <w:szCs w:val="28"/>
      <w:lang w:val="en-US"/>
    </w:rPr>
  </w:style>
  <w:style w:type="paragraph" w:styleId="a6">
    <w:name w:val="List Paragraph"/>
    <w:basedOn w:val="a"/>
    <w:uiPriority w:val="34"/>
    <w:qFormat/>
    <w:rsid w:val="00AE63C0"/>
    <w:pPr>
      <w:ind w:left="720"/>
      <w:contextualSpacing/>
    </w:pPr>
  </w:style>
  <w:style w:type="character" w:styleId="a7">
    <w:name w:val="Hyperlink"/>
    <w:basedOn w:val="a0"/>
    <w:uiPriority w:val="99"/>
    <w:unhideWhenUsed/>
    <w:rsid w:val="00AE63C0"/>
    <w:rPr>
      <w:color w:val="0000FF" w:themeColor="hyperlink"/>
      <w:u w:val="single"/>
    </w:rPr>
  </w:style>
  <w:style w:type="paragraph" w:styleId="a8">
    <w:name w:val="header"/>
    <w:basedOn w:val="a"/>
    <w:link w:val="a9"/>
    <w:uiPriority w:val="99"/>
    <w:unhideWhenUsed/>
    <w:rsid w:val="00B20D59"/>
    <w:pPr>
      <w:tabs>
        <w:tab w:val="center" w:pos="4513"/>
        <w:tab w:val="right" w:pos="9026"/>
      </w:tabs>
      <w:spacing w:after="0" w:line="240" w:lineRule="auto"/>
    </w:pPr>
  </w:style>
  <w:style w:type="character" w:customStyle="1" w:styleId="a9">
    <w:name w:val="Горен колонтитул Знак"/>
    <w:basedOn w:val="a0"/>
    <w:link w:val="a8"/>
    <w:uiPriority w:val="99"/>
    <w:rsid w:val="00B20D59"/>
    <w:rPr>
      <w:rFonts w:ascii="Arial" w:hAnsi="Arial"/>
      <w:sz w:val="24"/>
      <w:lang w:val="en-US"/>
    </w:rPr>
  </w:style>
  <w:style w:type="paragraph" w:styleId="aa">
    <w:name w:val="footer"/>
    <w:basedOn w:val="a"/>
    <w:link w:val="ab"/>
    <w:uiPriority w:val="99"/>
    <w:unhideWhenUsed/>
    <w:rsid w:val="00B20D59"/>
    <w:pPr>
      <w:tabs>
        <w:tab w:val="center" w:pos="4513"/>
        <w:tab w:val="right" w:pos="9026"/>
      </w:tabs>
      <w:spacing w:after="0" w:line="240" w:lineRule="auto"/>
    </w:pPr>
  </w:style>
  <w:style w:type="character" w:customStyle="1" w:styleId="ab">
    <w:name w:val="Долен колонтитул Знак"/>
    <w:basedOn w:val="a0"/>
    <w:link w:val="aa"/>
    <w:uiPriority w:val="99"/>
    <w:rsid w:val="00B20D59"/>
    <w:rPr>
      <w:rFonts w:ascii="Arial" w:hAnsi="Arial"/>
      <w:sz w:val="24"/>
      <w:lang w:val="en-U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225D7C"/>
    <w:rPr>
      <w:rFonts w:ascii="Arial" w:hAnsi="Arial"/>
      <w:sz w:val="24"/>
      <w:lang w:val="en-US"/>
    </w:rPr>
  </w:style>
  <w:style w:type="paragraph" w:styleId="1">
    <w:name w:val="heading 1"/>
    <w:basedOn w:val="a"/>
    <w:next w:val="a"/>
    <w:link w:val="10"/>
    <w:uiPriority w:val="9"/>
    <w:qFormat/>
    <w:rsid w:val="00EB409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 Spacing"/>
    <w:uiPriority w:val="1"/>
    <w:qFormat/>
    <w:rsid w:val="007430D0"/>
    <w:pPr>
      <w:spacing w:after="0" w:line="240" w:lineRule="auto"/>
    </w:pPr>
    <w:rPr>
      <w:rFonts w:ascii="Arial" w:eastAsiaTheme="minorEastAsia" w:hAnsi="Arial"/>
      <w:sz w:val="24"/>
      <w:lang w:val="en-US"/>
    </w:rPr>
  </w:style>
  <w:style w:type="paragraph" w:styleId="a4">
    <w:name w:val="Balloon Text"/>
    <w:basedOn w:val="a"/>
    <w:link w:val="a5"/>
    <w:uiPriority w:val="99"/>
    <w:semiHidden/>
    <w:unhideWhenUsed/>
    <w:rsid w:val="0029463E"/>
    <w:pPr>
      <w:spacing w:after="0" w:line="240" w:lineRule="auto"/>
    </w:pPr>
    <w:rPr>
      <w:rFonts w:ascii="Tahoma" w:hAnsi="Tahoma" w:cs="Tahoma"/>
      <w:sz w:val="16"/>
      <w:szCs w:val="16"/>
    </w:rPr>
  </w:style>
  <w:style w:type="character" w:customStyle="1" w:styleId="a5">
    <w:name w:val="Изнесен текст Знак"/>
    <w:basedOn w:val="a0"/>
    <w:link w:val="a4"/>
    <w:uiPriority w:val="99"/>
    <w:semiHidden/>
    <w:rsid w:val="0029463E"/>
    <w:rPr>
      <w:rFonts w:ascii="Tahoma" w:hAnsi="Tahoma" w:cs="Tahoma"/>
      <w:sz w:val="16"/>
      <w:szCs w:val="16"/>
      <w:lang w:val="en-US"/>
    </w:rPr>
  </w:style>
  <w:style w:type="character" w:customStyle="1" w:styleId="10">
    <w:name w:val="Заглавие 1 Знак"/>
    <w:basedOn w:val="a0"/>
    <w:link w:val="1"/>
    <w:uiPriority w:val="9"/>
    <w:rsid w:val="00EB4093"/>
    <w:rPr>
      <w:rFonts w:asciiTheme="majorHAnsi" w:eastAsiaTheme="majorEastAsia" w:hAnsiTheme="majorHAnsi" w:cstheme="majorBidi"/>
      <w:b/>
      <w:bCs/>
      <w:color w:val="365F91" w:themeColor="accent1" w:themeShade="BF"/>
      <w:sz w:val="28"/>
      <w:szCs w:val="28"/>
      <w:lang w:val="en-US"/>
    </w:rPr>
  </w:style>
  <w:style w:type="paragraph" w:styleId="a6">
    <w:name w:val="List Paragraph"/>
    <w:basedOn w:val="a"/>
    <w:uiPriority w:val="34"/>
    <w:qFormat/>
    <w:rsid w:val="00AE63C0"/>
    <w:pPr>
      <w:ind w:left="720"/>
      <w:contextualSpacing/>
    </w:pPr>
  </w:style>
  <w:style w:type="character" w:styleId="a7">
    <w:name w:val="Hyperlink"/>
    <w:basedOn w:val="a0"/>
    <w:uiPriority w:val="99"/>
    <w:unhideWhenUsed/>
    <w:rsid w:val="00AE63C0"/>
    <w:rPr>
      <w:color w:val="0000FF" w:themeColor="hyperlink"/>
      <w:u w:val="single"/>
    </w:rPr>
  </w:style>
  <w:style w:type="paragraph" w:styleId="a8">
    <w:name w:val="header"/>
    <w:basedOn w:val="a"/>
    <w:link w:val="a9"/>
    <w:uiPriority w:val="99"/>
    <w:unhideWhenUsed/>
    <w:rsid w:val="00B20D59"/>
    <w:pPr>
      <w:tabs>
        <w:tab w:val="center" w:pos="4513"/>
        <w:tab w:val="right" w:pos="9026"/>
      </w:tabs>
      <w:spacing w:after="0" w:line="240" w:lineRule="auto"/>
    </w:pPr>
  </w:style>
  <w:style w:type="character" w:customStyle="1" w:styleId="a9">
    <w:name w:val="Горен колонтитул Знак"/>
    <w:basedOn w:val="a0"/>
    <w:link w:val="a8"/>
    <w:uiPriority w:val="99"/>
    <w:rsid w:val="00B20D59"/>
    <w:rPr>
      <w:rFonts w:ascii="Arial" w:hAnsi="Arial"/>
      <w:sz w:val="24"/>
      <w:lang w:val="en-US"/>
    </w:rPr>
  </w:style>
  <w:style w:type="paragraph" w:styleId="aa">
    <w:name w:val="footer"/>
    <w:basedOn w:val="a"/>
    <w:link w:val="ab"/>
    <w:uiPriority w:val="99"/>
    <w:unhideWhenUsed/>
    <w:rsid w:val="00B20D59"/>
    <w:pPr>
      <w:tabs>
        <w:tab w:val="center" w:pos="4513"/>
        <w:tab w:val="right" w:pos="9026"/>
      </w:tabs>
      <w:spacing w:after="0" w:line="240" w:lineRule="auto"/>
    </w:pPr>
  </w:style>
  <w:style w:type="character" w:customStyle="1" w:styleId="ab">
    <w:name w:val="Долен колонтитул Знак"/>
    <w:basedOn w:val="a0"/>
    <w:link w:val="aa"/>
    <w:uiPriority w:val="99"/>
    <w:rsid w:val="00B20D59"/>
    <w:rPr>
      <w:rFonts w:ascii="Arial" w:hAnsi="Arial"/>
      <w:sz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01788662">
      <w:bodyDiv w:val="1"/>
      <w:marLeft w:val="0"/>
      <w:marRight w:val="0"/>
      <w:marTop w:val="0"/>
      <w:marBottom w:val="0"/>
      <w:divBdr>
        <w:top w:val="none" w:sz="0" w:space="0" w:color="auto"/>
        <w:left w:val="none" w:sz="0" w:space="0" w:color="auto"/>
        <w:bottom w:val="none" w:sz="0" w:space="0" w:color="auto"/>
        <w:right w:val="none" w:sz="0" w:space="0" w:color="auto"/>
      </w:divBdr>
      <w:divsChild>
        <w:div w:id="1447693700">
          <w:marLeft w:val="0"/>
          <w:marRight w:val="0"/>
          <w:marTop w:val="0"/>
          <w:marBottom w:val="150"/>
          <w:divBdr>
            <w:top w:val="none" w:sz="0" w:space="0" w:color="auto"/>
            <w:left w:val="none" w:sz="0" w:space="0" w:color="auto"/>
            <w:bottom w:val="none" w:sz="0" w:space="0" w:color="auto"/>
            <w:right w:val="none" w:sz="0" w:space="0" w:color="auto"/>
          </w:divBdr>
        </w:div>
      </w:divsChild>
    </w:div>
    <w:div w:id="462970000">
      <w:bodyDiv w:val="1"/>
      <w:marLeft w:val="0"/>
      <w:marRight w:val="0"/>
      <w:marTop w:val="0"/>
      <w:marBottom w:val="0"/>
      <w:divBdr>
        <w:top w:val="none" w:sz="0" w:space="0" w:color="auto"/>
        <w:left w:val="none" w:sz="0" w:space="0" w:color="auto"/>
        <w:bottom w:val="none" w:sz="0" w:space="0" w:color="auto"/>
        <w:right w:val="none" w:sz="0" w:space="0" w:color="auto"/>
      </w:divBdr>
      <w:divsChild>
        <w:div w:id="283002489">
          <w:marLeft w:val="0"/>
          <w:marRight w:val="0"/>
          <w:marTop w:val="0"/>
          <w:marBottom w:val="150"/>
          <w:divBdr>
            <w:top w:val="none" w:sz="0" w:space="0" w:color="auto"/>
            <w:left w:val="none" w:sz="0" w:space="0" w:color="auto"/>
            <w:bottom w:val="none" w:sz="0" w:space="0" w:color="auto"/>
            <w:right w:val="none" w:sz="0" w:space="0" w:color="auto"/>
          </w:divBdr>
        </w:div>
      </w:divsChild>
    </w:div>
    <w:div w:id="645740841">
      <w:bodyDiv w:val="1"/>
      <w:marLeft w:val="0"/>
      <w:marRight w:val="0"/>
      <w:marTop w:val="0"/>
      <w:marBottom w:val="0"/>
      <w:divBdr>
        <w:top w:val="none" w:sz="0" w:space="0" w:color="auto"/>
        <w:left w:val="none" w:sz="0" w:space="0" w:color="auto"/>
        <w:bottom w:val="none" w:sz="0" w:space="0" w:color="auto"/>
        <w:right w:val="none" w:sz="0" w:space="0" w:color="auto"/>
      </w:divBdr>
      <w:divsChild>
        <w:div w:id="2032877787">
          <w:marLeft w:val="0"/>
          <w:marRight w:val="0"/>
          <w:marTop w:val="0"/>
          <w:marBottom w:val="150"/>
          <w:divBdr>
            <w:top w:val="none" w:sz="0" w:space="0" w:color="auto"/>
            <w:left w:val="none" w:sz="0" w:space="0" w:color="auto"/>
            <w:bottom w:val="none" w:sz="0" w:space="0" w:color="auto"/>
            <w:right w:val="none" w:sz="0" w:space="0" w:color="auto"/>
          </w:divBdr>
        </w:div>
      </w:divsChild>
    </w:div>
    <w:div w:id="748505165">
      <w:bodyDiv w:val="1"/>
      <w:marLeft w:val="0"/>
      <w:marRight w:val="0"/>
      <w:marTop w:val="0"/>
      <w:marBottom w:val="0"/>
      <w:divBdr>
        <w:top w:val="none" w:sz="0" w:space="0" w:color="auto"/>
        <w:left w:val="none" w:sz="0" w:space="0" w:color="auto"/>
        <w:bottom w:val="none" w:sz="0" w:space="0" w:color="auto"/>
        <w:right w:val="none" w:sz="0" w:space="0" w:color="auto"/>
      </w:divBdr>
      <w:divsChild>
        <w:div w:id="2107533901">
          <w:marLeft w:val="0"/>
          <w:marRight w:val="0"/>
          <w:marTop w:val="0"/>
          <w:marBottom w:val="150"/>
          <w:divBdr>
            <w:top w:val="none" w:sz="0" w:space="0" w:color="auto"/>
            <w:left w:val="none" w:sz="0" w:space="0" w:color="auto"/>
            <w:bottom w:val="none" w:sz="0" w:space="0" w:color="auto"/>
            <w:right w:val="none" w:sz="0" w:space="0" w:color="auto"/>
          </w:divBdr>
        </w:div>
      </w:divsChild>
    </w:div>
    <w:div w:id="876429974">
      <w:bodyDiv w:val="1"/>
      <w:marLeft w:val="0"/>
      <w:marRight w:val="0"/>
      <w:marTop w:val="0"/>
      <w:marBottom w:val="0"/>
      <w:divBdr>
        <w:top w:val="none" w:sz="0" w:space="0" w:color="auto"/>
        <w:left w:val="none" w:sz="0" w:space="0" w:color="auto"/>
        <w:bottom w:val="none" w:sz="0" w:space="0" w:color="auto"/>
        <w:right w:val="none" w:sz="0" w:space="0" w:color="auto"/>
      </w:divBdr>
      <w:divsChild>
        <w:div w:id="1168209756">
          <w:marLeft w:val="0"/>
          <w:marRight w:val="0"/>
          <w:marTop w:val="0"/>
          <w:marBottom w:val="150"/>
          <w:divBdr>
            <w:top w:val="none" w:sz="0" w:space="0" w:color="auto"/>
            <w:left w:val="none" w:sz="0" w:space="0" w:color="auto"/>
            <w:bottom w:val="none" w:sz="0" w:space="0" w:color="auto"/>
            <w:right w:val="none" w:sz="0" w:space="0" w:color="auto"/>
          </w:divBdr>
        </w:div>
      </w:divsChild>
    </w:div>
    <w:div w:id="1311404996">
      <w:bodyDiv w:val="1"/>
      <w:marLeft w:val="0"/>
      <w:marRight w:val="0"/>
      <w:marTop w:val="0"/>
      <w:marBottom w:val="0"/>
      <w:divBdr>
        <w:top w:val="none" w:sz="0" w:space="0" w:color="auto"/>
        <w:left w:val="none" w:sz="0" w:space="0" w:color="auto"/>
        <w:bottom w:val="none" w:sz="0" w:space="0" w:color="auto"/>
        <w:right w:val="none" w:sz="0" w:space="0" w:color="auto"/>
      </w:divBdr>
      <w:divsChild>
        <w:div w:id="701637470">
          <w:marLeft w:val="0"/>
          <w:marRight w:val="0"/>
          <w:marTop w:val="0"/>
          <w:marBottom w:val="150"/>
          <w:divBdr>
            <w:top w:val="none" w:sz="0" w:space="0" w:color="auto"/>
            <w:left w:val="none" w:sz="0" w:space="0" w:color="auto"/>
            <w:bottom w:val="none" w:sz="0" w:space="0" w:color="auto"/>
            <w:right w:val="none" w:sz="0" w:space="0" w:color="auto"/>
          </w:divBdr>
        </w:div>
      </w:divsChild>
    </w:div>
    <w:div w:id="1343628198">
      <w:bodyDiv w:val="1"/>
      <w:marLeft w:val="0"/>
      <w:marRight w:val="0"/>
      <w:marTop w:val="0"/>
      <w:marBottom w:val="0"/>
      <w:divBdr>
        <w:top w:val="none" w:sz="0" w:space="0" w:color="auto"/>
        <w:left w:val="none" w:sz="0" w:space="0" w:color="auto"/>
        <w:bottom w:val="none" w:sz="0" w:space="0" w:color="auto"/>
        <w:right w:val="none" w:sz="0" w:space="0" w:color="auto"/>
      </w:divBdr>
      <w:divsChild>
        <w:div w:id="1038965632">
          <w:marLeft w:val="0"/>
          <w:marRight w:val="0"/>
          <w:marTop w:val="0"/>
          <w:marBottom w:val="150"/>
          <w:divBdr>
            <w:top w:val="none" w:sz="0" w:space="0" w:color="auto"/>
            <w:left w:val="none" w:sz="0" w:space="0" w:color="auto"/>
            <w:bottom w:val="none" w:sz="0" w:space="0" w:color="auto"/>
            <w:right w:val="none" w:sz="0" w:space="0" w:color="auto"/>
          </w:divBdr>
        </w:div>
      </w:divsChild>
    </w:div>
    <w:div w:id="1445032041">
      <w:bodyDiv w:val="1"/>
      <w:marLeft w:val="0"/>
      <w:marRight w:val="0"/>
      <w:marTop w:val="0"/>
      <w:marBottom w:val="0"/>
      <w:divBdr>
        <w:top w:val="none" w:sz="0" w:space="0" w:color="auto"/>
        <w:left w:val="none" w:sz="0" w:space="0" w:color="auto"/>
        <w:bottom w:val="none" w:sz="0" w:space="0" w:color="auto"/>
        <w:right w:val="none" w:sz="0" w:space="0" w:color="auto"/>
      </w:divBdr>
      <w:divsChild>
        <w:div w:id="1661352102">
          <w:marLeft w:val="0"/>
          <w:marRight w:val="0"/>
          <w:marTop w:val="0"/>
          <w:marBottom w:val="150"/>
          <w:divBdr>
            <w:top w:val="none" w:sz="0" w:space="0" w:color="auto"/>
            <w:left w:val="none" w:sz="0" w:space="0" w:color="auto"/>
            <w:bottom w:val="none" w:sz="0" w:space="0" w:color="auto"/>
            <w:right w:val="none" w:sz="0" w:space="0" w:color="auto"/>
          </w:divBdr>
        </w:div>
      </w:divsChild>
    </w:div>
    <w:div w:id="1721320766">
      <w:bodyDiv w:val="1"/>
      <w:marLeft w:val="0"/>
      <w:marRight w:val="0"/>
      <w:marTop w:val="0"/>
      <w:marBottom w:val="0"/>
      <w:divBdr>
        <w:top w:val="none" w:sz="0" w:space="0" w:color="auto"/>
        <w:left w:val="none" w:sz="0" w:space="0" w:color="auto"/>
        <w:bottom w:val="none" w:sz="0" w:space="0" w:color="auto"/>
        <w:right w:val="none" w:sz="0" w:space="0" w:color="auto"/>
      </w:divBdr>
      <w:divsChild>
        <w:div w:id="1961452240">
          <w:marLeft w:val="0"/>
          <w:marRight w:val="0"/>
          <w:marTop w:val="0"/>
          <w:marBottom w:val="150"/>
          <w:divBdr>
            <w:top w:val="none" w:sz="0" w:space="0" w:color="auto"/>
            <w:left w:val="none" w:sz="0" w:space="0" w:color="auto"/>
            <w:bottom w:val="none" w:sz="0" w:space="0" w:color="auto"/>
            <w:right w:val="none" w:sz="0" w:space="0" w:color="auto"/>
          </w:divBdr>
        </w:div>
      </w:divsChild>
    </w:div>
    <w:div w:id="1810853274">
      <w:bodyDiv w:val="1"/>
      <w:marLeft w:val="0"/>
      <w:marRight w:val="0"/>
      <w:marTop w:val="0"/>
      <w:marBottom w:val="0"/>
      <w:divBdr>
        <w:top w:val="none" w:sz="0" w:space="0" w:color="auto"/>
        <w:left w:val="none" w:sz="0" w:space="0" w:color="auto"/>
        <w:bottom w:val="none" w:sz="0" w:space="0" w:color="auto"/>
        <w:right w:val="none" w:sz="0" w:space="0" w:color="auto"/>
      </w:divBdr>
      <w:divsChild>
        <w:div w:id="1294945128">
          <w:marLeft w:val="0"/>
          <w:marRight w:val="0"/>
          <w:marTop w:val="0"/>
          <w:marBottom w:val="15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telegraph.co.uk/travel/destinations/north-america/united-states/articles/what-american-tourists-are-really-like/" TargetMode="Externa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hyperlink" Target="https://www.theguardian.com/travel/2015/nov/24/can-middle-east-tourism-ever-recover-terrorist-attacks-egypt-tunisia"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hotelmanagement.net/food-beverage/5-dos-and-don-ts-behind-managing-hotel-f-b" TargetMode="Externa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hyperlink" Target="https://www.traveller.com.au/most-popular-countries-for-australians-to-visit-2017-abs-tourism-figures-h0wfjg" TargetMode="Externa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footer" Target="footer1.xml"/></Relationships>
</file>

<file path=word/theme/theme1.xml><?xml version="1.0" encoding="utf-8"?>
<a:theme xmlns:a="http://schemas.openxmlformats.org/drawingml/2006/main" name="Office тема">
  <a:themeElements>
    <a:clrScheme name="О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О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О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51499EB-29D0-4139-8D03-24A41A9E9B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TotalTime>
  <Pages>8</Pages>
  <Words>2411</Words>
  <Characters>13746</Characters>
  <Application>Microsoft Office Word</Application>
  <DocSecurity>0</DocSecurity>
  <Lines>114</Lines>
  <Paragraphs>32</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16125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Kuseva</dc:creator>
  <cp:keywords/>
  <dc:description/>
  <cp:lastModifiedBy>Anna Kuseva</cp:lastModifiedBy>
  <cp:revision>4</cp:revision>
  <dcterms:created xsi:type="dcterms:W3CDTF">2020-01-16T19:16:00Z</dcterms:created>
  <dcterms:modified xsi:type="dcterms:W3CDTF">2020-01-16T20:29:00Z</dcterms:modified>
</cp:coreProperties>
</file>