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31FC93" w14:textId="77777777"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u w:val="single"/>
          <w:lang w:val="en-GB" w:eastAsia="en-GB"/>
        </w:rPr>
        <w:t>L4 Ways of Thinking (ADAD4018) – Reflective Writing</w:t>
      </w:r>
    </w:p>
    <w:p w14:paraId="30B399AD" w14:textId="77777777" w:rsidR="00CF0D8F" w:rsidRPr="00CF0D8F" w:rsidRDefault="00CF0D8F" w:rsidP="00CF0D8F">
      <w:pPr>
        <w:rPr>
          <w:rFonts w:ascii="Times New Roman" w:eastAsia="Times New Roman" w:hAnsi="Times New Roman" w:cs="Times New Roman"/>
          <w:lang w:val="en-GB" w:eastAsia="en-GB"/>
        </w:rPr>
      </w:pPr>
    </w:p>
    <w:p w14:paraId="751B4881" w14:textId="77777777"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lang w:val="en-GB" w:eastAsia="en-GB"/>
        </w:rPr>
        <w:t>Name: Kyle Hood </w:t>
      </w:r>
    </w:p>
    <w:p w14:paraId="32B961B8" w14:textId="77777777"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lang w:val="en-GB" w:eastAsia="en-GB"/>
        </w:rPr>
        <w:t>Title: Grandson Essay</w:t>
      </w:r>
    </w:p>
    <w:p w14:paraId="0CE69634" w14:textId="77777777"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u w:val="single"/>
          <w:lang w:val="en-GB" w:eastAsia="en-GB"/>
        </w:rPr>
        <w:t>Identify an object</w:t>
      </w:r>
      <w:r w:rsidRPr="00CF0D8F">
        <w:rPr>
          <w:rFonts w:ascii="Arial" w:eastAsia="Times New Roman" w:hAnsi="Arial" w:cs="Arial"/>
          <w:color w:val="000000"/>
          <w:sz w:val="20"/>
          <w:szCs w:val="20"/>
          <w:u w:val="single"/>
          <w:lang w:val="en-GB" w:eastAsia="en-GB"/>
        </w:rPr>
        <w:t xml:space="preserve"> </w:t>
      </w:r>
      <w:r w:rsidRPr="00CF0D8F">
        <w:rPr>
          <w:rFonts w:ascii="Arial" w:eastAsia="Times New Roman" w:hAnsi="Arial" w:cs="Arial"/>
          <w:color w:val="000000"/>
          <w:sz w:val="20"/>
          <w:szCs w:val="20"/>
          <w:lang w:val="en-GB" w:eastAsia="en-GB"/>
        </w:rPr>
        <w:t> </w:t>
      </w:r>
    </w:p>
    <w:p w14:paraId="051D11E0" w14:textId="4D6C8854" w:rsidR="00CF0D8F" w:rsidRDefault="00CF0D8F" w:rsidP="00CF0D8F">
      <w:pPr>
        <w:jc w:val="both"/>
        <w:rPr>
          <w:rFonts w:ascii="Arial" w:eastAsia="Times New Roman" w:hAnsi="Arial" w:cs="Arial"/>
          <w:color w:val="000000"/>
          <w:sz w:val="20"/>
          <w:szCs w:val="20"/>
          <w:lang w:val="en-GB" w:eastAsia="en-GB"/>
        </w:rPr>
      </w:pPr>
      <w:r w:rsidRPr="00CF0D8F">
        <w:rPr>
          <w:rFonts w:ascii="Arial" w:eastAsia="Times New Roman" w:hAnsi="Arial" w:cs="Arial"/>
          <w:color w:val="000000"/>
          <w:sz w:val="20"/>
          <w:szCs w:val="20"/>
          <w:lang w:val="en-GB" w:eastAsia="en-GB"/>
        </w:rPr>
        <w:t xml:space="preserve">The artefact I have a strong connection with is the artist Grandson. I would like to mainly focus </w:t>
      </w:r>
      <w:r w:rsidR="00AA4E3F" w:rsidRPr="00CF0D8F">
        <w:rPr>
          <w:rFonts w:ascii="Arial" w:eastAsia="Times New Roman" w:hAnsi="Arial" w:cs="Arial"/>
          <w:color w:val="000000"/>
          <w:sz w:val="20"/>
          <w:szCs w:val="20"/>
          <w:lang w:val="en-GB" w:eastAsia="en-GB"/>
        </w:rPr>
        <w:t>on</w:t>
      </w:r>
      <w:r w:rsidRPr="00CF0D8F">
        <w:rPr>
          <w:rFonts w:ascii="Arial" w:eastAsia="Times New Roman" w:hAnsi="Arial" w:cs="Arial"/>
          <w:color w:val="000000"/>
          <w:sz w:val="20"/>
          <w:szCs w:val="20"/>
          <w:lang w:val="en-GB" w:eastAsia="en-GB"/>
        </w:rPr>
        <w:t xml:space="preserve"> the idea of identity throughout this essay, conveniently, the artist </w:t>
      </w:r>
      <w:r w:rsidR="00AA4E3F">
        <w:rPr>
          <w:rFonts w:ascii="Arial" w:eastAsia="Times New Roman" w:hAnsi="Arial" w:cs="Arial"/>
          <w:color w:val="000000"/>
          <w:sz w:val="20"/>
          <w:szCs w:val="20"/>
          <w:lang w:val="en-GB" w:eastAsia="en-GB"/>
        </w:rPr>
        <w:t>has</w:t>
      </w:r>
      <w:r w:rsidRPr="00CF0D8F">
        <w:rPr>
          <w:rFonts w:ascii="Arial" w:eastAsia="Times New Roman" w:hAnsi="Arial" w:cs="Arial"/>
          <w:color w:val="000000"/>
          <w:sz w:val="20"/>
          <w:szCs w:val="20"/>
          <w:lang w:val="en-GB" w:eastAsia="en-GB"/>
        </w:rPr>
        <w:t xml:space="preserve"> a song based around this topic. However, I will also be investigating other songs that my grandson has produced. “Tell me what you </w:t>
      </w:r>
      <w:proofErr w:type="spellStart"/>
      <w:r w:rsidRPr="00CF0D8F">
        <w:rPr>
          <w:rFonts w:ascii="Arial" w:eastAsia="Times New Roman" w:hAnsi="Arial" w:cs="Arial"/>
          <w:color w:val="000000"/>
          <w:sz w:val="20"/>
          <w:szCs w:val="20"/>
          <w:lang w:val="en-GB" w:eastAsia="en-GB"/>
        </w:rPr>
        <w:t>tryna</w:t>
      </w:r>
      <w:proofErr w:type="spellEnd"/>
      <w:r w:rsidRPr="00CF0D8F">
        <w:rPr>
          <w:rFonts w:ascii="Arial" w:eastAsia="Times New Roman" w:hAnsi="Arial" w:cs="Arial"/>
          <w:color w:val="000000"/>
          <w:sz w:val="20"/>
          <w:szCs w:val="20"/>
          <w:lang w:val="en-GB" w:eastAsia="en-GB"/>
        </w:rPr>
        <w:t xml:space="preserve"> hide </w:t>
      </w:r>
      <w:proofErr w:type="gramStart"/>
      <w:r w:rsidRPr="00CF0D8F">
        <w:rPr>
          <w:rFonts w:ascii="Arial" w:eastAsia="Times New Roman" w:hAnsi="Arial" w:cs="Arial"/>
          <w:color w:val="000000"/>
          <w:sz w:val="20"/>
          <w:szCs w:val="20"/>
          <w:lang w:val="en-GB" w:eastAsia="en-GB"/>
        </w:rPr>
        <w:t>And</w:t>
      </w:r>
      <w:proofErr w:type="gramEnd"/>
      <w:r w:rsidRPr="00CF0D8F">
        <w:rPr>
          <w:rFonts w:ascii="Arial" w:eastAsia="Times New Roman" w:hAnsi="Arial" w:cs="Arial"/>
          <w:color w:val="000000"/>
          <w:sz w:val="20"/>
          <w:szCs w:val="20"/>
          <w:lang w:val="en-GB" w:eastAsia="en-GB"/>
        </w:rPr>
        <w:t xml:space="preserve"> what you </w:t>
      </w:r>
      <w:proofErr w:type="spellStart"/>
      <w:r w:rsidRPr="00CF0D8F">
        <w:rPr>
          <w:rFonts w:ascii="Arial" w:eastAsia="Times New Roman" w:hAnsi="Arial" w:cs="Arial"/>
          <w:color w:val="000000"/>
          <w:sz w:val="20"/>
          <w:szCs w:val="20"/>
          <w:lang w:val="en-GB" w:eastAsia="en-GB"/>
        </w:rPr>
        <w:t>runnin</w:t>
      </w:r>
      <w:proofErr w:type="spellEnd"/>
      <w:r w:rsidRPr="00CF0D8F">
        <w:rPr>
          <w:rFonts w:ascii="Arial" w:eastAsia="Times New Roman" w:hAnsi="Arial" w:cs="Arial"/>
          <w:color w:val="000000"/>
          <w:sz w:val="20"/>
          <w:szCs w:val="20"/>
          <w:lang w:val="en-GB" w:eastAsia="en-GB"/>
        </w:rPr>
        <w:t xml:space="preserve">' from inside </w:t>
      </w:r>
      <w:proofErr w:type="spellStart"/>
      <w:r w:rsidRPr="00CF0D8F">
        <w:rPr>
          <w:rFonts w:ascii="Arial" w:eastAsia="Times New Roman" w:hAnsi="Arial" w:cs="Arial"/>
          <w:color w:val="000000"/>
          <w:sz w:val="20"/>
          <w:szCs w:val="20"/>
          <w:lang w:val="en-GB" w:eastAsia="en-GB"/>
        </w:rPr>
        <w:t>'Cause</w:t>
      </w:r>
      <w:proofErr w:type="spellEnd"/>
      <w:r w:rsidRPr="00CF0D8F">
        <w:rPr>
          <w:rFonts w:ascii="Arial" w:eastAsia="Times New Roman" w:hAnsi="Arial" w:cs="Arial"/>
          <w:color w:val="000000"/>
          <w:sz w:val="20"/>
          <w:szCs w:val="20"/>
          <w:lang w:val="en-GB" w:eastAsia="en-GB"/>
        </w:rPr>
        <w:t xml:space="preserve"> I got a surprise We might not make it to the </w:t>
      </w:r>
      <w:proofErr w:type="spellStart"/>
      <w:r w:rsidRPr="00CF0D8F">
        <w:rPr>
          <w:rFonts w:ascii="Arial" w:eastAsia="Times New Roman" w:hAnsi="Arial" w:cs="Arial"/>
          <w:color w:val="000000"/>
          <w:sz w:val="20"/>
          <w:szCs w:val="20"/>
          <w:lang w:val="en-GB" w:eastAsia="en-GB"/>
        </w:rPr>
        <w:t>mornin</w:t>
      </w:r>
      <w:proofErr w:type="spellEnd"/>
      <w:r w:rsidRPr="00CF0D8F">
        <w:rPr>
          <w:rFonts w:ascii="Arial" w:eastAsia="Times New Roman" w:hAnsi="Arial" w:cs="Arial"/>
          <w:color w:val="000000"/>
          <w:sz w:val="20"/>
          <w:szCs w:val="20"/>
          <w:lang w:val="en-GB" w:eastAsia="en-GB"/>
        </w:rPr>
        <w:t>'” grandson (2020)</w:t>
      </w:r>
      <w:r w:rsidR="00A474FC">
        <w:rPr>
          <w:rFonts w:ascii="Arial" w:eastAsia="Times New Roman" w:hAnsi="Arial" w:cs="Arial"/>
          <w:color w:val="000000"/>
          <w:sz w:val="20"/>
          <w:szCs w:val="20"/>
          <w:lang w:val="en-GB" w:eastAsia="en-GB"/>
        </w:rPr>
        <w:t xml:space="preserve"> </w:t>
      </w:r>
      <w:r w:rsidRPr="00CF0D8F">
        <w:rPr>
          <w:rFonts w:ascii="Arial" w:eastAsia="Times New Roman" w:hAnsi="Arial" w:cs="Arial"/>
          <w:color w:val="000000"/>
          <w:sz w:val="20"/>
          <w:szCs w:val="20"/>
          <w:lang w:val="en-GB" w:eastAsia="en-GB"/>
        </w:rPr>
        <w:t>‘Dirty’, Death of an optimist [Spotify]. United States, Elektra records. Available at: https://open.spotify.com/album/0n5LA95QYWAs9wwkkA8Sji (Accessed on 21 December 2020).</w:t>
      </w:r>
    </w:p>
    <w:p w14:paraId="06FE6677" w14:textId="77777777" w:rsidR="00CF0D8F" w:rsidRPr="00CF0D8F" w:rsidRDefault="00CF0D8F" w:rsidP="00CF0D8F">
      <w:pPr>
        <w:jc w:val="both"/>
        <w:rPr>
          <w:rFonts w:ascii="Times New Roman" w:eastAsia="Times New Roman" w:hAnsi="Times New Roman" w:cs="Times New Roman"/>
          <w:lang w:val="en-GB" w:eastAsia="en-GB"/>
        </w:rPr>
      </w:pPr>
    </w:p>
    <w:p w14:paraId="47436EB4" w14:textId="77777777"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u w:val="single"/>
          <w:lang w:val="en-GB" w:eastAsia="en-GB"/>
        </w:rPr>
        <w:t>Personal Connections</w:t>
      </w:r>
      <w:r w:rsidRPr="00CF0D8F">
        <w:rPr>
          <w:rFonts w:ascii="Arial" w:eastAsia="Times New Roman" w:hAnsi="Arial" w:cs="Arial"/>
          <w:color w:val="000000"/>
          <w:sz w:val="20"/>
          <w:szCs w:val="20"/>
          <w:u w:val="single"/>
          <w:lang w:val="en-GB" w:eastAsia="en-GB"/>
        </w:rPr>
        <w:t xml:space="preserve"> </w:t>
      </w:r>
      <w:r w:rsidRPr="00CF0D8F">
        <w:rPr>
          <w:rFonts w:ascii="Arial" w:eastAsia="Times New Roman" w:hAnsi="Arial" w:cs="Arial"/>
          <w:color w:val="000000"/>
          <w:sz w:val="20"/>
          <w:szCs w:val="20"/>
          <w:lang w:val="en-GB" w:eastAsia="en-GB"/>
        </w:rPr>
        <w:t>- </w:t>
      </w:r>
    </w:p>
    <w:p w14:paraId="00FACF4E" w14:textId="4BC95A6B" w:rsidR="00CF0D8F" w:rsidRDefault="00CF0D8F" w:rsidP="00CF0D8F">
      <w:pPr>
        <w:spacing w:before="240" w:after="240"/>
        <w:jc w:val="both"/>
        <w:rPr>
          <w:rFonts w:ascii="Arial" w:eastAsia="Times New Roman" w:hAnsi="Arial" w:cs="Arial"/>
          <w:color w:val="000000"/>
          <w:sz w:val="20"/>
          <w:szCs w:val="20"/>
          <w:lang w:val="en-GB" w:eastAsia="en-GB"/>
        </w:rPr>
      </w:pPr>
      <w:r w:rsidRPr="00CF0D8F">
        <w:rPr>
          <w:rFonts w:ascii="Arial" w:eastAsia="Times New Roman" w:hAnsi="Arial" w:cs="Arial"/>
          <w:color w:val="000000"/>
          <w:sz w:val="20"/>
          <w:szCs w:val="20"/>
          <w:lang w:val="en-GB" w:eastAsia="en-GB"/>
        </w:rPr>
        <w:t xml:space="preserve">I personally found that their </w:t>
      </w:r>
      <w:r w:rsidR="00AA4E3F" w:rsidRPr="00CF0D8F">
        <w:rPr>
          <w:rFonts w:ascii="Arial" w:eastAsia="Times New Roman" w:hAnsi="Arial" w:cs="Arial"/>
          <w:color w:val="000000"/>
          <w:sz w:val="20"/>
          <w:szCs w:val="20"/>
          <w:lang w:val="en-GB" w:eastAsia="en-GB"/>
        </w:rPr>
        <w:t>song</w:t>
      </w:r>
      <w:r w:rsidRPr="00CF0D8F">
        <w:rPr>
          <w:rFonts w:ascii="Arial" w:eastAsia="Times New Roman" w:hAnsi="Arial" w:cs="Arial"/>
          <w:color w:val="000000"/>
          <w:sz w:val="20"/>
          <w:szCs w:val="20"/>
          <w:lang w:val="en-GB" w:eastAsia="en-GB"/>
        </w:rPr>
        <w:t xml:space="preserve"> “Identity” is of an important significance to me and the greater society of mainly youths; but also, it could be for all ages. I find that due to the song being based around finding a point to being happy and trying to find his identity throughout the song - I just like many other people can found it difficult to discover my path and who I am; people are constantly changing and always finding out new things about themselves, building a new identity after new experiences. Therefore, I find that this song </w:t>
      </w:r>
      <w:r w:rsidR="00AA4E3F" w:rsidRPr="00CF0D8F">
        <w:rPr>
          <w:rFonts w:ascii="Arial" w:eastAsia="Times New Roman" w:hAnsi="Arial" w:cs="Arial"/>
          <w:color w:val="000000"/>
          <w:sz w:val="20"/>
          <w:szCs w:val="20"/>
          <w:lang w:val="en-GB" w:eastAsia="en-GB"/>
        </w:rPr>
        <w:t>is</w:t>
      </w:r>
      <w:r w:rsidRPr="00CF0D8F">
        <w:rPr>
          <w:rFonts w:ascii="Arial" w:eastAsia="Times New Roman" w:hAnsi="Arial" w:cs="Arial"/>
          <w:color w:val="000000"/>
          <w:sz w:val="20"/>
          <w:szCs w:val="20"/>
          <w:lang w:val="en-GB" w:eastAsia="en-GB"/>
        </w:rPr>
        <w:t xml:space="preserve"> relatable in the fact that I am still finding my identity, as my environment and experiences are constantly changing but pressure from others make it seem like you should already know who you are - even when you are still young. People, especially younger generations, are still trying to find their place in the world and are not entirely sure on how to do that. Another big problem with the rise of social media and peoples “artificial lives”, these fake lives forcing the younger generations to believe that they have already failed their lives at an early age - which again I felt pressure from, I found the song “Identity” really helped me to understand that it can take people their whole lives to discover who they are or want to be. “‘Who do you think you are?’ Is a question that strikes at the heart of identity.” (Lawler, 2014. p45) this quote directly addresses the one true question of identity, who each person is on an individual basis and as stated within the song “identity” by grandson and in my own opinion, most people are still trying to find their individual identity.</w:t>
      </w:r>
      <w:r w:rsidRPr="00CF0D8F">
        <w:rPr>
          <w:rFonts w:ascii="Arial" w:eastAsia="Times New Roman" w:hAnsi="Arial" w:cs="Arial"/>
          <w:color w:val="FF0000"/>
          <w:sz w:val="20"/>
          <w:szCs w:val="20"/>
          <w:lang w:val="en-GB" w:eastAsia="en-GB"/>
        </w:rPr>
        <w:t xml:space="preserve"> </w:t>
      </w:r>
      <w:r w:rsidRPr="00CF0D8F">
        <w:rPr>
          <w:rFonts w:ascii="Arial" w:eastAsia="Times New Roman" w:hAnsi="Arial" w:cs="Arial"/>
          <w:color w:val="000000"/>
          <w:sz w:val="20"/>
          <w:szCs w:val="20"/>
          <w:lang w:val="en-GB" w:eastAsia="en-GB"/>
        </w:rPr>
        <w:t>Another song I do also relate to is “Dirty” by grandson; it is questioning everyone listening to the song about changing the system, do they really want to stand up for the things they love and defend it. To further this, the album itself was released in 2020, during this global pandemic, meaning it discusses and brings awareness to things like voter oppression and human rights, which I feel very strongly about. “Dirty” is one of the more positive songs, although it has a nostalgic and slightly retro style in the music video, it overall inspired me to stand up for what I believe in before it's too late, for example some of the lyrics are “</w:t>
      </w:r>
      <w:r w:rsidRPr="00CF0D8F">
        <w:rPr>
          <w:rFonts w:ascii="Arial" w:eastAsia="Times New Roman" w:hAnsi="Arial" w:cs="Arial"/>
          <w:color w:val="202124"/>
          <w:sz w:val="20"/>
          <w:szCs w:val="20"/>
          <w:lang w:val="en-GB" w:eastAsia="en-GB"/>
        </w:rPr>
        <w:t>Is it time to lead or is it time to die? Time to raise hell or walk on by?” which personally tells me to stand up for my rights as a human being, stand up for freedom of speech and to have unlimited possibilities in my life.</w:t>
      </w:r>
      <w:r w:rsidRPr="00CF0D8F">
        <w:rPr>
          <w:rFonts w:ascii="Arial" w:eastAsia="Times New Roman" w:hAnsi="Arial" w:cs="Arial"/>
          <w:color w:val="000000"/>
          <w:sz w:val="20"/>
          <w:szCs w:val="20"/>
          <w:lang w:val="en-GB" w:eastAsia="en-GB"/>
        </w:rPr>
        <w:t xml:space="preserve"> “People in the West conventionally counterpose being an (authentic) identity against doing an identity (performing).” (Lawler, 2014. p116). I feel this quote is significant because in the west at least there is an undertone of a fake it </w:t>
      </w:r>
      <w:r w:rsidR="00AA4E3F">
        <w:rPr>
          <w:rFonts w:ascii="Arial" w:eastAsia="Times New Roman" w:hAnsi="Arial" w:cs="Arial"/>
          <w:color w:val="000000"/>
          <w:sz w:val="20"/>
          <w:szCs w:val="20"/>
          <w:lang w:val="en-GB" w:eastAsia="en-GB"/>
        </w:rPr>
        <w:t>un</w:t>
      </w:r>
      <w:r w:rsidR="00AA4E3F" w:rsidRPr="00CF0D8F">
        <w:rPr>
          <w:rFonts w:ascii="Arial" w:eastAsia="Times New Roman" w:hAnsi="Arial" w:cs="Arial"/>
          <w:color w:val="000000"/>
          <w:sz w:val="20"/>
          <w:szCs w:val="20"/>
          <w:lang w:val="en-GB" w:eastAsia="en-GB"/>
        </w:rPr>
        <w:t>til</w:t>
      </w:r>
      <w:r w:rsidRPr="00CF0D8F">
        <w:rPr>
          <w:rFonts w:ascii="Arial" w:eastAsia="Times New Roman" w:hAnsi="Arial" w:cs="Arial"/>
          <w:color w:val="000000"/>
          <w:sz w:val="20"/>
          <w:szCs w:val="20"/>
          <w:lang w:val="en-GB" w:eastAsia="en-GB"/>
        </w:rPr>
        <w:t xml:space="preserve"> you make it culture, in which the facade of being yourself is valid. As children and teenagers, we are constantly told to be ourselves unless we are not good enough for the society built around us. This then affects the “weaker” members of the society and their mental state. Thus, these “weaker” individuals are forced into hiding their real identities or forced to seek new ones causing them to constantly live not knowing who or what they really are and are subsequently denied </w:t>
      </w:r>
      <w:r w:rsidR="00AA4E3F" w:rsidRPr="00CF0D8F">
        <w:rPr>
          <w:rFonts w:ascii="Arial" w:eastAsia="Times New Roman" w:hAnsi="Arial" w:cs="Arial"/>
          <w:color w:val="000000"/>
          <w:sz w:val="20"/>
          <w:szCs w:val="20"/>
          <w:lang w:val="en-GB" w:eastAsia="en-GB"/>
        </w:rPr>
        <w:t>self-purpose</w:t>
      </w:r>
      <w:r w:rsidRPr="00CF0D8F">
        <w:rPr>
          <w:rFonts w:ascii="Arial" w:eastAsia="Times New Roman" w:hAnsi="Arial" w:cs="Arial"/>
          <w:color w:val="000000"/>
          <w:sz w:val="20"/>
          <w:szCs w:val="20"/>
          <w:lang w:val="en-GB" w:eastAsia="en-GB"/>
        </w:rPr>
        <w:t>. </w:t>
      </w:r>
    </w:p>
    <w:p w14:paraId="68613991" w14:textId="3CCF458F" w:rsidR="00CF0D8F" w:rsidRDefault="00CF0D8F" w:rsidP="00CF0D8F">
      <w:pPr>
        <w:spacing w:before="240" w:after="240"/>
        <w:jc w:val="both"/>
        <w:rPr>
          <w:rFonts w:ascii="Arial" w:eastAsia="Times New Roman" w:hAnsi="Arial" w:cs="Arial"/>
          <w:color w:val="000000"/>
          <w:sz w:val="20"/>
          <w:szCs w:val="20"/>
          <w:lang w:val="en-GB" w:eastAsia="en-GB"/>
        </w:rPr>
      </w:pPr>
    </w:p>
    <w:p w14:paraId="76AC5CAE" w14:textId="77777777" w:rsidR="00A474FC" w:rsidRDefault="00A474FC" w:rsidP="00CF0D8F">
      <w:pPr>
        <w:spacing w:before="240" w:after="240"/>
        <w:jc w:val="both"/>
        <w:rPr>
          <w:rFonts w:ascii="Arial" w:eastAsia="Times New Roman" w:hAnsi="Arial" w:cs="Arial"/>
          <w:color w:val="000000"/>
          <w:sz w:val="20"/>
          <w:szCs w:val="20"/>
          <w:lang w:val="en-GB" w:eastAsia="en-GB"/>
        </w:rPr>
      </w:pPr>
    </w:p>
    <w:p w14:paraId="5FDE8767" w14:textId="77777777" w:rsidR="00CF0D8F" w:rsidRPr="00CF0D8F" w:rsidRDefault="00CF0D8F" w:rsidP="00CF0D8F">
      <w:pPr>
        <w:spacing w:before="240" w:after="240"/>
        <w:jc w:val="both"/>
        <w:rPr>
          <w:rFonts w:ascii="Times New Roman" w:eastAsia="Times New Roman" w:hAnsi="Times New Roman" w:cs="Times New Roman"/>
          <w:lang w:val="en-GB" w:eastAsia="en-GB"/>
        </w:rPr>
      </w:pPr>
    </w:p>
    <w:p w14:paraId="30EF83A2" w14:textId="6299298A"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u w:val="single"/>
          <w:lang w:val="en-GB" w:eastAsia="en-GB"/>
        </w:rPr>
        <w:lastRenderedPageBreak/>
        <w:t>Observational Analysis</w:t>
      </w:r>
      <w:r w:rsidRPr="00CF0D8F">
        <w:rPr>
          <w:rFonts w:ascii="Arial" w:eastAsia="Times New Roman" w:hAnsi="Arial" w:cs="Arial"/>
          <w:color w:val="000000"/>
          <w:sz w:val="20"/>
          <w:szCs w:val="20"/>
          <w:u w:val="single"/>
          <w:lang w:val="en-GB" w:eastAsia="en-GB"/>
        </w:rPr>
        <w:t xml:space="preserve"> </w:t>
      </w:r>
    </w:p>
    <w:p w14:paraId="6F999C57" w14:textId="6BE01C8B"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color w:val="000000"/>
          <w:sz w:val="20"/>
          <w:szCs w:val="20"/>
          <w:lang w:val="en-GB" w:eastAsia="en-GB"/>
        </w:rPr>
        <w:t xml:space="preserve">There are a lot of elements in this song and in particular its music video, firstly the singer “Grandson” sits in a bus filled with mannequins showing that even if he feels unique everyone around him is the same and he is alone, still trying to find out who he is and why he is “different”. Another part to focus which is a major element to the music video is the barcode tattoo that </w:t>
      </w:r>
      <w:r w:rsidR="00AA4E3F" w:rsidRPr="00CF0D8F">
        <w:rPr>
          <w:rFonts w:ascii="Arial" w:eastAsia="Times New Roman" w:hAnsi="Arial" w:cs="Arial"/>
          <w:color w:val="000000"/>
          <w:sz w:val="20"/>
          <w:szCs w:val="20"/>
          <w:lang w:val="en-GB" w:eastAsia="en-GB"/>
        </w:rPr>
        <w:t>all</w:t>
      </w:r>
      <w:r w:rsidRPr="00CF0D8F">
        <w:rPr>
          <w:rFonts w:ascii="Arial" w:eastAsia="Times New Roman" w:hAnsi="Arial" w:cs="Arial"/>
          <w:color w:val="000000"/>
          <w:sz w:val="20"/>
          <w:szCs w:val="20"/>
          <w:lang w:val="en-GB" w:eastAsia="en-GB"/>
        </w:rPr>
        <w:t xml:space="preserve"> the mannequins have and that the singer himself is almost forced to get. This barcode tattoo shows that everybody in society is a number to both corporations and governments alike, he wanted to </w:t>
      </w:r>
      <w:proofErr w:type="gramStart"/>
      <w:r w:rsidRPr="00CF0D8F">
        <w:rPr>
          <w:rFonts w:ascii="Arial" w:eastAsia="Times New Roman" w:hAnsi="Arial" w:cs="Arial"/>
          <w:color w:val="000000"/>
          <w:sz w:val="20"/>
          <w:szCs w:val="20"/>
          <w:lang w:val="en-GB" w:eastAsia="en-GB"/>
        </w:rPr>
        <w:t>be seen as</w:t>
      </w:r>
      <w:proofErr w:type="gramEnd"/>
      <w:r w:rsidRPr="00CF0D8F">
        <w:rPr>
          <w:rFonts w:ascii="Arial" w:eastAsia="Times New Roman" w:hAnsi="Arial" w:cs="Arial"/>
          <w:color w:val="000000"/>
          <w:sz w:val="20"/>
          <w:szCs w:val="20"/>
          <w:lang w:val="en-GB" w:eastAsia="en-GB"/>
        </w:rPr>
        <w:t xml:space="preserve"> a person, with his own individual thoughts, not just as another number in the world. Identity itself is a strange topic, which is hardly spoken about within today's generation. The modern world is growing with the aging population, where the age of retirement continues to rise every year. This is due to the multiple developments in health and social pharmaceuticals, as well as the advancements in different technologies. This links to the barcode visuals in the music video, there are so many people in this world, that hardly anyone is noticed - we are all just there, seen as numbers to the government, each living our individual lives; we </w:t>
      </w:r>
      <w:proofErr w:type="gramStart"/>
      <w:r w:rsidRPr="00CF0D8F">
        <w:rPr>
          <w:rFonts w:ascii="Arial" w:eastAsia="Times New Roman" w:hAnsi="Arial" w:cs="Arial"/>
          <w:color w:val="000000"/>
          <w:sz w:val="20"/>
          <w:szCs w:val="20"/>
          <w:lang w:val="en-GB" w:eastAsia="en-GB"/>
        </w:rPr>
        <w:t>don’t</w:t>
      </w:r>
      <w:proofErr w:type="gramEnd"/>
      <w:r w:rsidRPr="00CF0D8F">
        <w:rPr>
          <w:rFonts w:ascii="Arial" w:eastAsia="Times New Roman" w:hAnsi="Arial" w:cs="Arial"/>
          <w:color w:val="000000"/>
          <w:sz w:val="20"/>
          <w:szCs w:val="20"/>
          <w:lang w:val="en-GB" w:eastAsia="en-GB"/>
        </w:rPr>
        <w:t xml:space="preserve"> realise how little our life actually means in comparison to everything else going on around us; like I said previously, we are all just a number. “Kin-group membership epitomises the collectivity of identity” (Jenkins, 2008. p86) This quote reinforces the point that every human must belong to a group to have a purpose in the society built around </w:t>
      </w:r>
      <w:proofErr w:type="gramStart"/>
      <w:r w:rsidRPr="00CF0D8F">
        <w:rPr>
          <w:rFonts w:ascii="Arial" w:eastAsia="Times New Roman" w:hAnsi="Arial" w:cs="Arial"/>
          <w:color w:val="000000"/>
          <w:sz w:val="20"/>
          <w:szCs w:val="20"/>
          <w:lang w:val="en-GB" w:eastAsia="en-GB"/>
        </w:rPr>
        <w:t>each individual</w:t>
      </w:r>
      <w:proofErr w:type="gramEnd"/>
      <w:r w:rsidRPr="00CF0D8F">
        <w:rPr>
          <w:rFonts w:ascii="Arial" w:eastAsia="Times New Roman" w:hAnsi="Arial" w:cs="Arial"/>
          <w:color w:val="000000"/>
          <w:sz w:val="20"/>
          <w:szCs w:val="20"/>
          <w:lang w:val="en-GB" w:eastAsia="en-GB"/>
        </w:rPr>
        <w:t xml:space="preserve">, in doing this a person is forced to choose between their own individuality or that of the groups. Manchester united versus Arsenal, Democrat or Republican, us or them? With each group growing largely more and more violent and dismissive of the other side and their </w:t>
      </w:r>
      <w:r w:rsidR="00AA4E3F" w:rsidRPr="00AA4E3F">
        <w:rPr>
          <w:rFonts w:ascii="Arial" w:eastAsia="Times New Roman" w:hAnsi="Arial" w:cs="Arial"/>
          <w:color w:val="000000"/>
          <w:sz w:val="20"/>
          <w:szCs w:val="20"/>
          <w:lang w:val="en-GB" w:eastAsia="en-GB"/>
        </w:rPr>
        <w:t>virtues</w:t>
      </w:r>
      <w:r w:rsidRPr="00CF0D8F">
        <w:rPr>
          <w:rFonts w:ascii="Arial" w:eastAsia="Times New Roman" w:hAnsi="Arial" w:cs="Arial"/>
          <w:color w:val="000000"/>
          <w:sz w:val="20"/>
          <w:szCs w:val="20"/>
          <w:lang w:val="en-GB" w:eastAsia="en-GB"/>
        </w:rPr>
        <w:t>. </w:t>
      </w:r>
    </w:p>
    <w:p w14:paraId="730FADAD" w14:textId="77777777" w:rsidR="00CF0D8F" w:rsidRPr="00CF0D8F" w:rsidRDefault="00CF0D8F" w:rsidP="00CF0D8F">
      <w:pPr>
        <w:spacing w:after="240"/>
        <w:rPr>
          <w:rFonts w:ascii="Times New Roman" w:eastAsia="Times New Roman" w:hAnsi="Times New Roman" w:cs="Times New Roman"/>
          <w:lang w:val="en-GB" w:eastAsia="en-GB"/>
        </w:rPr>
      </w:pPr>
    </w:p>
    <w:p w14:paraId="3B86B604" w14:textId="778A4E89"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u w:val="single"/>
          <w:lang w:val="en-GB" w:eastAsia="en-GB"/>
        </w:rPr>
        <w:t>Societal ‘Universal’ Themes</w:t>
      </w:r>
      <w:r w:rsidRPr="00CF0D8F">
        <w:rPr>
          <w:rFonts w:ascii="Arial" w:eastAsia="Times New Roman" w:hAnsi="Arial" w:cs="Arial"/>
          <w:color w:val="000000"/>
          <w:sz w:val="20"/>
          <w:szCs w:val="20"/>
          <w:u w:val="single"/>
          <w:lang w:val="en-GB" w:eastAsia="en-GB"/>
        </w:rPr>
        <w:t xml:space="preserve"> </w:t>
      </w:r>
    </w:p>
    <w:p w14:paraId="3A018E25" w14:textId="35F6419E"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color w:val="000000"/>
          <w:sz w:val="20"/>
          <w:szCs w:val="20"/>
          <w:lang w:val="en-GB" w:eastAsia="en-GB"/>
        </w:rPr>
        <w:t>It is my belief that people within my generation have no real identity and with this also feel that they have no real purpose. I feel as we grow older our identities develop within these “kin-groups” and whilst this helps the many who fit in this “kin-group” and “us versus them” mentality it is then that within the kin groups it can destroy a small but growing fraction of individuals. More and more social anxieties, or “weaknesses” as these groups would call them, there are an increasing amount of people suffering. These people suffer with a purposeless life and tend to then waste away playing video games and watching television shows. This happens as social anxieties and phobias develop; leaving the individual left out. This happens because the individual is pushed out of any or all social groups they try to meet. Consequently, they can no longer develop an identity within a group. This in turn forces the individual to search for their identity and even begin to question themselves as they begin to mask their true selves to “fit in” to a society that denies them access unless they do. “Social anxiety disorder (SAD) is characterised by an intense fear of social or performance situations, in which an individual might be embarrassed or humiliated.” (Gee, 2012. p304)</w:t>
      </w:r>
      <w:r w:rsidR="00AA4E3F" w:rsidRPr="00CF0D8F">
        <w:rPr>
          <w:rFonts w:ascii="Arial" w:eastAsia="Times New Roman" w:hAnsi="Arial" w:cs="Arial"/>
          <w:color w:val="000000"/>
          <w:sz w:val="20"/>
          <w:szCs w:val="20"/>
          <w:lang w:val="en-GB" w:eastAsia="en-GB"/>
        </w:rPr>
        <w:t>.” Researchers</w:t>
      </w:r>
      <w:r w:rsidRPr="00CF0D8F">
        <w:rPr>
          <w:rFonts w:ascii="Arial" w:eastAsia="Times New Roman" w:hAnsi="Arial" w:cs="Arial"/>
          <w:color w:val="000000"/>
          <w:sz w:val="20"/>
          <w:szCs w:val="20"/>
          <w:lang w:val="en-GB" w:eastAsia="en-GB"/>
        </w:rPr>
        <w:t xml:space="preserve"> have found that individuals who are high in social anxiety are perceived more negatively by others.” (Gee, 2012. p304). This shows the concept that, those individuals with SAD, are much less likely to be viewed as a member of a “kin-group” forcing them into a life of isolation if they do not use a facade. </w:t>
      </w:r>
      <w:r w:rsidR="00AA4E3F" w:rsidRPr="00CF0D8F">
        <w:rPr>
          <w:rFonts w:ascii="Arial" w:eastAsia="Times New Roman" w:hAnsi="Arial" w:cs="Arial"/>
          <w:color w:val="000000"/>
          <w:sz w:val="20"/>
          <w:szCs w:val="20"/>
          <w:lang w:val="en-GB" w:eastAsia="en-GB"/>
        </w:rPr>
        <w:t>However,</w:t>
      </w:r>
      <w:r w:rsidRPr="00CF0D8F">
        <w:rPr>
          <w:rFonts w:ascii="Arial" w:eastAsia="Times New Roman" w:hAnsi="Arial" w:cs="Arial"/>
          <w:color w:val="000000"/>
          <w:sz w:val="20"/>
          <w:szCs w:val="20"/>
          <w:lang w:val="en-GB" w:eastAsia="en-GB"/>
        </w:rPr>
        <w:t xml:space="preserve"> if they do begin to use </w:t>
      </w:r>
      <w:r w:rsidR="00A474FC">
        <w:rPr>
          <w:rFonts w:ascii="Arial" w:eastAsia="Times New Roman" w:hAnsi="Arial" w:cs="Arial"/>
          <w:color w:val="000000"/>
          <w:sz w:val="20"/>
          <w:szCs w:val="20"/>
          <w:lang w:val="en-GB" w:eastAsia="en-GB"/>
        </w:rPr>
        <w:t>a</w:t>
      </w:r>
      <w:r w:rsidRPr="00CF0D8F">
        <w:rPr>
          <w:rFonts w:ascii="Arial" w:eastAsia="Times New Roman" w:hAnsi="Arial" w:cs="Arial"/>
          <w:color w:val="000000"/>
          <w:sz w:val="20"/>
          <w:szCs w:val="20"/>
          <w:lang w:val="en-GB" w:eastAsia="en-GB"/>
        </w:rPr>
        <w:t xml:space="preserve"> facade this then forces the individual to question their identity. </w:t>
      </w:r>
      <w:r w:rsidR="00AA4E3F" w:rsidRPr="00CF0D8F">
        <w:rPr>
          <w:rFonts w:ascii="Arial" w:eastAsia="Times New Roman" w:hAnsi="Arial" w:cs="Arial"/>
          <w:color w:val="000000"/>
          <w:sz w:val="20"/>
          <w:szCs w:val="20"/>
          <w:lang w:val="en-GB" w:eastAsia="en-GB"/>
        </w:rPr>
        <w:t>Thus,</w:t>
      </w:r>
      <w:r w:rsidRPr="00CF0D8F">
        <w:rPr>
          <w:rFonts w:ascii="Arial" w:eastAsia="Times New Roman" w:hAnsi="Arial" w:cs="Arial"/>
          <w:color w:val="000000"/>
          <w:sz w:val="20"/>
          <w:szCs w:val="20"/>
          <w:lang w:val="en-GB" w:eastAsia="en-GB"/>
        </w:rPr>
        <w:t xml:space="preserve"> breaking one's sense of self, their </w:t>
      </w:r>
      <w:r w:rsidR="00AA4E3F" w:rsidRPr="00CF0D8F">
        <w:rPr>
          <w:rFonts w:ascii="Arial" w:eastAsia="Times New Roman" w:hAnsi="Arial" w:cs="Arial"/>
          <w:color w:val="000000"/>
          <w:sz w:val="20"/>
          <w:szCs w:val="20"/>
          <w:lang w:val="en-GB" w:eastAsia="en-GB"/>
        </w:rPr>
        <w:t>purpose,</w:t>
      </w:r>
      <w:r w:rsidRPr="00CF0D8F">
        <w:rPr>
          <w:rFonts w:ascii="Arial" w:eastAsia="Times New Roman" w:hAnsi="Arial" w:cs="Arial"/>
          <w:color w:val="000000"/>
          <w:sz w:val="20"/>
          <w:szCs w:val="20"/>
          <w:lang w:val="en-GB" w:eastAsia="en-GB"/>
        </w:rPr>
        <w:t xml:space="preserve"> and their </w:t>
      </w:r>
      <w:r w:rsidR="00AA4E3F" w:rsidRPr="00CF0D8F">
        <w:rPr>
          <w:rFonts w:ascii="Arial" w:eastAsia="Times New Roman" w:hAnsi="Arial" w:cs="Arial"/>
          <w:color w:val="000000"/>
          <w:sz w:val="20"/>
          <w:szCs w:val="20"/>
          <w:lang w:val="en-GB" w:eastAsia="en-GB"/>
        </w:rPr>
        <w:t>self-worth</w:t>
      </w:r>
      <w:r w:rsidRPr="00CF0D8F">
        <w:rPr>
          <w:rFonts w:ascii="Arial" w:eastAsia="Times New Roman" w:hAnsi="Arial" w:cs="Arial"/>
          <w:color w:val="000000"/>
          <w:sz w:val="20"/>
          <w:szCs w:val="20"/>
          <w:lang w:val="en-GB" w:eastAsia="en-GB"/>
        </w:rPr>
        <w:t>. Like a passenger, in their own body, they will go about their day on an almost autopilot like state. This problem has become much bigger as the ageing population grows larger and more people are forced out of these groups - as jobs and activity positions are taken by individuals who have been doing them for years. This forces a seemingly endless cycle of individuals who have SAD, develop the anxious part of themselves and those without it, contracting the anxieties to varying degrees.</w:t>
      </w:r>
    </w:p>
    <w:p w14:paraId="68B70159" w14:textId="69D4DD89" w:rsidR="00CF0D8F" w:rsidRDefault="00CF0D8F" w:rsidP="00CF0D8F">
      <w:pPr>
        <w:spacing w:before="240" w:after="240"/>
        <w:jc w:val="both"/>
        <w:rPr>
          <w:rFonts w:ascii="Times New Roman" w:eastAsia="Times New Roman" w:hAnsi="Times New Roman" w:cs="Times New Roman"/>
          <w:lang w:val="en-GB" w:eastAsia="en-GB"/>
        </w:rPr>
      </w:pPr>
    </w:p>
    <w:p w14:paraId="2643AF55" w14:textId="0DAA0C33" w:rsidR="00CF0D8F" w:rsidRDefault="00CF0D8F" w:rsidP="00CF0D8F">
      <w:pPr>
        <w:spacing w:before="240" w:after="240"/>
        <w:jc w:val="both"/>
        <w:rPr>
          <w:rFonts w:ascii="Times New Roman" w:eastAsia="Times New Roman" w:hAnsi="Times New Roman" w:cs="Times New Roman"/>
          <w:lang w:val="en-GB" w:eastAsia="en-GB"/>
        </w:rPr>
      </w:pPr>
    </w:p>
    <w:p w14:paraId="4FA2BC78" w14:textId="31252D6C" w:rsidR="00CF0D8F" w:rsidRDefault="00CF0D8F" w:rsidP="00CF0D8F">
      <w:pPr>
        <w:spacing w:before="240" w:after="240"/>
        <w:jc w:val="both"/>
        <w:rPr>
          <w:rFonts w:ascii="Times New Roman" w:eastAsia="Times New Roman" w:hAnsi="Times New Roman" w:cs="Times New Roman"/>
          <w:lang w:val="en-GB" w:eastAsia="en-GB"/>
        </w:rPr>
      </w:pPr>
    </w:p>
    <w:p w14:paraId="7A4C5C4D" w14:textId="59688735" w:rsidR="00CF0D8F" w:rsidRDefault="00CF0D8F" w:rsidP="00CF0D8F">
      <w:pPr>
        <w:spacing w:before="240" w:after="240"/>
        <w:jc w:val="both"/>
        <w:rPr>
          <w:rFonts w:ascii="Times New Roman" w:eastAsia="Times New Roman" w:hAnsi="Times New Roman" w:cs="Times New Roman"/>
          <w:lang w:val="en-GB" w:eastAsia="en-GB"/>
        </w:rPr>
      </w:pPr>
    </w:p>
    <w:p w14:paraId="1A17EB73" w14:textId="77777777" w:rsidR="00AA4E3F" w:rsidRDefault="00AA4E3F" w:rsidP="00CF0D8F">
      <w:pPr>
        <w:spacing w:before="240" w:after="240"/>
        <w:jc w:val="both"/>
        <w:rPr>
          <w:rFonts w:ascii="Times New Roman" w:eastAsia="Times New Roman" w:hAnsi="Times New Roman" w:cs="Times New Roman"/>
          <w:lang w:val="en-GB" w:eastAsia="en-GB"/>
        </w:rPr>
      </w:pPr>
    </w:p>
    <w:p w14:paraId="2034BB4A" w14:textId="77777777" w:rsidR="00CF0D8F" w:rsidRPr="00CF0D8F" w:rsidRDefault="00CF0D8F" w:rsidP="00CF0D8F">
      <w:pPr>
        <w:spacing w:before="240" w:after="240"/>
        <w:jc w:val="both"/>
        <w:rPr>
          <w:rFonts w:ascii="Times New Roman" w:eastAsia="Times New Roman" w:hAnsi="Times New Roman" w:cs="Times New Roman"/>
          <w:lang w:val="en-GB" w:eastAsia="en-GB"/>
        </w:rPr>
      </w:pPr>
    </w:p>
    <w:p w14:paraId="4FBBA05A" w14:textId="263C13EB" w:rsidR="00CF0D8F" w:rsidRPr="00CF0D8F" w:rsidRDefault="00CF0D8F" w:rsidP="00CF0D8F">
      <w:pPr>
        <w:spacing w:before="240" w:after="240"/>
        <w:jc w:val="both"/>
        <w:rPr>
          <w:rFonts w:ascii="Times New Roman" w:eastAsia="Times New Roman" w:hAnsi="Times New Roman" w:cs="Times New Roman"/>
          <w:lang w:val="en-GB" w:eastAsia="en-GB"/>
        </w:rPr>
      </w:pPr>
      <w:r w:rsidRPr="00CF0D8F">
        <w:rPr>
          <w:rFonts w:ascii="Arial" w:eastAsia="Times New Roman" w:hAnsi="Arial" w:cs="Arial"/>
          <w:b/>
          <w:bCs/>
          <w:color w:val="000000"/>
          <w:sz w:val="20"/>
          <w:szCs w:val="20"/>
          <w:u w:val="single"/>
          <w:lang w:val="en-GB" w:eastAsia="en-GB"/>
        </w:rPr>
        <w:t>Making Wider Connections</w:t>
      </w:r>
      <w:r w:rsidRPr="00CF0D8F">
        <w:rPr>
          <w:rFonts w:ascii="Arial" w:eastAsia="Times New Roman" w:hAnsi="Arial" w:cs="Arial"/>
          <w:color w:val="000000"/>
          <w:sz w:val="20"/>
          <w:szCs w:val="20"/>
          <w:u w:val="single"/>
          <w:lang w:val="en-GB" w:eastAsia="en-GB"/>
        </w:rPr>
        <w:t xml:space="preserve"> </w:t>
      </w:r>
    </w:p>
    <w:p w14:paraId="1C2BB711" w14:textId="1B4F0098" w:rsidR="00AA4E3F" w:rsidRDefault="00AA4E3F" w:rsidP="00AA4E3F">
      <w:pPr>
        <w:pStyle w:val="NormalWeb"/>
        <w:spacing w:before="240" w:beforeAutospacing="0" w:after="240" w:afterAutospacing="0"/>
        <w:jc w:val="both"/>
      </w:pPr>
      <w:r>
        <w:rPr>
          <w:rFonts w:ascii="Arial" w:hAnsi="Arial" w:cs="Arial"/>
          <w:color w:val="000000"/>
          <w:sz w:val="20"/>
          <w:szCs w:val="20"/>
        </w:rPr>
        <w:t xml:space="preserve">As a connection NF, </w:t>
      </w:r>
      <w:r>
        <w:rPr>
          <w:rFonts w:ascii="Arial" w:hAnsi="Arial" w:cs="Arial"/>
          <w:color w:val="000000"/>
          <w:sz w:val="20"/>
          <w:szCs w:val="20"/>
          <w:shd w:val="clear" w:color="auto" w:fill="FFFFFF"/>
        </w:rPr>
        <w:t xml:space="preserve">Nathan Feuerstein, the </w:t>
      </w:r>
      <w:r>
        <w:rPr>
          <w:rFonts w:ascii="Arial" w:hAnsi="Arial" w:cs="Arial"/>
          <w:color w:val="000000"/>
          <w:sz w:val="20"/>
          <w:szCs w:val="20"/>
          <w:shd w:val="clear" w:color="auto" w:fill="FFFFFF"/>
        </w:rPr>
        <w:t>American</w:t>
      </w:r>
      <w:r>
        <w:rPr>
          <w:rFonts w:ascii="Arial" w:hAnsi="Arial" w:cs="Arial"/>
          <w:color w:val="000000"/>
          <w:sz w:val="20"/>
          <w:szCs w:val="20"/>
          <w:shd w:val="clear" w:color="auto" w:fill="FFFFFF"/>
        </w:rPr>
        <w:t xml:space="preserve"> solo artist is a good example of someone who has used his lack of self and his own self-hatred to help push his career to great heights. However, this </w:t>
      </w:r>
      <w:r>
        <w:rPr>
          <w:rFonts w:ascii="Arial" w:hAnsi="Arial" w:cs="Arial"/>
          <w:color w:val="000000"/>
          <w:sz w:val="20"/>
          <w:szCs w:val="20"/>
          <w:shd w:val="clear" w:color="auto" w:fill="FFFFFF"/>
        </w:rPr>
        <w:t>is not</w:t>
      </w:r>
      <w:r>
        <w:rPr>
          <w:rFonts w:ascii="Arial" w:hAnsi="Arial" w:cs="Arial"/>
          <w:color w:val="000000"/>
          <w:sz w:val="20"/>
          <w:szCs w:val="20"/>
          <w:shd w:val="clear" w:color="auto" w:fill="FFFFFF"/>
        </w:rPr>
        <w:t xml:space="preserve"> done for money - </w:t>
      </w:r>
      <w:r>
        <w:rPr>
          <w:rFonts w:ascii="Arial" w:hAnsi="Arial" w:cs="Arial"/>
          <w:color w:val="000000"/>
          <w:sz w:val="20"/>
          <w:szCs w:val="20"/>
          <w:shd w:val="clear" w:color="auto" w:fill="FFFFFF"/>
        </w:rPr>
        <w:t>instead,</w:t>
      </w:r>
      <w:r>
        <w:rPr>
          <w:rFonts w:ascii="Arial" w:hAnsi="Arial" w:cs="Arial"/>
          <w:color w:val="000000"/>
          <w:sz w:val="20"/>
          <w:szCs w:val="20"/>
          <w:shd w:val="clear" w:color="auto" w:fill="FFFFFF"/>
        </w:rPr>
        <w:t xml:space="preserve"> his music is his own way of dealing with his anxieties. He then also uses this music to try and help his audience as best he can. However, it is also my belief that, at least to a certain extent, all artists are still trying to find themselves, they use their music, and the </w:t>
      </w:r>
      <w:r>
        <w:rPr>
          <w:rFonts w:ascii="Arial" w:hAnsi="Arial" w:cs="Arial"/>
          <w:color w:val="000000"/>
          <w:sz w:val="20"/>
          <w:szCs w:val="20"/>
          <w:shd w:val="clear" w:color="auto" w:fill="FFFFFF"/>
        </w:rPr>
        <w:t>ever-changing</w:t>
      </w:r>
      <w:r>
        <w:rPr>
          <w:rFonts w:ascii="Arial" w:hAnsi="Arial" w:cs="Arial"/>
          <w:color w:val="000000"/>
          <w:sz w:val="20"/>
          <w:szCs w:val="20"/>
          <w:shd w:val="clear" w:color="auto" w:fill="FFFFFF"/>
        </w:rPr>
        <w:t xml:space="preserve"> society to help them develop their music, with their own emotions and what their audience is likely to be struggling with, they end up creating a piece of music that helps so many individuals feel like its ok to not know who you are yet.</w:t>
      </w:r>
    </w:p>
    <w:p w14:paraId="45334D01" w14:textId="177E7D09" w:rsidR="00AA4E3F" w:rsidRDefault="00AA4E3F" w:rsidP="00CF0D8F">
      <w:pPr>
        <w:spacing w:before="240" w:after="240"/>
        <w:jc w:val="both"/>
        <w:rPr>
          <w:rFonts w:ascii="Arial" w:eastAsia="Times New Roman" w:hAnsi="Arial" w:cs="Arial"/>
          <w:b/>
          <w:bCs/>
          <w:sz w:val="20"/>
          <w:szCs w:val="20"/>
          <w:u w:val="single"/>
          <w:lang w:val="en-GB" w:eastAsia="en-GB"/>
        </w:rPr>
      </w:pPr>
      <w:r w:rsidRPr="00AA4E3F">
        <w:rPr>
          <w:rFonts w:ascii="Arial" w:eastAsia="Times New Roman" w:hAnsi="Arial" w:cs="Arial"/>
          <w:b/>
          <w:bCs/>
          <w:sz w:val="20"/>
          <w:szCs w:val="20"/>
          <w:u w:val="single"/>
          <w:lang w:val="en-GB" w:eastAsia="en-GB"/>
        </w:rPr>
        <w:t>Conclusion</w:t>
      </w:r>
    </w:p>
    <w:p w14:paraId="7D46A1FA" w14:textId="2FCCBD24" w:rsidR="00AA4E3F" w:rsidRPr="00CF0D8F" w:rsidRDefault="00AA4E3F" w:rsidP="00CF0D8F">
      <w:pPr>
        <w:spacing w:before="240" w:after="240"/>
        <w:jc w:val="both"/>
        <w:rPr>
          <w:rFonts w:ascii="Arial" w:eastAsia="Times New Roman" w:hAnsi="Arial" w:cs="Arial"/>
          <w:sz w:val="20"/>
          <w:szCs w:val="20"/>
          <w:lang w:val="en-GB" w:eastAsia="en-GB"/>
        </w:rPr>
      </w:pPr>
      <w:r>
        <w:rPr>
          <w:rFonts w:ascii="Arial" w:eastAsia="Times New Roman" w:hAnsi="Arial" w:cs="Arial"/>
          <w:sz w:val="20"/>
          <w:szCs w:val="20"/>
          <w:lang w:val="en-GB" w:eastAsia="en-GB"/>
        </w:rPr>
        <w:t>In conclusion I think that there are too many people in this world who believe that they lack any form of identity and believe that they must belong to a group. However, I also believe that this is not the case and that an individual can be whoever they want to be</w:t>
      </w:r>
    </w:p>
    <w:p w14:paraId="5D8DC46E" w14:textId="77777777" w:rsidR="00CF0D8F" w:rsidRPr="00CF0D8F" w:rsidRDefault="00CF0D8F" w:rsidP="00CF0D8F">
      <w:pPr>
        <w:rPr>
          <w:rFonts w:ascii="Times New Roman" w:eastAsia="Times New Roman" w:hAnsi="Times New Roman" w:cs="Times New Roman"/>
          <w:lang w:val="en-GB" w:eastAsia="en-GB"/>
        </w:rPr>
      </w:pPr>
    </w:p>
    <w:p w14:paraId="5E1B48AD" w14:textId="37EBA7B0" w:rsidR="00CF0D8F" w:rsidRDefault="00CF0D8F" w:rsidP="00CF0D8F">
      <w:pPr>
        <w:spacing w:before="240" w:after="240"/>
        <w:jc w:val="both"/>
        <w:rPr>
          <w:rFonts w:ascii="Arial" w:eastAsia="Times New Roman" w:hAnsi="Arial" w:cs="Arial"/>
          <w:color w:val="000000"/>
          <w:sz w:val="20"/>
          <w:szCs w:val="20"/>
          <w:lang w:val="en-GB" w:eastAsia="en-GB"/>
        </w:rPr>
      </w:pPr>
      <w:r w:rsidRPr="00CF0D8F">
        <w:rPr>
          <w:rFonts w:ascii="Arial" w:eastAsia="Times New Roman" w:hAnsi="Arial" w:cs="Arial"/>
          <w:color w:val="000000"/>
          <w:sz w:val="20"/>
          <w:szCs w:val="20"/>
          <w:lang w:val="en-GB" w:eastAsia="en-GB"/>
        </w:rPr>
        <w:t> </w:t>
      </w:r>
      <w:r w:rsidRPr="00CF0D8F">
        <w:rPr>
          <w:rFonts w:ascii="Arial" w:eastAsia="Times New Roman" w:hAnsi="Arial" w:cs="Arial"/>
          <w:b/>
          <w:bCs/>
          <w:color w:val="000000"/>
          <w:sz w:val="20"/>
          <w:szCs w:val="20"/>
          <w:u w:val="single"/>
          <w:lang w:val="en-GB" w:eastAsia="en-GB"/>
        </w:rPr>
        <w:t>Key Concepts:</w:t>
      </w:r>
      <w:r w:rsidRPr="00CF0D8F">
        <w:rPr>
          <w:rFonts w:ascii="Arial" w:eastAsia="Times New Roman" w:hAnsi="Arial" w:cs="Arial"/>
          <w:color w:val="000000"/>
          <w:sz w:val="20"/>
          <w:szCs w:val="20"/>
          <w:u w:val="single"/>
          <w:lang w:val="en-GB" w:eastAsia="en-GB"/>
        </w:rPr>
        <w:t xml:space="preserve"> </w:t>
      </w:r>
    </w:p>
    <w:p w14:paraId="668CE500" w14:textId="0A39396B" w:rsidR="00CF0D8F" w:rsidRPr="008D65B2" w:rsidRDefault="00CF0D8F" w:rsidP="00CF0D8F">
      <w:pPr>
        <w:pStyle w:val="ListParagraph"/>
        <w:numPr>
          <w:ilvl w:val="0"/>
          <w:numId w:val="6"/>
        </w:numPr>
        <w:spacing w:before="240" w:after="240"/>
        <w:jc w:val="both"/>
        <w:rPr>
          <w:rFonts w:ascii="Arial" w:eastAsia="Times New Roman" w:hAnsi="Arial" w:cs="Arial"/>
          <w:sz w:val="20"/>
          <w:szCs w:val="20"/>
          <w:lang w:val="en-GB" w:eastAsia="en-GB"/>
        </w:rPr>
      </w:pPr>
      <w:r w:rsidRPr="008D65B2">
        <w:rPr>
          <w:rFonts w:ascii="Arial" w:eastAsia="Times New Roman" w:hAnsi="Arial" w:cs="Arial"/>
          <w:sz w:val="20"/>
          <w:szCs w:val="20"/>
          <w:lang w:val="en-GB" w:eastAsia="en-GB"/>
        </w:rPr>
        <w:t>Identity</w:t>
      </w:r>
    </w:p>
    <w:p w14:paraId="505C81AE" w14:textId="4D380698" w:rsidR="00CF0D8F" w:rsidRPr="008D65B2" w:rsidRDefault="00CF0D8F" w:rsidP="00CF0D8F">
      <w:pPr>
        <w:pStyle w:val="ListParagraph"/>
        <w:numPr>
          <w:ilvl w:val="0"/>
          <w:numId w:val="6"/>
        </w:numPr>
        <w:spacing w:before="240" w:after="240"/>
        <w:jc w:val="both"/>
        <w:rPr>
          <w:rFonts w:ascii="Arial" w:eastAsia="Times New Roman" w:hAnsi="Arial" w:cs="Arial"/>
          <w:sz w:val="20"/>
          <w:szCs w:val="20"/>
          <w:lang w:val="en-GB" w:eastAsia="en-GB"/>
        </w:rPr>
      </w:pPr>
      <w:r w:rsidRPr="008D65B2">
        <w:rPr>
          <w:rFonts w:ascii="Arial" w:eastAsia="Times New Roman" w:hAnsi="Arial" w:cs="Arial"/>
          <w:sz w:val="20"/>
          <w:szCs w:val="20"/>
          <w:lang w:val="en-GB" w:eastAsia="en-GB"/>
        </w:rPr>
        <w:t>Isolation</w:t>
      </w:r>
    </w:p>
    <w:p w14:paraId="135BD6C0" w14:textId="5F8B21D4" w:rsidR="00CF0D8F" w:rsidRPr="008D65B2" w:rsidRDefault="00CF0D8F" w:rsidP="00CF0D8F">
      <w:pPr>
        <w:pStyle w:val="ListParagraph"/>
        <w:numPr>
          <w:ilvl w:val="0"/>
          <w:numId w:val="6"/>
        </w:numPr>
        <w:spacing w:before="240" w:after="240"/>
        <w:jc w:val="both"/>
        <w:rPr>
          <w:rFonts w:ascii="Arial" w:eastAsia="Times New Roman" w:hAnsi="Arial" w:cs="Arial"/>
          <w:sz w:val="20"/>
          <w:szCs w:val="20"/>
          <w:lang w:val="en-GB" w:eastAsia="en-GB"/>
        </w:rPr>
      </w:pPr>
      <w:r w:rsidRPr="008D65B2">
        <w:rPr>
          <w:rFonts w:ascii="Arial" w:eastAsia="Times New Roman" w:hAnsi="Arial" w:cs="Arial"/>
          <w:sz w:val="20"/>
          <w:szCs w:val="20"/>
          <w:lang w:val="en-GB" w:eastAsia="en-GB"/>
        </w:rPr>
        <w:t>Anxiety / SAD</w:t>
      </w:r>
    </w:p>
    <w:p w14:paraId="5EEBFBE1" w14:textId="5875B032" w:rsidR="00CF0D8F" w:rsidRPr="008D65B2" w:rsidRDefault="00CF0D8F" w:rsidP="00CF0D8F">
      <w:pPr>
        <w:pStyle w:val="ListParagraph"/>
        <w:numPr>
          <w:ilvl w:val="0"/>
          <w:numId w:val="6"/>
        </w:numPr>
        <w:spacing w:before="240" w:after="240"/>
        <w:jc w:val="both"/>
        <w:rPr>
          <w:rFonts w:ascii="Arial" w:eastAsia="Times New Roman" w:hAnsi="Arial" w:cs="Arial"/>
          <w:sz w:val="20"/>
          <w:szCs w:val="20"/>
          <w:lang w:val="en-GB" w:eastAsia="en-GB"/>
        </w:rPr>
      </w:pPr>
      <w:r w:rsidRPr="008D65B2">
        <w:rPr>
          <w:rFonts w:ascii="Arial" w:eastAsia="Times New Roman" w:hAnsi="Arial" w:cs="Arial"/>
          <w:sz w:val="20"/>
          <w:szCs w:val="20"/>
          <w:lang w:val="en-GB" w:eastAsia="en-GB"/>
        </w:rPr>
        <w:t>Kin-groups</w:t>
      </w:r>
    </w:p>
    <w:p w14:paraId="35F542E9" w14:textId="77777777" w:rsidR="00CF0D8F" w:rsidRPr="00CF0D8F" w:rsidRDefault="00CF0D8F" w:rsidP="00CF0D8F">
      <w:pPr>
        <w:pStyle w:val="ListParagraph"/>
        <w:spacing w:before="240" w:after="240"/>
        <w:jc w:val="both"/>
        <w:rPr>
          <w:rFonts w:ascii="Times New Roman" w:eastAsia="Times New Roman" w:hAnsi="Times New Roman" w:cs="Times New Roman"/>
          <w:lang w:val="en-GB" w:eastAsia="en-GB"/>
        </w:rPr>
      </w:pPr>
    </w:p>
    <w:p w14:paraId="57C00949" w14:textId="77777777" w:rsidR="00CF0D8F" w:rsidRPr="00CF0D8F" w:rsidRDefault="00CF0D8F" w:rsidP="00CF0D8F">
      <w:pPr>
        <w:rPr>
          <w:rFonts w:ascii="Times New Roman" w:eastAsia="Times New Roman" w:hAnsi="Times New Roman" w:cs="Times New Roman"/>
          <w:lang w:val="en-GB" w:eastAsia="en-GB"/>
        </w:rPr>
      </w:pPr>
    </w:p>
    <w:p w14:paraId="7D3119B2" w14:textId="7BBC5242" w:rsidR="00CF0D8F" w:rsidRDefault="00CF0D8F" w:rsidP="00CF0D8F">
      <w:pPr>
        <w:jc w:val="both"/>
        <w:rPr>
          <w:rFonts w:ascii="Arial" w:eastAsia="Times New Roman" w:hAnsi="Arial" w:cs="Arial"/>
          <w:b/>
          <w:bCs/>
          <w:color w:val="000000"/>
          <w:sz w:val="20"/>
          <w:szCs w:val="20"/>
          <w:u w:val="single"/>
          <w:lang w:val="en-GB" w:eastAsia="en-GB"/>
        </w:rPr>
      </w:pPr>
      <w:r w:rsidRPr="00CF0D8F">
        <w:rPr>
          <w:rFonts w:ascii="Arial" w:eastAsia="Times New Roman" w:hAnsi="Arial" w:cs="Arial"/>
          <w:b/>
          <w:bCs/>
          <w:color w:val="000000"/>
          <w:sz w:val="20"/>
          <w:szCs w:val="20"/>
          <w:u w:val="single"/>
          <w:lang w:val="en-GB" w:eastAsia="en-GB"/>
        </w:rPr>
        <w:t xml:space="preserve">Bibliography: </w:t>
      </w:r>
    </w:p>
    <w:p w14:paraId="2FCD8D8E" w14:textId="77777777" w:rsidR="00CF0D8F" w:rsidRPr="00CF0D8F" w:rsidRDefault="00CF0D8F" w:rsidP="00CF0D8F">
      <w:pPr>
        <w:jc w:val="both"/>
        <w:rPr>
          <w:rFonts w:ascii="Times New Roman" w:eastAsia="Times New Roman" w:hAnsi="Times New Roman" w:cs="Times New Roman"/>
          <w:lang w:val="en-GB" w:eastAsia="en-GB"/>
        </w:rPr>
      </w:pPr>
    </w:p>
    <w:p w14:paraId="0EEE5676" w14:textId="22ECF279" w:rsidR="00CF0D8F" w:rsidRDefault="00CF0D8F" w:rsidP="00CF0D8F">
      <w:pPr>
        <w:jc w:val="both"/>
        <w:rPr>
          <w:rFonts w:ascii="Arial" w:eastAsia="Times New Roman" w:hAnsi="Arial" w:cs="Arial"/>
          <w:color w:val="000000"/>
          <w:sz w:val="20"/>
          <w:szCs w:val="20"/>
          <w:shd w:val="clear" w:color="auto" w:fill="FFFFFF"/>
          <w:lang w:val="en-GB" w:eastAsia="en-GB"/>
        </w:rPr>
      </w:pPr>
      <w:r w:rsidRPr="00CF0D8F">
        <w:rPr>
          <w:rFonts w:ascii="Arial" w:eastAsia="Times New Roman" w:hAnsi="Arial" w:cs="Arial"/>
          <w:color w:val="000000"/>
          <w:sz w:val="20"/>
          <w:szCs w:val="20"/>
          <w:shd w:val="clear" w:color="auto" w:fill="FFFFFF"/>
          <w:lang w:val="en-GB" w:eastAsia="en-GB"/>
        </w:rPr>
        <w:t xml:space="preserve">Gee, B, A. (n.d.). Appearing Anxious Leads to Negative Judgments by Others. In Journal of Clinical Psychology (Vol. 68, Issue 3, pp. 304–319). </w:t>
      </w:r>
      <w:hyperlink r:id="rId8" w:history="1">
        <w:r w:rsidRPr="00CF0D8F">
          <w:rPr>
            <w:rStyle w:val="Hyperlink"/>
            <w:rFonts w:ascii="Arial" w:eastAsia="Times New Roman" w:hAnsi="Arial" w:cs="Arial"/>
            <w:sz w:val="20"/>
            <w:szCs w:val="20"/>
            <w:shd w:val="clear" w:color="auto" w:fill="FFFFFF"/>
            <w:lang w:val="en-GB" w:eastAsia="en-GB"/>
          </w:rPr>
          <w:t>https://doi.org/10.1002/jclp.20865</w:t>
        </w:r>
      </w:hyperlink>
    </w:p>
    <w:p w14:paraId="79ED4586" w14:textId="77777777" w:rsidR="00CF0D8F" w:rsidRPr="00CF0D8F" w:rsidRDefault="00CF0D8F" w:rsidP="00CF0D8F">
      <w:pPr>
        <w:jc w:val="both"/>
        <w:rPr>
          <w:rFonts w:ascii="Times New Roman" w:eastAsia="Times New Roman" w:hAnsi="Times New Roman" w:cs="Times New Roman"/>
          <w:lang w:val="en-GB" w:eastAsia="en-GB"/>
        </w:rPr>
      </w:pPr>
    </w:p>
    <w:p w14:paraId="50AF96A4" w14:textId="5F909641" w:rsidR="00CF0D8F" w:rsidRDefault="00CF0D8F" w:rsidP="00CF0D8F">
      <w:pPr>
        <w:jc w:val="both"/>
        <w:rPr>
          <w:rFonts w:ascii="Arial" w:eastAsia="Times New Roman" w:hAnsi="Arial" w:cs="Arial"/>
          <w:color w:val="000000"/>
          <w:sz w:val="20"/>
          <w:szCs w:val="20"/>
          <w:shd w:val="clear" w:color="auto" w:fill="FFFFFF"/>
          <w:lang w:val="en-GB" w:eastAsia="en-GB"/>
        </w:rPr>
      </w:pPr>
      <w:r w:rsidRPr="00CF0D8F">
        <w:rPr>
          <w:rFonts w:ascii="Arial" w:eastAsia="Times New Roman" w:hAnsi="Arial" w:cs="Arial"/>
          <w:color w:val="000000"/>
          <w:sz w:val="20"/>
          <w:szCs w:val="20"/>
          <w:shd w:val="clear" w:color="auto" w:fill="FFFFFF"/>
          <w:lang w:val="en-GB" w:eastAsia="en-GB"/>
        </w:rPr>
        <w:t>Jenkins, R. (2008). Social identity (3rd ed.). </w:t>
      </w:r>
    </w:p>
    <w:p w14:paraId="48E1257D" w14:textId="77777777" w:rsidR="00CF0D8F" w:rsidRPr="00CF0D8F" w:rsidRDefault="00CF0D8F" w:rsidP="00CF0D8F">
      <w:pPr>
        <w:jc w:val="both"/>
        <w:rPr>
          <w:rFonts w:ascii="Times New Roman" w:eastAsia="Times New Roman" w:hAnsi="Times New Roman" w:cs="Times New Roman"/>
          <w:lang w:val="en-GB" w:eastAsia="en-GB"/>
        </w:rPr>
      </w:pPr>
    </w:p>
    <w:p w14:paraId="2309C7F3" w14:textId="77777777" w:rsidR="00CF0D8F" w:rsidRPr="00CF0D8F" w:rsidRDefault="00CF0D8F" w:rsidP="00CF0D8F">
      <w:pPr>
        <w:jc w:val="both"/>
        <w:rPr>
          <w:rFonts w:ascii="Times New Roman" w:eastAsia="Times New Roman" w:hAnsi="Times New Roman" w:cs="Times New Roman"/>
          <w:lang w:val="en-GB" w:eastAsia="en-GB"/>
        </w:rPr>
      </w:pPr>
      <w:r w:rsidRPr="00CF0D8F">
        <w:rPr>
          <w:rFonts w:ascii="Arial" w:eastAsia="Times New Roman" w:hAnsi="Arial" w:cs="Arial"/>
          <w:color w:val="202124"/>
          <w:sz w:val="20"/>
          <w:szCs w:val="20"/>
          <w:shd w:val="clear" w:color="auto" w:fill="FFFFFF"/>
          <w:lang w:val="en-GB" w:eastAsia="en-GB"/>
        </w:rPr>
        <w:t xml:space="preserve">Lawler, S. (2014). </w:t>
      </w:r>
      <w:proofErr w:type="gramStart"/>
      <w:r w:rsidRPr="00CF0D8F">
        <w:rPr>
          <w:rFonts w:ascii="Arial" w:eastAsia="Times New Roman" w:hAnsi="Arial" w:cs="Arial"/>
          <w:color w:val="202124"/>
          <w:sz w:val="20"/>
          <w:szCs w:val="20"/>
          <w:shd w:val="clear" w:color="auto" w:fill="FFFFFF"/>
          <w:lang w:val="en-GB" w:eastAsia="en-GB"/>
        </w:rPr>
        <w:t>Identity :</w:t>
      </w:r>
      <w:proofErr w:type="gramEnd"/>
      <w:r w:rsidRPr="00CF0D8F">
        <w:rPr>
          <w:rFonts w:ascii="Arial" w:eastAsia="Times New Roman" w:hAnsi="Arial" w:cs="Arial"/>
          <w:color w:val="202124"/>
          <w:sz w:val="20"/>
          <w:szCs w:val="20"/>
          <w:shd w:val="clear" w:color="auto" w:fill="FFFFFF"/>
          <w:lang w:val="en-GB" w:eastAsia="en-GB"/>
        </w:rPr>
        <w:t xml:space="preserve"> sociological perspectives (2nd ed.).</w:t>
      </w:r>
    </w:p>
    <w:p w14:paraId="5FB3BC3F" w14:textId="77777777" w:rsidR="00CF0D8F" w:rsidRPr="00CF0D8F" w:rsidRDefault="00CF0D8F" w:rsidP="00CF0D8F">
      <w:pPr>
        <w:rPr>
          <w:rFonts w:ascii="Times New Roman" w:eastAsia="Times New Roman" w:hAnsi="Times New Roman" w:cs="Times New Roman"/>
          <w:lang w:val="en-GB" w:eastAsia="en-GB"/>
        </w:rPr>
      </w:pPr>
    </w:p>
    <w:p w14:paraId="7ED22D60" w14:textId="77777777" w:rsidR="009331AA" w:rsidRPr="00CF0D8F" w:rsidRDefault="009331AA" w:rsidP="00CF0D8F"/>
    <w:sectPr w:rsidR="009331AA" w:rsidRPr="00CF0D8F" w:rsidSect="00AE32C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62469"/>
    <w:multiLevelType w:val="hybridMultilevel"/>
    <w:tmpl w:val="35B02FD8"/>
    <w:lvl w:ilvl="0" w:tplc="D1B46B38">
      <w:start w:val="1"/>
      <w:numFmt w:val="bullet"/>
      <w:lvlText w:val="•"/>
      <w:lvlJc w:val="left"/>
      <w:pPr>
        <w:tabs>
          <w:tab w:val="num" w:pos="720"/>
        </w:tabs>
        <w:ind w:left="720" w:hanging="360"/>
      </w:pPr>
      <w:rPr>
        <w:rFonts w:ascii="Arial" w:hAnsi="Arial" w:hint="default"/>
      </w:rPr>
    </w:lvl>
    <w:lvl w:ilvl="1" w:tplc="C0540C3A" w:tentative="1">
      <w:start w:val="1"/>
      <w:numFmt w:val="bullet"/>
      <w:lvlText w:val="•"/>
      <w:lvlJc w:val="left"/>
      <w:pPr>
        <w:tabs>
          <w:tab w:val="num" w:pos="1440"/>
        </w:tabs>
        <w:ind w:left="1440" w:hanging="360"/>
      </w:pPr>
      <w:rPr>
        <w:rFonts w:ascii="Arial" w:hAnsi="Arial" w:hint="default"/>
      </w:rPr>
    </w:lvl>
    <w:lvl w:ilvl="2" w:tplc="891C70F0" w:tentative="1">
      <w:start w:val="1"/>
      <w:numFmt w:val="bullet"/>
      <w:lvlText w:val="•"/>
      <w:lvlJc w:val="left"/>
      <w:pPr>
        <w:tabs>
          <w:tab w:val="num" w:pos="2160"/>
        </w:tabs>
        <w:ind w:left="2160" w:hanging="360"/>
      </w:pPr>
      <w:rPr>
        <w:rFonts w:ascii="Arial" w:hAnsi="Arial" w:hint="default"/>
      </w:rPr>
    </w:lvl>
    <w:lvl w:ilvl="3" w:tplc="1EEEDCDE" w:tentative="1">
      <w:start w:val="1"/>
      <w:numFmt w:val="bullet"/>
      <w:lvlText w:val="•"/>
      <w:lvlJc w:val="left"/>
      <w:pPr>
        <w:tabs>
          <w:tab w:val="num" w:pos="2880"/>
        </w:tabs>
        <w:ind w:left="2880" w:hanging="360"/>
      </w:pPr>
      <w:rPr>
        <w:rFonts w:ascii="Arial" w:hAnsi="Arial" w:hint="default"/>
      </w:rPr>
    </w:lvl>
    <w:lvl w:ilvl="4" w:tplc="AD96DA58" w:tentative="1">
      <w:start w:val="1"/>
      <w:numFmt w:val="bullet"/>
      <w:lvlText w:val="•"/>
      <w:lvlJc w:val="left"/>
      <w:pPr>
        <w:tabs>
          <w:tab w:val="num" w:pos="3600"/>
        </w:tabs>
        <w:ind w:left="3600" w:hanging="360"/>
      </w:pPr>
      <w:rPr>
        <w:rFonts w:ascii="Arial" w:hAnsi="Arial" w:hint="default"/>
      </w:rPr>
    </w:lvl>
    <w:lvl w:ilvl="5" w:tplc="10A60DBE" w:tentative="1">
      <w:start w:val="1"/>
      <w:numFmt w:val="bullet"/>
      <w:lvlText w:val="•"/>
      <w:lvlJc w:val="left"/>
      <w:pPr>
        <w:tabs>
          <w:tab w:val="num" w:pos="4320"/>
        </w:tabs>
        <w:ind w:left="4320" w:hanging="360"/>
      </w:pPr>
      <w:rPr>
        <w:rFonts w:ascii="Arial" w:hAnsi="Arial" w:hint="default"/>
      </w:rPr>
    </w:lvl>
    <w:lvl w:ilvl="6" w:tplc="A8B472D8" w:tentative="1">
      <w:start w:val="1"/>
      <w:numFmt w:val="bullet"/>
      <w:lvlText w:val="•"/>
      <w:lvlJc w:val="left"/>
      <w:pPr>
        <w:tabs>
          <w:tab w:val="num" w:pos="5040"/>
        </w:tabs>
        <w:ind w:left="5040" w:hanging="360"/>
      </w:pPr>
      <w:rPr>
        <w:rFonts w:ascii="Arial" w:hAnsi="Arial" w:hint="default"/>
      </w:rPr>
    </w:lvl>
    <w:lvl w:ilvl="7" w:tplc="3DE4B446" w:tentative="1">
      <w:start w:val="1"/>
      <w:numFmt w:val="bullet"/>
      <w:lvlText w:val="•"/>
      <w:lvlJc w:val="left"/>
      <w:pPr>
        <w:tabs>
          <w:tab w:val="num" w:pos="5760"/>
        </w:tabs>
        <w:ind w:left="5760" w:hanging="360"/>
      </w:pPr>
      <w:rPr>
        <w:rFonts w:ascii="Arial" w:hAnsi="Arial" w:hint="default"/>
      </w:rPr>
    </w:lvl>
    <w:lvl w:ilvl="8" w:tplc="5838CC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D40B90"/>
    <w:multiLevelType w:val="hybridMultilevel"/>
    <w:tmpl w:val="68B0BB60"/>
    <w:lvl w:ilvl="0" w:tplc="CC324BF0">
      <w:start w:val="1"/>
      <w:numFmt w:val="bullet"/>
      <w:lvlText w:val="•"/>
      <w:lvlJc w:val="left"/>
      <w:pPr>
        <w:tabs>
          <w:tab w:val="num" w:pos="720"/>
        </w:tabs>
        <w:ind w:left="720" w:hanging="360"/>
      </w:pPr>
      <w:rPr>
        <w:rFonts w:ascii="Arial" w:hAnsi="Arial" w:hint="default"/>
      </w:rPr>
    </w:lvl>
    <w:lvl w:ilvl="1" w:tplc="BDF60AB2" w:tentative="1">
      <w:start w:val="1"/>
      <w:numFmt w:val="bullet"/>
      <w:lvlText w:val="•"/>
      <w:lvlJc w:val="left"/>
      <w:pPr>
        <w:tabs>
          <w:tab w:val="num" w:pos="1440"/>
        </w:tabs>
        <w:ind w:left="1440" w:hanging="360"/>
      </w:pPr>
      <w:rPr>
        <w:rFonts w:ascii="Arial" w:hAnsi="Arial" w:hint="default"/>
      </w:rPr>
    </w:lvl>
    <w:lvl w:ilvl="2" w:tplc="B8648222" w:tentative="1">
      <w:start w:val="1"/>
      <w:numFmt w:val="bullet"/>
      <w:lvlText w:val="•"/>
      <w:lvlJc w:val="left"/>
      <w:pPr>
        <w:tabs>
          <w:tab w:val="num" w:pos="2160"/>
        </w:tabs>
        <w:ind w:left="2160" w:hanging="360"/>
      </w:pPr>
      <w:rPr>
        <w:rFonts w:ascii="Arial" w:hAnsi="Arial" w:hint="default"/>
      </w:rPr>
    </w:lvl>
    <w:lvl w:ilvl="3" w:tplc="BBB21F3C" w:tentative="1">
      <w:start w:val="1"/>
      <w:numFmt w:val="bullet"/>
      <w:lvlText w:val="•"/>
      <w:lvlJc w:val="left"/>
      <w:pPr>
        <w:tabs>
          <w:tab w:val="num" w:pos="2880"/>
        </w:tabs>
        <w:ind w:left="2880" w:hanging="360"/>
      </w:pPr>
      <w:rPr>
        <w:rFonts w:ascii="Arial" w:hAnsi="Arial" w:hint="default"/>
      </w:rPr>
    </w:lvl>
    <w:lvl w:ilvl="4" w:tplc="BF2698FE" w:tentative="1">
      <w:start w:val="1"/>
      <w:numFmt w:val="bullet"/>
      <w:lvlText w:val="•"/>
      <w:lvlJc w:val="left"/>
      <w:pPr>
        <w:tabs>
          <w:tab w:val="num" w:pos="3600"/>
        </w:tabs>
        <w:ind w:left="3600" w:hanging="360"/>
      </w:pPr>
      <w:rPr>
        <w:rFonts w:ascii="Arial" w:hAnsi="Arial" w:hint="default"/>
      </w:rPr>
    </w:lvl>
    <w:lvl w:ilvl="5" w:tplc="EFA40F1C" w:tentative="1">
      <w:start w:val="1"/>
      <w:numFmt w:val="bullet"/>
      <w:lvlText w:val="•"/>
      <w:lvlJc w:val="left"/>
      <w:pPr>
        <w:tabs>
          <w:tab w:val="num" w:pos="4320"/>
        </w:tabs>
        <w:ind w:left="4320" w:hanging="360"/>
      </w:pPr>
      <w:rPr>
        <w:rFonts w:ascii="Arial" w:hAnsi="Arial" w:hint="default"/>
      </w:rPr>
    </w:lvl>
    <w:lvl w:ilvl="6" w:tplc="22E4FC06" w:tentative="1">
      <w:start w:val="1"/>
      <w:numFmt w:val="bullet"/>
      <w:lvlText w:val="•"/>
      <w:lvlJc w:val="left"/>
      <w:pPr>
        <w:tabs>
          <w:tab w:val="num" w:pos="5040"/>
        </w:tabs>
        <w:ind w:left="5040" w:hanging="360"/>
      </w:pPr>
      <w:rPr>
        <w:rFonts w:ascii="Arial" w:hAnsi="Arial" w:hint="default"/>
      </w:rPr>
    </w:lvl>
    <w:lvl w:ilvl="7" w:tplc="3DD467AE" w:tentative="1">
      <w:start w:val="1"/>
      <w:numFmt w:val="bullet"/>
      <w:lvlText w:val="•"/>
      <w:lvlJc w:val="left"/>
      <w:pPr>
        <w:tabs>
          <w:tab w:val="num" w:pos="5760"/>
        </w:tabs>
        <w:ind w:left="5760" w:hanging="360"/>
      </w:pPr>
      <w:rPr>
        <w:rFonts w:ascii="Arial" w:hAnsi="Arial" w:hint="default"/>
      </w:rPr>
    </w:lvl>
    <w:lvl w:ilvl="8" w:tplc="F4D29F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C263C2"/>
    <w:multiLevelType w:val="hybridMultilevel"/>
    <w:tmpl w:val="077450FA"/>
    <w:lvl w:ilvl="0" w:tplc="E31E7DE4">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393DA6"/>
    <w:multiLevelType w:val="hybridMultilevel"/>
    <w:tmpl w:val="AF248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D3F1B"/>
    <w:multiLevelType w:val="hybridMultilevel"/>
    <w:tmpl w:val="67A82A88"/>
    <w:lvl w:ilvl="0" w:tplc="E820AE66">
      <w:start w:val="1"/>
      <w:numFmt w:val="bullet"/>
      <w:lvlText w:val="•"/>
      <w:lvlJc w:val="left"/>
      <w:pPr>
        <w:tabs>
          <w:tab w:val="num" w:pos="720"/>
        </w:tabs>
        <w:ind w:left="720" w:hanging="360"/>
      </w:pPr>
      <w:rPr>
        <w:rFonts w:ascii="Arial" w:hAnsi="Arial" w:hint="default"/>
      </w:rPr>
    </w:lvl>
    <w:lvl w:ilvl="1" w:tplc="2910CA34" w:tentative="1">
      <w:start w:val="1"/>
      <w:numFmt w:val="bullet"/>
      <w:lvlText w:val="•"/>
      <w:lvlJc w:val="left"/>
      <w:pPr>
        <w:tabs>
          <w:tab w:val="num" w:pos="1440"/>
        </w:tabs>
        <w:ind w:left="1440" w:hanging="360"/>
      </w:pPr>
      <w:rPr>
        <w:rFonts w:ascii="Arial" w:hAnsi="Arial" w:hint="default"/>
      </w:rPr>
    </w:lvl>
    <w:lvl w:ilvl="2" w:tplc="B7326B38" w:tentative="1">
      <w:start w:val="1"/>
      <w:numFmt w:val="bullet"/>
      <w:lvlText w:val="•"/>
      <w:lvlJc w:val="left"/>
      <w:pPr>
        <w:tabs>
          <w:tab w:val="num" w:pos="2160"/>
        </w:tabs>
        <w:ind w:left="2160" w:hanging="360"/>
      </w:pPr>
      <w:rPr>
        <w:rFonts w:ascii="Arial" w:hAnsi="Arial" w:hint="default"/>
      </w:rPr>
    </w:lvl>
    <w:lvl w:ilvl="3" w:tplc="D84ED68E" w:tentative="1">
      <w:start w:val="1"/>
      <w:numFmt w:val="bullet"/>
      <w:lvlText w:val="•"/>
      <w:lvlJc w:val="left"/>
      <w:pPr>
        <w:tabs>
          <w:tab w:val="num" w:pos="2880"/>
        </w:tabs>
        <w:ind w:left="2880" w:hanging="360"/>
      </w:pPr>
      <w:rPr>
        <w:rFonts w:ascii="Arial" w:hAnsi="Arial" w:hint="default"/>
      </w:rPr>
    </w:lvl>
    <w:lvl w:ilvl="4" w:tplc="A53699BE" w:tentative="1">
      <w:start w:val="1"/>
      <w:numFmt w:val="bullet"/>
      <w:lvlText w:val="•"/>
      <w:lvlJc w:val="left"/>
      <w:pPr>
        <w:tabs>
          <w:tab w:val="num" w:pos="3600"/>
        </w:tabs>
        <w:ind w:left="3600" w:hanging="360"/>
      </w:pPr>
      <w:rPr>
        <w:rFonts w:ascii="Arial" w:hAnsi="Arial" w:hint="default"/>
      </w:rPr>
    </w:lvl>
    <w:lvl w:ilvl="5" w:tplc="BAC803AA" w:tentative="1">
      <w:start w:val="1"/>
      <w:numFmt w:val="bullet"/>
      <w:lvlText w:val="•"/>
      <w:lvlJc w:val="left"/>
      <w:pPr>
        <w:tabs>
          <w:tab w:val="num" w:pos="4320"/>
        </w:tabs>
        <w:ind w:left="4320" w:hanging="360"/>
      </w:pPr>
      <w:rPr>
        <w:rFonts w:ascii="Arial" w:hAnsi="Arial" w:hint="default"/>
      </w:rPr>
    </w:lvl>
    <w:lvl w:ilvl="6" w:tplc="05746B9C" w:tentative="1">
      <w:start w:val="1"/>
      <w:numFmt w:val="bullet"/>
      <w:lvlText w:val="•"/>
      <w:lvlJc w:val="left"/>
      <w:pPr>
        <w:tabs>
          <w:tab w:val="num" w:pos="5040"/>
        </w:tabs>
        <w:ind w:left="5040" w:hanging="360"/>
      </w:pPr>
      <w:rPr>
        <w:rFonts w:ascii="Arial" w:hAnsi="Arial" w:hint="default"/>
      </w:rPr>
    </w:lvl>
    <w:lvl w:ilvl="7" w:tplc="B01491E0" w:tentative="1">
      <w:start w:val="1"/>
      <w:numFmt w:val="bullet"/>
      <w:lvlText w:val="•"/>
      <w:lvlJc w:val="left"/>
      <w:pPr>
        <w:tabs>
          <w:tab w:val="num" w:pos="5760"/>
        </w:tabs>
        <w:ind w:left="5760" w:hanging="360"/>
      </w:pPr>
      <w:rPr>
        <w:rFonts w:ascii="Arial" w:hAnsi="Arial" w:hint="default"/>
      </w:rPr>
    </w:lvl>
    <w:lvl w:ilvl="8" w:tplc="CBDC33D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AE27298"/>
    <w:multiLevelType w:val="hybridMultilevel"/>
    <w:tmpl w:val="F1A2989A"/>
    <w:lvl w:ilvl="0" w:tplc="B42EF4B4">
      <w:start w:val="1"/>
      <w:numFmt w:val="bullet"/>
      <w:lvlText w:val="•"/>
      <w:lvlJc w:val="left"/>
      <w:pPr>
        <w:tabs>
          <w:tab w:val="num" w:pos="720"/>
        </w:tabs>
        <w:ind w:left="720" w:hanging="360"/>
      </w:pPr>
      <w:rPr>
        <w:rFonts w:ascii="Arial" w:hAnsi="Arial" w:hint="default"/>
      </w:rPr>
    </w:lvl>
    <w:lvl w:ilvl="1" w:tplc="59A8DAAE" w:tentative="1">
      <w:start w:val="1"/>
      <w:numFmt w:val="bullet"/>
      <w:lvlText w:val="•"/>
      <w:lvlJc w:val="left"/>
      <w:pPr>
        <w:tabs>
          <w:tab w:val="num" w:pos="1440"/>
        </w:tabs>
        <w:ind w:left="1440" w:hanging="360"/>
      </w:pPr>
      <w:rPr>
        <w:rFonts w:ascii="Arial" w:hAnsi="Arial" w:hint="default"/>
      </w:rPr>
    </w:lvl>
    <w:lvl w:ilvl="2" w:tplc="F3A0DB56" w:tentative="1">
      <w:start w:val="1"/>
      <w:numFmt w:val="bullet"/>
      <w:lvlText w:val="•"/>
      <w:lvlJc w:val="left"/>
      <w:pPr>
        <w:tabs>
          <w:tab w:val="num" w:pos="2160"/>
        </w:tabs>
        <w:ind w:left="2160" w:hanging="360"/>
      </w:pPr>
      <w:rPr>
        <w:rFonts w:ascii="Arial" w:hAnsi="Arial" w:hint="default"/>
      </w:rPr>
    </w:lvl>
    <w:lvl w:ilvl="3" w:tplc="145A3298" w:tentative="1">
      <w:start w:val="1"/>
      <w:numFmt w:val="bullet"/>
      <w:lvlText w:val="•"/>
      <w:lvlJc w:val="left"/>
      <w:pPr>
        <w:tabs>
          <w:tab w:val="num" w:pos="2880"/>
        </w:tabs>
        <w:ind w:left="2880" w:hanging="360"/>
      </w:pPr>
      <w:rPr>
        <w:rFonts w:ascii="Arial" w:hAnsi="Arial" w:hint="default"/>
      </w:rPr>
    </w:lvl>
    <w:lvl w:ilvl="4" w:tplc="44AE31CE" w:tentative="1">
      <w:start w:val="1"/>
      <w:numFmt w:val="bullet"/>
      <w:lvlText w:val="•"/>
      <w:lvlJc w:val="left"/>
      <w:pPr>
        <w:tabs>
          <w:tab w:val="num" w:pos="3600"/>
        </w:tabs>
        <w:ind w:left="3600" w:hanging="360"/>
      </w:pPr>
      <w:rPr>
        <w:rFonts w:ascii="Arial" w:hAnsi="Arial" w:hint="default"/>
      </w:rPr>
    </w:lvl>
    <w:lvl w:ilvl="5" w:tplc="F662B232" w:tentative="1">
      <w:start w:val="1"/>
      <w:numFmt w:val="bullet"/>
      <w:lvlText w:val="•"/>
      <w:lvlJc w:val="left"/>
      <w:pPr>
        <w:tabs>
          <w:tab w:val="num" w:pos="4320"/>
        </w:tabs>
        <w:ind w:left="4320" w:hanging="360"/>
      </w:pPr>
      <w:rPr>
        <w:rFonts w:ascii="Arial" w:hAnsi="Arial" w:hint="default"/>
      </w:rPr>
    </w:lvl>
    <w:lvl w:ilvl="6" w:tplc="B08A21C2" w:tentative="1">
      <w:start w:val="1"/>
      <w:numFmt w:val="bullet"/>
      <w:lvlText w:val="•"/>
      <w:lvlJc w:val="left"/>
      <w:pPr>
        <w:tabs>
          <w:tab w:val="num" w:pos="5040"/>
        </w:tabs>
        <w:ind w:left="5040" w:hanging="360"/>
      </w:pPr>
      <w:rPr>
        <w:rFonts w:ascii="Arial" w:hAnsi="Arial" w:hint="default"/>
      </w:rPr>
    </w:lvl>
    <w:lvl w:ilvl="7" w:tplc="8B8E5200" w:tentative="1">
      <w:start w:val="1"/>
      <w:numFmt w:val="bullet"/>
      <w:lvlText w:val="•"/>
      <w:lvlJc w:val="left"/>
      <w:pPr>
        <w:tabs>
          <w:tab w:val="num" w:pos="5760"/>
        </w:tabs>
        <w:ind w:left="5760" w:hanging="360"/>
      </w:pPr>
      <w:rPr>
        <w:rFonts w:ascii="Arial" w:hAnsi="Arial" w:hint="default"/>
      </w:rPr>
    </w:lvl>
    <w:lvl w:ilvl="8" w:tplc="5C70945A"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1AA"/>
    <w:rsid w:val="00010789"/>
    <w:rsid w:val="000850C9"/>
    <w:rsid w:val="00201CB3"/>
    <w:rsid w:val="00433A0D"/>
    <w:rsid w:val="0045607B"/>
    <w:rsid w:val="004F1EC8"/>
    <w:rsid w:val="005107F5"/>
    <w:rsid w:val="005479B3"/>
    <w:rsid w:val="005F1DF3"/>
    <w:rsid w:val="007959E9"/>
    <w:rsid w:val="008D65B2"/>
    <w:rsid w:val="009331AA"/>
    <w:rsid w:val="00A474FC"/>
    <w:rsid w:val="00A961D6"/>
    <w:rsid w:val="00AA4E3F"/>
    <w:rsid w:val="00AE32CB"/>
    <w:rsid w:val="00AF5732"/>
    <w:rsid w:val="00B051AF"/>
    <w:rsid w:val="00C65413"/>
    <w:rsid w:val="00CF0D8F"/>
    <w:rsid w:val="00F2080D"/>
    <w:rsid w:val="00F808C0"/>
    <w:rsid w:val="00F92B7C"/>
    <w:rsid w:val="0810B259"/>
    <w:rsid w:val="27B27032"/>
    <w:rsid w:val="2CF9C9D5"/>
    <w:rsid w:val="393475D1"/>
    <w:rsid w:val="730878B4"/>
    <w:rsid w:val="77DF4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D360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1AA"/>
    <w:pPr>
      <w:ind w:left="720"/>
      <w:contextualSpacing/>
    </w:pPr>
  </w:style>
  <w:style w:type="paragraph" w:styleId="NormalWeb">
    <w:name w:val="Normal (Web)"/>
    <w:basedOn w:val="Normal"/>
    <w:uiPriority w:val="99"/>
    <w:semiHidden/>
    <w:unhideWhenUsed/>
    <w:rsid w:val="00CF0D8F"/>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CF0D8F"/>
    <w:rPr>
      <w:color w:val="0563C1" w:themeColor="hyperlink"/>
      <w:u w:val="single"/>
    </w:rPr>
  </w:style>
  <w:style w:type="character" w:styleId="UnresolvedMention">
    <w:name w:val="Unresolved Mention"/>
    <w:basedOn w:val="DefaultParagraphFont"/>
    <w:uiPriority w:val="99"/>
    <w:rsid w:val="00CF0D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021225">
      <w:bodyDiv w:val="1"/>
      <w:marLeft w:val="0"/>
      <w:marRight w:val="0"/>
      <w:marTop w:val="0"/>
      <w:marBottom w:val="0"/>
      <w:divBdr>
        <w:top w:val="none" w:sz="0" w:space="0" w:color="auto"/>
        <w:left w:val="none" w:sz="0" w:space="0" w:color="auto"/>
        <w:bottom w:val="none" w:sz="0" w:space="0" w:color="auto"/>
        <w:right w:val="none" w:sz="0" w:space="0" w:color="auto"/>
      </w:divBdr>
    </w:div>
    <w:div w:id="624696399">
      <w:bodyDiv w:val="1"/>
      <w:marLeft w:val="0"/>
      <w:marRight w:val="0"/>
      <w:marTop w:val="0"/>
      <w:marBottom w:val="0"/>
      <w:divBdr>
        <w:top w:val="none" w:sz="0" w:space="0" w:color="auto"/>
        <w:left w:val="none" w:sz="0" w:space="0" w:color="auto"/>
        <w:bottom w:val="none" w:sz="0" w:space="0" w:color="auto"/>
        <w:right w:val="none" w:sz="0" w:space="0" w:color="auto"/>
      </w:divBdr>
      <w:divsChild>
        <w:div w:id="2069916922">
          <w:marLeft w:val="360"/>
          <w:marRight w:val="0"/>
          <w:marTop w:val="200"/>
          <w:marBottom w:val="0"/>
          <w:divBdr>
            <w:top w:val="none" w:sz="0" w:space="0" w:color="auto"/>
            <w:left w:val="none" w:sz="0" w:space="0" w:color="auto"/>
            <w:bottom w:val="none" w:sz="0" w:space="0" w:color="auto"/>
            <w:right w:val="none" w:sz="0" w:space="0" w:color="auto"/>
          </w:divBdr>
        </w:div>
        <w:div w:id="493953760">
          <w:marLeft w:val="360"/>
          <w:marRight w:val="0"/>
          <w:marTop w:val="200"/>
          <w:marBottom w:val="0"/>
          <w:divBdr>
            <w:top w:val="none" w:sz="0" w:space="0" w:color="auto"/>
            <w:left w:val="none" w:sz="0" w:space="0" w:color="auto"/>
            <w:bottom w:val="none" w:sz="0" w:space="0" w:color="auto"/>
            <w:right w:val="none" w:sz="0" w:space="0" w:color="auto"/>
          </w:divBdr>
        </w:div>
        <w:div w:id="50812548">
          <w:marLeft w:val="360"/>
          <w:marRight w:val="0"/>
          <w:marTop w:val="200"/>
          <w:marBottom w:val="0"/>
          <w:divBdr>
            <w:top w:val="none" w:sz="0" w:space="0" w:color="auto"/>
            <w:left w:val="none" w:sz="0" w:space="0" w:color="auto"/>
            <w:bottom w:val="none" w:sz="0" w:space="0" w:color="auto"/>
            <w:right w:val="none" w:sz="0" w:space="0" w:color="auto"/>
          </w:divBdr>
        </w:div>
        <w:div w:id="614292060">
          <w:marLeft w:val="360"/>
          <w:marRight w:val="0"/>
          <w:marTop w:val="200"/>
          <w:marBottom w:val="0"/>
          <w:divBdr>
            <w:top w:val="none" w:sz="0" w:space="0" w:color="auto"/>
            <w:left w:val="none" w:sz="0" w:space="0" w:color="auto"/>
            <w:bottom w:val="none" w:sz="0" w:space="0" w:color="auto"/>
            <w:right w:val="none" w:sz="0" w:space="0" w:color="auto"/>
          </w:divBdr>
        </w:div>
      </w:divsChild>
    </w:div>
    <w:div w:id="743407400">
      <w:bodyDiv w:val="1"/>
      <w:marLeft w:val="0"/>
      <w:marRight w:val="0"/>
      <w:marTop w:val="0"/>
      <w:marBottom w:val="0"/>
      <w:divBdr>
        <w:top w:val="none" w:sz="0" w:space="0" w:color="auto"/>
        <w:left w:val="none" w:sz="0" w:space="0" w:color="auto"/>
        <w:bottom w:val="none" w:sz="0" w:space="0" w:color="auto"/>
        <w:right w:val="none" w:sz="0" w:space="0" w:color="auto"/>
      </w:divBdr>
      <w:divsChild>
        <w:div w:id="21758558">
          <w:marLeft w:val="360"/>
          <w:marRight w:val="0"/>
          <w:marTop w:val="200"/>
          <w:marBottom w:val="0"/>
          <w:divBdr>
            <w:top w:val="none" w:sz="0" w:space="0" w:color="auto"/>
            <w:left w:val="none" w:sz="0" w:space="0" w:color="auto"/>
            <w:bottom w:val="none" w:sz="0" w:space="0" w:color="auto"/>
            <w:right w:val="none" w:sz="0" w:space="0" w:color="auto"/>
          </w:divBdr>
        </w:div>
        <w:div w:id="422653289">
          <w:marLeft w:val="360"/>
          <w:marRight w:val="0"/>
          <w:marTop w:val="200"/>
          <w:marBottom w:val="0"/>
          <w:divBdr>
            <w:top w:val="none" w:sz="0" w:space="0" w:color="auto"/>
            <w:left w:val="none" w:sz="0" w:space="0" w:color="auto"/>
            <w:bottom w:val="none" w:sz="0" w:space="0" w:color="auto"/>
            <w:right w:val="none" w:sz="0" w:space="0" w:color="auto"/>
          </w:divBdr>
        </w:div>
        <w:div w:id="2091122823">
          <w:marLeft w:val="360"/>
          <w:marRight w:val="0"/>
          <w:marTop w:val="200"/>
          <w:marBottom w:val="0"/>
          <w:divBdr>
            <w:top w:val="none" w:sz="0" w:space="0" w:color="auto"/>
            <w:left w:val="none" w:sz="0" w:space="0" w:color="auto"/>
            <w:bottom w:val="none" w:sz="0" w:space="0" w:color="auto"/>
            <w:right w:val="none" w:sz="0" w:space="0" w:color="auto"/>
          </w:divBdr>
        </w:div>
        <w:div w:id="1295407335">
          <w:marLeft w:val="360"/>
          <w:marRight w:val="0"/>
          <w:marTop w:val="200"/>
          <w:marBottom w:val="0"/>
          <w:divBdr>
            <w:top w:val="none" w:sz="0" w:space="0" w:color="auto"/>
            <w:left w:val="none" w:sz="0" w:space="0" w:color="auto"/>
            <w:bottom w:val="none" w:sz="0" w:space="0" w:color="auto"/>
            <w:right w:val="none" w:sz="0" w:space="0" w:color="auto"/>
          </w:divBdr>
        </w:div>
        <w:div w:id="1030686224">
          <w:marLeft w:val="360"/>
          <w:marRight w:val="0"/>
          <w:marTop w:val="200"/>
          <w:marBottom w:val="0"/>
          <w:divBdr>
            <w:top w:val="none" w:sz="0" w:space="0" w:color="auto"/>
            <w:left w:val="none" w:sz="0" w:space="0" w:color="auto"/>
            <w:bottom w:val="none" w:sz="0" w:space="0" w:color="auto"/>
            <w:right w:val="none" w:sz="0" w:space="0" w:color="auto"/>
          </w:divBdr>
        </w:div>
      </w:divsChild>
    </w:div>
    <w:div w:id="12782895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clp.2086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7" ma:contentTypeDescription="Create a new document." ma:contentTypeScope="" ma:versionID="853088a04deeee187be9011aa26fd6ed">
  <xsd:schema xmlns:xsd="http://www.w3.org/2001/XMLSchema" xmlns:xs="http://www.w3.org/2001/XMLSchema" xmlns:p="http://schemas.microsoft.com/office/2006/metadata/properties" xmlns:ns2="d0c16ae7-32b4-4740-b0a7-dfd26a9ffd57" targetNamespace="http://schemas.microsoft.com/office/2006/metadata/properties" ma:root="true" ma:fieldsID="dab9c5701879beadfec71ec8904a4949"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9DC49F-0075-43EA-8030-0400F58D26E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98A178E-9AF3-425D-B7F8-50A09A25495D}">
  <ds:schemaRefs>
    <ds:schemaRef ds:uri="http://schemas.microsoft.com/sharepoint/v3/contenttype/forms"/>
  </ds:schemaRefs>
</ds:datastoreItem>
</file>

<file path=customXml/itemProps3.xml><?xml version="1.0" encoding="utf-8"?>
<ds:datastoreItem xmlns:ds="http://schemas.openxmlformats.org/officeDocument/2006/customXml" ds:itemID="{572F72CF-31AB-4FDA-A3C5-A9A6CE1EB9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1447</Words>
  <Characters>8249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Kyle Hood (2011231)</cp:lastModifiedBy>
  <cp:revision>2</cp:revision>
  <dcterms:created xsi:type="dcterms:W3CDTF">2020-12-22T16:38:00Z</dcterms:created>
  <dcterms:modified xsi:type="dcterms:W3CDTF">2020-12-22T16:38:00Z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