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300" w:line="240"/>
        <w:ind w:right="0" w:left="0" w:firstLine="0"/>
        <w:jc w:val="center"/>
        <w:rPr>
          <w:rFonts w:ascii="Calibri" w:hAnsi="Calibri" w:cs="Calibri" w:eastAsia="Calibri"/>
          <w:color w:val="17365D"/>
          <w:spacing w:val="5"/>
          <w:position w:val="0"/>
          <w:sz w:val="52"/>
          <w:shd w:fill="auto" w:val="clear"/>
        </w:rPr>
      </w:pPr>
      <w:r>
        <w:rPr>
          <w:rFonts w:ascii="Calibri" w:hAnsi="Calibri" w:cs="Calibri" w:eastAsia="Calibri"/>
          <w:color w:val="17365D"/>
          <w:spacing w:val="5"/>
          <w:position w:val="0"/>
          <w:sz w:val="52"/>
          <w:shd w:fill="auto" w:val="clear"/>
        </w:rPr>
        <w:t xml:space="preserve">MediLink Pharmacy </w:t>
      </w:r>
      <w:r>
        <w:rPr>
          <w:rFonts w:ascii="Calibri" w:hAnsi="Calibri" w:cs="Calibri" w:eastAsia="Calibri"/>
          <w:color w:val="17365D"/>
          <w:spacing w:val="5"/>
          <w:position w:val="0"/>
          <w:sz w:val="52"/>
          <w:shd w:fill="auto" w:val="clear"/>
        </w:rPr>
        <w:t xml:space="preserve">–</w:t>
      </w:r>
      <w:r>
        <w:rPr>
          <w:rFonts w:ascii="Calibri" w:hAnsi="Calibri" w:cs="Calibri" w:eastAsia="Calibri"/>
          <w:color w:val="17365D"/>
          <w:spacing w:val="5"/>
          <w:position w:val="0"/>
          <w:sz w:val="52"/>
          <w:shd w:fill="auto" w:val="clear"/>
        </w:rPr>
        <w:t xml:space="preserve"> Relational Database System Project</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Student Details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Student Name:MIRELA ALEXANDRA FERARU</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Student number:2329749</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Programme: CertHE Computing Skills for Workplace</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Module: Introduction to Web and Database Concepts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Module Code: ACCA4023</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1. Introduction</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This report presents the design and implementation of a relational database system for MediLink Pharmacy. The aim of the system is to replace manual record-keeping with an efficient, structured, and reliable database solution. Manual systems often lead to duplication of data, inconsistencies, and inefficiencies in retrieving information. By implementing a relational database using Microsoft Access, MediLink Pharmacy can improve data accuracy, streamline operations, and support better decision-making through structured queries and reports.</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2. Scenario Description</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MediLink Pharmacy is a growing pharmacy chain that manages medicines, suppliers, customers, prescriptions, and sales. Currently, the organisation relies on manual processes which are prone to errors and lack scalability. The objective of this database system is to centralise data storage, ensure data integrity, and enable efficient retrieval of information.</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3. Scenario Analysis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The following entities have been identified based on the scenario:</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w:t>
      </w:r>
      <w:r>
        <w:rPr>
          <w:rFonts w:ascii="Cambria" w:hAnsi="Cambria" w:cs="Cambria" w:eastAsia="Cambria"/>
          <w:color w:val="auto"/>
          <w:spacing w:val="0"/>
          <w:position w:val="0"/>
          <w:sz w:val="22"/>
          <w:shd w:fill="auto" w:val="clear"/>
        </w:rPr>
        <w:t xml:space="preserve"> Medicines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w:t>
      </w:r>
      <w:r>
        <w:rPr>
          <w:rFonts w:ascii="Cambria" w:hAnsi="Cambria" w:cs="Cambria" w:eastAsia="Cambria"/>
          <w:color w:val="auto"/>
          <w:spacing w:val="0"/>
          <w:position w:val="0"/>
          <w:sz w:val="22"/>
          <w:shd w:fill="auto" w:val="clear"/>
        </w:rPr>
        <w:t xml:space="preserve"> Suppliers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w:t>
      </w:r>
      <w:r>
        <w:rPr>
          <w:rFonts w:ascii="Cambria" w:hAnsi="Cambria" w:cs="Cambria" w:eastAsia="Cambria"/>
          <w:color w:val="auto"/>
          <w:spacing w:val="0"/>
          <w:position w:val="0"/>
          <w:sz w:val="22"/>
          <w:shd w:fill="auto" w:val="clear"/>
        </w:rPr>
        <w:t xml:space="preserve"> Customers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w:t>
      </w:r>
      <w:r>
        <w:rPr>
          <w:rFonts w:ascii="Cambria" w:hAnsi="Cambria" w:cs="Cambria" w:eastAsia="Cambria"/>
          <w:color w:val="auto"/>
          <w:spacing w:val="0"/>
          <w:position w:val="0"/>
          <w:sz w:val="22"/>
          <w:shd w:fill="auto" w:val="clear"/>
        </w:rPr>
        <w:t xml:space="preserve"> Prescriptions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w:t>
      </w:r>
      <w:r>
        <w:rPr>
          <w:rFonts w:ascii="Cambria" w:hAnsi="Cambria" w:cs="Cambria" w:eastAsia="Cambria"/>
          <w:color w:val="auto"/>
          <w:spacing w:val="0"/>
          <w:position w:val="0"/>
          <w:sz w:val="22"/>
          <w:shd w:fill="auto" w:val="clear"/>
        </w:rPr>
        <w:t xml:space="preserve"> Sales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Each entity contains attributes and relationships that define how data is stored and connected.</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4. Entity Relationship Diagram (ERD)</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The ERD illustrates the relationships between entities such as Suppliers, Medicines, Customers, Prescriptions, and Sales.</w:t>
      </w:r>
    </w:p>
    <w:p>
      <w:pPr>
        <w:spacing w:before="0" w:after="200" w:line="276"/>
        <w:ind w:right="0" w:left="0" w:firstLine="0"/>
        <w:jc w:val="left"/>
        <w:rPr>
          <w:rFonts w:ascii="Cambria" w:hAnsi="Cambria" w:cs="Cambria" w:eastAsia="Cambria"/>
          <w:color w:val="auto"/>
          <w:spacing w:val="0"/>
          <w:position w:val="0"/>
          <w:sz w:val="22"/>
          <w:shd w:fill="auto" w:val="clear"/>
        </w:rPr>
      </w:pPr>
      <w:r>
        <w:object w:dxaOrig="12441" w:dyaOrig="7776">
          <v:rect xmlns:o="urn:schemas-microsoft-com:office:office" xmlns:v="urn:schemas-microsoft-com:vml" id="rectole0000000000" style="width:622.050000pt;height:388.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Figure 1: Entity Relationship Diagram for MediLink Pharmacy</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5. Database Design (Tables)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The database consists of multiple tables designed in Microsoft Access. Each table has a primary key and foreign keys where necessary to establish relationships.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Medicines(MedicineID, Name, Price, StockQuantity, SupplierID)</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Suppliers(SupplierID, Name, ContactDetails)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Customers(CustomerID, Name, Phone, Address)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Prescriptions(PrescriptionID, CustomerID, Date)</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Sales(SaleID, MedicineID, Quantity, TotalPrice)</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6. Normalisation (Up to 3NF)</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Normalization is applied to ensure that the database is efficient and free from redundancy.</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1NF: Ensures atomic values and no repeating groups.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2NF: Ensures all non-key attributes depend on the full primary key.</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3NF: Ensures no transitive dependencies exist.</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7. Sample Data</w:t>
      </w:r>
    </w:p>
    <w:tbl>
      <w:tblPr/>
      <w:tblGrid>
        <w:gridCol w:w="2160"/>
        <w:gridCol w:w="2160"/>
        <w:gridCol w:w="2160"/>
        <w:gridCol w:w="2160"/>
      </w:tblGrid>
      <w:tr>
        <w:trPr>
          <w:trHeight w:val="1" w:hRule="atLeast"/>
          <w:jc w:val="left"/>
        </w:trPr>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MedicineID</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Name</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Price</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Stock</w:t>
            </w:r>
          </w:p>
        </w:tc>
      </w:tr>
      <w:tr>
        <w:trPr>
          <w:trHeight w:val="1" w:hRule="atLeast"/>
          <w:jc w:val="left"/>
        </w:trPr>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1</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Paracetamol</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5</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100</w:t>
            </w:r>
          </w:p>
        </w:tc>
      </w:tr>
      <w:tr>
        <w:trPr>
          <w:trHeight w:val="1" w:hRule="atLeast"/>
          <w:jc w:val="left"/>
        </w:trPr>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2</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Ibuprofen</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8</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50</w:t>
            </w:r>
          </w:p>
        </w:tc>
      </w:tr>
      <w:tr>
        <w:trPr>
          <w:trHeight w:val="1" w:hRule="atLeast"/>
          <w:jc w:val="left"/>
        </w:trPr>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3</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Aspirin</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6</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75</w:t>
            </w:r>
          </w:p>
        </w:tc>
      </w:tr>
      <w:tr>
        <w:trPr>
          <w:trHeight w:val="1" w:hRule="atLeast"/>
          <w:jc w:val="left"/>
        </w:trPr>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4</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Amoxicillin</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12</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30</w:t>
            </w:r>
          </w:p>
        </w:tc>
      </w:tr>
      <w:tr>
        <w:trPr>
          <w:trHeight w:val="1" w:hRule="atLeast"/>
          <w:jc w:val="left"/>
        </w:trPr>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5</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Vitamin C</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10</w:t>
            </w:r>
          </w:p>
        </w:tc>
        <w:tc>
          <w:tcPr>
            <w:tcW w:w="2160"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r>
              <w:rPr>
                <w:rFonts w:ascii="Cambria" w:hAnsi="Cambria" w:cs="Cambria" w:eastAsia="Cambria"/>
                <w:color w:val="auto"/>
                <w:spacing w:val="0"/>
                <w:position w:val="0"/>
                <w:sz w:val="22"/>
                <w:shd w:fill="auto" w:val="clear"/>
              </w:rPr>
              <w:t xml:space="preserve">60</w:t>
            </w:r>
          </w:p>
        </w:tc>
      </w:tr>
    </w:tbl>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8. Query Development</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Example SQL Queries: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SELECT * FROM Medicines WHERE StockQuantity = 0;</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SELECT Customers.Name FROM Customers INNER JOIN Prescriptions ON Customers.CustomerID = Prescriptions.CustomerID;</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SELECT SUM(TotalPrice) AS TotalSales FROM Sales;</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9. Validation and Testing</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The system was tested to ensure that data entry, relationships, and queries function correctly. Data validation rules were applied to maintain integrity. The database successfully prevents invalid entries and ensures consistency.</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10. Conclusion</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The MediLink Pharmacy database system provides an efficient solution for managing pharmacy operations. It improves accuracy, reduces redundancy, and supports better decision-making through structured queries and reports. Future improvements may include integration with online ordering systems and mobile applications.</w:t>
      </w:r>
    </w:p>
    <w:p>
      <w:pPr>
        <w:keepNext w:val="true"/>
        <w:keepLines w:val="true"/>
        <w:spacing w:before="480" w:after="0" w:line="276"/>
        <w:ind w:right="0" w:left="0" w:firstLine="0"/>
        <w:jc w:val="left"/>
        <w:rPr>
          <w:rFonts w:ascii="Calibri" w:hAnsi="Calibri" w:cs="Calibri" w:eastAsia="Calibri"/>
          <w:b/>
          <w:color w:val="365F91"/>
          <w:spacing w:val="0"/>
          <w:position w:val="0"/>
          <w:sz w:val="28"/>
          <w:shd w:fill="auto" w:val="clear"/>
        </w:rPr>
      </w:pPr>
      <w:r>
        <w:rPr>
          <w:rFonts w:ascii="Calibri" w:hAnsi="Calibri" w:cs="Calibri" w:eastAsia="Calibri"/>
          <w:b/>
          <w:color w:val="365F91"/>
          <w:spacing w:val="0"/>
          <w:position w:val="0"/>
          <w:sz w:val="28"/>
          <w:shd w:fill="auto" w:val="clear"/>
        </w:rPr>
        <w:t xml:space="preserve">11. References</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[1] Connolly and Begg, Database Systems, Pearson, 2015.</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[2] Microsoft Access Documentation, 2023.</w:t>
      </w:r>
    </w:p>
    <w:p>
      <w:pPr>
        <w:spacing w:before="0" w:after="200" w:line="276"/>
        <w:ind w:right="0" w:left="0" w:firstLine="0"/>
        <w:jc w:val="left"/>
        <w:rPr>
          <w:rFonts w:ascii="Cambria" w:hAnsi="Cambria" w:cs="Cambria" w:eastAsia="Cambria"/>
          <w:color w:val="auto"/>
          <w:spacing w:val="0"/>
          <w:position w:val="0"/>
          <w:sz w:val="22"/>
          <w:shd w:fill="auto" w:val="clear"/>
        </w:rPr>
      </w:pPr>
      <w:r>
        <w:rPr>
          <w:rFonts w:ascii="Cambria" w:hAnsi="Cambria" w:cs="Cambria" w:eastAsia="Cambria"/>
          <w:color w:val="auto"/>
          <w:spacing w:val="0"/>
          <w:position w:val="0"/>
          <w:sz w:val="22"/>
          <w:shd w:fill="auto" w:val="clear"/>
        </w:rPr>
        <w:t xml:space="preserve">[3] W3Schools SQL Tutorial, 2024.</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