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650F6F" w14:textId="19C5DC05" w:rsidR="00291901" w:rsidRPr="00291901" w:rsidRDefault="00291901" w:rsidP="00291901">
      <w:pPr>
        <w:spacing w:line="360" w:lineRule="auto"/>
        <w:jc w:val="both"/>
        <w:rPr>
          <w:rFonts w:ascii="Arial" w:hAnsi="Arial" w:cs="Arial"/>
          <w:u w:val="single"/>
        </w:rPr>
      </w:pPr>
      <w:r w:rsidRPr="00291901">
        <w:rPr>
          <w:rFonts w:ascii="Arial" w:hAnsi="Arial" w:cs="Arial"/>
          <w:u w:val="single"/>
        </w:rPr>
        <w:t>C</w:t>
      </w:r>
      <w:r w:rsidRPr="00291901">
        <w:rPr>
          <w:rFonts w:ascii="Arial" w:hAnsi="Arial" w:cs="Arial"/>
          <w:u w:val="single"/>
        </w:rPr>
        <w:t>ritically explore the need for educational alternatives to mainstream education settings in modern Britain</w:t>
      </w:r>
    </w:p>
    <w:p w14:paraId="431ABC33" w14:textId="77777777" w:rsidR="00291901" w:rsidRDefault="00291901" w:rsidP="00291901">
      <w:pPr>
        <w:spacing w:line="360" w:lineRule="auto"/>
        <w:jc w:val="both"/>
        <w:rPr>
          <w:rFonts w:ascii="Arial" w:hAnsi="Arial" w:cs="Arial"/>
        </w:rPr>
      </w:pPr>
    </w:p>
    <w:p w14:paraId="2AE3C326" w14:textId="710E0D22" w:rsidR="0051692A" w:rsidRPr="00291901" w:rsidRDefault="0051692A" w:rsidP="00291901">
      <w:pPr>
        <w:spacing w:line="360" w:lineRule="auto"/>
        <w:jc w:val="both"/>
        <w:rPr>
          <w:rFonts w:ascii="Arial" w:hAnsi="Arial" w:cs="Arial"/>
        </w:rPr>
      </w:pPr>
      <w:r w:rsidRPr="00291901">
        <w:rPr>
          <w:rFonts w:ascii="Arial" w:hAnsi="Arial" w:cs="Arial"/>
        </w:rPr>
        <w:t xml:space="preserve">The following assignment </w:t>
      </w:r>
      <w:r w:rsidR="006F6FBE" w:rsidRPr="00291901">
        <w:rPr>
          <w:rFonts w:ascii="Arial" w:hAnsi="Arial" w:cs="Arial"/>
        </w:rPr>
        <w:t xml:space="preserve">will </w:t>
      </w:r>
      <w:bookmarkStart w:id="0" w:name="_Hlk528619769"/>
      <w:r w:rsidRPr="00291901">
        <w:rPr>
          <w:rFonts w:ascii="Arial" w:hAnsi="Arial" w:cs="Arial"/>
        </w:rPr>
        <w:t>critically explore the need for educational alternatives to mainstream education setting</w:t>
      </w:r>
      <w:r w:rsidR="006F6FBE" w:rsidRPr="00291901">
        <w:rPr>
          <w:rFonts w:ascii="Arial" w:hAnsi="Arial" w:cs="Arial"/>
        </w:rPr>
        <w:t>s</w:t>
      </w:r>
      <w:r w:rsidRPr="00291901">
        <w:rPr>
          <w:rFonts w:ascii="Arial" w:hAnsi="Arial" w:cs="Arial"/>
        </w:rPr>
        <w:t xml:space="preserve"> in modern Britain</w:t>
      </w:r>
      <w:bookmarkEnd w:id="0"/>
      <w:r w:rsidRPr="00291901">
        <w:rPr>
          <w:rFonts w:ascii="Arial" w:hAnsi="Arial" w:cs="Arial"/>
        </w:rPr>
        <w:t xml:space="preserve">. </w:t>
      </w:r>
      <w:r w:rsidR="006F6FBE" w:rsidRPr="00291901">
        <w:rPr>
          <w:rFonts w:ascii="Arial" w:hAnsi="Arial" w:cs="Arial"/>
        </w:rPr>
        <w:t xml:space="preserve">The essay will detail three educational alternative environments, Outdoor Education, Home Based Education and Democratic education too see if they are still needed in comparison of the Foundation Phase Framework, regarding the appropriate age. Relevant theories will also be discussed, displaying the ideas of the educational theorists behind these, and whether those theories are still relevant for the need for the environments in this current age. Critical Pedagogy will be included when necessary, and a brief discussion of the need for change in the learning environment will be conversed, </w:t>
      </w:r>
      <w:r w:rsidR="000F0AEA" w:rsidRPr="00291901">
        <w:rPr>
          <w:rFonts w:ascii="Arial" w:hAnsi="Arial" w:cs="Arial"/>
        </w:rPr>
        <w:t>to</w:t>
      </w:r>
      <w:r w:rsidR="006F6FBE" w:rsidRPr="00291901">
        <w:rPr>
          <w:rFonts w:ascii="Arial" w:hAnsi="Arial" w:cs="Arial"/>
        </w:rPr>
        <w:t xml:space="preserve"> outline the issues that need to be developed. </w:t>
      </w:r>
      <w:r w:rsidR="000F0AEA" w:rsidRPr="00291901">
        <w:rPr>
          <w:rFonts w:ascii="Arial" w:hAnsi="Arial" w:cs="Arial"/>
        </w:rPr>
        <w:t xml:space="preserve">Following the Donaldson Report, which </w:t>
      </w:r>
      <w:r w:rsidR="00AD62D9" w:rsidRPr="00291901">
        <w:rPr>
          <w:rFonts w:ascii="Arial" w:hAnsi="Arial" w:cs="Arial"/>
        </w:rPr>
        <w:t>completed recommendations such as</w:t>
      </w:r>
      <w:r w:rsidR="000F0AEA" w:rsidRPr="00291901">
        <w:rPr>
          <w:rFonts w:ascii="Arial" w:hAnsi="Arial" w:cs="Arial"/>
        </w:rPr>
        <w:t xml:space="preserve"> </w:t>
      </w:r>
      <w:r w:rsidR="00AD62D9" w:rsidRPr="00291901">
        <w:rPr>
          <w:rFonts w:ascii="Arial" w:hAnsi="Arial" w:cs="Arial"/>
        </w:rPr>
        <w:t>introducing three ‘cross curriculum responsibilities’ - literacy, numeracy and digital competence that would be expected of all teachers’, the school curriculum and structure will be changing to meet the current needs of the learners (Donaldson,2015). This will be considered of whether the educational alternatives are still needed.</w:t>
      </w:r>
    </w:p>
    <w:p w14:paraId="78D61DCF" w14:textId="7EC262F1" w:rsidR="00010CE3" w:rsidRPr="00291901" w:rsidRDefault="00D93A20" w:rsidP="00291901">
      <w:pPr>
        <w:spacing w:line="360" w:lineRule="auto"/>
        <w:ind w:firstLine="720"/>
        <w:jc w:val="both"/>
        <w:rPr>
          <w:rFonts w:ascii="Arial" w:hAnsi="Arial" w:cs="Arial"/>
        </w:rPr>
      </w:pPr>
      <w:r w:rsidRPr="00291901">
        <w:rPr>
          <w:rFonts w:ascii="Arial" w:hAnsi="Arial" w:cs="Arial"/>
        </w:rPr>
        <w:t xml:space="preserve">Recognizing </w:t>
      </w:r>
      <w:r w:rsidR="00AC1127" w:rsidRPr="00291901">
        <w:rPr>
          <w:rFonts w:ascii="Arial" w:hAnsi="Arial" w:cs="Arial"/>
        </w:rPr>
        <w:t>the</w:t>
      </w:r>
      <w:r w:rsidRPr="00291901">
        <w:rPr>
          <w:rFonts w:ascii="Arial" w:hAnsi="Arial" w:cs="Arial"/>
        </w:rPr>
        <w:t xml:space="preserve"> flaws and key issues with </w:t>
      </w:r>
      <w:r w:rsidR="00AC1127" w:rsidRPr="00291901">
        <w:rPr>
          <w:rFonts w:ascii="Arial" w:hAnsi="Arial" w:cs="Arial"/>
        </w:rPr>
        <w:t xml:space="preserve">Mainstream Education and the National Curriculum in the United Kingdom highlights the benefits of alternative education provisions. The Government recognized the need for change within the UK education system, acknowledging that learners need to be adaptable to change and be able to progress with the quickly advancing world we inhabit. </w:t>
      </w:r>
      <w:r w:rsidR="00CC287D" w:rsidRPr="00291901">
        <w:rPr>
          <w:rFonts w:ascii="Arial" w:hAnsi="Arial" w:cs="Arial"/>
        </w:rPr>
        <w:t>With the Curriculum not being updated since 1993, the Welsh Government acknowledged that new age learning needed to be more experience based, giving teachers more opportunity to fit the needs of their learners into their lessons. The New Curriculum should be in place by 2022</w:t>
      </w:r>
      <w:r w:rsidR="009D5182" w:rsidRPr="00291901">
        <w:rPr>
          <w:rFonts w:ascii="Arial" w:hAnsi="Arial" w:cs="Arial"/>
        </w:rPr>
        <w:t xml:space="preserve"> with the intentions of bringing students into a more progressive state of education (Welsh Government, 2017).</w:t>
      </w:r>
      <w:r w:rsidR="00F715EE" w:rsidRPr="00291901">
        <w:rPr>
          <w:rFonts w:ascii="Arial" w:hAnsi="Arial" w:cs="Arial"/>
        </w:rPr>
        <w:t xml:space="preserve"> Recent Ofsted inspections of 40 schools </w:t>
      </w:r>
      <w:r w:rsidR="00126827" w:rsidRPr="00291901">
        <w:rPr>
          <w:rFonts w:ascii="Arial" w:hAnsi="Arial" w:cs="Arial"/>
        </w:rPr>
        <w:t xml:space="preserve">informed the UK that people were not even discussing the curriculum, as well as issues using ambiguous language to describe the curriculum and its faults. The intensity of some of the tests and grading systems for those in secondary and primary education also </w:t>
      </w:r>
      <w:r w:rsidR="00997A20" w:rsidRPr="00291901">
        <w:rPr>
          <w:rFonts w:ascii="Arial" w:hAnsi="Arial" w:cs="Arial"/>
        </w:rPr>
        <w:t xml:space="preserve">proved to be a concern. </w:t>
      </w:r>
      <w:r w:rsidR="00F540AB" w:rsidRPr="00291901">
        <w:rPr>
          <w:rFonts w:ascii="Arial" w:hAnsi="Arial" w:cs="Arial"/>
        </w:rPr>
        <w:t xml:space="preserve">The Ofsted report emphasises how lower attaining pupils are at a disadvantage to the Curriculum by reducing their ability to study EBacc subjects like Geography and History, proving that the curriculum is </w:t>
      </w:r>
      <w:r w:rsidR="00F540AB" w:rsidRPr="00291901">
        <w:rPr>
          <w:rFonts w:ascii="Arial" w:hAnsi="Arial" w:cs="Arial"/>
        </w:rPr>
        <w:lastRenderedPageBreak/>
        <w:t>impersonal and negatively effecting the education experience of those who potentially could need it the most (</w:t>
      </w:r>
      <w:proofErr w:type="spellStart"/>
      <w:r w:rsidR="00F540AB" w:rsidRPr="00291901">
        <w:rPr>
          <w:rFonts w:ascii="Arial" w:hAnsi="Arial" w:cs="Arial"/>
        </w:rPr>
        <w:t>Harford</w:t>
      </w:r>
      <w:proofErr w:type="spellEnd"/>
      <w:r w:rsidR="00F540AB" w:rsidRPr="00291901">
        <w:rPr>
          <w:rFonts w:ascii="Arial" w:hAnsi="Arial" w:cs="Arial"/>
        </w:rPr>
        <w:t>, 2017)</w:t>
      </w:r>
      <w:r w:rsidR="007A613A" w:rsidRPr="00291901">
        <w:rPr>
          <w:rFonts w:ascii="Arial" w:hAnsi="Arial" w:cs="Arial"/>
        </w:rPr>
        <w:t xml:space="preserve">. </w:t>
      </w:r>
      <w:r w:rsidR="002E26A5" w:rsidRPr="00291901">
        <w:rPr>
          <w:rFonts w:ascii="Arial" w:hAnsi="Arial" w:cs="Arial"/>
        </w:rPr>
        <w:t xml:space="preserve"> One of the benefits of </w:t>
      </w:r>
      <w:r w:rsidR="0046383A" w:rsidRPr="00291901">
        <w:rPr>
          <w:rFonts w:ascii="Arial" w:hAnsi="Arial" w:cs="Arial"/>
        </w:rPr>
        <w:t>alternative</w:t>
      </w:r>
      <w:r w:rsidR="002E26A5" w:rsidRPr="00291901">
        <w:rPr>
          <w:rFonts w:ascii="Arial" w:hAnsi="Arial" w:cs="Arial"/>
        </w:rPr>
        <w:t xml:space="preserve"> education compared to mainstream education that follows the National Curriculum</w:t>
      </w:r>
      <w:r w:rsidR="0046383A" w:rsidRPr="00291901">
        <w:rPr>
          <w:rFonts w:ascii="Arial" w:hAnsi="Arial" w:cs="Arial"/>
        </w:rPr>
        <w:t xml:space="preserve"> is that the experience can be more creative and free, with opportunities for learning to be unexpected individual. The National Curriculum can often be bland and stressful, yet also adding </w:t>
      </w:r>
      <w:r w:rsidR="00157424" w:rsidRPr="00291901">
        <w:rPr>
          <w:rFonts w:ascii="Arial" w:hAnsi="Arial" w:cs="Arial"/>
        </w:rPr>
        <w:t xml:space="preserve">immeasurable and </w:t>
      </w:r>
      <w:r w:rsidR="0046383A" w:rsidRPr="00291901">
        <w:rPr>
          <w:rFonts w:ascii="Arial" w:hAnsi="Arial" w:cs="Arial"/>
        </w:rPr>
        <w:t xml:space="preserve">unnecessary </w:t>
      </w:r>
      <w:r w:rsidR="00157424" w:rsidRPr="00291901">
        <w:rPr>
          <w:rFonts w:ascii="Arial" w:hAnsi="Arial" w:cs="Arial"/>
        </w:rPr>
        <w:t xml:space="preserve">pressure on students. A personalized learning environment that some alternative education can provide benefits those who can be failed by the national curriculum, for example someone with additional learning needs (Swift, 2009). </w:t>
      </w:r>
      <w:r w:rsidR="0082481A" w:rsidRPr="00291901">
        <w:rPr>
          <w:rFonts w:ascii="Arial" w:hAnsi="Arial" w:cs="Arial"/>
        </w:rPr>
        <w:t>As previously mentioned, creativity in schools is not a focus, but as the creative industries in the United Kingdom becoming one of the fastest growing parts of the economy, learners should be encouraged to explore their creative needs. The creative industries were worth an estimated ninety-two billions pounds in 2017, proving that careers in this industries prove valuable to the British economy, yet a drop of 28% of students taking creative GCSE subjects</w:t>
      </w:r>
      <w:r w:rsidR="00010CE3" w:rsidRPr="00291901">
        <w:rPr>
          <w:rFonts w:ascii="Arial" w:hAnsi="Arial" w:cs="Arial"/>
        </w:rPr>
        <w:t xml:space="preserve"> show the lack of value it retains in mainstream education. The creative subjects should not only be encouraged for job prospectus, but also as it develops the initiative and confidence of students, as well as communications skills and an understanding of team work (Norris, 2018).</w:t>
      </w:r>
      <w:r w:rsidR="00C70076" w:rsidRPr="00291901">
        <w:rPr>
          <w:rFonts w:ascii="Arial" w:hAnsi="Arial" w:cs="Arial"/>
        </w:rPr>
        <w:t xml:space="preserve"> </w:t>
      </w:r>
      <w:r w:rsidR="006877D7" w:rsidRPr="00291901">
        <w:rPr>
          <w:rFonts w:ascii="Arial" w:hAnsi="Arial" w:cs="Arial"/>
        </w:rPr>
        <w:t xml:space="preserve">The Foundation phase has proven to be successful, with children benefiting from the focus on learning through play and outdoor learning. Reports discuss how children are happier and driven when learning through the Foundation Phase, as they are given opportunities to work with their peers with choice and options </w:t>
      </w:r>
      <w:r w:rsidR="00C900CA" w:rsidRPr="00291901">
        <w:rPr>
          <w:rFonts w:ascii="Arial" w:hAnsi="Arial" w:cs="Arial"/>
        </w:rPr>
        <w:t>given (Estyn, 2011). The links between the Foundation Phase and the pedagogy of Experiential Learning that alternative education like Forest Schools visibly seem to benefit pupils</w:t>
      </w:r>
      <w:r w:rsidR="00A40C33" w:rsidRPr="00291901">
        <w:rPr>
          <w:rFonts w:ascii="Arial" w:hAnsi="Arial" w:cs="Arial"/>
        </w:rPr>
        <w:t>.</w:t>
      </w:r>
    </w:p>
    <w:p w14:paraId="6D886312" w14:textId="77777777" w:rsidR="001B2E12" w:rsidRPr="00291901" w:rsidRDefault="006E4603" w:rsidP="00291901">
      <w:pPr>
        <w:spacing w:line="360" w:lineRule="auto"/>
        <w:ind w:firstLine="720"/>
        <w:jc w:val="both"/>
        <w:rPr>
          <w:rFonts w:ascii="Arial" w:hAnsi="Arial" w:cs="Arial"/>
        </w:rPr>
      </w:pPr>
      <w:r w:rsidRPr="00291901">
        <w:rPr>
          <w:rFonts w:ascii="Arial" w:hAnsi="Arial" w:cs="Arial"/>
        </w:rPr>
        <w:t xml:space="preserve">The Foundation Phase acknowledges children’s </w:t>
      </w:r>
      <w:r w:rsidR="00217F89" w:rsidRPr="00291901">
        <w:rPr>
          <w:rFonts w:ascii="Arial" w:hAnsi="Arial" w:cs="Arial"/>
        </w:rPr>
        <w:t xml:space="preserve">social, physical and emotional </w:t>
      </w:r>
      <w:r w:rsidRPr="00291901">
        <w:rPr>
          <w:rFonts w:ascii="Arial" w:hAnsi="Arial" w:cs="Arial"/>
        </w:rPr>
        <w:t xml:space="preserve">developmental needs, by discussing </w:t>
      </w:r>
      <w:r w:rsidR="00217F89" w:rsidRPr="00291901">
        <w:rPr>
          <w:rFonts w:ascii="Arial" w:hAnsi="Arial" w:cs="Arial"/>
        </w:rPr>
        <w:t xml:space="preserve">how the child should be the heart of the planned curriculum. Child initiated activities should be directed by teachers and staff where they are able to use their own interests to </w:t>
      </w:r>
      <w:r w:rsidR="00DA4EA8" w:rsidRPr="00291901">
        <w:rPr>
          <w:rFonts w:ascii="Arial" w:hAnsi="Arial" w:cs="Arial"/>
        </w:rPr>
        <w:t>build their k</w:t>
      </w:r>
      <w:r w:rsidR="00217F89" w:rsidRPr="00291901">
        <w:rPr>
          <w:rFonts w:ascii="Arial" w:hAnsi="Arial" w:cs="Arial"/>
        </w:rPr>
        <w:t>nowledge</w:t>
      </w:r>
      <w:r w:rsidR="00DA4EA8" w:rsidRPr="00291901">
        <w:rPr>
          <w:rFonts w:ascii="Arial" w:hAnsi="Arial" w:cs="Arial"/>
        </w:rPr>
        <w:t xml:space="preserve">, using their creative skills and surroundings. The importance of play is supported by displaying how </w:t>
      </w:r>
      <w:r w:rsidR="00266229" w:rsidRPr="00291901">
        <w:rPr>
          <w:rFonts w:ascii="Arial" w:hAnsi="Arial" w:cs="Arial"/>
        </w:rPr>
        <w:t>it’s</w:t>
      </w:r>
      <w:r w:rsidR="00DA4EA8" w:rsidRPr="00291901">
        <w:rPr>
          <w:rFonts w:ascii="Arial" w:hAnsi="Arial" w:cs="Arial"/>
        </w:rPr>
        <w:t xml:space="preserve"> significant to intellectual development (</w:t>
      </w:r>
      <w:r w:rsidR="00BB34A3" w:rsidRPr="00291901">
        <w:rPr>
          <w:rFonts w:ascii="Arial" w:hAnsi="Arial" w:cs="Arial"/>
        </w:rPr>
        <w:t>Welsh Government</w:t>
      </w:r>
      <w:r w:rsidR="00DA4EA8" w:rsidRPr="00291901">
        <w:rPr>
          <w:rFonts w:ascii="Arial" w:hAnsi="Arial" w:cs="Arial"/>
        </w:rPr>
        <w:t>, 2015).</w:t>
      </w:r>
      <w:r w:rsidR="00BB34A3" w:rsidRPr="00291901">
        <w:rPr>
          <w:rFonts w:ascii="Arial" w:hAnsi="Arial" w:cs="Arial"/>
        </w:rPr>
        <w:t xml:space="preserve"> </w:t>
      </w:r>
      <w:r w:rsidR="0006710C" w:rsidRPr="00291901">
        <w:rPr>
          <w:rFonts w:ascii="Arial" w:hAnsi="Arial" w:cs="Arial"/>
        </w:rPr>
        <w:t xml:space="preserve">These ideas can also be incorporated into the ideas of home schooling. Home school is home based education that is privately funded. It consist of parents directing the education and is lawfully separate to the public school system. </w:t>
      </w:r>
      <w:r w:rsidR="00ED2495" w:rsidRPr="00291901">
        <w:rPr>
          <w:rFonts w:ascii="Arial" w:hAnsi="Arial" w:cs="Arial"/>
        </w:rPr>
        <w:t xml:space="preserve">They have the responsibility to adapt a curriculum that is suitable to their child’s age and educational needs (Home-schooling of Maine, no date). Benefits of home schooling include creating a child led individual </w:t>
      </w:r>
      <w:r w:rsidR="00ED2495" w:rsidRPr="00291901">
        <w:rPr>
          <w:rFonts w:ascii="Arial" w:hAnsi="Arial" w:cs="Arial"/>
        </w:rPr>
        <w:lastRenderedPageBreak/>
        <w:t>curriculum where children can use the environment to learn at their own pace</w:t>
      </w:r>
      <w:r w:rsidR="004535C2" w:rsidRPr="00291901">
        <w:rPr>
          <w:rFonts w:ascii="Arial" w:hAnsi="Arial" w:cs="Arial"/>
        </w:rPr>
        <w:t xml:space="preserve"> (Barbieri, 2016). </w:t>
      </w:r>
      <w:r w:rsidR="00897F4E" w:rsidRPr="00291901">
        <w:rPr>
          <w:rFonts w:ascii="Arial" w:hAnsi="Arial" w:cs="Arial"/>
        </w:rPr>
        <w:t xml:space="preserve">In 2018, over 82% of pupils aged 7, in the Foundation Phase were achieving the Foundation Phase Indicator, which represents the results of their educational aims including literacy, language and communication skills, as well as personal and social development, well-being and cultural diversity. Although this is a substantial percentage of students achieving, it does express that over 17% of pupils were underachieving with the new framework </w:t>
      </w:r>
      <w:r w:rsidR="0036266F" w:rsidRPr="00291901">
        <w:rPr>
          <w:rFonts w:ascii="Arial" w:hAnsi="Arial" w:cs="Arial"/>
        </w:rPr>
        <w:t>that the Government have issues (Statistics for Wales</w:t>
      </w:r>
      <w:r w:rsidR="0098008B" w:rsidRPr="00291901">
        <w:rPr>
          <w:rFonts w:ascii="Arial" w:hAnsi="Arial" w:cs="Arial"/>
        </w:rPr>
        <w:t xml:space="preserve">, 2018) The possibilities of those students achieving these standards could be different if their education was home based. A parent with adequate understanding of the educational needs of a chid are able to give unlimited individual attention to the learner, compared to a school teacher, who can sometimes have a class of 30. Some children need a quieter learning environment to </w:t>
      </w:r>
      <w:r w:rsidR="00266229" w:rsidRPr="00291901">
        <w:rPr>
          <w:rFonts w:ascii="Arial" w:hAnsi="Arial" w:cs="Arial"/>
        </w:rPr>
        <w:t xml:space="preserve">meet the best of their ability, and home schooling environments can provide this (Bran, 2017). Children who could benefit from </w:t>
      </w:r>
      <w:r w:rsidR="00231F57" w:rsidRPr="00291901">
        <w:rPr>
          <w:rFonts w:ascii="Arial" w:hAnsi="Arial" w:cs="Arial"/>
        </w:rPr>
        <w:t>the individual experience home education provides are children with Additional Learning need</w:t>
      </w:r>
      <w:r w:rsidR="000950AF" w:rsidRPr="00291901">
        <w:rPr>
          <w:rFonts w:ascii="Arial" w:hAnsi="Arial" w:cs="Arial"/>
        </w:rPr>
        <w:t>s. Parents who feel that their child cannot be supported in the school environment are able to provide the one to one support that some children require.</w:t>
      </w:r>
      <w:r w:rsidR="003E6870" w:rsidRPr="00291901">
        <w:rPr>
          <w:rFonts w:ascii="Arial" w:hAnsi="Arial" w:cs="Arial"/>
        </w:rPr>
        <w:t xml:space="preserve"> </w:t>
      </w:r>
      <w:r w:rsidR="003A00F8" w:rsidRPr="00291901">
        <w:rPr>
          <w:rFonts w:ascii="Arial" w:hAnsi="Arial" w:cs="Arial"/>
        </w:rPr>
        <w:t xml:space="preserve">Teachers </w:t>
      </w:r>
      <w:r w:rsidR="00B94414" w:rsidRPr="00291901">
        <w:rPr>
          <w:rFonts w:ascii="Arial" w:hAnsi="Arial" w:cs="Arial"/>
        </w:rPr>
        <w:t>do not always have the training and experience to overcome the potential barriers for learning for the individual that the National Curriculum requires them to abstain (Welsh Assembly Government, 2004).</w:t>
      </w:r>
      <w:r w:rsidR="004A5104" w:rsidRPr="00291901">
        <w:rPr>
          <w:rFonts w:ascii="Arial" w:hAnsi="Arial" w:cs="Arial"/>
        </w:rPr>
        <w:t xml:space="preserve"> The Foundation Phase Framework also encourages Learning through Play, which can include a lot of messy play or playing within groups, where children with Sensory Issues could struggle with. Parents in a home schooling environment understand these Sensory Issues and are able to avoid the difficulties that come with the Sensory Issues. The results of children who have been home educated </w:t>
      </w:r>
      <w:r w:rsidR="001B2E12" w:rsidRPr="00291901">
        <w:rPr>
          <w:rFonts w:ascii="Arial" w:hAnsi="Arial" w:cs="Arial"/>
        </w:rPr>
        <w:t>express the improvement on their mental health since leaving mainstream education. Their anxiety levels have improved as well as their feelings of anxiety, benefiting their behavioural and psychological well-being</w:t>
      </w:r>
      <w:r w:rsidR="00A91444" w:rsidRPr="00291901">
        <w:rPr>
          <w:rFonts w:ascii="Arial" w:hAnsi="Arial" w:cs="Arial"/>
        </w:rPr>
        <w:t xml:space="preserve"> (Kendall &amp; Taylor, 2014</w:t>
      </w:r>
      <w:r w:rsidR="001B2E12" w:rsidRPr="00291901">
        <w:rPr>
          <w:rFonts w:ascii="Arial" w:hAnsi="Arial" w:cs="Arial"/>
        </w:rPr>
        <w:t>). In comparison to the Foundation Phase Framework, which has full intentions to fuel creativity in the classroom, the need for home-schooling still persists as it can be the ideal learning environment for some children.</w:t>
      </w:r>
    </w:p>
    <w:p w14:paraId="42A82A36" w14:textId="6D36DC17" w:rsidR="001963E1" w:rsidRPr="00291901" w:rsidRDefault="00C901DF" w:rsidP="00291901">
      <w:pPr>
        <w:spacing w:line="360" w:lineRule="auto"/>
        <w:ind w:firstLine="720"/>
        <w:jc w:val="both"/>
        <w:rPr>
          <w:rFonts w:ascii="Arial" w:hAnsi="Arial" w:cs="Arial"/>
        </w:rPr>
      </w:pPr>
      <w:r w:rsidRPr="00291901">
        <w:rPr>
          <w:rFonts w:ascii="Arial" w:hAnsi="Arial" w:cs="Arial"/>
        </w:rPr>
        <w:t xml:space="preserve">Democratic Education is the education environment that values democracy. The environment presents democracy as not only their goal, but as their method of teaching. </w:t>
      </w:r>
      <w:r w:rsidR="009C42AE" w:rsidRPr="00291901">
        <w:rPr>
          <w:rFonts w:ascii="Arial" w:hAnsi="Arial" w:cs="Arial"/>
        </w:rPr>
        <w:t xml:space="preserve">The values of democracy are incorporated into the education, as well as trust and justice. At democratic schools the students opinions and voices are equal to the teaching staff and they recognize how children should be contributing to the </w:t>
      </w:r>
      <w:r w:rsidR="009C42AE" w:rsidRPr="00291901">
        <w:rPr>
          <w:rFonts w:ascii="Arial" w:hAnsi="Arial" w:cs="Arial"/>
        </w:rPr>
        <w:lastRenderedPageBreak/>
        <w:t xml:space="preserve">organization of the community. </w:t>
      </w:r>
      <w:r w:rsidR="005F0B10" w:rsidRPr="00291901">
        <w:rPr>
          <w:rFonts w:ascii="Arial" w:hAnsi="Arial" w:cs="Arial"/>
        </w:rPr>
        <w:t xml:space="preserve">The learners have the opportunity to choose their activities and courses and they vote for the decisions being made for the school, </w:t>
      </w:r>
      <w:r w:rsidR="00FE7392" w:rsidRPr="00291901">
        <w:rPr>
          <w:rFonts w:ascii="Arial" w:hAnsi="Arial" w:cs="Arial"/>
        </w:rPr>
        <w:t xml:space="preserve">respecting the voice of the learners (Alternative to school, no date). Summerhill (no date), a democratic school in England argue that children are treated unfairly and their learning environment is unrestrictive allowing children to develop confidence, tolerance and consideration. </w:t>
      </w:r>
      <w:r w:rsidR="00BB596C" w:rsidRPr="00291901">
        <w:rPr>
          <w:rFonts w:ascii="Arial" w:hAnsi="Arial" w:cs="Arial"/>
        </w:rPr>
        <w:t xml:space="preserve">Although the approaches of the Foundation Phase Framework include allowing children to </w:t>
      </w:r>
      <w:r w:rsidR="00D16A9C" w:rsidRPr="00291901">
        <w:rPr>
          <w:rFonts w:ascii="Arial" w:hAnsi="Arial" w:cs="Arial"/>
        </w:rPr>
        <w:t>learn with self-directed play, the principals of democratic education</w:t>
      </w:r>
      <w:r w:rsidR="001D11DD" w:rsidRPr="00291901">
        <w:rPr>
          <w:rFonts w:ascii="Arial" w:hAnsi="Arial" w:cs="Arial"/>
        </w:rPr>
        <w:t xml:space="preserve"> prove the significance of allowing children to make the choices that effect their day to day life. Democratic education prepares students, not for their time in education, like the Foundation Phase, but for citizenship, and being able to make valuable choices for your community. However, unlike in mainstream schools, their contribution is not marked and ranked, as teacher’s understand and respect the different levels of interest and how the learners work with it. Also, like the Foundation Phase Framework, they work within the community, nevertheless the student in democratic education, work far closer with the community, as it’s something that the school highly values and promotes (Apple &amp; Beane, 2007)</w:t>
      </w:r>
      <w:r w:rsidR="006F7792" w:rsidRPr="00291901">
        <w:rPr>
          <w:rFonts w:ascii="Arial" w:hAnsi="Arial" w:cs="Arial"/>
        </w:rPr>
        <w:t>. The need for democratic education as an education alternative could be simply as an advantage for the community. Apple (</w:t>
      </w:r>
      <w:r w:rsidR="002A487B" w:rsidRPr="00291901">
        <w:rPr>
          <w:rFonts w:ascii="Arial" w:hAnsi="Arial" w:cs="Arial"/>
        </w:rPr>
        <w:t>1993</w:t>
      </w:r>
      <w:r w:rsidR="006F7792" w:rsidRPr="00291901">
        <w:rPr>
          <w:rFonts w:ascii="Arial" w:hAnsi="Arial" w:cs="Arial"/>
        </w:rPr>
        <w:t xml:space="preserve">) understood how the inequalities in schools were </w:t>
      </w:r>
      <w:r w:rsidR="001D614E" w:rsidRPr="00291901">
        <w:rPr>
          <w:rFonts w:ascii="Arial" w:hAnsi="Arial" w:cs="Arial"/>
        </w:rPr>
        <w:t>affected</w:t>
      </w:r>
      <w:r w:rsidR="006F7792" w:rsidRPr="00291901">
        <w:rPr>
          <w:rFonts w:ascii="Arial" w:hAnsi="Arial" w:cs="Arial"/>
        </w:rPr>
        <w:t xml:space="preserve"> by the inequalities in the community. With intentions for all communities to be democratic, </w:t>
      </w:r>
      <w:r w:rsidR="001D614E" w:rsidRPr="00291901">
        <w:rPr>
          <w:rFonts w:ascii="Arial" w:hAnsi="Arial" w:cs="Arial"/>
        </w:rPr>
        <w:t xml:space="preserve">democratic educators expect their students to help their communities. The critical pedagogy behind democratic education is something that can not be found within the Foundation Phase Framework. The vision of democratic education, like the Framework, is child centred, and progressive, like other alternative schooling, but their ideas stretch further than that. </w:t>
      </w:r>
      <w:r w:rsidR="00A32BB0" w:rsidRPr="00291901">
        <w:rPr>
          <w:rFonts w:ascii="Arial" w:hAnsi="Arial" w:cs="Arial"/>
        </w:rPr>
        <w:t>Michael Apple’s ideas condemn the harshness inequalities and pressures of schooling and respect that learners will benefit their communities, not with grading systems and pressure but with quality support to follow their individual interests at their own speed. The effectiveness of the critical pedagogy relies with the stances that democratic education stands against issues like racism, injustice, poverty and other education inequities that the Welsh Government do not propose like this alternative education does</w:t>
      </w:r>
      <w:r w:rsidR="002A487B" w:rsidRPr="00291901">
        <w:rPr>
          <w:rFonts w:ascii="Arial" w:hAnsi="Arial" w:cs="Arial"/>
        </w:rPr>
        <w:t xml:space="preserve"> (Apple, 1993). </w:t>
      </w:r>
      <w:r w:rsidR="001963E1" w:rsidRPr="00291901">
        <w:rPr>
          <w:rFonts w:ascii="Arial" w:hAnsi="Arial" w:cs="Arial"/>
        </w:rPr>
        <w:t xml:space="preserve">John Dewey theories also raised the ideas of children being actively engaged with the decisions in society and argued that children need guidance to learn democracy to become responsible adults. The Foundation Phase Framework and the ideas of democratic education seek influence from Dewey’s ideas of children learning through their own experiences to </w:t>
      </w:r>
      <w:r w:rsidR="001963E1" w:rsidRPr="00291901">
        <w:rPr>
          <w:rFonts w:ascii="Arial" w:hAnsi="Arial" w:cs="Arial"/>
        </w:rPr>
        <w:lastRenderedPageBreak/>
        <w:t>develop their social and communication needs</w:t>
      </w:r>
      <w:r w:rsidR="001963E1" w:rsidRPr="00291901">
        <w:rPr>
          <w:rFonts w:ascii="Arial" w:hAnsi="Arial" w:cs="Arial"/>
        </w:rPr>
        <w:t xml:space="preserve"> (Dewey, 1916). </w:t>
      </w:r>
      <w:r w:rsidR="001963E1" w:rsidRPr="00291901">
        <w:rPr>
          <w:rFonts w:ascii="Arial" w:hAnsi="Arial" w:cs="Arial"/>
        </w:rPr>
        <w:t>The need for democratic education</w:t>
      </w:r>
      <w:r w:rsidR="001963E1" w:rsidRPr="00291901">
        <w:rPr>
          <w:rFonts w:ascii="Arial" w:hAnsi="Arial" w:cs="Arial"/>
        </w:rPr>
        <w:t xml:space="preserve">, although having strong links with the experiential learning methods of The Foundation Phase Framework, could still be argued with the significant effect it has to develop the communities. </w:t>
      </w:r>
    </w:p>
    <w:p w14:paraId="4E3D9799" w14:textId="4A52E490" w:rsidR="007F4E8A" w:rsidRPr="00291901" w:rsidRDefault="007F4E8A" w:rsidP="00291901">
      <w:pPr>
        <w:spacing w:line="360" w:lineRule="auto"/>
        <w:ind w:firstLine="567"/>
        <w:jc w:val="both"/>
        <w:rPr>
          <w:rFonts w:ascii="Arial" w:hAnsi="Arial" w:cs="Arial"/>
        </w:rPr>
      </w:pPr>
      <w:r w:rsidRPr="00291901">
        <w:rPr>
          <w:rFonts w:ascii="Arial" w:hAnsi="Arial" w:cs="Arial"/>
        </w:rPr>
        <w:t xml:space="preserve">A popular and very influential alternative education method that has been </w:t>
      </w:r>
      <w:r w:rsidR="00DC6E2A" w:rsidRPr="00291901">
        <w:rPr>
          <w:rFonts w:ascii="Arial" w:hAnsi="Arial" w:cs="Arial"/>
        </w:rPr>
        <w:t>widely positively acknowledged recently</w:t>
      </w:r>
      <w:r w:rsidRPr="00291901">
        <w:rPr>
          <w:rFonts w:ascii="Arial" w:hAnsi="Arial" w:cs="Arial"/>
        </w:rPr>
        <w:t xml:space="preserve"> is outdoor learning. The benefits of outdoor education effect physical development as regular exercise enhance the functioning of the human physique and lowering blood pressure. A learners social and personal development is affected as they acquire skills in negotiation, listening, problem solving skills and democratic decision making with outdoor learning. Moral development is unconsciously influenced with children learning social behaviour and acting appropriately with it. Learning outdoors also develops cognitive and spiritual aspects (Grigg &amp; Lewis, 2016).</w:t>
      </w:r>
      <w:r w:rsidR="00F62897" w:rsidRPr="00291901">
        <w:rPr>
          <w:rFonts w:ascii="Arial" w:hAnsi="Arial" w:cs="Arial"/>
        </w:rPr>
        <w:t xml:space="preserve"> </w:t>
      </w:r>
      <w:r w:rsidR="00C465CC" w:rsidRPr="00291901">
        <w:rPr>
          <w:rFonts w:ascii="Arial" w:hAnsi="Arial" w:cs="Arial"/>
        </w:rPr>
        <w:t>Moran and Brown (2013) discuss how:</w:t>
      </w:r>
    </w:p>
    <w:p w14:paraId="29C5FF6B" w14:textId="77777777" w:rsidR="00C465CC" w:rsidRPr="00291901" w:rsidRDefault="00C465CC" w:rsidP="00291901">
      <w:pPr>
        <w:spacing w:line="360" w:lineRule="auto"/>
        <w:jc w:val="both"/>
        <w:rPr>
          <w:rFonts w:ascii="Arial" w:hAnsi="Arial" w:cs="Arial"/>
        </w:rPr>
      </w:pPr>
    </w:p>
    <w:p w14:paraId="691740CD" w14:textId="0D4E973E" w:rsidR="00C465CC" w:rsidRPr="00291901" w:rsidRDefault="00C465CC" w:rsidP="00C465CC">
      <w:pPr>
        <w:ind w:left="567" w:right="567"/>
        <w:rPr>
          <w:rFonts w:ascii="Arial" w:hAnsi="Arial" w:cs="Arial"/>
        </w:rPr>
      </w:pPr>
      <w:r w:rsidRPr="00291901">
        <w:rPr>
          <w:rFonts w:ascii="Arial" w:hAnsi="Arial" w:cs="Arial"/>
        </w:rPr>
        <w:t xml:space="preserve">“Given freedom to make choices in their play, both indoors and out, children </w:t>
      </w:r>
      <w:proofErr w:type="gramStart"/>
      <w:r w:rsidRPr="00291901">
        <w:rPr>
          <w:rFonts w:ascii="Arial" w:hAnsi="Arial" w:cs="Arial"/>
        </w:rPr>
        <w:t>can be seen as</w:t>
      </w:r>
      <w:proofErr w:type="gramEnd"/>
      <w:r w:rsidRPr="00291901">
        <w:rPr>
          <w:rFonts w:ascii="Arial" w:hAnsi="Arial" w:cs="Arial"/>
        </w:rPr>
        <w:t xml:space="preserve"> powerful leader of their own learning, supported by other children and by informed adults as play partners. These constructs of children’s learning reflect the theories of Vygotsky’s and Bruners who saw play as a source of development and a tool or process through which children make sense of their world in social interaction. The key word is </w:t>
      </w:r>
      <w:proofErr w:type="gramStart"/>
      <w:r w:rsidRPr="00291901">
        <w:rPr>
          <w:rFonts w:ascii="Arial" w:hAnsi="Arial" w:cs="Arial"/>
        </w:rPr>
        <w:t>‘their’</w:t>
      </w:r>
      <w:proofErr w:type="gramEnd"/>
      <w:r w:rsidRPr="00291901">
        <w:rPr>
          <w:rFonts w:ascii="Arial" w:hAnsi="Arial" w:cs="Arial"/>
        </w:rPr>
        <w:t>.”</w:t>
      </w:r>
    </w:p>
    <w:p w14:paraId="1B0CEAAF" w14:textId="59940826" w:rsidR="00251455" w:rsidRDefault="00251455" w:rsidP="00291901">
      <w:pPr>
        <w:spacing w:line="360" w:lineRule="auto"/>
        <w:ind w:left="567" w:right="567"/>
      </w:pPr>
    </w:p>
    <w:p w14:paraId="04C983C7" w14:textId="2219E1E3" w:rsidR="00F3552E" w:rsidRPr="00291901" w:rsidRDefault="00251455" w:rsidP="00291901">
      <w:pPr>
        <w:spacing w:line="360" w:lineRule="auto"/>
        <w:ind w:firstLine="567"/>
        <w:rPr>
          <w:rFonts w:ascii="Arial" w:hAnsi="Arial" w:cs="Arial"/>
        </w:rPr>
      </w:pPr>
      <w:r w:rsidRPr="00291901">
        <w:rPr>
          <w:rFonts w:ascii="Arial" w:hAnsi="Arial" w:cs="Arial"/>
        </w:rPr>
        <w:t>Vygotsky believed that children gained knowledge through hands on experiences and as a developing process. The Foundation Phase Framework is supported with Vygotsky’s theories of children needing to be taught by other</w:t>
      </w:r>
      <w:r w:rsidR="00AC0E62" w:rsidRPr="00291901">
        <w:rPr>
          <w:rFonts w:ascii="Arial" w:hAnsi="Arial" w:cs="Arial"/>
        </w:rPr>
        <w:t>s who are more knowledge. On this occasion, the teacher is the person with the most knowledge. His theory of this is called ‘The Zone of Proximal Development and Scaffolding’ which includes a leaner not being able to learn a skill and another who has more knowledge, being able to aid. Vygotsky’s theories relate to outdoor education as a progressive alternative to mainstream as the teacher should be providing the knowledge to the students in their creative environment</w:t>
      </w:r>
      <w:r w:rsidR="0000202D" w:rsidRPr="00291901">
        <w:rPr>
          <w:rFonts w:ascii="Arial" w:hAnsi="Arial" w:cs="Arial"/>
        </w:rPr>
        <w:t xml:space="preserve"> (McLeod, 2012). The relation of teacher aiding the pupils learning is prominent in the Foundation Phase Framework, however the use of outdoor learning is mentioned, but not discussed in detail, regarding how teachers should be promoting this learning tool. The framework details how the Physical Development needs of the child should be progressing, but teachers’ have the responsibility to promote the method of </w:t>
      </w:r>
      <w:r w:rsidR="0000202D" w:rsidRPr="00291901">
        <w:rPr>
          <w:rFonts w:ascii="Arial" w:hAnsi="Arial" w:cs="Arial"/>
        </w:rPr>
        <w:lastRenderedPageBreak/>
        <w:t>learning that they feel necessary. (Welsh Government, 2015).</w:t>
      </w:r>
      <w:r w:rsidR="00F3552E" w:rsidRPr="00291901">
        <w:rPr>
          <w:rFonts w:ascii="Arial" w:hAnsi="Arial" w:cs="Arial"/>
        </w:rPr>
        <w:t xml:space="preserve"> More than eight out of ten teachers felt that the learning experience was not being taken outside enough, and almost half of those teacher’s blamed the curriculum. The belief that outdoor education environments are still needed in comparison the mainstream education is highlighted with those facts, as those that work within the mainstream schools with the curriculum, personally believe this (Outdoor Classroom Day, 2018</w:t>
      </w:r>
      <w:proofErr w:type="gramStart"/>
      <w:r w:rsidR="00F3552E" w:rsidRPr="00291901">
        <w:rPr>
          <w:rFonts w:ascii="Arial" w:hAnsi="Arial" w:cs="Arial"/>
        </w:rPr>
        <w:t>) .</w:t>
      </w:r>
      <w:proofErr w:type="gramEnd"/>
      <w:r w:rsidR="00F3552E" w:rsidRPr="00291901">
        <w:rPr>
          <w:rFonts w:ascii="Arial" w:hAnsi="Arial" w:cs="Arial"/>
        </w:rPr>
        <w:t xml:space="preserve"> Sir David Attenborough stated: </w:t>
      </w:r>
    </w:p>
    <w:p w14:paraId="172A572E" w14:textId="35341D99" w:rsidR="001E5D0C" w:rsidRPr="00291901" w:rsidRDefault="00F3552E" w:rsidP="00F3552E">
      <w:pPr>
        <w:ind w:left="567" w:right="567"/>
        <w:rPr>
          <w:rStyle w:val="Emphasis"/>
          <w:rFonts w:ascii="Arial" w:hAnsi="Arial" w:cs="Arial"/>
          <w:bCs/>
          <w:i w:val="0"/>
          <w:color w:val="363636"/>
          <w:shd w:val="clear" w:color="auto" w:fill="FFFFFF"/>
        </w:rPr>
      </w:pPr>
      <w:r w:rsidRPr="00291901">
        <w:rPr>
          <w:rStyle w:val="Emphasis"/>
          <w:rFonts w:ascii="Arial" w:hAnsi="Arial" w:cs="Arial"/>
          <w:bCs/>
          <w:i w:val="0"/>
          <w:color w:val="363636"/>
          <w:shd w:val="clear" w:color="auto" w:fill="FFFFFF"/>
        </w:rPr>
        <w:t xml:space="preserve">“Natural outdoor environments can offer a very special kind of learning experience: the opportunity for discovery and learning through touching and feeling, the chance to explore and take risks, the stimulations of the fresh air and limitless skies. And yet, we are steadily depriving our children of these wonders. </w:t>
      </w:r>
      <w:proofErr w:type="gramStart"/>
      <w:r w:rsidRPr="00291901">
        <w:rPr>
          <w:rStyle w:val="Emphasis"/>
          <w:rFonts w:ascii="Arial" w:hAnsi="Arial" w:cs="Arial"/>
          <w:bCs/>
          <w:i w:val="0"/>
          <w:color w:val="363636"/>
          <w:shd w:val="clear" w:color="auto" w:fill="FFFFFF"/>
        </w:rPr>
        <w:t>This is why</w:t>
      </w:r>
      <w:proofErr w:type="gramEnd"/>
      <w:r w:rsidRPr="00291901">
        <w:rPr>
          <w:rStyle w:val="Emphasis"/>
          <w:rFonts w:ascii="Arial" w:hAnsi="Arial" w:cs="Arial"/>
          <w:bCs/>
          <w:i w:val="0"/>
          <w:color w:val="363636"/>
          <w:shd w:val="clear" w:color="auto" w:fill="FFFFFF"/>
        </w:rPr>
        <w:t xml:space="preserve"> the quality of the last remaining external environment to which many children have frequent access: the school grounds, is so important. Barren tarmac playgrounds may have been sufficient for my generation with freedom to roam, but times have changed and so too must our attitude to these vital spaces.”</w:t>
      </w:r>
    </w:p>
    <w:p w14:paraId="7970B5E0" w14:textId="431664E9" w:rsidR="0051692A" w:rsidRPr="00291901" w:rsidRDefault="0051692A" w:rsidP="0051692A">
      <w:pPr>
        <w:ind w:right="567"/>
        <w:rPr>
          <w:rStyle w:val="Emphasis"/>
          <w:rFonts w:ascii="Arial" w:hAnsi="Arial" w:cs="Arial"/>
          <w:bCs/>
          <w:i w:val="0"/>
          <w:color w:val="363636"/>
          <w:shd w:val="clear" w:color="auto" w:fill="FFFFFF"/>
        </w:rPr>
      </w:pPr>
    </w:p>
    <w:p w14:paraId="046DC426" w14:textId="45F398E1" w:rsidR="001963E1" w:rsidRDefault="00AD62D9" w:rsidP="00291901">
      <w:pPr>
        <w:spacing w:line="360" w:lineRule="auto"/>
        <w:ind w:right="567" w:firstLine="567"/>
        <w:jc w:val="both"/>
        <w:rPr>
          <w:rStyle w:val="Emphasis"/>
          <w:rFonts w:ascii="Arial" w:hAnsi="Arial" w:cs="Arial"/>
          <w:bCs/>
          <w:i w:val="0"/>
          <w:color w:val="363636"/>
          <w:shd w:val="clear" w:color="auto" w:fill="FFFFFF"/>
        </w:rPr>
      </w:pPr>
      <w:r w:rsidRPr="00291901">
        <w:rPr>
          <w:rStyle w:val="Emphasis"/>
          <w:rFonts w:ascii="Arial" w:hAnsi="Arial" w:cs="Arial"/>
          <w:bCs/>
          <w:i w:val="0"/>
          <w:color w:val="363636"/>
          <w:shd w:val="clear" w:color="auto" w:fill="FFFFFF"/>
        </w:rPr>
        <w:t xml:space="preserve">This essay has discussed the education alternatives in the United Kingdom and how they effect pupils learning, with evidence and research to show that they are still needed throughout the United Kingdom. The alternatives methods discussed, still hold a valuable place in society, as they each have benefits to the developmental and educational needs of students, that the current government guidelines do not propose. </w:t>
      </w:r>
      <w:r w:rsidR="005E5596" w:rsidRPr="00291901">
        <w:rPr>
          <w:rStyle w:val="Emphasis"/>
          <w:rFonts w:ascii="Arial" w:hAnsi="Arial" w:cs="Arial"/>
          <w:bCs/>
          <w:i w:val="0"/>
          <w:color w:val="363636"/>
          <w:shd w:val="clear" w:color="auto" w:fill="FFFFFF"/>
        </w:rPr>
        <w:t>Comparing these findings to the Foundation Phase Framework highlights the need for the educational alternatives.</w:t>
      </w:r>
    </w:p>
    <w:p w14:paraId="2D3CDB09" w14:textId="12ABC64F" w:rsidR="00291901" w:rsidRDefault="00291901" w:rsidP="00291901">
      <w:pPr>
        <w:spacing w:line="360" w:lineRule="auto"/>
        <w:ind w:right="567"/>
        <w:jc w:val="both"/>
        <w:rPr>
          <w:rFonts w:ascii="Arial" w:hAnsi="Arial" w:cs="Arial"/>
          <w:bCs/>
          <w:iCs/>
          <w:color w:val="363636"/>
          <w:shd w:val="clear" w:color="auto" w:fill="FFFFFF"/>
        </w:rPr>
      </w:pPr>
    </w:p>
    <w:p w14:paraId="62E3769A" w14:textId="4B49CABC" w:rsidR="00291901" w:rsidRDefault="00291901" w:rsidP="00291901">
      <w:pPr>
        <w:spacing w:line="360" w:lineRule="auto"/>
        <w:ind w:right="567"/>
        <w:jc w:val="both"/>
        <w:rPr>
          <w:rFonts w:ascii="Arial" w:hAnsi="Arial" w:cs="Arial"/>
          <w:bCs/>
          <w:iCs/>
          <w:color w:val="363636"/>
          <w:shd w:val="clear" w:color="auto" w:fill="FFFFFF"/>
        </w:rPr>
      </w:pPr>
    </w:p>
    <w:p w14:paraId="68F37180" w14:textId="5E562838" w:rsidR="00291901" w:rsidRDefault="00291901" w:rsidP="00291901">
      <w:pPr>
        <w:spacing w:line="360" w:lineRule="auto"/>
        <w:ind w:right="567"/>
        <w:jc w:val="both"/>
        <w:rPr>
          <w:rFonts w:ascii="Arial" w:hAnsi="Arial" w:cs="Arial"/>
          <w:bCs/>
          <w:iCs/>
          <w:color w:val="363636"/>
          <w:shd w:val="clear" w:color="auto" w:fill="FFFFFF"/>
        </w:rPr>
      </w:pPr>
    </w:p>
    <w:p w14:paraId="2A51DBB0" w14:textId="2165C5A2" w:rsidR="00291901" w:rsidRDefault="00291901" w:rsidP="00291901">
      <w:pPr>
        <w:spacing w:line="360" w:lineRule="auto"/>
        <w:ind w:right="567"/>
        <w:jc w:val="both"/>
        <w:rPr>
          <w:rFonts w:ascii="Arial" w:hAnsi="Arial" w:cs="Arial"/>
          <w:bCs/>
          <w:iCs/>
          <w:color w:val="363636"/>
          <w:shd w:val="clear" w:color="auto" w:fill="FFFFFF"/>
        </w:rPr>
      </w:pPr>
    </w:p>
    <w:p w14:paraId="585B9165" w14:textId="4BE5BCB6" w:rsidR="00291901" w:rsidRDefault="00291901" w:rsidP="00291901">
      <w:pPr>
        <w:spacing w:line="360" w:lineRule="auto"/>
        <w:ind w:right="567"/>
        <w:jc w:val="both"/>
        <w:rPr>
          <w:rFonts w:ascii="Arial" w:hAnsi="Arial" w:cs="Arial"/>
          <w:bCs/>
          <w:iCs/>
          <w:color w:val="363636"/>
          <w:shd w:val="clear" w:color="auto" w:fill="FFFFFF"/>
        </w:rPr>
      </w:pPr>
    </w:p>
    <w:p w14:paraId="478576F8" w14:textId="6631F4AA" w:rsidR="00291901" w:rsidRDefault="00291901" w:rsidP="00291901">
      <w:pPr>
        <w:spacing w:line="360" w:lineRule="auto"/>
        <w:ind w:right="567"/>
        <w:jc w:val="both"/>
        <w:rPr>
          <w:rFonts w:ascii="Arial" w:hAnsi="Arial" w:cs="Arial"/>
          <w:bCs/>
          <w:iCs/>
          <w:color w:val="363636"/>
          <w:shd w:val="clear" w:color="auto" w:fill="FFFFFF"/>
        </w:rPr>
      </w:pPr>
    </w:p>
    <w:p w14:paraId="2583FF2B" w14:textId="53E0CD31" w:rsidR="00291901" w:rsidRDefault="00291901" w:rsidP="00291901">
      <w:pPr>
        <w:spacing w:line="360" w:lineRule="auto"/>
        <w:ind w:right="567"/>
        <w:jc w:val="both"/>
        <w:rPr>
          <w:rFonts w:ascii="Arial" w:hAnsi="Arial" w:cs="Arial"/>
          <w:bCs/>
          <w:iCs/>
          <w:color w:val="363636"/>
          <w:shd w:val="clear" w:color="auto" w:fill="FFFFFF"/>
        </w:rPr>
      </w:pPr>
    </w:p>
    <w:p w14:paraId="722CAFF5" w14:textId="37673E12" w:rsidR="00291901" w:rsidRDefault="00291901" w:rsidP="00291901">
      <w:pPr>
        <w:spacing w:line="360" w:lineRule="auto"/>
        <w:ind w:right="567"/>
        <w:jc w:val="both"/>
        <w:rPr>
          <w:rFonts w:ascii="Arial" w:hAnsi="Arial" w:cs="Arial"/>
          <w:bCs/>
          <w:iCs/>
          <w:color w:val="363636"/>
          <w:shd w:val="clear" w:color="auto" w:fill="FFFFFF"/>
        </w:rPr>
      </w:pPr>
    </w:p>
    <w:p w14:paraId="0EC4F9F4" w14:textId="35B5CF12" w:rsidR="00291901" w:rsidRDefault="00291901" w:rsidP="00291901">
      <w:pPr>
        <w:spacing w:line="360" w:lineRule="auto"/>
        <w:ind w:right="567"/>
        <w:jc w:val="both"/>
        <w:rPr>
          <w:rFonts w:ascii="Arial" w:hAnsi="Arial" w:cs="Arial"/>
          <w:bCs/>
          <w:iCs/>
          <w:color w:val="363636"/>
          <w:shd w:val="clear" w:color="auto" w:fill="FFFFFF"/>
        </w:rPr>
      </w:pPr>
    </w:p>
    <w:p w14:paraId="1AD5BFAE" w14:textId="15273D65" w:rsidR="00291901" w:rsidRDefault="00291901" w:rsidP="00291901">
      <w:pPr>
        <w:spacing w:line="360" w:lineRule="auto"/>
        <w:ind w:right="567"/>
        <w:jc w:val="both"/>
        <w:rPr>
          <w:rFonts w:ascii="Arial" w:hAnsi="Arial" w:cs="Arial"/>
          <w:bCs/>
          <w:iCs/>
          <w:color w:val="363636"/>
          <w:shd w:val="clear" w:color="auto" w:fill="FFFFFF"/>
        </w:rPr>
      </w:pPr>
    </w:p>
    <w:p w14:paraId="1D6B1499" w14:textId="3002014F" w:rsidR="00291901" w:rsidRDefault="00291901" w:rsidP="00291901">
      <w:pPr>
        <w:spacing w:line="360" w:lineRule="auto"/>
        <w:ind w:right="567"/>
        <w:jc w:val="both"/>
        <w:rPr>
          <w:rFonts w:ascii="Arial" w:hAnsi="Arial" w:cs="Arial"/>
          <w:bCs/>
          <w:iCs/>
          <w:color w:val="363636"/>
          <w:shd w:val="clear" w:color="auto" w:fill="FFFFFF"/>
        </w:rPr>
      </w:pPr>
    </w:p>
    <w:p w14:paraId="636D9F6C" w14:textId="77777777" w:rsidR="00291901" w:rsidRDefault="00291901" w:rsidP="00291901">
      <w:pPr>
        <w:jc w:val="both"/>
        <w:rPr>
          <w:rFonts w:ascii="Arial" w:hAnsi="Arial" w:cs="Arial"/>
          <w:u w:val="single"/>
        </w:rPr>
      </w:pPr>
    </w:p>
    <w:p w14:paraId="68017D0F" w14:textId="77777777" w:rsidR="00291901" w:rsidRDefault="00291901" w:rsidP="00291901">
      <w:pPr>
        <w:jc w:val="both"/>
        <w:rPr>
          <w:rFonts w:ascii="Arial" w:hAnsi="Arial" w:cs="Arial"/>
          <w:u w:val="single"/>
        </w:rPr>
      </w:pPr>
    </w:p>
    <w:p w14:paraId="35A980EE" w14:textId="77777777" w:rsidR="00291901" w:rsidRDefault="00291901" w:rsidP="00291901">
      <w:pPr>
        <w:jc w:val="both"/>
        <w:rPr>
          <w:rFonts w:ascii="Arial" w:hAnsi="Arial" w:cs="Arial"/>
          <w:u w:val="single"/>
        </w:rPr>
      </w:pPr>
    </w:p>
    <w:p w14:paraId="1D787B68" w14:textId="1C2795C6" w:rsidR="00291901" w:rsidRPr="00291901" w:rsidRDefault="00291901" w:rsidP="00291901">
      <w:pPr>
        <w:jc w:val="both"/>
        <w:rPr>
          <w:rFonts w:ascii="Arial" w:hAnsi="Arial" w:cs="Arial"/>
          <w:u w:val="single"/>
        </w:rPr>
      </w:pPr>
      <w:bookmarkStart w:id="1" w:name="_GoBack"/>
      <w:bookmarkEnd w:id="1"/>
      <w:r w:rsidRPr="00291901">
        <w:rPr>
          <w:rFonts w:ascii="Arial" w:hAnsi="Arial" w:cs="Arial"/>
          <w:u w:val="single"/>
        </w:rPr>
        <w:lastRenderedPageBreak/>
        <w:t>References</w:t>
      </w:r>
    </w:p>
    <w:p w14:paraId="035E44DC" w14:textId="77777777" w:rsidR="00291901" w:rsidRDefault="00291901" w:rsidP="00291901">
      <w:pPr>
        <w:jc w:val="both"/>
        <w:rPr>
          <w:rFonts w:ascii="Arial" w:hAnsi="Arial" w:cs="Arial"/>
          <w:sz w:val="22"/>
        </w:rPr>
      </w:pPr>
    </w:p>
    <w:p w14:paraId="22883209" w14:textId="3222FD5A" w:rsidR="00291901" w:rsidRPr="00291901" w:rsidRDefault="00291901" w:rsidP="00291901">
      <w:pPr>
        <w:jc w:val="both"/>
        <w:rPr>
          <w:rFonts w:ascii="Arial" w:hAnsi="Arial" w:cs="Arial"/>
        </w:rPr>
      </w:pPr>
      <w:r w:rsidRPr="00291901">
        <w:rPr>
          <w:rFonts w:ascii="Arial" w:hAnsi="Arial" w:cs="Arial"/>
        </w:rPr>
        <w:t xml:space="preserve">Alternative to school (no date) </w:t>
      </w:r>
      <w:r w:rsidRPr="00291901">
        <w:rPr>
          <w:rFonts w:ascii="Arial" w:hAnsi="Arial" w:cs="Arial"/>
          <w:i/>
        </w:rPr>
        <w:t xml:space="preserve">Democratic Education. </w:t>
      </w:r>
      <w:r w:rsidRPr="00291901">
        <w:rPr>
          <w:rFonts w:ascii="Arial" w:hAnsi="Arial" w:cs="Arial"/>
        </w:rPr>
        <w:t xml:space="preserve">Available at </w:t>
      </w:r>
      <w:hyperlink r:id="rId7" w:anchor="subcontent3" w:history="1">
        <w:r w:rsidRPr="00291901">
          <w:rPr>
            <w:rFonts w:ascii="Arial" w:hAnsi="Arial" w:cs="Arial"/>
            <w:color w:val="0563C1" w:themeColor="hyperlink"/>
            <w:u w:val="single"/>
          </w:rPr>
          <w:t>http://alternativestoschool.com/articles/democratic-schools/#subcontent3</w:t>
        </w:r>
      </w:hyperlink>
      <w:r w:rsidRPr="00291901">
        <w:rPr>
          <w:rFonts w:ascii="Arial" w:hAnsi="Arial" w:cs="Arial"/>
        </w:rPr>
        <w:t xml:space="preserve"> (Accessed 26 October 2018).</w:t>
      </w:r>
    </w:p>
    <w:p w14:paraId="5DF4389E" w14:textId="77777777" w:rsidR="00291901" w:rsidRPr="00291901" w:rsidRDefault="00291901" w:rsidP="00291901">
      <w:pPr>
        <w:jc w:val="both"/>
        <w:rPr>
          <w:rFonts w:ascii="Arial" w:hAnsi="Arial" w:cs="Arial"/>
        </w:rPr>
      </w:pPr>
    </w:p>
    <w:p w14:paraId="7D2CEBD2" w14:textId="77777777" w:rsidR="00291901" w:rsidRPr="00291901" w:rsidRDefault="00291901" w:rsidP="00291901">
      <w:pPr>
        <w:jc w:val="both"/>
        <w:rPr>
          <w:rFonts w:ascii="Arial" w:hAnsi="Arial" w:cs="Arial"/>
        </w:rPr>
      </w:pPr>
      <w:r w:rsidRPr="00291901">
        <w:rPr>
          <w:rFonts w:ascii="Arial" w:hAnsi="Arial" w:cs="Arial"/>
        </w:rPr>
        <w:t>Apple, Michael W. (1993). Official Knowledge: Democratic Education in a Conservative Age. New York: Routledge.</w:t>
      </w:r>
    </w:p>
    <w:p w14:paraId="3F5FE31B" w14:textId="77777777" w:rsidR="00291901" w:rsidRPr="00291901" w:rsidRDefault="00291901" w:rsidP="00291901">
      <w:pPr>
        <w:jc w:val="both"/>
        <w:rPr>
          <w:rFonts w:ascii="Arial" w:hAnsi="Arial" w:cs="Arial"/>
        </w:rPr>
      </w:pPr>
    </w:p>
    <w:p w14:paraId="5C985A8C" w14:textId="77777777" w:rsidR="00291901" w:rsidRPr="00291901" w:rsidRDefault="00291901" w:rsidP="00291901">
      <w:pPr>
        <w:jc w:val="both"/>
        <w:rPr>
          <w:rFonts w:ascii="Arial" w:hAnsi="Arial" w:cs="Arial"/>
        </w:rPr>
      </w:pPr>
      <w:r w:rsidRPr="00291901">
        <w:rPr>
          <w:rFonts w:ascii="Arial" w:hAnsi="Arial" w:cs="Arial"/>
        </w:rPr>
        <w:t xml:space="preserve">Apple, M. W. and Beane, J. A. (2007) ‘Schooling for Democracy’, </w:t>
      </w:r>
      <w:r w:rsidRPr="00291901">
        <w:rPr>
          <w:rFonts w:ascii="Arial" w:hAnsi="Arial" w:cs="Arial"/>
          <w:i/>
        </w:rPr>
        <w:t xml:space="preserve">Principal Leadership, 8(2) </w:t>
      </w:r>
      <w:r w:rsidRPr="00291901">
        <w:rPr>
          <w:rFonts w:ascii="Arial" w:hAnsi="Arial" w:cs="Arial"/>
        </w:rPr>
        <w:t xml:space="preserve">pp35-38. </w:t>
      </w:r>
    </w:p>
    <w:p w14:paraId="5BD6A199" w14:textId="77777777" w:rsidR="00291901" w:rsidRPr="00291901" w:rsidRDefault="00291901" w:rsidP="00291901">
      <w:pPr>
        <w:jc w:val="both"/>
        <w:rPr>
          <w:rFonts w:ascii="Arial" w:hAnsi="Arial" w:cs="Arial"/>
        </w:rPr>
      </w:pPr>
    </w:p>
    <w:p w14:paraId="54024445" w14:textId="77777777" w:rsidR="00291901" w:rsidRPr="00291901" w:rsidRDefault="00291901" w:rsidP="00291901">
      <w:pPr>
        <w:jc w:val="both"/>
        <w:rPr>
          <w:rFonts w:ascii="Arial" w:hAnsi="Arial" w:cs="Arial"/>
        </w:rPr>
      </w:pPr>
      <w:r w:rsidRPr="00291901">
        <w:rPr>
          <w:rFonts w:ascii="Arial" w:hAnsi="Arial" w:cs="Arial"/>
        </w:rPr>
        <w:t xml:space="preserve">Barbieri, A. (2016) 10 good reasons to home school your child’, </w:t>
      </w:r>
      <w:r w:rsidRPr="00291901">
        <w:rPr>
          <w:rFonts w:ascii="Arial" w:hAnsi="Arial" w:cs="Arial"/>
          <w:i/>
        </w:rPr>
        <w:t xml:space="preserve">The Guardian, </w:t>
      </w:r>
      <w:r w:rsidRPr="00291901">
        <w:rPr>
          <w:rFonts w:ascii="Arial" w:hAnsi="Arial" w:cs="Arial"/>
        </w:rPr>
        <w:t>10</w:t>
      </w:r>
      <w:r w:rsidRPr="00291901">
        <w:rPr>
          <w:rFonts w:ascii="Arial" w:hAnsi="Arial" w:cs="Arial"/>
          <w:vertAlign w:val="superscript"/>
        </w:rPr>
        <w:t>th</w:t>
      </w:r>
      <w:r w:rsidRPr="00291901">
        <w:rPr>
          <w:rFonts w:ascii="Arial" w:hAnsi="Arial" w:cs="Arial"/>
        </w:rPr>
        <w:t xml:space="preserve"> September. Available at </w:t>
      </w:r>
      <w:hyperlink r:id="rId8" w:history="1">
        <w:r w:rsidRPr="00291901">
          <w:rPr>
            <w:rFonts w:ascii="Arial" w:hAnsi="Arial" w:cs="Arial"/>
            <w:color w:val="0563C1" w:themeColor="hyperlink"/>
            <w:u w:val="single"/>
          </w:rPr>
          <w:t>https://www.theguardian.com/lifeandstyle/2016/sep/10/10-good-reasons-to-home-school-your-child</w:t>
        </w:r>
      </w:hyperlink>
      <w:r w:rsidRPr="00291901">
        <w:rPr>
          <w:rFonts w:ascii="Arial" w:hAnsi="Arial" w:cs="Arial"/>
        </w:rPr>
        <w:t xml:space="preserve"> (Accessed 26th October 2018). </w:t>
      </w:r>
    </w:p>
    <w:p w14:paraId="7601F529" w14:textId="77777777" w:rsidR="00291901" w:rsidRPr="00291901" w:rsidRDefault="00291901" w:rsidP="00291901">
      <w:pPr>
        <w:spacing w:before="100" w:beforeAutospacing="1" w:after="100" w:afterAutospacing="1"/>
        <w:jc w:val="both"/>
        <w:rPr>
          <w:rFonts w:ascii="Arial" w:eastAsia="Times New Roman" w:hAnsi="Arial" w:cs="Arial"/>
        </w:rPr>
      </w:pPr>
      <w:r w:rsidRPr="00291901">
        <w:rPr>
          <w:rFonts w:ascii="Arial" w:eastAsia="Times New Roman" w:hAnsi="Arial" w:cs="Arial"/>
        </w:rPr>
        <w:t xml:space="preserve">Bran, C.N. (2017) ‘The Specific of </w:t>
      </w:r>
      <w:proofErr w:type="spellStart"/>
      <w:r w:rsidRPr="00291901">
        <w:rPr>
          <w:rFonts w:ascii="Arial" w:eastAsia="Times New Roman" w:hAnsi="Arial" w:cs="Arial"/>
        </w:rPr>
        <w:t>Homeschooling</w:t>
      </w:r>
      <w:proofErr w:type="spellEnd"/>
      <w:r w:rsidRPr="00291901">
        <w:rPr>
          <w:rFonts w:ascii="Arial" w:eastAsia="Times New Roman" w:hAnsi="Arial" w:cs="Arial"/>
        </w:rPr>
        <w:t xml:space="preserve"> as Educational Alternative’, </w:t>
      </w:r>
      <w:r w:rsidRPr="00291901">
        <w:rPr>
          <w:rFonts w:ascii="Arial" w:eastAsia="Times New Roman" w:hAnsi="Arial" w:cs="Arial"/>
          <w:i/>
        </w:rPr>
        <w:t xml:space="preserve">Journal Plus Education, </w:t>
      </w:r>
      <w:r w:rsidRPr="00291901">
        <w:rPr>
          <w:rFonts w:ascii="Arial" w:eastAsia="Times New Roman" w:hAnsi="Arial" w:cs="Arial"/>
        </w:rPr>
        <w:t>1</w:t>
      </w:r>
      <w:r w:rsidRPr="00291901">
        <w:rPr>
          <w:rFonts w:ascii="Arial" w:eastAsia="Times New Roman" w:hAnsi="Arial" w:cs="Arial"/>
          <w:vertAlign w:val="superscript"/>
        </w:rPr>
        <w:t>st</w:t>
      </w:r>
      <w:r w:rsidRPr="00291901">
        <w:rPr>
          <w:rFonts w:ascii="Arial" w:eastAsia="Times New Roman" w:hAnsi="Arial" w:cs="Arial"/>
          <w:i/>
        </w:rPr>
        <w:t xml:space="preserve"> </w:t>
      </w:r>
      <w:r w:rsidRPr="00291901">
        <w:rPr>
          <w:rFonts w:ascii="Arial" w:eastAsia="Times New Roman" w:hAnsi="Arial" w:cs="Arial"/>
        </w:rPr>
        <w:t xml:space="preserve">July. Available at </w:t>
      </w:r>
      <w:hyperlink r:id="rId9" w:history="1">
        <w:r w:rsidRPr="00291901">
          <w:rPr>
            <w:rFonts w:ascii="Arial" w:eastAsia="Times New Roman" w:hAnsi="Arial" w:cs="Arial"/>
            <w:color w:val="0563C1" w:themeColor="hyperlink"/>
            <w:u w:val="single"/>
          </w:rPr>
          <w:t>https://web-a-ebscohost-com.ezproxy.uwtsd.ac.uk/ehost/pdfviewer/pdfviewer?vid=1&amp;sid=dcd44a35-ecaa-4f2e-9c62-5fb145993520%40sdc-v-sessmgr06</w:t>
        </w:r>
      </w:hyperlink>
      <w:r w:rsidRPr="00291901">
        <w:rPr>
          <w:rFonts w:ascii="Arial" w:eastAsia="Times New Roman" w:hAnsi="Arial" w:cs="Arial"/>
        </w:rPr>
        <w:t xml:space="preserve"> (Accessed 26 October 2017).</w:t>
      </w:r>
    </w:p>
    <w:p w14:paraId="44272DE4" w14:textId="77777777" w:rsidR="00291901" w:rsidRPr="00291901" w:rsidRDefault="00291901" w:rsidP="00291901">
      <w:pPr>
        <w:spacing w:before="100" w:beforeAutospacing="1" w:after="100" w:afterAutospacing="1"/>
        <w:jc w:val="both"/>
        <w:rPr>
          <w:rFonts w:ascii="Arial" w:eastAsia="Times New Roman" w:hAnsi="Arial" w:cs="Arial"/>
        </w:rPr>
      </w:pPr>
      <w:r w:rsidRPr="00291901">
        <w:rPr>
          <w:rFonts w:ascii="Arial" w:eastAsia="Times New Roman" w:hAnsi="Arial" w:cs="Arial"/>
        </w:rPr>
        <w:t>Dewey, J. (1916)</w:t>
      </w:r>
      <w:r w:rsidRPr="00291901">
        <w:rPr>
          <w:rFonts w:ascii="Arial" w:eastAsia="Times New Roman" w:hAnsi="Arial" w:cs="Arial"/>
          <w:i/>
        </w:rPr>
        <w:t xml:space="preserve"> Democracy and Education: and Introduction to the Philosophy of Education. </w:t>
      </w:r>
      <w:r w:rsidRPr="00291901">
        <w:rPr>
          <w:rFonts w:ascii="Arial" w:eastAsia="Times New Roman" w:hAnsi="Arial" w:cs="Arial"/>
          <w:color w:val="000000"/>
          <w:shd w:val="clear" w:color="auto" w:fill="FFFFFF"/>
        </w:rPr>
        <w:t> </w:t>
      </w:r>
      <w:proofErr w:type="gramStart"/>
      <w:r w:rsidRPr="00291901">
        <w:rPr>
          <w:rFonts w:ascii="Arial" w:eastAsia="Times New Roman" w:hAnsi="Arial" w:cs="Arial"/>
          <w:color w:val="000000"/>
          <w:shd w:val="clear" w:color="auto" w:fill="FFFFFF"/>
        </w:rPr>
        <w:t>London :</w:t>
      </w:r>
      <w:proofErr w:type="gramEnd"/>
      <w:r w:rsidRPr="00291901">
        <w:rPr>
          <w:rFonts w:ascii="Arial" w:eastAsia="Times New Roman" w:hAnsi="Arial" w:cs="Arial"/>
          <w:color w:val="000000"/>
          <w:shd w:val="clear" w:color="auto" w:fill="FFFFFF"/>
        </w:rPr>
        <w:t xml:space="preserve"> Collier-Macmillan</w:t>
      </w:r>
    </w:p>
    <w:p w14:paraId="2E185161" w14:textId="77777777" w:rsidR="00291901" w:rsidRPr="00291901" w:rsidRDefault="00291901" w:rsidP="00291901">
      <w:pPr>
        <w:spacing w:before="100" w:beforeAutospacing="1" w:after="100" w:afterAutospacing="1"/>
        <w:jc w:val="both"/>
        <w:rPr>
          <w:rFonts w:ascii="Arial" w:eastAsia="Times New Roman" w:hAnsi="Arial" w:cs="Arial"/>
        </w:rPr>
      </w:pPr>
      <w:r w:rsidRPr="00291901">
        <w:rPr>
          <w:rFonts w:ascii="Arial" w:eastAsia="Times New Roman" w:hAnsi="Arial" w:cs="Arial"/>
        </w:rPr>
        <w:t xml:space="preserve">Donaldson, G. (2015) </w:t>
      </w:r>
      <w:r w:rsidRPr="00291901">
        <w:rPr>
          <w:rFonts w:ascii="Arial" w:eastAsia="Times New Roman" w:hAnsi="Arial" w:cs="Arial"/>
          <w:i/>
        </w:rPr>
        <w:t xml:space="preserve">Successful Futures Independent Review of Curriculum and Assessment Arrangements in Wales. </w:t>
      </w:r>
      <w:r w:rsidRPr="00291901">
        <w:rPr>
          <w:rFonts w:ascii="Arial" w:eastAsia="Times New Roman" w:hAnsi="Arial" w:cs="Arial"/>
        </w:rPr>
        <w:t xml:space="preserve">Available at </w:t>
      </w:r>
      <w:hyperlink r:id="rId10" w:history="1">
        <w:r w:rsidRPr="00291901">
          <w:rPr>
            <w:rFonts w:ascii="Arial" w:eastAsia="Times New Roman" w:hAnsi="Arial" w:cs="Arial"/>
            <w:color w:val="0563C1" w:themeColor="hyperlink"/>
            <w:u w:val="single"/>
          </w:rPr>
          <w:t>https://www.nasuwt.org.uk/asset/A788604C-3046-4005-A1EA0EAFF023E0DD/</w:t>
        </w:r>
      </w:hyperlink>
      <w:r w:rsidRPr="00291901">
        <w:rPr>
          <w:rFonts w:ascii="Arial" w:eastAsia="Times New Roman" w:hAnsi="Arial" w:cs="Arial"/>
        </w:rPr>
        <w:t xml:space="preserve"> (Accessed 29 October 2018). </w:t>
      </w:r>
    </w:p>
    <w:p w14:paraId="75F6D000" w14:textId="77777777" w:rsidR="00291901" w:rsidRPr="00291901" w:rsidRDefault="00291901" w:rsidP="00291901">
      <w:pPr>
        <w:spacing w:before="100" w:beforeAutospacing="1" w:after="100" w:afterAutospacing="1"/>
        <w:jc w:val="both"/>
        <w:rPr>
          <w:rFonts w:ascii="Arial" w:eastAsia="Times New Roman" w:hAnsi="Arial" w:cs="Arial"/>
        </w:rPr>
      </w:pPr>
      <w:r w:rsidRPr="00291901">
        <w:rPr>
          <w:rFonts w:ascii="Arial" w:eastAsia="Times New Roman" w:hAnsi="Arial" w:cs="Arial"/>
        </w:rPr>
        <w:t xml:space="preserve">Estyn (2011) </w:t>
      </w:r>
      <w:r w:rsidRPr="00291901">
        <w:rPr>
          <w:rFonts w:ascii="Arial" w:eastAsia="Times New Roman" w:hAnsi="Arial" w:cs="Arial"/>
          <w:i/>
        </w:rPr>
        <w:t>Literacy and the Foundation Phase: An evaluation of the implementation of the Foundation Phase for five to six-year-olds in primary schools, with special reference to literacy.</w:t>
      </w:r>
      <w:r w:rsidRPr="00291901">
        <w:rPr>
          <w:rFonts w:ascii="Arial" w:eastAsia="Times New Roman" w:hAnsi="Arial" w:cs="Arial"/>
        </w:rPr>
        <w:t xml:space="preserve"> Available at </w:t>
      </w:r>
      <w:hyperlink r:id="rId11" w:history="1">
        <w:r w:rsidRPr="00291901">
          <w:rPr>
            <w:rFonts w:ascii="Arial" w:eastAsia="Times New Roman" w:hAnsi="Arial" w:cs="Arial"/>
            <w:color w:val="0563C1" w:themeColor="hyperlink"/>
            <w:u w:val="single"/>
          </w:rPr>
          <w:t>https://www.estyn.gov.wales/sites/default/files/documents/Literacy%20and%20the%20Foundation%20Phase%20%20-%20September%202011.pdf</w:t>
        </w:r>
      </w:hyperlink>
      <w:r w:rsidRPr="00291901">
        <w:rPr>
          <w:rFonts w:ascii="Arial" w:eastAsia="Times New Roman" w:hAnsi="Arial" w:cs="Arial"/>
        </w:rPr>
        <w:t xml:space="preserve"> (Accessed: 25 October 2018).</w:t>
      </w:r>
    </w:p>
    <w:p w14:paraId="18968112" w14:textId="77777777" w:rsidR="00291901" w:rsidRPr="00291901" w:rsidRDefault="00291901" w:rsidP="00291901">
      <w:pPr>
        <w:jc w:val="both"/>
        <w:rPr>
          <w:rFonts w:ascii="Arial" w:hAnsi="Arial" w:cs="Arial"/>
        </w:rPr>
      </w:pPr>
      <w:r w:rsidRPr="00291901">
        <w:rPr>
          <w:rFonts w:ascii="Arial" w:hAnsi="Arial" w:cs="Arial"/>
        </w:rPr>
        <w:t xml:space="preserve">Grigg, R. and H, Lewis. (2016) </w:t>
      </w:r>
      <w:r w:rsidRPr="00291901">
        <w:rPr>
          <w:rFonts w:ascii="Arial" w:hAnsi="Arial" w:cs="Arial"/>
          <w:i/>
        </w:rPr>
        <w:t>A to Z of Learning Outside the Classroom</w:t>
      </w:r>
      <w:r w:rsidRPr="00291901">
        <w:rPr>
          <w:rFonts w:ascii="Arial" w:hAnsi="Arial" w:cs="Arial"/>
        </w:rPr>
        <w:t>. London: Bloomsbury.</w:t>
      </w:r>
    </w:p>
    <w:p w14:paraId="60E246C2" w14:textId="77777777" w:rsidR="00291901" w:rsidRPr="00291901" w:rsidRDefault="00291901" w:rsidP="00291901">
      <w:pPr>
        <w:jc w:val="both"/>
        <w:rPr>
          <w:rFonts w:ascii="Arial" w:hAnsi="Arial" w:cs="Arial"/>
        </w:rPr>
      </w:pPr>
    </w:p>
    <w:p w14:paraId="63C17BA8" w14:textId="77777777" w:rsidR="00291901" w:rsidRPr="00291901" w:rsidRDefault="00291901" w:rsidP="00291901">
      <w:pPr>
        <w:jc w:val="both"/>
        <w:rPr>
          <w:rFonts w:ascii="Arial" w:hAnsi="Arial" w:cs="Arial"/>
        </w:rPr>
      </w:pPr>
      <w:proofErr w:type="spellStart"/>
      <w:r w:rsidRPr="00291901">
        <w:rPr>
          <w:rFonts w:ascii="Arial" w:hAnsi="Arial" w:cs="Arial"/>
        </w:rPr>
        <w:t>Harford</w:t>
      </w:r>
      <w:proofErr w:type="spellEnd"/>
      <w:r w:rsidRPr="00291901">
        <w:rPr>
          <w:rFonts w:ascii="Arial" w:hAnsi="Arial" w:cs="Arial"/>
        </w:rPr>
        <w:t xml:space="preserve">, S. (2017) ‘Ofsted’s findings about the school curriculum’, Education Inspection [blog] 11 October. Available at </w:t>
      </w:r>
      <w:hyperlink r:id="rId12" w:history="1">
        <w:r w:rsidRPr="00291901">
          <w:rPr>
            <w:rFonts w:ascii="Arial" w:hAnsi="Arial" w:cs="Arial"/>
            <w:color w:val="0563C1" w:themeColor="hyperlink"/>
            <w:u w:val="single"/>
          </w:rPr>
          <w:t>https://educationinspection.blog.gov.uk/2017/10/11/ofsteds-findings-about-the-school-curriculum/</w:t>
        </w:r>
      </w:hyperlink>
      <w:r w:rsidRPr="00291901">
        <w:rPr>
          <w:rFonts w:ascii="Arial" w:hAnsi="Arial" w:cs="Arial"/>
        </w:rPr>
        <w:t xml:space="preserve"> (Accessed: 25 October 2018).</w:t>
      </w:r>
    </w:p>
    <w:p w14:paraId="10B1CD8D" w14:textId="77777777" w:rsidR="00291901" w:rsidRPr="00291901" w:rsidRDefault="00291901" w:rsidP="00291901">
      <w:pPr>
        <w:jc w:val="both"/>
        <w:rPr>
          <w:rFonts w:ascii="Arial" w:hAnsi="Arial" w:cs="Arial"/>
        </w:rPr>
      </w:pPr>
    </w:p>
    <w:p w14:paraId="102754D2" w14:textId="77777777" w:rsidR="00291901" w:rsidRPr="00291901" w:rsidRDefault="00291901" w:rsidP="00291901">
      <w:pPr>
        <w:jc w:val="both"/>
        <w:rPr>
          <w:rFonts w:ascii="Arial" w:hAnsi="Arial" w:cs="Arial"/>
        </w:rPr>
      </w:pPr>
      <w:r w:rsidRPr="00291901">
        <w:rPr>
          <w:rFonts w:ascii="Arial" w:hAnsi="Arial" w:cs="Arial"/>
        </w:rPr>
        <w:t xml:space="preserve">Home-schooling of Maine (no date) </w:t>
      </w:r>
      <w:r w:rsidRPr="00291901">
        <w:rPr>
          <w:rFonts w:ascii="Arial" w:hAnsi="Arial" w:cs="Arial"/>
          <w:i/>
        </w:rPr>
        <w:t xml:space="preserve">What is Home-schooling? </w:t>
      </w:r>
      <w:r w:rsidRPr="00291901">
        <w:rPr>
          <w:rFonts w:ascii="Arial" w:hAnsi="Arial" w:cs="Arial"/>
        </w:rPr>
        <w:t xml:space="preserve">Available at </w:t>
      </w:r>
      <w:hyperlink r:id="rId13" w:history="1">
        <w:r w:rsidRPr="00291901">
          <w:rPr>
            <w:rFonts w:ascii="Arial" w:hAnsi="Arial" w:cs="Arial"/>
            <w:color w:val="0563C1" w:themeColor="hyperlink"/>
            <w:u w:val="single"/>
          </w:rPr>
          <w:t>https://www.homeschoolersofmaine.org/you-can-homeschool/what-is-homeschooling/</w:t>
        </w:r>
      </w:hyperlink>
      <w:r w:rsidRPr="00291901">
        <w:rPr>
          <w:rFonts w:ascii="Arial" w:hAnsi="Arial" w:cs="Arial"/>
        </w:rPr>
        <w:t xml:space="preserve"> (Accessed 26 October 2018).</w:t>
      </w:r>
    </w:p>
    <w:p w14:paraId="4FEDB16A" w14:textId="77777777" w:rsidR="00291901" w:rsidRPr="00291901" w:rsidRDefault="00291901" w:rsidP="00291901">
      <w:pPr>
        <w:jc w:val="both"/>
        <w:rPr>
          <w:rFonts w:ascii="Arial" w:hAnsi="Arial" w:cs="Arial"/>
        </w:rPr>
      </w:pPr>
    </w:p>
    <w:p w14:paraId="6CBC0107" w14:textId="77777777" w:rsidR="00291901" w:rsidRPr="00291901" w:rsidRDefault="00291901" w:rsidP="00291901">
      <w:pPr>
        <w:jc w:val="both"/>
        <w:outlineLvl w:val="0"/>
        <w:rPr>
          <w:rFonts w:ascii="Arial" w:eastAsia="Times New Roman" w:hAnsi="Arial" w:cs="Arial"/>
          <w:bCs/>
          <w:kern w:val="36"/>
        </w:rPr>
      </w:pPr>
      <w:r w:rsidRPr="00291901">
        <w:rPr>
          <w:rFonts w:ascii="Arial" w:eastAsia="Times New Roman" w:hAnsi="Arial" w:cs="Arial"/>
          <w:bCs/>
          <w:kern w:val="36"/>
        </w:rPr>
        <w:t xml:space="preserve">Kendall, L. and Taylor, E. (2014) ‘’We can’t make him fit into the system’: parental reflections on the reasons why home education is the only option for their child who </w:t>
      </w:r>
      <w:r w:rsidRPr="00291901">
        <w:rPr>
          <w:rFonts w:ascii="Arial" w:eastAsia="Times New Roman" w:hAnsi="Arial" w:cs="Arial"/>
          <w:bCs/>
          <w:kern w:val="36"/>
        </w:rPr>
        <w:lastRenderedPageBreak/>
        <w:t xml:space="preserve">has special educational needs’, </w:t>
      </w:r>
      <w:r w:rsidRPr="00291901">
        <w:rPr>
          <w:rFonts w:ascii="Arial" w:eastAsia="Times New Roman" w:hAnsi="Arial" w:cs="Arial"/>
          <w:bCs/>
          <w:i/>
          <w:kern w:val="36"/>
        </w:rPr>
        <w:t xml:space="preserve">Education 3-13, </w:t>
      </w:r>
      <w:r w:rsidRPr="00291901">
        <w:rPr>
          <w:rFonts w:ascii="Arial" w:eastAsia="Times New Roman" w:hAnsi="Arial" w:cs="Arial"/>
          <w:bCs/>
          <w:kern w:val="36"/>
        </w:rPr>
        <w:t>October 3</w:t>
      </w:r>
      <w:r w:rsidRPr="00291901">
        <w:rPr>
          <w:rFonts w:ascii="Arial" w:eastAsia="Times New Roman" w:hAnsi="Arial" w:cs="Arial"/>
          <w:bCs/>
          <w:kern w:val="36"/>
          <w:vertAlign w:val="superscript"/>
        </w:rPr>
        <w:t>rd</w:t>
      </w:r>
      <w:r w:rsidRPr="00291901">
        <w:rPr>
          <w:rFonts w:ascii="Arial" w:eastAsia="Times New Roman" w:hAnsi="Arial" w:cs="Arial"/>
          <w:bCs/>
          <w:kern w:val="36"/>
        </w:rPr>
        <w:t xml:space="preserve">. Available at </w:t>
      </w:r>
      <w:hyperlink r:id="rId14" w:history="1">
        <w:r w:rsidRPr="00291901">
          <w:rPr>
            <w:rFonts w:ascii="Arial" w:eastAsia="Times New Roman" w:hAnsi="Arial" w:cs="Arial"/>
            <w:bCs/>
            <w:color w:val="0563C1" w:themeColor="hyperlink"/>
            <w:kern w:val="36"/>
            <w:u w:val="single"/>
          </w:rPr>
          <w:t>https://www-tandfonline-com.ezproxy.uwtsd.ac.uk/doi/citedby/10.1080/03004279.2014.974647?scroll=top&amp;needAccess=true</w:t>
        </w:r>
      </w:hyperlink>
      <w:r w:rsidRPr="00291901">
        <w:rPr>
          <w:rFonts w:ascii="Arial" w:eastAsia="Times New Roman" w:hAnsi="Arial" w:cs="Arial"/>
          <w:bCs/>
          <w:kern w:val="36"/>
        </w:rPr>
        <w:t xml:space="preserve"> (Accessed 26</w:t>
      </w:r>
      <w:r w:rsidRPr="00291901">
        <w:rPr>
          <w:rFonts w:ascii="Arial" w:eastAsia="Times New Roman" w:hAnsi="Arial" w:cs="Arial"/>
          <w:bCs/>
          <w:kern w:val="36"/>
          <w:vertAlign w:val="superscript"/>
        </w:rPr>
        <w:t xml:space="preserve"> </w:t>
      </w:r>
      <w:r w:rsidRPr="00291901">
        <w:rPr>
          <w:rFonts w:ascii="Arial" w:eastAsia="Times New Roman" w:hAnsi="Arial" w:cs="Arial"/>
          <w:bCs/>
          <w:kern w:val="36"/>
        </w:rPr>
        <w:t xml:space="preserve">October 2018). </w:t>
      </w:r>
    </w:p>
    <w:p w14:paraId="03805B5D" w14:textId="77777777" w:rsidR="00291901" w:rsidRPr="00291901" w:rsidRDefault="00291901" w:rsidP="00291901">
      <w:pPr>
        <w:jc w:val="both"/>
        <w:outlineLvl w:val="0"/>
        <w:rPr>
          <w:rFonts w:ascii="Arial" w:eastAsia="Times New Roman" w:hAnsi="Arial" w:cs="Arial"/>
          <w:bCs/>
          <w:kern w:val="36"/>
        </w:rPr>
      </w:pPr>
      <w:r w:rsidRPr="00291901">
        <w:rPr>
          <w:rFonts w:ascii="Arial" w:eastAsia="Times New Roman" w:hAnsi="Arial" w:cs="Arial"/>
          <w:bCs/>
          <w:kern w:val="36"/>
        </w:rPr>
        <w:t xml:space="preserve">Moran, M. and Brown, V. (2013) Play as a space for responsibilities. In A. Woods (ed.) </w:t>
      </w:r>
      <w:r w:rsidRPr="00291901">
        <w:rPr>
          <w:rFonts w:ascii="Arial" w:eastAsia="Times New Roman" w:hAnsi="Arial" w:cs="Arial"/>
          <w:bCs/>
          <w:i/>
          <w:kern w:val="36"/>
        </w:rPr>
        <w:t>Child-initiated Play and learning Planning for Responsibilities in the Early Years</w:t>
      </w:r>
      <w:r w:rsidRPr="00291901">
        <w:rPr>
          <w:rFonts w:ascii="Arial" w:eastAsia="Times New Roman" w:hAnsi="Arial" w:cs="Arial"/>
          <w:bCs/>
          <w:kern w:val="36"/>
        </w:rPr>
        <w:t xml:space="preserve">. London: David </w:t>
      </w:r>
      <w:proofErr w:type="spellStart"/>
      <w:r w:rsidRPr="00291901">
        <w:rPr>
          <w:rFonts w:ascii="Arial" w:eastAsia="Times New Roman" w:hAnsi="Arial" w:cs="Arial"/>
          <w:bCs/>
          <w:kern w:val="36"/>
        </w:rPr>
        <w:t>Foulton</w:t>
      </w:r>
      <w:proofErr w:type="spellEnd"/>
      <w:r w:rsidRPr="00291901">
        <w:rPr>
          <w:rFonts w:ascii="Arial" w:eastAsia="Times New Roman" w:hAnsi="Arial" w:cs="Arial"/>
          <w:bCs/>
          <w:kern w:val="36"/>
        </w:rPr>
        <w:t>.</w:t>
      </w:r>
    </w:p>
    <w:p w14:paraId="6E3DAEF6" w14:textId="77777777" w:rsidR="00291901" w:rsidRPr="00291901" w:rsidRDefault="00291901" w:rsidP="00291901">
      <w:pPr>
        <w:jc w:val="both"/>
        <w:outlineLvl w:val="0"/>
        <w:rPr>
          <w:rFonts w:ascii="Arial" w:eastAsia="Times New Roman" w:hAnsi="Arial" w:cs="Arial"/>
          <w:bCs/>
          <w:kern w:val="36"/>
        </w:rPr>
      </w:pPr>
    </w:p>
    <w:p w14:paraId="4F6E0BB4" w14:textId="77777777" w:rsidR="00291901" w:rsidRPr="00291901" w:rsidRDefault="00291901" w:rsidP="00291901">
      <w:pPr>
        <w:shd w:val="clear" w:color="auto" w:fill="FFFFFF"/>
        <w:spacing w:after="192"/>
        <w:jc w:val="both"/>
        <w:rPr>
          <w:rFonts w:ascii="Arial" w:eastAsia="Times New Roman" w:hAnsi="Arial" w:cs="Arial"/>
          <w:color w:val="000000"/>
        </w:rPr>
      </w:pPr>
      <w:r w:rsidRPr="00291901">
        <w:rPr>
          <w:rFonts w:ascii="Arial" w:eastAsia="Times New Roman" w:hAnsi="Arial" w:cs="Arial"/>
          <w:color w:val="000000"/>
        </w:rPr>
        <w:t xml:space="preserve">McLeod, S. A. (2012). </w:t>
      </w:r>
      <w:r w:rsidRPr="00291901">
        <w:rPr>
          <w:rFonts w:ascii="Arial" w:eastAsia="Times New Roman" w:hAnsi="Arial" w:cs="Arial"/>
          <w:i/>
          <w:color w:val="000000"/>
        </w:rPr>
        <w:t>Zone of proximal development</w:t>
      </w:r>
      <w:r w:rsidRPr="00291901">
        <w:rPr>
          <w:rFonts w:ascii="Arial" w:eastAsia="Times New Roman" w:hAnsi="Arial" w:cs="Arial"/>
          <w:color w:val="000000"/>
        </w:rPr>
        <w:t xml:space="preserve">. Available at </w:t>
      </w:r>
      <w:hyperlink r:id="rId15" w:history="1">
        <w:r w:rsidRPr="00291901">
          <w:rPr>
            <w:rFonts w:ascii="Arial" w:eastAsia="Times New Roman" w:hAnsi="Arial" w:cs="Arial"/>
            <w:color w:val="0563C1" w:themeColor="hyperlink"/>
            <w:u w:val="single"/>
          </w:rPr>
          <w:t>https://www.simplypsychology.org/Zone-of-Proximal-Development.html</w:t>
        </w:r>
      </w:hyperlink>
      <w:r w:rsidRPr="00291901">
        <w:rPr>
          <w:rFonts w:ascii="Arial" w:eastAsia="Times New Roman" w:hAnsi="Arial" w:cs="Arial"/>
          <w:color w:val="000000"/>
        </w:rPr>
        <w:t xml:space="preserve"> (Accessed 27 October 2018</w:t>
      </w:r>
    </w:p>
    <w:p w14:paraId="4BC3C771" w14:textId="77777777" w:rsidR="00291901" w:rsidRPr="00291901" w:rsidRDefault="00291901" w:rsidP="00291901">
      <w:pPr>
        <w:jc w:val="both"/>
        <w:outlineLvl w:val="0"/>
        <w:rPr>
          <w:rFonts w:ascii="Arial" w:eastAsia="Times New Roman" w:hAnsi="Arial" w:cs="Arial"/>
          <w:bCs/>
          <w:kern w:val="36"/>
        </w:rPr>
      </w:pPr>
    </w:p>
    <w:p w14:paraId="30C705BB" w14:textId="77777777" w:rsidR="00291901" w:rsidRPr="00291901" w:rsidRDefault="00291901" w:rsidP="00291901">
      <w:pPr>
        <w:jc w:val="both"/>
        <w:outlineLvl w:val="0"/>
        <w:rPr>
          <w:rFonts w:ascii="Arial" w:eastAsia="Times New Roman" w:hAnsi="Arial" w:cs="Arial"/>
          <w:color w:val="121212"/>
          <w:kern w:val="36"/>
        </w:rPr>
      </w:pPr>
      <w:r w:rsidRPr="00291901">
        <w:rPr>
          <w:rFonts w:ascii="Arial" w:eastAsia="Times New Roman" w:hAnsi="Arial" w:cs="Arial"/>
          <w:bCs/>
          <w:kern w:val="36"/>
        </w:rPr>
        <w:t>Norris, R. (2018)</w:t>
      </w:r>
      <w:r w:rsidRPr="00291901">
        <w:rPr>
          <w:rFonts w:ascii="Arial" w:eastAsia="Times New Roman" w:hAnsi="Arial" w:cs="Arial"/>
          <w:color w:val="121212"/>
          <w:kern w:val="36"/>
        </w:rPr>
        <w:t xml:space="preserve"> Creativity can be taught to anyone. So why are we leaving it to private </w:t>
      </w:r>
      <w:proofErr w:type="gramStart"/>
      <w:r w:rsidRPr="00291901">
        <w:rPr>
          <w:rFonts w:ascii="Arial" w:eastAsia="Times New Roman" w:hAnsi="Arial" w:cs="Arial"/>
          <w:color w:val="121212"/>
          <w:kern w:val="36"/>
        </w:rPr>
        <w:t>schools?,</w:t>
      </w:r>
      <w:proofErr w:type="gramEnd"/>
      <w:r w:rsidRPr="00291901">
        <w:rPr>
          <w:rFonts w:ascii="Arial" w:eastAsia="Times New Roman" w:hAnsi="Arial" w:cs="Arial"/>
          <w:color w:val="121212"/>
          <w:kern w:val="36"/>
        </w:rPr>
        <w:t xml:space="preserve"> </w:t>
      </w:r>
      <w:r w:rsidRPr="00291901">
        <w:rPr>
          <w:rFonts w:ascii="Arial" w:eastAsia="Times New Roman" w:hAnsi="Arial" w:cs="Arial"/>
          <w:i/>
          <w:color w:val="121212"/>
          <w:kern w:val="36"/>
        </w:rPr>
        <w:t xml:space="preserve">The Guardian, </w:t>
      </w:r>
      <w:r w:rsidRPr="00291901">
        <w:rPr>
          <w:rFonts w:ascii="Arial" w:eastAsia="Times New Roman" w:hAnsi="Arial" w:cs="Arial"/>
          <w:color w:val="121212"/>
          <w:kern w:val="36"/>
        </w:rPr>
        <w:t>17</w:t>
      </w:r>
      <w:r w:rsidRPr="00291901">
        <w:rPr>
          <w:rFonts w:ascii="Arial" w:eastAsia="Times New Roman" w:hAnsi="Arial" w:cs="Arial"/>
          <w:color w:val="121212"/>
          <w:kern w:val="36"/>
          <w:vertAlign w:val="superscript"/>
        </w:rPr>
        <w:t>th</w:t>
      </w:r>
      <w:r w:rsidRPr="00291901">
        <w:rPr>
          <w:rFonts w:ascii="Arial" w:eastAsia="Times New Roman" w:hAnsi="Arial" w:cs="Arial"/>
          <w:color w:val="121212"/>
          <w:kern w:val="36"/>
        </w:rPr>
        <w:t xml:space="preserve"> January. Available at </w:t>
      </w:r>
      <w:hyperlink r:id="rId16" w:history="1">
        <w:r w:rsidRPr="00291901">
          <w:rPr>
            <w:rFonts w:ascii="Arial" w:eastAsia="Times New Roman" w:hAnsi="Arial" w:cs="Arial"/>
            <w:color w:val="0563C1" w:themeColor="hyperlink"/>
            <w:kern w:val="36"/>
            <w:u w:val="single"/>
          </w:rPr>
          <w:t>https://www.theguardian.com/commentisfree/2018/jan/17/creativity-private-schools-uk-creative-industries-state</w:t>
        </w:r>
      </w:hyperlink>
      <w:r w:rsidRPr="00291901">
        <w:rPr>
          <w:rFonts w:ascii="Arial" w:eastAsia="Times New Roman" w:hAnsi="Arial" w:cs="Arial"/>
          <w:color w:val="121212"/>
          <w:kern w:val="36"/>
        </w:rPr>
        <w:t xml:space="preserve"> (Accessed: 25 October 2018)</w:t>
      </w:r>
    </w:p>
    <w:p w14:paraId="5E339BF1" w14:textId="77777777" w:rsidR="00291901" w:rsidRPr="00291901" w:rsidRDefault="00291901" w:rsidP="00291901">
      <w:pPr>
        <w:spacing w:line="300" w:lineRule="atLeast"/>
        <w:jc w:val="both"/>
        <w:textAlignment w:val="baseline"/>
        <w:outlineLvl w:val="0"/>
        <w:rPr>
          <w:rFonts w:ascii="Arial" w:eastAsia="Times New Roman" w:hAnsi="Arial" w:cs="Arial"/>
          <w:bCs/>
          <w:kern w:val="36"/>
        </w:rPr>
      </w:pPr>
    </w:p>
    <w:p w14:paraId="7CF2518D" w14:textId="77777777" w:rsidR="00291901" w:rsidRPr="00291901" w:rsidRDefault="00291901" w:rsidP="00291901">
      <w:pPr>
        <w:spacing w:line="300" w:lineRule="atLeast"/>
        <w:jc w:val="both"/>
        <w:textAlignment w:val="baseline"/>
        <w:outlineLvl w:val="0"/>
        <w:rPr>
          <w:rFonts w:ascii="Arial" w:eastAsia="Times New Roman" w:hAnsi="Arial" w:cs="Arial"/>
          <w:bCs/>
          <w:kern w:val="36"/>
        </w:rPr>
      </w:pPr>
      <w:r w:rsidRPr="00291901">
        <w:rPr>
          <w:rFonts w:ascii="Arial" w:eastAsia="Times New Roman" w:hAnsi="Arial" w:cs="Arial"/>
          <w:bCs/>
          <w:kern w:val="36"/>
        </w:rPr>
        <w:t>Outdoor Learning Day. (2018) ‘</w:t>
      </w:r>
      <w:r w:rsidRPr="00291901">
        <w:rPr>
          <w:rFonts w:ascii="Arial" w:eastAsia="Times New Roman" w:hAnsi="Arial" w:cs="Arial"/>
          <w:bCs/>
          <w:i/>
          <w:kern w:val="36"/>
        </w:rPr>
        <w:t xml:space="preserve">Not enough children are learning and playing outside.’ </w:t>
      </w:r>
      <w:r w:rsidRPr="00291901">
        <w:rPr>
          <w:rFonts w:ascii="Arial" w:eastAsia="Times New Roman" w:hAnsi="Arial" w:cs="Arial"/>
          <w:bCs/>
          <w:kern w:val="36"/>
        </w:rPr>
        <w:t xml:space="preserve">Available at </w:t>
      </w:r>
      <w:hyperlink r:id="rId17" w:history="1">
        <w:r w:rsidRPr="00291901">
          <w:rPr>
            <w:rFonts w:ascii="Arial" w:eastAsia="Times New Roman" w:hAnsi="Arial" w:cs="Arial"/>
            <w:bCs/>
            <w:color w:val="0563C1" w:themeColor="hyperlink"/>
            <w:kern w:val="36"/>
            <w:u w:val="single"/>
          </w:rPr>
          <w:t>https://outdoorclassroomday.org.uk/2018/05/17/not-enough-children-learning-and-playing-outside/</w:t>
        </w:r>
      </w:hyperlink>
      <w:r w:rsidRPr="00291901">
        <w:rPr>
          <w:rFonts w:ascii="Arial" w:eastAsia="Times New Roman" w:hAnsi="Arial" w:cs="Arial"/>
          <w:bCs/>
          <w:kern w:val="36"/>
        </w:rPr>
        <w:t xml:space="preserve"> (Accessed 28 October 2018).</w:t>
      </w:r>
    </w:p>
    <w:p w14:paraId="772F88BA" w14:textId="77777777" w:rsidR="00291901" w:rsidRPr="00291901" w:rsidRDefault="00291901" w:rsidP="00291901">
      <w:pPr>
        <w:spacing w:line="300" w:lineRule="atLeast"/>
        <w:jc w:val="both"/>
        <w:textAlignment w:val="baseline"/>
        <w:outlineLvl w:val="0"/>
        <w:rPr>
          <w:rFonts w:ascii="Arial" w:eastAsia="Times New Roman" w:hAnsi="Arial" w:cs="Arial"/>
          <w:bCs/>
          <w:kern w:val="36"/>
        </w:rPr>
      </w:pPr>
    </w:p>
    <w:p w14:paraId="759D472C" w14:textId="77777777" w:rsidR="00291901" w:rsidRPr="00291901" w:rsidRDefault="00291901" w:rsidP="00291901">
      <w:pPr>
        <w:spacing w:line="300" w:lineRule="atLeast"/>
        <w:jc w:val="both"/>
        <w:textAlignment w:val="baseline"/>
        <w:outlineLvl w:val="0"/>
        <w:rPr>
          <w:rFonts w:ascii="Arial" w:eastAsia="Times New Roman" w:hAnsi="Arial" w:cs="Arial"/>
          <w:bCs/>
          <w:kern w:val="36"/>
        </w:rPr>
      </w:pPr>
      <w:r w:rsidRPr="00291901">
        <w:rPr>
          <w:rFonts w:ascii="Arial" w:eastAsia="Times New Roman" w:hAnsi="Arial" w:cs="Arial"/>
          <w:bCs/>
          <w:kern w:val="36"/>
        </w:rPr>
        <w:t xml:space="preserve">Statistics for Wales (2018) </w:t>
      </w:r>
      <w:r w:rsidRPr="00291901">
        <w:rPr>
          <w:rFonts w:ascii="Arial" w:eastAsia="Times New Roman" w:hAnsi="Arial" w:cs="Arial"/>
          <w:bCs/>
          <w:i/>
          <w:kern w:val="36"/>
        </w:rPr>
        <w:t xml:space="preserve">Foundation Phase Outcomes and National Curriculum Teacher Assessment of Core Subjects at Key Stages 2 and 3, 2018. </w:t>
      </w:r>
      <w:r w:rsidRPr="00291901">
        <w:rPr>
          <w:rFonts w:ascii="Arial" w:eastAsia="Times New Roman" w:hAnsi="Arial" w:cs="Arial"/>
          <w:bCs/>
          <w:kern w:val="36"/>
        </w:rPr>
        <w:t xml:space="preserve">Available at </w:t>
      </w:r>
      <w:hyperlink r:id="rId18" w:history="1">
        <w:r w:rsidRPr="00291901">
          <w:rPr>
            <w:rFonts w:ascii="Arial" w:eastAsia="Times New Roman" w:hAnsi="Arial" w:cs="Arial"/>
            <w:bCs/>
            <w:color w:val="0563C1" w:themeColor="hyperlink"/>
            <w:kern w:val="36"/>
            <w:u w:val="single"/>
          </w:rPr>
          <w:t>https://gov.wales/docs/statistics/2018/180808-foundation-phase-outcomes-national-curriculum-teacher-assessment-core-subjects-key-stages-2-3-2018-en.pdf</w:t>
        </w:r>
      </w:hyperlink>
      <w:r w:rsidRPr="00291901">
        <w:rPr>
          <w:rFonts w:ascii="Arial" w:eastAsia="Times New Roman" w:hAnsi="Arial" w:cs="Arial"/>
          <w:bCs/>
          <w:kern w:val="36"/>
        </w:rPr>
        <w:t xml:space="preserve"> (Accessed 26 October 2018).</w:t>
      </w:r>
    </w:p>
    <w:p w14:paraId="2DC049B6" w14:textId="77777777" w:rsidR="00291901" w:rsidRPr="00291901" w:rsidRDefault="00291901" w:rsidP="00291901">
      <w:pPr>
        <w:spacing w:line="300" w:lineRule="atLeast"/>
        <w:jc w:val="both"/>
        <w:textAlignment w:val="baseline"/>
        <w:outlineLvl w:val="0"/>
        <w:rPr>
          <w:rFonts w:ascii="Arial" w:eastAsia="Times New Roman" w:hAnsi="Arial" w:cs="Arial"/>
          <w:bCs/>
          <w:kern w:val="36"/>
        </w:rPr>
      </w:pPr>
      <w:r w:rsidRPr="00291901">
        <w:rPr>
          <w:rFonts w:ascii="Arial" w:eastAsia="Times New Roman" w:hAnsi="Arial" w:cs="Arial"/>
          <w:bCs/>
          <w:kern w:val="36"/>
        </w:rPr>
        <w:t xml:space="preserve">Summerhill School (no date) Summerhill – an overview. Available at  </w:t>
      </w:r>
      <w:hyperlink r:id="rId19" w:history="1">
        <w:r w:rsidRPr="00291901">
          <w:rPr>
            <w:rFonts w:ascii="Arial" w:eastAsia="Times New Roman" w:hAnsi="Arial" w:cs="Arial"/>
            <w:bCs/>
            <w:color w:val="0563C1" w:themeColor="hyperlink"/>
            <w:kern w:val="36"/>
            <w:u w:val="single"/>
          </w:rPr>
          <w:t>http://www.summerhillschool.co.uk/an-overview.php</w:t>
        </w:r>
      </w:hyperlink>
      <w:r w:rsidRPr="00291901">
        <w:rPr>
          <w:rFonts w:ascii="Arial" w:eastAsia="Times New Roman" w:hAnsi="Arial" w:cs="Arial"/>
          <w:bCs/>
          <w:kern w:val="36"/>
        </w:rPr>
        <w:t xml:space="preserve"> (Accessed 26 October 2018).</w:t>
      </w:r>
    </w:p>
    <w:p w14:paraId="44D8A628" w14:textId="77777777" w:rsidR="00291901" w:rsidRPr="00291901" w:rsidRDefault="00291901" w:rsidP="00291901">
      <w:pPr>
        <w:spacing w:line="300" w:lineRule="atLeast"/>
        <w:jc w:val="both"/>
        <w:textAlignment w:val="baseline"/>
        <w:outlineLvl w:val="0"/>
        <w:rPr>
          <w:rFonts w:ascii="Arial" w:eastAsia="Times New Roman" w:hAnsi="Arial" w:cs="Arial"/>
          <w:bCs/>
          <w:kern w:val="36"/>
        </w:rPr>
      </w:pPr>
    </w:p>
    <w:p w14:paraId="466B1A9B" w14:textId="77777777" w:rsidR="00291901" w:rsidRPr="00291901" w:rsidRDefault="00291901" w:rsidP="00291901">
      <w:pPr>
        <w:spacing w:line="300" w:lineRule="atLeast"/>
        <w:jc w:val="both"/>
        <w:textAlignment w:val="baseline"/>
        <w:outlineLvl w:val="0"/>
        <w:rPr>
          <w:rFonts w:ascii="Arial" w:eastAsia="Times New Roman" w:hAnsi="Arial" w:cs="Arial"/>
          <w:kern w:val="36"/>
        </w:rPr>
      </w:pPr>
      <w:r w:rsidRPr="00291901">
        <w:rPr>
          <w:rFonts w:ascii="Arial" w:eastAsia="Times New Roman" w:hAnsi="Arial" w:cs="Arial"/>
          <w:bCs/>
          <w:kern w:val="36"/>
        </w:rPr>
        <w:t>Swift, M. (2009) ‘</w:t>
      </w:r>
      <w:r w:rsidRPr="00291901">
        <w:rPr>
          <w:rFonts w:ascii="Arial" w:eastAsia="Times New Roman" w:hAnsi="Arial" w:cs="Arial"/>
          <w:kern w:val="36"/>
        </w:rPr>
        <w:t xml:space="preserve">England's National Curriculum, 20 Years On: A Teacher's Viewpoint’, </w:t>
      </w:r>
      <w:r w:rsidRPr="00291901">
        <w:rPr>
          <w:rFonts w:ascii="Arial" w:eastAsia="Times New Roman" w:hAnsi="Arial" w:cs="Arial"/>
          <w:i/>
          <w:kern w:val="36"/>
        </w:rPr>
        <w:t xml:space="preserve">ASCD, </w:t>
      </w:r>
      <w:r w:rsidRPr="00291901">
        <w:rPr>
          <w:rFonts w:ascii="Arial" w:eastAsia="Times New Roman" w:hAnsi="Arial" w:cs="Arial"/>
          <w:kern w:val="36"/>
        </w:rPr>
        <w:t xml:space="preserve">15(2). </w:t>
      </w:r>
      <w:hyperlink r:id="rId20" w:history="1">
        <w:r w:rsidRPr="00291901">
          <w:rPr>
            <w:rFonts w:ascii="Arial" w:eastAsia="Times New Roman" w:hAnsi="Arial" w:cs="Arial"/>
            <w:color w:val="0563C1" w:themeColor="hyperlink"/>
            <w:kern w:val="36"/>
            <w:u w:val="single"/>
          </w:rPr>
          <w:t>http://www.ascd.org/publications/newsletters/policy-priorities/vol15/issue2/England%27s-National-Curriculum,-20-Years-On@-A-Teacher%27s-Viewpoint.aspx</w:t>
        </w:r>
      </w:hyperlink>
      <w:r w:rsidRPr="00291901">
        <w:rPr>
          <w:rFonts w:ascii="Arial" w:eastAsia="Times New Roman" w:hAnsi="Arial" w:cs="Arial"/>
          <w:kern w:val="36"/>
        </w:rPr>
        <w:t xml:space="preserve"> (Accessed: 25 October 2018).</w:t>
      </w:r>
    </w:p>
    <w:p w14:paraId="15E8907E" w14:textId="77777777" w:rsidR="00291901" w:rsidRPr="00291901" w:rsidRDefault="00291901" w:rsidP="00291901">
      <w:pPr>
        <w:jc w:val="both"/>
        <w:rPr>
          <w:rFonts w:ascii="Arial" w:hAnsi="Arial" w:cs="Arial"/>
        </w:rPr>
      </w:pPr>
    </w:p>
    <w:p w14:paraId="15FBDFA2" w14:textId="77777777" w:rsidR="00291901" w:rsidRPr="00291901" w:rsidRDefault="00291901" w:rsidP="00291901">
      <w:pPr>
        <w:jc w:val="both"/>
        <w:rPr>
          <w:rFonts w:ascii="Arial" w:hAnsi="Arial" w:cs="Arial"/>
        </w:rPr>
      </w:pPr>
      <w:r w:rsidRPr="00291901">
        <w:rPr>
          <w:rFonts w:ascii="Arial" w:hAnsi="Arial" w:cs="Arial"/>
        </w:rPr>
        <w:t xml:space="preserve">Welsh Assembly Government (2004) Special Educational Needs Code of Practise for Wales. Available at </w:t>
      </w:r>
      <w:hyperlink r:id="rId21" w:history="1">
        <w:r w:rsidRPr="00291901">
          <w:rPr>
            <w:rFonts w:ascii="Arial" w:hAnsi="Arial" w:cs="Arial"/>
            <w:color w:val="0563C1" w:themeColor="hyperlink"/>
            <w:u w:val="single"/>
          </w:rPr>
          <w:t>http://learning.gov.wales/docs/learningwales/publications/131016-sen-code-of-practice-for-wales-en.pdf</w:t>
        </w:r>
      </w:hyperlink>
      <w:r w:rsidRPr="00291901">
        <w:rPr>
          <w:rFonts w:ascii="Arial" w:hAnsi="Arial" w:cs="Arial"/>
        </w:rPr>
        <w:t xml:space="preserve"> (Accessed 26 October 2018).</w:t>
      </w:r>
    </w:p>
    <w:p w14:paraId="7ABF039E" w14:textId="77777777" w:rsidR="00291901" w:rsidRPr="00291901" w:rsidRDefault="00291901" w:rsidP="00291901">
      <w:pPr>
        <w:jc w:val="both"/>
        <w:rPr>
          <w:rFonts w:ascii="Arial" w:hAnsi="Arial" w:cs="Arial"/>
        </w:rPr>
      </w:pPr>
    </w:p>
    <w:p w14:paraId="0CFAC654" w14:textId="77777777" w:rsidR="00291901" w:rsidRPr="00291901" w:rsidRDefault="00291901" w:rsidP="00291901">
      <w:pPr>
        <w:jc w:val="both"/>
        <w:rPr>
          <w:rFonts w:ascii="Arial" w:hAnsi="Arial" w:cs="Arial"/>
        </w:rPr>
      </w:pPr>
      <w:r w:rsidRPr="00291901">
        <w:rPr>
          <w:rFonts w:ascii="Arial" w:hAnsi="Arial" w:cs="Arial"/>
        </w:rPr>
        <w:t xml:space="preserve">Welsh Government (2017) </w:t>
      </w:r>
      <w:r w:rsidRPr="00291901">
        <w:rPr>
          <w:rFonts w:ascii="Arial" w:hAnsi="Arial" w:cs="Arial"/>
          <w:i/>
        </w:rPr>
        <w:t xml:space="preserve">New school curriculum: overview. </w:t>
      </w:r>
      <w:r w:rsidRPr="00291901">
        <w:rPr>
          <w:rFonts w:ascii="Arial" w:hAnsi="Arial" w:cs="Arial"/>
        </w:rPr>
        <w:t xml:space="preserve">Available at </w:t>
      </w:r>
      <w:hyperlink r:id="rId22" w:history="1">
        <w:r w:rsidRPr="00291901">
          <w:rPr>
            <w:rFonts w:ascii="Arial" w:hAnsi="Arial" w:cs="Arial"/>
            <w:color w:val="0563C1" w:themeColor="hyperlink"/>
            <w:u w:val="single"/>
          </w:rPr>
          <w:t>https://beta.gov.wales/new-school-curriculum-overview</w:t>
        </w:r>
      </w:hyperlink>
      <w:r w:rsidRPr="00291901">
        <w:rPr>
          <w:rFonts w:ascii="Arial" w:hAnsi="Arial" w:cs="Arial"/>
        </w:rPr>
        <w:t xml:space="preserve"> (Accessed: 25 October 2018).</w:t>
      </w:r>
    </w:p>
    <w:p w14:paraId="0B9736CC" w14:textId="77777777" w:rsidR="00291901" w:rsidRPr="00291901" w:rsidRDefault="00291901" w:rsidP="00291901">
      <w:pPr>
        <w:jc w:val="both"/>
        <w:rPr>
          <w:rFonts w:ascii="Arial" w:hAnsi="Arial" w:cs="Arial"/>
        </w:rPr>
      </w:pPr>
    </w:p>
    <w:p w14:paraId="431DDF04" w14:textId="77777777" w:rsidR="00291901" w:rsidRPr="00291901" w:rsidRDefault="00291901" w:rsidP="00291901">
      <w:pPr>
        <w:jc w:val="both"/>
        <w:rPr>
          <w:rFonts w:ascii="Arial" w:hAnsi="Arial" w:cs="Arial"/>
        </w:rPr>
      </w:pPr>
      <w:r w:rsidRPr="00291901">
        <w:rPr>
          <w:rFonts w:ascii="Arial" w:hAnsi="Arial" w:cs="Arial"/>
        </w:rPr>
        <w:t xml:space="preserve">Welsh Government (2015) </w:t>
      </w:r>
      <w:r w:rsidRPr="00291901">
        <w:rPr>
          <w:rFonts w:ascii="Arial" w:hAnsi="Arial" w:cs="Arial"/>
          <w:i/>
        </w:rPr>
        <w:t xml:space="preserve">Foundation Phase Framework. </w:t>
      </w:r>
      <w:r w:rsidRPr="00291901">
        <w:rPr>
          <w:rFonts w:ascii="Arial" w:hAnsi="Arial" w:cs="Arial"/>
        </w:rPr>
        <w:t xml:space="preserve">Available at </w:t>
      </w:r>
      <w:hyperlink r:id="rId23" w:history="1">
        <w:r w:rsidRPr="00291901">
          <w:rPr>
            <w:rFonts w:ascii="Arial" w:hAnsi="Arial" w:cs="Arial"/>
            <w:color w:val="0563C1" w:themeColor="hyperlink"/>
            <w:u w:val="single"/>
          </w:rPr>
          <w:t>https://beta.gov.wales/sites/default/files/publications/2018-02/foundation-phase-framework-revised-2015.pdf</w:t>
        </w:r>
      </w:hyperlink>
      <w:r w:rsidRPr="00291901">
        <w:rPr>
          <w:rFonts w:ascii="Arial" w:hAnsi="Arial" w:cs="Arial"/>
        </w:rPr>
        <w:t xml:space="preserve"> (Accessed 26 October 2018). </w:t>
      </w:r>
    </w:p>
    <w:p w14:paraId="6C016B0D" w14:textId="77777777" w:rsidR="00291901" w:rsidRPr="00291901" w:rsidRDefault="00291901" w:rsidP="00291901"/>
    <w:p w14:paraId="0D74C052" w14:textId="77777777" w:rsidR="00291901" w:rsidRPr="00291901" w:rsidRDefault="00291901" w:rsidP="00291901"/>
    <w:p w14:paraId="1898B31D" w14:textId="77777777" w:rsidR="00291901" w:rsidRPr="00291901" w:rsidRDefault="00291901" w:rsidP="00291901">
      <w:pPr>
        <w:spacing w:line="360" w:lineRule="auto"/>
        <w:ind w:right="567"/>
        <w:jc w:val="both"/>
        <w:rPr>
          <w:rFonts w:ascii="Arial" w:hAnsi="Arial" w:cs="Arial"/>
          <w:bCs/>
          <w:iCs/>
          <w:color w:val="363636"/>
          <w:shd w:val="clear" w:color="auto" w:fill="FFFFFF"/>
        </w:rPr>
      </w:pPr>
    </w:p>
    <w:sectPr w:rsidR="00291901" w:rsidRPr="00291901" w:rsidSect="00DC5CDF">
      <w:headerReference w:type="default" r:id="rId24"/>
      <w:foot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30AA6B" w14:textId="77777777" w:rsidR="00120394" w:rsidRDefault="00120394" w:rsidP="00291901">
      <w:r>
        <w:separator/>
      </w:r>
    </w:p>
  </w:endnote>
  <w:endnote w:type="continuationSeparator" w:id="0">
    <w:p w14:paraId="66DBA374" w14:textId="77777777" w:rsidR="00120394" w:rsidRDefault="00120394" w:rsidP="002919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4859434"/>
      <w:docPartObj>
        <w:docPartGallery w:val="Page Numbers (Bottom of Page)"/>
        <w:docPartUnique/>
      </w:docPartObj>
    </w:sdtPr>
    <w:sdtEndPr>
      <w:rPr>
        <w:noProof/>
      </w:rPr>
    </w:sdtEndPr>
    <w:sdtContent>
      <w:p w14:paraId="05CBE754" w14:textId="223DD892" w:rsidR="00291901" w:rsidRDefault="002919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965E11" w14:textId="77777777" w:rsidR="00291901" w:rsidRDefault="00291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31D899" w14:textId="77777777" w:rsidR="00120394" w:rsidRDefault="00120394" w:rsidP="00291901">
      <w:r>
        <w:separator/>
      </w:r>
    </w:p>
  </w:footnote>
  <w:footnote w:type="continuationSeparator" w:id="0">
    <w:p w14:paraId="4400A1C4" w14:textId="77777777" w:rsidR="00120394" w:rsidRDefault="00120394" w:rsidP="002919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A05EA3" w14:textId="7835775A" w:rsidR="00291901" w:rsidRDefault="00291901">
    <w:pPr>
      <w:pStyle w:val="Header"/>
    </w:pPr>
    <w:r>
      <w:t>M6X01530</w:t>
    </w:r>
    <w:r>
      <w:ptab w:relativeTo="margin" w:alignment="center" w:leader="none"/>
    </w:r>
    <w:r>
      <w:ptab w:relativeTo="margin" w:alignment="right" w:leader="none"/>
    </w:r>
    <w:r>
      <w:t>Joel Bowen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CD17E3"/>
    <w:multiLevelType w:val="multilevel"/>
    <w:tmpl w:val="2AFEC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4B21AAF"/>
    <w:multiLevelType w:val="multilevel"/>
    <w:tmpl w:val="A7F2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A20"/>
    <w:rsid w:val="0000202D"/>
    <w:rsid w:val="00010CE3"/>
    <w:rsid w:val="0006710C"/>
    <w:rsid w:val="00071303"/>
    <w:rsid w:val="000950AF"/>
    <w:rsid w:val="000F0AEA"/>
    <w:rsid w:val="00120394"/>
    <w:rsid w:val="00126827"/>
    <w:rsid w:val="00157424"/>
    <w:rsid w:val="001963E1"/>
    <w:rsid w:val="001B2E12"/>
    <w:rsid w:val="001D11DD"/>
    <w:rsid w:val="001D614E"/>
    <w:rsid w:val="001E5D0C"/>
    <w:rsid w:val="00217F89"/>
    <w:rsid w:val="00231F57"/>
    <w:rsid w:val="00251455"/>
    <w:rsid w:val="00266229"/>
    <w:rsid w:val="00291901"/>
    <w:rsid w:val="002A487B"/>
    <w:rsid w:val="002E26A5"/>
    <w:rsid w:val="002E5418"/>
    <w:rsid w:val="0036266F"/>
    <w:rsid w:val="003A00F8"/>
    <w:rsid w:val="003C5816"/>
    <w:rsid w:val="003E6870"/>
    <w:rsid w:val="004535C2"/>
    <w:rsid w:val="0046383A"/>
    <w:rsid w:val="00496E50"/>
    <w:rsid w:val="004A5104"/>
    <w:rsid w:val="004F4363"/>
    <w:rsid w:val="0051692A"/>
    <w:rsid w:val="005E5596"/>
    <w:rsid w:val="005F0B10"/>
    <w:rsid w:val="006174FA"/>
    <w:rsid w:val="00643361"/>
    <w:rsid w:val="006877D7"/>
    <w:rsid w:val="00690F41"/>
    <w:rsid w:val="006E4603"/>
    <w:rsid w:val="006F6FBE"/>
    <w:rsid w:val="006F7792"/>
    <w:rsid w:val="007A613A"/>
    <w:rsid w:val="007F4E8A"/>
    <w:rsid w:val="0082481A"/>
    <w:rsid w:val="00897F4E"/>
    <w:rsid w:val="0098008B"/>
    <w:rsid w:val="00997A20"/>
    <w:rsid w:val="009C42AE"/>
    <w:rsid w:val="009D5182"/>
    <w:rsid w:val="00A32BB0"/>
    <w:rsid w:val="00A40C33"/>
    <w:rsid w:val="00A91444"/>
    <w:rsid w:val="00AA4B42"/>
    <w:rsid w:val="00AC0E62"/>
    <w:rsid w:val="00AC1127"/>
    <w:rsid w:val="00AD62D9"/>
    <w:rsid w:val="00B00B27"/>
    <w:rsid w:val="00B3264E"/>
    <w:rsid w:val="00B94414"/>
    <w:rsid w:val="00BB34A3"/>
    <w:rsid w:val="00BB596C"/>
    <w:rsid w:val="00C465CC"/>
    <w:rsid w:val="00C70076"/>
    <w:rsid w:val="00C900CA"/>
    <w:rsid w:val="00C901DF"/>
    <w:rsid w:val="00CC287D"/>
    <w:rsid w:val="00D16A9C"/>
    <w:rsid w:val="00D93A20"/>
    <w:rsid w:val="00DA4EA8"/>
    <w:rsid w:val="00DC5CDF"/>
    <w:rsid w:val="00DC6E2A"/>
    <w:rsid w:val="00ED2495"/>
    <w:rsid w:val="00F3552E"/>
    <w:rsid w:val="00F540AB"/>
    <w:rsid w:val="00F62897"/>
    <w:rsid w:val="00F715EE"/>
    <w:rsid w:val="00F77D48"/>
    <w:rsid w:val="00F971DC"/>
    <w:rsid w:val="00FE7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CFFB1"/>
  <w14:defaultImageDpi w14:val="32767"/>
  <w15:chartTrackingRefBased/>
  <w15:docId w15:val="{C2FA7A15-CD14-AF40-9F50-416C176F9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10CE3"/>
  </w:style>
  <w:style w:type="paragraph" w:styleId="NormalWeb">
    <w:name w:val="Normal (Web)"/>
    <w:basedOn w:val="Normal"/>
    <w:uiPriority w:val="99"/>
    <w:semiHidden/>
    <w:unhideWhenUsed/>
    <w:rsid w:val="006E460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2A487B"/>
    <w:rPr>
      <w:color w:val="0000FF"/>
      <w:u w:val="single"/>
    </w:rPr>
  </w:style>
  <w:style w:type="character" w:styleId="Emphasis">
    <w:name w:val="Emphasis"/>
    <w:basedOn w:val="DefaultParagraphFont"/>
    <w:uiPriority w:val="20"/>
    <w:qFormat/>
    <w:rsid w:val="00F3552E"/>
    <w:rPr>
      <w:i/>
      <w:iCs/>
    </w:rPr>
  </w:style>
  <w:style w:type="paragraph" w:styleId="Header">
    <w:name w:val="header"/>
    <w:basedOn w:val="Normal"/>
    <w:link w:val="HeaderChar"/>
    <w:uiPriority w:val="99"/>
    <w:unhideWhenUsed/>
    <w:rsid w:val="00291901"/>
    <w:pPr>
      <w:tabs>
        <w:tab w:val="center" w:pos="4513"/>
        <w:tab w:val="right" w:pos="9026"/>
      </w:tabs>
    </w:pPr>
  </w:style>
  <w:style w:type="character" w:customStyle="1" w:styleId="HeaderChar">
    <w:name w:val="Header Char"/>
    <w:basedOn w:val="DefaultParagraphFont"/>
    <w:link w:val="Header"/>
    <w:uiPriority w:val="99"/>
    <w:rsid w:val="00291901"/>
  </w:style>
  <w:style w:type="paragraph" w:styleId="Footer">
    <w:name w:val="footer"/>
    <w:basedOn w:val="Normal"/>
    <w:link w:val="FooterChar"/>
    <w:uiPriority w:val="99"/>
    <w:unhideWhenUsed/>
    <w:rsid w:val="00291901"/>
    <w:pPr>
      <w:tabs>
        <w:tab w:val="center" w:pos="4513"/>
        <w:tab w:val="right" w:pos="9026"/>
      </w:tabs>
    </w:pPr>
  </w:style>
  <w:style w:type="character" w:customStyle="1" w:styleId="FooterChar">
    <w:name w:val="Footer Char"/>
    <w:basedOn w:val="DefaultParagraphFont"/>
    <w:link w:val="Footer"/>
    <w:uiPriority w:val="99"/>
    <w:rsid w:val="00291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21650">
      <w:bodyDiv w:val="1"/>
      <w:marLeft w:val="0"/>
      <w:marRight w:val="0"/>
      <w:marTop w:val="0"/>
      <w:marBottom w:val="0"/>
      <w:divBdr>
        <w:top w:val="none" w:sz="0" w:space="0" w:color="auto"/>
        <w:left w:val="none" w:sz="0" w:space="0" w:color="auto"/>
        <w:bottom w:val="none" w:sz="0" w:space="0" w:color="auto"/>
        <w:right w:val="none" w:sz="0" w:space="0" w:color="auto"/>
      </w:divBdr>
    </w:div>
    <w:div w:id="360865092">
      <w:bodyDiv w:val="1"/>
      <w:marLeft w:val="0"/>
      <w:marRight w:val="0"/>
      <w:marTop w:val="0"/>
      <w:marBottom w:val="0"/>
      <w:divBdr>
        <w:top w:val="none" w:sz="0" w:space="0" w:color="auto"/>
        <w:left w:val="none" w:sz="0" w:space="0" w:color="auto"/>
        <w:bottom w:val="none" w:sz="0" w:space="0" w:color="auto"/>
        <w:right w:val="none" w:sz="0" w:space="0" w:color="auto"/>
      </w:divBdr>
    </w:div>
    <w:div w:id="611715053">
      <w:bodyDiv w:val="1"/>
      <w:marLeft w:val="0"/>
      <w:marRight w:val="0"/>
      <w:marTop w:val="0"/>
      <w:marBottom w:val="0"/>
      <w:divBdr>
        <w:top w:val="none" w:sz="0" w:space="0" w:color="auto"/>
        <w:left w:val="none" w:sz="0" w:space="0" w:color="auto"/>
        <w:bottom w:val="none" w:sz="0" w:space="0" w:color="auto"/>
        <w:right w:val="none" w:sz="0" w:space="0" w:color="auto"/>
      </w:divBdr>
    </w:div>
    <w:div w:id="759833016">
      <w:bodyDiv w:val="1"/>
      <w:marLeft w:val="0"/>
      <w:marRight w:val="0"/>
      <w:marTop w:val="0"/>
      <w:marBottom w:val="0"/>
      <w:divBdr>
        <w:top w:val="none" w:sz="0" w:space="0" w:color="auto"/>
        <w:left w:val="none" w:sz="0" w:space="0" w:color="auto"/>
        <w:bottom w:val="none" w:sz="0" w:space="0" w:color="auto"/>
        <w:right w:val="none" w:sz="0" w:space="0" w:color="auto"/>
      </w:divBdr>
    </w:div>
    <w:div w:id="1330712105">
      <w:bodyDiv w:val="1"/>
      <w:marLeft w:val="0"/>
      <w:marRight w:val="0"/>
      <w:marTop w:val="0"/>
      <w:marBottom w:val="0"/>
      <w:divBdr>
        <w:top w:val="none" w:sz="0" w:space="0" w:color="auto"/>
        <w:left w:val="none" w:sz="0" w:space="0" w:color="auto"/>
        <w:bottom w:val="none" w:sz="0" w:space="0" w:color="auto"/>
        <w:right w:val="none" w:sz="0" w:space="0" w:color="auto"/>
      </w:divBdr>
      <w:divsChild>
        <w:div w:id="366637233">
          <w:marLeft w:val="0"/>
          <w:marRight w:val="0"/>
          <w:marTop w:val="0"/>
          <w:marBottom w:val="0"/>
          <w:divBdr>
            <w:top w:val="none" w:sz="0" w:space="0" w:color="auto"/>
            <w:left w:val="none" w:sz="0" w:space="0" w:color="auto"/>
            <w:bottom w:val="none" w:sz="0" w:space="0" w:color="auto"/>
            <w:right w:val="none" w:sz="0" w:space="0" w:color="auto"/>
          </w:divBdr>
          <w:divsChild>
            <w:div w:id="1698895040">
              <w:marLeft w:val="0"/>
              <w:marRight w:val="0"/>
              <w:marTop w:val="0"/>
              <w:marBottom w:val="0"/>
              <w:divBdr>
                <w:top w:val="none" w:sz="0" w:space="0" w:color="auto"/>
                <w:left w:val="none" w:sz="0" w:space="0" w:color="auto"/>
                <w:bottom w:val="none" w:sz="0" w:space="0" w:color="auto"/>
                <w:right w:val="none" w:sz="0" w:space="0" w:color="auto"/>
              </w:divBdr>
              <w:divsChild>
                <w:div w:id="815532919">
                  <w:marLeft w:val="0"/>
                  <w:marRight w:val="0"/>
                  <w:marTop w:val="0"/>
                  <w:marBottom w:val="0"/>
                  <w:divBdr>
                    <w:top w:val="none" w:sz="0" w:space="0" w:color="auto"/>
                    <w:left w:val="none" w:sz="0" w:space="0" w:color="auto"/>
                    <w:bottom w:val="none" w:sz="0" w:space="0" w:color="auto"/>
                    <w:right w:val="none" w:sz="0" w:space="0" w:color="auto"/>
                  </w:divBdr>
                  <w:divsChild>
                    <w:div w:id="363140313">
                      <w:marLeft w:val="0"/>
                      <w:marRight w:val="0"/>
                      <w:marTop w:val="0"/>
                      <w:marBottom w:val="0"/>
                      <w:divBdr>
                        <w:top w:val="none" w:sz="0" w:space="0" w:color="auto"/>
                        <w:left w:val="none" w:sz="0" w:space="0" w:color="auto"/>
                        <w:bottom w:val="none" w:sz="0" w:space="0" w:color="auto"/>
                        <w:right w:val="none" w:sz="0" w:space="0" w:color="auto"/>
                      </w:divBdr>
                    </w:div>
                    <w:div w:id="177524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170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ifeandstyle/2016/sep/10/10-good-reasons-to-home-school-your-child" TargetMode="External"/><Relationship Id="rId13" Type="http://schemas.openxmlformats.org/officeDocument/2006/relationships/hyperlink" Target="https://www.homeschoolersofmaine.org/you-can-homeschool/what-is-homeschooling/" TargetMode="External"/><Relationship Id="rId18" Type="http://schemas.openxmlformats.org/officeDocument/2006/relationships/hyperlink" Target="https://gov.wales/docs/statistics/2018/180808-foundation-phase-outcomes-national-curriculum-teacher-assessment-core-subjects-key-stages-2-3-2018-en.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learning.gov.wales/docs/learningwales/publications/131016-sen-code-of-practice-for-wales-en.pdf" TargetMode="External"/><Relationship Id="rId7" Type="http://schemas.openxmlformats.org/officeDocument/2006/relationships/hyperlink" Target="http://alternativestoschool.com/articles/democratic-schools/" TargetMode="External"/><Relationship Id="rId12" Type="http://schemas.openxmlformats.org/officeDocument/2006/relationships/hyperlink" Target="https://educationinspection.blog.gov.uk/2017/10/11/ofsteds-findings-about-the-school-curriculum/" TargetMode="External"/><Relationship Id="rId17" Type="http://schemas.openxmlformats.org/officeDocument/2006/relationships/hyperlink" Target="https://outdoorclassroomday.org.uk/2018/05/17/not-enough-children-learning-and-playing-outsid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heguardian.com/commentisfree/2018/jan/17/creativity-private-schools-uk-creative-industries-state" TargetMode="External"/><Relationship Id="rId20" Type="http://schemas.openxmlformats.org/officeDocument/2006/relationships/hyperlink" Target="http://www.ascd.org/publications/newsletters/policy-priorities/vol15/issue2/England%27s-National-Curriculum,-20-Years-On@-A-Teacher%27s-Viewpoint.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Literacy%20and%20the%20Foundation%20Phase%20%20-%20September%202011.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implypsychology.org/Zone-of-Proximal-Development.html" TargetMode="External"/><Relationship Id="rId23" Type="http://schemas.openxmlformats.org/officeDocument/2006/relationships/hyperlink" Target="https://beta.gov.wales/sites/default/files/publications/2018-02/foundation-phase-framework-revised-2015.pdf" TargetMode="External"/><Relationship Id="rId10" Type="http://schemas.openxmlformats.org/officeDocument/2006/relationships/hyperlink" Target="https://www.nasuwt.org.uk/asset/A788604C-3046-4005-A1EA0EAFF023E0DD/" TargetMode="External"/><Relationship Id="rId19" Type="http://schemas.openxmlformats.org/officeDocument/2006/relationships/hyperlink" Target="http://www.summerhillschool.co.uk/an-overview.php" TargetMode="External"/><Relationship Id="rId4" Type="http://schemas.openxmlformats.org/officeDocument/2006/relationships/webSettings" Target="webSettings.xml"/><Relationship Id="rId9" Type="http://schemas.openxmlformats.org/officeDocument/2006/relationships/hyperlink" Target="https://web-a-ebscohost-com.ezproxy.uwtsd.ac.uk/ehost/pdfviewer/pdfviewer?vid=1&amp;sid=dcd44a35-ecaa-4f2e-9c62-5fb145993520%40sdc-v-sessmgr06" TargetMode="External"/><Relationship Id="rId14" Type="http://schemas.openxmlformats.org/officeDocument/2006/relationships/hyperlink" Target="https://www-tandfonline-com.ezproxy.uwtsd.ac.uk/doi/citedby/10.1080/03004279.2014.974647?scroll=top&amp;needAccess=true" TargetMode="External"/><Relationship Id="rId22" Type="http://schemas.openxmlformats.org/officeDocument/2006/relationships/hyperlink" Target="https://beta.gov.wales/new-school-curriculum-overvie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3291</Words>
  <Characters>18764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Bowen (P152026)</dc:creator>
  <cp:keywords/>
  <dc:description/>
  <cp:lastModifiedBy>Horizons</cp:lastModifiedBy>
  <cp:revision>2</cp:revision>
  <dcterms:created xsi:type="dcterms:W3CDTF">2018-10-29T23:41:00Z</dcterms:created>
  <dcterms:modified xsi:type="dcterms:W3CDTF">2018-10-29T23:41:00Z</dcterms:modified>
</cp:coreProperties>
</file>