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F63C9" w14:textId="2BA89133" w:rsidR="009A7E02" w:rsidRPr="00B023BA" w:rsidRDefault="00B023BA" w:rsidP="00D71D12">
      <w:pPr>
        <w:spacing w:line="360" w:lineRule="auto"/>
        <w:rPr>
          <w:rFonts w:ascii="Times New Roman" w:hAnsi="Times New Roman" w:cs="Times New Roman"/>
          <w:sz w:val="22"/>
          <w:szCs w:val="22"/>
        </w:rPr>
      </w:pPr>
      <w:r w:rsidRPr="00B023BA">
        <w:rPr>
          <w:rFonts w:ascii="Times New Roman" w:hAnsi="Times New Roman" w:cs="Times New Roman"/>
          <w:noProof/>
          <w:sz w:val="22"/>
          <w:szCs w:val="22"/>
        </w:rPr>
        <w:drawing>
          <wp:inline distT="0" distB="0" distL="0" distR="0" wp14:anchorId="57A2FF7F" wp14:editId="147D7F16">
            <wp:extent cx="4271749" cy="1696122"/>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59863" cy="1731108"/>
                    </a:xfrm>
                    <a:prstGeom prst="rect">
                      <a:avLst/>
                    </a:prstGeom>
                    <a:noFill/>
                    <a:ln>
                      <a:noFill/>
                    </a:ln>
                  </pic:spPr>
                </pic:pic>
              </a:graphicData>
            </a:graphic>
          </wp:inline>
        </w:drawing>
      </w:r>
    </w:p>
    <w:p w14:paraId="4E10446D" w14:textId="2D813DBE" w:rsidR="009A7E02" w:rsidRDefault="009A7E02" w:rsidP="009A7E02">
      <w:pPr>
        <w:spacing w:line="360" w:lineRule="auto"/>
        <w:jc w:val="center"/>
        <w:rPr>
          <w:rFonts w:ascii="Times New Roman" w:hAnsi="Times New Roman" w:cs="Times New Roman"/>
          <w:sz w:val="22"/>
          <w:szCs w:val="22"/>
        </w:rPr>
      </w:pPr>
    </w:p>
    <w:p w14:paraId="522A7831" w14:textId="4251C54B" w:rsidR="006D713E" w:rsidRDefault="006D713E" w:rsidP="009A7E02">
      <w:pPr>
        <w:spacing w:line="360" w:lineRule="auto"/>
        <w:jc w:val="center"/>
        <w:rPr>
          <w:rFonts w:ascii="Times New Roman" w:hAnsi="Times New Roman" w:cs="Times New Roman"/>
          <w:sz w:val="22"/>
          <w:szCs w:val="22"/>
        </w:rPr>
      </w:pPr>
    </w:p>
    <w:p w14:paraId="560AB1C0" w14:textId="7351F4FA" w:rsidR="006D713E" w:rsidRDefault="006D713E" w:rsidP="009A7E02">
      <w:pPr>
        <w:spacing w:line="360" w:lineRule="auto"/>
        <w:jc w:val="center"/>
        <w:rPr>
          <w:rFonts w:ascii="Times New Roman" w:hAnsi="Times New Roman" w:cs="Times New Roman"/>
          <w:sz w:val="22"/>
          <w:szCs w:val="22"/>
        </w:rPr>
      </w:pPr>
    </w:p>
    <w:p w14:paraId="2A30200B" w14:textId="77777777" w:rsidR="006D713E" w:rsidRPr="00B023BA" w:rsidRDefault="006D713E" w:rsidP="009A7E02">
      <w:pPr>
        <w:spacing w:line="360" w:lineRule="auto"/>
        <w:jc w:val="center"/>
        <w:rPr>
          <w:rFonts w:ascii="Times New Roman" w:hAnsi="Times New Roman" w:cs="Times New Roman"/>
          <w:sz w:val="22"/>
          <w:szCs w:val="22"/>
        </w:rPr>
      </w:pPr>
    </w:p>
    <w:p w14:paraId="0908B55F" w14:textId="1ECDC40E" w:rsidR="009A7E02" w:rsidRPr="00B023BA" w:rsidRDefault="009A7E02" w:rsidP="009A7E02">
      <w:pPr>
        <w:spacing w:line="360" w:lineRule="auto"/>
        <w:jc w:val="center"/>
        <w:rPr>
          <w:rFonts w:ascii="Times New Roman" w:hAnsi="Times New Roman" w:cs="Times New Roman"/>
          <w:sz w:val="22"/>
          <w:szCs w:val="22"/>
        </w:rPr>
      </w:pPr>
      <w:bookmarkStart w:id="0" w:name="OLE_LINK4"/>
      <w:r w:rsidRPr="00B023BA">
        <w:rPr>
          <w:rFonts w:ascii="Times New Roman" w:hAnsi="Times New Roman" w:cs="Times New Roman"/>
          <w:sz w:val="22"/>
          <w:szCs w:val="22"/>
        </w:rPr>
        <w:t>School of Engineering</w:t>
      </w:r>
    </w:p>
    <w:p w14:paraId="1E0D7B28" w14:textId="2BD7ECC3" w:rsidR="000163ED" w:rsidRPr="00B023BA" w:rsidRDefault="00155E05" w:rsidP="009A7E02">
      <w:pPr>
        <w:spacing w:line="360" w:lineRule="auto"/>
        <w:jc w:val="center"/>
        <w:rPr>
          <w:rFonts w:ascii="Times New Roman" w:hAnsi="Times New Roman" w:cs="Times New Roman"/>
          <w:sz w:val="22"/>
          <w:szCs w:val="22"/>
        </w:rPr>
      </w:pPr>
      <w:bookmarkStart w:id="1" w:name="OLE_LINK3"/>
      <w:bookmarkEnd w:id="0"/>
      <w:r w:rsidRPr="00B023BA">
        <w:rPr>
          <w:rFonts w:ascii="Times New Roman" w:hAnsi="Times New Roman" w:cs="Times New Roman"/>
          <w:sz w:val="22"/>
          <w:szCs w:val="22"/>
        </w:rPr>
        <w:t>Tw</w:t>
      </w:r>
      <w:r w:rsidR="00343463">
        <w:rPr>
          <w:rFonts w:ascii="Times New Roman" w:hAnsi="Times New Roman" w:cs="Times New Roman"/>
          <w:sz w:val="22"/>
          <w:szCs w:val="22"/>
        </w:rPr>
        <w:t>o methods applied in manufacturing</w:t>
      </w:r>
      <w:r w:rsidRPr="00B023BA">
        <w:rPr>
          <w:rFonts w:ascii="Times New Roman" w:hAnsi="Times New Roman" w:cs="Times New Roman"/>
          <w:sz w:val="22"/>
          <w:szCs w:val="22"/>
        </w:rPr>
        <w:t xml:space="preserve"> bushes and sleeves</w:t>
      </w:r>
    </w:p>
    <w:bookmarkEnd w:id="1"/>
    <w:p w14:paraId="094F13E7" w14:textId="07D816D9" w:rsidR="00155E05" w:rsidRPr="00B023BA" w:rsidRDefault="00155E05" w:rsidP="009A7E02">
      <w:pPr>
        <w:spacing w:line="360" w:lineRule="auto"/>
        <w:jc w:val="center"/>
        <w:rPr>
          <w:rFonts w:ascii="Times New Roman" w:hAnsi="Times New Roman" w:cs="Times New Roman"/>
          <w:sz w:val="22"/>
          <w:szCs w:val="22"/>
        </w:rPr>
      </w:pPr>
      <w:proofErr w:type="spellStart"/>
      <w:r w:rsidRPr="00B023BA">
        <w:rPr>
          <w:rFonts w:ascii="Times New Roman" w:hAnsi="Times New Roman" w:cs="Times New Roman"/>
          <w:sz w:val="22"/>
          <w:szCs w:val="22"/>
        </w:rPr>
        <w:t>Xiaona</w:t>
      </w:r>
      <w:proofErr w:type="spellEnd"/>
      <w:r w:rsidRPr="00B023BA">
        <w:rPr>
          <w:rFonts w:ascii="Times New Roman" w:hAnsi="Times New Roman" w:cs="Times New Roman"/>
          <w:sz w:val="22"/>
          <w:szCs w:val="22"/>
        </w:rPr>
        <w:t xml:space="preserve"> LIN  </w:t>
      </w:r>
    </w:p>
    <w:p w14:paraId="07F128C0" w14:textId="797A4A0C" w:rsidR="009A7E02" w:rsidRPr="00B023BA" w:rsidRDefault="009A7E02" w:rsidP="009A7E02">
      <w:pPr>
        <w:spacing w:line="360" w:lineRule="auto"/>
        <w:jc w:val="center"/>
        <w:rPr>
          <w:rFonts w:ascii="Times New Roman" w:hAnsi="Times New Roman" w:cs="Times New Roman"/>
          <w:sz w:val="22"/>
          <w:szCs w:val="22"/>
        </w:rPr>
      </w:pPr>
      <w:r w:rsidRPr="00B023BA">
        <w:rPr>
          <w:rFonts w:ascii="Times New Roman" w:hAnsi="Times New Roman" w:cs="Times New Roman"/>
          <w:sz w:val="22"/>
          <w:szCs w:val="22"/>
        </w:rPr>
        <w:t>1805194</w:t>
      </w:r>
    </w:p>
    <w:p w14:paraId="14622F34" w14:textId="3ED85D97" w:rsidR="009A7E02" w:rsidRPr="00B023BA" w:rsidRDefault="009A7E02" w:rsidP="009A7E02">
      <w:pPr>
        <w:spacing w:line="360" w:lineRule="auto"/>
        <w:jc w:val="center"/>
        <w:rPr>
          <w:rFonts w:ascii="Times New Roman" w:hAnsi="Times New Roman" w:cs="Times New Roman"/>
          <w:sz w:val="22"/>
          <w:szCs w:val="22"/>
        </w:rPr>
      </w:pPr>
      <w:r w:rsidRPr="00B023BA">
        <w:rPr>
          <w:rFonts w:ascii="Times New Roman" w:hAnsi="Times New Roman" w:cs="Times New Roman"/>
          <w:sz w:val="22"/>
          <w:szCs w:val="22"/>
        </w:rPr>
        <w:t xml:space="preserve">Undergraduate </w:t>
      </w:r>
    </w:p>
    <w:p w14:paraId="0D8B31CA" w14:textId="03E64097" w:rsidR="009A7E02" w:rsidRPr="00B023BA" w:rsidRDefault="009A7E02" w:rsidP="009A7E02">
      <w:pPr>
        <w:spacing w:line="360" w:lineRule="auto"/>
        <w:jc w:val="center"/>
        <w:rPr>
          <w:rFonts w:ascii="Times New Roman" w:hAnsi="Times New Roman" w:cs="Times New Roman"/>
          <w:sz w:val="22"/>
          <w:szCs w:val="22"/>
        </w:rPr>
      </w:pPr>
      <w:r w:rsidRPr="00B023BA">
        <w:rPr>
          <w:rFonts w:ascii="Times New Roman" w:hAnsi="Times New Roman" w:cs="Times New Roman"/>
          <w:sz w:val="22"/>
          <w:szCs w:val="22"/>
        </w:rPr>
        <w:t>18/01/2019</w:t>
      </w:r>
    </w:p>
    <w:p w14:paraId="33488AF7" w14:textId="0DBC4217" w:rsidR="009A7E02" w:rsidRPr="00B023BA" w:rsidRDefault="009A7E02" w:rsidP="009A7E02">
      <w:pPr>
        <w:spacing w:line="360" w:lineRule="auto"/>
        <w:jc w:val="center"/>
        <w:rPr>
          <w:rFonts w:ascii="Times New Roman" w:hAnsi="Times New Roman" w:cs="Times New Roman"/>
          <w:sz w:val="22"/>
          <w:szCs w:val="22"/>
        </w:rPr>
      </w:pPr>
      <w:r w:rsidRPr="00B023BA">
        <w:rPr>
          <w:rFonts w:ascii="Times New Roman" w:hAnsi="Times New Roman" w:cs="Times New Roman"/>
          <w:sz w:val="22"/>
          <w:szCs w:val="22"/>
        </w:rPr>
        <w:t>Materials and Introduction to Manufacturing M4X02063</w:t>
      </w:r>
    </w:p>
    <w:p w14:paraId="0E0228DC" w14:textId="0A40133F" w:rsidR="009A7E02" w:rsidRPr="00B023BA" w:rsidRDefault="009A7E02" w:rsidP="009A7E02">
      <w:pPr>
        <w:spacing w:line="360" w:lineRule="auto"/>
        <w:jc w:val="center"/>
        <w:rPr>
          <w:rFonts w:ascii="Times New Roman" w:hAnsi="Times New Roman" w:cs="Times New Roman"/>
          <w:sz w:val="22"/>
          <w:szCs w:val="22"/>
        </w:rPr>
      </w:pPr>
    </w:p>
    <w:p w14:paraId="572F15C7" w14:textId="44634E7B" w:rsidR="009A7E02" w:rsidRPr="00B023BA" w:rsidRDefault="009A7E02" w:rsidP="009A7E02">
      <w:pPr>
        <w:spacing w:line="360" w:lineRule="auto"/>
        <w:jc w:val="center"/>
        <w:rPr>
          <w:rFonts w:ascii="Times New Roman" w:hAnsi="Times New Roman" w:cs="Times New Roman"/>
          <w:sz w:val="22"/>
          <w:szCs w:val="22"/>
        </w:rPr>
      </w:pPr>
    </w:p>
    <w:p w14:paraId="30C6A0B2" w14:textId="4F0FA89A" w:rsidR="009A7E02" w:rsidRPr="00B023BA" w:rsidRDefault="009A7E02" w:rsidP="009A7E02">
      <w:pPr>
        <w:spacing w:line="360" w:lineRule="auto"/>
        <w:jc w:val="center"/>
        <w:rPr>
          <w:rFonts w:ascii="Times New Roman" w:hAnsi="Times New Roman" w:cs="Times New Roman"/>
          <w:sz w:val="22"/>
          <w:szCs w:val="22"/>
        </w:rPr>
      </w:pPr>
    </w:p>
    <w:p w14:paraId="26C3F0EA" w14:textId="45FE1A19" w:rsidR="009A7E02" w:rsidRPr="00B023BA" w:rsidRDefault="009A7E02" w:rsidP="009A7E02">
      <w:pPr>
        <w:spacing w:line="360" w:lineRule="auto"/>
        <w:jc w:val="center"/>
        <w:rPr>
          <w:rFonts w:ascii="Times New Roman" w:hAnsi="Times New Roman" w:cs="Times New Roman"/>
          <w:sz w:val="22"/>
          <w:szCs w:val="22"/>
        </w:rPr>
      </w:pPr>
    </w:p>
    <w:p w14:paraId="403C09CC" w14:textId="5A50B358" w:rsidR="009A7E02" w:rsidRPr="00B023BA" w:rsidRDefault="009A7E02" w:rsidP="009A7E02">
      <w:pPr>
        <w:spacing w:line="360" w:lineRule="auto"/>
        <w:jc w:val="center"/>
        <w:rPr>
          <w:rFonts w:ascii="Times New Roman" w:hAnsi="Times New Roman" w:cs="Times New Roman"/>
          <w:sz w:val="22"/>
          <w:szCs w:val="22"/>
        </w:rPr>
      </w:pPr>
    </w:p>
    <w:p w14:paraId="64FD27CF" w14:textId="5EED1F2B" w:rsidR="009A7E02" w:rsidRPr="00B023BA" w:rsidRDefault="009A7E02" w:rsidP="009A7E02">
      <w:pPr>
        <w:spacing w:line="360" w:lineRule="auto"/>
        <w:jc w:val="center"/>
        <w:rPr>
          <w:rFonts w:ascii="Times New Roman" w:hAnsi="Times New Roman" w:cs="Times New Roman"/>
          <w:sz w:val="22"/>
          <w:szCs w:val="22"/>
        </w:rPr>
      </w:pPr>
    </w:p>
    <w:p w14:paraId="49D18ED6" w14:textId="076175E5" w:rsidR="009A7E02" w:rsidRPr="00B023BA" w:rsidRDefault="009A7E02" w:rsidP="009A7E02">
      <w:pPr>
        <w:spacing w:line="360" w:lineRule="auto"/>
        <w:jc w:val="center"/>
        <w:rPr>
          <w:rFonts w:ascii="Times New Roman" w:hAnsi="Times New Roman" w:cs="Times New Roman"/>
          <w:sz w:val="22"/>
          <w:szCs w:val="22"/>
        </w:rPr>
      </w:pPr>
    </w:p>
    <w:p w14:paraId="40F496FA" w14:textId="0250C4EC" w:rsidR="009A7E02" w:rsidRPr="00B023BA" w:rsidRDefault="009A7E02" w:rsidP="009A7E02">
      <w:pPr>
        <w:spacing w:line="360" w:lineRule="auto"/>
        <w:jc w:val="center"/>
        <w:rPr>
          <w:rFonts w:ascii="Times New Roman" w:hAnsi="Times New Roman" w:cs="Times New Roman"/>
          <w:sz w:val="22"/>
          <w:szCs w:val="22"/>
        </w:rPr>
      </w:pPr>
    </w:p>
    <w:p w14:paraId="6F9F4BE0" w14:textId="4D2ECEC8" w:rsidR="009A7E02" w:rsidRPr="00B023BA" w:rsidRDefault="009A7E02" w:rsidP="009A7E02">
      <w:pPr>
        <w:spacing w:line="360" w:lineRule="auto"/>
        <w:jc w:val="center"/>
        <w:rPr>
          <w:rFonts w:ascii="Times New Roman" w:hAnsi="Times New Roman" w:cs="Times New Roman"/>
          <w:sz w:val="22"/>
          <w:szCs w:val="22"/>
        </w:rPr>
      </w:pPr>
    </w:p>
    <w:p w14:paraId="17BFA98C" w14:textId="2ED82000" w:rsidR="009A7E02" w:rsidRPr="00B023BA" w:rsidRDefault="009A7E02" w:rsidP="009A7E02">
      <w:pPr>
        <w:spacing w:line="360" w:lineRule="auto"/>
        <w:jc w:val="center"/>
        <w:rPr>
          <w:rFonts w:ascii="Times New Roman" w:hAnsi="Times New Roman" w:cs="Times New Roman"/>
          <w:sz w:val="22"/>
          <w:szCs w:val="22"/>
        </w:rPr>
      </w:pPr>
    </w:p>
    <w:p w14:paraId="3450660F" w14:textId="0B6820EC" w:rsidR="009A7E02" w:rsidRPr="00B023BA" w:rsidRDefault="009A7E02" w:rsidP="009A7E02">
      <w:pPr>
        <w:spacing w:line="360" w:lineRule="auto"/>
        <w:jc w:val="center"/>
        <w:rPr>
          <w:rFonts w:ascii="Times New Roman" w:hAnsi="Times New Roman" w:cs="Times New Roman"/>
          <w:sz w:val="22"/>
          <w:szCs w:val="22"/>
        </w:rPr>
      </w:pPr>
    </w:p>
    <w:p w14:paraId="34C3BE8C" w14:textId="5471DF45" w:rsidR="009A7E02" w:rsidRPr="00B023BA" w:rsidRDefault="009A7E02" w:rsidP="009A7E02">
      <w:pPr>
        <w:spacing w:line="360" w:lineRule="auto"/>
        <w:jc w:val="center"/>
        <w:rPr>
          <w:rFonts w:ascii="Times New Roman" w:hAnsi="Times New Roman" w:cs="Times New Roman"/>
          <w:sz w:val="22"/>
          <w:szCs w:val="22"/>
        </w:rPr>
      </w:pPr>
    </w:p>
    <w:p w14:paraId="2F8F2ED0" w14:textId="2303A5C0" w:rsidR="009A7E02" w:rsidRPr="00B023BA" w:rsidRDefault="009A7E02" w:rsidP="009A7E02">
      <w:pPr>
        <w:spacing w:line="360" w:lineRule="auto"/>
        <w:jc w:val="center"/>
        <w:rPr>
          <w:rFonts w:ascii="Times New Roman" w:hAnsi="Times New Roman" w:cs="Times New Roman"/>
          <w:sz w:val="22"/>
          <w:szCs w:val="22"/>
        </w:rPr>
      </w:pPr>
    </w:p>
    <w:p w14:paraId="22270066" w14:textId="41372A37" w:rsidR="00025733" w:rsidRPr="00B023BA" w:rsidRDefault="00155E05" w:rsidP="009A7E02">
      <w:pPr>
        <w:pStyle w:val="HTML"/>
        <w:spacing w:line="360" w:lineRule="auto"/>
        <w:rPr>
          <w:rFonts w:ascii="Times New Roman" w:hAnsi="Times New Roman" w:cs="Times New Roman"/>
          <w:sz w:val="22"/>
          <w:szCs w:val="22"/>
        </w:rPr>
      </w:pPr>
      <w:r w:rsidRPr="00B023BA">
        <w:rPr>
          <w:rFonts w:ascii="Times New Roman" w:hAnsi="Times New Roman" w:cs="Times New Roman"/>
          <w:b/>
          <w:sz w:val="22"/>
          <w:szCs w:val="22"/>
        </w:rPr>
        <w:t>ABSTRACT:</w:t>
      </w:r>
      <w:r w:rsidR="000163ED" w:rsidRPr="00B023BA">
        <w:rPr>
          <w:rFonts w:ascii="Times New Roman" w:hAnsi="Times New Roman" w:cs="Times New Roman"/>
          <w:sz w:val="22"/>
          <w:szCs w:val="22"/>
          <w:lang w:val="en"/>
        </w:rPr>
        <w:t xml:space="preserve"> </w:t>
      </w:r>
      <w:bookmarkStart w:id="2" w:name="OLE_LINK1"/>
      <w:bookmarkStart w:id="3" w:name="OLE_LINK2"/>
      <w:r w:rsidR="00BC5CCD" w:rsidRPr="002558B5">
        <w:rPr>
          <w:rFonts w:ascii="Times New Roman" w:hAnsi="Times New Roman" w:cs="Times New Roman"/>
          <w:sz w:val="22"/>
          <w:szCs w:val="22"/>
        </w:rPr>
        <w:t>Bushes and sleeves</w:t>
      </w:r>
      <w:r w:rsidR="00BC5CCD" w:rsidRPr="00B023BA">
        <w:rPr>
          <w:rFonts w:ascii="Times New Roman" w:hAnsi="Times New Roman" w:cs="Times New Roman"/>
          <w:sz w:val="22"/>
          <w:szCs w:val="22"/>
        </w:rPr>
        <w:t xml:space="preserve"> are used for mechanical parts, in order to achieve sealing, wear protection and other functions, and refer to the ring sleeve functioning as a cushion.</w:t>
      </w:r>
      <w:r w:rsidR="00BC5CCD">
        <w:rPr>
          <w:rFonts w:ascii="Times New Roman" w:hAnsi="Times New Roman" w:cs="Times New Roman"/>
          <w:sz w:val="22"/>
          <w:szCs w:val="22"/>
        </w:rPr>
        <w:t xml:space="preserve"> </w:t>
      </w:r>
      <w:r w:rsidR="00BC5CCD" w:rsidRPr="00B023BA">
        <w:rPr>
          <w:rFonts w:ascii="Times New Roman" w:hAnsi="Times New Roman" w:cs="Times New Roman"/>
          <w:sz w:val="22"/>
          <w:szCs w:val="22"/>
        </w:rPr>
        <w:t>The materials of bushes and sleeves are mostly soft metal, rubber, nylon and non-metal polymer</w:t>
      </w:r>
      <w:r w:rsidR="00BC5CCD">
        <w:rPr>
          <w:rFonts w:ascii="Times New Roman" w:hAnsi="Times New Roman" w:cs="Times New Roman"/>
          <w:sz w:val="22"/>
          <w:szCs w:val="22"/>
        </w:rPr>
        <w:t>, such as casting iron, PTFE, casting bronze</w:t>
      </w:r>
      <w:r w:rsidR="00BC5CCD">
        <w:rPr>
          <w:rFonts w:ascii="Times New Roman" w:hAnsi="Times New Roman" w:cs="Times New Roman"/>
          <w:sz w:val="22"/>
          <w:szCs w:val="22"/>
          <w:lang w:val="en"/>
        </w:rPr>
        <w:t xml:space="preserve">. </w:t>
      </w:r>
      <w:r w:rsidR="000163ED" w:rsidRPr="00B023BA">
        <w:rPr>
          <w:rFonts w:ascii="Times New Roman" w:hAnsi="Times New Roman" w:cs="Times New Roman"/>
          <w:sz w:val="22"/>
          <w:szCs w:val="22"/>
          <w:lang w:val="en"/>
        </w:rPr>
        <w:t>Gravity die casting and centrifugal casting</w:t>
      </w:r>
      <w:bookmarkEnd w:id="2"/>
      <w:bookmarkEnd w:id="3"/>
      <w:r w:rsidR="000163ED" w:rsidRPr="00B023BA">
        <w:rPr>
          <w:rFonts w:ascii="Times New Roman" w:hAnsi="Times New Roman" w:cs="Times New Roman"/>
          <w:sz w:val="22"/>
          <w:szCs w:val="22"/>
          <w:lang w:val="en"/>
        </w:rPr>
        <w:t xml:space="preserve"> are special casting technologies that have played a very important role </w:t>
      </w:r>
      <w:r w:rsidR="00BC5CCD">
        <w:rPr>
          <w:rFonts w:ascii="Times New Roman" w:hAnsi="Times New Roman" w:cs="Times New Roman"/>
          <w:sz w:val="22"/>
          <w:szCs w:val="22"/>
          <w:lang w:val="en"/>
        </w:rPr>
        <w:t xml:space="preserve">in the modern foundry industry including manufacturing bushes and sleeves. </w:t>
      </w:r>
      <w:r w:rsidR="000163ED" w:rsidRPr="00B023BA">
        <w:rPr>
          <w:rFonts w:ascii="Times New Roman" w:hAnsi="Times New Roman" w:cs="Times New Roman"/>
          <w:sz w:val="22"/>
          <w:szCs w:val="22"/>
          <w:lang w:val="en"/>
        </w:rPr>
        <w:t>This paper describes the theory of centrifugal casting and gravity casting, and analyzes the advantages and disadvantages of gravity die casting and centrifugal casting compared with sand casting.</w:t>
      </w:r>
    </w:p>
    <w:p w14:paraId="2B969CEB" w14:textId="4C0EB3EB" w:rsidR="00B023BA" w:rsidRDefault="00B023BA" w:rsidP="009A7E02">
      <w:pPr>
        <w:spacing w:line="360" w:lineRule="auto"/>
        <w:jc w:val="left"/>
        <w:rPr>
          <w:rFonts w:ascii="Times New Roman" w:hAnsi="Times New Roman" w:cs="Times New Roman"/>
          <w:sz w:val="22"/>
          <w:szCs w:val="22"/>
        </w:rPr>
      </w:pPr>
    </w:p>
    <w:p w14:paraId="6B192253" w14:textId="3E46AFD5" w:rsidR="00B023BA" w:rsidRDefault="00B023BA" w:rsidP="009A7E02">
      <w:pPr>
        <w:spacing w:line="360" w:lineRule="auto"/>
        <w:jc w:val="left"/>
        <w:rPr>
          <w:rFonts w:ascii="Times New Roman" w:hAnsi="Times New Roman" w:cs="Times New Roman"/>
          <w:sz w:val="22"/>
          <w:szCs w:val="22"/>
        </w:rPr>
      </w:pPr>
    </w:p>
    <w:p w14:paraId="38D44496" w14:textId="42580FE6" w:rsidR="00B023BA" w:rsidRDefault="00B023BA" w:rsidP="009A7E02">
      <w:pPr>
        <w:spacing w:line="360" w:lineRule="auto"/>
        <w:jc w:val="left"/>
        <w:rPr>
          <w:rFonts w:ascii="Times New Roman" w:hAnsi="Times New Roman" w:cs="Times New Roman"/>
          <w:sz w:val="22"/>
          <w:szCs w:val="22"/>
        </w:rPr>
      </w:pPr>
    </w:p>
    <w:p w14:paraId="4766C97D" w14:textId="4D4C9F92" w:rsidR="00B023BA" w:rsidRDefault="00B023BA" w:rsidP="009A7E02">
      <w:pPr>
        <w:spacing w:line="360" w:lineRule="auto"/>
        <w:jc w:val="left"/>
        <w:rPr>
          <w:rFonts w:ascii="Times New Roman" w:hAnsi="Times New Roman" w:cs="Times New Roman"/>
          <w:sz w:val="22"/>
          <w:szCs w:val="22"/>
        </w:rPr>
      </w:pPr>
    </w:p>
    <w:p w14:paraId="0F9271BE" w14:textId="0022475D" w:rsidR="00B023BA" w:rsidRDefault="00B023BA" w:rsidP="009A7E02">
      <w:pPr>
        <w:spacing w:line="360" w:lineRule="auto"/>
        <w:jc w:val="left"/>
        <w:rPr>
          <w:rFonts w:ascii="Times New Roman" w:hAnsi="Times New Roman" w:cs="Times New Roman"/>
          <w:sz w:val="22"/>
          <w:szCs w:val="22"/>
        </w:rPr>
      </w:pPr>
    </w:p>
    <w:p w14:paraId="3E187D3F" w14:textId="4C89B826" w:rsidR="00B023BA" w:rsidRDefault="00B023BA" w:rsidP="009A7E02">
      <w:pPr>
        <w:spacing w:line="360" w:lineRule="auto"/>
        <w:jc w:val="left"/>
        <w:rPr>
          <w:rFonts w:ascii="Times New Roman" w:hAnsi="Times New Roman" w:cs="Times New Roman"/>
          <w:sz w:val="22"/>
          <w:szCs w:val="22"/>
        </w:rPr>
      </w:pPr>
    </w:p>
    <w:p w14:paraId="5A6A5EFF" w14:textId="3DCB4AA2" w:rsidR="00B023BA" w:rsidRDefault="00B023BA" w:rsidP="009A7E02">
      <w:pPr>
        <w:spacing w:line="360" w:lineRule="auto"/>
        <w:jc w:val="left"/>
        <w:rPr>
          <w:rFonts w:ascii="Times New Roman" w:hAnsi="Times New Roman" w:cs="Times New Roman"/>
          <w:sz w:val="22"/>
          <w:szCs w:val="22"/>
        </w:rPr>
      </w:pPr>
    </w:p>
    <w:p w14:paraId="3AFAF534" w14:textId="489DA940" w:rsidR="00B023BA" w:rsidRDefault="00B023BA" w:rsidP="009A7E02">
      <w:pPr>
        <w:spacing w:line="360" w:lineRule="auto"/>
        <w:jc w:val="left"/>
        <w:rPr>
          <w:rFonts w:ascii="Times New Roman" w:hAnsi="Times New Roman" w:cs="Times New Roman"/>
          <w:sz w:val="22"/>
          <w:szCs w:val="22"/>
        </w:rPr>
      </w:pPr>
    </w:p>
    <w:p w14:paraId="6372E286" w14:textId="49692C8F" w:rsidR="00B023BA" w:rsidRDefault="00B023BA" w:rsidP="009A7E02">
      <w:pPr>
        <w:spacing w:line="360" w:lineRule="auto"/>
        <w:jc w:val="left"/>
        <w:rPr>
          <w:rFonts w:ascii="Times New Roman" w:hAnsi="Times New Roman" w:cs="Times New Roman"/>
          <w:sz w:val="22"/>
          <w:szCs w:val="22"/>
        </w:rPr>
      </w:pPr>
    </w:p>
    <w:p w14:paraId="62DF49C8" w14:textId="2B1E63B6" w:rsidR="00B023BA" w:rsidRDefault="00B023BA" w:rsidP="009A7E02">
      <w:pPr>
        <w:spacing w:line="360" w:lineRule="auto"/>
        <w:jc w:val="left"/>
        <w:rPr>
          <w:rFonts w:ascii="Times New Roman" w:hAnsi="Times New Roman" w:cs="Times New Roman"/>
          <w:sz w:val="22"/>
          <w:szCs w:val="22"/>
        </w:rPr>
      </w:pPr>
    </w:p>
    <w:p w14:paraId="47E3FFBA" w14:textId="10D66EC5" w:rsidR="00B023BA" w:rsidRDefault="00B023BA" w:rsidP="009A7E02">
      <w:pPr>
        <w:spacing w:line="360" w:lineRule="auto"/>
        <w:jc w:val="left"/>
        <w:rPr>
          <w:rFonts w:ascii="Times New Roman" w:hAnsi="Times New Roman" w:cs="Times New Roman"/>
          <w:sz w:val="22"/>
          <w:szCs w:val="22"/>
        </w:rPr>
      </w:pPr>
    </w:p>
    <w:p w14:paraId="0D643A23" w14:textId="5916F787" w:rsidR="00B023BA" w:rsidRDefault="00B023BA" w:rsidP="009A7E02">
      <w:pPr>
        <w:spacing w:line="360" w:lineRule="auto"/>
        <w:jc w:val="left"/>
        <w:rPr>
          <w:rFonts w:ascii="Times New Roman" w:hAnsi="Times New Roman" w:cs="Times New Roman"/>
          <w:sz w:val="22"/>
          <w:szCs w:val="22"/>
        </w:rPr>
      </w:pPr>
    </w:p>
    <w:p w14:paraId="6122D354" w14:textId="10121CD4" w:rsidR="00B023BA" w:rsidRDefault="00B023BA" w:rsidP="009A7E02">
      <w:pPr>
        <w:spacing w:line="360" w:lineRule="auto"/>
        <w:jc w:val="left"/>
        <w:rPr>
          <w:rFonts w:ascii="Times New Roman" w:hAnsi="Times New Roman" w:cs="Times New Roman"/>
          <w:sz w:val="22"/>
          <w:szCs w:val="22"/>
        </w:rPr>
      </w:pPr>
    </w:p>
    <w:p w14:paraId="21E8A64B" w14:textId="75404457" w:rsidR="00B023BA" w:rsidRDefault="00B023BA" w:rsidP="009A7E02">
      <w:pPr>
        <w:spacing w:line="360" w:lineRule="auto"/>
        <w:jc w:val="left"/>
        <w:rPr>
          <w:rFonts w:ascii="Times New Roman" w:hAnsi="Times New Roman" w:cs="Times New Roman"/>
          <w:sz w:val="22"/>
          <w:szCs w:val="22"/>
        </w:rPr>
      </w:pPr>
    </w:p>
    <w:p w14:paraId="3D8AA72E" w14:textId="0B3C6702" w:rsidR="00B023BA" w:rsidRDefault="00B023BA" w:rsidP="009A7E02">
      <w:pPr>
        <w:spacing w:line="360" w:lineRule="auto"/>
        <w:jc w:val="left"/>
        <w:rPr>
          <w:rFonts w:ascii="Times New Roman" w:hAnsi="Times New Roman" w:cs="Times New Roman"/>
          <w:sz w:val="22"/>
          <w:szCs w:val="22"/>
        </w:rPr>
      </w:pPr>
    </w:p>
    <w:p w14:paraId="27485C4B" w14:textId="1E09754D" w:rsidR="00B023BA" w:rsidRDefault="00B023BA" w:rsidP="009A7E02">
      <w:pPr>
        <w:spacing w:line="360" w:lineRule="auto"/>
        <w:jc w:val="left"/>
        <w:rPr>
          <w:rFonts w:ascii="Times New Roman" w:hAnsi="Times New Roman" w:cs="Times New Roman"/>
          <w:sz w:val="22"/>
          <w:szCs w:val="22"/>
        </w:rPr>
      </w:pPr>
    </w:p>
    <w:p w14:paraId="6BE5CC75" w14:textId="69E19B43" w:rsidR="00B023BA" w:rsidRDefault="00B023BA" w:rsidP="009A7E02">
      <w:pPr>
        <w:spacing w:line="360" w:lineRule="auto"/>
        <w:jc w:val="left"/>
        <w:rPr>
          <w:rFonts w:ascii="Times New Roman" w:hAnsi="Times New Roman" w:cs="Times New Roman"/>
          <w:sz w:val="22"/>
          <w:szCs w:val="22"/>
        </w:rPr>
      </w:pPr>
    </w:p>
    <w:p w14:paraId="0F0E55CD" w14:textId="33FE41A3" w:rsidR="00B023BA" w:rsidRDefault="00B023BA" w:rsidP="009A7E02">
      <w:pPr>
        <w:spacing w:line="360" w:lineRule="auto"/>
        <w:jc w:val="left"/>
        <w:rPr>
          <w:rFonts w:ascii="Times New Roman" w:hAnsi="Times New Roman" w:cs="Times New Roman"/>
          <w:sz w:val="22"/>
          <w:szCs w:val="22"/>
        </w:rPr>
      </w:pPr>
    </w:p>
    <w:p w14:paraId="3C28CB7A" w14:textId="0412E92E" w:rsidR="00B023BA" w:rsidRDefault="00B023BA" w:rsidP="009A7E02">
      <w:pPr>
        <w:spacing w:line="360" w:lineRule="auto"/>
        <w:jc w:val="left"/>
        <w:rPr>
          <w:rFonts w:ascii="Times New Roman" w:hAnsi="Times New Roman" w:cs="Times New Roman"/>
          <w:sz w:val="22"/>
          <w:szCs w:val="22"/>
        </w:rPr>
      </w:pPr>
    </w:p>
    <w:p w14:paraId="648845BA" w14:textId="5AE7DD5D" w:rsidR="00B023BA" w:rsidRDefault="00B023BA" w:rsidP="009A7E02">
      <w:pPr>
        <w:spacing w:line="360" w:lineRule="auto"/>
        <w:jc w:val="left"/>
        <w:rPr>
          <w:rFonts w:ascii="Times New Roman" w:hAnsi="Times New Roman" w:cs="Times New Roman"/>
          <w:sz w:val="22"/>
          <w:szCs w:val="22"/>
        </w:rPr>
      </w:pPr>
    </w:p>
    <w:p w14:paraId="677BD8A4" w14:textId="153300B2" w:rsidR="003E323A" w:rsidRDefault="003E323A" w:rsidP="009A7E02">
      <w:pPr>
        <w:spacing w:line="360" w:lineRule="auto"/>
        <w:jc w:val="left"/>
        <w:rPr>
          <w:rFonts w:ascii="Times New Roman" w:hAnsi="Times New Roman" w:cs="Times New Roman"/>
          <w:sz w:val="22"/>
          <w:szCs w:val="22"/>
        </w:rPr>
      </w:pPr>
    </w:p>
    <w:sdt>
      <w:sdtPr>
        <w:rPr>
          <w:rFonts w:ascii="Times New Roman" w:eastAsiaTheme="minorEastAsia" w:hAnsi="Times New Roman" w:cs="Times New Roman"/>
          <w:color w:val="auto"/>
          <w:kern w:val="2"/>
          <w:sz w:val="21"/>
          <w:szCs w:val="21"/>
          <w:lang w:val="zh-CN"/>
        </w:rPr>
        <w:id w:val="1915806515"/>
        <w:docPartObj>
          <w:docPartGallery w:val="Table of Contents"/>
          <w:docPartUnique/>
        </w:docPartObj>
      </w:sdtPr>
      <w:sdtEndPr>
        <w:rPr>
          <w:b/>
          <w:bCs/>
        </w:rPr>
      </w:sdtEndPr>
      <w:sdtContent>
        <w:p w14:paraId="5C4EA3AA" w14:textId="4AA6C592" w:rsidR="00FC73C4" w:rsidRPr="00FC73C4" w:rsidRDefault="00FC73C4">
          <w:pPr>
            <w:pStyle w:val="TOC"/>
            <w:rPr>
              <w:rFonts w:ascii="Times New Roman" w:hAnsi="Times New Roman" w:cs="Times New Roman"/>
              <w:color w:val="auto"/>
            </w:rPr>
          </w:pPr>
          <w:r w:rsidRPr="00FC73C4">
            <w:rPr>
              <w:rFonts w:ascii="Times New Roman" w:hAnsi="Times New Roman" w:cs="Times New Roman"/>
              <w:color w:val="auto"/>
              <w:lang w:val="zh-CN"/>
            </w:rPr>
            <w:t>Contents</w:t>
          </w:r>
        </w:p>
        <w:bookmarkStart w:id="4" w:name="OLE_LINK5"/>
        <w:p w14:paraId="7DFC87B6" w14:textId="6EFAD612" w:rsidR="00D71D12" w:rsidRPr="00D71D12" w:rsidRDefault="00FC73C4">
          <w:pPr>
            <w:pStyle w:val="11"/>
            <w:tabs>
              <w:tab w:val="right" w:leader="dot" w:pos="8296"/>
            </w:tabs>
            <w:rPr>
              <w:rFonts w:ascii="Times New Roman" w:hAnsi="Times New Roman" w:cs="Times New Roman"/>
              <w:noProof/>
              <w:szCs w:val="22"/>
            </w:rPr>
          </w:pPr>
          <w:r w:rsidRPr="00D71D12">
            <w:rPr>
              <w:rFonts w:ascii="Times New Roman" w:hAnsi="Times New Roman" w:cs="Times New Roman"/>
            </w:rPr>
            <w:fldChar w:fldCharType="begin"/>
          </w:r>
          <w:r w:rsidRPr="00D71D12">
            <w:rPr>
              <w:rFonts w:ascii="Times New Roman" w:hAnsi="Times New Roman" w:cs="Times New Roman"/>
            </w:rPr>
            <w:instrText xml:space="preserve"> TOC \o "1-3" \h \z \u </w:instrText>
          </w:r>
          <w:r w:rsidRPr="00D71D12">
            <w:rPr>
              <w:rFonts w:ascii="Times New Roman" w:hAnsi="Times New Roman" w:cs="Times New Roman"/>
            </w:rPr>
            <w:fldChar w:fldCharType="separate"/>
          </w:r>
          <w:hyperlink w:anchor="_Toc535441629" w:history="1">
            <w:r w:rsidR="00D71D12" w:rsidRPr="00D71D12">
              <w:rPr>
                <w:rStyle w:val="a4"/>
                <w:rFonts w:ascii="Times New Roman" w:hAnsi="Times New Roman" w:cs="Times New Roman"/>
                <w:noProof/>
              </w:rPr>
              <w:t>1.Introduction</w:t>
            </w:r>
            <w:r w:rsidR="00D71D12" w:rsidRPr="00D71D12">
              <w:rPr>
                <w:rFonts w:ascii="Times New Roman" w:hAnsi="Times New Roman" w:cs="Times New Roman"/>
                <w:noProof/>
                <w:webHidden/>
              </w:rPr>
              <w:tab/>
            </w:r>
            <w:r w:rsidR="00D71D12" w:rsidRPr="00D71D12">
              <w:rPr>
                <w:rFonts w:ascii="Times New Roman" w:hAnsi="Times New Roman" w:cs="Times New Roman"/>
                <w:noProof/>
                <w:webHidden/>
              </w:rPr>
              <w:fldChar w:fldCharType="begin"/>
            </w:r>
            <w:r w:rsidR="00D71D12" w:rsidRPr="00D71D12">
              <w:rPr>
                <w:rFonts w:ascii="Times New Roman" w:hAnsi="Times New Roman" w:cs="Times New Roman"/>
                <w:noProof/>
                <w:webHidden/>
              </w:rPr>
              <w:instrText xml:space="preserve"> PAGEREF _Toc535441629 \h </w:instrText>
            </w:r>
            <w:r w:rsidR="00D71D12" w:rsidRPr="00D71D12">
              <w:rPr>
                <w:rFonts w:ascii="Times New Roman" w:hAnsi="Times New Roman" w:cs="Times New Roman"/>
                <w:noProof/>
                <w:webHidden/>
              </w:rPr>
            </w:r>
            <w:r w:rsidR="00D71D12" w:rsidRPr="00D71D12">
              <w:rPr>
                <w:rFonts w:ascii="Times New Roman" w:hAnsi="Times New Roman" w:cs="Times New Roman"/>
                <w:noProof/>
                <w:webHidden/>
              </w:rPr>
              <w:fldChar w:fldCharType="separate"/>
            </w:r>
            <w:r w:rsidR="00D71D12" w:rsidRPr="00D71D12">
              <w:rPr>
                <w:rFonts w:ascii="Times New Roman" w:hAnsi="Times New Roman" w:cs="Times New Roman"/>
                <w:noProof/>
                <w:webHidden/>
              </w:rPr>
              <w:t>1</w:t>
            </w:r>
            <w:r w:rsidR="00D71D12" w:rsidRPr="00D71D12">
              <w:rPr>
                <w:rFonts w:ascii="Times New Roman" w:hAnsi="Times New Roman" w:cs="Times New Roman"/>
                <w:noProof/>
                <w:webHidden/>
              </w:rPr>
              <w:fldChar w:fldCharType="end"/>
            </w:r>
          </w:hyperlink>
        </w:p>
        <w:p w14:paraId="5BEF48A0" w14:textId="2DBFA95D" w:rsidR="00D71D12" w:rsidRPr="00D71D12" w:rsidRDefault="00D71D12">
          <w:pPr>
            <w:pStyle w:val="11"/>
            <w:tabs>
              <w:tab w:val="right" w:leader="dot" w:pos="8296"/>
            </w:tabs>
            <w:rPr>
              <w:rFonts w:ascii="Times New Roman" w:hAnsi="Times New Roman" w:cs="Times New Roman"/>
              <w:noProof/>
              <w:szCs w:val="22"/>
            </w:rPr>
          </w:pPr>
          <w:hyperlink w:anchor="_Toc535441630" w:history="1">
            <w:r w:rsidRPr="00D71D12">
              <w:rPr>
                <w:rStyle w:val="a4"/>
                <w:rFonts w:ascii="Times New Roman" w:hAnsi="Times New Roman" w:cs="Times New Roman"/>
                <w:noProof/>
              </w:rPr>
              <w:t>2.Gravity die casting</w:t>
            </w:r>
            <w:r w:rsidRPr="00D71D12">
              <w:rPr>
                <w:rFonts w:ascii="Times New Roman" w:hAnsi="Times New Roman" w:cs="Times New Roman"/>
                <w:noProof/>
                <w:webHidden/>
              </w:rPr>
              <w:tab/>
            </w:r>
            <w:r w:rsidRPr="00D71D12">
              <w:rPr>
                <w:rFonts w:ascii="Times New Roman" w:hAnsi="Times New Roman" w:cs="Times New Roman"/>
                <w:noProof/>
                <w:webHidden/>
              </w:rPr>
              <w:fldChar w:fldCharType="begin"/>
            </w:r>
            <w:r w:rsidRPr="00D71D12">
              <w:rPr>
                <w:rFonts w:ascii="Times New Roman" w:hAnsi="Times New Roman" w:cs="Times New Roman"/>
                <w:noProof/>
                <w:webHidden/>
              </w:rPr>
              <w:instrText xml:space="preserve"> PAGEREF _Toc535441630 \h </w:instrText>
            </w:r>
            <w:r w:rsidRPr="00D71D12">
              <w:rPr>
                <w:rFonts w:ascii="Times New Roman" w:hAnsi="Times New Roman" w:cs="Times New Roman"/>
                <w:noProof/>
                <w:webHidden/>
              </w:rPr>
            </w:r>
            <w:r w:rsidRPr="00D71D12">
              <w:rPr>
                <w:rFonts w:ascii="Times New Roman" w:hAnsi="Times New Roman" w:cs="Times New Roman"/>
                <w:noProof/>
                <w:webHidden/>
              </w:rPr>
              <w:fldChar w:fldCharType="separate"/>
            </w:r>
            <w:r w:rsidRPr="00D71D12">
              <w:rPr>
                <w:rFonts w:ascii="Times New Roman" w:hAnsi="Times New Roman" w:cs="Times New Roman"/>
                <w:noProof/>
                <w:webHidden/>
              </w:rPr>
              <w:t>1</w:t>
            </w:r>
            <w:r w:rsidRPr="00D71D12">
              <w:rPr>
                <w:rFonts w:ascii="Times New Roman" w:hAnsi="Times New Roman" w:cs="Times New Roman"/>
                <w:noProof/>
                <w:webHidden/>
              </w:rPr>
              <w:fldChar w:fldCharType="end"/>
            </w:r>
          </w:hyperlink>
        </w:p>
        <w:p w14:paraId="05C2178B" w14:textId="27A40CA1" w:rsidR="00D71D12" w:rsidRPr="00D71D12" w:rsidRDefault="00D71D12">
          <w:pPr>
            <w:pStyle w:val="21"/>
            <w:tabs>
              <w:tab w:val="right" w:leader="dot" w:pos="8296"/>
            </w:tabs>
            <w:rPr>
              <w:rFonts w:ascii="Times New Roman" w:hAnsi="Times New Roman" w:cs="Times New Roman"/>
              <w:noProof/>
              <w:szCs w:val="22"/>
            </w:rPr>
          </w:pPr>
          <w:hyperlink w:anchor="_Toc535441631" w:history="1">
            <w:r w:rsidRPr="00D71D12">
              <w:rPr>
                <w:rStyle w:val="a4"/>
                <w:rFonts w:ascii="Times New Roman" w:hAnsi="Times New Roman" w:cs="Times New Roman"/>
                <w:noProof/>
              </w:rPr>
              <w:t>2.1Introduction</w:t>
            </w:r>
            <w:r w:rsidRPr="00D71D12">
              <w:rPr>
                <w:rFonts w:ascii="Times New Roman" w:hAnsi="Times New Roman" w:cs="Times New Roman"/>
                <w:noProof/>
                <w:webHidden/>
              </w:rPr>
              <w:tab/>
            </w:r>
            <w:r w:rsidRPr="00D71D12">
              <w:rPr>
                <w:rFonts w:ascii="Times New Roman" w:hAnsi="Times New Roman" w:cs="Times New Roman"/>
                <w:noProof/>
                <w:webHidden/>
              </w:rPr>
              <w:fldChar w:fldCharType="begin"/>
            </w:r>
            <w:r w:rsidRPr="00D71D12">
              <w:rPr>
                <w:rFonts w:ascii="Times New Roman" w:hAnsi="Times New Roman" w:cs="Times New Roman"/>
                <w:noProof/>
                <w:webHidden/>
              </w:rPr>
              <w:instrText xml:space="preserve"> PAGEREF _Toc535441631 \h </w:instrText>
            </w:r>
            <w:r w:rsidRPr="00D71D12">
              <w:rPr>
                <w:rFonts w:ascii="Times New Roman" w:hAnsi="Times New Roman" w:cs="Times New Roman"/>
                <w:noProof/>
                <w:webHidden/>
              </w:rPr>
            </w:r>
            <w:r w:rsidRPr="00D71D12">
              <w:rPr>
                <w:rFonts w:ascii="Times New Roman" w:hAnsi="Times New Roman" w:cs="Times New Roman"/>
                <w:noProof/>
                <w:webHidden/>
              </w:rPr>
              <w:fldChar w:fldCharType="separate"/>
            </w:r>
            <w:r w:rsidRPr="00D71D12">
              <w:rPr>
                <w:rFonts w:ascii="Times New Roman" w:hAnsi="Times New Roman" w:cs="Times New Roman"/>
                <w:noProof/>
                <w:webHidden/>
              </w:rPr>
              <w:t>1</w:t>
            </w:r>
            <w:r w:rsidRPr="00D71D12">
              <w:rPr>
                <w:rFonts w:ascii="Times New Roman" w:hAnsi="Times New Roman" w:cs="Times New Roman"/>
                <w:noProof/>
                <w:webHidden/>
              </w:rPr>
              <w:fldChar w:fldCharType="end"/>
            </w:r>
          </w:hyperlink>
        </w:p>
        <w:p w14:paraId="020DD4D1" w14:textId="421456BA" w:rsidR="00D71D12" w:rsidRPr="00D71D12" w:rsidRDefault="00D71D12">
          <w:pPr>
            <w:pStyle w:val="21"/>
            <w:tabs>
              <w:tab w:val="right" w:leader="dot" w:pos="8296"/>
            </w:tabs>
            <w:rPr>
              <w:rFonts w:ascii="Times New Roman" w:hAnsi="Times New Roman" w:cs="Times New Roman"/>
              <w:noProof/>
              <w:szCs w:val="22"/>
            </w:rPr>
          </w:pPr>
          <w:hyperlink w:anchor="_Toc535441632" w:history="1">
            <w:r w:rsidRPr="00D71D12">
              <w:rPr>
                <w:rStyle w:val="a4"/>
                <w:rFonts w:ascii="Times New Roman" w:hAnsi="Times New Roman" w:cs="Times New Roman"/>
                <w:noProof/>
              </w:rPr>
              <w:t>2.2 Comparisons between gravity die casting and sand casting</w:t>
            </w:r>
            <w:r w:rsidRPr="00D71D12">
              <w:rPr>
                <w:rFonts w:ascii="Times New Roman" w:hAnsi="Times New Roman" w:cs="Times New Roman"/>
                <w:noProof/>
                <w:webHidden/>
              </w:rPr>
              <w:tab/>
            </w:r>
            <w:r w:rsidRPr="00D71D12">
              <w:rPr>
                <w:rFonts w:ascii="Times New Roman" w:hAnsi="Times New Roman" w:cs="Times New Roman"/>
                <w:noProof/>
                <w:webHidden/>
              </w:rPr>
              <w:fldChar w:fldCharType="begin"/>
            </w:r>
            <w:r w:rsidRPr="00D71D12">
              <w:rPr>
                <w:rFonts w:ascii="Times New Roman" w:hAnsi="Times New Roman" w:cs="Times New Roman"/>
                <w:noProof/>
                <w:webHidden/>
              </w:rPr>
              <w:instrText xml:space="preserve"> PAGEREF _Toc535441632 \h </w:instrText>
            </w:r>
            <w:r w:rsidRPr="00D71D12">
              <w:rPr>
                <w:rFonts w:ascii="Times New Roman" w:hAnsi="Times New Roman" w:cs="Times New Roman"/>
                <w:noProof/>
                <w:webHidden/>
              </w:rPr>
            </w:r>
            <w:r w:rsidRPr="00D71D12">
              <w:rPr>
                <w:rFonts w:ascii="Times New Roman" w:hAnsi="Times New Roman" w:cs="Times New Roman"/>
                <w:noProof/>
                <w:webHidden/>
              </w:rPr>
              <w:fldChar w:fldCharType="separate"/>
            </w:r>
            <w:r w:rsidRPr="00D71D12">
              <w:rPr>
                <w:rFonts w:ascii="Times New Roman" w:hAnsi="Times New Roman" w:cs="Times New Roman"/>
                <w:noProof/>
                <w:webHidden/>
              </w:rPr>
              <w:t>2</w:t>
            </w:r>
            <w:r w:rsidRPr="00D71D12">
              <w:rPr>
                <w:rFonts w:ascii="Times New Roman" w:hAnsi="Times New Roman" w:cs="Times New Roman"/>
                <w:noProof/>
                <w:webHidden/>
              </w:rPr>
              <w:fldChar w:fldCharType="end"/>
            </w:r>
          </w:hyperlink>
        </w:p>
        <w:p w14:paraId="67A9F492" w14:textId="0BC979CD" w:rsidR="00D71D12" w:rsidRPr="00D71D12" w:rsidRDefault="00D71D12">
          <w:pPr>
            <w:pStyle w:val="21"/>
            <w:tabs>
              <w:tab w:val="right" w:leader="dot" w:pos="8296"/>
            </w:tabs>
            <w:rPr>
              <w:rFonts w:ascii="Times New Roman" w:hAnsi="Times New Roman" w:cs="Times New Roman"/>
              <w:noProof/>
              <w:szCs w:val="22"/>
            </w:rPr>
          </w:pPr>
          <w:hyperlink w:anchor="_Toc535441633" w:history="1">
            <w:r w:rsidRPr="00D71D12">
              <w:rPr>
                <w:rStyle w:val="a4"/>
                <w:rFonts w:ascii="Times New Roman" w:hAnsi="Times New Roman" w:cs="Times New Roman"/>
                <w:noProof/>
              </w:rPr>
              <w:t>2.3Gravity Die Casting Process</w:t>
            </w:r>
            <w:r w:rsidRPr="00D71D12">
              <w:rPr>
                <w:rFonts w:ascii="Times New Roman" w:hAnsi="Times New Roman" w:cs="Times New Roman"/>
                <w:noProof/>
                <w:webHidden/>
              </w:rPr>
              <w:tab/>
            </w:r>
            <w:r w:rsidRPr="00D71D12">
              <w:rPr>
                <w:rFonts w:ascii="Times New Roman" w:hAnsi="Times New Roman" w:cs="Times New Roman"/>
                <w:noProof/>
                <w:webHidden/>
              </w:rPr>
              <w:fldChar w:fldCharType="begin"/>
            </w:r>
            <w:r w:rsidRPr="00D71D12">
              <w:rPr>
                <w:rFonts w:ascii="Times New Roman" w:hAnsi="Times New Roman" w:cs="Times New Roman"/>
                <w:noProof/>
                <w:webHidden/>
              </w:rPr>
              <w:instrText xml:space="preserve"> PAGEREF _Toc535441633 \h </w:instrText>
            </w:r>
            <w:r w:rsidRPr="00D71D12">
              <w:rPr>
                <w:rFonts w:ascii="Times New Roman" w:hAnsi="Times New Roman" w:cs="Times New Roman"/>
                <w:noProof/>
                <w:webHidden/>
              </w:rPr>
            </w:r>
            <w:r w:rsidRPr="00D71D12">
              <w:rPr>
                <w:rFonts w:ascii="Times New Roman" w:hAnsi="Times New Roman" w:cs="Times New Roman"/>
                <w:noProof/>
                <w:webHidden/>
              </w:rPr>
              <w:fldChar w:fldCharType="separate"/>
            </w:r>
            <w:r w:rsidRPr="00D71D12">
              <w:rPr>
                <w:rFonts w:ascii="Times New Roman" w:hAnsi="Times New Roman" w:cs="Times New Roman"/>
                <w:noProof/>
                <w:webHidden/>
              </w:rPr>
              <w:t>3</w:t>
            </w:r>
            <w:r w:rsidRPr="00D71D12">
              <w:rPr>
                <w:rFonts w:ascii="Times New Roman" w:hAnsi="Times New Roman" w:cs="Times New Roman"/>
                <w:noProof/>
                <w:webHidden/>
              </w:rPr>
              <w:fldChar w:fldCharType="end"/>
            </w:r>
          </w:hyperlink>
        </w:p>
        <w:p w14:paraId="7E186A0B" w14:textId="72B47C21" w:rsidR="00D71D12" w:rsidRPr="00D71D12" w:rsidRDefault="00D71D12">
          <w:pPr>
            <w:pStyle w:val="11"/>
            <w:tabs>
              <w:tab w:val="right" w:leader="dot" w:pos="8296"/>
            </w:tabs>
            <w:rPr>
              <w:rFonts w:ascii="Times New Roman" w:hAnsi="Times New Roman" w:cs="Times New Roman"/>
              <w:noProof/>
              <w:szCs w:val="22"/>
            </w:rPr>
          </w:pPr>
          <w:hyperlink w:anchor="_Toc535441634" w:history="1">
            <w:r w:rsidRPr="00D71D12">
              <w:rPr>
                <w:rStyle w:val="a4"/>
                <w:rFonts w:ascii="Times New Roman" w:hAnsi="Times New Roman" w:cs="Times New Roman"/>
                <w:noProof/>
              </w:rPr>
              <w:t>3.Centrifugal casting</w:t>
            </w:r>
            <w:r w:rsidRPr="00D71D12">
              <w:rPr>
                <w:rFonts w:ascii="Times New Roman" w:hAnsi="Times New Roman" w:cs="Times New Roman"/>
                <w:noProof/>
                <w:webHidden/>
              </w:rPr>
              <w:tab/>
            </w:r>
            <w:r w:rsidRPr="00D71D12">
              <w:rPr>
                <w:rFonts w:ascii="Times New Roman" w:hAnsi="Times New Roman" w:cs="Times New Roman"/>
                <w:noProof/>
                <w:webHidden/>
              </w:rPr>
              <w:fldChar w:fldCharType="begin"/>
            </w:r>
            <w:r w:rsidRPr="00D71D12">
              <w:rPr>
                <w:rFonts w:ascii="Times New Roman" w:hAnsi="Times New Roman" w:cs="Times New Roman"/>
                <w:noProof/>
                <w:webHidden/>
              </w:rPr>
              <w:instrText xml:space="preserve"> PAGEREF _Toc535441634 \h </w:instrText>
            </w:r>
            <w:r w:rsidRPr="00D71D12">
              <w:rPr>
                <w:rFonts w:ascii="Times New Roman" w:hAnsi="Times New Roman" w:cs="Times New Roman"/>
                <w:noProof/>
                <w:webHidden/>
              </w:rPr>
            </w:r>
            <w:r w:rsidRPr="00D71D12">
              <w:rPr>
                <w:rFonts w:ascii="Times New Roman" w:hAnsi="Times New Roman" w:cs="Times New Roman"/>
                <w:noProof/>
                <w:webHidden/>
              </w:rPr>
              <w:fldChar w:fldCharType="separate"/>
            </w:r>
            <w:r w:rsidRPr="00D71D12">
              <w:rPr>
                <w:rFonts w:ascii="Times New Roman" w:hAnsi="Times New Roman" w:cs="Times New Roman"/>
                <w:noProof/>
                <w:webHidden/>
              </w:rPr>
              <w:t>5</w:t>
            </w:r>
            <w:r w:rsidRPr="00D71D12">
              <w:rPr>
                <w:rFonts w:ascii="Times New Roman" w:hAnsi="Times New Roman" w:cs="Times New Roman"/>
                <w:noProof/>
                <w:webHidden/>
              </w:rPr>
              <w:fldChar w:fldCharType="end"/>
            </w:r>
          </w:hyperlink>
        </w:p>
        <w:p w14:paraId="09A91326" w14:textId="34B454A4" w:rsidR="00D71D12" w:rsidRPr="00D71D12" w:rsidRDefault="00D71D12">
          <w:pPr>
            <w:pStyle w:val="21"/>
            <w:tabs>
              <w:tab w:val="right" w:leader="dot" w:pos="8296"/>
            </w:tabs>
            <w:rPr>
              <w:rFonts w:ascii="Times New Roman" w:hAnsi="Times New Roman" w:cs="Times New Roman"/>
              <w:noProof/>
              <w:szCs w:val="22"/>
            </w:rPr>
          </w:pPr>
          <w:hyperlink w:anchor="_Toc535441635" w:history="1">
            <w:r w:rsidRPr="00D71D12">
              <w:rPr>
                <w:rStyle w:val="a4"/>
                <w:rFonts w:ascii="Times New Roman" w:hAnsi="Times New Roman" w:cs="Times New Roman"/>
                <w:noProof/>
              </w:rPr>
              <w:t>3.1 Introduction</w:t>
            </w:r>
            <w:r w:rsidRPr="00D71D12">
              <w:rPr>
                <w:rFonts w:ascii="Times New Roman" w:hAnsi="Times New Roman" w:cs="Times New Roman"/>
                <w:noProof/>
                <w:webHidden/>
              </w:rPr>
              <w:tab/>
            </w:r>
            <w:r w:rsidRPr="00D71D12">
              <w:rPr>
                <w:rFonts w:ascii="Times New Roman" w:hAnsi="Times New Roman" w:cs="Times New Roman"/>
                <w:noProof/>
                <w:webHidden/>
              </w:rPr>
              <w:fldChar w:fldCharType="begin"/>
            </w:r>
            <w:r w:rsidRPr="00D71D12">
              <w:rPr>
                <w:rFonts w:ascii="Times New Roman" w:hAnsi="Times New Roman" w:cs="Times New Roman"/>
                <w:noProof/>
                <w:webHidden/>
              </w:rPr>
              <w:instrText xml:space="preserve"> PAGEREF _Toc535441635 \h </w:instrText>
            </w:r>
            <w:r w:rsidRPr="00D71D12">
              <w:rPr>
                <w:rFonts w:ascii="Times New Roman" w:hAnsi="Times New Roman" w:cs="Times New Roman"/>
                <w:noProof/>
                <w:webHidden/>
              </w:rPr>
            </w:r>
            <w:r w:rsidRPr="00D71D12">
              <w:rPr>
                <w:rFonts w:ascii="Times New Roman" w:hAnsi="Times New Roman" w:cs="Times New Roman"/>
                <w:noProof/>
                <w:webHidden/>
              </w:rPr>
              <w:fldChar w:fldCharType="separate"/>
            </w:r>
            <w:r w:rsidRPr="00D71D12">
              <w:rPr>
                <w:rFonts w:ascii="Times New Roman" w:hAnsi="Times New Roman" w:cs="Times New Roman"/>
                <w:noProof/>
                <w:webHidden/>
              </w:rPr>
              <w:t>5</w:t>
            </w:r>
            <w:r w:rsidRPr="00D71D12">
              <w:rPr>
                <w:rFonts w:ascii="Times New Roman" w:hAnsi="Times New Roman" w:cs="Times New Roman"/>
                <w:noProof/>
                <w:webHidden/>
              </w:rPr>
              <w:fldChar w:fldCharType="end"/>
            </w:r>
          </w:hyperlink>
        </w:p>
        <w:p w14:paraId="365042B1" w14:textId="56FFB420" w:rsidR="00D71D12" w:rsidRPr="00D71D12" w:rsidRDefault="00D71D12">
          <w:pPr>
            <w:pStyle w:val="21"/>
            <w:tabs>
              <w:tab w:val="right" w:leader="dot" w:pos="8296"/>
            </w:tabs>
            <w:rPr>
              <w:rFonts w:ascii="Times New Roman" w:hAnsi="Times New Roman" w:cs="Times New Roman"/>
              <w:noProof/>
              <w:szCs w:val="22"/>
            </w:rPr>
          </w:pPr>
          <w:hyperlink w:anchor="_Toc535441636" w:history="1">
            <w:r w:rsidRPr="00D71D12">
              <w:rPr>
                <w:rStyle w:val="a4"/>
                <w:rFonts w:ascii="Times New Roman" w:hAnsi="Times New Roman" w:cs="Times New Roman"/>
                <w:noProof/>
              </w:rPr>
              <w:t>3.2 Characteristics of centrifugal casting</w:t>
            </w:r>
            <w:r w:rsidRPr="00D71D12">
              <w:rPr>
                <w:rFonts w:ascii="Times New Roman" w:hAnsi="Times New Roman" w:cs="Times New Roman"/>
                <w:noProof/>
                <w:webHidden/>
              </w:rPr>
              <w:tab/>
            </w:r>
            <w:r w:rsidRPr="00D71D12">
              <w:rPr>
                <w:rFonts w:ascii="Times New Roman" w:hAnsi="Times New Roman" w:cs="Times New Roman"/>
                <w:noProof/>
                <w:webHidden/>
              </w:rPr>
              <w:fldChar w:fldCharType="begin"/>
            </w:r>
            <w:r w:rsidRPr="00D71D12">
              <w:rPr>
                <w:rFonts w:ascii="Times New Roman" w:hAnsi="Times New Roman" w:cs="Times New Roman"/>
                <w:noProof/>
                <w:webHidden/>
              </w:rPr>
              <w:instrText xml:space="preserve"> PAGEREF _Toc535441636 \h </w:instrText>
            </w:r>
            <w:r w:rsidRPr="00D71D12">
              <w:rPr>
                <w:rFonts w:ascii="Times New Roman" w:hAnsi="Times New Roman" w:cs="Times New Roman"/>
                <w:noProof/>
                <w:webHidden/>
              </w:rPr>
            </w:r>
            <w:r w:rsidRPr="00D71D12">
              <w:rPr>
                <w:rFonts w:ascii="Times New Roman" w:hAnsi="Times New Roman" w:cs="Times New Roman"/>
                <w:noProof/>
                <w:webHidden/>
              </w:rPr>
              <w:fldChar w:fldCharType="separate"/>
            </w:r>
            <w:r w:rsidRPr="00D71D12">
              <w:rPr>
                <w:rFonts w:ascii="Times New Roman" w:hAnsi="Times New Roman" w:cs="Times New Roman"/>
                <w:noProof/>
                <w:webHidden/>
              </w:rPr>
              <w:t>6</w:t>
            </w:r>
            <w:r w:rsidRPr="00D71D12">
              <w:rPr>
                <w:rFonts w:ascii="Times New Roman" w:hAnsi="Times New Roman" w:cs="Times New Roman"/>
                <w:noProof/>
                <w:webHidden/>
              </w:rPr>
              <w:fldChar w:fldCharType="end"/>
            </w:r>
          </w:hyperlink>
        </w:p>
        <w:p w14:paraId="401B4862" w14:textId="26FF1F38" w:rsidR="00D71D12" w:rsidRPr="00D71D12" w:rsidRDefault="00D71D12">
          <w:pPr>
            <w:pStyle w:val="11"/>
            <w:tabs>
              <w:tab w:val="right" w:leader="dot" w:pos="8296"/>
            </w:tabs>
            <w:rPr>
              <w:rFonts w:ascii="Times New Roman" w:hAnsi="Times New Roman" w:cs="Times New Roman"/>
              <w:noProof/>
              <w:szCs w:val="22"/>
            </w:rPr>
          </w:pPr>
          <w:hyperlink w:anchor="_Toc535441637" w:history="1">
            <w:r w:rsidRPr="00D71D12">
              <w:rPr>
                <w:rStyle w:val="a4"/>
                <w:rFonts w:ascii="Times New Roman" w:hAnsi="Times New Roman" w:cs="Times New Roman"/>
                <w:noProof/>
              </w:rPr>
              <w:t>4.Conclusion</w:t>
            </w:r>
            <w:r w:rsidRPr="00D71D12">
              <w:rPr>
                <w:rFonts w:ascii="Times New Roman" w:hAnsi="Times New Roman" w:cs="Times New Roman"/>
                <w:noProof/>
                <w:webHidden/>
              </w:rPr>
              <w:tab/>
            </w:r>
            <w:r w:rsidRPr="00D71D12">
              <w:rPr>
                <w:rFonts w:ascii="Times New Roman" w:hAnsi="Times New Roman" w:cs="Times New Roman"/>
                <w:noProof/>
                <w:webHidden/>
              </w:rPr>
              <w:fldChar w:fldCharType="begin"/>
            </w:r>
            <w:r w:rsidRPr="00D71D12">
              <w:rPr>
                <w:rFonts w:ascii="Times New Roman" w:hAnsi="Times New Roman" w:cs="Times New Roman"/>
                <w:noProof/>
                <w:webHidden/>
              </w:rPr>
              <w:instrText xml:space="preserve"> PAGEREF _Toc535441637 \h </w:instrText>
            </w:r>
            <w:r w:rsidRPr="00D71D12">
              <w:rPr>
                <w:rFonts w:ascii="Times New Roman" w:hAnsi="Times New Roman" w:cs="Times New Roman"/>
                <w:noProof/>
                <w:webHidden/>
              </w:rPr>
            </w:r>
            <w:r w:rsidRPr="00D71D12">
              <w:rPr>
                <w:rFonts w:ascii="Times New Roman" w:hAnsi="Times New Roman" w:cs="Times New Roman"/>
                <w:noProof/>
                <w:webHidden/>
              </w:rPr>
              <w:fldChar w:fldCharType="separate"/>
            </w:r>
            <w:r w:rsidRPr="00D71D12">
              <w:rPr>
                <w:rFonts w:ascii="Times New Roman" w:hAnsi="Times New Roman" w:cs="Times New Roman"/>
                <w:noProof/>
                <w:webHidden/>
              </w:rPr>
              <w:t>7</w:t>
            </w:r>
            <w:r w:rsidRPr="00D71D12">
              <w:rPr>
                <w:rFonts w:ascii="Times New Roman" w:hAnsi="Times New Roman" w:cs="Times New Roman"/>
                <w:noProof/>
                <w:webHidden/>
              </w:rPr>
              <w:fldChar w:fldCharType="end"/>
            </w:r>
          </w:hyperlink>
        </w:p>
        <w:p w14:paraId="71B4A766" w14:textId="3838E7E7" w:rsidR="00D71D12" w:rsidRPr="00D71D12" w:rsidRDefault="00D71D12">
          <w:pPr>
            <w:pStyle w:val="11"/>
            <w:tabs>
              <w:tab w:val="right" w:leader="dot" w:pos="8296"/>
            </w:tabs>
            <w:rPr>
              <w:rFonts w:ascii="Times New Roman" w:hAnsi="Times New Roman" w:cs="Times New Roman"/>
              <w:noProof/>
              <w:szCs w:val="22"/>
            </w:rPr>
          </w:pPr>
          <w:hyperlink w:anchor="_Toc535441638" w:history="1">
            <w:r w:rsidRPr="00D71D12">
              <w:rPr>
                <w:rStyle w:val="a4"/>
                <w:rFonts w:ascii="Times New Roman" w:hAnsi="Times New Roman" w:cs="Times New Roman"/>
                <w:noProof/>
              </w:rPr>
              <w:t>5.References</w:t>
            </w:r>
            <w:r w:rsidRPr="00D71D12">
              <w:rPr>
                <w:rFonts w:ascii="Times New Roman" w:hAnsi="Times New Roman" w:cs="Times New Roman"/>
                <w:noProof/>
                <w:webHidden/>
              </w:rPr>
              <w:tab/>
            </w:r>
            <w:r w:rsidRPr="00D71D12">
              <w:rPr>
                <w:rFonts w:ascii="Times New Roman" w:hAnsi="Times New Roman" w:cs="Times New Roman"/>
                <w:noProof/>
                <w:webHidden/>
              </w:rPr>
              <w:fldChar w:fldCharType="begin"/>
            </w:r>
            <w:r w:rsidRPr="00D71D12">
              <w:rPr>
                <w:rFonts w:ascii="Times New Roman" w:hAnsi="Times New Roman" w:cs="Times New Roman"/>
                <w:noProof/>
                <w:webHidden/>
              </w:rPr>
              <w:instrText xml:space="preserve"> PAGEREF _Toc535441638 \h </w:instrText>
            </w:r>
            <w:r w:rsidRPr="00D71D12">
              <w:rPr>
                <w:rFonts w:ascii="Times New Roman" w:hAnsi="Times New Roman" w:cs="Times New Roman"/>
                <w:noProof/>
                <w:webHidden/>
              </w:rPr>
            </w:r>
            <w:r w:rsidRPr="00D71D12">
              <w:rPr>
                <w:rFonts w:ascii="Times New Roman" w:hAnsi="Times New Roman" w:cs="Times New Roman"/>
                <w:noProof/>
                <w:webHidden/>
              </w:rPr>
              <w:fldChar w:fldCharType="separate"/>
            </w:r>
            <w:r w:rsidRPr="00D71D12">
              <w:rPr>
                <w:rFonts w:ascii="Times New Roman" w:hAnsi="Times New Roman" w:cs="Times New Roman"/>
                <w:noProof/>
                <w:webHidden/>
              </w:rPr>
              <w:t>7</w:t>
            </w:r>
            <w:r w:rsidRPr="00D71D12">
              <w:rPr>
                <w:rFonts w:ascii="Times New Roman" w:hAnsi="Times New Roman" w:cs="Times New Roman"/>
                <w:noProof/>
                <w:webHidden/>
              </w:rPr>
              <w:fldChar w:fldCharType="end"/>
            </w:r>
          </w:hyperlink>
        </w:p>
        <w:p w14:paraId="4FE99C0E" w14:textId="143630D8" w:rsidR="00FC73C4" w:rsidRDefault="00FC73C4">
          <w:r w:rsidRPr="00D71D12">
            <w:rPr>
              <w:rFonts w:ascii="Times New Roman" w:hAnsi="Times New Roman" w:cs="Times New Roman"/>
              <w:b/>
              <w:bCs/>
              <w:lang w:val="zh-CN"/>
            </w:rPr>
            <w:fldChar w:fldCharType="end"/>
          </w:r>
        </w:p>
      </w:sdtContent>
    </w:sdt>
    <w:bookmarkEnd w:id="4" w:displacedByCustomXml="prev"/>
    <w:p w14:paraId="69160F01" w14:textId="1B0E0E95" w:rsidR="003E323A" w:rsidRDefault="003E323A" w:rsidP="009A7E02">
      <w:pPr>
        <w:spacing w:line="360" w:lineRule="auto"/>
        <w:jc w:val="left"/>
        <w:rPr>
          <w:rFonts w:ascii="Times New Roman" w:hAnsi="Times New Roman" w:cs="Times New Roman"/>
          <w:sz w:val="22"/>
          <w:szCs w:val="22"/>
        </w:rPr>
      </w:pPr>
    </w:p>
    <w:p w14:paraId="05522746" w14:textId="3BB9644C" w:rsidR="00FC73C4" w:rsidRDefault="00FC73C4" w:rsidP="009A7E02">
      <w:pPr>
        <w:spacing w:line="360" w:lineRule="auto"/>
        <w:jc w:val="left"/>
        <w:rPr>
          <w:rFonts w:ascii="Times New Roman" w:hAnsi="Times New Roman" w:cs="Times New Roman"/>
          <w:sz w:val="22"/>
          <w:szCs w:val="22"/>
        </w:rPr>
      </w:pPr>
    </w:p>
    <w:p w14:paraId="52499678" w14:textId="6C1E51C8" w:rsidR="00FC73C4" w:rsidRDefault="00FC73C4" w:rsidP="009A7E02">
      <w:pPr>
        <w:spacing w:line="360" w:lineRule="auto"/>
        <w:jc w:val="left"/>
        <w:rPr>
          <w:rFonts w:ascii="Times New Roman" w:hAnsi="Times New Roman" w:cs="Times New Roman"/>
          <w:sz w:val="22"/>
          <w:szCs w:val="22"/>
        </w:rPr>
      </w:pPr>
    </w:p>
    <w:p w14:paraId="62345DD7" w14:textId="0E00E86F" w:rsidR="00FC73C4" w:rsidRDefault="00FC73C4" w:rsidP="009A7E02">
      <w:pPr>
        <w:spacing w:line="360" w:lineRule="auto"/>
        <w:jc w:val="left"/>
        <w:rPr>
          <w:rFonts w:ascii="Times New Roman" w:hAnsi="Times New Roman" w:cs="Times New Roman"/>
          <w:sz w:val="22"/>
          <w:szCs w:val="22"/>
        </w:rPr>
      </w:pPr>
    </w:p>
    <w:p w14:paraId="53E1B04E" w14:textId="14359334" w:rsidR="00FC73C4" w:rsidRDefault="00FC73C4" w:rsidP="009A7E02">
      <w:pPr>
        <w:spacing w:line="360" w:lineRule="auto"/>
        <w:jc w:val="left"/>
        <w:rPr>
          <w:rFonts w:ascii="Times New Roman" w:hAnsi="Times New Roman" w:cs="Times New Roman"/>
          <w:sz w:val="22"/>
          <w:szCs w:val="22"/>
        </w:rPr>
      </w:pPr>
    </w:p>
    <w:p w14:paraId="665CF6D3" w14:textId="1775DAB1" w:rsidR="00FC73C4" w:rsidRDefault="00FC73C4" w:rsidP="009A7E02">
      <w:pPr>
        <w:spacing w:line="360" w:lineRule="auto"/>
        <w:jc w:val="left"/>
        <w:rPr>
          <w:rFonts w:ascii="Times New Roman" w:hAnsi="Times New Roman" w:cs="Times New Roman"/>
          <w:sz w:val="22"/>
          <w:szCs w:val="22"/>
        </w:rPr>
      </w:pPr>
    </w:p>
    <w:p w14:paraId="1F536A35" w14:textId="5E1E25AE" w:rsidR="00FC73C4" w:rsidRDefault="00FC73C4" w:rsidP="009A7E02">
      <w:pPr>
        <w:spacing w:line="360" w:lineRule="auto"/>
        <w:jc w:val="left"/>
        <w:rPr>
          <w:rFonts w:ascii="Times New Roman" w:hAnsi="Times New Roman" w:cs="Times New Roman"/>
          <w:sz w:val="22"/>
          <w:szCs w:val="22"/>
        </w:rPr>
      </w:pPr>
    </w:p>
    <w:p w14:paraId="4598676A" w14:textId="02C43A3C" w:rsidR="00FC73C4" w:rsidRDefault="00FC73C4" w:rsidP="009A7E02">
      <w:pPr>
        <w:spacing w:line="360" w:lineRule="auto"/>
        <w:jc w:val="left"/>
        <w:rPr>
          <w:rFonts w:ascii="Times New Roman" w:hAnsi="Times New Roman" w:cs="Times New Roman"/>
          <w:sz w:val="22"/>
          <w:szCs w:val="22"/>
        </w:rPr>
      </w:pPr>
    </w:p>
    <w:p w14:paraId="3CFAB26A" w14:textId="789B6333" w:rsidR="00FC73C4" w:rsidRDefault="00FC73C4" w:rsidP="009A7E02">
      <w:pPr>
        <w:spacing w:line="360" w:lineRule="auto"/>
        <w:jc w:val="left"/>
        <w:rPr>
          <w:rFonts w:ascii="Times New Roman" w:hAnsi="Times New Roman" w:cs="Times New Roman"/>
          <w:sz w:val="22"/>
          <w:szCs w:val="22"/>
        </w:rPr>
      </w:pPr>
    </w:p>
    <w:p w14:paraId="7C39926F" w14:textId="47B3B6B7" w:rsidR="00FC73C4" w:rsidRDefault="00FC73C4" w:rsidP="009A7E02">
      <w:pPr>
        <w:spacing w:line="360" w:lineRule="auto"/>
        <w:jc w:val="left"/>
        <w:rPr>
          <w:rFonts w:ascii="Times New Roman" w:hAnsi="Times New Roman" w:cs="Times New Roman"/>
          <w:sz w:val="22"/>
          <w:szCs w:val="22"/>
        </w:rPr>
      </w:pPr>
    </w:p>
    <w:p w14:paraId="54757733" w14:textId="396ACEDF" w:rsidR="00FC73C4" w:rsidRDefault="00FC73C4" w:rsidP="009A7E02">
      <w:pPr>
        <w:spacing w:line="360" w:lineRule="auto"/>
        <w:jc w:val="left"/>
        <w:rPr>
          <w:rFonts w:ascii="Times New Roman" w:hAnsi="Times New Roman" w:cs="Times New Roman"/>
          <w:sz w:val="22"/>
          <w:szCs w:val="22"/>
        </w:rPr>
      </w:pPr>
    </w:p>
    <w:p w14:paraId="518F17B4" w14:textId="798D344C" w:rsidR="00FC73C4" w:rsidRDefault="00FC73C4" w:rsidP="009A7E02">
      <w:pPr>
        <w:spacing w:line="360" w:lineRule="auto"/>
        <w:jc w:val="left"/>
        <w:rPr>
          <w:rFonts w:ascii="Times New Roman" w:hAnsi="Times New Roman" w:cs="Times New Roman"/>
          <w:sz w:val="22"/>
          <w:szCs w:val="22"/>
        </w:rPr>
      </w:pPr>
    </w:p>
    <w:p w14:paraId="391C34A1" w14:textId="0A1BE96C" w:rsidR="00FC73C4" w:rsidRDefault="00FC73C4" w:rsidP="009A7E02">
      <w:pPr>
        <w:spacing w:line="360" w:lineRule="auto"/>
        <w:jc w:val="left"/>
        <w:rPr>
          <w:rFonts w:ascii="Times New Roman" w:hAnsi="Times New Roman" w:cs="Times New Roman"/>
          <w:sz w:val="22"/>
          <w:szCs w:val="22"/>
        </w:rPr>
      </w:pPr>
    </w:p>
    <w:p w14:paraId="7264E9F0" w14:textId="77777777" w:rsidR="00FC73C4" w:rsidRDefault="00FC73C4" w:rsidP="009A7E02">
      <w:pPr>
        <w:spacing w:line="360" w:lineRule="auto"/>
        <w:jc w:val="left"/>
        <w:rPr>
          <w:rFonts w:ascii="Times New Roman" w:hAnsi="Times New Roman" w:cs="Times New Roman"/>
          <w:sz w:val="22"/>
          <w:szCs w:val="22"/>
        </w:rPr>
        <w:sectPr w:rsidR="00FC73C4">
          <w:headerReference w:type="default" r:id="rId8"/>
          <w:footerReference w:type="default" r:id="rId9"/>
          <w:pgSz w:w="11906" w:h="16838"/>
          <w:pgMar w:top="1440" w:right="1800" w:bottom="1440" w:left="1800" w:header="851" w:footer="992" w:gutter="0"/>
          <w:cols w:space="425"/>
          <w:docGrid w:type="lines" w:linePitch="312"/>
        </w:sectPr>
      </w:pPr>
    </w:p>
    <w:p w14:paraId="04B61ABC" w14:textId="08948E3C" w:rsidR="00155E05" w:rsidRDefault="002558B5" w:rsidP="003E323A">
      <w:pPr>
        <w:pStyle w:val="1"/>
        <w:rPr>
          <w:b w:val="0"/>
        </w:rPr>
      </w:pPr>
      <w:bookmarkStart w:id="5" w:name="_Toc535441629"/>
      <w:r>
        <w:rPr>
          <w:b w:val="0"/>
        </w:rPr>
        <w:lastRenderedPageBreak/>
        <w:t>1.</w:t>
      </w:r>
      <w:r w:rsidR="00155E05" w:rsidRPr="00B023BA">
        <w:t>Introduc</w:t>
      </w:r>
      <w:r w:rsidR="001006EC">
        <w:t>tion</w:t>
      </w:r>
      <w:bookmarkEnd w:id="5"/>
    </w:p>
    <w:p w14:paraId="6E00FFBD" w14:textId="77777777" w:rsidR="002558B5" w:rsidRPr="002558B5" w:rsidRDefault="002558B5" w:rsidP="009A7E02">
      <w:pPr>
        <w:spacing w:line="360" w:lineRule="auto"/>
        <w:jc w:val="left"/>
        <w:rPr>
          <w:rFonts w:ascii="Times New Roman" w:hAnsi="Times New Roman" w:cs="Times New Roman"/>
          <w:b/>
          <w:sz w:val="22"/>
          <w:szCs w:val="22"/>
        </w:rPr>
      </w:pPr>
    </w:p>
    <w:p w14:paraId="3536EE1C" w14:textId="208D2298" w:rsidR="00F73BA8" w:rsidRDefault="00155E05" w:rsidP="009A7E02">
      <w:pPr>
        <w:spacing w:line="360" w:lineRule="auto"/>
        <w:jc w:val="left"/>
        <w:rPr>
          <w:rFonts w:ascii="Times New Roman" w:hAnsi="Times New Roman" w:cs="Times New Roman"/>
          <w:sz w:val="22"/>
          <w:szCs w:val="22"/>
        </w:rPr>
      </w:pPr>
      <w:r w:rsidRPr="002558B5">
        <w:rPr>
          <w:rFonts w:ascii="Times New Roman" w:hAnsi="Times New Roman" w:cs="Times New Roman"/>
          <w:sz w:val="22"/>
          <w:szCs w:val="22"/>
        </w:rPr>
        <w:t>Bushes and sleeves</w:t>
      </w:r>
      <w:r w:rsidRPr="00B023BA">
        <w:rPr>
          <w:rFonts w:ascii="Times New Roman" w:hAnsi="Times New Roman" w:cs="Times New Roman"/>
          <w:sz w:val="22"/>
          <w:szCs w:val="22"/>
        </w:rPr>
        <w:t xml:space="preserve"> are used for mechanical parts, in order to achieve sealing, wear protection and other functions, and refer to the ring sleeve functioning as a cushion. In the field of valve applications, they are used inside the bonnet, generally using corrosion-resistant materials such </w:t>
      </w:r>
      <w:r w:rsidR="009A49DB" w:rsidRPr="00B023BA">
        <w:rPr>
          <w:rFonts w:ascii="Times New Roman" w:hAnsi="Times New Roman" w:cs="Times New Roman"/>
          <w:sz w:val="22"/>
          <w:szCs w:val="22"/>
        </w:rPr>
        <w:t>as PTFE or graphite for sealing</w:t>
      </w:r>
      <w:sdt>
        <w:sdtPr>
          <w:rPr>
            <w:rFonts w:ascii="Times New Roman" w:hAnsi="Times New Roman" w:cs="Times New Roman"/>
            <w:sz w:val="22"/>
            <w:szCs w:val="22"/>
          </w:rPr>
          <w:id w:val="1881585128"/>
          <w:citation/>
        </w:sdtPr>
        <w:sdtEndPr/>
        <w:sdtContent>
          <w:r w:rsidR="009A49DB" w:rsidRPr="00B023BA">
            <w:rPr>
              <w:rFonts w:ascii="Times New Roman" w:hAnsi="Times New Roman" w:cs="Times New Roman"/>
              <w:sz w:val="22"/>
              <w:szCs w:val="22"/>
            </w:rPr>
            <w:fldChar w:fldCharType="begin"/>
          </w:r>
          <w:r w:rsidR="007F784F" w:rsidRPr="00B023BA">
            <w:rPr>
              <w:rFonts w:ascii="Times New Roman" w:hAnsi="Times New Roman" w:cs="Times New Roman"/>
              <w:sz w:val="22"/>
              <w:szCs w:val="22"/>
            </w:rPr>
            <w:instrText xml:space="preserve">CITATION bai19 \l 2052 </w:instrText>
          </w:r>
          <w:r w:rsidR="009A49DB" w:rsidRPr="00B023BA">
            <w:rPr>
              <w:rFonts w:ascii="Times New Roman" w:hAnsi="Times New Roman" w:cs="Times New Roman"/>
              <w:sz w:val="22"/>
              <w:szCs w:val="22"/>
            </w:rPr>
            <w:fldChar w:fldCharType="separate"/>
          </w:r>
          <w:r w:rsidR="00B6100A">
            <w:rPr>
              <w:rFonts w:ascii="Times New Roman" w:hAnsi="Times New Roman" w:cs="Times New Roman"/>
              <w:noProof/>
              <w:sz w:val="22"/>
              <w:szCs w:val="22"/>
            </w:rPr>
            <w:t xml:space="preserve"> </w:t>
          </w:r>
          <w:r w:rsidR="00B6100A" w:rsidRPr="00B6100A">
            <w:rPr>
              <w:rFonts w:ascii="Times New Roman" w:hAnsi="Times New Roman" w:cs="Times New Roman" w:hint="eastAsia"/>
              <w:noProof/>
              <w:sz w:val="22"/>
              <w:szCs w:val="22"/>
            </w:rPr>
            <w:t>(baikebaidu, 2019)</w:t>
          </w:r>
          <w:r w:rsidR="009A49DB" w:rsidRPr="00B023BA">
            <w:rPr>
              <w:rFonts w:ascii="Times New Roman" w:hAnsi="Times New Roman" w:cs="Times New Roman"/>
              <w:sz w:val="22"/>
              <w:szCs w:val="22"/>
            </w:rPr>
            <w:fldChar w:fldCharType="end"/>
          </w:r>
        </w:sdtContent>
      </w:sdt>
      <w:r w:rsidR="009A49DB" w:rsidRPr="00B023BA">
        <w:rPr>
          <w:rFonts w:ascii="Times New Roman" w:hAnsi="Times New Roman" w:cs="Times New Roman"/>
          <w:sz w:val="22"/>
          <w:szCs w:val="22"/>
        </w:rPr>
        <w:t>.</w:t>
      </w:r>
      <w:r w:rsidR="00F03F68" w:rsidRPr="00B023BA">
        <w:rPr>
          <w:rFonts w:ascii="Times New Roman" w:hAnsi="Times New Roman" w:cs="Times New Roman"/>
          <w:sz w:val="22"/>
          <w:szCs w:val="22"/>
        </w:rPr>
        <w:t xml:space="preserve"> The materials of bushes and sleeves are mostly soft metal, rubber, nylon and non-metal polymer</w:t>
      </w:r>
      <w:r w:rsidR="00BC5CCD">
        <w:rPr>
          <w:rFonts w:ascii="Times New Roman" w:hAnsi="Times New Roman" w:cs="Times New Roman"/>
          <w:sz w:val="22"/>
          <w:szCs w:val="22"/>
        </w:rPr>
        <w:t>, such as casting iron, PTFE, casting bronze (Fig.1)</w:t>
      </w:r>
      <w:r w:rsidR="00F03F68" w:rsidRPr="00B023BA">
        <w:rPr>
          <w:rFonts w:ascii="Times New Roman" w:hAnsi="Times New Roman" w:cs="Times New Roman"/>
          <w:sz w:val="22"/>
          <w:szCs w:val="22"/>
        </w:rPr>
        <w:t>. These materials are relatively soft in texture and low in cost. Bushes and sleeves are subjected to vibration, friction and corrosion in a variety of harsh working environments to protect the wrapped components</w:t>
      </w:r>
      <w:sdt>
        <w:sdtPr>
          <w:rPr>
            <w:rFonts w:ascii="Times New Roman" w:hAnsi="Times New Roman" w:cs="Times New Roman"/>
            <w:sz w:val="22"/>
            <w:szCs w:val="22"/>
          </w:rPr>
          <w:id w:val="-1424952302"/>
          <w:citation/>
        </w:sdtPr>
        <w:sdtEndPr/>
        <w:sdtContent>
          <w:r w:rsidR="00F03F68" w:rsidRPr="00B023BA">
            <w:rPr>
              <w:rFonts w:ascii="Times New Roman" w:hAnsi="Times New Roman" w:cs="Times New Roman"/>
              <w:sz w:val="22"/>
              <w:szCs w:val="22"/>
            </w:rPr>
            <w:fldChar w:fldCharType="begin"/>
          </w:r>
          <w:r w:rsidR="00F03F68" w:rsidRPr="00B023BA">
            <w:rPr>
              <w:rFonts w:ascii="Times New Roman" w:hAnsi="Times New Roman" w:cs="Times New Roman"/>
              <w:sz w:val="22"/>
              <w:szCs w:val="22"/>
            </w:rPr>
            <w:instrText xml:space="preserve"> CITATION bai19 \l 2052 </w:instrText>
          </w:r>
          <w:r w:rsidR="00F03F68" w:rsidRPr="00B023BA">
            <w:rPr>
              <w:rFonts w:ascii="Times New Roman" w:hAnsi="Times New Roman" w:cs="Times New Roman"/>
              <w:sz w:val="22"/>
              <w:szCs w:val="22"/>
            </w:rPr>
            <w:fldChar w:fldCharType="separate"/>
          </w:r>
          <w:r w:rsidR="00B6100A">
            <w:rPr>
              <w:rFonts w:ascii="Times New Roman" w:hAnsi="Times New Roman" w:cs="Times New Roman"/>
              <w:noProof/>
              <w:sz w:val="22"/>
              <w:szCs w:val="22"/>
            </w:rPr>
            <w:t xml:space="preserve"> </w:t>
          </w:r>
          <w:r w:rsidR="00B6100A" w:rsidRPr="00B6100A">
            <w:rPr>
              <w:rFonts w:ascii="Times New Roman" w:hAnsi="Times New Roman" w:cs="Times New Roman" w:hint="eastAsia"/>
              <w:noProof/>
              <w:sz w:val="22"/>
              <w:szCs w:val="22"/>
            </w:rPr>
            <w:t>(baikebaidu, 2019)</w:t>
          </w:r>
          <w:r w:rsidR="00F03F68" w:rsidRPr="00B023BA">
            <w:rPr>
              <w:rFonts w:ascii="Times New Roman" w:hAnsi="Times New Roman" w:cs="Times New Roman"/>
              <w:sz w:val="22"/>
              <w:szCs w:val="22"/>
            </w:rPr>
            <w:fldChar w:fldCharType="end"/>
          </w:r>
        </w:sdtContent>
      </w:sdt>
      <w:r w:rsidR="00F03F68" w:rsidRPr="00B023BA">
        <w:rPr>
          <w:rFonts w:ascii="Times New Roman" w:hAnsi="Times New Roman" w:cs="Times New Roman"/>
          <w:sz w:val="22"/>
          <w:szCs w:val="22"/>
        </w:rPr>
        <w:t>.</w:t>
      </w:r>
    </w:p>
    <w:p w14:paraId="390BED44" w14:textId="5948EE6B" w:rsidR="00F03F68" w:rsidRPr="00B023BA" w:rsidRDefault="00F03F68" w:rsidP="009A7E02">
      <w:pPr>
        <w:spacing w:line="360" w:lineRule="auto"/>
        <w:jc w:val="center"/>
        <w:rPr>
          <w:rFonts w:ascii="Times New Roman" w:hAnsi="Times New Roman" w:cs="Times New Roman"/>
          <w:sz w:val="22"/>
          <w:szCs w:val="22"/>
        </w:rPr>
      </w:pPr>
    </w:p>
    <w:p w14:paraId="5EA4CB0A" w14:textId="77777777" w:rsidR="00016848" w:rsidRPr="00B023BA" w:rsidRDefault="00016848" w:rsidP="009A7E02">
      <w:pPr>
        <w:spacing w:line="360" w:lineRule="auto"/>
        <w:jc w:val="left"/>
        <w:rPr>
          <w:rFonts w:ascii="Times New Roman" w:hAnsi="Times New Roman" w:cs="Times New Roman"/>
          <w:sz w:val="22"/>
          <w:szCs w:val="22"/>
        </w:rPr>
      </w:pPr>
      <w:r w:rsidRPr="00B023BA">
        <w:rPr>
          <w:rFonts w:ascii="Times New Roman" w:hAnsi="Times New Roman" w:cs="Times New Roman"/>
          <w:noProof/>
          <w:sz w:val="22"/>
          <w:szCs w:val="22"/>
        </w:rPr>
        <w:drawing>
          <wp:inline distT="0" distB="0" distL="0" distR="0" wp14:anchorId="6E5F3F8A" wp14:editId="27B5047E">
            <wp:extent cx="5149215" cy="22745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BEBA8EAE-BF5A-486C-A8C5-ECC9F3942E4B}">
                          <a14:imgProps xmlns:a14="http://schemas.microsoft.com/office/drawing/2010/main">
                            <a14:imgLayer r:embed="rId11">
                              <a14:imgEffect>
                                <a14:sharpenSoften amount="50000"/>
                              </a14:imgEffect>
                            </a14:imgLayer>
                          </a14:imgProps>
                        </a:ext>
                      </a:extLst>
                    </a:blip>
                    <a:srcRect l="1890" t="16507" r="417" b="6772"/>
                    <a:stretch/>
                  </pic:blipFill>
                  <pic:spPr bwMode="auto">
                    <a:xfrm>
                      <a:off x="0" y="0"/>
                      <a:ext cx="5152688" cy="2276104"/>
                    </a:xfrm>
                    <a:prstGeom prst="rect">
                      <a:avLst/>
                    </a:prstGeom>
                    <a:ln>
                      <a:noFill/>
                    </a:ln>
                    <a:extLst>
                      <a:ext uri="{53640926-AAD7-44D8-BBD7-CCE9431645EC}">
                        <a14:shadowObscured xmlns:a14="http://schemas.microsoft.com/office/drawing/2010/main"/>
                      </a:ext>
                    </a:extLst>
                  </pic:spPr>
                </pic:pic>
              </a:graphicData>
            </a:graphic>
          </wp:inline>
        </w:drawing>
      </w:r>
    </w:p>
    <w:p w14:paraId="730E2E7F" w14:textId="61EC8C46" w:rsidR="00016848" w:rsidRDefault="00BC5CCD" w:rsidP="00BC5CCD">
      <w:pPr>
        <w:spacing w:line="360" w:lineRule="auto"/>
        <w:jc w:val="center"/>
        <w:rPr>
          <w:rFonts w:ascii="Times New Roman" w:hAnsi="Times New Roman" w:cs="Times New Roman"/>
          <w:sz w:val="22"/>
          <w:szCs w:val="22"/>
        </w:rPr>
      </w:pPr>
      <w:bookmarkStart w:id="6" w:name="OLE_LINK6"/>
      <w:bookmarkStart w:id="7" w:name="OLE_LINK7"/>
      <w:r>
        <w:rPr>
          <w:rFonts w:ascii="Times New Roman" w:hAnsi="Times New Roman" w:cs="Times New Roman" w:hint="eastAsia"/>
          <w:sz w:val="22"/>
          <w:szCs w:val="22"/>
        </w:rPr>
        <w:t xml:space="preserve">Fig.1 </w:t>
      </w:r>
      <w:r>
        <w:rPr>
          <w:rFonts w:ascii="Times New Roman" w:hAnsi="Times New Roman" w:cs="Times New Roman"/>
          <w:sz w:val="22"/>
          <w:szCs w:val="22"/>
        </w:rPr>
        <w:t>The properties of materials</w:t>
      </w:r>
    </w:p>
    <w:bookmarkEnd w:id="6"/>
    <w:bookmarkEnd w:id="7"/>
    <w:p w14:paraId="4ACE3178" w14:textId="35E5A4C9" w:rsidR="001006EC" w:rsidRDefault="001006EC" w:rsidP="00BC5CCD">
      <w:pPr>
        <w:spacing w:line="360" w:lineRule="auto"/>
        <w:jc w:val="center"/>
        <w:rPr>
          <w:rFonts w:ascii="Times New Roman" w:hAnsi="Times New Roman" w:cs="Times New Roman"/>
          <w:sz w:val="22"/>
          <w:szCs w:val="22"/>
        </w:rPr>
      </w:pPr>
    </w:p>
    <w:p w14:paraId="45EF8EE2" w14:textId="585FC956" w:rsidR="001006EC" w:rsidRPr="00B023BA" w:rsidRDefault="001006EC" w:rsidP="001006EC">
      <w:pPr>
        <w:spacing w:line="360" w:lineRule="auto"/>
        <w:jc w:val="left"/>
        <w:rPr>
          <w:rFonts w:ascii="Times New Roman" w:hAnsi="Times New Roman" w:cs="Times New Roman"/>
          <w:sz w:val="22"/>
          <w:szCs w:val="22"/>
        </w:rPr>
      </w:pPr>
      <w:r>
        <w:rPr>
          <w:rFonts w:ascii="Times New Roman" w:hAnsi="Times New Roman" w:cs="Times New Roman"/>
          <w:sz w:val="22"/>
          <w:szCs w:val="22"/>
        </w:rPr>
        <w:t>Nowadays, there are many casting used in manufacturing bushed and sleeves. In this paper, it only introduces two methods - gravity die casting and centrifugal casting, about their theory, advantages and disadvantages compared with sand casting.</w:t>
      </w:r>
    </w:p>
    <w:p w14:paraId="021AC59C" w14:textId="54D068E5" w:rsidR="00155E05" w:rsidRDefault="002558B5" w:rsidP="003E323A">
      <w:pPr>
        <w:pStyle w:val="1"/>
      </w:pPr>
      <w:bookmarkStart w:id="8" w:name="_Toc535441630"/>
      <w:r>
        <w:t>2.</w:t>
      </w:r>
      <w:r w:rsidR="00155E05" w:rsidRPr="00B023BA">
        <w:t>Gravity die casting</w:t>
      </w:r>
      <w:bookmarkEnd w:id="8"/>
    </w:p>
    <w:p w14:paraId="5A54F906" w14:textId="77777777" w:rsidR="00BC5CCD" w:rsidRPr="00BC5CCD" w:rsidRDefault="00BC5CCD" w:rsidP="00BC5CCD">
      <w:pPr>
        <w:rPr>
          <w:lang w:eastAsia="en-US"/>
        </w:rPr>
      </w:pPr>
    </w:p>
    <w:p w14:paraId="581BB4BB" w14:textId="53858E20" w:rsidR="00F97687" w:rsidRDefault="002558B5" w:rsidP="003E323A">
      <w:pPr>
        <w:pStyle w:val="2"/>
      </w:pPr>
      <w:bookmarkStart w:id="9" w:name="_Toc535441631"/>
      <w:r>
        <w:rPr>
          <w:rFonts w:hint="eastAsia"/>
        </w:rPr>
        <w:t>2.1</w:t>
      </w:r>
      <w:r>
        <w:t>I</w:t>
      </w:r>
      <w:r>
        <w:rPr>
          <w:rFonts w:hint="eastAsia"/>
        </w:rPr>
        <w:t>ntroduction</w:t>
      </w:r>
      <w:bookmarkEnd w:id="9"/>
    </w:p>
    <w:p w14:paraId="0257C924" w14:textId="77777777" w:rsidR="002558B5" w:rsidRPr="00B023BA" w:rsidRDefault="002558B5" w:rsidP="009A7E02">
      <w:pPr>
        <w:spacing w:line="360" w:lineRule="auto"/>
        <w:jc w:val="left"/>
        <w:rPr>
          <w:rFonts w:ascii="Times New Roman" w:hAnsi="Times New Roman" w:cs="Times New Roman"/>
          <w:sz w:val="22"/>
          <w:szCs w:val="22"/>
        </w:rPr>
      </w:pPr>
    </w:p>
    <w:p w14:paraId="7B0665F8" w14:textId="4C23D2BB" w:rsidR="009A49DB" w:rsidRPr="00B023BA" w:rsidRDefault="005F08DD" w:rsidP="009A7E02">
      <w:pPr>
        <w:spacing w:line="360" w:lineRule="auto"/>
        <w:jc w:val="left"/>
        <w:rPr>
          <w:rFonts w:ascii="Times New Roman" w:hAnsi="Times New Roman" w:cs="Times New Roman"/>
          <w:sz w:val="22"/>
          <w:szCs w:val="22"/>
        </w:rPr>
      </w:pPr>
      <w:bookmarkStart w:id="10" w:name="OLE_LINK8"/>
      <w:r w:rsidRPr="00B023BA">
        <w:rPr>
          <w:rFonts w:ascii="Times New Roman" w:hAnsi="Times New Roman" w:cs="Times New Roman"/>
          <w:sz w:val="22"/>
          <w:szCs w:val="22"/>
        </w:rPr>
        <w:t xml:space="preserve">Gravity die casting, also known as </w:t>
      </w:r>
      <w:r w:rsidR="00B600DE" w:rsidRPr="00B023BA">
        <w:rPr>
          <w:rFonts w:ascii="Times New Roman" w:hAnsi="Times New Roman" w:cs="Times New Roman"/>
          <w:sz w:val="22"/>
          <w:szCs w:val="22"/>
        </w:rPr>
        <w:t xml:space="preserve">permanent mold </w:t>
      </w:r>
      <w:r w:rsidRPr="00B023BA">
        <w:rPr>
          <w:rFonts w:ascii="Times New Roman" w:hAnsi="Times New Roman" w:cs="Times New Roman"/>
          <w:sz w:val="22"/>
          <w:szCs w:val="22"/>
        </w:rPr>
        <w:t xml:space="preserve">casting, is a casting method in which liquid metal is poured into a metal mold to obtain a casting. The mold is made of metal and </w:t>
      </w:r>
      <w:r w:rsidRPr="00B023BA">
        <w:rPr>
          <w:rFonts w:ascii="Times New Roman" w:hAnsi="Times New Roman" w:cs="Times New Roman"/>
          <w:sz w:val="22"/>
          <w:szCs w:val="22"/>
        </w:rPr>
        <w:lastRenderedPageBreak/>
        <w:t>can be used repeatedly (several hundred to several thousand times)</w:t>
      </w:r>
      <w:r w:rsidR="007F784F" w:rsidRPr="00B023BA">
        <w:rPr>
          <w:rFonts w:ascii="Times New Roman" w:hAnsi="Times New Roman" w:cs="Times New Roman"/>
          <w:sz w:val="22"/>
          <w:szCs w:val="22"/>
        </w:rPr>
        <w:t xml:space="preserve"> </w:t>
      </w:r>
      <w:bookmarkEnd w:id="10"/>
      <w:sdt>
        <w:sdtPr>
          <w:rPr>
            <w:rFonts w:ascii="Times New Roman" w:hAnsi="Times New Roman" w:cs="Times New Roman"/>
            <w:sz w:val="22"/>
            <w:szCs w:val="22"/>
          </w:rPr>
          <w:id w:val="-1595018451"/>
          <w:citation/>
        </w:sdtPr>
        <w:sdtEndPr/>
        <w:sdtContent>
          <w:r w:rsidR="007F784F" w:rsidRPr="00B023BA">
            <w:rPr>
              <w:rFonts w:ascii="Times New Roman" w:hAnsi="Times New Roman" w:cs="Times New Roman"/>
              <w:sz w:val="22"/>
              <w:szCs w:val="22"/>
            </w:rPr>
            <w:fldChar w:fldCharType="begin"/>
          </w:r>
          <w:r w:rsidR="007F784F" w:rsidRPr="00B023BA">
            <w:rPr>
              <w:rFonts w:ascii="Times New Roman" w:hAnsi="Times New Roman" w:cs="Times New Roman"/>
              <w:sz w:val="22"/>
              <w:szCs w:val="22"/>
            </w:rPr>
            <w:instrText xml:space="preserve"> CITATION bai18 \l 2052 </w:instrText>
          </w:r>
          <w:r w:rsidR="007F784F" w:rsidRPr="00B023BA">
            <w:rPr>
              <w:rFonts w:ascii="Times New Roman" w:hAnsi="Times New Roman" w:cs="Times New Roman"/>
              <w:sz w:val="22"/>
              <w:szCs w:val="22"/>
            </w:rPr>
            <w:fldChar w:fldCharType="separate"/>
          </w:r>
          <w:r w:rsidR="00B6100A" w:rsidRPr="00B6100A">
            <w:rPr>
              <w:rFonts w:ascii="Times New Roman" w:hAnsi="Times New Roman" w:cs="Times New Roman" w:hint="eastAsia"/>
              <w:noProof/>
              <w:sz w:val="22"/>
              <w:szCs w:val="22"/>
            </w:rPr>
            <w:t>(baikebaidu, 2018)</w:t>
          </w:r>
          <w:r w:rsidR="007F784F" w:rsidRPr="00B023BA">
            <w:rPr>
              <w:rFonts w:ascii="Times New Roman" w:hAnsi="Times New Roman" w:cs="Times New Roman"/>
              <w:sz w:val="22"/>
              <w:szCs w:val="22"/>
            </w:rPr>
            <w:fldChar w:fldCharType="end"/>
          </w:r>
        </w:sdtContent>
      </w:sdt>
      <w:r w:rsidR="007F784F" w:rsidRPr="00B023BA">
        <w:rPr>
          <w:rFonts w:ascii="Times New Roman" w:hAnsi="Times New Roman" w:cs="Times New Roman"/>
          <w:sz w:val="22"/>
          <w:szCs w:val="22"/>
        </w:rPr>
        <w:t>.</w:t>
      </w:r>
    </w:p>
    <w:p w14:paraId="3F82C7D1" w14:textId="77777777" w:rsidR="009A49DB" w:rsidRPr="00B023BA" w:rsidRDefault="009A49DB" w:rsidP="009A7E02">
      <w:pPr>
        <w:spacing w:line="360" w:lineRule="auto"/>
        <w:jc w:val="left"/>
        <w:rPr>
          <w:rFonts w:ascii="Times New Roman" w:hAnsi="Times New Roman" w:cs="Times New Roman"/>
          <w:sz w:val="22"/>
          <w:szCs w:val="22"/>
        </w:rPr>
      </w:pPr>
    </w:p>
    <w:p w14:paraId="173865FC" w14:textId="5B865D40" w:rsidR="009A49DB" w:rsidRPr="00B023BA" w:rsidRDefault="009A49DB" w:rsidP="009A7E02">
      <w:pPr>
        <w:spacing w:line="360" w:lineRule="auto"/>
        <w:jc w:val="center"/>
        <w:rPr>
          <w:rFonts w:ascii="Times New Roman" w:hAnsi="Times New Roman" w:cs="Times New Roman"/>
          <w:sz w:val="22"/>
          <w:szCs w:val="22"/>
        </w:rPr>
      </w:pPr>
      <w:r w:rsidRPr="00B023BA">
        <w:rPr>
          <w:rFonts w:ascii="Times New Roman" w:hAnsi="Times New Roman" w:cs="Times New Roman"/>
          <w:noProof/>
          <w:sz w:val="22"/>
          <w:szCs w:val="22"/>
        </w:rPr>
        <w:drawing>
          <wp:inline distT="0" distB="0" distL="0" distR="0" wp14:anchorId="6D4DD1D6" wp14:editId="5D77FBB9">
            <wp:extent cx="2053087" cy="1767205"/>
            <wp:effectExtent l="0" t="0" r="444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BEBA8EAE-BF5A-486C-A8C5-ECC9F3942E4B}">
                          <a14:imgProps xmlns:a14="http://schemas.microsoft.com/office/drawing/2010/main">
                            <a14:imgLayer r:embed="rId13">
                              <a14:imgEffect>
                                <a14:sharpenSoften amount="50000"/>
                              </a14:imgEffect>
                            </a14:imgLayer>
                          </a14:imgProps>
                        </a:ext>
                      </a:extLst>
                    </a:blip>
                    <a:srcRect l="20809" t="38290" r="57069" b="27857"/>
                    <a:stretch/>
                  </pic:blipFill>
                  <pic:spPr bwMode="auto">
                    <a:xfrm>
                      <a:off x="0" y="0"/>
                      <a:ext cx="2064860" cy="1777339"/>
                    </a:xfrm>
                    <a:prstGeom prst="rect">
                      <a:avLst/>
                    </a:prstGeom>
                    <a:ln>
                      <a:noFill/>
                    </a:ln>
                    <a:extLst>
                      <a:ext uri="{53640926-AAD7-44D8-BBD7-CCE9431645EC}">
                        <a14:shadowObscured xmlns:a14="http://schemas.microsoft.com/office/drawing/2010/main"/>
                      </a:ext>
                    </a:extLst>
                  </pic:spPr>
                </pic:pic>
              </a:graphicData>
            </a:graphic>
          </wp:inline>
        </w:drawing>
      </w:r>
    </w:p>
    <w:p w14:paraId="4CB43658" w14:textId="72146A07" w:rsidR="00F71B9A" w:rsidRDefault="00F71B9A" w:rsidP="009A7E02">
      <w:pPr>
        <w:spacing w:line="360" w:lineRule="auto"/>
        <w:jc w:val="center"/>
        <w:rPr>
          <w:rFonts w:ascii="Times New Roman" w:hAnsi="Times New Roman" w:cs="Times New Roman"/>
          <w:sz w:val="22"/>
          <w:szCs w:val="22"/>
        </w:rPr>
      </w:pPr>
      <w:bookmarkStart w:id="11" w:name="OLE_LINK9"/>
      <w:r w:rsidRPr="00BC5CCD">
        <w:rPr>
          <w:rFonts w:ascii="Times New Roman" w:hAnsi="Times New Roman" w:cs="Times New Roman"/>
          <w:sz w:val="22"/>
          <w:szCs w:val="22"/>
        </w:rPr>
        <w:t>Fig</w:t>
      </w:r>
      <w:r w:rsidR="00BC5CCD" w:rsidRPr="00BC5CCD">
        <w:rPr>
          <w:rFonts w:ascii="Times New Roman" w:hAnsi="Times New Roman" w:cs="Times New Roman"/>
          <w:sz w:val="22"/>
          <w:szCs w:val="22"/>
        </w:rPr>
        <w:t>.2</w:t>
      </w:r>
      <w:r w:rsidRPr="00BC5CCD">
        <w:rPr>
          <w:rFonts w:ascii="Times New Roman" w:hAnsi="Times New Roman" w:cs="Times New Roman"/>
          <w:sz w:val="22"/>
          <w:szCs w:val="22"/>
        </w:rPr>
        <w:t xml:space="preserve"> </w:t>
      </w:r>
      <w:r w:rsidR="00BC5CCD">
        <w:rPr>
          <w:rFonts w:ascii="Times New Roman" w:hAnsi="Times New Roman" w:cs="Times New Roman"/>
          <w:sz w:val="22"/>
          <w:szCs w:val="22"/>
        </w:rPr>
        <w:t>G</w:t>
      </w:r>
      <w:r w:rsidR="00BC5CCD" w:rsidRPr="00BC5CCD">
        <w:rPr>
          <w:rFonts w:ascii="Times New Roman" w:hAnsi="Times New Roman" w:cs="Times New Roman"/>
          <w:sz w:val="22"/>
          <w:szCs w:val="22"/>
        </w:rPr>
        <w:t>ravity die casting</w:t>
      </w:r>
      <w:bookmarkEnd w:id="11"/>
      <w:sdt>
        <w:sdtPr>
          <w:rPr>
            <w:rFonts w:ascii="Times New Roman" w:hAnsi="Times New Roman" w:cs="Times New Roman" w:hint="eastAsia"/>
            <w:sz w:val="22"/>
            <w:szCs w:val="22"/>
          </w:rPr>
          <w:id w:val="-1179584844"/>
          <w:citation/>
        </w:sdtPr>
        <w:sdtEndPr>
          <w:rPr>
            <w:rFonts w:hint="default"/>
          </w:rPr>
        </w:sdtEndPr>
        <w:sdtContent>
          <w:r w:rsidRPr="00B023BA">
            <w:rPr>
              <w:rFonts w:ascii="Times New Roman" w:hAnsi="Times New Roman" w:cs="Times New Roman"/>
              <w:sz w:val="22"/>
              <w:szCs w:val="22"/>
            </w:rPr>
            <w:fldChar w:fldCharType="begin"/>
          </w:r>
          <w:r w:rsidRPr="00B023BA">
            <w:rPr>
              <w:rFonts w:ascii="Times New Roman" w:hAnsi="Times New Roman" w:cs="Times New Roman"/>
              <w:sz w:val="22"/>
              <w:szCs w:val="22"/>
            </w:rPr>
            <w:instrText xml:space="preserve"> CITATION SRE19 \l 2052 </w:instrText>
          </w:r>
          <w:r w:rsidRPr="00B023BA">
            <w:rPr>
              <w:rFonts w:ascii="Times New Roman" w:hAnsi="Times New Roman" w:cs="Times New Roman"/>
              <w:sz w:val="22"/>
              <w:szCs w:val="22"/>
            </w:rPr>
            <w:fldChar w:fldCharType="separate"/>
          </w:r>
          <w:r w:rsidR="00B6100A">
            <w:rPr>
              <w:rFonts w:ascii="Times New Roman" w:hAnsi="Times New Roman" w:cs="Times New Roman"/>
              <w:noProof/>
              <w:sz w:val="22"/>
              <w:szCs w:val="22"/>
            </w:rPr>
            <w:t xml:space="preserve"> </w:t>
          </w:r>
          <w:r w:rsidR="00B6100A" w:rsidRPr="00B6100A">
            <w:rPr>
              <w:rFonts w:ascii="Times New Roman" w:hAnsi="Times New Roman" w:cs="Times New Roman" w:hint="eastAsia"/>
              <w:noProof/>
              <w:sz w:val="22"/>
              <w:szCs w:val="22"/>
            </w:rPr>
            <w:t>(S. R. ENGINEERING CORPORATION)</w:t>
          </w:r>
          <w:r w:rsidRPr="00B023BA">
            <w:rPr>
              <w:rFonts w:ascii="Times New Roman" w:hAnsi="Times New Roman" w:cs="Times New Roman"/>
              <w:sz w:val="22"/>
              <w:szCs w:val="22"/>
            </w:rPr>
            <w:fldChar w:fldCharType="end"/>
          </w:r>
        </w:sdtContent>
      </w:sdt>
    </w:p>
    <w:p w14:paraId="4D1AD13F" w14:textId="77777777" w:rsidR="002558B5" w:rsidRPr="00BC5CCD" w:rsidRDefault="002558B5" w:rsidP="009A7E02">
      <w:pPr>
        <w:spacing w:line="360" w:lineRule="auto"/>
        <w:jc w:val="center"/>
        <w:rPr>
          <w:rFonts w:ascii="Times New Roman" w:hAnsi="Times New Roman" w:cs="Times New Roman"/>
          <w:sz w:val="22"/>
          <w:szCs w:val="22"/>
        </w:rPr>
      </w:pPr>
    </w:p>
    <w:p w14:paraId="17D68003" w14:textId="7F05E36F" w:rsidR="00155E05" w:rsidRDefault="002558B5" w:rsidP="003E323A">
      <w:pPr>
        <w:pStyle w:val="2"/>
      </w:pPr>
      <w:bookmarkStart w:id="12" w:name="_Toc535441632"/>
      <w:r>
        <w:rPr>
          <w:rFonts w:hint="eastAsia"/>
        </w:rPr>
        <w:t>2.2</w:t>
      </w:r>
      <w:bookmarkStart w:id="13" w:name="OLE_LINK10"/>
      <w:r w:rsidRPr="002558B5">
        <w:t xml:space="preserve"> </w:t>
      </w:r>
      <w:r>
        <w:t>C</w:t>
      </w:r>
      <w:r w:rsidRPr="00B023BA">
        <w:t>omparison</w:t>
      </w:r>
      <w:r>
        <w:t>s</w:t>
      </w:r>
      <w:r w:rsidRPr="00B023BA">
        <w:t xml:space="preserve"> between gravity die casting and sand casting</w:t>
      </w:r>
      <w:bookmarkEnd w:id="12"/>
    </w:p>
    <w:bookmarkEnd w:id="13"/>
    <w:p w14:paraId="1FF32571" w14:textId="77777777" w:rsidR="002558B5" w:rsidRPr="00B023BA" w:rsidRDefault="002558B5" w:rsidP="009A7E02">
      <w:pPr>
        <w:spacing w:line="360" w:lineRule="auto"/>
        <w:jc w:val="left"/>
        <w:rPr>
          <w:rFonts w:ascii="Times New Roman" w:hAnsi="Times New Roman" w:cs="Times New Roman"/>
          <w:sz w:val="22"/>
          <w:szCs w:val="22"/>
        </w:rPr>
      </w:pPr>
    </w:p>
    <w:p w14:paraId="1AF9AE10" w14:textId="72A27F1A" w:rsidR="00F97687" w:rsidRDefault="00F97687"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 xml:space="preserve">The comparison between </w:t>
      </w:r>
      <w:r w:rsidR="00B600DE" w:rsidRPr="00B023BA">
        <w:rPr>
          <w:rFonts w:ascii="Times New Roman" w:hAnsi="Times New Roman" w:cs="Times New Roman"/>
          <w:sz w:val="22"/>
          <w:szCs w:val="22"/>
        </w:rPr>
        <w:t>gravity die</w:t>
      </w:r>
      <w:r w:rsidRPr="00B023BA">
        <w:rPr>
          <w:rFonts w:ascii="Times New Roman" w:hAnsi="Times New Roman" w:cs="Times New Roman"/>
          <w:sz w:val="22"/>
          <w:szCs w:val="22"/>
        </w:rPr>
        <w:t xml:space="preserve"> casting and sand casting has the following advantages</w:t>
      </w:r>
      <w:sdt>
        <w:sdtPr>
          <w:rPr>
            <w:rFonts w:ascii="Times New Roman" w:hAnsi="Times New Roman" w:cs="Times New Roman"/>
            <w:sz w:val="22"/>
            <w:szCs w:val="22"/>
          </w:rPr>
          <w:id w:val="-696086384"/>
          <w:citation/>
        </w:sdtPr>
        <w:sdtEndPr/>
        <w:sdtContent>
          <w:r w:rsidR="00345C5C" w:rsidRPr="00B023BA">
            <w:rPr>
              <w:rFonts w:ascii="Times New Roman" w:hAnsi="Times New Roman" w:cs="Times New Roman"/>
              <w:sz w:val="22"/>
              <w:szCs w:val="22"/>
            </w:rPr>
            <w:fldChar w:fldCharType="begin"/>
          </w:r>
          <w:r w:rsidR="00345C5C" w:rsidRPr="00B023BA">
            <w:rPr>
              <w:rFonts w:ascii="Times New Roman" w:hAnsi="Times New Roman" w:cs="Times New Roman"/>
              <w:sz w:val="22"/>
              <w:szCs w:val="22"/>
            </w:rPr>
            <w:instrText xml:space="preserve"> CITATION Gon32 \l 2052 </w:instrText>
          </w:r>
          <w:r w:rsidR="00345C5C" w:rsidRPr="00B023BA">
            <w:rPr>
              <w:rFonts w:ascii="Times New Roman" w:hAnsi="Times New Roman" w:cs="Times New Roman"/>
              <w:sz w:val="22"/>
              <w:szCs w:val="22"/>
            </w:rPr>
            <w:fldChar w:fldCharType="separate"/>
          </w:r>
          <w:r w:rsidR="00B6100A">
            <w:rPr>
              <w:rFonts w:ascii="Times New Roman" w:hAnsi="Times New Roman" w:cs="Times New Roman"/>
              <w:noProof/>
              <w:sz w:val="22"/>
              <w:szCs w:val="22"/>
            </w:rPr>
            <w:t xml:space="preserve"> </w:t>
          </w:r>
          <w:r w:rsidR="00B6100A" w:rsidRPr="00B6100A">
            <w:rPr>
              <w:rFonts w:ascii="Times New Roman" w:hAnsi="Times New Roman" w:cs="Times New Roman" w:hint="eastAsia"/>
              <w:noProof/>
              <w:sz w:val="22"/>
              <w:szCs w:val="22"/>
            </w:rPr>
            <w:t>(Gong, 1932)</w:t>
          </w:r>
          <w:r w:rsidR="00345C5C" w:rsidRPr="00B023BA">
            <w:rPr>
              <w:rFonts w:ascii="Times New Roman" w:hAnsi="Times New Roman" w:cs="Times New Roman"/>
              <w:sz w:val="22"/>
              <w:szCs w:val="22"/>
            </w:rPr>
            <w:fldChar w:fldCharType="end"/>
          </w:r>
        </w:sdtContent>
      </w:sdt>
      <w:r w:rsidRPr="00B023BA">
        <w:rPr>
          <w:rFonts w:ascii="Times New Roman" w:hAnsi="Times New Roman" w:cs="Times New Roman"/>
          <w:sz w:val="22"/>
          <w:szCs w:val="22"/>
        </w:rPr>
        <w:t>.</w:t>
      </w:r>
    </w:p>
    <w:p w14:paraId="29819D34" w14:textId="77777777" w:rsidR="001006EC" w:rsidRPr="00B023BA" w:rsidRDefault="001006EC" w:rsidP="009A7E02">
      <w:pPr>
        <w:spacing w:line="360" w:lineRule="auto"/>
        <w:jc w:val="left"/>
        <w:rPr>
          <w:rFonts w:ascii="Times New Roman" w:hAnsi="Times New Roman" w:cs="Times New Roman"/>
          <w:sz w:val="22"/>
          <w:szCs w:val="22"/>
        </w:rPr>
      </w:pPr>
    </w:p>
    <w:p w14:paraId="77974D69" w14:textId="355E6E3C" w:rsidR="00F97687" w:rsidRDefault="00F97687"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 xml:space="preserve">1 </w:t>
      </w:r>
      <w:bookmarkStart w:id="14" w:name="OLE_LINK11"/>
      <w:bookmarkStart w:id="15" w:name="OLE_LINK12"/>
      <w:r w:rsidRPr="00B023BA">
        <w:rPr>
          <w:rFonts w:ascii="Times New Roman" w:hAnsi="Times New Roman" w:cs="Times New Roman"/>
          <w:sz w:val="22"/>
          <w:szCs w:val="22"/>
        </w:rPr>
        <w:t xml:space="preserve">The mechanical properties of </w:t>
      </w:r>
      <w:r w:rsidR="00B600DE" w:rsidRPr="00B023BA">
        <w:rPr>
          <w:rFonts w:ascii="Times New Roman" w:hAnsi="Times New Roman" w:cs="Times New Roman"/>
          <w:sz w:val="22"/>
          <w:szCs w:val="22"/>
        </w:rPr>
        <w:t>gravity die</w:t>
      </w:r>
      <w:r w:rsidRPr="00B023BA">
        <w:rPr>
          <w:rFonts w:ascii="Times New Roman" w:hAnsi="Times New Roman" w:cs="Times New Roman"/>
          <w:sz w:val="22"/>
          <w:szCs w:val="22"/>
        </w:rPr>
        <w:t xml:space="preserve"> castings are higher than those of sand castings</w:t>
      </w:r>
      <w:bookmarkEnd w:id="14"/>
      <w:bookmarkEnd w:id="15"/>
      <w:r w:rsidRPr="00B023BA">
        <w:rPr>
          <w:rFonts w:ascii="Times New Roman" w:hAnsi="Times New Roman" w:cs="Times New Roman"/>
          <w:sz w:val="22"/>
          <w:szCs w:val="22"/>
        </w:rPr>
        <w:t>. For example, aluminum alloy castings can increase the tensile strength by an average of 25% and the yield strength by about 20% on average, which is the result of high cooling rate of the casting during solidification. For the same reason, the clean surface of the casting is fine and the "casting hard shell" is formed, and the corrosion resistance and hardness of the casting are also significantly improved.</w:t>
      </w:r>
    </w:p>
    <w:p w14:paraId="02B7C7A5" w14:textId="77777777" w:rsidR="001006EC" w:rsidRPr="00B023BA" w:rsidRDefault="001006EC" w:rsidP="009A7E02">
      <w:pPr>
        <w:spacing w:line="360" w:lineRule="auto"/>
        <w:jc w:val="left"/>
        <w:rPr>
          <w:rFonts w:ascii="Times New Roman" w:hAnsi="Times New Roman" w:cs="Times New Roman"/>
          <w:sz w:val="22"/>
          <w:szCs w:val="22"/>
        </w:rPr>
      </w:pPr>
    </w:p>
    <w:p w14:paraId="0281BECB" w14:textId="51363F00" w:rsidR="00F97687" w:rsidRDefault="00F97687"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 xml:space="preserve">2 </w:t>
      </w:r>
      <w:bookmarkStart w:id="16" w:name="OLE_LINK13"/>
      <w:r w:rsidRPr="00B023BA">
        <w:rPr>
          <w:rFonts w:ascii="Times New Roman" w:hAnsi="Times New Roman" w:cs="Times New Roman"/>
          <w:sz w:val="22"/>
          <w:szCs w:val="22"/>
        </w:rPr>
        <w:t xml:space="preserve">The precision and surface finish of castings are higher than sand castings, and the quality and size are stable. </w:t>
      </w:r>
      <w:bookmarkEnd w:id="16"/>
      <w:r w:rsidRPr="00B023BA">
        <w:rPr>
          <w:rFonts w:ascii="Times New Roman" w:hAnsi="Times New Roman" w:cs="Times New Roman"/>
          <w:sz w:val="22"/>
          <w:szCs w:val="22"/>
        </w:rPr>
        <w:t>For castings produced by metal type, the average balance of precision is 7 grades, and the average of two sand castings can only reach 8 grades, the average finish of the sand can reach 4, and the sand casting can reach 3, which can reduce the processing allowance and save the processing time and reduce the processing time. cost.</w:t>
      </w:r>
    </w:p>
    <w:p w14:paraId="291BC263" w14:textId="77777777" w:rsidR="001006EC" w:rsidRPr="00B023BA" w:rsidRDefault="001006EC" w:rsidP="009A7E02">
      <w:pPr>
        <w:spacing w:line="360" w:lineRule="auto"/>
        <w:jc w:val="left"/>
        <w:rPr>
          <w:rFonts w:ascii="Times New Roman" w:hAnsi="Times New Roman" w:cs="Times New Roman"/>
          <w:sz w:val="22"/>
          <w:szCs w:val="22"/>
        </w:rPr>
      </w:pPr>
    </w:p>
    <w:p w14:paraId="468118C9" w14:textId="626DB9F8" w:rsidR="00F97687" w:rsidRDefault="00F97687"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 xml:space="preserve">3 </w:t>
      </w:r>
      <w:bookmarkStart w:id="17" w:name="OLE_LINK14"/>
      <w:r w:rsidRPr="00B023BA">
        <w:rPr>
          <w:rFonts w:ascii="Times New Roman" w:hAnsi="Times New Roman" w:cs="Times New Roman"/>
          <w:sz w:val="22"/>
          <w:szCs w:val="22"/>
        </w:rPr>
        <w:t>The casting process has a high yield and the liquid metal consumption is reduced, which generally saves 15%-30%.</w:t>
      </w:r>
      <w:bookmarkEnd w:id="17"/>
    </w:p>
    <w:p w14:paraId="26845555" w14:textId="77777777" w:rsidR="001006EC" w:rsidRPr="00B023BA" w:rsidRDefault="001006EC" w:rsidP="009A7E02">
      <w:pPr>
        <w:spacing w:line="360" w:lineRule="auto"/>
        <w:jc w:val="left"/>
        <w:rPr>
          <w:rFonts w:ascii="Times New Roman" w:hAnsi="Times New Roman" w:cs="Times New Roman"/>
          <w:sz w:val="22"/>
          <w:szCs w:val="22"/>
        </w:rPr>
      </w:pPr>
    </w:p>
    <w:p w14:paraId="61A0A2D9" w14:textId="4EF1D50C" w:rsidR="00F97687" w:rsidRDefault="00F97687"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In addition,</w:t>
      </w:r>
      <w:bookmarkStart w:id="18" w:name="OLE_LINK15"/>
      <w:r w:rsidR="00B600DE" w:rsidRPr="00B023BA">
        <w:rPr>
          <w:rFonts w:ascii="Times New Roman" w:hAnsi="Times New Roman" w:cs="Times New Roman"/>
          <w:sz w:val="22"/>
          <w:szCs w:val="22"/>
        </w:rPr>
        <w:t xml:space="preserve"> gravity die</w:t>
      </w:r>
      <w:r w:rsidRPr="00B023BA">
        <w:rPr>
          <w:rFonts w:ascii="Times New Roman" w:hAnsi="Times New Roman" w:cs="Times New Roman"/>
          <w:sz w:val="22"/>
          <w:szCs w:val="22"/>
        </w:rPr>
        <w:t xml:space="preserve"> casting has high production efficiency, simple process, and easy mechanization and automation.</w:t>
      </w:r>
    </w:p>
    <w:bookmarkEnd w:id="18"/>
    <w:p w14:paraId="2E87101E" w14:textId="77777777" w:rsidR="002558B5" w:rsidRPr="00B023BA" w:rsidRDefault="002558B5" w:rsidP="009A7E02">
      <w:pPr>
        <w:spacing w:line="360" w:lineRule="auto"/>
        <w:jc w:val="left"/>
        <w:rPr>
          <w:rFonts w:ascii="Times New Roman" w:hAnsi="Times New Roman" w:cs="Times New Roman"/>
          <w:sz w:val="22"/>
          <w:szCs w:val="22"/>
        </w:rPr>
      </w:pPr>
    </w:p>
    <w:p w14:paraId="55B8F45A" w14:textId="0E8211D0" w:rsidR="00F97687" w:rsidRDefault="002558B5" w:rsidP="003E323A">
      <w:pPr>
        <w:pStyle w:val="2"/>
      </w:pPr>
      <w:bookmarkStart w:id="19" w:name="_Toc535441633"/>
      <w:r>
        <w:rPr>
          <w:rFonts w:hint="eastAsia"/>
        </w:rPr>
        <w:t>2</w:t>
      </w:r>
      <w:r>
        <w:t>.3</w:t>
      </w:r>
      <w:bookmarkStart w:id="20" w:name="OLE_LINK16"/>
      <w:bookmarkStart w:id="21" w:name="OLE_LINK17"/>
      <w:r w:rsidR="00F97687" w:rsidRPr="00B023BA">
        <w:t>Gravity Die Casting Process</w:t>
      </w:r>
      <w:bookmarkEnd w:id="19"/>
    </w:p>
    <w:p w14:paraId="2EF213E8" w14:textId="77777777" w:rsidR="002558B5" w:rsidRPr="00B023BA" w:rsidRDefault="002558B5" w:rsidP="009A7E02">
      <w:pPr>
        <w:spacing w:line="360" w:lineRule="auto"/>
        <w:jc w:val="left"/>
        <w:rPr>
          <w:rFonts w:ascii="Times New Roman" w:hAnsi="Times New Roman" w:cs="Times New Roman"/>
          <w:b/>
          <w:sz w:val="22"/>
          <w:szCs w:val="22"/>
        </w:rPr>
      </w:pPr>
    </w:p>
    <w:p w14:paraId="27503F2E" w14:textId="0601E2C5" w:rsidR="001006EC" w:rsidRDefault="00F97687" w:rsidP="009A7E02">
      <w:pPr>
        <w:spacing w:line="360" w:lineRule="auto"/>
        <w:jc w:val="left"/>
        <w:rPr>
          <w:rFonts w:ascii="Times New Roman" w:hAnsi="Times New Roman" w:cs="Times New Roman"/>
          <w:sz w:val="22"/>
          <w:szCs w:val="22"/>
        </w:rPr>
      </w:pPr>
      <w:bookmarkStart w:id="22" w:name="OLE_LINK18"/>
      <w:bookmarkStart w:id="23" w:name="OLE_LINK19"/>
      <w:bookmarkEnd w:id="20"/>
      <w:bookmarkEnd w:id="21"/>
      <w:r w:rsidRPr="00B023BA">
        <w:rPr>
          <w:rFonts w:ascii="Times New Roman" w:hAnsi="Times New Roman" w:cs="Times New Roman"/>
          <w:sz w:val="22"/>
          <w:szCs w:val="22"/>
        </w:rPr>
        <w:t xml:space="preserve">The </w:t>
      </w:r>
      <w:r w:rsidR="00B600DE" w:rsidRPr="00B023BA">
        <w:rPr>
          <w:rFonts w:ascii="Times New Roman" w:hAnsi="Times New Roman" w:cs="Times New Roman"/>
          <w:sz w:val="22"/>
          <w:szCs w:val="22"/>
        </w:rPr>
        <w:t>gravity die</w:t>
      </w:r>
      <w:r w:rsidRPr="00B023BA">
        <w:rPr>
          <w:rFonts w:ascii="Times New Roman" w:hAnsi="Times New Roman" w:cs="Times New Roman"/>
          <w:sz w:val="22"/>
          <w:szCs w:val="22"/>
        </w:rPr>
        <w:t xml:space="preserve"> casting process includes metal preheating, coating, casting, and molding. It involves four steps</w:t>
      </w:r>
      <w:bookmarkEnd w:id="22"/>
      <w:bookmarkEnd w:id="23"/>
      <w:sdt>
        <w:sdtPr>
          <w:rPr>
            <w:rFonts w:ascii="Times New Roman" w:hAnsi="Times New Roman" w:cs="Times New Roman"/>
            <w:sz w:val="22"/>
            <w:szCs w:val="22"/>
          </w:rPr>
          <w:id w:val="-1741938921"/>
          <w:citation/>
        </w:sdtPr>
        <w:sdtEndPr/>
        <w:sdtContent>
          <w:r w:rsidR="00345C5C" w:rsidRPr="00B023BA">
            <w:rPr>
              <w:rFonts w:ascii="Times New Roman" w:hAnsi="Times New Roman" w:cs="Times New Roman"/>
              <w:sz w:val="22"/>
              <w:szCs w:val="22"/>
            </w:rPr>
            <w:fldChar w:fldCharType="begin"/>
          </w:r>
          <w:r w:rsidR="00345C5C" w:rsidRPr="00B023BA">
            <w:rPr>
              <w:rFonts w:ascii="Times New Roman" w:hAnsi="Times New Roman" w:cs="Times New Roman"/>
              <w:sz w:val="22"/>
              <w:szCs w:val="22"/>
            </w:rPr>
            <w:instrText xml:space="preserve"> CITATION Har18 \l 2052  \m Gon32</w:instrText>
          </w:r>
          <w:r w:rsidR="00345C5C" w:rsidRPr="00B023BA">
            <w:rPr>
              <w:rFonts w:ascii="Times New Roman" w:hAnsi="Times New Roman" w:cs="Times New Roman"/>
              <w:sz w:val="22"/>
              <w:szCs w:val="22"/>
            </w:rPr>
            <w:fldChar w:fldCharType="separate"/>
          </w:r>
          <w:r w:rsidR="00B6100A">
            <w:rPr>
              <w:rFonts w:ascii="Times New Roman" w:hAnsi="Times New Roman" w:cs="Times New Roman"/>
              <w:noProof/>
              <w:sz w:val="22"/>
              <w:szCs w:val="22"/>
            </w:rPr>
            <w:t xml:space="preserve"> </w:t>
          </w:r>
          <w:r w:rsidR="00B6100A" w:rsidRPr="00B6100A">
            <w:rPr>
              <w:rFonts w:ascii="Times New Roman" w:hAnsi="Times New Roman" w:cs="Times New Roman" w:hint="eastAsia"/>
              <w:noProof/>
              <w:sz w:val="22"/>
              <w:szCs w:val="22"/>
            </w:rPr>
            <w:t>(Harrison Castings Ltd, 2018; Gong, 1932)</w:t>
          </w:r>
          <w:r w:rsidR="00345C5C" w:rsidRPr="00B023BA">
            <w:rPr>
              <w:rFonts w:ascii="Times New Roman" w:hAnsi="Times New Roman" w:cs="Times New Roman"/>
              <w:sz w:val="22"/>
              <w:szCs w:val="22"/>
            </w:rPr>
            <w:fldChar w:fldCharType="end"/>
          </w:r>
        </w:sdtContent>
      </w:sdt>
      <w:r w:rsidRPr="00B023BA">
        <w:rPr>
          <w:rFonts w:ascii="Times New Roman" w:hAnsi="Times New Roman" w:cs="Times New Roman"/>
          <w:sz w:val="22"/>
          <w:szCs w:val="22"/>
        </w:rPr>
        <w:t>:</w:t>
      </w:r>
    </w:p>
    <w:p w14:paraId="76B2A0B6" w14:textId="77777777" w:rsidR="00E54DEF" w:rsidRPr="00B023BA" w:rsidRDefault="00E54DEF" w:rsidP="009A7E02">
      <w:pPr>
        <w:spacing w:line="360" w:lineRule="auto"/>
        <w:jc w:val="left"/>
        <w:rPr>
          <w:rFonts w:ascii="Times New Roman" w:hAnsi="Times New Roman" w:cs="Times New Roman"/>
          <w:sz w:val="22"/>
          <w:szCs w:val="22"/>
        </w:rPr>
      </w:pPr>
    </w:p>
    <w:p w14:paraId="41C021FC" w14:textId="7B06D5C4" w:rsidR="00F97687" w:rsidRPr="00B023BA" w:rsidRDefault="00E54DEF" w:rsidP="009A7E02">
      <w:pPr>
        <w:spacing w:line="360" w:lineRule="auto"/>
        <w:jc w:val="left"/>
        <w:rPr>
          <w:rFonts w:ascii="Times New Roman" w:hAnsi="Times New Roman" w:cs="Times New Roman"/>
          <w:sz w:val="22"/>
          <w:szCs w:val="22"/>
        </w:rPr>
      </w:pPr>
      <w:bookmarkStart w:id="24" w:name="_GoBack"/>
      <w:r>
        <w:rPr>
          <w:rFonts w:ascii="Times New Roman" w:hAnsi="Times New Roman" w:cs="Times New Roman"/>
          <w:sz w:val="22"/>
          <w:szCs w:val="22"/>
        </w:rPr>
        <w:t>First,</w:t>
      </w:r>
      <w:r w:rsidR="00F97687" w:rsidRPr="00B023BA">
        <w:rPr>
          <w:rFonts w:ascii="Times New Roman" w:hAnsi="Times New Roman" w:cs="Times New Roman"/>
          <w:sz w:val="22"/>
          <w:szCs w:val="22"/>
        </w:rPr>
        <w:t xml:space="preserve"> the mold</w:t>
      </w:r>
      <w:r w:rsidR="001006EC">
        <w:rPr>
          <w:rFonts w:ascii="Times New Roman" w:hAnsi="Times New Roman" w:cs="Times New Roman"/>
          <w:sz w:val="22"/>
          <w:szCs w:val="22"/>
        </w:rPr>
        <w:t xml:space="preserve"> </w:t>
      </w:r>
      <w:r>
        <w:rPr>
          <w:rFonts w:ascii="Times New Roman" w:hAnsi="Times New Roman" w:cs="Times New Roman"/>
          <w:sz w:val="22"/>
          <w:szCs w:val="22"/>
        </w:rPr>
        <w:t xml:space="preserve">should be heated </w:t>
      </w:r>
      <w:r w:rsidR="001006EC">
        <w:rPr>
          <w:rFonts w:ascii="Times New Roman" w:hAnsi="Times New Roman" w:cs="Times New Roman"/>
          <w:sz w:val="22"/>
          <w:szCs w:val="22"/>
        </w:rPr>
        <w:t>before casting</w:t>
      </w:r>
      <w:r w:rsidR="00F97687" w:rsidRPr="00B023BA">
        <w:rPr>
          <w:rFonts w:ascii="Times New Roman" w:hAnsi="Times New Roman" w:cs="Times New Roman"/>
          <w:sz w:val="22"/>
          <w:szCs w:val="22"/>
        </w:rPr>
        <w:t>,</w:t>
      </w:r>
      <w:r>
        <w:rPr>
          <w:rFonts w:ascii="Times New Roman" w:hAnsi="Times New Roman" w:cs="Times New Roman"/>
          <w:sz w:val="22"/>
          <w:szCs w:val="22"/>
        </w:rPr>
        <w:t xml:space="preserve"> and </w:t>
      </w:r>
      <w:r w:rsidR="00F97687" w:rsidRPr="00B023BA">
        <w:rPr>
          <w:rFonts w:ascii="Times New Roman" w:hAnsi="Times New Roman" w:cs="Times New Roman"/>
          <w:sz w:val="22"/>
          <w:szCs w:val="22"/>
        </w:rPr>
        <w:t xml:space="preserve">spray it with a refractory coating. The </w:t>
      </w:r>
      <w:r w:rsidR="001006EC">
        <w:rPr>
          <w:rFonts w:ascii="Times New Roman" w:hAnsi="Times New Roman" w:cs="Times New Roman"/>
          <w:sz w:val="22"/>
          <w:szCs w:val="22"/>
        </w:rPr>
        <w:t xml:space="preserve">aim to spray </w:t>
      </w:r>
      <w:r w:rsidR="00F97687" w:rsidRPr="00B023BA">
        <w:rPr>
          <w:rFonts w:ascii="Times New Roman" w:hAnsi="Times New Roman" w:cs="Times New Roman"/>
          <w:sz w:val="22"/>
          <w:szCs w:val="22"/>
        </w:rPr>
        <w:t>coating</w:t>
      </w:r>
      <w:r w:rsidR="001006EC">
        <w:rPr>
          <w:rFonts w:ascii="Times New Roman" w:hAnsi="Times New Roman" w:cs="Times New Roman"/>
          <w:sz w:val="22"/>
          <w:szCs w:val="22"/>
        </w:rPr>
        <w:t xml:space="preserve"> is to</w:t>
      </w:r>
      <w:r w:rsidR="00F97687" w:rsidRPr="00B023BA">
        <w:rPr>
          <w:rFonts w:ascii="Times New Roman" w:hAnsi="Times New Roman" w:cs="Times New Roman"/>
          <w:sz w:val="22"/>
          <w:szCs w:val="22"/>
        </w:rPr>
        <w:t xml:space="preserve"> control the tem</w:t>
      </w:r>
      <w:r w:rsidR="001006EC">
        <w:rPr>
          <w:rFonts w:ascii="Times New Roman" w:hAnsi="Times New Roman" w:cs="Times New Roman"/>
          <w:sz w:val="22"/>
          <w:szCs w:val="22"/>
        </w:rPr>
        <w:t xml:space="preserve">perature of the mold during casting </w:t>
      </w:r>
      <w:r w:rsidR="00F97687" w:rsidRPr="00B023BA">
        <w:rPr>
          <w:rFonts w:ascii="Times New Roman" w:hAnsi="Times New Roman" w:cs="Times New Roman"/>
          <w:sz w:val="22"/>
          <w:szCs w:val="22"/>
        </w:rPr>
        <w:t xml:space="preserve">process and also </w:t>
      </w:r>
      <w:r>
        <w:rPr>
          <w:rFonts w:ascii="Times New Roman" w:hAnsi="Times New Roman" w:cs="Times New Roman"/>
          <w:sz w:val="22"/>
          <w:szCs w:val="22"/>
        </w:rPr>
        <w:t>benefit</w:t>
      </w:r>
      <w:r w:rsidR="00F97687" w:rsidRPr="00B023BA">
        <w:rPr>
          <w:rFonts w:ascii="Times New Roman" w:hAnsi="Times New Roman" w:cs="Times New Roman"/>
          <w:sz w:val="22"/>
          <w:szCs w:val="22"/>
        </w:rPr>
        <w:t xml:space="preserve"> to remove the casting.</w:t>
      </w:r>
      <w:r>
        <w:rPr>
          <w:rFonts w:ascii="Times New Roman" w:hAnsi="Times New Roman" w:cs="Times New Roman"/>
          <w:sz w:val="22"/>
          <w:szCs w:val="22"/>
        </w:rPr>
        <w:t xml:space="preserve"> Then</w:t>
      </w:r>
      <w:r w:rsidR="00F97687" w:rsidRPr="00B023BA">
        <w:rPr>
          <w:rFonts w:ascii="Times New Roman" w:hAnsi="Times New Roman" w:cs="Times New Roman"/>
          <w:sz w:val="22"/>
          <w:szCs w:val="22"/>
        </w:rPr>
        <w:t xml:space="preserve"> </w:t>
      </w:r>
      <w:r>
        <w:rPr>
          <w:rFonts w:ascii="Times New Roman" w:hAnsi="Times New Roman" w:cs="Times New Roman"/>
          <w:sz w:val="22"/>
          <w:szCs w:val="22"/>
        </w:rPr>
        <w:t xml:space="preserve">the </w:t>
      </w:r>
      <w:r w:rsidR="00F97687" w:rsidRPr="00B023BA">
        <w:rPr>
          <w:rFonts w:ascii="Times New Roman" w:hAnsi="Times New Roman" w:cs="Times New Roman"/>
          <w:sz w:val="22"/>
          <w:szCs w:val="22"/>
        </w:rPr>
        <w:t>molten metal</w:t>
      </w:r>
      <w:r>
        <w:rPr>
          <w:rFonts w:ascii="Times New Roman" w:hAnsi="Times New Roman" w:cs="Times New Roman"/>
          <w:sz w:val="22"/>
          <w:szCs w:val="22"/>
        </w:rPr>
        <w:t xml:space="preserve"> is poured</w:t>
      </w:r>
      <w:r w:rsidR="00F97687" w:rsidRPr="00B023BA">
        <w:rPr>
          <w:rFonts w:ascii="Times New Roman" w:hAnsi="Times New Roman" w:cs="Times New Roman"/>
          <w:sz w:val="22"/>
          <w:szCs w:val="22"/>
        </w:rPr>
        <w:t xml:space="preserve"> into the mold to cure it.</w:t>
      </w:r>
      <w:r>
        <w:rPr>
          <w:rFonts w:ascii="Times New Roman" w:hAnsi="Times New Roman" w:cs="Times New Roman"/>
          <w:sz w:val="22"/>
          <w:szCs w:val="22"/>
        </w:rPr>
        <w:t xml:space="preserve"> Later,</w:t>
      </w:r>
      <w:r w:rsidR="00F97687" w:rsidRPr="00B023BA">
        <w:rPr>
          <w:rFonts w:ascii="Times New Roman" w:hAnsi="Times New Roman" w:cs="Times New Roman"/>
          <w:sz w:val="22"/>
          <w:szCs w:val="22"/>
        </w:rPr>
        <w:t xml:space="preserve"> the mold</w:t>
      </w:r>
      <w:r>
        <w:rPr>
          <w:rFonts w:ascii="Times New Roman" w:hAnsi="Times New Roman" w:cs="Times New Roman"/>
          <w:sz w:val="22"/>
          <w:szCs w:val="22"/>
        </w:rPr>
        <w:t xml:space="preserve"> is </w:t>
      </w:r>
      <w:r w:rsidRPr="00B023BA">
        <w:rPr>
          <w:rFonts w:ascii="Times New Roman" w:hAnsi="Times New Roman" w:cs="Times New Roman"/>
          <w:sz w:val="22"/>
          <w:szCs w:val="22"/>
        </w:rPr>
        <w:t>open</w:t>
      </w:r>
      <w:r w:rsidR="00F97687" w:rsidRPr="00B023BA">
        <w:rPr>
          <w:rFonts w:ascii="Times New Roman" w:hAnsi="Times New Roman" w:cs="Times New Roman"/>
          <w:sz w:val="22"/>
          <w:szCs w:val="22"/>
        </w:rPr>
        <w:t xml:space="preserve"> and the casting</w:t>
      </w:r>
      <w:r>
        <w:rPr>
          <w:rFonts w:ascii="Times New Roman" w:hAnsi="Times New Roman" w:cs="Times New Roman"/>
          <w:sz w:val="22"/>
          <w:szCs w:val="22"/>
        </w:rPr>
        <w:t xml:space="preserve"> is </w:t>
      </w:r>
      <w:r w:rsidRPr="00B023BA">
        <w:rPr>
          <w:rFonts w:ascii="Times New Roman" w:hAnsi="Times New Roman" w:cs="Times New Roman"/>
          <w:sz w:val="22"/>
          <w:szCs w:val="22"/>
        </w:rPr>
        <w:t>remove</w:t>
      </w:r>
      <w:r>
        <w:rPr>
          <w:rFonts w:ascii="Times New Roman" w:hAnsi="Times New Roman" w:cs="Times New Roman"/>
          <w:sz w:val="22"/>
          <w:szCs w:val="22"/>
        </w:rPr>
        <w:t>d</w:t>
      </w:r>
      <w:r w:rsidR="00F97687" w:rsidRPr="00B023BA">
        <w:rPr>
          <w:rFonts w:ascii="Times New Roman" w:hAnsi="Times New Roman" w:cs="Times New Roman"/>
          <w:sz w:val="22"/>
          <w:szCs w:val="22"/>
        </w:rPr>
        <w:t>. Finally, the waste from the casting</w:t>
      </w:r>
      <w:r>
        <w:rPr>
          <w:rFonts w:ascii="Times New Roman" w:hAnsi="Times New Roman" w:cs="Times New Roman"/>
          <w:sz w:val="22"/>
          <w:szCs w:val="22"/>
        </w:rPr>
        <w:t xml:space="preserve"> is </w:t>
      </w:r>
      <w:r w:rsidRPr="00B023BA">
        <w:rPr>
          <w:rFonts w:ascii="Times New Roman" w:hAnsi="Times New Roman" w:cs="Times New Roman"/>
          <w:sz w:val="22"/>
          <w:szCs w:val="22"/>
        </w:rPr>
        <w:t>remove</w:t>
      </w:r>
      <w:r>
        <w:rPr>
          <w:rFonts w:ascii="Times New Roman" w:hAnsi="Times New Roman" w:cs="Times New Roman"/>
          <w:sz w:val="22"/>
          <w:szCs w:val="22"/>
        </w:rPr>
        <w:t>d</w:t>
      </w:r>
      <w:r w:rsidR="00F97687" w:rsidRPr="00B023BA">
        <w:rPr>
          <w:rFonts w:ascii="Times New Roman" w:hAnsi="Times New Roman" w:cs="Times New Roman"/>
          <w:sz w:val="22"/>
          <w:szCs w:val="22"/>
        </w:rPr>
        <w:t>, including gates, runners, gates and burrs. The casting is then machined to remove sharp edges and excess material and then blast cleaned.</w:t>
      </w:r>
    </w:p>
    <w:bookmarkEnd w:id="24"/>
    <w:p w14:paraId="02E48722" w14:textId="77777777" w:rsidR="00F97687" w:rsidRPr="00B023BA" w:rsidRDefault="00F97687" w:rsidP="009A7E02">
      <w:pPr>
        <w:spacing w:line="360" w:lineRule="auto"/>
        <w:jc w:val="left"/>
        <w:rPr>
          <w:rFonts w:ascii="Times New Roman" w:hAnsi="Times New Roman" w:cs="Times New Roman"/>
          <w:sz w:val="22"/>
          <w:szCs w:val="22"/>
        </w:rPr>
      </w:pPr>
    </w:p>
    <w:p w14:paraId="1420DAE0" w14:textId="17538101" w:rsidR="00DF5642" w:rsidRDefault="00F97687"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Metal types that are not preheated cannot be cast. This is because the metal type has good thermal conductivity, the liquid metal cools rapidly, and the fluidity is drastically reduced, which easily causes defects such as cold separation, insufficient pouring, inclusions, and pores in the casting</w:t>
      </w:r>
      <w:sdt>
        <w:sdtPr>
          <w:rPr>
            <w:rFonts w:ascii="Times New Roman" w:hAnsi="Times New Roman" w:cs="Times New Roman"/>
            <w:sz w:val="22"/>
            <w:szCs w:val="22"/>
          </w:rPr>
          <w:id w:val="-535882242"/>
          <w:citation/>
        </w:sdtPr>
        <w:sdtEndPr/>
        <w:sdtContent>
          <w:r w:rsidR="00E54DEF">
            <w:rPr>
              <w:rFonts w:ascii="Times New Roman" w:hAnsi="Times New Roman" w:cs="Times New Roman"/>
              <w:sz w:val="22"/>
              <w:szCs w:val="22"/>
            </w:rPr>
            <w:fldChar w:fldCharType="begin"/>
          </w:r>
          <w:r w:rsidR="00E54DEF">
            <w:rPr>
              <w:rFonts w:ascii="Times New Roman" w:hAnsi="Times New Roman" w:cs="Times New Roman"/>
              <w:sz w:val="22"/>
              <w:szCs w:val="22"/>
            </w:rPr>
            <w:instrText xml:space="preserve"> </w:instrText>
          </w:r>
          <w:r w:rsidR="00E54DEF">
            <w:rPr>
              <w:rFonts w:ascii="Times New Roman" w:hAnsi="Times New Roman" w:cs="Times New Roman" w:hint="eastAsia"/>
              <w:sz w:val="22"/>
              <w:szCs w:val="22"/>
            </w:rPr>
            <w:instrText>CITATION Gon32 \l 2052</w:instrText>
          </w:r>
          <w:r w:rsidR="00E54DEF">
            <w:rPr>
              <w:rFonts w:ascii="Times New Roman" w:hAnsi="Times New Roman" w:cs="Times New Roman"/>
              <w:sz w:val="22"/>
              <w:szCs w:val="22"/>
            </w:rPr>
            <w:instrText xml:space="preserve"> </w:instrText>
          </w:r>
          <w:r w:rsidR="00E54DEF">
            <w:rPr>
              <w:rFonts w:ascii="Times New Roman" w:hAnsi="Times New Roman" w:cs="Times New Roman"/>
              <w:sz w:val="22"/>
              <w:szCs w:val="22"/>
            </w:rPr>
            <w:fldChar w:fldCharType="separate"/>
          </w:r>
          <w:r w:rsidR="00B6100A">
            <w:rPr>
              <w:rFonts w:ascii="Times New Roman" w:hAnsi="Times New Roman" w:cs="Times New Roman" w:hint="eastAsia"/>
              <w:noProof/>
              <w:sz w:val="22"/>
              <w:szCs w:val="22"/>
            </w:rPr>
            <w:t xml:space="preserve"> </w:t>
          </w:r>
          <w:r w:rsidR="00B6100A" w:rsidRPr="00B6100A">
            <w:rPr>
              <w:rFonts w:ascii="Times New Roman" w:hAnsi="Times New Roman" w:cs="Times New Roman" w:hint="eastAsia"/>
              <w:noProof/>
              <w:sz w:val="22"/>
              <w:szCs w:val="22"/>
            </w:rPr>
            <w:t>(Gong, 1932)</w:t>
          </w:r>
          <w:r w:rsidR="00E54DEF">
            <w:rPr>
              <w:rFonts w:ascii="Times New Roman" w:hAnsi="Times New Roman" w:cs="Times New Roman"/>
              <w:sz w:val="22"/>
              <w:szCs w:val="22"/>
            </w:rPr>
            <w:fldChar w:fldCharType="end"/>
          </w:r>
        </w:sdtContent>
      </w:sdt>
      <w:r w:rsidRPr="00B023BA">
        <w:rPr>
          <w:rFonts w:ascii="Times New Roman" w:hAnsi="Times New Roman" w:cs="Times New Roman"/>
          <w:sz w:val="22"/>
          <w:szCs w:val="22"/>
        </w:rPr>
        <w:t>. When the metal type of the stomach is hot, the casting will be subjected to a strong heat shock, and the gravitational force will be doubled, making it extremely easy to break.</w:t>
      </w:r>
    </w:p>
    <w:p w14:paraId="052F673B" w14:textId="77777777" w:rsidR="00BC5CCD" w:rsidRPr="00B023BA" w:rsidRDefault="00BC5CCD" w:rsidP="009A7E02">
      <w:pPr>
        <w:spacing w:line="360" w:lineRule="auto"/>
        <w:jc w:val="left"/>
        <w:rPr>
          <w:rFonts w:ascii="Times New Roman" w:hAnsi="Times New Roman" w:cs="Times New Roman"/>
          <w:sz w:val="22"/>
          <w:szCs w:val="22"/>
        </w:rPr>
      </w:pPr>
    </w:p>
    <w:p w14:paraId="4B798DB5" w14:textId="5D4DBC4F" w:rsidR="00DF5642" w:rsidRPr="00B023BA" w:rsidRDefault="00DF5642"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Therefore, the metal type should be preheated before starting work. The appropriate preheating temperature depends on the type of alloy, the structure and size of the casting, and the preheating temperatures of the following alloys are obtained through tests (Table 1)</w:t>
      </w:r>
      <w:sdt>
        <w:sdtPr>
          <w:rPr>
            <w:rFonts w:ascii="Times New Roman" w:hAnsi="Times New Roman" w:cs="Times New Roman"/>
            <w:sz w:val="22"/>
            <w:szCs w:val="22"/>
          </w:rPr>
          <w:id w:val="1767418597"/>
          <w:citation/>
        </w:sdtPr>
        <w:sdtEndPr/>
        <w:sdtContent>
          <w:r w:rsidR="00345C5C" w:rsidRPr="00B023BA">
            <w:rPr>
              <w:rFonts w:ascii="Times New Roman" w:hAnsi="Times New Roman" w:cs="Times New Roman"/>
              <w:sz w:val="22"/>
              <w:szCs w:val="22"/>
            </w:rPr>
            <w:fldChar w:fldCharType="begin"/>
          </w:r>
          <w:r w:rsidR="00345C5C" w:rsidRPr="00B023BA">
            <w:rPr>
              <w:rFonts w:ascii="Times New Roman" w:hAnsi="Times New Roman" w:cs="Times New Roman"/>
              <w:sz w:val="22"/>
              <w:szCs w:val="22"/>
            </w:rPr>
            <w:instrText xml:space="preserve"> CITATION Gon32 \l 2052 </w:instrText>
          </w:r>
          <w:r w:rsidR="00345C5C" w:rsidRPr="00B023BA">
            <w:rPr>
              <w:rFonts w:ascii="Times New Roman" w:hAnsi="Times New Roman" w:cs="Times New Roman"/>
              <w:sz w:val="22"/>
              <w:szCs w:val="22"/>
            </w:rPr>
            <w:fldChar w:fldCharType="separate"/>
          </w:r>
          <w:r w:rsidR="00B6100A">
            <w:rPr>
              <w:rFonts w:ascii="Times New Roman" w:hAnsi="Times New Roman" w:cs="Times New Roman"/>
              <w:noProof/>
              <w:sz w:val="22"/>
              <w:szCs w:val="22"/>
            </w:rPr>
            <w:t xml:space="preserve"> </w:t>
          </w:r>
          <w:r w:rsidR="00B6100A" w:rsidRPr="00B6100A">
            <w:rPr>
              <w:rFonts w:ascii="Times New Roman" w:hAnsi="Times New Roman" w:cs="Times New Roman" w:hint="eastAsia"/>
              <w:noProof/>
              <w:sz w:val="22"/>
              <w:szCs w:val="22"/>
            </w:rPr>
            <w:t>(Gong, 1932)</w:t>
          </w:r>
          <w:r w:rsidR="00345C5C" w:rsidRPr="00B023BA">
            <w:rPr>
              <w:rFonts w:ascii="Times New Roman" w:hAnsi="Times New Roman" w:cs="Times New Roman"/>
              <w:sz w:val="22"/>
              <w:szCs w:val="22"/>
            </w:rPr>
            <w:fldChar w:fldCharType="end"/>
          </w:r>
        </w:sdtContent>
      </w:sdt>
      <w:r w:rsidRPr="00B023BA">
        <w:rPr>
          <w:rFonts w:ascii="Times New Roman" w:hAnsi="Times New Roman" w:cs="Times New Roman"/>
          <w:sz w:val="22"/>
          <w:szCs w:val="22"/>
        </w:rPr>
        <w:t>.</w:t>
      </w:r>
    </w:p>
    <w:p w14:paraId="113E2A6E" w14:textId="336DC82C" w:rsidR="00DF5642" w:rsidRPr="00B023BA" w:rsidRDefault="00BC5CCD" w:rsidP="009A7E02">
      <w:pPr>
        <w:spacing w:line="360" w:lineRule="auto"/>
        <w:jc w:val="center"/>
        <w:rPr>
          <w:rFonts w:ascii="Times New Roman" w:hAnsi="Times New Roman" w:cs="Times New Roman"/>
          <w:sz w:val="22"/>
          <w:szCs w:val="22"/>
        </w:rPr>
      </w:pPr>
      <w:r>
        <w:rPr>
          <w:rFonts w:ascii="Times New Roman" w:hAnsi="Times New Roman" w:cs="Times New Roman"/>
          <w:sz w:val="22"/>
          <w:szCs w:val="22"/>
        </w:rPr>
        <w:t xml:space="preserve">Table 1 </w:t>
      </w:r>
      <w:r w:rsidR="00D909ED" w:rsidRPr="00B023BA">
        <w:rPr>
          <w:rFonts w:ascii="Times New Roman" w:hAnsi="Times New Roman" w:cs="Times New Roman"/>
          <w:sz w:val="22"/>
          <w:szCs w:val="22"/>
        </w:rPr>
        <w:t>Different alloys for metal preheating temperature requirements</w:t>
      </w:r>
    </w:p>
    <w:tbl>
      <w:tblPr>
        <w:tblStyle w:val="a3"/>
        <w:tblW w:w="5000" w:type="pct"/>
        <w:tblLook w:val="04A0" w:firstRow="1" w:lastRow="0" w:firstColumn="1" w:lastColumn="0" w:noHBand="0" w:noVBand="1"/>
      </w:tblPr>
      <w:tblGrid>
        <w:gridCol w:w="1666"/>
        <w:gridCol w:w="1863"/>
        <w:gridCol w:w="1183"/>
        <w:gridCol w:w="1321"/>
        <w:gridCol w:w="989"/>
        <w:gridCol w:w="1274"/>
      </w:tblGrid>
      <w:tr w:rsidR="00F03F68" w:rsidRPr="00B023BA" w14:paraId="23FA9B42" w14:textId="77777777" w:rsidTr="00CC6510">
        <w:tc>
          <w:tcPr>
            <w:tcW w:w="1004" w:type="pct"/>
          </w:tcPr>
          <w:p w14:paraId="18EE70FD" w14:textId="1BF26AF2" w:rsidR="00DF5642" w:rsidRPr="00B023BA" w:rsidRDefault="00B600DE"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Aluminum alloy</w:t>
            </w:r>
          </w:p>
        </w:tc>
        <w:tc>
          <w:tcPr>
            <w:tcW w:w="1123" w:type="pct"/>
          </w:tcPr>
          <w:p w14:paraId="0E716823" w14:textId="66C655F2" w:rsidR="00DF5642" w:rsidRPr="00B023BA" w:rsidRDefault="00B600DE" w:rsidP="008F76DF">
            <w:pPr>
              <w:pStyle w:val="HTML"/>
              <w:spacing w:line="360" w:lineRule="auto"/>
              <w:rPr>
                <w:rFonts w:ascii="Times New Roman" w:hAnsi="Times New Roman" w:cs="Times New Roman"/>
                <w:sz w:val="22"/>
                <w:szCs w:val="22"/>
              </w:rPr>
            </w:pPr>
            <w:r w:rsidRPr="00B023BA">
              <w:rPr>
                <w:rFonts w:ascii="Times New Roman" w:hAnsi="Times New Roman" w:cs="Times New Roman"/>
                <w:sz w:val="22"/>
                <w:szCs w:val="22"/>
                <w:lang w:val="en"/>
              </w:rPr>
              <w:t>magnesium alloy</w:t>
            </w:r>
          </w:p>
        </w:tc>
        <w:tc>
          <w:tcPr>
            <w:tcW w:w="713" w:type="pct"/>
          </w:tcPr>
          <w:p w14:paraId="2FB4D278" w14:textId="5F97FEDE" w:rsidR="00DF5642"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Tin bronze</w:t>
            </w:r>
          </w:p>
        </w:tc>
        <w:tc>
          <w:tcPr>
            <w:tcW w:w="796" w:type="pct"/>
          </w:tcPr>
          <w:p w14:paraId="46FB1192" w14:textId="55FA990E" w:rsidR="00DF5642"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Lead bronze</w:t>
            </w:r>
          </w:p>
        </w:tc>
        <w:tc>
          <w:tcPr>
            <w:tcW w:w="596" w:type="pct"/>
          </w:tcPr>
          <w:p w14:paraId="28DDEEEC" w14:textId="729AF966" w:rsidR="00DF5642" w:rsidRPr="00B023BA" w:rsidRDefault="00CC6510" w:rsidP="008F76DF">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cast iron</w:t>
            </w:r>
          </w:p>
        </w:tc>
        <w:tc>
          <w:tcPr>
            <w:tcW w:w="768" w:type="pct"/>
          </w:tcPr>
          <w:p w14:paraId="6523A840" w14:textId="14798D70" w:rsidR="00DF5642"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Cast copper</w:t>
            </w:r>
          </w:p>
        </w:tc>
      </w:tr>
      <w:tr w:rsidR="00F03F68" w:rsidRPr="00B023BA" w14:paraId="758F83FC" w14:textId="77777777" w:rsidTr="00CC6510">
        <w:tc>
          <w:tcPr>
            <w:tcW w:w="1004" w:type="pct"/>
          </w:tcPr>
          <w:p w14:paraId="6022FE0E" w14:textId="0DA1194B" w:rsidR="00DF5642"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200-300</w:t>
            </w:r>
          </w:p>
        </w:tc>
        <w:tc>
          <w:tcPr>
            <w:tcW w:w="1123" w:type="pct"/>
          </w:tcPr>
          <w:p w14:paraId="39793913" w14:textId="4AF55213" w:rsidR="00DF5642"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200-250</w:t>
            </w:r>
          </w:p>
        </w:tc>
        <w:tc>
          <w:tcPr>
            <w:tcW w:w="713" w:type="pct"/>
          </w:tcPr>
          <w:p w14:paraId="7A8F6D82" w14:textId="1C677F53" w:rsidR="00DF5642"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150-250</w:t>
            </w:r>
          </w:p>
        </w:tc>
        <w:tc>
          <w:tcPr>
            <w:tcW w:w="796" w:type="pct"/>
          </w:tcPr>
          <w:p w14:paraId="6B690BBC" w14:textId="6B25BBED" w:rsidR="00DF5642"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50-125</w:t>
            </w:r>
          </w:p>
        </w:tc>
        <w:tc>
          <w:tcPr>
            <w:tcW w:w="596" w:type="pct"/>
          </w:tcPr>
          <w:p w14:paraId="37F420B6" w14:textId="7A5F1641" w:rsidR="00DF5642"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250-350</w:t>
            </w:r>
          </w:p>
        </w:tc>
        <w:tc>
          <w:tcPr>
            <w:tcW w:w="768" w:type="pct"/>
          </w:tcPr>
          <w:p w14:paraId="2B97B1DF" w14:textId="6F01A500" w:rsidR="00DF5642"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150-300</w:t>
            </w:r>
          </w:p>
        </w:tc>
      </w:tr>
    </w:tbl>
    <w:p w14:paraId="1DC761CB" w14:textId="77777777" w:rsidR="00DF5642" w:rsidRPr="00B023BA" w:rsidRDefault="00DF5642"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lastRenderedPageBreak/>
        <w:t>The preheating methods are as follows:</w:t>
      </w:r>
    </w:p>
    <w:p w14:paraId="04FF7D58" w14:textId="77777777" w:rsidR="00DF5642" w:rsidRPr="00B023BA" w:rsidRDefault="00DF5642"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1 Preheat with a blowtorch or gas fire. The method is simple and convenient, but the temperature distribution on the metal type is uneven.</w:t>
      </w:r>
    </w:p>
    <w:p w14:paraId="58784F37" w14:textId="4B4F1110" w:rsidR="00DF5642" w:rsidRPr="00B023BA" w:rsidRDefault="00DF5642"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 xml:space="preserve">2 </w:t>
      </w:r>
      <w:r w:rsidR="00CC6510" w:rsidRPr="00B023BA">
        <w:rPr>
          <w:rFonts w:ascii="Times New Roman" w:hAnsi="Times New Roman" w:cs="Times New Roman"/>
          <w:sz w:val="22"/>
          <w:szCs w:val="22"/>
        </w:rPr>
        <w:t>U</w:t>
      </w:r>
      <w:r w:rsidRPr="00B023BA">
        <w:rPr>
          <w:rFonts w:ascii="Times New Roman" w:hAnsi="Times New Roman" w:cs="Times New Roman"/>
          <w:sz w:val="22"/>
          <w:szCs w:val="22"/>
        </w:rPr>
        <w:t>sing a resistance heater. For large and medium metal types, when the transportation is inconvenient, a resistance heater can be provided on the back side.</w:t>
      </w:r>
    </w:p>
    <w:p w14:paraId="1A83DE4E" w14:textId="77777777" w:rsidR="00DF5642" w:rsidRPr="00B023BA" w:rsidRDefault="00DF5642"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3 Preheating with a heating furnace, that is, heating in a metal-type heating furnace, the temperature is uniform, but only for small metal types.</w:t>
      </w:r>
    </w:p>
    <w:p w14:paraId="4FF40A56" w14:textId="209381CB" w:rsidR="00DF5642" w:rsidRDefault="00DF5642"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4 First put the metal type on the road to bake, and cast the liquid metal to heat the metal type. This method is only suitable for small molds, and the metal liquid is wasted to reduce the life of the mold.</w:t>
      </w:r>
    </w:p>
    <w:p w14:paraId="55E71060" w14:textId="77777777" w:rsidR="008F76DF" w:rsidRPr="00B023BA" w:rsidRDefault="008F76DF" w:rsidP="009A7E02">
      <w:pPr>
        <w:spacing w:line="360" w:lineRule="auto"/>
        <w:jc w:val="left"/>
        <w:rPr>
          <w:rFonts w:ascii="Times New Roman" w:hAnsi="Times New Roman" w:cs="Times New Roman"/>
          <w:sz w:val="22"/>
          <w:szCs w:val="22"/>
        </w:rPr>
      </w:pPr>
    </w:p>
    <w:p w14:paraId="603D6154" w14:textId="5FCDC58D" w:rsidR="00D909ED" w:rsidRPr="00B023BA" w:rsidRDefault="00D909ED"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 xml:space="preserve">In the </w:t>
      </w:r>
      <w:r w:rsidR="00CC6510" w:rsidRPr="00B023BA">
        <w:rPr>
          <w:rFonts w:ascii="Times New Roman" w:hAnsi="Times New Roman" w:cs="Times New Roman"/>
          <w:sz w:val="22"/>
          <w:szCs w:val="22"/>
        </w:rPr>
        <w:t>gravity die</w:t>
      </w:r>
      <w:r w:rsidRPr="00B023BA">
        <w:rPr>
          <w:rFonts w:ascii="Times New Roman" w:hAnsi="Times New Roman" w:cs="Times New Roman"/>
          <w:sz w:val="22"/>
          <w:szCs w:val="22"/>
        </w:rPr>
        <w:t xml:space="preserve"> casting process, it is often necessary to spray </w:t>
      </w:r>
      <w:r w:rsidR="008F76DF">
        <w:rPr>
          <w:rFonts w:ascii="Times New Roman" w:hAnsi="Times New Roman" w:cs="Times New Roman"/>
          <w:sz w:val="22"/>
          <w:szCs w:val="22"/>
        </w:rPr>
        <w:t>coating</w:t>
      </w:r>
      <w:r w:rsidRPr="00B023BA">
        <w:rPr>
          <w:rFonts w:ascii="Times New Roman" w:hAnsi="Times New Roman" w:cs="Times New Roman"/>
          <w:sz w:val="22"/>
          <w:szCs w:val="22"/>
        </w:rPr>
        <w:t xml:space="preserve"> on the metal working surface</w:t>
      </w:r>
      <w:sdt>
        <w:sdtPr>
          <w:rPr>
            <w:rFonts w:ascii="Times New Roman" w:hAnsi="Times New Roman" w:cs="Times New Roman"/>
            <w:sz w:val="22"/>
            <w:szCs w:val="22"/>
          </w:rPr>
          <w:id w:val="-2059533276"/>
          <w:citation/>
        </w:sdtPr>
        <w:sdtEndPr/>
        <w:sdtContent>
          <w:r w:rsidR="008F76DF">
            <w:rPr>
              <w:rFonts w:ascii="Times New Roman" w:hAnsi="Times New Roman" w:cs="Times New Roman"/>
              <w:sz w:val="22"/>
              <w:szCs w:val="22"/>
            </w:rPr>
            <w:fldChar w:fldCharType="begin"/>
          </w:r>
          <w:r w:rsidR="008F76DF">
            <w:rPr>
              <w:rFonts w:ascii="Times New Roman" w:hAnsi="Times New Roman" w:cs="Times New Roman"/>
              <w:sz w:val="22"/>
              <w:szCs w:val="22"/>
            </w:rPr>
            <w:instrText xml:space="preserve"> </w:instrText>
          </w:r>
          <w:r w:rsidR="008F76DF">
            <w:rPr>
              <w:rFonts w:ascii="Times New Roman" w:hAnsi="Times New Roman" w:cs="Times New Roman" w:hint="eastAsia"/>
              <w:sz w:val="22"/>
              <w:szCs w:val="22"/>
            </w:rPr>
            <w:instrText>CITATION Gon32 \l 2052</w:instrText>
          </w:r>
          <w:r w:rsidR="008F76DF">
            <w:rPr>
              <w:rFonts w:ascii="Times New Roman" w:hAnsi="Times New Roman" w:cs="Times New Roman"/>
              <w:sz w:val="22"/>
              <w:szCs w:val="22"/>
            </w:rPr>
            <w:instrText xml:space="preserve"> </w:instrText>
          </w:r>
          <w:r w:rsidR="008F76DF">
            <w:rPr>
              <w:rFonts w:ascii="Times New Roman" w:hAnsi="Times New Roman" w:cs="Times New Roman"/>
              <w:sz w:val="22"/>
              <w:szCs w:val="22"/>
            </w:rPr>
            <w:fldChar w:fldCharType="separate"/>
          </w:r>
          <w:r w:rsidR="00B6100A">
            <w:rPr>
              <w:rFonts w:ascii="Times New Roman" w:hAnsi="Times New Roman" w:cs="Times New Roman" w:hint="eastAsia"/>
              <w:noProof/>
              <w:sz w:val="22"/>
              <w:szCs w:val="22"/>
            </w:rPr>
            <w:t xml:space="preserve"> </w:t>
          </w:r>
          <w:r w:rsidR="00B6100A" w:rsidRPr="00B6100A">
            <w:rPr>
              <w:rFonts w:ascii="Times New Roman" w:hAnsi="Times New Roman" w:cs="Times New Roman" w:hint="eastAsia"/>
              <w:noProof/>
              <w:sz w:val="22"/>
              <w:szCs w:val="22"/>
            </w:rPr>
            <w:t>(Gong, 1932)</w:t>
          </w:r>
          <w:r w:rsidR="008F76DF">
            <w:rPr>
              <w:rFonts w:ascii="Times New Roman" w:hAnsi="Times New Roman" w:cs="Times New Roman"/>
              <w:sz w:val="22"/>
              <w:szCs w:val="22"/>
            </w:rPr>
            <w:fldChar w:fldCharType="end"/>
          </w:r>
        </w:sdtContent>
      </w:sdt>
      <w:r w:rsidRPr="00B023BA">
        <w:rPr>
          <w:rFonts w:ascii="Times New Roman" w:hAnsi="Times New Roman" w:cs="Times New Roman"/>
          <w:sz w:val="22"/>
          <w:szCs w:val="22"/>
        </w:rPr>
        <w:t>. The effect of the coating is as follows:</w:t>
      </w:r>
    </w:p>
    <w:p w14:paraId="2DCBB66C" w14:textId="77777777" w:rsidR="00D909ED" w:rsidRPr="00B023BA" w:rsidRDefault="00D909ED"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1 Adjust the cooling rate of the casting.</w:t>
      </w:r>
    </w:p>
    <w:p w14:paraId="7B221E14" w14:textId="05856632" w:rsidR="00D909ED" w:rsidRPr="00B023BA" w:rsidRDefault="00D909ED"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 xml:space="preserve">2 </w:t>
      </w:r>
      <w:r w:rsidR="00CC6510" w:rsidRPr="00B023BA">
        <w:rPr>
          <w:rFonts w:ascii="Times New Roman" w:hAnsi="Times New Roman" w:cs="Times New Roman"/>
          <w:sz w:val="22"/>
          <w:szCs w:val="22"/>
        </w:rPr>
        <w:t>p</w:t>
      </w:r>
      <w:r w:rsidRPr="00B023BA">
        <w:rPr>
          <w:rFonts w:ascii="Times New Roman" w:hAnsi="Times New Roman" w:cs="Times New Roman"/>
          <w:sz w:val="22"/>
          <w:szCs w:val="22"/>
        </w:rPr>
        <w:t>rotection metal type. Liquid metal has an erosion-damage effect on the wall when pouring, so coatings are often used to prevent direct enrichment and thermal shock of the high-temperature metal liquid to the wall.</w:t>
      </w:r>
    </w:p>
    <w:p w14:paraId="66E8E517" w14:textId="5C61ED09" w:rsidR="00D909ED" w:rsidRPr="00B023BA" w:rsidRDefault="00D909ED"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 xml:space="preserve">3 </w:t>
      </w:r>
      <w:r w:rsidR="00CC6510" w:rsidRPr="00B023BA">
        <w:rPr>
          <w:rFonts w:ascii="Times New Roman" w:hAnsi="Times New Roman" w:cs="Times New Roman"/>
          <w:sz w:val="22"/>
          <w:szCs w:val="22"/>
        </w:rPr>
        <w:t>u</w:t>
      </w:r>
      <w:r w:rsidRPr="00B023BA">
        <w:rPr>
          <w:rFonts w:ascii="Times New Roman" w:hAnsi="Times New Roman" w:cs="Times New Roman"/>
          <w:sz w:val="22"/>
          <w:szCs w:val="22"/>
        </w:rPr>
        <w:t>sing the paint layer to store gas and exhaust. Because the coating layer has a certain porosity compared with the metal type, it has a certain gas storage and ventilation capacity.</w:t>
      </w:r>
    </w:p>
    <w:p w14:paraId="0FA99F11" w14:textId="672BC065" w:rsidR="00DF5642" w:rsidRDefault="00DF5642"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 xml:space="preserve">In the case of </w:t>
      </w:r>
      <w:r w:rsidR="00CC6510" w:rsidRPr="00B023BA">
        <w:rPr>
          <w:rFonts w:ascii="Times New Roman" w:hAnsi="Times New Roman" w:cs="Times New Roman"/>
          <w:sz w:val="22"/>
          <w:szCs w:val="22"/>
        </w:rPr>
        <w:t>gravity die</w:t>
      </w:r>
      <w:r w:rsidRPr="00B023BA">
        <w:rPr>
          <w:rFonts w:ascii="Times New Roman" w:hAnsi="Times New Roman" w:cs="Times New Roman"/>
          <w:sz w:val="22"/>
          <w:szCs w:val="22"/>
        </w:rPr>
        <w:t xml:space="preserve"> casting, the casting temperature and casting speed of the alloy must be appropriate.</w:t>
      </w:r>
    </w:p>
    <w:p w14:paraId="1480CFB7" w14:textId="77777777" w:rsidR="008F76DF" w:rsidRPr="00B023BA" w:rsidRDefault="008F76DF" w:rsidP="009A7E02">
      <w:pPr>
        <w:spacing w:line="360" w:lineRule="auto"/>
        <w:jc w:val="left"/>
        <w:rPr>
          <w:rFonts w:ascii="Times New Roman" w:hAnsi="Times New Roman" w:cs="Times New Roman"/>
          <w:sz w:val="22"/>
          <w:szCs w:val="22"/>
        </w:rPr>
      </w:pPr>
    </w:p>
    <w:p w14:paraId="7947FE61" w14:textId="2EA19E0D" w:rsidR="00DF5642" w:rsidRPr="00B023BA" w:rsidRDefault="00DF5642"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Due to the strong thermal conductivity of the metal wall, if the alloy temperature is too low during casting, it will lead to defects such as cold separation, pores and inclusions in the casting</w:t>
      </w:r>
      <w:sdt>
        <w:sdtPr>
          <w:rPr>
            <w:rFonts w:ascii="Times New Roman" w:hAnsi="Times New Roman" w:cs="Times New Roman"/>
            <w:sz w:val="22"/>
            <w:szCs w:val="22"/>
          </w:rPr>
          <w:id w:val="-1736081141"/>
          <w:citation/>
        </w:sdtPr>
        <w:sdtEndPr/>
        <w:sdtContent>
          <w:r w:rsidR="007E20EE" w:rsidRPr="00B023BA">
            <w:rPr>
              <w:rFonts w:ascii="Times New Roman" w:hAnsi="Times New Roman" w:cs="Times New Roman"/>
              <w:sz w:val="22"/>
              <w:szCs w:val="22"/>
            </w:rPr>
            <w:fldChar w:fldCharType="begin"/>
          </w:r>
          <w:r w:rsidR="007E20EE" w:rsidRPr="00B023BA">
            <w:rPr>
              <w:rFonts w:ascii="Times New Roman" w:hAnsi="Times New Roman" w:cs="Times New Roman"/>
              <w:sz w:val="22"/>
              <w:szCs w:val="22"/>
            </w:rPr>
            <w:instrText xml:space="preserve"> CITATION Ser06 \l 2052 </w:instrText>
          </w:r>
          <w:r w:rsidR="003E267F" w:rsidRPr="00B023BA">
            <w:rPr>
              <w:rFonts w:ascii="Times New Roman" w:hAnsi="Times New Roman" w:cs="Times New Roman"/>
              <w:sz w:val="22"/>
              <w:szCs w:val="22"/>
            </w:rPr>
            <w:instrText xml:space="preserve"> \m Gon32</w:instrText>
          </w:r>
          <w:r w:rsidR="007E20EE" w:rsidRPr="00B023BA">
            <w:rPr>
              <w:rFonts w:ascii="Times New Roman" w:hAnsi="Times New Roman" w:cs="Times New Roman"/>
              <w:sz w:val="22"/>
              <w:szCs w:val="22"/>
            </w:rPr>
            <w:fldChar w:fldCharType="separate"/>
          </w:r>
          <w:r w:rsidR="00B6100A">
            <w:rPr>
              <w:rFonts w:ascii="Times New Roman" w:hAnsi="Times New Roman" w:cs="Times New Roman"/>
              <w:noProof/>
              <w:sz w:val="22"/>
              <w:szCs w:val="22"/>
            </w:rPr>
            <w:t xml:space="preserve"> </w:t>
          </w:r>
          <w:r w:rsidR="00B6100A" w:rsidRPr="00B6100A">
            <w:rPr>
              <w:rFonts w:ascii="Times New Roman" w:hAnsi="Times New Roman" w:cs="Times New Roman" w:hint="eastAsia"/>
              <w:noProof/>
              <w:sz w:val="22"/>
              <w:szCs w:val="22"/>
            </w:rPr>
            <w:t>(Kalpakjian, 2006; Gong, 1932)</w:t>
          </w:r>
          <w:r w:rsidR="007E20EE" w:rsidRPr="00B023BA">
            <w:rPr>
              <w:rFonts w:ascii="Times New Roman" w:hAnsi="Times New Roman" w:cs="Times New Roman"/>
              <w:sz w:val="22"/>
              <w:szCs w:val="22"/>
            </w:rPr>
            <w:fldChar w:fldCharType="end"/>
          </w:r>
        </w:sdtContent>
      </w:sdt>
      <w:r w:rsidRPr="00B023BA">
        <w:rPr>
          <w:rFonts w:ascii="Times New Roman" w:hAnsi="Times New Roman" w:cs="Times New Roman"/>
          <w:sz w:val="22"/>
          <w:szCs w:val="22"/>
        </w:rPr>
        <w:t>. Suitable casting temperatures are generally higher than for sand casting. It can be determined according to the type of alloy, chemical composition, casting size and wall thickness. For thin-walled small parts, the working temperature of the mold is low, and the upper limit is taken; when the thick-walled large parts are cast, the working temperature of the mold is high, and the lower limit is taken</w:t>
      </w:r>
      <w:sdt>
        <w:sdtPr>
          <w:rPr>
            <w:rFonts w:ascii="Times New Roman" w:hAnsi="Times New Roman" w:cs="Times New Roman"/>
            <w:sz w:val="22"/>
            <w:szCs w:val="22"/>
          </w:rPr>
          <w:id w:val="1703750587"/>
          <w:citation/>
        </w:sdtPr>
        <w:sdtEndPr/>
        <w:sdtContent>
          <w:r w:rsidR="008F76DF">
            <w:rPr>
              <w:rFonts w:ascii="Times New Roman" w:hAnsi="Times New Roman" w:cs="Times New Roman"/>
              <w:sz w:val="22"/>
              <w:szCs w:val="22"/>
            </w:rPr>
            <w:fldChar w:fldCharType="begin"/>
          </w:r>
          <w:r w:rsidR="008F76DF">
            <w:rPr>
              <w:rFonts w:ascii="Times New Roman" w:hAnsi="Times New Roman" w:cs="Times New Roman"/>
              <w:sz w:val="22"/>
              <w:szCs w:val="22"/>
            </w:rPr>
            <w:instrText xml:space="preserve"> </w:instrText>
          </w:r>
          <w:r w:rsidR="008F76DF">
            <w:rPr>
              <w:rFonts w:ascii="Times New Roman" w:hAnsi="Times New Roman" w:cs="Times New Roman" w:hint="eastAsia"/>
              <w:sz w:val="22"/>
              <w:szCs w:val="22"/>
            </w:rPr>
            <w:instrText>CITATION Gon32 \l 2052</w:instrText>
          </w:r>
          <w:r w:rsidR="008F76DF">
            <w:rPr>
              <w:rFonts w:ascii="Times New Roman" w:hAnsi="Times New Roman" w:cs="Times New Roman"/>
              <w:sz w:val="22"/>
              <w:szCs w:val="22"/>
            </w:rPr>
            <w:instrText xml:space="preserve"> </w:instrText>
          </w:r>
          <w:r w:rsidR="008F76DF">
            <w:rPr>
              <w:rFonts w:ascii="Times New Roman" w:hAnsi="Times New Roman" w:cs="Times New Roman"/>
              <w:sz w:val="22"/>
              <w:szCs w:val="22"/>
            </w:rPr>
            <w:fldChar w:fldCharType="separate"/>
          </w:r>
          <w:r w:rsidR="00B6100A">
            <w:rPr>
              <w:rFonts w:ascii="Times New Roman" w:hAnsi="Times New Roman" w:cs="Times New Roman" w:hint="eastAsia"/>
              <w:noProof/>
              <w:sz w:val="22"/>
              <w:szCs w:val="22"/>
            </w:rPr>
            <w:t xml:space="preserve"> </w:t>
          </w:r>
          <w:r w:rsidR="00B6100A" w:rsidRPr="00B6100A">
            <w:rPr>
              <w:rFonts w:ascii="Times New Roman" w:hAnsi="Times New Roman" w:cs="Times New Roman" w:hint="eastAsia"/>
              <w:noProof/>
              <w:sz w:val="22"/>
              <w:szCs w:val="22"/>
            </w:rPr>
            <w:t xml:space="preserve">(Gong, </w:t>
          </w:r>
          <w:r w:rsidR="00B6100A" w:rsidRPr="00B6100A">
            <w:rPr>
              <w:rFonts w:ascii="Times New Roman" w:hAnsi="Times New Roman" w:cs="Times New Roman" w:hint="eastAsia"/>
              <w:noProof/>
              <w:sz w:val="22"/>
              <w:szCs w:val="22"/>
            </w:rPr>
            <w:lastRenderedPageBreak/>
            <w:t>1932)</w:t>
          </w:r>
          <w:r w:rsidR="008F76DF">
            <w:rPr>
              <w:rFonts w:ascii="Times New Roman" w:hAnsi="Times New Roman" w:cs="Times New Roman"/>
              <w:sz w:val="22"/>
              <w:szCs w:val="22"/>
            </w:rPr>
            <w:fldChar w:fldCharType="end"/>
          </w:r>
        </w:sdtContent>
      </w:sdt>
      <w:r w:rsidRPr="00B023BA">
        <w:rPr>
          <w:rFonts w:ascii="Times New Roman" w:hAnsi="Times New Roman" w:cs="Times New Roman"/>
          <w:sz w:val="22"/>
          <w:szCs w:val="22"/>
        </w:rPr>
        <w:t>.</w:t>
      </w:r>
    </w:p>
    <w:p w14:paraId="59F6B9B6" w14:textId="7DE070EE" w:rsidR="00D909ED" w:rsidRPr="00B023BA" w:rsidRDefault="00BC5CCD" w:rsidP="009A7E02">
      <w:pPr>
        <w:spacing w:line="360" w:lineRule="auto"/>
        <w:jc w:val="center"/>
        <w:rPr>
          <w:rFonts w:ascii="Times New Roman" w:hAnsi="Times New Roman" w:cs="Times New Roman"/>
          <w:sz w:val="22"/>
          <w:szCs w:val="22"/>
        </w:rPr>
      </w:pPr>
      <w:r>
        <w:rPr>
          <w:rFonts w:ascii="Times New Roman" w:hAnsi="Times New Roman" w:cs="Times New Roman"/>
          <w:sz w:val="22"/>
          <w:szCs w:val="22"/>
        </w:rPr>
        <w:t xml:space="preserve">Table 2 </w:t>
      </w:r>
      <w:r w:rsidR="00D909ED" w:rsidRPr="00B023BA">
        <w:rPr>
          <w:rFonts w:ascii="Times New Roman" w:hAnsi="Times New Roman" w:cs="Times New Roman"/>
          <w:sz w:val="22"/>
          <w:szCs w:val="22"/>
        </w:rPr>
        <w:t>Casting temperature of various alloys</w:t>
      </w:r>
    </w:p>
    <w:tbl>
      <w:tblPr>
        <w:tblStyle w:val="a3"/>
        <w:tblW w:w="5000" w:type="pct"/>
        <w:tblLook w:val="04A0" w:firstRow="1" w:lastRow="0" w:firstColumn="1" w:lastColumn="0" w:noHBand="0" w:noVBand="1"/>
      </w:tblPr>
      <w:tblGrid>
        <w:gridCol w:w="1886"/>
        <w:gridCol w:w="2209"/>
        <w:gridCol w:w="1993"/>
        <w:gridCol w:w="2208"/>
      </w:tblGrid>
      <w:tr w:rsidR="00F03F68" w:rsidRPr="00B023BA" w14:paraId="19C8091F" w14:textId="77777777" w:rsidTr="00170F0F">
        <w:tc>
          <w:tcPr>
            <w:tcW w:w="1136" w:type="pct"/>
          </w:tcPr>
          <w:p w14:paraId="693F594D" w14:textId="654CD3E8" w:rsidR="00D909ED" w:rsidRPr="00B023BA" w:rsidRDefault="00CC6510" w:rsidP="008F76DF">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Alloy type</w:t>
            </w:r>
          </w:p>
        </w:tc>
        <w:tc>
          <w:tcPr>
            <w:tcW w:w="1331" w:type="pct"/>
          </w:tcPr>
          <w:p w14:paraId="3E51C52D" w14:textId="7CC13CA8" w:rsidR="00D909ED"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Pouring temperature</w:t>
            </w:r>
          </w:p>
        </w:tc>
        <w:tc>
          <w:tcPr>
            <w:tcW w:w="1201" w:type="pct"/>
          </w:tcPr>
          <w:p w14:paraId="62061FE5" w14:textId="345E6745" w:rsidR="00D909ED" w:rsidRPr="00B023BA" w:rsidRDefault="00CC6510" w:rsidP="008F76DF">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Alloy type</w:t>
            </w:r>
          </w:p>
        </w:tc>
        <w:tc>
          <w:tcPr>
            <w:tcW w:w="1331" w:type="pct"/>
          </w:tcPr>
          <w:p w14:paraId="20027826" w14:textId="1C40F9C3" w:rsidR="00D909ED"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Pouring temperature</w:t>
            </w:r>
          </w:p>
        </w:tc>
      </w:tr>
      <w:tr w:rsidR="00F03F68" w:rsidRPr="00B023BA" w14:paraId="378F9BE1" w14:textId="77777777" w:rsidTr="00170F0F">
        <w:tc>
          <w:tcPr>
            <w:tcW w:w="1136" w:type="pct"/>
          </w:tcPr>
          <w:p w14:paraId="2A12B065" w14:textId="13CB26FE" w:rsidR="00D909ED"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Lead-tin alloy</w:t>
            </w:r>
          </w:p>
        </w:tc>
        <w:tc>
          <w:tcPr>
            <w:tcW w:w="1331" w:type="pct"/>
          </w:tcPr>
          <w:p w14:paraId="2A05ED22" w14:textId="39938E2E" w:rsidR="00D909ED" w:rsidRPr="00B023BA" w:rsidRDefault="00170F0F"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350-450</w:t>
            </w:r>
          </w:p>
        </w:tc>
        <w:tc>
          <w:tcPr>
            <w:tcW w:w="1201" w:type="pct"/>
          </w:tcPr>
          <w:p w14:paraId="4066EE0B" w14:textId="45ACDDF0" w:rsidR="00D909ED" w:rsidRPr="00B023BA" w:rsidRDefault="00170F0F"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brass</w:t>
            </w:r>
          </w:p>
        </w:tc>
        <w:tc>
          <w:tcPr>
            <w:tcW w:w="1331" w:type="pct"/>
          </w:tcPr>
          <w:p w14:paraId="47C6FAC8" w14:textId="0F7F0D64" w:rsidR="00170F0F" w:rsidRPr="00B023BA" w:rsidRDefault="00170F0F"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900-950</w:t>
            </w:r>
          </w:p>
        </w:tc>
      </w:tr>
      <w:tr w:rsidR="00F03F68" w:rsidRPr="00B023BA" w14:paraId="51867456" w14:textId="77777777" w:rsidTr="00170F0F">
        <w:tc>
          <w:tcPr>
            <w:tcW w:w="1136" w:type="pct"/>
          </w:tcPr>
          <w:p w14:paraId="1B5BDCAF" w14:textId="73A399D7" w:rsidR="00D909ED"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Zinc alloy</w:t>
            </w:r>
          </w:p>
        </w:tc>
        <w:tc>
          <w:tcPr>
            <w:tcW w:w="1331" w:type="pct"/>
          </w:tcPr>
          <w:p w14:paraId="2E2DE62A" w14:textId="1DC4C3D8" w:rsidR="00D909ED" w:rsidRPr="00B023BA" w:rsidRDefault="00170F0F"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450-480</w:t>
            </w:r>
          </w:p>
        </w:tc>
        <w:tc>
          <w:tcPr>
            <w:tcW w:w="1201" w:type="pct"/>
          </w:tcPr>
          <w:p w14:paraId="31E3A2C3" w14:textId="7A77703C" w:rsidR="00D909ED"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Tin bronze</w:t>
            </w:r>
          </w:p>
        </w:tc>
        <w:tc>
          <w:tcPr>
            <w:tcW w:w="1331" w:type="pct"/>
          </w:tcPr>
          <w:p w14:paraId="04E7F3F3" w14:textId="153EE04E" w:rsidR="00D909ED" w:rsidRPr="00B023BA" w:rsidRDefault="00170F0F"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1100-1150</w:t>
            </w:r>
          </w:p>
        </w:tc>
      </w:tr>
      <w:tr w:rsidR="00F03F68" w:rsidRPr="00B023BA" w14:paraId="58095438" w14:textId="77777777" w:rsidTr="00170F0F">
        <w:tc>
          <w:tcPr>
            <w:tcW w:w="1136" w:type="pct"/>
          </w:tcPr>
          <w:p w14:paraId="2E29F6E3" w14:textId="6651B674" w:rsidR="00D909ED"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Aluminum alloy</w:t>
            </w:r>
          </w:p>
        </w:tc>
        <w:tc>
          <w:tcPr>
            <w:tcW w:w="1331" w:type="pct"/>
          </w:tcPr>
          <w:p w14:paraId="1AF12EAB" w14:textId="0BAE89DD" w:rsidR="00D909ED" w:rsidRPr="00B023BA" w:rsidRDefault="00170F0F"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680-740</w:t>
            </w:r>
          </w:p>
        </w:tc>
        <w:tc>
          <w:tcPr>
            <w:tcW w:w="1201" w:type="pct"/>
          </w:tcPr>
          <w:p w14:paraId="3198258C" w14:textId="67D168F7" w:rsidR="00D909ED"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Aluminum bronze</w:t>
            </w:r>
          </w:p>
        </w:tc>
        <w:tc>
          <w:tcPr>
            <w:tcW w:w="1331" w:type="pct"/>
          </w:tcPr>
          <w:p w14:paraId="34E53404" w14:textId="7D2770E7" w:rsidR="00D909ED" w:rsidRPr="00B023BA" w:rsidRDefault="00170F0F"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1150-1300</w:t>
            </w:r>
          </w:p>
        </w:tc>
      </w:tr>
      <w:tr w:rsidR="00CC6510" w:rsidRPr="00B023BA" w14:paraId="01B62247" w14:textId="77777777" w:rsidTr="00170F0F">
        <w:tc>
          <w:tcPr>
            <w:tcW w:w="1136" w:type="pct"/>
          </w:tcPr>
          <w:p w14:paraId="78F0CF38" w14:textId="0905AC62" w:rsidR="00D909ED"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magnesium alloy</w:t>
            </w:r>
          </w:p>
        </w:tc>
        <w:tc>
          <w:tcPr>
            <w:tcW w:w="1331" w:type="pct"/>
          </w:tcPr>
          <w:p w14:paraId="494A803E" w14:textId="5FD9E82D" w:rsidR="00D909ED" w:rsidRPr="00B023BA" w:rsidRDefault="00170F0F"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715-740</w:t>
            </w:r>
          </w:p>
        </w:tc>
        <w:tc>
          <w:tcPr>
            <w:tcW w:w="1201" w:type="pct"/>
          </w:tcPr>
          <w:p w14:paraId="4A26AFC0" w14:textId="17AB4995" w:rsidR="00D909ED"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cast iron</w:t>
            </w:r>
          </w:p>
        </w:tc>
        <w:tc>
          <w:tcPr>
            <w:tcW w:w="1331" w:type="pct"/>
          </w:tcPr>
          <w:p w14:paraId="493141CD" w14:textId="2F9C5207" w:rsidR="00D909ED" w:rsidRPr="00B023BA" w:rsidRDefault="00170F0F"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1300-1370</w:t>
            </w:r>
          </w:p>
        </w:tc>
      </w:tr>
    </w:tbl>
    <w:p w14:paraId="434DB83D" w14:textId="77777777" w:rsidR="00D909ED" w:rsidRPr="00B023BA" w:rsidRDefault="00D909ED" w:rsidP="009A7E02">
      <w:pPr>
        <w:spacing w:line="360" w:lineRule="auto"/>
        <w:jc w:val="left"/>
        <w:rPr>
          <w:rFonts w:ascii="Times New Roman" w:hAnsi="Times New Roman" w:cs="Times New Roman"/>
          <w:sz w:val="22"/>
          <w:szCs w:val="22"/>
        </w:rPr>
      </w:pPr>
    </w:p>
    <w:p w14:paraId="17A1C9B7" w14:textId="2C305FC4" w:rsidR="00D909ED" w:rsidRPr="00B023BA" w:rsidRDefault="00D909ED"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Due to the chilling and airtightness of the metal type, the casting speed should be slow, fast and slow. The slower is to prevent splashing, the liquid metal can be filled well soon, and the slower is to prevent metal spillage at the end of pouring. The flow should be as stable as possible during the pouring process</w:t>
      </w:r>
      <w:sdt>
        <w:sdtPr>
          <w:rPr>
            <w:rFonts w:ascii="Times New Roman" w:hAnsi="Times New Roman" w:cs="Times New Roman"/>
            <w:sz w:val="22"/>
            <w:szCs w:val="22"/>
          </w:rPr>
          <w:id w:val="260116277"/>
          <w:citation/>
        </w:sdtPr>
        <w:sdtEndPr/>
        <w:sdtContent>
          <w:r w:rsidR="00CC6510" w:rsidRPr="00B023BA">
            <w:rPr>
              <w:rFonts w:ascii="Times New Roman" w:hAnsi="Times New Roman" w:cs="Times New Roman"/>
              <w:sz w:val="22"/>
              <w:szCs w:val="22"/>
            </w:rPr>
            <w:fldChar w:fldCharType="begin"/>
          </w:r>
          <w:r w:rsidR="00CC6510" w:rsidRPr="00B023BA">
            <w:rPr>
              <w:rFonts w:ascii="Times New Roman" w:hAnsi="Times New Roman" w:cs="Times New Roman"/>
              <w:sz w:val="22"/>
              <w:szCs w:val="22"/>
            </w:rPr>
            <w:instrText xml:space="preserve"> CITATION Gon32 \l 2052 </w:instrText>
          </w:r>
          <w:r w:rsidR="00CC6510" w:rsidRPr="00B023BA">
            <w:rPr>
              <w:rFonts w:ascii="Times New Roman" w:hAnsi="Times New Roman" w:cs="Times New Roman"/>
              <w:sz w:val="22"/>
              <w:szCs w:val="22"/>
            </w:rPr>
            <w:fldChar w:fldCharType="separate"/>
          </w:r>
          <w:r w:rsidR="00B6100A">
            <w:rPr>
              <w:rFonts w:ascii="Times New Roman" w:hAnsi="Times New Roman" w:cs="Times New Roman"/>
              <w:noProof/>
              <w:sz w:val="22"/>
              <w:szCs w:val="22"/>
            </w:rPr>
            <w:t xml:space="preserve"> </w:t>
          </w:r>
          <w:r w:rsidR="00B6100A" w:rsidRPr="00B6100A">
            <w:rPr>
              <w:rFonts w:ascii="Times New Roman" w:hAnsi="Times New Roman" w:cs="Times New Roman" w:hint="eastAsia"/>
              <w:noProof/>
              <w:sz w:val="22"/>
              <w:szCs w:val="22"/>
            </w:rPr>
            <w:t>(Gong, 1932)</w:t>
          </w:r>
          <w:r w:rsidR="00CC6510" w:rsidRPr="00B023BA">
            <w:rPr>
              <w:rFonts w:ascii="Times New Roman" w:hAnsi="Times New Roman" w:cs="Times New Roman"/>
              <w:sz w:val="22"/>
              <w:szCs w:val="22"/>
            </w:rPr>
            <w:fldChar w:fldCharType="end"/>
          </w:r>
        </w:sdtContent>
      </w:sdt>
      <w:r w:rsidRPr="00B023BA">
        <w:rPr>
          <w:rFonts w:ascii="Times New Roman" w:hAnsi="Times New Roman" w:cs="Times New Roman"/>
          <w:sz w:val="22"/>
          <w:szCs w:val="22"/>
        </w:rPr>
        <w:t>.</w:t>
      </w:r>
    </w:p>
    <w:p w14:paraId="3F1404C8" w14:textId="77777777" w:rsidR="00D909ED" w:rsidRPr="00B023BA" w:rsidRDefault="00D909ED" w:rsidP="009A7E02">
      <w:pPr>
        <w:spacing w:line="360" w:lineRule="auto"/>
        <w:jc w:val="left"/>
        <w:rPr>
          <w:rFonts w:ascii="Times New Roman" w:hAnsi="Times New Roman" w:cs="Times New Roman"/>
          <w:sz w:val="22"/>
          <w:szCs w:val="22"/>
        </w:rPr>
      </w:pPr>
    </w:p>
    <w:p w14:paraId="7E083A6E" w14:textId="1DA7A4DB" w:rsidR="00155E05" w:rsidRDefault="002558B5" w:rsidP="003E323A">
      <w:pPr>
        <w:pStyle w:val="1"/>
      </w:pPr>
      <w:bookmarkStart w:id="25" w:name="_Toc535441634"/>
      <w:r>
        <w:t>3.</w:t>
      </w:r>
      <w:r w:rsidR="00155E05" w:rsidRPr="00B023BA">
        <w:t>Centrifugal casting</w:t>
      </w:r>
      <w:bookmarkEnd w:id="25"/>
    </w:p>
    <w:p w14:paraId="436C15BD" w14:textId="77777777" w:rsidR="00BC5CCD" w:rsidRPr="00BC5CCD" w:rsidRDefault="00BC5CCD" w:rsidP="00BC5CCD">
      <w:pPr>
        <w:rPr>
          <w:lang w:eastAsia="en-US"/>
        </w:rPr>
      </w:pPr>
    </w:p>
    <w:p w14:paraId="1CB67CA2" w14:textId="552D99CD" w:rsidR="00155E05" w:rsidRDefault="002558B5" w:rsidP="003E323A">
      <w:pPr>
        <w:pStyle w:val="2"/>
      </w:pPr>
      <w:bookmarkStart w:id="26" w:name="_Toc535441635"/>
      <w:r>
        <w:rPr>
          <w:rFonts w:hint="eastAsia"/>
        </w:rPr>
        <w:t>3.1 Introduction</w:t>
      </w:r>
      <w:bookmarkEnd w:id="26"/>
    </w:p>
    <w:p w14:paraId="5AE1148F" w14:textId="1CB923F4" w:rsidR="008F76DF" w:rsidRPr="00B023BA" w:rsidRDefault="008F76DF" w:rsidP="009A7E02">
      <w:pPr>
        <w:spacing w:line="360" w:lineRule="auto"/>
        <w:jc w:val="left"/>
        <w:rPr>
          <w:rFonts w:ascii="Times New Roman" w:hAnsi="Times New Roman" w:cs="Times New Roman"/>
          <w:sz w:val="22"/>
          <w:szCs w:val="22"/>
        </w:rPr>
      </w:pPr>
    </w:p>
    <w:p w14:paraId="05058526" w14:textId="1244DFA2" w:rsidR="00F66894" w:rsidRDefault="00F66894" w:rsidP="009A7E02">
      <w:pPr>
        <w:spacing w:line="360" w:lineRule="auto"/>
        <w:jc w:val="left"/>
        <w:rPr>
          <w:rFonts w:ascii="Times New Roman" w:hAnsi="Times New Roman" w:cs="Times New Roman"/>
          <w:sz w:val="22"/>
          <w:szCs w:val="22"/>
        </w:rPr>
      </w:pPr>
      <w:r w:rsidRPr="00F66894">
        <w:rPr>
          <w:rFonts w:ascii="Times New Roman" w:hAnsi="Times New Roman" w:cs="Times New Roman"/>
          <w:sz w:val="22"/>
          <w:szCs w:val="22"/>
        </w:rPr>
        <w:t xml:space="preserve">Centrifugal casting is a technique and method for injecting liquid metal into a mold that rotates at a high speed, so that the molten metal is centrifuged to fill the mold and form a casting. Since the centrifugal movement can make the liquid metal fill the mold well in the radial direction and form the free surface of the casting, the centrifugal casting can obtain the cylindrical inner hole without using the core, which helps the elimination of gases and </w:t>
      </w:r>
      <w:r>
        <w:rPr>
          <w:rFonts w:ascii="Times New Roman" w:hAnsi="Times New Roman" w:cs="Times New Roman"/>
          <w:sz w:val="22"/>
          <w:szCs w:val="22"/>
        </w:rPr>
        <w:t>inclusions in the liquid metal</w:t>
      </w:r>
      <w:sdt>
        <w:sdtPr>
          <w:rPr>
            <w:rFonts w:ascii="Times New Roman" w:hAnsi="Times New Roman" w:cs="Times New Roman"/>
            <w:sz w:val="22"/>
            <w:szCs w:val="22"/>
          </w:rPr>
          <w:id w:val="-1588760933"/>
          <w:citation/>
        </w:sdtPr>
        <w:sdtEndPr/>
        <w:sdtContent>
          <w:r>
            <w:rPr>
              <w:rFonts w:ascii="Times New Roman" w:hAnsi="Times New Roman" w:cs="Times New Roman"/>
              <w:sz w:val="22"/>
              <w:szCs w:val="22"/>
            </w:rPr>
            <w:fldChar w:fldCharType="begin"/>
          </w:r>
          <w:r>
            <w:rPr>
              <w:rFonts w:ascii="Times New Roman" w:hAnsi="Times New Roman" w:cs="Times New Roman"/>
              <w:sz w:val="22"/>
              <w:szCs w:val="22"/>
            </w:rPr>
            <w:instrText xml:space="preserve"> </w:instrText>
          </w:r>
          <w:r>
            <w:rPr>
              <w:rFonts w:ascii="Times New Roman" w:hAnsi="Times New Roman" w:cs="Times New Roman" w:hint="eastAsia"/>
              <w:sz w:val="22"/>
              <w:szCs w:val="22"/>
            </w:rPr>
            <w:instrText>CITATION bai10 \l 2052</w:instrText>
          </w:r>
          <w:r>
            <w:rPr>
              <w:rFonts w:ascii="Times New Roman" w:hAnsi="Times New Roman" w:cs="Times New Roman"/>
              <w:sz w:val="22"/>
              <w:szCs w:val="22"/>
            </w:rPr>
            <w:instrText xml:space="preserve"> </w:instrText>
          </w:r>
          <w:r>
            <w:rPr>
              <w:rFonts w:ascii="Times New Roman" w:hAnsi="Times New Roman" w:cs="Times New Roman"/>
              <w:sz w:val="22"/>
              <w:szCs w:val="22"/>
            </w:rPr>
            <w:fldChar w:fldCharType="separate"/>
          </w:r>
          <w:r w:rsidR="00B6100A">
            <w:rPr>
              <w:rFonts w:ascii="Times New Roman" w:hAnsi="Times New Roman" w:cs="Times New Roman" w:hint="eastAsia"/>
              <w:noProof/>
              <w:sz w:val="22"/>
              <w:szCs w:val="22"/>
            </w:rPr>
            <w:t xml:space="preserve"> </w:t>
          </w:r>
          <w:r w:rsidR="00B6100A" w:rsidRPr="00B6100A">
            <w:rPr>
              <w:rFonts w:ascii="Times New Roman" w:hAnsi="Times New Roman" w:cs="Times New Roman" w:hint="eastAsia"/>
              <w:noProof/>
              <w:sz w:val="22"/>
              <w:szCs w:val="22"/>
            </w:rPr>
            <w:t>(baikebaidu, 2010)</w:t>
          </w:r>
          <w:r>
            <w:rPr>
              <w:rFonts w:ascii="Times New Roman" w:hAnsi="Times New Roman" w:cs="Times New Roman"/>
              <w:sz w:val="22"/>
              <w:szCs w:val="22"/>
            </w:rPr>
            <w:fldChar w:fldCharType="end"/>
          </w:r>
        </w:sdtContent>
      </w:sdt>
      <w:r w:rsidRPr="00F66894">
        <w:rPr>
          <w:rFonts w:ascii="Times New Roman" w:hAnsi="Times New Roman" w:cs="Times New Roman"/>
          <w:sz w:val="22"/>
          <w:szCs w:val="22"/>
        </w:rPr>
        <w:t>.</w:t>
      </w:r>
    </w:p>
    <w:p w14:paraId="0637BD4E" w14:textId="1B052FD9" w:rsidR="00F66894" w:rsidRPr="00B023BA" w:rsidRDefault="00F66894" w:rsidP="009A7E02">
      <w:pPr>
        <w:spacing w:line="360" w:lineRule="auto"/>
        <w:jc w:val="left"/>
        <w:rPr>
          <w:rFonts w:ascii="Times New Roman" w:hAnsi="Times New Roman" w:cs="Times New Roman"/>
          <w:sz w:val="22"/>
          <w:szCs w:val="22"/>
        </w:rPr>
      </w:pPr>
    </w:p>
    <w:p w14:paraId="38897D00" w14:textId="2C5BC4F7" w:rsidR="000145F3" w:rsidRDefault="00D909ED"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 xml:space="preserve">British </w:t>
      </w:r>
      <w:proofErr w:type="spellStart"/>
      <w:r w:rsidRPr="00B023BA">
        <w:rPr>
          <w:rFonts w:ascii="Times New Roman" w:hAnsi="Times New Roman" w:cs="Times New Roman"/>
          <w:sz w:val="22"/>
          <w:szCs w:val="22"/>
        </w:rPr>
        <w:t>Erchardt</w:t>
      </w:r>
      <w:proofErr w:type="spellEnd"/>
      <w:r w:rsidRPr="00B023BA">
        <w:rPr>
          <w:rFonts w:ascii="Times New Roman" w:hAnsi="Times New Roman" w:cs="Times New Roman"/>
          <w:sz w:val="22"/>
          <w:szCs w:val="22"/>
        </w:rPr>
        <w:t xml:space="preserve"> proposed the first centrifugal casting patent in 1809 to guide the method to be gradually adopted in the early 20th century</w:t>
      </w:r>
      <w:sdt>
        <w:sdtPr>
          <w:rPr>
            <w:rFonts w:ascii="Times New Roman" w:hAnsi="Times New Roman" w:cs="Times New Roman"/>
            <w:sz w:val="22"/>
            <w:szCs w:val="22"/>
          </w:rPr>
          <w:id w:val="-1649286404"/>
          <w:citation/>
        </w:sdtPr>
        <w:sdtEndPr/>
        <w:sdtContent>
          <w:r w:rsidR="00170F0F" w:rsidRPr="00B023BA">
            <w:rPr>
              <w:rFonts w:ascii="Times New Roman" w:hAnsi="Times New Roman" w:cs="Times New Roman"/>
              <w:sz w:val="22"/>
              <w:szCs w:val="22"/>
            </w:rPr>
            <w:fldChar w:fldCharType="begin"/>
          </w:r>
          <w:r w:rsidR="00170F0F" w:rsidRPr="00B023BA">
            <w:rPr>
              <w:rFonts w:ascii="Times New Roman" w:hAnsi="Times New Roman" w:cs="Times New Roman"/>
              <w:sz w:val="22"/>
              <w:szCs w:val="22"/>
            </w:rPr>
            <w:instrText xml:space="preserve"> CITATION Gon32 \l 2052 </w:instrText>
          </w:r>
          <w:r w:rsidR="00170F0F" w:rsidRPr="00B023BA">
            <w:rPr>
              <w:rFonts w:ascii="Times New Roman" w:hAnsi="Times New Roman" w:cs="Times New Roman"/>
              <w:sz w:val="22"/>
              <w:szCs w:val="22"/>
            </w:rPr>
            <w:fldChar w:fldCharType="separate"/>
          </w:r>
          <w:r w:rsidR="00B6100A">
            <w:rPr>
              <w:rFonts w:ascii="Times New Roman" w:hAnsi="Times New Roman" w:cs="Times New Roman"/>
              <w:noProof/>
              <w:sz w:val="22"/>
              <w:szCs w:val="22"/>
            </w:rPr>
            <w:t xml:space="preserve"> </w:t>
          </w:r>
          <w:r w:rsidR="00B6100A" w:rsidRPr="00B6100A">
            <w:rPr>
              <w:rFonts w:ascii="Times New Roman" w:hAnsi="Times New Roman" w:cs="Times New Roman" w:hint="eastAsia"/>
              <w:noProof/>
              <w:sz w:val="22"/>
              <w:szCs w:val="22"/>
            </w:rPr>
            <w:t>(Gong, 1932)</w:t>
          </w:r>
          <w:r w:rsidR="00170F0F" w:rsidRPr="00B023BA">
            <w:rPr>
              <w:rFonts w:ascii="Times New Roman" w:hAnsi="Times New Roman" w:cs="Times New Roman"/>
              <w:sz w:val="22"/>
              <w:szCs w:val="22"/>
            </w:rPr>
            <w:fldChar w:fldCharType="end"/>
          </w:r>
        </w:sdtContent>
      </w:sdt>
      <w:r w:rsidRPr="00B023BA">
        <w:rPr>
          <w:rFonts w:ascii="Times New Roman" w:hAnsi="Times New Roman" w:cs="Times New Roman"/>
          <w:sz w:val="22"/>
          <w:szCs w:val="22"/>
        </w:rPr>
        <w:t>. Centrifugal casting has become a widely used casting method, especially in the production of tubular castings such as iron pipes, copper bushings, cylinder liners and the like</w:t>
      </w:r>
      <w:sdt>
        <w:sdtPr>
          <w:rPr>
            <w:rFonts w:ascii="Times New Roman" w:hAnsi="Times New Roman" w:cs="Times New Roman"/>
            <w:sz w:val="22"/>
            <w:szCs w:val="22"/>
          </w:rPr>
          <w:id w:val="-1524230591"/>
          <w:citation/>
        </w:sdtPr>
        <w:sdtEndPr/>
        <w:sdtContent>
          <w:r w:rsidR="00170F0F" w:rsidRPr="00B023BA">
            <w:rPr>
              <w:rFonts w:ascii="Times New Roman" w:hAnsi="Times New Roman" w:cs="Times New Roman"/>
              <w:sz w:val="22"/>
              <w:szCs w:val="22"/>
            </w:rPr>
            <w:fldChar w:fldCharType="begin"/>
          </w:r>
          <w:r w:rsidR="00170F0F" w:rsidRPr="00B023BA">
            <w:rPr>
              <w:rFonts w:ascii="Times New Roman" w:hAnsi="Times New Roman" w:cs="Times New Roman"/>
              <w:sz w:val="22"/>
              <w:szCs w:val="22"/>
            </w:rPr>
            <w:instrText xml:space="preserve"> CITATION Gon32 \l 2052  \m rev18</w:instrText>
          </w:r>
          <w:r w:rsidR="00170F0F" w:rsidRPr="00B023BA">
            <w:rPr>
              <w:rFonts w:ascii="Times New Roman" w:hAnsi="Times New Roman" w:cs="Times New Roman"/>
              <w:sz w:val="22"/>
              <w:szCs w:val="22"/>
            </w:rPr>
            <w:fldChar w:fldCharType="separate"/>
          </w:r>
          <w:r w:rsidR="00B6100A">
            <w:rPr>
              <w:rFonts w:ascii="Times New Roman" w:hAnsi="Times New Roman" w:cs="Times New Roman"/>
              <w:noProof/>
              <w:sz w:val="22"/>
              <w:szCs w:val="22"/>
            </w:rPr>
            <w:t xml:space="preserve"> </w:t>
          </w:r>
          <w:r w:rsidR="00B6100A" w:rsidRPr="00B6100A">
            <w:rPr>
              <w:rFonts w:ascii="Times New Roman" w:hAnsi="Times New Roman" w:cs="Times New Roman" w:hint="eastAsia"/>
              <w:noProof/>
              <w:sz w:val="22"/>
              <w:szCs w:val="22"/>
            </w:rPr>
            <w:t>(Gong, 1932; revoly, 2018)</w:t>
          </w:r>
          <w:r w:rsidR="00170F0F" w:rsidRPr="00B023BA">
            <w:rPr>
              <w:rFonts w:ascii="Times New Roman" w:hAnsi="Times New Roman" w:cs="Times New Roman"/>
              <w:sz w:val="22"/>
              <w:szCs w:val="22"/>
            </w:rPr>
            <w:fldChar w:fldCharType="end"/>
          </w:r>
        </w:sdtContent>
      </w:sdt>
      <w:r w:rsidRPr="00B023BA">
        <w:rPr>
          <w:rFonts w:ascii="Times New Roman" w:hAnsi="Times New Roman" w:cs="Times New Roman"/>
          <w:sz w:val="22"/>
          <w:szCs w:val="22"/>
        </w:rPr>
        <w:t xml:space="preserve">. Centrifugal casting is almost a major method. Almost all cast alloys can be produced by centrifugal casting. Centrifugal castings have a minimum internal diameter of 8 mm, a maximum </w:t>
      </w:r>
      <w:r w:rsidRPr="00B023BA">
        <w:rPr>
          <w:rFonts w:ascii="Times New Roman" w:hAnsi="Times New Roman" w:cs="Times New Roman"/>
          <w:sz w:val="22"/>
          <w:szCs w:val="22"/>
        </w:rPr>
        <w:lastRenderedPageBreak/>
        <w:t>diameter of 3 m, a maximum casting length of 8 m, and casting weights ranging from a few kilograms to more than a dozen tons.</w:t>
      </w:r>
    </w:p>
    <w:p w14:paraId="579FFD56" w14:textId="77777777" w:rsidR="00B747B9" w:rsidRDefault="00B747B9" w:rsidP="009A7E02">
      <w:pPr>
        <w:spacing w:line="360" w:lineRule="auto"/>
        <w:jc w:val="left"/>
        <w:rPr>
          <w:rFonts w:ascii="Times New Roman" w:hAnsi="Times New Roman" w:cs="Times New Roman"/>
          <w:sz w:val="22"/>
          <w:szCs w:val="22"/>
        </w:rPr>
      </w:pPr>
    </w:p>
    <w:p w14:paraId="0D8D3D13" w14:textId="32586BA1" w:rsidR="000145F3" w:rsidRPr="00B023BA" w:rsidRDefault="00B747B9" w:rsidP="009A7E02">
      <w:pPr>
        <w:spacing w:line="360" w:lineRule="auto"/>
        <w:jc w:val="left"/>
        <w:rPr>
          <w:rFonts w:ascii="Times New Roman" w:hAnsi="Times New Roman" w:cs="Times New Roman"/>
          <w:noProof/>
          <w:color w:val="FF0000"/>
          <w:sz w:val="22"/>
          <w:szCs w:val="22"/>
        </w:rPr>
      </w:pPr>
      <w:r w:rsidRPr="00B023BA">
        <w:rPr>
          <w:rFonts w:ascii="Times New Roman" w:hAnsi="Times New Roman" w:cs="Times New Roman"/>
          <w:sz w:val="22"/>
          <w:szCs w:val="22"/>
        </w:rPr>
        <w:t>The axis of rotation</w:t>
      </w:r>
      <w:r>
        <w:rPr>
          <w:rFonts w:ascii="Times New Roman" w:hAnsi="Times New Roman" w:cs="Times New Roman"/>
          <w:sz w:val="22"/>
          <w:szCs w:val="22"/>
        </w:rPr>
        <w:t xml:space="preserve"> is not only vertical, but</w:t>
      </w:r>
      <w:r w:rsidRPr="00B023BA">
        <w:rPr>
          <w:rFonts w:ascii="Times New Roman" w:hAnsi="Times New Roman" w:cs="Times New Roman"/>
          <w:sz w:val="22"/>
          <w:szCs w:val="22"/>
        </w:rPr>
        <w:t xml:space="preserve"> </w:t>
      </w:r>
      <w:r>
        <w:rPr>
          <w:rFonts w:ascii="Times New Roman" w:hAnsi="Times New Roman" w:cs="Times New Roman"/>
          <w:sz w:val="22"/>
          <w:szCs w:val="22"/>
        </w:rPr>
        <w:t>also can</w:t>
      </w:r>
      <w:r w:rsidRPr="00B023BA">
        <w:rPr>
          <w:rFonts w:ascii="Times New Roman" w:hAnsi="Times New Roman" w:cs="Times New Roman"/>
          <w:sz w:val="22"/>
          <w:szCs w:val="22"/>
        </w:rPr>
        <w:t xml:space="preserve"> be horizontal or inclined at any angle up to the vertical position.</w:t>
      </w:r>
      <w:r>
        <w:rPr>
          <w:rFonts w:ascii="Times New Roman" w:hAnsi="Times New Roman" w:cs="Times New Roman"/>
          <w:sz w:val="22"/>
          <w:szCs w:val="22"/>
        </w:rPr>
        <w:t xml:space="preserve"> However, the horizontal and vertical are the most popular</w:t>
      </w:r>
      <w:sdt>
        <w:sdtPr>
          <w:rPr>
            <w:rFonts w:ascii="Times New Roman" w:hAnsi="Times New Roman" w:cs="Times New Roman"/>
            <w:sz w:val="22"/>
            <w:szCs w:val="22"/>
          </w:rPr>
          <w:id w:val="-2025473984"/>
          <w:citation/>
        </w:sdtPr>
        <w:sdtEndPr/>
        <w:sdtContent>
          <w:r w:rsidRPr="00B023BA">
            <w:rPr>
              <w:rFonts w:ascii="Times New Roman" w:hAnsi="Times New Roman" w:cs="Times New Roman"/>
              <w:sz w:val="22"/>
              <w:szCs w:val="22"/>
            </w:rPr>
            <w:fldChar w:fldCharType="begin"/>
          </w:r>
          <w:r w:rsidRPr="00B023BA">
            <w:rPr>
              <w:rFonts w:ascii="Times New Roman" w:hAnsi="Times New Roman" w:cs="Times New Roman"/>
              <w:sz w:val="22"/>
              <w:szCs w:val="22"/>
            </w:rPr>
            <w:instrText xml:space="preserve">CITATION spi19 \l 2052 </w:instrText>
          </w:r>
          <w:r w:rsidRPr="00B023BA">
            <w:rPr>
              <w:rFonts w:ascii="Times New Roman" w:hAnsi="Times New Roman" w:cs="Times New Roman"/>
              <w:sz w:val="22"/>
              <w:szCs w:val="22"/>
            </w:rPr>
            <w:fldChar w:fldCharType="separate"/>
          </w:r>
          <w:r>
            <w:rPr>
              <w:rFonts w:ascii="Times New Roman" w:hAnsi="Times New Roman" w:cs="Times New Roman"/>
              <w:noProof/>
              <w:sz w:val="22"/>
              <w:szCs w:val="22"/>
            </w:rPr>
            <w:t xml:space="preserve"> </w:t>
          </w:r>
          <w:r w:rsidRPr="00B6100A">
            <w:rPr>
              <w:rFonts w:ascii="Times New Roman" w:hAnsi="Times New Roman" w:cs="Times New Roman" w:hint="eastAsia"/>
              <w:noProof/>
              <w:sz w:val="22"/>
              <w:szCs w:val="22"/>
            </w:rPr>
            <w:t>(spin-n-cas, 2019)</w:t>
          </w:r>
          <w:r w:rsidRPr="00B023BA">
            <w:rPr>
              <w:rFonts w:ascii="Times New Roman" w:hAnsi="Times New Roman" w:cs="Times New Roman"/>
              <w:sz w:val="22"/>
              <w:szCs w:val="22"/>
            </w:rPr>
            <w:fldChar w:fldCharType="end"/>
          </w:r>
        </w:sdtContent>
      </w:sdt>
      <w:r w:rsidRPr="00B023BA">
        <w:rPr>
          <w:rFonts w:ascii="Times New Roman" w:hAnsi="Times New Roman" w:cs="Times New Roman"/>
          <w:sz w:val="22"/>
          <w:szCs w:val="22"/>
        </w:rPr>
        <w:t>.</w:t>
      </w:r>
      <w:r>
        <w:rPr>
          <w:rFonts w:ascii="Times New Roman" w:hAnsi="Times New Roman" w:cs="Times New Roman"/>
          <w:sz w:val="22"/>
          <w:szCs w:val="22"/>
        </w:rPr>
        <w:t xml:space="preserve"> </w:t>
      </w:r>
      <w:r w:rsidR="000145F3" w:rsidRPr="00B023BA">
        <w:rPr>
          <w:rFonts w:ascii="Times New Roman" w:hAnsi="Times New Roman" w:cs="Times New Roman"/>
          <w:sz w:val="22"/>
          <w:szCs w:val="22"/>
        </w:rPr>
        <w:t xml:space="preserve">According to the different positions of the rotary shaft of the mold, there are two types of vertical centrifugal casting machines and horizontal centrifugal casting </w:t>
      </w:r>
      <w:r w:rsidR="00170F0F" w:rsidRPr="00B023BA">
        <w:rPr>
          <w:rFonts w:ascii="Times New Roman" w:hAnsi="Times New Roman" w:cs="Times New Roman"/>
          <w:sz w:val="22"/>
          <w:szCs w:val="22"/>
        </w:rPr>
        <w:t>machine</w:t>
      </w:r>
      <w:r w:rsidR="00170F0F" w:rsidRPr="00BC5CCD">
        <w:rPr>
          <w:rFonts w:ascii="Times New Roman" w:hAnsi="Times New Roman" w:cs="Times New Roman"/>
          <w:sz w:val="22"/>
          <w:szCs w:val="22"/>
        </w:rPr>
        <w:t>s (</w:t>
      </w:r>
      <w:r w:rsidR="000145F3" w:rsidRPr="00BC5CCD">
        <w:rPr>
          <w:rFonts w:ascii="Times New Roman" w:hAnsi="Times New Roman" w:cs="Times New Roman"/>
          <w:sz w:val="22"/>
          <w:szCs w:val="22"/>
        </w:rPr>
        <w:t xml:space="preserve">Fig. </w:t>
      </w:r>
      <w:r w:rsidR="00BC5CCD" w:rsidRPr="00BC5CCD">
        <w:rPr>
          <w:rFonts w:ascii="Times New Roman" w:hAnsi="Times New Roman" w:cs="Times New Roman"/>
          <w:sz w:val="22"/>
          <w:szCs w:val="22"/>
        </w:rPr>
        <w:t>3</w:t>
      </w:r>
      <w:r w:rsidR="000145F3" w:rsidRPr="00BC5CCD">
        <w:rPr>
          <w:rFonts w:ascii="Times New Roman" w:hAnsi="Times New Roman" w:cs="Times New Roman"/>
          <w:sz w:val="22"/>
          <w:szCs w:val="22"/>
        </w:rPr>
        <w:t>)</w:t>
      </w:r>
      <w:sdt>
        <w:sdtPr>
          <w:rPr>
            <w:rFonts w:ascii="Times New Roman" w:hAnsi="Times New Roman" w:cs="Times New Roman"/>
            <w:sz w:val="22"/>
            <w:szCs w:val="22"/>
          </w:rPr>
          <w:id w:val="204063686"/>
          <w:citation/>
        </w:sdtPr>
        <w:sdtEndPr/>
        <w:sdtContent>
          <w:r w:rsidR="00C01A43">
            <w:rPr>
              <w:rFonts w:ascii="Times New Roman" w:hAnsi="Times New Roman" w:cs="Times New Roman"/>
              <w:sz w:val="22"/>
              <w:szCs w:val="22"/>
            </w:rPr>
            <w:fldChar w:fldCharType="begin"/>
          </w:r>
          <w:r w:rsidR="00C01A43">
            <w:rPr>
              <w:rFonts w:ascii="Times New Roman" w:hAnsi="Times New Roman" w:cs="Times New Roman"/>
              <w:sz w:val="22"/>
              <w:szCs w:val="22"/>
            </w:rPr>
            <w:instrText xml:space="preserve"> </w:instrText>
          </w:r>
          <w:r w:rsidR="00C01A43">
            <w:rPr>
              <w:rFonts w:ascii="Times New Roman" w:hAnsi="Times New Roman" w:cs="Times New Roman" w:hint="eastAsia"/>
              <w:sz w:val="22"/>
              <w:szCs w:val="22"/>
            </w:rPr>
            <w:instrText>CITATION Gon32 \l 2052</w:instrText>
          </w:r>
          <w:r w:rsidR="00C01A43">
            <w:rPr>
              <w:rFonts w:ascii="Times New Roman" w:hAnsi="Times New Roman" w:cs="Times New Roman"/>
              <w:sz w:val="22"/>
              <w:szCs w:val="22"/>
            </w:rPr>
            <w:instrText xml:space="preserve">  \m spi19</w:instrText>
          </w:r>
          <w:r w:rsidR="00C01A43">
            <w:rPr>
              <w:rFonts w:ascii="Times New Roman" w:hAnsi="Times New Roman" w:cs="Times New Roman"/>
              <w:sz w:val="22"/>
              <w:szCs w:val="22"/>
            </w:rPr>
            <w:fldChar w:fldCharType="separate"/>
          </w:r>
          <w:r w:rsidR="00B6100A">
            <w:rPr>
              <w:rFonts w:ascii="Times New Roman" w:hAnsi="Times New Roman" w:cs="Times New Roman" w:hint="eastAsia"/>
              <w:noProof/>
              <w:sz w:val="22"/>
              <w:szCs w:val="22"/>
            </w:rPr>
            <w:t xml:space="preserve"> </w:t>
          </w:r>
          <w:r w:rsidR="00B6100A" w:rsidRPr="00B6100A">
            <w:rPr>
              <w:rFonts w:ascii="Times New Roman" w:hAnsi="Times New Roman" w:cs="Times New Roman" w:hint="eastAsia"/>
              <w:noProof/>
              <w:sz w:val="22"/>
              <w:szCs w:val="22"/>
            </w:rPr>
            <w:t>(Gong, 1932; spin-n-cas, 2019)</w:t>
          </w:r>
          <w:r w:rsidR="00C01A43">
            <w:rPr>
              <w:rFonts w:ascii="Times New Roman" w:hAnsi="Times New Roman" w:cs="Times New Roman"/>
              <w:sz w:val="22"/>
              <w:szCs w:val="22"/>
            </w:rPr>
            <w:fldChar w:fldCharType="end"/>
          </w:r>
        </w:sdtContent>
      </w:sdt>
      <w:r w:rsidR="000145F3" w:rsidRPr="00BC5CCD">
        <w:rPr>
          <w:rFonts w:ascii="Times New Roman" w:hAnsi="Times New Roman" w:cs="Times New Roman"/>
          <w:sz w:val="22"/>
          <w:szCs w:val="22"/>
        </w:rPr>
        <w:t>.</w:t>
      </w:r>
      <w:r w:rsidR="00A947CC" w:rsidRPr="00BC5CCD">
        <w:rPr>
          <w:rFonts w:ascii="Times New Roman" w:hAnsi="Times New Roman" w:cs="Times New Roman"/>
          <w:noProof/>
          <w:sz w:val="22"/>
          <w:szCs w:val="22"/>
        </w:rPr>
        <w:t xml:space="preserve"> </w:t>
      </w:r>
      <w:r w:rsidR="00A947CC" w:rsidRPr="00B023BA">
        <w:rPr>
          <w:rFonts w:ascii="Times New Roman" w:hAnsi="Times New Roman" w:cs="Times New Roman"/>
          <w:noProof/>
          <w:sz w:val="22"/>
          <w:szCs w:val="22"/>
        </w:rPr>
        <w:drawing>
          <wp:inline distT="0" distB="0" distL="0" distR="0" wp14:anchorId="5C9C51A2" wp14:editId="77E65D10">
            <wp:extent cx="5274310" cy="1934210"/>
            <wp:effectExtent l="0" t="0" r="2540" b="8890"/>
            <wp:docPr id="3" name="图片 3" descr="“Horizontal versus Vertical Axis centrifugal casting”的图片搜索结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izontal versus Vertical Axis centrifugal casting”的图片搜索结果"/>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74310" cy="1934210"/>
                    </a:xfrm>
                    <a:prstGeom prst="rect">
                      <a:avLst/>
                    </a:prstGeom>
                    <a:noFill/>
                    <a:ln>
                      <a:noFill/>
                    </a:ln>
                  </pic:spPr>
                </pic:pic>
              </a:graphicData>
            </a:graphic>
          </wp:inline>
        </w:drawing>
      </w:r>
    </w:p>
    <w:p w14:paraId="244663AB" w14:textId="2DAD9D1A" w:rsidR="003E267F" w:rsidRPr="00BC5CCD" w:rsidRDefault="003E267F" w:rsidP="009A7E02">
      <w:pPr>
        <w:spacing w:line="360" w:lineRule="auto"/>
        <w:jc w:val="center"/>
        <w:rPr>
          <w:rFonts w:ascii="Times New Roman" w:hAnsi="Times New Roman" w:cs="Times New Roman"/>
          <w:noProof/>
          <w:sz w:val="22"/>
          <w:szCs w:val="22"/>
        </w:rPr>
      </w:pPr>
      <w:r w:rsidRPr="00BC5CCD">
        <w:rPr>
          <w:rFonts w:ascii="Times New Roman" w:hAnsi="Times New Roman" w:cs="Times New Roman"/>
          <w:noProof/>
          <w:sz w:val="22"/>
          <w:szCs w:val="22"/>
        </w:rPr>
        <w:t>Fig</w:t>
      </w:r>
      <w:r w:rsidR="00BC5CCD" w:rsidRPr="00BC5CCD">
        <w:rPr>
          <w:rFonts w:ascii="Times New Roman" w:hAnsi="Times New Roman" w:cs="Times New Roman"/>
          <w:noProof/>
          <w:sz w:val="22"/>
          <w:szCs w:val="22"/>
        </w:rPr>
        <w:t>.3</w:t>
      </w:r>
      <w:r w:rsidRPr="00BC5CCD">
        <w:rPr>
          <w:rFonts w:ascii="Times New Roman" w:hAnsi="Times New Roman" w:cs="Times New Roman"/>
          <w:noProof/>
          <w:sz w:val="22"/>
          <w:szCs w:val="22"/>
        </w:rPr>
        <w:t xml:space="preserve"> Centrifugual casting </w:t>
      </w:r>
      <w:sdt>
        <w:sdtPr>
          <w:rPr>
            <w:rFonts w:ascii="Times New Roman" w:hAnsi="Times New Roman" w:cs="Times New Roman"/>
            <w:noProof/>
            <w:sz w:val="22"/>
            <w:szCs w:val="22"/>
          </w:rPr>
          <w:id w:val="-1406982984"/>
          <w:citation/>
        </w:sdtPr>
        <w:sdtEndPr/>
        <w:sdtContent>
          <w:r w:rsidRPr="00BC5CCD">
            <w:rPr>
              <w:rFonts w:ascii="Times New Roman" w:hAnsi="Times New Roman" w:cs="Times New Roman"/>
              <w:noProof/>
              <w:sz w:val="22"/>
              <w:szCs w:val="22"/>
            </w:rPr>
            <w:fldChar w:fldCharType="begin"/>
          </w:r>
          <w:r w:rsidRPr="00BC5CCD">
            <w:rPr>
              <w:rFonts w:ascii="Times New Roman" w:hAnsi="Times New Roman" w:cs="Times New Roman"/>
              <w:noProof/>
              <w:sz w:val="22"/>
              <w:szCs w:val="22"/>
            </w:rPr>
            <w:instrText xml:space="preserve"> CITATION CCT15 \l 2052 </w:instrText>
          </w:r>
          <w:r w:rsidRPr="00BC5CCD">
            <w:rPr>
              <w:rFonts w:ascii="Times New Roman" w:hAnsi="Times New Roman" w:cs="Times New Roman"/>
              <w:noProof/>
              <w:sz w:val="22"/>
              <w:szCs w:val="22"/>
            </w:rPr>
            <w:fldChar w:fldCharType="separate"/>
          </w:r>
          <w:r w:rsidR="00B6100A" w:rsidRPr="00B6100A">
            <w:rPr>
              <w:rFonts w:ascii="Times New Roman" w:hAnsi="Times New Roman" w:cs="Times New Roman" w:hint="eastAsia"/>
              <w:noProof/>
              <w:sz w:val="22"/>
              <w:szCs w:val="22"/>
            </w:rPr>
            <w:t>(CCTM-USA, 2015)</w:t>
          </w:r>
          <w:r w:rsidRPr="00BC5CCD">
            <w:rPr>
              <w:rFonts w:ascii="Times New Roman" w:hAnsi="Times New Roman" w:cs="Times New Roman"/>
              <w:noProof/>
              <w:sz w:val="22"/>
              <w:szCs w:val="22"/>
            </w:rPr>
            <w:fldChar w:fldCharType="end"/>
          </w:r>
        </w:sdtContent>
      </w:sdt>
    </w:p>
    <w:p w14:paraId="4210301B" w14:textId="77777777" w:rsidR="007E20EE" w:rsidRPr="00B023BA" w:rsidRDefault="007E20EE" w:rsidP="009A7E02">
      <w:pPr>
        <w:spacing w:line="360" w:lineRule="auto"/>
        <w:jc w:val="left"/>
        <w:rPr>
          <w:rFonts w:ascii="Times New Roman" w:hAnsi="Times New Roman" w:cs="Times New Roman"/>
          <w:sz w:val="22"/>
          <w:szCs w:val="22"/>
        </w:rPr>
      </w:pPr>
    </w:p>
    <w:p w14:paraId="2A51E91A" w14:textId="3E684D51" w:rsidR="00155E05" w:rsidRDefault="000145F3"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The mold on the vertical centrifugal casting machine rotates around the vertical axis and is mainly used to produce ring-shaped castings with a height smaller than the diameter.</w:t>
      </w:r>
      <w:r w:rsidR="00C01A43">
        <w:rPr>
          <w:rFonts w:ascii="Times New Roman" w:hAnsi="Times New Roman" w:cs="Times New Roman"/>
          <w:sz w:val="22"/>
          <w:szCs w:val="22"/>
        </w:rPr>
        <w:t xml:space="preserve"> </w:t>
      </w:r>
      <w:r w:rsidRPr="00B023BA">
        <w:rPr>
          <w:rFonts w:ascii="Times New Roman" w:hAnsi="Times New Roman" w:cs="Times New Roman"/>
          <w:sz w:val="22"/>
          <w:szCs w:val="22"/>
        </w:rPr>
        <w:t>The horizontal centrifugal casting machine's mold is rotated around a horizontal axis. It is mainly used to produce sleeves and pipe castings with a length greater than the diameter.</w:t>
      </w:r>
    </w:p>
    <w:p w14:paraId="75BA3403" w14:textId="77777777" w:rsidR="00BC5CCD" w:rsidRPr="00B023BA" w:rsidRDefault="00BC5CCD" w:rsidP="009A7E02">
      <w:pPr>
        <w:spacing w:line="360" w:lineRule="auto"/>
        <w:jc w:val="left"/>
        <w:rPr>
          <w:rFonts w:ascii="Times New Roman" w:hAnsi="Times New Roman" w:cs="Times New Roman"/>
          <w:sz w:val="22"/>
          <w:szCs w:val="22"/>
        </w:rPr>
      </w:pPr>
    </w:p>
    <w:p w14:paraId="23686230" w14:textId="4CA9AD6F" w:rsidR="000145F3" w:rsidRDefault="002558B5" w:rsidP="003E323A">
      <w:pPr>
        <w:pStyle w:val="2"/>
      </w:pPr>
      <w:bookmarkStart w:id="27" w:name="_Toc535441636"/>
      <w:r>
        <w:rPr>
          <w:rFonts w:hint="eastAsia"/>
        </w:rPr>
        <w:t>3.</w:t>
      </w:r>
      <w:r w:rsidR="003E323A">
        <w:t>2</w:t>
      </w:r>
      <w:r>
        <w:rPr>
          <w:rFonts w:hint="eastAsia"/>
        </w:rPr>
        <w:t xml:space="preserve"> </w:t>
      </w:r>
      <w:r>
        <w:t>C</w:t>
      </w:r>
      <w:r w:rsidRPr="00B023BA">
        <w:t>haracteristics</w:t>
      </w:r>
      <w:r>
        <w:t xml:space="preserve"> of </w:t>
      </w:r>
      <w:r w:rsidRPr="00B023BA">
        <w:t>centrifugal casting</w:t>
      </w:r>
      <w:bookmarkEnd w:id="27"/>
    </w:p>
    <w:p w14:paraId="246F602E" w14:textId="77777777" w:rsidR="00BC5CCD" w:rsidRPr="00BC5CCD" w:rsidRDefault="00BC5CCD" w:rsidP="00BC5CCD"/>
    <w:p w14:paraId="768B99CF" w14:textId="70F59117" w:rsidR="000145F3" w:rsidRPr="00B023BA" w:rsidRDefault="000145F3"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Since the liquid metal is filled and casted under the condition of centrifugal casting, the centrifugal casting has the following characteristics</w:t>
      </w:r>
      <w:sdt>
        <w:sdtPr>
          <w:rPr>
            <w:rFonts w:ascii="Times New Roman" w:hAnsi="Times New Roman" w:cs="Times New Roman"/>
            <w:sz w:val="22"/>
            <w:szCs w:val="22"/>
          </w:rPr>
          <w:id w:val="-188839579"/>
          <w:citation/>
        </w:sdtPr>
        <w:sdtEndPr/>
        <w:sdtContent>
          <w:r w:rsidR="007F784F" w:rsidRPr="00B023BA">
            <w:rPr>
              <w:rFonts w:ascii="Times New Roman" w:hAnsi="Times New Roman" w:cs="Times New Roman"/>
              <w:sz w:val="22"/>
              <w:szCs w:val="22"/>
            </w:rPr>
            <w:fldChar w:fldCharType="begin"/>
          </w:r>
          <w:r w:rsidR="007F784F" w:rsidRPr="00B023BA">
            <w:rPr>
              <w:rFonts w:ascii="Times New Roman" w:hAnsi="Times New Roman" w:cs="Times New Roman"/>
              <w:sz w:val="22"/>
              <w:szCs w:val="22"/>
            </w:rPr>
            <w:instrText xml:space="preserve"> CITATION Gon32 \l 2052 </w:instrText>
          </w:r>
          <w:r w:rsidR="007F784F" w:rsidRPr="00B023BA">
            <w:rPr>
              <w:rFonts w:ascii="Times New Roman" w:hAnsi="Times New Roman" w:cs="Times New Roman"/>
              <w:sz w:val="22"/>
              <w:szCs w:val="22"/>
            </w:rPr>
            <w:fldChar w:fldCharType="separate"/>
          </w:r>
          <w:r w:rsidR="00B6100A">
            <w:rPr>
              <w:rFonts w:ascii="Times New Roman" w:hAnsi="Times New Roman" w:cs="Times New Roman"/>
              <w:noProof/>
              <w:sz w:val="22"/>
              <w:szCs w:val="22"/>
            </w:rPr>
            <w:t xml:space="preserve"> </w:t>
          </w:r>
          <w:r w:rsidR="00B6100A" w:rsidRPr="00B6100A">
            <w:rPr>
              <w:rFonts w:ascii="Times New Roman" w:hAnsi="Times New Roman" w:cs="Times New Roman" w:hint="eastAsia"/>
              <w:noProof/>
              <w:sz w:val="22"/>
              <w:szCs w:val="22"/>
            </w:rPr>
            <w:t>(Gong, 1932)</w:t>
          </w:r>
          <w:r w:rsidR="007F784F" w:rsidRPr="00B023BA">
            <w:rPr>
              <w:rFonts w:ascii="Times New Roman" w:hAnsi="Times New Roman" w:cs="Times New Roman"/>
              <w:sz w:val="22"/>
              <w:szCs w:val="22"/>
            </w:rPr>
            <w:fldChar w:fldCharType="end"/>
          </w:r>
        </w:sdtContent>
      </w:sdt>
      <w:r w:rsidRPr="00B023BA">
        <w:rPr>
          <w:rFonts w:ascii="Times New Roman" w:hAnsi="Times New Roman" w:cs="Times New Roman"/>
          <w:sz w:val="22"/>
          <w:szCs w:val="22"/>
        </w:rPr>
        <w:t>:</w:t>
      </w:r>
    </w:p>
    <w:p w14:paraId="64989A40" w14:textId="77777777" w:rsidR="000145F3" w:rsidRPr="00B023BA" w:rsidRDefault="000145F3"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1 Liquid metal can form a hollow cylindrical free surface in the mold, so that the central control casting can be cast without the core, which greatly simplifies the production process of the sleeve and the tube casting.</w:t>
      </w:r>
    </w:p>
    <w:p w14:paraId="4D62736C" w14:textId="77777777" w:rsidR="000145F3" w:rsidRPr="00B023BA" w:rsidRDefault="000145F3"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 xml:space="preserve">2 Due to the centrifugal force generated by the liquid metal during the rotation, the centrifugal </w:t>
      </w:r>
      <w:r w:rsidRPr="00B023BA">
        <w:rPr>
          <w:rFonts w:ascii="Times New Roman" w:hAnsi="Times New Roman" w:cs="Times New Roman"/>
          <w:sz w:val="22"/>
          <w:szCs w:val="22"/>
        </w:rPr>
        <w:lastRenderedPageBreak/>
        <w:t>casting process can improve the ability of the metal to fill the mold, so that some of the less fluid alloys and thin-walled castings can be produced by centrifugal casting.</w:t>
      </w:r>
    </w:p>
    <w:p w14:paraId="54F2DED5" w14:textId="77777777" w:rsidR="000145F3" w:rsidRPr="00B023BA" w:rsidRDefault="000145F3"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3 Due to the centrifugal force, the feeding conditions are improved, and the gas and non-metal magazines are also easily discharged from the liquid metal. Therefore, the microstructure of the centrifugal casting is dense, and the defects such as shrinkage cavities, pores, and magazines are less.</w:t>
      </w:r>
    </w:p>
    <w:p w14:paraId="709F4DB3" w14:textId="77777777" w:rsidR="00BC5CCD" w:rsidRDefault="000145F3" w:rsidP="00BC5CCD">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4 Elimination or significant savings in metal consumption in the gating system and risers.</w:t>
      </w:r>
    </w:p>
    <w:p w14:paraId="1EDCDBEB" w14:textId="11DABFD8" w:rsidR="00155E05" w:rsidRDefault="002558B5" w:rsidP="00BC5CCD">
      <w:pPr>
        <w:pStyle w:val="1"/>
      </w:pPr>
      <w:bookmarkStart w:id="28" w:name="_Toc535441637"/>
      <w:r>
        <w:t>4.</w:t>
      </w:r>
      <w:r w:rsidR="00155E05" w:rsidRPr="00B023BA">
        <w:t>Conclusion</w:t>
      </w:r>
      <w:bookmarkEnd w:id="28"/>
    </w:p>
    <w:p w14:paraId="0FFE7E64" w14:textId="77777777" w:rsidR="00BC5CCD" w:rsidRPr="00BC5CCD" w:rsidRDefault="00BC5CCD" w:rsidP="00BC5CCD">
      <w:pPr>
        <w:rPr>
          <w:lang w:eastAsia="en-US"/>
        </w:rPr>
      </w:pPr>
    </w:p>
    <w:p w14:paraId="4990072A" w14:textId="0FEDD211" w:rsidR="00155E05" w:rsidRDefault="003E267F"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 xml:space="preserve">Gravity casting and centrifugal casting are suitable for high-volume casting and can be automated. </w:t>
      </w:r>
      <w:r w:rsidR="004A2C8F" w:rsidRPr="00B023BA">
        <w:rPr>
          <w:rFonts w:ascii="Times New Roman" w:hAnsi="Times New Roman" w:cs="Times New Roman"/>
          <w:sz w:val="22"/>
          <w:szCs w:val="22"/>
        </w:rPr>
        <w:t>They are</w:t>
      </w:r>
      <w:r w:rsidRPr="00B023BA">
        <w:rPr>
          <w:rFonts w:ascii="Times New Roman" w:hAnsi="Times New Roman" w:cs="Times New Roman"/>
          <w:sz w:val="22"/>
          <w:szCs w:val="22"/>
        </w:rPr>
        <w:t xml:space="preserve"> widely used in the manufacture of </w:t>
      </w:r>
      <w:r w:rsidR="004A2C8F" w:rsidRPr="00B023BA">
        <w:rPr>
          <w:rFonts w:ascii="Times New Roman" w:hAnsi="Times New Roman" w:cs="Times New Roman"/>
          <w:sz w:val="22"/>
          <w:szCs w:val="22"/>
        </w:rPr>
        <w:t>bushes and sleeves</w:t>
      </w:r>
      <w:r w:rsidRPr="00B023BA">
        <w:rPr>
          <w:rFonts w:ascii="Times New Roman" w:hAnsi="Times New Roman" w:cs="Times New Roman"/>
          <w:sz w:val="22"/>
          <w:szCs w:val="22"/>
        </w:rPr>
        <w:t>, with high precision castings and low material consumption.</w:t>
      </w:r>
      <w:r w:rsidR="00C01A43">
        <w:rPr>
          <w:rFonts w:ascii="Times New Roman" w:hAnsi="Times New Roman" w:cs="Times New Roman"/>
          <w:sz w:val="22"/>
          <w:szCs w:val="22"/>
        </w:rPr>
        <w:t xml:space="preserve"> </w:t>
      </w:r>
    </w:p>
    <w:p w14:paraId="3CF11B88" w14:textId="77777777" w:rsidR="00BC5CCD" w:rsidRPr="00B023BA" w:rsidRDefault="00BC5CCD" w:rsidP="009A7E02">
      <w:pPr>
        <w:spacing w:line="360" w:lineRule="auto"/>
        <w:jc w:val="left"/>
        <w:rPr>
          <w:rFonts w:ascii="Times New Roman" w:hAnsi="Times New Roman" w:cs="Times New Roman"/>
          <w:b/>
          <w:sz w:val="22"/>
          <w:szCs w:val="22"/>
        </w:rPr>
      </w:pPr>
    </w:p>
    <w:bookmarkStart w:id="29" w:name="_Toc535441638" w:displacedByCustomXml="next"/>
    <w:sdt>
      <w:sdtPr>
        <w:rPr>
          <w:rFonts w:asciiTheme="minorHAnsi" w:eastAsiaTheme="minorEastAsia" w:hAnsiTheme="minorHAnsi" w:cstheme="minorBidi"/>
          <w:b w:val="0"/>
          <w:kern w:val="2"/>
          <w:sz w:val="21"/>
          <w:szCs w:val="21"/>
          <w:lang w:eastAsia="zh-CN"/>
        </w:rPr>
        <w:id w:val="1428160990"/>
        <w:docPartObj>
          <w:docPartGallery w:val="Bibliographies"/>
          <w:docPartUnique/>
        </w:docPartObj>
      </w:sdtPr>
      <w:sdtEndPr>
        <w:rPr>
          <w:rFonts w:cs="Times New Roman"/>
          <w:sz w:val="22"/>
          <w:szCs w:val="22"/>
        </w:rPr>
      </w:sdtEndPr>
      <w:sdtContent>
        <w:p w14:paraId="356FA888" w14:textId="092FACC3" w:rsidR="007F784F" w:rsidRDefault="002558B5" w:rsidP="003E323A">
          <w:pPr>
            <w:pStyle w:val="1"/>
          </w:pPr>
          <w:r>
            <w:rPr>
              <w:rFonts w:eastAsiaTheme="minorEastAsia"/>
              <w:kern w:val="2"/>
              <w:lang w:eastAsia="zh-CN"/>
            </w:rPr>
            <w:t>5.</w:t>
          </w:r>
          <w:r w:rsidR="007F784F" w:rsidRPr="00B023BA">
            <w:t>References</w:t>
          </w:r>
          <w:bookmarkEnd w:id="29"/>
        </w:p>
        <w:p w14:paraId="050357FC" w14:textId="77777777" w:rsidR="003E323A" w:rsidRPr="003E323A" w:rsidRDefault="003E323A" w:rsidP="003E323A">
          <w:pPr>
            <w:rPr>
              <w:lang w:eastAsia="en-US"/>
            </w:rPr>
          </w:pPr>
        </w:p>
        <w:sdt>
          <w:sdtPr>
            <w:rPr>
              <w:rFonts w:ascii="Times New Roman" w:hAnsi="Times New Roman" w:cs="Times New Roman"/>
              <w:sz w:val="22"/>
              <w:szCs w:val="22"/>
            </w:rPr>
            <w:id w:val="-573587230"/>
            <w:bibliography/>
          </w:sdtPr>
          <w:sdtEndPr/>
          <w:sdtContent>
            <w:p w14:paraId="2A819446" w14:textId="77777777" w:rsidR="00B6100A" w:rsidRDefault="007F784F" w:rsidP="00B6100A">
              <w:pPr>
                <w:pStyle w:val="a5"/>
                <w:rPr>
                  <w:noProof/>
                  <w:kern w:val="0"/>
                  <w:sz w:val="24"/>
                  <w:szCs w:val="24"/>
                </w:rPr>
              </w:pPr>
              <w:r w:rsidRPr="00B023BA">
                <w:rPr>
                  <w:rFonts w:ascii="Times New Roman" w:hAnsi="Times New Roman" w:cs="Times New Roman"/>
                  <w:sz w:val="22"/>
                  <w:szCs w:val="22"/>
                </w:rPr>
                <w:fldChar w:fldCharType="begin"/>
              </w:r>
              <w:r w:rsidRPr="00B023BA">
                <w:rPr>
                  <w:rFonts w:ascii="Times New Roman" w:hAnsi="Times New Roman" w:cs="Times New Roman"/>
                  <w:sz w:val="22"/>
                  <w:szCs w:val="22"/>
                </w:rPr>
                <w:instrText xml:space="preserve"> BIBLIOGRAPHY </w:instrText>
              </w:r>
              <w:r w:rsidRPr="00B023BA">
                <w:rPr>
                  <w:rFonts w:ascii="Times New Roman" w:hAnsi="Times New Roman" w:cs="Times New Roman"/>
                  <w:sz w:val="22"/>
                  <w:szCs w:val="22"/>
                </w:rPr>
                <w:fldChar w:fldCharType="separate"/>
              </w:r>
              <w:r w:rsidR="00B6100A">
                <w:rPr>
                  <w:b/>
                  <w:bCs/>
                  <w:noProof/>
                </w:rPr>
                <w:t>baikebaidu</w:t>
              </w:r>
              <w:r w:rsidR="00B6100A">
                <w:rPr>
                  <w:noProof/>
                </w:rPr>
                <w:t xml:space="preserve"> bushes [Online] // baikebaidu. - 01 02, 2019. - https://baike.baidu.com/item/%E8%A1%AC%E5%A5%97.</w:t>
              </w:r>
            </w:p>
            <w:p w14:paraId="4821FE7F" w14:textId="77777777" w:rsidR="00B6100A" w:rsidRDefault="00B6100A" w:rsidP="00B6100A">
              <w:pPr>
                <w:pStyle w:val="a5"/>
                <w:rPr>
                  <w:noProof/>
                </w:rPr>
              </w:pPr>
              <w:r>
                <w:rPr>
                  <w:b/>
                  <w:bCs/>
                  <w:noProof/>
                </w:rPr>
                <w:t>baikebaidu</w:t>
              </w:r>
              <w:r>
                <w:rPr>
                  <w:noProof/>
                </w:rPr>
                <w:t xml:space="preserve"> centrifugal casting [Online] // baikebaidu. - baikebaidu, 11 12, 2010. - 01 10, 2019. - https://baike.baidu.com/item/%E7%A6%BB%E5%BF%83%E9%93%B8%E9%80%A0/320631.</w:t>
              </w:r>
            </w:p>
            <w:p w14:paraId="5B2D2966" w14:textId="77777777" w:rsidR="00B6100A" w:rsidRDefault="00B6100A" w:rsidP="00B6100A">
              <w:pPr>
                <w:pStyle w:val="a5"/>
                <w:rPr>
                  <w:noProof/>
                </w:rPr>
              </w:pPr>
              <w:r>
                <w:rPr>
                  <w:b/>
                  <w:bCs/>
                  <w:noProof/>
                </w:rPr>
                <w:t>baikebaidu</w:t>
              </w:r>
              <w:r>
                <w:rPr>
                  <w:noProof/>
                </w:rPr>
                <w:t xml:space="preserve"> gravity die casting [Online] // baikebaidu. - 12 29, 2018. - https://baike.baidu.com/item/%E9%87%91%E5%B1%9E%E5%9E%8B%E9%93%B8%E9%80%A0.</w:t>
              </w:r>
            </w:p>
            <w:p w14:paraId="6E9A1108" w14:textId="77777777" w:rsidR="00B6100A" w:rsidRDefault="00B6100A" w:rsidP="00B6100A">
              <w:pPr>
                <w:pStyle w:val="a5"/>
                <w:rPr>
                  <w:noProof/>
                </w:rPr>
              </w:pPr>
              <w:r>
                <w:rPr>
                  <w:b/>
                  <w:bCs/>
                  <w:noProof/>
                </w:rPr>
                <w:t>CCTM-USA</w:t>
              </w:r>
              <w:r>
                <w:rPr>
                  <w:noProof/>
                </w:rPr>
                <w:t xml:space="preserve"> Centrifugal Casting Technology &amp; Molding [Online] // cctm-usa. - cctm-usa, 11 21, 2015. - 1 10, 2019. - http://www.cctm-usa.com/services/services.htm.</w:t>
              </w:r>
            </w:p>
            <w:p w14:paraId="278C5E16" w14:textId="77777777" w:rsidR="00B6100A" w:rsidRDefault="00B6100A" w:rsidP="00B6100A">
              <w:pPr>
                <w:pStyle w:val="a5"/>
                <w:rPr>
                  <w:noProof/>
                </w:rPr>
              </w:pPr>
              <w:r>
                <w:rPr>
                  <w:b/>
                  <w:bCs/>
                  <w:noProof/>
                </w:rPr>
                <w:t>Gong keqiang</w:t>
              </w:r>
              <w:r>
                <w:rPr>
                  <w:noProof/>
                </w:rPr>
                <w:t xml:space="preserve"> special casting [Book]. - beijing : Mechanical Industry Press, 1932.</w:t>
              </w:r>
            </w:p>
            <w:p w14:paraId="4F024756" w14:textId="77777777" w:rsidR="00B6100A" w:rsidRDefault="00B6100A" w:rsidP="00B6100A">
              <w:pPr>
                <w:pStyle w:val="a5"/>
                <w:rPr>
                  <w:noProof/>
                </w:rPr>
              </w:pPr>
              <w:r>
                <w:rPr>
                  <w:b/>
                  <w:bCs/>
                  <w:noProof/>
                </w:rPr>
                <w:t>Harrison Castings Ltd</w:t>
              </w:r>
              <w:r>
                <w:rPr>
                  <w:noProof/>
                </w:rPr>
                <w:t xml:space="preserve"> aluminium gravity die castings [Online] // Harrison Castings Ltd. - Harrison Castings Ltd, 01 04, 2018. - 01 04, 2019. - https://www.harrisoncastings.com/casting/aluminium-gravity-die-casting/.</w:t>
              </w:r>
            </w:p>
            <w:p w14:paraId="257783D0" w14:textId="77777777" w:rsidR="00B6100A" w:rsidRDefault="00B6100A" w:rsidP="00B6100A">
              <w:pPr>
                <w:pStyle w:val="a5"/>
                <w:rPr>
                  <w:noProof/>
                </w:rPr>
              </w:pPr>
              <w:r>
                <w:rPr>
                  <w:b/>
                  <w:bCs/>
                  <w:noProof/>
                </w:rPr>
                <w:t>Kalpakjian Serope</w:t>
              </w:r>
              <w:r>
                <w:rPr>
                  <w:noProof/>
                </w:rPr>
                <w:t xml:space="preserve"> Manufacturing, Engineering &amp; Technology [Book]. - Boston : Pearson Education (US), 2006. - Vol. 1.</w:t>
              </w:r>
            </w:p>
            <w:p w14:paraId="750886AB" w14:textId="77777777" w:rsidR="00B6100A" w:rsidRDefault="00B6100A" w:rsidP="00B6100A">
              <w:pPr>
                <w:pStyle w:val="a5"/>
                <w:rPr>
                  <w:noProof/>
                </w:rPr>
              </w:pPr>
              <w:r>
                <w:rPr>
                  <w:b/>
                  <w:bCs/>
                  <w:noProof/>
                </w:rPr>
                <w:t>revoly</w:t>
              </w:r>
              <w:r>
                <w:rPr>
                  <w:noProof/>
                </w:rPr>
                <w:t xml:space="preserve"> centrifugal casting [Online] // https://www.revolvy.com. - revolvy, 01 11, 2018. - 01 05, 2019. - https://www.revolvy.com/page/Centrifugal-casting-(industrial).</w:t>
              </w:r>
            </w:p>
            <w:p w14:paraId="63235298" w14:textId="77777777" w:rsidR="00B6100A" w:rsidRDefault="00B6100A" w:rsidP="00B6100A">
              <w:pPr>
                <w:pStyle w:val="a5"/>
                <w:rPr>
                  <w:noProof/>
                </w:rPr>
              </w:pPr>
              <w:r>
                <w:rPr>
                  <w:b/>
                  <w:bCs/>
                  <w:noProof/>
                </w:rPr>
                <w:t>S. R. ENGINEERING CORPORATION</w:t>
              </w:r>
              <w:r>
                <w:rPr>
                  <w:noProof/>
                </w:rPr>
                <w:t xml:space="preserve"> Gravity Die Castings [Online] // S. R. ENGINEERING CORPORATION. - S. R. ENGINEERING CORPORATION. - 01 05, 2019. - http://www.srengg.com/gravity-die-castings-1817246.html.</w:t>
              </w:r>
            </w:p>
            <w:p w14:paraId="5D247073" w14:textId="77777777" w:rsidR="00B6100A" w:rsidRDefault="00B6100A" w:rsidP="00B6100A">
              <w:pPr>
                <w:pStyle w:val="a5"/>
                <w:rPr>
                  <w:noProof/>
                </w:rPr>
              </w:pPr>
              <w:r>
                <w:rPr>
                  <w:b/>
                  <w:bCs/>
                  <w:noProof/>
                </w:rPr>
                <w:t>spin-n-cas</w:t>
              </w:r>
              <w:r>
                <w:rPr>
                  <w:noProof/>
                </w:rPr>
                <w:t xml:space="preserve"> spin-n-cas [Online] // spin-n-cas. - 01 03, 2019. - http://spin-n-cast.com/centrifugal_casting.html.</w:t>
              </w:r>
            </w:p>
            <w:p w14:paraId="54B9F299" w14:textId="77777777" w:rsidR="007F784F" w:rsidRPr="00B023BA" w:rsidRDefault="007F784F" w:rsidP="00B6100A">
              <w:pPr>
                <w:spacing w:line="360" w:lineRule="auto"/>
                <w:rPr>
                  <w:rFonts w:ascii="Times New Roman" w:hAnsi="Times New Roman" w:cs="Times New Roman"/>
                  <w:sz w:val="22"/>
                  <w:szCs w:val="22"/>
                </w:rPr>
              </w:pPr>
              <w:r w:rsidRPr="00B023BA">
                <w:rPr>
                  <w:rFonts w:ascii="Times New Roman" w:hAnsi="Times New Roman" w:cs="Times New Roman"/>
                  <w:b/>
                  <w:bCs/>
                  <w:noProof/>
                  <w:sz w:val="22"/>
                  <w:szCs w:val="22"/>
                </w:rPr>
                <w:fldChar w:fldCharType="end"/>
              </w:r>
            </w:p>
          </w:sdtContent>
        </w:sdt>
      </w:sdtContent>
    </w:sdt>
    <w:sectPr w:rsidR="007F784F" w:rsidRPr="00B023BA" w:rsidSect="00FC73C4">
      <w:headerReference w:type="default" r:id="rId15"/>
      <w:footerReference w:type="default" r:id="rId16"/>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466C90" w14:textId="77777777" w:rsidR="00361BE8" w:rsidRDefault="00361BE8" w:rsidP="00F03F68">
      <w:r>
        <w:separator/>
      </w:r>
    </w:p>
  </w:endnote>
  <w:endnote w:type="continuationSeparator" w:id="0">
    <w:p w14:paraId="068287C7" w14:textId="77777777" w:rsidR="00361BE8" w:rsidRDefault="00361BE8" w:rsidP="00F03F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5C681B" w14:textId="482B973C" w:rsidR="00FC73C4" w:rsidRDefault="00FC73C4" w:rsidP="00FC73C4">
    <w:pPr>
      <w:pStyle w:val="a9"/>
    </w:pPr>
  </w:p>
  <w:p w14:paraId="6E8DEDAA" w14:textId="77777777" w:rsidR="00FC73C4" w:rsidRDefault="00FC73C4">
    <w:pPr>
      <w:pStyle w:val="a9"/>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6449548"/>
      <w:docPartObj>
        <w:docPartGallery w:val="Page Numbers (Bottom of Page)"/>
        <w:docPartUnique/>
      </w:docPartObj>
    </w:sdtPr>
    <w:sdtEndPr/>
    <w:sdtContent>
      <w:p w14:paraId="48D7F792" w14:textId="2008A5B9" w:rsidR="00FC73C4" w:rsidRDefault="00FC73C4">
        <w:pPr>
          <w:pStyle w:val="a9"/>
          <w:jc w:val="center"/>
        </w:pPr>
        <w:r>
          <w:fldChar w:fldCharType="begin"/>
        </w:r>
        <w:r>
          <w:instrText>PAGE   \* MERGEFORMAT</w:instrText>
        </w:r>
        <w:r>
          <w:fldChar w:fldCharType="separate"/>
        </w:r>
        <w:r w:rsidR="007B0EB4" w:rsidRPr="007B0EB4">
          <w:rPr>
            <w:noProof/>
            <w:lang w:val="zh-CN"/>
          </w:rPr>
          <w:t>4</w:t>
        </w:r>
        <w:r>
          <w:fldChar w:fldCharType="end"/>
        </w:r>
      </w:p>
    </w:sdtContent>
  </w:sdt>
  <w:p w14:paraId="12E3C1A8" w14:textId="77777777" w:rsidR="00FC73C4" w:rsidRDefault="00FC73C4">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D1F0E2" w14:textId="77777777" w:rsidR="00361BE8" w:rsidRDefault="00361BE8" w:rsidP="00F03F68">
      <w:r>
        <w:separator/>
      </w:r>
    </w:p>
  </w:footnote>
  <w:footnote w:type="continuationSeparator" w:id="0">
    <w:p w14:paraId="5F304503" w14:textId="77777777" w:rsidR="00361BE8" w:rsidRDefault="00361BE8" w:rsidP="00F03F6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075D63" w14:textId="77452A58" w:rsidR="00FC73C4" w:rsidRDefault="00FC73C4" w:rsidP="00FC73C4">
    <w:pPr>
      <w:pStyle w:val="a7"/>
      <w:tabs>
        <w:tab w:val="left" w:pos="1739"/>
      </w:tabs>
      <w:jc w:val="both"/>
    </w:pPr>
    <w:r>
      <w:tab/>
    </w:r>
    <w: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DE4AF0" w14:textId="77777777" w:rsidR="00FC73C4" w:rsidRDefault="00FC73C4" w:rsidP="00FC73C4">
    <w:pPr>
      <w:pStyle w:val="a7"/>
      <w:tabs>
        <w:tab w:val="left" w:pos="1739"/>
      </w:tabs>
      <w:jc w:val="both"/>
    </w:pP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E05"/>
    <w:rsid w:val="000145F3"/>
    <w:rsid w:val="000163ED"/>
    <w:rsid w:val="00016848"/>
    <w:rsid w:val="00025733"/>
    <w:rsid w:val="001006EC"/>
    <w:rsid w:val="00103BDC"/>
    <w:rsid w:val="00116FD5"/>
    <w:rsid w:val="0015236A"/>
    <w:rsid w:val="00155E05"/>
    <w:rsid w:val="00170F0F"/>
    <w:rsid w:val="0019420C"/>
    <w:rsid w:val="00245E08"/>
    <w:rsid w:val="002558B5"/>
    <w:rsid w:val="003410E6"/>
    <w:rsid w:val="00343463"/>
    <w:rsid w:val="00345C5C"/>
    <w:rsid w:val="00361BE8"/>
    <w:rsid w:val="003D62FD"/>
    <w:rsid w:val="003E267F"/>
    <w:rsid w:val="003E323A"/>
    <w:rsid w:val="00413908"/>
    <w:rsid w:val="00430CF7"/>
    <w:rsid w:val="004A2C8F"/>
    <w:rsid w:val="004F5A84"/>
    <w:rsid w:val="00557162"/>
    <w:rsid w:val="005F08DD"/>
    <w:rsid w:val="00676C3D"/>
    <w:rsid w:val="006B7756"/>
    <w:rsid w:val="006D713E"/>
    <w:rsid w:val="00774CCB"/>
    <w:rsid w:val="007B0EB4"/>
    <w:rsid w:val="007B6C81"/>
    <w:rsid w:val="007E20EE"/>
    <w:rsid w:val="007F784F"/>
    <w:rsid w:val="008F76DF"/>
    <w:rsid w:val="00990C1A"/>
    <w:rsid w:val="009A49DB"/>
    <w:rsid w:val="009A7E02"/>
    <w:rsid w:val="00A73B09"/>
    <w:rsid w:val="00A947CC"/>
    <w:rsid w:val="00B023BA"/>
    <w:rsid w:val="00B600DE"/>
    <w:rsid w:val="00B6100A"/>
    <w:rsid w:val="00B747B9"/>
    <w:rsid w:val="00BC5CCD"/>
    <w:rsid w:val="00C01A43"/>
    <w:rsid w:val="00CC6510"/>
    <w:rsid w:val="00D71D12"/>
    <w:rsid w:val="00D909ED"/>
    <w:rsid w:val="00DF5642"/>
    <w:rsid w:val="00E54DEF"/>
    <w:rsid w:val="00F03F68"/>
    <w:rsid w:val="00F66894"/>
    <w:rsid w:val="00F71B9A"/>
    <w:rsid w:val="00F73BA8"/>
    <w:rsid w:val="00F90BDF"/>
    <w:rsid w:val="00F97687"/>
    <w:rsid w:val="00FC73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3108B8"/>
  <w15:chartTrackingRefBased/>
  <w15:docId w15:val="{EB13F908-70AC-433D-A1CC-C041DE3A0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1"/>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0C1A"/>
    <w:pPr>
      <w:widowControl w:val="0"/>
      <w:jc w:val="both"/>
    </w:pPr>
  </w:style>
  <w:style w:type="paragraph" w:styleId="1">
    <w:name w:val="heading 1"/>
    <w:basedOn w:val="a"/>
    <w:next w:val="a"/>
    <w:link w:val="10"/>
    <w:uiPriority w:val="9"/>
    <w:qFormat/>
    <w:rsid w:val="003E323A"/>
    <w:pPr>
      <w:keepNext/>
      <w:keepLines/>
      <w:widowControl/>
      <w:spacing w:before="240" w:line="259" w:lineRule="auto"/>
      <w:jc w:val="left"/>
      <w:outlineLvl w:val="0"/>
    </w:pPr>
    <w:rPr>
      <w:rFonts w:ascii="Times New Roman" w:eastAsia="Times New Roman" w:hAnsi="Times New Roman" w:cstheme="majorBidi"/>
      <w:b/>
      <w:kern w:val="0"/>
      <w:sz w:val="24"/>
      <w:szCs w:val="32"/>
      <w:lang w:eastAsia="en-US"/>
    </w:rPr>
  </w:style>
  <w:style w:type="paragraph" w:styleId="2">
    <w:name w:val="heading 2"/>
    <w:basedOn w:val="a"/>
    <w:next w:val="a"/>
    <w:link w:val="20"/>
    <w:uiPriority w:val="9"/>
    <w:unhideWhenUsed/>
    <w:qFormat/>
    <w:rsid w:val="00BC5CCD"/>
    <w:pPr>
      <w:keepNext/>
      <w:keepLines/>
      <w:outlineLvl w:val="1"/>
    </w:pPr>
    <w:rPr>
      <w:rFonts w:ascii="Times New Roman" w:eastAsia="Times New Roman" w:hAnsi="Times New Roman" w:cstheme="majorBidi"/>
      <w:bCs/>
      <w:sz w:val="22"/>
      <w:szCs w:val="32"/>
    </w:rPr>
  </w:style>
  <w:style w:type="paragraph" w:styleId="3">
    <w:name w:val="heading 3"/>
    <w:basedOn w:val="a"/>
    <w:next w:val="a"/>
    <w:link w:val="30"/>
    <w:uiPriority w:val="9"/>
    <w:unhideWhenUsed/>
    <w:qFormat/>
    <w:rsid w:val="0019420C"/>
    <w:pPr>
      <w:keepNext/>
      <w:keepLines/>
      <w:outlineLvl w:val="2"/>
    </w:pPr>
    <w:rPr>
      <w:rFonts w:eastAsia="宋体"/>
      <w:b/>
      <w:bCs/>
      <w:sz w:val="30"/>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
    <w:rsid w:val="00BC5CCD"/>
    <w:rPr>
      <w:rFonts w:ascii="Times New Roman" w:eastAsia="Times New Roman" w:hAnsi="Times New Roman" w:cstheme="majorBidi"/>
      <w:bCs/>
      <w:sz w:val="22"/>
      <w:szCs w:val="32"/>
    </w:rPr>
  </w:style>
  <w:style w:type="character" w:customStyle="1" w:styleId="30">
    <w:name w:val="标题 3 字符"/>
    <w:basedOn w:val="a0"/>
    <w:link w:val="3"/>
    <w:uiPriority w:val="9"/>
    <w:rsid w:val="0019420C"/>
    <w:rPr>
      <w:rFonts w:eastAsia="宋体"/>
      <w:b/>
      <w:bCs/>
      <w:sz w:val="30"/>
      <w:szCs w:val="32"/>
    </w:rPr>
  </w:style>
  <w:style w:type="paragraph" w:styleId="HTML">
    <w:name w:val="HTML Preformatted"/>
    <w:basedOn w:val="a"/>
    <w:link w:val="HTML0"/>
    <w:uiPriority w:val="99"/>
    <w:unhideWhenUsed/>
    <w:rsid w:val="005F08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0">
    <w:name w:val="HTML 预设格式 字符"/>
    <w:basedOn w:val="a0"/>
    <w:link w:val="HTML"/>
    <w:uiPriority w:val="99"/>
    <w:rsid w:val="005F08DD"/>
    <w:rPr>
      <w:rFonts w:ascii="宋体" w:eastAsia="宋体" w:hAnsi="宋体" w:cs="宋体"/>
      <w:kern w:val="0"/>
      <w:sz w:val="24"/>
      <w:szCs w:val="24"/>
    </w:rPr>
  </w:style>
  <w:style w:type="table" w:styleId="a3">
    <w:name w:val="Table Grid"/>
    <w:basedOn w:val="a1"/>
    <w:uiPriority w:val="39"/>
    <w:rsid w:val="00DF56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116FD5"/>
    <w:rPr>
      <w:color w:val="0000FF"/>
      <w:u w:val="single"/>
    </w:rPr>
  </w:style>
  <w:style w:type="character" w:customStyle="1" w:styleId="10">
    <w:name w:val="标题 1 字符"/>
    <w:basedOn w:val="a0"/>
    <w:link w:val="1"/>
    <w:uiPriority w:val="9"/>
    <w:rsid w:val="003E323A"/>
    <w:rPr>
      <w:rFonts w:ascii="Times New Roman" w:eastAsia="Times New Roman" w:hAnsi="Times New Roman" w:cstheme="majorBidi"/>
      <w:b/>
      <w:kern w:val="0"/>
      <w:sz w:val="24"/>
      <w:szCs w:val="32"/>
      <w:lang w:eastAsia="en-US"/>
    </w:rPr>
  </w:style>
  <w:style w:type="paragraph" w:styleId="a5">
    <w:name w:val="Bibliography"/>
    <w:basedOn w:val="a"/>
    <w:next w:val="a"/>
    <w:uiPriority w:val="37"/>
    <w:unhideWhenUsed/>
    <w:rsid w:val="009A49DB"/>
  </w:style>
  <w:style w:type="character" w:styleId="a6">
    <w:name w:val="FollowedHyperlink"/>
    <w:basedOn w:val="a0"/>
    <w:uiPriority w:val="99"/>
    <w:semiHidden/>
    <w:unhideWhenUsed/>
    <w:rsid w:val="00345C5C"/>
    <w:rPr>
      <w:color w:val="954F72" w:themeColor="followedHyperlink"/>
      <w:u w:val="single"/>
    </w:rPr>
  </w:style>
  <w:style w:type="paragraph" w:styleId="a7">
    <w:name w:val="header"/>
    <w:basedOn w:val="a"/>
    <w:link w:val="a8"/>
    <w:uiPriority w:val="99"/>
    <w:unhideWhenUsed/>
    <w:rsid w:val="00F03F68"/>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uiPriority w:val="99"/>
    <w:rsid w:val="00F03F68"/>
    <w:rPr>
      <w:sz w:val="18"/>
      <w:szCs w:val="18"/>
    </w:rPr>
  </w:style>
  <w:style w:type="paragraph" w:styleId="a9">
    <w:name w:val="footer"/>
    <w:basedOn w:val="a"/>
    <w:link w:val="aa"/>
    <w:uiPriority w:val="99"/>
    <w:unhideWhenUsed/>
    <w:rsid w:val="00F03F68"/>
    <w:pPr>
      <w:tabs>
        <w:tab w:val="center" w:pos="4153"/>
        <w:tab w:val="right" w:pos="8306"/>
      </w:tabs>
      <w:snapToGrid w:val="0"/>
      <w:jc w:val="left"/>
    </w:pPr>
    <w:rPr>
      <w:sz w:val="18"/>
      <w:szCs w:val="18"/>
    </w:rPr>
  </w:style>
  <w:style w:type="character" w:customStyle="1" w:styleId="aa">
    <w:name w:val="页脚 字符"/>
    <w:basedOn w:val="a0"/>
    <w:link w:val="a9"/>
    <w:uiPriority w:val="99"/>
    <w:rsid w:val="00F03F68"/>
    <w:rPr>
      <w:sz w:val="18"/>
      <w:szCs w:val="18"/>
    </w:rPr>
  </w:style>
  <w:style w:type="paragraph" w:styleId="ab">
    <w:name w:val="Date"/>
    <w:basedOn w:val="a"/>
    <w:next w:val="a"/>
    <w:link w:val="ac"/>
    <w:uiPriority w:val="99"/>
    <w:semiHidden/>
    <w:unhideWhenUsed/>
    <w:rsid w:val="009A7E02"/>
    <w:pPr>
      <w:ind w:leftChars="2500" w:left="100"/>
    </w:pPr>
  </w:style>
  <w:style w:type="character" w:customStyle="1" w:styleId="ac">
    <w:name w:val="日期 字符"/>
    <w:basedOn w:val="a0"/>
    <w:link w:val="ab"/>
    <w:uiPriority w:val="99"/>
    <w:semiHidden/>
    <w:rsid w:val="009A7E02"/>
  </w:style>
  <w:style w:type="paragraph" w:styleId="ad">
    <w:name w:val="List Paragraph"/>
    <w:basedOn w:val="a"/>
    <w:uiPriority w:val="34"/>
    <w:qFormat/>
    <w:rsid w:val="002558B5"/>
    <w:pPr>
      <w:ind w:firstLineChars="200" w:firstLine="420"/>
    </w:pPr>
  </w:style>
  <w:style w:type="paragraph" w:styleId="TOC">
    <w:name w:val="TOC Heading"/>
    <w:basedOn w:val="1"/>
    <w:next w:val="a"/>
    <w:uiPriority w:val="39"/>
    <w:unhideWhenUsed/>
    <w:qFormat/>
    <w:rsid w:val="00FC73C4"/>
    <w:pPr>
      <w:outlineLvl w:val="9"/>
    </w:pPr>
    <w:rPr>
      <w:rFonts w:asciiTheme="majorHAnsi" w:eastAsiaTheme="majorEastAsia" w:hAnsiTheme="majorHAnsi"/>
      <w:b w:val="0"/>
      <w:color w:val="2E74B5" w:themeColor="accent1" w:themeShade="BF"/>
      <w:sz w:val="32"/>
      <w:lang w:eastAsia="zh-CN"/>
    </w:rPr>
  </w:style>
  <w:style w:type="paragraph" w:styleId="11">
    <w:name w:val="toc 1"/>
    <w:basedOn w:val="a"/>
    <w:next w:val="a"/>
    <w:autoRedefine/>
    <w:uiPriority w:val="39"/>
    <w:unhideWhenUsed/>
    <w:rsid w:val="00FC73C4"/>
  </w:style>
  <w:style w:type="paragraph" w:styleId="21">
    <w:name w:val="toc 2"/>
    <w:basedOn w:val="a"/>
    <w:next w:val="a"/>
    <w:autoRedefine/>
    <w:uiPriority w:val="39"/>
    <w:unhideWhenUsed/>
    <w:rsid w:val="00FC73C4"/>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22057">
      <w:bodyDiv w:val="1"/>
      <w:marLeft w:val="0"/>
      <w:marRight w:val="0"/>
      <w:marTop w:val="0"/>
      <w:marBottom w:val="0"/>
      <w:divBdr>
        <w:top w:val="none" w:sz="0" w:space="0" w:color="auto"/>
        <w:left w:val="none" w:sz="0" w:space="0" w:color="auto"/>
        <w:bottom w:val="none" w:sz="0" w:space="0" w:color="auto"/>
        <w:right w:val="none" w:sz="0" w:space="0" w:color="auto"/>
      </w:divBdr>
    </w:div>
    <w:div w:id="20399609">
      <w:bodyDiv w:val="1"/>
      <w:marLeft w:val="0"/>
      <w:marRight w:val="0"/>
      <w:marTop w:val="0"/>
      <w:marBottom w:val="0"/>
      <w:divBdr>
        <w:top w:val="none" w:sz="0" w:space="0" w:color="auto"/>
        <w:left w:val="none" w:sz="0" w:space="0" w:color="auto"/>
        <w:bottom w:val="none" w:sz="0" w:space="0" w:color="auto"/>
        <w:right w:val="none" w:sz="0" w:space="0" w:color="auto"/>
      </w:divBdr>
    </w:div>
    <w:div w:id="34739257">
      <w:bodyDiv w:val="1"/>
      <w:marLeft w:val="0"/>
      <w:marRight w:val="0"/>
      <w:marTop w:val="0"/>
      <w:marBottom w:val="0"/>
      <w:divBdr>
        <w:top w:val="none" w:sz="0" w:space="0" w:color="auto"/>
        <w:left w:val="none" w:sz="0" w:space="0" w:color="auto"/>
        <w:bottom w:val="none" w:sz="0" w:space="0" w:color="auto"/>
        <w:right w:val="none" w:sz="0" w:space="0" w:color="auto"/>
      </w:divBdr>
    </w:div>
    <w:div w:id="57292161">
      <w:bodyDiv w:val="1"/>
      <w:marLeft w:val="0"/>
      <w:marRight w:val="0"/>
      <w:marTop w:val="0"/>
      <w:marBottom w:val="0"/>
      <w:divBdr>
        <w:top w:val="none" w:sz="0" w:space="0" w:color="auto"/>
        <w:left w:val="none" w:sz="0" w:space="0" w:color="auto"/>
        <w:bottom w:val="none" w:sz="0" w:space="0" w:color="auto"/>
        <w:right w:val="none" w:sz="0" w:space="0" w:color="auto"/>
      </w:divBdr>
    </w:div>
    <w:div w:id="65493916">
      <w:bodyDiv w:val="1"/>
      <w:marLeft w:val="0"/>
      <w:marRight w:val="0"/>
      <w:marTop w:val="0"/>
      <w:marBottom w:val="0"/>
      <w:divBdr>
        <w:top w:val="none" w:sz="0" w:space="0" w:color="auto"/>
        <w:left w:val="none" w:sz="0" w:space="0" w:color="auto"/>
        <w:bottom w:val="none" w:sz="0" w:space="0" w:color="auto"/>
        <w:right w:val="none" w:sz="0" w:space="0" w:color="auto"/>
      </w:divBdr>
    </w:div>
    <w:div w:id="67117056">
      <w:bodyDiv w:val="1"/>
      <w:marLeft w:val="0"/>
      <w:marRight w:val="0"/>
      <w:marTop w:val="0"/>
      <w:marBottom w:val="0"/>
      <w:divBdr>
        <w:top w:val="none" w:sz="0" w:space="0" w:color="auto"/>
        <w:left w:val="none" w:sz="0" w:space="0" w:color="auto"/>
        <w:bottom w:val="none" w:sz="0" w:space="0" w:color="auto"/>
        <w:right w:val="none" w:sz="0" w:space="0" w:color="auto"/>
      </w:divBdr>
    </w:div>
    <w:div w:id="83575333">
      <w:bodyDiv w:val="1"/>
      <w:marLeft w:val="0"/>
      <w:marRight w:val="0"/>
      <w:marTop w:val="0"/>
      <w:marBottom w:val="0"/>
      <w:divBdr>
        <w:top w:val="none" w:sz="0" w:space="0" w:color="auto"/>
        <w:left w:val="none" w:sz="0" w:space="0" w:color="auto"/>
        <w:bottom w:val="none" w:sz="0" w:space="0" w:color="auto"/>
        <w:right w:val="none" w:sz="0" w:space="0" w:color="auto"/>
      </w:divBdr>
    </w:div>
    <w:div w:id="84812157">
      <w:bodyDiv w:val="1"/>
      <w:marLeft w:val="0"/>
      <w:marRight w:val="0"/>
      <w:marTop w:val="0"/>
      <w:marBottom w:val="0"/>
      <w:divBdr>
        <w:top w:val="none" w:sz="0" w:space="0" w:color="auto"/>
        <w:left w:val="none" w:sz="0" w:space="0" w:color="auto"/>
        <w:bottom w:val="none" w:sz="0" w:space="0" w:color="auto"/>
        <w:right w:val="none" w:sz="0" w:space="0" w:color="auto"/>
      </w:divBdr>
    </w:div>
    <w:div w:id="97529198">
      <w:bodyDiv w:val="1"/>
      <w:marLeft w:val="0"/>
      <w:marRight w:val="0"/>
      <w:marTop w:val="0"/>
      <w:marBottom w:val="0"/>
      <w:divBdr>
        <w:top w:val="none" w:sz="0" w:space="0" w:color="auto"/>
        <w:left w:val="none" w:sz="0" w:space="0" w:color="auto"/>
        <w:bottom w:val="none" w:sz="0" w:space="0" w:color="auto"/>
        <w:right w:val="none" w:sz="0" w:space="0" w:color="auto"/>
      </w:divBdr>
    </w:div>
    <w:div w:id="121389257">
      <w:bodyDiv w:val="1"/>
      <w:marLeft w:val="0"/>
      <w:marRight w:val="0"/>
      <w:marTop w:val="0"/>
      <w:marBottom w:val="0"/>
      <w:divBdr>
        <w:top w:val="none" w:sz="0" w:space="0" w:color="auto"/>
        <w:left w:val="none" w:sz="0" w:space="0" w:color="auto"/>
        <w:bottom w:val="none" w:sz="0" w:space="0" w:color="auto"/>
        <w:right w:val="none" w:sz="0" w:space="0" w:color="auto"/>
      </w:divBdr>
    </w:div>
    <w:div w:id="127550325">
      <w:bodyDiv w:val="1"/>
      <w:marLeft w:val="0"/>
      <w:marRight w:val="0"/>
      <w:marTop w:val="0"/>
      <w:marBottom w:val="0"/>
      <w:divBdr>
        <w:top w:val="none" w:sz="0" w:space="0" w:color="auto"/>
        <w:left w:val="none" w:sz="0" w:space="0" w:color="auto"/>
        <w:bottom w:val="none" w:sz="0" w:space="0" w:color="auto"/>
        <w:right w:val="none" w:sz="0" w:space="0" w:color="auto"/>
      </w:divBdr>
    </w:div>
    <w:div w:id="127551824">
      <w:bodyDiv w:val="1"/>
      <w:marLeft w:val="0"/>
      <w:marRight w:val="0"/>
      <w:marTop w:val="0"/>
      <w:marBottom w:val="0"/>
      <w:divBdr>
        <w:top w:val="none" w:sz="0" w:space="0" w:color="auto"/>
        <w:left w:val="none" w:sz="0" w:space="0" w:color="auto"/>
        <w:bottom w:val="none" w:sz="0" w:space="0" w:color="auto"/>
        <w:right w:val="none" w:sz="0" w:space="0" w:color="auto"/>
      </w:divBdr>
    </w:div>
    <w:div w:id="128014237">
      <w:bodyDiv w:val="1"/>
      <w:marLeft w:val="0"/>
      <w:marRight w:val="0"/>
      <w:marTop w:val="0"/>
      <w:marBottom w:val="0"/>
      <w:divBdr>
        <w:top w:val="none" w:sz="0" w:space="0" w:color="auto"/>
        <w:left w:val="none" w:sz="0" w:space="0" w:color="auto"/>
        <w:bottom w:val="none" w:sz="0" w:space="0" w:color="auto"/>
        <w:right w:val="none" w:sz="0" w:space="0" w:color="auto"/>
      </w:divBdr>
    </w:div>
    <w:div w:id="139419571">
      <w:bodyDiv w:val="1"/>
      <w:marLeft w:val="0"/>
      <w:marRight w:val="0"/>
      <w:marTop w:val="0"/>
      <w:marBottom w:val="0"/>
      <w:divBdr>
        <w:top w:val="none" w:sz="0" w:space="0" w:color="auto"/>
        <w:left w:val="none" w:sz="0" w:space="0" w:color="auto"/>
        <w:bottom w:val="none" w:sz="0" w:space="0" w:color="auto"/>
        <w:right w:val="none" w:sz="0" w:space="0" w:color="auto"/>
      </w:divBdr>
    </w:div>
    <w:div w:id="144201118">
      <w:bodyDiv w:val="1"/>
      <w:marLeft w:val="0"/>
      <w:marRight w:val="0"/>
      <w:marTop w:val="0"/>
      <w:marBottom w:val="0"/>
      <w:divBdr>
        <w:top w:val="none" w:sz="0" w:space="0" w:color="auto"/>
        <w:left w:val="none" w:sz="0" w:space="0" w:color="auto"/>
        <w:bottom w:val="none" w:sz="0" w:space="0" w:color="auto"/>
        <w:right w:val="none" w:sz="0" w:space="0" w:color="auto"/>
      </w:divBdr>
    </w:div>
    <w:div w:id="149904070">
      <w:bodyDiv w:val="1"/>
      <w:marLeft w:val="0"/>
      <w:marRight w:val="0"/>
      <w:marTop w:val="0"/>
      <w:marBottom w:val="0"/>
      <w:divBdr>
        <w:top w:val="none" w:sz="0" w:space="0" w:color="auto"/>
        <w:left w:val="none" w:sz="0" w:space="0" w:color="auto"/>
        <w:bottom w:val="none" w:sz="0" w:space="0" w:color="auto"/>
        <w:right w:val="none" w:sz="0" w:space="0" w:color="auto"/>
      </w:divBdr>
    </w:div>
    <w:div w:id="153422793">
      <w:bodyDiv w:val="1"/>
      <w:marLeft w:val="0"/>
      <w:marRight w:val="0"/>
      <w:marTop w:val="0"/>
      <w:marBottom w:val="0"/>
      <w:divBdr>
        <w:top w:val="none" w:sz="0" w:space="0" w:color="auto"/>
        <w:left w:val="none" w:sz="0" w:space="0" w:color="auto"/>
        <w:bottom w:val="none" w:sz="0" w:space="0" w:color="auto"/>
        <w:right w:val="none" w:sz="0" w:space="0" w:color="auto"/>
      </w:divBdr>
    </w:div>
    <w:div w:id="174391340">
      <w:bodyDiv w:val="1"/>
      <w:marLeft w:val="0"/>
      <w:marRight w:val="0"/>
      <w:marTop w:val="0"/>
      <w:marBottom w:val="0"/>
      <w:divBdr>
        <w:top w:val="none" w:sz="0" w:space="0" w:color="auto"/>
        <w:left w:val="none" w:sz="0" w:space="0" w:color="auto"/>
        <w:bottom w:val="none" w:sz="0" w:space="0" w:color="auto"/>
        <w:right w:val="none" w:sz="0" w:space="0" w:color="auto"/>
      </w:divBdr>
    </w:div>
    <w:div w:id="177350596">
      <w:bodyDiv w:val="1"/>
      <w:marLeft w:val="0"/>
      <w:marRight w:val="0"/>
      <w:marTop w:val="0"/>
      <w:marBottom w:val="0"/>
      <w:divBdr>
        <w:top w:val="none" w:sz="0" w:space="0" w:color="auto"/>
        <w:left w:val="none" w:sz="0" w:space="0" w:color="auto"/>
        <w:bottom w:val="none" w:sz="0" w:space="0" w:color="auto"/>
        <w:right w:val="none" w:sz="0" w:space="0" w:color="auto"/>
      </w:divBdr>
    </w:div>
    <w:div w:id="197084608">
      <w:bodyDiv w:val="1"/>
      <w:marLeft w:val="0"/>
      <w:marRight w:val="0"/>
      <w:marTop w:val="0"/>
      <w:marBottom w:val="0"/>
      <w:divBdr>
        <w:top w:val="none" w:sz="0" w:space="0" w:color="auto"/>
        <w:left w:val="none" w:sz="0" w:space="0" w:color="auto"/>
        <w:bottom w:val="none" w:sz="0" w:space="0" w:color="auto"/>
        <w:right w:val="none" w:sz="0" w:space="0" w:color="auto"/>
      </w:divBdr>
    </w:div>
    <w:div w:id="216166766">
      <w:bodyDiv w:val="1"/>
      <w:marLeft w:val="0"/>
      <w:marRight w:val="0"/>
      <w:marTop w:val="0"/>
      <w:marBottom w:val="0"/>
      <w:divBdr>
        <w:top w:val="none" w:sz="0" w:space="0" w:color="auto"/>
        <w:left w:val="none" w:sz="0" w:space="0" w:color="auto"/>
        <w:bottom w:val="none" w:sz="0" w:space="0" w:color="auto"/>
        <w:right w:val="none" w:sz="0" w:space="0" w:color="auto"/>
      </w:divBdr>
    </w:div>
    <w:div w:id="217933468">
      <w:bodyDiv w:val="1"/>
      <w:marLeft w:val="0"/>
      <w:marRight w:val="0"/>
      <w:marTop w:val="0"/>
      <w:marBottom w:val="0"/>
      <w:divBdr>
        <w:top w:val="none" w:sz="0" w:space="0" w:color="auto"/>
        <w:left w:val="none" w:sz="0" w:space="0" w:color="auto"/>
        <w:bottom w:val="none" w:sz="0" w:space="0" w:color="auto"/>
        <w:right w:val="none" w:sz="0" w:space="0" w:color="auto"/>
      </w:divBdr>
    </w:div>
    <w:div w:id="225727401">
      <w:bodyDiv w:val="1"/>
      <w:marLeft w:val="0"/>
      <w:marRight w:val="0"/>
      <w:marTop w:val="0"/>
      <w:marBottom w:val="0"/>
      <w:divBdr>
        <w:top w:val="none" w:sz="0" w:space="0" w:color="auto"/>
        <w:left w:val="none" w:sz="0" w:space="0" w:color="auto"/>
        <w:bottom w:val="none" w:sz="0" w:space="0" w:color="auto"/>
        <w:right w:val="none" w:sz="0" w:space="0" w:color="auto"/>
      </w:divBdr>
    </w:div>
    <w:div w:id="237710102">
      <w:bodyDiv w:val="1"/>
      <w:marLeft w:val="0"/>
      <w:marRight w:val="0"/>
      <w:marTop w:val="0"/>
      <w:marBottom w:val="0"/>
      <w:divBdr>
        <w:top w:val="none" w:sz="0" w:space="0" w:color="auto"/>
        <w:left w:val="none" w:sz="0" w:space="0" w:color="auto"/>
        <w:bottom w:val="none" w:sz="0" w:space="0" w:color="auto"/>
        <w:right w:val="none" w:sz="0" w:space="0" w:color="auto"/>
      </w:divBdr>
    </w:div>
    <w:div w:id="239172858">
      <w:bodyDiv w:val="1"/>
      <w:marLeft w:val="0"/>
      <w:marRight w:val="0"/>
      <w:marTop w:val="0"/>
      <w:marBottom w:val="0"/>
      <w:divBdr>
        <w:top w:val="none" w:sz="0" w:space="0" w:color="auto"/>
        <w:left w:val="none" w:sz="0" w:space="0" w:color="auto"/>
        <w:bottom w:val="none" w:sz="0" w:space="0" w:color="auto"/>
        <w:right w:val="none" w:sz="0" w:space="0" w:color="auto"/>
      </w:divBdr>
    </w:div>
    <w:div w:id="264383734">
      <w:bodyDiv w:val="1"/>
      <w:marLeft w:val="0"/>
      <w:marRight w:val="0"/>
      <w:marTop w:val="0"/>
      <w:marBottom w:val="0"/>
      <w:divBdr>
        <w:top w:val="none" w:sz="0" w:space="0" w:color="auto"/>
        <w:left w:val="none" w:sz="0" w:space="0" w:color="auto"/>
        <w:bottom w:val="none" w:sz="0" w:space="0" w:color="auto"/>
        <w:right w:val="none" w:sz="0" w:space="0" w:color="auto"/>
      </w:divBdr>
    </w:div>
    <w:div w:id="264732164">
      <w:bodyDiv w:val="1"/>
      <w:marLeft w:val="0"/>
      <w:marRight w:val="0"/>
      <w:marTop w:val="0"/>
      <w:marBottom w:val="0"/>
      <w:divBdr>
        <w:top w:val="none" w:sz="0" w:space="0" w:color="auto"/>
        <w:left w:val="none" w:sz="0" w:space="0" w:color="auto"/>
        <w:bottom w:val="none" w:sz="0" w:space="0" w:color="auto"/>
        <w:right w:val="none" w:sz="0" w:space="0" w:color="auto"/>
      </w:divBdr>
    </w:div>
    <w:div w:id="270943882">
      <w:bodyDiv w:val="1"/>
      <w:marLeft w:val="0"/>
      <w:marRight w:val="0"/>
      <w:marTop w:val="0"/>
      <w:marBottom w:val="0"/>
      <w:divBdr>
        <w:top w:val="none" w:sz="0" w:space="0" w:color="auto"/>
        <w:left w:val="none" w:sz="0" w:space="0" w:color="auto"/>
        <w:bottom w:val="none" w:sz="0" w:space="0" w:color="auto"/>
        <w:right w:val="none" w:sz="0" w:space="0" w:color="auto"/>
      </w:divBdr>
    </w:div>
    <w:div w:id="271792346">
      <w:bodyDiv w:val="1"/>
      <w:marLeft w:val="0"/>
      <w:marRight w:val="0"/>
      <w:marTop w:val="0"/>
      <w:marBottom w:val="0"/>
      <w:divBdr>
        <w:top w:val="none" w:sz="0" w:space="0" w:color="auto"/>
        <w:left w:val="none" w:sz="0" w:space="0" w:color="auto"/>
        <w:bottom w:val="none" w:sz="0" w:space="0" w:color="auto"/>
        <w:right w:val="none" w:sz="0" w:space="0" w:color="auto"/>
      </w:divBdr>
    </w:div>
    <w:div w:id="275409893">
      <w:bodyDiv w:val="1"/>
      <w:marLeft w:val="0"/>
      <w:marRight w:val="0"/>
      <w:marTop w:val="0"/>
      <w:marBottom w:val="0"/>
      <w:divBdr>
        <w:top w:val="none" w:sz="0" w:space="0" w:color="auto"/>
        <w:left w:val="none" w:sz="0" w:space="0" w:color="auto"/>
        <w:bottom w:val="none" w:sz="0" w:space="0" w:color="auto"/>
        <w:right w:val="none" w:sz="0" w:space="0" w:color="auto"/>
      </w:divBdr>
      <w:divsChild>
        <w:div w:id="334456256">
          <w:marLeft w:val="0"/>
          <w:marRight w:val="0"/>
          <w:marTop w:val="0"/>
          <w:marBottom w:val="0"/>
          <w:divBdr>
            <w:top w:val="none" w:sz="0" w:space="0" w:color="auto"/>
            <w:left w:val="none" w:sz="0" w:space="0" w:color="auto"/>
            <w:bottom w:val="none" w:sz="0" w:space="0" w:color="auto"/>
            <w:right w:val="none" w:sz="0" w:space="0" w:color="auto"/>
          </w:divBdr>
          <w:divsChild>
            <w:div w:id="1550919703">
              <w:marLeft w:val="0"/>
              <w:marRight w:val="0"/>
              <w:marTop w:val="0"/>
              <w:marBottom w:val="0"/>
              <w:divBdr>
                <w:top w:val="none" w:sz="0" w:space="0" w:color="auto"/>
                <w:left w:val="none" w:sz="0" w:space="0" w:color="auto"/>
                <w:bottom w:val="none" w:sz="0" w:space="0" w:color="auto"/>
                <w:right w:val="none" w:sz="0" w:space="0" w:color="auto"/>
              </w:divBdr>
              <w:divsChild>
                <w:div w:id="31392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910950">
      <w:bodyDiv w:val="1"/>
      <w:marLeft w:val="0"/>
      <w:marRight w:val="0"/>
      <w:marTop w:val="0"/>
      <w:marBottom w:val="0"/>
      <w:divBdr>
        <w:top w:val="none" w:sz="0" w:space="0" w:color="auto"/>
        <w:left w:val="none" w:sz="0" w:space="0" w:color="auto"/>
        <w:bottom w:val="none" w:sz="0" w:space="0" w:color="auto"/>
        <w:right w:val="none" w:sz="0" w:space="0" w:color="auto"/>
      </w:divBdr>
    </w:div>
    <w:div w:id="290944004">
      <w:bodyDiv w:val="1"/>
      <w:marLeft w:val="0"/>
      <w:marRight w:val="0"/>
      <w:marTop w:val="0"/>
      <w:marBottom w:val="0"/>
      <w:divBdr>
        <w:top w:val="none" w:sz="0" w:space="0" w:color="auto"/>
        <w:left w:val="none" w:sz="0" w:space="0" w:color="auto"/>
        <w:bottom w:val="none" w:sz="0" w:space="0" w:color="auto"/>
        <w:right w:val="none" w:sz="0" w:space="0" w:color="auto"/>
      </w:divBdr>
    </w:div>
    <w:div w:id="340746440">
      <w:bodyDiv w:val="1"/>
      <w:marLeft w:val="0"/>
      <w:marRight w:val="0"/>
      <w:marTop w:val="0"/>
      <w:marBottom w:val="0"/>
      <w:divBdr>
        <w:top w:val="none" w:sz="0" w:space="0" w:color="auto"/>
        <w:left w:val="none" w:sz="0" w:space="0" w:color="auto"/>
        <w:bottom w:val="none" w:sz="0" w:space="0" w:color="auto"/>
        <w:right w:val="none" w:sz="0" w:space="0" w:color="auto"/>
      </w:divBdr>
      <w:divsChild>
        <w:div w:id="1842741906">
          <w:marLeft w:val="0"/>
          <w:marRight w:val="0"/>
          <w:marTop w:val="0"/>
          <w:marBottom w:val="0"/>
          <w:divBdr>
            <w:top w:val="none" w:sz="0" w:space="0" w:color="auto"/>
            <w:left w:val="none" w:sz="0" w:space="0" w:color="auto"/>
            <w:bottom w:val="none" w:sz="0" w:space="0" w:color="auto"/>
            <w:right w:val="none" w:sz="0" w:space="0" w:color="auto"/>
          </w:divBdr>
          <w:divsChild>
            <w:div w:id="58679669">
              <w:marLeft w:val="0"/>
              <w:marRight w:val="0"/>
              <w:marTop w:val="0"/>
              <w:marBottom w:val="0"/>
              <w:divBdr>
                <w:top w:val="none" w:sz="0" w:space="0" w:color="auto"/>
                <w:left w:val="none" w:sz="0" w:space="0" w:color="auto"/>
                <w:bottom w:val="none" w:sz="0" w:space="0" w:color="auto"/>
                <w:right w:val="none" w:sz="0" w:space="0" w:color="auto"/>
              </w:divBdr>
              <w:divsChild>
                <w:div w:id="79275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248699">
      <w:bodyDiv w:val="1"/>
      <w:marLeft w:val="0"/>
      <w:marRight w:val="0"/>
      <w:marTop w:val="0"/>
      <w:marBottom w:val="0"/>
      <w:divBdr>
        <w:top w:val="none" w:sz="0" w:space="0" w:color="auto"/>
        <w:left w:val="none" w:sz="0" w:space="0" w:color="auto"/>
        <w:bottom w:val="none" w:sz="0" w:space="0" w:color="auto"/>
        <w:right w:val="none" w:sz="0" w:space="0" w:color="auto"/>
      </w:divBdr>
    </w:div>
    <w:div w:id="346761018">
      <w:bodyDiv w:val="1"/>
      <w:marLeft w:val="0"/>
      <w:marRight w:val="0"/>
      <w:marTop w:val="0"/>
      <w:marBottom w:val="0"/>
      <w:divBdr>
        <w:top w:val="none" w:sz="0" w:space="0" w:color="auto"/>
        <w:left w:val="none" w:sz="0" w:space="0" w:color="auto"/>
        <w:bottom w:val="none" w:sz="0" w:space="0" w:color="auto"/>
        <w:right w:val="none" w:sz="0" w:space="0" w:color="auto"/>
      </w:divBdr>
    </w:div>
    <w:div w:id="351227267">
      <w:bodyDiv w:val="1"/>
      <w:marLeft w:val="0"/>
      <w:marRight w:val="0"/>
      <w:marTop w:val="0"/>
      <w:marBottom w:val="0"/>
      <w:divBdr>
        <w:top w:val="none" w:sz="0" w:space="0" w:color="auto"/>
        <w:left w:val="none" w:sz="0" w:space="0" w:color="auto"/>
        <w:bottom w:val="none" w:sz="0" w:space="0" w:color="auto"/>
        <w:right w:val="none" w:sz="0" w:space="0" w:color="auto"/>
      </w:divBdr>
    </w:div>
    <w:div w:id="356925457">
      <w:bodyDiv w:val="1"/>
      <w:marLeft w:val="0"/>
      <w:marRight w:val="0"/>
      <w:marTop w:val="0"/>
      <w:marBottom w:val="0"/>
      <w:divBdr>
        <w:top w:val="none" w:sz="0" w:space="0" w:color="auto"/>
        <w:left w:val="none" w:sz="0" w:space="0" w:color="auto"/>
        <w:bottom w:val="none" w:sz="0" w:space="0" w:color="auto"/>
        <w:right w:val="none" w:sz="0" w:space="0" w:color="auto"/>
      </w:divBdr>
    </w:div>
    <w:div w:id="362246900">
      <w:bodyDiv w:val="1"/>
      <w:marLeft w:val="0"/>
      <w:marRight w:val="0"/>
      <w:marTop w:val="0"/>
      <w:marBottom w:val="0"/>
      <w:divBdr>
        <w:top w:val="none" w:sz="0" w:space="0" w:color="auto"/>
        <w:left w:val="none" w:sz="0" w:space="0" w:color="auto"/>
        <w:bottom w:val="none" w:sz="0" w:space="0" w:color="auto"/>
        <w:right w:val="none" w:sz="0" w:space="0" w:color="auto"/>
      </w:divBdr>
    </w:div>
    <w:div w:id="365378054">
      <w:bodyDiv w:val="1"/>
      <w:marLeft w:val="0"/>
      <w:marRight w:val="0"/>
      <w:marTop w:val="0"/>
      <w:marBottom w:val="0"/>
      <w:divBdr>
        <w:top w:val="none" w:sz="0" w:space="0" w:color="auto"/>
        <w:left w:val="none" w:sz="0" w:space="0" w:color="auto"/>
        <w:bottom w:val="none" w:sz="0" w:space="0" w:color="auto"/>
        <w:right w:val="none" w:sz="0" w:space="0" w:color="auto"/>
      </w:divBdr>
      <w:divsChild>
        <w:div w:id="2010324554">
          <w:marLeft w:val="0"/>
          <w:marRight w:val="0"/>
          <w:marTop w:val="0"/>
          <w:marBottom w:val="0"/>
          <w:divBdr>
            <w:top w:val="none" w:sz="0" w:space="0" w:color="auto"/>
            <w:left w:val="none" w:sz="0" w:space="0" w:color="auto"/>
            <w:bottom w:val="none" w:sz="0" w:space="0" w:color="auto"/>
            <w:right w:val="none" w:sz="0" w:space="0" w:color="auto"/>
          </w:divBdr>
          <w:divsChild>
            <w:div w:id="1952123307">
              <w:marLeft w:val="0"/>
              <w:marRight w:val="0"/>
              <w:marTop w:val="0"/>
              <w:marBottom w:val="0"/>
              <w:divBdr>
                <w:top w:val="none" w:sz="0" w:space="0" w:color="auto"/>
                <w:left w:val="none" w:sz="0" w:space="0" w:color="auto"/>
                <w:bottom w:val="none" w:sz="0" w:space="0" w:color="auto"/>
                <w:right w:val="none" w:sz="0" w:space="0" w:color="auto"/>
              </w:divBdr>
              <w:divsChild>
                <w:div w:id="974799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307281">
      <w:bodyDiv w:val="1"/>
      <w:marLeft w:val="0"/>
      <w:marRight w:val="0"/>
      <w:marTop w:val="0"/>
      <w:marBottom w:val="0"/>
      <w:divBdr>
        <w:top w:val="none" w:sz="0" w:space="0" w:color="auto"/>
        <w:left w:val="none" w:sz="0" w:space="0" w:color="auto"/>
        <w:bottom w:val="none" w:sz="0" w:space="0" w:color="auto"/>
        <w:right w:val="none" w:sz="0" w:space="0" w:color="auto"/>
      </w:divBdr>
      <w:divsChild>
        <w:div w:id="802893414">
          <w:marLeft w:val="0"/>
          <w:marRight w:val="0"/>
          <w:marTop w:val="0"/>
          <w:marBottom w:val="0"/>
          <w:divBdr>
            <w:top w:val="none" w:sz="0" w:space="0" w:color="auto"/>
            <w:left w:val="none" w:sz="0" w:space="0" w:color="auto"/>
            <w:bottom w:val="none" w:sz="0" w:space="0" w:color="auto"/>
            <w:right w:val="none" w:sz="0" w:space="0" w:color="auto"/>
          </w:divBdr>
          <w:divsChild>
            <w:div w:id="176235567">
              <w:marLeft w:val="0"/>
              <w:marRight w:val="0"/>
              <w:marTop w:val="0"/>
              <w:marBottom w:val="0"/>
              <w:divBdr>
                <w:top w:val="none" w:sz="0" w:space="0" w:color="auto"/>
                <w:left w:val="none" w:sz="0" w:space="0" w:color="auto"/>
                <w:bottom w:val="none" w:sz="0" w:space="0" w:color="auto"/>
                <w:right w:val="none" w:sz="0" w:space="0" w:color="auto"/>
              </w:divBdr>
              <w:divsChild>
                <w:div w:id="95525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895073">
      <w:bodyDiv w:val="1"/>
      <w:marLeft w:val="0"/>
      <w:marRight w:val="0"/>
      <w:marTop w:val="0"/>
      <w:marBottom w:val="0"/>
      <w:divBdr>
        <w:top w:val="none" w:sz="0" w:space="0" w:color="auto"/>
        <w:left w:val="none" w:sz="0" w:space="0" w:color="auto"/>
        <w:bottom w:val="none" w:sz="0" w:space="0" w:color="auto"/>
        <w:right w:val="none" w:sz="0" w:space="0" w:color="auto"/>
      </w:divBdr>
      <w:divsChild>
        <w:div w:id="309362547">
          <w:marLeft w:val="0"/>
          <w:marRight w:val="0"/>
          <w:marTop w:val="0"/>
          <w:marBottom w:val="0"/>
          <w:divBdr>
            <w:top w:val="none" w:sz="0" w:space="0" w:color="auto"/>
            <w:left w:val="none" w:sz="0" w:space="0" w:color="auto"/>
            <w:bottom w:val="none" w:sz="0" w:space="0" w:color="auto"/>
            <w:right w:val="none" w:sz="0" w:space="0" w:color="auto"/>
          </w:divBdr>
          <w:divsChild>
            <w:div w:id="1727607752">
              <w:marLeft w:val="0"/>
              <w:marRight w:val="0"/>
              <w:marTop w:val="0"/>
              <w:marBottom w:val="0"/>
              <w:divBdr>
                <w:top w:val="none" w:sz="0" w:space="0" w:color="auto"/>
                <w:left w:val="none" w:sz="0" w:space="0" w:color="auto"/>
                <w:bottom w:val="none" w:sz="0" w:space="0" w:color="auto"/>
                <w:right w:val="none" w:sz="0" w:space="0" w:color="auto"/>
              </w:divBdr>
              <w:divsChild>
                <w:div w:id="153291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114685">
      <w:bodyDiv w:val="1"/>
      <w:marLeft w:val="0"/>
      <w:marRight w:val="0"/>
      <w:marTop w:val="0"/>
      <w:marBottom w:val="0"/>
      <w:divBdr>
        <w:top w:val="none" w:sz="0" w:space="0" w:color="auto"/>
        <w:left w:val="none" w:sz="0" w:space="0" w:color="auto"/>
        <w:bottom w:val="none" w:sz="0" w:space="0" w:color="auto"/>
        <w:right w:val="none" w:sz="0" w:space="0" w:color="auto"/>
      </w:divBdr>
    </w:div>
    <w:div w:id="396635674">
      <w:bodyDiv w:val="1"/>
      <w:marLeft w:val="0"/>
      <w:marRight w:val="0"/>
      <w:marTop w:val="0"/>
      <w:marBottom w:val="0"/>
      <w:divBdr>
        <w:top w:val="none" w:sz="0" w:space="0" w:color="auto"/>
        <w:left w:val="none" w:sz="0" w:space="0" w:color="auto"/>
        <w:bottom w:val="none" w:sz="0" w:space="0" w:color="auto"/>
        <w:right w:val="none" w:sz="0" w:space="0" w:color="auto"/>
      </w:divBdr>
    </w:div>
    <w:div w:id="409813680">
      <w:bodyDiv w:val="1"/>
      <w:marLeft w:val="0"/>
      <w:marRight w:val="0"/>
      <w:marTop w:val="0"/>
      <w:marBottom w:val="0"/>
      <w:divBdr>
        <w:top w:val="none" w:sz="0" w:space="0" w:color="auto"/>
        <w:left w:val="none" w:sz="0" w:space="0" w:color="auto"/>
        <w:bottom w:val="none" w:sz="0" w:space="0" w:color="auto"/>
        <w:right w:val="none" w:sz="0" w:space="0" w:color="auto"/>
      </w:divBdr>
    </w:div>
    <w:div w:id="409886748">
      <w:bodyDiv w:val="1"/>
      <w:marLeft w:val="0"/>
      <w:marRight w:val="0"/>
      <w:marTop w:val="0"/>
      <w:marBottom w:val="0"/>
      <w:divBdr>
        <w:top w:val="none" w:sz="0" w:space="0" w:color="auto"/>
        <w:left w:val="none" w:sz="0" w:space="0" w:color="auto"/>
        <w:bottom w:val="none" w:sz="0" w:space="0" w:color="auto"/>
        <w:right w:val="none" w:sz="0" w:space="0" w:color="auto"/>
      </w:divBdr>
    </w:div>
    <w:div w:id="419957520">
      <w:bodyDiv w:val="1"/>
      <w:marLeft w:val="0"/>
      <w:marRight w:val="0"/>
      <w:marTop w:val="0"/>
      <w:marBottom w:val="0"/>
      <w:divBdr>
        <w:top w:val="none" w:sz="0" w:space="0" w:color="auto"/>
        <w:left w:val="none" w:sz="0" w:space="0" w:color="auto"/>
        <w:bottom w:val="none" w:sz="0" w:space="0" w:color="auto"/>
        <w:right w:val="none" w:sz="0" w:space="0" w:color="auto"/>
      </w:divBdr>
    </w:div>
    <w:div w:id="462843284">
      <w:bodyDiv w:val="1"/>
      <w:marLeft w:val="0"/>
      <w:marRight w:val="0"/>
      <w:marTop w:val="0"/>
      <w:marBottom w:val="0"/>
      <w:divBdr>
        <w:top w:val="none" w:sz="0" w:space="0" w:color="auto"/>
        <w:left w:val="none" w:sz="0" w:space="0" w:color="auto"/>
        <w:bottom w:val="none" w:sz="0" w:space="0" w:color="auto"/>
        <w:right w:val="none" w:sz="0" w:space="0" w:color="auto"/>
      </w:divBdr>
    </w:div>
    <w:div w:id="471598161">
      <w:bodyDiv w:val="1"/>
      <w:marLeft w:val="0"/>
      <w:marRight w:val="0"/>
      <w:marTop w:val="0"/>
      <w:marBottom w:val="0"/>
      <w:divBdr>
        <w:top w:val="none" w:sz="0" w:space="0" w:color="auto"/>
        <w:left w:val="none" w:sz="0" w:space="0" w:color="auto"/>
        <w:bottom w:val="none" w:sz="0" w:space="0" w:color="auto"/>
        <w:right w:val="none" w:sz="0" w:space="0" w:color="auto"/>
      </w:divBdr>
    </w:div>
    <w:div w:id="497425462">
      <w:bodyDiv w:val="1"/>
      <w:marLeft w:val="0"/>
      <w:marRight w:val="0"/>
      <w:marTop w:val="0"/>
      <w:marBottom w:val="0"/>
      <w:divBdr>
        <w:top w:val="none" w:sz="0" w:space="0" w:color="auto"/>
        <w:left w:val="none" w:sz="0" w:space="0" w:color="auto"/>
        <w:bottom w:val="none" w:sz="0" w:space="0" w:color="auto"/>
        <w:right w:val="none" w:sz="0" w:space="0" w:color="auto"/>
      </w:divBdr>
    </w:div>
    <w:div w:id="512575237">
      <w:bodyDiv w:val="1"/>
      <w:marLeft w:val="0"/>
      <w:marRight w:val="0"/>
      <w:marTop w:val="0"/>
      <w:marBottom w:val="0"/>
      <w:divBdr>
        <w:top w:val="none" w:sz="0" w:space="0" w:color="auto"/>
        <w:left w:val="none" w:sz="0" w:space="0" w:color="auto"/>
        <w:bottom w:val="none" w:sz="0" w:space="0" w:color="auto"/>
        <w:right w:val="none" w:sz="0" w:space="0" w:color="auto"/>
      </w:divBdr>
    </w:div>
    <w:div w:id="526872877">
      <w:bodyDiv w:val="1"/>
      <w:marLeft w:val="0"/>
      <w:marRight w:val="0"/>
      <w:marTop w:val="0"/>
      <w:marBottom w:val="0"/>
      <w:divBdr>
        <w:top w:val="none" w:sz="0" w:space="0" w:color="auto"/>
        <w:left w:val="none" w:sz="0" w:space="0" w:color="auto"/>
        <w:bottom w:val="none" w:sz="0" w:space="0" w:color="auto"/>
        <w:right w:val="none" w:sz="0" w:space="0" w:color="auto"/>
      </w:divBdr>
    </w:div>
    <w:div w:id="536044732">
      <w:bodyDiv w:val="1"/>
      <w:marLeft w:val="0"/>
      <w:marRight w:val="0"/>
      <w:marTop w:val="0"/>
      <w:marBottom w:val="0"/>
      <w:divBdr>
        <w:top w:val="none" w:sz="0" w:space="0" w:color="auto"/>
        <w:left w:val="none" w:sz="0" w:space="0" w:color="auto"/>
        <w:bottom w:val="none" w:sz="0" w:space="0" w:color="auto"/>
        <w:right w:val="none" w:sz="0" w:space="0" w:color="auto"/>
      </w:divBdr>
    </w:div>
    <w:div w:id="537355888">
      <w:bodyDiv w:val="1"/>
      <w:marLeft w:val="0"/>
      <w:marRight w:val="0"/>
      <w:marTop w:val="0"/>
      <w:marBottom w:val="0"/>
      <w:divBdr>
        <w:top w:val="none" w:sz="0" w:space="0" w:color="auto"/>
        <w:left w:val="none" w:sz="0" w:space="0" w:color="auto"/>
        <w:bottom w:val="none" w:sz="0" w:space="0" w:color="auto"/>
        <w:right w:val="none" w:sz="0" w:space="0" w:color="auto"/>
      </w:divBdr>
      <w:divsChild>
        <w:div w:id="181362959">
          <w:marLeft w:val="0"/>
          <w:marRight w:val="0"/>
          <w:marTop w:val="0"/>
          <w:marBottom w:val="0"/>
          <w:divBdr>
            <w:top w:val="none" w:sz="0" w:space="0" w:color="auto"/>
            <w:left w:val="none" w:sz="0" w:space="0" w:color="auto"/>
            <w:bottom w:val="none" w:sz="0" w:space="0" w:color="auto"/>
            <w:right w:val="none" w:sz="0" w:space="0" w:color="auto"/>
          </w:divBdr>
          <w:divsChild>
            <w:div w:id="825589459">
              <w:marLeft w:val="0"/>
              <w:marRight w:val="0"/>
              <w:marTop w:val="0"/>
              <w:marBottom w:val="0"/>
              <w:divBdr>
                <w:top w:val="none" w:sz="0" w:space="0" w:color="auto"/>
                <w:left w:val="none" w:sz="0" w:space="0" w:color="auto"/>
                <w:bottom w:val="none" w:sz="0" w:space="0" w:color="auto"/>
                <w:right w:val="none" w:sz="0" w:space="0" w:color="auto"/>
              </w:divBdr>
              <w:divsChild>
                <w:div w:id="118031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7738055">
      <w:bodyDiv w:val="1"/>
      <w:marLeft w:val="0"/>
      <w:marRight w:val="0"/>
      <w:marTop w:val="0"/>
      <w:marBottom w:val="0"/>
      <w:divBdr>
        <w:top w:val="none" w:sz="0" w:space="0" w:color="auto"/>
        <w:left w:val="none" w:sz="0" w:space="0" w:color="auto"/>
        <w:bottom w:val="none" w:sz="0" w:space="0" w:color="auto"/>
        <w:right w:val="none" w:sz="0" w:space="0" w:color="auto"/>
      </w:divBdr>
    </w:div>
    <w:div w:id="557784419">
      <w:bodyDiv w:val="1"/>
      <w:marLeft w:val="0"/>
      <w:marRight w:val="0"/>
      <w:marTop w:val="0"/>
      <w:marBottom w:val="0"/>
      <w:divBdr>
        <w:top w:val="none" w:sz="0" w:space="0" w:color="auto"/>
        <w:left w:val="none" w:sz="0" w:space="0" w:color="auto"/>
        <w:bottom w:val="none" w:sz="0" w:space="0" w:color="auto"/>
        <w:right w:val="none" w:sz="0" w:space="0" w:color="auto"/>
      </w:divBdr>
    </w:div>
    <w:div w:id="568927287">
      <w:bodyDiv w:val="1"/>
      <w:marLeft w:val="0"/>
      <w:marRight w:val="0"/>
      <w:marTop w:val="0"/>
      <w:marBottom w:val="0"/>
      <w:divBdr>
        <w:top w:val="none" w:sz="0" w:space="0" w:color="auto"/>
        <w:left w:val="none" w:sz="0" w:space="0" w:color="auto"/>
        <w:bottom w:val="none" w:sz="0" w:space="0" w:color="auto"/>
        <w:right w:val="none" w:sz="0" w:space="0" w:color="auto"/>
      </w:divBdr>
    </w:div>
    <w:div w:id="596332164">
      <w:bodyDiv w:val="1"/>
      <w:marLeft w:val="0"/>
      <w:marRight w:val="0"/>
      <w:marTop w:val="0"/>
      <w:marBottom w:val="0"/>
      <w:divBdr>
        <w:top w:val="none" w:sz="0" w:space="0" w:color="auto"/>
        <w:left w:val="none" w:sz="0" w:space="0" w:color="auto"/>
        <w:bottom w:val="none" w:sz="0" w:space="0" w:color="auto"/>
        <w:right w:val="none" w:sz="0" w:space="0" w:color="auto"/>
      </w:divBdr>
    </w:div>
    <w:div w:id="597522828">
      <w:bodyDiv w:val="1"/>
      <w:marLeft w:val="0"/>
      <w:marRight w:val="0"/>
      <w:marTop w:val="0"/>
      <w:marBottom w:val="0"/>
      <w:divBdr>
        <w:top w:val="none" w:sz="0" w:space="0" w:color="auto"/>
        <w:left w:val="none" w:sz="0" w:space="0" w:color="auto"/>
        <w:bottom w:val="none" w:sz="0" w:space="0" w:color="auto"/>
        <w:right w:val="none" w:sz="0" w:space="0" w:color="auto"/>
      </w:divBdr>
    </w:div>
    <w:div w:id="603532897">
      <w:bodyDiv w:val="1"/>
      <w:marLeft w:val="0"/>
      <w:marRight w:val="0"/>
      <w:marTop w:val="0"/>
      <w:marBottom w:val="0"/>
      <w:divBdr>
        <w:top w:val="none" w:sz="0" w:space="0" w:color="auto"/>
        <w:left w:val="none" w:sz="0" w:space="0" w:color="auto"/>
        <w:bottom w:val="none" w:sz="0" w:space="0" w:color="auto"/>
        <w:right w:val="none" w:sz="0" w:space="0" w:color="auto"/>
      </w:divBdr>
    </w:div>
    <w:div w:id="603537480">
      <w:bodyDiv w:val="1"/>
      <w:marLeft w:val="0"/>
      <w:marRight w:val="0"/>
      <w:marTop w:val="0"/>
      <w:marBottom w:val="0"/>
      <w:divBdr>
        <w:top w:val="none" w:sz="0" w:space="0" w:color="auto"/>
        <w:left w:val="none" w:sz="0" w:space="0" w:color="auto"/>
        <w:bottom w:val="none" w:sz="0" w:space="0" w:color="auto"/>
        <w:right w:val="none" w:sz="0" w:space="0" w:color="auto"/>
      </w:divBdr>
    </w:div>
    <w:div w:id="605582910">
      <w:bodyDiv w:val="1"/>
      <w:marLeft w:val="0"/>
      <w:marRight w:val="0"/>
      <w:marTop w:val="0"/>
      <w:marBottom w:val="0"/>
      <w:divBdr>
        <w:top w:val="none" w:sz="0" w:space="0" w:color="auto"/>
        <w:left w:val="none" w:sz="0" w:space="0" w:color="auto"/>
        <w:bottom w:val="none" w:sz="0" w:space="0" w:color="auto"/>
        <w:right w:val="none" w:sz="0" w:space="0" w:color="auto"/>
      </w:divBdr>
    </w:div>
    <w:div w:id="610741904">
      <w:bodyDiv w:val="1"/>
      <w:marLeft w:val="0"/>
      <w:marRight w:val="0"/>
      <w:marTop w:val="0"/>
      <w:marBottom w:val="0"/>
      <w:divBdr>
        <w:top w:val="none" w:sz="0" w:space="0" w:color="auto"/>
        <w:left w:val="none" w:sz="0" w:space="0" w:color="auto"/>
        <w:bottom w:val="none" w:sz="0" w:space="0" w:color="auto"/>
        <w:right w:val="none" w:sz="0" w:space="0" w:color="auto"/>
      </w:divBdr>
    </w:div>
    <w:div w:id="612638167">
      <w:bodyDiv w:val="1"/>
      <w:marLeft w:val="0"/>
      <w:marRight w:val="0"/>
      <w:marTop w:val="0"/>
      <w:marBottom w:val="0"/>
      <w:divBdr>
        <w:top w:val="none" w:sz="0" w:space="0" w:color="auto"/>
        <w:left w:val="none" w:sz="0" w:space="0" w:color="auto"/>
        <w:bottom w:val="none" w:sz="0" w:space="0" w:color="auto"/>
        <w:right w:val="none" w:sz="0" w:space="0" w:color="auto"/>
      </w:divBdr>
    </w:div>
    <w:div w:id="613757312">
      <w:bodyDiv w:val="1"/>
      <w:marLeft w:val="0"/>
      <w:marRight w:val="0"/>
      <w:marTop w:val="0"/>
      <w:marBottom w:val="0"/>
      <w:divBdr>
        <w:top w:val="none" w:sz="0" w:space="0" w:color="auto"/>
        <w:left w:val="none" w:sz="0" w:space="0" w:color="auto"/>
        <w:bottom w:val="none" w:sz="0" w:space="0" w:color="auto"/>
        <w:right w:val="none" w:sz="0" w:space="0" w:color="auto"/>
      </w:divBdr>
    </w:div>
    <w:div w:id="620838671">
      <w:bodyDiv w:val="1"/>
      <w:marLeft w:val="0"/>
      <w:marRight w:val="0"/>
      <w:marTop w:val="0"/>
      <w:marBottom w:val="0"/>
      <w:divBdr>
        <w:top w:val="none" w:sz="0" w:space="0" w:color="auto"/>
        <w:left w:val="none" w:sz="0" w:space="0" w:color="auto"/>
        <w:bottom w:val="none" w:sz="0" w:space="0" w:color="auto"/>
        <w:right w:val="none" w:sz="0" w:space="0" w:color="auto"/>
      </w:divBdr>
    </w:div>
    <w:div w:id="627198397">
      <w:bodyDiv w:val="1"/>
      <w:marLeft w:val="0"/>
      <w:marRight w:val="0"/>
      <w:marTop w:val="0"/>
      <w:marBottom w:val="0"/>
      <w:divBdr>
        <w:top w:val="none" w:sz="0" w:space="0" w:color="auto"/>
        <w:left w:val="none" w:sz="0" w:space="0" w:color="auto"/>
        <w:bottom w:val="none" w:sz="0" w:space="0" w:color="auto"/>
        <w:right w:val="none" w:sz="0" w:space="0" w:color="auto"/>
      </w:divBdr>
    </w:div>
    <w:div w:id="629020672">
      <w:bodyDiv w:val="1"/>
      <w:marLeft w:val="0"/>
      <w:marRight w:val="0"/>
      <w:marTop w:val="0"/>
      <w:marBottom w:val="0"/>
      <w:divBdr>
        <w:top w:val="none" w:sz="0" w:space="0" w:color="auto"/>
        <w:left w:val="none" w:sz="0" w:space="0" w:color="auto"/>
        <w:bottom w:val="none" w:sz="0" w:space="0" w:color="auto"/>
        <w:right w:val="none" w:sz="0" w:space="0" w:color="auto"/>
      </w:divBdr>
    </w:div>
    <w:div w:id="638993464">
      <w:bodyDiv w:val="1"/>
      <w:marLeft w:val="0"/>
      <w:marRight w:val="0"/>
      <w:marTop w:val="0"/>
      <w:marBottom w:val="0"/>
      <w:divBdr>
        <w:top w:val="none" w:sz="0" w:space="0" w:color="auto"/>
        <w:left w:val="none" w:sz="0" w:space="0" w:color="auto"/>
        <w:bottom w:val="none" w:sz="0" w:space="0" w:color="auto"/>
        <w:right w:val="none" w:sz="0" w:space="0" w:color="auto"/>
      </w:divBdr>
    </w:div>
    <w:div w:id="648245391">
      <w:bodyDiv w:val="1"/>
      <w:marLeft w:val="0"/>
      <w:marRight w:val="0"/>
      <w:marTop w:val="0"/>
      <w:marBottom w:val="0"/>
      <w:divBdr>
        <w:top w:val="none" w:sz="0" w:space="0" w:color="auto"/>
        <w:left w:val="none" w:sz="0" w:space="0" w:color="auto"/>
        <w:bottom w:val="none" w:sz="0" w:space="0" w:color="auto"/>
        <w:right w:val="none" w:sz="0" w:space="0" w:color="auto"/>
      </w:divBdr>
    </w:div>
    <w:div w:id="667246214">
      <w:bodyDiv w:val="1"/>
      <w:marLeft w:val="0"/>
      <w:marRight w:val="0"/>
      <w:marTop w:val="0"/>
      <w:marBottom w:val="0"/>
      <w:divBdr>
        <w:top w:val="none" w:sz="0" w:space="0" w:color="auto"/>
        <w:left w:val="none" w:sz="0" w:space="0" w:color="auto"/>
        <w:bottom w:val="none" w:sz="0" w:space="0" w:color="auto"/>
        <w:right w:val="none" w:sz="0" w:space="0" w:color="auto"/>
      </w:divBdr>
    </w:div>
    <w:div w:id="680359439">
      <w:bodyDiv w:val="1"/>
      <w:marLeft w:val="0"/>
      <w:marRight w:val="0"/>
      <w:marTop w:val="0"/>
      <w:marBottom w:val="0"/>
      <w:divBdr>
        <w:top w:val="none" w:sz="0" w:space="0" w:color="auto"/>
        <w:left w:val="none" w:sz="0" w:space="0" w:color="auto"/>
        <w:bottom w:val="none" w:sz="0" w:space="0" w:color="auto"/>
        <w:right w:val="none" w:sz="0" w:space="0" w:color="auto"/>
      </w:divBdr>
    </w:div>
    <w:div w:id="696614655">
      <w:bodyDiv w:val="1"/>
      <w:marLeft w:val="0"/>
      <w:marRight w:val="0"/>
      <w:marTop w:val="0"/>
      <w:marBottom w:val="0"/>
      <w:divBdr>
        <w:top w:val="none" w:sz="0" w:space="0" w:color="auto"/>
        <w:left w:val="none" w:sz="0" w:space="0" w:color="auto"/>
        <w:bottom w:val="none" w:sz="0" w:space="0" w:color="auto"/>
        <w:right w:val="none" w:sz="0" w:space="0" w:color="auto"/>
      </w:divBdr>
    </w:div>
    <w:div w:id="716130023">
      <w:bodyDiv w:val="1"/>
      <w:marLeft w:val="0"/>
      <w:marRight w:val="0"/>
      <w:marTop w:val="0"/>
      <w:marBottom w:val="0"/>
      <w:divBdr>
        <w:top w:val="none" w:sz="0" w:space="0" w:color="auto"/>
        <w:left w:val="none" w:sz="0" w:space="0" w:color="auto"/>
        <w:bottom w:val="none" w:sz="0" w:space="0" w:color="auto"/>
        <w:right w:val="none" w:sz="0" w:space="0" w:color="auto"/>
      </w:divBdr>
    </w:div>
    <w:div w:id="720596572">
      <w:bodyDiv w:val="1"/>
      <w:marLeft w:val="0"/>
      <w:marRight w:val="0"/>
      <w:marTop w:val="0"/>
      <w:marBottom w:val="0"/>
      <w:divBdr>
        <w:top w:val="none" w:sz="0" w:space="0" w:color="auto"/>
        <w:left w:val="none" w:sz="0" w:space="0" w:color="auto"/>
        <w:bottom w:val="none" w:sz="0" w:space="0" w:color="auto"/>
        <w:right w:val="none" w:sz="0" w:space="0" w:color="auto"/>
      </w:divBdr>
    </w:div>
    <w:div w:id="730687689">
      <w:bodyDiv w:val="1"/>
      <w:marLeft w:val="0"/>
      <w:marRight w:val="0"/>
      <w:marTop w:val="0"/>
      <w:marBottom w:val="0"/>
      <w:divBdr>
        <w:top w:val="none" w:sz="0" w:space="0" w:color="auto"/>
        <w:left w:val="none" w:sz="0" w:space="0" w:color="auto"/>
        <w:bottom w:val="none" w:sz="0" w:space="0" w:color="auto"/>
        <w:right w:val="none" w:sz="0" w:space="0" w:color="auto"/>
      </w:divBdr>
      <w:divsChild>
        <w:div w:id="30233206">
          <w:marLeft w:val="0"/>
          <w:marRight w:val="0"/>
          <w:marTop w:val="0"/>
          <w:marBottom w:val="0"/>
          <w:divBdr>
            <w:top w:val="none" w:sz="0" w:space="0" w:color="auto"/>
            <w:left w:val="none" w:sz="0" w:space="0" w:color="auto"/>
            <w:bottom w:val="none" w:sz="0" w:space="0" w:color="auto"/>
            <w:right w:val="none" w:sz="0" w:space="0" w:color="auto"/>
          </w:divBdr>
          <w:divsChild>
            <w:div w:id="1509833632">
              <w:marLeft w:val="0"/>
              <w:marRight w:val="0"/>
              <w:marTop w:val="0"/>
              <w:marBottom w:val="0"/>
              <w:divBdr>
                <w:top w:val="none" w:sz="0" w:space="0" w:color="auto"/>
                <w:left w:val="none" w:sz="0" w:space="0" w:color="auto"/>
                <w:bottom w:val="none" w:sz="0" w:space="0" w:color="auto"/>
                <w:right w:val="none" w:sz="0" w:space="0" w:color="auto"/>
              </w:divBdr>
              <w:divsChild>
                <w:div w:id="1623999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761988">
      <w:bodyDiv w:val="1"/>
      <w:marLeft w:val="0"/>
      <w:marRight w:val="0"/>
      <w:marTop w:val="0"/>
      <w:marBottom w:val="0"/>
      <w:divBdr>
        <w:top w:val="none" w:sz="0" w:space="0" w:color="auto"/>
        <w:left w:val="none" w:sz="0" w:space="0" w:color="auto"/>
        <w:bottom w:val="none" w:sz="0" w:space="0" w:color="auto"/>
        <w:right w:val="none" w:sz="0" w:space="0" w:color="auto"/>
      </w:divBdr>
    </w:div>
    <w:div w:id="747965275">
      <w:bodyDiv w:val="1"/>
      <w:marLeft w:val="0"/>
      <w:marRight w:val="0"/>
      <w:marTop w:val="0"/>
      <w:marBottom w:val="0"/>
      <w:divBdr>
        <w:top w:val="none" w:sz="0" w:space="0" w:color="auto"/>
        <w:left w:val="none" w:sz="0" w:space="0" w:color="auto"/>
        <w:bottom w:val="none" w:sz="0" w:space="0" w:color="auto"/>
        <w:right w:val="none" w:sz="0" w:space="0" w:color="auto"/>
      </w:divBdr>
    </w:div>
    <w:div w:id="784544520">
      <w:bodyDiv w:val="1"/>
      <w:marLeft w:val="0"/>
      <w:marRight w:val="0"/>
      <w:marTop w:val="0"/>
      <w:marBottom w:val="0"/>
      <w:divBdr>
        <w:top w:val="none" w:sz="0" w:space="0" w:color="auto"/>
        <w:left w:val="none" w:sz="0" w:space="0" w:color="auto"/>
        <w:bottom w:val="none" w:sz="0" w:space="0" w:color="auto"/>
        <w:right w:val="none" w:sz="0" w:space="0" w:color="auto"/>
      </w:divBdr>
    </w:div>
    <w:div w:id="796021723">
      <w:bodyDiv w:val="1"/>
      <w:marLeft w:val="0"/>
      <w:marRight w:val="0"/>
      <w:marTop w:val="0"/>
      <w:marBottom w:val="0"/>
      <w:divBdr>
        <w:top w:val="none" w:sz="0" w:space="0" w:color="auto"/>
        <w:left w:val="none" w:sz="0" w:space="0" w:color="auto"/>
        <w:bottom w:val="none" w:sz="0" w:space="0" w:color="auto"/>
        <w:right w:val="none" w:sz="0" w:space="0" w:color="auto"/>
      </w:divBdr>
    </w:div>
    <w:div w:id="799496972">
      <w:bodyDiv w:val="1"/>
      <w:marLeft w:val="0"/>
      <w:marRight w:val="0"/>
      <w:marTop w:val="0"/>
      <w:marBottom w:val="0"/>
      <w:divBdr>
        <w:top w:val="none" w:sz="0" w:space="0" w:color="auto"/>
        <w:left w:val="none" w:sz="0" w:space="0" w:color="auto"/>
        <w:bottom w:val="none" w:sz="0" w:space="0" w:color="auto"/>
        <w:right w:val="none" w:sz="0" w:space="0" w:color="auto"/>
      </w:divBdr>
    </w:div>
    <w:div w:id="812064928">
      <w:bodyDiv w:val="1"/>
      <w:marLeft w:val="0"/>
      <w:marRight w:val="0"/>
      <w:marTop w:val="0"/>
      <w:marBottom w:val="0"/>
      <w:divBdr>
        <w:top w:val="none" w:sz="0" w:space="0" w:color="auto"/>
        <w:left w:val="none" w:sz="0" w:space="0" w:color="auto"/>
        <w:bottom w:val="none" w:sz="0" w:space="0" w:color="auto"/>
        <w:right w:val="none" w:sz="0" w:space="0" w:color="auto"/>
      </w:divBdr>
    </w:div>
    <w:div w:id="833378725">
      <w:bodyDiv w:val="1"/>
      <w:marLeft w:val="0"/>
      <w:marRight w:val="0"/>
      <w:marTop w:val="0"/>
      <w:marBottom w:val="0"/>
      <w:divBdr>
        <w:top w:val="none" w:sz="0" w:space="0" w:color="auto"/>
        <w:left w:val="none" w:sz="0" w:space="0" w:color="auto"/>
        <w:bottom w:val="none" w:sz="0" w:space="0" w:color="auto"/>
        <w:right w:val="none" w:sz="0" w:space="0" w:color="auto"/>
      </w:divBdr>
    </w:div>
    <w:div w:id="844366358">
      <w:bodyDiv w:val="1"/>
      <w:marLeft w:val="0"/>
      <w:marRight w:val="0"/>
      <w:marTop w:val="0"/>
      <w:marBottom w:val="0"/>
      <w:divBdr>
        <w:top w:val="none" w:sz="0" w:space="0" w:color="auto"/>
        <w:left w:val="none" w:sz="0" w:space="0" w:color="auto"/>
        <w:bottom w:val="none" w:sz="0" w:space="0" w:color="auto"/>
        <w:right w:val="none" w:sz="0" w:space="0" w:color="auto"/>
      </w:divBdr>
    </w:div>
    <w:div w:id="844632814">
      <w:bodyDiv w:val="1"/>
      <w:marLeft w:val="0"/>
      <w:marRight w:val="0"/>
      <w:marTop w:val="0"/>
      <w:marBottom w:val="0"/>
      <w:divBdr>
        <w:top w:val="none" w:sz="0" w:space="0" w:color="auto"/>
        <w:left w:val="none" w:sz="0" w:space="0" w:color="auto"/>
        <w:bottom w:val="none" w:sz="0" w:space="0" w:color="auto"/>
        <w:right w:val="none" w:sz="0" w:space="0" w:color="auto"/>
      </w:divBdr>
    </w:div>
    <w:div w:id="848133671">
      <w:bodyDiv w:val="1"/>
      <w:marLeft w:val="0"/>
      <w:marRight w:val="0"/>
      <w:marTop w:val="0"/>
      <w:marBottom w:val="0"/>
      <w:divBdr>
        <w:top w:val="none" w:sz="0" w:space="0" w:color="auto"/>
        <w:left w:val="none" w:sz="0" w:space="0" w:color="auto"/>
        <w:bottom w:val="none" w:sz="0" w:space="0" w:color="auto"/>
        <w:right w:val="none" w:sz="0" w:space="0" w:color="auto"/>
      </w:divBdr>
    </w:div>
    <w:div w:id="852497092">
      <w:bodyDiv w:val="1"/>
      <w:marLeft w:val="0"/>
      <w:marRight w:val="0"/>
      <w:marTop w:val="0"/>
      <w:marBottom w:val="0"/>
      <w:divBdr>
        <w:top w:val="none" w:sz="0" w:space="0" w:color="auto"/>
        <w:left w:val="none" w:sz="0" w:space="0" w:color="auto"/>
        <w:bottom w:val="none" w:sz="0" w:space="0" w:color="auto"/>
        <w:right w:val="none" w:sz="0" w:space="0" w:color="auto"/>
      </w:divBdr>
    </w:div>
    <w:div w:id="867524388">
      <w:bodyDiv w:val="1"/>
      <w:marLeft w:val="0"/>
      <w:marRight w:val="0"/>
      <w:marTop w:val="0"/>
      <w:marBottom w:val="0"/>
      <w:divBdr>
        <w:top w:val="none" w:sz="0" w:space="0" w:color="auto"/>
        <w:left w:val="none" w:sz="0" w:space="0" w:color="auto"/>
        <w:bottom w:val="none" w:sz="0" w:space="0" w:color="auto"/>
        <w:right w:val="none" w:sz="0" w:space="0" w:color="auto"/>
      </w:divBdr>
    </w:div>
    <w:div w:id="878125518">
      <w:bodyDiv w:val="1"/>
      <w:marLeft w:val="0"/>
      <w:marRight w:val="0"/>
      <w:marTop w:val="0"/>
      <w:marBottom w:val="0"/>
      <w:divBdr>
        <w:top w:val="none" w:sz="0" w:space="0" w:color="auto"/>
        <w:left w:val="none" w:sz="0" w:space="0" w:color="auto"/>
        <w:bottom w:val="none" w:sz="0" w:space="0" w:color="auto"/>
        <w:right w:val="none" w:sz="0" w:space="0" w:color="auto"/>
      </w:divBdr>
    </w:div>
    <w:div w:id="902133636">
      <w:bodyDiv w:val="1"/>
      <w:marLeft w:val="0"/>
      <w:marRight w:val="0"/>
      <w:marTop w:val="0"/>
      <w:marBottom w:val="0"/>
      <w:divBdr>
        <w:top w:val="none" w:sz="0" w:space="0" w:color="auto"/>
        <w:left w:val="none" w:sz="0" w:space="0" w:color="auto"/>
        <w:bottom w:val="none" w:sz="0" w:space="0" w:color="auto"/>
        <w:right w:val="none" w:sz="0" w:space="0" w:color="auto"/>
      </w:divBdr>
    </w:div>
    <w:div w:id="932053839">
      <w:bodyDiv w:val="1"/>
      <w:marLeft w:val="0"/>
      <w:marRight w:val="0"/>
      <w:marTop w:val="0"/>
      <w:marBottom w:val="0"/>
      <w:divBdr>
        <w:top w:val="none" w:sz="0" w:space="0" w:color="auto"/>
        <w:left w:val="none" w:sz="0" w:space="0" w:color="auto"/>
        <w:bottom w:val="none" w:sz="0" w:space="0" w:color="auto"/>
        <w:right w:val="none" w:sz="0" w:space="0" w:color="auto"/>
      </w:divBdr>
    </w:div>
    <w:div w:id="942421941">
      <w:bodyDiv w:val="1"/>
      <w:marLeft w:val="0"/>
      <w:marRight w:val="0"/>
      <w:marTop w:val="0"/>
      <w:marBottom w:val="0"/>
      <w:divBdr>
        <w:top w:val="none" w:sz="0" w:space="0" w:color="auto"/>
        <w:left w:val="none" w:sz="0" w:space="0" w:color="auto"/>
        <w:bottom w:val="none" w:sz="0" w:space="0" w:color="auto"/>
        <w:right w:val="none" w:sz="0" w:space="0" w:color="auto"/>
      </w:divBdr>
    </w:div>
    <w:div w:id="959186863">
      <w:bodyDiv w:val="1"/>
      <w:marLeft w:val="0"/>
      <w:marRight w:val="0"/>
      <w:marTop w:val="0"/>
      <w:marBottom w:val="0"/>
      <w:divBdr>
        <w:top w:val="none" w:sz="0" w:space="0" w:color="auto"/>
        <w:left w:val="none" w:sz="0" w:space="0" w:color="auto"/>
        <w:bottom w:val="none" w:sz="0" w:space="0" w:color="auto"/>
        <w:right w:val="none" w:sz="0" w:space="0" w:color="auto"/>
      </w:divBdr>
    </w:div>
    <w:div w:id="995835942">
      <w:bodyDiv w:val="1"/>
      <w:marLeft w:val="0"/>
      <w:marRight w:val="0"/>
      <w:marTop w:val="0"/>
      <w:marBottom w:val="0"/>
      <w:divBdr>
        <w:top w:val="none" w:sz="0" w:space="0" w:color="auto"/>
        <w:left w:val="none" w:sz="0" w:space="0" w:color="auto"/>
        <w:bottom w:val="none" w:sz="0" w:space="0" w:color="auto"/>
        <w:right w:val="none" w:sz="0" w:space="0" w:color="auto"/>
      </w:divBdr>
    </w:div>
    <w:div w:id="1021083620">
      <w:bodyDiv w:val="1"/>
      <w:marLeft w:val="0"/>
      <w:marRight w:val="0"/>
      <w:marTop w:val="0"/>
      <w:marBottom w:val="0"/>
      <w:divBdr>
        <w:top w:val="none" w:sz="0" w:space="0" w:color="auto"/>
        <w:left w:val="none" w:sz="0" w:space="0" w:color="auto"/>
        <w:bottom w:val="none" w:sz="0" w:space="0" w:color="auto"/>
        <w:right w:val="none" w:sz="0" w:space="0" w:color="auto"/>
      </w:divBdr>
    </w:div>
    <w:div w:id="1026325032">
      <w:bodyDiv w:val="1"/>
      <w:marLeft w:val="0"/>
      <w:marRight w:val="0"/>
      <w:marTop w:val="0"/>
      <w:marBottom w:val="0"/>
      <w:divBdr>
        <w:top w:val="none" w:sz="0" w:space="0" w:color="auto"/>
        <w:left w:val="none" w:sz="0" w:space="0" w:color="auto"/>
        <w:bottom w:val="none" w:sz="0" w:space="0" w:color="auto"/>
        <w:right w:val="none" w:sz="0" w:space="0" w:color="auto"/>
      </w:divBdr>
    </w:div>
    <w:div w:id="1044988521">
      <w:bodyDiv w:val="1"/>
      <w:marLeft w:val="0"/>
      <w:marRight w:val="0"/>
      <w:marTop w:val="0"/>
      <w:marBottom w:val="0"/>
      <w:divBdr>
        <w:top w:val="none" w:sz="0" w:space="0" w:color="auto"/>
        <w:left w:val="none" w:sz="0" w:space="0" w:color="auto"/>
        <w:bottom w:val="none" w:sz="0" w:space="0" w:color="auto"/>
        <w:right w:val="none" w:sz="0" w:space="0" w:color="auto"/>
      </w:divBdr>
    </w:div>
    <w:div w:id="1052466462">
      <w:bodyDiv w:val="1"/>
      <w:marLeft w:val="0"/>
      <w:marRight w:val="0"/>
      <w:marTop w:val="0"/>
      <w:marBottom w:val="0"/>
      <w:divBdr>
        <w:top w:val="none" w:sz="0" w:space="0" w:color="auto"/>
        <w:left w:val="none" w:sz="0" w:space="0" w:color="auto"/>
        <w:bottom w:val="none" w:sz="0" w:space="0" w:color="auto"/>
        <w:right w:val="none" w:sz="0" w:space="0" w:color="auto"/>
      </w:divBdr>
      <w:divsChild>
        <w:div w:id="799692000">
          <w:marLeft w:val="0"/>
          <w:marRight w:val="0"/>
          <w:marTop w:val="0"/>
          <w:marBottom w:val="0"/>
          <w:divBdr>
            <w:top w:val="none" w:sz="0" w:space="0" w:color="auto"/>
            <w:left w:val="none" w:sz="0" w:space="0" w:color="auto"/>
            <w:bottom w:val="none" w:sz="0" w:space="0" w:color="auto"/>
            <w:right w:val="none" w:sz="0" w:space="0" w:color="auto"/>
          </w:divBdr>
          <w:divsChild>
            <w:div w:id="184099417">
              <w:marLeft w:val="0"/>
              <w:marRight w:val="0"/>
              <w:marTop w:val="0"/>
              <w:marBottom w:val="0"/>
              <w:divBdr>
                <w:top w:val="none" w:sz="0" w:space="0" w:color="auto"/>
                <w:left w:val="none" w:sz="0" w:space="0" w:color="auto"/>
                <w:bottom w:val="none" w:sz="0" w:space="0" w:color="auto"/>
                <w:right w:val="none" w:sz="0" w:space="0" w:color="auto"/>
              </w:divBdr>
              <w:divsChild>
                <w:div w:id="29048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88850">
      <w:bodyDiv w:val="1"/>
      <w:marLeft w:val="0"/>
      <w:marRight w:val="0"/>
      <w:marTop w:val="0"/>
      <w:marBottom w:val="0"/>
      <w:divBdr>
        <w:top w:val="none" w:sz="0" w:space="0" w:color="auto"/>
        <w:left w:val="none" w:sz="0" w:space="0" w:color="auto"/>
        <w:bottom w:val="none" w:sz="0" w:space="0" w:color="auto"/>
        <w:right w:val="none" w:sz="0" w:space="0" w:color="auto"/>
      </w:divBdr>
    </w:div>
    <w:div w:id="1075005811">
      <w:bodyDiv w:val="1"/>
      <w:marLeft w:val="0"/>
      <w:marRight w:val="0"/>
      <w:marTop w:val="0"/>
      <w:marBottom w:val="0"/>
      <w:divBdr>
        <w:top w:val="none" w:sz="0" w:space="0" w:color="auto"/>
        <w:left w:val="none" w:sz="0" w:space="0" w:color="auto"/>
        <w:bottom w:val="none" w:sz="0" w:space="0" w:color="auto"/>
        <w:right w:val="none" w:sz="0" w:space="0" w:color="auto"/>
      </w:divBdr>
    </w:div>
    <w:div w:id="1083457188">
      <w:bodyDiv w:val="1"/>
      <w:marLeft w:val="0"/>
      <w:marRight w:val="0"/>
      <w:marTop w:val="0"/>
      <w:marBottom w:val="0"/>
      <w:divBdr>
        <w:top w:val="none" w:sz="0" w:space="0" w:color="auto"/>
        <w:left w:val="none" w:sz="0" w:space="0" w:color="auto"/>
        <w:bottom w:val="none" w:sz="0" w:space="0" w:color="auto"/>
        <w:right w:val="none" w:sz="0" w:space="0" w:color="auto"/>
      </w:divBdr>
      <w:divsChild>
        <w:div w:id="288754106">
          <w:marLeft w:val="0"/>
          <w:marRight w:val="0"/>
          <w:marTop w:val="0"/>
          <w:marBottom w:val="0"/>
          <w:divBdr>
            <w:top w:val="none" w:sz="0" w:space="0" w:color="auto"/>
            <w:left w:val="none" w:sz="0" w:space="0" w:color="auto"/>
            <w:bottom w:val="none" w:sz="0" w:space="0" w:color="auto"/>
            <w:right w:val="none" w:sz="0" w:space="0" w:color="auto"/>
          </w:divBdr>
          <w:divsChild>
            <w:div w:id="1416048043">
              <w:marLeft w:val="0"/>
              <w:marRight w:val="0"/>
              <w:marTop w:val="0"/>
              <w:marBottom w:val="0"/>
              <w:divBdr>
                <w:top w:val="none" w:sz="0" w:space="0" w:color="auto"/>
                <w:left w:val="none" w:sz="0" w:space="0" w:color="auto"/>
                <w:bottom w:val="none" w:sz="0" w:space="0" w:color="auto"/>
                <w:right w:val="none" w:sz="0" w:space="0" w:color="auto"/>
              </w:divBdr>
              <w:divsChild>
                <w:div w:id="155072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700175">
      <w:bodyDiv w:val="1"/>
      <w:marLeft w:val="0"/>
      <w:marRight w:val="0"/>
      <w:marTop w:val="0"/>
      <w:marBottom w:val="0"/>
      <w:divBdr>
        <w:top w:val="none" w:sz="0" w:space="0" w:color="auto"/>
        <w:left w:val="none" w:sz="0" w:space="0" w:color="auto"/>
        <w:bottom w:val="none" w:sz="0" w:space="0" w:color="auto"/>
        <w:right w:val="none" w:sz="0" w:space="0" w:color="auto"/>
      </w:divBdr>
    </w:div>
    <w:div w:id="1094786623">
      <w:bodyDiv w:val="1"/>
      <w:marLeft w:val="0"/>
      <w:marRight w:val="0"/>
      <w:marTop w:val="0"/>
      <w:marBottom w:val="0"/>
      <w:divBdr>
        <w:top w:val="none" w:sz="0" w:space="0" w:color="auto"/>
        <w:left w:val="none" w:sz="0" w:space="0" w:color="auto"/>
        <w:bottom w:val="none" w:sz="0" w:space="0" w:color="auto"/>
        <w:right w:val="none" w:sz="0" w:space="0" w:color="auto"/>
      </w:divBdr>
    </w:div>
    <w:div w:id="1133787128">
      <w:bodyDiv w:val="1"/>
      <w:marLeft w:val="0"/>
      <w:marRight w:val="0"/>
      <w:marTop w:val="0"/>
      <w:marBottom w:val="0"/>
      <w:divBdr>
        <w:top w:val="none" w:sz="0" w:space="0" w:color="auto"/>
        <w:left w:val="none" w:sz="0" w:space="0" w:color="auto"/>
        <w:bottom w:val="none" w:sz="0" w:space="0" w:color="auto"/>
        <w:right w:val="none" w:sz="0" w:space="0" w:color="auto"/>
      </w:divBdr>
    </w:div>
    <w:div w:id="1152984053">
      <w:bodyDiv w:val="1"/>
      <w:marLeft w:val="0"/>
      <w:marRight w:val="0"/>
      <w:marTop w:val="0"/>
      <w:marBottom w:val="0"/>
      <w:divBdr>
        <w:top w:val="none" w:sz="0" w:space="0" w:color="auto"/>
        <w:left w:val="none" w:sz="0" w:space="0" w:color="auto"/>
        <w:bottom w:val="none" w:sz="0" w:space="0" w:color="auto"/>
        <w:right w:val="none" w:sz="0" w:space="0" w:color="auto"/>
      </w:divBdr>
    </w:div>
    <w:div w:id="1156649690">
      <w:bodyDiv w:val="1"/>
      <w:marLeft w:val="0"/>
      <w:marRight w:val="0"/>
      <w:marTop w:val="0"/>
      <w:marBottom w:val="0"/>
      <w:divBdr>
        <w:top w:val="none" w:sz="0" w:space="0" w:color="auto"/>
        <w:left w:val="none" w:sz="0" w:space="0" w:color="auto"/>
        <w:bottom w:val="none" w:sz="0" w:space="0" w:color="auto"/>
        <w:right w:val="none" w:sz="0" w:space="0" w:color="auto"/>
      </w:divBdr>
      <w:divsChild>
        <w:div w:id="1329479780">
          <w:marLeft w:val="0"/>
          <w:marRight w:val="0"/>
          <w:marTop w:val="0"/>
          <w:marBottom w:val="0"/>
          <w:divBdr>
            <w:top w:val="none" w:sz="0" w:space="0" w:color="auto"/>
            <w:left w:val="none" w:sz="0" w:space="0" w:color="auto"/>
            <w:bottom w:val="none" w:sz="0" w:space="0" w:color="auto"/>
            <w:right w:val="none" w:sz="0" w:space="0" w:color="auto"/>
          </w:divBdr>
          <w:divsChild>
            <w:div w:id="403836804">
              <w:marLeft w:val="0"/>
              <w:marRight w:val="0"/>
              <w:marTop w:val="0"/>
              <w:marBottom w:val="0"/>
              <w:divBdr>
                <w:top w:val="none" w:sz="0" w:space="0" w:color="auto"/>
                <w:left w:val="none" w:sz="0" w:space="0" w:color="auto"/>
                <w:bottom w:val="none" w:sz="0" w:space="0" w:color="auto"/>
                <w:right w:val="none" w:sz="0" w:space="0" w:color="auto"/>
              </w:divBdr>
              <w:divsChild>
                <w:div w:id="76947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0587149">
      <w:bodyDiv w:val="1"/>
      <w:marLeft w:val="0"/>
      <w:marRight w:val="0"/>
      <w:marTop w:val="0"/>
      <w:marBottom w:val="0"/>
      <w:divBdr>
        <w:top w:val="none" w:sz="0" w:space="0" w:color="auto"/>
        <w:left w:val="none" w:sz="0" w:space="0" w:color="auto"/>
        <w:bottom w:val="none" w:sz="0" w:space="0" w:color="auto"/>
        <w:right w:val="none" w:sz="0" w:space="0" w:color="auto"/>
      </w:divBdr>
    </w:div>
    <w:div w:id="1205947800">
      <w:bodyDiv w:val="1"/>
      <w:marLeft w:val="0"/>
      <w:marRight w:val="0"/>
      <w:marTop w:val="0"/>
      <w:marBottom w:val="0"/>
      <w:divBdr>
        <w:top w:val="none" w:sz="0" w:space="0" w:color="auto"/>
        <w:left w:val="none" w:sz="0" w:space="0" w:color="auto"/>
        <w:bottom w:val="none" w:sz="0" w:space="0" w:color="auto"/>
        <w:right w:val="none" w:sz="0" w:space="0" w:color="auto"/>
      </w:divBdr>
    </w:div>
    <w:div w:id="1227761355">
      <w:bodyDiv w:val="1"/>
      <w:marLeft w:val="0"/>
      <w:marRight w:val="0"/>
      <w:marTop w:val="0"/>
      <w:marBottom w:val="0"/>
      <w:divBdr>
        <w:top w:val="none" w:sz="0" w:space="0" w:color="auto"/>
        <w:left w:val="none" w:sz="0" w:space="0" w:color="auto"/>
        <w:bottom w:val="none" w:sz="0" w:space="0" w:color="auto"/>
        <w:right w:val="none" w:sz="0" w:space="0" w:color="auto"/>
      </w:divBdr>
    </w:div>
    <w:div w:id="1252618612">
      <w:bodyDiv w:val="1"/>
      <w:marLeft w:val="0"/>
      <w:marRight w:val="0"/>
      <w:marTop w:val="0"/>
      <w:marBottom w:val="0"/>
      <w:divBdr>
        <w:top w:val="none" w:sz="0" w:space="0" w:color="auto"/>
        <w:left w:val="none" w:sz="0" w:space="0" w:color="auto"/>
        <w:bottom w:val="none" w:sz="0" w:space="0" w:color="auto"/>
        <w:right w:val="none" w:sz="0" w:space="0" w:color="auto"/>
      </w:divBdr>
    </w:div>
    <w:div w:id="1257981560">
      <w:bodyDiv w:val="1"/>
      <w:marLeft w:val="0"/>
      <w:marRight w:val="0"/>
      <w:marTop w:val="0"/>
      <w:marBottom w:val="0"/>
      <w:divBdr>
        <w:top w:val="none" w:sz="0" w:space="0" w:color="auto"/>
        <w:left w:val="none" w:sz="0" w:space="0" w:color="auto"/>
        <w:bottom w:val="none" w:sz="0" w:space="0" w:color="auto"/>
        <w:right w:val="none" w:sz="0" w:space="0" w:color="auto"/>
      </w:divBdr>
    </w:div>
    <w:div w:id="1264193952">
      <w:bodyDiv w:val="1"/>
      <w:marLeft w:val="0"/>
      <w:marRight w:val="0"/>
      <w:marTop w:val="0"/>
      <w:marBottom w:val="0"/>
      <w:divBdr>
        <w:top w:val="none" w:sz="0" w:space="0" w:color="auto"/>
        <w:left w:val="none" w:sz="0" w:space="0" w:color="auto"/>
        <w:bottom w:val="none" w:sz="0" w:space="0" w:color="auto"/>
        <w:right w:val="none" w:sz="0" w:space="0" w:color="auto"/>
      </w:divBdr>
    </w:div>
    <w:div w:id="1265108597">
      <w:bodyDiv w:val="1"/>
      <w:marLeft w:val="0"/>
      <w:marRight w:val="0"/>
      <w:marTop w:val="0"/>
      <w:marBottom w:val="0"/>
      <w:divBdr>
        <w:top w:val="none" w:sz="0" w:space="0" w:color="auto"/>
        <w:left w:val="none" w:sz="0" w:space="0" w:color="auto"/>
        <w:bottom w:val="none" w:sz="0" w:space="0" w:color="auto"/>
        <w:right w:val="none" w:sz="0" w:space="0" w:color="auto"/>
      </w:divBdr>
    </w:div>
    <w:div w:id="1271821220">
      <w:bodyDiv w:val="1"/>
      <w:marLeft w:val="0"/>
      <w:marRight w:val="0"/>
      <w:marTop w:val="0"/>
      <w:marBottom w:val="0"/>
      <w:divBdr>
        <w:top w:val="none" w:sz="0" w:space="0" w:color="auto"/>
        <w:left w:val="none" w:sz="0" w:space="0" w:color="auto"/>
        <w:bottom w:val="none" w:sz="0" w:space="0" w:color="auto"/>
        <w:right w:val="none" w:sz="0" w:space="0" w:color="auto"/>
      </w:divBdr>
    </w:div>
    <w:div w:id="1275360436">
      <w:bodyDiv w:val="1"/>
      <w:marLeft w:val="0"/>
      <w:marRight w:val="0"/>
      <w:marTop w:val="0"/>
      <w:marBottom w:val="0"/>
      <w:divBdr>
        <w:top w:val="none" w:sz="0" w:space="0" w:color="auto"/>
        <w:left w:val="none" w:sz="0" w:space="0" w:color="auto"/>
        <w:bottom w:val="none" w:sz="0" w:space="0" w:color="auto"/>
        <w:right w:val="none" w:sz="0" w:space="0" w:color="auto"/>
      </w:divBdr>
    </w:div>
    <w:div w:id="1291594722">
      <w:bodyDiv w:val="1"/>
      <w:marLeft w:val="0"/>
      <w:marRight w:val="0"/>
      <w:marTop w:val="0"/>
      <w:marBottom w:val="0"/>
      <w:divBdr>
        <w:top w:val="none" w:sz="0" w:space="0" w:color="auto"/>
        <w:left w:val="none" w:sz="0" w:space="0" w:color="auto"/>
        <w:bottom w:val="none" w:sz="0" w:space="0" w:color="auto"/>
        <w:right w:val="none" w:sz="0" w:space="0" w:color="auto"/>
      </w:divBdr>
      <w:divsChild>
        <w:div w:id="1235046014">
          <w:marLeft w:val="0"/>
          <w:marRight w:val="0"/>
          <w:marTop w:val="0"/>
          <w:marBottom w:val="0"/>
          <w:divBdr>
            <w:top w:val="none" w:sz="0" w:space="0" w:color="auto"/>
            <w:left w:val="none" w:sz="0" w:space="0" w:color="auto"/>
            <w:bottom w:val="none" w:sz="0" w:space="0" w:color="auto"/>
            <w:right w:val="none" w:sz="0" w:space="0" w:color="auto"/>
          </w:divBdr>
          <w:divsChild>
            <w:div w:id="1279873652">
              <w:marLeft w:val="0"/>
              <w:marRight w:val="0"/>
              <w:marTop w:val="0"/>
              <w:marBottom w:val="0"/>
              <w:divBdr>
                <w:top w:val="none" w:sz="0" w:space="0" w:color="auto"/>
                <w:left w:val="none" w:sz="0" w:space="0" w:color="auto"/>
                <w:bottom w:val="none" w:sz="0" w:space="0" w:color="auto"/>
                <w:right w:val="none" w:sz="0" w:space="0" w:color="auto"/>
              </w:divBdr>
              <w:divsChild>
                <w:div w:id="1706903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778729">
      <w:bodyDiv w:val="1"/>
      <w:marLeft w:val="0"/>
      <w:marRight w:val="0"/>
      <w:marTop w:val="0"/>
      <w:marBottom w:val="0"/>
      <w:divBdr>
        <w:top w:val="none" w:sz="0" w:space="0" w:color="auto"/>
        <w:left w:val="none" w:sz="0" w:space="0" w:color="auto"/>
        <w:bottom w:val="none" w:sz="0" w:space="0" w:color="auto"/>
        <w:right w:val="none" w:sz="0" w:space="0" w:color="auto"/>
      </w:divBdr>
      <w:divsChild>
        <w:div w:id="1222597370">
          <w:marLeft w:val="0"/>
          <w:marRight w:val="0"/>
          <w:marTop w:val="0"/>
          <w:marBottom w:val="0"/>
          <w:divBdr>
            <w:top w:val="none" w:sz="0" w:space="0" w:color="auto"/>
            <w:left w:val="none" w:sz="0" w:space="0" w:color="auto"/>
            <w:bottom w:val="none" w:sz="0" w:space="0" w:color="auto"/>
            <w:right w:val="none" w:sz="0" w:space="0" w:color="auto"/>
          </w:divBdr>
          <w:divsChild>
            <w:div w:id="361051305">
              <w:marLeft w:val="0"/>
              <w:marRight w:val="0"/>
              <w:marTop w:val="0"/>
              <w:marBottom w:val="0"/>
              <w:divBdr>
                <w:top w:val="none" w:sz="0" w:space="0" w:color="auto"/>
                <w:left w:val="none" w:sz="0" w:space="0" w:color="auto"/>
                <w:bottom w:val="none" w:sz="0" w:space="0" w:color="auto"/>
                <w:right w:val="none" w:sz="0" w:space="0" w:color="auto"/>
              </w:divBdr>
              <w:divsChild>
                <w:div w:id="2070036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695005">
      <w:bodyDiv w:val="1"/>
      <w:marLeft w:val="0"/>
      <w:marRight w:val="0"/>
      <w:marTop w:val="0"/>
      <w:marBottom w:val="0"/>
      <w:divBdr>
        <w:top w:val="none" w:sz="0" w:space="0" w:color="auto"/>
        <w:left w:val="none" w:sz="0" w:space="0" w:color="auto"/>
        <w:bottom w:val="none" w:sz="0" w:space="0" w:color="auto"/>
        <w:right w:val="none" w:sz="0" w:space="0" w:color="auto"/>
      </w:divBdr>
    </w:div>
    <w:div w:id="1310130591">
      <w:bodyDiv w:val="1"/>
      <w:marLeft w:val="0"/>
      <w:marRight w:val="0"/>
      <w:marTop w:val="0"/>
      <w:marBottom w:val="0"/>
      <w:divBdr>
        <w:top w:val="none" w:sz="0" w:space="0" w:color="auto"/>
        <w:left w:val="none" w:sz="0" w:space="0" w:color="auto"/>
        <w:bottom w:val="none" w:sz="0" w:space="0" w:color="auto"/>
        <w:right w:val="none" w:sz="0" w:space="0" w:color="auto"/>
      </w:divBdr>
    </w:div>
    <w:div w:id="1350595418">
      <w:bodyDiv w:val="1"/>
      <w:marLeft w:val="0"/>
      <w:marRight w:val="0"/>
      <w:marTop w:val="0"/>
      <w:marBottom w:val="0"/>
      <w:divBdr>
        <w:top w:val="none" w:sz="0" w:space="0" w:color="auto"/>
        <w:left w:val="none" w:sz="0" w:space="0" w:color="auto"/>
        <w:bottom w:val="none" w:sz="0" w:space="0" w:color="auto"/>
        <w:right w:val="none" w:sz="0" w:space="0" w:color="auto"/>
      </w:divBdr>
    </w:div>
    <w:div w:id="1363823833">
      <w:bodyDiv w:val="1"/>
      <w:marLeft w:val="0"/>
      <w:marRight w:val="0"/>
      <w:marTop w:val="0"/>
      <w:marBottom w:val="0"/>
      <w:divBdr>
        <w:top w:val="none" w:sz="0" w:space="0" w:color="auto"/>
        <w:left w:val="none" w:sz="0" w:space="0" w:color="auto"/>
        <w:bottom w:val="none" w:sz="0" w:space="0" w:color="auto"/>
        <w:right w:val="none" w:sz="0" w:space="0" w:color="auto"/>
      </w:divBdr>
    </w:div>
    <w:div w:id="1379738401">
      <w:bodyDiv w:val="1"/>
      <w:marLeft w:val="0"/>
      <w:marRight w:val="0"/>
      <w:marTop w:val="0"/>
      <w:marBottom w:val="0"/>
      <w:divBdr>
        <w:top w:val="none" w:sz="0" w:space="0" w:color="auto"/>
        <w:left w:val="none" w:sz="0" w:space="0" w:color="auto"/>
        <w:bottom w:val="none" w:sz="0" w:space="0" w:color="auto"/>
        <w:right w:val="none" w:sz="0" w:space="0" w:color="auto"/>
      </w:divBdr>
    </w:div>
    <w:div w:id="1380011907">
      <w:bodyDiv w:val="1"/>
      <w:marLeft w:val="0"/>
      <w:marRight w:val="0"/>
      <w:marTop w:val="0"/>
      <w:marBottom w:val="0"/>
      <w:divBdr>
        <w:top w:val="none" w:sz="0" w:space="0" w:color="auto"/>
        <w:left w:val="none" w:sz="0" w:space="0" w:color="auto"/>
        <w:bottom w:val="none" w:sz="0" w:space="0" w:color="auto"/>
        <w:right w:val="none" w:sz="0" w:space="0" w:color="auto"/>
      </w:divBdr>
    </w:div>
    <w:div w:id="1407457903">
      <w:bodyDiv w:val="1"/>
      <w:marLeft w:val="0"/>
      <w:marRight w:val="0"/>
      <w:marTop w:val="0"/>
      <w:marBottom w:val="0"/>
      <w:divBdr>
        <w:top w:val="none" w:sz="0" w:space="0" w:color="auto"/>
        <w:left w:val="none" w:sz="0" w:space="0" w:color="auto"/>
        <w:bottom w:val="none" w:sz="0" w:space="0" w:color="auto"/>
        <w:right w:val="none" w:sz="0" w:space="0" w:color="auto"/>
      </w:divBdr>
    </w:div>
    <w:div w:id="1414283747">
      <w:bodyDiv w:val="1"/>
      <w:marLeft w:val="0"/>
      <w:marRight w:val="0"/>
      <w:marTop w:val="0"/>
      <w:marBottom w:val="0"/>
      <w:divBdr>
        <w:top w:val="none" w:sz="0" w:space="0" w:color="auto"/>
        <w:left w:val="none" w:sz="0" w:space="0" w:color="auto"/>
        <w:bottom w:val="none" w:sz="0" w:space="0" w:color="auto"/>
        <w:right w:val="none" w:sz="0" w:space="0" w:color="auto"/>
      </w:divBdr>
    </w:div>
    <w:div w:id="1430420305">
      <w:bodyDiv w:val="1"/>
      <w:marLeft w:val="0"/>
      <w:marRight w:val="0"/>
      <w:marTop w:val="0"/>
      <w:marBottom w:val="0"/>
      <w:divBdr>
        <w:top w:val="none" w:sz="0" w:space="0" w:color="auto"/>
        <w:left w:val="none" w:sz="0" w:space="0" w:color="auto"/>
        <w:bottom w:val="none" w:sz="0" w:space="0" w:color="auto"/>
        <w:right w:val="none" w:sz="0" w:space="0" w:color="auto"/>
      </w:divBdr>
    </w:div>
    <w:div w:id="1449163062">
      <w:bodyDiv w:val="1"/>
      <w:marLeft w:val="0"/>
      <w:marRight w:val="0"/>
      <w:marTop w:val="0"/>
      <w:marBottom w:val="0"/>
      <w:divBdr>
        <w:top w:val="none" w:sz="0" w:space="0" w:color="auto"/>
        <w:left w:val="none" w:sz="0" w:space="0" w:color="auto"/>
        <w:bottom w:val="none" w:sz="0" w:space="0" w:color="auto"/>
        <w:right w:val="none" w:sz="0" w:space="0" w:color="auto"/>
      </w:divBdr>
    </w:div>
    <w:div w:id="1463188816">
      <w:bodyDiv w:val="1"/>
      <w:marLeft w:val="0"/>
      <w:marRight w:val="0"/>
      <w:marTop w:val="0"/>
      <w:marBottom w:val="0"/>
      <w:divBdr>
        <w:top w:val="none" w:sz="0" w:space="0" w:color="auto"/>
        <w:left w:val="none" w:sz="0" w:space="0" w:color="auto"/>
        <w:bottom w:val="none" w:sz="0" w:space="0" w:color="auto"/>
        <w:right w:val="none" w:sz="0" w:space="0" w:color="auto"/>
      </w:divBdr>
    </w:div>
    <w:div w:id="1465465305">
      <w:bodyDiv w:val="1"/>
      <w:marLeft w:val="0"/>
      <w:marRight w:val="0"/>
      <w:marTop w:val="0"/>
      <w:marBottom w:val="0"/>
      <w:divBdr>
        <w:top w:val="none" w:sz="0" w:space="0" w:color="auto"/>
        <w:left w:val="none" w:sz="0" w:space="0" w:color="auto"/>
        <w:bottom w:val="none" w:sz="0" w:space="0" w:color="auto"/>
        <w:right w:val="none" w:sz="0" w:space="0" w:color="auto"/>
      </w:divBdr>
    </w:div>
    <w:div w:id="1521236182">
      <w:bodyDiv w:val="1"/>
      <w:marLeft w:val="0"/>
      <w:marRight w:val="0"/>
      <w:marTop w:val="0"/>
      <w:marBottom w:val="0"/>
      <w:divBdr>
        <w:top w:val="none" w:sz="0" w:space="0" w:color="auto"/>
        <w:left w:val="none" w:sz="0" w:space="0" w:color="auto"/>
        <w:bottom w:val="none" w:sz="0" w:space="0" w:color="auto"/>
        <w:right w:val="none" w:sz="0" w:space="0" w:color="auto"/>
      </w:divBdr>
    </w:div>
    <w:div w:id="1536306004">
      <w:bodyDiv w:val="1"/>
      <w:marLeft w:val="0"/>
      <w:marRight w:val="0"/>
      <w:marTop w:val="0"/>
      <w:marBottom w:val="0"/>
      <w:divBdr>
        <w:top w:val="none" w:sz="0" w:space="0" w:color="auto"/>
        <w:left w:val="none" w:sz="0" w:space="0" w:color="auto"/>
        <w:bottom w:val="none" w:sz="0" w:space="0" w:color="auto"/>
        <w:right w:val="none" w:sz="0" w:space="0" w:color="auto"/>
      </w:divBdr>
    </w:div>
    <w:div w:id="1545365676">
      <w:bodyDiv w:val="1"/>
      <w:marLeft w:val="0"/>
      <w:marRight w:val="0"/>
      <w:marTop w:val="0"/>
      <w:marBottom w:val="0"/>
      <w:divBdr>
        <w:top w:val="none" w:sz="0" w:space="0" w:color="auto"/>
        <w:left w:val="none" w:sz="0" w:space="0" w:color="auto"/>
        <w:bottom w:val="none" w:sz="0" w:space="0" w:color="auto"/>
        <w:right w:val="none" w:sz="0" w:space="0" w:color="auto"/>
      </w:divBdr>
    </w:div>
    <w:div w:id="1556045853">
      <w:bodyDiv w:val="1"/>
      <w:marLeft w:val="0"/>
      <w:marRight w:val="0"/>
      <w:marTop w:val="0"/>
      <w:marBottom w:val="0"/>
      <w:divBdr>
        <w:top w:val="none" w:sz="0" w:space="0" w:color="auto"/>
        <w:left w:val="none" w:sz="0" w:space="0" w:color="auto"/>
        <w:bottom w:val="none" w:sz="0" w:space="0" w:color="auto"/>
        <w:right w:val="none" w:sz="0" w:space="0" w:color="auto"/>
      </w:divBdr>
    </w:div>
    <w:div w:id="1561210348">
      <w:bodyDiv w:val="1"/>
      <w:marLeft w:val="0"/>
      <w:marRight w:val="0"/>
      <w:marTop w:val="0"/>
      <w:marBottom w:val="0"/>
      <w:divBdr>
        <w:top w:val="none" w:sz="0" w:space="0" w:color="auto"/>
        <w:left w:val="none" w:sz="0" w:space="0" w:color="auto"/>
        <w:bottom w:val="none" w:sz="0" w:space="0" w:color="auto"/>
        <w:right w:val="none" w:sz="0" w:space="0" w:color="auto"/>
      </w:divBdr>
    </w:div>
    <w:div w:id="1606301411">
      <w:bodyDiv w:val="1"/>
      <w:marLeft w:val="0"/>
      <w:marRight w:val="0"/>
      <w:marTop w:val="0"/>
      <w:marBottom w:val="0"/>
      <w:divBdr>
        <w:top w:val="none" w:sz="0" w:space="0" w:color="auto"/>
        <w:left w:val="none" w:sz="0" w:space="0" w:color="auto"/>
        <w:bottom w:val="none" w:sz="0" w:space="0" w:color="auto"/>
        <w:right w:val="none" w:sz="0" w:space="0" w:color="auto"/>
      </w:divBdr>
      <w:divsChild>
        <w:div w:id="675035439">
          <w:marLeft w:val="0"/>
          <w:marRight w:val="0"/>
          <w:marTop w:val="0"/>
          <w:marBottom w:val="0"/>
          <w:divBdr>
            <w:top w:val="none" w:sz="0" w:space="0" w:color="auto"/>
            <w:left w:val="none" w:sz="0" w:space="0" w:color="auto"/>
            <w:bottom w:val="none" w:sz="0" w:space="0" w:color="auto"/>
            <w:right w:val="none" w:sz="0" w:space="0" w:color="auto"/>
          </w:divBdr>
          <w:divsChild>
            <w:div w:id="756364192">
              <w:marLeft w:val="0"/>
              <w:marRight w:val="0"/>
              <w:marTop w:val="0"/>
              <w:marBottom w:val="0"/>
              <w:divBdr>
                <w:top w:val="none" w:sz="0" w:space="0" w:color="auto"/>
                <w:left w:val="none" w:sz="0" w:space="0" w:color="auto"/>
                <w:bottom w:val="none" w:sz="0" w:space="0" w:color="auto"/>
                <w:right w:val="none" w:sz="0" w:space="0" w:color="auto"/>
              </w:divBdr>
              <w:divsChild>
                <w:div w:id="474954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427898">
      <w:bodyDiv w:val="1"/>
      <w:marLeft w:val="0"/>
      <w:marRight w:val="0"/>
      <w:marTop w:val="0"/>
      <w:marBottom w:val="0"/>
      <w:divBdr>
        <w:top w:val="none" w:sz="0" w:space="0" w:color="auto"/>
        <w:left w:val="none" w:sz="0" w:space="0" w:color="auto"/>
        <w:bottom w:val="none" w:sz="0" w:space="0" w:color="auto"/>
        <w:right w:val="none" w:sz="0" w:space="0" w:color="auto"/>
      </w:divBdr>
    </w:div>
    <w:div w:id="1627193977">
      <w:bodyDiv w:val="1"/>
      <w:marLeft w:val="0"/>
      <w:marRight w:val="0"/>
      <w:marTop w:val="0"/>
      <w:marBottom w:val="0"/>
      <w:divBdr>
        <w:top w:val="none" w:sz="0" w:space="0" w:color="auto"/>
        <w:left w:val="none" w:sz="0" w:space="0" w:color="auto"/>
        <w:bottom w:val="none" w:sz="0" w:space="0" w:color="auto"/>
        <w:right w:val="none" w:sz="0" w:space="0" w:color="auto"/>
      </w:divBdr>
    </w:div>
    <w:div w:id="1634481996">
      <w:bodyDiv w:val="1"/>
      <w:marLeft w:val="0"/>
      <w:marRight w:val="0"/>
      <w:marTop w:val="0"/>
      <w:marBottom w:val="0"/>
      <w:divBdr>
        <w:top w:val="none" w:sz="0" w:space="0" w:color="auto"/>
        <w:left w:val="none" w:sz="0" w:space="0" w:color="auto"/>
        <w:bottom w:val="none" w:sz="0" w:space="0" w:color="auto"/>
        <w:right w:val="none" w:sz="0" w:space="0" w:color="auto"/>
      </w:divBdr>
    </w:div>
    <w:div w:id="1634872678">
      <w:bodyDiv w:val="1"/>
      <w:marLeft w:val="0"/>
      <w:marRight w:val="0"/>
      <w:marTop w:val="0"/>
      <w:marBottom w:val="0"/>
      <w:divBdr>
        <w:top w:val="none" w:sz="0" w:space="0" w:color="auto"/>
        <w:left w:val="none" w:sz="0" w:space="0" w:color="auto"/>
        <w:bottom w:val="none" w:sz="0" w:space="0" w:color="auto"/>
        <w:right w:val="none" w:sz="0" w:space="0" w:color="auto"/>
      </w:divBdr>
    </w:div>
    <w:div w:id="1636329322">
      <w:bodyDiv w:val="1"/>
      <w:marLeft w:val="0"/>
      <w:marRight w:val="0"/>
      <w:marTop w:val="0"/>
      <w:marBottom w:val="0"/>
      <w:divBdr>
        <w:top w:val="none" w:sz="0" w:space="0" w:color="auto"/>
        <w:left w:val="none" w:sz="0" w:space="0" w:color="auto"/>
        <w:bottom w:val="none" w:sz="0" w:space="0" w:color="auto"/>
        <w:right w:val="none" w:sz="0" w:space="0" w:color="auto"/>
      </w:divBdr>
    </w:div>
    <w:div w:id="1639141068">
      <w:bodyDiv w:val="1"/>
      <w:marLeft w:val="0"/>
      <w:marRight w:val="0"/>
      <w:marTop w:val="0"/>
      <w:marBottom w:val="0"/>
      <w:divBdr>
        <w:top w:val="none" w:sz="0" w:space="0" w:color="auto"/>
        <w:left w:val="none" w:sz="0" w:space="0" w:color="auto"/>
        <w:bottom w:val="none" w:sz="0" w:space="0" w:color="auto"/>
        <w:right w:val="none" w:sz="0" w:space="0" w:color="auto"/>
      </w:divBdr>
    </w:div>
    <w:div w:id="1641839212">
      <w:bodyDiv w:val="1"/>
      <w:marLeft w:val="0"/>
      <w:marRight w:val="0"/>
      <w:marTop w:val="0"/>
      <w:marBottom w:val="0"/>
      <w:divBdr>
        <w:top w:val="none" w:sz="0" w:space="0" w:color="auto"/>
        <w:left w:val="none" w:sz="0" w:space="0" w:color="auto"/>
        <w:bottom w:val="none" w:sz="0" w:space="0" w:color="auto"/>
        <w:right w:val="none" w:sz="0" w:space="0" w:color="auto"/>
      </w:divBdr>
    </w:div>
    <w:div w:id="1651056505">
      <w:bodyDiv w:val="1"/>
      <w:marLeft w:val="0"/>
      <w:marRight w:val="0"/>
      <w:marTop w:val="0"/>
      <w:marBottom w:val="0"/>
      <w:divBdr>
        <w:top w:val="none" w:sz="0" w:space="0" w:color="auto"/>
        <w:left w:val="none" w:sz="0" w:space="0" w:color="auto"/>
        <w:bottom w:val="none" w:sz="0" w:space="0" w:color="auto"/>
        <w:right w:val="none" w:sz="0" w:space="0" w:color="auto"/>
      </w:divBdr>
    </w:div>
    <w:div w:id="1659770861">
      <w:bodyDiv w:val="1"/>
      <w:marLeft w:val="0"/>
      <w:marRight w:val="0"/>
      <w:marTop w:val="0"/>
      <w:marBottom w:val="0"/>
      <w:divBdr>
        <w:top w:val="none" w:sz="0" w:space="0" w:color="auto"/>
        <w:left w:val="none" w:sz="0" w:space="0" w:color="auto"/>
        <w:bottom w:val="none" w:sz="0" w:space="0" w:color="auto"/>
        <w:right w:val="none" w:sz="0" w:space="0" w:color="auto"/>
      </w:divBdr>
    </w:div>
    <w:div w:id="1662931502">
      <w:bodyDiv w:val="1"/>
      <w:marLeft w:val="0"/>
      <w:marRight w:val="0"/>
      <w:marTop w:val="0"/>
      <w:marBottom w:val="0"/>
      <w:divBdr>
        <w:top w:val="none" w:sz="0" w:space="0" w:color="auto"/>
        <w:left w:val="none" w:sz="0" w:space="0" w:color="auto"/>
        <w:bottom w:val="none" w:sz="0" w:space="0" w:color="auto"/>
        <w:right w:val="none" w:sz="0" w:space="0" w:color="auto"/>
      </w:divBdr>
    </w:div>
    <w:div w:id="1665469939">
      <w:bodyDiv w:val="1"/>
      <w:marLeft w:val="0"/>
      <w:marRight w:val="0"/>
      <w:marTop w:val="0"/>
      <w:marBottom w:val="0"/>
      <w:divBdr>
        <w:top w:val="none" w:sz="0" w:space="0" w:color="auto"/>
        <w:left w:val="none" w:sz="0" w:space="0" w:color="auto"/>
        <w:bottom w:val="none" w:sz="0" w:space="0" w:color="auto"/>
        <w:right w:val="none" w:sz="0" w:space="0" w:color="auto"/>
      </w:divBdr>
      <w:divsChild>
        <w:div w:id="447118928">
          <w:marLeft w:val="0"/>
          <w:marRight w:val="0"/>
          <w:marTop w:val="0"/>
          <w:marBottom w:val="0"/>
          <w:divBdr>
            <w:top w:val="none" w:sz="0" w:space="0" w:color="auto"/>
            <w:left w:val="none" w:sz="0" w:space="0" w:color="auto"/>
            <w:bottom w:val="none" w:sz="0" w:space="0" w:color="auto"/>
            <w:right w:val="none" w:sz="0" w:space="0" w:color="auto"/>
          </w:divBdr>
          <w:divsChild>
            <w:div w:id="1929536049">
              <w:marLeft w:val="0"/>
              <w:marRight w:val="0"/>
              <w:marTop w:val="0"/>
              <w:marBottom w:val="0"/>
              <w:divBdr>
                <w:top w:val="none" w:sz="0" w:space="0" w:color="auto"/>
                <w:left w:val="none" w:sz="0" w:space="0" w:color="auto"/>
                <w:bottom w:val="none" w:sz="0" w:space="0" w:color="auto"/>
                <w:right w:val="none" w:sz="0" w:space="0" w:color="auto"/>
              </w:divBdr>
              <w:divsChild>
                <w:div w:id="45364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019119">
      <w:bodyDiv w:val="1"/>
      <w:marLeft w:val="0"/>
      <w:marRight w:val="0"/>
      <w:marTop w:val="0"/>
      <w:marBottom w:val="0"/>
      <w:divBdr>
        <w:top w:val="none" w:sz="0" w:space="0" w:color="auto"/>
        <w:left w:val="none" w:sz="0" w:space="0" w:color="auto"/>
        <w:bottom w:val="none" w:sz="0" w:space="0" w:color="auto"/>
        <w:right w:val="none" w:sz="0" w:space="0" w:color="auto"/>
      </w:divBdr>
    </w:div>
    <w:div w:id="1711951237">
      <w:bodyDiv w:val="1"/>
      <w:marLeft w:val="0"/>
      <w:marRight w:val="0"/>
      <w:marTop w:val="0"/>
      <w:marBottom w:val="0"/>
      <w:divBdr>
        <w:top w:val="none" w:sz="0" w:space="0" w:color="auto"/>
        <w:left w:val="none" w:sz="0" w:space="0" w:color="auto"/>
        <w:bottom w:val="none" w:sz="0" w:space="0" w:color="auto"/>
        <w:right w:val="none" w:sz="0" w:space="0" w:color="auto"/>
      </w:divBdr>
    </w:div>
    <w:div w:id="1734353374">
      <w:bodyDiv w:val="1"/>
      <w:marLeft w:val="0"/>
      <w:marRight w:val="0"/>
      <w:marTop w:val="0"/>
      <w:marBottom w:val="0"/>
      <w:divBdr>
        <w:top w:val="none" w:sz="0" w:space="0" w:color="auto"/>
        <w:left w:val="none" w:sz="0" w:space="0" w:color="auto"/>
        <w:bottom w:val="none" w:sz="0" w:space="0" w:color="auto"/>
        <w:right w:val="none" w:sz="0" w:space="0" w:color="auto"/>
      </w:divBdr>
    </w:div>
    <w:div w:id="1736463298">
      <w:bodyDiv w:val="1"/>
      <w:marLeft w:val="0"/>
      <w:marRight w:val="0"/>
      <w:marTop w:val="0"/>
      <w:marBottom w:val="0"/>
      <w:divBdr>
        <w:top w:val="none" w:sz="0" w:space="0" w:color="auto"/>
        <w:left w:val="none" w:sz="0" w:space="0" w:color="auto"/>
        <w:bottom w:val="none" w:sz="0" w:space="0" w:color="auto"/>
        <w:right w:val="none" w:sz="0" w:space="0" w:color="auto"/>
      </w:divBdr>
    </w:div>
    <w:div w:id="1740901014">
      <w:bodyDiv w:val="1"/>
      <w:marLeft w:val="0"/>
      <w:marRight w:val="0"/>
      <w:marTop w:val="0"/>
      <w:marBottom w:val="0"/>
      <w:divBdr>
        <w:top w:val="none" w:sz="0" w:space="0" w:color="auto"/>
        <w:left w:val="none" w:sz="0" w:space="0" w:color="auto"/>
        <w:bottom w:val="none" w:sz="0" w:space="0" w:color="auto"/>
        <w:right w:val="none" w:sz="0" w:space="0" w:color="auto"/>
      </w:divBdr>
    </w:div>
    <w:div w:id="1740901967">
      <w:bodyDiv w:val="1"/>
      <w:marLeft w:val="0"/>
      <w:marRight w:val="0"/>
      <w:marTop w:val="0"/>
      <w:marBottom w:val="0"/>
      <w:divBdr>
        <w:top w:val="none" w:sz="0" w:space="0" w:color="auto"/>
        <w:left w:val="none" w:sz="0" w:space="0" w:color="auto"/>
        <w:bottom w:val="none" w:sz="0" w:space="0" w:color="auto"/>
        <w:right w:val="none" w:sz="0" w:space="0" w:color="auto"/>
      </w:divBdr>
    </w:div>
    <w:div w:id="1776826226">
      <w:bodyDiv w:val="1"/>
      <w:marLeft w:val="0"/>
      <w:marRight w:val="0"/>
      <w:marTop w:val="0"/>
      <w:marBottom w:val="0"/>
      <w:divBdr>
        <w:top w:val="none" w:sz="0" w:space="0" w:color="auto"/>
        <w:left w:val="none" w:sz="0" w:space="0" w:color="auto"/>
        <w:bottom w:val="none" w:sz="0" w:space="0" w:color="auto"/>
        <w:right w:val="none" w:sz="0" w:space="0" w:color="auto"/>
      </w:divBdr>
    </w:div>
    <w:div w:id="1780948569">
      <w:bodyDiv w:val="1"/>
      <w:marLeft w:val="0"/>
      <w:marRight w:val="0"/>
      <w:marTop w:val="0"/>
      <w:marBottom w:val="0"/>
      <w:divBdr>
        <w:top w:val="none" w:sz="0" w:space="0" w:color="auto"/>
        <w:left w:val="none" w:sz="0" w:space="0" w:color="auto"/>
        <w:bottom w:val="none" w:sz="0" w:space="0" w:color="auto"/>
        <w:right w:val="none" w:sz="0" w:space="0" w:color="auto"/>
      </w:divBdr>
    </w:div>
    <w:div w:id="1795444896">
      <w:bodyDiv w:val="1"/>
      <w:marLeft w:val="0"/>
      <w:marRight w:val="0"/>
      <w:marTop w:val="0"/>
      <w:marBottom w:val="0"/>
      <w:divBdr>
        <w:top w:val="none" w:sz="0" w:space="0" w:color="auto"/>
        <w:left w:val="none" w:sz="0" w:space="0" w:color="auto"/>
        <w:bottom w:val="none" w:sz="0" w:space="0" w:color="auto"/>
        <w:right w:val="none" w:sz="0" w:space="0" w:color="auto"/>
      </w:divBdr>
    </w:div>
    <w:div w:id="1822501798">
      <w:bodyDiv w:val="1"/>
      <w:marLeft w:val="0"/>
      <w:marRight w:val="0"/>
      <w:marTop w:val="0"/>
      <w:marBottom w:val="0"/>
      <w:divBdr>
        <w:top w:val="none" w:sz="0" w:space="0" w:color="auto"/>
        <w:left w:val="none" w:sz="0" w:space="0" w:color="auto"/>
        <w:bottom w:val="none" w:sz="0" w:space="0" w:color="auto"/>
        <w:right w:val="none" w:sz="0" w:space="0" w:color="auto"/>
      </w:divBdr>
    </w:div>
    <w:div w:id="1824007925">
      <w:bodyDiv w:val="1"/>
      <w:marLeft w:val="0"/>
      <w:marRight w:val="0"/>
      <w:marTop w:val="0"/>
      <w:marBottom w:val="0"/>
      <w:divBdr>
        <w:top w:val="none" w:sz="0" w:space="0" w:color="auto"/>
        <w:left w:val="none" w:sz="0" w:space="0" w:color="auto"/>
        <w:bottom w:val="none" w:sz="0" w:space="0" w:color="auto"/>
        <w:right w:val="none" w:sz="0" w:space="0" w:color="auto"/>
      </w:divBdr>
    </w:div>
    <w:div w:id="1835487790">
      <w:bodyDiv w:val="1"/>
      <w:marLeft w:val="0"/>
      <w:marRight w:val="0"/>
      <w:marTop w:val="0"/>
      <w:marBottom w:val="0"/>
      <w:divBdr>
        <w:top w:val="none" w:sz="0" w:space="0" w:color="auto"/>
        <w:left w:val="none" w:sz="0" w:space="0" w:color="auto"/>
        <w:bottom w:val="none" w:sz="0" w:space="0" w:color="auto"/>
        <w:right w:val="none" w:sz="0" w:space="0" w:color="auto"/>
      </w:divBdr>
    </w:div>
    <w:div w:id="1839147374">
      <w:bodyDiv w:val="1"/>
      <w:marLeft w:val="0"/>
      <w:marRight w:val="0"/>
      <w:marTop w:val="0"/>
      <w:marBottom w:val="0"/>
      <w:divBdr>
        <w:top w:val="none" w:sz="0" w:space="0" w:color="auto"/>
        <w:left w:val="none" w:sz="0" w:space="0" w:color="auto"/>
        <w:bottom w:val="none" w:sz="0" w:space="0" w:color="auto"/>
        <w:right w:val="none" w:sz="0" w:space="0" w:color="auto"/>
      </w:divBdr>
    </w:div>
    <w:div w:id="1842961143">
      <w:bodyDiv w:val="1"/>
      <w:marLeft w:val="0"/>
      <w:marRight w:val="0"/>
      <w:marTop w:val="0"/>
      <w:marBottom w:val="0"/>
      <w:divBdr>
        <w:top w:val="none" w:sz="0" w:space="0" w:color="auto"/>
        <w:left w:val="none" w:sz="0" w:space="0" w:color="auto"/>
        <w:bottom w:val="none" w:sz="0" w:space="0" w:color="auto"/>
        <w:right w:val="none" w:sz="0" w:space="0" w:color="auto"/>
      </w:divBdr>
    </w:div>
    <w:div w:id="1855683969">
      <w:bodyDiv w:val="1"/>
      <w:marLeft w:val="0"/>
      <w:marRight w:val="0"/>
      <w:marTop w:val="0"/>
      <w:marBottom w:val="0"/>
      <w:divBdr>
        <w:top w:val="none" w:sz="0" w:space="0" w:color="auto"/>
        <w:left w:val="none" w:sz="0" w:space="0" w:color="auto"/>
        <w:bottom w:val="none" w:sz="0" w:space="0" w:color="auto"/>
        <w:right w:val="none" w:sz="0" w:space="0" w:color="auto"/>
      </w:divBdr>
    </w:div>
    <w:div w:id="1869485046">
      <w:bodyDiv w:val="1"/>
      <w:marLeft w:val="0"/>
      <w:marRight w:val="0"/>
      <w:marTop w:val="0"/>
      <w:marBottom w:val="0"/>
      <w:divBdr>
        <w:top w:val="none" w:sz="0" w:space="0" w:color="auto"/>
        <w:left w:val="none" w:sz="0" w:space="0" w:color="auto"/>
        <w:bottom w:val="none" w:sz="0" w:space="0" w:color="auto"/>
        <w:right w:val="none" w:sz="0" w:space="0" w:color="auto"/>
      </w:divBdr>
    </w:div>
    <w:div w:id="1883976101">
      <w:bodyDiv w:val="1"/>
      <w:marLeft w:val="0"/>
      <w:marRight w:val="0"/>
      <w:marTop w:val="0"/>
      <w:marBottom w:val="0"/>
      <w:divBdr>
        <w:top w:val="none" w:sz="0" w:space="0" w:color="auto"/>
        <w:left w:val="none" w:sz="0" w:space="0" w:color="auto"/>
        <w:bottom w:val="none" w:sz="0" w:space="0" w:color="auto"/>
        <w:right w:val="none" w:sz="0" w:space="0" w:color="auto"/>
      </w:divBdr>
    </w:div>
    <w:div w:id="1885679603">
      <w:bodyDiv w:val="1"/>
      <w:marLeft w:val="0"/>
      <w:marRight w:val="0"/>
      <w:marTop w:val="0"/>
      <w:marBottom w:val="0"/>
      <w:divBdr>
        <w:top w:val="none" w:sz="0" w:space="0" w:color="auto"/>
        <w:left w:val="none" w:sz="0" w:space="0" w:color="auto"/>
        <w:bottom w:val="none" w:sz="0" w:space="0" w:color="auto"/>
        <w:right w:val="none" w:sz="0" w:space="0" w:color="auto"/>
      </w:divBdr>
    </w:div>
    <w:div w:id="1886520893">
      <w:bodyDiv w:val="1"/>
      <w:marLeft w:val="0"/>
      <w:marRight w:val="0"/>
      <w:marTop w:val="0"/>
      <w:marBottom w:val="0"/>
      <w:divBdr>
        <w:top w:val="none" w:sz="0" w:space="0" w:color="auto"/>
        <w:left w:val="none" w:sz="0" w:space="0" w:color="auto"/>
        <w:bottom w:val="none" w:sz="0" w:space="0" w:color="auto"/>
        <w:right w:val="none" w:sz="0" w:space="0" w:color="auto"/>
      </w:divBdr>
    </w:div>
    <w:div w:id="1891958918">
      <w:bodyDiv w:val="1"/>
      <w:marLeft w:val="0"/>
      <w:marRight w:val="0"/>
      <w:marTop w:val="0"/>
      <w:marBottom w:val="0"/>
      <w:divBdr>
        <w:top w:val="none" w:sz="0" w:space="0" w:color="auto"/>
        <w:left w:val="none" w:sz="0" w:space="0" w:color="auto"/>
        <w:bottom w:val="none" w:sz="0" w:space="0" w:color="auto"/>
        <w:right w:val="none" w:sz="0" w:space="0" w:color="auto"/>
      </w:divBdr>
    </w:div>
    <w:div w:id="1914387861">
      <w:bodyDiv w:val="1"/>
      <w:marLeft w:val="0"/>
      <w:marRight w:val="0"/>
      <w:marTop w:val="0"/>
      <w:marBottom w:val="0"/>
      <w:divBdr>
        <w:top w:val="none" w:sz="0" w:space="0" w:color="auto"/>
        <w:left w:val="none" w:sz="0" w:space="0" w:color="auto"/>
        <w:bottom w:val="none" w:sz="0" w:space="0" w:color="auto"/>
        <w:right w:val="none" w:sz="0" w:space="0" w:color="auto"/>
      </w:divBdr>
    </w:div>
    <w:div w:id="1966889922">
      <w:bodyDiv w:val="1"/>
      <w:marLeft w:val="0"/>
      <w:marRight w:val="0"/>
      <w:marTop w:val="0"/>
      <w:marBottom w:val="0"/>
      <w:divBdr>
        <w:top w:val="none" w:sz="0" w:space="0" w:color="auto"/>
        <w:left w:val="none" w:sz="0" w:space="0" w:color="auto"/>
        <w:bottom w:val="none" w:sz="0" w:space="0" w:color="auto"/>
        <w:right w:val="none" w:sz="0" w:space="0" w:color="auto"/>
      </w:divBdr>
    </w:div>
    <w:div w:id="1973435572">
      <w:bodyDiv w:val="1"/>
      <w:marLeft w:val="0"/>
      <w:marRight w:val="0"/>
      <w:marTop w:val="0"/>
      <w:marBottom w:val="0"/>
      <w:divBdr>
        <w:top w:val="none" w:sz="0" w:space="0" w:color="auto"/>
        <w:left w:val="none" w:sz="0" w:space="0" w:color="auto"/>
        <w:bottom w:val="none" w:sz="0" w:space="0" w:color="auto"/>
        <w:right w:val="none" w:sz="0" w:space="0" w:color="auto"/>
      </w:divBdr>
    </w:div>
    <w:div w:id="1978141975">
      <w:bodyDiv w:val="1"/>
      <w:marLeft w:val="0"/>
      <w:marRight w:val="0"/>
      <w:marTop w:val="0"/>
      <w:marBottom w:val="0"/>
      <w:divBdr>
        <w:top w:val="none" w:sz="0" w:space="0" w:color="auto"/>
        <w:left w:val="none" w:sz="0" w:space="0" w:color="auto"/>
        <w:bottom w:val="none" w:sz="0" w:space="0" w:color="auto"/>
        <w:right w:val="none" w:sz="0" w:space="0" w:color="auto"/>
      </w:divBdr>
    </w:div>
    <w:div w:id="1986280089">
      <w:bodyDiv w:val="1"/>
      <w:marLeft w:val="0"/>
      <w:marRight w:val="0"/>
      <w:marTop w:val="0"/>
      <w:marBottom w:val="0"/>
      <w:divBdr>
        <w:top w:val="none" w:sz="0" w:space="0" w:color="auto"/>
        <w:left w:val="none" w:sz="0" w:space="0" w:color="auto"/>
        <w:bottom w:val="none" w:sz="0" w:space="0" w:color="auto"/>
        <w:right w:val="none" w:sz="0" w:space="0" w:color="auto"/>
      </w:divBdr>
    </w:div>
    <w:div w:id="1986618209">
      <w:bodyDiv w:val="1"/>
      <w:marLeft w:val="0"/>
      <w:marRight w:val="0"/>
      <w:marTop w:val="0"/>
      <w:marBottom w:val="0"/>
      <w:divBdr>
        <w:top w:val="none" w:sz="0" w:space="0" w:color="auto"/>
        <w:left w:val="none" w:sz="0" w:space="0" w:color="auto"/>
        <w:bottom w:val="none" w:sz="0" w:space="0" w:color="auto"/>
        <w:right w:val="none" w:sz="0" w:space="0" w:color="auto"/>
      </w:divBdr>
    </w:div>
    <w:div w:id="1988707495">
      <w:bodyDiv w:val="1"/>
      <w:marLeft w:val="0"/>
      <w:marRight w:val="0"/>
      <w:marTop w:val="0"/>
      <w:marBottom w:val="0"/>
      <w:divBdr>
        <w:top w:val="none" w:sz="0" w:space="0" w:color="auto"/>
        <w:left w:val="none" w:sz="0" w:space="0" w:color="auto"/>
        <w:bottom w:val="none" w:sz="0" w:space="0" w:color="auto"/>
        <w:right w:val="none" w:sz="0" w:space="0" w:color="auto"/>
      </w:divBdr>
    </w:div>
    <w:div w:id="2013606810">
      <w:bodyDiv w:val="1"/>
      <w:marLeft w:val="0"/>
      <w:marRight w:val="0"/>
      <w:marTop w:val="0"/>
      <w:marBottom w:val="0"/>
      <w:divBdr>
        <w:top w:val="none" w:sz="0" w:space="0" w:color="auto"/>
        <w:left w:val="none" w:sz="0" w:space="0" w:color="auto"/>
        <w:bottom w:val="none" w:sz="0" w:space="0" w:color="auto"/>
        <w:right w:val="none" w:sz="0" w:space="0" w:color="auto"/>
      </w:divBdr>
    </w:div>
    <w:div w:id="2027823173">
      <w:bodyDiv w:val="1"/>
      <w:marLeft w:val="0"/>
      <w:marRight w:val="0"/>
      <w:marTop w:val="0"/>
      <w:marBottom w:val="0"/>
      <w:divBdr>
        <w:top w:val="none" w:sz="0" w:space="0" w:color="auto"/>
        <w:left w:val="none" w:sz="0" w:space="0" w:color="auto"/>
        <w:bottom w:val="none" w:sz="0" w:space="0" w:color="auto"/>
        <w:right w:val="none" w:sz="0" w:space="0" w:color="auto"/>
      </w:divBdr>
    </w:div>
    <w:div w:id="2032533597">
      <w:bodyDiv w:val="1"/>
      <w:marLeft w:val="0"/>
      <w:marRight w:val="0"/>
      <w:marTop w:val="0"/>
      <w:marBottom w:val="0"/>
      <w:divBdr>
        <w:top w:val="none" w:sz="0" w:space="0" w:color="auto"/>
        <w:left w:val="none" w:sz="0" w:space="0" w:color="auto"/>
        <w:bottom w:val="none" w:sz="0" w:space="0" w:color="auto"/>
        <w:right w:val="none" w:sz="0" w:space="0" w:color="auto"/>
      </w:divBdr>
    </w:div>
    <w:div w:id="2041277095">
      <w:bodyDiv w:val="1"/>
      <w:marLeft w:val="0"/>
      <w:marRight w:val="0"/>
      <w:marTop w:val="0"/>
      <w:marBottom w:val="0"/>
      <w:divBdr>
        <w:top w:val="none" w:sz="0" w:space="0" w:color="auto"/>
        <w:left w:val="none" w:sz="0" w:space="0" w:color="auto"/>
        <w:bottom w:val="none" w:sz="0" w:space="0" w:color="auto"/>
        <w:right w:val="none" w:sz="0" w:space="0" w:color="auto"/>
      </w:divBdr>
    </w:div>
    <w:div w:id="2041779170">
      <w:bodyDiv w:val="1"/>
      <w:marLeft w:val="0"/>
      <w:marRight w:val="0"/>
      <w:marTop w:val="0"/>
      <w:marBottom w:val="0"/>
      <w:divBdr>
        <w:top w:val="none" w:sz="0" w:space="0" w:color="auto"/>
        <w:left w:val="none" w:sz="0" w:space="0" w:color="auto"/>
        <w:bottom w:val="none" w:sz="0" w:space="0" w:color="auto"/>
        <w:right w:val="none" w:sz="0" w:space="0" w:color="auto"/>
      </w:divBdr>
    </w:div>
    <w:div w:id="2050497022">
      <w:bodyDiv w:val="1"/>
      <w:marLeft w:val="0"/>
      <w:marRight w:val="0"/>
      <w:marTop w:val="0"/>
      <w:marBottom w:val="0"/>
      <w:divBdr>
        <w:top w:val="none" w:sz="0" w:space="0" w:color="auto"/>
        <w:left w:val="none" w:sz="0" w:space="0" w:color="auto"/>
        <w:bottom w:val="none" w:sz="0" w:space="0" w:color="auto"/>
        <w:right w:val="none" w:sz="0" w:space="0" w:color="auto"/>
      </w:divBdr>
    </w:div>
    <w:div w:id="2061975962">
      <w:bodyDiv w:val="1"/>
      <w:marLeft w:val="0"/>
      <w:marRight w:val="0"/>
      <w:marTop w:val="0"/>
      <w:marBottom w:val="0"/>
      <w:divBdr>
        <w:top w:val="none" w:sz="0" w:space="0" w:color="auto"/>
        <w:left w:val="none" w:sz="0" w:space="0" w:color="auto"/>
        <w:bottom w:val="none" w:sz="0" w:space="0" w:color="auto"/>
        <w:right w:val="none" w:sz="0" w:space="0" w:color="auto"/>
      </w:divBdr>
    </w:div>
    <w:div w:id="2084909829">
      <w:bodyDiv w:val="1"/>
      <w:marLeft w:val="0"/>
      <w:marRight w:val="0"/>
      <w:marTop w:val="0"/>
      <w:marBottom w:val="0"/>
      <w:divBdr>
        <w:top w:val="none" w:sz="0" w:space="0" w:color="auto"/>
        <w:left w:val="none" w:sz="0" w:space="0" w:color="auto"/>
        <w:bottom w:val="none" w:sz="0" w:space="0" w:color="auto"/>
        <w:right w:val="none" w:sz="0" w:space="0" w:color="auto"/>
      </w:divBdr>
    </w:div>
    <w:div w:id="2100174475">
      <w:bodyDiv w:val="1"/>
      <w:marLeft w:val="0"/>
      <w:marRight w:val="0"/>
      <w:marTop w:val="0"/>
      <w:marBottom w:val="0"/>
      <w:divBdr>
        <w:top w:val="none" w:sz="0" w:space="0" w:color="auto"/>
        <w:left w:val="none" w:sz="0" w:space="0" w:color="auto"/>
        <w:bottom w:val="none" w:sz="0" w:space="0" w:color="auto"/>
        <w:right w:val="none" w:sz="0" w:space="0" w:color="auto"/>
      </w:divBdr>
    </w:div>
    <w:div w:id="2128965645">
      <w:bodyDiv w:val="1"/>
      <w:marLeft w:val="0"/>
      <w:marRight w:val="0"/>
      <w:marTop w:val="0"/>
      <w:marBottom w:val="0"/>
      <w:divBdr>
        <w:top w:val="none" w:sz="0" w:space="0" w:color="auto"/>
        <w:left w:val="none" w:sz="0" w:space="0" w:color="auto"/>
        <w:bottom w:val="none" w:sz="0" w:space="0" w:color="auto"/>
        <w:right w:val="none" w:sz="0" w:space="0" w:color="auto"/>
      </w:divBdr>
      <w:divsChild>
        <w:div w:id="1624117162">
          <w:marLeft w:val="0"/>
          <w:marRight w:val="0"/>
          <w:marTop w:val="0"/>
          <w:marBottom w:val="0"/>
          <w:divBdr>
            <w:top w:val="none" w:sz="0" w:space="0" w:color="auto"/>
            <w:left w:val="none" w:sz="0" w:space="0" w:color="auto"/>
            <w:bottom w:val="none" w:sz="0" w:space="0" w:color="auto"/>
            <w:right w:val="none" w:sz="0" w:space="0" w:color="auto"/>
          </w:divBdr>
          <w:divsChild>
            <w:div w:id="674915254">
              <w:marLeft w:val="0"/>
              <w:marRight w:val="0"/>
              <w:marTop w:val="0"/>
              <w:marBottom w:val="0"/>
              <w:divBdr>
                <w:top w:val="none" w:sz="0" w:space="0" w:color="auto"/>
                <w:left w:val="none" w:sz="0" w:space="0" w:color="auto"/>
                <w:bottom w:val="none" w:sz="0" w:space="0" w:color="auto"/>
                <w:right w:val="none" w:sz="0" w:space="0" w:color="auto"/>
              </w:divBdr>
              <w:divsChild>
                <w:div w:id="124703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62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hdphoto" Target="media/hdphoto2.wdp"/><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hdphoto" Target="media/hdphoto1.wdp"/><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4.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名称排序" Version="2003">
  <b:Source>
    <b:Tag>bai18</b:Tag>
    <b:SourceType>InternetSite</b:SourceType>
    <b:Guid>{92ECFF18-072C-4407-B880-C77F985003C1}</b:Guid>
    <b:Author>
      <b:Author>
        <b:Corporate>baikebaidu</b:Corporate>
      </b:Author>
    </b:Author>
    <b:Title>gravity die casting</b:Title>
    <b:InternetSiteTitle>baikebaidu</b:InternetSiteTitle>
    <b:Year>2018</b:Year>
    <b:Month>12</b:Month>
    <b:Day>29</b:Day>
    <b:URL>https://baike.baidu.com/item/%E9%87%91%E5%B1%9E%E5%9E%8B%E9%93%B8%E9%80%A0</b:URL>
    <b:RefOrder>2</b:RefOrder>
  </b:Source>
  <b:Source>
    <b:Tag>Gon32</b:Tag>
    <b:SourceType>Book</b:SourceType>
    <b:Guid>{D491A07B-3D46-4094-AD8C-CDEAFECADD59}</b:Guid>
    <b:Author>
      <b:Author>
        <b:NameList>
          <b:Person>
            <b:Last>Gong</b:Last>
            <b:First>keqiang</b:First>
          </b:Person>
        </b:NameList>
      </b:Author>
    </b:Author>
    <b:Title>special casting</b:Title>
    <b:Year>1932</b:Year>
    <b:City>beijing</b:City>
    <b:Publisher>Mechanical Industry Press</b:Publisher>
    <b:RefOrder>4</b:RefOrder>
  </b:Source>
  <b:Source>
    <b:Tag>bai19</b:Tag>
    <b:SourceType>InternetSite</b:SourceType>
    <b:Guid>{24585557-4C06-4B8B-8CC8-CB5F0E9A9286}</b:Guid>
    <b:Author>
      <b:Author>
        <b:Corporate>baikebaidu</b:Corporate>
      </b:Author>
    </b:Author>
    <b:Title>bushes</b:Title>
    <b:InternetSiteTitle>baikebaidu</b:InternetSiteTitle>
    <b:Year>2019</b:Year>
    <b:Month>01</b:Month>
    <b:Day>02</b:Day>
    <b:URL>https://baike.baidu.com/item/%E8%A1%AC%E5%A5%97</b:URL>
    <b:RefOrder>1</b:RefOrder>
  </b:Source>
  <b:Source>
    <b:Tag>spi19</b:Tag>
    <b:SourceType>InternetSite</b:SourceType>
    <b:Guid>{3538A443-50BE-40A2-830B-1CE5AE9416D6}</b:Guid>
    <b:Title>spin-n-cas</b:Title>
    <b:Year>2019</b:Year>
    <b:Author>
      <b:Author>
        <b:Corporate>spin-n-cas</b:Corporate>
      </b:Author>
    </b:Author>
    <b:InternetSiteTitle>spin-n-cas</b:InternetSiteTitle>
    <b:Month>01</b:Month>
    <b:Day>03</b:Day>
    <b:URL>http://spin-n-cast.com/centrifugal_casting.html</b:URL>
    <b:RefOrder>8</b:RefOrder>
  </b:Source>
  <b:Source>
    <b:Tag>Har18</b:Tag>
    <b:SourceType>InternetSite</b:SourceType>
    <b:Guid>{929E2054-9FE4-42C7-8B15-43EAC0081E8B}</b:Guid>
    <b:Author>
      <b:Author>
        <b:Corporate>Harrison Castings Ltd</b:Corporate>
      </b:Author>
    </b:Author>
    <b:Title>aluminium gravity die castings</b:Title>
    <b:InternetSiteTitle>Harrison Castings Ltd</b:InternetSiteTitle>
    <b:ProductionCompany>Harrison Castings Ltd</b:ProductionCompany>
    <b:Year>2018</b:Year>
    <b:Month>01</b:Month>
    <b:Day>04</b:Day>
    <b:YearAccessed>2019</b:YearAccessed>
    <b:MonthAccessed>01</b:MonthAccessed>
    <b:DayAccessed>04</b:DayAccessed>
    <b:URL>https://www.harrisoncastings.com/casting/aluminium-gravity-die-casting/</b:URL>
    <b:Version>1</b:Version>
    <b:RefOrder>5</b:RefOrder>
  </b:Source>
  <b:Source>
    <b:Tag>rev18</b:Tag>
    <b:SourceType>InternetSite</b:SourceType>
    <b:Guid>{65ADFE8D-8515-4EB3-9CDE-F803DDAAB80D}</b:Guid>
    <b:Title>centrifugal casting</b:Title>
    <b:Year>2018</b:Year>
    <b:InternetSiteTitle>https://www.revolvy.com</b:InternetSiteTitle>
    <b:ProductionCompany>revolvy</b:ProductionCompany>
    <b:Month>01</b:Month>
    <b:Day>11</b:Day>
    <b:YearAccessed>2019</b:YearAccessed>
    <b:MonthAccessed>01</b:MonthAccessed>
    <b:DayAccessed>05</b:DayAccessed>
    <b:URL>https://www.revolvy.com/page/Centrifugal-casting-(industrial)</b:URL>
    <b:Version>1</b:Version>
    <b:Author>
      <b:Author>
        <b:Corporate>revoly</b:Corporate>
      </b:Author>
    </b:Author>
    <b:RefOrder>9</b:RefOrder>
  </b:Source>
  <b:Source>
    <b:Tag>Ser06</b:Tag>
    <b:SourceType>Book</b:SourceType>
    <b:Guid>{851E4562-E604-47D8-BB00-4716422C1E6D}</b:Guid>
    <b:Title>Manufacturing, Engineering &amp; Technology</b:Title>
    <b:Year>2006</b:Year>
    <b:City>Boston</b:City>
    <b:Publisher>Pearson Education (US)</b:Publisher>
    <b:Volume>1</b:Volume>
    <b:Author>
      <b:Author>
        <b:NameList>
          <b:Person>
            <b:Last>Kalpakjian</b:Last>
            <b:First>Serope</b:First>
          </b:Person>
        </b:NameList>
      </b:Author>
    </b:Author>
    <b:RefOrder>6</b:RefOrder>
  </b:Source>
  <b:Source>
    <b:Tag>CCT15</b:Tag>
    <b:SourceType>InternetSite</b:SourceType>
    <b:Guid>{0B40B453-860E-40B8-B429-B12E70435F74}</b:Guid>
    <b:Title>Centrifugal Casting Technology &amp; Molding            </b:Title>
    <b:Year>2015</b:Year>
    <b:InternetSiteTitle>cctm-usa</b:InternetSiteTitle>
    <b:ProductionCompany>cctm-usa</b:ProductionCompany>
    <b:Month>11</b:Month>
    <b:Day>21</b:Day>
    <b:YearAccessed>2019</b:YearAccessed>
    <b:MonthAccessed>1</b:MonthAccessed>
    <b:DayAccessed>10</b:DayAccessed>
    <b:URL>http://www.cctm-usa.com/services/services.htm</b:URL>
    <b:Version>1</b:Version>
    <b:Author>
      <b:Author>
        <b:Corporate>CCTM-USA</b:Corporate>
      </b:Author>
    </b:Author>
    <b:RefOrder>10</b:RefOrder>
  </b:Source>
  <b:Source>
    <b:Tag>SRE19</b:Tag>
    <b:SourceType>InternetSite</b:SourceType>
    <b:Guid>{EFA5EF02-5082-433B-99E2-A5AC5ACB77C1}</b:Guid>
    <b:Title>Gravity Die Castings </b:Title>
    <b:InternetSiteTitle>S. R. ENGINEERING CORPORATION</b:InternetSiteTitle>
    <b:ProductionCompany>S. R. ENGINEERING CORPORATION</b:ProductionCompany>
    <b:YearAccessed>2019</b:YearAccessed>
    <b:MonthAccessed>01</b:MonthAccessed>
    <b:DayAccessed>05</b:DayAccessed>
    <b:URL>http://www.srengg.com/gravity-die-castings-1817246.html</b:URL>
    <b:Author>
      <b:Author>
        <b:Corporate>S. R. ENGINEERING CORPORATION</b:Corporate>
      </b:Author>
    </b:Author>
    <b:RefOrder>3</b:RefOrder>
  </b:Source>
  <b:Source>
    <b:Tag>bai10</b:Tag>
    <b:SourceType>InternetSite</b:SourceType>
    <b:Guid>{C9DE4796-ED35-4A24-B182-5C27C6155F49}</b:Guid>
    <b:Author>
      <b:Author>
        <b:Corporate>baikebaidu</b:Corporate>
      </b:Author>
    </b:Author>
    <b:Title>centrifugal casting</b:Title>
    <b:InternetSiteTitle>baikebaidu</b:InternetSiteTitle>
    <b:ProductionCompany>baikebaidu</b:ProductionCompany>
    <b:Year>2010</b:Year>
    <b:Month>11</b:Month>
    <b:Day>12</b:Day>
    <b:YearAccessed>2019</b:YearAccessed>
    <b:MonthAccessed>01</b:MonthAccessed>
    <b:DayAccessed>10</b:DayAccessed>
    <b:URL>https://baike.baidu.com/item/%E7%A6%BB%E5%BF%83%E9%93%B8%E9%80%A0/320631</b:URL>
    <b:Version>1</b:Version>
    <b:RefOrder>7</b:RefOrder>
  </b:Source>
</b:Sources>
</file>

<file path=customXml/itemProps1.xml><?xml version="1.0" encoding="utf-8"?>
<ds:datastoreItem xmlns:ds="http://schemas.openxmlformats.org/officeDocument/2006/customXml" ds:itemID="{1498A912-C5B1-4D25-847D-9FE116227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574</TotalTime>
  <Pages>10</Pages>
  <Words>2157</Words>
  <Characters>12298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 xiao</dc:creator>
  <cp:keywords/>
  <dc:description/>
  <cp:lastModifiedBy>lin xiao</cp:lastModifiedBy>
  <cp:revision>17</cp:revision>
  <dcterms:created xsi:type="dcterms:W3CDTF">2019-01-10T13:02:00Z</dcterms:created>
  <dcterms:modified xsi:type="dcterms:W3CDTF">2019-01-16T20:00:00Z</dcterms:modified>
</cp:coreProperties>
</file>