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3315E" w14:textId="77777777" w:rsidR="004B3131" w:rsidRDefault="004B3131" w:rsidP="004B3131">
      <w:pPr>
        <w:jc w:val="center"/>
        <w:rPr>
          <w:rFonts w:ascii="Times New Roman" w:hAnsi="Times New Roman" w:cs="Times New Roman"/>
          <w:b/>
          <w:bCs/>
          <w:sz w:val="40"/>
          <w:szCs w:val="40"/>
        </w:rPr>
      </w:pPr>
    </w:p>
    <w:p w14:paraId="6FE9BE1C" w14:textId="77777777" w:rsidR="004B3131" w:rsidRDefault="004B3131" w:rsidP="004B3131">
      <w:pPr>
        <w:jc w:val="center"/>
        <w:rPr>
          <w:rFonts w:ascii="Times New Roman" w:hAnsi="Times New Roman" w:cs="Times New Roman"/>
          <w:b/>
          <w:bCs/>
          <w:sz w:val="40"/>
          <w:szCs w:val="40"/>
        </w:rPr>
      </w:pPr>
    </w:p>
    <w:p w14:paraId="752F25A4" w14:textId="77777777" w:rsidR="004B3131" w:rsidRDefault="004B3131" w:rsidP="004B3131">
      <w:pPr>
        <w:jc w:val="center"/>
        <w:rPr>
          <w:rFonts w:ascii="Times New Roman" w:hAnsi="Times New Roman" w:cs="Times New Roman"/>
          <w:b/>
          <w:bCs/>
          <w:sz w:val="40"/>
          <w:szCs w:val="40"/>
        </w:rPr>
      </w:pPr>
    </w:p>
    <w:p w14:paraId="2CC3ECF4" w14:textId="77777777" w:rsidR="004B3131" w:rsidRDefault="004B3131" w:rsidP="004B3131">
      <w:pPr>
        <w:jc w:val="center"/>
        <w:rPr>
          <w:rFonts w:ascii="Times New Roman" w:hAnsi="Times New Roman" w:cs="Times New Roman"/>
          <w:b/>
          <w:bCs/>
          <w:sz w:val="40"/>
          <w:szCs w:val="40"/>
        </w:rPr>
      </w:pPr>
    </w:p>
    <w:p w14:paraId="73662787" w14:textId="77777777" w:rsidR="004B3131" w:rsidRDefault="004B3131" w:rsidP="004B3131">
      <w:pPr>
        <w:jc w:val="center"/>
        <w:rPr>
          <w:rFonts w:ascii="Times New Roman" w:hAnsi="Times New Roman" w:cs="Times New Roman"/>
          <w:b/>
          <w:bCs/>
          <w:sz w:val="40"/>
          <w:szCs w:val="40"/>
        </w:rPr>
      </w:pPr>
    </w:p>
    <w:p w14:paraId="31074C8C" w14:textId="77777777" w:rsidR="004B3131" w:rsidRDefault="004B3131" w:rsidP="004B3131">
      <w:pPr>
        <w:jc w:val="center"/>
        <w:rPr>
          <w:rFonts w:ascii="Times New Roman" w:hAnsi="Times New Roman" w:cs="Times New Roman"/>
          <w:b/>
          <w:bCs/>
          <w:sz w:val="40"/>
          <w:szCs w:val="40"/>
        </w:rPr>
      </w:pPr>
    </w:p>
    <w:p w14:paraId="00105CEC" w14:textId="77777777" w:rsidR="004B3131" w:rsidRPr="007441D9" w:rsidRDefault="004B3131" w:rsidP="004B3131">
      <w:pPr>
        <w:jc w:val="center"/>
        <w:rPr>
          <w:rFonts w:ascii="Times New Roman" w:hAnsi="Times New Roman" w:cs="Times New Roman"/>
          <w:b/>
          <w:bCs/>
          <w:sz w:val="40"/>
          <w:szCs w:val="40"/>
        </w:rPr>
      </w:pPr>
      <w:r w:rsidRPr="007441D9">
        <w:rPr>
          <w:rFonts w:ascii="Times New Roman" w:hAnsi="Times New Roman" w:cs="Times New Roman"/>
          <w:b/>
          <w:bCs/>
          <w:sz w:val="40"/>
          <w:szCs w:val="40"/>
        </w:rPr>
        <w:t xml:space="preserve">Programme : BA Business Management </w:t>
      </w:r>
    </w:p>
    <w:p w14:paraId="0EC976D8" w14:textId="77777777" w:rsidR="004B3131" w:rsidRPr="007441D9" w:rsidRDefault="004B3131" w:rsidP="004B3131">
      <w:pPr>
        <w:jc w:val="center"/>
        <w:rPr>
          <w:rFonts w:ascii="Times New Roman" w:hAnsi="Times New Roman" w:cs="Times New Roman"/>
          <w:b/>
          <w:bCs/>
          <w:sz w:val="40"/>
          <w:szCs w:val="40"/>
        </w:rPr>
      </w:pPr>
      <w:r w:rsidRPr="007441D9">
        <w:rPr>
          <w:rFonts w:ascii="Times New Roman" w:hAnsi="Times New Roman" w:cs="Times New Roman"/>
          <w:b/>
          <w:bCs/>
          <w:sz w:val="40"/>
          <w:szCs w:val="40"/>
        </w:rPr>
        <w:t>Marketing Fundamentals</w:t>
      </w:r>
    </w:p>
    <w:p w14:paraId="61E0FD48" w14:textId="77777777" w:rsidR="004B3131" w:rsidRDefault="004B3131" w:rsidP="004B3131">
      <w:pPr>
        <w:jc w:val="center"/>
        <w:rPr>
          <w:rFonts w:ascii="Times New Roman" w:hAnsi="Times New Roman" w:cs="Times New Roman"/>
          <w:b/>
          <w:bCs/>
          <w:sz w:val="40"/>
          <w:szCs w:val="40"/>
        </w:rPr>
      </w:pPr>
      <w:r w:rsidRPr="007441D9">
        <w:rPr>
          <w:rFonts w:ascii="Times New Roman" w:hAnsi="Times New Roman" w:cs="Times New Roman"/>
          <w:b/>
          <w:bCs/>
          <w:sz w:val="40"/>
          <w:szCs w:val="40"/>
        </w:rPr>
        <w:t>Module Code : LCBB4004</w:t>
      </w:r>
    </w:p>
    <w:p w14:paraId="0F619F3A" w14:textId="77777777" w:rsidR="004B3131" w:rsidRPr="00A31085" w:rsidRDefault="004B3131" w:rsidP="004B3131">
      <w:pPr>
        <w:rPr>
          <w:rFonts w:ascii="Times New Roman" w:hAnsi="Times New Roman" w:cs="Times New Roman"/>
          <w:b/>
          <w:bCs/>
          <w:sz w:val="32"/>
          <w:szCs w:val="32"/>
        </w:rPr>
      </w:pPr>
      <w:r w:rsidRPr="00A31085">
        <w:rPr>
          <w:rFonts w:ascii="Times New Roman" w:hAnsi="Times New Roman" w:cs="Times New Roman"/>
          <w:b/>
          <w:bCs/>
          <w:sz w:val="32"/>
          <w:szCs w:val="32"/>
        </w:rPr>
        <w:t xml:space="preserve">                External Analysis and Future Recommendations for BP</w:t>
      </w:r>
    </w:p>
    <w:p w14:paraId="2F261CD5" w14:textId="77777777" w:rsidR="004B3131" w:rsidRPr="007441D9" w:rsidRDefault="004B3131" w:rsidP="004B3131">
      <w:pPr>
        <w:rPr>
          <w:rFonts w:ascii="Times New Roman" w:hAnsi="Times New Roman" w:cs="Times New Roman"/>
          <w:sz w:val="40"/>
          <w:szCs w:val="40"/>
        </w:rPr>
      </w:pPr>
    </w:p>
    <w:p w14:paraId="642CEA06" w14:textId="77777777" w:rsidR="004B3131" w:rsidRPr="007441D9" w:rsidRDefault="004B3131" w:rsidP="004B3131">
      <w:pPr>
        <w:rPr>
          <w:rFonts w:ascii="Times New Roman" w:hAnsi="Times New Roman" w:cs="Times New Roman"/>
          <w:sz w:val="40"/>
          <w:szCs w:val="40"/>
        </w:rPr>
      </w:pPr>
    </w:p>
    <w:p w14:paraId="2A1ACF6F" w14:textId="77777777" w:rsidR="004B3131" w:rsidRPr="007441D9" w:rsidRDefault="004B3131" w:rsidP="004B3131">
      <w:pPr>
        <w:rPr>
          <w:rFonts w:ascii="Times New Roman" w:hAnsi="Times New Roman" w:cs="Times New Roman"/>
          <w:sz w:val="40"/>
          <w:szCs w:val="40"/>
        </w:rPr>
      </w:pPr>
    </w:p>
    <w:p w14:paraId="61949456" w14:textId="77777777" w:rsidR="004B3131" w:rsidRPr="007441D9" w:rsidRDefault="004B3131" w:rsidP="004B3131">
      <w:pPr>
        <w:rPr>
          <w:rFonts w:ascii="Times New Roman" w:hAnsi="Times New Roman" w:cs="Times New Roman"/>
          <w:sz w:val="40"/>
          <w:szCs w:val="40"/>
        </w:rPr>
      </w:pPr>
    </w:p>
    <w:p w14:paraId="1C0B9E3B" w14:textId="77777777" w:rsidR="004B3131" w:rsidRDefault="004B3131" w:rsidP="004B3131">
      <w:pPr>
        <w:rPr>
          <w:rFonts w:ascii="Times New Roman" w:hAnsi="Times New Roman" w:cs="Times New Roman"/>
          <w:b/>
          <w:bCs/>
          <w:sz w:val="40"/>
          <w:szCs w:val="40"/>
        </w:rPr>
      </w:pPr>
    </w:p>
    <w:p w14:paraId="04C201FF" w14:textId="77777777" w:rsidR="004B3131" w:rsidRDefault="004B3131" w:rsidP="004B3131">
      <w:pPr>
        <w:rPr>
          <w:rFonts w:ascii="Times New Roman" w:hAnsi="Times New Roman" w:cs="Times New Roman"/>
          <w:sz w:val="32"/>
          <w:szCs w:val="32"/>
        </w:rPr>
      </w:pPr>
      <w:r>
        <w:rPr>
          <w:rFonts w:ascii="Times New Roman" w:hAnsi="Times New Roman" w:cs="Times New Roman"/>
          <w:sz w:val="32"/>
          <w:szCs w:val="32"/>
        </w:rPr>
        <w:t xml:space="preserve">Student Name : Florin Ciprian Mihai </w:t>
      </w:r>
    </w:p>
    <w:p w14:paraId="21D34ED5" w14:textId="77777777" w:rsidR="004B3131" w:rsidRDefault="004B3131" w:rsidP="004B3131">
      <w:pPr>
        <w:rPr>
          <w:rFonts w:ascii="Times New Roman" w:hAnsi="Times New Roman" w:cs="Times New Roman"/>
          <w:sz w:val="32"/>
          <w:szCs w:val="32"/>
        </w:rPr>
      </w:pPr>
      <w:r>
        <w:rPr>
          <w:rFonts w:ascii="Times New Roman" w:hAnsi="Times New Roman" w:cs="Times New Roman"/>
          <w:sz w:val="32"/>
          <w:szCs w:val="32"/>
        </w:rPr>
        <w:t>Student Id :</w:t>
      </w:r>
      <w:r w:rsidRPr="007441D9">
        <w:rPr>
          <w:rFonts w:ascii="Times New Roman" w:hAnsi="Times New Roman" w:cs="Times New Roman"/>
          <w:sz w:val="32"/>
          <w:szCs w:val="32"/>
        </w:rPr>
        <w:t xml:space="preserve"> </w:t>
      </w:r>
      <w:hyperlink r:id="rId7" w:history="1">
        <w:r w:rsidRPr="007441D9">
          <w:rPr>
            <w:rStyle w:val="Hyperlink"/>
            <w:rFonts w:ascii="Times New Roman" w:hAnsi="Times New Roman" w:cs="Times New Roman"/>
            <w:color w:val="auto"/>
            <w:sz w:val="32"/>
            <w:szCs w:val="32"/>
            <w:u w:val="none"/>
            <w:shd w:val="clear" w:color="auto" w:fill="FFFFFF"/>
          </w:rPr>
          <w:t>2247307</w:t>
        </w:r>
      </w:hyperlink>
    </w:p>
    <w:p w14:paraId="428407E3" w14:textId="77777777" w:rsidR="004B3131" w:rsidRDefault="004B3131" w:rsidP="004B3131">
      <w:pPr>
        <w:rPr>
          <w:rFonts w:ascii="Times New Roman" w:hAnsi="Times New Roman" w:cs="Times New Roman"/>
          <w:sz w:val="32"/>
          <w:szCs w:val="32"/>
        </w:rPr>
      </w:pPr>
    </w:p>
    <w:p w14:paraId="5E2F6661" w14:textId="77777777" w:rsidR="004B3131" w:rsidRDefault="004B3131" w:rsidP="004B3131">
      <w:pPr>
        <w:rPr>
          <w:rFonts w:ascii="Times New Roman" w:hAnsi="Times New Roman" w:cs="Times New Roman"/>
          <w:sz w:val="32"/>
          <w:szCs w:val="32"/>
        </w:rPr>
      </w:pPr>
    </w:p>
    <w:p w14:paraId="5B778C0D" w14:textId="77777777" w:rsidR="004B3131" w:rsidRDefault="004B3131" w:rsidP="004B3131">
      <w:pPr>
        <w:rPr>
          <w:rFonts w:ascii="Times New Roman" w:hAnsi="Times New Roman" w:cs="Times New Roman"/>
          <w:sz w:val="32"/>
          <w:szCs w:val="32"/>
        </w:rPr>
      </w:pPr>
    </w:p>
    <w:p w14:paraId="1444AF62" w14:textId="77777777" w:rsidR="004B3131" w:rsidRDefault="004B3131" w:rsidP="004B3131">
      <w:pPr>
        <w:rPr>
          <w:rFonts w:ascii="Times New Roman" w:hAnsi="Times New Roman" w:cs="Times New Roman"/>
          <w:sz w:val="32"/>
          <w:szCs w:val="32"/>
        </w:rPr>
      </w:pPr>
    </w:p>
    <w:p w14:paraId="2A090238" w14:textId="77777777" w:rsidR="004B3131" w:rsidRDefault="004B3131" w:rsidP="004B3131">
      <w:pPr>
        <w:rPr>
          <w:rFonts w:ascii="Times New Roman" w:hAnsi="Times New Roman" w:cs="Times New Roman"/>
          <w:sz w:val="32"/>
          <w:szCs w:val="32"/>
        </w:rPr>
      </w:pPr>
    </w:p>
    <w:sdt>
      <w:sdtPr>
        <w:id w:val="-107180540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6A6D9FD" w14:textId="77777777" w:rsidR="004B3131" w:rsidRDefault="004B3131" w:rsidP="004B3131">
          <w:pPr>
            <w:pStyle w:val="TOCHeading"/>
          </w:pPr>
          <w:r>
            <w:t>Table of Contents</w:t>
          </w:r>
        </w:p>
        <w:p w14:paraId="3A0588DD" w14:textId="77777777" w:rsidR="004B3131" w:rsidRDefault="004B3131" w:rsidP="004B3131">
          <w:pPr>
            <w:pStyle w:val="TOC1"/>
            <w:tabs>
              <w:tab w:val="right" w:leader="underscore" w:pos="9016"/>
            </w:tabs>
            <w:rPr>
              <w:rFonts w:eastAsiaTheme="minorEastAsia"/>
              <w:noProof/>
              <w:lang w:eastAsia="en-GB"/>
            </w:rPr>
          </w:pPr>
          <w:r>
            <w:fldChar w:fldCharType="begin"/>
          </w:r>
          <w:r>
            <w:instrText xml:space="preserve"> TOC \o "1-3" \h \z \u </w:instrText>
          </w:r>
          <w:r>
            <w:fldChar w:fldCharType="separate"/>
          </w:r>
          <w:hyperlink w:anchor="_Toc155277710" w:history="1">
            <w:r w:rsidRPr="00601130">
              <w:rPr>
                <w:rStyle w:val="Hyperlink"/>
                <w:noProof/>
              </w:rPr>
              <w:t>Introduction</w:t>
            </w:r>
            <w:r>
              <w:rPr>
                <w:noProof/>
                <w:webHidden/>
              </w:rPr>
              <w:tab/>
            </w:r>
            <w:r>
              <w:rPr>
                <w:noProof/>
                <w:webHidden/>
              </w:rPr>
              <w:fldChar w:fldCharType="begin"/>
            </w:r>
            <w:r>
              <w:rPr>
                <w:noProof/>
                <w:webHidden/>
              </w:rPr>
              <w:instrText xml:space="preserve"> PAGEREF _Toc155277710 \h </w:instrText>
            </w:r>
            <w:r>
              <w:rPr>
                <w:noProof/>
                <w:webHidden/>
              </w:rPr>
            </w:r>
            <w:r>
              <w:rPr>
                <w:noProof/>
                <w:webHidden/>
              </w:rPr>
              <w:fldChar w:fldCharType="separate"/>
            </w:r>
            <w:r>
              <w:rPr>
                <w:noProof/>
                <w:webHidden/>
              </w:rPr>
              <w:t>3</w:t>
            </w:r>
            <w:r>
              <w:rPr>
                <w:noProof/>
                <w:webHidden/>
              </w:rPr>
              <w:fldChar w:fldCharType="end"/>
            </w:r>
          </w:hyperlink>
        </w:p>
        <w:p w14:paraId="01606AD8" w14:textId="77777777" w:rsidR="004B3131" w:rsidRDefault="004B3131" w:rsidP="004B3131">
          <w:pPr>
            <w:pStyle w:val="TOC1"/>
            <w:tabs>
              <w:tab w:val="right" w:leader="underscore" w:pos="9016"/>
            </w:tabs>
            <w:rPr>
              <w:rFonts w:eastAsiaTheme="minorEastAsia"/>
              <w:noProof/>
              <w:lang w:eastAsia="en-GB"/>
            </w:rPr>
          </w:pPr>
          <w:hyperlink w:anchor="_Toc155277711" w:history="1">
            <w:r w:rsidRPr="00601130">
              <w:rPr>
                <w:rStyle w:val="Hyperlink"/>
                <w:noProof/>
              </w:rPr>
              <w:t>External Analysis</w:t>
            </w:r>
            <w:r>
              <w:rPr>
                <w:noProof/>
                <w:webHidden/>
              </w:rPr>
              <w:tab/>
            </w:r>
            <w:r>
              <w:rPr>
                <w:noProof/>
                <w:webHidden/>
              </w:rPr>
              <w:fldChar w:fldCharType="begin"/>
            </w:r>
            <w:r>
              <w:rPr>
                <w:noProof/>
                <w:webHidden/>
              </w:rPr>
              <w:instrText xml:space="preserve"> PAGEREF _Toc155277711 \h </w:instrText>
            </w:r>
            <w:r>
              <w:rPr>
                <w:noProof/>
                <w:webHidden/>
              </w:rPr>
            </w:r>
            <w:r>
              <w:rPr>
                <w:noProof/>
                <w:webHidden/>
              </w:rPr>
              <w:fldChar w:fldCharType="separate"/>
            </w:r>
            <w:r>
              <w:rPr>
                <w:noProof/>
                <w:webHidden/>
              </w:rPr>
              <w:t>4</w:t>
            </w:r>
            <w:r>
              <w:rPr>
                <w:noProof/>
                <w:webHidden/>
              </w:rPr>
              <w:fldChar w:fldCharType="end"/>
            </w:r>
          </w:hyperlink>
        </w:p>
        <w:p w14:paraId="6AEF8ACD" w14:textId="77777777" w:rsidR="004B3131" w:rsidRDefault="004B3131" w:rsidP="004B3131">
          <w:pPr>
            <w:pStyle w:val="TOC1"/>
            <w:tabs>
              <w:tab w:val="right" w:leader="underscore" w:pos="9016"/>
            </w:tabs>
            <w:rPr>
              <w:rFonts w:eastAsiaTheme="minorEastAsia"/>
              <w:noProof/>
              <w:lang w:eastAsia="en-GB"/>
            </w:rPr>
          </w:pPr>
          <w:hyperlink w:anchor="_Toc155277712" w:history="1">
            <w:r w:rsidRPr="00601130">
              <w:rPr>
                <w:rStyle w:val="Hyperlink"/>
                <w:noProof/>
              </w:rPr>
              <w:t>Pestle Analysis</w:t>
            </w:r>
            <w:r>
              <w:rPr>
                <w:noProof/>
                <w:webHidden/>
              </w:rPr>
              <w:tab/>
            </w:r>
            <w:r>
              <w:rPr>
                <w:noProof/>
                <w:webHidden/>
              </w:rPr>
              <w:fldChar w:fldCharType="begin"/>
            </w:r>
            <w:r>
              <w:rPr>
                <w:noProof/>
                <w:webHidden/>
              </w:rPr>
              <w:instrText xml:space="preserve"> PAGEREF _Toc155277712 \h </w:instrText>
            </w:r>
            <w:r>
              <w:rPr>
                <w:noProof/>
                <w:webHidden/>
              </w:rPr>
            </w:r>
            <w:r>
              <w:rPr>
                <w:noProof/>
                <w:webHidden/>
              </w:rPr>
              <w:fldChar w:fldCharType="separate"/>
            </w:r>
            <w:r>
              <w:rPr>
                <w:noProof/>
                <w:webHidden/>
              </w:rPr>
              <w:t>4</w:t>
            </w:r>
            <w:r>
              <w:rPr>
                <w:noProof/>
                <w:webHidden/>
              </w:rPr>
              <w:fldChar w:fldCharType="end"/>
            </w:r>
          </w:hyperlink>
        </w:p>
        <w:p w14:paraId="02ACCC5E" w14:textId="77777777" w:rsidR="004B3131" w:rsidRDefault="004B3131" w:rsidP="004B3131">
          <w:pPr>
            <w:pStyle w:val="TOC1"/>
            <w:tabs>
              <w:tab w:val="right" w:leader="underscore" w:pos="9016"/>
            </w:tabs>
            <w:rPr>
              <w:rFonts w:eastAsiaTheme="minorEastAsia"/>
              <w:noProof/>
              <w:lang w:eastAsia="en-GB"/>
            </w:rPr>
          </w:pPr>
          <w:hyperlink w:anchor="_Toc155277713" w:history="1">
            <w:r w:rsidRPr="00601130">
              <w:rPr>
                <w:rStyle w:val="Hyperlink"/>
                <w:noProof/>
              </w:rPr>
              <w:t>Porter’s Five Forces Analysis</w:t>
            </w:r>
            <w:r>
              <w:rPr>
                <w:noProof/>
                <w:webHidden/>
              </w:rPr>
              <w:tab/>
            </w:r>
            <w:r>
              <w:rPr>
                <w:noProof/>
                <w:webHidden/>
              </w:rPr>
              <w:fldChar w:fldCharType="begin"/>
            </w:r>
            <w:r>
              <w:rPr>
                <w:noProof/>
                <w:webHidden/>
              </w:rPr>
              <w:instrText xml:space="preserve"> PAGEREF _Toc155277713 \h </w:instrText>
            </w:r>
            <w:r>
              <w:rPr>
                <w:noProof/>
                <w:webHidden/>
              </w:rPr>
            </w:r>
            <w:r>
              <w:rPr>
                <w:noProof/>
                <w:webHidden/>
              </w:rPr>
              <w:fldChar w:fldCharType="separate"/>
            </w:r>
            <w:r>
              <w:rPr>
                <w:noProof/>
                <w:webHidden/>
              </w:rPr>
              <w:t>5</w:t>
            </w:r>
            <w:r>
              <w:rPr>
                <w:noProof/>
                <w:webHidden/>
              </w:rPr>
              <w:fldChar w:fldCharType="end"/>
            </w:r>
          </w:hyperlink>
        </w:p>
        <w:p w14:paraId="3A28F4C3" w14:textId="77777777" w:rsidR="004B3131" w:rsidRDefault="004B3131" w:rsidP="004B3131">
          <w:pPr>
            <w:pStyle w:val="TOC1"/>
            <w:tabs>
              <w:tab w:val="right" w:leader="underscore" w:pos="9016"/>
            </w:tabs>
            <w:rPr>
              <w:rFonts w:eastAsiaTheme="minorEastAsia"/>
              <w:noProof/>
              <w:lang w:eastAsia="en-GB"/>
            </w:rPr>
          </w:pPr>
          <w:hyperlink w:anchor="_Toc155277714" w:history="1">
            <w:r w:rsidRPr="00601130">
              <w:rPr>
                <w:rStyle w:val="Hyperlink"/>
                <w:noProof/>
              </w:rPr>
              <w:t>Industry Trends and Competitive Analysis</w:t>
            </w:r>
            <w:r>
              <w:rPr>
                <w:noProof/>
                <w:webHidden/>
              </w:rPr>
              <w:tab/>
            </w:r>
            <w:r>
              <w:rPr>
                <w:noProof/>
                <w:webHidden/>
              </w:rPr>
              <w:fldChar w:fldCharType="begin"/>
            </w:r>
            <w:r>
              <w:rPr>
                <w:noProof/>
                <w:webHidden/>
              </w:rPr>
              <w:instrText xml:space="preserve"> PAGEREF _Toc155277714 \h </w:instrText>
            </w:r>
            <w:r>
              <w:rPr>
                <w:noProof/>
                <w:webHidden/>
              </w:rPr>
            </w:r>
            <w:r>
              <w:rPr>
                <w:noProof/>
                <w:webHidden/>
              </w:rPr>
              <w:fldChar w:fldCharType="separate"/>
            </w:r>
            <w:r>
              <w:rPr>
                <w:noProof/>
                <w:webHidden/>
              </w:rPr>
              <w:t>8</w:t>
            </w:r>
            <w:r>
              <w:rPr>
                <w:noProof/>
                <w:webHidden/>
              </w:rPr>
              <w:fldChar w:fldCharType="end"/>
            </w:r>
          </w:hyperlink>
        </w:p>
        <w:p w14:paraId="5042A2AD" w14:textId="77777777" w:rsidR="004B3131" w:rsidRDefault="004B3131" w:rsidP="004B3131">
          <w:pPr>
            <w:pStyle w:val="TOC1"/>
            <w:tabs>
              <w:tab w:val="right" w:leader="underscore" w:pos="9016"/>
            </w:tabs>
            <w:rPr>
              <w:rFonts w:eastAsiaTheme="minorEastAsia"/>
              <w:noProof/>
              <w:lang w:eastAsia="en-GB"/>
            </w:rPr>
          </w:pPr>
          <w:hyperlink w:anchor="_Toc155277715" w:history="1">
            <w:r w:rsidRPr="00601130">
              <w:rPr>
                <w:rStyle w:val="Hyperlink"/>
                <w:noProof/>
              </w:rPr>
              <w:t>Future Recommendations</w:t>
            </w:r>
            <w:r>
              <w:rPr>
                <w:noProof/>
                <w:webHidden/>
              </w:rPr>
              <w:tab/>
            </w:r>
            <w:r>
              <w:rPr>
                <w:noProof/>
                <w:webHidden/>
              </w:rPr>
              <w:fldChar w:fldCharType="begin"/>
            </w:r>
            <w:r>
              <w:rPr>
                <w:noProof/>
                <w:webHidden/>
              </w:rPr>
              <w:instrText xml:space="preserve"> PAGEREF _Toc155277715 \h </w:instrText>
            </w:r>
            <w:r>
              <w:rPr>
                <w:noProof/>
                <w:webHidden/>
              </w:rPr>
            </w:r>
            <w:r>
              <w:rPr>
                <w:noProof/>
                <w:webHidden/>
              </w:rPr>
              <w:fldChar w:fldCharType="separate"/>
            </w:r>
            <w:r>
              <w:rPr>
                <w:noProof/>
                <w:webHidden/>
              </w:rPr>
              <w:t>10</w:t>
            </w:r>
            <w:r>
              <w:rPr>
                <w:noProof/>
                <w:webHidden/>
              </w:rPr>
              <w:fldChar w:fldCharType="end"/>
            </w:r>
          </w:hyperlink>
        </w:p>
        <w:p w14:paraId="27679C6B" w14:textId="77777777" w:rsidR="004B3131" w:rsidRDefault="004B3131" w:rsidP="004B3131">
          <w:pPr>
            <w:pStyle w:val="TOC1"/>
            <w:tabs>
              <w:tab w:val="right" w:leader="underscore" w:pos="9016"/>
            </w:tabs>
            <w:rPr>
              <w:rFonts w:eastAsiaTheme="minorEastAsia"/>
              <w:noProof/>
              <w:lang w:eastAsia="en-GB"/>
            </w:rPr>
          </w:pPr>
          <w:hyperlink w:anchor="_Toc155277716" w:history="1">
            <w:r w:rsidRPr="00601130">
              <w:rPr>
                <w:rStyle w:val="Hyperlink"/>
                <w:noProof/>
              </w:rPr>
              <w:t>Conclusion</w:t>
            </w:r>
            <w:r>
              <w:rPr>
                <w:noProof/>
                <w:webHidden/>
              </w:rPr>
              <w:tab/>
            </w:r>
            <w:r>
              <w:rPr>
                <w:noProof/>
                <w:webHidden/>
              </w:rPr>
              <w:fldChar w:fldCharType="begin"/>
            </w:r>
            <w:r>
              <w:rPr>
                <w:noProof/>
                <w:webHidden/>
              </w:rPr>
              <w:instrText xml:space="preserve"> PAGEREF _Toc155277716 \h </w:instrText>
            </w:r>
            <w:r>
              <w:rPr>
                <w:noProof/>
                <w:webHidden/>
              </w:rPr>
            </w:r>
            <w:r>
              <w:rPr>
                <w:noProof/>
                <w:webHidden/>
              </w:rPr>
              <w:fldChar w:fldCharType="separate"/>
            </w:r>
            <w:r>
              <w:rPr>
                <w:noProof/>
                <w:webHidden/>
              </w:rPr>
              <w:t>11</w:t>
            </w:r>
            <w:r>
              <w:rPr>
                <w:noProof/>
                <w:webHidden/>
              </w:rPr>
              <w:fldChar w:fldCharType="end"/>
            </w:r>
          </w:hyperlink>
        </w:p>
        <w:p w14:paraId="4CE878FB" w14:textId="77777777" w:rsidR="004B3131" w:rsidRDefault="004B3131" w:rsidP="004B3131">
          <w:pPr>
            <w:pStyle w:val="TOC1"/>
            <w:tabs>
              <w:tab w:val="right" w:leader="underscore" w:pos="9016"/>
            </w:tabs>
            <w:rPr>
              <w:rFonts w:eastAsiaTheme="minorEastAsia"/>
              <w:noProof/>
              <w:lang w:eastAsia="en-GB"/>
            </w:rPr>
          </w:pPr>
          <w:hyperlink w:anchor="_Toc155277717" w:history="1">
            <w:r w:rsidRPr="00601130">
              <w:rPr>
                <w:rStyle w:val="Hyperlink"/>
                <w:noProof/>
              </w:rPr>
              <w:t>References</w:t>
            </w:r>
            <w:r>
              <w:rPr>
                <w:noProof/>
                <w:webHidden/>
              </w:rPr>
              <w:tab/>
            </w:r>
            <w:r>
              <w:rPr>
                <w:noProof/>
                <w:webHidden/>
              </w:rPr>
              <w:fldChar w:fldCharType="begin"/>
            </w:r>
            <w:r>
              <w:rPr>
                <w:noProof/>
                <w:webHidden/>
              </w:rPr>
              <w:instrText xml:space="preserve"> PAGEREF _Toc155277717 \h </w:instrText>
            </w:r>
            <w:r>
              <w:rPr>
                <w:noProof/>
                <w:webHidden/>
              </w:rPr>
            </w:r>
            <w:r>
              <w:rPr>
                <w:noProof/>
                <w:webHidden/>
              </w:rPr>
              <w:fldChar w:fldCharType="separate"/>
            </w:r>
            <w:r>
              <w:rPr>
                <w:noProof/>
                <w:webHidden/>
              </w:rPr>
              <w:t>11</w:t>
            </w:r>
            <w:r>
              <w:rPr>
                <w:noProof/>
                <w:webHidden/>
              </w:rPr>
              <w:fldChar w:fldCharType="end"/>
            </w:r>
          </w:hyperlink>
        </w:p>
        <w:p w14:paraId="0D76134C" w14:textId="77777777" w:rsidR="004B3131" w:rsidRDefault="004B3131" w:rsidP="004B3131">
          <w:r>
            <w:rPr>
              <w:b/>
              <w:bCs/>
            </w:rPr>
            <w:fldChar w:fldCharType="end"/>
          </w:r>
        </w:p>
      </w:sdtContent>
    </w:sdt>
    <w:p w14:paraId="05CF037C" w14:textId="77777777" w:rsidR="004B3131" w:rsidRDefault="004B3131" w:rsidP="004B3131">
      <w:pPr>
        <w:rPr>
          <w:rFonts w:ascii="Times New Roman" w:hAnsi="Times New Roman" w:cs="Times New Roman"/>
          <w:sz w:val="32"/>
          <w:szCs w:val="32"/>
        </w:rPr>
      </w:pPr>
    </w:p>
    <w:p w14:paraId="71C55A5A" w14:textId="77777777" w:rsidR="004B3131" w:rsidRDefault="004B3131" w:rsidP="004B3131">
      <w:pPr>
        <w:rPr>
          <w:rFonts w:ascii="Times New Roman" w:hAnsi="Times New Roman" w:cs="Times New Roman"/>
          <w:sz w:val="32"/>
          <w:szCs w:val="32"/>
        </w:rPr>
      </w:pPr>
    </w:p>
    <w:p w14:paraId="3B281247" w14:textId="77777777" w:rsidR="004B3131" w:rsidRDefault="004B3131" w:rsidP="004B3131">
      <w:pPr>
        <w:rPr>
          <w:rFonts w:ascii="Times New Roman" w:hAnsi="Times New Roman" w:cs="Times New Roman"/>
          <w:sz w:val="32"/>
          <w:szCs w:val="32"/>
        </w:rPr>
      </w:pPr>
    </w:p>
    <w:p w14:paraId="0B51F0B5" w14:textId="77777777" w:rsidR="004B3131" w:rsidRDefault="004B3131" w:rsidP="004B3131">
      <w:pPr>
        <w:rPr>
          <w:rFonts w:ascii="Times New Roman" w:hAnsi="Times New Roman" w:cs="Times New Roman"/>
          <w:sz w:val="32"/>
          <w:szCs w:val="32"/>
        </w:rPr>
      </w:pPr>
    </w:p>
    <w:p w14:paraId="618C0B18" w14:textId="77777777" w:rsidR="004B3131" w:rsidRDefault="004B3131" w:rsidP="004B3131">
      <w:pPr>
        <w:rPr>
          <w:rFonts w:ascii="Times New Roman" w:hAnsi="Times New Roman" w:cs="Times New Roman"/>
          <w:sz w:val="32"/>
          <w:szCs w:val="32"/>
        </w:rPr>
      </w:pPr>
    </w:p>
    <w:p w14:paraId="54929286" w14:textId="77777777" w:rsidR="004B3131" w:rsidRDefault="004B3131" w:rsidP="004B3131">
      <w:pPr>
        <w:rPr>
          <w:rFonts w:ascii="Times New Roman" w:hAnsi="Times New Roman" w:cs="Times New Roman"/>
          <w:sz w:val="32"/>
          <w:szCs w:val="32"/>
        </w:rPr>
      </w:pPr>
    </w:p>
    <w:p w14:paraId="160C13B8" w14:textId="77777777" w:rsidR="004B3131" w:rsidRDefault="004B3131" w:rsidP="004B3131">
      <w:pPr>
        <w:rPr>
          <w:rFonts w:ascii="Times New Roman" w:hAnsi="Times New Roman" w:cs="Times New Roman"/>
          <w:sz w:val="32"/>
          <w:szCs w:val="32"/>
        </w:rPr>
      </w:pPr>
    </w:p>
    <w:p w14:paraId="685D490A" w14:textId="77777777" w:rsidR="004B3131" w:rsidRDefault="004B3131" w:rsidP="004B3131">
      <w:pPr>
        <w:rPr>
          <w:rFonts w:ascii="Times New Roman" w:hAnsi="Times New Roman" w:cs="Times New Roman"/>
          <w:sz w:val="32"/>
          <w:szCs w:val="32"/>
        </w:rPr>
      </w:pPr>
    </w:p>
    <w:p w14:paraId="5DC8049C" w14:textId="77777777" w:rsidR="004B3131" w:rsidRDefault="004B3131" w:rsidP="004B3131">
      <w:pPr>
        <w:rPr>
          <w:rFonts w:ascii="Times New Roman" w:hAnsi="Times New Roman" w:cs="Times New Roman"/>
          <w:sz w:val="32"/>
          <w:szCs w:val="32"/>
        </w:rPr>
      </w:pPr>
    </w:p>
    <w:p w14:paraId="5D65B7CD" w14:textId="77777777" w:rsidR="004B3131" w:rsidRDefault="004B3131" w:rsidP="004B3131">
      <w:pPr>
        <w:rPr>
          <w:rFonts w:ascii="Times New Roman" w:hAnsi="Times New Roman" w:cs="Times New Roman"/>
          <w:sz w:val="32"/>
          <w:szCs w:val="32"/>
        </w:rPr>
      </w:pPr>
    </w:p>
    <w:p w14:paraId="2249193A" w14:textId="77777777" w:rsidR="004B3131" w:rsidRDefault="004B3131" w:rsidP="004B3131">
      <w:pPr>
        <w:rPr>
          <w:rFonts w:ascii="Times New Roman" w:hAnsi="Times New Roman" w:cs="Times New Roman"/>
          <w:sz w:val="32"/>
          <w:szCs w:val="32"/>
        </w:rPr>
      </w:pPr>
    </w:p>
    <w:p w14:paraId="6959932B" w14:textId="77777777" w:rsidR="004B3131" w:rsidRDefault="004B3131" w:rsidP="004B3131">
      <w:pPr>
        <w:rPr>
          <w:rFonts w:ascii="Times New Roman" w:hAnsi="Times New Roman" w:cs="Times New Roman"/>
          <w:sz w:val="32"/>
          <w:szCs w:val="32"/>
        </w:rPr>
      </w:pPr>
    </w:p>
    <w:p w14:paraId="2C6FD54E" w14:textId="77777777" w:rsidR="004B3131" w:rsidRDefault="004B3131" w:rsidP="004B3131">
      <w:pPr>
        <w:rPr>
          <w:rFonts w:ascii="Times New Roman" w:hAnsi="Times New Roman" w:cs="Times New Roman"/>
          <w:sz w:val="32"/>
          <w:szCs w:val="32"/>
        </w:rPr>
      </w:pPr>
    </w:p>
    <w:p w14:paraId="5956CE67" w14:textId="77777777" w:rsidR="004B3131" w:rsidRDefault="004B3131" w:rsidP="004B3131">
      <w:pPr>
        <w:rPr>
          <w:rFonts w:ascii="Times New Roman" w:hAnsi="Times New Roman" w:cs="Times New Roman"/>
          <w:sz w:val="32"/>
          <w:szCs w:val="32"/>
        </w:rPr>
      </w:pPr>
    </w:p>
    <w:p w14:paraId="723920AE" w14:textId="77777777" w:rsidR="004B3131" w:rsidRDefault="004B3131" w:rsidP="004B3131">
      <w:pPr>
        <w:rPr>
          <w:rFonts w:ascii="Times New Roman" w:hAnsi="Times New Roman" w:cs="Times New Roman"/>
          <w:sz w:val="32"/>
          <w:szCs w:val="32"/>
        </w:rPr>
      </w:pPr>
    </w:p>
    <w:p w14:paraId="14A79632" w14:textId="77777777" w:rsidR="004B3131" w:rsidRDefault="004B3131" w:rsidP="004B3131">
      <w:pPr>
        <w:rPr>
          <w:rFonts w:ascii="Times New Roman" w:hAnsi="Times New Roman" w:cs="Times New Roman"/>
          <w:sz w:val="32"/>
          <w:szCs w:val="32"/>
        </w:rPr>
      </w:pPr>
    </w:p>
    <w:p w14:paraId="7C39ADB0" w14:textId="77777777" w:rsidR="004B3131" w:rsidRDefault="004B3131" w:rsidP="004B3131">
      <w:pPr>
        <w:rPr>
          <w:rFonts w:ascii="Times New Roman" w:hAnsi="Times New Roman" w:cs="Times New Roman"/>
          <w:sz w:val="32"/>
          <w:szCs w:val="32"/>
        </w:rPr>
      </w:pPr>
    </w:p>
    <w:p w14:paraId="4BC93B9D" w14:textId="77777777" w:rsidR="004B3131" w:rsidRDefault="004B3131" w:rsidP="004B3131">
      <w:pPr>
        <w:pStyle w:val="Heading1"/>
      </w:pPr>
      <w:bookmarkStart w:id="0" w:name="_Toc155277710"/>
      <w:r>
        <w:lastRenderedPageBreak/>
        <w:t>Introduction</w:t>
      </w:r>
      <w:bookmarkEnd w:id="0"/>
      <w:r>
        <w:t xml:space="preserve"> </w:t>
      </w:r>
    </w:p>
    <w:p w14:paraId="0200C77C" w14:textId="77777777" w:rsidR="004B3131" w:rsidRPr="00C8289F"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sz w:val="24"/>
          <w:szCs w:val="24"/>
        </w:rPr>
        <w:t>For almost 100 years, BP has been a big energy company. BP, started in 1909, is a big energy company. This means finding, creating, cleaning up after and selling energy. We also need to share it with other people. BP deals with many energy items in about 70 countries. It is a big part of the business world, and it affects things like money, nature and politics worldwide.</w:t>
      </w:r>
    </w:p>
    <w:p w14:paraId="72F1A487" w14:textId="77777777" w:rsidR="004B3131" w:rsidRPr="00C8289F"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sz w:val="24"/>
          <w:szCs w:val="24"/>
        </w:rPr>
        <w:t>Oil, natural gas and other types of energy are important for the world's economy. This includes things like wind power or solar energy too! It helps to move things, make stuff, create power and other modern tasks. In the next few years, we will need more energy as there are many people on earth and they want a better life.</w:t>
      </w:r>
    </w:p>
    <w:p w14:paraId="3B41CFFF" w14:textId="77777777" w:rsidR="004B3131" w:rsidRPr="00C8289F"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sz w:val="24"/>
          <w:szCs w:val="24"/>
        </w:rPr>
        <w:t>Energy companies like BP need to make big decisions because the business is complicated and always changing. These choices have a big effect on how businesses grow and make money. They affect society and the environment in different ways. Here, looking at things from outside is very important.</w:t>
      </w:r>
    </w:p>
    <w:p w14:paraId="66D54B44" w14:textId="77777777" w:rsidR="004B3131" w:rsidRPr="00C8289F"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sz w:val="24"/>
          <w:szCs w:val="24"/>
        </w:rPr>
        <w:t>We look at what's happening outside the company that we cannot control. This can help us find new chances, or cause problems for business operations. The sentence talks about points related to politics, money, society and tech. Also it covers natural problems and rules too. These are also business competitors. Seeing things from the outside helps companies like BP know about their work problems and chances.</w:t>
      </w:r>
    </w:p>
    <w:p w14:paraId="1FB5638B" w14:textId="77777777" w:rsidR="004B3131"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sz w:val="24"/>
          <w:szCs w:val="24"/>
        </w:rPr>
        <w:t>Looking at things from the outside helps BP in many ways. The firm's ability to think ahead about changes in the business world lets it change and create new ways easily. It helps a lot when things are always changing fast. Next, BP can lessen disturbances in their work by handling outside dangers and making backup plans. Studying what's happening outside helps BP. They can grow better by spotting and taking new chances from markets that are growing, cool stuff with technology, and people liking different things they offer. In the end, BP needs to follow legal and environmental changes so they won't have problems with rules. This will also help protect their name from being bad. These good things show why doing outside check is important for BP's future plan making. It helps with growth that lasts, taking care of nature and performing well over a long time in the changing global power market.</w:t>
      </w:r>
      <w:r>
        <w:rPr>
          <w:rFonts w:ascii="Times New Roman" w:hAnsi="Times New Roman" w:cs="Times New Roman"/>
          <w:sz w:val="24"/>
          <w:szCs w:val="24"/>
        </w:rPr>
        <w:t xml:space="preserve"> </w:t>
      </w:r>
    </w:p>
    <w:p w14:paraId="0CB89E4C" w14:textId="77777777" w:rsidR="004B3131" w:rsidRDefault="004B3131" w:rsidP="004B3131">
      <w:pPr>
        <w:spacing w:line="360" w:lineRule="auto"/>
        <w:jc w:val="both"/>
        <w:rPr>
          <w:rFonts w:ascii="Times New Roman" w:hAnsi="Times New Roman" w:cs="Times New Roman"/>
          <w:sz w:val="24"/>
          <w:szCs w:val="24"/>
        </w:rPr>
      </w:pPr>
    </w:p>
    <w:p w14:paraId="219D7213" w14:textId="77777777" w:rsidR="004B3131" w:rsidRDefault="004B3131" w:rsidP="004B3131">
      <w:pPr>
        <w:spacing w:line="360" w:lineRule="auto"/>
        <w:jc w:val="both"/>
        <w:rPr>
          <w:rFonts w:ascii="Times New Roman" w:hAnsi="Times New Roman" w:cs="Times New Roman"/>
          <w:sz w:val="24"/>
          <w:szCs w:val="24"/>
        </w:rPr>
      </w:pPr>
    </w:p>
    <w:p w14:paraId="302DF9AD" w14:textId="77777777" w:rsidR="004B3131" w:rsidRDefault="004B3131" w:rsidP="004B3131">
      <w:pPr>
        <w:pStyle w:val="Heading1"/>
      </w:pPr>
      <w:bookmarkStart w:id="1" w:name="_Toc155277711"/>
      <w:r>
        <w:lastRenderedPageBreak/>
        <w:t>External Analysis</w:t>
      </w:r>
      <w:bookmarkEnd w:id="1"/>
      <w:r>
        <w:t xml:space="preserve"> </w:t>
      </w:r>
    </w:p>
    <w:p w14:paraId="6ED03338" w14:textId="77777777" w:rsidR="004B3131" w:rsidRDefault="004B3131" w:rsidP="004B3131">
      <w:pPr>
        <w:pStyle w:val="Heading1"/>
      </w:pPr>
      <w:bookmarkStart w:id="2" w:name="_Toc155277712"/>
      <w:r>
        <w:t>Pestle Analysis</w:t>
      </w:r>
      <w:bookmarkEnd w:id="2"/>
      <w:r>
        <w:t xml:space="preserve"> </w:t>
      </w:r>
    </w:p>
    <w:p w14:paraId="4449CF39" w14:textId="77777777" w:rsidR="004B3131" w:rsidRDefault="004B3131" w:rsidP="004B3131">
      <w:pPr>
        <w:spacing w:line="360" w:lineRule="auto"/>
        <w:jc w:val="both"/>
        <w:rPr>
          <w:rFonts w:ascii="Times New Roman" w:hAnsi="Times New Roman" w:cs="Times New Roman"/>
          <w:sz w:val="24"/>
          <w:szCs w:val="24"/>
        </w:rPr>
      </w:pPr>
      <w:r w:rsidRPr="007920CD">
        <w:rPr>
          <w:rFonts w:ascii="Times New Roman" w:hAnsi="Times New Roman" w:cs="Times New Roman"/>
          <w:b/>
          <w:bCs/>
          <w:sz w:val="24"/>
          <w:szCs w:val="24"/>
        </w:rPr>
        <w:t>Political Factors:</w:t>
      </w:r>
      <w:r w:rsidRPr="007920CD">
        <w:rPr>
          <w:rFonts w:ascii="Times New Roman" w:hAnsi="Times New Roman" w:cs="Times New Roman"/>
          <w:sz w:val="24"/>
          <w:szCs w:val="24"/>
        </w:rPr>
        <w:t xml:space="preserve"> Politics plays a big role in how BP works all around the world. Political problems in other countries, often where BP is very active like Middle East regions are a common issue. Wars and political problems in certain areas can stop the making of oil, which lowers money gains. (Deutsche Bank, 2020). Moreover, when it comes to important choices on rules for energy use, trades deals and taxes - these things can affect BP's game plan and money situation greatly.</w:t>
      </w:r>
    </w:p>
    <w:p w14:paraId="5E9F9C7D" w14:textId="77777777" w:rsidR="004B3131" w:rsidRPr="007920CD" w:rsidRDefault="004B3131" w:rsidP="004B3131">
      <w:pPr>
        <w:spacing w:line="360" w:lineRule="auto"/>
        <w:jc w:val="both"/>
        <w:rPr>
          <w:rFonts w:ascii="Times New Roman" w:hAnsi="Times New Roman" w:cs="Times New Roman"/>
          <w:sz w:val="24"/>
          <w:szCs w:val="24"/>
        </w:rPr>
      </w:pPr>
      <w:r w:rsidRPr="007920CD">
        <w:rPr>
          <w:rFonts w:ascii="Times New Roman" w:hAnsi="Times New Roman" w:cs="Times New Roman"/>
          <w:b/>
          <w:bCs/>
          <w:sz w:val="24"/>
          <w:szCs w:val="24"/>
        </w:rPr>
        <w:t>Economic Factors:</w:t>
      </w:r>
      <w:r w:rsidRPr="007920CD">
        <w:rPr>
          <w:rFonts w:ascii="Times New Roman" w:hAnsi="Times New Roman" w:cs="Times New Roman"/>
          <w:sz w:val="24"/>
          <w:szCs w:val="24"/>
        </w:rPr>
        <w:t xml:space="preserve"> BP's money results are greatly affected by the economic situation. BP's money and how much profit they make depend on changes in global oil prices. These are influenced by things like the amount of supply and demand, conflicts between countries, and growth economies (BP Annual Report, 2020). Economic slumps like the COVID-19 pandemic can reduce energy use and hurt BP's money results (BP, 2020). So, the group needs to always keep an eye on and deal with changes in money matters.</w:t>
      </w:r>
    </w:p>
    <w:p w14:paraId="2C435EFF" w14:textId="77777777" w:rsidR="004B3131" w:rsidRDefault="004B3131" w:rsidP="004B3131">
      <w:pPr>
        <w:spacing w:line="360" w:lineRule="auto"/>
        <w:jc w:val="both"/>
        <w:rPr>
          <w:rFonts w:ascii="Times New Roman" w:hAnsi="Times New Roman" w:cs="Times New Roman"/>
          <w:sz w:val="24"/>
          <w:szCs w:val="24"/>
        </w:rPr>
      </w:pPr>
      <w:r w:rsidRPr="007920CD">
        <w:rPr>
          <w:rFonts w:ascii="Times New Roman" w:hAnsi="Times New Roman" w:cs="Times New Roman"/>
          <w:b/>
          <w:bCs/>
          <w:sz w:val="24"/>
          <w:szCs w:val="24"/>
        </w:rPr>
        <w:t>Sociocultural Factors:</w:t>
      </w:r>
      <w:r w:rsidRPr="007920CD">
        <w:rPr>
          <w:rFonts w:ascii="Times New Roman" w:hAnsi="Times New Roman" w:cs="Times New Roman"/>
          <w:sz w:val="24"/>
          <w:szCs w:val="24"/>
        </w:rPr>
        <w:t xml:space="preserve"> How people behave and what they buy is affected by social issues like culture or community. As people start to think more about the environment and weather changes, they will want cleaner energy that lasts longer. BP has promised to move towards low-carbon and renewable energy solutions because of changing customer wants (BP, 2021). Knowing and changing with social norms is very important for BP's lasting success in staying popular.</w:t>
      </w:r>
    </w:p>
    <w:p w14:paraId="2FA03295" w14:textId="77777777" w:rsidR="004B3131" w:rsidRPr="007920CD" w:rsidRDefault="004B3131" w:rsidP="004B3131">
      <w:pPr>
        <w:spacing w:line="360" w:lineRule="auto"/>
        <w:jc w:val="both"/>
        <w:rPr>
          <w:rFonts w:ascii="Times New Roman" w:hAnsi="Times New Roman" w:cs="Times New Roman"/>
          <w:sz w:val="24"/>
          <w:szCs w:val="24"/>
        </w:rPr>
      </w:pPr>
      <w:r w:rsidRPr="007920CD">
        <w:rPr>
          <w:rFonts w:ascii="Times New Roman" w:hAnsi="Times New Roman" w:cs="Times New Roman"/>
          <w:b/>
          <w:bCs/>
          <w:sz w:val="24"/>
          <w:szCs w:val="24"/>
        </w:rPr>
        <w:t>Technological Progress:</w:t>
      </w:r>
      <w:r w:rsidRPr="007920CD">
        <w:rPr>
          <w:rFonts w:ascii="Times New Roman" w:hAnsi="Times New Roman" w:cs="Times New Roman"/>
          <w:sz w:val="24"/>
          <w:szCs w:val="24"/>
        </w:rPr>
        <w:t xml:space="preserve"> Technology advancements are very important in the energy field. Improved drilling methods, better data use and new clean energy tools can change how BP works in the future (Chatham House, 2020). To stay ahead of tech progress, make things more efficient, lower harm to nature and compete well the group must keep spending on research and development.</w:t>
      </w:r>
    </w:p>
    <w:p w14:paraId="2FC13EB8" w14:textId="77777777" w:rsidR="004B3131" w:rsidRPr="007920CD" w:rsidRDefault="004B3131" w:rsidP="004B3131">
      <w:pPr>
        <w:spacing w:line="360" w:lineRule="auto"/>
        <w:jc w:val="both"/>
        <w:rPr>
          <w:rFonts w:ascii="Times New Roman" w:hAnsi="Times New Roman" w:cs="Times New Roman"/>
          <w:sz w:val="24"/>
          <w:szCs w:val="24"/>
        </w:rPr>
      </w:pPr>
      <w:r w:rsidRPr="007920CD">
        <w:rPr>
          <w:rFonts w:ascii="Times New Roman" w:hAnsi="Times New Roman" w:cs="Times New Roman"/>
          <w:b/>
          <w:bCs/>
          <w:sz w:val="24"/>
          <w:szCs w:val="24"/>
        </w:rPr>
        <w:t>Environmental considerations:</w:t>
      </w:r>
      <w:r w:rsidRPr="007920CD">
        <w:rPr>
          <w:rFonts w:ascii="Times New Roman" w:hAnsi="Times New Roman" w:cs="Times New Roman"/>
          <w:sz w:val="24"/>
          <w:szCs w:val="24"/>
        </w:rPr>
        <w:t xml:space="preserve"> In the energy business, being green and keeping an eye on climate change is super important. BP has promised to greatly lower its carbon footprint and shift towards using renewable energy sources (BP, 2021). But, rules about the environment and costs for carbon use with how you make money while trying to be friendly to nature create problems for big businesses (BP Yearly Report, 2021). BP's future success relies on following strict rules to protect the environment while achieving its goal of changing energy.</w:t>
      </w:r>
    </w:p>
    <w:p w14:paraId="238FE25A" w14:textId="77777777" w:rsidR="004B3131" w:rsidRPr="00C936A8" w:rsidRDefault="004B3131" w:rsidP="004B3131">
      <w:pPr>
        <w:spacing w:line="360" w:lineRule="auto"/>
        <w:jc w:val="both"/>
        <w:rPr>
          <w:rFonts w:ascii="Times New Roman" w:hAnsi="Times New Roman" w:cs="Times New Roman"/>
          <w:sz w:val="24"/>
          <w:szCs w:val="24"/>
        </w:rPr>
      </w:pPr>
      <w:r w:rsidRPr="007920CD">
        <w:rPr>
          <w:rFonts w:ascii="Times New Roman" w:hAnsi="Times New Roman" w:cs="Times New Roman"/>
          <w:b/>
          <w:bCs/>
          <w:sz w:val="24"/>
          <w:szCs w:val="24"/>
        </w:rPr>
        <w:lastRenderedPageBreak/>
        <w:t>Legal and Regulatory Restrictions:</w:t>
      </w:r>
      <w:r w:rsidRPr="007920CD">
        <w:rPr>
          <w:rFonts w:ascii="Times New Roman" w:hAnsi="Times New Roman" w:cs="Times New Roman"/>
          <w:sz w:val="24"/>
          <w:szCs w:val="24"/>
        </w:rPr>
        <w:t xml:space="preserve"> BP follows many rules and laws in a field that is heavily controlled. Safety rules, effects on the environment and how to reduce emissions are always being updated (Deutsche Bank, 2020). Following these rules is very important not only to stay out of trouble with the law, but also keep your company's reputation good and permission from society for operation.</w:t>
      </w:r>
    </w:p>
    <w:p w14:paraId="61EB5170" w14:textId="77777777" w:rsidR="004B3131" w:rsidRDefault="004B3131" w:rsidP="004B3131">
      <w:pPr>
        <w:pStyle w:val="Heading1"/>
      </w:pPr>
      <w:bookmarkStart w:id="3" w:name="_Toc155277713"/>
      <w:r w:rsidRPr="007920CD">
        <w:t>Porter’s Five Forces Analysis</w:t>
      </w:r>
      <w:bookmarkEnd w:id="3"/>
    </w:p>
    <w:p w14:paraId="1BA01F1D" w14:textId="77777777" w:rsidR="004B3131" w:rsidRPr="00B32B78" w:rsidRDefault="004B3131" w:rsidP="004B3131"/>
    <w:p w14:paraId="68D664D0" w14:textId="77777777" w:rsidR="004B3131" w:rsidRPr="007920CD" w:rsidRDefault="004B3131" w:rsidP="004B3131">
      <w:pPr>
        <w:spacing w:line="360" w:lineRule="auto"/>
        <w:jc w:val="both"/>
        <w:rPr>
          <w:rFonts w:ascii="Times New Roman" w:hAnsi="Times New Roman" w:cs="Times New Roman"/>
          <w:sz w:val="24"/>
          <w:szCs w:val="24"/>
        </w:rPr>
      </w:pPr>
      <w:r w:rsidRPr="007920CD">
        <w:rPr>
          <w:rFonts w:ascii="Times New Roman" w:hAnsi="Times New Roman" w:cs="Times New Roman"/>
          <w:b/>
          <w:bCs/>
          <w:sz w:val="24"/>
          <w:szCs w:val="24"/>
        </w:rPr>
        <w:t xml:space="preserve">Threat of New Entrants in the Energy Sector: </w:t>
      </w:r>
      <w:r w:rsidRPr="007920CD">
        <w:rPr>
          <w:rFonts w:ascii="Times New Roman" w:hAnsi="Times New Roman" w:cs="Times New Roman"/>
          <w:sz w:val="24"/>
          <w:szCs w:val="24"/>
        </w:rPr>
        <w:t>Because there are many barriers to entry, the danger of new players in the energy world is very low. The big money needed to build energy systems like oil wells, refineries and pipes is a major challenge (McDermott &amp; Jo, 2017). BP gets big savings because it is a well-known worldwide firm with lots of money, which makes it hard for new businesses to have the same skills and compete strongly (Porter, 2008). Also, the energy business is very controlled. This means new people have to deal with complex rules and meet tight safety and environment standards (BP, 2020).</w:t>
      </w:r>
    </w:p>
    <w:p w14:paraId="03E67222" w14:textId="77777777" w:rsidR="004B3131" w:rsidRPr="00F0496D" w:rsidRDefault="004B3131" w:rsidP="004B3131">
      <w:pPr>
        <w:spacing w:line="360" w:lineRule="auto"/>
        <w:jc w:val="both"/>
        <w:rPr>
          <w:rFonts w:ascii="Times New Roman" w:hAnsi="Times New Roman" w:cs="Times New Roman"/>
          <w:sz w:val="24"/>
          <w:szCs w:val="24"/>
        </w:rPr>
      </w:pPr>
      <w:r w:rsidRPr="00F0496D">
        <w:rPr>
          <w:rFonts w:ascii="Times New Roman" w:hAnsi="Times New Roman" w:cs="Times New Roman"/>
          <w:b/>
          <w:bCs/>
          <w:sz w:val="24"/>
          <w:szCs w:val="24"/>
        </w:rPr>
        <w:t>Bargaining Power of Suppliers and purchasers:</w:t>
      </w:r>
      <w:r w:rsidRPr="00F0496D">
        <w:rPr>
          <w:rFonts w:ascii="Times New Roman" w:hAnsi="Times New Roman" w:cs="Times New Roman"/>
          <w:sz w:val="24"/>
          <w:szCs w:val="24"/>
        </w:rPr>
        <w:t xml:space="preserve"> In the world of energy, sellers usually make oil and gas while buyers can be many different groups. This includes governments, businesses or people who need electricity. Suppliers have some power to negotiate. To make sure there's always enough raw materials, big oil companies like BP often form long-term deals and partnerships with their suppliers. (BP Annual Report, 2020) However, BP's cost for resources might be affected by how much power its suppliers have. This can change based on world oil prices going up or down.</w:t>
      </w:r>
    </w:p>
    <w:p w14:paraId="3AB52B6A" w14:textId="77777777" w:rsidR="004B3131" w:rsidRPr="00F0496D" w:rsidRDefault="004B3131" w:rsidP="004B3131">
      <w:pPr>
        <w:spacing w:line="360" w:lineRule="auto"/>
        <w:jc w:val="both"/>
        <w:rPr>
          <w:rFonts w:ascii="Times New Roman" w:hAnsi="Times New Roman" w:cs="Times New Roman"/>
          <w:sz w:val="24"/>
          <w:szCs w:val="24"/>
        </w:rPr>
      </w:pPr>
      <w:r w:rsidRPr="00F0496D">
        <w:rPr>
          <w:rFonts w:ascii="Times New Roman" w:hAnsi="Times New Roman" w:cs="Times New Roman"/>
          <w:b/>
          <w:bCs/>
          <w:sz w:val="24"/>
          <w:szCs w:val="24"/>
        </w:rPr>
        <w:t>Competition within the Industry:</w:t>
      </w:r>
      <w:r w:rsidRPr="00F0496D">
        <w:rPr>
          <w:rFonts w:ascii="Times New Roman" w:hAnsi="Times New Roman" w:cs="Times New Roman"/>
          <w:sz w:val="24"/>
          <w:szCs w:val="24"/>
        </w:rPr>
        <w:t xml:space="preserve"> The energy business is marked by lots of competition. Many global and local companies fight to get a share of the market. Big BP competitors like ExxonMobil, Shell and Chevron keep fighting over prices. They try to be better than each other by coming up with new ideas (McDermott &amp; Jo, 2017). For businesses to keep their place in the market and stay ahead of rivals, they must spend a lot on technology, safety rules and going green (BP 2021).</w:t>
      </w:r>
    </w:p>
    <w:p w14:paraId="534F49AA" w14:textId="77777777" w:rsidR="004B3131" w:rsidRPr="00F0496D" w:rsidRDefault="004B3131" w:rsidP="004B3131">
      <w:pPr>
        <w:spacing w:line="360" w:lineRule="auto"/>
        <w:jc w:val="both"/>
        <w:rPr>
          <w:rFonts w:ascii="Times New Roman" w:hAnsi="Times New Roman" w:cs="Times New Roman"/>
          <w:sz w:val="24"/>
          <w:szCs w:val="24"/>
        </w:rPr>
      </w:pPr>
      <w:r w:rsidRPr="00F0496D">
        <w:rPr>
          <w:rFonts w:ascii="Times New Roman" w:hAnsi="Times New Roman" w:cs="Times New Roman"/>
          <w:sz w:val="24"/>
          <w:szCs w:val="24"/>
        </w:rPr>
        <w:t>Also, the energy business faces problems with too much capacity and changing demand. This can make competition harder (Porter, 2008). So, BP must always stand out in the business by doing things that are good for our world and creating new ideas.</w:t>
      </w:r>
    </w:p>
    <w:p w14:paraId="23C9D587" w14:textId="77777777" w:rsidR="004B3131" w:rsidRPr="00F0496D" w:rsidRDefault="004B3131" w:rsidP="004B3131">
      <w:pPr>
        <w:spacing w:line="360" w:lineRule="auto"/>
        <w:jc w:val="both"/>
        <w:rPr>
          <w:rFonts w:ascii="Times New Roman" w:hAnsi="Times New Roman" w:cs="Times New Roman"/>
          <w:sz w:val="24"/>
          <w:szCs w:val="24"/>
        </w:rPr>
      </w:pPr>
      <w:r w:rsidRPr="00F0496D">
        <w:rPr>
          <w:rFonts w:ascii="Times New Roman" w:hAnsi="Times New Roman" w:cs="Times New Roman"/>
          <w:b/>
          <w:bCs/>
          <w:sz w:val="24"/>
          <w:szCs w:val="24"/>
        </w:rPr>
        <w:lastRenderedPageBreak/>
        <w:t>Substitute Products or Services</w:t>
      </w:r>
      <w:r w:rsidRPr="00F0496D">
        <w:rPr>
          <w:rFonts w:ascii="Times New Roman" w:hAnsi="Times New Roman" w:cs="Times New Roman"/>
          <w:sz w:val="24"/>
          <w:szCs w:val="24"/>
        </w:rPr>
        <w:t>: The risk of fake or different products and services in the energy area is just okay. People are becoming more careful about the environment now. This has made it important to use new ways of making energy, like water power, wind and sun light. The chances of these replacements being a threat to old fossil fuels are big for companies like BP (BP, 2021). Even though moving to clean energy sources will be slow, it is expected that fossil fuels will keep making up a big part of our power mix for some time.</w:t>
      </w:r>
    </w:p>
    <w:p w14:paraId="11115C8F" w14:textId="77777777" w:rsidR="004B3131" w:rsidRPr="00F0496D" w:rsidRDefault="004B3131" w:rsidP="004B3131">
      <w:pPr>
        <w:spacing w:line="360" w:lineRule="auto"/>
        <w:jc w:val="both"/>
        <w:rPr>
          <w:rFonts w:ascii="Times New Roman" w:hAnsi="Times New Roman" w:cs="Times New Roman"/>
          <w:sz w:val="24"/>
          <w:szCs w:val="24"/>
        </w:rPr>
      </w:pPr>
      <w:r w:rsidRPr="00F0496D">
        <w:rPr>
          <w:rFonts w:ascii="Times New Roman" w:hAnsi="Times New Roman" w:cs="Times New Roman"/>
          <w:sz w:val="24"/>
          <w:szCs w:val="24"/>
        </w:rPr>
        <w:t>BP is actively moving towards low-carbon and renewable energy solutions because of this danger (BP, 2021). The company wants to make money from new chances in the renewable energy field, while also reducing threats of replacements by having a mix of different types of power supplies and putting money into cleaner gadgets.</w:t>
      </w:r>
    </w:p>
    <w:p w14:paraId="62189C7C" w14:textId="77777777" w:rsidR="004B3131" w:rsidRPr="005E7C42" w:rsidRDefault="004B3131" w:rsidP="004B3131">
      <w:pPr>
        <w:spacing w:line="360" w:lineRule="auto"/>
        <w:jc w:val="both"/>
        <w:rPr>
          <w:rFonts w:ascii="Times New Roman" w:hAnsi="Times New Roman" w:cs="Times New Roman"/>
          <w:sz w:val="24"/>
          <w:szCs w:val="24"/>
        </w:rPr>
      </w:pPr>
      <w:r w:rsidRPr="005E7C42">
        <w:rPr>
          <w:rFonts w:ascii="Times New Roman" w:hAnsi="Times New Roman" w:cs="Times New Roman"/>
          <w:b/>
          <w:bCs/>
          <w:sz w:val="24"/>
          <w:szCs w:val="24"/>
        </w:rPr>
        <w:t>Impact of Government and Environmental Regulations:</w:t>
      </w:r>
      <w:r w:rsidRPr="005E7C42">
        <w:rPr>
          <w:rFonts w:ascii="Times New Roman" w:hAnsi="Times New Roman" w:cs="Times New Roman"/>
          <w:sz w:val="24"/>
          <w:szCs w:val="24"/>
        </w:rPr>
        <w:t xml:space="preserve"> BP's business is greatly affected by government and environmental rules. To deal with the problems of climate change and reduce greenhouse gases, BP must use ways that protect nature. They also need to spend money on cleaner tech (BP Company info 2021). Porter (2008) says that the money and profit for BP might be affected by what government does with help to energy, taxes on businesses, or trade agreements. For example, changes in tax rules can affect the costs of running a business and its profits.</w:t>
      </w:r>
    </w:p>
    <w:p w14:paraId="65382646" w14:textId="77777777" w:rsidR="004B3131" w:rsidRPr="005E7C42" w:rsidRDefault="004B3131" w:rsidP="004B3131">
      <w:pPr>
        <w:spacing w:line="360" w:lineRule="auto"/>
        <w:jc w:val="both"/>
        <w:rPr>
          <w:rFonts w:ascii="Times New Roman" w:hAnsi="Times New Roman" w:cs="Times New Roman"/>
          <w:sz w:val="24"/>
          <w:szCs w:val="24"/>
        </w:rPr>
      </w:pPr>
      <w:r w:rsidRPr="005E7C42">
        <w:rPr>
          <w:rFonts w:ascii="Times New Roman" w:hAnsi="Times New Roman" w:cs="Times New Roman"/>
          <w:sz w:val="24"/>
          <w:szCs w:val="24"/>
        </w:rPr>
        <w:t>Also, BP could face both problems and opportunities because the government is trying to support clean energy without using fossil fuels. (BP Annual Report 2020) For BP to follow these rules well, they need to always work with people who make laws. They should change how they do things based on new standards and match their plans with what's good for the environment or society.</w:t>
      </w:r>
    </w:p>
    <w:p w14:paraId="3621347B" w14:textId="77777777" w:rsidR="004B3131" w:rsidRPr="00B32B78" w:rsidRDefault="004B3131" w:rsidP="004B3131">
      <w:pPr>
        <w:spacing w:line="360" w:lineRule="auto"/>
        <w:jc w:val="both"/>
        <w:rPr>
          <w:rFonts w:ascii="Times New Roman" w:hAnsi="Times New Roman" w:cs="Times New Roman"/>
          <w:b/>
          <w:bCs/>
          <w:sz w:val="24"/>
          <w:szCs w:val="24"/>
        </w:rPr>
      </w:pPr>
      <w:r w:rsidRPr="00B32B78">
        <w:rPr>
          <w:rFonts w:ascii="Times New Roman" w:hAnsi="Times New Roman" w:cs="Times New Roman"/>
          <w:b/>
          <w:bCs/>
          <w:sz w:val="24"/>
          <w:szCs w:val="24"/>
        </w:rPr>
        <w:t>Swot Analysis</w:t>
      </w:r>
    </w:p>
    <w:p w14:paraId="32E71F7C" w14:textId="77777777" w:rsidR="004B3131" w:rsidRPr="00B32B78" w:rsidRDefault="004B3131" w:rsidP="004B3131">
      <w:pPr>
        <w:spacing w:line="360" w:lineRule="auto"/>
        <w:jc w:val="both"/>
        <w:rPr>
          <w:rFonts w:ascii="Times New Roman" w:hAnsi="Times New Roman" w:cs="Times New Roman"/>
          <w:sz w:val="24"/>
          <w:szCs w:val="24"/>
        </w:rPr>
      </w:pPr>
      <w:r w:rsidRPr="00B16E67">
        <w:rPr>
          <w:rFonts w:ascii="Times New Roman" w:hAnsi="Times New Roman" w:cs="Times New Roman"/>
          <w:sz w:val="24"/>
          <w:szCs w:val="24"/>
        </w:rPr>
        <w:t>A SWOT analysis is a tool used by companies to study their inside strengths and problems, as well look outside for changes they can use or challenges from the market. This study will give understanding of the important parts that affect BP's big choices (Kotler &amp; Armstrong, 2016).</w:t>
      </w:r>
    </w:p>
    <w:p w14:paraId="67AFB8DA" w14:textId="77777777" w:rsidR="004B3131" w:rsidRPr="00B16E67" w:rsidRDefault="004B3131" w:rsidP="004B3131">
      <w:pPr>
        <w:spacing w:line="360" w:lineRule="auto"/>
        <w:jc w:val="both"/>
        <w:rPr>
          <w:rFonts w:ascii="Times New Roman" w:hAnsi="Times New Roman" w:cs="Times New Roman"/>
          <w:b/>
          <w:bCs/>
          <w:sz w:val="24"/>
          <w:szCs w:val="24"/>
        </w:rPr>
      </w:pPr>
      <w:r w:rsidRPr="00B16E67">
        <w:rPr>
          <w:rFonts w:ascii="Times New Roman" w:hAnsi="Times New Roman" w:cs="Times New Roman"/>
          <w:b/>
          <w:bCs/>
          <w:sz w:val="24"/>
          <w:szCs w:val="24"/>
        </w:rPr>
        <w:t>Internal Strength</w:t>
      </w:r>
    </w:p>
    <w:p w14:paraId="5B53771C" w14:textId="77777777" w:rsidR="004B3131" w:rsidRPr="00B16E67" w:rsidRDefault="004B3131" w:rsidP="004B3131">
      <w:pPr>
        <w:spacing w:line="360" w:lineRule="auto"/>
        <w:jc w:val="both"/>
        <w:rPr>
          <w:rFonts w:ascii="Times New Roman" w:hAnsi="Times New Roman" w:cs="Times New Roman"/>
          <w:sz w:val="24"/>
          <w:szCs w:val="24"/>
        </w:rPr>
      </w:pPr>
      <w:r w:rsidRPr="00B16E67">
        <w:rPr>
          <w:rFonts w:ascii="Times New Roman" w:hAnsi="Times New Roman" w:cs="Times New Roman"/>
          <w:sz w:val="24"/>
          <w:szCs w:val="24"/>
        </w:rPr>
        <w:t>BP's big presence around the world and its many different businesses in more than 70 countries give it a large lead over other companies (BP, 2020). The big business can enter many markets and different groups of buyers, which makes them need less from any specific area.</w:t>
      </w:r>
    </w:p>
    <w:p w14:paraId="2C0D46F0" w14:textId="77777777" w:rsidR="004B3131" w:rsidRPr="00B16E67" w:rsidRDefault="004B3131" w:rsidP="004B3131">
      <w:pPr>
        <w:spacing w:line="360" w:lineRule="auto"/>
        <w:jc w:val="both"/>
        <w:rPr>
          <w:rFonts w:ascii="Times New Roman" w:hAnsi="Times New Roman" w:cs="Times New Roman"/>
          <w:sz w:val="24"/>
          <w:szCs w:val="24"/>
        </w:rPr>
      </w:pPr>
      <w:r w:rsidRPr="00B16E67">
        <w:rPr>
          <w:rFonts w:ascii="Times New Roman" w:hAnsi="Times New Roman" w:cs="Times New Roman"/>
          <w:sz w:val="24"/>
          <w:szCs w:val="24"/>
        </w:rPr>
        <w:lastRenderedPageBreak/>
        <w:t>BP has a history of being creative and having the best technology in the energy business. The company regularly puts money into research and development to make things work better, safer, and good for the environment (BP 2020). BP's skills make it the best in its field.</w:t>
      </w:r>
    </w:p>
    <w:p w14:paraId="14672FE5" w14:textId="77777777" w:rsidR="004B3131" w:rsidRPr="00B16E67" w:rsidRDefault="004B3131" w:rsidP="004B3131">
      <w:pPr>
        <w:spacing w:line="360" w:lineRule="auto"/>
        <w:jc w:val="both"/>
        <w:rPr>
          <w:rFonts w:ascii="Times New Roman" w:hAnsi="Times New Roman" w:cs="Times New Roman"/>
          <w:sz w:val="24"/>
          <w:szCs w:val="24"/>
        </w:rPr>
      </w:pPr>
      <w:r w:rsidRPr="00B16E67">
        <w:rPr>
          <w:rFonts w:ascii="Times New Roman" w:hAnsi="Times New Roman" w:cs="Times New Roman"/>
          <w:sz w:val="24"/>
          <w:szCs w:val="24"/>
        </w:rPr>
        <w:t>Brand Reputation: BP has a big history and strong brand. This makes them known as a trusted source of energy. BP's promise to care about the planet and its plans to use cleaner energy help make their name more popular (2021).</w:t>
      </w:r>
    </w:p>
    <w:p w14:paraId="55A51B56" w14:textId="77777777" w:rsidR="004B3131" w:rsidRPr="00AA5FB7" w:rsidRDefault="004B3131" w:rsidP="004B3131">
      <w:pPr>
        <w:spacing w:line="360" w:lineRule="auto"/>
        <w:jc w:val="both"/>
        <w:rPr>
          <w:rFonts w:ascii="Times New Roman" w:hAnsi="Times New Roman" w:cs="Times New Roman"/>
          <w:b/>
          <w:bCs/>
          <w:sz w:val="24"/>
          <w:szCs w:val="24"/>
        </w:rPr>
      </w:pPr>
      <w:r w:rsidRPr="00AA5FB7">
        <w:rPr>
          <w:rFonts w:ascii="Times New Roman" w:hAnsi="Times New Roman" w:cs="Times New Roman"/>
          <w:b/>
          <w:bCs/>
          <w:sz w:val="24"/>
          <w:szCs w:val="24"/>
        </w:rPr>
        <w:t>Internal vulnerabilities:</w:t>
      </w:r>
    </w:p>
    <w:p w14:paraId="3A16A675" w14:textId="77777777" w:rsidR="004B3131" w:rsidRPr="00AA5FB7" w:rsidRDefault="004B3131" w:rsidP="004B3131">
      <w:pPr>
        <w:spacing w:line="360" w:lineRule="auto"/>
        <w:jc w:val="both"/>
        <w:rPr>
          <w:rFonts w:ascii="Times New Roman" w:hAnsi="Times New Roman" w:cs="Times New Roman"/>
          <w:sz w:val="24"/>
          <w:szCs w:val="24"/>
        </w:rPr>
      </w:pPr>
      <w:r w:rsidRPr="00AA5FB7">
        <w:rPr>
          <w:rFonts w:ascii="Times New Roman" w:hAnsi="Times New Roman" w:cs="Times New Roman"/>
          <w:sz w:val="24"/>
          <w:szCs w:val="24"/>
        </w:rPr>
        <w:t>BP has faced big problems with the environment and its image because of past mistakes, especially a major oil leak in 2010 at Deepwater Horizon (BP, 2020). These events have made the company follow laws, pay for tidying up and hurt its name.</w:t>
      </w:r>
    </w:p>
    <w:p w14:paraId="11FCA5C8" w14:textId="77777777" w:rsidR="004B3131" w:rsidRPr="00AA5FB7" w:rsidRDefault="004B3131" w:rsidP="004B3131">
      <w:pPr>
        <w:spacing w:line="360" w:lineRule="auto"/>
        <w:jc w:val="both"/>
        <w:rPr>
          <w:rFonts w:ascii="Times New Roman" w:hAnsi="Times New Roman" w:cs="Times New Roman"/>
          <w:sz w:val="24"/>
          <w:szCs w:val="24"/>
        </w:rPr>
      </w:pPr>
      <w:r w:rsidRPr="00AA5FB7">
        <w:rPr>
          <w:rFonts w:ascii="Times New Roman" w:hAnsi="Times New Roman" w:cs="Times New Roman"/>
          <w:sz w:val="24"/>
          <w:szCs w:val="24"/>
        </w:rPr>
        <w:t>BP still relies a lot on fossil fuels, even though it's trying to grow in renewable energy. Fossil fuels still make up a big part of BP's money (BP, 2020). The company's use of fossil fuels makes it in danger from risks linked to less demand for those resources.</w:t>
      </w:r>
    </w:p>
    <w:p w14:paraId="2470A3E1" w14:textId="77777777" w:rsidR="004B3131" w:rsidRPr="00AA5FB7" w:rsidRDefault="004B3131" w:rsidP="004B3131">
      <w:pPr>
        <w:spacing w:line="360" w:lineRule="auto"/>
        <w:jc w:val="both"/>
        <w:rPr>
          <w:rFonts w:ascii="Times New Roman" w:hAnsi="Times New Roman" w:cs="Times New Roman"/>
          <w:b/>
          <w:bCs/>
          <w:sz w:val="24"/>
          <w:szCs w:val="24"/>
        </w:rPr>
      </w:pPr>
      <w:r w:rsidRPr="00AA5FB7">
        <w:rPr>
          <w:rFonts w:ascii="Times New Roman" w:hAnsi="Times New Roman" w:cs="Times New Roman"/>
          <w:b/>
          <w:bCs/>
          <w:sz w:val="24"/>
          <w:szCs w:val="24"/>
        </w:rPr>
        <w:t>Chances or benefits that can be found outside of a specific situation or group.</w:t>
      </w:r>
    </w:p>
    <w:p w14:paraId="104BA763" w14:textId="77777777" w:rsidR="004B3131" w:rsidRPr="00AA5FB7" w:rsidRDefault="004B3131" w:rsidP="004B3131">
      <w:pPr>
        <w:spacing w:line="360" w:lineRule="auto"/>
        <w:jc w:val="both"/>
        <w:rPr>
          <w:rFonts w:ascii="Times New Roman" w:hAnsi="Times New Roman" w:cs="Times New Roman"/>
          <w:sz w:val="24"/>
          <w:szCs w:val="24"/>
        </w:rPr>
      </w:pPr>
      <w:r w:rsidRPr="00AA5FB7">
        <w:rPr>
          <w:rFonts w:ascii="Times New Roman" w:hAnsi="Times New Roman" w:cs="Times New Roman"/>
          <w:sz w:val="24"/>
          <w:szCs w:val="24"/>
        </w:rPr>
        <w:t>The whole world switching to clean energy gives BP a big opportunity to add more options (BP, 2021). By putting money into green tech like wind, sun and electric car charging points the business can easily change to what customers want or rules say.</w:t>
      </w:r>
    </w:p>
    <w:p w14:paraId="416140BB" w14:textId="77777777" w:rsidR="004B3131" w:rsidRPr="00AA5FB7" w:rsidRDefault="004B3131" w:rsidP="004B3131">
      <w:pPr>
        <w:spacing w:line="360" w:lineRule="auto"/>
        <w:jc w:val="both"/>
        <w:rPr>
          <w:rFonts w:ascii="Times New Roman" w:hAnsi="Times New Roman" w:cs="Times New Roman"/>
          <w:sz w:val="24"/>
          <w:szCs w:val="24"/>
        </w:rPr>
      </w:pPr>
      <w:r w:rsidRPr="00AA5FB7">
        <w:rPr>
          <w:rFonts w:ascii="Times New Roman" w:hAnsi="Times New Roman" w:cs="Times New Roman"/>
          <w:sz w:val="24"/>
          <w:szCs w:val="24"/>
        </w:rPr>
        <w:t>The growing world population is expected to cause a big increase in the need for energy (Kotler &amp; Armstrong, 2016). BP could use this trend by growing its work in new areas where the demand for energy is rising.</w:t>
      </w:r>
    </w:p>
    <w:p w14:paraId="4AFD0F83" w14:textId="77777777" w:rsidR="004B3131" w:rsidRPr="00AA5FB7" w:rsidRDefault="004B3131" w:rsidP="004B3131">
      <w:pPr>
        <w:spacing w:line="360" w:lineRule="auto"/>
        <w:jc w:val="both"/>
        <w:rPr>
          <w:rFonts w:ascii="Times New Roman" w:hAnsi="Times New Roman" w:cs="Times New Roman"/>
          <w:b/>
          <w:bCs/>
          <w:sz w:val="24"/>
          <w:szCs w:val="24"/>
        </w:rPr>
      </w:pPr>
      <w:r w:rsidRPr="00AA5FB7">
        <w:rPr>
          <w:rFonts w:ascii="Times New Roman" w:hAnsi="Times New Roman" w:cs="Times New Roman"/>
          <w:b/>
          <w:bCs/>
          <w:sz w:val="24"/>
          <w:szCs w:val="24"/>
        </w:rPr>
        <w:t>Potential dangers originating from outside sources:</w:t>
      </w:r>
    </w:p>
    <w:p w14:paraId="6948FCAA" w14:textId="77777777" w:rsidR="004B3131" w:rsidRPr="00AA5FB7" w:rsidRDefault="004B3131" w:rsidP="004B3131">
      <w:pPr>
        <w:spacing w:line="360" w:lineRule="auto"/>
        <w:jc w:val="both"/>
        <w:rPr>
          <w:rFonts w:ascii="Times New Roman" w:hAnsi="Times New Roman" w:cs="Times New Roman"/>
          <w:sz w:val="24"/>
          <w:szCs w:val="24"/>
        </w:rPr>
      </w:pPr>
      <w:r w:rsidRPr="00AA5FB7">
        <w:rPr>
          <w:rFonts w:ascii="Times New Roman" w:hAnsi="Times New Roman" w:cs="Times New Roman"/>
          <w:sz w:val="24"/>
          <w:szCs w:val="24"/>
        </w:rPr>
        <w:t>BP's normal fossil fuel business is greatly threatened by strong nature rules made to cut down carbon emissions and fight against climate change (BP 2020). Following these rules can cost a lot of money and change how much profit you make.</w:t>
      </w:r>
    </w:p>
    <w:p w14:paraId="3011EB10" w14:textId="77777777" w:rsidR="004B3131" w:rsidRPr="00AA5FB7" w:rsidRDefault="004B3131" w:rsidP="004B3131">
      <w:pPr>
        <w:spacing w:line="360" w:lineRule="auto"/>
        <w:jc w:val="both"/>
        <w:rPr>
          <w:rFonts w:ascii="Times New Roman" w:hAnsi="Times New Roman" w:cs="Times New Roman"/>
          <w:sz w:val="24"/>
          <w:szCs w:val="24"/>
        </w:rPr>
      </w:pPr>
      <w:r w:rsidRPr="00AA5FB7">
        <w:rPr>
          <w:rFonts w:ascii="Times New Roman" w:hAnsi="Times New Roman" w:cs="Times New Roman"/>
          <w:sz w:val="24"/>
          <w:szCs w:val="24"/>
        </w:rPr>
        <w:t>Competitive Rivalry: Big companies like ExxonMobil, Shell and Chevron in the energy business fight hard to get more market share (McDermott &amp; Jo, 2017). This competition could lead to hard fights over prices and put pressure on money earnings.</w:t>
      </w:r>
    </w:p>
    <w:p w14:paraId="3A738E78" w14:textId="77777777" w:rsidR="004B3131" w:rsidRPr="00AA5FB7" w:rsidRDefault="004B3131" w:rsidP="004B3131">
      <w:pPr>
        <w:spacing w:line="360" w:lineRule="auto"/>
        <w:jc w:val="both"/>
        <w:rPr>
          <w:rFonts w:ascii="Times New Roman" w:hAnsi="Times New Roman" w:cs="Times New Roman"/>
          <w:sz w:val="24"/>
          <w:szCs w:val="24"/>
        </w:rPr>
      </w:pPr>
      <w:r w:rsidRPr="00AA5FB7">
        <w:rPr>
          <w:rFonts w:ascii="Times New Roman" w:hAnsi="Times New Roman" w:cs="Times New Roman"/>
          <w:sz w:val="24"/>
          <w:szCs w:val="24"/>
        </w:rPr>
        <w:t xml:space="preserve">The SWOT study shows that BP has strong points, like global reach and top-notch tech skills. But the firm also has weaknesses, especially when it comes to environmental problems and its </w:t>
      </w:r>
      <w:r w:rsidRPr="00AA5FB7">
        <w:rPr>
          <w:rFonts w:ascii="Times New Roman" w:hAnsi="Times New Roman" w:cs="Times New Roman"/>
          <w:sz w:val="24"/>
          <w:szCs w:val="24"/>
        </w:rPr>
        <w:lastRenderedPageBreak/>
        <w:t>dependency on fossil fuels. There are chances to grow in renewable energy because of outside options and the rising demand for power. However, the business needs to always keep an eye on outside threats like rules about climate change and competition. To win in a changing energy world, BP should use its good things to seize chances and deal with weak parts properly. This will help them cut down on possible risks.</w:t>
      </w:r>
    </w:p>
    <w:p w14:paraId="7E2D5A45" w14:textId="77777777" w:rsidR="004B3131" w:rsidRDefault="004B3131" w:rsidP="004B3131">
      <w:pPr>
        <w:rPr>
          <w:rFonts w:ascii="Times New Roman" w:hAnsi="Times New Roman" w:cs="Times New Roman"/>
          <w:sz w:val="24"/>
          <w:szCs w:val="24"/>
        </w:rPr>
      </w:pPr>
    </w:p>
    <w:p w14:paraId="2CED109D" w14:textId="77777777" w:rsidR="004B3131" w:rsidRDefault="004B3131" w:rsidP="004B3131">
      <w:pPr>
        <w:pStyle w:val="Heading1"/>
      </w:pPr>
      <w:bookmarkStart w:id="4" w:name="_Toc155277714"/>
      <w:r w:rsidRPr="002332F5">
        <w:t>Industry Trends and Competitive Analysis</w:t>
      </w:r>
      <w:bookmarkEnd w:id="4"/>
      <w:r w:rsidRPr="002332F5">
        <w:t xml:space="preserve"> </w:t>
      </w:r>
    </w:p>
    <w:p w14:paraId="1DA32124" w14:textId="77777777" w:rsidR="004B3131" w:rsidRPr="00AA5FB7" w:rsidRDefault="004B3131" w:rsidP="004B3131">
      <w:pPr>
        <w:rPr>
          <w:rFonts w:ascii="Times New Roman" w:hAnsi="Times New Roman" w:cs="Times New Roman"/>
          <w:sz w:val="24"/>
          <w:szCs w:val="24"/>
        </w:rPr>
      </w:pPr>
    </w:p>
    <w:p w14:paraId="163B2E35" w14:textId="77777777" w:rsidR="004B3131" w:rsidRPr="002332F5" w:rsidRDefault="004B3131" w:rsidP="004B3131">
      <w:pPr>
        <w:spacing w:line="360" w:lineRule="auto"/>
        <w:jc w:val="both"/>
        <w:rPr>
          <w:rFonts w:ascii="Times New Roman" w:hAnsi="Times New Roman" w:cs="Times New Roman"/>
          <w:sz w:val="24"/>
          <w:szCs w:val="24"/>
        </w:rPr>
      </w:pPr>
      <w:r w:rsidRPr="002332F5">
        <w:rPr>
          <w:rFonts w:ascii="Times New Roman" w:hAnsi="Times New Roman" w:cs="Times New Roman"/>
          <w:sz w:val="24"/>
          <w:szCs w:val="24"/>
        </w:rPr>
        <w:t>The world's energy business is now at a big turning point. This has been caused by multiple forces that are completely changing how everything in the industry works together. The problems involve thinking about the environment, fast advancements in technology and different tastes customers have. So, the energy sector has become one of the most exciting and important businesses all over the world.</w:t>
      </w:r>
    </w:p>
    <w:p w14:paraId="77686FB5" w14:textId="77777777" w:rsidR="004B3131" w:rsidRPr="002332F5" w:rsidRDefault="004B3131" w:rsidP="004B3131">
      <w:pPr>
        <w:spacing w:line="360" w:lineRule="auto"/>
        <w:jc w:val="both"/>
        <w:rPr>
          <w:rFonts w:ascii="Times New Roman" w:hAnsi="Times New Roman" w:cs="Times New Roman"/>
          <w:sz w:val="24"/>
          <w:szCs w:val="24"/>
        </w:rPr>
      </w:pPr>
      <w:r w:rsidRPr="002332F5">
        <w:rPr>
          <w:rFonts w:ascii="Times New Roman" w:hAnsi="Times New Roman" w:cs="Times New Roman"/>
          <w:sz w:val="24"/>
          <w:szCs w:val="24"/>
        </w:rPr>
        <w:t>The change in the industry mostly comes from caring about our environment. We really need to fight against climate change and lower carbon emissions. This has pushed energy companies to move towards cleaner, longer-lasting power sources. Countries all over the world are making strong rules and laws to reduce greenhouse gas emissions. They want more people using clean energy technology and less reliance on fossil fuels that harm our planet.</w:t>
      </w:r>
    </w:p>
    <w:p w14:paraId="7C926564" w14:textId="77777777" w:rsidR="004B3131" w:rsidRPr="002332F5" w:rsidRDefault="004B3131" w:rsidP="004B3131">
      <w:pPr>
        <w:spacing w:line="360" w:lineRule="auto"/>
        <w:jc w:val="both"/>
        <w:rPr>
          <w:rFonts w:ascii="Times New Roman" w:hAnsi="Times New Roman" w:cs="Times New Roman"/>
          <w:sz w:val="24"/>
          <w:szCs w:val="24"/>
        </w:rPr>
      </w:pPr>
      <w:r w:rsidRPr="002332F5">
        <w:rPr>
          <w:rFonts w:ascii="Times New Roman" w:hAnsi="Times New Roman" w:cs="Times New Roman"/>
          <w:sz w:val="24"/>
          <w:szCs w:val="24"/>
        </w:rPr>
        <w:t>Technological improvements are greatly affecting the changeover. Improvements in making clean energy, storing it and using digital tech let us use sources like wind, sunshine and water flow more often. These improvements are making energy production more efficient and sustainable. They also cost less, so it's easier for people to get cleaner forms of power without spending too much money on them.</w:t>
      </w:r>
    </w:p>
    <w:p w14:paraId="1748AA3D" w14:textId="77777777" w:rsidR="004B3131" w:rsidRPr="002332F5" w:rsidRDefault="004B3131" w:rsidP="004B3131">
      <w:pPr>
        <w:spacing w:line="360" w:lineRule="auto"/>
        <w:jc w:val="both"/>
        <w:rPr>
          <w:rFonts w:ascii="Times New Roman" w:hAnsi="Times New Roman" w:cs="Times New Roman"/>
          <w:sz w:val="24"/>
          <w:szCs w:val="24"/>
        </w:rPr>
      </w:pPr>
      <w:r w:rsidRPr="002332F5">
        <w:rPr>
          <w:rFonts w:ascii="Times New Roman" w:hAnsi="Times New Roman" w:cs="Times New Roman"/>
          <w:sz w:val="24"/>
          <w:szCs w:val="24"/>
        </w:rPr>
        <w:t xml:space="preserve">Consumer choices are affecting the world's energy business. More and more people are understanding that we need ways to get energy that won't harm the environment, or run out too quickly. People are starting to use things that help the environment more and choosing stuff they believe in. They want services or products that don't hurt nature too much. People's </w:t>
      </w:r>
      <w:proofErr w:type="spellStart"/>
      <w:r w:rsidRPr="002332F5">
        <w:rPr>
          <w:rFonts w:ascii="Times New Roman" w:hAnsi="Times New Roman" w:cs="Times New Roman"/>
          <w:sz w:val="24"/>
          <w:szCs w:val="24"/>
        </w:rPr>
        <w:t>behavior</w:t>
      </w:r>
      <w:proofErr w:type="spellEnd"/>
      <w:r w:rsidRPr="002332F5">
        <w:rPr>
          <w:rFonts w:ascii="Times New Roman" w:hAnsi="Times New Roman" w:cs="Times New Roman"/>
          <w:sz w:val="24"/>
          <w:szCs w:val="24"/>
        </w:rPr>
        <w:t xml:space="preserve"> is changing how the market works. It also makes energy companies change to keep up with new likes or dislikes of customers.</w:t>
      </w:r>
    </w:p>
    <w:p w14:paraId="59B791D8" w14:textId="77777777" w:rsidR="004B3131" w:rsidRPr="002332F5" w:rsidRDefault="004B3131" w:rsidP="004B3131">
      <w:pPr>
        <w:spacing w:line="360" w:lineRule="auto"/>
        <w:jc w:val="both"/>
        <w:rPr>
          <w:rFonts w:ascii="Times New Roman" w:hAnsi="Times New Roman" w:cs="Times New Roman"/>
          <w:sz w:val="24"/>
          <w:szCs w:val="24"/>
        </w:rPr>
      </w:pPr>
      <w:r w:rsidRPr="002332F5">
        <w:rPr>
          <w:rFonts w:ascii="Times New Roman" w:hAnsi="Times New Roman" w:cs="Times New Roman"/>
          <w:sz w:val="24"/>
          <w:szCs w:val="24"/>
        </w:rPr>
        <w:t xml:space="preserve">The change to using clean energy, a big way the world's power businesses are moving forward, has both challenges and chances for energy companies. The move to be more sustainable comes </w:t>
      </w:r>
      <w:r w:rsidRPr="002332F5">
        <w:rPr>
          <w:rFonts w:ascii="Times New Roman" w:hAnsi="Times New Roman" w:cs="Times New Roman"/>
          <w:sz w:val="24"/>
          <w:szCs w:val="24"/>
        </w:rPr>
        <w:lastRenderedPageBreak/>
        <w:t>from caring about the environment and needs a lot of money put into study, making new things, and building stuff. Businesses need to plan out how they add green technology into their present list, while also dealing with the up-and-down nature of some renewable energy sources.</w:t>
      </w:r>
    </w:p>
    <w:p w14:paraId="7262E155" w14:textId="77777777" w:rsidR="004B3131" w:rsidRPr="002332F5" w:rsidRDefault="004B3131" w:rsidP="004B3131">
      <w:pPr>
        <w:spacing w:line="360" w:lineRule="auto"/>
        <w:jc w:val="both"/>
        <w:rPr>
          <w:rFonts w:ascii="Times New Roman" w:hAnsi="Times New Roman" w:cs="Times New Roman"/>
          <w:sz w:val="24"/>
          <w:szCs w:val="24"/>
        </w:rPr>
      </w:pPr>
      <w:r w:rsidRPr="002332F5">
        <w:rPr>
          <w:rFonts w:ascii="Times New Roman" w:hAnsi="Times New Roman" w:cs="Times New Roman"/>
          <w:sz w:val="24"/>
          <w:szCs w:val="24"/>
        </w:rPr>
        <w:t>The energy sector is undergoing a period of transformation due to the increasing need to tackle environmental issues, swift improvements in technology, and changing demands from consumers. Redefining the industry's future is this move towards sustainability and the use of renewable energy sources. Energy businesses will be well-positioned to prosper in this changing global energy landscape if they can effectively adjust to these shifting dynamics and adopt cleaner energy solutions.</w:t>
      </w:r>
    </w:p>
    <w:p w14:paraId="566B8039" w14:textId="77777777" w:rsidR="004B3131" w:rsidRPr="00483AC0" w:rsidRDefault="004B3131" w:rsidP="004B3131">
      <w:pPr>
        <w:spacing w:line="360" w:lineRule="auto"/>
        <w:jc w:val="both"/>
        <w:rPr>
          <w:rFonts w:ascii="Times New Roman" w:hAnsi="Times New Roman" w:cs="Times New Roman"/>
          <w:b/>
          <w:bCs/>
          <w:sz w:val="24"/>
          <w:szCs w:val="24"/>
        </w:rPr>
      </w:pPr>
      <w:r w:rsidRPr="00483AC0">
        <w:rPr>
          <w:rFonts w:ascii="Times New Roman" w:hAnsi="Times New Roman" w:cs="Times New Roman"/>
          <w:b/>
          <w:bCs/>
          <w:sz w:val="24"/>
          <w:szCs w:val="24"/>
        </w:rPr>
        <w:t>Significant advancements and prevailing patterns in the oil and gas sector:</w:t>
      </w:r>
    </w:p>
    <w:p w14:paraId="7522FEC5" w14:textId="77777777" w:rsidR="004B3131" w:rsidRPr="00483AC0"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b/>
          <w:bCs/>
          <w:sz w:val="24"/>
          <w:szCs w:val="24"/>
        </w:rPr>
        <w:t xml:space="preserve">Cutting down </w:t>
      </w:r>
      <w:r w:rsidRPr="00483AC0">
        <w:rPr>
          <w:rFonts w:ascii="Times New Roman" w:hAnsi="Times New Roman" w:cs="Times New Roman"/>
          <w:sz w:val="24"/>
          <w:szCs w:val="24"/>
        </w:rPr>
        <w:t>carbon pollution is very important, but the oil and gas business still helps to provide energy for the whole world. The industry is being influenced by various trends and advancements:</w:t>
      </w:r>
    </w:p>
    <w:p w14:paraId="5A94B344" w14:textId="77777777" w:rsidR="004B3131" w:rsidRPr="00483AC0"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b/>
          <w:bCs/>
          <w:sz w:val="24"/>
          <w:szCs w:val="24"/>
        </w:rPr>
        <w:t>Energy Transition:</w:t>
      </w:r>
      <w:r w:rsidRPr="00483AC0">
        <w:rPr>
          <w:rFonts w:ascii="Times New Roman" w:hAnsi="Times New Roman" w:cs="Times New Roman"/>
          <w:sz w:val="24"/>
          <w:szCs w:val="24"/>
        </w:rPr>
        <w:t xml:space="preserve"> Energy companies, especially those in the oil and gas industry, use a strategy of spreading their investments around. The International Energy Agency (IEA) gave money recently to use low-carbon technology and renewable energy sources like wind or sun power. This change is happening because we need to deal with climate problems and adjust for new market needs.</w:t>
      </w:r>
    </w:p>
    <w:p w14:paraId="15AE2088" w14:textId="77777777" w:rsidR="004B3131" w:rsidRPr="00483AC0"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b/>
          <w:bCs/>
          <w:sz w:val="24"/>
          <w:szCs w:val="24"/>
        </w:rPr>
        <w:t xml:space="preserve">Digitalization </w:t>
      </w:r>
      <w:r w:rsidRPr="00483AC0">
        <w:rPr>
          <w:rFonts w:ascii="Times New Roman" w:hAnsi="Times New Roman" w:cs="Times New Roman"/>
          <w:sz w:val="24"/>
          <w:szCs w:val="24"/>
        </w:rPr>
        <w:t>means slowly adding digital tools like internet-connected sensors to make things work better, cut costs and improve safety in the company. Furthermore, it uses data actions and smart machines (McKinsey &amp; Company 2020). These tools let you watch your stuff in real-time and help plan ahead for fixing things.</w:t>
      </w:r>
    </w:p>
    <w:p w14:paraId="5422B94D" w14:textId="77777777" w:rsidR="004B3131"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b/>
          <w:bCs/>
          <w:sz w:val="24"/>
          <w:szCs w:val="24"/>
        </w:rPr>
        <w:t>Ways of finding and getting oil/gas have been improved</w:t>
      </w:r>
      <w:r w:rsidRPr="00483AC0">
        <w:rPr>
          <w:rFonts w:ascii="Times New Roman" w:hAnsi="Times New Roman" w:cs="Times New Roman"/>
          <w:sz w:val="24"/>
          <w:szCs w:val="24"/>
        </w:rPr>
        <w:t>. This lets us get these resources from places we couldn't before, like breaking up rocks deep underground with water (International Energy Agency, 2021). Because of this, people are more and more looking at strange places to get gas and oil.</w:t>
      </w:r>
    </w:p>
    <w:p w14:paraId="532BAC24" w14:textId="77777777" w:rsidR="004B3131" w:rsidRPr="00483AC0" w:rsidRDefault="004B3131" w:rsidP="004B3131">
      <w:pPr>
        <w:spacing w:line="360" w:lineRule="auto"/>
        <w:jc w:val="both"/>
        <w:rPr>
          <w:rFonts w:ascii="Times New Roman" w:hAnsi="Times New Roman" w:cs="Times New Roman"/>
          <w:b/>
          <w:bCs/>
          <w:sz w:val="24"/>
          <w:szCs w:val="24"/>
        </w:rPr>
      </w:pPr>
      <w:r w:rsidRPr="00483AC0">
        <w:rPr>
          <w:rFonts w:ascii="Times New Roman" w:hAnsi="Times New Roman" w:cs="Times New Roman"/>
          <w:b/>
          <w:bCs/>
          <w:sz w:val="24"/>
          <w:szCs w:val="24"/>
        </w:rPr>
        <w:t>Examination of BP's primary rivals and their tactics:</w:t>
      </w:r>
    </w:p>
    <w:p w14:paraId="4D77D3DE" w14:textId="77777777" w:rsidR="004B3131" w:rsidRPr="00483AC0" w:rsidRDefault="004B3131" w:rsidP="004B3131">
      <w:pPr>
        <w:spacing w:line="360" w:lineRule="auto"/>
        <w:jc w:val="both"/>
        <w:rPr>
          <w:rFonts w:ascii="Times New Roman" w:hAnsi="Times New Roman" w:cs="Times New Roman"/>
          <w:sz w:val="24"/>
          <w:szCs w:val="24"/>
        </w:rPr>
      </w:pPr>
      <w:r w:rsidRPr="00483AC0">
        <w:rPr>
          <w:rFonts w:ascii="Times New Roman" w:hAnsi="Times New Roman" w:cs="Times New Roman"/>
          <w:sz w:val="24"/>
          <w:szCs w:val="24"/>
        </w:rPr>
        <w:t>BP works in a really tough business, where its main opponents are big global energy companies with different types of businesses. Although the techniques employed by BP are kept classified, we may offer a summary of the main competitors and their broad methodologies:</w:t>
      </w:r>
    </w:p>
    <w:p w14:paraId="0907CFFB" w14:textId="77777777" w:rsidR="004B3131" w:rsidRPr="00483AC0"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b/>
          <w:bCs/>
          <w:sz w:val="24"/>
          <w:szCs w:val="24"/>
        </w:rPr>
        <w:lastRenderedPageBreak/>
        <w:t>ExxonMobil and BP are large competitors in the oil business.</w:t>
      </w:r>
      <w:r w:rsidRPr="00483AC0">
        <w:rPr>
          <w:rFonts w:ascii="Times New Roman" w:hAnsi="Times New Roman" w:cs="Times New Roman"/>
          <w:sz w:val="24"/>
          <w:szCs w:val="24"/>
        </w:rPr>
        <w:t xml:space="preserve"> They both search for, get, process and share out lots of oil and gas products. The company puts great importance on improving technology to make production more efficient and less harmful to the environment. ExxonMobil is also giving money for research about taking in carbon and using it.</w:t>
      </w:r>
    </w:p>
    <w:p w14:paraId="0BC28BFB" w14:textId="77777777" w:rsidR="004B3131" w:rsidRPr="00483AC0"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b/>
          <w:bCs/>
          <w:sz w:val="24"/>
          <w:szCs w:val="24"/>
        </w:rPr>
        <w:t>Royal Dutch Shell</w:t>
      </w:r>
      <w:r w:rsidRPr="00483AC0">
        <w:rPr>
          <w:rFonts w:ascii="Times New Roman" w:hAnsi="Times New Roman" w:cs="Times New Roman"/>
          <w:sz w:val="24"/>
          <w:szCs w:val="24"/>
        </w:rPr>
        <w:t xml:space="preserve"> is a strong opponent to BP and has a powerful presence all over the world. Shell has promised a lot of money to help grow clean energy sources, set up electric car charging stations and improve hydrogen tech. The firm's goal is to have no carbon by 2050.</w:t>
      </w:r>
    </w:p>
    <w:p w14:paraId="4180CDB6" w14:textId="77777777" w:rsidR="004B3131" w:rsidRPr="00483AC0"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b/>
          <w:bCs/>
          <w:sz w:val="24"/>
          <w:szCs w:val="24"/>
        </w:rPr>
        <w:t xml:space="preserve">Chevron </w:t>
      </w:r>
      <w:r w:rsidRPr="00483AC0">
        <w:rPr>
          <w:rFonts w:ascii="Times New Roman" w:hAnsi="Times New Roman" w:cs="Times New Roman"/>
          <w:sz w:val="24"/>
          <w:szCs w:val="24"/>
        </w:rPr>
        <w:t>is well-known for its big efforts all over the world to find and make oil. The company has shown a strong interest in using more friendly to the environment energy sources. This is seen by its spending on hydrogen and carbon catching technologies. Chevron aims to make it better by focusing on making operations more effective.</w:t>
      </w:r>
    </w:p>
    <w:p w14:paraId="05609B6F" w14:textId="77777777" w:rsidR="004B3131" w:rsidRPr="00483AC0" w:rsidRDefault="004B3131" w:rsidP="004B3131">
      <w:pPr>
        <w:spacing w:line="360" w:lineRule="auto"/>
        <w:jc w:val="both"/>
        <w:rPr>
          <w:rFonts w:ascii="Times New Roman" w:hAnsi="Times New Roman" w:cs="Times New Roman"/>
          <w:sz w:val="24"/>
          <w:szCs w:val="24"/>
        </w:rPr>
      </w:pPr>
      <w:proofErr w:type="spellStart"/>
      <w:r w:rsidRPr="00C8289F">
        <w:rPr>
          <w:rFonts w:ascii="Times New Roman" w:hAnsi="Times New Roman" w:cs="Times New Roman"/>
          <w:b/>
          <w:bCs/>
          <w:sz w:val="24"/>
          <w:szCs w:val="24"/>
        </w:rPr>
        <w:t>TotalEnergies</w:t>
      </w:r>
      <w:proofErr w:type="spellEnd"/>
      <w:r w:rsidRPr="00C8289F">
        <w:rPr>
          <w:rFonts w:ascii="Times New Roman" w:hAnsi="Times New Roman" w:cs="Times New Roman"/>
          <w:b/>
          <w:bCs/>
          <w:sz w:val="24"/>
          <w:szCs w:val="24"/>
        </w:rPr>
        <w:t>,</w:t>
      </w:r>
      <w:r w:rsidRPr="00483AC0">
        <w:rPr>
          <w:rFonts w:ascii="Times New Roman" w:hAnsi="Times New Roman" w:cs="Times New Roman"/>
          <w:sz w:val="24"/>
          <w:szCs w:val="24"/>
        </w:rPr>
        <w:t xml:space="preserve"> its old name was Total. It changed how it looks to show that they want energy from more different things now. The company works hard on projects with clean energy, build places to charge electric cars and uses natural gas. </w:t>
      </w:r>
      <w:proofErr w:type="spellStart"/>
      <w:r w:rsidRPr="00483AC0">
        <w:rPr>
          <w:rFonts w:ascii="Times New Roman" w:hAnsi="Times New Roman" w:cs="Times New Roman"/>
          <w:sz w:val="24"/>
          <w:szCs w:val="24"/>
        </w:rPr>
        <w:t>TotalEnergies</w:t>
      </w:r>
      <w:proofErr w:type="spellEnd"/>
      <w:r w:rsidRPr="00483AC0">
        <w:rPr>
          <w:rFonts w:ascii="Times New Roman" w:hAnsi="Times New Roman" w:cs="Times New Roman"/>
          <w:sz w:val="24"/>
          <w:szCs w:val="24"/>
        </w:rPr>
        <w:t xml:space="preserve"> wants to reach a point where the greenhouse gases it makes are taken out of the air by 2050.</w:t>
      </w:r>
    </w:p>
    <w:p w14:paraId="66379C68" w14:textId="77777777" w:rsidR="004B3131" w:rsidRPr="00483AC0" w:rsidRDefault="004B3131" w:rsidP="004B3131">
      <w:pPr>
        <w:spacing w:line="360" w:lineRule="auto"/>
        <w:jc w:val="both"/>
        <w:rPr>
          <w:rFonts w:ascii="Times New Roman" w:hAnsi="Times New Roman" w:cs="Times New Roman"/>
          <w:sz w:val="24"/>
          <w:szCs w:val="24"/>
        </w:rPr>
      </w:pPr>
      <w:r w:rsidRPr="00483AC0">
        <w:rPr>
          <w:rFonts w:ascii="Times New Roman" w:hAnsi="Times New Roman" w:cs="Times New Roman"/>
          <w:sz w:val="24"/>
          <w:szCs w:val="24"/>
        </w:rPr>
        <w:t>Nowadays, the worldwide energy business is unstable. This is happening because people are starting to use greener sources of power and digital stuff, which leads big changes in how things work. The main competitors of BP are reacting to these changes in the market by growing their business into renewable energy, using money for improvements in technology and dealing with environmental problems. To stay ahead in the always changing world, BP needs to keep using new ideas. It has to reduce its carbon emissions and work together with changes happening around the globe's energy business.</w:t>
      </w:r>
    </w:p>
    <w:p w14:paraId="7E782CA0" w14:textId="77777777" w:rsidR="004B3131" w:rsidRDefault="004B3131" w:rsidP="004B3131">
      <w:pPr>
        <w:spacing w:line="360" w:lineRule="auto"/>
        <w:jc w:val="both"/>
        <w:rPr>
          <w:rFonts w:ascii="Times New Roman" w:hAnsi="Times New Roman" w:cs="Times New Roman"/>
          <w:sz w:val="24"/>
          <w:szCs w:val="24"/>
        </w:rPr>
      </w:pPr>
    </w:p>
    <w:p w14:paraId="6354F713" w14:textId="77777777" w:rsidR="004B3131" w:rsidRDefault="004B3131" w:rsidP="004B3131">
      <w:pPr>
        <w:pStyle w:val="Heading1"/>
      </w:pPr>
      <w:bookmarkStart w:id="5" w:name="_Toc155277715"/>
      <w:r>
        <w:t>Future Recommendations</w:t>
      </w:r>
      <w:bookmarkEnd w:id="5"/>
      <w:r>
        <w:t xml:space="preserve"> </w:t>
      </w:r>
    </w:p>
    <w:p w14:paraId="4D9784F8" w14:textId="77777777" w:rsidR="004B3131" w:rsidRPr="00B32B78" w:rsidRDefault="004B3131" w:rsidP="004B3131"/>
    <w:p w14:paraId="48D4FB9B" w14:textId="77777777" w:rsidR="004B3131" w:rsidRPr="00C8289F"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sz w:val="24"/>
          <w:szCs w:val="24"/>
        </w:rPr>
        <w:t xml:space="preserve">BP must go faster to use more renewable energy, change its investments and put money into green technology. This is key for BP's success in the future. It will be very important to use new ideas, like top-notch carbon capture and energy storage tech. Also, the eco-friendly energy field can develop by making important agreements and teaming up with governments, other power companies, and study centres. To help the changing market needs and make a big difference for future greenness, BP should keep talking more with those involved. They need </w:t>
      </w:r>
      <w:r w:rsidRPr="00C8289F">
        <w:rPr>
          <w:rFonts w:ascii="Times New Roman" w:hAnsi="Times New Roman" w:cs="Times New Roman"/>
          <w:sz w:val="24"/>
          <w:szCs w:val="24"/>
        </w:rPr>
        <w:lastRenderedPageBreak/>
        <w:t>to grow their culture around taking care of nature, set high goals on being better all the time in going eco-friendly and sustainable ways.</w:t>
      </w:r>
    </w:p>
    <w:p w14:paraId="2DC53729" w14:textId="77777777" w:rsidR="004B3131" w:rsidRDefault="004B3131" w:rsidP="004B3131">
      <w:pPr>
        <w:pStyle w:val="Heading1"/>
      </w:pPr>
      <w:bookmarkStart w:id="6" w:name="_Toc155277716"/>
      <w:r>
        <w:t>Conclusion</w:t>
      </w:r>
      <w:bookmarkEnd w:id="6"/>
      <w:r>
        <w:t xml:space="preserve"> </w:t>
      </w:r>
    </w:p>
    <w:p w14:paraId="01E1EF2C" w14:textId="77777777" w:rsidR="004B3131" w:rsidRDefault="004B3131" w:rsidP="004B3131">
      <w:pPr>
        <w:spacing w:line="360" w:lineRule="auto"/>
        <w:jc w:val="both"/>
        <w:rPr>
          <w:rFonts w:ascii="Times New Roman" w:hAnsi="Times New Roman" w:cs="Times New Roman"/>
          <w:sz w:val="24"/>
          <w:szCs w:val="24"/>
        </w:rPr>
      </w:pPr>
      <w:r w:rsidRPr="00C8289F">
        <w:rPr>
          <w:rFonts w:ascii="Times New Roman" w:hAnsi="Times New Roman" w:cs="Times New Roman"/>
          <w:sz w:val="24"/>
          <w:szCs w:val="24"/>
        </w:rPr>
        <w:t>Finally, BP needs to be able to change and find new ways while being fully devoted towards staying green. This is very important if they want to do well in the fast-moving world of energy production around the globe. What choices BP makes will be very important for how it does in the future. This is because there are big changes happening to this industry due to worries about nature, new ways of doing things and people changing what they like or want. It's important to use renewable energy, spread out its power and put money into green technologies. By working together, thinking up new ideas and taking action to care for the environment, BP will be able to succeed in a world where energy is changing. Using these strategies, BP can help make energy for everyone more friendly and last longer by supporting a greener future. This will also let them reach their goals of being sustainable in the long run.</w:t>
      </w:r>
    </w:p>
    <w:p w14:paraId="53A12534" w14:textId="77777777" w:rsidR="004B3131" w:rsidRPr="00C8289F" w:rsidRDefault="004B3131" w:rsidP="004B3131">
      <w:pPr>
        <w:spacing w:line="360" w:lineRule="auto"/>
        <w:jc w:val="both"/>
        <w:rPr>
          <w:rFonts w:ascii="Times New Roman" w:hAnsi="Times New Roman" w:cs="Times New Roman"/>
          <w:sz w:val="24"/>
          <w:szCs w:val="24"/>
        </w:rPr>
      </w:pPr>
    </w:p>
    <w:p w14:paraId="681D1AE6" w14:textId="77777777" w:rsidR="004B3131" w:rsidRPr="00C8289F" w:rsidRDefault="004B3131" w:rsidP="004B3131">
      <w:pPr>
        <w:spacing w:line="360" w:lineRule="auto"/>
        <w:jc w:val="both"/>
        <w:rPr>
          <w:rFonts w:ascii="Times New Roman" w:hAnsi="Times New Roman" w:cs="Times New Roman"/>
          <w:sz w:val="24"/>
          <w:szCs w:val="24"/>
        </w:rPr>
      </w:pPr>
    </w:p>
    <w:p w14:paraId="3F9DE6AF" w14:textId="77777777" w:rsidR="004B3131" w:rsidRPr="00C8289F" w:rsidRDefault="004B3131" w:rsidP="004B3131">
      <w:pPr>
        <w:spacing w:line="360" w:lineRule="auto"/>
        <w:jc w:val="both"/>
        <w:rPr>
          <w:rFonts w:ascii="Times New Roman" w:hAnsi="Times New Roman" w:cs="Times New Roman"/>
          <w:sz w:val="24"/>
          <w:szCs w:val="24"/>
        </w:rPr>
      </w:pPr>
    </w:p>
    <w:p w14:paraId="27A7AE74" w14:textId="77777777" w:rsidR="004B3131" w:rsidRPr="00C8289F" w:rsidRDefault="004B3131" w:rsidP="004B3131">
      <w:pPr>
        <w:spacing w:line="360" w:lineRule="auto"/>
        <w:jc w:val="both"/>
        <w:rPr>
          <w:rFonts w:ascii="Times New Roman" w:hAnsi="Times New Roman" w:cs="Times New Roman"/>
          <w:sz w:val="24"/>
          <w:szCs w:val="24"/>
        </w:rPr>
      </w:pPr>
    </w:p>
    <w:p w14:paraId="66DC5AAD" w14:textId="77777777" w:rsidR="004B3131" w:rsidRPr="00C8289F" w:rsidRDefault="004B3131" w:rsidP="004B3131">
      <w:pPr>
        <w:spacing w:line="360" w:lineRule="auto"/>
        <w:jc w:val="both"/>
        <w:rPr>
          <w:rFonts w:ascii="Times New Roman" w:hAnsi="Times New Roman" w:cs="Times New Roman"/>
          <w:sz w:val="24"/>
          <w:szCs w:val="24"/>
        </w:rPr>
      </w:pPr>
    </w:p>
    <w:p w14:paraId="2E8F8414" w14:textId="77777777" w:rsidR="004B3131" w:rsidRPr="00C8289F" w:rsidRDefault="004B3131" w:rsidP="004B3131">
      <w:pPr>
        <w:spacing w:line="360" w:lineRule="auto"/>
        <w:jc w:val="both"/>
        <w:rPr>
          <w:rFonts w:ascii="Times New Roman" w:hAnsi="Times New Roman" w:cs="Times New Roman"/>
          <w:sz w:val="24"/>
          <w:szCs w:val="24"/>
        </w:rPr>
      </w:pPr>
    </w:p>
    <w:p w14:paraId="52CAB5F3" w14:textId="77777777" w:rsidR="004B3131" w:rsidRPr="00C8289F" w:rsidRDefault="004B3131" w:rsidP="004B3131">
      <w:pPr>
        <w:spacing w:line="360" w:lineRule="auto"/>
        <w:jc w:val="both"/>
        <w:rPr>
          <w:rFonts w:ascii="Times New Roman" w:hAnsi="Times New Roman" w:cs="Times New Roman"/>
          <w:sz w:val="24"/>
          <w:szCs w:val="24"/>
        </w:rPr>
      </w:pPr>
    </w:p>
    <w:p w14:paraId="45B31E71" w14:textId="77777777" w:rsidR="004B3131" w:rsidRPr="00C8289F" w:rsidRDefault="004B3131" w:rsidP="004B3131">
      <w:pPr>
        <w:spacing w:line="360" w:lineRule="auto"/>
        <w:jc w:val="both"/>
        <w:rPr>
          <w:rFonts w:ascii="Times New Roman" w:hAnsi="Times New Roman" w:cs="Times New Roman"/>
          <w:sz w:val="24"/>
          <w:szCs w:val="24"/>
        </w:rPr>
      </w:pPr>
    </w:p>
    <w:p w14:paraId="03A3B5DD" w14:textId="77777777" w:rsidR="004B3131" w:rsidRPr="00C8289F" w:rsidRDefault="004B3131" w:rsidP="004B3131">
      <w:pPr>
        <w:spacing w:line="360" w:lineRule="auto"/>
        <w:jc w:val="both"/>
        <w:rPr>
          <w:rFonts w:ascii="Times New Roman" w:hAnsi="Times New Roman" w:cs="Times New Roman"/>
          <w:sz w:val="24"/>
          <w:szCs w:val="24"/>
        </w:rPr>
      </w:pPr>
    </w:p>
    <w:p w14:paraId="3A848679" w14:textId="77777777" w:rsidR="004B3131" w:rsidRDefault="004B3131" w:rsidP="004B3131"/>
    <w:p w14:paraId="0927A9BA" w14:textId="77777777" w:rsidR="004B3131" w:rsidRDefault="004B3131" w:rsidP="004B3131"/>
    <w:p w14:paraId="51A6E8E9" w14:textId="77777777" w:rsidR="004B3131" w:rsidRDefault="004B3131" w:rsidP="004B3131"/>
    <w:p w14:paraId="0B421029" w14:textId="159B40AF" w:rsidR="004B3131" w:rsidRDefault="004B3131" w:rsidP="004B3131"/>
    <w:p w14:paraId="000D4794" w14:textId="77777777" w:rsidR="004B3131" w:rsidRDefault="004B3131" w:rsidP="004B3131"/>
    <w:p w14:paraId="00729C63" w14:textId="77777777" w:rsidR="004B3131" w:rsidRDefault="004B3131" w:rsidP="004B3131">
      <w:pPr>
        <w:pStyle w:val="Heading1"/>
      </w:pPr>
      <w:bookmarkStart w:id="7" w:name="_Toc155277717"/>
      <w:r>
        <w:lastRenderedPageBreak/>
        <w:t>References</w:t>
      </w:r>
      <w:bookmarkEnd w:id="7"/>
      <w:r>
        <w:t xml:space="preserve"> </w:t>
      </w:r>
    </w:p>
    <w:p w14:paraId="47E62AE0" w14:textId="77777777" w:rsidR="004B3131" w:rsidRDefault="004B3131" w:rsidP="004B3131"/>
    <w:p w14:paraId="168FA87B" w14:textId="69E1C6F9" w:rsidR="004B3131" w:rsidRPr="004B3131" w:rsidRDefault="004B3131" w:rsidP="004B3131">
      <w:pPr>
        <w:rPr>
          <w:rFonts w:ascii="Times New Roman" w:hAnsi="Times New Roman" w:cs="Times New Roman"/>
          <w:sz w:val="24"/>
          <w:szCs w:val="24"/>
        </w:rPr>
      </w:pPr>
      <w:r w:rsidRPr="004B3131">
        <w:rPr>
          <w:rFonts w:ascii="Times New Roman" w:hAnsi="Times New Roman" w:cs="Times New Roman"/>
          <w:sz w:val="24"/>
          <w:szCs w:val="24"/>
        </w:rPr>
        <w:t xml:space="preserve">BP (2020). Report on BP Annually and Form 20-F 2020. The file bp-annual-report-and-form-20f-2020.pdf </w:t>
      </w:r>
    </w:p>
    <w:p w14:paraId="242D290D" w14:textId="77777777" w:rsidR="004B3131" w:rsidRDefault="004B3131" w:rsidP="004B3131">
      <w:pPr>
        <w:rPr>
          <w:rFonts w:ascii="Times New Roman" w:hAnsi="Times New Roman" w:cs="Times New Roman"/>
          <w:sz w:val="24"/>
          <w:szCs w:val="24"/>
        </w:rPr>
      </w:pPr>
    </w:p>
    <w:p w14:paraId="32E51132" w14:textId="5A706059" w:rsidR="004B3131" w:rsidRPr="004B3131" w:rsidRDefault="004B3131" w:rsidP="004B3131">
      <w:pPr>
        <w:rPr>
          <w:rFonts w:ascii="Times New Roman" w:hAnsi="Times New Roman" w:cs="Times New Roman"/>
          <w:sz w:val="24"/>
          <w:szCs w:val="24"/>
        </w:rPr>
      </w:pPr>
      <w:r w:rsidRPr="004B3131">
        <w:rPr>
          <w:rFonts w:ascii="Times New Roman" w:hAnsi="Times New Roman" w:cs="Times New Roman"/>
          <w:sz w:val="24"/>
          <w:szCs w:val="24"/>
        </w:rPr>
        <w:t>BP. (2021). Progressing with the energy shift. BP's global sustainability report, "Our advancing the energy transition," can be accessed here.</w:t>
      </w:r>
    </w:p>
    <w:p w14:paraId="06E00019" w14:textId="77777777" w:rsidR="004B3131" w:rsidRDefault="004B3131" w:rsidP="004B3131">
      <w:pPr>
        <w:rPr>
          <w:rFonts w:ascii="Times New Roman" w:hAnsi="Times New Roman" w:cs="Times New Roman"/>
          <w:sz w:val="24"/>
          <w:szCs w:val="24"/>
        </w:rPr>
      </w:pPr>
    </w:p>
    <w:p w14:paraId="3821F1F6" w14:textId="43469C1E" w:rsidR="004B3131" w:rsidRPr="004B3131" w:rsidRDefault="004B3131" w:rsidP="004B3131">
      <w:pPr>
        <w:rPr>
          <w:rFonts w:ascii="Times New Roman" w:hAnsi="Times New Roman" w:cs="Times New Roman"/>
          <w:sz w:val="24"/>
          <w:szCs w:val="24"/>
        </w:rPr>
      </w:pPr>
      <w:r w:rsidRPr="004B3131">
        <w:rPr>
          <w:rFonts w:ascii="Times New Roman" w:hAnsi="Times New Roman" w:cs="Times New Roman"/>
          <w:sz w:val="24"/>
          <w:szCs w:val="24"/>
        </w:rPr>
        <w:t xml:space="preserve">2020, Chatham House. BP's future: Meeting the two challenges. The file 2020-02-18-Future%20of%20BP_0.pdf </w:t>
      </w:r>
    </w:p>
    <w:p w14:paraId="4A6EFEA1" w14:textId="6D193B9E" w:rsidR="004B3131" w:rsidRPr="004B3131" w:rsidRDefault="004B3131" w:rsidP="004B3131">
      <w:pPr>
        <w:rPr>
          <w:rFonts w:ascii="Times New Roman" w:hAnsi="Times New Roman" w:cs="Times New Roman"/>
          <w:sz w:val="24"/>
          <w:szCs w:val="24"/>
        </w:rPr>
      </w:pPr>
      <w:r w:rsidRPr="004B3131">
        <w:rPr>
          <w:rFonts w:ascii="Times New Roman" w:hAnsi="Times New Roman" w:cs="Times New Roman"/>
          <w:sz w:val="24"/>
          <w:szCs w:val="24"/>
        </w:rPr>
        <w:t>Bank Deutsche. (2020). 2020: Key Themes for the Oil and Gas Sector. The Oil and Gas Industry's Major Themes for 2020.</w:t>
      </w:r>
    </w:p>
    <w:p w14:paraId="72EE83E3" w14:textId="77777777" w:rsidR="004B3131" w:rsidRDefault="004B3131" w:rsidP="004B3131">
      <w:pPr>
        <w:rPr>
          <w:rFonts w:ascii="Times New Roman" w:hAnsi="Times New Roman" w:cs="Times New Roman"/>
          <w:sz w:val="24"/>
          <w:szCs w:val="24"/>
        </w:rPr>
      </w:pPr>
    </w:p>
    <w:p w14:paraId="591ECA63" w14:textId="630932CB" w:rsidR="004B3131" w:rsidRPr="004B3131" w:rsidRDefault="004B3131" w:rsidP="004B3131">
      <w:pPr>
        <w:rPr>
          <w:rFonts w:ascii="Times New Roman" w:hAnsi="Times New Roman" w:cs="Times New Roman"/>
          <w:sz w:val="24"/>
          <w:szCs w:val="24"/>
        </w:rPr>
      </w:pPr>
      <w:r w:rsidRPr="004B3131">
        <w:rPr>
          <w:rFonts w:ascii="Times New Roman" w:hAnsi="Times New Roman" w:cs="Times New Roman"/>
          <w:sz w:val="24"/>
          <w:szCs w:val="24"/>
        </w:rPr>
        <w:t xml:space="preserve">Jo, T., and McDermott, C. (2017). A Business Understanding of Porter's Five Forces Model. The Balance for Small Companies. 2948051 </w:t>
      </w:r>
    </w:p>
    <w:p w14:paraId="3A016840" w14:textId="77777777" w:rsidR="004B3131" w:rsidRDefault="004B3131" w:rsidP="004B3131">
      <w:pPr>
        <w:rPr>
          <w:rFonts w:ascii="Times New Roman" w:hAnsi="Times New Roman" w:cs="Times New Roman"/>
          <w:sz w:val="24"/>
          <w:szCs w:val="24"/>
        </w:rPr>
      </w:pPr>
    </w:p>
    <w:p w14:paraId="0D470AB0" w14:textId="635E76D3" w:rsidR="004B3131" w:rsidRPr="004B3131" w:rsidRDefault="004B3131" w:rsidP="004B3131">
      <w:pPr>
        <w:rPr>
          <w:rFonts w:ascii="Times New Roman" w:hAnsi="Times New Roman" w:cs="Times New Roman"/>
          <w:sz w:val="24"/>
          <w:szCs w:val="24"/>
        </w:rPr>
      </w:pPr>
      <w:r w:rsidRPr="004B3131">
        <w:rPr>
          <w:rFonts w:ascii="Times New Roman" w:hAnsi="Times New Roman" w:cs="Times New Roman"/>
          <w:sz w:val="24"/>
          <w:szCs w:val="24"/>
        </w:rPr>
        <w:t>The Five Competitive Forces That Shape Strategy, by M. E. Porter, Harvard Business Review, 86(1), 25-40, 2008.</w:t>
      </w:r>
    </w:p>
    <w:p w14:paraId="5ECC6C2A" w14:textId="77777777" w:rsidR="004B3131" w:rsidRDefault="004B3131" w:rsidP="004B3131">
      <w:pPr>
        <w:rPr>
          <w:rFonts w:ascii="Times New Roman" w:hAnsi="Times New Roman" w:cs="Times New Roman"/>
          <w:sz w:val="24"/>
          <w:szCs w:val="24"/>
        </w:rPr>
      </w:pPr>
    </w:p>
    <w:p w14:paraId="1D575201" w14:textId="09FA34E8" w:rsidR="004B3131" w:rsidRPr="004B3131" w:rsidRDefault="004B3131" w:rsidP="004B3131">
      <w:pPr>
        <w:rPr>
          <w:rFonts w:ascii="Times New Roman" w:hAnsi="Times New Roman" w:cs="Times New Roman"/>
          <w:sz w:val="24"/>
          <w:szCs w:val="24"/>
        </w:rPr>
      </w:pPr>
      <w:r w:rsidRPr="004B3131">
        <w:rPr>
          <w:rFonts w:ascii="Times New Roman" w:hAnsi="Times New Roman" w:cs="Times New Roman"/>
          <w:sz w:val="24"/>
          <w:szCs w:val="24"/>
        </w:rPr>
        <w:t>Kotler, P., and Armstrong, G. (2016). Foundations of Marketing. Pearson.</w:t>
      </w:r>
    </w:p>
    <w:p w14:paraId="5791A881" w14:textId="77777777" w:rsidR="004B3131" w:rsidRDefault="004B3131" w:rsidP="004B3131">
      <w:pPr>
        <w:spacing w:line="360" w:lineRule="auto"/>
        <w:jc w:val="both"/>
        <w:rPr>
          <w:rFonts w:ascii="Times New Roman" w:hAnsi="Times New Roman" w:cs="Times New Roman"/>
          <w:sz w:val="24"/>
          <w:szCs w:val="24"/>
        </w:rPr>
      </w:pPr>
    </w:p>
    <w:p w14:paraId="3FD8B863" w14:textId="7FD98A0A" w:rsidR="004B3131" w:rsidRPr="00B32B78"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sz w:val="24"/>
          <w:szCs w:val="24"/>
        </w:rPr>
        <w:t>Porter, M. E. (2008). The Five Forces That Create Strategy. Harvard Business Review, 86(1), 25-40.</w:t>
      </w:r>
    </w:p>
    <w:p w14:paraId="1825DE9A" w14:textId="77777777" w:rsidR="004B3131" w:rsidRDefault="004B3131" w:rsidP="004B3131">
      <w:pPr>
        <w:spacing w:line="360" w:lineRule="auto"/>
        <w:jc w:val="both"/>
        <w:rPr>
          <w:rFonts w:ascii="Times New Roman" w:hAnsi="Times New Roman" w:cs="Times New Roman"/>
          <w:sz w:val="24"/>
          <w:szCs w:val="24"/>
        </w:rPr>
      </w:pPr>
    </w:p>
    <w:p w14:paraId="76B3B858" w14:textId="58002204" w:rsidR="004B3131" w:rsidRPr="00B32B78"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sz w:val="24"/>
          <w:szCs w:val="24"/>
        </w:rPr>
        <w:t>Kotler, P. and Armstrong have written a book published in 2016 about marketing strategies for business success. Principles of Marketing. Pearson.</w:t>
      </w:r>
    </w:p>
    <w:p w14:paraId="1463E976" w14:textId="77777777" w:rsidR="004B3131" w:rsidRDefault="004B3131" w:rsidP="004B3131">
      <w:pPr>
        <w:spacing w:line="360" w:lineRule="auto"/>
        <w:jc w:val="both"/>
        <w:rPr>
          <w:rFonts w:ascii="Times New Roman" w:hAnsi="Times New Roman" w:cs="Times New Roman"/>
          <w:sz w:val="24"/>
          <w:szCs w:val="24"/>
        </w:rPr>
      </w:pPr>
    </w:p>
    <w:p w14:paraId="0059D55B" w14:textId="1BD9FA4C" w:rsidR="004B3131" w:rsidRPr="00B32B78"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sz w:val="24"/>
          <w:szCs w:val="24"/>
        </w:rPr>
        <w:t xml:space="preserve">McKinsey &amp; Company. (2020). Oil and gas after COVID-19: Is it a day of punishment or chance for new beginnings? </w:t>
      </w:r>
    </w:p>
    <w:p w14:paraId="23F57D70" w14:textId="77777777" w:rsidR="004B3131" w:rsidRDefault="004B3131" w:rsidP="004B3131">
      <w:pPr>
        <w:spacing w:line="360" w:lineRule="auto"/>
        <w:jc w:val="both"/>
        <w:rPr>
          <w:rFonts w:ascii="Times New Roman" w:hAnsi="Times New Roman" w:cs="Times New Roman"/>
          <w:sz w:val="24"/>
          <w:szCs w:val="24"/>
        </w:rPr>
      </w:pPr>
    </w:p>
    <w:p w14:paraId="614568AC" w14:textId="2185C579" w:rsidR="004B3131" w:rsidRPr="00B32B78"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sz w:val="24"/>
          <w:szCs w:val="24"/>
        </w:rPr>
        <w:t xml:space="preserve">International Energy Agency. (2021). World Energy Outlook 2021. </w:t>
      </w:r>
    </w:p>
    <w:p w14:paraId="04CC026D" w14:textId="77777777" w:rsidR="004B3131" w:rsidRDefault="004B3131" w:rsidP="004B3131">
      <w:pPr>
        <w:spacing w:line="360" w:lineRule="auto"/>
        <w:jc w:val="both"/>
        <w:rPr>
          <w:rFonts w:ascii="Times New Roman" w:hAnsi="Times New Roman" w:cs="Times New Roman"/>
          <w:sz w:val="24"/>
          <w:szCs w:val="24"/>
        </w:rPr>
      </w:pPr>
    </w:p>
    <w:p w14:paraId="6C888AF2" w14:textId="6EDF3A49" w:rsidR="004B3131" w:rsidRPr="00B32B78"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sz w:val="24"/>
          <w:szCs w:val="24"/>
        </w:rPr>
        <w:t xml:space="preserve">Deutsche Bank. (2020). Big Oil and Gas Business - Important Topics for 2020. </w:t>
      </w:r>
    </w:p>
    <w:p w14:paraId="7580F260" w14:textId="77777777" w:rsidR="004B3131" w:rsidRDefault="004B3131" w:rsidP="004B3131">
      <w:pPr>
        <w:spacing w:line="360" w:lineRule="auto"/>
        <w:jc w:val="both"/>
        <w:rPr>
          <w:rFonts w:ascii="Times New Roman" w:hAnsi="Times New Roman" w:cs="Times New Roman"/>
          <w:sz w:val="24"/>
          <w:szCs w:val="24"/>
        </w:rPr>
      </w:pPr>
    </w:p>
    <w:p w14:paraId="4D475BA0" w14:textId="089397A8" w:rsidR="004B3131" w:rsidRDefault="004B3131" w:rsidP="004B3131">
      <w:pPr>
        <w:spacing w:line="360" w:lineRule="auto"/>
        <w:jc w:val="both"/>
        <w:rPr>
          <w:rFonts w:ascii="Times New Roman" w:hAnsi="Times New Roman" w:cs="Times New Roman"/>
          <w:sz w:val="24"/>
          <w:szCs w:val="24"/>
        </w:rPr>
      </w:pPr>
      <w:r w:rsidRPr="00B32B78">
        <w:rPr>
          <w:rFonts w:ascii="Times New Roman" w:hAnsi="Times New Roman" w:cs="Times New Roman"/>
          <w:sz w:val="24"/>
          <w:szCs w:val="24"/>
        </w:rPr>
        <w:t xml:space="preserve">Chatham House. (2020). The future of BP: Addressing the dual challenge. </w:t>
      </w:r>
    </w:p>
    <w:p w14:paraId="212DB7B0" w14:textId="77777777" w:rsidR="004B3131" w:rsidRPr="00B32B78" w:rsidRDefault="004B3131" w:rsidP="004B3131">
      <w:pPr>
        <w:spacing w:line="360" w:lineRule="auto"/>
        <w:jc w:val="both"/>
        <w:rPr>
          <w:rFonts w:ascii="Times New Roman" w:hAnsi="Times New Roman" w:cs="Times New Roman"/>
          <w:sz w:val="24"/>
          <w:szCs w:val="24"/>
        </w:rPr>
      </w:pPr>
    </w:p>
    <w:p w14:paraId="1BDBF709" w14:textId="77777777" w:rsidR="004B3131" w:rsidRPr="004B3131" w:rsidRDefault="004B3131" w:rsidP="004B3131">
      <w:pPr>
        <w:rPr>
          <w:rFonts w:ascii="Times New Roman" w:hAnsi="Times New Roman" w:cs="Times New Roman"/>
        </w:rPr>
      </w:pPr>
      <w:r w:rsidRPr="004B3131">
        <w:rPr>
          <w:rFonts w:ascii="Times New Roman" w:hAnsi="Times New Roman" w:cs="Times New Roman"/>
          <w:sz w:val="24"/>
          <w:szCs w:val="24"/>
        </w:rPr>
        <w:t xml:space="preserve">Agency for International Energy. (2021). Global Energy Outlook for 2021. </w:t>
      </w:r>
    </w:p>
    <w:p w14:paraId="60A0CB44" w14:textId="77777777" w:rsidR="004B3131" w:rsidRDefault="004B3131" w:rsidP="004B3131"/>
    <w:p w14:paraId="13A2D5FC" w14:textId="77777777" w:rsidR="004B3131" w:rsidRDefault="004B3131" w:rsidP="004B3131"/>
    <w:p w14:paraId="68F7D5B3" w14:textId="77777777" w:rsidR="004B3131" w:rsidRDefault="004B3131" w:rsidP="004B3131"/>
    <w:p w14:paraId="06CE13DD" w14:textId="77777777" w:rsidR="004B3131" w:rsidRDefault="004B3131" w:rsidP="004B3131"/>
    <w:p w14:paraId="2ADCC4FA" w14:textId="77777777" w:rsidR="004B3131" w:rsidRDefault="004B3131" w:rsidP="004B3131"/>
    <w:p w14:paraId="727D6D6E" w14:textId="77777777" w:rsidR="004B3131" w:rsidRDefault="004B3131" w:rsidP="004B3131"/>
    <w:p w14:paraId="50DC0128" w14:textId="77777777" w:rsidR="004B3131" w:rsidRDefault="004B3131" w:rsidP="004B3131"/>
    <w:p w14:paraId="23254076" w14:textId="77777777" w:rsidR="004B3131" w:rsidRDefault="004B3131" w:rsidP="004B3131"/>
    <w:p w14:paraId="6726BC0B" w14:textId="77777777" w:rsidR="004B3131" w:rsidRDefault="004B3131" w:rsidP="004B3131"/>
    <w:p w14:paraId="5408CF48" w14:textId="77777777" w:rsidR="004B3131" w:rsidRDefault="004B3131" w:rsidP="004B3131"/>
    <w:p w14:paraId="7104DC76" w14:textId="77777777" w:rsidR="004B3131" w:rsidRDefault="004B3131" w:rsidP="004B3131"/>
    <w:p w14:paraId="628A9CDE" w14:textId="77777777" w:rsidR="004B3131" w:rsidRDefault="004B3131" w:rsidP="004B3131"/>
    <w:p w14:paraId="7AB0D02E" w14:textId="77777777" w:rsidR="004B3131" w:rsidRDefault="004B3131" w:rsidP="004B3131"/>
    <w:p w14:paraId="6C2F6540" w14:textId="77777777" w:rsidR="004B3131" w:rsidRDefault="004B3131" w:rsidP="004B3131"/>
    <w:p w14:paraId="714C41DB" w14:textId="77777777" w:rsidR="004B3131" w:rsidRDefault="004B3131" w:rsidP="004B3131"/>
    <w:p w14:paraId="15876745" w14:textId="77777777" w:rsidR="004B3131" w:rsidRDefault="004B3131" w:rsidP="004B3131"/>
    <w:p w14:paraId="06918D86" w14:textId="77777777" w:rsidR="004B3131" w:rsidRDefault="004B3131" w:rsidP="004B3131"/>
    <w:p w14:paraId="18EEFDC9" w14:textId="77777777" w:rsidR="004B3131" w:rsidRDefault="004B3131" w:rsidP="004B3131"/>
    <w:p w14:paraId="238AD306" w14:textId="77777777" w:rsidR="004B3131" w:rsidRDefault="004B3131" w:rsidP="004B3131"/>
    <w:p w14:paraId="1FCE6034" w14:textId="77777777" w:rsidR="004B3131" w:rsidRDefault="004B3131" w:rsidP="004B3131"/>
    <w:p w14:paraId="69BFB087" w14:textId="77777777" w:rsidR="00BF1BC8" w:rsidRDefault="00BF1BC8"/>
    <w:sectPr w:rsidR="00BF1BC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114E3" w14:textId="77777777" w:rsidR="004B3131" w:rsidRDefault="004B3131" w:rsidP="004B3131">
      <w:pPr>
        <w:spacing w:after="0" w:line="240" w:lineRule="auto"/>
      </w:pPr>
      <w:r>
        <w:separator/>
      </w:r>
    </w:p>
  </w:endnote>
  <w:endnote w:type="continuationSeparator" w:id="0">
    <w:p w14:paraId="38C49CCD" w14:textId="77777777" w:rsidR="004B3131" w:rsidRDefault="004B3131" w:rsidP="004B3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1062602809"/>
      <w:docPartObj>
        <w:docPartGallery w:val="Page Numbers (Bottom of Page)"/>
        <w:docPartUnique/>
      </w:docPartObj>
    </w:sdtPr>
    <w:sdtEndPr>
      <w:rPr>
        <w:rFonts w:asciiTheme="majorHAnsi" w:eastAsiaTheme="majorEastAsia" w:hAnsiTheme="majorHAnsi" w:cstheme="majorBidi"/>
        <w:color w:val="4472C4" w:themeColor="accent1"/>
        <w:sz w:val="40"/>
        <w:szCs w:val="40"/>
      </w:rPr>
    </w:sdtEndPr>
    <w:sdtContent>
      <w:p w14:paraId="33F032B9" w14:textId="666A8632" w:rsidR="004B3131" w:rsidRDefault="004B3131">
        <w:pPr>
          <w:pStyle w:val="Footer"/>
          <w:jc w:val="center"/>
          <w:rPr>
            <w:rFonts w:asciiTheme="majorHAnsi" w:eastAsiaTheme="majorEastAsia" w:hAnsiTheme="majorHAnsi" w:cstheme="majorBidi"/>
            <w:color w:val="4472C4" w:themeColor="accent1"/>
            <w:sz w:val="40"/>
            <w:szCs w:val="40"/>
          </w:rPr>
        </w:pP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color w:val="4472C4" w:themeColor="accent1"/>
            <w:sz w:val="40"/>
            <w:szCs w:val="40"/>
          </w:rPr>
          <w:t>2</w:t>
        </w:r>
        <w:r>
          <w:rPr>
            <w:rFonts w:asciiTheme="majorHAnsi" w:eastAsiaTheme="majorEastAsia" w:hAnsiTheme="majorHAnsi" w:cstheme="majorBidi"/>
            <w:color w:val="4472C4" w:themeColor="accent1"/>
            <w:sz w:val="40"/>
            <w:szCs w:val="40"/>
          </w:rPr>
          <w:fldChar w:fldCharType="end"/>
        </w:r>
      </w:p>
    </w:sdtContent>
  </w:sdt>
  <w:p w14:paraId="33E59782" w14:textId="77777777" w:rsidR="004B3131" w:rsidRDefault="004B3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101EC" w14:textId="77777777" w:rsidR="004B3131" w:rsidRDefault="004B3131" w:rsidP="004B3131">
      <w:pPr>
        <w:spacing w:after="0" w:line="240" w:lineRule="auto"/>
      </w:pPr>
      <w:r>
        <w:separator/>
      </w:r>
    </w:p>
  </w:footnote>
  <w:footnote w:type="continuationSeparator" w:id="0">
    <w:p w14:paraId="0CB30078" w14:textId="77777777" w:rsidR="004B3131" w:rsidRDefault="004B3131" w:rsidP="004B31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131"/>
    <w:rsid w:val="004B3131"/>
    <w:rsid w:val="00BF1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95DD"/>
  <w15:chartTrackingRefBased/>
  <w15:docId w15:val="{304B8C3C-5736-40A6-A641-1947957CC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131"/>
  </w:style>
  <w:style w:type="paragraph" w:styleId="Heading1">
    <w:name w:val="heading 1"/>
    <w:basedOn w:val="Normal"/>
    <w:next w:val="Normal"/>
    <w:link w:val="Heading1Char"/>
    <w:uiPriority w:val="9"/>
    <w:qFormat/>
    <w:rsid w:val="004B3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13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B3131"/>
    <w:rPr>
      <w:color w:val="0000FF"/>
      <w:u w:val="single"/>
    </w:rPr>
  </w:style>
  <w:style w:type="paragraph" w:styleId="TOC1">
    <w:name w:val="toc 1"/>
    <w:basedOn w:val="Normal"/>
    <w:next w:val="Normal"/>
    <w:autoRedefine/>
    <w:uiPriority w:val="39"/>
    <w:unhideWhenUsed/>
    <w:rsid w:val="004B3131"/>
    <w:pPr>
      <w:spacing w:after="100"/>
    </w:pPr>
  </w:style>
  <w:style w:type="paragraph" w:styleId="TOCHeading">
    <w:name w:val="TOC Heading"/>
    <w:basedOn w:val="Heading1"/>
    <w:next w:val="Normal"/>
    <w:uiPriority w:val="39"/>
    <w:unhideWhenUsed/>
    <w:qFormat/>
    <w:rsid w:val="004B3131"/>
    <w:pPr>
      <w:outlineLvl w:val="9"/>
    </w:pPr>
    <w:rPr>
      <w:lang w:eastAsia="en-GB"/>
    </w:rPr>
  </w:style>
  <w:style w:type="paragraph" w:styleId="Header">
    <w:name w:val="header"/>
    <w:basedOn w:val="Normal"/>
    <w:link w:val="HeaderChar"/>
    <w:uiPriority w:val="99"/>
    <w:unhideWhenUsed/>
    <w:rsid w:val="004B3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131"/>
  </w:style>
  <w:style w:type="paragraph" w:styleId="Footer">
    <w:name w:val="footer"/>
    <w:basedOn w:val="Normal"/>
    <w:link w:val="FooterChar"/>
    <w:uiPriority w:val="99"/>
    <w:unhideWhenUsed/>
    <w:rsid w:val="004B3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1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2%32%34%37%33%30%37@s%74%75den%74%2eu%77%74s%64%2e%61c%2e%75%6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89A9F-5A94-4429-952E-1761E73D7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3733</Words>
  <Characters>18853</Characters>
  <DocSecurity>0</DocSecurity>
  <Lines>628</Lines>
  <Paragraphs>100</Paragraphs>
  <ScaleCrop>false</ScaleCrop>
  <Company/>
  <LinksUpToDate>false</LinksUpToDate>
  <CharactersWithSpaces>22486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2024-01-04T16:21:00Z</dcterms:created>
  <dcterms:modified xsi:type="dcterms:W3CDTF">2024-01-04T16:26:00Z</dcterms:modified>
</cp:coreProperties>
</file>