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0CF9AD" w14:textId="77777777" w:rsidR="00A929BF" w:rsidRDefault="00A929BF"/>
    <w:p w14:paraId="1E0A7FC8" w14:textId="66321BFD" w:rsidR="00713344" w:rsidRDefault="00713344">
      <w:r>
        <w:rPr>
          <w:noProof/>
        </w:rPr>
        <w:drawing>
          <wp:inline distT="0" distB="0" distL="0" distR="0" wp14:anchorId="2B6897B2" wp14:editId="1839D398">
            <wp:extent cx="2637790" cy="1782685"/>
            <wp:effectExtent l="0" t="0" r="0" b="8255"/>
            <wp:docPr id="1925601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601286" name="Picture 1925601286"/>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45207" cy="1787698"/>
                    </a:xfrm>
                    <a:prstGeom prst="rect">
                      <a:avLst/>
                    </a:prstGeom>
                  </pic:spPr>
                </pic:pic>
              </a:graphicData>
            </a:graphic>
          </wp:inline>
        </w:drawing>
      </w:r>
    </w:p>
    <w:p w14:paraId="701C2991" w14:textId="77777777" w:rsidR="00713344" w:rsidRDefault="00713344"/>
    <w:p w14:paraId="04FD3599" w14:textId="77777777" w:rsidR="00713344" w:rsidRDefault="00713344"/>
    <w:p w14:paraId="37342CD5" w14:textId="7887205B" w:rsidR="00713344" w:rsidRPr="00713344" w:rsidRDefault="00713344" w:rsidP="00713344">
      <w:pPr>
        <w:jc w:val="center"/>
        <w:rPr>
          <w:rFonts w:ascii="Arial Black" w:hAnsi="Arial Black"/>
          <w:b/>
          <w:bCs/>
          <w:sz w:val="28"/>
          <w:szCs w:val="28"/>
        </w:rPr>
      </w:pPr>
      <w:r w:rsidRPr="00713344">
        <w:rPr>
          <w:rFonts w:ascii="Arial Black" w:hAnsi="Arial Black"/>
          <w:b/>
          <w:bCs/>
          <w:sz w:val="28"/>
          <w:szCs w:val="28"/>
        </w:rPr>
        <w:t>STUDENT NAME: ION CARAMAN</w:t>
      </w:r>
    </w:p>
    <w:p w14:paraId="2A9EF36D" w14:textId="1AD1AA83" w:rsidR="00713344" w:rsidRPr="00713344" w:rsidRDefault="00713344" w:rsidP="00713344">
      <w:pPr>
        <w:jc w:val="center"/>
        <w:rPr>
          <w:rFonts w:ascii="Arial Black" w:hAnsi="Arial Black"/>
          <w:b/>
          <w:bCs/>
          <w:sz w:val="28"/>
          <w:szCs w:val="28"/>
        </w:rPr>
      </w:pPr>
      <w:r w:rsidRPr="00713344">
        <w:rPr>
          <w:rFonts w:ascii="Arial Black" w:hAnsi="Arial Black"/>
          <w:b/>
          <w:bCs/>
          <w:sz w:val="28"/>
          <w:szCs w:val="28"/>
        </w:rPr>
        <w:t>STUDENT ID: 2213755</w:t>
      </w:r>
    </w:p>
    <w:p w14:paraId="38B07405" w14:textId="4A377681" w:rsidR="00713344" w:rsidRPr="00713344" w:rsidRDefault="00713344" w:rsidP="00713344">
      <w:pPr>
        <w:jc w:val="center"/>
        <w:rPr>
          <w:rFonts w:ascii="Arial Black" w:hAnsi="Arial Black"/>
          <w:b/>
          <w:bCs/>
          <w:sz w:val="28"/>
          <w:szCs w:val="28"/>
        </w:rPr>
      </w:pPr>
      <w:r w:rsidRPr="00713344">
        <w:rPr>
          <w:rFonts w:ascii="Arial Black" w:hAnsi="Arial Black"/>
          <w:b/>
          <w:bCs/>
          <w:sz w:val="28"/>
          <w:szCs w:val="28"/>
        </w:rPr>
        <w:t>MODULE CODE: LCBB6022</w:t>
      </w:r>
    </w:p>
    <w:p w14:paraId="182510A3" w14:textId="5695D4C8" w:rsidR="00713344" w:rsidRDefault="00713344" w:rsidP="00713344">
      <w:pPr>
        <w:jc w:val="center"/>
        <w:rPr>
          <w:rFonts w:ascii="Arial Black" w:hAnsi="Arial Black"/>
          <w:b/>
          <w:bCs/>
          <w:sz w:val="28"/>
          <w:szCs w:val="28"/>
        </w:rPr>
      </w:pPr>
      <w:r w:rsidRPr="00713344">
        <w:rPr>
          <w:rFonts w:ascii="Arial Black" w:hAnsi="Arial Black"/>
          <w:b/>
          <w:bCs/>
          <w:sz w:val="28"/>
          <w:szCs w:val="28"/>
        </w:rPr>
        <w:t>WORDS: 2,000</w:t>
      </w:r>
    </w:p>
    <w:p w14:paraId="249FE49A" w14:textId="77777777" w:rsidR="00713344" w:rsidRDefault="00713344" w:rsidP="00713344">
      <w:pPr>
        <w:jc w:val="center"/>
        <w:rPr>
          <w:rFonts w:ascii="Arial Black" w:hAnsi="Arial Black"/>
          <w:b/>
          <w:bCs/>
          <w:sz w:val="28"/>
          <w:szCs w:val="28"/>
        </w:rPr>
      </w:pPr>
    </w:p>
    <w:p w14:paraId="3061B173" w14:textId="77777777" w:rsidR="00713344" w:rsidRDefault="00713344" w:rsidP="00713344">
      <w:pPr>
        <w:rPr>
          <w:rFonts w:ascii="Arial Black" w:hAnsi="Arial Black"/>
          <w:b/>
          <w:bCs/>
          <w:sz w:val="28"/>
          <w:szCs w:val="28"/>
        </w:rPr>
      </w:pPr>
    </w:p>
    <w:p w14:paraId="5AC2BE9D" w14:textId="77777777" w:rsidR="00713344" w:rsidRDefault="00713344" w:rsidP="00713344">
      <w:pPr>
        <w:rPr>
          <w:rFonts w:ascii="Arial Black" w:hAnsi="Arial Black"/>
          <w:b/>
          <w:bCs/>
          <w:sz w:val="28"/>
          <w:szCs w:val="28"/>
        </w:rPr>
      </w:pPr>
    </w:p>
    <w:p w14:paraId="29EF043F" w14:textId="77777777" w:rsidR="00713344" w:rsidRDefault="00713344" w:rsidP="00713344">
      <w:pPr>
        <w:rPr>
          <w:rFonts w:ascii="Arial Black" w:hAnsi="Arial Black"/>
          <w:b/>
          <w:bCs/>
          <w:sz w:val="28"/>
          <w:szCs w:val="28"/>
        </w:rPr>
      </w:pPr>
    </w:p>
    <w:p w14:paraId="1C2721EC" w14:textId="77777777" w:rsidR="00713344" w:rsidRDefault="00713344" w:rsidP="00713344">
      <w:pPr>
        <w:rPr>
          <w:rFonts w:ascii="Arial Black" w:hAnsi="Arial Black"/>
          <w:b/>
          <w:bCs/>
          <w:sz w:val="28"/>
          <w:szCs w:val="28"/>
        </w:rPr>
      </w:pPr>
    </w:p>
    <w:p w14:paraId="3DAAE252" w14:textId="77777777" w:rsidR="00713344" w:rsidRDefault="00713344" w:rsidP="00713344">
      <w:pPr>
        <w:rPr>
          <w:rFonts w:ascii="Arial Black" w:hAnsi="Arial Black"/>
          <w:b/>
          <w:bCs/>
          <w:sz w:val="28"/>
          <w:szCs w:val="28"/>
        </w:rPr>
      </w:pPr>
    </w:p>
    <w:p w14:paraId="6010E013" w14:textId="77777777" w:rsidR="00713344" w:rsidRDefault="00713344" w:rsidP="00713344">
      <w:pPr>
        <w:rPr>
          <w:rFonts w:ascii="Arial Black" w:hAnsi="Arial Black"/>
          <w:b/>
          <w:bCs/>
          <w:sz w:val="28"/>
          <w:szCs w:val="28"/>
        </w:rPr>
      </w:pPr>
    </w:p>
    <w:p w14:paraId="4750500A" w14:textId="77777777" w:rsidR="00713344" w:rsidRDefault="00713344" w:rsidP="00713344">
      <w:pPr>
        <w:rPr>
          <w:rFonts w:ascii="Arial Black" w:hAnsi="Arial Black"/>
          <w:b/>
          <w:bCs/>
          <w:sz w:val="28"/>
          <w:szCs w:val="28"/>
        </w:rPr>
      </w:pPr>
    </w:p>
    <w:p w14:paraId="39E67220" w14:textId="77777777" w:rsidR="00713344" w:rsidRDefault="00713344" w:rsidP="00713344">
      <w:pPr>
        <w:rPr>
          <w:rFonts w:ascii="Arial Black" w:hAnsi="Arial Black"/>
          <w:b/>
          <w:bCs/>
          <w:sz w:val="28"/>
          <w:szCs w:val="28"/>
        </w:rPr>
      </w:pPr>
    </w:p>
    <w:p w14:paraId="34336482" w14:textId="77777777" w:rsidR="00713344" w:rsidRDefault="00713344" w:rsidP="00713344">
      <w:pPr>
        <w:rPr>
          <w:rFonts w:ascii="Arial Black" w:hAnsi="Arial Black"/>
          <w:b/>
          <w:bCs/>
          <w:sz w:val="28"/>
          <w:szCs w:val="28"/>
        </w:rPr>
      </w:pPr>
    </w:p>
    <w:p w14:paraId="4C19D37F" w14:textId="77777777" w:rsidR="001E0F3D" w:rsidRDefault="001E0F3D" w:rsidP="001E0F3D">
      <w:pPr>
        <w:jc w:val="center"/>
        <w:rPr>
          <w:rFonts w:ascii="Arial Black" w:hAnsi="Arial Black"/>
          <w:b/>
          <w:bCs/>
          <w:sz w:val="28"/>
          <w:szCs w:val="28"/>
        </w:rPr>
      </w:pPr>
      <w:r w:rsidRPr="001E0F3D">
        <w:rPr>
          <w:rFonts w:ascii="Arial Black" w:hAnsi="Arial Black"/>
          <w:b/>
          <w:bCs/>
          <w:sz w:val="28"/>
          <w:szCs w:val="28"/>
        </w:rPr>
        <w:lastRenderedPageBreak/>
        <w:t>Critically Evaluating the Importance of Controlling in Contemporary Organisations</w:t>
      </w:r>
    </w:p>
    <w:p w14:paraId="14DEE37A" w14:textId="77777777" w:rsidR="001E0F3D" w:rsidRPr="001E0F3D" w:rsidRDefault="001E0F3D" w:rsidP="001E0F3D">
      <w:pPr>
        <w:jc w:val="center"/>
        <w:rPr>
          <w:rFonts w:ascii="Arial Black" w:hAnsi="Arial Black"/>
          <w:b/>
          <w:bCs/>
          <w:sz w:val="28"/>
          <w:szCs w:val="28"/>
        </w:rPr>
      </w:pPr>
    </w:p>
    <w:p w14:paraId="1C46E374" w14:textId="4B20C218" w:rsidR="00E9241E" w:rsidRPr="007119FF" w:rsidRDefault="00E9241E" w:rsidP="007119FF">
      <w:pPr>
        <w:spacing w:line="360" w:lineRule="auto"/>
        <w:jc w:val="both"/>
        <w:rPr>
          <w:rFonts w:ascii="Arial" w:hAnsi="Arial" w:cs="Arial"/>
        </w:rPr>
      </w:pPr>
      <w:r w:rsidRPr="007119FF">
        <w:rPr>
          <w:rFonts w:ascii="Arial" w:hAnsi="Arial" w:cs="Arial"/>
        </w:rPr>
        <w:t xml:space="preserve">Management is a particular process which helps the organisation to achieve its goals with the help of Human, Financial, Technological and Physical Resources. In a rapidly changing world, manufacturers must cope with new challenges. For instance, international expansion, technological innovation, evolving consumer demands, and economic volatility. Changes are happening at an alarming </w:t>
      </w:r>
      <w:r w:rsidR="007119FF" w:rsidRPr="007119FF">
        <w:rPr>
          <w:rFonts w:ascii="Arial" w:hAnsi="Arial" w:cs="Arial"/>
        </w:rPr>
        <w:t>rate,</w:t>
      </w:r>
      <w:r w:rsidRPr="007119FF">
        <w:rPr>
          <w:rFonts w:ascii="Arial" w:hAnsi="Arial" w:cs="Arial"/>
        </w:rPr>
        <w:t xml:space="preserve"> and competitive pressures are very significant. As a result, organizations strive to manage their resources efficiently to enhance the competitiveness of the company, improve organizational efficiency and effectiveness and enable sustainability of the business in the long run (Robbins&amp; Coulter, 2021). According to </w:t>
      </w:r>
      <w:r w:rsidR="007119FF">
        <w:rPr>
          <w:rFonts w:ascii="Arial" w:hAnsi="Arial" w:cs="Arial"/>
        </w:rPr>
        <w:t>(</w:t>
      </w:r>
      <w:r w:rsidR="007119FF" w:rsidRPr="007119FF">
        <w:rPr>
          <w:rFonts w:ascii="Arial" w:hAnsi="Arial" w:cs="Arial"/>
        </w:rPr>
        <w:t>Daft,</w:t>
      </w:r>
      <w:r w:rsidR="007119FF">
        <w:rPr>
          <w:rFonts w:ascii="Arial" w:hAnsi="Arial" w:cs="Arial"/>
        </w:rPr>
        <w:t xml:space="preserve"> </w:t>
      </w:r>
      <w:r w:rsidRPr="007119FF">
        <w:rPr>
          <w:rFonts w:ascii="Arial" w:hAnsi="Arial" w:cs="Arial"/>
        </w:rPr>
        <w:t xml:space="preserve">2022) management is a process to plan, organise, lead, and control the organisation’s human, financial, physical, and information resources to achieve pre-established goals efficiently and effectively. The success of an organisation is ensured by the interrelatedness of these four functions. Yet, it can be noted that controlling is more crucial since it helps managers to check organisational performance. In addition, managers measure what has been achieved and set standards against what has been achieved. If control mechanisms are not in place, then plans and strategies may not deliver expected results. Furthermore, controlling offers accountability, improves company performance, aids in strategic decision-making, and assists the organisation in being adaptable in a changing market (Griffin, 2022). </w:t>
      </w:r>
    </w:p>
    <w:p w14:paraId="0C099740" w14:textId="3EC164DA" w:rsidR="001E0F3D" w:rsidRPr="007119FF" w:rsidRDefault="001E0F3D" w:rsidP="007119FF">
      <w:pPr>
        <w:spacing w:line="360" w:lineRule="auto"/>
        <w:jc w:val="both"/>
        <w:rPr>
          <w:rFonts w:ascii="Arial" w:hAnsi="Arial" w:cs="Arial"/>
          <w:b/>
          <w:bCs/>
        </w:rPr>
      </w:pPr>
      <w:r w:rsidRPr="007119FF">
        <w:rPr>
          <w:rFonts w:ascii="Arial" w:hAnsi="Arial" w:cs="Arial"/>
          <w:b/>
          <w:bCs/>
        </w:rPr>
        <w:t>The Managerial Functions</w:t>
      </w:r>
    </w:p>
    <w:p w14:paraId="732DE8F2" w14:textId="42C2EA16" w:rsidR="00867BEF" w:rsidRPr="007119FF" w:rsidRDefault="00867BEF" w:rsidP="007119FF">
      <w:pPr>
        <w:spacing w:line="360" w:lineRule="auto"/>
        <w:jc w:val="both"/>
        <w:rPr>
          <w:rFonts w:ascii="Arial" w:hAnsi="Arial" w:cs="Arial"/>
        </w:rPr>
      </w:pPr>
      <w:r w:rsidRPr="007119FF">
        <w:rPr>
          <w:rFonts w:ascii="Arial" w:hAnsi="Arial" w:cs="Arial"/>
        </w:rPr>
        <w:t>Management is defined as, planning, organizing, leading and controlling. Managers may attempt to reach some organizational goals formally, managerially, and systematically. Managerial functions make use of other functions to provide span organization structure and formulation of various organizations objectives.  All functions in an organisation are systematically interdependent and continuously active even though each one performs a specific task (Jones &amp; George, 2022). Planning is referred to as the mother of all management functions. An organisation’s planning is crucial. This is so because it involves a process which determines organisational objectives and the most appropriate strategies to achieve them.</w:t>
      </w:r>
    </w:p>
    <w:p w14:paraId="35FADCE3" w14:textId="4A9B1FE3" w:rsidR="00867BEF" w:rsidRPr="007119FF" w:rsidRDefault="00867BEF" w:rsidP="007119FF">
      <w:pPr>
        <w:spacing w:line="360" w:lineRule="auto"/>
        <w:jc w:val="both"/>
        <w:rPr>
          <w:rFonts w:ascii="Arial" w:hAnsi="Arial" w:cs="Arial"/>
        </w:rPr>
      </w:pPr>
      <w:r w:rsidRPr="007119FF">
        <w:rPr>
          <w:rFonts w:ascii="Arial" w:hAnsi="Arial" w:cs="Arial"/>
        </w:rPr>
        <w:lastRenderedPageBreak/>
        <w:t>The planning function allows the organization to operate efficiently and gain a competitive edge. In addition, planning reduces uncertainty as managers attempt to assess what is most likely to happen in the future. The managers can additionally allocate resources and adapt the organization to environmental changes with its help.</w:t>
      </w:r>
    </w:p>
    <w:p w14:paraId="73F8C1D6" w14:textId="7C6B4B8B" w:rsidR="00867BEF" w:rsidRPr="007119FF" w:rsidRDefault="00867BEF" w:rsidP="007119FF">
      <w:pPr>
        <w:spacing w:line="360" w:lineRule="auto"/>
        <w:jc w:val="both"/>
        <w:rPr>
          <w:rFonts w:ascii="Arial" w:hAnsi="Arial" w:cs="Arial"/>
        </w:rPr>
      </w:pPr>
      <w:r w:rsidRPr="007119FF">
        <w:rPr>
          <w:rFonts w:ascii="Arial" w:hAnsi="Arial" w:cs="Arial"/>
        </w:rPr>
        <w:t xml:space="preserve">Organizational changes continuously take place for which strategic planning is more important now than ever to ensure organizational success. </w:t>
      </w:r>
      <w:r w:rsidR="007119FF">
        <w:rPr>
          <w:rFonts w:ascii="Arial" w:hAnsi="Arial" w:cs="Arial"/>
        </w:rPr>
        <w:t>(</w:t>
      </w:r>
      <w:r w:rsidRPr="007119FF">
        <w:rPr>
          <w:rFonts w:ascii="Arial" w:hAnsi="Arial" w:cs="Arial"/>
        </w:rPr>
        <w:t xml:space="preserve">Robbins and </w:t>
      </w:r>
      <w:r w:rsidR="007119FF" w:rsidRPr="007119FF">
        <w:rPr>
          <w:rFonts w:ascii="Arial" w:hAnsi="Arial" w:cs="Arial"/>
        </w:rPr>
        <w:t>Coulter,</w:t>
      </w:r>
      <w:r w:rsidR="007119FF">
        <w:rPr>
          <w:rFonts w:ascii="Arial" w:hAnsi="Arial" w:cs="Arial"/>
        </w:rPr>
        <w:t xml:space="preserve"> </w:t>
      </w:r>
      <w:r w:rsidRPr="007119FF">
        <w:rPr>
          <w:rFonts w:ascii="Arial" w:hAnsi="Arial" w:cs="Arial"/>
        </w:rPr>
        <w:t xml:space="preserve">2021) state technological advancements, rival threats, and changing customer preferences. A case in point, is the BMW Group. The BMW </w:t>
      </w:r>
      <w:proofErr w:type="spellStart"/>
      <w:r w:rsidRPr="007119FF">
        <w:rPr>
          <w:rFonts w:ascii="Arial" w:hAnsi="Arial" w:cs="Arial"/>
        </w:rPr>
        <w:t>i</w:t>
      </w:r>
      <w:proofErr w:type="spellEnd"/>
      <w:r w:rsidRPr="007119FF">
        <w:rPr>
          <w:rFonts w:ascii="Arial" w:hAnsi="Arial" w:cs="Arial"/>
        </w:rPr>
        <w:t xml:space="preserve"> brand group has targeted an amount of over USD 1.5 billion for investment in electric vehicle technology. The money is invested as part of their long-term strategic planning. The objective of this plan is to assist BMW in dealing with rising environmental concerns and increasing worldwide demand for greener transportation (BMW Group, 2025). This planning allows the organisations to not only have their competitive benefit but also maintain a proactive approach to the market.</w:t>
      </w:r>
    </w:p>
    <w:p w14:paraId="293112A0" w14:textId="77777777" w:rsidR="00867BEF" w:rsidRPr="007119FF" w:rsidRDefault="00867BEF" w:rsidP="007119FF">
      <w:pPr>
        <w:spacing w:line="360" w:lineRule="auto"/>
        <w:jc w:val="both"/>
        <w:rPr>
          <w:rFonts w:ascii="Arial" w:hAnsi="Arial" w:cs="Arial"/>
        </w:rPr>
      </w:pPr>
    </w:p>
    <w:p w14:paraId="29DE3393" w14:textId="1BB10C31" w:rsidR="00867BEF" w:rsidRPr="007119FF" w:rsidRDefault="00867BEF" w:rsidP="007119FF">
      <w:pPr>
        <w:spacing w:line="360" w:lineRule="auto"/>
        <w:jc w:val="both"/>
        <w:rPr>
          <w:rFonts w:ascii="Arial" w:hAnsi="Arial" w:cs="Arial"/>
        </w:rPr>
      </w:pPr>
      <w:r w:rsidRPr="007119FF">
        <w:rPr>
          <w:rFonts w:ascii="Arial" w:hAnsi="Arial" w:cs="Arial"/>
        </w:rPr>
        <w:t xml:space="preserve">It is the job of a manager to allocate work, design the organisational structure, coordinate working of diverse sections and ensure effective communication through-out the organisation. An organization design refers to how different business functions are integrated into the organization. The organisation design that has a proper organisational structure improves organisational efficiencies through reporting relationships and responsibilities and by co-ordination between different business functions (Daft, 2022).  For example, a large multinational company BMW </w:t>
      </w:r>
      <w:r w:rsidR="007119FF" w:rsidRPr="007119FF">
        <w:rPr>
          <w:rFonts w:ascii="Arial" w:hAnsi="Arial" w:cs="Arial"/>
        </w:rPr>
        <w:t>Group relies</w:t>
      </w:r>
      <w:r w:rsidRPr="007119FF">
        <w:rPr>
          <w:rFonts w:ascii="Arial" w:hAnsi="Arial" w:cs="Arial"/>
        </w:rPr>
        <w:t xml:space="preserve"> on the organisational structure to manage its manufacturing, research and development, marketing and supply chain operations at multiple </w:t>
      </w:r>
      <w:r w:rsidR="007119FF" w:rsidRPr="007119FF">
        <w:rPr>
          <w:rFonts w:ascii="Arial" w:hAnsi="Arial" w:cs="Arial"/>
        </w:rPr>
        <w:t>international</w:t>
      </w:r>
      <w:r w:rsidRPr="007119FF">
        <w:rPr>
          <w:rFonts w:ascii="Arial" w:hAnsi="Arial" w:cs="Arial"/>
        </w:rPr>
        <w:t xml:space="preserve"> locations.   </w:t>
      </w:r>
    </w:p>
    <w:p w14:paraId="187C2FC8" w14:textId="77777777" w:rsidR="00867BEF" w:rsidRPr="007119FF" w:rsidRDefault="00867BEF" w:rsidP="007119FF">
      <w:pPr>
        <w:spacing w:line="360" w:lineRule="auto"/>
        <w:jc w:val="both"/>
        <w:rPr>
          <w:rFonts w:ascii="Arial" w:hAnsi="Arial" w:cs="Arial"/>
        </w:rPr>
      </w:pPr>
    </w:p>
    <w:p w14:paraId="7E721443" w14:textId="52EBE291" w:rsidR="00867BEF" w:rsidRPr="007119FF" w:rsidRDefault="00867BEF" w:rsidP="007119FF">
      <w:pPr>
        <w:spacing w:line="360" w:lineRule="auto"/>
        <w:jc w:val="both"/>
        <w:rPr>
          <w:rFonts w:ascii="Arial" w:hAnsi="Arial" w:cs="Arial"/>
        </w:rPr>
      </w:pPr>
      <w:r w:rsidRPr="007119FF">
        <w:rPr>
          <w:rFonts w:ascii="Arial" w:hAnsi="Arial" w:cs="Arial"/>
        </w:rPr>
        <w:t xml:space="preserve">The third managerial function is leading. Leading refers to motivating, leading and influencing employees so that they can work optimally to achieve the organisational goals. Successful leaders do not just supervise their employees but also build organisational culture, promote teamwork, resolve conflicts as well as inspire innovation. According to </w:t>
      </w:r>
      <w:r w:rsidR="007119FF">
        <w:rPr>
          <w:rFonts w:ascii="Arial" w:hAnsi="Arial" w:cs="Arial"/>
        </w:rPr>
        <w:t>(</w:t>
      </w:r>
      <w:proofErr w:type="spellStart"/>
      <w:r w:rsidRPr="007119FF">
        <w:rPr>
          <w:rFonts w:ascii="Arial" w:hAnsi="Arial" w:cs="Arial"/>
        </w:rPr>
        <w:t>Northhouse</w:t>
      </w:r>
      <w:proofErr w:type="spellEnd"/>
      <w:r w:rsidR="007119FF">
        <w:rPr>
          <w:rFonts w:ascii="Arial" w:hAnsi="Arial" w:cs="Arial"/>
        </w:rPr>
        <w:t xml:space="preserve">, </w:t>
      </w:r>
      <w:r w:rsidRPr="007119FF">
        <w:rPr>
          <w:rFonts w:ascii="Arial" w:hAnsi="Arial" w:cs="Arial"/>
        </w:rPr>
        <w:t xml:space="preserve">2022), effective leadership can strengthen employee motivation, job satisfaction, commitment to the organization, and overall </w:t>
      </w:r>
      <w:r w:rsidRPr="007119FF">
        <w:rPr>
          <w:rFonts w:ascii="Arial" w:hAnsi="Arial" w:cs="Arial"/>
        </w:rPr>
        <w:lastRenderedPageBreak/>
        <w:t>performance. Contemporary leaders are embracing a transformational leadership style that encourages participation, creativity and continuous development of employees.</w:t>
      </w:r>
    </w:p>
    <w:p w14:paraId="798039DC" w14:textId="77777777" w:rsidR="00867BEF" w:rsidRPr="007119FF" w:rsidRDefault="00867BEF" w:rsidP="007119FF">
      <w:pPr>
        <w:spacing w:line="360" w:lineRule="auto"/>
        <w:jc w:val="both"/>
        <w:rPr>
          <w:rFonts w:ascii="Arial" w:hAnsi="Arial" w:cs="Arial"/>
        </w:rPr>
      </w:pPr>
    </w:p>
    <w:p w14:paraId="47389FF0" w14:textId="545E2F43" w:rsidR="00867BEF" w:rsidRPr="007119FF" w:rsidRDefault="00867BEF" w:rsidP="007119FF">
      <w:pPr>
        <w:spacing w:line="360" w:lineRule="auto"/>
        <w:jc w:val="both"/>
        <w:rPr>
          <w:rFonts w:ascii="Arial" w:hAnsi="Arial" w:cs="Arial"/>
        </w:rPr>
      </w:pPr>
      <w:r w:rsidRPr="007119FF">
        <w:rPr>
          <w:rFonts w:ascii="Arial" w:hAnsi="Arial" w:cs="Arial"/>
        </w:rPr>
        <w:t xml:space="preserve">Firms like Google have demonstrated that a leadership style which fosters innovation and empowers employees can contribute to continuing organisational success.   Similarly, BMW motivates creativity through teamwork and collaboration within the firm. According to </w:t>
      </w:r>
      <w:r w:rsidR="007119FF">
        <w:rPr>
          <w:rFonts w:ascii="Arial" w:hAnsi="Arial" w:cs="Arial"/>
        </w:rPr>
        <w:t>(</w:t>
      </w:r>
      <w:r w:rsidRPr="007119FF">
        <w:rPr>
          <w:rFonts w:ascii="Arial" w:hAnsi="Arial" w:cs="Arial"/>
        </w:rPr>
        <w:t xml:space="preserve">BMW </w:t>
      </w:r>
      <w:r w:rsidR="007119FF" w:rsidRPr="007119FF">
        <w:rPr>
          <w:rFonts w:ascii="Arial" w:hAnsi="Arial" w:cs="Arial"/>
        </w:rPr>
        <w:t>Group,</w:t>
      </w:r>
      <w:r w:rsidR="007119FF">
        <w:rPr>
          <w:rFonts w:ascii="Arial" w:hAnsi="Arial" w:cs="Arial"/>
        </w:rPr>
        <w:t xml:space="preserve"> </w:t>
      </w:r>
      <w:r w:rsidRPr="007119FF">
        <w:rPr>
          <w:rFonts w:ascii="Arial" w:hAnsi="Arial" w:cs="Arial"/>
        </w:rPr>
        <w:t>2025), their leadership philosophy encourages new technologies, sustainability and continuous improvement in their global operations. The last managerial function is controlling which refers to measuring the organisation’s performance, comparing actual results with predetermined standards, identifying any deviation in performer and taking necessary corrective action if there is any gap.</w:t>
      </w:r>
    </w:p>
    <w:p w14:paraId="625C8D22" w14:textId="77777777" w:rsidR="00867BEF" w:rsidRPr="007119FF" w:rsidRDefault="00867BEF" w:rsidP="007119FF">
      <w:pPr>
        <w:spacing w:line="360" w:lineRule="auto"/>
        <w:jc w:val="both"/>
        <w:rPr>
          <w:rFonts w:ascii="Arial" w:hAnsi="Arial" w:cs="Arial"/>
        </w:rPr>
      </w:pPr>
    </w:p>
    <w:p w14:paraId="139F2E1E" w14:textId="751DBF0B" w:rsidR="00867BEF" w:rsidRPr="007119FF" w:rsidRDefault="00867BEF" w:rsidP="007119FF">
      <w:pPr>
        <w:spacing w:line="360" w:lineRule="auto"/>
        <w:jc w:val="both"/>
        <w:rPr>
          <w:rFonts w:ascii="Arial" w:hAnsi="Arial" w:cs="Arial"/>
        </w:rPr>
      </w:pPr>
      <w:r w:rsidRPr="007119FF">
        <w:rPr>
          <w:rFonts w:ascii="Arial" w:hAnsi="Arial" w:cs="Arial"/>
        </w:rPr>
        <w:t xml:space="preserve">As per </w:t>
      </w:r>
      <w:r w:rsidR="007119FF">
        <w:rPr>
          <w:rFonts w:ascii="Arial" w:hAnsi="Arial" w:cs="Arial"/>
        </w:rPr>
        <w:t>(</w:t>
      </w:r>
      <w:r w:rsidR="007119FF" w:rsidRPr="007119FF">
        <w:rPr>
          <w:rFonts w:ascii="Arial" w:hAnsi="Arial" w:cs="Arial"/>
        </w:rPr>
        <w:t>Griffin,</w:t>
      </w:r>
      <w:r w:rsidR="007119FF">
        <w:rPr>
          <w:rFonts w:ascii="Arial" w:hAnsi="Arial" w:cs="Arial"/>
        </w:rPr>
        <w:t xml:space="preserve"> </w:t>
      </w:r>
      <w:r w:rsidRPr="007119FF">
        <w:rPr>
          <w:rFonts w:ascii="Arial" w:hAnsi="Arial" w:cs="Arial"/>
        </w:rPr>
        <w:t xml:space="preserve">2022), controlling helps to ensure that the activities of an organisation are aligned with the strategic objectives of the organisation. Similarly, it helps individual managers detect operational anomaly and take corrective action to help fix it. Moreover, it helps them respond to changes in the environment. Though controlling works to evaluate the performance of an organization in the present, planning focuses on choosing a future course of action to achieve </w:t>
      </w:r>
      <w:r w:rsidR="007119FF" w:rsidRPr="007119FF">
        <w:rPr>
          <w:rFonts w:ascii="Arial" w:hAnsi="Arial" w:cs="Arial"/>
        </w:rPr>
        <w:t>goals</w:t>
      </w:r>
      <w:r w:rsidR="007119FF">
        <w:rPr>
          <w:rFonts w:ascii="Arial" w:hAnsi="Arial" w:cs="Arial"/>
        </w:rPr>
        <w:t xml:space="preserve">, </w:t>
      </w:r>
      <w:r w:rsidR="007119FF" w:rsidRPr="007119FF">
        <w:rPr>
          <w:rFonts w:ascii="Arial" w:hAnsi="Arial" w:cs="Arial"/>
        </w:rPr>
        <w:t>(Griffin,</w:t>
      </w:r>
      <w:r w:rsidR="007119FF">
        <w:rPr>
          <w:rFonts w:ascii="Arial" w:hAnsi="Arial" w:cs="Arial"/>
        </w:rPr>
        <w:t xml:space="preserve"> </w:t>
      </w:r>
      <w:r w:rsidRPr="007119FF">
        <w:rPr>
          <w:rFonts w:ascii="Arial" w:hAnsi="Arial" w:cs="Arial"/>
        </w:rPr>
        <w:t>2022) says that controlling also provides useful feedback for planning. Successful control systems are measurement of financial performance and quality management.</w:t>
      </w:r>
    </w:p>
    <w:p w14:paraId="5CB8E36D" w14:textId="77777777" w:rsidR="00867BEF" w:rsidRPr="007119FF" w:rsidRDefault="00867BEF" w:rsidP="007119FF">
      <w:pPr>
        <w:spacing w:line="360" w:lineRule="auto"/>
        <w:jc w:val="both"/>
        <w:rPr>
          <w:rFonts w:ascii="Arial" w:hAnsi="Arial" w:cs="Arial"/>
        </w:rPr>
      </w:pPr>
    </w:p>
    <w:p w14:paraId="48C81818" w14:textId="01608789" w:rsidR="00867BEF" w:rsidRPr="007119FF" w:rsidRDefault="00867BEF" w:rsidP="007119FF">
      <w:pPr>
        <w:spacing w:line="360" w:lineRule="auto"/>
        <w:jc w:val="both"/>
        <w:rPr>
          <w:rFonts w:ascii="Arial" w:hAnsi="Arial" w:cs="Arial"/>
        </w:rPr>
      </w:pPr>
      <w:r w:rsidRPr="007119FF">
        <w:rPr>
          <w:rFonts w:ascii="Arial" w:hAnsi="Arial" w:cs="Arial"/>
        </w:rPr>
        <w:t xml:space="preserve">An important feature of controlling is that it should not be a mechanism for merely blaming and punishing employees. An organization should think of it as an innovation and learning process to make improvements. It also offers greater accountability as well as better decisions. At present, tools and technologies have been included in organisational controls to strengthen </w:t>
      </w:r>
      <w:r w:rsidR="007119FF" w:rsidRPr="007119FF">
        <w:rPr>
          <w:rFonts w:ascii="Arial" w:hAnsi="Arial" w:cs="Arial"/>
        </w:rPr>
        <w:t>control system</w:t>
      </w:r>
      <w:r w:rsidRPr="007119FF">
        <w:rPr>
          <w:rFonts w:ascii="Arial" w:hAnsi="Arial" w:cs="Arial"/>
        </w:rPr>
        <w:t xml:space="preserve">. Modern-day technological advancement includes artificial intelligence, big-data, ERP, real-time Performance dashboards etc. According to Daft (2022), managers can now monitor performance indicators more accurately while responding more quickly to changes in the marketplace. </w:t>
      </w:r>
    </w:p>
    <w:p w14:paraId="4A6ED04C" w14:textId="5B7DE233" w:rsidR="00713344" w:rsidRPr="007119FF" w:rsidRDefault="00867BEF" w:rsidP="007119FF">
      <w:pPr>
        <w:spacing w:line="360" w:lineRule="auto"/>
        <w:jc w:val="both"/>
        <w:rPr>
          <w:rFonts w:ascii="Arial" w:hAnsi="Arial" w:cs="Arial"/>
        </w:rPr>
      </w:pPr>
      <w:r w:rsidRPr="007119FF">
        <w:rPr>
          <w:rFonts w:ascii="Arial" w:hAnsi="Arial" w:cs="Arial"/>
        </w:rPr>
        <w:lastRenderedPageBreak/>
        <w:t xml:space="preserve">Successful organizations, which have all the functions of management, also show an interdependency between planning, organizing, leading and controlling. Planning helps the organization to set goals and objectives. Organizing is deploying resources to meet the organizational objectives. In the same way, leading inspires individuals to perform while controlling checks if corporate objectives are achieved or not. As a result, the data developed through monitoring is employed for future planning. Hence, our organization’s various facilities work in </w:t>
      </w:r>
      <w:r w:rsidR="007119FF" w:rsidRPr="007119FF">
        <w:rPr>
          <w:rFonts w:ascii="Arial" w:hAnsi="Arial" w:cs="Arial"/>
        </w:rPr>
        <w:t>tandem,</w:t>
      </w:r>
      <w:r w:rsidRPr="007119FF">
        <w:rPr>
          <w:rFonts w:ascii="Arial" w:hAnsi="Arial" w:cs="Arial"/>
        </w:rPr>
        <w:t xml:space="preserve"> and you cannot work the other without the other. </w:t>
      </w:r>
    </w:p>
    <w:p w14:paraId="5A641A12" w14:textId="77777777" w:rsidR="00867BEF" w:rsidRPr="007119FF" w:rsidRDefault="00867BEF" w:rsidP="007119FF">
      <w:pPr>
        <w:spacing w:line="360" w:lineRule="auto"/>
        <w:jc w:val="both"/>
        <w:rPr>
          <w:rFonts w:ascii="Arial" w:hAnsi="Arial" w:cs="Arial"/>
        </w:rPr>
      </w:pPr>
    </w:p>
    <w:p w14:paraId="0869F1D7" w14:textId="77777777" w:rsidR="00867BEF" w:rsidRPr="007119FF" w:rsidRDefault="00867BEF" w:rsidP="007119FF">
      <w:pPr>
        <w:spacing w:line="360" w:lineRule="auto"/>
        <w:jc w:val="both"/>
        <w:rPr>
          <w:rFonts w:ascii="Arial" w:hAnsi="Arial" w:cs="Arial"/>
        </w:rPr>
      </w:pPr>
    </w:p>
    <w:p w14:paraId="78D6D422" w14:textId="77777777" w:rsidR="00E9241E" w:rsidRPr="007119FF" w:rsidRDefault="00E9241E" w:rsidP="007119FF">
      <w:pPr>
        <w:spacing w:line="360" w:lineRule="auto"/>
        <w:jc w:val="both"/>
        <w:rPr>
          <w:rFonts w:ascii="Arial" w:hAnsi="Arial" w:cs="Arial"/>
          <w:b/>
          <w:bCs/>
        </w:rPr>
      </w:pPr>
      <w:r w:rsidRPr="007119FF">
        <w:rPr>
          <w:rFonts w:ascii="Arial" w:hAnsi="Arial" w:cs="Arial"/>
          <w:b/>
          <w:bCs/>
        </w:rPr>
        <w:t>Why Controlling is Essential in Organisations of All Types</w:t>
      </w:r>
    </w:p>
    <w:p w14:paraId="7194D6D5" w14:textId="3DF7BD03" w:rsidR="00867BEF" w:rsidRPr="007119FF" w:rsidRDefault="00867BEF" w:rsidP="007119FF">
      <w:pPr>
        <w:spacing w:line="360" w:lineRule="auto"/>
        <w:jc w:val="both"/>
        <w:rPr>
          <w:rFonts w:ascii="Arial" w:hAnsi="Arial" w:cs="Arial"/>
        </w:rPr>
      </w:pPr>
      <w:r w:rsidRPr="007119FF">
        <w:rPr>
          <w:rFonts w:ascii="Arial" w:hAnsi="Arial" w:cs="Arial"/>
        </w:rPr>
        <w:t>Controlling allows the management to ensure that the actual performance conforms to planned performance to meet the organizational goals. However, controlling performs essential functions as a managerial function. In the first place, it helps in reviewing the advancement of the organization and the employees. The planning function of the management includes setting objectives for the organization, establishing a forecast, and more.  It also establishes that the planned activities have been accomplished. Controlling process helps to evaluate and monitor performance of employees. Furthermore, it assists the organization in utilizing its resources accurately to be effective and efficient. The control function is also required by organisms of each sector. The public sector, private sector and non-profit sector involve organizations. Controlling helps managers in obtaining information that assists the managers in evaluating performance.  Also, perform an analysis by comparing the present performance with the planned performance. It also helps to take proper action if required.</w:t>
      </w:r>
    </w:p>
    <w:p w14:paraId="5EA970E1" w14:textId="6FEA3B05" w:rsidR="00867BEF" w:rsidRPr="007119FF" w:rsidRDefault="00867BEF" w:rsidP="007119FF">
      <w:pPr>
        <w:spacing w:line="360" w:lineRule="auto"/>
        <w:jc w:val="both"/>
        <w:rPr>
          <w:rFonts w:ascii="Arial" w:hAnsi="Arial" w:cs="Arial"/>
        </w:rPr>
      </w:pPr>
      <w:r w:rsidRPr="007119FF">
        <w:rPr>
          <w:rFonts w:ascii="Arial" w:hAnsi="Arial" w:cs="Arial"/>
        </w:rPr>
        <w:t xml:space="preserve">Controlling is important for a wide variety of reasons. Controlling helps in the achievement of objectives. Strategic objectives can be designed and planned through planning. Controlling measures will be taken if the objectives do not meet standards. Additionally, if they do not meet the standards, controlling will find out the reasons. This helps managers take corrective action on time to ensure activities are aligned with the organization’s strategic goals. Planning and controlling are related, according to </w:t>
      </w:r>
      <w:r w:rsidR="007119FF">
        <w:rPr>
          <w:rFonts w:ascii="Arial" w:hAnsi="Arial" w:cs="Arial"/>
        </w:rPr>
        <w:t>(</w:t>
      </w:r>
      <w:r w:rsidR="007119FF" w:rsidRPr="007119FF">
        <w:rPr>
          <w:rFonts w:ascii="Arial" w:hAnsi="Arial" w:cs="Arial"/>
        </w:rPr>
        <w:t>Daft,</w:t>
      </w:r>
      <w:r w:rsidR="007119FF">
        <w:rPr>
          <w:rFonts w:ascii="Arial" w:hAnsi="Arial" w:cs="Arial"/>
        </w:rPr>
        <w:t xml:space="preserve"> </w:t>
      </w:r>
      <w:r w:rsidRPr="007119FF">
        <w:rPr>
          <w:rFonts w:ascii="Arial" w:hAnsi="Arial" w:cs="Arial"/>
        </w:rPr>
        <w:t>2022).</w:t>
      </w:r>
    </w:p>
    <w:p w14:paraId="5F8619D9" w14:textId="6A5FE81E" w:rsidR="00867BEF" w:rsidRPr="007119FF" w:rsidRDefault="00867BEF" w:rsidP="007119FF">
      <w:pPr>
        <w:spacing w:line="360" w:lineRule="auto"/>
        <w:jc w:val="both"/>
        <w:rPr>
          <w:rFonts w:ascii="Arial" w:hAnsi="Arial" w:cs="Arial"/>
        </w:rPr>
      </w:pPr>
      <w:r w:rsidRPr="007119FF">
        <w:rPr>
          <w:rFonts w:ascii="Arial" w:hAnsi="Arial" w:cs="Arial"/>
        </w:rPr>
        <w:lastRenderedPageBreak/>
        <w:t>Constantly look at the various business elements with firm control systems Essentially, without this, impossible is the functioning of which element in business</w:t>
      </w:r>
      <w:r w:rsidR="007119FF">
        <w:rPr>
          <w:rFonts w:ascii="Arial" w:hAnsi="Arial" w:cs="Arial"/>
        </w:rPr>
        <w:t>.</w:t>
      </w:r>
      <w:r w:rsidRPr="007119FF">
        <w:rPr>
          <w:rFonts w:ascii="Arial" w:hAnsi="Arial" w:cs="Arial"/>
        </w:rPr>
        <w:t xml:space="preserve"> Depending on the scope of the firm, the process can be complicated (Merchant, &amp; Van der Stede, 2017). In this way, controlling is the management process which helps to set standards, appraisal report, corrective action, etc. Another objective of controlling minimises cost and overheads. Further, in ensure the efficient use of resources monitoring should be done at all levels of organization. It also preserves standards and assists with managing change and unpredictability.</w:t>
      </w:r>
    </w:p>
    <w:p w14:paraId="6D09BE81" w14:textId="369A93E4" w:rsidR="001E0F3D" w:rsidRPr="007119FF" w:rsidRDefault="00867BEF" w:rsidP="007119FF">
      <w:pPr>
        <w:spacing w:line="360" w:lineRule="auto"/>
        <w:jc w:val="both"/>
        <w:rPr>
          <w:rFonts w:ascii="Arial" w:hAnsi="Arial" w:cs="Arial"/>
        </w:rPr>
      </w:pPr>
      <w:r w:rsidRPr="007119FF">
        <w:rPr>
          <w:rFonts w:ascii="Arial" w:hAnsi="Arial" w:cs="Arial"/>
        </w:rPr>
        <w:t>For instance, the BMW Group of companies ensures that they achieve the highest quality premium standards through their quality control system. To achieve sustainability, it was put through the paces of its control system. Through these controls in addition, it augments its competitive advantage.</w:t>
      </w:r>
    </w:p>
    <w:p w14:paraId="7814ABBE" w14:textId="77777777" w:rsidR="00867BEF" w:rsidRPr="007119FF" w:rsidRDefault="00867BEF" w:rsidP="007119FF">
      <w:pPr>
        <w:spacing w:line="360" w:lineRule="auto"/>
        <w:jc w:val="both"/>
        <w:rPr>
          <w:rFonts w:ascii="Arial" w:hAnsi="Arial" w:cs="Arial"/>
        </w:rPr>
      </w:pPr>
    </w:p>
    <w:p w14:paraId="41509256" w14:textId="77777777" w:rsidR="00867BEF" w:rsidRPr="007119FF" w:rsidRDefault="00867BEF" w:rsidP="007119FF">
      <w:pPr>
        <w:spacing w:line="360" w:lineRule="auto"/>
        <w:jc w:val="both"/>
        <w:rPr>
          <w:rFonts w:ascii="Arial" w:hAnsi="Arial" w:cs="Arial"/>
        </w:rPr>
      </w:pPr>
    </w:p>
    <w:p w14:paraId="778CE1E9" w14:textId="77777777" w:rsidR="00867BEF" w:rsidRPr="007119FF" w:rsidRDefault="00867BEF" w:rsidP="007119FF">
      <w:pPr>
        <w:spacing w:line="360" w:lineRule="auto"/>
        <w:jc w:val="both"/>
        <w:rPr>
          <w:rFonts w:ascii="Arial" w:hAnsi="Arial" w:cs="Arial"/>
        </w:rPr>
      </w:pPr>
    </w:p>
    <w:p w14:paraId="551F779E" w14:textId="77777777" w:rsidR="00867BEF" w:rsidRPr="007119FF" w:rsidRDefault="00867BEF" w:rsidP="007119FF">
      <w:pPr>
        <w:spacing w:line="360" w:lineRule="auto"/>
        <w:jc w:val="both"/>
        <w:rPr>
          <w:rFonts w:ascii="Arial" w:hAnsi="Arial" w:cs="Arial"/>
        </w:rPr>
      </w:pPr>
    </w:p>
    <w:p w14:paraId="201937E8" w14:textId="77777777" w:rsidR="00867BEF" w:rsidRPr="007119FF" w:rsidRDefault="00867BEF" w:rsidP="007119FF">
      <w:pPr>
        <w:spacing w:line="360" w:lineRule="auto"/>
        <w:jc w:val="both"/>
        <w:rPr>
          <w:rFonts w:ascii="Arial" w:hAnsi="Arial" w:cs="Arial"/>
        </w:rPr>
      </w:pPr>
    </w:p>
    <w:p w14:paraId="71791901" w14:textId="77777777" w:rsidR="00E9241E" w:rsidRPr="007119FF" w:rsidRDefault="00E9241E" w:rsidP="007119FF">
      <w:pPr>
        <w:spacing w:line="360" w:lineRule="auto"/>
        <w:jc w:val="both"/>
        <w:rPr>
          <w:rFonts w:ascii="Arial" w:hAnsi="Arial" w:cs="Arial"/>
          <w:b/>
          <w:bCs/>
        </w:rPr>
      </w:pPr>
      <w:r w:rsidRPr="007119FF">
        <w:rPr>
          <w:rFonts w:ascii="Arial" w:hAnsi="Arial" w:cs="Arial"/>
          <w:b/>
          <w:bCs/>
        </w:rPr>
        <w:t>Challenges Associated with Controlling</w:t>
      </w:r>
    </w:p>
    <w:p w14:paraId="2BB079B8" w14:textId="46BF55B5" w:rsidR="00867BEF" w:rsidRPr="007119FF" w:rsidRDefault="00867BEF" w:rsidP="007119FF">
      <w:pPr>
        <w:spacing w:line="360" w:lineRule="auto"/>
        <w:jc w:val="both"/>
        <w:rPr>
          <w:rFonts w:ascii="Arial" w:hAnsi="Arial" w:cs="Arial"/>
        </w:rPr>
      </w:pPr>
      <w:r w:rsidRPr="007119FF">
        <w:rPr>
          <w:rFonts w:ascii="Arial" w:hAnsi="Arial" w:cs="Arial"/>
        </w:rPr>
        <w:t xml:space="preserve">Despite being an important area of organisational functioning, the development and use of effective control systems may prove to be challenging in </w:t>
      </w:r>
      <w:r w:rsidR="007119FF" w:rsidRPr="007119FF">
        <w:rPr>
          <w:rFonts w:ascii="Arial" w:hAnsi="Arial" w:cs="Arial"/>
        </w:rPr>
        <w:t>several</w:t>
      </w:r>
      <w:r w:rsidRPr="007119FF">
        <w:rPr>
          <w:rFonts w:ascii="Arial" w:hAnsi="Arial" w:cs="Arial"/>
        </w:rPr>
        <w:t xml:space="preserve"> ways. Organisations these days operate in a dynamic and constantly changing environment due to technological changes, globalisation, changing workforce expectations, etc. As a result, it can be a difficult task for managers to create effective control systems which improve performance without harming employee motivation or organisational flexibility (Robbins &amp; Coulter, 2021).</w:t>
      </w:r>
    </w:p>
    <w:p w14:paraId="2C3A3FE4" w14:textId="3E25AF8E" w:rsidR="00867BEF" w:rsidRPr="007119FF" w:rsidRDefault="00867BEF" w:rsidP="007119FF">
      <w:pPr>
        <w:spacing w:line="360" w:lineRule="auto"/>
        <w:jc w:val="both"/>
        <w:rPr>
          <w:rFonts w:ascii="Arial" w:hAnsi="Arial" w:cs="Arial"/>
        </w:rPr>
      </w:pPr>
      <w:r w:rsidRPr="007119FF">
        <w:rPr>
          <w:rFonts w:ascii="Arial" w:hAnsi="Arial" w:cs="Arial"/>
        </w:rPr>
        <w:t>Employee resistance is one of the major challenges. As a crucial stakeholder in control systems, employees often see them as a surveillance tool rather than a means to regulate an organization. (Robbins &amp; Coulter, 2021)</w:t>
      </w:r>
      <w:r w:rsidR="007119FF">
        <w:rPr>
          <w:rFonts w:ascii="Arial" w:hAnsi="Arial" w:cs="Arial"/>
        </w:rPr>
        <w:t xml:space="preserve">, </w:t>
      </w:r>
      <w:r w:rsidRPr="007119FF">
        <w:rPr>
          <w:rFonts w:ascii="Arial" w:hAnsi="Arial" w:cs="Arial"/>
        </w:rPr>
        <w:t xml:space="preserve">Over-monitoring leads to a decline in trust, increase workplace stress, and decrease employee job satisfaction (Daft, 2022).  The impact is on their loyalty and effectiveness. For instance, Amazon </w:t>
      </w:r>
      <w:r w:rsidRPr="007119FF">
        <w:rPr>
          <w:rFonts w:ascii="Arial" w:hAnsi="Arial" w:cs="Arial"/>
        </w:rPr>
        <w:lastRenderedPageBreak/>
        <w:t>uses electronic monitoring systems. It has faced criticism for this. Inside warehouses, the systems are being used at workers to improve efficiency.  Nonetheless, concerns have emerged about employee welfare and workplace pressure regarding these systems (Soper, 2021).</w:t>
      </w:r>
    </w:p>
    <w:p w14:paraId="376D9092" w14:textId="11FBA343" w:rsidR="00867BEF" w:rsidRPr="007119FF" w:rsidRDefault="00867BEF" w:rsidP="007119FF">
      <w:pPr>
        <w:spacing w:line="360" w:lineRule="auto"/>
        <w:jc w:val="both"/>
        <w:rPr>
          <w:rFonts w:ascii="Arial" w:hAnsi="Arial" w:cs="Arial"/>
        </w:rPr>
      </w:pPr>
      <w:r w:rsidRPr="007119FF">
        <w:rPr>
          <w:rFonts w:ascii="Arial" w:hAnsi="Arial" w:cs="Arial"/>
        </w:rPr>
        <w:t xml:space="preserve">Fast-paced technological advancement has become a significant hindrance to organisational control. According to </w:t>
      </w:r>
      <w:r w:rsidR="007119FF">
        <w:rPr>
          <w:rFonts w:ascii="Arial" w:hAnsi="Arial" w:cs="Arial"/>
        </w:rPr>
        <w:t>(</w:t>
      </w:r>
      <w:r w:rsidRPr="007119FF">
        <w:rPr>
          <w:rFonts w:ascii="Arial" w:hAnsi="Arial" w:cs="Arial"/>
        </w:rPr>
        <w:t xml:space="preserve">Jones and George </w:t>
      </w:r>
      <w:r w:rsidR="007119FF">
        <w:rPr>
          <w:rFonts w:ascii="Arial" w:hAnsi="Arial" w:cs="Arial"/>
        </w:rPr>
        <w:t xml:space="preserve">, </w:t>
      </w:r>
      <w:r w:rsidRPr="007119FF">
        <w:rPr>
          <w:rFonts w:ascii="Arial" w:hAnsi="Arial" w:cs="Arial"/>
        </w:rPr>
        <w:t xml:space="preserve">2022), digital control systems are changing as digital technologies like artificial Intelligence (AI), ERP systems, big data analytics, etc. are changing. </w:t>
      </w:r>
    </w:p>
    <w:p w14:paraId="6F00B37D" w14:textId="77777777" w:rsidR="00867BEF" w:rsidRPr="007119FF" w:rsidRDefault="00867BEF" w:rsidP="007119FF">
      <w:pPr>
        <w:spacing w:line="360" w:lineRule="auto"/>
        <w:jc w:val="both"/>
        <w:rPr>
          <w:rFonts w:ascii="Arial" w:hAnsi="Arial" w:cs="Arial"/>
        </w:rPr>
      </w:pPr>
      <w:r w:rsidRPr="007119FF">
        <w:rPr>
          <w:rFonts w:ascii="Arial" w:hAnsi="Arial" w:cs="Arial"/>
        </w:rPr>
        <w:t xml:space="preserve">Organisations that deal with managerial control may face many challenges that affect its effectiveness. Organizations which operate in different countries face challenges. When there are foreign units, managers face many difficulties in attaining global standardisation along with local adaptiveness. BMW Group must monitor the quality, financial performance, and environmental compliance of its worldwide activities (Group, 2025) while conforming to the requirements of a local market. It must also be noted by managers about differences in legislations, effectiveness, as well as social and market forces (Gibson et al., 2020). Therefore, the management must make trade-off between conflicting competing demands. </w:t>
      </w:r>
    </w:p>
    <w:p w14:paraId="4843442E" w14:textId="0DA6CE5C" w:rsidR="001E0F3D" w:rsidRPr="007119FF" w:rsidRDefault="00867BEF" w:rsidP="007119FF">
      <w:pPr>
        <w:spacing w:line="360" w:lineRule="auto"/>
        <w:jc w:val="both"/>
        <w:rPr>
          <w:rFonts w:ascii="Arial" w:hAnsi="Arial" w:cs="Arial"/>
        </w:rPr>
      </w:pPr>
      <w:r w:rsidRPr="007119FF">
        <w:rPr>
          <w:rFonts w:ascii="Arial" w:hAnsi="Arial" w:cs="Arial"/>
        </w:rPr>
        <w:t>If units share competencies and focus on core competencies this will allow the subunits to customize operations for local requirements with the achievement of global standardization.</w:t>
      </w:r>
    </w:p>
    <w:p w14:paraId="0A26EE88" w14:textId="77777777" w:rsidR="00867BEF" w:rsidRPr="007119FF" w:rsidRDefault="00867BEF" w:rsidP="007119FF">
      <w:pPr>
        <w:spacing w:line="360" w:lineRule="auto"/>
        <w:jc w:val="both"/>
        <w:rPr>
          <w:rFonts w:ascii="Arial" w:hAnsi="Arial" w:cs="Arial"/>
        </w:rPr>
      </w:pPr>
    </w:p>
    <w:p w14:paraId="281B6A25" w14:textId="77777777" w:rsidR="00867BEF" w:rsidRPr="007119FF" w:rsidRDefault="00867BEF" w:rsidP="007119FF">
      <w:pPr>
        <w:spacing w:line="360" w:lineRule="auto"/>
        <w:jc w:val="both"/>
        <w:rPr>
          <w:rFonts w:ascii="Arial" w:hAnsi="Arial" w:cs="Arial"/>
        </w:rPr>
      </w:pPr>
    </w:p>
    <w:p w14:paraId="7A89FDF9" w14:textId="77777777" w:rsidR="00867BEF" w:rsidRPr="007119FF" w:rsidRDefault="00867BEF" w:rsidP="007119FF">
      <w:pPr>
        <w:spacing w:line="360" w:lineRule="auto"/>
        <w:jc w:val="both"/>
        <w:rPr>
          <w:rFonts w:ascii="Arial" w:hAnsi="Arial" w:cs="Arial"/>
        </w:rPr>
      </w:pPr>
    </w:p>
    <w:p w14:paraId="4EACEBDC" w14:textId="77777777" w:rsidR="00867BEF" w:rsidRPr="007119FF" w:rsidRDefault="00867BEF" w:rsidP="007119FF">
      <w:pPr>
        <w:spacing w:line="360" w:lineRule="auto"/>
        <w:jc w:val="both"/>
        <w:rPr>
          <w:rFonts w:ascii="Arial" w:hAnsi="Arial" w:cs="Arial"/>
        </w:rPr>
      </w:pPr>
    </w:p>
    <w:p w14:paraId="4C245CC5" w14:textId="77777777" w:rsidR="00867BEF" w:rsidRPr="007119FF" w:rsidRDefault="00867BEF" w:rsidP="007119FF">
      <w:pPr>
        <w:spacing w:line="360" w:lineRule="auto"/>
        <w:jc w:val="both"/>
        <w:rPr>
          <w:rFonts w:ascii="Arial" w:hAnsi="Arial" w:cs="Arial"/>
        </w:rPr>
      </w:pPr>
    </w:p>
    <w:p w14:paraId="481DE67D" w14:textId="77777777" w:rsidR="001E0F3D" w:rsidRPr="007119FF" w:rsidRDefault="001E0F3D" w:rsidP="007119FF">
      <w:pPr>
        <w:spacing w:line="360" w:lineRule="auto"/>
        <w:jc w:val="both"/>
        <w:rPr>
          <w:rFonts w:ascii="Arial" w:hAnsi="Arial" w:cs="Arial"/>
          <w:b/>
          <w:bCs/>
        </w:rPr>
      </w:pPr>
      <w:r w:rsidRPr="007119FF">
        <w:rPr>
          <w:rFonts w:ascii="Arial" w:hAnsi="Arial" w:cs="Arial"/>
          <w:b/>
          <w:bCs/>
        </w:rPr>
        <w:t>How Managers Can Mitigate the Challenges Associated with Controlling</w:t>
      </w:r>
    </w:p>
    <w:p w14:paraId="4BF5D2D5" w14:textId="7AA2F133" w:rsidR="00867BEF" w:rsidRPr="007119FF" w:rsidRDefault="00867BEF" w:rsidP="007119FF">
      <w:pPr>
        <w:spacing w:line="360" w:lineRule="auto"/>
        <w:jc w:val="both"/>
        <w:rPr>
          <w:rFonts w:ascii="Arial" w:hAnsi="Arial" w:cs="Arial"/>
        </w:rPr>
      </w:pPr>
      <w:r w:rsidRPr="007119FF">
        <w:rPr>
          <w:rFonts w:ascii="Arial" w:hAnsi="Arial" w:cs="Arial"/>
        </w:rPr>
        <w:t xml:space="preserve">Even though businesses implementing control systems face some challenges, managers can perform certain practices to bring controlling which assists in improving the performance of the organization but reduces the adverse effect.  Initially, the implementation of controlling should not only be monitoring performance. Besides, it </w:t>
      </w:r>
      <w:r w:rsidRPr="007119FF">
        <w:rPr>
          <w:rFonts w:ascii="Arial" w:hAnsi="Arial" w:cs="Arial"/>
        </w:rPr>
        <w:lastRenderedPageBreak/>
        <w:t xml:space="preserve">should also build employee involvement, organisational learning, innovation and improvement. The objectives of an organisation can be achieved effectively and efficiently </w:t>
      </w:r>
      <w:r w:rsidR="007119FF" w:rsidRPr="007119FF">
        <w:rPr>
          <w:rFonts w:ascii="Arial" w:hAnsi="Arial" w:cs="Arial"/>
        </w:rPr>
        <w:t>when managers largely implement</w:t>
      </w:r>
      <w:r w:rsidRPr="007119FF">
        <w:rPr>
          <w:rFonts w:ascii="Arial" w:hAnsi="Arial" w:cs="Arial"/>
        </w:rPr>
        <w:t xml:space="preserve"> controlling that is balanced, integrated, and participatory which also restrains adverse consequences.  Encouraging two-way communication and employee participation proves to be quite effective. When we understand the rationale behind controls and develop our performance standards, we will not resist them. Additionally, employees should think of controlling as a process of organisational improvement and not regard it as a tool for penalties. Employee development must also be a crucial part. According to </w:t>
      </w:r>
      <w:r w:rsidR="007119FF">
        <w:rPr>
          <w:rFonts w:ascii="Arial" w:hAnsi="Arial" w:cs="Arial"/>
        </w:rPr>
        <w:t>(</w:t>
      </w:r>
      <w:r w:rsidRPr="007119FF">
        <w:rPr>
          <w:rFonts w:ascii="Arial" w:hAnsi="Arial" w:cs="Arial"/>
        </w:rPr>
        <w:t xml:space="preserve">Robbins and Coulter </w:t>
      </w:r>
      <w:r w:rsidR="007119FF">
        <w:rPr>
          <w:rFonts w:ascii="Arial" w:hAnsi="Arial" w:cs="Arial"/>
        </w:rPr>
        <w:t xml:space="preserve">, </w:t>
      </w:r>
      <w:r w:rsidRPr="007119FF">
        <w:rPr>
          <w:rFonts w:ascii="Arial" w:hAnsi="Arial" w:cs="Arial"/>
        </w:rPr>
        <w:t xml:space="preserve">2021), when employees are involved in decision-making, they display a greater commitment to their organisation and acceptance of change. For this reason, managers should communicate performance expectations and give good feedback. Simultaneously, employees should be motivated to propose ideas that can enhance the organisational performance. </w:t>
      </w:r>
    </w:p>
    <w:p w14:paraId="0A6A69F3" w14:textId="01750247" w:rsidR="007119FF" w:rsidRPr="007119FF" w:rsidRDefault="007119FF" w:rsidP="007119FF">
      <w:pPr>
        <w:spacing w:line="360" w:lineRule="auto"/>
        <w:jc w:val="both"/>
        <w:rPr>
          <w:rFonts w:ascii="Arial" w:hAnsi="Arial" w:cs="Arial"/>
        </w:rPr>
      </w:pPr>
      <w:r w:rsidRPr="007119FF">
        <w:rPr>
          <w:rFonts w:ascii="Arial" w:hAnsi="Arial" w:cs="Arial"/>
        </w:rPr>
        <w:t xml:space="preserve">Having control over leadership can also be critical in dealing with challenges attributable to control. A transformational leader, for example, motivates employees by developing a shared vision for the organisation, inspiring innovativeness and supporting employees’ developmental needs, rather than relying on supervision and enforcement (Northouse, 2022). This leadership style helps in creating a healthy organisational culture whereby staff view measuring of performance as an opportunity to develop and better themselves instead of being under pressure. Top organisations such as Google have demonstrated that empowerment together with constant performance feedback and autonomy improves innovation and organisational performance. The use of balanced performance measurement systems is another important strategy. According to </w:t>
      </w:r>
      <w:r>
        <w:rPr>
          <w:rFonts w:ascii="Arial" w:hAnsi="Arial" w:cs="Arial"/>
        </w:rPr>
        <w:t>(</w:t>
      </w:r>
      <w:r w:rsidRPr="007119FF">
        <w:rPr>
          <w:rFonts w:ascii="Arial" w:hAnsi="Arial" w:cs="Arial"/>
        </w:rPr>
        <w:t xml:space="preserve">Kaplan and Norton </w:t>
      </w:r>
      <w:r>
        <w:rPr>
          <w:rFonts w:ascii="Arial" w:hAnsi="Arial" w:cs="Arial"/>
        </w:rPr>
        <w:t xml:space="preserve">, </w:t>
      </w:r>
      <w:r w:rsidRPr="007119FF">
        <w:rPr>
          <w:rFonts w:ascii="Arial" w:hAnsi="Arial" w:cs="Arial"/>
        </w:rPr>
        <w:t xml:space="preserve">1996) Balanced Scorecard is a tool that measures organisational performance on the basis of four perspectives that are, financial, customers, internal business process, and learning and growth. The aim of this framework is to give managers a balanced view of organisational performance. This is in contrast with traditional financial control systems which focus mainly on finances. As a result, managers can track the progress of long-term strategic goals while avoiding the danger of undue focus on financial short-term goals. Thus, organisations can enhance decision making whilst promoting innovation, employee </w:t>
      </w:r>
      <w:r w:rsidRPr="007119FF">
        <w:rPr>
          <w:rFonts w:ascii="Arial" w:hAnsi="Arial" w:cs="Arial"/>
        </w:rPr>
        <w:lastRenderedPageBreak/>
        <w:t>development and customer satisfaction. If used correctly, technology innovation can strengthen control in the organisation.</w:t>
      </w:r>
    </w:p>
    <w:p w14:paraId="2F6F4C7F" w14:textId="77777777" w:rsidR="007119FF" w:rsidRPr="007119FF" w:rsidRDefault="007119FF" w:rsidP="007119FF">
      <w:pPr>
        <w:spacing w:line="360" w:lineRule="auto"/>
        <w:jc w:val="both"/>
        <w:rPr>
          <w:rFonts w:ascii="Arial" w:hAnsi="Arial" w:cs="Arial"/>
        </w:rPr>
      </w:pPr>
    </w:p>
    <w:p w14:paraId="6D540BBA" w14:textId="77777777" w:rsidR="007119FF" w:rsidRPr="007119FF" w:rsidRDefault="007119FF" w:rsidP="007119FF">
      <w:pPr>
        <w:spacing w:line="360" w:lineRule="auto"/>
        <w:jc w:val="both"/>
        <w:rPr>
          <w:rFonts w:ascii="Arial" w:hAnsi="Arial" w:cs="Arial"/>
        </w:rPr>
      </w:pPr>
      <w:r w:rsidRPr="007119FF">
        <w:rPr>
          <w:rFonts w:ascii="Arial" w:hAnsi="Arial" w:cs="Arial"/>
        </w:rPr>
        <w:t xml:space="preserve">Companies are using Artificial Intelligence, Business Analytics, Cloud computing and Enterprise Resource Planning systems (ERP) to track real time organisational performance. This enables managers to quickly detect operational issues, assess performance trends and make effective decisions (Daft, 2022). Yet, it is the responsibility of manager that technology should not replace human judgement but facilitate better judgement. Further, companies, organisations and governments must ensure robust cyber security and data protection regulations that ensure the trust of the employee and protection of business-critical data. </w:t>
      </w:r>
    </w:p>
    <w:p w14:paraId="3EB15499" w14:textId="77777777" w:rsidR="007119FF" w:rsidRPr="007119FF" w:rsidRDefault="007119FF" w:rsidP="007119FF">
      <w:pPr>
        <w:spacing w:line="360" w:lineRule="auto"/>
        <w:jc w:val="both"/>
        <w:rPr>
          <w:rFonts w:ascii="Arial" w:hAnsi="Arial" w:cs="Arial"/>
        </w:rPr>
      </w:pPr>
      <w:r w:rsidRPr="007119FF">
        <w:rPr>
          <w:rFonts w:ascii="Arial" w:hAnsi="Arial" w:cs="Arial"/>
        </w:rPr>
        <w:t xml:space="preserve">There are many ways through which the managers can deal with the obstacles of controlling. One of the most essential techniques is the use of leadership. A manager with developed communication and interpersonal capabilities, for instance, will be able to convey expectations and inspire staff, with less dependence on formal control. Likewise, involving employees in budgeting and setting performance standards increases ownership and acceptance of control measures further. Employers can maintain their control while giving workers the autonomy they require which greatly reduces resentment and dissatisfaction (Davies, 2023). It is essential to carefully develop and implement performance measures to ensure that they are valid and comprehensive. This way of achieving harmony helps avoid overemphasis on some organizational goals that create dysfunctional outcomes. Likewise, by combining formal controlling with informal efforts like walking around, managers can build a relationship with employees while contributing to problem solving. Integrating advanced technologies including Artificial Intelligence can help minimize the occurrence of errors and achieve better control outcomes and provide decision makers with timely access to information (Griffin, 2022). Continuous training and professional development are also important in improving the effectiveness of the organisation’s control system. </w:t>
      </w:r>
    </w:p>
    <w:p w14:paraId="629B1475" w14:textId="77777777" w:rsidR="007119FF" w:rsidRPr="007119FF" w:rsidRDefault="007119FF" w:rsidP="007119FF">
      <w:pPr>
        <w:spacing w:line="360" w:lineRule="auto"/>
        <w:jc w:val="both"/>
        <w:rPr>
          <w:rFonts w:ascii="Arial" w:hAnsi="Arial" w:cs="Arial"/>
        </w:rPr>
      </w:pPr>
      <w:r w:rsidRPr="007119FF">
        <w:rPr>
          <w:rFonts w:ascii="Arial" w:hAnsi="Arial" w:cs="Arial"/>
        </w:rPr>
        <w:t xml:space="preserve">For managers to interpret performance data correctly, manage technological functionalities and indicate adequate corrective actions, managers need knowledge and skills. Similarly, staff members ought to be trained to comprehend organisational </w:t>
      </w:r>
      <w:r w:rsidRPr="007119FF">
        <w:rPr>
          <w:rFonts w:ascii="Arial" w:hAnsi="Arial" w:cs="Arial"/>
        </w:rPr>
        <w:lastRenderedPageBreak/>
        <w:t>goals, performance expectations and quality standards. Steady learning further helps the organization to be agile and.</w:t>
      </w:r>
    </w:p>
    <w:p w14:paraId="3E22D515" w14:textId="77777777" w:rsidR="007119FF" w:rsidRPr="007119FF" w:rsidRDefault="007119FF" w:rsidP="007119FF">
      <w:pPr>
        <w:spacing w:line="360" w:lineRule="auto"/>
        <w:jc w:val="both"/>
        <w:rPr>
          <w:rFonts w:ascii="Arial" w:hAnsi="Arial" w:cs="Arial"/>
        </w:rPr>
      </w:pPr>
    </w:p>
    <w:p w14:paraId="2655AB2A" w14:textId="726CCA61" w:rsidR="001E0F3D" w:rsidRPr="007119FF" w:rsidRDefault="001E0F3D" w:rsidP="007119FF">
      <w:pPr>
        <w:spacing w:line="360" w:lineRule="auto"/>
        <w:jc w:val="both"/>
        <w:rPr>
          <w:rFonts w:ascii="Arial" w:hAnsi="Arial" w:cs="Arial"/>
          <w:b/>
          <w:bCs/>
        </w:rPr>
      </w:pPr>
      <w:r w:rsidRPr="007119FF">
        <w:rPr>
          <w:rFonts w:ascii="Arial" w:hAnsi="Arial" w:cs="Arial"/>
          <w:b/>
          <w:bCs/>
        </w:rPr>
        <w:t>Conclusion</w:t>
      </w:r>
    </w:p>
    <w:p w14:paraId="0211BC59" w14:textId="6CC0A4A9" w:rsidR="00E9241E" w:rsidRPr="007119FF" w:rsidRDefault="007119FF" w:rsidP="007119FF">
      <w:pPr>
        <w:spacing w:line="360" w:lineRule="auto"/>
        <w:jc w:val="both"/>
        <w:rPr>
          <w:rFonts w:ascii="Arial" w:hAnsi="Arial" w:cs="Arial"/>
        </w:rPr>
      </w:pPr>
      <w:r w:rsidRPr="007119FF">
        <w:rPr>
          <w:rFonts w:ascii="Arial" w:hAnsi="Arial" w:cs="Arial"/>
        </w:rPr>
        <w:t xml:space="preserve">Management is key to the success of </w:t>
      </w:r>
      <w:r w:rsidRPr="007119FF">
        <w:rPr>
          <w:rFonts w:ascii="Arial" w:hAnsi="Arial" w:cs="Arial"/>
        </w:rPr>
        <w:t>organizations. The</w:t>
      </w:r>
      <w:r w:rsidRPr="007119FF">
        <w:rPr>
          <w:rFonts w:ascii="Arial" w:hAnsi="Arial" w:cs="Arial"/>
        </w:rPr>
        <w:t xml:space="preserve"> management helps in setting a structure that organises the planning, organising, leading and controlling of the resources of the organisation. Each managerial function contributes independently and positively to the performance of organizations, but the importance of controlling is particularly more. The managers can evaluate the performance of the organization, compare it against the plan, report the deviation, initiate corrective action, can communicate feedback and facilitate continuous improvement with the help of controlling. As a result, controlling influences the success of an organisation and other functions. Organizations also implement control systems to induce effectiveness. As a result, control systems make operations efficient, funds accountable, risks underpin and strategies decide. It also ensures that firms keep competitive benefit strengths in progressively dynamic competitive environments. However, there are many obstacles that organisations face when implementing effective control systems. Workers may display counterproductive behaviours towards organisational control even when managers' intentions are positive. The integration of controls in the operation of complex systems necessitates the application of robust and adaptable control algorithms of high computational demand. Moreover, globalisation and technological developments mandate organisations to adjust their controls to more complicated and distributed systems. Consequently, privacy and data autonomy are likely to be limited scopes of controls. </w:t>
      </w:r>
      <w:r w:rsidRPr="007119FF">
        <w:rPr>
          <w:rFonts w:ascii="Arial" w:hAnsi="Arial" w:cs="Arial"/>
        </w:rPr>
        <w:t xml:space="preserve"> </w:t>
      </w:r>
      <w:r w:rsidRPr="007119FF">
        <w:rPr>
          <w:rFonts w:ascii="Arial" w:hAnsi="Arial" w:cs="Arial"/>
        </w:rPr>
        <w:t>It is furthermore challenging to determine which metrics are more relevant for control due to overload and complexity. We need more research to develop control strategies that are cheap to implement, but very effective.</w:t>
      </w:r>
    </w:p>
    <w:p w14:paraId="49DB5877" w14:textId="77777777" w:rsidR="00E9241E" w:rsidRPr="007119FF" w:rsidRDefault="00E9241E" w:rsidP="007119FF">
      <w:pPr>
        <w:spacing w:line="360" w:lineRule="auto"/>
        <w:jc w:val="both"/>
        <w:rPr>
          <w:rFonts w:ascii="Arial" w:hAnsi="Arial" w:cs="Arial"/>
        </w:rPr>
      </w:pPr>
    </w:p>
    <w:p w14:paraId="062CF34C" w14:textId="3B164EE0" w:rsidR="00E9241E" w:rsidRPr="007119FF" w:rsidRDefault="00E9241E" w:rsidP="007119FF">
      <w:pPr>
        <w:spacing w:line="360" w:lineRule="auto"/>
        <w:jc w:val="both"/>
        <w:rPr>
          <w:rFonts w:ascii="Arial" w:hAnsi="Arial" w:cs="Arial"/>
          <w:b/>
          <w:bCs/>
        </w:rPr>
      </w:pPr>
      <w:r w:rsidRPr="007119FF">
        <w:rPr>
          <w:rFonts w:ascii="Arial" w:hAnsi="Arial" w:cs="Arial"/>
          <w:b/>
          <w:bCs/>
        </w:rPr>
        <w:t>References:</w:t>
      </w:r>
    </w:p>
    <w:p w14:paraId="15DEB9BE" w14:textId="77777777" w:rsidR="00E9241E" w:rsidRPr="007119FF" w:rsidRDefault="00E9241E" w:rsidP="007119FF">
      <w:pPr>
        <w:spacing w:line="360" w:lineRule="auto"/>
        <w:jc w:val="both"/>
        <w:rPr>
          <w:rFonts w:ascii="Arial" w:hAnsi="Arial" w:cs="Arial"/>
          <w:b/>
          <w:bCs/>
        </w:rPr>
      </w:pPr>
    </w:p>
    <w:p w14:paraId="057E503A" w14:textId="77777777" w:rsidR="00E9241E" w:rsidRPr="007119FF" w:rsidRDefault="00E9241E" w:rsidP="007119FF">
      <w:pPr>
        <w:spacing w:line="360" w:lineRule="auto"/>
        <w:jc w:val="both"/>
        <w:rPr>
          <w:rFonts w:ascii="Arial" w:hAnsi="Arial" w:cs="Arial"/>
        </w:rPr>
      </w:pPr>
      <w:r w:rsidRPr="007119FF">
        <w:rPr>
          <w:rFonts w:ascii="Arial" w:hAnsi="Arial" w:cs="Arial"/>
        </w:rPr>
        <w:t xml:space="preserve">BMW Group. (2025). </w:t>
      </w:r>
      <w:r w:rsidRPr="007119FF">
        <w:rPr>
          <w:rFonts w:ascii="Arial" w:hAnsi="Arial" w:cs="Arial"/>
          <w:i/>
          <w:iCs/>
        </w:rPr>
        <w:t>BMW Group Report 2025</w:t>
      </w:r>
      <w:r w:rsidRPr="007119FF">
        <w:rPr>
          <w:rFonts w:ascii="Arial" w:hAnsi="Arial" w:cs="Arial"/>
        </w:rPr>
        <w:t xml:space="preserve">. </w:t>
      </w:r>
      <w:hyperlink r:id="rId7" w:tgtFrame="_new" w:history="1">
        <w:r w:rsidRPr="007119FF">
          <w:rPr>
            <w:rStyle w:val="Hyperlink"/>
            <w:rFonts w:ascii="Arial" w:hAnsi="Arial" w:cs="Arial"/>
          </w:rPr>
          <w:t>https://www.bmwgroup.com</w:t>
        </w:r>
      </w:hyperlink>
    </w:p>
    <w:p w14:paraId="59D87B97" w14:textId="77777777" w:rsidR="00E9241E" w:rsidRPr="007119FF" w:rsidRDefault="00E9241E" w:rsidP="007119FF">
      <w:pPr>
        <w:spacing w:line="360" w:lineRule="auto"/>
        <w:jc w:val="both"/>
        <w:rPr>
          <w:rFonts w:ascii="Arial" w:hAnsi="Arial" w:cs="Arial"/>
        </w:rPr>
      </w:pPr>
      <w:r w:rsidRPr="007119FF">
        <w:rPr>
          <w:rFonts w:ascii="Arial" w:hAnsi="Arial" w:cs="Arial"/>
        </w:rPr>
        <w:lastRenderedPageBreak/>
        <w:t xml:space="preserve">Daft, R. L. (2022). </w:t>
      </w:r>
      <w:r w:rsidRPr="007119FF">
        <w:rPr>
          <w:rFonts w:ascii="Arial" w:hAnsi="Arial" w:cs="Arial"/>
          <w:i/>
          <w:iCs/>
        </w:rPr>
        <w:t>Management</w:t>
      </w:r>
      <w:r w:rsidRPr="007119FF">
        <w:rPr>
          <w:rFonts w:ascii="Arial" w:hAnsi="Arial" w:cs="Arial"/>
        </w:rPr>
        <w:t xml:space="preserve"> (14th ed.). Cengage Learning.</w:t>
      </w:r>
    </w:p>
    <w:p w14:paraId="610A245F" w14:textId="77777777" w:rsidR="00E9241E" w:rsidRPr="007119FF" w:rsidRDefault="00E9241E" w:rsidP="007119FF">
      <w:pPr>
        <w:spacing w:line="360" w:lineRule="auto"/>
        <w:jc w:val="both"/>
        <w:rPr>
          <w:rFonts w:ascii="Arial" w:hAnsi="Arial" w:cs="Arial"/>
        </w:rPr>
      </w:pPr>
      <w:r w:rsidRPr="007119FF">
        <w:rPr>
          <w:rFonts w:ascii="Arial" w:hAnsi="Arial" w:cs="Arial"/>
        </w:rPr>
        <w:t xml:space="preserve">Griffin, R. W. (2022). </w:t>
      </w:r>
      <w:r w:rsidRPr="007119FF">
        <w:rPr>
          <w:rFonts w:ascii="Arial" w:hAnsi="Arial" w:cs="Arial"/>
          <w:i/>
          <w:iCs/>
        </w:rPr>
        <w:t>Fundamentals of Management</w:t>
      </w:r>
      <w:r w:rsidRPr="007119FF">
        <w:rPr>
          <w:rFonts w:ascii="Arial" w:hAnsi="Arial" w:cs="Arial"/>
        </w:rPr>
        <w:t xml:space="preserve"> (9th ed.). Cengage Learning.</w:t>
      </w:r>
    </w:p>
    <w:p w14:paraId="5D224C84" w14:textId="77777777" w:rsidR="00E9241E" w:rsidRPr="007119FF" w:rsidRDefault="00E9241E" w:rsidP="007119FF">
      <w:pPr>
        <w:spacing w:line="360" w:lineRule="auto"/>
        <w:jc w:val="both"/>
        <w:rPr>
          <w:rFonts w:ascii="Arial" w:hAnsi="Arial" w:cs="Arial"/>
        </w:rPr>
      </w:pPr>
      <w:r w:rsidRPr="007119FF">
        <w:rPr>
          <w:rFonts w:ascii="Arial" w:hAnsi="Arial" w:cs="Arial"/>
        </w:rPr>
        <w:t xml:space="preserve">Hill, C. W. L., &amp; Jones, G. R. (2023). </w:t>
      </w:r>
      <w:r w:rsidRPr="007119FF">
        <w:rPr>
          <w:rFonts w:ascii="Arial" w:hAnsi="Arial" w:cs="Arial"/>
          <w:i/>
          <w:iCs/>
        </w:rPr>
        <w:t>Strategic Management Theory: An Integrated Approach</w:t>
      </w:r>
      <w:r w:rsidRPr="007119FF">
        <w:rPr>
          <w:rFonts w:ascii="Arial" w:hAnsi="Arial" w:cs="Arial"/>
        </w:rPr>
        <w:t xml:space="preserve"> (14th ed.). Cengage Learning.</w:t>
      </w:r>
    </w:p>
    <w:p w14:paraId="07DE5566" w14:textId="77777777" w:rsidR="00E9241E" w:rsidRPr="007119FF" w:rsidRDefault="00E9241E" w:rsidP="007119FF">
      <w:pPr>
        <w:spacing w:line="360" w:lineRule="auto"/>
        <w:jc w:val="both"/>
        <w:rPr>
          <w:rFonts w:ascii="Arial" w:hAnsi="Arial" w:cs="Arial"/>
        </w:rPr>
      </w:pPr>
      <w:r w:rsidRPr="007119FF">
        <w:rPr>
          <w:rFonts w:ascii="Arial" w:hAnsi="Arial" w:cs="Arial"/>
        </w:rPr>
        <w:t xml:space="preserve">Jones, G. R., &amp; George, J. M. (2022). </w:t>
      </w:r>
      <w:r w:rsidRPr="007119FF">
        <w:rPr>
          <w:rFonts w:ascii="Arial" w:hAnsi="Arial" w:cs="Arial"/>
          <w:i/>
          <w:iCs/>
        </w:rPr>
        <w:t>Contemporary Management</w:t>
      </w:r>
      <w:r w:rsidRPr="007119FF">
        <w:rPr>
          <w:rFonts w:ascii="Arial" w:hAnsi="Arial" w:cs="Arial"/>
        </w:rPr>
        <w:t xml:space="preserve"> (12th ed.). McGraw-Hill Education.</w:t>
      </w:r>
    </w:p>
    <w:p w14:paraId="777EDDAD" w14:textId="77777777" w:rsidR="00E9241E" w:rsidRPr="007119FF" w:rsidRDefault="00E9241E" w:rsidP="007119FF">
      <w:pPr>
        <w:spacing w:line="360" w:lineRule="auto"/>
        <w:jc w:val="both"/>
        <w:rPr>
          <w:rFonts w:ascii="Arial" w:hAnsi="Arial" w:cs="Arial"/>
        </w:rPr>
      </w:pPr>
      <w:r w:rsidRPr="007119FF">
        <w:rPr>
          <w:rFonts w:ascii="Arial" w:hAnsi="Arial" w:cs="Arial"/>
        </w:rPr>
        <w:t xml:space="preserve">Kaplan, R. S., &amp; Norton, D. P. (1996). </w:t>
      </w:r>
      <w:r w:rsidRPr="007119FF">
        <w:rPr>
          <w:rFonts w:ascii="Arial" w:hAnsi="Arial" w:cs="Arial"/>
          <w:i/>
          <w:iCs/>
        </w:rPr>
        <w:t>The Balanced Scorecard: Translating Strategy into Action</w:t>
      </w:r>
      <w:r w:rsidRPr="007119FF">
        <w:rPr>
          <w:rFonts w:ascii="Arial" w:hAnsi="Arial" w:cs="Arial"/>
        </w:rPr>
        <w:t>. Harvard Business School Press.</w:t>
      </w:r>
    </w:p>
    <w:p w14:paraId="590B3BD1" w14:textId="77777777" w:rsidR="00E9241E" w:rsidRPr="007119FF" w:rsidRDefault="00E9241E" w:rsidP="007119FF">
      <w:pPr>
        <w:spacing w:line="360" w:lineRule="auto"/>
        <w:jc w:val="both"/>
        <w:rPr>
          <w:rFonts w:ascii="Arial" w:hAnsi="Arial" w:cs="Arial"/>
        </w:rPr>
      </w:pPr>
      <w:r w:rsidRPr="007119FF">
        <w:rPr>
          <w:rFonts w:ascii="Arial" w:hAnsi="Arial" w:cs="Arial"/>
        </w:rPr>
        <w:t xml:space="preserve">Liker, J. K. (2021). </w:t>
      </w:r>
      <w:r w:rsidRPr="007119FF">
        <w:rPr>
          <w:rFonts w:ascii="Arial" w:hAnsi="Arial" w:cs="Arial"/>
          <w:i/>
          <w:iCs/>
        </w:rPr>
        <w:t>The Toyota Way: 14 Management Principles from the World's Greatest Manufacturer</w:t>
      </w:r>
      <w:r w:rsidRPr="007119FF">
        <w:rPr>
          <w:rFonts w:ascii="Arial" w:hAnsi="Arial" w:cs="Arial"/>
        </w:rPr>
        <w:t xml:space="preserve"> (2nd ed.). McGraw-Hill.</w:t>
      </w:r>
    </w:p>
    <w:p w14:paraId="1F02B870" w14:textId="77777777" w:rsidR="00E9241E" w:rsidRPr="007119FF" w:rsidRDefault="00E9241E" w:rsidP="007119FF">
      <w:pPr>
        <w:spacing w:line="360" w:lineRule="auto"/>
        <w:jc w:val="both"/>
        <w:rPr>
          <w:rFonts w:ascii="Arial" w:hAnsi="Arial" w:cs="Arial"/>
        </w:rPr>
      </w:pPr>
      <w:r w:rsidRPr="007119FF">
        <w:rPr>
          <w:rFonts w:ascii="Arial" w:hAnsi="Arial" w:cs="Arial"/>
        </w:rPr>
        <w:t xml:space="preserve">Merchant, K. A., &amp; Van der Stede, W. A. (2017). </w:t>
      </w:r>
      <w:r w:rsidRPr="007119FF">
        <w:rPr>
          <w:rFonts w:ascii="Arial" w:hAnsi="Arial" w:cs="Arial"/>
          <w:i/>
          <w:iCs/>
        </w:rPr>
        <w:t>Management Control Systems: Performance Measurement, Evaluation and Incentives</w:t>
      </w:r>
      <w:r w:rsidRPr="007119FF">
        <w:rPr>
          <w:rFonts w:ascii="Arial" w:hAnsi="Arial" w:cs="Arial"/>
        </w:rPr>
        <w:t xml:space="preserve"> (4th ed.). Pearson.</w:t>
      </w:r>
    </w:p>
    <w:p w14:paraId="466A6FA9" w14:textId="77777777" w:rsidR="00E9241E" w:rsidRPr="007119FF" w:rsidRDefault="00E9241E" w:rsidP="007119FF">
      <w:pPr>
        <w:spacing w:line="360" w:lineRule="auto"/>
        <w:jc w:val="both"/>
        <w:rPr>
          <w:rFonts w:ascii="Arial" w:hAnsi="Arial" w:cs="Arial"/>
        </w:rPr>
      </w:pPr>
      <w:r w:rsidRPr="007119FF">
        <w:rPr>
          <w:rFonts w:ascii="Arial" w:hAnsi="Arial" w:cs="Arial"/>
        </w:rPr>
        <w:t xml:space="preserve">Mintzberg, H. (1989). </w:t>
      </w:r>
      <w:r w:rsidRPr="007119FF">
        <w:rPr>
          <w:rFonts w:ascii="Arial" w:hAnsi="Arial" w:cs="Arial"/>
          <w:i/>
          <w:iCs/>
        </w:rPr>
        <w:t>Mintzberg on Management</w:t>
      </w:r>
      <w:r w:rsidRPr="007119FF">
        <w:rPr>
          <w:rFonts w:ascii="Arial" w:hAnsi="Arial" w:cs="Arial"/>
        </w:rPr>
        <w:t>. Free Press.</w:t>
      </w:r>
    </w:p>
    <w:p w14:paraId="7C4A9177" w14:textId="77777777" w:rsidR="00E9241E" w:rsidRPr="007119FF" w:rsidRDefault="00E9241E" w:rsidP="007119FF">
      <w:pPr>
        <w:spacing w:line="360" w:lineRule="auto"/>
        <w:jc w:val="both"/>
        <w:rPr>
          <w:rFonts w:ascii="Arial" w:hAnsi="Arial" w:cs="Arial"/>
        </w:rPr>
      </w:pPr>
      <w:r w:rsidRPr="007119FF">
        <w:rPr>
          <w:rFonts w:ascii="Arial" w:hAnsi="Arial" w:cs="Arial"/>
        </w:rPr>
        <w:t xml:space="preserve">Northouse, P. G. (2022). </w:t>
      </w:r>
      <w:r w:rsidRPr="007119FF">
        <w:rPr>
          <w:rFonts w:ascii="Arial" w:hAnsi="Arial" w:cs="Arial"/>
          <w:i/>
          <w:iCs/>
        </w:rPr>
        <w:t>Leadership: Theory and Practice</w:t>
      </w:r>
      <w:r w:rsidRPr="007119FF">
        <w:rPr>
          <w:rFonts w:ascii="Arial" w:hAnsi="Arial" w:cs="Arial"/>
        </w:rPr>
        <w:t xml:space="preserve"> (9th ed.). Sage Publications.</w:t>
      </w:r>
    </w:p>
    <w:p w14:paraId="53BB71B9" w14:textId="77777777" w:rsidR="00E9241E" w:rsidRPr="007119FF" w:rsidRDefault="00E9241E" w:rsidP="007119FF">
      <w:pPr>
        <w:spacing w:line="360" w:lineRule="auto"/>
        <w:jc w:val="both"/>
        <w:rPr>
          <w:rFonts w:ascii="Arial" w:hAnsi="Arial" w:cs="Arial"/>
        </w:rPr>
      </w:pPr>
      <w:r w:rsidRPr="007119FF">
        <w:rPr>
          <w:rFonts w:ascii="Arial" w:hAnsi="Arial" w:cs="Arial"/>
        </w:rPr>
        <w:t xml:space="preserve">Robbins, S. P., &amp; Coulter, M. (2021). </w:t>
      </w:r>
      <w:r w:rsidRPr="007119FF">
        <w:rPr>
          <w:rFonts w:ascii="Arial" w:hAnsi="Arial" w:cs="Arial"/>
          <w:i/>
          <w:iCs/>
        </w:rPr>
        <w:t>Management</w:t>
      </w:r>
      <w:r w:rsidRPr="007119FF">
        <w:rPr>
          <w:rFonts w:ascii="Arial" w:hAnsi="Arial" w:cs="Arial"/>
        </w:rPr>
        <w:t xml:space="preserve"> (15th ed.). Pearson.</w:t>
      </w:r>
    </w:p>
    <w:p w14:paraId="5906AAD6" w14:textId="77777777" w:rsidR="00E9241E" w:rsidRPr="007119FF" w:rsidRDefault="00E9241E" w:rsidP="007119FF">
      <w:pPr>
        <w:spacing w:line="360" w:lineRule="auto"/>
        <w:jc w:val="both"/>
        <w:rPr>
          <w:rFonts w:ascii="Arial" w:hAnsi="Arial" w:cs="Arial"/>
        </w:rPr>
      </w:pPr>
      <w:r w:rsidRPr="007119FF">
        <w:rPr>
          <w:rFonts w:ascii="Arial" w:hAnsi="Arial" w:cs="Arial"/>
        </w:rPr>
        <w:t xml:space="preserve">Soper, S. (2021). </w:t>
      </w:r>
      <w:r w:rsidRPr="007119FF">
        <w:rPr>
          <w:rFonts w:ascii="Arial" w:hAnsi="Arial" w:cs="Arial"/>
          <w:i/>
          <w:iCs/>
        </w:rPr>
        <w:t>Amazon's surveillance technology and warehouse productivity</w:t>
      </w:r>
      <w:r w:rsidRPr="007119FF">
        <w:rPr>
          <w:rFonts w:ascii="Arial" w:hAnsi="Arial" w:cs="Arial"/>
        </w:rPr>
        <w:t>. Bloomberg.</w:t>
      </w:r>
    </w:p>
    <w:p w14:paraId="6FD4AB68" w14:textId="77777777" w:rsidR="00E9241E" w:rsidRPr="007119FF" w:rsidRDefault="00E9241E" w:rsidP="007119FF">
      <w:pPr>
        <w:spacing w:line="360" w:lineRule="auto"/>
        <w:jc w:val="both"/>
        <w:rPr>
          <w:rFonts w:ascii="Arial" w:hAnsi="Arial" w:cs="Arial"/>
        </w:rPr>
      </w:pPr>
      <w:r w:rsidRPr="007119FF">
        <w:rPr>
          <w:rFonts w:ascii="Arial" w:hAnsi="Arial" w:cs="Arial"/>
        </w:rPr>
        <w:t xml:space="preserve">Taylor, F. W. (1911). </w:t>
      </w:r>
      <w:r w:rsidRPr="007119FF">
        <w:rPr>
          <w:rFonts w:ascii="Arial" w:hAnsi="Arial" w:cs="Arial"/>
          <w:i/>
          <w:iCs/>
        </w:rPr>
        <w:t>The Principles of Scientific Management</w:t>
      </w:r>
      <w:r w:rsidRPr="007119FF">
        <w:rPr>
          <w:rFonts w:ascii="Arial" w:hAnsi="Arial" w:cs="Arial"/>
        </w:rPr>
        <w:t>. Harper &amp; Brothers.</w:t>
      </w:r>
    </w:p>
    <w:p w14:paraId="166B05B7" w14:textId="77777777" w:rsidR="00E9241E" w:rsidRPr="007119FF" w:rsidRDefault="00E9241E" w:rsidP="007119FF">
      <w:pPr>
        <w:spacing w:line="360" w:lineRule="auto"/>
        <w:jc w:val="both"/>
        <w:rPr>
          <w:rFonts w:ascii="Arial" w:hAnsi="Arial" w:cs="Arial"/>
        </w:rPr>
      </w:pPr>
    </w:p>
    <w:sectPr w:rsidR="00E9241E" w:rsidRPr="007119FF">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5B6208" w14:textId="77777777" w:rsidR="00BB3198" w:rsidRDefault="00BB3198" w:rsidP="00713344">
      <w:pPr>
        <w:spacing w:after="0" w:line="240" w:lineRule="auto"/>
      </w:pPr>
      <w:r>
        <w:separator/>
      </w:r>
    </w:p>
  </w:endnote>
  <w:endnote w:type="continuationSeparator" w:id="0">
    <w:p w14:paraId="26E3F90E" w14:textId="77777777" w:rsidR="00BB3198" w:rsidRDefault="00BB3198" w:rsidP="007133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8342018"/>
      <w:docPartObj>
        <w:docPartGallery w:val="Page Numbers (Bottom of Page)"/>
        <w:docPartUnique/>
      </w:docPartObj>
    </w:sdtPr>
    <w:sdtEndPr>
      <w:rPr>
        <w:color w:val="7F7F7F" w:themeColor="background1" w:themeShade="7F"/>
        <w:spacing w:val="60"/>
      </w:rPr>
    </w:sdtEndPr>
    <w:sdtContent>
      <w:p w14:paraId="164CAA55" w14:textId="2D9FC83B" w:rsidR="00713344" w:rsidRDefault="00713344">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006462B6" w14:textId="77777777" w:rsidR="00713344" w:rsidRDefault="007133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F7DBB" w14:textId="77777777" w:rsidR="00BB3198" w:rsidRDefault="00BB3198" w:rsidP="00713344">
      <w:pPr>
        <w:spacing w:after="0" w:line="240" w:lineRule="auto"/>
      </w:pPr>
      <w:r>
        <w:separator/>
      </w:r>
    </w:p>
  </w:footnote>
  <w:footnote w:type="continuationSeparator" w:id="0">
    <w:p w14:paraId="596834A9" w14:textId="77777777" w:rsidR="00BB3198" w:rsidRDefault="00BB3198" w:rsidP="0071334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344"/>
    <w:rsid w:val="001E0F3D"/>
    <w:rsid w:val="007119FF"/>
    <w:rsid w:val="00713344"/>
    <w:rsid w:val="00867BEF"/>
    <w:rsid w:val="00951857"/>
    <w:rsid w:val="00A929BF"/>
    <w:rsid w:val="00AB0EF5"/>
    <w:rsid w:val="00BB3198"/>
    <w:rsid w:val="00E924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0D29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Heading1">
    <w:name w:val="heading 1"/>
    <w:basedOn w:val="Normal"/>
    <w:next w:val="Normal"/>
    <w:link w:val="Heading1Cha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92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2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9BF"/>
    <w:rPr>
      <w:rFonts w:eastAsiaTheme="majorEastAsia" w:cstheme="majorBidi"/>
      <w:color w:val="272727" w:themeColor="text1" w:themeTint="D8"/>
    </w:rPr>
  </w:style>
  <w:style w:type="paragraph" w:styleId="Title">
    <w:name w:val="Title"/>
    <w:basedOn w:val="Normal"/>
    <w:next w:val="Normal"/>
    <w:link w:val="TitleCha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9BF"/>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929BF"/>
    <w:pPr>
      <w:ind w:left="720"/>
      <w:contextualSpacing/>
    </w:pPr>
  </w:style>
  <w:style w:type="paragraph" w:styleId="Quote">
    <w:name w:val="Quote"/>
    <w:basedOn w:val="Normal"/>
    <w:next w:val="Normal"/>
    <w:link w:val="QuoteChar"/>
    <w:uiPriority w:val="29"/>
    <w:qFormat/>
    <w:rsid w:val="00A929BF"/>
    <w:pPr>
      <w:spacing w:before="160"/>
      <w:jc w:val="center"/>
    </w:pPr>
    <w:rPr>
      <w:i/>
      <w:iCs/>
      <w:color w:val="404040" w:themeColor="text1" w:themeTint="BF"/>
    </w:rPr>
  </w:style>
  <w:style w:type="character" w:customStyle="1" w:styleId="QuoteChar">
    <w:name w:val="Quote Char"/>
    <w:basedOn w:val="DefaultParagraphFont"/>
    <w:link w:val="Quote"/>
    <w:uiPriority w:val="29"/>
    <w:rsid w:val="00A929BF"/>
    <w:rPr>
      <w:i/>
      <w:iCs/>
      <w:color w:val="404040" w:themeColor="text1" w:themeTint="BF"/>
    </w:rPr>
  </w:style>
  <w:style w:type="paragraph" w:styleId="IntenseQuote">
    <w:name w:val="Intense Quote"/>
    <w:basedOn w:val="Normal"/>
    <w:next w:val="Normal"/>
    <w:link w:val="IntenseQuoteCha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9BF"/>
    <w:rPr>
      <w:i/>
      <w:iCs/>
      <w:color w:val="0F4761" w:themeColor="accent1" w:themeShade="BF"/>
    </w:rPr>
  </w:style>
  <w:style w:type="character" w:styleId="IntenseEmphasis">
    <w:name w:val="Intense Emphasis"/>
    <w:basedOn w:val="DefaultParagraphFont"/>
    <w:uiPriority w:val="21"/>
    <w:qFormat/>
    <w:rsid w:val="00A929BF"/>
    <w:rPr>
      <w:i/>
      <w:iCs/>
      <w:color w:val="0F4761" w:themeColor="accent1" w:themeShade="BF"/>
    </w:rPr>
  </w:style>
  <w:style w:type="character" w:styleId="IntenseReference">
    <w:name w:val="Intense Reference"/>
    <w:basedOn w:val="DefaultParagraphFont"/>
    <w:uiPriority w:val="32"/>
    <w:qFormat/>
    <w:rsid w:val="00A929BF"/>
    <w:rPr>
      <w:b/>
      <w:bCs/>
      <w:smallCaps/>
      <w:color w:val="0F4761" w:themeColor="accent1" w:themeShade="BF"/>
      <w:spacing w:val="5"/>
    </w:rPr>
  </w:style>
  <w:style w:type="paragraph" w:styleId="Header">
    <w:name w:val="header"/>
    <w:basedOn w:val="Normal"/>
    <w:link w:val="HeaderChar"/>
    <w:uiPriority w:val="99"/>
    <w:unhideWhenUsed/>
    <w:rsid w:val="007133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3344"/>
  </w:style>
  <w:style w:type="paragraph" w:styleId="Footer">
    <w:name w:val="footer"/>
    <w:basedOn w:val="Normal"/>
    <w:link w:val="FooterChar"/>
    <w:uiPriority w:val="99"/>
    <w:unhideWhenUsed/>
    <w:rsid w:val="007133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3344"/>
  </w:style>
  <w:style w:type="character" w:styleId="Hyperlink">
    <w:name w:val="Hyperlink"/>
    <w:basedOn w:val="DefaultParagraphFont"/>
    <w:uiPriority w:val="99"/>
    <w:unhideWhenUsed/>
    <w:rsid w:val="00E9241E"/>
    <w:rPr>
      <w:color w:val="467886" w:themeColor="hyperlink"/>
      <w:u w:val="single"/>
    </w:rPr>
  </w:style>
  <w:style w:type="character" w:styleId="UnresolvedMention">
    <w:name w:val="Unresolved Mention"/>
    <w:basedOn w:val="DefaultParagraphFont"/>
    <w:uiPriority w:val="99"/>
    <w:semiHidden/>
    <w:unhideWhenUsed/>
    <w:rsid w:val="00E924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bmwgroup.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3167</Words>
  <Characters>18053</Characters>
  <Application>Microsoft Office Word</Application>
  <DocSecurity>0</DocSecurity>
  <Lines>150</Lines>
  <Paragraphs>42</Paragraphs>
  <ScaleCrop>false</ScaleCrop>
  <Company/>
  <LinksUpToDate>false</LinksUpToDate>
  <CharactersWithSpaces>21178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2026-07-21T07:39:00Z</dcterms:created>
  <dcterms:modified xsi:type="dcterms:W3CDTF">2026-07-21T07:40:00Z</dcterms:modified>
</cp:coreProperties>
</file>