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C905D4" w14:textId="51F3F481" w:rsidR="006E02B2" w:rsidRPr="00E61EDE" w:rsidRDefault="006E02B2" w:rsidP="006E02B2">
      <w:pPr>
        <w:rPr>
          <w:rFonts w:ascii="Times New Roman" w:hAnsi="Times New Roman" w:cs="Times New Roman"/>
          <w:sz w:val="32"/>
          <w:szCs w:val="32"/>
        </w:rPr>
      </w:pPr>
      <w:r w:rsidRPr="00E61EDE">
        <w:rPr>
          <w:rFonts w:ascii="Times New Roman" w:hAnsi="Times New Roman" w:cs="Times New Roman"/>
          <w:b/>
          <w:bCs/>
          <w:sz w:val="32"/>
          <w:szCs w:val="32"/>
          <w:u w:val="single"/>
        </w:rPr>
        <w:t xml:space="preserve">Module Code: </w:t>
      </w:r>
      <w:r w:rsidRPr="00E61EDE">
        <w:rPr>
          <w:rFonts w:ascii="Times New Roman" w:hAnsi="Times New Roman" w:cs="Times New Roman"/>
          <w:sz w:val="32"/>
          <w:szCs w:val="32"/>
        </w:rPr>
        <w:t>ECED7009 – The Social (Re)Production of Inequality</w:t>
      </w:r>
    </w:p>
    <w:p w14:paraId="74F149A3" w14:textId="77777777" w:rsidR="006E02B2" w:rsidRPr="00E61EDE" w:rsidRDefault="006E02B2" w:rsidP="006E02B2">
      <w:pPr>
        <w:rPr>
          <w:rFonts w:ascii="Times New Roman" w:hAnsi="Times New Roman" w:cs="Times New Roman"/>
          <w:sz w:val="32"/>
          <w:szCs w:val="32"/>
        </w:rPr>
      </w:pPr>
      <w:r w:rsidRPr="00E61EDE">
        <w:rPr>
          <w:rFonts w:ascii="Times New Roman" w:hAnsi="Times New Roman" w:cs="Times New Roman"/>
          <w:b/>
          <w:bCs/>
          <w:sz w:val="32"/>
          <w:szCs w:val="32"/>
          <w:u w:val="single"/>
        </w:rPr>
        <w:t xml:space="preserve">Student Number: </w:t>
      </w:r>
      <w:r w:rsidRPr="00E61EDE">
        <w:rPr>
          <w:rFonts w:ascii="Times New Roman" w:hAnsi="Times New Roman" w:cs="Times New Roman"/>
          <w:sz w:val="32"/>
          <w:szCs w:val="32"/>
        </w:rPr>
        <w:t>2418385</w:t>
      </w:r>
    </w:p>
    <w:p w14:paraId="67A2F830" w14:textId="06163D05" w:rsidR="006E02B2" w:rsidRPr="00E61EDE" w:rsidRDefault="006E02B2" w:rsidP="006E02B2">
      <w:pPr>
        <w:rPr>
          <w:rFonts w:ascii="Times New Roman" w:hAnsi="Times New Roman" w:cs="Times New Roman"/>
          <w:b/>
          <w:bCs/>
          <w:sz w:val="32"/>
          <w:szCs w:val="32"/>
          <w:u w:val="single"/>
        </w:rPr>
      </w:pPr>
      <w:r w:rsidRPr="00E61EDE">
        <w:rPr>
          <w:rFonts w:ascii="Times New Roman" w:hAnsi="Times New Roman" w:cs="Times New Roman"/>
          <w:b/>
          <w:bCs/>
          <w:sz w:val="32"/>
          <w:szCs w:val="32"/>
          <w:u w:val="single"/>
        </w:rPr>
        <w:t>Assessment No:</w:t>
      </w:r>
      <w:r w:rsidRPr="00E61EDE">
        <w:rPr>
          <w:rFonts w:ascii="Times New Roman" w:hAnsi="Times New Roman" w:cs="Times New Roman"/>
          <w:sz w:val="32"/>
          <w:szCs w:val="32"/>
        </w:rPr>
        <w:t xml:space="preserve"> 2 - Resit</w:t>
      </w:r>
    </w:p>
    <w:p w14:paraId="750123C3" w14:textId="77777777" w:rsidR="00E41BD2" w:rsidRPr="00E61EDE" w:rsidRDefault="00E41BD2" w:rsidP="00070ED6">
      <w:pPr>
        <w:rPr>
          <w:rFonts w:ascii="Times New Roman" w:hAnsi="Times New Roman" w:cs="Times New Roman"/>
          <w:b/>
          <w:bCs/>
          <w:sz w:val="32"/>
          <w:szCs w:val="32"/>
          <w:u w:val="single"/>
        </w:rPr>
      </w:pPr>
    </w:p>
    <w:p w14:paraId="0C9FD56D" w14:textId="77777777" w:rsidR="00E41BD2" w:rsidRPr="00E61EDE" w:rsidRDefault="00E41BD2" w:rsidP="00070ED6">
      <w:pPr>
        <w:rPr>
          <w:rFonts w:ascii="Times New Roman" w:hAnsi="Times New Roman" w:cs="Times New Roman"/>
          <w:b/>
          <w:bCs/>
          <w:sz w:val="32"/>
          <w:szCs w:val="32"/>
          <w:u w:val="single"/>
        </w:rPr>
      </w:pPr>
    </w:p>
    <w:p w14:paraId="1B93EB57" w14:textId="77777777" w:rsidR="00E41BD2" w:rsidRPr="00E61EDE" w:rsidRDefault="00E41BD2" w:rsidP="00070ED6">
      <w:pPr>
        <w:rPr>
          <w:rFonts w:ascii="Times New Roman" w:hAnsi="Times New Roman" w:cs="Times New Roman"/>
          <w:b/>
          <w:bCs/>
          <w:sz w:val="32"/>
          <w:szCs w:val="32"/>
          <w:u w:val="single"/>
        </w:rPr>
      </w:pPr>
    </w:p>
    <w:p w14:paraId="2233C7F8" w14:textId="77777777" w:rsidR="00A01231" w:rsidRPr="00E61EDE" w:rsidRDefault="00A01231" w:rsidP="00A01231">
      <w:pPr>
        <w:spacing w:line="360" w:lineRule="auto"/>
        <w:rPr>
          <w:rFonts w:ascii="Times New Roman" w:hAnsi="Times New Roman" w:cs="Times New Roman"/>
          <w:b/>
          <w:bCs/>
          <w:sz w:val="32"/>
          <w:szCs w:val="32"/>
        </w:rPr>
      </w:pPr>
      <w:r w:rsidRPr="00E61EDE">
        <w:rPr>
          <w:rFonts w:ascii="Times New Roman" w:hAnsi="Times New Roman" w:cs="Times New Roman"/>
          <w:b/>
          <w:bCs/>
          <w:sz w:val="32"/>
          <w:szCs w:val="32"/>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784D89F3" w14:textId="77777777" w:rsidR="00E41BD2" w:rsidRPr="00E61EDE" w:rsidRDefault="00E41BD2" w:rsidP="00070ED6">
      <w:pPr>
        <w:rPr>
          <w:rFonts w:ascii="Times New Roman" w:hAnsi="Times New Roman" w:cs="Times New Roman"/>
          <w:b/>
          <w:bCs/>
          <w:u w:val="single"/>
        </w:rPr>
      </w:pPr>
    </w:p>
    <w:p w14:paraId="3B7297D4" w14:textId="77777777" w:rsidR="00E41BD2" w:rsidRPr="00E61EDE" w:rsidRDefault="00E41BD2" w:rsidP="00070ED6">
      <w:pPr>
        <w:rPr>
          <w:rFonts w:ascii="Times New Roman" w:hAnsi="Times New Roman" w:cs="Times New Roman"/>
          <w:b/>
          <w:bCs/>
          <w:u w:val="single"/>
        </w:rPr>
      </w:pPr>
    </w:p>
    <w:p w14:paraId="08450401" w14:textId="77777777" w:rsidR="00E41BD2" w:rsidRPr="00E61EDE" w:rsidRDefault="00E41BD2" w:rsidP="00070ED6">
      <w:pPr>
        <w:rPr>
          <w:rFonts w:ascii="Times New Roman" w:hAnsi="Times New Roman" w:cs="Times New Roman"/>
          <w:b/>
          <w:bCs/>
          <w:u w:val="single"/>
        </w:rPr>
      </w:pPr>
    </w:p>
    <w:p w14:paraId="43D6326D" w14:textId="77777777" w:rsidR="00E41BD2" w:rsidRPr="00E61EDE" w:rsidRDefault="00E41BD2" w:rsidP="00070ED6">
      <w:pPr>
        <w:rPr>
          <w:rFonts w:ascii="Times New Roman" w:hAnsi="Times New Roman" w:cs="Times New Roman"/>
          <w:b/>
          <w:bCs/>
          <w:u w:val="single"/>
        </w:rPr>
      </w:pPr>
    </w:p>
    <w:p w14:paraId="259F82FF" w14:textId="77777777" w:rsidR="006E02B2" w:rsidRPr="00E61EDE" w:rsidRDefault="006E02B2" w:rsidP="00070ED6">
      <w:pPr>
        <w:rPr>
          <w:rFonts w:ascii="Times New Roman" w:hAnsi="Times New Roman" w:cs="Times New Roman"/>
          <w:b/>
          <w:bCs/>
          <w:u w:val="single"/>
        </w:rPr>
      </w:pPr>
    </w:p>
    <w:p w14:paraId="572CD693" w14:textId="77777777" w:rsidR="006E02B2" w:rsidRPr="00E61EDE" w:rsidRDefault="006E02B2" w:rsidP="00070ED6">
      <w:pPr>
        <w:rPr>
          <w:rFonts w:ascii="Times New Roman" w:hAnsi="Times New Roman" w:cs="Times New Roman"/>
          <w:b/>
          <w:bCs/>
          <w:u w:val="single"/>
        </w:rPr>
      </w:pPr>
    </w:p>
    <w:p w14:paraId="5E19F400" w14:textId="77777777" w:rsidR="006E02B2" w:rsidRPr="00E61EDE" w:rsidRDefault="006E02B2" w:rsidP="00070ED6">
      <w:pPr>
        <w:rPr>
          <w:rFonts w:ascii="Times New Roman" w:hAnsi="Times New Roman" w:cs="Times New Roman"/>
          <w:b/>
          <w:bCs/>
          <w:u w:val="single"/>
        </w:rPr>
      </w:pPr>
    </w:p>
    <w:p w14:paraId="6F336B88" w14:textId="77777777" w:rsidR="006E02B2" w:rsidRPr="00E61EDE" w:rsidRDefault="006E02B2" w:rsidP="00070ED6">
      <w:pPr>
        <w:rPr>
          <w:rFonts w:ascii="Times New Roman" w:hAnsi="Times New Roman" w:cs="Times New Roman"/>
          <w:b/>
          <w:bCs/>
          <w:u w:val="single"/>
        </w:rPr>
      </w:pPr>
    </w:p>
    <w:p w14:paraId="04E0343C" w14:textId="77777777" w:rsidR="006E02B2" w:rsidRPr="00E61EDE" w:rsidRDefault="006E02B2" w:rsidP="00070ED6">
      <w:pPr>
        <w:rPr>
          <w:rFonts w:ascii="Times New Roman" w:hAnsi="Times New Roman" w:cs="Times New Roman"/>
          <w:b/>
          <w:bCs/>
          <w:u w:val="single"/>
        </w:rPr>
      </w:pPr>
    </w:p>
    <w:p w14:paraId="4ECB65B3" w14:textId="77777777" w:rsidR="006E02B2" w:rsidRPr="00E61EDE" w:rsidRDefault="006E02B2" w:rsidP="00070ED6">
      <w:pPr>
        <w:rPr>
          <w:rFonts w:ascii="Times New Roman" w:hAnsi="Times New Roman" w:cs="Times New Roman"/>
          <w:b/>
          <w:bCs/>
          <w:u w:val="single"/>
        </w:rPr>
      </w:pPr>
    </w:p>
    <w:p w14:paraId="3DF8841B" w14:textId="77777777" w:rsidR="006E02B2" w:rsidRPr="00E61EDE" w:rsidRDefault="006E02B2" w:rsidP="00070ED6">
      <w:pPr>
        <w:rPr>
          <w:rFonts w:ascii="Times New Roman" w:hAnsi="Times New Roman" w:cs="Times New Roman"/>
          <w:b/>
          <w:bCs/>
          <w:u w:val="single"/>
        </w:rPr>
      </w:pPr>
    </w:p>
    <w:p w14:paraId="0FA6C94F" w14:textId="77777777" w:rsidR="006E02B2" w:rsidRPr="00E61EDE" w:rsidRDefault="006E02B2" w:rsidP="00070ED6">
      <w:pPr>
        <w:rPr>
          <w:rFonts w:ascii="Times New Roman" w:hAnsi="Times New Roman" w:cs="Times New Roman"/>
          <w:b/>
          <w:bCs/>
          <w:u w:val="single"/>
        </w:rPr>
      </w:pPr>
    </w:p>
    <w:p w14:paraId="7A5F9F31" w14:textId="77777777" w:rsidR="006E02B2" w:rsidRPr="00E61EDE" w:rsidRDefault="006E02B2" w:rsidP="00070ED6">
      <w:pPr>
        <w:rPr>
          <w:rFonts w:ascii="Times New Roman" w:hAnsi="Times New Roman" w:cs="Times New Roman"/>
          <w:b/>
          <w:bCs/>
          <w:u w:val="single"/>
        </w:rPr>
      </w:pPr>
    </w:p>
    <w:p w14:paraId="453FA3CD" w14:textId="77777777" w:rsidR="006E02B2" w:rsidRPr="00E61EDE" w:rsidRDefault="006E02B2" w:rsidP="00070ED6">
      <w:pPr>
        <w:rPr>
          <w:rFonts w:ascii="Times New Roman" w:hAnsi="Times New Roman" w:cs="Times New Roman"/>
          <w:b/>
          <w:bCs/>
          <w:u w:val="single"/>
        </w:rPr>
      </w:pPr>
    </w:p>
    <w:p w14:paraId="6AA45FB0" w14:textId="77777777" w:rsidR="006E02B2" w:rsidRPr="00E61EDE" w:rsidRDefault="006E02B2" w:rsidP="00070ED6">
      <w:pPr>
        <w:rPr>
          <w:rFonts w:ascii="Times New Roman" w:hAnsi="Times New Roman" w:cs="Times New Roman"/>
          <w:b/>
          <w:bCs/>
          <w:u w:val="single"/>
        </w:rPr>
      </w:pPr>
    </w:p>
    <w:p w14:paraId="43033997" w14:textId="77777777" w:rsidR="006E02B2" w:rsidRPr="00E61EDE" w:rsidRDefault="006E02B2" w:rsidP="00070ED6">
      <w:pPr>
        <w:rPr>
          <w:rFonts w:ascii="Times New Roman" w:hAnsi="Times New Roman" w:cs="Times New Roman"/>
          <w:b/>
          <w:bCs/>
          <w:u w:val="single"/>
        </w:rPr>
      </w:pPr>
    </w:p>
    <w:p w14:paraId="35730DC1" w14:textId="77777777" w:rsidR="00A01231" w:rsidRPr="00E61EDE" w:rsidRDefault="00A01231" w:rsidP="00070ED6">
      <w:pPr>
        <w:rPr>
          <w:rFonts w:ascii="Times New Roman" w:hAnsi="Times New Roman" w:cs="Times New Roman"/>
          <w:b/>
          <w:bCs/>
          <w:u w:val="single"/>
        </w:rPr>
      </w:pPr>
    </w:p>
    <w:p w14:paraId="007A2875" w14:textId="6F30928D" w:rsidR="00070ED6" w:rsidRPr="00E61EDE" w:rsidRDefault="00070ED6" w:rsidP="00070ED6">
      <w:pPr>
        <w:rPr>
          <w:rFonts w:ascii="Times New Roman" w:hAnsi="Times New Roman" w:cs="Times New Roman"/>
          <w:b/>
          <w:bCs/>
          <w:u w:val="single"/>
        </w:rPr>
      </w:pPr>
      <w:r w:rsidRPr="00E61EDE">
        <w:rPr>
          <w:rFonts w:ascii="Times New Roman" w:hAnsi="Times New Roman" w:cs="Times New Roman"/>
          <w:b/>
          <w:bCs/>
          <w:u w:val="single"/>
        </w:rPr>
        <w:lastRenderedPageBreak/>
        <w:t>Critically consider the role played by power and control in the (re)production of inequality for a group of your choosing.</w:t>
      </w:r>
    </w:p>
    <w:p w14:paraId="3BA3F618" w14:textId="03D71E3D" w:rsidR="00070ED6" w:rsidRPr="00E61EDE" w:rsidRDefault="00070ED6" w:rsidP="00E61EDE">
      <w:pPr>
        <w:spacing w:line="480" w:lineRule="auto"/>
        <w:rPr>
          <w:rFonts w:ascii="Times New Roman" w:hAnsi="Times New Roman" w:cs="Times New Roman"/>
        </w:rPr>
      </w:pPr>
      <w:r w:rsidRPr="00E61EDE">
        <w:rPr>
          <w:rFonts w:ascii="Times New Roman" w:hAnsi="Times New Roman" w:cs="Times New Roman"/>
        </w:rPr>
        <w:t xml:space="preserve">The purpose of this essay is to address the role that is played by both power and control in relation to the reproduction of inequality </w:t>
      </w:r>
      <w:r w:rsidR="00A30D47" w:rsidRPr="00E61EDE">
        <w:rPr>
          <w:rFonts w:ascii="Times New Roman" w:hAnsi="Times New Roman" w:cs="Times New Roman"/>
        </w:rPr>
        <w:t xml:space="preserve">of violence against women [hereafter VAW]. </w:t>
      </w:r>
      <w:proofErr w:type="gramStart"/>
      <w:r w:rsidR="00AC2CD7" w:rsidRPr="00E61EDE">
        <w:rPr>
          <w:rFonts w:ascii="Times New Roman" w:hAnsi="Times New Roman" w:cs="Times New Roman"/>
        </w:rPr>
        <w:t>In order to</w:t>
      </w:r>
      <w:proofErr w:type="gramEnd"/>
      <w:r w:rsidR="00AC2CD7" w:rsidRPr="00E61EDE">
        <w:rPr>
          <w:rFonts w:ascii="Times New Roman" w:hAnsi="Times New Roman" w:cs="Times New Roman"/>
        </w:rPr>
        <w:t xml:space="preserve"> do this, definitions of the key terms</w:t>
      </w:r>
      <w:r w:rsidR="00D463DF" w:rsidRPr="00E61EDE">
        <w:rPr>
          <w:rFonts w:ascii="Times New Roman" w:hAnsi="Times New Roman" w:cs="Times New Roman"/>
        </w:rPr>
        <w:t xml:space="preserve"> related to</w:t>
      </w:r>
      <w:r w:rsidR="00AC2CD7" w:rsidRPr="00E61EDE">
        <w:rPr>
          <w:rFonts w:ascii="Times New Roman" w:hAnsi="Times New Roman" w:cs="Times New Roman"/>
        </w:rPr>
        <w:t xml:space="preserve"> this essay</w:t>
      </w:r>
      <w:r w:rsidR="00D463DF" w:rsidRPr="00E61EDE">
        <w:rPr>
          <w:rFonts w:ascii="Times New Roman" w:hAnsi="Times New Roman" w:cs="Times New Roman"/>
        </w:rPr>
        <w:t xml:space="preserve"> will be put forward</w:t>
      </w:r>
      <w:r w:rsidR="00AC2CD7" w:rsidRPr="00E61EDE">
        <w:rPr>
          <w:rFonts w:ascii="Times New Roman" w:hAnsi="Times New Roman" w:cs="Times New Roman"/>
        </w:rPr>
        <w:t xml:space="preserve">. </w:t>
      </w:r>
      <w:r w:rsidR="0032366B" w:rsidRPr="00E61EDE">
        <w:rPr>
          <w:rFonts w:ascii="Times New Roman" w:hAnsi="Times New Roman" w:cs="Times New Roman"/>
        </w:rPr>
        <w:t xml:space="preserve">Furthermore, an introduction to the </w:t>
      </w:r>
      <w:r w:rsidR="00441702" w:rsidRPr="00E61EDE">
        <w:rPr>
          <w:rFonts w:ascii="Times New Roman" w:hAnsi="Times New Roman" w:cs="Times New Roman"/>
        </w:rPr>
        <w:t>issue</w:t>
      </w:r>
      <w:r w:rsidR="0032366B" w:rsidRPr="00E61EDE">
        <w:rPr>
          <w:rFonts w:ascii="Times New Roman" w:hAnsi="Times New Roman" w:cs="Times New Roman"/>
        </w:rPr>
        <w:t xml:space="preserve"> at hand will be put forward to gain a clear understanding of its severity. However, </w:t>
      </w:r>
      <w:r w:rsidR="00D463DF" w:rsidRPr="00E61EDE">
        <w:rPr>
          <w:rFonts w:ascii="Times New Roman" w:hAnsi="Times New Roman" w:cs="Times New Roman"/>
        </w:rPr>
        <w:t>to</w:t>
      </w:r>
      <w:r w:rsidR="0032366B" w:rsidRPr="00E61EDE">
        <w:rPr>
          <w:rFonts w:ascii="Times New Roman" w:hAnsi="Times New Roman" w:cs="Times New Roman"/>
        </w:rPr>
        <w:t xml:space="preserve"> </w:t>
      </w:r>
      <w:r w:rsidR="0072776B" w:rsidRPr="00E61EDE">
        <w:rPr>
          <w:rFonts w:ascii="Times New Roman" w:hAnsi="Times New Roman" w:cs="Times New Roman"/>
        </w:rPr>
        <w:t xml:space="preserve">discover how the social reproduction of VAW takes place, it is important to discuss the </w:t>
      </w:r>
      <w:r w:rsidR="00D463DF" w:rsidRPr="00E61EDE">
        <w:rPr>
          <w:rFonts w:ascii="Times New Roman" w:hAnsi="Times New Roman" w:cs="Times New Roman"/>
        </w:rPr>
        <w:t>different ways women</w:t>
      </w:r>
      <w:r w:rsidR="00471718" w:rsidRPr="00E61EDE">
        <w:rPr>
          <w:rFonts w:ascii="Times New Roman" w:hAnsi="Times New Roman" w:cs="Times New Roman"/>
        </w:rPr>
        <w:t xml:space="preserve"> have</w:t>
      </w:r>
      <w:r w:rsidR="00D463DF" w:rsidRPr="00E61EDE">
        <w:rPr>
          <w:rFonts w:ascii="Times New Roman" w:hAnsi="Times New Roman" w:cs="Times New Roman"/>
        </w:rPr>
        <w:t xml:space="preserve"> experienced violence in previous years. </w:t>
      </w:r>
      <w:r w:rsidR="00A50C56" w:rsidRPr="00E61EDE">
        <w:rPr>
          <w:rFonts w:ascii="Times New Roman" w:hAnsi="Times New Roman" w:cs="Times New Roman"/>
        </w:rPr>
        <w:t xml:space="preserve">It is also important to note how VAW has reproduced </w:t>
      </w:r>
      <w:r w:rsidR="00471718" w:rsidRPr="00E61EDE">
        <w:rPr>
          <w:rFonts w:ascii="Times New Roman" w:hAnsi="Times New Roman" w:cs="Times New Roman"/>
        </w:rPr>
        <w:t>over the years to become what it is</w:t>
      </w:r>
      <w:r w:rsidR="00A50C56" w:rsidRPr="00E61EDE">
        <w:rPr>
          <w:rFonts w:ascii="Times New Roman" w:hAnsi="Times New Roman" w:cs="Times New Roman"/>
        </w:rPr>
        <w:t xml:space="preserve"> </w:t>
      </w:r>
      <w:r w:rsidR="00F65CE3" w:rsidRPr="00E61EDE">
        <w:rPr>
          <w:rFonts w:ascii="Times New Roman" w:hAnsi="Times New Roman" w:cs="Times New Roman"/>
        </w:rPr>
        <w:t>today;</w:t>
      </w:r>
      <w:r w:rsidR="00A50C56" w:rsidRPr="00E61EDE">
        <w:rPr>
          <w:rFonts w:ascii="Times New Roman" w:hAnsi="Times New Roman" w:cs="Times New Roman"/>
        </w:rPr>
        <w:t xml:space="preserve"> </w:t>
      </w:r>
      <w:r w:rsidR="00060564" w:rsidRPr="00E61EDE">
        <w:rPr>
          <w:rFonts w:ascii="Times New Roman" w:hAnsi="Times New Roman" w:cs="Times New Roman"/>
        </w:rPr>
        <w:t>therefore,</w:t>
      </w:r>
      <w:r w:rsidR="00A50C56" w:rsidRPr="00E61EDE">
        <w:rPr>
          <w:rFonts w:ascii="Times New Roman" w:hAnsi="Times New Roman" w:cs="Times New Roman"/>
        </w:rPr>
        <w:t xml:space="preserve"> this is something else to be discussed within the essay. </w:t>
      </w:r>
      <w:r w:rsidR="00FB4FDD" w:rsidRPr="00E61EDE">
        <w:rPr>
          <w:rFonts w:ascii="Times New Roman" w:hAnsi="Times New Roman" w:cs="Times New Roman"/>
        </w:rPr>
        <w:t xml:space="preserve">Power and control will then be applied to the issue of VAW </w:t>
      </w:r>
      <w:r w:rsidR="007C51C1" w:rsidRPr="00E61EDE">
        <w:rPr>
          <w:rFonts w:ascii="Times New Roman" w:hAnsi="Times New Roman" w:cs="Times New Roman"/>
        </w:rPr>
        <w:t xml:space="preserve">to determine its role when it comes to </w:t>
      </w:r>
      <w:r w:rsidR="00FB2447" w:rsidRPr="00E61EDE">
        <w:rPr>
          <w:rFonts w:ascii="Times New Roman" w:hAnsi="Times New Roman" w:cs="Times New Roman"/>
        </w:rPr>
        <w:t xml:space="preserve">the reproduction of this inequality. </w:t>
      </w:r>
      <w:r w:rsidR="006D773D" w:rsidRPr="00E61EDE">
        <w:rPr>
          <w:rFonts w:ascii="Times New Roman" w:hAnsi="Times New Roman" w:cs="Times New Roman"/>
        </w:rPr>
        <w:t>Something else that this essay will consider is r</w:t>
      </w:r>
      <w:r w:rsidR="00FB2447" w:rsidRPr="00E61EDE">
        <w:rPr>
          <w:rFonts w:ascii="Times New Roman" w:hAnsi="Times New Roman" w:cs="Times New Roman"/>
        </w:rPr>
        <w:t xml:space="preserve">ecommendations to determine what </w:t>
      </w:r>
      <w:r w:rsidR="001D2527" w:rsidRPr="00E61EDE">
        <w:rPr>
          <w:rFonts w:ascii="Times New Roman" w:hAnsi="Times New Roman" w:cs="Times New Roman"/>
        </w:rPr>
        <w:t xml:space="preserve">needs to be done in </w:t>
      </w:r>
      <w:r w:rsidR="00F4306F" w:rsidRPr="00E61EDE">
        <w:rPr>
          <w:rFonts w:ascii="Times New Roman" w:hAnsi="Times New Roman" w:cs="Times New Roman"/>
        </w:rPr>
        <w:t xml:space="preserve">response to </w:t>
      </w:r>
      <w:r w:rsidR="001D2527" w:rsidRPr="00E61EDE">
        <w:rPr>
          <w:rFonts w:ascii="Times New Roman" w:hAnsi="Times New Roman" w:cs="Times New Roman"/>
        </w:rPr>
        <w:t xml:space="preserve">VAW today. </w:t>
      </w:r>
      <w:r w:rsidR="00F4306F" w:rsidRPr="00E61EDE">
        <w:rPr>
          <w:rFonts w:ascii="Times New Roman" w:hAnsi="Times New Roman" w:cs="Times New Roman"/>
        </w:rPr>
        <w:t xml:space="preserve">Finally, a conclusion will be put forward which will </w:t>
      </w:r>
      <w:r w:rsidR="00D84788" w:rsidRPr="00E61EDE">
        <w:rPr>
          <w:rFonts w:ascii="Times New Roman" w:hAnsi="Times New Roman" w:cs="Times New Roman"/>
        </w:rPr>
        <w:t xml:space="preserve">consider how VAW is reproduced but also the role that power and control </w:t>
      </w:r>
      <w:r w:rsidR="002E118E" w:rsidRPr="00E61EDE">
        <w:rPr>
          <w:rFonts w:ascii="Times New Roman" w:hAnsi="Times New Roman" w:cs="Times New Roman"/>
        </w:rPr>
        <w:t>play in this.</w:t>
      </w:r>
    </w:p>
    <w:p w14:paraId="0B1ACD7A" w14:textId="10175213" w:rsidR="00070ED6" w:rsidRPr="00E61EDE" w:rsidRDefault="002D7784" w:rsidP="00E61EDE">
      <w:pPr>
        <w:spacing w:line="480" w:lineRule="auto"/>
        <w:rPr>
          <w:rFonts w:ascii="Times New Roman" w:hAnsi="Times New Roman" w:cs="Times New Roman"/>
          <w:color w:val="FF0000"/>
        </w:rPr>
      </w:pPr>
      <w:r w:rsidRPr="00E61EDE">
        <w:rPr>
          <w:rFonts w:ascii="Times New Roman" w:hAnsi="Times New Roman" w:cs="Times New Roman"/>
        </w:rPr>
        <w:t xml:space="preserve">When referring to social reproduction, Katz (2001) puts forward the fact that </w:t>
      </w:r>
      <w:r w:rsidR="00313FBD" w:rsidRPr="00E61EDE">
        <w:rPr>
          <w:rFonts w:ascii="Times New Roman" w:hAnsi="Times New Roman" w:cs="Times New Roman"/>
        </w:rPr>
        <w:t>it consists of “the fleshy, messy, and indeterminate stuff of everyday life</w:t>
      </w:r>
      <w:r w:rsidR="008351C3" w:rsidRPr="00E61EDE">
        <w:rPr>
          <w:rFonts w:ascii="Times New Roman" w:hAnsi="Times New Roman" w:cs="Times New Roman"/>
        </w:rPr>
        <w:t>” (</w:t>
      </w:r>
      <w:r w:rsidR="006711E4" w:rsidRPr="00E61EDE">
        <w:rPr>
          <w:rFonts w:ascii="Times New Roman" w:hAnsi="Times New Roman" w:cs="Times New Roman"/>
        </w:rPr>
        <w:t>p.711</w:t>
      </w:r>
      <w:r w:rsidR="008351C3" w:rsidRPr="00E61EDE">
        <w:rPr>
          <w:rFonts w:ascii="Times New Roman" w:hAnsi="Times New Roman" w:cs="Times New Roman"/>
        </w:rPr>
        <w:t xml:space="preserve">). </w:t>
      </w:r>
      <w:r w:rsidR="00070B70" w:rsidRPr="00E61EDE">
        <w:rPr>
          <w:rFonts w:ascii="Times New Roman" w:hAnsi="Times New Roman" w:cs="Times New Roman"/>
        </w:rPr>
        <w:t xml:space="preserve">Furthermore, Katz (2001) adds that </w:t>
      </w:r>
      <w:r w:rsidR="00021FEB" w:rsidRPr="00E61EDE">
        <w:rPr>
          <w:rFonts w:ascii="Times New Roman" w:hAnsi="Times New Roman" w:cs="Times New Roman"/>
        </w:rPr>
        <w:t xml:space="preserve">in relation to the groups that </w:t>
      </w:r>
      <w:r w:rsidR="001A424E" w:rsidRPr="00E61EDE">
        <w:rPr>
          <w:rFonts w:ascii="Times New Roman" w:hAnsi="Times New Roman" w:cs="Times New Roman"/>
        </w:rPr>
        <w:t xml:space="preserve">individuals </w:t>
      </w:r>
      <w:r w:rsidR="0044675E" w:rsidRPr="00E61EDE">
        <w:rPr>
          <w:rFonts w:ascii="Times New Roman" w:hAnsi="Times New Roman" w:cs="Times New Roman"/>
        </w:rPr>
        <w:t xml:space="preserve">are a part of </w:t>
      </w:r>
      <w:r w:rsidR="00246A64" w:rsidRPr="00E61EDE">
        <w:rPr>
          <w:rFonts w:ascii="Times New Roman" w:hAnsi="Times New Roman" w:cs="Times New Roman"/>
        </w:rPr>
        <w:t>through</w:t>
      </w:r>
      <w:r w:rsidR="000A256D" w:rsidRPr="00E61EDE">
        <w:rPr>
          <w:rFonts w:ascii="Times New Roman" w:hAnsi="Times New Roman" w:cs="Times New Roman"/>
        </w:rPr>
        <w:t xml:space="preserve"> preference or through birth,</w:t>
      </w:r>
      <w:r w:rsidR="00F15065" w:rsidRPr="00E61EDE">
        <w:rPr>
          <w:rFonts w:ascii="Times New Roman" w:hAnsi="Times New Roman" w:cs="Times New Roman"/>
        </w:rPr>
        <w:t xml:space="preserve"> gaining and </w:t>
      </w:r>
      <w:r w:rsidR="009B6BC7" w:rsidRPr="00E61EDE">
        <w:rPr>
          <w:rFonts w:ascii="Times New Roman" w:hAnsi="Times New Roman" w:cs="Times New Roman"/>
        </w:rPr>
        <w:t>embracing these</w:t>
      </w:r>
      <w:r w:rsidR="00232CDD" w:rsidRPr="00E61EDE">
        <w:rPr>
          <w:rFonts w:ascii="Times New Roman" w:hAnsi="Times New Roman" w:cs="Times New Roman"/>
        </w:rPr>
        <w:t xml:space="preserve"> groups’</w:t>
      </w:r>
      <w:r w:rsidR="00232CDD" w:rsidRPr="00E61EDE">
        <w:rPr>
          <w:rFonts w:ascii="Times New Roman" w:hAnsi="Times New Roman" w:cs="Times New Roman"/>
          <w:color w:val="FF0000"/>
        </w:rPr>
        <w:t xml:space="preserve"> </w:t>
      </w:r>
      <w:r w:rsidR="007F69E9" w:rsidRPr="00E61EDE">
        <w:rPr>
          <w:rFonts w:ascii="Times New Roman" w:hAnsi="Times New Roman" w:cs="Times New Roman"/>
        </w:rPr>
        <w:t xml:space="preserve">traditions, collective knowledge and </w:t>
      </w:r>
      <w:r w:rsidR="00145FE9" w:rsidRPr="00E61EDE">
        <w:rPr>
          <w:rFonts w:ascii="Times New Roman" w:hAnsi="Times New Roman" w:cs="Times New Roman"/>
        </w:rPr>
        <w:t xml:space="preserve">ideals </w:t>
      </w:r>
      <w:r w:rsidR="00232CDD" w:rsidRPr="00E61EDE">
        <w:rPr>
          <w:rFonts w:ascii="Times New Roman" w:hAnsi="Times New Roman" w:cs="Times New Roman"/>
        </w:rPr>
        <w:t xml:space="preserve">is what social reproduction is comprised of. </w:t>
      </w:r>
      <w:r w:rsidR="00070B70" w:rsidRPr="00E61EDE">
        <w:rPr>
          <w:rFonts w:ascii="Times New Roman" w:hAnsi="Times New Roman" w:cs="Times New Roman"/>
        </w:rPr>
        <w:t>On the other hand, Strauss (2013) puts forward that</w:t>
      </w:r>
      <w:r w:rsidR="00C64388" w:rsidRPr="00E61EDE">
        <w:rPr>
          <w:rFonts w:ascii="Times New Roman" w:hAnsi="Times New Roman" w:cs="Times New Roman"/>
        </w:rPr>
        <w:t xml:space="preserve"> </w:t>
      </w:r>
      <w:r w:rsidR="001026C6" w:rsidRPr="00E61EDE">
        <w:rPr>
          <w:rFonts w:ascii="Times New Roman" w:hAnsi="Times New Roman" w:cs="Times New Roman"/>
        </w:rPr>
        <w:t>when it comes</w:t>
      </w:r>
      <w:r w:rsidR="00C64388" w:rsidRPr="00E61EDE">
        <w:rPr>
          <w:rFonts w:ascii="Times New Roman" w:hAnsi="Times New Roman" w:cs="Times New Roman"/>
        </w:rPr>
        <w:t xml:space="preserve"> to the</w:t>
      </w:r>
      <w:r w:rsidR="00E73390" w:rsidRPr="00E61EDE">
        <w:rPr>
          <w:rFonts w:ascii="Times New Roman" w:hAnsi="Times New Roman" w:cs="Times New Roman"/>
          <w:color w:val="FF0000"/>
        </w:rPr>
        <w:t xml:space="preserve"> </w:t>
      </w:r>
      <w:r w:rsidR="00942303" w:rsidRPr="00E61EDE">
        <w:rPr>
          <w:rFonts w:ascii="Times New Roman" w:hAnsi="Times New Roman" w:cs="Times New Roman"/>
        </w:rPr>
        <w:t>preservation</w:t>
      </w:r>
      <w:r w:rsidR="00942303" w:rsidRPr="00E61EDE">
        <w:rPr>
          <w:rFonts w:ascii="Times New Roman" w:hAnsi="Times New Roman" w:cs="Times New Roman"/>
          <w:color w:val="FF0000"/>
        </w:rPr>
        <w:t xml:space="preserve"> </w:t>
      </w:r>
      <w:r w:rsidR="001026C6" w:rsidRPr="00E61EDE">
        <w:rPr>
          <w:rFonts w:ascii="Times New Roman" w:hAnsi="Times New Roman" w:cs="Times New Roman"/>
        </w:rPr>
        <w:t xml:space="preserve">as well as reproduction of people and </w:t>
      </w:r>
      <w:r w:rsidR="00B95D1D" w:rsidRPr="00E61EDE">
        <w:rPr>
          <w:rFonts w:ascii="Times New Roman" w:hAnsi="Times New Roman" w:cs="Times New Roman"/>
        </w:rPr>
        <w:t>cultures</w:t>
      </w:r>
      <w:r w:rsidR="001026C6" w:rsidRPr="00E61EDE">
        <w:rPr>
          <w:rFonts w:ascii="Times New Roman" w:hAnsi="Times New Roman" w:cs="Times New Roman"/>
          <w:color w:val="FF0000"/>
        </w:rPr>
        <w:t xml:space="preserve"> </w:t>
      </w:r>
      <w:r w:rsidR="001026C6" w:rsidRPr="00E61EDE">
        <w:rPr>
          <w:rFonts w:ascii="Times New Roman" w:hAnsi="Times New Roman" w:cs="Times New Roman"/>
        </w:rPr>
        <w:t>over t</w:t>
      </w:r>
      <w:r w:rsidR="005C7617">
        <w:rPr>
          <w:rFonts w:ascii="Times New Roman" w:hAnsi="Times New Roman" w:cs="Times New Roman"/>
        </w:rPr>
        <w:t>he years</w:t>
      </w:r>
      <w:r w:rsidR="001310F6" w:rsidRPr="00E61EDE">
        <w:rPr>
          <w:rFonts w:ascii="Times New Roman" w:hAnsi="Times New Roman" w:cs="Times New Roman"/>
        </w:rPr>
        <w:t xml:space="preserve">, social reproduction is utilised </w:t>
      </w:r>
      <w:proofErr w:type="gramStart"/>
      <w:r w:rsidR="001310F6" w:rsidRPr="00E61EDE">
        <w:rPr>
          <w:rFonts w:ascii="Times New Roman" w:hAnsi="Times New Roman" w:cs="Times New Roman"/>
        </w:rPr>
        <w:t>in or</w:t>
      </w:r>
      <w:r w:rsidR="009777EF" w:rsidRPr="00E61EDE">
        <w:rPr>
          <w:rFonts w:ascii="Times New Roman" w:hAnsi="Times New Roman" w:cs="Times New Roman"/>
        </w:rPr>
        <w:t>der</w:t>
      </w:r>
      <w:r w:rsidR="00653839" w:rsidRPr="00E61EDE">
        <w:rPr>
          <w:rFonts w:ascii="Times New Roman" w:hAnsi="Times New Roman" w:cs="Times New Roman"/>
        </w:rPr>
        <w:t xml:space="preserve"> to</w:t>
      </w:r>
      <w:proofErr w:type="gramEnd"/>
      <w:r w:rsidR="009777EF" w:rsidRPr="00E61EDE">
        <w:rPr>
          <w:rFonts w:ascii="Times New Roman" w:hAnsi="Times New Roman" w:cs="Times New Roman"/>
        </w:rPr>
        <w:t xml:space="preserve"> </w:t>
      </w:r>
      <w:r w:rsidR="003C008C" w:rsidRPr="00E61EDE">
        <w:rPr>
          <w:rFonts w:ascii="Times New Roman" w:hAnsi="Times New Roman" w:cs="Times New Roman"/>
        </w:rPr>
        <w:t xml:space="preserve">indicate the </w:t>
      </w:r>
      <w:r w:rsidR="00D009BE" w:rsidRPr="00E61EDE">
        <w:rPr>
          <w:rFonts w:ascii="Times New Roman" w:hAnsi="Times New Roman" w:cs="Times New Roman"/>
        </w:rPr>
        <w:t xml:space="preserve">differing procedures </w:t>
      </w:r>
      <w:r w:rsidR="00CE0274" w:rsidRPr="00E61EDE">
        <w:rPr>
          <w:rFonts w:ascii="Times New Roman" w:hAnsi="Times New Roman" w:cs="Times New Roman"/>
        </w:rPr>
        <w:t>concerned with doing this.</w:t>
      </w:r>
      <w:r w:rsidR="0039133A" w:rsidRPr="00E61EDE">
        <w:rPr>
          <w:rFonts w:ascii="Times New Roman" w:hAnsi="Times New Roman" w:cs="Times New Roman"/>
        </w:rPr>
        <w:t xml:space="preserve"> </w:t>
      </w:r>
      <w:r w:rsidR="00070B70" w:rsidRPr="00E61EDE">
        <w:rPr>
          <w:rFonts w:ascii="Times New Roman" w:hAnsi="Times New Roman" w:cs="Times New Roman"/>
        </w:rPr>
        <w:t>Therefore, this is the definition that will be used within this essay.</w:t>
      </w:r>
    </w:p>
    <w:p w14:paraId="71B89EF5" w14:textId="65B8EFCE" w:rsidR="00811223" w:rsidRPr="00E61EDE" w:rsidRDefault="002B342D" w:rsidP="00E61EDE">
      <w:pPr>
        <w:spacing w:line="480" w:lineRule="auto"/>
        <w:rPr>
          <w:rFonts w:ascii="Times New Roman" w:hAnsi="Times New Roman" w:cs="Times New Roman"/>
          <w:color w:val="FF0000"/>
        </w:rPr>
      </w:pPr>
      <w:r w:rsidRPr="00E61EDE">
        <w:rPr>
          <w:rFonts w:ascii="Times New Roman" w:hAnsi="Times New Roman" w:cs="Times New Roman"/>
        </w:rPr>
        <w:t xml:space="preserve">The next </w:t>
      </w:r>
      <w:r w:rsidR="004D2B6C" w:rsidRPr="00E61EDE">
        <w:rPr>
          <w:rFonts w:ascii="Times New Roman" w:hAnsi="Times New Roman" w:cs="Times New Roman"/>
        </w:rPr>
        <w:t>definition to note</w:t>
      </w:r>
      <w:r w:rsidRPr="00E61EDE">
        <w:rPr>
          <w:rFonts w:ascii="Times New Roman" w:hAnsi="Times New Roman" w:cs="Times New Roman"/>
        </w:rPr>
        <w:t xml:space="preserve"> is VAW</w:t>
      </w:r>
      <w:r w:rsidR="004D2B6C" w:rsidRPr="00E61EDE">
        <w:rPr>
          <w:rFonts w:ascii="Times New Roman" w:hAnsi="Times New Roman" w:cs="Times New Roman"/>
        </w:rPr>
        <w:t>. For e</w:t>
      </w:r>
      <w:r w:rsidR="0085246E" w:rsidRPr="00E61EDE">
        <w:rPr>
          <w:rFonts w:ascii="Times New Roman" w:hAnsi="Times New Roman" w:cs="Times New Roman"/>
        </w:rPr>
        <w:t xml:space="preserve">xample, when looking at </w:t>
      </w:r>
      <w:r w:rsidR="004D2B6C" w:rsidRPr="00E61EDE">
        <w:rPr>
          <w:rFonts w:ascii="Times New Roman" w:hAnsi="Times New Roman" w:cs="Times New Roman"/>
        </w:rPr>
        <w:t xml:space="preserve">what is meant by VAW, Article 1 of the Declaration on the Elimination against Women (United Nations General </w:t>
      </w:r>
      <w:r w:rsidR="004D2B6C" w:rsidRPr="00E61EDE">
        <w:rPr>
          <w:rFonts w:ascii="Times New Roman" w:hAnsi="Times New Roman" w:cs="Times New Roman"/>
        </w:rPr>
        <w:lastRenderedPageBreak/>
        <w:t xml:space="preserve">Assembly, 1993) provides a definition. For example, they refer to it as being </w:t>
      </w:r>
      <w:r w:rsidR="00FA0D55" w:rsidRPr="00E61EDE">
        <w:rPr>
          <w:rFonts w:ascii="Times New Roman" w:hAnsi="Times New Roman" w:cs="Times New Roman"/>
        </w:rPr>
        <w:t xml:space="preserve">any instance of violence that is gender-related </w:t>
      </w:r>
      <w:r w:rsidR="00070A7F" w:rsidRPr="00E61EDE">
        <w:rPr>
          <w:rFonts w:ascii="Times New Roman" w:hAnsi="Times New Roman" w:cs="Times New Roman"/>
        </w:rPr>
        <w:t xml:space="preserve">(United Nations General Assembly, 1993, Art.1). However, it must </w:t>
      </w:r>
      <w:r w:rsidR="00105B64" w:rsidRPr="00E61EDE">
        <w:rPr>
          <w:rFonts w:ascii="Times New Roman" w:hAnsi="Times New Roman" w:cs="Times New Roman"/>
        </w:rPr>
        <w:t>lead to</w:t>
      </w:r>
      <w:r w:rsidR="00070A7F" w:rsidRPr="00E61EDE">
        <w:rPr>
          <w:rFonts w:ascii="Times New Roman" w:hAnsi="Times New Roman" w:cs="Times New Roman"/>
        </w:rPr>
        <w:t xml:space="preserve"> or have a likelihood of </w:t>
      </w:r>
      <w:r w:rsidR="00105B64" w:rsidRPr="00E61EDE">
        <w:rPr>
          <w:rFonts w:ascii="Times New Roman" w:hAnsi="Times New Roman" w:cs="Times New Roman"/>
        </w:rPr>
        <w:t>leading to “</w:t>
      </w:r>
      <w:r w:rsidR="004D2B6C" w:rsidRPr="00E61EDE">
        <w:rPr>
          <w:rFonts w:ascii="Times New Roman" w:hAnsi="Times New Roman" w:cs="Times New Roman"/>
        </w:rPr>
        <w:t>physical, sexual or psychological harm or suffering to a woman</w:t>
      </w:r>
      <w:r w:rsidR="00105B64" w:rsidRPr="00E61EDE">
        <w:rPr>
          <w:rFonts w:ascii="Times New Roman" w:hAnsi="Times New Roman" w:cs="Times New Roman"/>
        </w:rPr>
        <w:t xml:space="preserve">” </w:t>
      </w:r>
      <w:r w:rsidR="004D2B6C" w:rsidRPr="00E61EDE">
        <w:rPr>
          <w:rFonts w:ascii="Times New Roman" w:hAnsi="Times New Roman" w:cs="Times New Roman"/>
        </w:rPr>
        <w:t>(United Nations General Assembly, 1993, Art.1). This relates to a definition noted by Office for National Statistics [hereafter ONS] (2023</w:t>
      </w:r>
      <w:r w:rsidR="00556A4E" w:rsidRPr="00E61EDE">
        <w:rPr>
          <w:rFonts w:ascii="Times New Roman" w:hAnsi="Times New Roman" w:cs="Times New Roman"/>
        </w:rPr>
        <w:t>a</w:t>
      </w:r>
      <w:r w:rsidR="004D2B6C" w:rsidRPr="00E61EDE">
        <w:rPr>
          <w:rFonts w:ascii="Times New Roman" w:hAnsi="Times New Roman" w:cs="Times New Roman"/>
        </w:rPr>
        <w:t>)</w:t>
      </w:r>
      <w:r w:rsidR="00323B0E" w:rsidRPr="00E61EDE">
        <w:rPr>
          <w:rFonts w:ascii="Times New Roman" w:hAnsi="Times New Roman" w:cs="Times New Roman"/>
        </w:rPr>
        <w:t xml:space="preserve"> who</w:t>
      </w:r>
      <w:r w:rsidR="004D2B6C" w:rsidRPr="00E61EDE">
        <w:rPr>
          <w:rFonts w:ascii="Times New Roman" w:hAnsi="Times New Roman" w:cs="Times New Roman"/>
        </w:rPr>
        <w:t xml:space="preserve"> </w:t>
      </w:r>
      <w:r w:rsidR="00C50120" w:rsidRPr="00E61EDE">
        <w:rPr>
          <w:rFonts w:ascii="Times New Roman" w:hAnsi="Times New Roman" w:cs="Times New Roman"/>
        </w:rPr>
        <w:t>refers to</w:t>
      </w:r>
      <w:r w:rsidR="004D2B6C" w:rsidRPr="00E61EDE">
        <w:rPr>
          <w:rFonts w:ascii="Times New Roman" w:hAnsi="Times New Roman" w:cs="Times New Roman"/>
        </w:rPr>
        <w:t xml:space="preserve"> violence against women and girls </w:t>
      </w:r>
      <w:r w:rsidR="00C50120" w:rsidRPr="00E61EDE">
        <w:rPr>
          <w:rFonts w:ascii="Times New Roman" w:hAnsi="Times New Roman" w:cs="Times New Roman"/>
        </w:rPr>
        <w:t xml:space="preserve">as </w:t>
      </w:r>
      <w:r w:rsidR="00203B78" w:rsidRPr="00E61EDE">
        <w:rPr>
          <w:rFonts w:ascii="Times New Roman" w:hAnsi="Times New Roman" w:cs="Times New Roman"/>
        </w:rPr>
        <w:t xml:space="preserve">an overarching concept. </w:t>
      </w:r>
      <w:r w:rsidR="00DB1D23" w:rsidRPr="00E61EDE">
        <w:rPr>
          <w:rFonts w:ascii="Times New Roman" w:hAnsi="Times New Roman" w:cs="Times New Roman"/>
        </w:rPr>
        <w:t>This concept is used with the purpose of</w:t>
      </w:r>
      <w:r w:rsidR="00551A01" w:rsidRPr="00E61EDE">
        <w:rPr>
          <w:rFonts w:ascii="Times New Roman" w:hAnsi="Times New Roman" w:cs="Times New Roman"/>
        </w:rPr>
        <w:t xml:space="preserve"> addressing</w:t>
      </w:r>
      <w:r w:rsidR="00DB1D23" w:rsidRPr="00E61EDE">
        <w:rPr>
          <w:rFonts w:ascii="Times New Roman" w:hAnsi="Times New Roman" w:cs="Times New Roman"/>
        </w:rPr>
        <w:t xml:space="preserve"> </w:t>
      </w:r>
      <w:r w:rsidR="005336B4" w:rsidRPr="00E61EDE">
        <w:rPr>
          <w:rFonts w:ascii="Times New Roman" w:hAnsi="Times New Roman" w:cs="Times New Roman"/>
        </w:rPr>
        <w:t>various</w:t>
      </w:r>
      <w:r w:rsidR="0042700F" w:rsidRPr="00E61EDE">
        <w:rPr>
          <w:rFonts w:ascii="Times New Roman" w:hAnsi="Times New Roman" w:cs="Times New Roman"/>
        </w:rPr>
        <w:t xml:space="preserve"> forms of abuse </w:t>
      </w:r>
      <w:r w:rsidR="005336B4" w:rsidRPr="00E61EDE">
        <w:rPr>
          <w:rFonts w:ascii="Times New Roman" w:hAnsi="Times New Roman" w:cs="Times New Roman"/>
        </w:rPr>
        <w:t xml:space="preserve">impacting </w:t>
      </w:r>
      <w:r w:rsidR="004062F5" w:rsidRPr="00E61EDE">
        <w:rPr>
          <w:rFonts w:ascii="Times New Roman" w:hAnsi="Times New Roman" w:cs="Times New Roman"/>
        </w:rPr>
        <w:t xml:space="preserve">a higher amount of both women and girls in comparison to both men and boys (ONS, 2023a). </w:t>
      </w:r>
      <w:r w:rsidR="004D2B6C" w:rsidRPr="00E61EDE">
        <w:rPr>
          <w:rFonts w:ascii="Times New Roman" w:hAnsi="Times New Roman" w:cs="Times New Roman"/>
        </w:rPr>
        <w:t>These include different variations such as sexual assault as well as female genital mutilation (ONS, 2023</w:t>
      </w:r>
      <w:r w:rsidR="00556A4E" w:rsidRPr="00E61EDE">
        <w:rPr>
          <w:rFonts w:ascii="Times New Roman" w:hAnsi="Times New Roman" w:cs="Times New Roman"/>
        </w:rPr>
        <w:t>a</w:t>
      </w:r>
      <w:r w:rsidR="004D2B6C" w:rsidRPr="00E61EDE">
        <w:rPr>
          <w:rFonts w:ascii="Times New Roman" w:hAnsi="Times New Roman" w:cs="Times New Roman"/>
        </w:rPr>
        <w:t xml:space="preserve">). </w:t>
      </w:r>
      <w:r w:rsidR="005D4EC7" w:rsidRPr="00E61EDE">
        <w:rPr>
          <w:rFonts w:ascii="Times New Roman" w:hAnsi="Times New Roman" w:cs="Times New Roman"/>
        </w:rPr>
        <w:t xml:space="preserve">Something to consider in relation to this is the fact that </w:t>
      </w:r>
      <w:r w:rsidR="00811223" w:rsidRPr="00E61EDE">
        <w:rPr>
          <w:rFonts w:ascii="Times New Roman" w:hAnsi="Times New Roman" w:cs="Times New Roman"/>
        </w:rPr>
        <w:t xml:space="preserve">something which </w:t>
      </w:r>
      <w:r w:rsidR="009C3F78" w:rsidRPr="00E61EDE">
        <w:rPr>
          <w:rFonts w:ascii="Times New Roman" w:hAnsi="Times New Roman" w:cs="Times New Roman"/>
        </w:rPr>
        <w:t xml:space="preserve">is </w:t>
      </w:r>
      <w:r w:rsidR="00267F99" w:rsidRPr="00E61EDE">
        <w:rPr>
          <w:rFonts w:ascii="Times New Roman" w:hAnsi="Times New Roman" w:cs="Times New Roman"/>
        </w:rPr>
        <w:t xml:space="preserve">innately intersectional </w:t>
      </w:r>
      <w:r w:rsidR="009F5546" w:rsidRPr="00E61EDE">
        <w:rPr>
          <w:rFonts w:ascii="Times New Roman" w:hAnsi="Times New Roman" w:cs="Times New Roman"/>
        </w:rPr>
        <w:t xml:space="preserve">in </w:t>
      </w:r>
      <w:r w:rsidR="000A0BFB" w:rsidRPr="00E61EDE">
        <w:rPr>
          <w:rFonts w:ascii="Times New Roman" w:hAnsi="Times New Roman" w:cs="Times New Roman"/>
        </w:rPr>
        <w:t xml:space="preserve">essence </w:t>
      </w:r>
      <w:r w:rsidR="009F5546" w:rsidRPr="00E61EDE">
        <w:rPr>
          <w:rFonts w:ascii="Times New Roman" w:hAnsi="Times New Roman" w:cs="Times New Roman"/>
        </w:rPr>
        <w:t>is violence against women and girls (Schmid et al., 2024). This is demonstrated through the way that</w:t>
      </w:r>
      <w:r w:rsidR="004005F8" w:rsidRPr="00E61EDE">
        <w:rPr>
          <w:rFonts w:ascii="Times New Roman" w:hAnsi="Times New Roman" w:cs="Times New Roman"/>
        </w:rPr>
        <w:t xml:space="preserve"> </w:t>
      </w:r>
      <w:r w:rsidR="00462909" w:rsidRPr="00E61EDE">
        <w:rPr>
          <w:rFonts w:ascii="Times New Roman" w:hAnsi="Times New Roman" w:cs="Times New Roman"/>
        </w:rPr>
        <w:t>certain</w:t>
      </w:r>
      <w:r w:rsidR="001B6664" w:rsidRPr="00E61EDE">
        <w:rPr>
          <w:rFonts w:ascii="Times New Roman" w:hAnsi="Times New Roman" w:cs="Times New Roman"/>
          <w:color w:val="FF0000"/>
        </w:rPr>
        <w:t xml:space="preserve"> </w:t>
      </w:r>
      <w:r w:rsidR="001B6664" w:rsidRPr="00E61EDE">
        <w:rPr>
          <w:rFonts w:ascii="Times New Roman" w:hAnsi="Times New Roman" w:cs="Times New Roman"/>
        </w:rPr>
        <w:t xml:space="preserve">groups of women </w:t>
      </w:r>
      <w:r w:rsidR="007611EB" w:rsidRPr="00E61EDE">
        <w:rPr>
          <w:rFonts w:ascii="Times New Roman" w:hAnsi="Times New Roman" w:cs="Times New Roman"/>
        </w:rPr>
        <w:t xml:space="preserve">have an increased risk of experiencing violence </w:t>
      </w:r>
      <w:proofErr w:type="gramStart"/>
      <w:r w:rsidR="001B6664" w:rsidRPr="00E61EDE">
        <w:rPr>
          <w:rFonts w:ascii="Times New Roman" w:hAnsi="Times New Roman" w:cs="Times New Roman"/>
        </w:rPr>
        <w:t>as a result of</w:t>
      </w:r>
      <w:proofErr w:type="gramEnd"/>
      <w:r w:rsidR="001B6664" w:rsidRPr="00E61EDE">
        <w:rPr>
          <w:rFonts w:ascii="Times New Roman" w:hAnsi="Times New Roman" w:cs="Times New Roman"/>
        </w:rPr>
        <w:t xml:space="preserve"> </w:t>
      </w:r>
      <w:r w:rsidR="001B10DC" w:rsidRPr="00E61EDE">
        <w:rPr>
          <w:rFonts w:ascii="Times New Roman" w:hAnsi="Times New Roman" w:cs="Times New Roman"/>
        </w:rPr>
        <w:t>inequalities stemming from</w:t>
      </w:r>
      <w:r w:rsidR="008759C2" w:rsidRPr="00E61EDE">
        <w:rPr>
          <w:rFonts w:ascii="Times New Roman" w:hAnsi="Times New Roman" w:cs="Times New Roman"/>
          <w:color w:val="FF0000"/>
        </w:rPr>
        <w:t xml:space="preserve"> </w:t>
      </w:r>
      <w:r w:rsidR="008759C2" w:rsidRPr="00E61EDE">
        <w:rPr>
          <w:rFonts w:ascii="Times New Roman" w:hAnsi="Times New Roman" w:cs="Times New Roman"/>
        </w:rPr>
        <w:t>features l</w:t>
      </w:r>
      <w:r w:rsidR="001B10DC" w:rsidRPr="00E61EDE">
        <w:rPr>
          <w:rFonts w:ascii="Times New Roman" w:hAnsi="Times New Roman" w:cs="Times New Roman"/>
        </w:rPr>
        <w:t xml:space="preserve">ike ethnicity and disability </w:t>
      </w:r>
      <w:r w:rsidR="007D4B98" w:rsidRPr="00E61EDE">
        <w:rPr>
          <w:rFonts w:ascii="Times New Roman" w:hAnsi="Times New Roman" w:cs="Times New Roman"/>
        </w:rPr>
        <w:t xml:space="preserve">(Schmid et al., 2024). It is then acknowledged by Schmid et al., (2024) that </w:t>
      </w:r>
      <w:r w:rsidR="00B34ED6" w:rsidRPr="00E61EDE">
        <w:rPr>
          <w:rFonts w:ascii="Times New Roman" w:hAnsi="Times New Roman" w:cs="Times New Roman"/>
        </w:rPr>
        <w:t>these women’s access to</w:t>
      </w:r>
      <w:r w:rsidR="00C809B3" w:rsidRPr="00E61EDE">
        <w:rPr>
          <w:rFonts w:ascii="Times New Roman" w:hAnsi="Times New Roman" w:cs="Times New Roman"/>
        </w:rPr>
        <w:t xml:space="preserve"> </w:t>
      </w:r>
      <w:r w:rsidR="00B72C32" w:rsidRPr="00E61EDE">
        <w:rPr>
          <w:rFonts w:ascii="Times New Roman" w:hAnsi="Times New Roman" w:cs="Times New Roman"/>
        </w:rPr>
        <w:t xml:space="preserve">justice, </w:t>
      </w:r>
      <w:r w:rsidR="00C37B71" w:rsidRPr="00E61EDE">
        <w:rPr>
          <w:rFonts w:ascii="Times New Roman" w:hAnsi="Times New Roman" w:cs="Times New Roman"/>
        </w:rPr>
        <w:t>assistance and security</w:t>
      </w:r>
      <w:r w:rsidR="0058221D" w:rsidRPr="00E61EDE">
        <w:rPr>
          <w:rFonts w:ascii="Times New Roman" w:hAnsi="Times New Roman" w:cs="Times New Roman"/>
          <w:color w:val="FF0000"/>
        </w:rPr>
        <w:t xml:space="preserve"> </w:t>
      </w:r>
      <w:r w:rsidR="00B34ED6" w:rsidRPr="00E61EDE">
        <w:rPr>
          <w:rFonts w:ascii="Times New Roman" w:hAnsi="Times New Roman" w:cs="Times New Roman"/>
        </w:rPr>
        <w:t xml:space="preserve">is </w:t>
      </w:r>
      <w:r w:rsidR="004941DA" w:rsidRPr="00E61EDE">
        <w:rPr>
          <w:rFonts w:ascii="Times New Roman" w:hAnsi="Times New Roman" w:cs="Times New Roman"/>
        </w:rPr>
        <w:t>additionally</w:t>
      </w:r>
      <w:r w:rsidR="004941DA" w:rsidRPr="00E61EDE">
        <w:rPr>
          <w:rFonts w:ascii="Times New Roman" w:hAnsi="Times New Roman" w:cs="Times New Roman"/>
          <w:color w:val="FF0000"/>
        </w:rPr>
        <w:t xml:space="preserve"> </w:t>
      </w:r>
      <w:r w:rsidR="0058221D" w:rsidRPr="00E61EDE">
        <w:rPr>
          <w:rFonts w:ascii="Times New Roman" w:hAnsi="Times New Roman" w:cs="Times New Roman"/>
        </w:rPr>
        <w:t>impeded.</w:t>
      </w:r>
    </w:p>
    <w:p w14:paraId="74C35221" w14:textId="5DD5EFD3" w:rsidR="009D0FD4" w:rsidRPr="00460C3E" w:rsidRDefault="00070ED6" w:rsidP="00E61EDE">
      <w:pPr>
        <w:spacing w:line="480" w:lineRule="auto"/>
        <w:rPr>
          <w:rFonts w:ascii="Times New Roman" w:hAnsi="Times New Roman" w:cs="Times New Roman"/>
        </w:rPr>
      </w:pPr>
      <w:r w:rsidRPr="00E61EDE">
        <w:rPr>
          <w:rFonts w:ascii="Times New Roman" w:hAnsi="Times New Roman" w:cs="Times New Roman"/>
        </w:rPr>
        <w:t>Other key terms to assess within this essay are power as well a</w:t>
      </w:r>
      <w:r w:rsidR="005071B7" w:rsidRPr="00E61EDE">
        <w:rPr>
          <w:rFonts w:ascii="Times New Roman" w:hAnsi="Times New Roman" w:cs="Times New Roman"/>
        </w:rPr>
        <w:t>s</w:t>
      </w:r>
      <w:r w:rsidRPr="00E61EDE">
        <w:rPr>
          <w:rFonts w:ascii="Times New Roman" w:hAnsi="Times New Roman" w:cs="Times New Roman"/>
        </w:rPr>
        <w:t xml:space="preserve"> control.</w:t>
      </w:r>
      <w:r w:rsidR="00A25250" w:rsidRPr="00E61EDE">
        <w:rPr>
          <w:rFonts w:ascii="Times New Roman" w:hAnsi="Times New Roman" w:cs="Times New Roman"/>
        </w:rPr>
        <w:t xml:space="preserve"> Power is commonly viewed </w:t>
      </w:r>
      <w:r w:rsidR="00FD712C" w:rsidRPr="00E61EDE">
        <w:rPr>
          <w:rFonts w:ascii="Times New Roman" w:hAnsi="Times New Roman" w:cs="Times New Roman"/>
        </w:rPr>
        <w:t xml:space="preserve">in daily life as being owned by an individual yet exerted over other individuals </w:t>
      </w:r>
      <w:r w:rsidR="007D622D" w:rsidRPr="00E61EDE">
        <w:rPr>
          <w:rFonts w:ascii="Times New Roman" w:hAnsi="Times New Roman" w:cs="Times New Roman"/>
        </w:rPr>
        <w:t>(Christensen, 2024)</w:t>
      </w:r>
      <w:r w:rsidR="006E3ED4" w:rsidRPr="00E61EDE">
        <w:rPr>
          <w:rFonts w:ascii="Times New Roman" w:hAnsi="Times New Roman" w:cs="Times New Roman"/>
        </w:rPr>
        <w:t xml:space="preserve">. </w:t>
      </w:r>
      <w:r w:rsidRPr="00E61EDE">
        <w:rPr>
          <w:rFonts w:ascii="Times New Roman" w:hAnsi="Times New Roman" w:cs="Times New Roman"/>
          <w:color w:val="00B050"/>
        </w:rPr>
        <w:t xml:space="preserve"> </w:t>
      </w:r>
      <w:r w:rsidR="00D42BE3" w:rsidRPr="00E61EDE">
        <w:rPr>
          <w:rFonts w:ascii="Times New Roman" w:hAnsi="Times New Roman" w:cs="Times New Roman"/>
        </w:rPr>
        <w:t xml:space="preserve">A type of power </w:t>
      </w:r>
      <w:r w:rsidR="00176A76" w:rsidRPr="00E61EDE">
        <w:rPr>
          <w:rFonts w:ascii="Times New Roman" w:hAnsi="Times New Roman" w:cs="Times New Roman"/>
        </w:rPr>
        <w:t xml:space="preserve">that </w:t>
      </w:r>
      <w:r w:rsidR="00F746D3" w:rsidRPr="00E61EDE">
        <w:rPr>
          <w:rFonts w:ascii="Times New Roman" w:hAnsi="Times New Roman" w:cs="Times New Roman"/>
        </w:rPr>
        <w:t xml:space="preserve">will be </w:t>
      </w:r>
      <w:r w:rsidR="00176A76" w:rsidRPr="00E61EDE">
        <w:rPr>
          <w:rFonts w:ascii="Times New Roman" w:hAnsi="Times New Roman" w:cs="Times New Roman"/>
        </w:rPr>
        <w:t>relevant to the nature of th</w:t>
      </w:r>
      <w:r w:rsidR="005114C7" w:rsidRPr="00E61EDE">
        <w:rPr>
          <w:rFonts w:ascii="Times New Roman" w:hAnsi="Times New Roman" w:cs="Times New Roman"/>
        </w:rPr>
        <w:t>is</w:t>
      </w:r>
      <w:r w:rsidR="00176A76" w:rsidRPr="00E61EDE">
        <w:rPr>
          <w:rFonts w:ascii="Times New Roman" w:hAnsi="Times New Roman" w:cs="Times New Roman"/>
        </w:rPr>
        <w:t xml:space="preserve"> essay is </w:t>
      </w:r>
      <w:r w:rsidR="009702A7" w:rsidRPr="00E61EDE">
        <w:rPr>
          <w:rFonts w:ascii="Times New Roman" w:hAnsi="Times New Roman" w:cs="Times New Roman"/>
        </w:rPr>
        <w:t>legit</w:t>
      </w:r>
      <w:r w:rsidR="00F746D3" w:rsidRPr="00E61EDE">
        <w:rPr>
          <w:rFonts w:ascii="Times New Roman" w:hAnsi="Times New Roman" w:cs="Times New Roman"/>
        </w:rPr>
        <w:t>imate power</w:t>
      </w:r>
      <w:r w:rsidR="005114C7" w:rsidRPr="00E61EDE">
        <w:rPr>
          <w:rFonts w:ascii="Times New Roman" w:hAnsi="Times New Roman" w:cs="Times New Roman"/>
        </w:rPr>
        <w:t>. This is defined by French and Raven (195</w:t>
      </w:r>
      <w:r w:rsidR="00854B4C" w:rsidRPr="00E61EDE">
        <w:rPr>
          <w:rFonts w:ascii="Times New Roman" w:hAnsi="Times New Roman" w:cs="Times New Roman"/>
        </w:rPr>
        <w:t>9, p.153</w:t>
      </w:r>
      <w:r w:rsidR="005114C7" w:rsidRPr="00E61EDE">
        <w:rPr>
          <w:rFonts w:ascii="Times New Roman" w:hAnsi="Times New Roman" w:cs="Times New Roman"/>
        </w:rPr>
        <w:t>)</w:t>
      </w:r>
      <w:r w:rsidR="006B1866" w:rsidRPr="00E61EDE">
        <w:rPr>
          <w:rFonts w:ascii="Times New Roman" w:hAnsi="Times New Roman" w:cs="Times New Roman"/>
        </w:rPr>
        <w:t xml:space="preserve"> as being </w:t>
      </w:r>
      <w:r w:rsidR="003352B8" w:rsidRPr="00E61EDE">
        <w:rPr>
          <w:rFonts w:ascii="Times New Roman" w:hAnsi="Times New Roman" w:cs="Times New Roman"/>
        </w:rPr>
        <w:t>the power that derives</w:t>
      </w:r>
      <w:r w:rsidR="005114C7" w:rsidRPr="00E61EDE">
        <w:rPr>
          <w:rFonts w:ascii="Times New Roman" w:hAnsi="Times New Roman" w:cs="Times New Roman"/>
        </w:rPr>
        <w:t xml:space="preserve"> </w:t>
      </w:r>
      <w:r w:rsidR="003352B8" w:rsidRPr="00E61EDE">
        <w:rPr>
          <w:rFonts w:ascii="Times New Roman" w:hAnsi="Times New Roman" w:cs="Times New Roman"/>
        </w:rPr>
        <w:t>“</w:t>
      </w:r>
      <w:r w:rsidR="004E6F4D" w:rsidRPr="00E61EDE">
        <w:rPr>
          <w:rFonts w:ascii="Times New Roman" w:hAnsi="Times New Roman" w:cs="Times New Roman"/>
        </w:rPr>
        <w:t>from internalised values in P which dictate that O has a legitimate right to influence P</w:t>
      </w:r>
      <w:r w:rsidR="003352B8" w:rsidRPr="00E61EDE">
        <w:rPr>
          <w:rFonts w:ascii="Times New Roman" w:hAnsi="Times New Roman" w:cs="Times New Roman"/>
        </w:rPr>
        <w:t>”</w:t>
      </w:r>
      <w:r w:rsidR="000E7EAA" w:rsidRPr="00E61EDE">
        <w:rPr>
          <w:rFonts w:ascii="Times New Roman" w:hAnsi="Times New Roman" w:cs="Times New Roman"/>
        </w:rPr>
        <w:t xml:space="preserve"> (</w:t>
      </w:r>
      <w:r w:rsidR="00854B4C" w:rsidRPr="00E61EDE">
        <w:rPr>
          <w:rFonts w:ascii="Times New Roman" w:hAnsi="Times New Roman" w:cs="Times New Roman"/>
        </w:rPr>
        <w:t>p.153</w:t>
      </w:r>
      <w:r w:rsidR="000E7EAA" w:rsidRPr="00E61EDE">
        <w:rPr>
          <w:rFonts w:ascii="Times New Roman" w:hAnsi="Times New Roman" w:cs="Times New Roman"/>
        </w:rPr>
        <w:t xml:space="preserve">). </w:t>
      </w:r>
      <w:r w:rsidR="003352B8" w:rsidRPr="00E61EDE">
        <w:rPr>
          <w:rFonts w:ascii="Times New Roman" w:hAnsi="Times New Roman" w:cs="Times New Roman"/>
        </w:rPr>
        <w:t xml:space="preserve">In addition, </w:t>
      </w:r>
      <w:r w:rsidR="004F6B98" w:rsidRPr="00E61EDE">
        <w:rPr>
          <w:rFonts w:ascii="Times New Roman" w:hAnsi="Times New Roman" w:cs="Times New Roman"/>
        </w:rPr>
        <w:t xml:space="preserve">there is a duty for P to </w:t>
      </w:r>
      <w:r w:rsidR="00463056" w:rsidRPr="00E61EDE">
        <w:rPr>
          <w:rFonts w:ascii="Times New Roman" w:hAnsi="Times New Roman" w:cs="Times New Roman"/>
        </w:rPr>
        <w:t>welcome the influence</w:t>
      </w:r>
      <w:r w:rsidR="00233F12">
        <w:rPr>
          <w:rFonts w:ascii="Times New Roman" w:hAnsi="Times New Roman" w:cs="Times New Roman"/>
        </w:rPr>
        <w:t xml:space="preserve"> in question</w:t>
      </w:r>
      <w:r w:rsidR="00463056" w:rsidRPr="00E61EDE">
        <w:rPr>
          <w:rFonts w:ascii="Times New Roman" w:hAnsi="Times New Roman" w:cs="Times New Roman"/>
        </w:rPr>
        <w:t xml:space="preserve"> (French &amp; Raven, 1959</w:t>
      </w:r>
      <w:r w:rsidR="0010406A" w:rsidRPr="00E61EDE">
        <w:rPr>
          <w:rFonts w:ascii="Times New Roman" w:hAnsi="Times New Roman" w:cs="Times New Roman"/>
        </w:rPr>
        <w:t xml:space="preserve">, </w:t>
      </w:r>
      <w:r w:rsidR="00854B4C" w:rsidRPr="00E61EDE">
        <w:rPr>
          <w:rFonts w:ascii="Times New Roman" w:hAnsi="Times New Roman" w:cs="Times New Roman"/>
        </w:rPr>
        <w:t>p.153</w:t>
      </w:r>
      <w:r w:rsidR="00463056" w:rsidRPr="00E61EDE">
        <w:rPr>
          <w:rFonts w:ascii="Times New Roman" w:hAnsi="Times New Roman" w:cs="Times New Roman"/>
        </w:rPr>
        <w:t>).</w:t>
      </w:r>
      <w:r w:rsidR="005071B7" w:rsidRPr="00E61EDE">
        <w:rPr>
          <w:rFonts w:ascii="Times New Roman" w:hAnsi="Times New Roman" w:cs="Times New Roman"/>
          <w:color w:val="FF0000"/>
        </w:rPr>
        <w:t xml:space="preserve"> </w:t>
      </w:r>
      <w:r w:rsidR="00D3410C" w:rsidRPr="00E61EDE">
        <w:rPr>
          <w:rFonts w:ascii="Times New Roman" w:hAnsi="Times New Roman" w:cs="Times New Roman"/>
        </w:rPr>
        <w:t xml:space="preserve">The next element to consider is control, and a type of control to address is social control. </w:t>
      </w:r>
      <w:r w:rsidR="00F6182D" w:rsidRPr="00E61EDE">
        <w:rPr>
          <w:rFonts w:ascii="Times New Roman" w:hAnsi="Times New Roman" w:cs="Times New Roman"/>
        </w:rPr>
        <w:t>In terms of a definition of social control, it is the “ways in which society responds to behaviour and people it regards as deviant, problematic, worrying, threatening, troublesome or undesirable in so</w:t>
      </w:r>
      <w:r w:rsidR="007E38E4" w:rsidRPr="00E61EDE">
        <w:rPr>
          <w:rFonts w:ascii="Times New Roman" w:hAnsi="Times New Roman" w:cs="Times New Roman"/>
        </w:rPr>
        <w:t>m</w:t>
      </w:r>
      <w:r w:rsidR="00F6182D" w:rsidRPr="00E61EDE">
        <w:rPr>
          <w:rFonts w:ascii="Times New Roman" w:hAnsi="Times New Roman" w:cs="Times New Roman"/>
        </w:rPr>
        <w:t xml:space="preserve">e way or another” (Cohen, </w:t>
      </w:r>
      <w:r w:rsidR="00F46413" w:rsidRPr="00E61EDE">
        <w:rPr>
          <w:rFonts w:ascii="Times New Roman" w:hAnsi="Times New Roman" w:cs="Times New Roman"/>
        </w:rPr>
        <w:t xml:space="preserve">1985, cited in Rosten &amp; </w:t>
      </w:r>
      <w:proofErr w:type="spellStart"/>
      <w:r w:rsidR="00F46413" w:rsidRPr="00E61EDE">
        <w:rPr>
          <w:rFonts w:ascii="Times New Roman" w:hAnsi="Times New Roman" w:cs="Times New Roman"/>
        </w:rPr>
        <w:t>Smette</w:t>
      </w:r>
      <w:proofErr w:type="spellEnd"/>
      <w:r w:rsidR="00F46413" w:rsidRPr="00E61EDE">
        <w:rPr>
          <w:rFonts w:ascii="Times New Roman" w:hAnsi="Times New Roman" w:cs="Times New Roman"/>
        </w:rPr>
        <w:t xml:space="preserve">, </w:t>
      </w:r>
      <w:r w:rsidR="00F46413" w:rsidRPr="00E61EDE">
        <w:rPr>
          <w:rFonts w:ascii="Times New Roman" w:hAnsi="Times New Roman" w:cs="Times New Roman"/>
        </w:rPr>
        <w:lastRenderedPageBreak/>
        <w:t xml:space="preserve">2023). </w:t>
      </w:r>
      <w:r w:rsidR="00EB0685" w:rsidRPr="00E61EDE">
        <w:rPr>
          <w:rFonts w:ascii="Times New Roman" w:hAnsi="Times New Roman" w:cs="Times New Roman"/>
        </w:rPr>
        <w:t>In terms of individuals that</w:t>
      </w:r>
      <w:r w:rsidR="008B2D34" w:rsidRPr="00E61EDE">
        <w:rPr>
          <w:rFonts w:ascii="Times New Roman" w:hAnsi="Times New Roman" w:cs="Times New Roman"/>
        </w:rPr>
        <w:t xml:space="preserve"> </w:t>
      </w:r>
      <w:r w:rsidR="00BC0097" w:rsidRPr="00E61EDE">
        <w:rPr>
          <w:rFonts w:ascii="Times New Roman" w:hAnsi="Times New Roman" w:cs="Times New Roman"/>
        </w:rPr>
        <w:t>move away from the norm,</w:t>
      </w:r>
      <w:r w:rsidR="00EB0685" w:rsidRPr="00E61EDE">
        <w:rPr>
          <w:rFonts w:ascii="Times New Roman" w:hAnsi="Times New Roman" w:cs="Times New Roman"/>
        </w:rPr>
        <w:t xml:space="preserve"> </w:t>
      </w:r>
      <w:r w:rsidR="009238DD" w:rsidRPr="00E61EDE">
        <w:rPr>
          <w:rFonts w:ascii="Times New Roman" w:hAnsi="Times New Roman" w:cs="Times New Roman"/>
        </w:rPr>
        <w:t xml:space="preserve">it is these individuals who </w:t>
      </w:r>
      <w:proofErr w:type="spellStart"/>
      <w:r w:rsidR="00F57282" w:rsidRPr="00E61EDE">
        <w:rPr>
          <w:rFonts w:ascii="Times New Roman" w:hAnsi="Times New Roman" w:cs="Times New Roman"/>
        </w:rPr>
        <w:t>Vinit</w:t>
      </w:r>
      <w:r w:rsidR="00670FE9" w:rsidRPr="00E61EDE">
        <w:rPr>
          <w:rFonts w:ascii="Times New Roman" w:hAnsi="Times New Roman" w:cs="Times New Roman"/>
        </w:rPr>
        <w:t>zky</w:t>
      </w:r>
      <w:proofErr w:type="spellEnd"/>
      <w:r w:rsidR="00670FE9" w:rsidRPr="00E61EDE">
        <w:rPr>
          <w:rFonts w:ascii="Times New Roman" w:hAnsi="Times New Roman" w:cs="Times New Roman"/>
        </w:rPr>
        <w:t xml:space="preserve">-Seroussi (2000) </w:t>
      </w:r>
      <w:r w:rsidR="0005170D" w:rsidRPr="00E61EDE">
        <w:rPr>
          <w:rFonts w:ascii="Times New Roman" w:hAnsi="Times New Roman" w:cs="Times New Roman"/>
        </w:rPr>
        <w:t>believe th</w:t>
      </w:r>
      <w:r w:rsidR="00EB0685" w:rsidRPr="00E61EDE">
        <w:rPr>
          <w:rFonts w:ascii="Times New Roman" w:hAnsi="Times New Roman" w:cs="Times New Roman"/>
        </w:rPr>
        <w:t>a</w:t>
      </w:r>
      <w:r w:rsidR="009238DD" w:rsidRPr="00E61EDE">
        <w:rPr>
          <w:rFonts w:ascii="Times New Roman" w:hAnsi="Times New Roman" w:cs="Times New Roman"/>
        </w:rPr>
        <w:t xml:space="preserve">t social control is for. </w:t>
      </w:r>
      <w:r w:rsidR="00A8207D" w:rsidRPr="00E61EDE">
        <w:rPr>
          <w:rFonts w:ascii="Times New Roman" w:hAnsi="Times New Roman" w:cs="Times New Roman"/>
        </w:rPr>
        <w:t xml:space="preserve">One type of social control to mention is informal control which </w:t>
      </w:r>
      <w:r w:rsidR="009E14E7" w:rsidRPr="00E61EDE">
        <w:rPr>
          <w:rFonts w:ascii="Times New Roman" w:hAnsi="Times New Roman" w:cs="Times New Roman"/>
        </w:rPr>
        <w:t xml:space="preserve">Jiang et al., (2007) </w:t>
      </w:r>
      <w:r w:rsidR="00963184" w:rsidRPr="00E61EDE">
        <w:rPr>
          <w:rFonts w:ascii="Times New Roman" w:hAnsi="Times New Roman" w:cs="Times New Roman"/>
        </w:rPr>
        <w:t xml:space="preserve">refers to unofficial </w:t>
      </w:r>
      <w:r w:rsidR="000E3EEB" w:rsidRPr="00E61EDE">
        <w:rPr>
          <w:rFonts w:ascii="Times New Roman" w:hAnsi="Times New Roman" w:cs="Times New Roman"/>
        </w:rPr>
        <w:t>regulatory bodies</w:t>
      </w:r>
      <w:r w:rsidR="00A27EA5" w:rsidRPr="00E61EDE">
        <w:rPr>
          <w:rFonts w:ascii="Times New Roman" w:hAnsi="Times New Roman" w:cs="Times New Roman"/>
        </w:rPr>
        <w:t xml:space="preserve">. </w:t>
      </w:r>
      <w:r w:rsidR="00B35CB7" w:rsidRPr="00E61EDE">
        <w:rPr>
          <w:rFonts w:ascii="Times New Roman" w:hAnsi="Times New Roman" w:cs="Times New Roman"/>
        </w:rPr>
        <w:t xml:space="preserve">Examples include </w:t>
      </w:r>
      <w:r w:rsidR="003D5F2B" w:rsidRPr="00E61EDE">
        <w:rPr>
          <w:rFonts w:ascii="Times New Roman" w:hAnsi="Times New Roman" w:cs="Times New Roman"/>
        </w:rPr>
        <w:t xml:space="preserve">associates </w:t>
      </w:r>
      <w:r w:rsidR="00B35CB7" w:rsidRPr="00E61EDE">
        <w:rPr>
          <w:rFonts w:ascii="Times New Roman" w:hAnsi="Times New Roman" w:cs="Times New Roman"/>
        </w:rPr>
        <w:t>and family (Jiang et al., 2007).</w:t>
      </w:r>
      <w:r w:rsidR="003E6CDB" w:rsidRPr="00E61EDE">
        <w:rPr>
          <w:rFonts w:ascii="Times New Roman" w:hAnsi="Times New Roman" w:cs="Times New Roman"/>
          <w:color w:val="FF0000"/>
        </w:rPr>
        <w:t xml:space="preserve"> </w:t>
      </w:r>
      <w:r w:rsidR="002B19B0" w:rsidRPr="00E61EDE">
        <w:rPr>
          <w:rFonts w:ascii="Times New Roman" w:hAnsi="Times New Roman" w:cs="Times New Roman"/>
        </w:rPr>
        <w:t>In terms of formal</w:t>
      </w:r>
      <w:r w:rsidR="0016492D" w:rsidRPr="00E61EDE">
        <w:rPr>
          <w:rFonts w:ascii="Times New Roman" w:hAnsi="Times New Roman" w:cs="Times New Roman"/>
        </w:rPr>
        <w:t xml:space="preserve"> control</w:t>
      </w:r>
      <w:r w:rsidR="002B19B0" w:rsidRPr="00E61EDE">
        <w:rPr>
          <w:rFonts w:ascii="Times New Roman" w:hAnsi="Times New Roman" w:cs="Times New Roman"/>
        </w:rPr>
        <w:t xml:space="preserve">, </w:t>
      </w:r>
      <w:r w:rsidR="00263C54" w:rsidRPr="00E61EDE">
        <w:rPr>
          <w:rFonts w:ascii="Times New Roman" w:hAnsi="Times New Roman" w:cs="Times New Roman"/>
        </w:rPr>
        <w:t>Jiang et al., (</w:t>
      </w:r>
      <w:r w:rsidR="00F7193F" w:rsidRPr="00E61EDE">
        <w:rPr>
          <w:rFonts w:ascii="Times New Roman" w:hAnsi="Times New Roman" w:cs="Times New Roman"/>
        </w:rPr>
        <w:t xml:space="preserve">2007) </w:t>
      </w:r>
      <w:r w:rsidR="0095585F" w:rsidRPr="00E61EDE">
        <w:rPr>
          <w:rFonts w:ascii="Times New Roman" w:hAnsi="Times New Roman" w:cs="Times New Roman"/>
        </w:rPr>
        <w:t>d</w:t>
      </w:r>
      <w:r w:rsidR="002B19B0" w:rsidRPr="00E61EDE">
        <w:rPr>
          <w:rFonts w:ascii="Times New Roman" w:hAnsi="Times New Roman" w:cs="Times New Roman"/>
        </w:rPr>
        <w:t xml:space="preserve">efined it as </w:t>
      </w:r>
      <w:r w:rsidR="0016492D" w:rsidRPr="00E61EDE">
        <w:rPr>
          <w:rFonts w:ascii="Times New Roman" w:hAnsi="Times New Roman" w:cs="Times New Roman"/>
        </w:rPr>
        <w:t>being when</w:t>
      </w:r>
      <w:r w:rsidR="00460C3E">
        <w:rPr>
          <w:rFonts w:ascii="Times New Roman" w:hAnsi="Times New Roman" w:cs="Times New Roman"/>
        </w:rPr>
        <w:t xml:space="preserve"> control is inflicted through legislation and/or brought about by</w:t>
      </w:r>
      <w:r w:rsidR="0016492D" w:rsidRPr="00E61EDE">
        <w:rPr>
          <w:rFonts w:ascii="Times New Roman" w:hAnsi="Times New Roman" w:cs="Times New Roman"/>
        </w:rPr>
        <w:t xml:space="preserve"> official </w:t>
      </w:r>
      <w:r w:rsidR="00A27EA5" w:rsidRPr="00E61EDE">
        <w:rPr>
          <w:rFonts w:ascii="Times New Roman" w:hAnsi="Times New Roman" w:cs="Times New Roman"/>
        </w:rPr>
        <w:t>regulatory bodies</w:t>
      </w:r>
      <w:r w:rsidR="00460C3E">
        <w:rPr>
          <w:rFonts w:ascii="Times New Roman" w:hAnsi="Times New Roman" w:cs="Times New Roman"/>
        </w:rPr>
        <w:t xml:space="preserve">. </w:t>
      </w:r>
      <w:r w:rsidR="006E56D5" w:rsidRPr="00E61EDE">
        <w:rPr>
          <w:rFonts w:ascii="Times New Roman" w:hAnsi="Times New Roman" w:cs="Times New Roman"/>
        </w:rPr>
        <w:t xml:space="preserve">In the context of the criminal justice system, it refers to different sections such as the </w:t>
      </w:r>
      <w:r w:rsidR="00810D72" w:rsidRPr="00E61EDE">
        <w:rPr>
          <w:rFonts w:ascii="Times New Roman" w:hAnsi="Times New Roman" w:cs="Times New Roman"/>
        </w:rPr>
        <w:t>court of law</w:t>
      </w:r>
      <w:r w:rsidR="002B58B4" w:rsidRPr="00E61EDE">
        <w:rPr>
          <w:rFonts w:ascii="Times New Roman" w:hAnsi="Times New Roman" w:cs="Times New Roman"/>
        </w:rPr>
        <w:t xml:space="preserve"> as well as the police</w:t>
      </w:r>
      <w:r w:rsidR="00F7193F" w:rsidRPr="00E61EDE">
        <w:rPr>
          <w:rFonts w:ascii="Times New Roman" w:hAnsi="Times New Roman" w:cs="Times New Roman"/>
          <w:color w:val="FF0000"/>
        </w:rPr>
        <w:t xml:space="preserve"> </w:t>
      </w:r>
      <w:r w:rsidR="00F7193F" w:rsidRPr="00E61EDE">
        <w:rPr>
          <w:rFonts w:ascii="Times New Roman" w:hAnsi="Times New Roman" w:cs="Times New Roman"/>
        </w:rPr>
        <w:t>(Jiang et al., 2007).</w:t>
      </w:r>
    </w:p>
    <w:p w14:paraId="0A225232" w14:textId="256A2F97" w:rsidR="00F405C9" w:rsidRPr="00E61EDE" w:rsidRDefault="005533D1" w:rsidP="00E61EDE">
      <w:pPr>
        <w:spacing w:line="480" w:lineRule="auto"/>
        <w:rPr>
          <w:rFonts w:ascii="Times New Roman" w:hAnsi="Times New Roman" w:cs="Times New Roman"/>
          <w:color w:val="FF0000"/>
        </w:rPr>
      </w:pPr>
      <w:r w:rsidRPr="00E61EDE">
        <w:rPr>
          <w:rFonts w:ascii="Times New Roman" w:hAnsi="Times New Roman" w:cs="Times New Roman"/>
        </w:rPr>
        <w:t>The next element to discuss is the iss</w:t>
      </w:r>
      <w:r w:rsidR="00502647" w:rsidRPr="00E61EDE">
        <w:rPr>
          <w:rFonts w:ascii="Times New Roman" w:hAnsi="Times New Roman" w:cs="Times New Roman"/>
        </w:rPr>
        <w:t>ue at hand</w:t>
      </w:r>
      <w:r w:rsidR="00212DF7" w:rsidRPr="00E61EDE">
        <w:rPr>
          <w:rFonts w:ascii="Times New Roman" w:hAnsi="Times New Roman" w:cs="Times New Roman"/>
        </w:rPr>
        <w:t xml:space="preserve"> which consists of VAW</w:t>
      </w:r>
      <w:r w:rsidR="00502647" w:rsidRPr="00E61EDE">
        <w:rPr>
          <w:rFonts w:ascii="Times New Roman" w:hAnsi="Times New Roman" w:cs="Times New Roman"/>
        </w:rPr>
        <w:t>.</w:t>
      </w:r>
      <w:r w:rsidR="000F6027" w:rsidRPr="00E61EDE">
        <w:rPr>
          <w:rFonts w:ascii="Times New Roman" w:hAnsi="Times New Roman" w:cs="Times New Roman"/>
        </w:rPr>
        <w:t xml:space="preserve"> Oxfam (n.d.) put forward the fact that </w:t>
      </w:r>
      <w:r w:rsidR="00D4200F" w:rsidRPr="00E61EDE">
        <w:rPr>
          <w:rFonts w:ascii="Times New Roman" w:hAnsi="Times New Roman" w:cs="Times New Roman"/>
        </w:rPr>
        <w:t>in relation to both inequality and discrimination, women are challenged</w:t>
      </w:r>
      <w:r w:rsidR="00E75976">
        <w:rPr>
          <w:rFonts w:ascii="Times New Roman" w:hAnsi="Times New Roman" w:cs="Times New Roman"/>
        </w:rPr>
        <w:t xml:space="preserve"> </w:t>
      </w:r>
      <w:r w:rsidR="004A78D3" w:rsidRPr="00E61EDE">
        <w:rPr>
          <w:rFonts w:ascii="Times New Roman" w:hAnsi="Times New Roman" w:cs="Times New Roman"/>
        </w:rPr>
        <w:t>global</w:t>
      </w:r>
      <w:r w:rsidR="00D92138">
        <w:rPr>
          <w:rFonts w:ascii="Times New Roman" w:hAnsi="Times New Roman" w:cs="Times New Roman"/>
        </w:rPr>
        <w:t xml:space="preserve">ly </w:t>
      </w:r>
      <w:r w:rsidR="00E75976">
        <w:rPr>
          <w:rFonts w:ascii="Times New Roman" w:hAnsi="Times New Roman" w:cs="Times New Roman"/>
        </w:rPr>
        <w:t xml:space="preserve">every day of the week. </w:t>
      </w:r>
      <w:r w:rsidR="0052777D" w:rsidRPr="00E61EDE">
        <w:rPr>
          <w:rFonts w:ascii="Times New Roman" w:hAnsi="Times New Roman" w:cs="Times New Roman"/>
        </w:rPr>
        <w:t>This is supported by Schmid et al., (2024) who notes that</w:t>
      </w:r>
      <w:r w:rsidR="009D0FD4" w:rsidRPr="00E61EDE">
        <w:rPr>
          <w:rFonts w:ascii="Times New Roman" w:hAnsi="Times New Roman" w:cs="Times New Roman"/>
        </w:rPr>
        <w:t xml:space="preserve"> within the UK, </w:t>
      </w:r>
      <w:r w:rsidR="00D51F11" w:rsidRPr="00E61EDE">
        <w:rPr>
          <w:rFonts w:ascii="Times New Roman" w:hAnsi="Times New Roman" w:cs="Times New Roman"/>
        </w:rPr>
        <w:t>something which continues to be a constant issue is</w:t>
      </w:r>
      <w:r w:rsidR="00A4561E" w:rsidRPr="00E61EDE">
        <w:rPr>
          <w:rFonts w:ascii="Times New Roman" w:hAnsi="Times New Roman" w:cs="Times New Roman"/>
        </w:rPr>
        <w:t xml:space="preserve"> inequalities relating to gender. </w:t>
      </w:r>
      <w:r w:rsidR="00C13B0E" w:rsidRPr="00E61EDE">
        <w:rPr>
          <w:rFonts w:ascii="Times New Roman" w:hAnsi="Times New Roman" w:cs="Times New Roman"/>
        </w:rPr>
        <w:t>In relation to these inequalities, the</w:t>
      </w:r>
      <w:r w:rsidR="00F60492" w:rsidRPr="00E61EDE">
        <w:rPr>
          <w:rFonts w:ascii="Times New Roman" w:hAnsi="Times New Roman" w:cs="Times New Roman"/>
        </w:rPr>
        <w:t xml:space="preserve"> ultimate</w:t>
      </w:r>
      <w:r w:rsidR="00C13B0E" w:rsidRPr="00E61EDE">
        <w:rPr>
          <w:rFonts w:ascii="Times New Roman" w:hAnsi="Times New Roman" w:cs="Times New Roman"/>
          <w:color w:val="FF0000"/>
        </w:rPr>
        <w:t xml:space="preserve"> </w:t>
      </w:r>
      <w:r w:rsidR="00C13B0E" w:rsidRPr="00E61EDE">
        <w:rPr>
          <w:rFonts w:ascii="Times New Roman" w:hAnsi="Times New Roman" w:cs="Times New Roman"/>
        </w:rPr>
        <w:t>indication of its</w:t>
      </w:r>
      <w:r w:rsidR="00A230C4" w:rsidRPr="00E61EDE">
        <w:rPr>
          <w:rFonts w:ascii="Times New Roman" w:hAnsi="Times New Roman" w:cs="Times New Roman"/>
        </w:rPr>
        <w:t xml:space="preserve"> source and repercussions</w:t>
      </w:r>
      <w:r w:rsidR="00C13B0E" w:rsidRPr="00E61EDE">
        <w:rPr>
          <w:rFonts w:ascii="Times New Roman" w:hAnsi="Times New Roman" w:cs="Times New Roman"/>
          <w:color w:val="FF0000"/>
        </w:rPr>
        <w:t xml:space="preserve"> </w:t>
      </w:r>
      <w:r w:rsidR="00C13B0E" w:rsidRPr="00E61EDE">
        <w:rPr>
          <w:rFonts w:ascii="Times New Roman" w:hAnsi="Times New Roman" w:cs="Times New Roman"/>
        </w:rPr>
        <w:t>is violence against both girls and women</w:t>
      </w:r>
      <w:r w:rsidR="00C21BC5" w:rsidRPr="00E61EDE">
        <w:rPr>
          <w:rFonts w:ascii="Times New Roman" w:hAnsi="Times New Roman" w:cs="Times New Roman"/>
          <w:color w:val="FF0000"/>
        </w:rPr>
        <w:t xml:space="preserve"> </w:t>
      </w:r>
      <w:r w:rsidR="00C21BC5" w:rsidRPr="00E61EDE">
        <w:rPr>
          <w:rFonts w:ascii="Times New Roman" w:hAnsi="Times New Roman" w:cs="Times New Roman"/>
        </w:rPr>
        <w:t>(Schmid et al., 2024).</w:t>
      </w:r>
      <w:r w:rsidR="00F405C9" w:rsidRPr="00E61EDE">
        <w:rPr>
          <w:rFonts w:ascii="Times New Roman" w:hAnsi="Times New Roman" w:cs="Times New Roman"/>
        </w:rPr>
        <w:t xml:space="preserve"> </w:t>
      </w:r>
      <w:r w:rsidR="007476F1" w:rsidRPr="00E61EDE">
        <w:rPr>
          <w:rFonts w:ascii="Times New Roman" w:hAnsi="Times New Roman" w:cs="Times New Roman"/>
        </w:rPr>
        <w:t xml:space="preserve">According to </w:t>
      </w:r>
      <w:r w:rsidR="00AC2835" w:rsidRPr="00E61EDE">
        <w:rPr>
          <w:rFonts w:ascii="Times New Roman" w:hAnsi="Times New Roman" w:cs="Times New Roman"/>
        </w:rPr>
        <w:t xml:space="preserve">Flood and Pease (2009), </w:t>
      </w:r>
      <w:r w:rsidR="00453FD2" w:rsidRPr="00E61EDE">
        <w:rPr>
          <w:rFonts w:ascii="Times New Roman" w:hAnsi="Times New Roman" w:cs="Times New Roman"/>
        </w:rPr>
        <w:t>when it comes to VAW, something which has been</w:t>
      </w:r>
      <w:r w:rsidR="00CE52AC">
        <w:rPr>
          <w:rFonts w:ascii="Times New Roman" w:hAnsi="Times New Roman" w:cs="Times New Roman"/>
        </w:rPr>
        <w:t xml:space="preserve"> a</w:t>
      </w:r>
      <w:r w:rsidR="00453FD2" w:rsidRPr="00E61EDE">
        <w:rPr>
          <w:rFonts w:ascii="Times New Roman" w:hAnsi="Times New Roman" w:cs="Times New Roman"/>
        </w:rPr>
        <w:t xml:space="preserve"> major concern is attitudes. </w:t>
      </w:r>
      <w:r w:rsidR="00F405C9" w:rsidRPr="00E61EDE">
        <w:rPr>
          <w:rFonts w:ascii="Times New Roman" w:hAnsi="Times New Roman" w:cs="Times New Roman"/>
        </w:rPr>
        <w:t>However, it is important to note that there are key laws in place noting the rights of women, such as the Declaration on the Elimination of Violence against Women (United</w:t>
      </w:r>
      <w:r w:rsidR="00A27EA5" w:rsidRPr="00E61EDE">
        <w:rPr>
          <w:rFonts w:ascii="Times New Roman" w:hAnsi="Times New Roman" w:cs="Times New Roman"/>
        </w:rPr>
        <w:t xml:space="preserve"> </w:t>
      </w:r>
      <w:r w:rsidR="00F405C9" w:rsidRPr="00E61EDE">
        <w:rPr>
          <w:rFonts w:ascii="Times New Roman" w:hAnsi="Times New Roman" w:cs="Times New Roman"/>
        </w:rPr>
        <w:t xml:space="preserve">Nations General Assembly, 1993). Within Article 3, </w:t>
      </w:r>
      <w:r w:rsidR="00CD5F70" w:rsidRPr="00E61EDE">
        <w:rPr>
          <w:rFonts w:ascii="Times New Roman" w:hAnsi="Times New Roman" w:cs="Times New Roman"/>
        </w:rPr>
        <w:t>i</w:t>
      </w:r>
      <w:r w:rsidR="00C06011" w:rsidRPr="00E61EDE">
        <w:rPr>
          <w:rFonts w:ascii="Times New Roman" w:hAnsi="Times New Roman" w:cs="Times New Roman"/>
        </w:rPr>
        <w:t xml:space="preserve">t refers to the </w:t>
      </w:r>
      <w:r w:rsidR="00D91500" w:rsidRPr="00E61EDE">
        <w:rPr>
          <w:rFonts w:ascii="Times New Roman" w:hAnsi="Times New Roman" w:cs="Times New Roman"/>
        </w:rPr>
        <w:t xml:space="preserve">equal opportunity to enjoy </w:t>
      </w:r>
      <w:r w:rsidR="00C06011" w:rsidRPr="00E61EDE">
        <w:rPr>
          <w:rFonts w:ascii="Times New Roman" w:hAnsi="Times New Roman" w:cs="Times New Roman"/>
        </w:rPr>
        <w:t>a</w:t>
      </w:r>
      <w:r w:rsidR="000A1205" w:rsidRPr="00E61EDE">
        <w:rPr>
          <w:rFonts w:ascii="Times New Roman" w:hAnsi="Times New Roman" w:cs="Times New Roman"/>
        </w:rPr>
        <w:t xml:space="preserve">nd the </w:t>
      </w:r>
      <w:r w:rsidR="000E3EEB" w:rsidRPr="00E61EDE">
        <w:rPr>
          <w:rFonts w:ascii="Times New Roman" w:hAnsi="Times New Roman" w:cs="Times New Roman"/>
        </w:rPr>
        <w:t xml:space="preserve">security of </w:t>
      </w:r>
      <w:proofErr w:type="gramStart"/>
      <w:r w:rsidR="000E3EEB" w:rsidRPr="00E61EDE">
        <w:rPr>
          <w:rFonts w:ascii="Times New Roman" w:hAnsi="Times New Roman" w:cs="Times New Roman"/>
        </w:rPr>
        <w:t>each and every</w:t>
      </w:r>
      <w:proofErr w:type="gramEnd"/>
      <w:r w:rsidR="000E3EEB" w:rsidRPr="00E61EDE">
        <w:rPr>
          <w:rFonts w:ascii="Times New Roman" w:hAnsi="Times New Roman" w:cs="Times New Roman"/>
        </w:rPr>
        <w:t xml:space="preserve"> human right </w:t>
      </w:r>
      <w:r w:rsidR="000A1205" w:rsidRPr="00E61EDE">
        <w:rPr>
          <w:rFonts w:ascii="Times New Roman" w:hAnsi="Times New Roman" w:cs="Times New Roman"/>
        </w:rPr>
        <w:t>and</w:t>
      </w:r>
      <w:r w:rsidR="00A27EA5" w:rsidRPr="00E61EDE">
        <w:rPr>
          <w:rFonts w:ascii="Times New Roman" w:hAnsi="Times New Roman" w:cs="Times New Roman"/>
        </w:rPr>
        <w:t xml:space="preserve"> </w:t>
      </w:r>
      <w:r w:rsidR="00D62DC5" w:rsidRPr="00E61EDE">
        <w:rPr>
          <w:rFonts w:ascii="Times New Roman" w:hAnsi="Times New Roman" w:cs="Times New Roman"/>
        </w:rPr>
        <w:t xml:space="preserve">basic rights </w:t>
      </w:r>
      <w:r w:rsidR="00C06011" w:rsidRPr="00E61EDE">
        <w:rPr>
          <w:rFonts w:ascii="Times New Roman" w:hAnsi="Times New Roman" w:cs="Times New Roman"/>
        </w:rPr>
        <w:t xml:space="preserve">when it comes to all fields, and states that those who </w:t>
      </w:r>
      <w:r w:rsidR="00D62DC5" w:rsidRPr="00E61EDE">
        <w:rPr>
          <w:rFonts w:ascii="Times New Roman" w:hAnsi="Times New Roman" w:cs="Times New Roman"/>
        </w:rPr>
        <w:t>ha</w:t>
      </w:r>
      <w:r w:rsidR="000A1205" w:rsidRPr="00E61EDE">
        <w:rPr>
          <w:rFonts w:ascii="Times New Roman" w:hAnsi="Times New Roman" w:cs="Times New Roman"/>
        </w:rPr>
        <w:t xml:space="preserve">ve </w:t>
      </w:r>
      <w:r w:rsidR="00D62DC5" w:rsidRPr="00E61EDE">
        <w:rPr>
          <w:rFonts w:ascii="Times New Roman" w:hAnsi="Times New Roman" w:cs="Times New Roman"/>
        </w:rPr>
        <w:t>the right to</w:t>
      </w:r>
      <w:r w:rsidR="00C06011" w:rsidRPr="00E61EDE">
        <w:rPr>
          <w:rFonts w:ascii="Times New Roman" w:hAnsi="Times New Roman" w:cs="Times New Roman"/>
        </w:rPr>
        <w:t xml:space="preserve"> this are women</w:t>
      </w:r>
      <w:r w:rsidR="00F405C9" w:rsidRPr="00E61EDE">
        <w:rPr>
          <w:rFonts w:ascii="Times New Roman" w:hAnsi="Times New Roman" w:cs="Times New Roman"/>
          <w:color w:val="FF0000"/>
        </w:rPr>
        <w:t xml:space="preserve"> </w:t>
      </w:r>
      <w:r w:rsidR="00F405C9" w:rsidRPr="00E61EDE">
        <w:rPr>
          <w:rFonts w:ascii="Times New Roman" w:hAnsi="Times New Roman" w:cs="Times New Roman"/>
        </w:rPr>
        <w:t xml:space="preserve">(United Nations General Assembly, 1993, Art.3). An example of one of these rights which is particularly relevant to the essay is “the right not to be subjected to torture, or other cruel, inhuman or degrading treatment or punishment” (United Nations General Assembly, 1993, Art.3). Therefore, this provides an insight into </w:t>
      </w:r>
      <w:r w:rsidR="00D30E16" w:rsidRPr="00E61EDE">
        <w:rPr>
          <w:rFonts w:ascii="Times New Roman" w:hAnsi="Times New Roman" w:cs="Times New Roman"/>
        </w:rPr>
        <w:t>the issue of VAW despite the Declaration on the Elimination of Violence against Women (United Nations General Assembly, 1993) being in place.</w:t>
      </w:r>
    </w:p>
    <w:p w14:paraId="6C49C524" w14:textId="77777777" w:rsidR="00293F9D" w:rsidRPr="00E61EDE" w:rsidRDefault="000513FF" w:rsidP="00E61EDE">
      <w:pPr>
        <w:spacing w:line="480" w:lineRule="auto"/>
        <w:rPr>
          <w:rFonts w:ascii="Times New Roman" w:hAnsi="Times New Roman" w:cs="Times New Roman"/>
        </w:rPr>
      </w:pPr>
      <w:proofErr w:type="gramStart"/>
      <w:r w:rsidRPr="00E61EDE">
        <w:rPr>
          <w:rFonts w:ascii="Times New Roman" w:hAnsi="Times New Roman" w:cs="Times New Roman"/>
        </w:rPr>
        <w:lastRenderedPageBreak/>
        <w:t>In order to</w:t>
      </w:r>
      <w:proofErr w:type="gramEnd"/>
      <w:r w:rsidRPr="00E61EDE">
        <w:rPr>
          <w:rFonts w:ascii="Times New Roman" w:hAnsi="Times New Roman" w:cs="Times New Roman"/>
        </w:rPr>
        <w:t xml:space="preserve"> </w:t>
      </w:r>
      <w:r w:rsidR="00141A3B" w:rsidRPr="00E61EDE">
        <w:rPr>
          <w:rFonts w:ascii="Times New Roman" w:hAnsi="Times New Roman" w:cs="Times New Roman"/>
        </w:rPr>
        <w:t xml:space="preserve">demonstrate the social reproduction of VAW, it’s important to consider </w:t>
      </w:r>
      <w:r w:rsidR="007A3B14" w:rsidRPr="00E61EDE">
        <w:rPr>
          <w:rFonts w:ascii="Times New Roman" w:hAnsi="Times New Roman" w:cs="Times New Roman"/>
        </w:rPr>
        <w:t xml:space="preserve">the situation over the years up until today’s society. </w:t>
      </w:r>
      <w:r w:rsidR="001132E5" w:rsidRPr="00E61EDE">
        <w:rPr>
          <w:rFonts w:ascii="Times New Roman" w:hAnsi="Times New Roman" w:cs="Times New Roman"/>
        </w:rPr>
        <w:t xml:space="preserve">A very old source dating back to </w:t>
      </w:r>
      <w:r w:rsidR="00871395" w:rsidRPr="00E61EDE">
        <w:rPr>
          <w:rFonts w:ascii="Times New Roman" w:hAnsi="Times New Roman" w:cs="Times New Roman"/>
        </w:rPr>
        <w:t xml:space="preserve">1736 written by Hale </w:t>
      </w:r>
      <w:r w:rsidR="009E5885" w:rsidRPr="00E61EDE">
        <w:rPr>
          <w:rFonts w:ascii="Times New Roman" w:hAnsi="Times New Roman" w:cs="Times New Roman"/>
        </w:rPr>
        <w:t>(1736</w:t>
      </w:r>
      <w:r w:rsidR="001530C6" w:rsidRPr="00E61EDE">
        <w:rPr>
          <w:rFonts w:ascii="Times New Roman" w:hAnsi="Times New Roman" w:cs="Times New Roman"/>
        </w:rPr>
        <w:t>, p.629</w:t>
      </w:r>
      <w:r w:rsidR="009E5885" w:rsidRPr="00E61EDE">
        <w:rPr>
          <w:rFonts w:ascii="Times New Roman" w:hAnsi="Times New Roman" w:cs="Times New Roman"/>
        </w:rPr>
        <w:t xml:space="preserve">) put forward that </w:t>
      </w:r>
      <w:proofErr w:type="gramStart"/>
      <w:r w:rsidR="00383ADD" w:rsidRPr="00E61EDE">
        <w:rPr>
          <w:rFonts w:ascii="Times New Roman" w:hAnsi="Times New Roman" w:cs="Times New Roman"/>
        </w:rPr>
        <w:t>a</w:t>
      </w:r>
      <w:r w:rsidR="00477BE7" w:rsidRPr="00E61EDE">
        <w:rPr>
          <w:rFonts w:ascii="Times New Roman" w:hAnsi="Times New Roman" w:cs="Times New Roman"/>
        </w:rPr>
        <w:t>s a result of</w:t>
      </w:r>
      <w:proofErr w:type="gramEnd"/>
      <w:r w:rsidR="00383ADD" w:rsidRPr="00E61EDE">
        <w:rPr>
          <w:rFonts w:ascii="Times New Roman" w:hAnsi="Times New Roman" w:cs="Times New Roman"/>
        </w:rPr>
        <w:t xml:space="preserve"> being a married couple, a husband who rapes his wife </w:t>
      </w:r>
      <w:r w:rsidR="00477BE7" w:rsidRPr="00E61EDE">
        <w:rPr>
          <w:rFonts w:ascii="Times New Roman" w:hAnsi="Times New Roman" w:cs="Times New Roman"/>
        </w:rPr>
        <w:t>will be innocent</w:t>
      </w:r>
      <w:r w:rsidR="005869CB" w:rsidRPr="00E61EDE">
        <w:rPr>
          <w:rFonts w:ascii="Times New Roman" w:hAnsi="Times New Roman" w:cs="Times New Roman"/>
        </w:rPr>
        <w:t>.</w:t>
      </w:r>
      <w:r w:rsidR="009E560E" w:rsidRPr="00E61EDE">
        <w:rPr>
          <w:rFonts w:ascii="Times New Roman" w:hAnsi="Times New Roman" w:cs="Times New Roman"/>
          <w:color w:val="FF0000"/>
        </w:rPr>
        <w:t xml:space="preserve"> </w:t>
      </w:r>
      <w:r w:rsidR="00866F28" w:rsidRPr="00E61EDE">
        <w:rPr>
          <w:rFonts w:ascii="Times New Roman" w:hAnsi="Times New Roman" w:cs="Times New Roman"/>
        </w:rPr>
        <w:t xml:space="preserve">In addition, </w:t>
      </w:r>
      <w:r w:rsidR="00915651" w:rsidRPr="00E61EDE">
        <w:rPr>
          <w:rFonts w:ascii="Times New Roman" w:hAnsi="Times New Roman" w:cs="Times New Roman"/>
        </w:rPr>
        <w:t xml:space="preserve">a complete lack of support was experienced in Britain throughout the 1940s and 1950s by </w:t>
      </w:r>
      <w:r w:rsidR="006D1867" w:rsidRPr="00E61EDE">
        <w:rPr>
          <w:rFonts w:ascii="Times New Roman" w:hAnsi="Times New Roman" w:cs="Times New Roman"/>
        </w:rPr>
        <w:t>women enduring domestic abuse</w:t>
      </w:r>
      <w:r w:rsidR="008A3B67" w:rsidRPr="00E61EDE">
        <w:rPr>
          <w:rFonts w:ascii="Times New Roman" w:hAnsi="Times New Roman" w:cs="Times New Roman"/>
          <w:color w:val="FF0000"/>
        </w:rPr>
        <w:t xml:space="preserve"> </w:t>
      </w:r>
      <w:r w:rsidR="008A3B67" w:rsidRPr="00E61EDE">
        <w:rPr>
          <w:rFonts w:ascii="Times New Roman" w:hAnsi="Times New Roman" w:cs="Times New Roman"/>
        </w:rPr>
        <w:t xml:space="preserve">(Hague &amp; Wilson, 2000). </w:t>
      </w:r>
      <w:r w:rsidR="005A4659" w:rsidRPr="00E61EDE">
        <w:rPr>
          <w:rFonts w:ascii="Times New Roman" w:hAnsi="Times New Roman" w:cs="Times New Roman"/>
        </w:rPr>
        <w:t xml:space="preserve">Williamson (2017) </w:t>
      </w:r>
      <w:r w:rsidR="00A7760B" w:rsidRPr="00E61EDE">
        <w:rPr>
          <w:rFonts w:ascii="Times New Roman" w:hAnsi="Times New Roman" w:cs="Times New Roman"/>
        </w:rPr>
        <w:t>puts forward the fact that</w:t>
      </w:r>
      <w:r w:rsidR="006D1867" w:rsidRPr="00E61EDE">
        <w:rPr>
          <w:rFonts w:ascii="Times New Roman" w:hAnsi="Times New Roman" w:cs="Times New Roman"/>
        </w:rPr>
        <w:t xml:space="preserve"> in relation to </w:t>
      </w:r>
      <w:r w:rsidR="00E33C03" w:rsidRPr="00E61EDE">
        <w:rPr>
          <w:rFonts w:ascii="Times New Roman" w:hAnsi="Times New Roman" w:cs="Times New Roman"/>
        </w:rPr>
        <w:t xml:space="preserve">sexual abuse against women, </w:t>
      </w:r>
      <w:r w:rsidR="0062365C" w:rsidRPr="00E61EDE">
        <w:rPr>
          <w:rFonts w:ascii="Times New Roman" w:hAnsi="Times New Roman" w:cs="Times New Roman"/>
        </w:rPr>
        <w:t xml:space="preserve">there was limited regard </w:t>
      </w:r>
      <w:r w:rsidR="00BD30FC" w:rsidRPr="00E61EDE">
        <w:rPr>
          <w:rFonts w:ascii="Times New Roman" w:hAnsi="Times New Roman" w:cs="Times New Roman"/>
        </w:rPr>
        <w:t xml:space="preserve">held </w:t>
      </w:r>
      <w:r w:rsidR="00E33C03" w:rsidRPr="00E61EDE">
        <w:rPr>
          <w:rFonts w:ascii="Times New Roman" w:hAnsi="Times New Roman" w:cs="Times New Roman"/>
        </w:rPr>
        <w:t>by mostly male politicians during the 1950s and 1960s. In addition to this, it wasn’t until the</w:t>
      </w:r>
      <w:r w:rsidR="00BD30FC" w:rsidRPr="00E61EDE">
        <w:rPr>
          <w:rFonts w:ascii="Times New Roman" w:hAnsi="Times New Roman" w:cs="Times New Roman"/>
        </w:rPr>
        <w:t xml:space="preserve"> second half </w:t>
      </w:r>
      <w:r w:rsidR="00BB2097" w:rsidRPr="00E61EDE">
        <w:rPr>
          <w:rFonts w:ascii="Times New Roman" w:hAnsi="Times New Roman" w:cs="Times New Roman"/>
        </w:rPr>
        <w:t>of the 1970s</w:t>
      </w:r>
      <w:r w:rsidR="00E33C03" w:rsidRPr="00E61EDE">
        <w:rPr>
          <w:rFonts w:ascii="Times New Roman" w:hAnsi="Times New Roman" w:cs="Times New Roman"/>
        </w:rPr>
        <w:t xml:space="preserve"> whereby the issue of violence against wives was</w:t>
      </w:r>
      <w:r w:rsidR="00BB2097" w:rsidRPr="00E61EDE">
        <w:rPr>
          <w:rFonts w:ascii="Times New Roman" w:hAnsi="Times New Roman" w:cs="Times New Roman"/>
        </w:rPr>
        <w:t xml:space="preserve"> concentrated on</w:t>
      </w:r>
      <w:r w:rsidR="00E33C03" w:rsidRPr="00E61EDE">
        <w:rPr>
          <w:rFonts w:ascii="Times New Roman" w:hAnsi="Times New Roman" w:cs="Times New Roman"/>
        </w:rPr>
        <w:t xml:space="preserve"> by the media</w:t>
      </w:r>
      <w:r w:rsidR="00D931D4" w:rsidRPr="00E61EDE">
        <w:rPr>
          <w:rFonts w:ascii="Times New Roman" w:hAnsi="Times New Roman" w:cs="Times New Roman"/>
          <w:color w:val="FF0000"/>
        </w:rPr>
        <w:t xml:space="preserve"> </w:t>
      </w:r>
      <w:r w:rsidR="00D931D4" w:rsidRPr="00E61EDE">
        <w:rPr>
          <w:rFonts w:ascii="Times New Roman" w:hAnsi="Times New Roman" w:cs="Times New Roman"/>
        </w:rPr>
        <w:t xml:space="preserve">(Tierney, 1982). </w:t>
      </w:r>
    </w:p>
    <w:p w14:paraId="17260C0C" w14:textId="392F63CD" w:rsidR="00C55F2B" w:rsidRPr="00E61EDE" w:rsidRDefault="00207F84" w:rsidP="00E61EDE">
      <w:pPr>
        <w:spacing w:line="480" w:lineRule="auto"/>
        <w:rPr>
          <w:rFonts w:ascii="Times New Roman" w:hAnsi="Times New Roman" w:cs="Times New Roman"/>
        </w:rPr>
      </w:pPr>
      <w:r w:rsidRPr="00E61EDE">
        <w:rPr>
          <w:rFonts w:ascii="Times New Roman" w:hAnsi="Times New Roman" w:cs="Times New Roman"/>
        </w:rPr>
        <w:t>However,</w:t>
      </w:r>
      <w:r w:rsidR="00AA5471" w:rsidRPr="00E61EDE">
        <w:rPr>
          <w:rFonts w:ascii="Times New Roman" w:hAnsi="Times New Roman" w:cs="Times New Roman"/>
          <w:color w:val="FF0000"/>
        </w:rPr>
        <w:t xml:space="preserve"> </w:t>
      </w:r>
      <w:r w:rsidR="00D916B8" w:rsidRPr="00E61EDE">
        <w:rPr>
          <w:rFonts w:ascii="Times New Roman" w:hAnsi="Times New Roman" w:cs="Times New Roman"/>
        </w:rPr>
        <w:t>Tierney (</w:t>
      </w:r>
      <w:r w:rsidR="00E318D2" w:rsidRPr="00E61EDE">
        <w:rPr>
          <w:rFonts w:ascii="Times New Roman" w:hAnsi="Times New Roman" w:cs="Times New Roman"/>
        </w:rPr>
        <w:t xml:space="preserve">1982) </w:t>
      </w:r>
      <w:r w:rsidRPr="00E61EDE">
        <w:rPr>
          <w:rFonts w:ascii="Times New Roman" w:hAnsi="Times New Roman" w:cs="Times New Roman"/>
        </w:rPr>
        <w:t>went on to note</w:t>
      </w:r>
      <w:r w:rsidR="00E318D2" w:rsidRPr="00E61EDE">
        <w:rPr>
          <w:rFonts w:ascii="Times New Roman" w:hAnsi="Times New Roman" w:cs="Times New Roman"/>
        </w:rPr>
        <w:t xml:space="preserve"> how </w:t>
      </w:r>
      <w:r w:rsidR="00F1271C" w:rsidRPr="00E61EDE">
        <w:rPr>
          <w:rFonts w:ascii="Times New Roman" w:hAnsi="Times New Roman" w:cs="Times New Roman"/>
        </w:rPr>
        <w:t>in 1971 in Englan</w:t>
      </w:r>
      <w:r w:rsidR="00503AE5" w:rsidRPr="00E61EDE">
        <w:rPr>
          <w:rFonts w:ascii="Times New Roman" w:hAnsi="Times New Roman" w:cs="Times New Roman"/>
        </w:rPr>
        <w:t xml:space="preserve">d, Chiswick Women’s Aid was formed, which was </w:t>
      </w:r>
      <w:r w:rsidR="00F1271C" w:rsidRPr="00E61EDE">
        <w:rPr>
          <w:rFonts w:ascii="Times New Roman" w:hAnsi="Times New Roman" w:cs="Times New Roman"/>
        </w:rPr>
        <w:t>the</w:t>
      </w:r>
      <w:r w:rsidR="00D420AE" w:rsidRPr="00E61EDE">
        <w:rPr>
          <w:rFonts w:ascii="Times New Roman" w:hAnsi="Times New Roman" w:cs="Times New Roman"/>
        </w:rPr>
        <w:t xml:space="preserve"> earliest</w:t>
      </w:r>
      <w:r w:rsidR="00711A4D" w:rsidRPr="00E61EDE">
        <w:rPr>
          <w:rFonts w:ascii="Times New Roman" w:hAnsi="Times New Roman" w:cs="Times New Roman"/>
        </w:rPr>
        <w:t xml:space="preserve"> </w:t>
      </w:r>
      <w:r w:rsidR="00D13FEF">
        <w:rPr>
          <w:rFonts w:ascii="Times New Roman" w:hAnsi="Times New Roman" w:cs="Times New Roman"/>
        </w:rPr>
        <w:t xml:space="preserve">thoroughly promoted </w:t>
      </w:r>
      <w:r w:rsidR="00711A4D" w:rsidRPr="00E61EDE">
        <w:rPr>
          <w:rFonts w:ascii="Times New Roman" w:hAnsi="Times New Roman" w:cs="Times New Roman"/>
        </w:rPr>
        <w:t xml:space="preserve">shelter </w:t>
      </w:r>
      <w:r w:rsidR="00F1271C" w:rsidRPr="00E61EDE">
        <w:rPr>
          <w:rFonts w:ascii="Times New Roman" w:hAnsi="Times New Roman" w:cs="Times New Roman"/>
        </w:rPr>
        <w:t>for abused women</w:t>
      </w:r>
      <w:r w:rsidR="00503AE5" w:rsidRPr="00E61EDE">
        <w:rPr>
          <w:rFonts w:ascii="Times New Roman" w:hAnsi="Times New Roman" w:cs="Times New Roman"/>
        </w:rPr>
        <w:t>.</w:t>
      </w:r>
      <w:r w:rsidR="00E53482" w:rsidRPr="00E61EDE">
        <w:rPr>
          <w:rFonts w:ascii="Times New Roman" w:hAnsi="Times New Roman" w:cs="Times New Roman"/>
        </w:rPr>
        <w:t xml:space="preserve"> </w:t>
      </w:r>
      <w:r w:rsidR="00407B79" w:rsidRPr="00E61EDE">
        <w:rPr>
          <w:rFonts w:ascii="Times New Roman" w:hAnsi="Times New Roman" w:cs="Times New Roman"/>
        </w:rPr>
        <w:t>When it came to shelters</w:t>
      </w:r>
      <w:r w:rsidR="00694793" w:rsidRPr="00E61EDE">
        <w:rPr>
          <w:rFonts w:ascii="Times New Roman" w:hAnsi="Times New Roman" w:cs="Times New Roman"/>
        </w:rPr>
        <w:t xml:space="preserve"> mostly supporting </w:t>
      </w:r>
      <w:r w:rsidR="006B63D6" w:rsidRPr="00E61EDE">
        <w:rPr>
          <w:rFonts w:ascii="Times New Roman" w:hAnsi="Times New Roman" w:cs="Times New Roman"/>
        </w:rPr>
        <w:t>both impoverished women who were working-class and their children,</w:t>
      </w:r>
      <w:r w:rsidR="00407B79" w:rsidRPr="00E61EDE">
        <w:rPr>
          <w:rFonts w:ascii="Times New Roman" w:hAnsi="Times New Roman" w:cs="Times New Roman"/>
          <w:color w:val="FF0000"/>
        </w:rPr>
        <w:t xml:space="preserve"> </w:t>
      </w:r>
      <w:r w:rsidR="00407B79" w:rsidRPr="00E61EDE">
        <w:rPr>
          <w:rFonts w:ascii="Times New Roman" w:hAnsi="Times New Roman" w:cs="Times New Roman"/>
        </w:rPr>
        <w:t>there were around 150 within England that was</w:t>
      </w:r>
      <w:r w:rsidR="0094006A" w:rsidRPr="00E61EDE">
        <w:rPr>
          <w:rFonts w:ascii="Times New Roman" w:hAnsi="Times New Roman" w:cs="Times New Roman"/>
        </w:rPr>
        <w:t xml:space="preserve"> advocated </w:t>
      </w:r>
      <w:r w:rsidR="00407B79" w:rsidRPr="00E61EDE">
        <w:rPr>
          <w:rFonts w:ascii="Times New Roman" w:hAnsi="Times New Roman" w:cs="Times New Roman"/>
        </w:rPr>
        <w:t>by the National Women’s Aid Federation by</w:t>
      </w:r>
      <w:r w:rsidR="00407B79" w:rsidRPr="00E61EDE">
        <w:rPr>
          <w:rFonts w:ascii="Times New Roman" w:hAnsi="Times New Roman" w:cs="Times New Roman"/>
          <w:color w:val="FF0000"/>
        </w:rPr>
        <w:t xml:space="preserve"> </w:t>
      </w:r>
      <w:r w:rsidR="00407B79" w:rsidRPr="00E61EDE">
        <w:rPr>
          <w:rFonts w:ascii="Times New Roman" w:hAnsi="Times New Roman" w:cs="Times New Roman"/>
        </w:rPr>
        <w:t xml:space="preserve">1980 </w:t>
      </w:r>
      <w:r w:rsidR="007501A0" w:rsidRPr="00E61EDE">
        <w:rPr>
          <w:rFonts w:ascii="Times New Roman" w:hAnsi="Times New Roman" w:cs="Times New Roman"/>
        </w:rPr>
        <w:t xml:space="preserve">(Johnson, 1981, cited in </w:t>
      </w:r>
      <w:r w:rsidR="008A276E" w:rsidRPr="00E61EDE">
        <w:rPr>
          <w:rFonts w:ascii="Times New Roman" w:hAnsi="Times New Roman" w:cs="Times New Roman"/>
        </w:rPr>
        <w:t xml:space="preserve">Tierney, 1982, </w:t>
      </w:r>
      <w:r w:rsidR="00057CA3" w:rsidRPr="00E61EDE">
        <w:rPr>
          <w:rFonts w:ascii="Times New Roman" w:hAnsi="Times New Roman" w:cs="Times New Roman"/>
        </w:rPr>
        <w:t>p.207</w:t>
      </w:r>
      <w:r w:rsidR="008A276E" w:rsidRPr="00E61EDE">
        <w:rPr>
          <w:rFonts w:ascii="Times New Roman" w:hAnsi="Times New Roman" w:cs="Times New Roman"/>
        </w:rPr>
        <w:t>)</w:t>
      </w:r>
      <w:r w:rsidR="00C02409" w:rsidRPr="00E61EDE">
        <w:rPr>
          <w:rFonts w:ascii="Times New Roman" w:hAnsi="Times New Roman" w:cs="Times New Roman"/>
        </w:rPr>
        <w:t xml:space="preserve">. </w:t>
      </w:r>
      <w:r w:rsidR="000B3AE6" w:rsidRPr="00E61EDE">
        <w:rPr>
          <w:rFonts w:ascii="Times New Roman" w:hAnsi="Times New Roman" w:cs="Times New Roman"/>
        </w:rPr>
        <w:t>The severity of the situation in its entirety is demonstrated through the fact that</w:t>
      </w:r>
      <w:r w:rsidR="00407B79" w:rsidRPr="00E61EDE">
        <w:rPr>
          <w:rFonts w:ascii="Times New Roman" w:hAnsi="Times New Roman" w:cs="Times New Roman"/>
        </w:rPr>
        <w:t xml:space="preserve"> </w:t>
      </w:r>
      <w:r w:rsidR="00152618" w:rsidRPr="00E61EDE">
        <w:rPr>
          <w:rFonts w:ascii="Times New Roman" w:hAnsi="Times New Roman" w:cs="Times New Roman"/>
        </w:rPr>
        <w:t>a</w:t>
      </w:r>
      <w:r w:rsidR="007767D2">
        <w:rPr>
          <w:rFonts w:ascii="Times New Roman" w:hAnsi="Times New Roman" w:cs="Times New Roman"/>
        </w:rPr>
        <w:t xml:space="preserve"> </w:t>
      </w:r>
      <w:r w:rsidR="00152618" w:rsidRPr="00E61EDE">
        <w:rPr>
          <w:rFonts w:ascii="Times New Roman" w:hAnsi="Times New Roman" w:cs="Times New Roman"/>
        </w:rPr>
        <w:t xml:space="preserve">woman could be raped by her English husband </w:t>
      </w:r>
      <w:r w:rsidR="00B42F34" w:rsidRPr="00E61EDE">
        <w:rPr>
          <w:rFonts w:ascii="Times New Roman" w:hAnsi="Times New Roman" w:cs="Times New Roman"/>
        </w:rPr>
        <w:t xml:space="preserve">without having to worry about </w:t>
      </w:r>
      <w:r w:rsidR="00204B28" w:rsidRPr="00E61EDE">
        <w:rPr>
          <w:rFonts w:ascii="Times New Roman" w:hAnsi="Times New Roman" w:cs="Times New Roman"/>
        </w:rPr>
        <w:t xml:space="preserve">judicial penalties up until the point of the 1990s </w:t>
      </w:r>
      <w:r w:rsidR="003C5600" w:rsidRPr="00E61EDE">
        <w:rPr>
          <w:rFonts w:ascii="Times New Roman" w:hAnsi="Times New Roman" w:cs="Times New Roman"/>
        </w:rPr>
        <w:t>(Williamson, 2017).</w:t>
      </w:r>
      <w:r w:rsidR="000B3AE6" w:rsidRPr="00E61EDE">
        <w:rPr>
          <w:rFonts w:ascii="Times New Roman" w:hAnsi="Times New Roman" w:cs="Times New Roman"/>
        </w:rPr>
        <w:t xml:space="preserve"> </w:t>
      </w:r>
      <w:r w:rsidR="001C5633" w:rsidRPr="00E61EDE">
        <w:rPr>
          <w:rFonts w:ascii="Times New Roman" w:hAnsi="Times New Roman" w:cs="Times New Roman"/>
        </w:rPr>
        <w:t>It is also noted how</w:t>
      </w:r>
      <w:r w:rsidR="001236E1" w:rsidRPr="00E61EDE">
        <w:rPr>
          <w:rFonts w:ascii="Times New Roman" w:hAnsi="Times New Roman" w:cs="Times New Roman"/>
        </w:rPr>
        <w:t xml:space="preserve"> something which wasn’t deemed </w:t>
      </w:r>
      <w:r w:rsidR="008152EA" w:rsidRPr="00E61EDE">
        <w:rPr>
          <w:rFonts w:ascii="Times New Roman" w:hAnsi="Times New Roman" w:cs="Times New Roman"/>
        </w:rPr>
        <w:t>a</w:t>
      </w:r>
      <w:r w:rsidR="00201B95" w:rsidRPr="00E61EDE">
        <w:rPr>
          <w:rFonts w:ascii="Times New Roman" w:hAnsi="Times New Roman" w:cs="Times New Roman"/>
        </w:rPr>
        <w:t xml:space="preserve"> criminal offence </w:t>
      </w:r>
      <w:r w:rsidR="008152EA" w:rsidRPr="00E61EDE">
        <w:rPr>
          <w:rFonts w:ascii="Times New Roman" w:hAnsi="Times New Roman" w:cs="Times New Roman"/>
        </w:rPr>
        <w:t>at one time was</w:t>
      </w:r>
      <w:r w:rsidR="001C5633" w:rsidRPr="00E61EDE">
        <w:rPr>
          <w:rFonts w:ascii="Times New Roman" w:hAnsi="Times New Roman" w:cs="Times New Roman"/>
        </w:rPr>
        <w:t xml:space="preserve"> </w:t>
      </w:r>
      <w:r w:rsidR="00B10021" w:rsidRPr="00E61EDE">
        <w:rPr>
          <w:rFonts w:ascii="Times New Roman" w:hAnsi="Times New Roman" w:cs="Times New Roman"/>
        </w:rPr>
        <w:t>violence perpetrated by men against women</w:t>
      </w:r>
      <w:r w:rsidR="001C5633" w:rsidRPr="00E61EDE">
        <w:rPr>
          <w:rFonts w:ascii="Times New Roman" w:hAnsi="Times New Roman" w:cs="Times New Roman"/>
          <w:color w:val="FF0000"/>
        </w:rPr>
        <w:t xml:space="preserve"> </w:t>
      </w:r>
      <w:r w:rsidR="008152EA" w:rsidRPr="00E61EDE">
        <w:rPr>
          <w:rFonts w:ascii="Times New Roman" w:hAnsi="Times New Roman" w:cs="Times New Roman"/>
        </w:rPr>
        <w:t xml:space="preserve">(Casey, 2023). </w:t>
      </w:r>
      <w:r w:rsidR="005773D2" w:rsidRPr="00E61EDE">
        <w:rPr>
          <w:rFonts w:ascii="Times New Roman" w:hAnsi="Times New Roman" w:cs="Times New Roman"/>
        </w:rPr>
        <w:t>Instead,</w:t>
      </w:r>
      <w:r w:rsidR="008152EA" w:rsidRPr="00E61EDE">
        <w:rPr>
          <w:rFonts w:ascii="Times New Roman" w:hAnsi="Times New Roman" w:cs="Times New Roman"/>
        </w:rPr>
        <w:t xml:space="preserve"> it was </w:t>
      </w:r>
      <w:r w:rsidR="0009553B" w:rsidRPr="00E61EDE">
        <w:rPr>
          <w:rFonts w:ascii="Times New Roman" w:hAnsi="Times New Roman" w:cs="Times New Roman"/>
        </w:rPr>
        <w:t xml:space="preserve">handled as </w:t>
      </w:r>
      <w:r w:rsidR="00293D59" w:rsidRPr="00E61EDE">
        <w:rPr>
          <w:rFonts w:ascii="Times New Roman" w:hAnsi="Times New Roman" w:cs="Times New Roman"/>
        </w:rPr>
        <w:t xml:space="preserve">a flash of anger in need of </w:t>
      </w:r>
      <w:r w:rsidR="00825FBA" w:rsidRPr="00E61EDE">
        <w:rPr>
          <w:rFonts w:ascii="Times New Roman" w:hAnsi="Times New Roman" w:cs="Times New Roman"/>
        </w:rPr>
        <w:t>time to settle down</w:t>
      </w:r>
      <w:r w:rsidR="00D32F04" w:rsidRPr="00E61EDE">
        <w:rPr>
          <w:rFonts w:ascii="Times New Roman" w:hAnsi="Times New Roman" w:cs="Times New Roman"/>
          <w:color w:val="FF0000"/>
        </w:rPr>
        <w:t xml:space="preserve"> </w:t>
      </w:r>
      <w:r w:rsidR="00D32F04" w:rsidRPr="00E61EDE">
        <w:rPr>
          <w:rFonts w:ascii="Times New Roman" w:hAnsi="Times New Roman" w:cs="Times New Roman"/>
        </w:rPr>
        <w:t>(Casey, 2023)</w:t>
      </w:r>
      <w:r w:rsidR="001C5633" w:rsidRPr="00E61EDE">
        <w:rPr>
          <w:rFonts w:ascii="Times New Roman" w:hAnsi="Times New Roman" w:cs="Times New Roman"/>
        </w:rPr>
        <w:t xml:space="preserve">. </w:t>
      </w:r>
      <w:r w:rsidR="00EA692D" w:rsidRPr="00E61EDE">
        <w:rPr>
          <w:rFonts w:ascii="Times New Roman" w:hAnsi="Times New Roman" w:cs="Times New Roman"/>
        </w:rPr>
        <w:t>Today, this is deemed as bein</w:t>
      </w:r>
      <w:r w:rsidR="00340396" w:rsidRPr="00E61EDE">
        <w:rPr>
          <w:rFonts w:ascii="Times New Roman" w:hAnsi="Times New Roman" w:cs="Times New Roman"/>
        </w:rPr>
        <w:t>g</w:t>
      </w:r>
      <w:r w:rsidR="001C5633" w:rsidRPr="00E61EDE">
        <w:rPr>
          <w:rFonts w:ascii="Times New Roman" w:hAnsi="Times New Roman" w:cs="Times New Roman"/>
          <w:color w:val="FF0000"/>
        </w:rPr>
        <w:t xml:space="preserve"> </w:t>
      </w:r>
      <w:r w:rsidR="00DE0489" w:rsidRPr="00E61EDE">
        <w:rPr>
          <w:rFonts w:ascii="Times New Roman" w:hAnsi="Times New Roman" w:cs="Times New Roman"/>
        </w:rPr>
        <w:t>unjustifiable</w:t>
      </w:r>
      <w:r w:rsidR="00D32F04" w:rsidRPr="00E61EDE">
        <w:rPr>
          <w:rFonts w:ascii="Times New Roman" w:hAnsi="Times New Roman" w:cs="Times New Roman"/>
          <w:color w:val="FF0000"/>
        </w:rPr>
        <w:t xml:space="preserve"> </w:t>
      </w:r>
      <w:r w:rsidR="00D32F04" w:rsidRPr="00E61EDE">
        <w:rPr>
          <w:rFonts w:ascii="Times New Roman" w:hAnsi="Times New Roman" w:cs="Times New Roman"/>
        </w:rPr>
        <w:t>(Casey, 2023).</w:t>
      </w:r>
      <w:r w:rsidR="00BE7AEC" w:rsidRPr="00E61EDE">
        <w:rPr>
          <w:rFonts w:ascii="Times New Roman" w:hAnsi="Times New Roman" w:cs="Times New Roman"/>
        </w:rPr>
        <w:t xml:space="preserve"> </w:t>
      </w:r>
      <w:r w:rsidR="000B3AE6" w:rsidRPr="00E61EDE">
        <w:rPr>
          <w:rFonts w:ascii="Times New Roman" w:hAnsi="Times New Roman" w:cs="Times New Roman"/>
        </w:rPr>
        <w:t xml:space="preserve">From these points, we can see how women experienced forms of </w:t>
      </w:r>
      <w:r w:rsidR="00784E5F" w:rsidRPr="00E61EDE">
        <w:rPr>
          <w:rFonts w:ascii="Times New Roman" w:hAnsi="Times New Roman" w:cs="Times New Roman"/>
        </w:rPr>
        <w:t xml:space="preserve">abuse and </w:t>
      </w:r>
      <w:r w:rsidR="000B3AE6" w:rsidRPr="00E61EDE">
        <w:rPr>
          <w:rFonts w:ascii="Times New Roman" w:hAnsi="Times New Roman" w:cs="Times New Roman"/>
        </w:rPr>
        <w:t xml:space="preserve">violence </w:t>
      </w:r>
      <w:r w:rsidR="00CD3F2D" w:rsidRPr="00E61EDE">
        <w:rPr>
          <w:rFonts w:ascii="Times New Roman" w:hAnsi="Times New Roman" w:cs="Times New Roman"/>
        </w:rPr>
        <w:t>in previous years</w:t>
      </w:r>
      <w:r w:rsidR="0048089F" w:rsidRPr="00E61EDE">
        <w:rPr>
          <w:rFonts w:ascii="Times New Roman" w:hAnsi="Times New Roman" w:cs="Times New Roman"/>
        </w:rPr>
        <w:t>.</w:t>
      </w:r>
    </w:p>
    <w:p w14:paraId="693FFC13" w14:textId="4D9ED1B2" w:rsidR="004717AA" w:rsidRPr="00E61EDE" w:rsidRDefault="00A71248" w:rsidP="00E61EDE">
      <w:pPr>
        <w:spacing w:line="480" w:lineRule="auto"/>
        <w:rPr>
          <w:rFonts w:ascii="Times New Roman" w:hAnsi="Times New Roman" w:cs="Times New Roman"/>
          <w:color w:val="FF0000"/>
        </w:rPr>
      </w:pPr>
      <w:r w:rsidRPr="00E61EDE">
        <w:rPr>
          <w:rFonts w:ascii="Times New Roman" w:hAnsi="Times New Roman" w:cs="Times New Roman"/>
        </w:rPr>
        <w:t xml:space="preserve">It is now essential to consider how VAW has reproduced into today’s society in various ways. </w:t>
      </w:r>
      <w:r w:rsidR="005C14B5" w:rsidRPr="00E61EDE">
        <w:rPr>
          <w:rFonts w:ascii="Times New Roman" w:hAnsi="Times New Roman" w:cs="Times New Roman"/>
        </w:rPr>
        <w:t xml:space="preserve">Sexual assault and rape </w:t>
      </w:r>
      <w:proofErr w:type="gramStart"/>
      <w:r w:rsidR="00FF758F" w:rsidRPr="00E61EDE">
        <w:rPr>
          <w:rFonts w:ascii="Times New Roman" w:hAnsi="Times New Roman" w:cs="Times New Roman"/>
        </w:rPr>
        <w:t>is</w:t>
      </w:r>
      <w:proofErr w:type="gramEnd"/>
      <w:r w:rsidR="005C14B5" w:rsidRPr="00E61EDE">
        <w:rPr>
          <w:rFonts w:ascii="Times New Roman" w:hAnsi="Times New Roman" w:cs="Times New Roman"/>
        </w:rPr>
        <w:t xml:space="preserve"> the first example to analyse which demonstrates how VAW has reproduced and therefore still occurs today. For example,</w:t>
      </w:r>
      <w:r w:rsidR="00C745CE" w:rsidRPr="00E61EDE">
        <w:rPr>
          <w:rFonts w:ascii="Times New Roman" w:hAnsi="Times New Roman" w:cs="Times New Roman"/>
        </w:rPr>
        <w:t xml:space="preserve"> </w:t>
      </w:r>
      <w:r w:rsidR="00FD0AFE" w:rsidRPr="00E61EDE">
        <w:rPr>
          <w:rFonts w:ascii="Times New Roman" w:hAnsi="Times New Roman" w:cs="Times New Roman"/>
        </w:rPr>
        <w:t xml:space="preserve">at the end of March 2022, </w:t>
      </w:r>
      <w:r w:rsidR="00261E21" w:rsidRPr="00E61EDE">
        <w:rPr>
          <w:rFonts w:ascii="Times New Roman" w:hAnsi="Times New Roman" w:cs="Times New Roman"/>
        </w:rPr>
        <w:t xml:space="preserve">in terms </w:t>
      </w:r>
      <w:r w:rsidR="00704EFA" w:rsidRPr="00E61EDE">
        <w:rPr>
          <w:rFonts w:ascii="Times New Roman" w:hAnsi="Times New Roman" w:cs="Times New Roman"/>
        </w:rPr>
        <w:t xml:space="preserve">of those who </w:t>
      </w:r>
      <w:r w:rsidR="006B6AAA" w:rsidRPr="00E61EDE">
        <w:rPr>
          <w:rFonts w:ascii="Times New Roman" w:hAnsi="Times New Roman" w:cs="Times New Roman"/>
        </w:rPr>
        <w:t xml:space="preserve">were 16 years old and over and </w:t>
      </w:r>
      <w:r w:rsidR="00704EFA" w:rsidRPr="00E61EDE">
        <w:rPr>
          <w:rFonts w:ascii="Times New Roman" w:hAnsi="Times New Roman" w:cs="Times New Roman"/>
        </w:rPr>
        <w:t>had an experience of sexual assault</w:t>
      </w:r>
      <w:r w:rsidR="0035667C" w:rsidRPr="00E61EDE">
        <w:rPr>
          <w:rFonts w:ascii="Times New Roman" w:hAnsi="Times New Roman" w:cs="Times New Roman"/>
        </w:rPr>
        <w:t xml:space="preserve">, there was </w:t>
      </w:r>
      <w:r w:rsidR="0035667C" w:rsidRPr="00E61EDE">
        <w:rPr>
          <w:rFonts w:ascii="Times New Roman" w:hAnsi="Times New Roman" w:cs="Times New Roman"/>
        </w:rPr>
        <w:lastRenderedPageBreak/>
        <w:t xml:space="preserve">approximately 798,000 women </w:t>
      </w:r>
      <w:r w:rsidR="006B6AAA" w:rsidRPr="00E61EDE">
        <w:rPr>
          <w:rFonts w:ascii="Times New Roman" w:hAnsi="Times New Roman" w:cs="Times New Roman"/>
        </w:rPr>
        <w:t>as reported by</w:t>
      </w:r>
      <w:r w:rsidR="004165DB" w:rsidRPr="00E61EDE">
        <w:rPr>
          <w:rFonts w:ascii="Times New Roman" w:hAnsi="Times New Roman" w:cs="Times New Roman"/>
        </w:rPr>
        <w:t xml:space="preserve"> </w:t>
      </w:r>
      <w:r w:rsidR="00174A29" w:rsidRPr="00E61EDE">
        <w:rPr>
          <w:rFonts w:ascii="Times New Roman" w:hAnsi="Times New Roman" w:cs="Times New Roman"/>
        </w:rPr>
        <w:t xml:space="preserve">The Crime Survey for England and Wales </w:t>
      </w:r>
      <w:r w:rsidR="00570647" w:rsidRPr="00E61EDE">
        <w:rPr>
          <w:rFonts w:ascii="Times New Roman" w:hAnsi="Times New Roman" w:cs="Times New Roman"/>
        </w:rPr>
        <w:t>[hereafter CSEW]</w:t>
      </w:r>
      <w:r w:rsidR="00845935" w:rsidRPr="00E61EDE">
        <w:rPr>
          <w:rFonts w:ascii="Times New Roman" w:hAnsi="Times New Roman" w:cs="Times New Roman"/>
          <w:color w:val="FF0000"/>
        </w:rPr>
        <w:t xml:space="preserve"> </w:t>
      </w:r>
      <w:r w:rsidR="00845935" w:rsidRPr="00E61EDE">
        <w:rPr>
          <w:rFonts w:ascii="Times New Roman" w:hAnsi="Times New Roman" w:cs="Times New Roman"/>
        </w:rPr>
        <w:t xml:space="preserve">(ONS, </w:t>
      </w:r>
      <w:r w:rsidR="00556A4E" w:rsidRPr="00E61EDE">
        <w:rPr>
          <w:rFonts w:ascii="Times New Roman" w:hAnsi="Times New Roman" w:cs="Times New Roman"/>
        </w:rPr>
        <w:t>2023b).</w:t>
      </w:r>
      <w:r w:rsidR="00C10D32" w:rsidRPr="00E61EDE">
        <w:rPr>
          <w:rFonts w:ascii="Times New Roman" w:hAnsi="Times New Roman" w:cs="Times New Roman"/>
        </w:rPr>
        <w:t xml:space="preserve"> </w:t>
      </w:r>
      <w:r w:rsidR="003D0269" w:rsidRPr="00E61EDE">
        <w:rPr>
          <w:rFonts w:ascii="Times New Roman" w:hAnsi="Times New Roman" w:cs="Times New Roman"/>
        </w:rPr>
        <w:t xml:space="preserve">In terms of </w:t>
      </w:r>
      <w:r w:rsidR="004B50A8" w:rsidRPr="00E61EDE">
        <w:rPr>
          <w:rFonts w:ascii="Times New Roman" w:hAnsi="Times New Roman" w:cs="Times New Roman"/>
        </w:rPr>
        <w:t xml:space="preserve">disclosing </w:t>
      </w:r>
      <w:r w:rsidR="003D0269" w:rsidRPr="00E61EDE">
        <w:rPr>
          <w:rFonts w:ascii="Times New Roman" w:hAnsi="Times New Roman" w:cs="Times New Roman"/>
        </w:rPr>
        <w:t>sexual assault</w:t>
      </w:r>
      <w:r w:rsidR="00570647" w:rsidRPr="00E61EDE">
        <w:rPr>
          <w:rFonts w:ascii="Times New Roman" w:hAnsi="Times New Roman" w:cs="Times New Roman"/>
        </w:rPr>
        <w:t>,</w:t>
      </w:r>
      <w:r w:rsidR="00F66E45" w:rsidRPr="00E61EDE">
        <w:rPr>
          <w:rFonts w:ascii="Times New Roman" w:hAnsi="Times New Roman" w:cs="Times New Roman"/>
        </w:rPr>
        <w:t xml:space="preserve"> </w:t>
      </w:r>
      <w:r w:rsidR="00DB6E06" w:rsidRPr="00E61EDE">
        <w:rPr>
          <w:rFonts w:ascii="Times New Roman" w:hAnsi="Times New Roman" w:cs="Times New Roman"/>
        </w:rPr>
        <w:t xml:space="preserve">it was </w:t>
      </w:r>
      <w:r w:rsidR="00F66E45" w:rsidRPr="00E61EDE">
        <w:rPr>
          <w:rFonts w:ascii="Times New Roman" w:hAnsi="Times New Roman" w:cs="Times New Roman"/>
        </w:rPr>
        <w:t>demonstrated</w:t>
      </w:r>
      <w:r w:rsidR="008A6B0B" w:rsidRPr="00E61EDE">
        <w:rPr>
          <w:rFonts w:ascii="Times New Roman" w:hAnsi="Times New Roman" w:cs="Times New Roman"/>
        </w:rPr>
        <w:t xml:space="preserve"> by the CSEW</w:t>
      </w:r>
      <w:r w:rsidR="00F66E45" w:rsidRPr="00E61EDE">
        <w:rPr>
          <w:rFonts w:ascii="Times New Roman" w:hAnsi="Times New Roman" w:cs="Times New Roman"/>
        </w:rPr>
        <w:t xml:space="preserve"> how in relation to the number of victims</w:t>
      </w:r>
      <w:r w:rsidR="00F66E45" w:rsidRPr="00E61EDE">
        <w:rPr>
          <w:rFonts w:ascii="Times New Roman" w:hAnsi="Times New Roman" w:cs="Times New Roman"/>
          <w:color w:val="FF0000"/>
        </w:rPr>
        <w:t xml:space="preserve"> </w:t>
      </w:r>
      <w:r w:rsidR="0070428C" w:rsidRPr="00E61EDE">
        <w:rPr>
          <w:rFonts w:ascii="Times New Roman" w:hAnsi="Times New Roman" w:cs="Times New Roman"/>
        </w:rPr>
        <w:t>who</w:t>
      </w:r>
      <w:r w:rsidR="003B531D" w:rsidRPr="00E61EDE">
        <w:rPr>
          <w:rFonts w:ascii="Times New Roman" w:hAnsi="Times New Roman" w:cs="Times New Roman"/>
        </w:rPr>
        <w:t xml:space="preserve"> had disclosed to the police regarding the incident </w:t>
      </w:r>
      <w:r w:rsidR="008A6B0B" w:rsidRPr="00E61EDE">
        <w:rPr>
          <w:rFonts w:ascii="Times New Roman" w:hAnsi="Times New Roman" w:cs="Times New Roman"/>
        </w:rPr>
        <w:t>when t</w:t>
      </w:r>
      <w:r w:rsidR="00C01134" w:rsidRPr="00E61EDE">
        <w:rPr>
          <w:rFonts w:ascii="Times New Roman" w:hAnsi="Times New Roman" w:cs="Times New Roman"/>
        </w:rPr>
        <w:t>he years finishing March 2017 a</w:t>
      </w:r>
      <w:r w:rsidR="0093634A" w:rsidRPr="00E61EDE">
        <w:rPr>
          <w:rFonts w:ascii="Times New Roman" w:hAnsi="Times New Roman" w:cs="Times New Roman"/>
        </w:rPr>
        <w:t xml:space="preserve">nd </w:t>
      </w:r>
      <w:r w:rsidR="00C01134" w:rsidRPr="00E61EDE">
        <w:rPr>
          <w:rFonts w:ascii="Times New Roman" w:hAnsi="Times New Roman" w:cs="Times New Roman"/>
        </w:rPr>
        <w:t xml:space="preserve">March 2020 were </w:t>
      </w:r>
      <w:r w:rsidR="00DB6E06" w:rsidRPr="00E61EDE">
        <w:rPr>
          <w:rFonts w:ascii="Times New Roman" w:hAnsi="Times New Roman" w:cs="Times New Roman"/>
        </w:rPr>
        <w:t xml:space="preserve">merged, </w:t>
      </w:r>
      <w:r w:rsidR="00F27EE4" w:rsidRPr="00E61EDE">
        <w:rPr>
          <w:rFonts w:ascii="Times New Roman" w:hAnsi="Times New Roman" w:cs="Times New Roman"/>
        </w:rPr>
        <w:t xml:space="preserve">it was 16% </w:t>
      </w:r>
      <w:r w:rsidR="0027076A" w:rsidRPr="00E61EDE">
        <w:rPr>
          <w:rFonts w:ascii="Times New Roman" w:hAnsi="Times New Roman" w:cs="Times New Roman"/>
        </w:rPr>
        <w:t>(ONS, 2021).</w:t>
      </w:r>
      <w:r w:rsidR="00F27EE4" w:rsidRPr="00E61EDE">
        <w:rPr>
          <w:rFonts w:ascii="Times New Roman" w:hAnsi="Times New Roman" w:cs="Times New Roman"/>
        </w:rPr>
        <w:t xml:space="preserve"> </w:t>
      </w:r>
      <w:r w:rsidR="006761CB" w:rsidRPr="00E61EDE">
        <w:rPr>
          <w:rFonts w:ascii="Times New Roman" w:hAnsi="Times New Roman" w:cs="Times New Roman"/>
        </w:rPr>
        <w:t>Being</w:t>
      </w:r>
      <w:r w:rsidR="00BF3FA5" w:rsidRPr="00E61EDE">
        <w:rPr>
          <w:rFonts w:ascii="Times New Roman" w:hAnsi="Times New Roman" w:cs="Times New Roman"/>
        </w:rPr>
        <w:t xml:space="preserve"> ashamed</w:t>
      </w:r>
      <w:r w:rsidR="006761CB" w:rsidRPr="00E61EDE">
        <w:rPr>
          <w:rFonts w:ascii="Times New Roman" w:hAnsi="Times New Roman" w:cs="Times New Roman"/>
        </w:rPr>
        <w:t xml:space="preserve"> was the </w:t>
      </w:r>
      <w:r w:rsidR="007207BD" w:rsidRPr="00E61EDE">
        <w:rPr>
          <w:rFonts w:ascii="Times New Roman" w:hAnsi="Times New Roman" w:cs="Times New Roman"/>
        </w:rPr>
        <w:t>most frequent</w:t>
      </w:r>
      <w:r w:rsidR="006761CB" w:rsidRPr="00E61EDE">
        <w:rPr>
          <w:rFonts w:ascii="Times New Roman" w:hAnsi="Times New Roman" w:cs="Times New Roman"/>
          <w:color w:val="FF0000"/>
        </w:rPr>
        <w:t xml:space="preserve"> </w:t>
      </w:r>
      <w:r w:rsidR="006761CB" w:rsidRPr="00E61EDE">
        <w:rPr>
          <w:rFonts w:ascii="Times New Roman" w:hAnsi="Times New Roman" w:cs="Times New Roman"/>
        </w:rPr>
        <w:t xml:space="preserve">justification as to why </w:t>
      </w:r>
      <w:r w:rsidR="002A6CD7" w:rsidRPr="00E61EDE">
        <w:rPr>
          <w:rFonts w:ascii="Times New Roman" w:hAnsi="Times New Roman" w:cs="Times New Roman"/>
        </w:rPr>
        <w:t>there was no disclosure to the police from the individual</w:t>
      </w:r>
      <w:r w:rsidR="003F2526" w:rsidRPr="00E61EDE">
        <w:rPr>
          <w:rFonts w:ascii="Times New Roman" w:hAnsi="Times New Roman" w:cs="Times New Roman"/>
          <w:color w:val="FF0000"/>
        </w:rPr>
        <w:t xml:space="preserve"> </w:t>
      </w:r>
      <w:r w:rsidR="003F2526" w:rsidRPr="00E61EDE">
        <w:rPr>
          <w:rFonts w:ascii="Times New Roman" w:hAnsi="Times New Roman" w:cs="Times New Roman"/>
        </w:rPr>
        <w:t>(ONS, 2021).</w:t>
      </w:r>
      <w:r w:rsidR="004717AA" w:rsidRPr="00E61EDE">
        <w:rPr>
          <w:rFonts w:ascii="Times New Roman" w:hAnsi="Times New Roman" w:cs="Times New Roman"/>
        </w:rPr>
        <w:t xml:space="preserve"> Something else to note is the fact that</w:t>
      </w:r>
      <w:r w:rsidR="00F61140" w:rsidRPr="00E61EDE">
        <w:rPr>
          <w:rFonts w:ascii="Times New Roman" w:hAnsi="Times New Roman" w:cs="Times New Roman"/>
        </w:rPr>
        <w:t xml:space="preserve"> </w:t>
      </w:r>
      <w:r w:rsidR="009A6507" w:rsidRPr="00E61EDE">
        <w:rPr>
          <w:rFonts w:ascii="Times New Roman" w:hAnsi="Times New Roman" w:cs="Times New Roman"/>
        </w:rPr>
        <w:t xml:space="preserve">Victim Support (2024) discovered from the </w:t>
      </w:r>
      <w:r w:rsidR="000B03EB" w:rsidRPr="00E61EDE">
        <w:rPr>
          <w:rFonts w:ascii="Times New Roman" w:hAnsi="Times New Roman" w:cs="Times New Roman"/>
        </w:rPr>
        <w:t xml:space="preserve">victim-survivors of sexual </w:t>
      </w:r>
      <w:r w:rsidR="00DE49DB" w:rsidRPr="00E61EDE">
        <w:rPr>
          <w:rFonts w:ascii="Times New Roman" w:hAnsi="Times New Roman" w:cs="Times New Roman"/>
        </w:rPr>
        <w:t xml:space="preserve">abuse </w:t>
      </w:r>
      <w:r w:rsidR="009A6507" w:rsidRPr="00E61EDE">
        <w:rPr>
          <w:rFonts w:ascii="Times New Roman" w:hAnsi="Times New Roman" w:cs="Times New Roman"/>
        </w:rPr>
        <w:t xml:space="preserve">within their study </w:t>
      </w:r>
      <w:r w:rsidR="004717AA" w:rsidRPr="00E61EDE">
        <w:rPr>
          <w:rFonts w:ascii="Times New Roman" w:hAnsi="Times New Roman" w:cs="Times New Roman"/>
        </w:rPr>
        <w:t xml:space="preserve">that </w:t>
      </w:r>
      <w:r w:rsidR="00C8086E" w:rsidRPr="00E61EDE">
        <w:rPr>
          <w:rFonts w:ascii="Times New Roman" w:hAnsi="Times New Roman" w:cs="Times New Roman"/>
        </w:rPr>
        <w:t xml:space="preserve">in relation to </w:t>
      </w:r>
      <w:r w:rsidR="00327A0B" w:rsidRPr="00E61EDE">
        <w:rPr>
          <w:rFonts w:ascii="Times New Roman" w:hAnsi="Times New Roman" w:cs="Times New Roman"/>
        </w:rPr>
        <w:t>all stages of their case</w:t>
      </w:r>
      <w:r w:rsidR="00374BE5" w:rsidRPr="00E61EDE">
        <w:rPr>
          <w:rFonts w:ascii="Times New Roman" w:hAnsi="Times New Roman" w:cs="Times New Roman"/>
        </w:rPr>
        <w:t xml:space="preserve"> being taken to court, </w:t>
      </w:r>
      <w:r w:rsidR="000B03EB" w:rsidRPr="00E61EDE">
        <w:rPr>
          <w:rFonts w:ascii="Times New Roman" w:hAnsi="Times New Roman" w:cs="Times New Roman"/>
        </w:rPr>
        <w:t>their</w:t>
      </w:r>
      <w:r w:rsidR="00BE0011" w:rsidRPr="00E61EDE">
        <w:rPr>
          <w:rFonts w:ascii="Times New Roman" w:hAnsi="Times New Roman" w:cs="Times New Roman"/>
        </w:rPr>
        <w:t xml:space="preserve"> </w:t>
      </w:r>
      <w:r w:rsidR="00123DA6" w:rsidRPr="00E61EDE">
        <w:rPr>
          <w:rFonts w:ascii="Times New Roman" w:hAnsi="Times New Roman" w:cs="Times New Roman"/>
        </w:rPr>
        <w:t>general experience</w:t>
      </w:r>
      <w:r w:rsidR="000B03EB" w:rsidRPr="00E61EDE">
        <w:rPr>
          <w:rFonts w:ascii="Times New Roman" w:hAnsi="Times New Roman" w:cs="Times New Roman"/>
        </w:rPr>
        <w:t xml:space="preserve"> was poor. </w:t>
      </w:r>
      <w:r w:rsidR="00BA638D" w:rsidRPr="00E61EDE">
        <w:rPr>
          <w:rFonts w:ascii="Times New Roman" w:hAnsi="Times New Roman" w:cs="Times New Roman"/>
        </w:rPr>
        <w:t>In addition,</w:t>
      </w:r>
      <w:r w:rsidR="00267523" w:rsidRPr="00E61EDE">
        <w:rPr>
          <w:rFonts w:ascii="Times New Roman" w:hAnsi="Times New Roman" w:cs="Times New Roman"/>
        </w:rPr>
        <w:t xml:space="preserve"> when it came to the </w:t>
      </w:r>
      <w:r w:rsidR="002E7968" w:rsidRPr="00E61EDE">
        <w:rPr>
          <w:rFonts w:ascii="Times New Roman" w:hAnsi="Times New Roman" w:cs="Times New Roman"/>
        </w:rPr>
        <w:t xml:space="preserve">criminal justice </w:t>
      </w:r>
      <w:r w:rsidR="00166174" w:rsidRPr="00E61EDE">
        <w:rPr>
          <w:rFonts w:ascii="Times New Roman" w:hAnsi="Times New Roman" w:cs="Times New Roman"/>
        </w:rPr>
        <w:t xml:space="preserve">procedure, </w:t>
      </w:r>
      <w:r w:rsidR="002E7968" w:rsidRPr="00E61EDE">
        <w:rPr>
          <w:rFonts w:ascii="Times New Roman" w:hAnsi="Times New Roman" w:cs="Times New Roman"/>
        </w:rPr>
        <w:t>at every</w:t>
      </w:r>
      <w:r w:rsidR="008E32C4" w:rsidRPr="00E61EDE">
        <w:rPr>
          <w:rFonts w:ascii="Times New Roman" w:hAnsi="Times New Roman" w:cs="Times New Roman"/>
        </w:rPr>
        <w:t xml:space="preserve"> phase</w:t>
      </w:r>
      <w:r w:rsidR="002E7968" w:rsidRPr="00E61EDE">
        <w:rPr>
          <w:rFonts w:ascii="Times New Roman" w:hAnsi="Times New Roman" w:cs="Times New Roman"/>
          <w:color w:val="FF0000"/>
        </w:rPr>
        <w:t xml:space="preserve"> </w:t>
      </w:r>
      <w:r w:rsidR="00D32E03" w:rsidRPr="00E61EDE">
        <w:rPr>
          <w:rFonts w:ascii="Times New Roman" w:hAnsi="Times New Roman" w:cs="Times New Roman"/>
        </w:rPr>
        <w:t xml:space="preserve">there was </w:t>
      </w:r>
      <w:r w:rsidR="008E32C4" w:rsidRPr="00E61EDE">
        <w:rPr>
          <w:rFonts w:ascii="Times New Roman" w:hAnsi="Times New Roman" w:cs="Times New Roman"/>
        </w:rPr>
        <w:t>insufficient</w:t>
      </w:r>
      <w:r w:rsidR="00880581" w:rsidRPr="00E61EDE">
        <w:rPr>
          <w:rFonts w:ascii="Times New Roman" w:hAnsi="Times New Roman" w:cs="Times New Roman"/>
        </w:rPr>
        <w:t xml:space="preserve"> announcements and information</w:t>
      </w:r>
      <w:r w:rsidR="00D32E03" w:rsidRPr="00E61EDE">
        <w:rPr>
          <w:rFonts w:ascii="Times New Roman" w:hAnsi="Times New Roman" w:cs="Times New Roman"/>
          <w:color w:val="FF0000"/>
        </w:rPr>
        <w:t xml:space="preserve"> </w:t>
      </w:r>
      <w:r w:rsidR="0016569F" w:rsidRPr="00E61EDE">
        <w:rPr>
          <w:rFonts w:ascii="Times New Roman" w:hAnsi="Times New Roman" w:cs="Times New Roman"/>
        </w:rPr>
        <w:t xml:space="preserve">communicated </w:t>
      </w:r>
      <w:r w:rsidR="00D32E03" w:rsidRPr="00E61EDE">
        <w:rPr>
          <w:rFonts w:ascii="Times New Roman" w:hAnsi="Times New Roman" w:cs="Times New Roman"/>
        </w:rPr>
        <w:t xml:space="preserve">by the </w:t>
      </w:r>
      <w:r w:rsidR="00502197">
        <w:rPr>
          <w:rFonts w:ascii="Times New Roman" w:hAnsi="Times New Roman" w:cs="Times New Roman"/>
        </w:rPr>
        <w:t xml:space="preserve">candidates </w:t>
      </w:r>
      <w:r w:rsidR="009A6507" w:rsidRPr="00E61EDE">
        <w:rPr>
          <w:rFonts w:ascii="Times New Roman" w:hAnsi="Times New Roman" w:cs="Times New Roman"/>
        </w:rPr>
        <w:t xml:space="preserve">(Victim Support, 2024). </w:t>
      </w:r>
      <w:r w:rsidR="00BA638D" w:rsidRPr="00E61EDE">
        <w:rPr>
          <w:rFonts w:ascii="Times New Roman" w:hAnsi="Times New Roman" w:cs="Times New Roman"/>
        </w:rPr>
        <w:t xml:space="preserve">This demonstrates </w:t>
      </w:r>
      <w:r w:rsidR="003A2980" w:rsidRPr="00E61EDE">
        <w:rPr>
          <w:rFonts w:ascii="Times New Roman" w:hAnsi="Times New Roman" w:cs="Times New Roman"/>
        </w:rPr>
        <w:t xml:space="preserve">that even in cases where sexual violence is reported, </w:t>
      </w:r>
      <w:r w:rsidR="00882FFB" w:rsidRPr="00E61EDE">
        <w:rPr>
          <w:rFonts w:ascii="Times New Roman" w:hAnsi="Times New Roman" w:cs="Times New Roman"/>
        </w:rPr>
        <w:t>difficulties are still experienced by women.</w:t>
      </w:r>
    </w:p>
    <w:p w14:paraId="6A076CBD" w14:textId="4CA93025" w:rsidR="005C14B5" w:rsidRPr="00E61EDE" w:rsidRDefault="00CD3277" w:rsidP="00E61EDE">
      <w:pPr>
        <w:spacing w:line="480" w:lineRule="auto"/>
        <w:rPr>
          <w:rFonts w:ascii="Times New Roman" w:hAnsi="Times New Roman" w:cs="Times New Roman"/>
          <w:color w:val="FF0000"/>
        </w:rPr>
      </w:pPr>
      <w:r w:rsidRPr="00E61EDE">
        <w:rPr>
          <w:rFonts w:ascii="Times New Roman" w:hAnsi="Times New Roman" w:cs="Times New Roman"/>
        </w:rPr>
        <w:t>Something else to analyse when discussing the reproduction of VAW into today’s society is female genital mutilation</w:t>
      </w:r>
      <w:r w:rsidR="00B9258E" w:rsidRPr="00E61EDE">
        <w:rPr>
          <w:rFonts w:ascii="Times New Roman" w:hAnsi="Times New Roman" w:cs="Times New Roman"/>
        </w:rPr>
        <w:t xml:space="preserve"> [hereafter FGM]</w:t>
      </w:r>
      <w:r w:rsidRPr="00E61EDE">
        <w:rPr>
          <w:rFonts w:ascii="Times New Roman" w:hAnsi="Times New Roman" w:cs="Times New Roman"/>
        </w:rPr>
        <w:t>.</w:t>
      </w:r>
      <w:r w:rsidR="00CE27E4" w:rsidRPr="00E61EDE">
        <w:rPr>
          <w:rFonts w:ascii="Times New Roman" w:hAnsi="Times New Roman" w:cs="Times New Roman"/>
        </w:rPr>
        <w:t xml:space="preserve"> According to</w:t>
      </w:r>
      <w:r w:rsidR="00B9258E" w:rsidRPr="00E61EDE">
        <w:rPr>
          <w:rFonts w:ascii="Times New Roman" w:hAnsi="Times New Roman" w:cs="Times New Roman"/>
        </w:rPr>
        <w:t xml:space="preserve"> Home Office (2019), FGM </w:t>
      </w:r>
      <w:r w:rsidR="00DB1B08" w:rsidRPr="00E61EDE">
        <w:rPr>
          <w:rFonts w:ascii="Times New Roman" w:hAnsi="Times New Roman" w:cs="Times New Roman"/>
        </w:rPr>
        <w:t xml:space="preserve">involves the external </w:t>
      </w:r>
      <w:r w:rsidR="003110BD" w:rsidRPr="00E61EDE">
        <w:rPr>
          <w:rFonts w:ascii="Times New Roman" w:hAnsi="Times New Roman" w:cs="Times New Roman"/>
        </w:rPr>
        <w:t xml:space="preserve">genital organs of the female </w:t>
      </w:r>
      <w:r w:rsidR="00195500" w:rsidRPr="00E61EDE">
        <w:rPr>
          <w:rFonts w:ascii="Times New Roman" w:hAnsi="Times New Roman" w:cs="Times New Roman"/>
        </w:rPr>
        <w:t xml:space="preserve">and procedures relating to its </w:t>
      </w:r>
      <w:r w:rsidR="00BE6CCA" w:rsidRPr="00E61EDE">
        <w:rPr>
          <w:rFonts w:ascii="Times New Roman" w:hAnsi="Times New Roman" w:cs="Times New Roman"/>
        </w:rPr>
        <w:t xml:space="preserve">entire or partial </w:t>
      </w:r>
      <w:r w:rsidR="00062698" w:rsidRPr="00E61EDE">
        <w:rPr>
          <w:rFonts w:ascii="Times New Roman" w:hAnsi="Times New Roman" w:cs="Times New Roman"/>
        </w:rPr>
        <w:t>excision</w:t>
      </w:r>
      <w:r w:rsidR="00595354" w:rsidRPr="00E61EDE">
        <w:rPr>
          <w:rFonts w:ascii="Times New Roman" w:hAnsi="Times New Roman" w:cs="Times New Roman"/>
        </w:rPr>
        <w:t xml:space="preserve">. </w:t>
      </w:r>
      <w:r w:rsidR="00822DD6" w:rsidRPr="00E61EDE">
        <w:rPr>
          <w:rFonts w:ascii="Times New Roman" w:hAnsi="Times New Roman" w:cs="Times New Roman"/>
        </w:rPr>
        <w:t xml:space="preserve">It also </w:t>
      </w:r>
      <w:r w:rsidR="00072E11" w:rsidRPr="00E61EDE">
        <w:rPr>
          <w:rFonts w:ascii="Times New Roman" w:hAnsi="Times New Roman" w:cs="Times New Roman"/>
        </w:rPr>
        <w:t xml:space="preserve">consists </w:t>
      </w:r>
      <w:r w:rsidR="004D5B9F" w:rsidRPr="00E61EDE">
        <w:rPr>
          <w:rFonts w:ascii="Times New Roman" w:hAnsi="Times New Roman" w:cs="Times New Roman"/>
        </w:rPr>
        <w:t>of</w:t>
      </w:r>
      <w:r w:rsidR="004D5B9F" w:rsidRPr="00E61EDE">
        <w:rPr>
          <w:rFonts w:ascii="Times New Roman" w:hAnsi="Times New Roman" w:cs="Times New Roman"/>
          <w:color w:val="FF0000"/>
        </w:rPr>
        <w:t xml:space="preserve"> </w:t>
      </w:r>
      <w:r w:rsidR="00595354" w:rsidRPr="00E61EDE">
        <w:rPr>
          <w:rFonts w:ascii="Times New Roman" w:hAnsi="Times New Roman" w:cs="Times New Roman"/>
        </w:rPr>
        <w:t xml:space="preserve">any further injury in terms of </w:t>
      </w:r>
      <w:r w:rsidR="007A5A1C" w:rsidRPr="00E61EDE">
        <w:rPr>
          <w:rFonts w:ascii="Times New Roman" w:hAnsi="Times New Roman" w:cs="Times New Roman"/>
        </w:rPr>
        <w:t xml:space="preserve">the female genitalia </w:t>
      </w:r>
      <w:r w:rsidR="004D5B9F" w:rsidRPr="00E61EDE">
        <w:rPr>
          <w:rFonts w:ascii="Times New Roman" w:hAnsi="Times New Roman" w:cs="Times New Roman"/>
        </w:rPr>
        <w:t xml:space="preserve">without there being a medical justification for it </w:t>
      </w:r>
      <w:r w:rsidR="00072E11" w:rsidRPr="00E61EDE">
        <w:rPr>
          <w:rFonts w:ascii="Times New Roman" w:hAnsi="Times New Roman" w:cs="Times New Roman"/>
        </w:rPr>
        <w:t>(Home Office, 2019)</w:t>
      </w:r>
      <w:r w:rsidR="00901B3F" w:rsidRPr="00E61EDE">
        <w:rPr>
          <w:rFonts w:ascii="Times New Roman" w:hAnsi="Times New Roman" w:cs="Times New Roman"/>
        </w:rPr>
        <w:t>.</w:t>
      </w:r>
      <w:r w:rsidR="00B716DC" w:rsidRPr="00E61EDE">
        <w:rPr>
          <w:rFonts w:ascii="Times New Roman" w:hAnsi="Times New Roman" w:cs="Times New Roman"/>
        </w:rPr>
        <w:t xml:space="preserve"> </w:t>
      </w:r>
      <w:r w:rsidR="005B52D6" w:rsidRPr="00E61EDE">
        <w:rPr>
          <w:rFonts w:ascii="Times New Roman" w:hAnsi="Times New Roman" w:cs="Times New Roman"/>
        </w:rPr>
        <w:t>In</w:t>
      </w:r>
      <w:r w:rsidR="005B52D6" w:rsidRPr="00E61EDE">
        <w:rPr>
          <w:rFonts w:ascii="Times New Roman" w:hAnsi="Times New Roman" w:cs="Times New Roman"/>
          <w:color w:val="FF0000"/>
        </w:rPr>
        <w:t xml:space="preserve"> </w:t>
      </w:r>
      <w:r w:rsidR="005B52D6" w:rsidRPr="00E61EDE">
        <w:rPr>
          <w:rFonts w:ascii="Times New Roman" w:hAnsi="Times New Roman" w:cs="Times New Roman"/>
        </w:rPr>
        <w:t xml:space="preserve">relation to the health of a woman, there can be </w:t>
      </w:r>
      <w:r w:rsidR="00397F00" w:rsidRPr="00E61EDE">
        <w:rPr>
          <w:rFonts w:ascii="Times New Roman" w:hAnsi="Times New Roman" w:cs="Times New Roman"/>
        </w:rPr>
        <w:t xml:space="preserve">grave repercussions </w:t>
      </w:r>
      <w:proofErr w:type="gramStart"/>
      <w:r w:rsidR="00397F00" w:rsidRPr="00E61EDE">
        <w:rPr>
          <w:rFonts w:ascii="Times New Roman" w:hAnsi="Times New Roman" w:cs="Times New Roman"/>
        </w:rPr>
        <w:t>as a result of</w:t>
      </w:r>
      <w:proofErr w:type="gramEnd"/>
      <w:r w:rsidR="00397F00" w:rsidRPr="00E61EDE">
        <w:rPr>
          <w:rFonts w:ascii="Times New Roman" w:hAnsi="Times New Roman" w:cs="Times New Roman"/>
        </w:rPr>
        <w:t xml:space="preserve"> FGM (Home Office, 2019). </w:t>
      </w:r>
      <w:r w:rsidR="0021525A" w:rsidRPr="00E61EDE">
        <w:rPr>
          <w:rFonts w:ascii="Times New Roman" w:hAnsi="Times New Roman" w:cs="Times New Roman"/>
        </w:rPr>
        <w:t>Death can be the outcome in certain circumstances</w:t>
      </w:r>
      <w:r w:rsidR="00ED37F6" w:rsidRPr="00E61EDE">
        <w:rPr>
          <w:rFonts w:ascii="Times New Roman" w:hAnsi="Times New Roman" w:cs="Times New Roman"/>
          <w:color w:val="FF0000"/>
        </w:rPr>
        <w:t xml:space="preserve"> </w:t>
      </w:r>
      <w:r w:rsidR="00ED37F6" w:rsidRPr="00E61EDE">
        <w:rPr>
          <w:rFonts w:ascii="Times New Roman" w:hAnsi="Times New Roman" w:cs="Times New Roman"/>
        </w:rPr>
        <w:t xml:space="preserve">(Home Office, 2019). </w:t>
      </w:r>
      <w:r w:rsidR="00B716DC" w:rsidRPr="00E61EDE">
        <w:rPr>
          <w:rFonts w:ascii="Times New Roman" w:hAnsi="Times New Roman" w:cs="Times New Roman"/>
        </w:rPr>
        <w:t xml:space="preserve">The law relating to these points is the </w:t>
      </w:r>
      <w:r w:rsidR="00B716DC" w:rsidRPr="00E61EDE">
        <w:rPr>
          <w:rFonts w:ascii="Times New Roman" w:hAnsi="Times New Roman" w:cs="Times New Roman"/>
          <w:i/>
          <w:iCs/>
        </w:rPr>
        <w:t>Female Genital Mutilation Act 2003</w:t>
      </w:r>
      <w:r w:rsidR="00397F3F" w:rsidRPr="00E61EDE">
        <w:rPr>
          <w:rFonts w:ascii="Times New Roman" w:hAnsi="Times New Roman" w:cs="Times New Roman"/>
        </w:rPr>
        <w:t xml:space="preserve">. </w:t>
      </w:r>
      <w:r w:rsidR="009B0F5D" w:rsidRPr="00E61EDE">
        <w:rPr>
          <w:rFonts w:ascii="Times New Roman" w:hAnsi="Times New Roman" w:cs="Times New Roman"/>
        </w:rPr>
        <w:t>However, despite th</w:t>
      </w:r>
      <w:r w:rsidR="00715428" w:rsidRPr="00E61EDE">
        <w:rPr>
          <w:rFonts w:ascii="Times New Roman" w:hAnsi="Times New Roman" w:cs="Times New Roman"/>
        </w:rPr>
        <w:t xml:space="preserve">e </w:t>
      </w:r>
      <w:r w:rsidR="00715428" w:rsidRPr="00E61EDE">
        <w:rPr>
          <w:rFonts w:ascii="Times New Roman" w:hAnsi="Times New Roman" w:cs="Times New Roman"/>
          <w:i/>
          <w:iCs/>
        </w:rPr>
        <w:t>Female Genital Mutilation Act 2003</w:t>
      </w:r>
      <w:r w:rsidR="00715428" w:rsidRPr="00E61EDE">
        <w:rPr>
          <w:rFonts w:ascii="Times New Roman" w:hAnsi="Times New Roman" w:cs="Times New Roman"/>
        </w:rPr>
        <w:t xml:space="preserve"> having been in place since 2003, there is evidence </w:t>
      </w:r>
      <w:r w:rsidR="003E641E" w:rsidRPr="00E61EDE">
        <w:rPr>
          <w:rFonts w:ascii="Times New Roman" w:hAnsi="Times New Roman" w:cs="Times New Roman"/>
        </w:rPr>
        <w:t>to</w:t>
      </w:r>
      <w:r w:rsidR="00AC0F58" w:rsidRPr="00E61EDE">
        <w:rPr>
          <w:rFonts w:ascii="Times New Roman" w:hAnsi="Times New Roman" w:cs="Times New Roman"/>
        </w:rPr>
        <w:t xml:space="preserve"> prove that FGM continues to exist within society today. For example, </w:t>
      </w:r>
      <w:r w:rsidR="00A95508" w:rsidRPr="00E61EDE">
        <w:rPr>
          <w:rFonts w:ascii="Times New Roman" w:hAnsi="Times New Roman" w:cs="Times New Roman"/>
        </w:rPr>
        <w:t>NHS Digital (2021) reported how</w:t>
      </w:r>
      <w:r w:rsidR="0097712C" w:rsidRPr="00E61EDE">
        <w:rPr>
          <w:rFonts w:ascii="Times New Roman" w:hAnsi="Times New Roman" w:cs="Times New Roman"/>
        </w:rPr>
        <w:t xml:space="preserve"> </w:t>
      </w:r>
      <w:r w:rsidR="0002610D" w:rsidRPr="00E61EDE">
        <w:rPr>
          <w:rFonts w:ascii="Times New Roman" w:hAnsi="Times New Roman" w:cs="Times New Roman"/>
        </w:rPr>
        <w:t xml:space="preserve">in terms of the number of </w:t>
      </w:r>
      <w:r w:rsidR="006C6F5F" w:rsidRPr="00E61EDE">
        <w:rPr>
          <w:rFonts w:ascii="Times New Roman" w:hAnsi="Times New Roman" w:cs="Times New Roman"/>
        </w:rPr>
        <w:t xml:space="preserve">individual </w:t>
      </w:r>
      <w:r w:rsidR="0002610D" w:rsidRPr="00E61EDE">
        <w:rPr>
          <w:rFonts w:ascii="Times New Roman" w:hAnsi="Times New Roman" w:cs="Times New Roman"/>
        </w:rPr>
        <w:t xml:space="preserve">girls and women who possessed an attendance </w:t>
      </w:r>
      <w:r w:rsidR="006C6F5F" w:rsidRPr="00E61EDE">
        <w:rPr>
          <w:rFonts w:ascii="Times New Roman" w:hAnsi="Times New Roman" w:cs="Times New Roman"/>
        </w:rPr>
        <w:t>whereby there was a recognition of FGM</w:t>
      </w:r>
      <w:r w:rsidR="0097712C" w:rsidRPr="00E61EDE">
        <w:rPr>
          <w:rFonts w:ascii="Times New Roman" w:hAnsi="Times New Roman" w:cs="Times New Roman"/>
        </w:rPr>
        <w:t xml:space="preserve"> between April 2020 and March 2021, </w:t>
      </w:r>
      <w:r w:rsidR="003E6509" w:rsidRPr="00E61EDE">
        <w:rPr>
          <w:rFonts w:ascii="Times New Roman" w:hAnsi="Times New Roman" w:cs="Times New Roman"/>
        </w:rPr>
        <w:t xml:space="preserve">5,395 individuals were counted. </w:t>
      </w:r>
    </w:p>
    <w:p w14:paraId="55071951" w14:textId="032B02A9" w:rsidR="0076289D" w:rsidRPr="00E61EDE" w:rsidRDefault="0076289D" w:rsidP="00E61EDE">
      <w:pPr>
        <w:spacing w:line="480" w:lineRule="auto"/>
        <w:rPr>
          <w:rFonts w:ascii="Times New Roman" w:hAnsi="Times New Roman" w:cs="Times New Roman"/>
        </w:rPr>
      </w:pPr>
      <w:r w:rsidRPr="00E61EDE">
        <w:rPr>
          <w:rFonts w:ascii="Times New Roman" w:hAnsi="Times New Roman" w:cs="Times New Roman"/>
        </w:rPr>
        <w:lastRenderedPageBreak/>
        <w:t>The final example to mention demonstrat</w:t>
      </w:r>
      <w:r w:rsidR="00C81B90" w:rsidRPr="00E61EDE">
        <w:rPr>
          <w:rFonts w:ascii="Times New Roman" w:hAnsi="Times New Roman" w:cs="Times New Roman"/>
        </w:rPr>
        <w:t xml:space="preserve">ing </w:t>
      </w:r>
      <w:r w:rsidRPr="00E61EDE">
        <w:rPr>
          <w:rFonts w:ascii="Times New Roman" w:hAnsi="Times New Roman" w:cs="Times New Roman"/>
        </w:rPr>
        <w:t>the reproduction of VAW is domestic abuse.</w:t>
      </w:r>
      <w:r w:rsidR="00500363" w:rsidRPr="00E61EDE">
        <w:rPr>
          <w:rFonts w:ascii="Times New Roman" w:hAnsi="Times New Roman" w:cs="Times New Roman"/>
          <w:color w:val="FF0000"/>
        </w:rPr>
        <w:t xml:space="preserve"> </w:t>
      </w:r>
      <w:r w:rsidR="008B753D" w:rsidRPr="00E61EDE">
        <w:rPr>
          <w:rFonts w:ascii="Times New Roman" w:hAnsi="Times New Roman" w:cs="Times New Roman"/>
        </w:rPr>
        <w:t xml:space="preserve">At the end of March 2024, when it came to those who were 16 years old and beyond, </w:t>
      </w:r>
      <w:r w:rsidR="00127B47" w:rsidRPr="00E61EDE">
        <w:rPr>
          <w:rFonts w:ascii="Times New Roman" w:hAnsi="Times New Roman" w:cs="Times New Roman"/>
        </w:rPr>
        <w:t>there were approximately 1.6 million women who had an experience of domestic abuse according to</w:t>
      </w:r>
      <w:r w:rsidR="00127B47" w:rsidRPr="00E61EDE">
        <w:rPr>
          <w:rFonts w:ascii="Times New Roman" w:hAnsi="Times New Roman" w:cs="Times New Roman"/>
          <w:color w:val="FF0000"/>
        </w:rPr>
        <w:t xml:space="preserve"> </w:t>
      </w:r>
      <w:r w:rsidR="00F70F72" w:rsidRPr="00E61EDE">
        <w:rPr>
          <w:rFonts w:ascii="Times New Roman" w:hAnsi="Times New Roman" w:cs="Times New Roman"/>
        </w:rPr>
        <w:t xml:space="preserve">CSEW </w:t>
      </w:r>
      <w:r w:rsidR="00884254" w:rsidRPr="00E61EDE">
        <w:rPr>
          <w:rFonts w:ascii="Times New Roman" w:hAnsi="Times New Roman" w:cs="Times New Roman"/>
        </w:rPr>
        <w:t>(ONS, 2024).</w:t>
      </w:r>
      <w:r w:rsidR="00930BC4" w:rsidRPr="00E61EDE">
        <w:rPr>
          <w:rFonts w:ascii="Times New Roman" w:hAnsi="Times New Roman" w:cs="Times New Roman"/>
        </w:rPr>
        <w:t xml:space="preserve"> This is occurring despite the</w:t>
      </w:r>
      <w:r w:rsidR="003C5090" w:rsidRPr="00E61EDE">
        <w:rPr>
          <w:rFonts w:ascii="Times New Roman" w:hAnsi="Times New Roman" w:cs="Times New Roman"/>
        </w:rPr>
        <w:t xml:space="preserve"> </w:t>
      </w:r>
      <w:r w:rsidR="003C5090" w:rsidRPr="00E61EDE">
        <w:rPr>
          <w:rFonts w:ascii="Times New Roman" w:hAnsi="Times New Roman" w:cs="Times New Roman"/>
          <w:i/>
          <w:iCs/>
        </w:rPr>
        <w:t>Domestic Abuse Act 2021</w:t>
      </w:r>
      <w:r w:rsidR="00930BC4" w:rsidRPr="00E61EDE">
        <w:rPr>
          <w:rFonts w:ascii="Times New Roman" w:hAnsi="Times New Roman" w:cs="Times New Roman"/>
          <w:i/>
          <w:iCs/>
        </w:rPr>
        <w:t xml:space="preserve"> </w:t>
      </w:r>
      <w:r w:rsidR="00930BC4" w:rsidRPr="00E61EDE">
        <w:rPr>
          <w:rFonts w:ascii="Times New Roman" w:hAnsi="Times New Roman" w:cs="Times New Roman"/>
        </w:rPr>
        <w:t>being in place</w:t>
      </w:r>
      <w:r w:rsidR="003C5090" w:rsidRPr="00E61EDE">
        <w:rPr>
          <w:rFonts w:ascii="Times New Roman" w:hAnsi="Times New Roman" w:cs="Times New Roman"/>
        </w:rPr>
        <w:t>.</w:t>
      </w:r>
      <w:r w:rsidR="00054F87" w:rsidRPr="00E61EDE">
        <w:rPr>
          <w:rFonts w:ascii="Times New Roman" w:hAnsi="Times New Roman" w:cs="Times New Roman"/>
          <w:i/>
          <w:iCs/>
          <w:color w:val="00B050"/>
        </w:rPr>
        <w:t xml:space="preserve"> </w:t>
      </w:r>
      <w:r w:rsidR="00926423" w:rsidRPr="00E61EDE">
        <w:rPr>
          <w:rFonts w:ascii="Times New Roman" w:hAnsi="Times New Roman" w:cs="Times New Roman"/>
        </w:rPr>
        <w:t xml:space="preserve">Something else to consider is the Domestic Violence Disclosure Scheme, </w:t>
      </w:r>
      <w:r w:rsidR="00127B47" w:rsidRPr="00E61EDE">
        <w:rPr>
          <w:rFonts w:ascii="Times New Roman" w:hAnsi="Times New Roman" w:cs="Times New Roman"/>
        </w:rPr>
        <w:t>which also goes by the name of</w:t>
      </w:r>
      <w:r w:rsidR="00926423" w:rsidRPr="00E61EDE">
        <w:rPr>
          <w:rFonts w:ascii="Times New Roman" w:hAnsi="Times New Roman" w:cs="Times New Roman"/>
          <w:color w:val="FF0000"/>
        </w:rPr>
        <w:t xml:space="preserve"> </w:t>
      </w:r>
      <w:r w:rsidR="00926423" w:rsidRPr="00E61EDE">
        <w:rPr>
          <w:rFonts w:ascii="Times New Roman" w:hAnsi="Times New Roman" w:cs="Times New Roman"/>
        </w:rPr>
        <w:t>Clare’s Law (Home Office, 2024).</w:t>
      </w:r>
      <w:r w:rsidR="00B32A5D" w:rsidRPr="00E61EDE">
        <w:rPr>
          <w:rFonts w:ascii="Times New Roman" w:hAnsi="Times New Roman" w:cs="Times New Roman"/>
        </w:rPr>
        <w:t xml:space="preserve"> </w:t>
      </w:r>
      <w:r w:rsidR="00683ABD" w:rsidRPr="00E61EDE">
        <w:rPr>
          <w:rFonts w:ascii="Times New Roman" w:hAnsi="Times New Roman" w:cs="Times New Roman"/>
        </w:rPr>
        <w:t>As a result of this scheme,</w:t>
      </w:r>
      <w:r w:rsidR="00683ABD" w:rsidRPr="00E61EDE">
        <w:rPr>
          <w:rFonts w:ascii="Times New Roman" w:hAnsi="Times New Roman" w:cs="Times New Roman"/>
          <w:color w:val="FF0000"/>
        </w:rPr>
        <w:t xml:space="preserve"> </w:t>
      </w:r>
      <w:r w:rsidR="00683ABD" w:rsidRPr="00E61EDE">
        <w:rPr>
          <w:rFonts w:ascii="Times New Roman" w:hAnsi="Times New Roman" w:cs="Times New Roman"/>
        </w:rPr>
        <w:t xml:space="preserve">information can be passed on by the police with regards to a </w:t>
      </w:r>
      <w:r w:rsidR="003878AD" w:rsidRPr="00E61EDE">
        <w:rPr>
          <w:rFonts w:ascii="Times New Roman" w:hAnsi="Times New Roman" w:cs="Times New Roman"/>
        </w:rPr>
        <w:t>current</w:t>
      </w:r>
      <w:r w:rsidR="00140155" w:rsidRPr="00E61EDE">
        <w:rPr>
          <w:rFonts w:ascii="Times New Roman" w:hAnsi="Times New Roman" w:cs="Times New Roman"/>
        </w:rPr>
        <w:t xml:space="preserve"> significant other</w:t>
      </w:r>
      <w:r w:rsidR="003878AD" w:rsidRPr="00E61EDE">
        <w:rPr>
          <w:rFonts w:ascii="Times New Roman" w:hAnsi="Times New Roman" w:cs="Times New Roman"/>
          <w:color w:val="FF0000"/>
        </w:rPr>
        <w:t xml:space="preserve"> </w:t>
      </w:r>
      <w:r w:rsidR="00553357" w:rsidRPr="00E61EDE">
        <w:rPr>
          <w:rFonts w:ascii="Times New Roman" w:hAnsi="Times New Roman" w:cs="Times New Roman"/>
        </w:rPr>
        <w:t xml:space="preserve">or </w:t>
      </w:r>
      <w:r w:rsidR="00140155" w:rsidRPr="00E61EDE">
        <w:rPr>
          <w:rFonts w:ascii="Times New Roman" w:hAnsi="Times New Roman" w:cs="Times New Roman"/>
        </w:rPr>
        <w:t xml:space="preserve">a </w:t>
      </w:r>
      <w:r w:rsidR="00553357" w:rsidRPr="00E61EDE">
        <w:rPr>
          <w:rFonts w:ascii="Times New Roman" w:hAnsi="Times New Roman" w:cs="Times New Roman"/>
        </w:rPr>
        <w:t>previous</w:t>
      </w:r>
      <w:r w:rsidR="00140155" w:rsidRPr="00E61EDE">
        <w:rPr>
          <w:rFonts w:ascii="Times New Roman" w:hAnsi="Times New Roman" w:cs="Times New Roman"/>
        </w:rPr>
        <w:t xml:space="preserve"> significant others’</w:t>
      </w:r>
      <w:r w:rsidR="00553357" w:rsidRPr="00E61EDE">
        <w:rPr>
          <w:rFonts w:ascii="Times New Roman" w:hAnsi="Times New Roman" w:cs="Times New Roman"/>
          <w:color w:val="FF0000"/>
        </w:rPr>
        <w:t xml:space="preserve"> </w:t>
      </w:r>
      <w:r w:rsidR="0000125F" w:rsidRPr="00E61EDE">
        <w:rPr>
          <w:rFonts w:ascii="Times New Roman" w:hAnsi="Times New Roman" w:cs="Times New Roman"/>
        </w:rPr>
        <w:t xml:space="preserve">abusive </w:t>
      </w:r>
      <w:r w:rsidR="00683ABD" w:rsidRPr="00E61EDE">
        <w:rPr>
          <w:rFonts w:ascii="Times New Roman" w:hAnsi="Times New Roman" w:cs="Times New Roman"/>
        </w:rPr>
        <w:t xml:space="preserve">or </w:t>
      </w:r>
      <w:r w:rsidR="0000125F" w:rsidRPr="00E61EDE">
        <w:rPr>
          <w:rFonts w:ascii="Times New Roman" w:hAnsi="Times New Roman" w:cs="Times New Roman"/>
        </w:rPr>
        <w:t>hostile</w:t>
      </w:r>
      <w:r w:rsidR="00683ABD" w:rsidRPr="00E61EDE">
        <w:rPr>
          <w:rFonts w:ascii="Times New Roman" w:hAnsi="Times New Roman" w:cs="Times New Roman"/>
        </w:rPr>
        <w:t xml:space="preserve"> past </w:t>
      </w:r>
      <w:r w:rsidR="008E14F7" w:rsidRPr="00E61EDE">
        <w:rPr>
          <w:rFonts w:ascii="Times New Roman" w:hAnsi="Times New Roman" w:cs="Times New Roman"/>
        </w:rPr>
        <w:t>behaviour to any possible victims</w:t>
      </w:r>
      <w:r w:rsidR="003D1B6E">
        <w:rPr>
          <w:rFonts w:ascii="Times New Roman" w:hAnsi="Times New Roman" w:cs="Times New Roman"/>
        </w:rPr>
        <w:t xml:space="preserve"> of domestic abuse</w:t>
      </w:r>
      <w:r w:rsidR="00926423" w:rsidRPr="00E61EDE">
        <w:rPr>
          <w:rFonts w:ascii="Times New Roman" w:hAnsi="Times New Roman" w:cs="Times New Roman"/>
        </w:rPr>
        <w:t xml:space="preserve"> (Home Office, 2024).</w:t>
      </w:r>
      <w:r w:rsidR="009379D4" w:rsidRPr="00E61EDE">
        <w:rPr>
          <w:rFonts w:ascii="Times New Roman" w:hAnsi="Times New Roman" w:cs="Times New Roman"/>
        </w:rPr>
        <w:t xml:space="preserve"> </w:t>
      </w:r>
      <w:r w:rsidR="00A82952" w:rsidRPr="00E61EDE">
        <w:rPr>
          <w:rFonts w:ascii="Times New Roman" w:hAnsi="Times New Roman" w:cs="Times New Roman"/>
        </w:rPr>
        <w:t xml:space="preserve">This shows that something has been put in place to prevent situations of VAW from occurring. </w:t>
      </w:r>
      <w:r w:rsidR="00070684" w:rsidRPr="00E61EDE">
        <w:rPr>
          <w:rFonts w:ascii="Times New Roman" w:hAnsi="Times New Roman" w:cs="Times New Roman"/>
        </w:rPr>
        <w:t>Furthermore, Walby and Towers (2018) refers to domestic abuse as being different things. For example, they refer to it as being a significant type of coercion as well as a grave</w:t>
      </w:r>
      <w:r w:rsidR="007E17DF" w:rsidRPr="00E61EDE">
        <w:rPr>
          <w:rFonts w:ascii="Times New Roman" w:hAnsi="Times New Roman" w:cs="Times New Roman"/>
        </w:rPr>
        <w:t xml:space="preserve"> harmful crime</w:t>
      </w:r>
      <w:r w:rsidR="00070684" w:rsidRPr="00E61EDE">
        <w:rPr>
          <w:rFonts w:ascii="Times New Roman" w:hAnsi="Times New Roman" w:cs="Times New Roman"/>
          <w:color w:val="FF0000"/>
        </w:rPr>
        <w:t xml:space="preserve"> </w:t>
      </w:r>
      <w:r w:rsidR="00070684" w:rsidRPr="00E61EDE">
        <w:rPr>
          <w:rFonts w:ascii="Times New Roman" w:hAnsi="Times New Roman" w:cs="Times New Roman"/>
        </w:rPr>
        <w:t xml:space="preserve">(Walby &amp; Towers, 2018). It is </w:t>
      </w:r>
      <w:r w:rsidR="00BF4AD8" w:rsidRPr="00E61EDE">
        <w:rPr>
          <w:rFonts w:ascii="Times New Roman" w:hAnsi="Times New Roman" w:cs="Times New Roman"/>
        </w:rPr>
        <w:t xml:space="preserve">a </w:t>
      </w:r>
      <w:r w:rsidR="00CC2FB5" w:rsidRPr="00E61EDE">
        <w:rPr>
          <w:rFonts w:ascii="Times New Roman" w:hAnsi="Times New Roman" w:cs="Times New Roman"/>
        </w:rPr>
        <w:t xml:space="preserve">source of impact related to </w:t>
      </w:r>
      <w:r w:rsidR="00BF4AD8" w:rsidRPr="00E61EDE">
        <w:rPr>
          <w:rFonts w:ascii="Times New Roman" w:hAnsi="Times New Roman" w:cs="Times New Roman"/>
        </w:rPr>
        <w:t>gender inequality</w:t>
      </w:r>
      <w:r w:rsidR="00BF613C" w:rsidRPr="00E61EDE">
        <w:rPr>
          <w:rFonts w:ascii="Times New Roman" w:hAnsi="Times New Roman" w:cs="Times New Roman"/>
        </w:rPr>
        <w:t xml:space="preserve"> also</w:t>
      </w:r>
      <w:r w:rsidR="00D571AF" w:rsidRPr="00E61EDE">
        <w:rPr>
          <w:rFonts w:ascii="Times New Roman" w:hAnsi="Times New Roman" w:cs="Times New Roman"/>
          <w:color w:val="FF0000"/>
        </w:rPr>
        <w:t xml:space="preserve"> </w:t>
      </w:r>
      <w:r w:rsidR="00D571AF" w:rsidRPr="00E61EDE">
        <w:rPr>
          <w:rFonts w:ascii="Times New Roman" w:hAnsi="Times New Roman" w:cs="Times New Roman"/>
        </w:rPr>
        <w:t>(Walby &amp; Towers, 2018).</w:t>
      </w:r>
      <w:r w:rsidR="0010306E" w:rsidRPr="00E61EDE">
        <w:rPr>
          <w:rFonts w:ascii="Times New Roman" w:hAnsi="Times New Roman" w:cs="Times New Roman"/>
        </w:rPr>
        <w:t xml:space="preserve"> Overall, it is evident that </w:t>
      </w:r>
      <w:r w:rsidR="00101A86" w:rsidRPr="00E61EDE">
        <w:rPr>
          <w:rFonts w:ascii="Times New Roman" w:hAnsi="Times New Roman" w:cs="Times New Roman"/>
        </w:rPr>
        <w:t>VAW has reproduced over the years as seen through these different examples.</w:t>
      </w:r>
    </w:p>
    <w:p w14:paraId="2ED4BD1B" w14:textId="13EF98FB" w:rsidR="00DB6731" w:rsidRPr="00E61EDE" w:rsidRDefault="00DB6731" w:rsidP="00E61EDE">
      <w:pPr>
        <w:spacing w:line="480" w:lineRule="auto"/>
        <w:rPr>
          <w:rFonts w:ascii="Times New Roman" w:hAnsi="Times New Roman" w:cs="Times New Roman"/>
        </w:rPr>
      </w:pPr>
      <w:r w:rsidRPr="00E61EDE">
        <w:rPr>
          <w:rFonts w:ascii="Times New Roman" w:hAnsi="Times New Roman" w:cs="Times New Roman"/>
        </w:rPr>
        <w:t>The next important area to consider is the role that is played by power and control when it comes to the reproduction of VAW.</w:t>
      </w:r>
      <w:r w:rsidR="00415244" w:rsidRPr="00E61EDE">
        <w:rPr>
          <w:rFonts w:ascii="Times New Roman" w:hAnsi="Times New Roman" w:cs="Times New Roman"/>
        </w:rPr>
        <w:t xml:space="preserve"> </w:t>
      </w:r>
      <w:r w:rsidR="00A97AF5" w:rsidRPr="00E61EDE">
        <w:rPr>
          <w:rFonts w:ascii="Times New Roman" w:hAnsi="Times New Roman" w:cs="Times New Roman"/>
        </w:rPr>
        <w:t>As previously stated</w:t>
      </w:r>
      <w:r w:rsidR="005627E0" w:rsidRPr="00E61EDE">
        <w:rPr>
          <w:rFonts w:ascii="Times New Roman" w:hAnsi="Times New Roman" w:cs="Times New Roman"/>
        </w:rPr>
        <w:t xml:space="preserve">, Jiang et al., (2007) referred to </w:t>
      </w:r>
      <w:r w:rsidR="0079141B" w:rsidRPr="00E61EDE">
        <w:rPr>
          <w:rFonts w:ascii="Times New Roman" w:hAnsi="Times New Roman" w:cs="Times New Roman"/>
        </w:rPr>
        <w:t xml:space="preserve">police as being one of the </w:t>
      </w:r>
      <w:r w:rsidR="00CC2FB5" w:rsidRPr="00E61EDE">
        <w:rPr>
          <w:rFonts w:ascii="Times New Roman" w:hAnsi="Times New Roman" w:cs="Times New Roman"/>
        </w:rPr>
        <w:t xml:space="preserve">official regulatory bodies </w:t>
      </w:r>
      <w:r w:rsidR="0079141B" w:rsidRPr="00E61EDE">
        <w:rPr>
          <w:rFonts w:ascii="Times New Roman" w:hAnsi="Times New Roman" w:cs="Times New Roman"/>
        </w:rPr>
        <w:t xml:space="preserve">within formal social control. </w:t>
      </w:r>
      <w:r w:rsidR="008959D0" w:rsidRPr="00E61EDE">
        <w:rPr>
          <w:rFonts w:ascii="Times New Roman" w:hAnsi="Times New Roman" w:cs="Times New Roman"/>
        </w:rPr>
        <w:t xml:space="preserve">This relates to </w:t>
      </w:r>
      <w:r w:rsidR="00CE16F3" w:rsidRPr="00E61EDE">
        <w:rPr>
          <w:rFonts w:ascii="Times New Roman" w:hAnsi="Times New Roman" w:cs="Times New Roman"/>
        </w:rPr>
        <w:t xml:space="preserve">the </w:t>
      </w:r>
      <w:r w:rsidR="00405877" w:rsidRPr="00E61EDE">
        <w:rPr>
          <w:rFonts w:ascii="Times New Roman" w:hAnsi="Times New Roman" w:cs="Times New Roman"/>
        </w:rPr>
        <w:t xml:space="preserve">enquiry by </w:t>
      </w:r>
      <w:r w:rsidR="0097019A" w:rsidRPr="00E61EDE">
        <w:rPr>
          <w:rFonts w:ascii="Times New Roman" w:hAnsi="Times New Roman" w:cs="Times New Roman"/>
        </w:rPr>
        <w:t xml:space="preserve">International Council on Human Rights Policy </w:t>
      </w:r>
      <w:r w:rsidR="001D684A" w:rsidRPr="00E61EDE">
        <w:rPr>
          <w:rFonts w:ascii="Times New Roman" w:hAnsi="Times New Roman" w:cs="Times New Roman"/>
        </w:rPr>
        <w:t xml:space="preserve">[hereafter ICHRP] (2010) </w:t>
      </w:r>
      <w:r w:rsidR="008959D0" w:rsidRPr="00E61EDE">
        <w:rPr>
          <w:rFonts w:ascii="Times New Roman" w:hAnsi="Times New Roman" w:cs="Times New Roman"/>
        </w:rPr>
        <w:t>who</w:t>
      </w:r>
      <w:r w:rsidR="00BF613C" w:rsidRPr="00E61EDE">
        <w:rPr>
          <w:rFonts w:ascii="Times New Roman" w:hAnsi="Times New Roman" w:cs="Times New Roman"/>
        </w:rPr>
        <w:t xml:space="preserve"> </w:t>
      </w:r>
      <w:r w:rsidR="00AE1E83" w:rsidRPr="00E61EDE">
        <w:rPr>
          <w:rFonts w:ascii="Times New Roman" w:hAnsi="Times New Roman" w:cs="Times New Roman"/>
        </w:rPr>
        <w:t xml:space="preserve">mentions </w:t>
      </w:r>
      <w:r w:rsidR="00394A11" w:rsidRPr="00E61EDE">
        <w:rPr>
          <w:rFonts w:ascii="Times New Roman" w:hAnsi="Times New Roman" w:cs="Times New Roman"/>
        </w:rPr>
        <w:t>privat</w:t>
      </w:r>
      <w:r w:rsidR="00E63C78" w:rsidRPr="00E61EDE">
        <w:rPr>
          <w:rFonts w:ascii="Times New Roman" w:hAnsi="Times New Roman" w:cs="Times New Roman"/>
        </w:rPr>
        <w:t xml:space="preserve">ely-operated </w:t>
      </w:r>
      <w:r w:rsidR="00394A11" w:rsidRPr="00E61EDE">
        <w:rPr>
          <w:rFonts w:ascii="Times New Roman" w:hAnsi="Times New Roman" w:cs="Times New Roman"/>
        </w:rPr>
        <w:t xml:space="preserve">systems </w:t>
      </w:r>
      <w:r w:rsidR="003501E2" w:rsidRPr="00E61EDE">
        <w:rPr>
          <w:rFonts w:ascii="Times New Roman" w:hAnsi="Times New Roman" w:cs="Times New Roman"/>
        </w:rPr>
        <w:t>related to</w:t>
      </w:r>
      <w:r w:rsidR="00394A11" w:rsidRPr="00E61EDE">
        <w:rPr>
          <w:rFonts w:ascii="Times New Roman" w:hAnsi="Times New Roman" w:cs="Times New Roman"/>
        </w:rPr>
        <w:t xml:space="preserve"> formal social control and</w:t>
      </w:r>
      <w:r w:rsidR="003501E2" w:rsidRPr="00E61EDE">
        <w:rPr>
          <w:rFonts w:ascii="Times New Roman" w:hAnsi="Times New Roman" w:cs="Times New Roman"/>
          <w:color w:val="FF0000"/>
        </w:rPr>
        <w:t xml:space="preserve"> </w:t>
      </w:r>
      <w:r w:rsidR="003501E2" w:rsidRPr="00E61EDE">
        <w:rPr>
          <w:rFonts w:ascii="Times New Roman" w:hAnsi="Times New Roman" w:cs="Times New Roman"/>
        </w:rPr>
        <w:t>protection</w:t>
      </w:r>
      <w:r w:rsidR="00394A11" w:rsidRPr="00E61EDE">
        <w:rPr>
          <w:rFonts w:ascii="Times New Roman" w:hAnsi="Times New Roman" w:cs="Times New Roman"/>
        </w:rPr>
        <w:t xml:space="preserve"> and states</w:t>
      </w:r>
      <w:r w:rsidR="00394A11" w:rsidRPr="00E61EDE">
        <w:rPr>
          <w:rFonts w:ascii="Times New Roman" w:hAnsi="Times New Roman" w:cs="Times New Roman"/>
          <w:color w:val="FF0000"/>
        </w:rPr>
        <w:t xml:space="preserve"> </w:t>
      </w:r>
      <w:r w:rsidR="00394A11" w:rsidRPr="00E61EDE">
        <w:rPr>
          <w:rFonts w:ascii="Times New Roman" w:hAnsi="Times New Roman" w:cs="Times New Roman"/>
        </w:rPr>
        <w:t>policing</w:t>
      </w:r>
      <w:r w:rsidR="00394A11" w:rsidRPr="00E61EDE">
        <w:rPr>
          <w:rFonts w:ascii="Times New Roman" w:hAnsi="Times New Roman" w:cs="Times New Roman"/>
          <w:color w:val="FF0000"/>
        </w:rPr>
        <w:t xml:space="preserve"> </w:t>
      </w:r>
      <w:r w:rsidR="00394A11" w:rsidRPr="00E61EDE">
        <w:rPr>
          <w:rFonts w:ascii="Times New Roman" w:hAnsi="Times New Roman" w:cs="Times New Roman"/>
        </w:rPr>
        <w:t>or private</w:t>
      </w:r>
      <w:r w:rsidR="00973501" w:rsidRPr="00E61EDE">
        <w:rPr>
          <w:rFonts w:ascii="Times New Roman" w:hAnsi="Times New Roman" w:cs="Times New Roman"/>
        </w:rPr>
        <w:t>ly-run</w:t>
      </w:r>
      <w:r w:rsidR="00394A11" w:rsidRPr="00E61EDE">
        <w:rPr>
          <w:rFonts w:ascii="Times New Roman" w:hAnsi="Times New Roman" w:cs="Times New Roman"/>
        </w:rPr>
        <w:t xml:space="preserve"> </w:t>
      </w:r>
      <w:r w:rsidR="00F43D54" w:rsidRPr="00E61EDE">
        <w:rPr>
          <w:rFonts w:ascii="Times New Roman" w:hAnsi="Times New Roman" w:cs="Times New Roman"/>
        </w:rPr>
        <w:t>prisons as examples.</w:t>
      </w:r>
      <w:r w:rsidR="00330A92" w:rsidRPr="00E61EDE">
        <w:rPr>
          <w:rFonts w:ascii="Times New Roman" w:hAnsi="Times New Roman" w:cs="Times New Roman"/>
        </w:rPr>
        <w:t xml:space="preserve"> </w:t>
      </w:r>
      <w:r w:rsidR="00602D18" w:rsidRPr="00E61EDE">
        <w:rPr>
          <w:rFonts w:ascii="Times New Roman" w:hAnsi="Times New Roman" w:cs="Times New Roman"/>
        </w:rPr>
        <w:t>Therefore, from this we can see that police act as a form of formal social control.</w:t>
      </w:r>
      <w:r w:rsidR="008959D0" w:rsidRPr="00E61EDE">
        <w:rPr>
          <w:rFonts w:ascii="Times New Roman" w:hAnsi="Times New Roman" w:cs="Times New Roman"/>
        </w:rPr>
        <w:t xml:space="preserve"> However, we can also see that they play a role in social control </w:t>
      </w:r>
      <w:proofErr w:type="gramStart"/>
      <w:r w:rsidR="008959D0" w:rsidRPr="00E61EDE">
        <w:rPr>
          <w:rFonts w:ascii="Times New Roman" w:hAnsi="Times New Roman" w:cs="Times New Roman"/>
        </w:rPr>
        <w:t>as a whole</w:t>
      </w:r>
      <w:r w:rsidR="00F43710" w:rsidRPr="00E61EDE">
        <w:rPr>
          <w:rFonts w:ascii="Times New Roman" w:hAnsi="Times New Roman" w:cs="Times New Roman"/>
        </w:rPr>
        <w:t xml:space="preserve"> as</w:t>
      </w:r>
      <w:proofErr w:type="gramEnd"/>
      <w:r w:rsidR="00F43710" w:rsidRPr="00E61EDE">
        <w:rPr>
          <w:rFonts w:ascii="Times New Roman" w:hAnsi="Times New Roman" w:cs="Times New Roman"/>
        </w:rPr>
        <w:t xml:space="preserve"> ICHRP (2010) </w:t>
      </w:r>
      <w:r w:rsidR="00383723" w:rsidRPr="00E61EDE">
        <w:rPr>
          <w:rFonts w:ascii="Times New Roman" w:hAnsi="Times New Roman" w:cs="Times New Roman"/>
        </w:rPr>
        <w:t xml:space="preserve">when defining social control, </w:t>
      </w:r>
      <w:proofErr w:type="gramStart"/>
      <w:r w:rsidR="00383723" w:rsidRPr="00E61EDE">
        <w:rPr>
          <w:rFonts w:ascii="Times New Roman" w:hAnsi="Times New Roman" w:cs="Times New Roman"/>
        </w:rPr>
        <w:t>makes reference</w:t>
      </w:r>
      <w:proofErr w:type="gramEnd"/>
      <w:r w:rsidR="00383723" w:rsidRPr="00E61EDE">
        <w:rPr>
          <w:rFonts w:ascii="Times New Roman" w:hAnsi="Times New Roman" w:cs="Times New Roman"/>
        </w:rPr>
        <w:t xml:space="preserve"> to </w:t>
      </w:r>
      <w:r w:rsidR="00CF6985" w:rsidRPr="00E61EDE">
        <w:rPr>
          <w:rFonts w:ascii="Times New Roman" w:hAnsi="Times New Roman" w:cs="Times New Roman"/>
        </w:rPr>
        <w:t xml:space="preserve">the part it plays </w:t>
      </w:r>
      <w:r w:rsidR="009C033E" w:rsidRPr="00E61EDE">
        <w:rPr>
          <w:rFonts w:ascii="Times New Roman" w:hAnsi="Times New Roman" w:cs="Times New Roman"/>
        </w:rPr>
        <w:t xml:space="preserve">in relation to </w:t>
      </w:r>
      <w:r w:rsidR="00292CE7" w:rsidRPr="00E61EDE">
        <w:rPr>
          <w:rFonts w:ascii="Times New Roman" w:hAnsi="Times New Roman" w:cs="Times New Roman"/>
        </w:rPr>
        <w:t xml:space="preserve">gaining conformity </w:t>
      </w:r>
      <w:r w:rsidR="0061128C" w:rsidRPr="00E61EDE">
        <w:rPr>
          <w:rFonts w:ascii="Times New Roman" w:hAnsi="Times New Roman" w:cs="Times New Roman"/>
        </w:rPr>
        <w:t xml:space="preserve">accompanied by </w:t>
      </w:r>
      <w:r w:rsidR="00A81229" w:rsidRPr="00E61EDE">
        <w:rPr>
          <w:rFonts w:ascii="Times New Roman" w:hAnsi="Times New Roman" w:cs="Times New Roman"/>
        </w:rPr>
        <w:t xml:space="preserve">fixed norms through the prevention, </w:t>
      </w:r>
      <w:r w:rsidR="001658B7" w:rsidRPr="00E61EDE">
        <w:rPr>
          <w:rFonts w:ascii="Times New Roman" w:hAnsi="Times New Roman" w:cs="Times New Roman"/>
        </w:rPr>
        <w:t>judge</w:t>
      </w:r>
      <w:r w:rsidR="008B7C0E" w:rsidRPr="00E61EDE">
        <w:rPr>
          <w:rFonts w:ascii="Times New Roman" w:hAnsi="Times New Roman" w:cs="Times New Roman"/>
        </w:rPr>
        <w:t xml:space="preserve">ment, rectification, and </w:t>
      </w:r>
      <w:r w:rsidR="00A336D2" w:rsidRPr="00E61EDE">
        <w:rPr>
          <w:rFonts w:ascii="Times New Roman" w:hAnsi="Times New Roman" w:cs="Times New Roman"/>
        </w:rPr>
        <w:t>punishment of disobedience.</w:t>
      </w:r>
      <w:r w:rsidR="005E1FD0" w:rsidRPr="00E61EDE">
        <w:rPr>
          <w:rFonts w:ascii="Times New Roman" w:hAnsi="Times New Roman" w:cs="Times New Roman"/>
          <w:color w:val="FF0000"/>
        </w:rPr>
        <w:t xml:space="preserve"> </w:t>
      </w:r>
      <w:r w:rsidR="00F43710" w:rsidRPr="00E61EDE">
        <w:rPr>
          <w:rFonts w:ascii="Times New Roman" w:hAnsi="Times New Roman" w:cs="Times New Roman"/>
        </w:rPr>
        <w:t xml:space="preserve">This relates to the job role of a police officer as </w:t>
      </w:r>
      <w:r w:rsidR="00846F40" w:rsidRPr="00E61EDE">
        <w:rPr>
          <w:rFonts w:ascii="Times New Roman" w:hAnsi="Times New Roman" w:cs="Times New Roman"/>
        </w:rPr>
        <w:t xml:space="preserve">House of Commons Library (2021) </w:t>
      </w:r>
      <w:r w:rsidR="006D5569" w:rsidRPr="00E61EDE">
        <w:rPr>
          <w:rFonts w:ascii="Times New Roman" w:hAnsi="Times New Roman" w:cs="Times New Roman"/>
        </w:rPr>
        <w:t>notes that</w:t>
      </w:r>
      <w:r w:rsidR="00924C01" w:rsidRPr="00E61EDE">
        <w:rPr>
          <w:rFonts w:ascii="Times New Roman" w:hAnsi="Times New Roman" w:cs="Times New Roman"/>
        </w:rPr>
        <w:t>,</w:t>
      </w:r>
      <w:r w:rsidR="00B64582" w:rsidRPr="00E61EDE">
        <w:rPr>
          <w:rFonts w:ascii="Times New Roman" w:hAnsi="Times New Roman" w:cs="Times New Roman"/>
        </w:rPr>
        <w:t xml:space="preserve"> the security of </w:t>
      </w:r>
      <w:r w:rsidR="00B64582" w:rsidRPr="00E61EDE">
        <w:rPr>
          <w:rFonts w:ascii="Times New Roman" w:hAnsi="Times New Roman" w:cs="Times New Roman"/>
        </w:rPr>
        <w:lastRenderedPageBreak/>
        <w:t xml:space="preserve">society through the </w:t>
      </w:r>
      <w:r w:rsidR="004C52AF" w:rsidRPr="00E61EDE">
        <w:rPr>
          <w:rFonts w:ascii="Times New Roman" w:hAnsi="Times New Roman" w:cs="Times New Roman"/>
        </w:rPr>
        <w:t>identification a</w:t>
      </w:r>
      <w:r w:rsidR="00114008" w:rsidRPr="00E61EDE">
        <w:rPr>
          <w:rFonts w:ascii="Times New Roman" w:hAnsi="Times New Roman" w:cs="Times New Roman"/>
        </w:rPr>
        <w:t>s well as</w:t>
      </w:r>
      <w:r w:rsidR="00612453" w:rsidRPr="00E61EDE">
        <w:rPr>
          <w:rFonts w:ascii="Times New Roman" w:hAnsi="Times New Roman" w:cs="Times New Roman"/>
        </w:rPr>
        <w:t xml:space="preserve"> the</w:t>
      </w:r>
      <w:r w:rsidR="00973501" w:rsidRPr="00E61EDE">
        <w:rPr>
          <w:rFonts w:ascii="Times New Roman" w:hAnsi="Times New Roman" w:cs="Times New Roman"/>
        </w:rPr>
        <w:t xml:space="preserve"> avoidance</w:t>
      </w:r>
      <w:r w:rsidR="00114008" w:rsidRPr="00E61EDE">
        <w:rPr>
          <w:rFonts w:ascii="Times New Roman" w:hAnsi="Times New Roman" w:cs="Times New Roman"/>
          <w:color w:val="FF0000"/>
        </w:rPr>
        <w:t xml:space="preserve"> </w:t>
      </w:r>
      <w:r w:rsidR="00114008" w:rsidRPr="00E61EDE">
        <w:rPr>
          <w:rFonts w:ascii="Times New Roman" w:hAnsi="Times New Roman" w:cs="Times New Roman"/>
        </w:rPr>
        <w:t>of</w:t>
      </w:r>
      <w:r w:rsidR="009C3178" w:rsidRPr="00E61EDE">
        <w:rPr>
          <w:rFonts w:ascii="Times New Roman" w:hAnsi="Times New Roman" w:cs="Times New Roman"/>
        </w:rPr>
        <w:t xml:space="preserve"> crime is what the police </w:t>
      </w:r>
      <w:r w:rsidR="004B0778" w:rsidRPr="00E61EDE">
        <w:rPr>
          <w:rFonts w:ascii="Times New Roman" w:hAnsi="Times New Roman" w:cs="Times New Roman"/>
        </w:rPr>
        <w:t>forces</w:t>
      </w:r>
      <w:r w:rsidR="009C3178" w:rsidRPr="00E61EDE">
        <w:rPr>
          <w:rFonts w:ascii="Times New Roman" w:hAnsi="Times New Roman" w:cs="Times New Roman"/>
        </w:rPr>
        <w:t xml:space="preserve">’ </w:t>
      </w:r>
      <w:r w:rsidR="004C52AF" w:rsidRPr="00E61EDE">
        <w:rPr>
          <w:rFonts w:ascii="Times New Roman" w:hAnsi="Times New Roman" w:cs="Times New Roman"/>
        </w:rPr>
        <w:t>key responsibility is.</w:t>
      </w:r>
      <w:r w:rsidR="004B0778" w:rsidRPr="00E61EDE">
        <w:rPr>
          <w:rFonts w:ascii="Times New Roman" w:hAnsi="Times New Roman" w:cs="Times New Roman"/>
        </w:rPr>
        <w:t xml:space="preserve"> </w:t>
      </w:r>
      <w:r w:rsidR="00312FEC" w:rsidRPr="00E61EDE">
        <w:rPr>
          <w:rFonts w:ascii="Times New Roman" w:hAnsi="Times New Roman" w:cs="Times New Roman"/>
        </w:rPr>
        <w:t>Therefore</w:t>
      </w:r>
      <w:r w:rsidR="006D5569" w:rsidRPr="00E61EDE">
        <w:rPr>
          <w:rFonts w:ascii="Times New Roman" w:hAnsi="Times New Roman" w:cs="Times New Roman"/>
        </w:rPr>
        <w:t>,</w:t>
      </w:r>
      <w:r w:rsidR="00312FEC" w:rsidRPr="00E61EDE">
        <w:rPr>
          <w:rFonts w:ascii="Times New Roman" w:hAnsi="Times New Roman" w:cs="Times New Roman"/>
        </w:rPr>
        <w:t xml:space="preserve"> we can see the role that the police </w:t>
      </w:r>
      <w:r w:rsidR="00C5566B" w:rsidRPr="00E61EDE">
        <w:rPr>
          <w:rFonts w:ascii="Times New Roman" w:hAnsi="Times New Roman" w:cs="Times New Roman"/>
        </w:rPr>
        <w:t>have</w:t>
      </w:r>
      <w:r w:rsidR="00312FEC" w:rsidRPr="00E61EDE">
        <w:rPr>
          <w:rFonts w:ascii="Times New Roman" w:hAnsi="Times New Roman" w:cs="Times New Roman"/>
        </w:rPr>
        <w:t xml:space="preserve"> when it comes to social control.</w:t>
      </w:r>
    </w:p>
    <w:p w14:paraId="64C477C8" w14:textId="0E36B681" w:rsidR="00E833AB" w:rsidRPr="00E61EDE" w:rsidRDefault="00E77647" w:rsidP="00E61EDE">
      <w:pPr>
        <w:spacing w:line="480" w:lineRule="auto"/>
        <w:rPr>
          <w:rFonts w:ascii="Times New Roman" w:hAnsi="Times New Roman" w:cs="Times New Roman"/>
        </w:rPr>
      </w:pPr>
      <w:r w:rsidRPr="00E61EDE">
        <w:rPr>
          <w:rFonts w:ascii="Times New Roman" w:hAnsi="Times New Roman" w:cs="Times New Roman"/>
        </w:rPr>
        <w:t xml:space="preserve">In terms of </w:t>
      </w:r>
      <w:proofErr w:type="gramStart"/>
      <w:r w:rsidRPr="00E61EDE">
        <w:rPr>
          <w:rFonts w:ascii="Times New Roman" w:hAnsi="Times New Roman" w:cs="Times New Roman"/>
        </w:rPr>
        <w:t>referring back</w:t>
      </w:r>
      <w:proofErr w:type="gramEnd"/>
      <w:r w:rsidRPr="00E61EDE">
        <w:rPr>
          <w:rFonts w:ascii="Times New Roman" w:hAnsi="Times New Roman" w:cs="Times New Roman"/>
        </w:rPr>
        <w:t xml:space="preserve"> to </w:t>
      </w:r>
      <w:r w:rsidR="0049116B" w:rsidRPr="00E61EDE">
        <w:rPr>
          <w:rFonts w:ascii="Times New Roman" w:hAnsi="Times New Roman" w:cs="Times New Roman"/>
        </w:rPr>
        <w:t xml:space="preserve">legitimate power, Goldhamer &amp; </w:t>
      </w:r>
      <w:proofErr w:type="spellStart"/>
      <w:r w:rsidR="0049116B" w:rsidRPr="00E61EDE">
        <w:rPr>
          <w:rFonts w:ascii="Times New Roman" w:hAnsi="Times New Roman" w:cs="Times New Roman"/>
        </w:rPr>
        <w:t>Shils</w:t>
      </w:r>
      <w:proofErr w:type="spellEnd"/>
      <w:r w:rsidR="0049116B" w:rsidRPr="00E61EDE">
        <w:rPr>
          <w:rFonts w:ascii="Times New Roman" w:hAnsi="Times New Roman" w:cs="Times New Roman"/>
        </w:rPr>
        <w:t>, (1939) note how</w:t>
      </w:r>
      <w:r w:rsidR="00FD7FC1" w:rsidRPr="00E61EDE">
        <w:rPr>
          <w:rFonts w:ascii="Times New Roman" w:hAnsi="Times New Roman" w:cs="Times New Roman"/>
        </w:rPr>
        <w:t xml:space="preserve"> when it comes to power that is legitimate, three main types exist.</w:t>
      </w:r>
      <w:r w:rsidR="008D1A43" w:rsidRPr="00E61EDE">
        <w:rPr>
          <w:rFonts w:ascii="Times New Roman" w:hAnsi="Times New Roman" w:cs="Times New Roman"/>
        </w:rPr>
        <w:t xml:space="preserve"> </w:t>
      </w:r>
      <w:r w:rsidR="00E833AB" w:rsidRPr="00E61EDE">
        <w:rPr>
          <w:rFonts w:ascii="Times New Roman" w:hAnsi="Times New Roman" w:cs="Times New Roman"/>
        </w:rPr>
        <w:t>For example,</w:t>
      </w:r>
      <w:r w:rsidR="00660749" w:rsidRPr="00E61EDE">
        <w:rPr>
          <w:rFonts w:ascii="Times New Roman" w:hAnsi="Times New Roman" w:cs="Times New Roman"/>
        </w:rPr>
        <w:t xml:space="preserve"> when it comes to legitimate power, it is seen as being legal in cases whereby </w:t>
      </w:r>
      <w:r w:rsidR="00493156" w:rsidRPr="00E61EDE">
        <w:rPr>
          <w:rFonts w:ascii="Times New Roman" w:hAnsi="Times New Roman" w:cs="Times New Roman"/>
        </w:rPr>
        <w:t xml:space="preserve">legitimacy being acknowledged depends on what the </w:t>
      </w:r>
      <w:r w:rsidR="00175730" w:rsidRPr="00E61EDE">
        <w:rPr>
          <w:rFonts w:ascii="Times New Roman" w:hAnsi="Times New Roman" w:cs="Times New Roman"/>
        </w:rPr>
        <w:t xml:space="preserve">oppressed </w:t>
      </w:r>
      <w:r w:rsidR="00493156" w:rsidRPr="00E61EDE">
        <w:rPr>
          <w:rFonts w:ascii="Times New Roman" w:hAnsi="Times New Roman" w:cs="Times New Roman"/>
        </w:rPr>
        <w:t xml:space="preserve">people believe </w:t>
      </w:r>
      <w:r w:rsidR="002A5ADC" w:rsidRPr="00E61EDE">
        <w:rPr>
          <w:rFonts w:ascii="Times New Roman" w:hAnsi="Times New Roman" w:cs="Times New Roman"/>
        </w:rPr>
        <w:t xml:space="preserve">in relation to the </w:t>
      </w:r>
      <w:r w:rsidR="00175730" w:rsidRPr="00E61EDE">
        <w:rPr>
          <w:rFonts w:ascii="Times New Roman" w:hAnsi="Times New Roman" w:cs="Times New Roman"/>
        </w:rPr>
        <w:t xml:space="preserve">orders, laws and </w:t>
      </w:r>
      <w:r w:rsidR="006C554B" w:rsidRPr="00E61EDE">
        <w:rPr>
          <w:rFonts w:ascii="Times New Roman" w:hAnsi="Times New Roman" w:cs="Times New Roman"/>
        </w:rPr>
        <w:t>rulings proclaimed by the individual who possesses the power</w:t>
      </w:r>
      <w:r w:rsidR="00E833AB" w:rsidRPr="00E61EDE">
        <w:rPr>
          <w:rFonts w:ascii="Times New Roman" w:hAnsi="Times New Roman" w:cs="Times New Roman"/>
          <w:color w:val="FF0000"/>
        </w:rPr>
        <w:t xml:space="preserve"> </w:t>
      </w:r>
      <w:r w:rsidR="00E833AB" w:rsidRPr="00E61EDE">
        <w:rPr>
          <w:rFonts w:ascii="Times New Roman" w:hAnsi="Times New Roman" w:cs="Times New Roman"/>
        </w:rPr>
        <w:t xml:space="preserve">(Goldhamer &amp; </w:t>
      </w:r>
      <w:proofErr w:type="spellStart"/>
      <w:r w:rsidR="00E833AB" w:rsidRPr="00E61EDE">
        <w:rPr>
          <w:rFonts w:ascii="Times New Roman" w:hAnsi="Times New Roman" w:cs="Times New Roman"/>
        </w:rPr>
        <w:t>Shils</w:t>
      </w:r>
      <w:proofErr w:type="spellEnd"/>
      <w:r w:rsidR="00E833AB" w:rsidRPr="00E61EDE">
        <w:rPr>
          <w:rFonts w:ascii="Times New Roman" w:hAnsi="Times New Roman" w:cs="Times New Roman"/>
        </w:rPr>
        <w:t>, 19</w:t>
      </w:r>
      <w:r w:rsidR="00415244" w:rsidRPr="00E61EDE">
        <w:rPr>
          <w:rFonts w:ascii="Times New Roman" w:hAnsi="Times New Roman" w:cs="Times New Roman"/>
        </w:rPr>
        <w:t xml:space="preserve">39). This would relate to the police as it is </w:t>
      </w:r>
      <w:r w:rsidR="001422A1" w:rsidRPr="00E61EDE">
        <w:rPr>
          <w:rFonts w:ascii="Times New Roman" w:hAnsi="Times New Roman" w:cs="Times New Roman"/>
        </w:rPr>
        <w:t xml:space="preserve">acknowledged by </w:t>
      </w:r>
      <w:r w:rsidR="00FB7E42" w:rsidRPr="00E61EDE">
        <w:rPr>
          <w:rFonts w:ascii="Times New Roman" w:hAnsi="Times New Roman" w:cs="Times New Roman"/>
        </w:rPr>
        <w:t xml:space="preserve">College of Policing (2024) </w:t>
      </w:r>
      <w:r w:rsidR="00C657BD" w:rsidRPr="00E61EDE">
        <w:rPr>
          <w:rFonts w:ascii="Times New Roman" w:hAnsi="Times New Roman" w:cs="Times New Roman"/>
        </w:rPr>
        <w:t>t</w:t>
      </w:r>
      <w:r w:rsidR="001422A1" w:rsidRPr="00E61EDE">
        <w:rPr>
          <w:rFonts w:ascii="Times New Roman" w:hAnsi="Times New Roman" w:cs="Times New Roman"/>
        </w:rPr>
        <w:t>hat</w:t>
      </w:r>
      <w:r w:rsidR="00664EF7" w:rsidRPr="00E61EDE">
        <w:rPr>
          <w:rFonts w:ascii="Times New Roman" w:hAnsi="Times New Roman" w:cs="Times New Roman"/>
        </w:rPr>
        <w:t xml:space="preserve"> one of the obligations of the police is </w:t>
      </w:r>
      <w:r w:rsidR="0056616D" w:rsidRPr="00E61EDE">
        <w:rPr>
          <w:rFonts w:ascii="Times New Roman" w:hAnsi="Times New Roman" w:cs="Times New Roman"/>
        </w:rPr>
        <w:t xml:space="preserve">enforcing the law. </w:t>
      </w:r>
      <w:r w:rsidR="004D68EB" w:rsidRPr="00E61EDE">
        <w:rPr>
          <w:rFonts w:ascii="Times New Roman" w:hAnsi="Times New Roman" w:cs="Times New Roman"/>
        </w:rPr>
        <w:t xml:space="preserve">Therefore, from this we can see that police would have legitimate power. </w:t>
      </w:r>
      <w:r w:rsidR="00267058" w:rsidRPr="00E61EDE">
        <w:rPr>
          <w:rFonts w:ascii="Times New Roman" w:hAnsi="Times New Roman" w:cs="Times New Roman"/>
        </w:rPr>
        <w:t>However, it’s important to address what is being done with this power.</w:t>
      </w:r>
    </w:p>
    <w:p w14:paraId="41C120C6" w14:textId="6859AA3E" w:rsidR="00A433C5" w:rsidRDefault="00844710" w:rsidP="00E61EDE">
      <w:pPr>
        <w:spacing w:line="480" w:lineRule="auto"/>
        <w:rPr>
          <w:rFonts w:ascii="Times New Roman" w:hAnsi="Times New Roman" w:cs="Times New Roman"/>
        </w:rPr>
      </w:pPr>
      <w:r w:rsidRPr="00E61EDE">
        <w:rPr>
          <w:rFonts w:ascii="Times New Roman" w:hAnsi="Times New Roman" w:cs="Times New Roman"/>
        </w:rPr>
        <w:t xml:space="preserve">There were various </w:t>
      </w:r>
      <w:r w:rsidR="00F3498E" w:rsidRPr="00E61EDE">
        <w:rPr>
          <w:rFonts w:ascii="Times New Roman" w:hAnsi="Times New Roman" w:cs="Times New Roman"/>
        </w:rPr>
        <w:t>investigations</w:t>
      </w:r>
      <w:r w:rsidR="007D52D0" w:rsidRPr="00E61EDE">
        <w:rPr>
          <w:rFonts w:ascii="Times New Roman" w:hAnsi="Times New Roman" w:cs="Times New Roman"/>
        </w:rPr>
        <w:t xml:space="preserve"> based on </w:t>
      </w:r>
      <w:r w:rsidRPr="00E61EDE">
        <w:rPr>
          <w:rFonts w:ascii="Times New Roman" w:hAnsi="Times New Roman" w:cs="Times New Roman"/>
        </w:rPr>
        <w:t>policing</w:t>
      </w:r>
      <w:r w:rsidRPr="00E61EDE">
        <w:rPr>
          <w:rFonts w:ascii="Times New Roman" w:hAnsi="Times New Roman" w:cs="Times New Roman"/>
          <w:color w:val="FF0000"/>
        </w:rPr>
        <w:t xml:space="preserve"> </w:t>
      </w:r>
      <w:r w:rsidR="00E40412" w:rsidRPr="00E61EDE">
        <w:rPr>
          <w:rFonts w:ascii="Times New Roman" w:hAnsi="Times New Roman" w:cs="Times New Roman"/>
        </w:rPr>
        <w:t xml:space="preserve">and violence </w:t>
      </w:r>
      <w:r w:rsidR="009F7A41" w:rsidRPr="00E61EDE">
        <w:rPr>
          <w:rFonts w:ascii="Times New Roman" w:hAnsi="Times New Roman" w:cs="Times New Roman"/>
        </w:rPr>
        <w:t xml:space="preserve">towards </w:t>
      </w:r>
      <w:r w:rsidR="00E40412" w:rsidRPr="00E61EDE">
        <w:rPr>
          <w:rFonts w:ascii="Times New Roman" w:hAnsi="Times New Roman" w:cs="Times New Roman"/>
        </w:rPr>
        <w:t xml:space="preserve">women and girls </w:t>
      </w:r>
      <w:r w:rsidR="009F7A41" w:rsidRPr="00E61EDE">
        <w:rPr>
          <w:rFonts w:ascii="Times New Roman" w:hAnsi="Times New Roman" w:cs="Times New Roman"/>
        </w:rPr>
        <w:t>published within 2022 (End Violence Against Women, 2023).</w:t>
      </w:r>
      <w:r w:rsidR="0064399C" w:rsidRPr="00E61EDE">
        <w:rPr>
          <w:rFonts w:ascii="Times New Roman" w:hAnsi="Times New Roman" w:cs="Times New Roman"/>
        </w:rPr>
        <w:t xml:space="preserve"> </w:t>
      </w:r>
      <w:r w:rsidR="00F746E4" w:rsidRPr="00E61EDE">
        <w:rPr>
          <w:rFonts w:ascii="Times New Roman" w:hAnsi="Times New Roman" w:cs="Times New Roman"/>
        </w:rPr>
        <w:t>An overall image consisting of discrimination,</w:t>
      </w:r>
      <w:r w:rsidR="00DE0B39" w:rsidRPr="00E61EDE">
        <w:rPr>
          <w:rFonts w:ascii="Times New Roman" w:hAnsi="Times New Roman" w:cs="Times New Roman"/>
        </w:rPr>
        <w:t xml:space="preserve"> institutionalised sexism</w:t>
      </w:r>
      <w:r w:rsidR="00F746E4" w:rsidRPr="00E61EDE">
        <w:rPr>
          <w:rFonts w:ascii="Times New Roman" w:hAnsi="Times New Roman" w:cs="Times New Roman"/>
        </w:rPr>
        <w:t xml:space="preserve"> and racism </w:t>
      </w:r>
      <w:r w:rsidR="004C0412" w:rsidRPr="00E61EDE">
        <w:rPr>
          <w:rFonts w:ascii="Times New Roman" w:hAnsi="Times New Roman" w:cs="Times New Roman"/>
        </w:rPr>
        <w:t>is produced due to th</w:t>
      </w:r>
      <w:r w:rsidR="00303FB6" w:rsidRPr="00E61EDE">
        <w:rPr>
          <w:rFonts w:ascii="Times New Roman" w:hAnsi="Times New Roman" w:cs="Times New Roman"/>
        </w:rPr>
        <w:t xml:space="preserve">ese discoveries (End Violence Against Women, 2023). This allows for </w:t>
      </w:r>
      <w:r w:rsidR="00B36736" w:rsidRPr="00E61EDE">
        <w:rPr>
          <w:rFonts w:ascii="Times New Roman" w:hAnsi="Times New Roman" w:cs="Times New Roman"/>
        </w:rPr>
        <w:t>the police</w:t>
      </w:r>
      <w:r w:rsidR="00DE0B39" w:rsidRPr="00E61EDE">
        <w:rPr>
          <w:rFonts w:ascii="Times New Roman" w:hAnsi="Times New Roman" w:cs="Times New Roman"/>
        </w:rPr>
        <w:t xml:space="preserve"> to operate without punishment </w:t>
      </w:r>
      <w:r w:rsidR="004122D6" w:rsidRPr="00E61EDE">
        <w:rPr>
          <w:rFonts w:ascii="Times New Roman" w:hAnsi="Times New Roman" w:cs="Times New Roman"/>
        </w:rPr>
        <w:t>(</w:t>
      </w:r>
      <w:r w:rsidR="007F0E52" w:rsidRPr="00E61EDE">
        <w:rPr>
          <w:rFonts w:ascii="Times New Roman" w:hAnsi="Times New Roman" w:cs="Times New Roman"/>
        </w:rPr>
        <w:t>End Violence Against Women, 2023).</w:t>
      </w:r>
      <w:r w:rsidR="001C2FC8" w:rsidRPr="00E61EDE">
        <w:rPr>
          <w:rFonts w:ascii="Times New Roman" w:hAnsi="Times New Roman" w:cs="Times New Roman"/>
        </w:rPr>
        <w:t xml:space="preserve"> </w:t>
      </w:r>
      <w:r w:rsidR="00901DD9" w:rsidRPr="00E61EDE">
        <w:rPr>
          <w:rFonts w:ascii="Times New Roman" w:hAnsi="Times New Roman" w:cs="Times New Roman"/>
        </w:rPr>
        <w:t xml:space="preserve">Furthermore, </w:t>
      </w:r>
      <w:r w:rsidR="00FC29B2" w:rsidRPr="00E61EDE">
        <w:rPr>
          <w:rFonts w:ascii="Times New Roman" w:hAnsi="Times New Roman" w:cs="Times New Roman"/>
        </w:rPr>
        <w:t>a shift in culture</w:t>
      </w:r>
      <w:r w:rsidR="00B36736" w:rsidRPr="00E61EDE">
        <w:rPr>
          <w:rFonts w:ascii="Times New Roman" w:hAnsi="Times New Roman" w:cs="Times New Roman"/>
          <w:color w:val="FF0000"/>
        </w:rPr>
        <w:t xml:space="preserve"> </w:t>
      </w:r>
      <w:r w:rsidR="00B36736" w:rsidRPr="00E61EDE">
        <w:rPr>
          <w:rFonts w:ascii="Times New Roman" w:hAnsi="Times New Roman" w:cs="Times New Roman"/>
        </w:rPr>
        <w:t xml:space="preserve">has been </w:t>
      </w:r>
      <w:r w:rsidR="00122702" w:rsidRPr="00E61EDE">
        <w:rPr>
          <w:rFonts w:ascii="Times New Roman" w:hAnsi="Times New Roman" w:cs="Times New Roman"/>
        </w:rPr>
        <w:t>regularly</w:t>
      </w:r>
      <w:r w:rsidR="009C23AA" w:rsidRPr="00E61EDE">
        <w:rPr>
          <w:rFonts w:ascii="Times New Roman" w:hAnsi="Times New Roman" w:cs="Times New Roman"/>
        </w:rPr>
        <w:t xml:space="preserve"> insisted on</w:t>
      </w:r>
      <w:r w:rsidR="00F125CE" w:rsidRPr="00E61EDE">
        <w:rPr>
          <w:rFonts w:ascii="Times New Roman" w:hAnsi="Times New Roman" w:cs="Times New Roman"/>
        </w:rPr>
        <w:t xml:space="preserve"> in </w:t>
      </w:r>
      <w:r w:rsidR="00526F40" w:rsidRPr="00E61EDE">
        <w:rPr>
          <w:rFonts w:ascii="Times New Roman" w:hAnsi="Times New Roman" w:cs="Times New Roman"/>
        </w:rPr>
        <w:t>the</w:t>
      </w:r>
      <w:r w:rsidR="001125ED" w:rsidRPr="00E61EDE">
        <w:rPr>
          <w:rFonts w:ascii="Times New Roman" w:hAnsi="Times New Roman" w:cs="Times New Roman"/>
        </w:rPr>
        <w:t xml:space="preserve"> police force </w:t>
      </w:r>
      <w:r w:rsidR="00526F40" w:rsidRPr="00E61EDE">
        <w:rPr>
          <w:rFonts w:ascii="Times New Roman" w:hAnsi="Times New Roman" w:cs="Times New Roman"/>
        </w:rPr>
        <w:t xml:space="preserve">as well as </w:t>
      </w:r>
      <w:r w:rsidR="00700FE2" w:rsidRPr="00E61EDE">
        <w:rPr>
          <w:rFonts w:ascii="Times New Roman" w:hAnsi="Times New Roman" w:cs="Times New Roman"/>
        </w:rPr>
        <w:t xml:space="preserve">external to </w:t>
      </w:r>
      <w:r w:rsidR="00526F40" w:rsidRPr="00E61EDE">
        <w:rPr>
          <w:rFonts w:ascii="Times New Roman" w:hAnsi="Times New Roman" w:cs="Times New Roman"/>
        </w:rPr>
        <w:t>the</w:t>
      </w:r>
      <w:r w:rsidR="001125ED" w:rsidRPr="00E61EDE">
        <w:rPr>
          <w:rFonts w:ascii="Times New Roman" w:hAnsi="Times New Roman" w:cs="Times New Roman"/>
        </w:rPr>
        <w:t xml:space="preserve"> police force </w:t>
      </w:r>
      <w:r w:rsidR="00BE3BB8" w:rsidRPr="00E61EDE">
        <w:rPr>
          <w:rFonts w:ascii="Times New Roman" w:hAnsi="Times New Roman" w:cs="Times New Roman"/>
        </w:rPr>
        <w:t xml:space="preserve">(Charman, </w:t>
      </w:r>
      <w:r w:rsidR="00BE0942" w:rsidRPr="00E61EDE">
        <w:rPr>
          <w:rFonts w:ascii="Times New Roman" w:hAnsi="Times New Roman" w:cs="Times New Roman"/>
        </w:rPr>
        <w:t>2017).</w:t>
      </w:r>
      <w:r w:rsidR="008B5632" w:rsidRPr="00E61EDE">
        <w:rPr>
          <w:rFonts w:ascii="Times New Roman" w:hAnsi="Times New Roman" w:cs="Times New Roman"/>
        </w:rPr>
        <w:t xml:space="preserve"> </w:t>
      </w:r>
      <w:r w:rsidR="002878EE" w:rsidRPr="00E61EDE">
        <w:rPr>
          <w:rFonts w:ascii="Times New Roman" w:hAnsi="Times New Roman" w:cs="Times New Roman"/>
        </w:rPr>
        <w:t xml:space="preserve">This relates to </w:t>
      </w:r>
      <w:r w:rsidR="0049193F" w:rsidRPr="00E61EDE">
        <w:rPr>
          <w:rFonts w:ascii="Times New Roman" w:hAnsi="Times New Roman" w:cs="Times New Roman"/>
        </w:rPr>
        <w:t xml:space="preserve">the study carried out by Casey (2023) </w:t>
      </w:r>
      <w:r w:rsidR="003A24EB" w:rsidRPr="00E61EDE">
        <w:rPr>
          <w:rFonts w:ascii="Times New Roman" w:hAnsi="Times New Roman" w:cs="Times New Roman"/>
        </w:rPr>
        <w:t xml:space="preserve">whereby one of the elements involved within this study </w:t>
      </w:r>
      <w:r w:rsidR="008B5632" w:rsidRPr="00E61EDE">
        <w:rPr>
          <w:rFonts w:ascii="Times New Roman" w:hAnsi="Times New Roman" w:cs="Times New Roman"/>
        </w:rPr>
        <w:t>was</w:t>
      </w:r>
      <w:r w:rsidR="003A24EB" w:rsidRPr="00E61EDE">
        <w:rPr>
          <w:rFonts w:ascii="Times New Roman" w:hAnsi="Times New Roman" w:cs="Times New Roman"/>
        </w:rPr>
        <w:t xml:space="preserve"> </w:t>
      </w:r>
      <w:r w:rsidR="00C62302" w:rsidRPr="00E61EDE">
        <w:rPr>
          <w:rFonts w:ascii="Times New Roman" w:hAnsi="Times New Roman" w:cs="Times New Roman"/>
        </w:rPr>
        <w:t>surveying</w:t>
      </w:r>
      <w:r w:rsidR="00226ED1" w:rsidRPr="00E61EDE">
        <w:rPr>
          <w:rFonts w:ascii="Times New Roman" w:hAnsi="Times New Roman" w:cs="Times New Roman"/>
        </w:rPr>
        <w:t xml:space="preserve"> beyond 1200 individuals within London. </w:t>
      </w:r>
      <w:r w:rsidR="0064399C" w:rsidRPr="00E61EDE">
        <w:rPr>
          <w:rFonts w:ascii="Times New Roman" w:hAnsi="Times New Roman" w:cs="Times New Roman"/>
        </w:rPr>
        <w:t xml:space="preserve">When it came to the Met maintaining safety for </w:t>
      </w:r>
      <w:r w:rsidR="00EA1AC5" w:rsidRPr="00E61EDE">
        <w:rPr>
          <w:rFonts w:ascii="Times New Roman" w:hAnsi="Times New Roman" w:cs="Times New Roman"/>
        </w:rPr>
        <w:t xml:space="preserve">both girls and women, 51% of these women lacked the </w:t>
      </w:r>
      <w:r w:rsidR="00487AEC" w:rsidRPr="00E61EDE">
        <w:rPr>
          <w:rFonts w:ascii="Times New Roman" w:hAnsi="Times New Roman" w:cs="Times New Roman"/>
        </w:rPr>
        <w:t xml:space="preserve">faith </w:t>
      </w:r>
      <w:r w:rsidR="00EA1AC5" w:rsidRPr="00E61EDE">
        <w:rPr>
          <w:rFonts w:ascii="Times New Roman" w:hAnsi="Times New Roman" w:cs="Times New Roman"/>
        </w:rPr>
        <w:t>in relation to the Met being able to do this</w:t>
      </w:r>
      <w:r w:rsidR="00C026DC" w:rsidRPr="00E61EDE">
        <w:rPr>
          <w:rFonts w:ascii="Times New Roman" w:hAnsi="Times New Roman" w:cs="Times New Roman"/>
          <w:color w:val="FF0000"/>
        </w:rPr>
        <w:t xml:space="preserve"> </w:t>
      </w:r>
      <w:r w:rsidR="00C026DC" w:rsidRPr="00E61EDE">
        <w:rPr>
          <w:rFonts w:ascii="Times New Roman" w:hAnsi="Times New Roman" w:cs="Times New Roman"/>
        </w:rPr>
        <w:t>(Casey, 2023).</w:t>
      </w:r>
      <w:r w:rsidR="008B5632" w:rsidRPr="00E61EDE">
        <w:rPr>
          <w:rFonts w:ascii="Times New Roman" w:hAnsi="Times New Roman" w:cs="Times New Roman"/>
        </w:rPr>
        <w:t xml:space="preserve"> This links to a separate study </w:t>
      </w:r>
      <w:r w:rsidR="00772866" w:rsidRPr="00E61EDE">
        <w:rPr>
          <w:rFonts w:ascii="Times New Roman" w:hAnsi="Times New Roman" w:cs="Times New Roman"/>
        </w:rPr>
        <w:t>conducted by</w:t>
      </w:r>
      <w:r w:rsidR="00BA52A8" w:rsidRPr="00E61EDE">
        <w:rPr>
          <w:rFonts w:ascii="Times New Roman" w:hAnsi="Times New Roman" w:cs="Times New Roman"/>
        </w:rPr>
        <w:t xml:space="preserve"> </w:t>
      </w:r>
      <w:r w:rsidR="00136C4A" w:rsidRPr="00E61EDE">
        <w:rPr>
          <w:rFonts w:ascii="Times New Roman" w:hAnsi="Times New Roman" w:cs="Times New Roman"/>
        </w:rPr>
        <w:t>Yonder (2023)</w:t>
      </w:r>
      <w:r w:rsidR="00BA52A8" w:rsidRPr="00E61EDE">
        <w:rPr>
          <w:rFonts w:ascii="Times New Roman" w:hAnsi="Times New Roman" w:cs="Times New Roman"/>
        </w:rPr>
        <w:t xml:space="preserve">. </w:t>
      </w:r>
      <w:r w:rsidR="00D60A91" w:rsidRPr="00E61EDE">
        <w:rPr>
          <w:rFonts w:ascii="Times New Roman" w:hAnsi="Times New Roman" w:cs="Times New Roman"/>
        </w:rPr>
        <w:t xml:space="preserve">42% </w:t>
      </w:r>
      <w:r w:rsidR="00A54EFC" w:rsidRPr="00E61EDE">
        <w:rPr>
          <w:rFonts w:ascii="Times New Roman" w:hAnsi="Times New Roman" w:cs="Times New Roman"/>
        </w:rPr>
        <w:t>of the candidates within the research</w:t>
      </w:r>
      <w:r w:rsidR="00583C27" w:rsidRPr="00E61EDE">
        <w:rPr>
          <w:rFonts w:ascii="Times New Roman" w:hAnsi="Times New Roman" w:cs="Times New Roman"/>
        </w:rPr>
        <w:t xml:space="preserve"> had a negative impression</w:t>
      </w:r>
      <w:r w:rsidR="00D60A91" w:rsidRPr="00E61EDE">
        <w:rPr>
          <w:rFonts w:ascii="Times New Roman" w:hAnsi="Times New Roman" w:cs="Times New Roman"/>
          <w:color w:val="FF0000"/>
        </w:rPr>
        <w:t xml:space="preserve"> </w:t>
      </w:r>
      <w:r w:rsidR="00583C27" w:rsidRPr="00E61EDE">
        <w:rPr>
          <w:rFonts w:ascii="Times New Roman" w:hAnsi="Times New Roman" w:cs="Times New Roman"/>
        </w:rPr>
        <w:t xml:space="preserve">of </w:t>
      </w:r>
      <w:r w:rsidR="00D60A91" w:rsidRPr="00E61EDE">
        <w:rPr>
          <w:rFonts w:ascii="Times New Roman" w:hAnsi="Times New Roman" w:cs="Times New Roman"/>
        </w:rPr>
        <w:t>the Metropolitan Police</w:t>
      </w:r>
      <w:r w:rsidR="00A54EFC" w:rsidRPr="00E61EDE">
        <w:rPr>
          <w:rFonts w:ascii="Times New Roman" w:hAnsi="Times New Roman" w:cs="Times New Roman"/>
        </w:rPr>
        <w:t xml:space="preserve"> (Yonder, 20</w:t>
      </w:r>
      <w:r w:rsidR="00115788" w:rsidRPr="00E61EDE">
        <w:rPr>
          <w:rFonts w:ascii="Times New Roman" w:hAnsi="Times New Roman" w:cs="Times New Roman"/>
        </w:rPr>
        <w:t>23</w:t>
      </w:r>
      <w:r w:rsidR="00A54EFC" w:rsidRPr="00E61EDE">
        <w:rPr>
          <w:rFonts w:ascii="Times New Roman" w:hAnsi="Times New Roman" w:cs="Times New Roman"/>
        </w:rPr>
        <w:t xml:space="preserve">). </w:t>
      </w:r>
      <w:r w:rsidR="002E1343" w:rsidRPr="00E61EDE">
        <w:rPr>
          <w:rFonts w:ascii="Times New Roman" w:hAnsi="Times New Roman" w:cs="Times New Roman"/>
        </w:rPr>
        <w:t xml:space="preserve">Linking to this is the fact that </w:t>
      </w:r>
      <w:r w:rsidR="001F6F3B" w:rsidRPr="00E61EDE">
        <w:rPr>
          <w:rFonts w:ascii="Times New Roman" w:hAnsi="Times New Roman" w:cs="Times New Roman"/>
        </w:rPr>
        <w:t xml:space="preserve">the </w:t>
      </w:r>
      <w:r w:rsidR="00BB3233" w:rsidRPr="00E61EDE">
        <w:rPr>
          <w:rFonts w:ascii="Times New Roman" w:hAnsi="Times New Roman" w:cs="Times New Roman"/>
        </w:rPr>
        <w:t>IOPC</w:t>
      </w:r>
      <w:r w:rsidR="001F6F3B" w:rsidRPr="00E61EDE">
        <w:rPr>
          <w:rFonts w:ascii="Times New Roman" w:hAnsi="Times New Roman" w:cs="Times New Roman"/>
        </w:rPr>
        <w:t xml:space="preserve"> (2024</w:t>
      </w:r>
      <w:r w:rsidR="00BB3233" w:rsidRPr="00E61EDE">
        <w:rPr>
          <w:rFonts w:ascii="Times New Roman" w:hAnsi="Times New Roman" w:cs="Times New Roman"/>
        </w:rPr>
        <w:t>a</w:t>
      </w:r>
      <w:r w:rsidR="001F6F3B" w:rsidRPr="00E61EDE">
        <w:rPr>
          <w:rFonts w:ascii="Times New Roman" w:hAnsi="Times New Roman" w:cs="Times New Roman"/>
        </w:rPr>
        <w:t>)</w:t>
      </w:r>
      <w:r w:rsidR="005D5A6B" w:rsidRPr="00E61EDE">
        <w:rPr>
          <w:rFonts w:ascii="Times New Roman" w:hAnsi="Times New Roman" w:cs="Times New Roman"/>
        </w:rPr>
        <w:t xml:space="preserve"> state that </w:t>
      </w:r>
      <w:r w:rsidR="0075156F" w:rsidRPr="00E61EDE">
        <w:rPr>
          <w:rFonts w:ascii="Times New Roman" w:hAnsi="Times New Roman" w:cs="Times New Roman"/>
        </w:rPr>
        <w:t>regardless of different</w:t>
      </w:r>
      <w:r w:rsidR="005A114A">
        <w:rPr>
          <w:rFonts w:ascii="Times New Roman" w:hAnsi="Times New Roman" w:cs="Times New Roman"/>
        </w:rPr>
        <w:t xml:space="preserve"> </w:t>
      </w:r>
      <w:r w:rsidR="006D6645">
        <w:rPr>
          <w:rFonts w:ascii="Times New Roman" w:hAnsi="Times New Roman" w:cs="Times New Roman"/>
        </w:rPr>
        <w:t>actions and plans,</w:t>
      </w:r>
      <w:r w:rsidR="0075156F" w:rsidRPr="00E61EDE">
        <w:rPr>
          <w:rFonts w:ascii="Times New Roman" w:hAnsi="Times New Roman" w:cs="Times New Roman"/>
        </w:rPr>
        <w:t xml:space="preserve"> </w:t>
      </w:r>
      <w:r w:rsidR="005D5A6B" w:rsidRPr="00E61EDE">
        <w:rPr>
          <w:rFonts w:ascii="Times New Roman" w:hAnsi="Times New Roman" w:cs="Times New Roman"/>
        </w:rPr>
        <w:t xml:space="preserve">something which they are repeatedly told </w:t>
      </w:r>
      <w:r w:rsidR="00763027" w:rsidRPr="00E61EDE">
        <w:rPr>
          <w:rFonts w:ascii="Times New Roman" w:hAnsi="Times New Roman" w:cs="Times New Roman"/>
        </w:rPr>
        <w:t xml:space="preserve">by </w:t>
      </w:r>
      <w:r w:rsidR="00763027" w:rsidRPr="00E61EDE">
        <w:rPr>
          <w:rFonts w:ascii="Times New Roman" w:hAnsi="Times New Roman" w:cs="Times New Roman"/>
        </w:rPr>
        <w:lastRenderedPageBreak/>
        <w:t xml:space="preserve">their stakeholders </w:t>
      </w:r>
      <w:r w:rsidR="005D5A6B" w:rsidRPr="00E61EDE">
        <w:rPr>
          <w:rFonts w:ascii="Times New Roman" w:hAnsi="Times New Roman" w:cs="Times New Roman"/>
        </w:rPr>
        <w:t>i</w:t>
      </w:r>
      <w:r w:rsidR="00EE078E" w:rsidRPr="00E61EDE">
        <w:rPr>
          <w:rFonts w:ascii="Times New Roman" w:hAnsi="Times New Roman" w:cs="Times New Roman"/>
        </w:rPr>
        <w:t>s that in cases where</w:t>
      </w:r>
      <w:r w:rsidR="005D5A6B" w:rsidRPr="00E61EDE">
        <w:rPr>
          <w:rFonts w:ascii="Times New Roman" w:hAnsi="Times New Roman" w:cs="Times New Roman"/>
        </w:rPr>
        <w:t xml:space="preserve"> </w:t>
      </w:r>
      <w:r w:rsidR="00902DF5" w:rsidRPr="00E61EDE">
        <w:rPr>
          <w:rFonts w:ascii="Times New Roman" w:hAnsi="Times New Roman" w:cs="Times New Roman"/>
        </w:rPr>
        <w:t xml:space="preserve">victim-survivors contact the police regarding their </w:t>
      </w:r>
      <w:r w:rsidR="00EE078E" w:rsidRPr="00E61EDE">
        <w:rPr>
          <w:rFonts w:ascii="Times New Roman" w:hAnsi="Times New Roman" w:cs="Times New Roman"/>
        </w:rPr>
        <w:t>abuse, they have a negative experience.</w:t>
      </w:r>
      <w:r w:rsidR="00A433C5">
        <w:rPr>
          <w:rFonts w:ascii="Times New Roman" w:hAnsi="Times New Roman" w:cs="Times New Roman"/>
        </w:rPr>
        <w:t xml:space="preserve"> </w:t>
      </w:r>
      <w:r w:rsidR="00D60A91" w:rsidRPr="00E61EDE">
        <w:rPr>
          <w:rFonts w:ascii="Times New Roman" w:hAnsi="Times New Roman" w:cs="Times New Roman"/>
        </w:rPr>
        <w:t>This demonstrates the severity of the issue being presented.</w:t>
      </w:r>
      <w:r w:rsidR="0075654C" w:rsidRPr="00E61EDE">
        <w:rPr>
          <w:rFonts w:ascii="Times New Roman" w:hAnsi="Times New Roman" w:cs="Times New Roman"/>
        </w:rPr>
        <w:t xml:space="preserve"> </w:t>
      </w:r>
    </w:p>
    <w:p w14:paraId="4B2D67D7" w14:textId="21472773" w:rsidR="006A78E6" w:rsidRPr="00A433C5" w:rsidRDefault="0075654C" w:rsidP="00E61EDE">
      <w:pPr>
        <w:spacing w:line="480" w:lineRule="auto"/>
        <w:rPr>
          <w:rFonts w:ascii="Times New Roman" w:hAnsi="Times New Roman" w:cs="Times New Roman"/>
        </w:rPr>
      </w:pPr>
      <w:r w:rsidRPr="00E61EDE">
        <w:rPr>
          <w:rFonts w:ascii="Times New Roman" w:hAnsi="Times New Roman" w:cs="Times New Roman"/>
        </w:rPr>
        <w:t xml:space="preserve">However, it is important to consider their wrongdoings. </w:t>
      </w:r>
      <w:r w:rsidR="00E558C5" w:rsidRPr="00E61EDE">
        <w:rPr>
          <w:rFonts w:ascii="Times New Roman" w:hAnsi="Times New Roman" w:cs="Times New Roman"/>
        </w:rPr>
        <w:t xml:space="preserve">For example, </w:t>
      </w:r>
      <w:r w:rsidR="00E92EB9" w:rsidRPr="00E61EDE">
        <w:rPr>
          <w:rFonts w:ascii="Times New Roman" w:hAnsi="Times New Roman" w:cs="Times New Roman"/>
        </w:rPr>
        <w:t xml:space="preserve">the insufficiency possessed by certain complaint handlers </w:t>
      </w:r>
      <w:r w:rsidR="00620414" w:rsidRPr="00E61EDE">
        <w:rPr>
          <w:rFonts w:ascii="Times New Roman" w:hAnsi="Times New Roman" w:cs="Times New Roman"/>
        </w:rPr>
        <w:t>in relation to the</w:t>
      </w:r>
      <w:r w:rsidR="00620414" w:rsidRPr="00E61EDE">
        <w:rPr>
          <w:rFonts w:ascii="Times New Roman" w:hAnsi="Times New Roman" w:cs="Times New Roman"/>
          <w:color w:val="FF0000"/>
        </w:rPr>
        <w:t xml:space="preserve"> </w:t>
      </w:r>
      <w:r w:rsidR="00D225ED" w:rsidRPr="00E61EDE">
        <w:rPr>
          <w:rFonts w:ascii="Times New Roman" w:hAnsi="Times New Roman" w:cs="Times New Roman"/>
        </w:rPr>
        <w:t xml:space="preserve">acknowledgement or detection of </w:t>
      </w:r>
      <w:r w:rsidR="007B20CA" w:rsidRPr="00E61EDE">
        <w:rPr>
          <w:rFonts w:ascii="Times New Roman" w:hAnsi="Times New Roman" w:cs="Times New Roman"/>
        </w:rPr>
        <w:t xml:space="preserve">fragility </w:t>
      </w:r>
      <w:r w:rsidR="00620414" w:rsidRPr="00E61EDE">
        <w:rPr>
          <w:rFonts w:ascii="Times New Roman" w:hAnsi="Times New Roman" w:cs="Times New Roman"/>
        </w:rPr>
        <w:t xml:space="preserve">is something which was </w:t>
      </w:r>
      <w:r w:rsidR="00F16958" w:rsidRPr="00E61EDE">
        <w:rPr>
          <w:rFonts w:ascii="Times New Roman" w:hAnsi="Times New Roman" w:cs="Times New Roman"/>
        </w:rPr>
        <w:t>labelled as a structural failure</w:t>
      </w:r>
      <w:r w:rsidR="00410709" w:rsidRPr="00E61EDE">
        <w:rPr>
          <w:rFonts w:ascii="Times New Roman" w:hAnsi="Times New Roman" w:cs="Times New Roman"/>
          <w:color w:val="FF0000"/>
        </w:rPr>
        <w:t xml:space="preserve"> </w:t>
      </w:r>
      <w:r w:rsidR="00AB2924" w:rsidRPr="00E61EDE">
        <w:rPr>
          <w:rFonts w:ascii="Times New Roman" w:hAnsi="Times New Roman" w:cs="Times New Roman"/>
        </w:rPr>
        <w:t xml:space="preserve">(IOPC, 2024b). Additionally, when it came to safeguarding, there was </w:t>
      </w:r>
      <w:r w:rsidR="000207F9" w:rsidRPr="00E61EDE">
        <w:rPr>
          <w:rFonts w:ascii="Times New Roman" w:hAnsi="Times New Roman" w:cs="Times New Roman"/>
        </w:rPr>
        <w:t>a lack of defined accountability</w:t>
      </w:r>
      <w:r w:rsidR="009D7510" w:rsidRPr="00E61EDE">
        <w:rPr>
          <w:rFonts w:ascii="Times New Roman" w:hAnsi="Times New Roman" w:cs="Times New Roman"/>
          <w:color w:val="FF0000"/>
        </w:rPr>
        <w:t xml:space="preserve"> </w:t>
      </w:r>
      <w:r w:rsidR="008E57E4" w:rsidRPr="00E61EDE">
        <w:rPr>
          <w:rFonts w:ascii="Times New Roman" w:hAnsi="Times New Roman" w:cs="Times New Roman"/>
        </w:rPr>
        <w:t>(</w:t>
      </w:r>
      <w:r w:rsidR="00BB3233" w:rsidRPr="00E61EDE">
        <w:rPr>
          <w:rFonts w:ascii="Times New Roman" w:hAnsi="Times New Roman" w:cs="Times New Roman"/>
        </w:rPr>
        <w:t>IOPC</w:t>
      </w:r>
      <w:r w:rsidR="008E57E4" w:rsidRPr="00E61EDE">
        <w:rPr>
          <w:rFonts w:ascii="Times New Roman" w:hAnsi="Times New Roman" w:cs="Times New Roman"/>
        </w:rPr>
        <w:t>, 2024</w:t>
      </w:r>
      <w:r w:rsidR="00BB3233" w:rsidRPr="00E61EDE">
        <w:rPr>
          <w:rFonts w:ascii="Times New Roman" w:hAnsi="Times New Roman" w:cs="Times New Roman"/>
        </w:rPr>
        <w:t>b</w:t>
      </w:r>
      <w:r w:rsidR="008E57E4" w:rsidRPr="00E61EDE">
        <w:rPr>
          <w:rFonts w:ascii="Times New Roman" w:hAnsi="Times New Roman" w:cs="Times New Roman"/>
        </w:rPr>
        <w:t>).</w:t>
      </w:r>
      <w:r w:rsidR="00736E2A" w:rsidRPr="00E61EDE">
        <w:rPr>
          <w:rFonts w:ascii="Times New Roman" w:hAnsi="Times New Roman" w:cs="Times New Roman"/>
        </w:rPr>
        <w:t xml:space="preserve"> </w:t>
      </w:r>
      <w:r w:rsidR="00215063" w:rsidRPr="00E61EDE">
        <w:rPr>
          <w:rFonts w:ascii="Times New Roman" w:hAnsi="Times New Roman" w:cs="Times New Roman"/>
        </w:rPr>
        <w:t xml:space="preserve">Furthermore, </w:t>
      </w:r>
      <w:r w:rsidR="00945C89" w:rsidRPr="00E61EDE">
        <w:rPr>
          <w:rFonts w:ascii="Times New Roman" w:hAnsi="Times New Roman" w:cs="Times New Roman"/>
        </w:rPr>
        <w:t>IOPC (2024a) note</w:t>
      </w:r>
      <w:r w:rsidR="00AF0F36" w:rsidRPr="00E61EDE">
        <w:rPr>
          <w:rFonts w:ascii="Times New Roman" w:hAnsi="Times New Roman" w:cs="Times New Roman"/>
        </w:rPr>
        <w:t xml:space="preserve"> that something they </w:t>
      </w:r>
      <w:r w:rsidR="00A94237" w:rsidRPr="00E61EDE">
        <w:rPr>
          <w:rFonts w:ascii="Times New Roman" w:hAnsi="Times New Roman" w:cs="Times New Roman"/>
        </w:rPr>
        <w:t>want</w:t>
      </w:r>
      <w:r w:rsidR="008B0CE7" w:rsidRPr="00E61EDE">
        <w:rPr>
          <w:rFonts w:ascii="Times New Roman" w:hAnsi="Times New Roman" w:cs="Times New Roman"/>
        </w:rPr>
        <w:t xml:space="preserve"> more</w:t>
      </w:r>
      <w:r w:rsidR="00A94237" w:rsidRPr="00E61EDE">
        <w:rPr>
          <w:rFonts w:ascii="Times New Roman" w:hAnsi="Times New Roman" w:cs="Times New Roman"/>
          <w:color w:val="FF0000"/>
        </w:rPr>
        <w:t xml:space="preserve"> </w:t>
      </w:r>
      <w:r w:rsidR="00A94237" w:rsidRPr="00E61EDE">
        <w:rPr>
          <w:rFonts w:ascii="Times New Roman" w:hAnsi="Times New Roman" w:cs="Times New Roman"/>
        </w:rPr>
        <w:t xml:space="preserve">training on is </w:t>
      </w:r>
      <w:r w:rsidR="00336098" w:rsidRPr="00E61EDE">
        <w:rPr>
          <w:rFonts w:ascii="Times New Roman" w:hAnsi="Times New Roman" w:cs="Times New Roman"/>
        </w:rPr>
        <w:t>the prevention of</w:t>
      </w:r>
      <w:r w:rsidR="0046514D" w:rsidRPr="00E61EDE">
        <w:rPr>
          <w:rFonts w:ascii="Times New Roman" w:hAnsi="Times New Roman" w:cs="Times New Roman"/>
        </w:rPr>
        <w:t xml:space="preserve"> </w:t>
      </w:r>
      <w:r w:rsidR="00945C89" w:rsidRPr="00E61EDE">
        <w:rPr>
          <w:rFonts w:ascii="Times New Roman" w:hAnsi="Times New Roman" w:cs="Times New Roman"/>
        </w:rPr>
        <w:t xml:space="preserve">victim blaming </w:t>
      </w:r>
      <w:r w:rsidR="00816ADD" w:rsidRPr="00E61EDE">
        <w:rPr>
          <w:rFonts w:ascii="Times New Roman" w:hAnsi="Times New Roman" w:cs="Times New Roman"/>
        </w:rPr>
        <w:t xml:space="preserve">speech. </w:t>
      </w:r>
      <w:r w:rsidR="00D624B4" w:rsidRPr="00E61EDE">
        <w:rPr>
          <w:rFonts w:ascii="Times New Roman" w:hAnsi="Times New Roman" w:cs="Times New Roman"/>
        </w:rPr>
        <w:t xml:space="preserve">The purpose of this is to guarantee the </w:t>
      </w:r>
      <w:r w:rsidR="008E593E" w:rsidRPr="00E61EDE">
        <w:rPr>
          <w:rFonts w:ascii="Times New Roman" w:hAnsi="Times New Roman" w:cs="Times New Roman"/>
        </w:rPr>
        <w:t xml:space="preserve">enhancement of encounters possessed by </w:t>
      </w:r>
      <w:r w:rsidR="00945C89" w:rsidRPr="00E61EDE">
        <w:rPr>
          <w:rFonts w:ascii="Times New Roman" w:hAnsi="Times New Roman" w:cs="Times New Roman"/>
        </w:rPr>
        <w:t>victim-survivors</w:t>
      </w:r>
      <w:r w:rsidR="008E593E" w:rsidRPr="00E61EDE">
        <w:rPr>
          <w:rFonts w:ascii="Times New Roman" w:hAnsi="Times New Roman" w:cs="Times New Roman"/>
        </w:rPr>
        <w:t xml:space="preserve">. </w:t>
      </w:r>
      <w:r w:rsidR="00945C89" w:rsidRPr="00E61EDE">
        <w:rPr>
          <w:rFonts w:ascii="Times New Roman" w:hAnsi="Times New Roman" w:cs="Times New Roman"/>
        </w:rPr>
        <w:t xml:space="preserve">This suggests that this is something that is currently an issue. </w:t>
      </w:r>
      <w:r w:rsidR="00C63FA5" w:rsidRPr="00E61EDE">
        <w:rPr>
          <w:rFonts w:ascii="Times New Roman" w:hAnsi="Times New Roman" w:cs="Times New Roman"/>
        </w:rPr>
        <w:t xml:space="preserve">Here it is demonstrated that although </w:t>
      </w:r>
      <w:r w:rsidR="0044688C" w:rsidRPr="00E61EDE">
        <w:rPr>
          <w:rFonts w:ascii="Times New Roman" w:hAnsi="Times New Roman" w:cs="Times New Roman"/>
        </w:rPr>
        <w:t>police are a form of formal control as stated by Jiang et al., (2007), they are not carrying out their job properly.</w:t>
      </w:r>
    </w:p>
    <w:p w14:paraId="7B3E4B35" w14:textId="78587609" w:rsidR="003E5858" w:rsidRPr="00E61EDE" w:rsidRDefault="005C271D" w:rsidP="00E61EDE">
      <w:pPr>
        <w:spacing w:line="480" w:lineRule="auto"/>
        <w:rPr>
          <w:rFonts w:ascii="Times New Roman" w:hAnsi="Times New Roman" w:cs="Times New Roman"/>
        </w:rPr>
      </w:pPr>
      <w:r w:rsidRPr="00E61EDE">
        <w:rPr>
          <w:rFonts w:ascii="Times New Roman" w:hAnsi="Times New Roman" w:cs="Times New Roman"/>
        </w:rPr>
        <w:t xml:space="preserve">There </w:t>
      </w:r>
      <w:r w:rsidR="008720AF" w:rsidRPr="00E61EDE">
        <w:rPr>
          <w:rFonts w:ascii="Times New Roman" w:hAnsi="Times New Roman" w:cs="Times New Roman"/>
        </w:rPr>
        <w:t>has been a</w:t>
      </w:r>
      <w:r w:rsidR="008B0CE7" w:rsidRPr="00E61EDE">
        <w:rPr>
          <w:rFonts w:ascii="Times New Roman" w:hAnsi="Times New Roman" w:cs="Times New Roman"/>
        </w:rPr>
        <w:t xml:space="preserve"> surge</w:t>
      </w:r>
      <w:r w:rsidR="008B0CE7" w:rsidRPr="00E61EDE">
        <w:rPr>
          <w:rFonts w:ascii="Times New Roman" w:hAnsi="Times New Roman" w:cs="Times New Roman"/>
          <w:color w:val="FF0000"/>
        </w:rPr>
        <w:t xml:space="preserve"> </w:t>
      </w:r>
      <w:r w:rsidR="008720AF" w:rsidRPr="00E61EDE">
        <w:rPr>
          <w:rFonts w:ascii="Times New Roman" w:hAnsi="Times New Roman" w:cs="Times New Roman"/>
        </w:rPr>
        <w:t>in</w:t>
      </w:r>
      <w:r w:rsidR="00D6473A" w:rsidRPr="00E61EDE">
        <w:rPr>
          <w:rFonts w:ascii="Times New Roman" w:hAnsi="Times New Roman" w:cs="Times New Roman"/>
        </w:rPr>
        <w:t xml:space="preserve"> public anxiety</w:t>
      </w:r>
      <w:r w:rsidR="008720AF" w:rsidRPr="00E61EDE">
        <w:rPr>
          <w:rFonts w:ascii="Times New Roman" w:hAnsi="Times New Roman" w:cs="Times New Roman"/>
          <w:color w:val="FF0000"/>
        </w:rPr>
        <w:t xml:space="preserve"> </w:t>
      </w:r>
      <w:r w:rsidR="008720AF" w:rsidRPr="00E61EDE">
        <w:rPr>
          <w:rFonts w:ascii="Times New Roman" w:hAnsi="Times New Roman" w:cs="Times New Roman"/>
        </w:rPr>
        <w:t>regarding the</w:t>
      </w:r>
      <w:r w:rsidR="00D6473A" w:rsidRPr="00E61EDE">
        <w:rPr>
          <w:rFonts w:ascii="Times New Roman" w:hAnsi="Times New Roman" w:cs="Times New Roman"/>
        </w:rPr>
        <w:t xml:space="preserve"> reaction</w:t>
      </w:r>
      <w:r w:rsidR="008720AF" w:rsidRPr="00E61EDE">
        <w:rPr>
          <w:rFonts w:ascii="Times New Roman" w:hAnsi="Times New Roman" w:cs="Times New Roman"/>
        </w:rPr>
        <w:t xml:space="preserve"> of the police towards violence against women and girls, </w:t>
      </w:r>
      <w:r w:rsidR="00BC3EDA" w:rsidRPr="00E61EDE">
        <w:rPr>
          <w:rFonts w:ascii="Times New Roman" w:hAnsi="Times New Roman" w:cs="Times New Roman"/>
        </w:rPr>
        <w:t>because of</w:t>
      </w:r>
      <w:r w:rsidR="008720AF" w:rsidRPr="00E61EDE">
        <w:rPr>
          <w:rFonts w:ascii="Times New Roman" w:hAnsi="Times New Roman" w:cs="Times New Roman"/>
        </w:rPr>
        <w:t xml:space="preserve"> </w:t>
      </w:r>
      <w:r w:rsidR="00732B47" w:rsidRPr="00E61EDE">
        <w:rPr>
          <w:rFonts w:ascii="Times New Roman" w:hAnsi="Times New Roman" w:cs="Times New Roman"/>
        </w:rPr>
        <w:t xml:space="preserve">contemporary publicised cases and the </w:t>
      </w:r>
      <w:r w:rsidR="001529C6" w:rsidRPr="00E61EDE">
        <w:rPr>
          <w:rFonts w:ascii="Times New Roman" w:hAnsi="Times New Roman" w:cs="Times New Roman"/>
        </w:rPr>
        <w:t>succeeding investigations on policing</w:t>
      </w:r>
      <w:r w:rsidR="002B1BEE" w:rsidRPr="00E61EDE">
        <w:rPr>
          <w:rFonts w:ascii="Times New Roman" w:hAnsi="Times New Roman" w:cs="Times New Roman"/>
          <w:color w:val="FF0000"/>
        </w:rPr>
        <w:t xml:space="preserve"> </w:t>
      </w:r>
      <w:r w:rsidR="00CB345F" w:rsidRPr="00E61EDE">
        <w:rPr>
          <w:rFonts w:ascii="Times New Roman" w:hAnsi="Times New Roman" w:cs="Times New Roman"/>
        </w:rPr>
        <w:t>(I</w:t>
      </w:r>
      <w:r w:rsidR="00B42C9A" w:rsidRPr="00E61EDE">
        <w:rPr>
          <w:rFonts w:ascii="Times New Roman" w:hAnsi="Times New Roman" w:cs="Times New Roman"/>
        </w:rPr>
        <w:t>OPC</w:t>
      </w:r>
      <w:r w:rsidR="00CB345F" w:rsidRPr="00E61EDE">
        <w:rPr>
          <w:rFonts w:ascii="Times New Roman" w:hAnsi="Times New Roman" w:cs="Times New Roman"/>
        </w:rPr>
        <w:t>, 2024</w:t>
      </w:r>
      <w:r w:rsidR="00B42C9A" w:rsidRPr="00E61EDE">
        <w:rPr>
          <w:rFonts w:ascii="Times New Roman" w:hAnsi="Times New Roman" w:cs="Times New Roman"/>
        </w:rPr>
        <w:t>b</w:t>
      </w:r>
      <w:r w:rsidR="00CB345F" w:rsidRPr="00E61EDE">
        <w:rPr>
          <w:rFonts w:ascii="Times New Roman" w:hAnsi="Times New Roman" w:cs="Times New Roman"/>
        </w:rPr>
        <w:t xml:space="preserve">). </w:t>
      </w:r>
      <w:proofErr w:type="gramStart"/>
      <w:r w:rsidR="00CB345F" w:rsidRPr="00E61EDE">
        <w:rPr>
          <w:rFonts w:ascii="Times New Roman" w:hAnsi="Times New Roman" w:cs="Times New Roman"/>
        </w:rPr>
        <w:t>In order to</w:t>
      </w:r>
      <w:proofErr w:type="gramEnd"/>
      <w:r w:rsidR="00CB345F" w:rsidRPr="00E61EDE">
        <w:rPr>
          <w:rFonts w:ascii="Times New Roman" w:hAnsi="Times New Roman" w:cs="Times New Roman"/>
        </w:rPr>
        <w:t xml:space="preserve"> demonstrate this, </w:t>
      </w:r>
      <w:r w:rsidR="001344BE" w:rsidRPr="00E61EDE">
        <w:rPr>
          <w:rFonts w:ascii="Times New Roman" w:hAnsi="Times New Roman" w:cs="Times New Roman"/>
        </w:rPr>
        <w:t>The Crown Prosecution Service (n.d.) note how</w:t>
      </w:r>
      <w:r w:rsidR="00011299" w:rsidRPr="00E61EDE">
        <w:rPr>
          <w:rFonts w:ascii="Times New Roman" w:hAnsi="Times New Roman" w:cs="Times New Roman"/>
        </w:rPr>
        <w:t xml:space="preserve"> </w:t>
      </w:r>
      <w:r w:rsidR="00C21CBC" w:rsidRPr="00E61EDE">
        <w:rPr>
          <w:rFonts w:ascii="Times New Roman" w:hAnsi="Times New Roman" w:cs="Times New Roman"/>
        </w:rPr>
        <w:t>it was</w:t>
      </w:r>
      <w:r w:rsidR="00D6473A" w:rsidRPr="00E61EDE">
        <w:rPr>
          <w:rFonts w:ascii="Times New Roman" w:hAnsi="Times New Roman" w:cs="Times New Roman"/>
        </w:rPr>
        <w:t xml:space="preserve"> </w:t>
      </w:r>
      <w:r w:rsidR="00C97552" w:rsidRPr="00E61EDE">
        <w:rPr>
          <w:rFonts w:ascii="Times New Roman" w:hAnsi="Times New Roman" w:cs="Times New Roman"/>
        </w:rPr>
        <w:t>notified that</w:t>
      </w:r>
      <w:r w:rsidR="00C21CBC" w:rsidRPr="00E61EDE">
        <w:rPr>
          <w:rFonts w:ascii="Times New Roman" w:hAnsi="Times New Roman" w:cs="Times New Roman"/>
          <w:color w:val="FF0000"/>
        </w:rPr>
        <w:t xml:space="preserve"> </w:t>
      </w:r>
      <w:r w:rsidR="00231911" w:rsidRPr="00E61EDE">
        <w:rPr>
          <w:rFonts w:ascii="Times New Roman" w:hAnsi="Times New Roman" w:cs="Times New Roman"/>
        </w:rPr>
        <w:t xml:space="preserve">in October 2021 </w:t>
      </w:r>
      <w:r w:rsidR="00C21CBC" w:rsidRPr="00E61EDE">
        <w:rPr>
          <w:rFonts w:ascii="Times New Roman" w:hAnsi="Times New Roman" w:cs="Times New Roman"/>
        </w:rPr>
        <w:t>that Officer David Carrick, working for the Metropolitan Police</w:t>
      </w:r>
      <w:r w:rsidR="00231911" w:rsidRPr="00E61EDE">
        <w:rPr>
          <w:rFonts w:ascii="Times New Roman" w:hAnsi="Times New Roman" w:cs="Times New Roman"/>
        </w:rPr>
        <w:t xml:space="preserve">, had raped a woman. </w:t>
      </w:r>
      <w:r w:rsidR="009F3889" w:rsidRPr="00E61EDE">
        <w:rPr>
          <w:rFonts w:ascii="Times New Roman" w:hAnsi="Times New Roman" w:cs="Times New Roman"/>
        </w:rPr>
        <w:t xml:space="preserve">There were </w:t>
      </w:r>
      <w:r w:rsidR="003F6831" w:rsidRPr="00E61EDE">
        <w:rPr>
          <w:rFonts w:ascii="Times New Roman" w:hAnsi="Times New Roman" w:cs="Times New Roman"/>
        </w:rPr>
        <w:t xml:space="preserve">additional </w:t>
      </w:r>
      <w:r w:rsidR="00081CDD" w:rsidRPr="00E61EDE">
        <w:rPr>
          <w:rFonts w:ascii="Times New Roman" w:hAnsi="Times New Roman" w:cs="Times New Roman"/>
        </w:rPr>
        <w:t xml:space="preserve">offenses </w:t>
      </w:r>
      <w:r w:rsidR="00046C18" w:rsidRPr="00E61EDE">
        <w:rPr>
          <w:rFonts w:ascii="Times New Roman" w:hAnsi="Times New Roman" w:cs="Times New Roman"/>
        </w:rPr>
        <w:t>at the hands of this man</w:t>
      </w:r>
      <w:r w:rsidR="00081CDD" w:rsidRPr="00E61EDE">
        <w:rPr>
          <w:rFonts w:ascii="Times New Roman" w:hAnsi="Times New Roman" w:cs="Times New Roman"/>
        </w:rPr>
        <w:t xml:space="preserve"> notified </w:t>
      </w:r>
      <w:r w:rsidR="00DE305B" w:rsidRPr="00E61EDE">
        <w:rPr>
          <w:rFonts w:ascii="Times New Roman" w:hAnsi="Times New Roman" w:cs="Times New Roman"/>
        </w:rPr>
        <w:t>by</w:t>
      </w:r>
      <w:r w:rsidR="00046C18" w:rsidRPr="00E61EDE">
        <w:rPr>
          <w:rFonts w:ascii="Times New Roman" w:hAnsi="Times New Roman" w:cs="Times New Roman"/>
        </w:rPr>
        <w:t xml:space="preserve"> 12 </w:t>
      </w:r>
      <w:r w:rsidR="003F6831" w:rsidRPr="00E61EDE">
        <w:rPr>
          <w:rFonts w:ascii="Times New Roman" w:hAnsi="Times New Roman" w:cs="Times New Roman"/>
        </w:rPr>
        <w:t xml:space="preserve">more </w:t>
      </w:r>
      <w:r w:rsidR="00046C18" w:rsidRPr="00E61EDE">
        <w:rPr>
          <w:rFonts w:ascii="Times New Roman" w:hAnsi="Times New Roman" w:cs="Times New Roman"/>
        </w:rPr>
        <w:t xml:space="preserve">women </w:t>
      </w:r>
      <w:r w:rsidR="00BE662D" w:rsidRPr="00E61EDE">
        <w:rPr>
          <w:rFonts w:ascii="Times New Roman" w:hAnsi="Times New Roman" w:cs="Times New Roman"/>
        </w:rPr>
        <w:t>(The Crown Prosecution Service, n.d.).</w:t>
      </w:r>
      <w:r w:rsidR="0012752C" w:rsidRPr="00E61EDE">
        <w:rPr>
          <w:rFonts w:ascii="Times New Roman" w:hAnsi="Times New Roman" w:cs="Times New Roman"/>
        </w:rPr>
        <w:t xml:space="preserve"> Another key example to mention is the fact that </w:t>
      </w:r>
      <w:r w:rsidR="00796B39" w:rsidRPr="00E61EDE">
        <w:rPr>
          <w:rFonts w:ascii="Times New Roman" w:hAnsi="Times New Roman" w:cs="Times New Roman"/>
        </w:rPr>
        <w:t>an</w:t>
      </w:r>
      <w:r w:rsidR="00D052AF" w:rsidRPr="00E61EDE">
        <w:rPr>
          <w:rFonts w:ascii="Times New Roman" w:hAnsi="Times New Roman" w:cs="Times New Roman"/>
        </w:rPr>
        <w:t xml:space="preserve"> </w:t>
      </w:r>
      <w:r w:rsidR="00796B39" w:rsidRPr="00E61EDE">
        <w:rPr>
          <w:rFonts w:ascii="Times New Roman" w:hAnsi="Times New Roman" w:cs="Times New Roman"/>
        </w:rPr>
        <w:t xml:space="preserve">active-duty </w:t>
      </w:r>
      <w:r w:rsidR="00D052AF" w:rsidRPr="00E61EDE">
        <w:rPr>
          <w:rFonts w:ascii="Times New Roman" w:hAnsi="Times New Roman" w:cs="Times New Roman"/>
        </w:rPr>
        <w:t>police</w:t>
      </w:r>
      <w:r w:rsidR="006F761F" w:rsidRPr="00E61EDE">
        <w:rPr>
          <w:rFonts w:ascii="Times New Roman" w:hAnsi="Times New Roman" w:cs="Times New Roman"/>
        </w:rPr>
        <w:t xml:space="preserve">man </w:t>
      </w:r>
      <w:r w:rsidR="00AF5364" w:rsidRPr="00E61EDE">
        <w:rPr>
          <w:rFonts w:ascii="Times New Roman" w:hAnsi="Times New Roman" w:cs="Times New Roman"/>
        </w:rPr>
        <w:t xml:space="preserve">kidnapped, raped and then killed Sarah Everard </w:t>
      </w:r>
      <w:r w:rsidR="006F6C83" w:rsidRPr="00E61EDE">
        <w:rPr>
          <w:rFonts w:ascii="Times New Roman" w:hAnsi="Times New Roman" w:cs="Times New Roman"/>
        </w:rPr>
        <w:t>in March 2021</w:t>
      </w:r>
      <w:r w:rsidR="00F1120E" w:rsidRPr="00E61EDE">
        <w:rPr>
          <w:rFonts w:ascii="Times New Roman" w:hAnsi="Times New Roman" w:cs="Times New Roman"/>
        </w:rPr>
        <w:t xml:space="preserve"> (Casey, 2023)</w:t>
      </w:r>
      <w:r w:rsidR="006F6C83" w:rsidRPr="00E61EDE">
        <w:rPr>
          <w:rFonts w:ascii="Times New Roman" w:hAnsi="Times New Roman" w:cs="Times New Roman"/>
        </w:rPr>
        <w:t>.</w:t>
      </w:r>
      <w:r w:rsidR="00CC6E63" w:rsidRPr="00E61EDE">
        <w:rPr>
          <w:rFonts w:ascii="Times New Roman" w:hAnsi="Times New Roman" w:cs="Times New Roman"/>
        </w:rPr>
        <w:t xml:space="preserve"> </w:t>
      </w:r>
      <w:proofErr w:type="gramStart"/>
      <w:r w:rsidR="00C63ED5" w:rsidRPr="00E61EDE">
        <w:rPr>
          <w:rFonts w:ascii="Times New Roman" w:hAnsi="Times New Roman" w:cs="Times New Roman"/>
        </w:rPr>
        <w:t>In order to</w:t>
      </w:r>
      <w:proofErr w:type="gramEnd"/>
      <w:r w:rsidR="00C63ED5" w:rsidRPr="00E61EDE">
        <w:rPr>
          <w:rFonts w:ascii="Times New Roman" w:hAnsi="Times New Roman" w:cs="Times New Roman"/>
        </w:rPr>
        <w:t xml:space="preserve"> deceive Sarah Everard, </w:t>
      </w:r>
      <w:r w:rsidR="00F1120E" w:rsidRPr="00E61EDE">
        <w:rPr>
          <w:rFonts w:ascii="Times New Roman" w:hAnsi="Times New Roman" w:cs="Times New Roman"/>
        </w:rPr>
        <w:t xml:space="preserve">this policeman </w:t>
      </w:r>
      <w:r w:rsidR="00334A11" w:rsidRPr="00E61EDE">
        <w:rPr>
          <w:rFonts w:ascii="Times New Roman" w:hAnsi="Times New Roman" w:cs="Times New Roman"/>
        </w:rPr>
        <w:t xml:space="preserve">utilised both his warrant card as well as his </w:t>
      </w:r>
      <w:r w:rsidR="003B30D3" w:rsidRPr="00E61EDE">
        <w:rPr>
          <w:rFonts w:ascii="Times New Roman" w:hAnsi="Times New Roman" w:cs="Times New Roman"/>
        </w:rPr>
        <w:t xml:space="preserve">status (Casey, 2023). </w:t>
      </w:r>
      <w:r w:rsidR="00236ACA" w:rsidRPr="00E61EDE">
        <w:rPr>
          <w:rFonts w:ascii="Times New Roman" w:hAnsi="Times New Roman" w:cs="Times New Roman"/>
        </w:rPr>
        <w:t xml:space="preserve">In relation to the Met and its </w:t>
      </w:r>
      <w:r w:rsidR="00B51D40" w:rsidRPr="00E61EDE">
        <w:rPr>
          <w:rFonts w:ascii="Times New Roman" w:hAnsi="Times New Roman" w:cs="Times New Roman"/>
        </w:rPr>
        <w:t>past,</w:t>
      </w:r>
      <w:r w:rsidR="00236ACA" w:rsidRPr="00E61EDE">
        <w:rPr>
          <w:rFonts w:ascii="Times New Roman" w:hAnsi="Times New Roman" w:cs="Times New Roman"/>
          <w:color w:val="FF0000"/>
        </w:rPr>
        <w:t xml:space="preserve"> </w:t>
      </w:r>
      <w:r w:rsidR="00236ACA" w:rsidRPr="00E61EDE">
        <w:rPr>
          <w:rFonts w:ascii="Times New Roman" w:hAnsi="Times New Roman" w:cs="Times New Roman"/>
        </w:rPr>
        <w:t xml:space="preserve">this case was a </w:t>
      </w:r>
      <w:r w:rsidR="0073376C" w:rsidRPr="00E61EDE">
        <w:rPr>
          <w:rFonts w:ascii="Times New Roman" w:hAnsi="Times New Roman" w:cs="Times New Roman"/>
        </w:rPr>
        <w:t xml:space="preserve">pivotal moment </w:t>
      </w:r>
      <w:r w:rsidR="00236ACA" w:rsidRPr="00E61EDE">
        <w:rPr>
          <w:rFonts w:ascii="Times New Roman" w:hAnsi="Times New Roman" w:cs="Times New Roman"/>
        </w:rPr>
        <w:t>(Casey, 2023).</w:t>
      </w:r>
      <w:r w:rsidR="00CE4D24" w:rsidRPr="00E61EDE">
        <w:rPr>
          <w:rFonts w:ascii="Times New Roman" w:hAnsi="Times New Roman" w:cs="Times New Roman"/>
        </w:rPr>
        <w:t xml:space="preserve"> It was also a</w:t>
      </w:r>
      <w:r w:rsidR="0073376C" w:rsidRPr="00E61EDE">
        <w:rPr>
          <w:rFonts w:ascii="Times New Roman" w:hAnsi="Times New Roman" w:cs="Times New Roman"/>
        </w:rPr>
        <w:t xml:space="preserve"> pivotal mome</w:t>
      </w:r>
      <w:r w:rsidR="00CE4D24" w:rsidRPr="00E61EDE">
        <w:rPr>
          <w:rFonts w:ascii="Times New Roman" w:hAnsi="Times New Roman" w:cs="Times New Roman"/>
        </w:rPr>
        <w:t>n</w:t>
      </w:r>
      <w:r w:rsidR="0073376C" w:rsidRPr="00E61EDE">
        <w:rPr>
          <w:rFonts w:ascii="Times New Roman" w:hAnsi="Times New Roman" w:cs="Times New Roman"/>
        </w:rPr>
        <w:t>t</w:t>
      </w:r>
      <w:r w:rsidR="00E436D8" w:rsidRPr="00E61EDE">
        <w:rPr>
          <w:rFonts w:ascii="Times New Roman" w:hAnsi="Times New Roman" w:cs="Times New Roman"/>
        </w:rPr>
        <w:t xml:space="preserve"> in</w:t>
      </w:r>
      <w:r w:rsidR="00CE4D24" w:rsidRPr="00E61EDE">
        <w:rPr>
          <w:rFonts w:ascii="Times New Roman" w:hAnsi="Times New Roman" w:cs="Times New Roman"/>
        </w:rPr>
        <w:t xml:space="preserve"> relation to </w:t>
      </w:r>
      <w:r w:rsidR="00B7648F" w:rsidRPr="00E61EDE">
        <w:rPr>
          <w:rFonts w:ascii="Times New Roman" w:hAnsi="Times New Roman" w:cs="Times New Roman"/>
        </w:rPr>
        <w:t>male violence against women</w:t>
      </w:r>
      <w:r w:rsidR="0027277E" w:rsidRPr="00E61EDE">
        <w:rPr>
          <w:rFonts w:ascii="Times New Roman" w:hAnsi="Times New Roman" w:cs="Times New Roman"/>
          <w:color w:val="FF0000"/>
        </w:rPr>
        <w:t xml:space="preserve"> </w:t>
      </w:r>
      <w:r w:rsidR="0027277E" w:rsidRPr="00E61EDE">
        <w:rPr>
          <w:rFonts w:ascii="Times New Roman" w:hAnsi="Times New Roman" w:cs="Times New Roman"/>
        </w:rPr>
        <w:t>(Casey, 20</w:t>
      </w:r>
      <w:r w:rsidR="002B4EDD" w:rsidRPr="00E61EDE">
        <w:rPr>
          <w:rFonts w:ascii="Times New Roman" w:hAnsi="Times New Roman" w:cs="Times New Roman"/>
        </w:rPr>
        <w:t>23</w:t>
      </w:r>
      <w:r w:rsidR="0027277E" w:rsidRPr="00E61EDE">
        <w:rPr>
          <w:rFonts w:ascii="Times New Roman" w:hAnsi="Times New Roman" w:cs="Times New Roman"/>
        </w:rPr>
        <w:t>).</w:t>
      </w:r>
      <w:r w:rsidR="00AA1DF2" w:rsidRPr="00E61EDE">
        <w:rPr>
          <w:rFonts w:ascii="Times New Roman" w:hAnsi="Times New Roman" w:cs="Times New Roman"/>
        </w:rPr>
        <w:t xml:space="preserve"> This demonstrates how t</w:t>
      </w:r>
      <w:r w:rsidR="00FB5A5C" w:rsidRPr="00E61EDE">
        <w:rPr>
          <w:rFonts w:ascii="Times New Roman" w:hAnsi="Times New Roman" w:cs="Times New Roman"/>
        </w:rPr>
        <w:t xml:space="preserve">he control possessed by the individuals in question has been abused. </w:t>
      </w:r>
      <w:r w:rsidR="00F22E1C" w:rsidRPr="00E61EDE">
        <w:rPr>
          <w:rFonts w:ascii="Times New Roman" w:hAnsi="Times New Roman" w:cs="Times New Roman"/>
        </w:rPr>
        <w:t xml:space="preserve">Something to consider linking to this is the fact that </w:t>
      </w:r>
      <w:r w:rsidR="005A7F46" w:rsidRPr="00E61EDE">
        <w:rPr>
          <w:rFonts w:ascii="Times New Roman" w:hAnsi="Times New Roman" w:cs="Times New Roman"/>
        </w:rPr>
        <w:t xml:space="preserve">it is proposed by </w:t>
      </w:r>
      <w:r w:rsidR="00F8183C" w:rsidRPr="00E61EDE">
        <w:rPr>
          <w:rFonts w:ascii="Times New Roman" w:hAnsi="Times New Roman" w:cs="Times New Roman"/>
        </w:rPr>
        <w:t xml:space="preserve">Lammers and </w:t>
      </w:r>
      <w:r w:rsidR="00F8183C" w:rsidRPr="00E61EDE">
        <w:rPr>
          <w:rFonts w:ascii="Times New Roman" w:hAnsi="Times New Roman" w:cs="Times New Roman"/>
        </w:rPr>
        <w:lastRenderedPageBreak/>
        <w:t>Stapel (</w:t>
      </w:r>
      <w:r w:rsidR="00A57C67" w:rsidRPr="00E61EDE">
        <w:rPr>
          <w:rFonts w:ascii="Times New Roman" w:hAnsi="Times New Roman" w:cs="Times New Roman"/>
        </w:rPr>
        <w:t xml:space="preserve">2011) </w:t>
      </w:r>
      <w:r w:rsidR="008456B9" w:rsidRPr="00E61EDE">
        <w:rPr>
          <w:rFonts w:ascii="Times New Roman" w:hAnsi="Times New Roman" w:cs="Times New Roman"/>
        </w:rPr>
        <w:t>that</w:t>
      </w:r>
      <w:r w:rsidR="00CE4D24" w:rsidRPr="00E61EDE">
        <w:rPr>
          <w:rFonts w:ascii="Times New Roman" w:hAnsi="Times New Roman" w:cs="Times New Roman"/>
        </w:rPr>
        <w:t xml:space="preserve"> something which is </w:t>
      </w:r>
      <w:r w:rsidR="00E96EEB" w:rsidRPr="00E61EDE">
        <w:rPr>
          <w:rFonts w:ascii="Times New Roman" w:hAnsi="Times New Roman" w:cs="Times New Roman"/>
        </w:rPr>
        <w:t xml:space="preserve">related to power is </w:t>
      </w:r>
      <w:r w:rsidR="009A418A" w:rsidRPr="00E61EDE">
        <w:rPr>
          <w:rFonts w:ascii="Times New Roman" w:hAnsi="Times New Roman" w:cs="Times New Roman"/>
        </w:rPr>
        <w:t xml:space="preserve">an escalation of </w:t>
      </w:r>
      <w:r w:rsidR="00F831FC" w:rsidRPr="00E61EDE">
        <w:rPr>
          <w:rFonts w:ascii="Times New Roman" w:hAnsi="Times New Roman" w:cs="Times New Roman"/>
        </w:rPr>
        <w:t>dehumanization.</w:t>
      </w:r>
      <w:r w:rsidR="009A418A" w:rsidRPr="00E61EDE">
        <w:rPr>
          <w:rFonts w:ascii="Times New Roman" w:hAnsi="Times New Roman" w:cs="Times New Roman"/>
        </w:rPr>
        <w:t xml:space="preserve"> This could be linked to the cases put forward by </w:t>
      </w:r>
      <w:r w:rsidR="00631809" w:rsidRPr="00E61EDE">
        <w:rPr>
          <w:rFonts w:ascii="Times New Roman" w:hAnsi="Times New Roman" w:cs="Times New Roman"/>
        </w:rPr>
        <w:t>The Crown Prosecution Service (n.d.) and Casey (2023) as the</w:t>
      </w:r>
      <w:r w:rsidR="00E94FC8" w:rsidRPr="00E61EDE">
        <w:rPr>
          <w:rFonts w:ascii="Times New Roman" w:hAnsi="Times New Roman" w:cs="Times New Roman"/>
        </w:rPr>
        <w:t>se women</w:t>
      </w:r>
      <w:r w:rsidR="00631809" w:rsidRPr="00E61EDE">
        <w:rPr>
          <w:rFonts w:ascii="Times New Roman" w:hAnsi="Times New Roman" w:cs="Times New Roman"/>
        </w:rPr>
        <w:t xml:space="preserve"> were treated as if they weren’t humans. </w:t>
      </w:r>
      <w:r w:rsidR="001C1F7E" w:rsidRPr="00E61EDE">
        <w:rPr>
          <w:rFonts w:ascii="Times New Roman" w:hAnsi="Times New Roman" w:cs="Times New Roman"/>
        </w:rPr>
        <w:t xml:space="preserve">In addition, </w:t>
      </w:r>
      <w:r w:rsidR="00BD5B42" w:rsidRPr="00E61EDE">
        <w:rPr>
          <w:rFonts w:ascii="Times New Roman" w:hAnsi="Times New Roman" w:cs="Times New Roman"/>
        </w:rPr>
        <w:t>Lammers et al., (</w:t>
      </w:r>
      <w:r w:rsidR="006F539A" w:rsidRPr="00E61EDE">
        <w:rPr>
          <w:rFonts w:ascii="Times New Roman" w:hAnsi="Times New Roman" w:cs="Times New Roman"/>
        </w:rPr>
        <w:t xml:space="preserve">2010) </w:t>
      </w:r>
      <w:r w:rsidR="00AB34AB" w:rsidRPr="00E61EDE">
        <w:rPr>
          <w:rFonts w:ascii="Times New Roman" w:hAnsi="Times New Roman" w:cs="Times New Roman"/>
        </w:rPr>
        <w:t xml:space="preserve">put forward that </w:t>
      </w:r>
      <w:r w:rsidR="004F2879" w:rsidRPr="00E61EDE">
        <w:rPr>
          <w:rFonts w:ascii="Times New Roman" w:hAnsi="Times New Roman" w:cs="Times New Roman"/>
        </w:rPr>
        <w:t xml:space="preserve">there is a rise in </w:t>
      </w:r>
      <w:r w:rsidR="00EE79C8" w:rsidRPr="00E61EDE">
        <w:rPr>
          <w:rFonts w:ascii="Times New Roman" w:hAnsi="Times New Roman" w:cs="Times New Roman"/>
        </w:rPr>
        <w:t>hypocrisy</w:t>
      </w:r>
      <w:r w:rsidR="004F2879" w:rsidRPr="00E61EDE">
        <w:rPr>
          <w:rFonts w:ascii="Times New Roman" w:hAnsi="Times New Roman" w:cs="Times New Roman"/>
        </w:rPr>
        <w:t xml:space="preserve"> </w:t>
      </w:r>
      <w:proofErr w:type="gramStart"/>
      <w:r w:rsidR="00EE79C8" w:rsidRPr="00E61EDE">
        <w:rPr>
          <w:rFonts w:ascii="Times New Roman" w:hAnsi="Times New Roman" w:cs="Times New Roman"/>
        </w:rPr>
        <w:t>as a result of</w:t>
      </w:r>
      <w:proofErr w:type="gramEnd"/>
      <w:r w:rsidR="00EE79C8" w:rsidRPr="00E61EDE">
        <w:rPr>
          <w:rFonts w:ascii="Times New Roman" w:hAnsi="Times New Roman" w:cs="Times New Roman"/>
        </w:rPr>
        <w:t xml:space="preserve"> power.</w:t>
      </w:r>
      <w:r w:rsidR="005F43EA" w:rsidRPr="00E61EDE">
        <w:rPr>
          <w:rFonts w:ascii="Times New Roman" w:hAnsi="Times New Roman" w:cs="Times New Roman"/>
          <w:color w:val="FF0000"/>
        </w:rPr>
        <w:t xml:space="preserve"> </w:t>
      </w:r>
      <w:r w:rsidR="005F43EA" w:rsidRPr="00E61EDE">
        <w:rPr>
          <w:rFonts w:ascii="Times New Roman" w:hAnsi="Times New Roman" w:cs="Times New Roman"/>
        </w:rPr>
        <w:t>The reason for this is that</w:t>
      </w:r>
      <w:r w:rsidR="00A07CE1" w:rsidRPr="00E61EDE">
        <w:rPr>
          <w:rFonts w:ascii="Times New Roman" w:hAnsi="Times New Roman" w:cs="Times New Roman"/>
        </w:rPr>
        <w:t xml:space="preserve"> being in a position of authority dictates the behaviour of those of a lower stand</w:t>
      </w:r>
      <w:r w:rsidR="0022308E" w:rsidRPr="00E61EDE">
        <w:rPr>
          <w:rFonts w:ascii="Times New Roman" w:hAnsi="Times New Roman" w:cs="Times New Roman"/>
        </w:rPr>
        <w:t xml:space="preserve">ing but those with the authority are reluctant to enact these rules on themselves </w:t>
      </w:r>
      <w:r w:rsidR="00FF6D6A" w:rsidRPr="00E61EDE">
        <w:rPr>
          <w:rFonts w:ascii="Times New Roman" w:hAnsi="Times New Roman" w:cs="Times New Roman"/>
        </w:rPr>
        <w:t>(Lammers et al., 2010)</w:t>
      </w:r>
      <w:r w:rsidR="006F539A" w:rsidRPr="00E61EDE">
        <w:rPr>
          <w:rFonts w:ascii="Times New Roman" w:hAnsi="Times New Roman" w:cs="Times New Roman"/>
        </w:rPr>
        <w:t xml:space="preserve">. Overall, we can see from these examples, that these police officers have abused their </w:t>
      </w:r>
      <w:r w:rsidR="00244D5C" w:rsidRPr="00E61EDE">
        <w:rPr>
          <w:rFonts w:ascii="Times New Roman" w:hAnsi="Times New Roman" w:cs="Times New Roman"/>
        </w:rPr>
        <w:t xml:space="preserve">legitimate </w:t>
      </w:r>
      <w:r w:rsidR="006F539A" w:rsidRPr="00E61EDE">
        <w:rPr>
          <w:rFonts w:ascii="Times New Roman" w:hAnsi="Times New Roman" w:cs="Times New Roman"/>
        </w:rPr>
        <w:t xml:space="preserve">power </w:t>
      </w:r>
      <w:proofErr w:type="gramStart"/>
      <w:r w:rsidR="008E24F4" w:rsidRPr="00E61EDE">
        <w:rPr>
          <w:rFonts w:ascii="Times New Roman" w:hAnsi="Times New Roman" w:cs="Times New Roman"/>
        </w:rPr>
        <w:t>and also</w:t>
      </w:r>
      <w:proofErr w:type="gramEnd"/>
      <w:r w:rsidR="008E24F4" w:rsidRPr="00E61EDE">
        <w:rPr>
          <w:rFonts w:ascii="Times New Roman" w:hAnsi="Times New Roman" w:cs="Times New Roman"/>
        </w:rPr>
        <w:t xml:space="preserve"> their role within formal social control. </w:t>
      </w:r>
      <w:r w:rsidR="00244D5C" w:rsidRPr="00E61EDE">
        <w:rPr>
          <w:rFonts w:ascii="Times New Roman" w:hAnsi="Times New Roman" w:cs="Times New Roman"/>
        </w:rPr>
        <w:t>Therefore, this allows for women violence to continue and therefore reproduce over time.</w:t>
      </w:r>
    </w:p>
    <w:p w14:paraId="2D400D24" w14:textId="5015EBC9" w:rsidR="009E7ED2" w:rsidRPr="00E61EDE" w:rsidRDefault="003505D9" w:rsidP="00E61EDE">
      <w:pPr>
        <w:spacing w:line="480" w:lineRule="auto"/>
        <w:rPr>
          <w:rFonts w:ascii="Times New Roman" w:hAnsi="Times New Roman" w:cs="Times New Roman"/>
          <w:color w:val="FF0000"/>
        </w:rPr>
      </w:pPr>
      <w:r w:rsidRPr="00E61EDE">
        <w:rPr>
          <w:rFonts w:ascii="Times New Roman" w:hAnsi="Times New Roman" w:cs="Times New Roman"/>
        </w:rPr>
        <w:t>The next thing to consider is what</w:t>
      </w:r>
      <w:r w:rsidR="00156780" w:rsidRPr="00E61EDE">
        <w:rPr>
          <w:rFonts w:ascii="Times New Roman" w:hAnsi="Times New Roman" w:cs="Times New Roman"/>
        </w:rPr>
        <w:t xml:space="preserve"> is being done or needs to be done in relation to the issue of VAW</w:t>
      </w:r>
      <w:r w:rsidRPr="00E61EDE">
        <w:rPr>
          <w:rFonts w:ascii="Times New Roman" w:hAnsi="Times New Roman" w:cs="Times New Roman"/>
        </w:rPr>
        <w:t>. I</w:t>
      </w:r>
      <w:r w:rsidR="00220816" w:rsidRPr="00E61EDE">
        <w:rPr>
          <w:rFonts w:ascii="Times New Roman" w:hAnsi="Times New Roman" w:cs="Times New Roman"/>
        </w:rPr>
        <w:t xml:space="preserve">t has been proposed </w:t>
      </w:r>
      <w:r w:rsidR="00295C4B" w:rsidRPr="00E61EDE">
        <w:rPr>
          <w:rFonts w:ascii="Times New Roman" w:hAnsi="Times New Roman" w:cs="Times New Roman"/>
        </w:rPr>
        <w:t xml:space="preserve">by GOV.UK (2025) that </w:t>
      </w:r>
      <w:r w:rsidR="00023715" w:rsidRPr="00E61EDE">
        <w:rPr>
          <w:rFonts w:ascii="Times New Roman" w:hAnsi="Times New Roman" w:cs="Times New Roman"/>
        </w:rPr>
        <w:t>a new</w:t>
      </w:r>
      <w:r w:rsidR="00B7648F" w:rsidRPr="00E61EDE">
        <w:rPr>
          <w:rFonts w:ascii="Times New Roman" w:hAnsi="Times New Roman" w:cs="Times New Roman"/>
        </w:rPr>
        <w:t xml:space="preserve"> countrywide</w:t>
      </w:r>
      <w:r w:rsidR="007106A5" w:rsidRPr="00E61EDE">
        <w:rPr>
          <w:rFonts w:ascii="Times New Roman" w:hAnsi="Times New Roman" w:cs="Times New Roman"/>
        </w:rPr>
        <w:t xml:space="preserve"> </w:t>
      </w:r>
      <w:r w:rsidR="00023715" w:rsidRPr="00E61EDE">
        <w:rPr>
          <w:rFonts w:ascii="Times New Roman" w:hAnsi="Times New Roman" w:cs="Times New Roman"/>
        </w:rPr>
        <w:t xml:space="preserve">policing centre </w:t>
      </w:r>
      <w:r w:rsidR="00327802" w:rsidRPr="00E61EDE">
        <w:rPr>
          <w:rFonts w:ascii="Times New Roman" w:hAnsi="Times New Roman" w:cs="Times New Roman"/>
        </w:rPr>
        <w:t>that is intelligence-</w:t>
      </w:r>
      <w:r w:rsidR="001A2A00" w:rsidRPr="00E61EDE">
        <w:rPr>
          <w:rFonts w:ascii="Times New Roman" w:hAnsi="Times New Roman" w:cs="Times New Roman"/>
        </w:rPr>
        <w:t>driven</w:t>
      </w:r>
      <w:r w:rsidR="00327802" w:rsidRPr="00E61EDE">
        <w:rPr>
          <w:rFonts w:ascii="Times New Roman" w:hAnsi="Times New Roman" w:cs="Times New Roman"/>
        </w:rPr>
        <w:t xml:space="preserve"> has been</w:t>
      </w:r>
      <w:r w:rsidR="00327802" w:rsidRPr="00E61EDE">
        <w:rPr>
          <w:rFonts w:ascii="Times New Roman" w:hAnsi="Times New Roman" w:cs="Times New Roman"/>
          <w:color w:val="FF0000"/>
        </w:rPr>
        <w:t xml:space="preserve"> </w:t>
      </w:r>
      <w:r w:rsidR="00A47219" w:rsidRPr="00E61EDE">
        <w:rPr>
          <w:rFonts w:ascii="Times New Roman" w:hAnsi="Times New Roman" w:cs="Times New Roman"/>
        </w:rPr>
        <w:t>declared</w:t>
      </w:r>
      <w:r w:rsidR="00FF29F1" w:rsidRPr="00E61EDE">
        <w:rPr>
          <w:rFonts w:ascii="Times New Roman" w:hAnsi="Times New Roman" w:cs="Times New Roman"/>
        </w:rPr>
        <w:t xml:space="preserve"> by the government. The purpose of this is so that </w:t>
      </w:r>
      <w:r w:rsidR="00153236" w:rsidRPr="00E61EDE">
        <w:rPr>
          <w:rFonts w:ascii="Times New Roman" w:hAnsi="Times New Roman" w:cs="Times New Roman"/>
        </w:rPr>
        <w:t xml:space="preserve">the encounters of certain individuals can be </w:t>
      </w:r>
      <w:r w:rsidR="00814A4B" w:rsidRPr="00E61EDE">
        <w:rPr>
          <w:rFonts w:ascii="Times New Roman" w:hAnsi="Times New Roman" w:cs="Times New Roman"/>
        </w:rPr>
        <w:t xml:space="preserve">placed in the centre of </w:t>
      </w:r>
      <w:r w:rsidR="000F4D39" w:rsidRPr="00E61EDE">
        <w:rPr>
          <w:rFonts w:ascii="Times New Roman" w:hAnsi="Times New Roman" w:cs="Times New Roman"/>
        </w:rPr>
        <w:t xml:space="preserve">criminal investigations </w:t>
      </w:r>
      <w:r w:rsidR="00A605C7" w:rsidRPr="00E61EDE">
        <w:rPr>
          <w:rFonts w:ascii="Times New Roman" w:hAnsi="Times New Roman" w:cs="Times New Roman"/>
        </w:rPr>
        <w:t>such as “</w:t>
      </w:r>
      <w:r w:rsidR="007767DC" w:rsidRPr="00E61EDE">
        <w:rPr>
          <w:rFonts w:ascii="Times New Roman" w:hAnsi="Times New Roman" w:cs="Times New Roman"/>
        </w:rPr>
        <w:t xml:space="preserve">victims </w:t>
      </w:r>
      <w:r w:rsidR="002F3029" w:rsidRPr="00E61EDE">
        <w:rPr>
          <w:rFonts w:ascii="Times New Roman" w:hAnsi="Times New Roman" w:cs="Times New Roman"/>
        </w:rPr>
        <w:t>of child sexual abuse, rape and sexual offences</w:t>
      </w:r>
      <w:r w:rsidR="003136A9" w:rsidRPr="00E61EDE">
        <w:rPr>
          <w:rFonts w:ascii="Times New Roman" w:hAnsi="Times New Roman" w:cs="Times New Roman"/>
        </w:rPr>
        <w:t>, domestic abuse and stalking</w:t>
      </w:r>
      <w:r w:rsidR="00A605C7" w:rsidRPr="00E61EDE">
        <w:rPr>
          <w:rFonts w:ascii="Times New Roman" w:hAnsi="Times New Roman" w:cs="Times New Roman"/>
        </w:rPr>
        <w:t>” (</w:t>
      </w:r>
      <w:r w:rsidR="00BD60CB" w:rsidRPr="00E61EDE">
        <w:rPr>
          <w:rFonts w:ascii="Times New Roman" w:hAnsi="Times New Roman" w:cs="Times New Roman"/>
        </w:rPr>
        <w:t>GOV.UK, 2025).</w:t>
      </w:r>
      <w:r w:rsidR="006B68A5" w:rsidRPr="00E61EDE">
        <w:rPr>
          <w:rFonts w:ascii="Times New Roman" w:hAnsi="Times New Roman" w:cs="Times New Roman"/>
        </w:rPr>
        <w:t xml:space="preserve"> </w:t>
      </w:r>
      <w:proofErr w:type="gramStart"/>
      <w:r w:rsidR="006B68A5" w:rsidRPr="00E61EDE">
        <w:rPr>
          <w:rFonts w:ascii="Times New Roman" w:hAnsi="Times New Roman" w:cs="Times New Roman"/>
        </w:rPr>
        <w:t>In order to</w:t>
      </w:r>
      <w:proofErr w:type="gramEnd"/>
      <w:r w:rsidR="006B68A5" w:rsidRPr="00E61EDE">
        <w:rPr>
          <w:rFonts w:ascii="Times New Roman" w:hAnsi="Times New Roman" w:cs="Times New Roman"/>
        </w:rPr>
        <w:t xml:space="preserve"> </w:t>
      </w:r>
      <w:r w:rsidR="00096292" w:rsidRPr="00E61EDE">
        <w:rPr>
          <w:rFonts w:ascii="Times New Roman" w:hAnsi="Times New Roman" w:cs="Times New Roman"/>
        </w:rPr>
        <w:t xml:space="preserve">give precedence to </w:t>
      </w:r>
      <w:r w:rsidR="00B91AF1" w:rsidRPr="00E61EDE">
        <w:rPr>
          <w:rFonts w:ascii="Times New Roman" w:hAnsi="Times New Roman" w:cs="Times New Roman"/>
        </w:rPr>
        <w:t xml:space="preserve">combating </w:t>
      </w:r>
      <w:r w:rsidR="000E5640" w:rsidRPr="00E61EDE">
        <w:rPr>
          <w:rFonts w:ascii="Times New Roman" w:hAnsi="Times New Roman" w:cs="Times New Roman"/>
        </w:rPr>
        <w:t xml:space="preserve">violence against both women and girls over Wales and England, </w:t>
      </w:r>
      <w:r w:rsidR="005633A1" w:rsidRPr="00E61EDE">
        <w:rPr>
          <w:rFonts w:ascii="Times New Roman" w:hAnsi="Times New Roman" w:cs="Times New Roman"/>
        </w:rPr>
        <w:t>this centre will assemble 100 employees and officers</w:t>
      </w:r>
      <w:r w:rsidR="003C4B2E" w:rsidRPr="00E61EDE">
        <w:rPr>
          <w:rFonts w:ascii="Times New Roman" w:hAnsi="Times New Roman" w:cs="Times New Roman"/>
        </w:rPr>
        <w:t xml:space="preserve"> (GOV.UK, 2025).</w:t>
      </w:r>
      <w:r w:rsidR="000F4D39" w:rsidRPr="00E61EDE">
        <w:rPr>
          <w:rFonts w:ascii="Times New Roman" w:hAnsi="Times New Roman" w:cs="Times New Roman"/>
          <w:color w:val="FF0000"/>
        </w:rPr>
        <w:t xml:space="preserve"> </w:t>
      </w:r>
      <w:r w:rsidR="001C710C" w:rsidRPr="00E61EDE">
        <w:rPr>
          <w:rFonts w:ascii="Times New Roman" w:hAnsi="Times New Roman" w:cs="Times New Roman"/>
        </w:rPr>
        <w:t>Women and girls</w:t>
      </w:r>
      <w:r w:rsidR="00FD4CA8" w:rsidRPr="00E61EDE">
        <w:rPr>
          <w:rFonts w:ascii="Times New Roman" w:hAnsi="Times New Roman" w:cs="Times New Roman"/>
        </w:rPr>
        <w:t xml:space="preserve"> for a prolonged time</w:t>
      </w:r>
      <w:r w:rsidR="001C710C" w:rsidRPr="00E61EDE">
        <w:rPr>
          <w:rFonts w:ascii="Times New Roman" w:hAnsi="Times New Roman" w:cs="Times New Roman"/>
        </w:rPr>
        <w:t xml:space="preserve"> </w:t>
      </w:r>
      <w:r w:rsidR="00FD4CA8" w:rsidRPr="00E61EDE">
        <w:rPr>
          <w:rFonts w:ascii="Times New Roman" w:hAnsi="Times New Roman" w:cs="Times New Roman"/>
        </w:rPr>
        <w:t>have been unsupported when it comes to crimes that unequally affect them</w:t>
      </w:r>
      <w:r w:rsidR="00FA4580" w:rsidRPr="00E61EDE">
        <w:rPr>
          <w:rFonts w:ascii="Times New Roman" w:hAnsi="Times New Roman" w:cs="Times New Roman"/>
        </w:rPr>
        <w:t xml:space="preserve"> (GOV.UK, 2025). </w:t>
      </w:r>
      <w:r w:rsidR="00A0562C" w:rsidRPr="00E61EDE">
        <w:rPr>
          <w:rFonts w:ascii="Times New Roman" w:hAnsi="Times New Roman" w:cs="Times New Roman"/>
        </w:rPr>
        <w:t xml:space="preserve">Therefore, </w:t>
      </w:r>
      <w:r w:rsidR="00206ACA" w:rsidRPr="00E61EDE">
        <w:rPr>
          <w:rFonts w:ascii="Times New Roman" w:hAnsi="Times New Roman" w:cs="Times New Roman"/>
        </w:rPr>
        <w:t>this</w:t>
      </w:r>
      <w:r w:rsidR="00A0562C" w:rsidRPr="00E61EDE">
        <w:rPr>
          <w:rFonts w:ascii="Times New Roman" w:hAnsi="Times New Roman" w:cs="Times New Roman"/>
        </w:rPr>
        <w:t xml:space="preserve"> will be beneficial for these individuals. </w:t>
      </w:r>
    </w:p>
    <w:p w14:paraId="12C760B4" w14:textId="71BBF49C" w:rsidR="00206ACA" w:rsidRPr="00E61EDE" w:rsidRDefault="00EE49E8" w:rsidP="00E61EDE">
      <w:pPr>
        <w:spacing w:line="480" w:lineRule="auto"/>
        <w:rPr>
          <w:rFonts w:ascii="Times New Roman" w:hAnsi="Times New Roman" w:cs="Times New Roman"/>
        </w:rPr>
      </w:pPr>
      <w:r w:rsidRPr="00E61EDE">
        <w:rPr>
          <w:rFonts w:ascii="Times New Roman" w:hAnsi="Times New Roman" w:cs="Times New Roman"/>
        </w:rPr>
        <w:t xml:space="preserve">Another point to consider is what is being done about VAW by the police. </w:t>
      </w:r>
      <w:r w:rsidR="00473A77" w:rsidRPr="00E61EDE">
        <w:rPr>
          <w:rFonts w:ascii="Times New Roman" w:hAnsi="Times New Roman" w:cs="Times New Roman"/>
        </w:rPr>
        <w:t xml:space="preserve">An action plan has been issued by </w:t>
      </w:r>
      <w:r w:rsidR="00821A6D" w:rsidRPr="00E61EDE">
        <w:rPr>
          <w:rFonts w:ascii="Times New Roman" w:hAnsi="Times New Roman" w:cs="Times New Roman"/>
        </w:rPr>
        <w:t>Metropolitan Police Service (</w:t>
      </w:r>
      <w:r w:rsidR="008E6CE3" w:rsidRPr="00E61EDE">
        <w:rPr>
          <w:rFonts w:ascii="Times New Roman" w:hAnsi="Times New Roman" w:cs="Times New Roman"/>
        </w:rPr>
        <w:t>n.d.)</w:t>
      </w:r>
      <w:r w:rsidR="00C64270" w:rsidRPr="00E61EDE">
        <w:rPr>
          <w:rFonts w:ascii="Times New Roman" w:hAnsi="Times New Roman" w:cs="Times New Roman"/>
        </w:rPr>
        <w:t xml:space="preserve"> which </w:t>
      </w:r>
      <w:r w:rsidR="00E330F3" w:rsidRPr="00E61EDE">
        <w:rPr>
          <w:rFonts w:ascii="Times New Roman" w:hAnsi="Times New Roman" w:cs="Times New Roman"/>
        </w:rPr>
        <w:t xml:space="preserve">puts forward the alterations that </w:t>
      </w:r>
      <w:r w:rsidR="00A413F5" w:rsidRPr="00E61EDE">
        <w:rPr>
          <w:rFonts w:ascii="Times New Roman" w:hAnsi="Times New Roman" w:cs="Times New Roman"/>
        </w:rPr>
        <w:t xml:space="preserve">have been carried out lately </w:t>
      </w:r>
      <w:r w:rsidR="009A790A" w:rsidRPr="00E61EDE">
        <w:rPr>
          <w:rFonts w:ascii="Times New Roman" w:hAnsi="Times New Roman" w:cs="Times New Roman"/>
        </w:rPr>
        <w:t>with the purpose of both</w:t>
      </w:r>
      <w:r w:rsidR="00B91AF1" w:rsidRPr="00E61EDE">
        <w:rPr>
          <w:rFonts w:ascii="Times New Roman" w:hAnsi="Times New Roman" w:cs="Times New Roman"/>
        </w:rPr>
        <w:t xml:space="preserve"> refining </w:t>
      </w:r>
      <w:r w:rsidR="009A790A" w:rsidRPr="00E61EDE">
        <w:rPr>
          <w:rFonts w:ascii="Times New Roman" w:hAnsi="Times New Roman" w:cs="Times New Roman"/>
        </w:rPr>
        <w:t>their</w:t>
      </w:r>
      <w:r w:rsidR="00B91AF1" w:rsidRPr="00E61EDE">
        <w:rPr>
          <w:rFonts w:ascii="Times New Roman" w:hAnsi="Times New Roman" w:cs="Times New Roman"/>
        </w:rPr>
        <w:t xml:space="preserve"> re</w:t>
      </w:r>
      <w:r w:rsidR="00F26968" w:rsidRPr="00E61EDE">
        <w:rPr>
          <w:rFonts w:ascii="Times New Roman" w:hAnsi="Times New Roman" w:cs="Times New Roman"/>
        </w:rPr>
        <w:t>sponse</w:t>
      </w:r>
      <w:r w:rsidR="009A790A" w:rsidRPr="00E61EDE">
        <w:rPr>
          <w:rFonts w:ascii="Times New Roman" w:hAnsi="Times New Roman" w:cs="Times New Roman"/>
          <w:color w:val="FF0000"/>
        </w:rPr>
        <w:t xml:space="preserve"> </w:t>
      </w:r>
      <w:r w:rsidR="009A790A" w:rsidRPr="00E61EDE">
        <w:rPr>
          <w:rFonts w:ascii="Times New Roman" w:hAnsi="Times New Roman" w:cs="Times New Roman"/>
        </w:rPr>
        <w:t xml:space="preserve">as well as </w:t>
      </w:r>
      <w:r w:rsidR="003D4B77" w:rsidRPr="00E61EDE">
        <w:rPr>
          <w:rFonts w:ascii="Times New Roman" w:hAnsi="Times New Roman" w:cs="Times New Roman"/>
        </w:rPr>
        <w:t>increa</w:t>
      </w:r>
      <w:r w:rsidR="00F26968" w:rsidRPr="00E61EDE">
        <w:rPr>
          <w:rFonts w:ascii="Times New Roman" w:hAnsi="Times New Roman" w:cs="Times New Roman"/>
        </w:rPr>
        <w:t>sing</w:t>
      </w:r>
      <w:r w:rsidR="003D4B77" w:rsidRPr="00E61EDE">
        <w:rPr>
          <w:rFonts w:ascii="Times New Roman" w:hAnsi="Times New Roman" w:cs="Times New Roman"/>
        </w:rPr>
        <w:t xml:space="preserve"> trust</w:t>
      </w:r>
      <w:r w:rsidR="00EF06F6" w:rsidRPr="00E61EDE">
        <w:rPr>
          <w:rFonts w:ascii="Times New Roman" w:hAnsi="Times New Roman" w:cs="Times New Roman"/>
        </w:rPr>
        <w:t xml:space="preserve">. </w:t>
      </w:r>
      <w:r w:rsidR="00C64270" w:rsidRPr="00E61EDE">
        <w:rPr>
          <w:rFonts w:ascii="Times New Roman" w:hAnsi="Times New Roman" w:cs="Times New Roman"/>
        </w:rPr>
        <w:t xml:space="preserve">One of the </w:t>
      </w:r>
      <w:r w:rsidR="008D2C2A" w:rsidRPr="00E61EDE">
        <w:rPr>
          <w:rFonts w:ascii="Times New Roman" w:hAnsi="Times New Roman" w:cs="Times New Roman"/>
        </w:rPr>
        <w:t xml:space="preserve">themes within the plan is </w:t>
      </w:r>
      <w:r w:rsidR="000029C8" w:rsidRPr="00E61EDE">
        <w:rPr>
          <w:rFonts w:ascii="Times New Roman" w:hAnsi="Times New Roman" w:cs="Times New Roman"/>
        </w:rPr>
        <w:t>‘rebuilding trust’ (Metropolitan Police Service, n.d.).</w:t>
      </w:r>
      <w:r w:rsidR="00BA2D55" w:rsidRPr="00E61EDE">
        <w:rPr>
          <w:rFonts w:ascii="Times New Roman" w:hAnsi="Times New Roman" w:cs="Times New Roman"/>
        </w:rPr>
        <w:t xml:space="preserve"> </w:t>
      </w:r>
      <w:r w:rsidR="00341D2E" w:rsidRPr="00E61EDE">
        <w:rPr>
          <w:rFonts w:ascii="Times New Roman" w:hAnsi="Times New Roman" w:cs="Times New Roman"/>
        </w:rPr>
        <w:t>Relating to this</w:t>
      </w:r>
      <w:r w:rsidR="00BF4154" w:rsidRPr="00E61EDE">
        <w:rPr>
          <w:rFonts w:ascii="Times New Roman" w:hAnsi="Times New Roman" w:cs="Times New Roman"/>
        </w:rPr>
        <w:t xml:space="preserve"> </w:t>
      </w:r>
      <w:r w:rsidR="004C305D" w:rsidRPr="00E61EDE">
        <w:rPr>
          <w:rFonts w:ascii="Times New Roman" w:hAnsi="Times New Roman" w:cs="Times New Roman"/>
        </w:rPr>
        <w:t xml:space="preserve">is the process within the criminal justice system. </w:t>
      </w:r>
      <w:r w:rsidR="00624AC2" w:rsidRPr="00E61EDE">
        <w:rPr>
          <w:rFonts w:ascii="Times New Roman" w:hAnsi="Times New Roman" w:cs="Times New Roman"/>
        </w:rPr>
        <w:t xml:space="preserve">The research conducted by Victim Support (2024) </w:t>
      </w:r>
      <w:r w:rsidR="009F637C" w:rsidRPr="00E61EDE">
        <w:rPr>
          <w:rFonts w:ascii="Times New Roman" w:hAnsi="Times New Roman" w:cs="Times New Roman"/>
        </w:rPr>
        <w:t xml:space="preserve">found </w:t>
      </w:r>
      <w:r w:rsidR="00E207FF" w:rsidRPr="00E61EDE">
        <w:rPr>
          <w:rFonts w:ascii="Times New Roman" w:hAnsi="Times New Roman" w:cs="Times New Roman"/>
        </w:rPr>
        <w:t xml:space="preserve">that those who had </w:t>
      </w:r>
      <w:r w:rsidR="00FC312F" w:rsidRPr="00E61EDE">
        <w:rPr>
          <w:rFonts w:ascii="Times New Roman" w:hAnsi="Times New Roman" w:cs="Times New Roman"/>
        </w:rPr>
        <w:t xml:space="preserve">notified the police of the crime </w:t>
      </w:r>
      <w:r w:rsidR="00416765" w:rsidRPr="00E61EDE">
        <w:rPr>
          <w:rFonts w:ascii="Times New Roman" w:hAnsi="Times New Roman" w:cs="Times New Roman"/>
        </w:rPr>
        <w:lastRenderedPageBreak/>
        <w:t>and</w:t>
      </w:r>
      <w:r w:rsidR="007C4399" w:rsidRPr="00E61EDE">
        <w:rPr>
          <w:rFonts w:ascii="Times New Roman" w:hAnsi="Times New Roman" w:cs="Times New Roman"/>
        </w:rPr>
        <w:t xml:space="preserve"> </w:t>
      </w:r>
      <w:r w:rsidR="00416765" w:rsidRPr="00E61EDE">
        <w:rPr>
          <w:rFonts w:ascii="Times New Roman" w:hAnsi="Times New Roman" w:cs="Times New Roman"/>
        </w:rPr>
        <w:t>been involved</w:t>
      </w:r>
      <w:r w:rsidR="007C4399" w:rsidRPr="00E61EDE">
        <w:rPr>
          <w:rFonts w:ascii="Times New Roman" w:hAnsi="Times New Roman" w:cs="Times New Roman"/>
          <w:color w:val="FF0000"/>
        </w:rPr>
        <w:t xml:space="preserve"> </w:t>
      </w:r>
      <w:r w:rsidR="007C4399" w:rsidRPr="00E61EDE">
        <w:rPr>
          <w:rFonts w:ascii="Times New Roman" w:hAnsi="Times New Roman" w:cs="Times New Roman"/>
        </w:rPr>
        <w:t xml:space="preserve">with </w:t>
      </w:r>
      <w:r w:rsidR="0099265A" w:rsidRPr="00E61EDE">
        <w:rPr>
          <w:rFonts w:ascii="Times New Roman" w:hAnsi="Times New Roman" w:cs="Times New Roman"/>
        </w:rPr>
        <w:t xml:space="preserve">the criminal justice system felt a sense of regret </w:t>
      </w:r>
      <w:r w:rsidR="00331E2A" w:rsidRPr="00E61EDE">
        <w:rPr>
          <w:rFonts w:ascii="Times New Roman" w:hAnsi="Times New Roman" w:cs="Times New Roman"/>
        </w:rPr>
        <w:t xml:space="preserve">that they had done this. </w:t>
      </w:r>
      <w:r w:rsidR="00AB2CD1" w:rsidRPr="00E61EDE">
        <w:rPr>
          <w:rFonts w:ascii="Times New Roman" w:hAnsi="Times New Roman" w:cs="Times New Roman"/>
        </w:rPr>
        <w:t xml:space="preserve">The reason for this was a result of </w:t>
      </w:r>
      <w:r w:rsidR="0078205E" w:rsidRPr="00E61EDE">
        <w:rPr>
          <w:rFonts w:ascii="Times New Roman" w:hAnsi="Times New Roman" w:cs="Times New Roman"/>
        </w:rPr>
        <w:t xml:space="preserve">the insufficiency of </w:t>
      </w:r>
      <w:r w:rsidR="00227B39" w:rsidRPr="00E61EDE">
        <w:rPr>
          <w:rFonts w:ascii="Times New Roman" w:hAnsi="Times New Roman" w:cs="Times New Roman"/>
        </w:rPr>
        <w:t xml:space="preserve">aid and </w:t>
      </w:r>
      <w:r w:rsidR="006F3C22" w:rsidRPr="00E61EDE">
        <w:rPr>
          <w:rFonts w:ascii="Times New Roman" w:hAnsi="Times New Roman" w:cs="Times New Roman"/>
        </w:rPr>
        <w:t>announcements</w:t>
      </w:r>
      <w:r w:rsidR="00227B39" w:rsidRPr="00E61EDE">
        <w:rPr>
          <w:rFonts w:ascii="Times New Roman" w:hAnsi="Times New Roman" w:cs="Times New Roman"/>
        </w:rPr>
        <w:t xml:space="preserve"> as well as</w:t>
      </w:r>
      <w:r w:rsidR="006F3C22" w:rsidRPr="00E61EDE">
        <w:rPr>
          <w:rFonts w:ascii="Times New Roman" w:hAnsi="Times New Roman" w:cs="Times New Roman"/>
        </w:rPr>
        <w:t xml:space="preserve"> extended delays</w:t>
      </w:r>
      <w:r w:rsidR="00D72594" w:rsidRPr="00E61EDE">
        <w:rPr>
          <w:rFonts w:ascii="Times New Roman" w:hAnsi="Times New Roman" w:cs="Times New Roman"/>
          <w:color w:val="FF0000"/>
        </w:rPr>
        <w:t xml:space="preserve"> </w:t>
      </w:r>
      <w:r w:rsidR="00D72594" w:rsidRPr="00E61EDE">
        <w:rPr>
          <w:rFonts w:ascii="Times New Roman" w:hAnsi="Times New Roman" w:cs="Times New Roman"/>
        </w:rPr>
        <w:t>(Victim Support, 2024)</w:t>
      </w:r>
      <w:r w:rsidR="00840EDE" w:rsidRPr="00E61EDE">
        <w:rPr>
          <w:rFonts w:ascii="Times New Roman" w:hAnsi="Times New Roman" w:cs="Times New Roman"/>
        </w:rPr>
        <w:t>.</w:t>
      </w:r>
      <w:r w:rsidR="00BF4154" w:rsidRPr="00E61EDE">
        <w:rPr>
          <w:rFonts w:ascii="Times New Roman" w:hAnsi="Times New Roman" w:cs="Times New Roman"/>
        </w:rPr>
        <w:t xml:space="preserve"> </w:t>
      </w:r>
      <w:r w:rsidR="004C305D" w:rsidRPr="00E61EDE">
        <w:rPr>
          <w:rFonts w:ascii="Times New Roman" w:hAnsi="Times New Roman" w:cs="Times New Roman"/>
        </w:rPr>
        <w:t>However, a recommendation they have put forward to</w:t>
      </w:r>
      <w:r w:rsidR="00A271F0" w:rsidRPr="00E61EDE">
        <w:rPr>
          <w:rFonts w:ascii="Times New Roman" w:hAnsi="Times New Roman" w:cs="Times New Roman"/>
        </w:rPr>
        <w:t xml:space="preserve"> refine experiences</w:t>
      </w:r>
      <w:r w:rsidR="004C305D" w:rsidRPr="00E61EDE">
        <w:rPr>
          <w:rFonts w:ascii="Times New Roman" w:hAnsi="Times New Roman" w:cs="Times New Roman"/>
          <w:color w:val="FF0000"/>
        </w:rPr>
        <w:t xml:space="preserve"> </w:t>
      </w:r>
      <w:r w:rsidR="004C305D" w:rsidRPr="00E61EDE">
        <w:rPr>
          <w:rFonts w:ascii="Times New Roman" w:hAnsi="Times New Roman" w:cs="Times New Roman"/>
        </w:rPr>
        <w:t xml:space="preserve">is that </w:t>
      </w:r>
      <w:r w:rsidR="000610AF" w:rsidRPr="00E61EDE">
        <w:rPr>
          <w:rFonts w:ascii="Times New Roman" w:hAnsi="Times New Roman" w:cs="Times New Roman"/>
        </w:rPr>
        <w:t>victim-survivors’ requirements are</w:t>
      </w:r>
      <w:r w:rsidR="00F11E0A" w:rsidRPr="00E61EDE">
        <w:rPr>
          <w:rFonts w:ascii="Times New Roman" w:hAnsi="Times New Roman" w:cs="Times New Roman"/>
        </w:rPr>
        <w:t xml:space="preserve"> considered by criminal justice </w:t>
      </w:r>
      <w:r w:rsidR="00E36B06" w:rsidRPr="00E61EDE">
        <w:rPr>
          <w:rFonts w:ascii="Times New Roman" w:hAnsi="Times New Roman" w:cs="Times New Roman"/>
        </w:rPr>
        <w:t xml:space="preserve">organisations </w:t>
      </w:r>
      <w:r w:rsidR="00A4549D" w:rsidRPr="00E61EDE">
        <w:rPr>
          <w:rFonts w:ascii="Times New Roman" w:hAnsi="Times New Roman" w:cs="Times New Roman"/>
        </w:rPr>
        <w:t>(Victim Support, 2024). In addition to this</w:t>
      </w:r>
      <w:r w:rsidR="00F11E0A" w:rsidRPr="00E61EDE">
        <w:rPr>
          <w:rFonts w:ascii="Times New Roman" w:hAnsi="Times New Roman" w:cs="Times New Roman"/>
        </w:rPr>
        <w:t xml:space="preserve"> is for </w:t>
      </w:r>
      <w:r w:rsidR="00F668A3" w:rsidRPr="00E61EDE">
        <w:rPr>
          <w:rFonts w:ascii="Times New Roman" w:hAnsi="Times New Roman" w:cs="Times New Roman"/>
        </w:rPr>
        <w:t>current guidance and duties to be</w:t>
      </w:r>
      <w:r w:rsidR="007A6E26" w:rsidRPr="00E61EDE">
        <w:rPr>
          <w:rFonts w:ascii="Times New Roman" w:hAnsi="Times New Roman" w:cs="Times New Roman"/>
        </w:rPr>
        <w:t xml:space="preserve"> persistently</w:t>
      </w:r>
      <w:r w:rsidR="00D8112A" w:rsidRPr="00E61EDE">
        <w:rPr>
          <w:rFonts w:ascii="Times New Roman" w:hAnsi="Times New Roman" w:cs="Times New Roman"/>
          <w:color w:val="FF0000"/>
        </w:rPr>
        <w:t xml:space="preserve"> </w:t>
      </w:r>
      <w:r w:rsidR="00D8112A" w:rsidRPr="00E61EDE">
        <w:rPr>
          <w:rFonts w:ascii="Times New Roman" w:hAnsi="Times New Roman" w:cs="Times New Roman"/>
        </w:rPr>
        <w:t>achieved</w:t>
      </w:r>
      <w:r w:rsidR="00D72594" w:rsidRPr="00E61EDE">
        <w:rPr>
          <w:rFonts w:ascii="Times New Roman" w:hAnsi="Times New Roman" w:cs="Times New Roman"/>
          <w:color w:val="FF0000"/>
        </w:rPr>
        <w:t xml:space="preserve"> </w:t>
      </w:r>
      <w:r w:rsidR="00D72594" w:rsidRPr="00E61EDE">
        <w:rPr>
          <w:rFonts w:ascii="Times New Roman" w:hAnsi="Times New Roman" w:cs="Times New Roman"/>
        </w:rPr>
        <w:t>(Victim Support, 2024)</w:t>
      </w:r>
      <w:r w:rsidR="00CB3765" w:rsidRPr="00E61EDE">
        <w:rPr>
          <w:rFonts w:ascii="Times New Roman" w:hAnsi="Times New Roman" w:cs="Times New Roman"/>
        </w:rPr>
        <w:t>.</w:t>
      </w:r>
      <w:r w:rsidR="009A351A" w:rsidRPr="00E61EDE">
        <w:rPr>
          <w:rFonts w:ascii="Times New Roman" w:hAnsi="Times New Roman" w:cs="Times New Roman"/>
        </w:rPr>
        <w:t xml:space="preserve"> Arguably this could mean that more people would report sexual assaults. </w:t>
      </w:r>
      <w:r w:rsidR="008C4833" w:rsidRPr="00E61EDE">
        <w:rPr>
          <w:rFonts w:ascii="Times New Roman" w:hAnsi="Times New Roman" w:cs="Times New Roman"/>
        </w:rPr>
        <w:t xml:space="preserve">The fact that </w:t>
      </w:r>
      <w:r w:rsidR="00FA4481" w:rsidRPr="00E61EDE">
        <w:rPr>
          <w:rFonts w:ascii="Times New Roman" w:hAnsi="Times New Roman" w:cs="Times New Roman"/>
        </w:rPr>
        <w:t>another</w:t>
      </w:r>
      <w:r w:rsidR="007A6E26" w:rsidRPr="00E61EDE">
        <w:rPr>
          <w:rFonts w:ascii="Times New Roman" w:hAnsi="Times New Roman" w:cs="Times New Roman"/>
        </w:rPr>
        <w:t xml:space="preserve"> world </w:t>
      </w:r>
      <w:r w:rsidR="00653830" w:rsidRPr="00E61EDE">
        <w:rPr>
          <w:rFonts w:ascii="Times New Roman" w:hAnsi="Times New Roman" w:cs="Times New Roman"/>
        </w:rPr>
        <w:t xml:space="preserve">is within the realm of possibility </w:t>
      </w:r>
      <w:r w:rsidR="00A9315B" w:rsidRPr="00E61EDE">
        <w:rPr>
          <w:rFonts w:ascii="Times New Roman" w:hAnsi="Times New Roman" w:cs="Times New Roman"/>
        </w:rPr>
        <w:t xml:space="preserve">is the </w:t>
      </w:r>
      <w:r w:rsidR="00106AE5" w:rsidRPr="00E61EDE">
        <w:rPr>
          <w:rFonts w:ascii="Times New Roman" w:hAnsi="Times New Roman" w:cs="Times New Roman"/>
        </w:rPr>
        <w:t>core message put forward within the work carried out by End Violence Against Women</w:t>
      </w:r>
      <w:r w:rsidR="00106AE5" w:rsidRPr="00E61EDE">
        <w:rPr>
          <w:rFonts w:ascii="Times New Roman" w:hAnsi="Times New Roman" w:cs="Times New Roman"/>
          <w:color w:val="FF0000"/>
        </w:rPr>
        <w:t xml:space="preserve"> </w:t>
      </w:r>
      <w:r w:rsidR="002A6540" w:rsidRPr="00E61EDE">
        <w:rPr>
          <w:rFonts w:ascii="Times New Roman" w:hAnsi="Times New Roman" w:cs="Times New Roman"/>
        </w:rPr>
        <w:t xml:space="preserve">(End Violence Against Women, 2023). However, </w:t>
      </w:r>
      <w:r w:rsidR="002C136D" w:rsidRPr="00E61EDE">
        <w:rPr>
          <w:rFonts w:ascii="Times New Roman" w:hAnsi="Times New Roman" w:cs="Times New Roman"/>
        </w:rPr>
        <w:t xml:space="preserve">preventative efforts </w:t>
      </w:r>
      <w:r w:rsidR="00FA4481" w:rsidRPr="00E61EDE">
        <w:rPr>
          <w:rFonts w:ascii="Times New Roman" w:hAnsi="Times New Roman" w:cs="Times New Roman"/>
        </w:rPr>
        <w:t>are</w:t>
      </w:r>
      <w:r w:rsidR="002C136D" w:rsidRPr="00E61EDE">
        <w:rPr>
          <w:rFonts w:ascii="Times New Roman" w:hAnsi="Times New Roman" w:cs="Times New Roman"/>
        </w:rPr>
        <w:t xml:space="preserve"> something that must be prioritised</w:t>
      </w:r>
      <w:r w:rsidR="00206ACA" w:rsidRPr="00E61EDE">
        <w:rPr>
          <w:rFonts w:ascii="Times New Roman" w:hAnsi="Times New Roman" w:cs="Times New Roman"/>
          <w:color w:val="FF0000"/>
        </w:rPr>
        <w:t xml:space="preserve"> </w:t>
      </w:r>
      <w:r w:rsidR="00206ACA" w:rsidRPr="00E61EDE">
        <w:rPr>
          <w:rFonts w:ascii="Times New Roman" w:hAnsi="Times New Roman" w:cs="Times New Roman"/>
        </w:rPr>
        <w:t>(End Violence Against Women, 2023).</w:t>
      </w:r>
      <w:r w:rsidR="001D3A56" w:rsidRPr="00E61EDE">
        <w:rPr>
          <w:rFonts w:ascii="Times New Roman" w:hAnsi="Times New Roman" w:cs="Times New Roman"/>
        </w:rPr>
        <w:t xml:space="preserve"> Therefore, this is something that needs to occur to prevent VAW.</w:t>
      </w:r>
    </w:p>
    <w:p w14:paraId="15D5F8BA" w14:textId="2B2D2049" w:rsidR="00187ABB" w:rsidRPr="00E61EDE" w:rsidRDefault="00E0143E" w:rsidP="00E61EDE">
      <w:pPr>
        <w:spacing w:line="480" w:lineRule="auto"/>
        <w:rPr>
          <w:rFonts w:ascii="Times New Roman" w:hAnsi="Times New Roman" w:cs="Times New Roman"/>
        </w:rPr>
      </w:pPr>
      <w:r w:rsidRPr="00E61EDE">
        <w:rPr>
          <w:rFonts w:ascii="Times New Roman" w:hAnsi="Times New Roman" w:cs="Times New Roman"/>
        </w:rPr>
        <w:t xml:space="preserve">In conclusion, this essay has looked at the role of power and control in relation to the </w:t>
      </w:r>
      <w:r w:rsidR="004D1D6C" w:rsidRPr="00E61EDE">
        <w:rPr>
          <w:rFonts w:ascii="Times New Roman" w:hAnsi="Times New Roman" w:cs="Times New Roman"/>
        </w:rPr>
        <w:t xml:space="preserve">social reproduction of VAW. For example, an assessment of </w:t>
      </w:r>
      <w:r w:rsidR="00FF73AE" w:rsidRPr="00E61EDE">
        <w:rPr>
          <w:rFonts w:ascii="Times New Roman" w:hAnsi="Times New Roman" w:cs="Times New Roman"/>
        </w:rPr>
        <w:t xml:space="preserve">the nature of VAW </w:t>
      </w:r>
      <w:r w:rsidR="00594170" w:rsidRPr="00E61EDE">
        <w:rPr>
          <w:rFonts w:ascii="Times New Roman" w:hAnsi="Times New Roman" w:cs="Times New Roman"/>
        </w:rPr>
        <w:t>years ago</w:t>
      </w:r>
      <w:r w:rsidR="00FF73AE" w:rsidRPr="00E61EDE">
        <w:rPr>
          <w:rFonts w:ascii="Times New Roman" w:hAnsi="Times New Roman" w:cs="Times New Roman"/>
        </w:rPr>
        <w:t xml:space="preserve"> was carried out </w:t>
      </w:r>
      <w:r w:rsidR="00DD6FDA" w:rsidRPr="00E61EDE">
        <w:rPr>
          <w:rFonts w:ascii="Times New Roman" w:hAnsi="Times New Roman" w:cs="Times New Roman"/>
        </w:rPr>
        <w:t xml:space="preserve">to gain a clear understanding of what it was like for women during those times. </w:t>
      </w:r>
      <w:r w:rsidR="00D52429" w:rsidRPr="00E61EDE">
        <w:rPr>
          <w:rFonts w:ascii="Times New Roman" w:hAnsi="Times New Roman" w:cs="Times New Roman"/>
        </w:rPr>
        <w:t>From this, the social reproduction of VAW c</w:t>
      </w:r>
      <w:r w:rsidR="00187ABB" w:rsidRPr="00E61EDE">
        <w:rPr>
          <w:rFonts w:ascii="Times New Roman" w:hAnsi="Times New Roman" w:cs="Times New Roman"/>
        </w:rPr>
        <w:t xml:space="preserve">ould be seen through the different statistics issued on </w:t>
      </w:r>
      <w:r w:rsidR="00CA24BE" w:rsidRPr="00E61EDE">
        <w:rPr>
          <w:rFonts w:ascii="Times New Roman" w:hAnsi="Times New Roman" w:cs="Times New Roman"/>
        </w:rPr>
        <w:t xml:space="preserve">sexual assault (ONS, 2023b; ONS, 2021), </w:t>
      </w:r>
      <w:r w:rsidR="00203A87" w:rsidRPr="00E61EDE">
        <w:rPr>
          <w:rFonts w:ascii="Times New Roman" w:hAnsi="Times New Roman" w:cs="Times New Roman"/>
        </w:rPr>
        <w:t xml:space="preserve">FGM (NHS Digital, 2021) and domestic abuse (ONS, 2024). </w:t>
      </w:r>
      <w:r w:rsidR="00187ABB" w:rsidRPr="00E61EDE">
        <w:rPr>
          <w:rFonts w:ascii="Times New Roman" w:hAnsi="Times New Roman" w:cs="Times New Roman"/>
        </w:rPr>
        <w:t xml:space="preserve">Therefore, this allowed us to see how VAW continues to exist within society today despite laws such as </w:t>
      </w:r>
      <w:r w:rsidR="00594170" w:rsidRPr="00E61EDE">
        <w:rPr>
          <w:rFonts w:ascii="Times New Roman" w:hAnsi="Times New Roman" w:cs="Times New Roman"/>
        </w:rPr>
        <w:t xml:space="preserve">the </w:t>
      </w:r>
      <w:r w:rsidR="00594170" w:rsidRPr="00E61EDE">
        <w:rPr>
          <w:rFonts w:ascii="Times New Roman" w:hAnsi="Times New Roman" w:cs="Times New Roman"/>
          <w:i/>
          <w:iCs/>
        </w:rPr>
        <w:t xml:space="preserve">Domestic Abuse </w:t>
      </w:r>
      <w:r w:rsidR="00721D93" w:rsidRPr="00E61EDE">
        <w:rPr>
          <w:rFonts w:ascii="Times New Roman" w:hAnsi="Times New Roman" w:cs="Times New Roman"/>
          <w:i/>
          <w:iCs/>
        </w:rPr>
        <w:t>Act 2021</w:t>
      </w:r>
      <w:r w:rsidR="00721D93" w:rsidRPr="00E61EDE">
        <w:rPr>
          <w:rFonts w:ascii="Times New Roman" w:hAnsi="Times New Roman" w:cs="Times New Roman"/>
        </w:rPr>
        <w:t xml:space="preserve"> and the </w:t>
      </w:r>
      <w:r w:rsidR="00721D93" w:rsidRPr="00E61EDE">
        <w:rPr>
          <w:rFonts w:ascii="Times New Roman" w:hAnsi="Times New Roman" w:cs="Times New Roman"/>
          <w:i/>
          <w:iCs/>
        </w:rPr>
        <w:t>Female Genital Mutilation Act 2003</w:t>
      </w:r>
      <w:r w:rsidR="005B793D" w:rsidRPr="00E61EDE">
        <w:rPr>
          <w:rFonts w:ascii="Times New Roman" w:hAnsi="Times New Roman" w:cs="Times New Roman"/>
        </w:rPr>
        <w:t xml:space="preserve">. </w:t>
      </w:r>
      <w:r w:rsidR="005C71CF" w:rsidRPr="00E61EDE">
        <w:rPr>
          <w:rFonts w:ascii="Times New Roman" w:hAnsi="Times New Roman" w:cs="Times New Roman"/>
        </w:rPr>
        <w:t xml:space="preserve">Something else which was looked at was </w:t>
      </w:r>
      <w:r w:rsidR="00D8376B" w:rsidRPr="00E61EDE">
        <w:rPr>
          <w:rFonts w:ascii="Times New Roman" w:hAnsi="Times New Roman" w:cs="Times New Roman"/>
        </w:rPr>
        <w:t>police and their role when it comes to social control</w:t>
      </w:r>
      <w:r w:rsidR="00CD10D2" w:rsidRPr="00E61EDE">
        <w:rPr>
          <w:rFonts w:ascii="Times New Roman" w:hAnsi="Times New Roman" w:cs="Times New Roman"/>
        </w:rPr>
        <w:t>, particularly formal control,</w:t>
      </w:r>
      <w:r w:rsidR="00D8376B" w:rsidRPr="00E61EDE">
        <w:rPr>
          <w:rFonts w:ascii="Times New Roman" w:hAnsi="Times New Roman" w:cs="Times New Roman"/>
        </w:rPr>
        <w:t xml:space="preserve"> and legitimate power. This was applied to the issue </w:t>
      </w:r>
      <w:r w:rsidR="00BA0A31" w:rsidRPr="00E61EDE">
        <w:rPr>
          <w:rFonts w:ascii="Times New Roman" w:hAnsi="Times New Roman" w:cs="Times New Roman"/>
        </w:rPr>
        <w:t xml:space="preserve">of VAW. For example, </w:t>
      </w:r>
      <w:r w:rsidR="00865720" w:rsidRPr="00E61EDE">
        <w:rPr>
          <w:rFonts w:ascii="Times New Roman" w:hAnsi="Times New Roman" w:cs="Times New Roman"/>
        </w:rPr>
        <w:t>it was seen that the police were not</w:t>
      </w:r>
      <w:r w:rsidR="00A51C81" w:rsidRPr="00E61EDE">
        <w:rPr>
          <w:rFonts w:ascii="Times New Roman" w:hAnsi="Times New Roman" w:cs="Times New Roman"/>
        </w:rPr>
        <w:t xml:space="preserve"> carrying out their jobs properly through various studies such as the one by Yonder (202</w:t>
      </w:r>
      <w:r w:rsidR="00115788" w:rsidRPr="00E61EDE">
        <w:rPr>
          <w:rFonts w:ascii="Times New Roman" w:hAnsi="Times New Roman" w:cs="Times New Roman"/>
        </w:rPr>
        <w:t>3</w:t>
      </w:r>
      <w:r w:rsidR="00A51C81" w:rsidRPr="00E61EDE">
        <w:rPr>
          <w:rFonts w:ascii="Times New Roman" w:hAnsi="Times New Roman" w:cs="Times New Roman"/>
        </w:rPr>
        <w:t xml:space="preserve">) and </w:t>
      </w:r>
      <w:r w:rsidR="00EC7DFF" w:rsidRPr="00E61EDE">
        <w:rPr>
          <w:rFonts w:ascii="Times New Roman" w:hAnsi="Times New Roman" w:cs="Times New Roman"/>
        </w:rPr>
        <w:t>IOPC (2024a). In addition, the abuse of their power was highlighted through the death of Sarah Everard as described by Casey (20</w:t>
      </w:r>
      <w:r w:rsidR="00851382" w:rsidRPr="00E61EDE">
        <w:rPr>
          <w:rFonts w:ascii="Times New Roman" w:hAnsi="Times New Roman" w:cs="Times New Roman"/>
        </w:rPr>
        <w:t>23</w:t>
      </w:r>
      <w:r w:rsidR="00EC7DFF" w:rsidRPr="00E61EDE">
        <w:rPr>
          <w:rFonts w:ascii="Times New Roman" w:hAnsi="Times New Roman" w:cs="Times New Roman"/>
        </w:rPr>
        <w:t xml:space="preserve">) </w:t>
      </w:r>
      <w:r w:rsidR="00851382" w:rsidRPr="00E61EDE">
        <w:rPr>
          <w:rFonts w:ascii="Times New Roman" w:hAnsi="Times New Roman" w:cs="Times New Roman"/>
        </w:rPr>
        <w:t xml:space="preserve">and then the crimes committed by David Carrick </w:t>
      </w:r>
      <w:r w:rsidR="00E31EC8" w:rsidRPr="00E61EDE">
        <w:rPr>
          <w:rFonts w:ascii="Times New Roman" w:hAnsi="Times New Roman" w:cs="Times New Roman"/>
        </w:rPr>
        <w:t xml:space="preserve">(The Crown Prosecution, n.d.). One of the final elements put forward was </w:t>
      </w:r>
      <w:r w:rsidR="00677B73" w:rsidRPr="00E61EDE">
        <w:rPr>
          <w:rFonts w:ascii="Times New Roman" w:hAnsi="Times New Roman" w:cs="Times New Roman"/>
        </w:rPr>
        <w:t xml:space="preserve">in relation to </w:t>
      </w:r>
      <w:r w:rsidR="00E31EC8" w:rsidRPr="00E61EDE">
        <w:rPr>
          <w:rFonts w:ascii="Times New Roman" w:hAnsi="Times New Roman" w:cs="Times New Roman"/>
        </w:rPr>
        <w:t xml:space="preserve">what is being done </w:t>
      </w:r>
      <w:r w:rsidR="00E31EC8" w:rsidRPr="00E61EDE">
        <w:rPr>
          <w:rFonts w:ascii="Times New Roman" w:hAnsi="Times New Roman" w:cs="Times New Roman"/>
        </w:rPr>
        <w:lastRenderedPageBreak/>
        <w:t xml:space="preserve">regarding VAW </w:t>
      </w:r>
      <w:r w:rsidR="00677B73" w:rsidRPr="00E61EDE">
        <w:rPr>
          <w:rFonts w:ascii="Times New Roman" w:hAnsi="Times New Roman" w:cs="Times New Roman"/>
        </w:rPr>
        <w:t>and</w:t>
      </w:r>
      <w:r w:rsidR="00E31EC8" w:rsidRPr="00E61EDE">
        <w:rPr>
          <w:rFonts w:ascii="Times New Roman" w:hAnsi="Times New Roman" w:cs="Times New Roman"/>
        </w:rPr>
        <w:t xml:space="preserve"> what needs to </w:t>
      </w:r>
      <w:r w:rsidR="001D3A56" w:rsidRPr="00E61EDE">
        <w:rPr>
          <w:rFonts w:ascii="Times New Roman" w:hAnsi="Times New Roman" w:cs="Times New Roman"/>
        </w:rPr>
        <w:t xml:space="preserve">be done. For example, </w:t>
      </w:r>
      <w:r w:rsidR="00BE080F" w:rsidRPr="00E61EDE">
        <w:rPr>
          <w:rFonts w:ascii="Times New Roman" w:hAnsi="Times New Roman" w:cs="Times New Roman"/>
        </w:rPr>
        <w:t>it has been noted that a</w:t>
      </w:r>
      <w:r w:rsidR="007A6E26" w:rsidRPr="00E61EDE">
        <w:rPr>
          <w:rFonts w:ascii="Times New Roman" w:hAnsi="Times New Roman" w:cs="Times New Roman"/>
        </w:rPr>
        <w:t xml:space="preserve"> </w:t>
      </w:r>
      <w:r w:rsidR="00BE080F" w:rsidRPr="00E61EDE">
        <w:rPr>
          <w:rFonts w:ascii="Times New Roman" w:hAnsi="Times New Roman" w:cs="Times New Roman"/>
        </w:rPr>
        <w:t xml:space="preserve">policing centre will be put in place (GOV.UK, 2025). </w:t>
      </w:r>
      <w:r w:rsidR="001F17A7" w:rsidRPr="00E61EDE">
        <w:rPr>
          <w:rFonts w:ascii="Times New Roman" w:hAnsi="Times New Roman" w:cs="Times New Roman"/>
        </w:rPr>
        <w:t>However, as stated by End Violence Against Women (2023),</w:t>
      </w:r>
      <w:r w:rsidR="00AD736C" w:rsidRPr="00E61EDE">
        <w:rPr>
          <w:rFonts w:ascii="Times New Roman" w:hAnsi="Times New Roman" w:cs="Times New Roman"/>
        </w:rPr>
        <w:t xml:space="preserve"> preventative efforts</w:t>
      </w:r>
      <w:r w:rsidR="001F17A7" w:rsidRPr="00E61EDE">
        <w:rPr>
          <w:rFonts w:ascii="Times New Roman" w:hAnsi="Times New Roman" w:cs="Times New Roman"/>
        </w:rPr>
        <w:t xml:space="preserve"> must be prioritised. Overall, this essay has provided an insight into the role that </w:t>
      </w:r>
      <w:r w:rsidR="00EF20DE" w:rsidRPr="00E61EDE">
        <w:rPr>
          <w:rFonts w:ascii="Times New Roman" w:hAnsi="Times New Roman" w:cs="Times New Roman"/>
        </w:rPr>
        <w:t xml:space="preserve">police have through </w:t>
      </w:r>
      <w:r w:rsidR="001F17A7" w:rsidRPr="00E61EDE">
        <w:rPr>
          <w:rFonts w:ascii="Times New Roman" w:hAnsi="Times New Roman" w:cs="Times New Roman"/>
        </w:rPr>
        <w:t xml:space="preserve">formal social control and legitimate power </w:t>
      </w:r>
      <w:r w:rsidR="00EF20DE" w:rsidRPr="00E61EDE">
        <w:rPr>
          <w:rFonts w:ascii="Times New Roman" w:hAnsi="Times New Roman" w:cs="Times New Roman"/>
        </w:rPr>
        <w:t xml:space="preserve">in relation to the social reproduction of VAW. </w:t>
      </w:r>
      <w:r w:rsidR="00BD5745" w:rsidRPr="00E61EDE">
        <w:rPr>
          <w:rFonts w:ascii="Times New Roman" w:hAnsi="Times New Roman" w:cs="Times New Roman"/>
        </w:rPr>
        <w:t xml:space="preserve">In conclusion, it could be said that the police </w:t>
      </w:r>
      <w:r w:rsidR="000A0A42" w:rsidRPr="00E61EDE">
        <w:rPr>
          <w:rFonts w:ascii="Times New Roman" w:hAnsi="Times New Roman" w:cs="Times New Roman"/>
        </w:rPr>
        <w:t xml:space="preserve">cause the reproduction of VAW as they abuse the power they </w:t>
      </w:r>
      <w:r w:rsidR="00E61EDE" w:rsidRPr="00E61EDE">
        <w:rPr>
          <w:rFonts w:ascii="Times New Roman" w:hAnsi="Times New Roman" w:cs="Times New Roman"/>
        </w:rPr>
        <w:t>possess</w:t>
      </w:r>
      <w:r w:rsidR="000A0A42" w:rsidRPr="00E61EDE">
        <w:rPr>
          <w:rFonts w:ascii="Times New Roman" w:hAnsi="Times New Roman" w:cs="Times New Roman"/>
        </w:rPr>
        <w:t xml:space="preserve"> as shown by </w:t>
      </w:r>
      <w:r w:rsidR="00E61EDE" w:rsidRPr="00E61EDE">
        <w:rPr>
          <w:rFonts w:ascii="Times New Roman" w:hAnsi="Times New Roman" w:cs="Times New Roman"/>
        </w:rPr>
        <w:t xml:space="preserve">Casey (2023) and The Crown Prosecution (n.d.). </w:t>
      </w:r>
    </w:p>
    <w:p w14:paraId="4994E863" w14:textId="77777777" w:rsidR="00E0143E" w:rsidRPr="00E61EDE" w:rsidRDefault="00E0143E" w:rsidP="00E61EDE">
      <w:pPr>
        <w:spacing w:line="480" w:lineRule="auto"/>
        <w:rPr>
          <w:rFonts w:ascii="Times New Roman" w:hAnsi="Times New Roman" w:cs="Times New Roman"/>
          <w:b/>
          <w:bCs/>
          <w:u w:val="single"/>
        </w:rPr>
      </w:pPr>
    </w:p>
    <w:p w14:paraId="605D495D" w14:textId="77777777" w:rsidR="00E0143E" w:rsidRPr="00E61EDE" w:rsidRDefault="00E0143E">
      <w:pPr>
        <w:rPr>
          <w:rFonts w:ascii="Times New Roman" w:hAnsi="Times New Roman" w:cs="Times New Roman"/>
          <w:b/>
          <w:bCs/>
          <w:u w:val="single"/>
        </w:rPr>
      </w:pPr>
    </w:p>
    <w:p w14:paraId="707C77E5" w14:textId="77777777" w:rsidR="00E0143E" w:rsidRPr="00E61EDE" w:rsidRDefault="00E0143E">
      <w:pPr>
        <w:rPr>
          <w:rFonts w:ascii="Times New Roman" w:hAnsi="Times New Roman" w:cs="Times New Roman"/>
          <w:b/>
          <w:bCs/>
          <w:u w:val="single"/>
        </w:rPr>
      </w:pPr>
    </w:p>
    <w:p w14:paraId="7B3B063C" w14:textId="77777777" w:rsidR="00E0143E" w:rsidRPr="00E61EDE" w:rsidRDefault="00E0143E">
      <w:pPr>
        <w:rPr>
          <w:rFonts w:ascii="Times New Roman" w:hAnsi="Times New Roman" w:cs="Times New Roman"/>
          <w:b/>
          <w:bCs/>
          <w:u w:val="single"/>
        </w:rPr>
      </w:pPr>
    </w:p>
    <w:p w14:paraId="03B4D710" w14:textId="77777777" w:rsidR="00E0143E" w:rsidRPr="00E61EDE" w:rsidRDefault="00E0143E">
      <w:pPr>
        <w:rPr>
          <w:rFonts w:ascii="Times New Roman" w:hAnsi="Times New Roman" w:cs="Times New Roman"/>
          <w:b/>
          <w:bCs/>
          <w:u w:val="single"/>
        </w:rPr>
      </w:pPr>
    </w:p>
    <w:p w14:paraId="0174F2E5" w14:textId="77777777" w:rsidR="00E0143E" w:rsidRPr="00E61EDE" w:rsidRDefault="00E0143E">
      <w:pPr>
        <w:rPr>
          <w:rFonts w:ascii="Times New Roman" w:hAnsi="Times New Roman" w:cs="Times New Roman"/>
          <w:b/>
          <w:bCs/>
          <w:u w:val="single"/>
        </w:rPr>
      </w:pPr>
    </w:p>
    <w:p w14:paraId="00C1B71E" w14:textId="77777777" w:rsidR="00E0143E" w:rsidRPr="00E61EDE" w:rsidRDefault="00E0143E">
      <w:pPr>
        <w:rPr>
          <w:rFonts w:ascii="Times New Roman" w:hAnsi="Times New Roman" w:cs="Times New Roman"/>
          <w:b/>
          <w:bCs/>
          <w:u w:val="single"/>
        </w:rPr>
      </w:pPr>
    </w:p>
    <w:p w14:paraId="1FB8730E" w14:textId="77777777" w:rsidR="00E0143E" w:rsidRPr="00E61EDE" w:rsidRDefault="00E0143E">
      <w:pPr>
        <w:rPr>
          <w:rFonts w:ascii="Times New Roman" w:hAnsi="Times New Roman" w:cs="Times New Roman"/>
          <w:b/>
          <w:bCs/>
          <w:u w:val="single"/>
        </w:rPr>
      </w:pPr>
    </w:p>
    <w:p w14:paraId="060BFFD3" w14:textId="77777777" w:rsidR="00E0143E" w:rsidRPr="00E61EDE" w:rsidRDefault="00E0143E">
      <w:pPr>
        <w:rPr>
          <w:rFonts w:ascii="Times New Roman" w:hAnsi="Times New Roman" w:cs="Times New Roman"/>
          <w:b/>
          <w:bCs/>
          <w:u w:val="single"/>
        </w:rPr>
      </w:pPr>
    </w:p>
    <w:p w14:paraId="6B8B5A21" w14:textId="77777777" w:rsidR="00E0143E" w:rsidRPr="00E61EDE" w:rsidRDefault="00E0143E">
      <w:pPr>
        <w:rPr>
          <w:rFonts w:ascii="Times New Roman" w:hAnsi="Times New Roman" w:cs="Times New Roman"/>
          <w:b/>
          <w:bCs/>
          <w:u w:val="single"/>
        </w:rPr>
      </w:pPr>
    </w:p>
    <w:p w14:paraId="0E58CBE7" w14:textId="77777777" w:rsidR="00E0143E" w:rsidRPr="00E61EDE" w:rsidRDefault="00E0143E">
      <w:pPr>
        <w:rPr>
          <w:rFonts w:ascii="Times New Roman" w:hAnsi="Times New Roman" w:cs="Times New Roman"/>
          <w:b/>
          <w:bCs/>
          <w:u w:val="single"/>
        </w:rPr>
      </w:pPr>
    </w:p>
    <w:p w14:paraId="628B4239" w14:textId="77777777" w:rsidR="00D106AF" w:rsidRPr="00E61EDE" w:rsidRDefault="00D106AF">
      <w:pPr>
        <w:rPr>
          <w:rFonts w:ascii="Times New Roman" w:hAnsi="Times New Roman" w:cs="Times New Roman"/>
          <w:b/>
          <w:bCs/>
          <w:u w:val="single"/>
        </w:rPr>
      </w:pPr>
    </w:p>
    <w:p w14:paraId="0BC752EC" w14:textId="77777777" w:rsidR="00D106AF" w:rsidRPr="00E61EDE" w:rsidRDefault="00D106AF">
      <w:pPr>
        <w:rPr>
          <w:rFonts w:ascii="Times New Roman" w:hAnsi="Times New Roman" w:cs="Times New Roman"/>
          <w:b/>
          <w:bCs/>
          <w:u w:val="single"/>
        </w:rPr>
      </w:pPr>
    </w:p>
    <w:p w14:paraId="34E383BA" w14:textId="77777777" w:rsidR="00D106AF" w:rsidRPr="00E61EDE" w:rsidRDefault="00D106AF">
      <w:pPr>
        <w:rPr>
          <w:rFonts w:ascii="Times New Roman" w:hAnsi="Times New Roman" w:cs="Times New Roman"/>
          <w:b/>
          <w:bCs/>
          <w:u w:val="single"/>
        </w:rPr>
      </w:pPr>
    </w:p>
    <w:p w14:paraId="3F3263C4" w14:textId="77777777" w:rsidR="00D106AF" w:rsidRPr="00E61EDE" w:rsidRDefault="00D106AF">
      <w:pPr>
        <w:rPr>
          <w:rFonts w:ascii="Times New Roman" w:hAnsi="Times New Roman" w:cs="Times New Roman"/>
          <w:b/>
          <w:bCs/>
          <w:u w:val="single"/>
        </w:rPr>
      </w:pPr>
    </w:p>
    <w:p w14:paraId="6C1A6C52" w14:textId="77777777" w:rsidR="00D106AF" w:rsidRPr="00E61EDE" w:rsidRDefault="00D106AF">
      <w:pPr>
        <w:rPr>
          <w:rFonts w:ascii="Times New Roman" w:hAnsi="Times New Roman" w:cs="Times New Roman"/>
          <w:b/>
          <w:bCs/>
          <w:u w:val="single"/>
        </w:rPr>
      </w:pPr>
    </w:p>
    <w:p w14:paraId="29DE7C98" w14:textId="77777777" w:rsidR="00D106AF" w:rsidRPr="00E61EDE" w:rsidRDefault="00D106AF">
      <w:pPr>
        <w:rPr>
          <w:rFonts w:ascii="Times New Roman" w:hAnsi="Times New Roman" w:cs="Times New Roman"/>
          <w:b/>
          <w:bCs/>
          <w:u w:val="single"/>
        </w:rPr>
      </w:pPr>
    </w:p>
    <w:p w14:paraId="61118472" w14:textId="77777777" w:rsidR="00D106AF" w:rsidRPr="00E61EDE" w:rsidRDefault="00D106AF">
      <w:pPr>
        <w:rPr>
          <w:rFonts w:ascii="Times New Roman" w:hAnsi="Times New Roman" w:cs="Times New Roman"/>
          <w:b/>
          <w:bCs/>
          <w:u w:val="single"/>
        </w:rPr>
      </w:pPr>
    </w:p>
    <w:p w14:paraId="0A260973" w14:textId="77777777" w:rsidR="00D106AF" w:rsidRPr="00E61EDE" w:rsidRDefault="00D106AF">
      <w:pPr>
        <w:rPr>
          <w:rFonts w:ascii="Times New Roman" w:hAnsi="Times New Roman" w:cs="Times New Roman"/>
          <w:b/>
          <w:bCs/>
          <w:u w:val="single"/>
        </w:rPr>
      </w:pPr>
    </w:p>
    <w:p w14:paraId="2A2630F5" w14:textId="77777777" w:rsidR="00D106AF" w:rsidRPr="00E61EDE" w:rsidRDefault="00D106AF">
      <w:pPr>
        <w:rPr>
          <w:rFonts w:ascii="Times New Roman" w:hAnsi="Times New Roman" w:cs="Times New Roman"/>
          <w:b/>
          <w:bCs/>
          <w:u w:val="single"/>
        </w:rPr>
      </w:pPr>
    </w:p>
    <w:p w14:paraId="714AAC84" w14:textId="77777777" w:rsidR="00D106AF" w:rsidRPr="00E61EDE" w:rsidRDefault="00D106AF">
      <w:pPr>
        <w:rPr>
          <w:rFonts w:ascii="Times New Roman" w:hAnsi="Times New Roman" w:cs="Times New Roman"/>
          <w:b/>
          <w:bCs/>
          <w:u w:val="single"/>
        </w:rPr>
      </w:pPr>
    </w:p>
    <w:p w14:paraId="34977D72" w14:textId="7E17EBE4" w:rsidR="00070ED6" w:rsidRPr="00E61EDE" w:rsidRDefault="009E7ED2">
      <w:pPr>
        <w:rPr>
          <w:rFonts w:ascii="Times New Roman" w:hAnsi="Times New Roman" w:cs="Times New Roman"/>
        </w:rPr>
      </w:pPr>
      <w:r w:rsidRPr="00E61EDE">
        <w:rPr>
          <w:rFonts w:ascii="Times New Roman" w:hAnsi="Times New Roman" w:cs="Times New Roman"/>
          <w:b/>
          <w:bCs/>
          <w:u w:val="single"/>
        </w:rPr>
        <w:lastRenderedPageBreak/>
        <w:t>Reference List</w:t>
      </w:r>
    </w:p>
    <w:p w14:paraId="42CAD7BD" w14:textId="77777777" w:rsidR="00E56E49" w:rsidRPr="00E61EDE" w:rsidRDefault="00E56E49" w:rsidP="00E56E49">
      <w:pPr>
        <w:spacing w:line="480" w:lineRule="auto"/>
        <w:ind w:left="720" w:hanging="720"/>
        <w:rPr>
          <w:rFonts w:ascii="Times New Roman" w:hAnsi="Times New Roman" w:cs="Times New Roman"/>
        </w:rPr>
      </w:pPr>
      <w:r w:rsidRPr="00E61EDE">
        <w:rPr>
          <w:rFonts w:ascii="Times New Roman" w:hAnsi="Times New Roman" w:cs="Times New Roman"/>
        </w:rPr>
        <w:t xml:space="preserve">Casey, L. (2023) </w:t>
      </w:r>
      <w:r w:rsidRPr="00E61EDE">
        <w:rPr>
          <w:rFonts w:ascii="Times New Roman" w:hAnsi="Times New Roman" w:cs="Times New Roman"/>
          <w:i/>
          <w:iCs/>
        </w:rPr>
        <w:t>Police Report:</w:t>
      </w:r>
      <w:r w:rsidRPr="00E61EDE">
        <w:rPr>
          <w:rFonts w:ascii="Times New Roman" w:hAnsi="Times New Roman" w:cs="Times New Roman"/>
        </w:rPr>
        <w:t xml:space="preserve"> </w:t>
      </w:r>
      <w:r w:rsidRPr="00E61EDE">
        <w:rPr>
          <w:rFonts w:ascii="Times New Roman" w:hAnsi="Times New Roman" w:cs="Times New Roman"/>
          <w:i/>
          <w:iCs/>
        </w:rPr>
        <w:t>An independent review into the standards of behaviour and internal culture of the Metropolitan Police Service.</w:t>
      </w:r>
      <w:r w:rsidRPr="00E61EDE">
        <w:rPr>
          <w:rFonts w:ascii="Times New Roman" w:hAnsi="Times New Roman" w:cs="Times New Roman"/>
        </w:rPr>
        <w:t xml:space="preserve"> Available at: </w:t>
      </w:r>
      <w:hyperlink r:id="rId5" w:history="1">
        <w:r w:rsidRPr="00E61EDE">
          <w:rPr>
            <w:rStyle w:val="Hyperlink"/>
            <w:rFonts w:ascii="Times New Roman" w:hAnsi="Times New Roman" w:cs="Times New Roman"/>
          </w:rPr>
          <w:t>https://www.met.police.uk/SysSiteAssets/media/downloads/met/about-us/baroness-casey-review/u</w:t>
        </w:r>
        <w:r w:rsidRPr="00E61EDE">
          <w:rPr>
            <w:rStyle w:val="Hyperlink"/>
            <w:rFonts w:ascii="Times New Roman" w:hAnsi="Times New Roman" w:cs="Times New Roman"/>
          </w:rPr>
          <w:t>p</w:t>
        </w:r>
        <w:r w:rsidRPr="00E61EDE">
          <w:rPr>
            <w:rStyle w:val="Hyperlink"/>
            <w:rFonts w:ascii="Times New Roman" w:hAnsi="Times New Roman" w:cs="Times New Roman"/>
          </w:rPr>
          <w:t>date-march-2023/baroness-casey-review-march-2023a.pdf</w:t>
        </w:r>
      </w:hyperlink>
      <w:r w:rsidRPr="00E61EDE">
        <w:rPr>
          <w:rFonts w:ascii="Times New Roman" w:hAnsi="Times New Roman" w:cs="Times New Roman"/>
        </w:rPr>
        <w:t xml:space="preserve"> (Accessed: 8 April 2025).</w:t>
      </w:r>
    </w:p>
    <w:p w14:paraId="7AC35489" w14:textId="77777777" w:rsidR="00E56E49" w:rsidRPr="00E61EDE" w:rsidRDefault="00E56E49" w:rsidP="00E56E49">
      <w:pPr>
        <w:spacing w:line="480" w:lineRule="auto"/>
        <w:ind w:left="720" w:hanging="720"/>
        <w:rPr>
          <w:rFonts w:ascii="Times New Roman" w:hAnsi="Times New Roman" w:cs="Times New Roman"/>
        </w:rPr>
      </w:pPr>
      <w:r w:rsidRPr="00E61EDE">
        <w:rPr>
          <w:rFonts w:ascii="Times New Roman" w:hAnsi="Times New Roman" w:cs="Times New Roman"/>
        </w:rPr>
        <w:t xml:space="preserve">Charman, S. (2017) </w:t>
      </w:r>
      <w:r w:rsidRPr="00E61EDE">
        <w:rPr>
          <w:rFonts w:ascii="Times New Roman" w:hAnsi="Times New Roman" w:cs="Times New Roman"/>
          <w:i/>
          <w:iCs/>
        </w:rPr>
        <w:t>Police Socialisation, Identity and Culture: Becoming Blue.</w:t>
      </w:r>
      <w:r w:rsidRPr="00E61EDE">
        <w:rPr>
          <w:rFonts w:ascii="Times New Roman" w:hAnsi="Times New Roman" w:cs="Times New Roman"/>
        </w:rPr>
        <w:t xml:space="preserve"> Cham: Palgrave Macmillan. </w:t>
      </w:r>
    </w:p>
    <w:p w14:paraId="328EF4AC" w14:textId="77777777" w:rsidR="00E56E49" w:rsidRPr="00E61EDE" w:rsidRDefault="00E56E49" w:rsidP="00E56E49">
      <w:pPr>
        <w:spacing w:line="480" w:lineRule="auto"/>
        <w:ind w:left="720" w:hanging="720"/>
        <w:rPr>
          <w:rFonts w:ascii="Times New Roman" w:hAnsi="Times New Roman" w:cs="Times New Roman"/>
        </w:rPr>
      </w:pPr>
      <w:r w:rsidRPr="00E61EDE">
        <w:rPr>
          <w:rFonts w:ascii="Times New Roman" w:hAnsi="Times New Roman" w:cs="Times New Roman"/>
        </w:rPr>
        <w:t xml:space="preserve">Christensen, G. (2024) ‘Three concepts of power: Foucault, Bourdieu, and Habermas’, </w:t>
      </w:r>
      <w:r w:rsidRPr="00E61EDE">
        <w:rPr>
          <w:rFonts w:ascii="Times New Roman" w:hAnsi="Times New Roman" w:cs="Times New Roman"/>
          <w:i/>
          <w:iCs/>
        </w:rPr>
        <w:t>Power and Education, 16</w:t>
      </w:r>
      <w:r w:rsidRPr="00E61EDE">
        <w:rPr>
          <w:rFonts w:ascii="Times New Roman" w:hAnsi="Times New Roman" w:cs="Times New Roman"/>
        </w:rPr>
        <w:t xml:space="preserve">(2), pp.182-195. Available at: </w:t>
      </w:r>
      <w:hyperlink r:id="rId6" w:history="1">
        <w:r w:rsidRPr="00E61EDE">
          <w:rPr>
            <w:rStyle w:val="Hyperlink"/>
            <w:rFonts w:ascii="Times New Roman" w:hAnsi="Times New Roman" w:cs="Times New Roman"/>
          </w:rPr>
          <w:t>https://doi.org/10.1177/17577438231187129</w:t>
        </w:r>
      </w:hyperlink>
    </w:p>
    <w:p w14:paraId="314D295A" w14:textId="77777777" w:rsidR="00E56E49" w:rsidRPr="00E61EDE" w:rsidRDefault="00E56E49" w:rsidP="00E56E49">
      <w:pPr>
        <w:spacing w:line="480" w:lineRule="auto"/>
        <w:ind w:left="720" w:hanging="720"/>
        <w:rPr>
          <w:rFonts w:ascii="Times New Roman" w:hAnsi="Times New Roman" w:cs="Times New Roman"/>
        </w:rPr>
      </w:pPr>
      <w:r w:rsidRPr="00E61EDE">
        <w:rPr>
          <w:rFonts w:ascii="Times New Roman" w:hAnsi="Times New Roman" w:cs="Times New Roman"/>
        </w:rPr>
        <w:t xml:space="preserve">College of Policing. (2024) </w:t>
      </w:r>
      <w:r w:rsidRPr="00E61EDE">
        <w:rPr>
          <w:rFonts w:ascii="Times New Roman" w:hAnsi="Times New Roman" w:cs="Times New Roman"/>
          <w:i/>
          <w:iCs/>
        </w:rPr>
        <w:t>Ethical Policing Principles.</w:t>
      </w:r>
      <w:r w:rsidRPr="00E61EDE">
        <w:rPr>
          <w:rFonts w:ascii="Times New Roman" w:hAnsi="Times New Roman" w:cs="Times New Roman"/>
        </w:rPr>
        <w:t xml:space="preserve"> Available at: </w:t>
      </w:r>
      <w:hyperlink r:id="rId7" w:history="1">
        <w:r w:rsidRPr="00E61EDE">
          <w:rPr>
            <w:rStyle w:val="Hyperlink"/>
            <w:rFonts w:ascii="Times New Roman" w:hAnsi="Times New Roman" w:cs="Times New Roman"/>
          </w:rPr>
          <w:t>https://www.college.police.uk/ethics/code-of-ethics/principles</w:t>
        </w:r>
      </w:hyperlink>
      <w:r w:rsidRPr="00E61EDE">
        <w:rPr>
          <w:rFonts w:ascii="Times New Roman" w:hAnsi="Times New Roman" w:cs="Times New Roman"/>
        </w:rPr>
        <w:t xml:space="preserve"> (Accessed: 8 April 2025). </w:t>
      </w:r>
    </w:p>
    <w:p w14:paraId="78382461" w14:textId="77777777" w:rsidR="00E56E49" w:rsidRPr="00E61EDE" w:rsidRDefault="00E56E49" w:rsidP="00E56E49">
      <w:pPr>
        <w:spacing w:line="480" w:lineRule="auto"/>
        <w:ind w:left="720" w:hanging="720"/>
        <w:rPr>
          <w:rFonts w:ascii="Times New Roman" w:hAnsi="Times New Roman" w:cs="Times New Roman"/>
          <w:color w:val="FF0000"/>
        </w:rPr>
      </w:pPr>
      <w:r w:rsidRPr="00E61EDE">
        <w:rPr>
          <w:rFonts w:ascii="Times New Roman" w:hAnsi="Times New Roman" w:cs="Times New Roman"/>
          <w:i/>
          <w:iCs/>
        </w:rPr>
        <w:t xml:space="preserve">Domestic Abuse Act 2021, </w:t>
      </w:r>
      <w:r w:rsidRPr="00E61EDE">
        <w:rPr>
          <w:rFonts w:ascii="Times New Roman" w:hAnsi="Times New Roman" w:cs="Times New Roman"/>
        </w:rPr>
        <w:t>c. 17. Available at:</w:t>
      </w:r>
      <w:r w:rsidRPr="00E61EDE">
        <w:rPr>
          <w:rFonts w:ascii="Times New Roman" w:hAnsi="Times New Roman" w:cs="Times New Roman"/>
          <w:color w:val="FF0000"/>
        </w:rPr>
        <w:t xml:space="preserve"> </w:t>
      </w:r>
      <w:hyperlink r:id="rId8" w:history="1">
        <w:r w:rsidRPr="00E61EDE">
          <w:rPr>
            <w:rStyle w:val="Hyperlink"/>
            <w:rFonts w:ascii="Times New Roman" w:hAnsi="Times New Roman" w:cs="Times New Roman"/>
          </w:rPr>
          <w:t>https://www.legislation.gov.uk/ukpga/2021/17/contents</w:t>
        </w:r>
      </w:hyperlink>
      <w:r w:rsidRPr="00E61EDE">
        <w:rPr>
          <w:rFonts w:ascii="Times New Roman" w:hAnsi="Times New Roman" w:cs="Times New Roman"/>
        </w:rPr>
        <w:t xml:space="preserve"> (Accessed: 8 April 2025).</w:t>
      </w:r>
    </w:p>
    <w:p w14:paraId="1CD89068" w14:textId="77777777" w:rsidR="00E56E49" w:rsidRPr="00E61EDE" w:rsidRDefault="00E56E49" w:rsidP="00E56E49">
      <w:pPr>
        <w:spacing w:line="480" w:lineRule="auto"/>
        <w:ind w:left="720" w:hanging="720"/>
        <w:rPr>
          <w:rFonts w:ascii="Times New Roman" w:hAnsi="Times New Roman" w:cs="Times New Roman"/>
        </w:rPr>
      </w:pPr>
      <w:r w:rsidRPr="00E61EDE">
        <w:rPr>
          <w:rFonts w:ascii="Times New Roman" w:hAnsi="Times New Roman" w:cs="Times New Roman"/>
        </w:rPr>
        <w:t xml:space="preserve">End Violence Against Women. (2023) </w:t>
      </w:r>
      <w:r w:rsidRPr="00E61EDE">
        <w:rPr>
          <w:rFonts w:ascii="Times New Roman" w:hAnsi="Times New Roman" w:cs="Times New Roman"/>
          <w:i/>
          <w:iCs/>
        </w:rPr>
        <w:t>Violence Against Women and Girls Snapshot Report 2022-23.</w:t>
      </w:r>
      <w:r w:rsidRPr="00E61EDE">
        <w:rPr>
          <w:rFonts w:ascii="Times New Roman" w:hAnsi="Times New Roman" w:cs="Times New Roman"/>
        </w:rPr>
        <w:t xml:space="preserve"> Available at: </w:t>
      </w:r>
      <w:hyperlink r:id="rId9" w:history="1">
        <w:r w:rsidRPr="00E61EDE">
          <w:rPr>
            <w:rStyle w:val="Hyperlink"/>
            <w:rFonts w:ascii="Times New Roman" w:hAnsi="Times New Roman" w:cs="Times New Roman"/>
          </w:rPr>
          <w:t>https://www.endviolenceagainstwomen.org.uk/wp-content/uploads/2023/02/Final-Snapshot-Report-2022-23-LARGE-PRINT.pdf</w:t>
        </w:r>
      </w:hyperlink>
      <w:r w:rsidRPr="00E61EDE">
        <w:rPr>
          <w:rFonts w:ascii="Times New Roman" w:hAnsi="Times New Roman" w:cs="Times New Roman"/>
        </w:rPr>
        <w:t xml:space="preserve"> (Accessed: 8 April 2025).</w:t>
      </w:r>
    </w:p>
    <w:p w14:paraId="3B28A04D" w14:textId="77777777" w:rsidR="00E56E49" w:rsidRPr="00E61EDE" w:rsidRDefault="00E56E49" w:rsidP="00E56E49">
      <w:pPr>
        <w:spacing w:line="480" w:lineRule="auto"/>
        <w:ind w:left="720" w:hanging="720"/>
        <w:rPr>
          <w:rFonts w:ascii="Times New Roman" w:hAnsi="Times New Roman" w:cs="Times New Roman"/>
          <w:color w:val="FF0000"/>
        </w:rPr>
      </w:pPr>
      <w:r w:rsidRPr="00E61EDE">
        <w:rPr>
          <w:rFonts w:ascii="Times New Roman" w:hAnsi="Times New Roman" w:cs="Times New Roman"/>
          <w:i/>
          <w:iCs/>
        </w:rPr>
        <w:t xml:space="preserve">Female Genital Mutilation Act 2003, c. 31. </w:t>
      </w:r>
      <w:r w:rsidRPr="00E61EDE">
        <w:rPr>
          <w:rFonts w:ascii="Times New Roman" w:hAnsi="Times New Roman" w:cs="Times New Roman"/>
        </w:rPr>
        <w:t>Available at:</w:t>
      </w:r>
      <w:r w:rsidRPr="00E61EDE">
        <w:rPr>
          <w:rFonts w:ascii="Times New Roman" w:hAnsi="Times New Roman" w:cs="Times New Roman"/>
          <w:i/>
          <w:iCs/>
        </w:rPr>
        <w:t xml:space="preserve"> </w:t>
      </w:r>
      <w:hyperlink r:id="rId10" w:history="1">
        <w:r w:rsidRPr="00E61EDE">
          <w:rPr>
            <w:rStyle w:val="Hyperlink"/>
            <w:rFonts w:ascii="Times New Roman" w:hAnsi="Times New Roman" w:cs="Times New Roman"/>
          </w:rPr>
          <w:t>https://www.legislation.gov.uk/ukpga/2003/31/contents</w:t>
        </w:r>
      </w:hyperlink>
      <w:r w:rsidRPr="00E61EDE">
        <w:rPr>
          <w:rFonts w:ascii="Times New Roman" w:hAnsi="Times New Roman" w:cs="Times New Roman"/>
        </w:rPr>
        <w:t xml:space="preserve"> (Accessed: 8 April 2025).</w:t>
      </w:r>
    </w:p>
    <w:p w14:paraId="209A7E7E" w14:textId="77777777" w:rsidR="00E56E49" w:rsidRPr="00E61EDE" w:rsidRDefault="00E56E49" w:rsidP="00E56E49">
      <w:pPr>
        <w:spacing w:line="480" w:lineRule="auto"/>
        <w:ind w:left="720" w:hanging="720"/>
        <w:rPr>
          <w:rFonts w:ascii="Times New Roman" w:hAnsi="Times New Roman" w:cs="Times New Roman"/>
        </w:rPr>
      </w:pPr>
      <w:r w:rsidRPr="00E61EDE">
        <w:rPr>
          <w:rFonts w:ascii="Times New Roman" w:hAnsi="Times New Roman" w:cs="Times New Roman"/>
        </w:rPr>
        <w:lastRenderedPageBreak/>
        <w:t xml:space="preserve">Flood, M., &amp; Pease, B. (2009) ‘Factors Influencing Attitudes to Violence Against Women’, </w:t>
      </w:r>
      <w:r w:rsidRPr="00E61EDE">
        <w:rPr>
          <w:rFonts w:ascii="Times New Roman" w:hAnsi="Times New Roman" w:cs="Times New Roman"/>
          <w:i/>
          <w:iCs/>
        </w:rPr>
        <w:t>Trauma, Violence, &amp; Abuse, 10</w:t>
      </w:r>
      <w:r w:rsidRPr="00E61EDE">
        <w:rPr>
          <w:rFonts w:ascii="Times New Roman" w:hAnsi="Times New Roman" w:cs="Times New Roman"/>
        </w:rPr>
        <w:t xml:space="preserve">(2), pp.125-142. Available at: </w:t>
      </w:r>
      <w:hyperlink r:id="rId11" w:history="1">
        <w:r w:rsidRPr="00E61EDE">
          <w:rPr>
            <w:rStyle w:val="Hyperlink"/>
            <w:rFonts w:ascii="Times New Roman" w:hAnsi="Times New Roman" w:cs="Times New Roman"/>
          </w:rPr>
          <w:t>https://doi.org/10.1177/1524838009334131</w:t>
        </w:r>
      </w:hyperlink>
    </w:p>
    <w:p w14:paraId="61F37D6A" w14:textId="63D9D6BB" w:rsidR="00E56E49" w:rsidRPr="00E61EDE" w:rsidRDefault="00E56E49" w:rsidP="00CD0975">
      <w:pPr>
        <w:spacing w:line="480" w:lineRule="auto"/>
        <w:ind w:left="720" w:hanging="720"/>
        <w:rPr>
          <w:rFonts w:ascii="Times New Roman" w:hAnsi="Times New Roman" w:cs="Times New Roman"/>
        </w:rPr>
      </w:pPr>
      <w:r w:rsidRPr="00E61EDE">
        <w:rPr>
          <w:rFonts w:ascii="Times New Roman" w:hAnsi="Times New Roman" w:cs="Times New Roman"/>
        </w:rPr>
        <w:t xml:space="preserve">French, J.R.P., &amp; Raven, B. (1959) </w:t>
      </w:r>
      <w:r w:rsidR="00933E74" w:rsidRPr="00E61EDE">
        <w:rPr>
          <w:rFonts w:ascii="Times New Roman" w:hAnsi="Times New Roman" w:cs="Times New Roman"/>
        </w:rPr>
        <w:t>‘</w:t>
      </w:r>
      <w:r w:rsidRPr="00E61EDE">
        <w:rPr>
          <w:rFonts w:ascii="Times New Roman" w:hAnsi="Times New Roman" w:cs="Times New Roman"/>
        </w:rPr>
        <w:t>The bases of social power</w:t>
      </w:r>
      <w:r w:rsidR="004E2026" w:rsidRPr="00E61EDE">
        <w:rPr>
          <w:rFonts w:ascii="Times New Roman" w:hAnsi="Times New Roman" w:cs="Times New Roman"/>
        </w:rPr>
        <w:t>’,</w:t>
      </w:r>
      <w:r w:rsidRPr="00E61EDE">
        <w:rPr>
          <w:rFonts w:ascii="Times New Roman" w:hAnsi="Times New Roman" w:cs="Times New Roman"/>
        </w:rPr>
        <w:t xml:space="preserve"> In</w:t>
      </w:r>
      <w:r w:rsidR="004E2026" w:rsidRPr="00E61EDE">
        <w:rPr>
          <w:rFonts w:ascii="Times New Roman" w:hAnsi="Times New Roman" w:cs="Times New Roman"/>
        </w:rPr>
        <w:t xml:space="preserve"> </w:t>
      </w:r>
      <w:r w:rsidRPr="00E61EDE">
        <w:rPr>
          <w:rFonts w:ascii="Times New Roman" w:hAnsi="Times New Roman" w:cs="Times New Roman"/>
        </w:rPr>
        <w:t>Cartwrigh</w:t>
      </w:r>
      <w:r w:rsidR="004E2026" w:rsidRPr="00E61EDE">
        <w:rPr>
          <w:rFonts w:ascii="Times New Roman" w:hAnsi="Times New Roman" w:cs="Times New Roman"/>
        </w:rPr>
        <w:t>t, D.</w:t>
      </w:r>
      <w:r w:rsidRPr="00E61EDE">
        <w:rPr>
          <w:rFonts w:ascii="Times New Roman" w:hAnsi="Times New Roman" w:cs="Times New Roman"/>
        </w:rPr>
        <w:t xml:space="preserve"> (</w:t>
      </w:r>
      <w:r w:rsidR="004E2026" w:rsidRPr="00E61EDE">
        <w:rPr>
          <w:rFonts w:ascii="Times New Roman" w:hAnsi="Times New Roman" w:cs="Times New Roman"/>
        </w:rPr>
        <w:t>ed.</w:t>
      </w:r>
      <w:r w:rsidRPr="00E61EDE">
        <w:rPr>
          <w:rFonts w:ascii="Times New Roman" w:hAnsi="Times New Roman" w:cs="Times New Roman"/>
        </w:rPr>
        <w:t>)</w:t>
      </w:r>
      <w:r w:rsidR="00635844" w:rsidRPr="00E61EDE">
        <w:rPr>
          <w:rFonts w:ascii="Times New Roman" w:hAnsi="Times New Roman" w:cs="Times New Roman"/>
        </w:rPr>
        <w:t xml:space="preserve"> </w:t>
      </w:r>
      <w:r w:rsidRPr="00E61EDE">
        <w:rPr>
          <w:rFonts w:ascii="Times New Roman" w:hAnsi="Times New Roman" w:cs="Times New Roman"/>
          <w:i/>
          <w:iCs/>
        </w:rPr>
        <w:t>Studies in social power</w:t>
      </w:r>
      <w:r w:rsidR="00635844" w:rsidRPr="00E61EDE">
        <w:rPr>
          <w:rFonts w:ascii="Times New Roman" w:hAnsi="Times New Roman" w:cs="Times New Roman"/>
        </w:rPr>
        <w:t xml:space="preserve">. </w:t>
      </w:r>
      <w:r w:rsidR="00635844" w:rsidRPr="00E61EDE">
        <w:rPr>
          <w:rFonts w:ascii="Times New Roman" w:hAnsi="Times New Roman" w:cs="Times New Roman"/>
        </w:rPr>
        <w:t>Ann Arbor, MI: Institute for Social Research</w:t>
      </w:r>
      <w:r w:rsidR="00CD0975" w:rsidRPr="00E61EDE">
        <w:rPr>
          <w:rFonts w:ascii="Times New Roman" w:hAnsi="Times New Roman" w:cs="Times New Roman"/>
        </w:rPr>
        <w:t xml:space="preserve">, </w:t>
      </w:r>
      <w:r w:rsidRPr="00E61EDE">
        <w:rPr>
          <w:rFonts w:ascii="Times New Roman" w:hAnsi="Times New Roman" w:cs="Times New Roman"/>
        </w:rPr>
        <w:t xml:space="preserve">pp.150-167. </w:t>
      </w:r>
    </w:p>
    <w:p w14:paraId="551F3CF3" w14:textId="77777777" w:rsidR="00E56E49" w:rsidRPr="00E61EDE" w:rsidRDefault="00E56E49" w:rsidP="00E56E49">
      <w:pPr>
        <w:spacing w:line="480" w:lineRule="auto"/>
        <w:ind w:left="720" w:hanging="720"/>
        <w:rPr>
          <w:rFonts w:ascii="Times New Roman" w:hAnsi="Times New Roman" w:cs="Times New Roman"/>
        </w:rPr>
      </w:pPr>
      <w:r w:rsidRPr="00E61EDE">
        <w:rPr>
          <w:rFonts w:ascii="Times New Roman" w:hAnsi="Times New Roman" w:cs="Times New Roman"/>
        </w:rPr>
        <w:t xml:space="preserve">Goldhamer, H., &amp; </w:t>
      </w:r>
      <w:proofErr w:type="spellStart"/>
      <w:r w:rsidRPr="00E61EDE">
        <w:rPr>
          <w:rFonts w:ascii="Times New Roman" w:hAnsi="Times New Roman" w:cs="Times New Roman"/>
        </w:rPr>
        <w:t>Shils</w:t>
      </w:r>
      <w:proofErr w:type="spellEnd"/>
      <w:r w:rsidRPr="00E61EDE">
        <w:rPr>
          <w:rFonts w:ascii="Times New Roman" w:hAnsi="Times New Roman" w:cs="Times New Roman"/>
        </w:rPr>
        <w:t xml:space="preserve">, E.A. (1939) ‘Types of Power and Status’, </w:t>
      </w:r>
      <w:r w:rsidRPr="00E61EDE">
        <w:rPr>
          <w:rFonts w:ascii="Times New Roman" w:hAnsi="Times New Roman" w:cs="Times New Roman"/>
          <w:i/>
          <w:iCs/>
        </w:rPr>
        <w:t>The American Journal of Sociology, 45</w:t>
      </w:r>
      <w:r w:rsidRPr="00E61EDE">
        <w:rPr>
          <w:rFonts w:ascii="Times New Roman" w:hAnsi="Times New Roman" w:cs="Times New Roman"/>
        </w:rPr>
        <w:t xml:space="preserve">(2), pp.171-182. Available at: </w:t>
      </w:r>
      <w:hyperlink r:id="rId12" w:history="1">
        <w:r w:rsidRPr="00E61EDE">
          <w:rPr>
            <w:rStyle w:val="Hyperlink"/>
            <w:rFonts w:ascii="Times New Roman" w:hAnsi="Times New Roman" w:cs="Times New Roman"/>
          </w:rPr>
          <w:t>https://www.jstor.org/stable/2769807</w:t>
        </w:r>
      </w:hyperlink>
      <w:r w:rsidRPr="00E61EDE">
        <w:rPr>
          <w:rFonts w:ascii="Times New Roman" w:hAnsi="Times New Roman" w:cs="Times New Roman"/>
        </w:rPr>
        <w:t xml:space="preserve"> </w:t>
      </w:r>
    </w:p>
    <w:p w14:paraId="2A721045" w14:textId="77777777" w:rsidR="00E56E49" w:rsidRPr="00E61EDE" w:rsidRDefault="00E56E49" w:rsidP="00E56E49">
      <w:pPr>
        <w:spacing w:line="480" w:lineRule="auto"/>
        <w:ind w:left="720" w:hanging="720"/>
        <w:rPr>
          <w:rFonts w:ascii="Times New Roman" w:hAnsi="Times New Roman" w:cs="Times New Roman"/>
        </w:rPr>
      </w:pPr>
      <w:r w:rsidRPr="00E61EDE">
        <w:rPr>
          <w:rFonts w:ascii="Times New Roman" w:hAnsi="Times New Roman" w:cs="Times New Roman"/>
        </w:rPr>
        <w:t xml:space="preserve">GOV.UK. (2025) </w:t>
      </w:r>
      <w:r w:rsidRPr="00E61EDE">
        <w:rPr>
          <w:rFonts w:ascii="Times New Roman" w:hAnsi="Times New Roman" w:cs="Times New Roman"/>
          <w:i/>
          <w:iCs/>
        </w:rPr>
        <w:t>New £13m police centre to tackle violence against women and girls.</w:t>
      </w:r>
      <w:r w:rsidRPr="00E61EDE">
        <w:rPr>
          <w:rFonts w:ascii="Times New Roman" w:hAnsi="Times New Roman" w:cs="Times New Roman"/>
        </w:rPr>
        <w:t xml:space="preserve"> Available at: </w:t>
      </w:r>
      <w:hyperlink r:id="rId13" w:history="1">
        <w:r w:rsidRPr="00E61EDE">
          <w:rPr>
            <w:rStyle w:val="Hyperlink"/>
            <w:rFonts w:ascii="Times New Roman" w:hAnsi="Times New Roman" w:cs="Times New Roman"/>
          </w:rPr>
          <w:t>https://www.gov.uk/government/news/new-13m-police-centre-to-tackle-violence-against-women-and-girls</w:t>
        </w:r>
      </w:hyperlink>
      <w:r w:rsidRPr="00E61EDE">
        <w:rPr>
          <w:rFonts w:ascii="Times New Roman" w:hAnsi="Times New Roman" w:cs="Times New Roman"/>
        </w:rPr>
        <w:t xml:space="preserve"> (Accessed: 8 April 2025).</w:t>
      </w:r>
    </w:p>
    <w:p w14:paraId="74E6E04F" w14:textId="77777777" w:rsidR="00E56E49" w:rsidRPr="00E61EDE" w:rsidRDefault="00E56E49" w:rsidP="00E56E49">
      <w:pPr>
        <w:spacing w:line="480" w:lineRule="auto"/>
        <w:ind w:left="720" w:hanging="720"/>
        <w:rPr>
          <w:rFonts w:ascii="Times New Roman" w:hAnsi="Times New Roman" w:cs="Times New Roman"/>
          <w:color w:val="FF0000"/>
        </w:rPr>
      </w:pPr>
      <w:r w:rsidRPr="00E61EDE">
        <w:rPr>
          <w:rFonts w:ascii="Times New Roman" w:hAnsi="Times New Roman" w:cs="Times New Roman"/>
        </w:rPr>
        <w:t xml:space="preserve">Hague, G., &amp; Wilson, C. (2000) ‘The Silenced Pain: Domestic violence 1945-1970’, </w:t>
      </w:r>
      <w:r w:rsidRPr="00E61EDE">
        <w:rPr>
          <w:rFonts w:ascii="Times New Roman" w:hAnsi="Times New Roman" w:cs="Times New Roman"/>
          <w:i/>
          <w:iCs/>
        </w:rPr>
        <w:t>Journal of Gender Studies, 9</w:t>
      </w:r>
      <w:r w:rsidRPr="00E61EDE">
        <w:rPr>
          <w:rFonts w:ascii="Times New Roman" w:hAnsi="Times New Roman" w:cs="Times New Roman"/>
        </w:rPr>
        <w:t xml:space="preserve">(2), pp.157-169. Available at: </w:t>
      </w:r>
      <w:hyperlink r:id="rId14" w:history="1">
        <w:r w:rsidRPr="00E61EDE">
          <w:rPr>
            <w:rStyle w:val="Hyperlink"/>
            <w:rFonts w:ascii="Times New Roman" w:hAnsi="Times New Roman" w:cs="Times New Roman"/>
          </w:rPr>
          <w:t>https://doi.org/10.1080/713677987</w:t>
        </w:r>
      </w:hyperlink>
    </w:p>
    <w:p w14:paraId="58382E35" w14:textId="686FA593" w:rsidR="00E56E49" w:rsidRPr="00E61EDE" w:rsidRDefault="00E56E49" w:rsidP="00E56E49">
      <w:pPr>
        <w:spacing w:line="480" w:lineRule="auto"/>
        <w:ind w:left="720" w:hanging="720"/>
        <w:rPr>
          <w:rFonts w:ascii="Times New Roman" w:hAnsi="Times New Roman" w:cs="Times New Roman"/>
          <w:color w:val="FF0000"/>
        </w:rPr>
      </w:pPr>
      <w:r w:rsidRPr="00E61EDE">
        <w:rPr>
          <w:rFonts w:ascii="Times New Roman" w:hAnsi="Times New Roman" w:cs="Times New Roman"/>
        </w:rPr>
        <w:t>Hale, M. (1736) History of the Pleas of the Crown</w:t>
      </w:r>
      <w:r w:rsidR="003B3039" w:rsidRPr="00E61EDE">
        <w:rPr>
          <w:rFonts w:ascii="Times New Roman" w:hAnsi="Times New Roman" w:cs="Times New Roman"/>
        </w:rPr>
        <w:t xml:space="preserve"> (</w:t>
      </w:r>
      <w:r w:rsidR="00457A3C" w:rsidRPr="00E61EDE">
        <w:rPr>
          <w:rFonts w:ascii="Times New Roman" w:hAnsi="Times New Roman" w:cs="Times New Roman"/>
        </w:rPr>
        <w:t>2nd</w:t>
      </w:r>
      <w:r w:rsidRPr="00E61EDE">
        <w:rPr>
          <w:rFonts w:ascii="Times New Roman" w:hAnsi="Times New Roman" w:cs="Times New Roman"/>
        </w:rPr>
        <w:t xml:space="preserve"> ed.</w:t>
      </w:r>
      <w:r w:rsidR="003B3039" w:rsidRPr="00E61EDE">
        <w:rPr>
          <w:rFonts w:ascii="Times New Roman" w:hAnsi="Times New Roman" w:cs="Times New Roman"/>
        </w:rPr>
        <w:t>,</w:t>
      </w:r>
      <w:r w:rsidRPr="00E61EDE">
        <w:rPr>
          <w:rFonts w:ascii="Times New Roman" w:hAnsi="Times New Roman" w:cs="Times New Roman"/>
        </w:rPr>
        <w:t xml:space="preserve"> Vol</w:t>
      </w:r>
      <w:r w:rsidR="003B3039" w:rsidRPr="00E61EDE">
        <w:rPr>
          <w:rFonts w:ascii="Times New Roman" w:hAnsi="Times New Roman" w:cs="Times New Roman"/>
        </w:rPr>
        <w:t>ume</w:t>
      </w:r>
      <w:r w:rsidRPr="00E61EDE">
        <w:rPr>
          <w:rFonts w:ascii="Times New Roman" w:hAnsi="Times New Roman" w:cs="Times New Roman"/>
        </w:rPr>
        <w:t xml:space="preserve"> 1</w:t>
      </w:r>
      <w:r w:rsidR="00FC13C6" w:rsidRPr="00E61EDE">
        <w:rPr>
          <w:rFonts w:ascii="Times New Roman" w:hAnsi="Times New Roman" w:cs="Times New Roman"/>
        </w:rPr>
        <w:t xml:space="preserve">) </w:t>
      </w:r>
      <w:r w:rsidR="00506E71" w:rsidRPr="00E61EDE">
        <w:rPr>
          <w:rFonts w:ascii="Times New Roman" w:hAnsi="Times New Roman" w:cs="Times New Roman"/>
        </w:rPr>
        <w:t>[e-book]</w:t>
      </w:r>
      <w:r w:rsidR="008B08B2" w:rsidRPr="00E61EDE">
        <w:rPr>
          <w:rFonts w:ascii="Times New Roman" w:hAnsi="Times New Roman" w:cs="Times New Roman"/>
        </w:rPr>
        <w:t>. E. and R. Nutt and R. Gosling</w:t>
      </w:r>
      <w:r w:rsidR="00B7526A" w:rsidRPr="00E61EDE">
        <w:rPr>
          <w:rFonts w:ascii="Times New Roman" w:hAnsi="Times New Roman" w:cs="Times New Roman"/>
        </w:rPr>
        <w:t>.</w:t>
      </w:r>
      <w:r w:rsidR="00B927E0" w:rsidRPr="00E61EDE">
        <w:rPr>
          <w:rFonts w:ascii="Times New Roman" w:hAnsi="Times New Roman" w:cs="Times New Roman"/>
        </w:rPr>
        <w:t xml:space="preserve"> Available at: </w:t>
      </w:r>
      <w:hyperlink r:id="rId15" w:history="1">
        <w:r w:rsidR="006F627F" w:rsidRPr="00E61EDE">
          <w:rPr>
            <w:rStyle w:val="Hyperlink"/>
            <w:rFonts w:ascii="Times New Roman" w:hAnsi="Times New Roman" w:cs="Times New Roman"/>
          </w:rPr>
          <w:t>https://archive.org/details/historiaplacitor01hale</w:t>
        </w:r>
      </w:hyperlink>
      <w:r w:rsidR="006F627F" w:rsidRPr="00E61EDE">
        <w:rPr>
          <w:rFonts w:ascii="Times New Roman" w:hAnsi="Times New Roman" w:cs="Times New Roman"/>
          <w:color w:val="FF0000"/>
        </w:rPr>
        <w:t xml:space="preserve"> </w:t>
      </w:r>
      <w:r w:rsidR="006F627F" w:rsidRPr="00E61EDE">
        <w:rPr>
          <w:rFonts w:ascii="Times New Roman" w:hAnsi="Times New Roman" w:cs="Times New Roman"/>
        </w:rPr>
        <w:t>(Accessed: 8 April 2025).</w:t>
      </w:r>
    </w:p>
    <w:p w14:paraId="7E519CAA" w14:textId="77777777" w:rsidR="00E56E49" w:rsidRPr="00E61EDE" w:rsidRDefault="00E56E49" w:rsidP="00E56E49">
      <w:pPr>
        <w:spacing w:line="480" w:lineRule="auto"/>
        <w:ind w:left="720" w:hanging="720"/>
        <w:rPr>
          <w:rFonts w:ascii="Times New Roman" w:hAnsi="Times New Roman" w:cs="Times New Roman"/>
        </w:rPr>
      </w:pPr>
      <w:r w:rsidRPr="00E61EDE">
        <w:rPr>
          <w:rFonts w:ascii="Times New Roman" w:hAnsi="Times New Roman" w:cs="Times New Roman"/>
        </w:rPr>
        <w:t xml:space="preserve">Home Office. (2019) </w:t>
      </w:r>
      <w:r w:rsidRPr="00E61EDE">
        <w:rPr>
          <w:rFonts w:ascii="Times New Roman" w:hAnsi="Times New Roman" w:cs="Times New Roman"/>
          <w:i/>
          <w:iCs/>
        </w:rPr>
        <w:t xml:space="preserve">Female genital mutilation: the facts (accessible version). </w:t>
      </w:r>
      <w:r w:rsidRPr="00E61EDE">
        <w:rPr>
          <w:rFonts w:ascii="Times New Roman" w:hAnsi="Times New Roman" w:cs="Times New Roman"/>
        </w:rPr>
        <w:t xml:space="preserve">Available at: </w:t>
      </w:r>
      <w:hyperlink r:id="rId16" w:history="1">
        <w:r w:rsidRPr="00E61EDE">
          <w:rPr>
            <w:rStyle w:val="Hyperlink"/>
            <w:rFonts w:ascii="Times New Roman" w:hAnsi="Times New Roman" w:cs="Times New Roman"/>
          </w:rPr>
          <w:t>https://www.gov.uk/government/publications/female-genital-mutilation-leaflet/female-genital-mutilation-the-facts-accessible-version</w:t>
        </w:r>
      </w:hyperlink>
      <w:r w:rsidRPr="00E61EDE">
        <w:rPr>
          <w:rFonts w:ascii="Times New Roman" w:hAnsi="Times New Roman" w:cs="Times New Roman"/>
        </w:rPr>
        <w:t xml:space="preserve"> (Accessed: 8 April 2025).</w:t>
      </w:r>
    </w:p>
    <w:p w14:paraId="1BF417CD" w14:textId="77777777" w:rsidR="00E56E49" w:rsidRPr="00E61EDE" w:rsidRDefault="00E56E49" w:rsidP="00E56E49">
      <w:pPr>
        <w:spacing w:line="480" w:lineRule="auto"/>
        <w:ind w:left="720" w:hanging="720"/>
        <w:rPr>
          <w:rFonts w:ascii="Times New Roman" w:hAnsi="Times New Roman" w:cs="Times New Roman"/>
        </w:rPr>
      </w:pPr>
      <w:r w:rsidRPr="00E61EDE">
        <w:rPr>
          <w:rFonts w:ascii="Times New Roman" w:hAnsi="Times New Roman" w:cs="Times New Roman"/>
        </w:rPr>
        <w:t xml:space="preserve">Home Office. (2024) </w:t>
      </w:r>
      <w:r w:rsidRPr="00E61EDE">
        <w:rPr>
          <w:rFonts w:ascii="Times New Roman" w:hAnsi="Times New Roman" w:cs="Times New Roman"/>
          <w:i/>
          <w:iCs/>
        </w:rPr>
        <w:t>Domestic Violence Disclosure Scheme factsheet.</w:t>
      </w:r>
      <w:r w:rsidRPr="00E61EDE">
        <w:rPr>
          <w:rFonts w:ascii="Times New Roman" w:hAnsi="Times New Roman" w:cs="Times New Roman"/>
        </w:rPr>
        <w:t xml:space="preserve"> Available at: </w:t>
      </w:r>
      <w:hyperlink r:id="rId17" w:history="1">
        <w:r w:rsidRPr="00E61EDE">
          <w:rPr>
            <w:rStyle w:val="Hyperlink"/>
            <w:rFonts w:ascii="Times New Roman" w:hAnsi="Times New Roman" w:cs="Times New Roman"/>
          </w:rPr>
          <w:t>https://www.gov.uk/government/publications/domestic-abuse-bill-2020-factsheets/domestic-violence-disclosure-scheme-factsheet</w:t>
        </w:r>
      </w:hyperlink>
      <w:r w:rsidRPr="00E61EDE">
        <w:rPr>
          <w:rFonts w:ascii="Times New Roman" w:hAnsi="Times New Roman" w:cs="Times New Roman"/>
        </w:rPr>
        <w:t xml:space="preserve"> (Accessed: 8 April 2025).</w:t>
      </w:r>
    </w:p>
    <w:p w14:paraId="7E41D8A1" w14:textId="77777777" w:rsidR="00E56E49" w:rsidRPr="00E61EDE" w:rsidRDefault="00E56E49" w:rsidP="00E56E49">
      <w:pPr>
        <w:spacing w:line="480" w:lineRule="auto"/>
        <w:ind w:left="720" w:hanging="720"/>
        <w:rPr>
          <w:rFonts w:ascii="Times New Roman" w:hAnsi="Times New Roman" w:cs="Times New Roman"/>
        </w:rPr>
      </w:pPr>
      <w:r w:rsidRPr="00E61EDE">
        <w:rPr>
          <w:rFonts w:ascii="Times New Roman" w:hAnsi="Times New Roman" w:cs="Times New Roman"/>
        </w:rPr>
        <w:lastRenderedPageBreak/>
        <w:t xml:space="preserve">House of Commons Library. (2021) </w:t>
      </w:r>
      <w:r w:rsidRPr="00E61EDE">
        <w:rPr>
          <w:rFonts w:ascii="Times New Roman" w:hAnsi="Times New Roman" w:cs="Times New Roman"/>
          <w:i/>
          <w:iCs/>
        </w:rPr>
        <w:t>Police powers: An introduction.</w:t>
      </w:r>
      <w:r w:rsidRPr="00E61EDE">
        <w:rPr>
          <w:rFonts w:ascii="Times New Roman" w:hAnsi="Times New Roman" w:cs="Times New Roman"/>
        </w:rPr>
        <w:t xml:space="preserve"> Available at: </w:t>
      </w:r>
      <w:hyperlink r:id="rId18" w:history="1">
        <w:r w:rsidRPr="00E61EDE">
          <w:rPr>
            <w:rStyle w:val="Hyperlink"/>
            <w:rFonts w:ascii="Times New Roman" w:hAnsi="Times New Roman" w:cs="Times New Roman"/>
          </w:rPr>
          <w:t>https://researchbriefings.files.parliament.uk/documents/CBP-8637/CBP-8637.pdf</w:t>
        </w:r>
      </w:hyperlink>
      <w:r w:rsidRPr="00E61EDE">
        <w:rPr>
          <w:rFonts w:ascii="Times New Roman" w:hAnsi="Times New Roman" w:cs="Times New Roman"/>
        </w:rPr>
        <w:t xml:space="preserve"> (Accessed: 8 April 2025).</w:t>
      </w:r>
    </w:p>
    <w:p w14:paraId="3F208B6E" w14:textId="77777777" w:rsidR="00E56E49" w:rsidRPr="00E61EDE" w:rsidRDefault="00E56E49" w:rsidP="00E56E49">
      <w:pPr>
        <w:spacing w:line="480" w:lineRule="auto"/>
        <w:ind w:left="720" w:hanging="720"/>
        <w:rPr>
          <w:rFonts w:ascii="Times New Roman" w:hAnsi="Times New Roman" w:cs="Times New Roman"/>
        </w:rPr>
      </w:pPr>
      <w:r w:rsidRPr="00E61EDE">
        <w:rPr>
          <w:rFonts w:ascii="Times New Roman" w:hAnsi="Times New Roman" w:cs="Times New Roman"/>
        </w:rPr>
        <w:t xml:space="preserve">Independent Office for Police Conduct. (2024a) </w:t>
      </w:r>
      <w:r w:rsidRPr="00E61EDE">
        <w:rPr>
          <w:rFonts w:ascii="Times New Roman" w:hAnsi="Times New Roman" w:cs="Times New Roman"/>
          <w:i/>
          <w:iCs/>
        </w:rPr>
        <w:t>Police perpetrated domestic abuse: A review of the police handling of complaint and conduct matters involving police perpetrated domestic abuse.</w:t>
      </w:r>
      <w:r w:rsidRPr="00E61EDE">
        <w:rPr>
          <w:rFonts w:ascii="Times New Roman" w:hAnsi="Times New Roman" w:cs="Times New Roman"/>
        </w:rPr>
        <w:t xml:space="preserve"> Available at: </w:t>
      </w:r>
      <w:hyperlink r:id="rId19" w:history="1">
        <w:r w:rsidRPr="00E61EDE">
          <w:rPr>
            <w:rStyle w:val="Hyperlink"/>
            <w:rFonts w:ascii="Times New Roman" w:hAnsi="Times New Roman" w:cs="Times New Roman"/>
          </w:rPr>
          <w:t>file:///D:/Users/Lauren%20Walters/Downloads/IOPC-police-perpetrated-domestic-abuse-review-dec24%20(1).pdf</w:t>
        </w:r>
      </w:hyperlink>
      <w:r w:rsidRPr="00E61EDE">
        <w:rPr>
          <w:rFonts w:ascii="Times New Roman" w:hAnsi="Times New Roman" w:cs="Times New Roman"/>
        </w:rPr>
        <w:t xml:space="preserve"> (Accessed: 8 April 2025).</w:t>
      </w:r>
    </w:p>
    <w:p w14:paraId="5E91C703" w14:textId="77777777" w:rsidR="00E56E49" w:rsidRPr="00E61EDE" w:rsidRDefault="00E56E49" w:rsidP="00E56E49">
      <w:pPr>
        <w:spacing w:line="480" w:lineRule="auto"/>
        <w:ind w:left="720" w:hanging="720"/>
        <w:rPr>
          <w:rFonts w:ascii="Times New Roman" w:hAnsi="Times New Roman" w:cs="Times New Roman"/>
        </w:rPr>
      </w:pPr>
      <w:r w:rsidRPr="00E61EDE">
        <w:rPr>
          <w:rFonts w:ascii="Times New Roman" w:hAnsi="Times New Roman" w:cs="Times New Roman"/>
        </w:rPr>
        <w:t xml:space="preserve">Independent Office for Police Conduct. (2024b) </w:t>
      </w:r>
      <w:r w:rsidRPr="00E61EDE">
        <w:rPr>
          <w:rFonts w:ascii="Times New Roman" w:hAnsi="Times New Roman" w:cs="Times New Roman"/>
          <w:i/>
          <w:iCs/>
        </w:rPr>
        <w:t xml:space="preserve">Violence against women and girls: End-to-end case handling review. </w:t>
      </w:r>
      <w:r w:rsidRPr="00E61EDE">
        <w:rPr>
          <w:rFonts w:ascii="Times New Roman" w:hAnsi="Times New Roman" w:cs="Times New Roman"/>
        </w:rPr>
        <w:t xml:space="preserve">Available at: </w:t>
      </w:r>
      <w:hyperlink r:id="rId20" w:history="1">
        <w:r w:rsidRPr="00E61EDE">
          <w:rPr>
            <w:rStyle w:val="Hyperlink"/>
            <w:rFonts w:ascii="Times New Roman" w:hAnsi="Times New Roman" w:cs="Times New Roman"/>
          </w:rPr>
          <w:t>file:///D:/Users/Lauren%20Walters/Downloads/VAWG-dip-sampling-report-February2024%20(1).pdf</w:t>
        </w:r>
      </w:hyperlink>
      <w:r w:rsidRPr="00E61EDE">
        <w:rPr>
          <w:rFonts w:ascii="Times New Roman" w:hAnsi="Times New Roman" w:cs="Times New Roman"/>
        </w:rPr>
        <w:t xml:space="preserve"> (Accessed: 8 April 2025). </w:t>
      </w:r>
    </w:p>
    <w:p w14:paraId="198CA5F1" w14:textId="77777777" w:rsidR="00E56E49" w:rsidRPr="00E61EDE" w:rsidRDefault="00E56E49" w:rsidP="00E56E49">
      <w:pPr>
        <w:spacing w:line="480" w:lineRule="auto"/>
        <w:ind w:left="720" w:hanging="720"/>
        <w:rPr>
          <w:rFonts w:ascii="Times New Roman" w:hAnsi="Times New Roman" w:cs="Times New Roman"/>
        </w:rPr>
      </w:pPr>
      <w:r w:rsidRPr="00E61EDE">
        <w:rPr>
          <w:rFonts w:ascii="Times New Roman" w:hAnsi="Times New Roman" w:cs="Times New Roman"/>
        </w:rPr>
        <w:t xml:space="preserve">International Council on Human Rights Policy. (2010) </w:t>
      </w:r>
      <w:r w:rsidRPr="00E61EDE">
        <w:rPr>
          <w:rFonts w:ascii="Times New Roman" w:hAnsi="Times New Roman" w:cs="Times New Roman"/>
          <w:i/>
          <w:iCs/>
        </w:rPr>
        <w:t xml:space="preserve">Modes and Patterns of Social Control: Implications for Human Rights Policy. </w:t>
      </w:r>
      <w:r w:rsidRPr="00E61EDE">
        <w:rPr>
          <w:rFonts w:ascii="Times New Roman" w:hAnsi="Times New Roman" w:cs="Times New Roman"/>
        </w:rPr>
        <w:t xml:space="preserve">Available at: </w:t>
      </w:r>
      <w:hyperlink r:id="rId21" w:history="1">
        <w:r w:rsidRPr="00E61EDE">
          <w:rPr>
            <w:rStyle w:val="Hyperlink"/>
            <w:rFonts w:ascii="Times New Roman" w:hAnsi="Times New Roman" w:cs="Times New Roman"/>
          </w:rPr>
          <w:t>https://assets.publishing.service.gov.uk/media/57a08afb40f0b649740008ba/socialcontrol.pdf</w:t>
        </w:r>
      </w:hyperlink>
      <w:r w:rsidRPr="00E61EDE">
        <w:rPr>
          <w:rFonts w:ascii="Times New Roman" w:hAnsi="Times New Roman" w:cs="Times New Roman"/>
        </w:rPr>
        <w:t xml:space="preserve"> (Accessed: 8 April 2025).</w:t>
      </w:r>
    </w:p>
    <w:p w14:paraId="43C6DEF3" w14:textId="77777777" w:rsidR="00E56E49" w:rsidRPr="00E61EDE" w:rsidRDefault="00E56E49" w:rsidP="00E56E49">
      <w:pPr>
        <w:spacing w:line="480" w:lineRule="auto"/>
        <w:ind w:left="720" w:hanging="720"/>
        <w:rPr>
          <w:rFonts w:ascii="Times New Roman" w:hAnsi="Times New Roman" w:cs="Times New Roman"/>
        </w:rPr>
      </w:pPr>
      <w:r w:rsidRPr="00E61EDE">
        <w:rPr>
          <w:rFonts w:ascii="Times New Roman" w:hAnsi="Times New Roman" w:cs="Times New Roman"/>
        </w:rPr>
        <w:t xml:space="preserve">Jiang, S., Lambert, E., &amp; Wang, J. (2007) ‘Correlates of formal and informal social/crime control in China: An exploratory study’, </w:t>
      </w:r>
      <w:r w:rsidRPr="00E61EDE">
        <w:rPr>
          <w:rFonts w:ascii="Times New Roman" w:hAnsi="Times New Roman" w:cs="Times New Roman"/>
          <w:i/>
          <w:iCs/>
        </w:rPr>
        <w:t>Journal of Criminal Justice, 35</w:t>
      </w:r>
      <w:r w:rsidRPr="00E61EDE">
        <w:rPr>
          <w:rFonts w:ascii="Times New Roman" w:hAnsi="Times New Roman" w:cs="Times New Roman"/>
        </w:rPr>
        <w:t xml:space="preserve">(3), pp.261-271. Available at: </w:t>
      </w:r>
      <w:hyperlink r:id="rId22" w:history="1">
        <w:r w:rsidRPr="00E61EDE">
          <w:rPr>
            <w:rStyle w:val="Hyperlink"/>
            <w:rFonts w:ascii="Times New Roman" w:hAnsi="Times New Roman" w:cs="Times New Roman"/>
          </w:rPr>
          <w:t>http://dx.doi.org/10.1016/j.jcrimjus.2007.03.003</w:t>
        </w:r>
      </w:hyperlink>
      <w:r w:rsidRPr="00E61EDE">
        <w:rPr>
          <w:rFonts w:ascii="Times New Roman" w:hAnsi="Times New Roman" w:cs="Times New Roman"/>
        </w:rPr>
        <w:t xml:space="preserve"> </w:t>
      </w:r>
    </w:p>
    <w:p w14:paraId="3F63E64C" w14:textId="77777777" w:rsidR="00E56E49" w:rsidRPr="00E61EDE" w:rsidRDefault="00E56E49" w:rsidP="00E56E49">
      <w:pPr>
        <w:spacing w:line="480" w:lineRule="auto"/>
        <w:ind w:left="720" w:hanging="720"/>
        <w:rPr>
          <w:rFonts w:ascii="Times New Roman" w:hAnsi="Times New Roman" w:cs="Times New Roman"/>
        </w:rPr>
      </w:pPr>
      <w:r w:rsidRPr="00E61EDE">
        <w:rPr>
          <w:rFonts w:ascii="Times New Roman" w:hAnsi="Times New Roman" w:cs="Times New Roman"/>
        </w:rPr>
        <w:t xml:space="preserve">Katz, C. (2001) ‘Vagabond Capitalism and the Necessity of Social Reproduction’, </w:t>
      </w:r>
      <w:r w:rsidRPr="00E61EDE">
        <w:rPr>
          <w:rFonts w:ascii="Times New Roman" w:hAnsi="Times New Roman" w:cs="Times New Roman"/>
          <w:i/>
          <w:iCs/>
        </w:rPr>
        <w:t>Antipode, 33</w:t>
      </w:r>
      <w:r w:rsidRPr="00E61EDE">
        <w:rPr>
          <w:rFonts w:ascii="Times New Roman" w:hAnsi="Times New Roman" w:cs="Times New Roman"/>
        </w:rPr>
        <w:t xml:space="preserve">(4), pp.709-728. Available at: </w:t>
      </w:r>
      <w:hyperlink r:id="rId23" w:history="1">
        <w:r w:rsidRPr="00E61EDE">
          <w:rPr>
            <w:rStyle w:val="Hyperlink"/>
            <w:rFonts w:ascii="Times New Roman" w:hAnsi="Times New Roman" w:cs="Times New Roman"/>
          </w:rPr>
          <w:t>https://doi.org/10.1111/1467-8330.00</w:t>
        </w:r>
        <w:r w:rsidRPr="00E61EDE">
          <w:rPr>
            <w:rStyle w:val="Hyperlink"/>
            <w:rFonts w:ascii="Times New Roman" w:hAnsi="Times New Roman" w:cs="Times New Roman"/>
          </w:rPr>
          <w:t>2</w:t>
        </w:r>
        <w:r w:rsidRPr="00E61EDE">
          <w:rPr>
            <w:rStyle w:val="Hyperlink"/>
            <w:rFonts w:ascii="Times New Roman" w:hAnsi="Times New Roman" w:cs="Times New Roman"/>
          </w:rPr>
          <w:t>07</w:t>
        </w:r>
      </w:hyperlink>
    </w:p>
    <w:p w14:paraId="7686B92A" w14:textId="77777777" w:rsidR="00E56E49" w:rsidRPr="00E61EDE" w:rsidRDefault="00E56E49" w:rsidP="00E56E49">
      <w:pPr>
        <w:spacing w:line="480" w:lineRule="auto"/>
        <w:ind w:left="720" w:hanging="720"/>
        <w:rPr>
          <w:rFonts w:ascii="Times New Roman" w:hAnsi="Times New Roman" w:cs="Times New Roman"/>
        </w:rPr>
      </w:pPr>
      <w:r w:rsidRPr="00E61EDE">
        <w:rPr>
          <w:rFonts w:ascii="Times New Roman" w:hAnsi="Times New Roman" w:cs="Times New Roman"/>
        </w:rPr>
        <w:t xml:space="preserve">Lammers, J., &amp; Stapel, D.A. (2011) ‘Power increases dehumanization’, </w:t>
      </w:r>
      <w:r w:rsidRPr="00E61EDE">
        <w:rPr>
          <w:rFonts w:ascii="Times New Roman" w:hAnsi="Times New Roman" w:cs="Times New Roman"/>
          <w:i/>
          <w:iCs/>
        </w:rPr>
        <w:t>Group Processes &amp; Intergroup Relations, 14</w:t>
      </w:r>
      <w:r w:rsidRPr="00E61EDE">
        <w:rPr>
          <w:rFonts w:ascii="Times New Roman" w:hAnsi="Times New Roman" w:cs="Times New Roman"/>
        </w:rPr>
        <w:t xml:space="preserve">(1), pp.113-126. Available at: </w:t>
      </w:r>
      <w:hyperlink r:id="rId24" w:history="1">
        <w:r w:rsidRPr="00E61EDE">
          <w:rPr>
            <w:rStyle w:val="Hyperlink"/>
            <w:rFonts w:ascii="Times New Roman" w:hAnsi="Times New Roman" w:cs="Times New Roman"/>
          </w:rPr>
          <w:t>https://doi.org/10.1177/1368430210370042</w:t>
        </w:r>
      </w:hyperlink>
    </w:p>
    <w:p w14:paraId="297A6C02" w14:textId="77777777" w:rsidR="00E56E49" w:rsidRPr="00E61EDE" w:rsidRDefault="00E56E49" w:rsidP="00E56E49">
      <w:pPr>
        <w:spacing w:line="480" w:lineRule="auto"/>
        <w:ind w:left="720" w:hanging="720"/>
        <w:rPr>
          <w:rFonts w:ascii="Times New Roman" w:hAnsi="Times New Roman" w:cs="Times New Roman"/>
        </w:rPr>
      </w:pPr>
      <w:r w:rsidRPr="00E61EDE">
        <w:rPr>
          <w:rFonts w:ascii="Times New Roman" w:hAnsi="Times New Roman" w:cs="Times New Roman"/>
        </w:rPr>
        <w:lastRenderedPageBreak/>
        <w:t xml:space="preserve">Lammers, J., Stapel, D.A., &amp; Galinsky, A.D. (2010) ‘Power Increases Hypocrisy: Moralizing in Reasoning, Immorality in </w:t>
      </w:r>
      <w:proofErr w:type="spellStart"/>
      <w:r w:rsidRPr="00E61EDE">
        <w:rPr>
          <w:rFonts w:ascii="Times New Roman" w:hAnsi="Times New Roman" w:cs="Times New Roman"/>
        </w:rPr>
        <w:t>Behavior</w:t>
      </w:r>
      <w:proofErr w:type="spellEnd"/>
      <w:r w:rsidRPr="00E61EDE">
        <w:rPr>
          <w:rFonts w:ascii="Times New Roman" w:hAnsi="Times New Roman" w:cs="Times New Roman"/>
        </w:rPr>
        <w:t xml:space="preserve">’, </w:t>
      </w:r>
      <w:r w:rsidRPr="00E61EDE">
        <w:rPr>
          <w:rFonts w:ascii="Times New Roman" w:hAnsi="Times New Roman" w:cs="Times New Roman"/>
          <w:i/>
          <w:iCs/>
        </w:rPr>
        <w:t>Psychological Science, 21</w:t>
      </w:r>
      <w:r w:rsidRPr="00E61EDE">
        <w:rPr>
          <w:rFonts w:ascii="Times New Roman" w:hAnsi="Times New Roman" w:cs="Times New Roman"/>
        </w:rPr>
        <w:t xml:space="preserve">(5), pp.737-744. Available at: </w:t>
      </w:r>
      <w:hyperlink r:id="rId25" w:history="1">
        <w:r w:rsidRPr="00E61EDE">
          <w:rPr>
            <w:rStyle w:val="Hyperlink"/>
            <w:rFonts w:ascii="Times New Roman" w:hAnsi="Times New Roman" w:cs="Times New Roman"/>
          </w:rPr>
          <w:t>https://doi.org/10.1177/0956797610368810</w:t>
        </w:r>
      </w:hyperlink>
    </w:p>
    <w:p w14:paraId="588E43FE" w14:textId="77777777" w:rsidR="00E56E49" w:rsidRPr="00E61EDE" w:rsidRDefault="00E56E49" w:rsidP="00E56E49">
      <w:pPr>
        <w:spacing w:line="480" w:lineRule="auto"/>
        <w:ind w:left="720" w:hanging="720"/>
        <w:rPr>
          <w:rFonts w:ascii="Times New Roman" w:hAnsi="Times New Roman" w:cs="Times New Roman"/>
        </w:rPr>
      </w:pPr>
      <w:r w:rsidRPr="00E61EDE">
        <w:rPr>
          <w:rFonts w:ascii="Times New Roman" w:hAnsi="Times New Roman" w:cs="Times New Roman"/>
        </w:rPr>
        <w:t xml:space="preserve">Metropolitan Police Service. (n.d.) </w:t>
      </w:r>
      <w:r w:rsidRPr="00E61EDE">
        <w:rPr>
          <w:rFonts w:ascii="Times New Roman" w:hAnsi="Times New Roman" w:cs="Times New Roman"/>
          <w:i/>
          <w:iCs/>
        </w:rPr>
        <w:t>Violence against women and girls: Action Plan.</w:t>
      </w:r>
      <w:r w:rsidRPr="00E61EDE">
        <w:rPr>
          <w:rFonts w:ascii="Times New Roman" w:hAnsi="Times New Roman" w:cs="Times New Roman"/>
        </w:rPr>
        <w:t xml:space="preserve"> Available at: </w:t>
      </w:r>
      <w:hyperlink r:id="rId26" w:history="1">
        <w:r w:rsidRPr="00E61EDE">
          <w:rPr>
            <w:rStyle w:val="Hyperlink"/>
            <w:rFonts w:ascii="Times New Roman" w:hAnsi="Times New Roman" w:cs="Times New Roman"/>
          </w:rPr>
          <w:t>https://www.met.police.uk/SysSiteAssets/media/downloads/met/about-us/violence-against-women-girls-action-plan.pdf</w:t>
        </w:r>
      </w:hyperlink>
      <w:r w:rsidRPr="00E61EDE">
        <w:rPr>
          <w:rFonts w:ascii="Times New Roman" w:hAnsi="Times New Roman" w:cs="Times New Roman"/>
        </w:rPr>
        <w:t xml:space="preserve"> (Accessed: 8 April 2025).</w:t>
      </w:r>
    </w:p>
    <w:p w14:paraId="64D35B1C" w14:textId="77777777" w:rsidR="00E56E49" w:rsidRPr="00E61EDE" w:rsidRDefault="00E56E49" w:rsidP="00E56E49">
      <w:pPr>
        <w:spacing w:line="480" w:lineRule="auto"/>
        <w:ind w:left="720" w:hanging="720"/>
        <w:rPr>
          <w:rFonts w:ascii="Times New Roman" w:hAnsi="Times New Roman" w:cs="Times New Roman"/>
        </w:rPr>
      </w:pPr>
      <w:r w:rsidRPr="00E61EDE">
        <w:rPr>
          <w:rFonts w:ascii="Times New Roman" w:hAnsi="Times New Roman" w:cs="Times New Roman"/>
        </w:rPr>
        <w:t xml:space="preserve">NHS Digital. (2021) </w:t>
      </w:r>
      <w:r w:rsidRPr="00E61EDE">
        <w:rPr>
          <w:rFonts w:ascii="Times New Roman" w:hAnsi="Times New Roman" w:cs="Times New Roman"/>
          <w:i/>
          <w:iCs/>
        </w:rPr>
        <w:t>Female Genital Mutilation (FGM) Enhanced Dataset.</w:t>
      </w:r>
      <w:r w:rsidRPr="00E61EDE">
        <w:rPr>
          <w:rFonts w:ascii="Times New Roman" w:hAnsi="Times New Roman" w:cs="Times New Roman"/>
        </w:rPr>
        <w:t xml:space="preserve"> Available at: </w:t>
      </w:r>
      <w:hyperlink r:id="rId27" w:history="1">
        <w:r w:rsidRPr="00E61EDE">
          <w:rPr>
            <w:rStyle w:val="Hyperlink"/>
            <w:rFonts w:ascii="Times New Roman" w:hAnsi="Times New Roman" w:cs="Times New Roman"/>
          </w:rPr>
          <w:t>https://files.digital.nhs.uk/B3/B6BF08/Female%20Genital%20Mutilation%20%28FGM%29%20-%20April%202020%20to%20March%202021%20-%20Report.pdf</w:t>
        </w:r>
      </w:hyperlink>
      <w:r w:rsidRPr="00E61EDE">
        <w:rPr>
          <w:rFonts w:ascii="Times New Roman" w:hAnsi="Times New Roman" w:cs="Times New Roman"/>
        </w:rPr>
        <w:t xml:space="preserve"> (Accessed: 8 April 2025).</w:t>
      </w:r>
    </w:p>
    <w:p w14:paraId="1B5B3A55" w14:textId="77777777" w:rsidR="00E56E49" w:rsidRPr="00E61EDE" w:rsidRDefault="00E56E49" w:rsidP="00E56E49">
      <w:pPr>
        <w:spacing w:line="480" w:lineRule="auto"/>
        <w:ind w:left="720" w:hanging="720"/>
        <w:rPr>
          <w:rFonts w:ascii="Times New Roman" w:hAnsi="Times New Roman" w:cs="Times New Roman"/>
        </w:rPr>
      </w:pPr>
      <w:r w:rsidRPr="00E61EDE">
        <w:rPr>
          <w:rFonts w:ascii="Times New Roman" w:hAnsi="Times New Roman" w:cs="Times New Roman"/>
        </w:rPr>
        <w:t xml:space="preserve">Office for National Statistics. (2021) </w:t>
      </w:r>
      <w:r w:rsidRPr="00E61EDE">
        <w:rPr>
          <w:rFonts w:ascii="Times New Roman" w:hAnsi="Times New Roman" w:cs="Times New Roman"/>
          <w:i/>
          <w:iCs/>
        </w:rPr>
        <w:t>Nature of sexual assault by rape or penetration, England and Wales: year ending March 2020.</w:t>
      </w:r>
      <w:r w:rsidRPr="00E61EDE">
        <w:rPr>
          <w:rFonts w:ascii="Times New Roman" w:hAnsi="Times New Roman" w:cs="Times New Roman"/>
        </w:rPr>
        <w:t xml:space="preserve"> Available at: </w:t>
      </w:r>
      <w:hyperlink r:id="rId28" w:history="1">
        <w:r w:rsidRPr="00E61EDE">
          <w:rPr>
            <w:rStyle w:val="Hyperlink"/>
            <w:rFonts w:ascii="Times New Roman" w:hAnsi="Times New Roman" w:cs="Times New Roman"/>
          </w:rPr>
          <w:t>https://www.ons.gov.uk/peoplepopulationandcommunity/crimeandjustice/articles/natureofsexualassaultbyrapeorpenetrationenglandandwales/yearendingmarch2020</w:t>
        </w:r>
      </w:hyperlink>
      <w:r w:rsidRPr="00E61EDE">
        <w:rPr>
          <w:rFonts w:ascii="Times New Roman" w:hAnsi="Times New Roman" w:cs="Times New Roman"/>
        </w:rPr>
        <w:t xml:space="preserve"> (Accessed: 8 April 2025).</w:t>
      </w:r>
    </w:p>
    <w:p w14:paraId="15D99DB5" w14:textId="77777777" w:rsidR="00E56E49" w:rsidRPr="00E61EDE" w:rsidRDefault="00E56E49" w:rsidP="00E56E49">
      <w:pPr>
        <w:spacing w:line="480" w:lineRule="auto"/>
        <w:ind w:left="720" w:hanging="720"/>
        <w:rPr>
          <w:rFonts w:ascii="Times New Roman" w:hAnsi="Times New Roman" w:cs="Times New Roman"/>
        </w:rPr>
      </w:pPr>
      <w:r w:rsidRPr="00E61EDE">
        <w:rPr>
          <w:rFonts w:ascii="Times New Roman" w:hAnsi="Times New Roman" w:cs="Times New Roman"/>
        </w:rPr>
        <w:t xml:space="preserve">Office for National Statistics. (2023a) </w:t>
      </w:r>
      <w:r w:rsidRPr="00E61EDE">
        <w:rPr>
          <w:rFonts w:ascii="Times New Roman" w:hAnsi="Times New Roman" w:cs="Times New Roman"/>
          <w:i/>
          <w:iCs/>
        </w:rPr>
        <w:t xml:space="preserve">Violence against women and girls: research update November 2023. </w:t>
      </w:r>
      <w:r w:rsidRPr="00E61EDE">
        <w:rPr>
          <w:rFonts w:ascii="Times New Roman" w:hAnsi="Times New Roman" w:cs="Times New Roman"/>
        </w:rPr>
        <w:t>Available at:</w:t>
      </w:r>
      <w:r w:rsidRPr="00E61EDE">
        <w:rPr>
          <w:rFonts w:ascii="Times New Roman" w:hAnsi="Times New Roman" w:cs="Times New Roman"/>
          <w:i/>
          <w:iCs/>
        </w:rPr>
        <w:t xml:space="preserve"> </w:t>
      </w:r>
      <w:hyperlink r:id="rId29" w:history="1">
        <w:r w:rsidRPr="00E61EDE">
          <w:rPr>
            <w:rStyle w:val="Hyperlink"/>
            <w:rFonts w:ascii="Times New Roman" w:hAnsi="Times New Roman" w:cs="Times New Roman"/>
          </w:rPr>
          <w:t>https://www.ons.gov.uk/peoplepopulationandcommunity/crimeandjustice/articles/violenceagainstwomenandgirls/researchupdatenovember2023</w:t>
        </w:r>
      </w:hyperlink>
      <w:r w:rsidRPr="00E61EDE">
        <w:rPr>
          <w:rFonts w:ascii="Times New Roman" w:hAnsi="Times New Roman" w:cs="Times New Roman"/>
          <w:i/>
          <w:iCs/>
        </w:rPr>
        <w:t xml:space="preserve"> </w:t>
      </w:r>
      <w:r w:rsidRPr="00E61EDE">
        <w:rPr>
          <w:rFonts w:ascii="Times New Roman" w:hAnsi="Times New Roman" w:cs="Times New Roman"/>
        </w:rPr>
        <w:t>(Accessed: 8 April 2025).</w:t>
      </w:r>
    </w:p>
    <w:p w14:paraId="5883DF86" w14:textId="77777777" w:rsidR="00E56E49" w:rsidRPr="00E61EDE" w:rsidRDefault="00E56E49" w:rsidP="00E56E49">
      <w:pPr>
        <w:spacing w:line="480" w:lineRule="auto"/>
        <w:ind w:left="720" w:hanging="720"/>
        <w:rPr>
          <w:rFonts w:ascii="Times New Roman" w:hAnsi="Times New Roman" w:cs="Times New Roman"/>
        </w:rPr>
      </w:pPr>
      <w:r w:rsidRPr="00E61EDE">
        <w:rPr>
          <w:rFonts w:ascii="Times New Roman" w:hAnsi="Times New Roman" w:cs="Times New Roman"/>
        </w:rPr>
        <w:t xml:space="preserve">Office for National Statistics. (2023b) </w:t>
      </w:r>
      <w:r w:rsidRPr="00E61EDE">
        <w:rPr>
          <w:rFonts w:ascii="Times New Roman" w:hAnsi="Times New Roman" w:cs="Times New Roman"/>
          <w:i/>
          <w:iCs/>
        </w:rPr>
        <w:t>Sexual offences in England and Wales overview: year ending March 2022.</w:t>
      </w:r>
      <w:r w:rsidRPr="00E61EDE">
        <w:rPr>
          <w:rFonts w:ascii="Times New Roman" w:hAnsi="Times New Roman" w:cs="Times New Roman"/>
        </w:rPr>
        <w:t xml:space="preserve"> Available at: </w:t>
      </w:r>
      <w:hyperlink r:id="rId30" w:history="1">
        <w:r w:rsidRPr="00E61EDE">
          <w:rPr>
            <w:rStyle w:val="Hyperlink"/>
            <w:rFonts w:ascii="Times New Roman" w:hAnsi="Times New Roman" w:cs="Times New Roman"/>
          </w:rPr>
          <w:t>https://www.ons.gov.uk/peoplepopulationandcommunity/crimeandjustice/bulletins/sexualoffencesinenglandandwalesoverview/march2022</w:t>
        </w:r>
      </w:hyperlink>
      <w:r w:rsidRPr="00E61EDE">
        <w:rPr>
          <w:rFonts w:ascii="Times New Roman" w:hAnsi="Times New Roman" w:cs="Times New Roman"/>
        </w:rPr>
        <w:t xml:space="preserve"> (Accessed: 8 April 2025).</w:t>
      </w:r>
    </w:p>
    <w:p w14:paraId="56230F6A" w14:textId="77777777" w:rsidR="00E56E49" w:rsidRPr="00E61EDE" w:rsidRDefault="00E56E49" w:rsidP="00E56E49">
      <w:pPr>
        <w:spacing w:line="480" w:lineRule="auto"/>
        <w:ind w:left="720" w:hanging="720"/>
        <w:rPr>
          <w:rFonts w:ascii="Times New Roman" w:hAnsi="Times New Roman" w:cs="Times New Roman"/>
        </w:rPr>
      </w:pPr>
      <w:r w:rsidRPr="00E61EDE">
        <w:rPr>
          <w:rFonts w:ascii="Times New Roman" w:hAnsi="Times New Roman" w:cs="Times New Roman"/>
        </w:rPr>
        <w:lastRenderedPageBreak/>
        <w:t xml:space="preserve">Office for National Statistics. (2024) </w:t>
      </w:r>
      <w:r w:rsidRPr="00E61EDE">
        <w:rPr>
          <w:rFonts w:ascii="Times New Roman" w:hAnsi="Times New Roman" w:cs="Times New Roman"/>
          <w:i/>
          <w:iCs/>
        </w:rPr>
        <w:t>Domestic abuse in England and Wales overview: November 2024.</w:t>
      </w:r>
      <w:r w:rsidRPr="00E61EDE">
        <w:rPr>
          <w:rFonts w:ascii="Times New Roman" w:hAnsi="Times New Roman" w:cs="Times New Roman"/>
        </w:rPr>
        <w:t xml:space="preserve"> Available at: </w:t>
      </w:r>
      <w:hyperlink r:id="rId31" w:history="1">
        <w:r w:rsidRPr="00E61EDE">
          <w:rPr>
            <w:rStyle w:val="Hyperlink"/>
            <w:rFonts w:ascii="Times New Roman" w:hAnsi="Times New Roman" w:cs="Times New Roman"/>
          </w:rPr>
          <w:t>https://www.ons.gov.uk/peoplepopulationandcommunity/crimeandjustice/bulletins/domesticabuseinenglandandwalesoverview/november2024</w:t>
        </w:r>
      </w:hyperlink>
      <w:r w:rsidRPr="00E61EDE">
        <w:rPr>
          <w:rFonts w:ascii="Times New Roman" w:hAnsi="Times New Roman" w:cs="Times New Roman"/>
        </w:rPr>
        <w:t xml:space="preserve"> (Accessed: 8 April 2025).</w:t>
      </w:r>
    </w:p>
    <w:p w14:paraId="1A133964" w14:textId="77777777" w:rsidR="00E56E49" w:rsidRPr="00E61EDE" w:rsidRDefault="00E56E49" w:rsidP="00E56E49">
      <w:pPr>
        <w:spacing w:line="480" w:lineRule="auto"/>
        <w:ind w:left="720" w:hanging="720"/>
        <w:rPr>
          <w:rFonts w:ascii="Times New Roman" w:hAnsi="Times New Roman" w:cs="Times New Roman"/>
        </w:rPr>
      </w:pPr>
      <w:r w:rsidRPr="00E61EDE">
        <w:rPr>
          <w:rFonts w:ascii="Times New Roman" w:hAnsi="Times New Roman" w:cs="Times New Roman"/>
        </w:rPr>
        <w:t xml:space="preserve">Oxfam. (n.d.) </w:t>
      </w:r>
      <w:r w:rsidRPr="00E61EDE">
        <w:rPr>
          <w:rFonts w:ascii="Times New Roman" w:hAnsi="Times New Roman" w:cs="Times New Roman"/>
          <w:i/>
          <w:iCs/>
        </w:rPr>
        <w:t>Gender justice and women’s rights.</w:t>
      </w:r>
      <w:r w:rsidRPr="00E61EDE">
        <w:rPr>
          <w:rFonts w:ascii="Times New Roman" w:hAnsi="Times New Roman" w:cs="Times New Roman"/>
        </w:rPr>
        <w:t xml:space="preserve"> Available at: </w:t>
      </w:r>
      <w:hyperlink r:id="rId32" w:history="1">
        <w:r w:rsidRPr="00E61EDE">
          <w:rPr>
            <w:rStyle w:val="Hyperlink"/>
            <w:rFonts w:ascii="Times New Roman" w:hAnsi="Times New Roman" w:cs="Times New Roman"/>
          </w:rPr>
          <w:t>https://www.oxfam.org/en/what-we-do/issues/gender-justice-and-womens-rights</w:t>
        </w:r>
      </w:hyperlink>
      <w:r w:rsidRPr="00E61EDE">
        <w:rPr>
          <w:rFonts w:ascii="Times New Roman" w:hAnsi="Times New Roman" w:cs="Times New Roman"/>
        </w:rPr>
        <w:t xml:space="preserve"> (Accessed: 8 April 2025).</w:t>
      </w:r>
    </w:p>
    <w:p w14:paraId="6E8D69AC" w14:textId="77777777" w:rsidR="00E56E49" w:rsidRPr="00E61EDE" w:rsidRDefault="00E56E49" w:rsidP="00E56E49">
      <w:pPr>
        <w:spacing w:line="480" w:lineRule="auto"/>
        <w:ind w:left="720" w:hanging="720"/>
        <w:rPr>
          <w:rFonts w:ascii="Times New Roman" w:hAnsi="Times New Roman" w:cs="Times New Roman"/>
        </w:rPr>
      </w:pPr>
      <w:r w:rsidRPr="00E61EDE">
        <w:rPr>
          <w:rFonts w:ascii="Times New Roman" w:hAnsi="Times New Roman" w:cs="Times New Roman"/>
        </w:rPr>
        <w:t xml:space="preserve">Rosten, M.G., &amp; </w:t>
      </w:r>
      <w:proofErr w:type="spellStart"/>
      <w:r w:rsidRPr="00E61EDE">
        <w:rPr>
          <w:rFonts w:ascii="Times New Roman" w:hAnsi="Times New Roman" w:cs="Times New Roman"/>
        </w:rPr>
        <w:t>Smette</w:t>
      </w:r>
      <w:proofErr w:type="spellEnd"/>
      <w:r w:rsidRPr="00E61EDE">
        <w:rPr>
          <w:rFonts w:ascii="Times New Roman" w:hAnsi="Times New Roman" w:cs="Times New Roman"/>
        </w:rPr>
        <w:t xml:space="preserve">, I. (2023) ‘Pragmatic, pious and pissed off: young Muslim girls managing conflicting sexual norms and social control’, </w:t>
      </w:r>
      <w:r w:rsidRPr="00E61EDE">
        <w:rPr>
          <w:rFonts w:ascii="Times New Roman" w:hAnsi="Times New Roman" w:cs="Times New Roman"/>
          <w:i/>
          <w:iCs/>
        </w:rPr>
        <w:t>Journal of Youth Studies, 26</w:t>
      </w:r>
      <w:r w:rsidRPr="00E61EDE">
        <w:rPr>
          <w:rFonts w:ascii="Times New Roman" w:hAnsi="Times New Roman" w:cs="Times New Roman"/>
        </w:rPr>
        <w:t xml:space="preserve">(1), pp.136-151. Available at: </w:t>
      </w:r>
      <w:hyperlink r:id="rId33" w:history="1">
        <w:r w:rsidRPr="00E61EDE">
          <w:rPr>
            <w:rStyle w:val="Hyperlink"/>
            <w:rFonts w:ascii="Times New Roman" w:hAnsi="Times New Roman" w:cs="Times New Roman"/>
          </w:rPr>
          <w:t>https://doi.org/10.1080/13676261.2021.1981841</w:t>
        </w:r>
      </w:hyperlink>
    </w:p>
    <w:p w14:paraId="421BDC1A" w14:textId="77777777" w:rsidR="00E56E49" w:rsidRPr="00E61EDE" w:rsidRDefault="00E56E49" w:rsidP="00E56E49">
      <w:pPr>
        <w:spacing w:line="480" w:lineRule="auto"/>
        <w:ind w:left="720" w:hanging="720"/>
        <w:rPr>
          <w:rFonts w:ascii="Times New Roman" w:hAnsi="Times New Roman" w:cs="Times New Roman"/>
        </w:rPr>
      </w:pPr>
      <w:r w:rsidRPr="00E61EDE">
        <w:rPr>
          <w:rFonts w:ascii="Times New Roman" w:hAnsi="Times New Roman" w:cs="Times New Roman"/>
        </w:rPr>
        <w:t xml:space="preserve">Schmid, C., Fearnside, H., &amp; </w:t>
      </w:r>
      <w:proofErr w:type="spellStart"/>
      <w:r w:rsidRPr="00E61EDE">
        <w:rPr>
          <w:rFonts w:ascii="Times New Roman" w:hAnsi="Times New Roman" w:cs="Times New Roman"/>
        </w:rPr>
        <w:t>Rohregger</w:t>
      </w:r>
      <w:proofErr w:type="spellEnd"/>
      <w:r w:rsidRPr="00E61EDE">
        <w:rPr>
          <w:rFonts w:ascii="Times New Roman" w:hAnsi="Times New Roman" w:cs="Times New Roman"/>
        </w:rPr>
        <w:t xml:space="preserve">, N. (2024) </w:t>
      </w:r>
      <w:r w:rsidRPr="00E61EDE">
        <w:rPr>
          <w:rFonts w:ascii="Times New Roman" w:hAnsi="Times New Roman" w:cs="Times New Roman"/>
          <w:i/>
          <w:iCs/>
        </w:rPr>
        <w:t>Measuring gender equality in the UK: data on violence against women and girls: Findings from the UK Gender Equality Index.</w:t>
      </w:r>
      <w:r w:rsidRPr="00E61EDE">
        <w:rPr>
          <w:rFonts w:ascii="Times New Roman" w:hAnsi="Times New Roman" w:cs="Times New Roman"/>
        </w:rPr>
        <w:t xml:space="preserve"> Available at: </w:t>
      </w:r>
      <w:hyperlink r:id="rId34" w:history="1">
        <w:r w:rsidRPr="00E61EDE">
          <w:rPr>
            <w:rStyle w:val="Hyperlink"/>
            <w:rFonts w:ascii="Times New Roman" w:hAnsi="Times New Roman" w:cs="Times New Roman"/>
          </w:rPr>
          <w:t>https://www.kcl.ac.uk/giwl/assets/measuring-gender-equality-in-the-uk-data-on-violence-against-women-and-girls.pdf</w:t>
        </w:r>
      </w:hyperlink>
      <w:r w:rsidRPr="00E61EDE">
        <w:rPr>
          <w:rFonts w:ascii="Times New Roman" w:hAnsi="Times New Roman" w:cs="Times New Roman"/>
        </w:rPr>
        <w:t xml:space="preserve"> (Accessed: 8 April 2025)</w:t>
      </w:r>
    </w:p>
    <w:p w14:paraId="41D7AB96" w14:textId="77777777" w:rsidR="00E56E49" w:rsidRPr="00E61EDE" w:rsidRDefault="00E56E49" w:rsidP="00E56E49">
      <w:pPr>
        <w:spacing w:line="480" w:lineRule="auto"/>
        <w:ind w:left="720" w:hanging="720"/>
        <w:rPr>
          <w:rFonts w:ascii="Times New Roman" w:hAnsi="Times New Roman" w:cs="Times New Roman"/>
        </w:rPr>
      </w:pPr>
      <w:r w:rsidRPr="00E61EDE">
        <w:rPr>
          <w:rFonts w:ascii="Times New Roman" w:hAnsi="Times New Roman" w:cs="Times New Roman"/>
        </w:rPr>
        <w:t xml:space="preserve">Strauss, K. (2013) ‘Unfree Again: Social Reproduction, Flexible Labour Markets and the Resurgence of Gang Labour in the UK’, </w:t>
      </w:r>
      <w:r w:rsidRPr="00E61EDE">
        <w:rPr>
          <w:rFonts w:ascii="Times New Roman" w:hAnsi="Times New Roman" w:cs="Times New Roman"/>
          <w:i/>
          <w:iCs/>
        </w:rPr>
        <w:t>Antipode, 45</w:t>
      </w:r>
      <w:r w:rsidRPr="00E61EDE">
        <w:rPr>
          <w:rFonts w:ascii="Times New Roman" w:hAnsi="Times New Roman" w:cs="Times New Roman"/>
        </w:rPr>
        <w:t xml:space="preserve">(1), pp.180-197. Available at: </w:t>
      </w:r>
      <w:hyperlink r:id="rId35" w:history="1">
        <w:r w:rsidRPr="00E61EDE">
          <w:rPr>
            <w:rStyle w:val="Hyperlink"/>
            <w:rFonts w:ascii="Times New Roman" w:hAnsi="Times New Roman" w:cs="Times New Roman"/>
          </w:rPr>
          <w:t>https://doi.org/10.1111/j.1467-8330.2012.00997.x</w:t>
        </w:r>
      </w:hyperlink>
    </w:p>
    <w:p w14:paraId="09DE60AD" w14:textId="77777777" w:rsidR="00E56E49" w:rsidRPr="00E61EDE" w:rsidRDefault="00E56E49" w:rsidP="00E56E49">
      <w:pPr>
        <w:spacing w:line="480" w:lineRule="auto"/>
        <w:ind w:left="720" w:hanging="720"/>
        <w:rPr>
          <w:rFonts w:ascii="Times New Roman" w:hAnsi="Times New Roman" w:cs="Times New Roman"/>
        </w:rPr>
      </w:pPr>
      <w:r w:rsidRPr="00E61EDE">
        <w:rPr>
          <w:rFonts w:ascii="Times New Roman" w:hAnsi="Times New Roman" w:cs="Times New Roman"/>
        </w:rPr>
        <w:t xml:space="preserve">The Crown Prosecution Service. (n.d.) </w:t>
      </w:r>
      <w:r w:rsidRPr="00E61EDE">
        <w:rPr>
          <w:rFonts w:ascii="Times New Roman" w:hAnsi="Times New Roman" w:cs="Times New Roman"/>
          <w:i/>
          <w:iCs/>
        </w:rPr>
        <w:t>How 13 women’s testimonies secured the fate of serial rapist David Carrick.</w:t>
      </w:r>
      <w:r w:rsidRPr="00E61EDE">
        <w:rPr>
          <w:rFonts w:ascii="Times New Roman" w:hAnsi="Times New Roman" w:cs="Times New Roman"/>
        </w:rPr>
        <w:t xml:space="preserve"> Available at: </w:t>
      </w:r>
      <w:hyperlink r:id="rId36" w:history="1">
        <w:r w:rsidRPr="00E61EDE">
          <w:rPr>
            <w:rStyle w:val="Hyperlink"/>
            <w:rFonts w:ascii="Times New Roman" w:hAnsi="Times New Roman" w:cs="Times New Roman"/>
          </w:rPr>
          <w:t>https://www.cps.gov.uk/stories/david-carrick</w:t>
        </w:r>
      </w:hyperlink>
      <w:r w:rsidRPr="00E61EDE">
        <w:rPr>
          <w:rFonts w:ascii="Times New Roman" w:hAnsi="Times New Roman" w:cs="Times New Roman"/>
        </w:rPr>
        <w:t xml:space="preserve"> (Accessed: 8 April 2025).</w:t>
      </w:r>
    </w:p>
    <w:p w14:paraId="332F95C1" w14:textId="77777777" w:rsidR="00E56E49" w:rsidRPr="00E61EDE" w:rsidRDefault="00E56E49" w:rsidP="00E56E49">
      <w:pPr>
        <w:spacing w:line="480" w:lineRule="auto"/>
        <w:ind w:left="720" w:hanging="720"/>
        <w:rPr>
          <w:rFonts w:ascii="Times New Roman" w:hAnsi="Times New Roman" w:cs="Times New Roman"/>
        </w:rPr>
      </w:pPr>
      <w:r w:rsidRPr="00E61EDE">
        <w:rPr>
          <w:rFonts w:ascii="Times New Roman" w:hAnsi="Times New Roman" w:cs="Times New Roman"/>
        </w:rPr>
        <w:t xml:space="preserve">Tierney, K.J. (1982) ‘The Battered Women Movement and the Creation of the Wife Beating Problem’, </w:t>
      </w:r>
      <w:r w:rsidRPr="00E61EDE">
        <w:rPr>
          <w:rFonts w:ascii="Times New Roman" w:hAnsi="Times New Roman" w:cs="Times New Roman"/>
          <w:i/>
          <w:iCs/>
        </w:rPr>
        <w:t>Social Problems, 29</w:t>
      </w:r>
      <w:r w:rsidRPr="00E61EDE">
        <w:rPr>
          <w:rFonts w:ascii="Times New Roman" w:hAnsi="Times New Roman" w:cs="Times New Roman"/>
        </w:rPr>
        <w:t xml:space="preserve">(3), pp.207-220. Available at: </w:t>
      </w:r>
      <w:hyperlink r:id="rId37" w:history="1">
        <w:r w:rsidRPr="00E61EDE">
          <w:rPr>
            <w:rStyle w:val="Hyperlink"/>
            <w:rFonts w:ascii="Times New Roman" w:hAnsi="Times New Roman" w:cs="Times New Roman"/>
          </w:rPr>
          <w:t>https://doi.org/10.2307</w:t>
        </w:r>
        <w:r w:rsidRPr="00E61EDE">
          <w:rPr>
            <w:rStyle w:val="Hyperlink"/>
            <w:rFonts w:ascii="Times New Roman" w:hAnsi="Times New Roman" w:cs="Times New Roman"/>
          </w:rPr>
          <w:t>/</w:t>
        </w:r>
        <w:r w:rsidRPr="00E61EDE">
          <w:rPr>
            <w:rStyle w:val="Hyperlink"/>
            <w:rFonts w:ascii="Times New Roman" w:hAnsi="Times New Roman" w:cs="Times New Roman"/>
          </w:rPr>
          <w:t>800155</w:t>
        </w:r>
      </w:hyperlink>
      <w:r w:rsidRPr="00E61EDE">
        <w:rPr>
          <w:rFonts w:ascii="Times New Roman" w:hAnsi="Times New Roman" w:cs="Times New Roman"/>
        </w:rPr>
        <w:t xml:space="preserve"> </w:t>
      </w:r>
    </w:p>
    <w:p w14:paraId="4390DCD6" w14:textId="77777777" w:rsidR="00E56E49" w:rsidRPr="00E61EDE" w:rsidRDefault="00E56E49" w:rsidP="00E56E49">
      <w:pPr>
        <w:spacing w:line="480" w:lineRule="auto"/>
        <w:ind w:left="720" w:hanging="720"/>
        <w:rPr>
          <w:rFonts w:ascii="Times New Roman" w:hAnsi="Times New Roman" w:cs="Times New Roman"/>
        </w:rPr>
      </w:pPr>
      <w:r w:rsidRPr="00E61EDE">
        <w:rPr>
          <w:rFonts w:ascii="Times New Roman" w:hAnsi="Times New Roman" w:cs="Times New Roman"/>
        </w:rPr>
        <w:lastRenderedPageBreak/>
        <w:t xml:space="preserve">United Nations General Assembly. (1993) </w:t>
      </w:r>
      <w:r w:rsidRPr="00E61EDE">
        <w:rPr>
          <w:rFonts w:ascii="Times New Roman" w:hAnsi="Times New Roman" w:cs="Times New Roman"/>
          <w:i/>
          <w:iCs/>
        </w:rPr>
        <w:t xml:space="preserve">Declaration on the Elimination of Violence against Women. </w:t>
      </w:r>
      <w:r w:rsidRPr="00E61EDE">
        <w:rPr>
          <w:rFonts w:ascii="Times New Roman" w:hAnsi="Times New Roman" w:cs="Times New Roman"/>
        </w:rPr>
        <w:t xml:space="preserve">Available at: </w:t>
      </w:r>
      <w:hyperlink r:id="rId38" w:history="1">
        <w:r w:rsidRPr="00E61EDE">
          <w:rPr>
            <w:rStyle w:val="Hyperlink"/>
            <w:rFonts w:ascii="Times New Roman" w:hAnsi="Times New Roman" w:cs="Times New Roman"/>
          </w:rPr>
          <w:t>https://www.ohchr.org/en/instruments-mechanisms/instruments/declaration-elimination-violence-against-women</w:t>
        </w:r>
      </w:hyperlink>
      <w:r w:rsidRPr="00E61EDE">
        <w:rPr>
          <w:rFonts w:ascii="Times New Roman" w:hAnsi="Times New Roman" w:cs="Times New Roman"/>
        </w:rPr>
        <w:t xml:space="preserve"> (Accessed: 8 April 2025).</w:t>
      </w:r>
    </w:p>
    <w:p w14:paraId="2774E1C6" w14:textId="77777777" w:rsidR="00E56E49" w:rsidRPr="00E61EDE" w:rsidRDefault="00E56E49" w:rsidP="00E56E49">
      <w:pPr>
        <w:spacing w:line="480" w:lineRule="auto"/>
        <w:ind w:left="720" w:hanging="720"/>
        <w:rPr>
          <w:rFonts w:ascii="Times New Roman" w:hAnsi="Times New Roman" w:cs="Times New Roman"/>
        </w:rPr>
      </w:pPr>
      <w:r w:rsidRPr="00E61EDE">
        <w:rPr>
          <w:rFonts w:ascii="Times New Roman" w:hAnsi="Times New Roman" w:cs="Times New Roman"/>
        </w:rPr>
        <w:t xml:space="preserve">Victim Support. (2024) </w:t>
      </w:r>
      <w:r w:rsidRPr="00E61EDE">
        <w:rPr>
          <w:rFonts w:ascii="Times New Roman" w:hAnsi="Times New Roman" w:cs="Times New Roman"/>
          <w:i/>
          <w:iCs/>
        </w:rPr>
        <w:t>Suffering for justice: Sexual violence victim-survivors’ experiences of going to court and cross-examination.</w:t>
      </w:r>
      <w:r w:rsidRPr="00E61EDE">
        <w:rPr>
          <w:rFonts w:ascii="Times New Roman" w:hAnsi="Times New Roman" w:cs="Times New Roman"/>
        </w:rPr>
        <w:t xml:space="preserve"> Available at: </w:t>
      </w:r>
      <w:hyperlink r:id="rId39" w:history="1">
        <w:r w:rsidRPr="00E61EDE">
          <w:rPr>
            <w:rStyle w:val="Hyperlink"/>
            <w:rFonts w:ascii="Times New Roman" w:hAnsi="Times New Roman" w:cs="Times New Roman"/>
          </w:rPr>
          <w:t>https://www.victimsupport.org.uk/wp-content/uploads/2024/10/Sufferingforjusticereport.pdf</w:t>
        </w:r>
      </w:hyperlink>
      <w:r w:rsidRPr="00E61EDE">
        <w:rPr>
          <w:rFonts w:ascii="Times New Roman" w:hAnsi="Times New Roman" w:cs="Times New Roman"/>
        </w:rPr>
        <w:t xml:space="preserve"> (Accessed: 8 April 2025).</w:t>
      </w:r>
    </w:p>
    <w:p w14:paraId="4A062F36" w14:textId="77777777" w:rsidR="00E56E49" w:rsidRPr="00E61EDE" w:rsidRDefault="00E56E49" w:rsidP="00E56E49">
      <w:pPr>
        <w:spacing w:line="480" w:lineRule="auto"/>
        <w:ind w:left="720" w:hanging="720"/>
        <w:rPr>
          <w:rFonts w:ascii="Times New Roman" w:hAnsi="Times New Roman" w:cs="Times New Roman"/>
        </w:rPr>
      </w:pPr>
      <w:proofErr w:type="spellStart"/>
      <w:r w:rsidRPr="00E61EDE">
        <w:rPr>
          <w:rFonts w:ascii="Times New Roman" w:hAnsi="Times New Roman" w:cs="Times New Roman"/>
        </w:rPr>
        <w:t>Vinitzky</w:t>
      </w:r>
      <w:proofErr w:type="spellEnd"/>
      <w:r w:rsidRPr="00E61EDE">
        <w:rPr>
          <w:rFonts w:ascii="Times New Roman" w:hAnsi="Times New Roman" w:cs="Times New Roman"/>
        </w:rPr>
        <w:t xml:space="preserve">-Seroussi, V. (2000) </w:t>
      </w:r>
      <w:proofErr w:type="gramStart"/>
      <w:r w:rsidRPr="00E61EDE">
        <w:rPr>
          <w:rFonts w:ascii="Times New Roman" w:hAnsi="Times New Roman" w:cs="Times New Roman"/>
        </w:rPr>
        <w:t>‘”My</w:t>
      </w:r>
      <w:proofErr w:type="gramEnd"/>
      <w:r w:rsidRPr="00E61EDE">
        <w:rPr>
          <w:rFonts w:ascii="Times New Roman" w:hAnsi="Times New Roman" w:cs="Times New Roman"/>
        </w:rPr>
        <w:t xml:space="preserve"> God, </w:t>
      </w:r>
      <w:proofErr w:type="gramStart"/>
      <w:r w:rsidRPr="00E61EDE">
        <w:rPr>
          <w:rFonts w:ascii="Times New Roman" w:hAnsi="Times New Roman" w:cs="Times New Roman"/>
        </w:rPr>
        <w:t>What</w:t>
      </w:r>
      <w:proofErr w:type="gramEnd"/>
      <w:r w:rsidRPr="00E61EDE">
        <w:rPr>
          <w:rFonts w:ascii="Times New Roman" w:hAnsi="Times New Roman" w:cs="Times New Roman"/>
        </w:rPr>
        <w:t xml:space="preserve"> am I </w:t>
      </w:r>
      <w:proofErr w:type="spellStart"/>
      <w:r w:rsidRPr="00E61EDE">
        <w:rPr>
          <w:rFonts w:ascii="Times New Roman" w:hAnsi="Times New Roman" w:cs="Times New Roman"/>
        </w:rPr>
        <w:t>Gonna</w:t>
      </w:r>
      <w:proofErr w:type="spellEnd"/>
      <w:r w:rsidRPr="00E61EDE">
        <w:rPr>
          <w:rFonts w:ascii="Times New Roman" w:hAnsi="Times New Roman" w:cs="Times New Roman"/>
        </w:rPr>
        <w:t xml:space="preserve"> Say?”: Class Reunions as Social Control’, </w:t>
      </w:r>
      <w:r w:rsidRPr="00E61EDE">
        <w:rPr>
          <w:rFonts w:ascii="Times New Roman" w:hAnsi="Times New Roman" w:cs="Times New Roman"/>
          <w:i/>
          <w:iCs/>
        </w:rPr>
        <w:t>Qualitative Sociology, 23</w:t>
      </w:r>
      <w:r w:rsidRPr="00E61EDE">
        <w:rPr>
          <w:rFonts w:ascii="Times New Roman" w:hAnsi="Times New Roman" w:cs="Times New Roman"/>
        </w:rPr>
        <w:t xml:space="preserve">(1), pp.57-75. Available at: </w:t>
      </w:r>
      <w:hyperlink r:id="rId40" w:history="1">
        <w:r w:rsidRPr="00E61EDE">
          <w:rPr>
            <w:rStyle w:val="Hyperlink"/>
            <w:rFonts w:ascii="Times New Roman" w:hAnsi="Times New Roman" w:cs="Times New Roman"/>
          </w:rPr>
          <w:t>https://doi.org/10.1023/A:1005403516501</w:t>
        </w:r>
      </w:hyperlink>
    </w:p>
    <w:p w14:paraId="6A4E12FD" w14:textId="77777777" w:rsidR="00E56E49" w:rsidRPr="00E61EDE" w:rsidRDefault="00E56E49" w:rsidP="00E56E49">
      <w:pPr>
        <w:spacing w:line="480" w:lineRule="auto"/>
        <w:ind w:left="720" w:hanging="720"/>
        <w:rPr>
          <w:rFonts w:ascii="Times New Roman" w:hAnsi="Times New Roman" w:cs="Times New Roman"/>
        </w:rPr>
      </w:pPr>
      <w:r w:rsidRPr="00E61EDE">
        <w:rPr>
          <w:rFonts w:ascii="Times New Roman" w:hAnsi="Times New Roman" w:cs="Times New Roman"/>
        </w:rPr>
        <w:t xml:space="preserve">Walby, S., &amp; Towers, J. (2018) ‘Untangling the concept of coercive control: Theorizing domestic violent crime’, </w:t>
      </w:r>
      <w:r w:rsidRPr="00E61EDE">
        <w:rPr>
          <w:rFonts w:ascii="Times New Roman" w:hAnsi="Times New Roman" w:cs="Times New Roman"/>
          <w:i/>
          <w:iCs/>
        </w:rPr>
        <w:t>Criminology &amp; Criminal Justice, 18</w:t>
      </w:r>
      <w:r w:rsidRPr="00E61EDE">
        <w:rPr>
          <w:rFonts w:ascii="Times New Roman" w:hAnsi="Times New Roman" w:cs="Times New Roman"/>
        </w:rPr>
        <w:t xml:space="preserve">(1), pp.7-28. Available at: </w:t>
      </w:r>
      <w:hyperlink r:id="rId41" w:history="1">
        <w:r w:rsidRPr="00E61EDE">
          <w:rPr>
            <w:rStyle w:val="Hyperlink"/>
            <w:rFonts w:ascii="Times New Roman" w:hAnsi="Times New Roman" w:cs="Times New Roman"/>
          </w:rPr>
          <w:t>https://doi.org/10.1177/1748895817743541</w:t>
        </w:r>
      </w:hyperlink>
    </w:p>
    <w:p w14:paraId="503B7516" w14:textId="77777777" w:rsidR="00E56E49" w:rsidRPr="00E61EDE" w:rsidRDefault="00E56E49" w:rsidP="00E56E49">
      <w:pPr>
        <w:spacing w:line="480" w:lineRule="auto"/>
        <w:ind w:left="720" w:hanging="720"/>
        <w:rPr>
          <w:rFonts w:ascii="Times New Roman" w:hAnsi="Times New Roman" w:cs="Times New Roman"/>
        </w:rPr>
      </w:pPr>
      <w:r w:rsidRPr="00E61EDE">
        <w:rPr>
          <w:rFonts w:ascii="Times New Roman" w:hAnsi="Times New Roman" w:cs="Times New Roman"/>
        </w:rPr>
        <w:t xml:space="preserve">Williamson, A. (2017) ‘The Law and Politics of Marital Rape in England, 1945-1994’, </w:t>
      </w:r>
      <w:r w:rsidRPr="00E61EDE">
        <w:rPr>
          <w:rFonts w:ascii="Times New Roman" w:hAnsi="Times New Roman" w:cs="Times New Roman"/>
          <w:i/>
          <w:iCs/>
        </w:rPr>
        <w:t>Women’s History Review, 26</w:t>
      </w:r>
      <w:r w:rsidRPr="00E61EDE">
        <w:rPr>
          <w:rFonts w:ascii="Times New Roman" w:hAnsi="Times New Roman" w:cs="Times New Roman"/>
        </w:rPr>
        <w:t xml:space="preserve">(3), pp.382-413. Available at: </w:t>
      </w:r>
      <w:hyperlink r:id="rId42" w:history="1">
        <w:r w:rsidRPr="00E61EDE">
          <w:rPr>
            <w:rStyle w:val="Hyperlink"/>
            <w:rFonts w:ascii="Times New Roman" w:hAnsi="Times New Roman" w:cs="Times New Roman"/>
          </w:rPr>
          <w:t>http://dx.doi.org/10.1080/09612025.2015.1133536</w:t>
        </w:r>
      </w:hyperlink>
    </w:p>
    <w:p w14:paraId="1407AC87" w14:textId="77777777" w:rsidR="00E56E49" w:rsidRPr="00E61EDE" w:rsidRDefault="00E56E49" w:rsidP="00E56E49">
      <w:pPr>
        <w:spacing w:line="480" w:lineRule="auto"/>
        <w:ind w:left="720" w:hanging="720"/>
        <w:rPr>
          <w:rFonts w:ascii="Times New Roman" w:hAnsi="Times New Roman" w:cs="Times New Roman"/>
        </w:rPr>
      </w:pPr>
      <w:r w:rsidRPr="00E61EDE">
        <w:rPr>
          <w:rFonts w:ascii="Times New Roman" w:hAnsi="Times New Roman" w:cs="Times New Roman"/>
        </w:rPr>
        <w:t xml:space="preserve">Yonder. (2023) </w:t>
      </w:r>
      <w:r w:rsidRPr="00E61EDE">
        <w:rPr>
          <w:rFonts w:ascii="Times New Roman" w:hAnsi="Times New Roman" w:cs="Times New Roman"/>
          <w:i/>
          <w:iCs/>
        </w:rPr>
        <w:t>IOPC Public Perceptions Tracker Summary Report, Waves 6.1-6.3.</w:t>
      </w:r>
      <w:r w:rsidRPr="00E61EDE">
        <w:rPr>
          <w:rFonts w:ascii="Times New Roman" w:hAnsi="Times New Roman" w:cs="Times New Roman"/>
        </w:rPr>
        <w:t xml:space="preserve"> Available at: </w:t>
      </w:r>
      <w:hyperlink r:id="rId43" w:history="1">
        <w:r w:rsidRPr="00E61EDE">
          <w:rPr>
            <w:rStyle w:val="Hyperlink"/>
            <w:rFonts w:ascii="Times New Roman" w:hAnsi="Times New Roman" w:cs="Times New Roman"/>
          </w:rPr>
          <w:t>file:///D:/Users/Lauren%20Walters/Downloads/IOPC-public-perceptions-tracker-report-2022-23.pdf</w:t>
        </w:r>
      </w:hyperlink>
      <w:r w:rsidRPr="00E61EDE">
        <w:rPr>
          <w:rFonts w:ascii="Times New Roman" w:hAnsi="Times New Roman" w:cs="Times New Roman"/>
        </w:rPr>
        <w:t xml:space="preserve"> (Accessed: 8 April 2025).</w:t>
      </w:r>
    </w:p>
    <w:p w14:paraId="0623859E" w14:textId="77777777" w:rsidR="009D0F55" w:rsidRDefault="009D0F55"/>
    <w:p w14:paraId="25437E55" w14:textId="77777777" w:rsidR="009D0F55" w:rsidRPr="009E7ED2" w:rsidRDefault="009D0F55"/>
    <w:sectPr w:rsidR="009D0F55" w:rsidRPr="009E7E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22059"/>
    <w:multiLevelType w:val="hybridMultilevel"/>
    <w:tmpl w:val="3B8E0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40908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ED6"/>
    <w:rsid w:val="0000125F"/>
    <w:rsid w:val="000029C8"/>
    <w:rsid w:val="0000547B"/>
    <w:rsid w:val="00011299"/>
    <w:rsid w:val="0001280A"/>
    <w:rsid w:val="00013C5B"/>
    <w:rsid w:val="0001563A"/>
    <w:rsid w:val="000207F9"/>
    <w:rsid w:val="00021969"/>
    <w:rsid w:val="00021FEB"/>
    <w:rsid w:val="00023715"/>
    <w:rsid w:val="000252CF"/>
    <w:rsid w:val="0002610D"/>
    <w:rsid w:val="00035146"/>
    <w:rsid w:val="00035524"/>
    <w:rsid w:val="00046C18"/>
    <w:rsid w:val="000513FF"/>
    <w:rsid w:val="0005170D"/>
    <w:rsid w:val="00053303"/>
    <w:rsid w:val="00054F87"/>
    <w:rsid w:val="000579BD"/>
    <w:rsid w:val="00057CA3"/>
    <w:rsid w:val="00060564"/>
    <w:rsid w:val="000610AF"/>
    <w:rsid w:val="00062698"/>
    <w:rsid w:val="00070684"/>
    <w:rsid w:val="00070A7F"/>
    <w:rsid w:val="00070B70"/>
    <w:rsid w:val="00070ED6"/>
    <w:rsid w:val="00072E11"/>
    <w:rsid w:val="00074367"/>
    <w:rsid w:val="0007551B"/>
    <w:rsid w:val="00081CDD"/>
    <w:rsid w:val="00085EA0"/>
    <w:rsid w:val="00087DAB"/>
    <w:rsid w:val="000924CC"/>
    <w:rsid w:val="0009553B"/>
    <w:rsid w:val="00096292"/>
    <w:rsid w:val="00096657"/>
    <w:rsid w:val="000A003A"/>
    <w:rsid w:val="000A0A42"/>
    <w:rsid w:val="000A0BFB"/>
    <w:rsid w:val="000A1205"/>
    <w:rsid w:val="000A256D"/>
    <w:rsid w:val="000B03EB"/>
    <w:rsid w:val="000B3A6C"/>
    <w:rsid w:val="000B3AE6"/>
    <w:rsid w:val="000B4B05"/>
    <w:rsid w:val="000C0B3D"/>
    <w:rsid w:val="000E3EEB"/>
    <w:rsid w:val="000E5640"/>
    <w:rsid w:val="000E7EAA"/>
    <w:rsid w:val="000F4D39"/>
    <w:rsid w:val="000F6027"/>
    <w:rsid w:val="00101A86"/>
    <w:rsid w:val="001026C6"/>
    <w:rsid w:val="0010279E"/>
    <w:rsid w:val="00102924"/>
    <w:rsid w:val="0010306E"/>
    <w:rsid w:val="0010406A"/>
    <w:rsid w:val="00105B64"/>
    <w:rsid w:val="00106AE5"/>
    <w:rsid w:val="001125ED"/>
    <w:rsid w:val="001132E5"/>
    <w:rsid w:val="00114008"/>
    <w:rsid w:val="00115788"/>
    <w:rsid w:val="00122702"/>
    <w:rsid w:val="00122826"/>
    <w:rsid w:val="00122D84"/>
    <w:rsid w:val="001236E1"/>
    <w:rsid w:val="00123DA6"/>
    <w:rsid w:val="00124B2D"/>
    <w:rsid w:val="00125566"/>
    <w:rsid w:val="0012752C"/>
    <w:rsid w:val="00127B47"/>
    <w:rsid w:val="00130112"/>
    <w:rsid w:val="001310F6"/>
    <w:rsid w:val="001344BE"/>
    <w:rsid w:val="00136C4A"/>
    <w:rsid w:val="00140155"/>
    <w:rsid w:val="00141A3B"/>
    <w:rsid w:val="001422A1"/>
    <w:rsid w:val="00142FF4"/>
    <w:rsid w:val="00145FE9"/>
    <w:rsid w:val="00146E63"/>
    <w:rsid w:val="00152618"/>
    <w:rsid w:val="001529C6"/>
    <w:rsid w:val="001530C6"/>
    <w:rsid w:val="00153236"/>
    <w:rsid w:val="00156780"/>
    <w:rsid w:val="001601BC"/>
    <w:rsid w:val="00160D29"/>
    <w:rsid w:val="0016492D"/>
    <w:rsid w:val="0016569F"/>
    <w:rsid w:val="001658B7"/>
    <w:rsid w:val="00165D0E"/>
    <w:rsid w:val="00166174"/>
    <w:rsid w:val="001671AB"/>
    <w:rsid w:val="00170BB1"/>
    <w:rsid w:val="00172DDF"/>
    <w:rsid w:val="00174A29"/>
    <w:rsid w:val="00175730"/>
    <w:rsid w:val="00176A76"/>
    <w:rsid w:val="00176D3B"/>
    <w:rsid w:val="00182602"/>
    <w:rsid w:val="00187ABB"/>
    <w:rsid w:val="00195500"/>
    <w:rsid w:val="001955B0"/>
    <w:rsid w:val="00195667"/>
    <w:rsid w:val="00197211"/>
    <w:rsid w:val="001A2A00"/>
    <w:rsid w:val="001A3387"/>
    <w:rsid w:val="001A424E"/>
    <w:rsid w:val="001A7564"/>
    <w:rsid w:val="001B10DC"/>
    <w:rsid w:val="001B6664"/>
    <w:rsid w:val="001B76BD"/>
    <w:rsid w:val="001C1F7E"/>
    <w:rsid w:val="001C2FC8"/>
    <w:rsid w:val="001C5633"/>
    <w:rsid w:val="001C710C"/>
    <w:rsid w:val="001D0418"/>
    <w:rsid w:val="001D239E"/>
    <w:rsid w:val="001D2527"/>
    <w:rsid w:val="001D266D"/>
    <w:rsid w:val="001D36C3"/>
    <w:rsid w:val="001D3A56"/>
    <w:rsid w:val="001D684A"/>
    <w:rsid w:val="001E3D0F"/>
    <w:rsid w:val="001F17A7"/>
    <w:rsid w:val="001F6F3B"/>
    <w:rsid w:val="0020118D"/>
    <w:rsid w:val="00201B95"/>
    <w:rsid w:val="00203A87"/>
    <w:rsid w:val="00203B78"/>
    <w:rsid w:val="00204B28"/>
    <w:rsid w:val="00206ACA"/>
    <w:rsid w:val="00206F01"/>
    <w:rsid w:val="00207F84"/>
    <w:rsid w:val="00212DF7"/>
    <w:rsid w:val="00213F84"/>
    <w:rsid w:val="00215063"/>
    <w:rsid w:val="0021525A"/>
    <w:rsid w:val="00220816"/>
    <w:rsid w:val="00221D30"/>
    <w:rsid w:val="0022308E"/>
    <w:rsid w:val="0022491C"/>
    <w:rsid w:val="00224B12"/>
    <w:rsid w:val="00226ED1"/>
    <w:rsid w:val="00227B39"/>
    <w:rsid w:val="00231911"/>
    <w:rsid w:val="00232CDD"/>
    <w:rsid w:val="00233F12"/>
    <w:rsid w:val="00236ACA"/>
    <w:rsid w:val="00237E35"/>
    <w:rsid w:val="00241B65"/>
    <w:rsid w:val="00241FA1"/>
    <w:rsid w:val="00244D5C"/>
    <w:rsid w:val="00246A64"/>
    <w:rsid w:val="00261E21"/>
    <w:rsid w:val="00263C54"/>
    <w:rsid w:val="00267058"/>
    <w:rsid w:val="00267523"/>
    <w:rsid w:val="00267F99"/>
    <w:rsid w:val="0027076A"/>
    <w:rsid w:val="0027277E"/>
    <w:rsid w:val="00280C2E"/>
    <w:rsid w:val="00281BDF"/>
    <w:rsid w:val="002878EE"/>
    <w:rsid w:val="00292CE7"/>
    <w:rsid w:val="00293D59"/>
    <w:rsid w:val="00293F9D"/>
    <w:rsid w:val="00295C4B"/>
    <w:rsid w:val="002A5ADC"/>
    <w:rsid w:val="002A5D2A"/>
    <w:rsid w:val="002A6540"/>
    <w:rsid w:val="002A6CD7"/>
    <w:rsid w:val="002B19B0"/>
    <w:rsid w:val="002B1BEE"/>
    <w:rsid w:val="002B235B"/>
    <w:rsid w:val="002B2ACC"/>
    <w:rsid w:val="002B342D"/>
    <w:rsid w:val="002B3E4B"/>
    <w:rsid w:val="002B4EDD"/>
    <w:rsid w:val="002B58B4"/>
    <w:rsid w:val="002C0F8D"/>
    <w:rsid w:val="002C136D"/>
    <w:rsid w:val="002D0539"/>
    <w:rsid w:val="002D7784"/>
    <w:rsid w:val="002E118E"/>
    <w:rsid w:val="002E1343"/>
    <w:rsid w:val="002E7968"/>
    <w:rsid w:val="002F3029"/>
    <w:rsid w:val="002F30DF"/>
    <w:rsid w:val="003008C3"/>
    <w:rsid w:val="00303FB6"/>
    <w:rsid w:val="00304594"/>
    <w:rsid w:val="003110BD"/>
    <w:rsid w:val="00312FEC"/>
    <w:rsid w:val="003136A9"/>
    <w:rsid w:val="00313FBD"/>
    <w:rsid w:val="0031754F"/>
    <w:rsid w:val="003177FA"/>
    <w:rsid w:val="00322F11"/>
    <w:rsid w:val="0032366B"/>
    <w:rsid w:val="00323B0E"/>
    <w:rsid w:val="00327802"/>
    <w:rsid w:val="00327A0B"/>
    <w:rsid w:val="00330A92"/>
    <w:rsid w:val="00331E2A"/>
    <w:rsid w:val="003325CB"/>
    <w:rsid w:val="003337EF"/>
    <w:rsid w:val="00334A11"/>
    <w:rsid w:val="003352B8"/>
    <w:rsid w:val="0033564C"/>
    <w:rsid w:val="003358FD"/>
    <w:rsid w:val="00336098"/>
    <w:rsid w:val="00340396"/>
    <w:rsid w:val="00341D2E"/>
    <w:rsid w:val="00345D42"/>
    <w:rsid w:val="003501E2"/>
    <w:rsid w:val="003505D9"/>
    <w:rsid w:val="003519EC"/>
    <w:rsid w:val="00354067"/>
    <w:rsid w:val="0035667C"/>
    <w:rsid w:val="00362B37"/>
    <w:rsid w:val="00367657"/>
    <w:rsid w:val="0037072B"/>
    <w:rsid w:val="003736D3"/>
    <w:rsid w:val="003749F3"/>
    <w:rsid w:val="00374BE5"/>
    <w:rsid w:val="00380253"/>
    <w:rsid w:val="003808FD"/>
    <w:rsid w:val="00383723"/>
    <w:rsid w:val="00383ADD"/>
    <w:rsid w:val="003878AD"/>
    <w:rsid w:val="0039133A"/>
    <w:rsid w:val="003938F2"/>
    <w:rsid w:val="00394A11"/>
    <w:rsid w:val="00397F00"/>
    <w:rsid w:val="00397F3F"/>
    <w:rsid w:val="003A24EB"/>
    <w:rsid w:val="003A2980"/>
    <w:rsid w:val="003A4FC8"/>
    <w:rsid w:val="003B29E2"/>
    <w:rsid w:val="003B3039"/>
    <w:rsid w:val="003B30D3"/>
    <w:rsid w:val="003B531D"/>
    <w:rsid w:val="003B5502"/>
    <w:rsid w:val="003B6796"/>
    <w:rsid w:val="003B6F30"/>
    <w:rsid w:val="003C008C"/>
    <w:rsid w:val="003C04CF"/>
    <w:rsid w:val="003C266A"/>
    <w:rsid w:val="003C4B2E"/>
    <w:rsid w:val="003C5090"/>
    <w:rsid w:val="003C5600"/>
    <w:rsid w:val="003D0269"/>
    <w:rsid w:val="003D1B6E"/>
    <w:rsid w:val="003D4B77"/>
    <w:rsid w:val="003D5F2B"/>
    <w:rsid w:val="003E4267"/>
    <w:rsid w:val="003E5858"/>
    <w:rsid w:val="003E641E"/>
    <w:rsid w:val="003E6509"/>
    <w:rsid w:val="003E6CDB"/>
    <w:rsid w:val="003F09DE"/>
    <w:rsid w:val="003F2526"/>
    <w:rsid w:val="003F3B74"/>
    <w:rsid w:val="003F3CCD"/>
    <w:rsid w:val="003F4A28"/>
    <w:rsid w:val="003F6831"/>
    <w:rsid w:val="004005F8"/>
    <w:rsid w:val="00405877"/>
    <w:rsid w:val="004062F5"/>
    <w:rsid w:val="00407916"/>
    <w:rsid w:val="00407B79"/>
    <w:rsid w:val="00410709"/>
    <w:rsid w:val="00410989"/>
    <w:rsid w:val="004113DF"/>
    <w:rsid w:val="0041201A"/>
    <w:rsid w:val="004122D6"/>
    <w:rsid w:val="00415244"/>
    <w:rsid w:val="004165DB"/>
    <w:rsid w:val="00416765"/>
    <w:rsid w:val="0042700F"/>
    <w:rsid w:val="0042702D"/>
    <w:rsid w:val="004321E9"/>
    <w:rsid w:val="00436A51"/>
    <w:rsid w:val="00441505"/>
    <w:rsid w:val="00441702"/>
    <w:rsid w:val="0044675E"/>
    <w:rsid w:val="0044688C"/>
    <w:rsid w:val="00451875"/>
    <w:rsid w:val="00453FD2"/>
    <w:rsid w:val="00454188"/>
    <w:rsid w:val="00454F59"/>
    <w:rsid w:val="004578F7"/>
    <w:rsid w:val="00457A3C"/>
    <w:rsid w:val="00460C3B"/>
    <w:rsid w:val="00460C3E"/>
    <w:rsid w:val="00462909"/>
    <w:rsid w:val="00463056"/>
    <w:rsid w:val="0046514D"/>
    <w:rsid w:val="00467166"/>
    <w:rsid w:val="00471718"/>
    <w:rsid w:val="004717AA"/>
    <w:rsid w:val="00473A77"/>
    <w:rsid w:val="004761EA"/>
    <w:rsid w:val="00477BE7"/>
    <w:rsid w:val="0048089F"/>
    <w:rsid w:val="00485F36"/>
    <w:rsid w:val="00487AEC"/>
    <w:rsid w:val="0049116B"/>
    <w:rsid w:val="0049193F"/>
    <w:rsid w:val="00493156"/>
    <w:rsid w:val="004941DA"/>
    <w:rsid w:val="004972A5"/>
    <w:rsid w:val="004A4B15"/>
    <w:rsid w:val="004A78D3"/>
    <w:rsid w:val="004B0778"/>
    <w:rsid w:val="004B2BB2"/>
    <w:rsid w:val="004B50A8"/>
    <w:rsid w:val="004C0412"/>
    <w:rsid w:val="004C305D"/>
    <w:rsid w:val="004C46CF"/>
    <w:rsid w:val="004C52AF"/>
    <w:rsid w:val="004C75B9"/>
    <w:rsid w:val="004D1D6C"/>
    <w:rsid w:val="004D2B6C"/>
    <w:rsid w:val="004D5B9F"/>
    <w:rsid w:val="004D68EB"/>
    <w:rsid w:val="004E2026"/>
    <w:rsid w:val="004E3693"/>
    <w:rsid w:val="004E3790"/>
    <w:rsid w:val="004E6F4D"/>
    <w:rsid w:val="004F01E7"/>
    <w:rsid w:val="004F2879"/>
    <w:rsid w:val="004F6B98"/>
    <w:rsid w:val="00500363"/>
    <w:rsid w:val="00502197"/>
    <w:rsid w:val="00502647"/>
    <w:rsid w:val="00503A2E"/>
    <w:rsid w:val="00503AE5"/>
    <w:rsid w:val="00506E71"/>
    <w:rsid w:val="005071B7"/>
    <w:rsid w:val="005114C7"/>
    <w:rsid w:val="00515713"/>
    <w:rsid w:val="00516A0D"/>
    <w:rsid w:val="00526F40"/>
    <w:rsid w:val="0052777D"/>
    <w:rsid w:val="005334DA"/>
    <w:rsid w:val="005336B4"/>
    <w:rsid w:val="00537525"/>
    <w:rsid w:val="00546562"/>
    <w:rsid w:val="00551A01"/>
    <w:rsid w:val="00553357"/>
    <w:rsid w:val="005533D1"/>
    <w:rsid w:val="005545B1"/>
    <w:rsid w:val="005545B5"/>
    <w:rsid w:val="00556A4E"/>
    <w:rsid w:val="005627E0"/>
    <w:rsid w:val="005633A1"/>
    <w:rsid w:val="00563448"/>
    <w:rsid w:val="0056616D"/>
    <w:rsid w:val="005671E0"/>
    <w:rsid w:val="00570360"/>
    <w:rsid w:val="00570647"/>
    <w:rsid w:val="005773D2"/>
    <w:rsid w:val="0058221D"/>
    <w:rsid w:val="00583AAC"/>
    <w:rsid w:val="00583C27"/>
    <w:rsid w:val="005869CB"/>
    <w:rsid w:val="00594170"/>
    <w:rsid w:val="00595354"/>
    <w:rsid w:val="005A114A"/>
    <w:rsid w:val="005A4659"/>
    <w:rsid w:val="005A7F46"/>
    <w:rsid w:val="005B3A07"/>
    <w:rsid w:val="005B52D6"/>
    <w:rsid w:val="005B73BE"/>
    <w:rsid w:val="005B793D"/>
    <w:rsid w:val="005B7D65"/>
    <w:rsid w:val="005C14B5"/>
    <w:rsid w:val="005C2293"/>
    <w:rsid w:val="005C271D"/>
    <w:rsid w:val="005C46A5"/>
    <w:rsid w:val="005C71CF"/>
    <w:rsid w:val="005C75AC"/>
    <w:rsid w:val="005C7617"/>
    <w:rsid w:val="005D12E5"/>
    <w:rsid w:val="005D208C"/>
    <w:rsid w:val="005D25EC"/>
    <w:rsid w:val="005D43AB"/>
    <w:rsid w:val="005D4EC7"/>
    <w:rsid w:val="005D5A6B"/>
    <w:rsid w:val="005E1FD0"/>
    <w:rsid w:val="005E3F93"/>
    <w:rsid w:val="005E4786"/>
    <w:rsid w:val="005E4D80"/>
    <w:rsid w:val="005F34F8"/>
    <w:rsid w:val="005F43EA"/>
    <w:rsid w:val="006019BF"/>
    <w:rsid w:val="00602D18"/>
    <w:rsid w:val="0061128C"/>
    <w:rsid w:val="00612453"/>
    <w:rsid w:val="006156F8"/>
    <w:rsid w:val="00616582"/>
    <w:rsid w:val="00620414"/>
    <w:rsid w:val="0062365C"/>
    <w:rsid w:val="00624AC2"/>
    <w:rsid w:val="00631809"/>
    <w:rsid w:val="00632284"/>
    <w:rsid w:val="006331DA"/>
    <w:rsid w:val="00635844"/>
    <w:rsid w:val="0063780C"/>
    <w:rsid w:val="0064399C"/>
    <w:rsid w:val="00653830"/>
    <w:rsid w:val="00653839"/>
    <w:rsid w:val="00660749"/>
    <w:rsid w:val="00662C57"/>
    <w:rsid w:val="0066351A"/>
    <w:rsid w:val="00664EF7"/>
    <w:rsid w:val="00664FC2"/>
    <w:rsid w:val="00666A34"/>
    <w:rsid w:val="00670FE9"/>
    <w:rsid w:val="006711E4"/>
    <w:rsid w:val="00672E6B"/>
    <w:rsid w:val="0067566D"/>
    <w:rsid w:val="006761CB"/>
    <w:rsid w:val="00677B73"/>
    <w:rsid w:val="00680003"/>
    <w:rsid w:val="0068243E"/>
    <w:rsid w:val="0068289B"/>
    <w:rsid w:val="00683ABD"/>
    <w:rsid w:val="00683FA1"/>
    <w:rsid w:val="006932BA"/>
    <w:rsid w:val="00694793"/>
    <w:rsid w:val="00696111"/>
    <w:rsid w:val="006A78E6"/>
    <w:rsid w:val="006B1866"/>
    <w:rsid w:val="006B54B8"/>
    <w:rsid w:val="006B63D6"/>
    <w:rsid w:val="006B68A5"/>
    <w:rsid w:val="006B6AAA"/>
    <w:rsid w:val="006C0800"/>
    <w:rsid w:val="006C19D7"/>
    <w:rsid w:val="006C43F0"/>
    <w:rsid w:val="006C554B"/>
    <w:rsid w:val="006C5AA9"/>
    <w:rsid w:val="006C6F5F"/>
    <w:rsid w:val="006D1867"/>
    <w:rsid w:val="006D5569"/>
    <w:rsid w:val="006D6645"/>
    <w:rsid w:val="006D773D"/>
    <w:rsid w:val="006E02B2"/>
    <w:rsid w:val="006E1CE3"/>
    <w:rsid w:val="006E3ED4"/>
    <w:rsid w:val="006E56D5"/>
    <w:rsid w:val="006E77A8"/>
    <w:rsid w:val="006E7956"/>
    <w:rsid w:val="006F2CE9"/>
    <w:rsid w:val="006F3C22"/>
    <w:rsid w:val="006F539A"/>
    <w:rsid w:val="006F627F"/>
    <w:rsid w:val="006F6C83"/>
    <w:rsid w:val="006F761F"/>
    <w:rsid w:val="007003C8"/>
    <w:rsid w:val="00700FE2"/>
    <w:rsid w:val="0070428C"/>
    <w:rsid w:val="00704EFA"/>
    <w:rsid w:val="0070592E"/>
    <w:rsid w:val="007106A5"/>
    <w:rsid w:val="00711A4D"/>
    <w:rsid w:val="00715428"/>
    <w:rsid w:val="007207BD"/>
    <w:rsid w:val="00721D93"/>
    <w:rsid w:val="0072776B"/>
    <w:rsid w:val="00732B47"/>
    <w:rsid w:val="00733329"/>
    <w:rsid w:val="0073376C"/>
    <w:rsid w:val="00736E2A"/>
    <w:rsid w:val="0073799A"/>
    <w:rsid w:val="0074525E"/>
    <w:rsid w:val="007476F1"/>
    <w:rsid w:val="00747885"/>
    <w:rsid w:val="00747DF8"/>
    <w:rsid w:val="007501A0"/>
    <w:rsid w:val="0075156F"/>
    <w:rsid w:val="0075504F"/>
    <w:rsid w:val="0075654C"/>
    <w:rsid w:val="007611EB"/>
    <w:rsid w:val="0076289D"/>
    <w:rsid w:val="00763027"/>
    <w:rsid w:val="00764C27"/>
    <w:rsid w:val="00772846"/>
    <w:rsid w:val="00772866"/>
    <w:rsid w:val="007758A4"/>
    <w:rsid w:val="007767D2"/>
    <w:rsid w:val="007767DC"/>
    <w:rsid w:val="00781F62"/>
    <w:rsid w:val="0078205E"/>
    <w:rsid w:val="00784E5F"/>
    <w:rsid w:val="00787FB2"/>
    <w:rsid w:val="00790372"/>
    <w:rsid w:val="00790663"/>
    <w:rsid w:val="0079141B"/>
    <w:rsid w:val="00796B39"/>
    <w:rsid w:val="007A3B14"/>
    <w:rsid w:val="007A5A1C"/>
    <w:rsid w:val="007A6E26"/>
    <w:rsid w:val="007B062B"/>
    <w:rsid w:val="007B17C4"/>
    <w:rsid w:val="007B20CA"/>
    <w:rsid w:val="007C4399"/>
    <w:rsid w:val="007C51C1"/>
    <w:rsid w:val="007C5F5A"/>
    <w:rsid w:val="007D0ABF"/>
    <w:rsid w:val="007D4B98"/>
    <w:rsid w:val="007D52D0"/>
    <w:rsid w:val="007D622D"/>
    <w:rsid w:val="007E17DF"/>
    <w:rsid w:val="007E38E4"/>
    <w:rsid w:val="007F0E52"/>
    <w:rsid w:val="007F19C0"/>
    <w:rsid w:val="007F3C11"/>
    <w:rsid w:val="007F5013"/>
    <w:rsid w:val="007F69E9"/>
    <w:rsid w:val="008025BC"/>
    <w:rsid w:val="00802B35"/>
    <w:rsid w:val="00810D72"/>
    <w:rsid w:val="00811223"/>
    <w:rsid w:val="008140A1"/>
    <w:rsid w:val="00814A4B"/>
    <w:rsid w:val="008152EA"/>
    <w:rsid w:val="00816ADD"/>
    <w:rsid w:val="00821A6D"/>
    <w:rsid w:val="00822DD6"/>
    <w:rsid w:val="00825FBA"/>
    <w:rsid w:val="00831CF4"/>
    <w:rsid w:val="00832D02"/>
    <w:rsid w:val="00834FE4"/>
    <w:rsid w:val="008351C3"/>
    <w:rsid w:val="00840EDE"/>
    <w:rsid w:val="00844710"/>
    <w:rsid w:val="008456B9"/>
    <w:rsid w:val="00845935"/>
    <w:rsid w:val="00845D92"/>
    <w:rsid w:val="00846F40"/>
    <w:rsid w:val="0084722C"/>
    <w:rsid w:val="008509C0"/>
    <w:rsid w:val="00850B74"/>
    <w:rsid w:val="00851382"/>
    <w:rsid w:val="00851BB7"/>
    <w:rsid w:val="0085246E"/>
    <w:rsid w:val="00854B4C"/>
    <w:rsid w:val="00861118"/>
    <w:rsid w:val="008624AE"/>
    <w:rsid w:val="00865720"/>
    <w:rsid w:val="00866F28"/>
    <w:rsid w:val="008678ED"/>
    <w:rsid w:val="00871395"/>
    <w:rsid w:val="008720AF"/>
    <w:rsid w:val="0087482D"/>
    <w:rsid w:val="008759C2"/>
    <w:rsid w:val="00876ECD"/>
    <w:rsid w:val="00880581"/>
    <w:rsid w:val="008816E4"/>
    <w:rsid w:val="00882FFB"/>
    <w:rsid w:val="00884254"/>
    <w:rsid w:val="00895726"/>
    <w:rsid w:val="008959D0"/>
    <w:rsid w:val="008A276E"/>
    <w:rsid w:val="008A3B67"/>
    <w:rsid w:val="008A6B0B"/>
    <w:rsid w:val="008B08B2"/>
    <w:rsid w:val="008B0B14"/>
    <w:rsid w:val="008B0CE7"/>
    <w:rsid w:val="008B2D34"/>
    <w:rsid w:val="008B5632"/>
    <w:rsid w:val="008B753D"/>
    <w:rsid w:val="008B7C0E"/>
    <w:rsid w:val="008C339C"/>
    <w:rsid w:val="008C4833"/>
    <w:rsid w:val="008D05F8"/>
    <w:rsid w:val="008D0695"/>
    <w:rsid w:val="008D1A43"/>
    <w:rsid w:val="008D2C2A"/>
    <w:rsid w:val="008E0AC0"/>
    <w:rsid w:val="008E14F7"/>
    <w:rsid w:val="008E24F4"/>
    <w:rsid w:val="008E2CF5"/>
    <w:rsid w:val="008E32C4"/>
    <w:rsid w:val="008E57E4"/>
    <w:rsid w:val="008E593E"/>
    <w:rsid w:val="008E6CE3"/>
    <w:rsid w:val="00901B3F"/>
    <w:rsid w:val="00901DD9"/>
    <w:rsid w:val="00902994"/>
    <w:rsid w:val="00902DF5"/>
    <w:rsid w:val="009038C5"/>
    <w:rsid w:val="00906F8E"/>
    <w:rsid w:val="00907D18"/>
    <w:rsid w:val="00912EA8"/>
    <w:rsid w:val="00915651"/>
    <w:rsid w:val="009238DD"/>
    <w:rsid w:val="00924C01"/>
    <w:rsid w:val="00926423"/>
    <w:rsid w:val="00926A89"/>
    <w:rsid w:val="00930BC4"/>
    <w:rsid w:val="00933CB0"/>
    <w:rsid w:val="00933E74"/>
    <w:rsid w:val="00934DEF"/>
    <w:rsid w:val="00934E5B"/>
    <w:rsid w:val="00935A16"/>
    <w:rsid w:val="0093634A"/>
    <w:rsid w:val="009379D4"/>
    <w:rsid w:val="0094006A"/>
    <w:rsid w:val="00942303"/>
    <w:rsid w:val="00945C89"/>
    <w:rsid w:val="009530D3"/>
    <w:rsid w:val="00954E3D"/>
    <w:rsid w:val="0095585F"/>
    <w:rsid w:val="00955B38"/>
    <w:rsid w:val="00963184"/>
    <w:rsid w:val="00965B3B"/>
    <w:rsid w:val="0097019A"/>
    <w:rsid w:val="009702A7"/>
    <w:rsid w:val="00973501"/>
    <w:rsid w:val="009753C5"/>
    <w:rsid w:val="0097712C"/>
    <w:rsid w:val="009777EF"/>
    <w:rsid w:val="00984A30"/>
    <w:rsid w:val="00985401"/>
    <w:rsid w:val="00986684"/>
    <w:rsid w:val="00987E8E"/>
    <w:rsid w:val="00991280"/>
    <w:rsid w:val="0099265A"/>
    <w:rsid w:val="00995478"/>
    <w:rsid w:val="009A351A"/>
    <w:rsid w:val="009A418A"/>
    <w:rsid w:val="009A6507"/>
    <w:rsid w:val="009A790A"/>
    <w:rsid w:val="009B0F5D"/>
    <w:rsid w:val="009B26CE"/>
    <w:rsid w:val="009B6BC7"/>
    <w:rsid w:val="009C033E"/>
    <w:rsid w:val="009C1A8C"/>
    <w:rsid w:val="009C23AA"/>
    <w:rsid w:val="009C3178"/>
    <w:rsid w:val="009C3F78"/>
    <w:rsid w:val="009C446C"/>
    <w:rsid w:val="009D0A2F"/>
    <w:rsid w:val="009D0F55"/>
    <w:rsid w:val="009D0FD4"/>
    <w:rsid w:val="009D2640"/>
    <w:rsid w:val="009D42FC"/>
    <w:rsid w:val="009D5350"/>
    <w:rsid w:val="009D7510"/>
    <w:rsid w:val="009E14E7"/>
    <w:rsid w:val="009E3676"/>
    <w:rsid w:val="009E560E"/>
    <w:rsid w:val="009E5885"/>
    <w:rsid w:val="009E7ED2"/>
    <w:rsid w:val="009F3889"/>
    <w:rsid w:val="009F42BC"/>
    <w:rsid w:val="009F5546"/>
    <w:rsid w:val="009F637C"/>
    <w:rsid w:val="009F7A41"/>
    <w:rsid w:val="00A00F14"/>
    <w:rsid w:val="00A01231"/>
    <w:rsid w:val="00A0562C"/>
    <w:rsid w:val="00A07CE1"/>
    <w:rsid w:val="00A07FFA"/>
    <w:rsid w:val="00A219ED"/>
    <w:rsid w:val="00A230C4"/>
    <w:rsid w:val="00A23435"/>
    <w:rsid w:val="00A240B9"/>
    <w:rsid w:val="00A25250"/>
    <w:rsid w:val="00A271F0"/>
    <w:rsid w:val="00A27EA5"/>
    <w:rsid w:val="00A30D47"/>
    <w:rsid w:val="00A334EA"/>
    <w:rsid w:val="00A336D2"/>
    <w:rsid w:val="00A413F5"/>
    <w:rsid w:val="00A433C5"/>
    <w:rsid w:val="00A4549D"/>
    <w:rsid w:val="00A4561E"/>
    <w:rsid w:val="00A47219"/>
    <w:rsid w:val="00A50C56"/>
    <w:rsid w:val="00A51C81"/>
    <w:rsid w:val="00A538F6"/>
    <w:rsid w:val="00A54EFC"/>
    <w:rsid w:val="00A56BB7"/>
    <w:rsid w:val="00A57C67"/>
    <w:rsid w:val="00A605C7"/>
    <w:rsid w:val="00A61FA7"/>
    <w:rsid w:val="00A62C7C"/>
    <w:rsid w:val="00A71248"/>
    <w:rsid w:val="00A72918"/>
    <w:rsid w:val="00A72EC5"/>
    <w:rsid w:val="00A76081"/>
    <w:rsid w:val="00A7760B"/>
    <w:rsid w:val="00A8053D"/>
    <w:rsid w:val="00A81229"/>
    <w:rsid w:val="00A8207D"/>
    <w:rsid w:val="00A82952"/>
    <w:rsid w:val="00A858F7"/>
    <w:rsid w:val="00A9315B"/>
    <w:rsid w:val="00A94237"/>
    <w:rsid w:val="00A95508"/>
    <w:rsid w:val="00A97AF5"/>
    <w:rsid w:val="00AA1DF2"/>
    <w:rsid w:val="00AA5471"/>
    <w:rsid w:val="00AB2924"/>
    <w:rsid w:val="00AB2CD1"/>
    <w:rsid w:val="00AB34AB"/>
    <w:rsid w:val="00AB744D"/>
    <w:rsid w:val="00AB7E17"/>
    <w:rsid w:val="00AC0F58"/>
    <w:rsid w:val="00AC2835"/>
    <w:rsid w:val="00AC2CD7"/>
    <w:rsid w:val="00AC3D91"/>
    <w:rsid w:val="00AD114D"/>
    <w:rsid w:val="00AD4D31"/>
    <w:rsid w:val="00AD736C"/>
    <w:rsid w:val="00AE0109"/>
    <w:rsid w:val="00AE1487"/>
    <w:rsid w:val="00AE1E83"/>
    <w:rsid w:val="00AE6F6F"/>
    <w:rsid w:val="00AF0F36"/>
    <w:rsid w:val="00AF5364"/>
    <w:rsid w:val="00AF654A"/>
    <w:rsid w:val="00B047FD"/>
    <w:rsid w:val="00B072E1"/>
    <w:rsid w:val="00B10021"/>
    <w:rsid w:val="00B10604"/>
    <w:rsid w:val="00B253B4"/>
    <w:rsid w:val="00B26979"/>
    <w:rsid w:val="00B26E9F"/>
    <w:rsid w:val="00B3276F"/>
    <w:rsid w:val="00B32A5D"/>
    <w:rsid w:val="00B348A2"/>
    <w:rsid w:val="00B34ED6"/>
    <w:rsid w:val="00B35CB7"/>
    <w:rsid w:val="00B36736"/>
    <w:rsid w:val="00B36DE0"/>
    <w:rsid w:val="00B3715C"/>
    <w:rsid w:val="00B41178"/>
    <w:rsid w:val="00B42C9A"/>
    <w:rsid w:val="00B42F34"/>
    <w:rsid w:val="00B443CB"/>
    <w:rsid w:val="00B47DCD"/>
    <w:rsid w:val="00B51D40"/>
    <w:rsid w:val="00B5255B"/>
    <w:rsid w:val="00B5682E"/>
    <w:rsid w:val="00B64582"/>
    <w:rsid w:val="00B65BC0"/>
    <w:rsid w:val="00B67E0F"/>
    <w:rsid w:val="00B716DC"/>
    <w:rsid w:val="00B72C32"/>
    <w:rsid w:val="00B72DB8"/>
    <w:rsid w:val="00B74B64"/>
    <w:rsid w:val="00B7526A"/>
    <w:rsid w:val="00B7648F"/>
    <w:rsid w:val="00B8287B"/>
    <w:rsid w:val="00B845A4"/>
    <w:rsid w:val="00B849E8"/>
    <w:rsid w:val="00B91AF1"/>
    <w:rsid w:val="00B9258E"/>
    <w:rsid w:val="00B927E0"/>
    <w:rsid w:val="00B95D1D"/>
    <w:rsid w:val="00BA0A31"/>
    <w:rsid w:val="00BA2D55"/>
    <w:rsid w:val="00BA36E3"/>
    <w:rsid w:val="00BA52A8"/>
    <w:rsid w:val="00BA549D"/>
    <w:rsid w:val="00BA638D"/>
    <w:rsid w:val="00BB2097"/>
    <w:rsid w:val="00BB3233"/>
    <w:rsid w:val="00BB366E"/>
    <w:rsid w:val="00BC0097"/>
    <w:rsid w:val="00BC3EDA"/>
    <w:rsid w:val="00BC7312"/>
    <w:rsid w:val="00BD30FC"/>
    <w:rsid w:val="00BD44A3"/>
    <w:rsid w:val="00BD5745"/>
    <w:rsid w:val="00BD5B42"/>
    <w:rsid w:val="00BD60CB"/>
    <w:rsid w:val="00BE0011"/>
    <w:rsid w:val="00BE080F"/>
    <w:rsid w:val="00BE0942"/>
    <w:rsid w:val="00BE13A7"/>
    <w:rsid w:val="00BE3BB8"/>
    <w:rsid w:val="00BE662D"/>
    <w:rsid w:val="00BE6CCA"/>
    <w:rsid w:val="00BE7AEC"/>
    <w:rsid w:val="00BE7DAE"/>
    <w:rsid w:val="00BE7DFE"/>
    <w:rsid w:val="00BF3FA5"/>
    <w:rsid w:val="00BF4154"/>
    <w:rsid w:val="00BF4993"/>
    <w:rsid w:val="00BF4AD8"/>
    <w:rsid w:val="00BF6016"/>
    <w:rsid w:val="00BF613C"/>
    <w:rsid w:val="00C01134"/>
    <w:rsid w:val="00C02409"/>
    <w:rsid w:val="00C026DC"/>
    <w:rsid w:val="00C04B6F"/>
    <w:rsid w:val="00C04F66"/>
    <w:rsid w:val="00C06011"/>
    <w:rsid w:val="00C10D32"/>
    <w:rsid w:val="00C139F9"/>
    <w:rsid w:val="00C13B0E"/>
    <w:rsid w:val="00C1414E"/>
    <w:rsid w:val="00C20AB3"/>
    <w:rsid w:val="00C21BC5"/>
    <w:rsid w:val="00C21CBC"/>
    <w:rsid w:val="00C225BD"/>
    <w:rsid w:val="00C231F3"/>
    <w:rsid w:val="00C32133"/>
    <w:rsid w:val="00C358E0"/>
    <w:rsid w:val="00C376BE"/>
    <w:rsid w:val="00C37B71"/>
    <w:rsid w:val="00C50120"/>
    <w:rsid w:val="00C5102E"/>
    <w:rsid w:val="00C53204"/>
    <w:rsid w:val="00C54BEA"/>
    <w:rsid w:val="00C5566B"/>
    <w:rsid w:val="00C55F2B"/>
    <w:rsid w:val="00C62302"/>
    <w:rsid w:val="00C63ED5"/>
    <w:rsid w:val="00C63FA5"/>
    <w:rsid w:val="00C64270"/>
    <w:rsid w:val="00C64388"/>
    <w:rsid w:val="00C657BD"/>
    <w:rsid w:val="00C707AB"/>
    <w:rsid w:val="00C70AFC"/>
    <w:rsid w:val="00C72D72"/>
    <w:rsid w:val="00C745CE"/>
    <w:rsid w:val="00C77947"/>
    <w:rsid w:val="00C8086E"/>
    <w:rsid w:val="00C809B3"/>
    <w:rsid w:val="00C81B90"/>
    <w:rsid w:val="00C84284"/>
    <w:rsid w:val="00C8658F"/>
    <w:rsid w:val="00C87F74"/>
    <w:rsid w:val="00C97552"/>
    <w:rsid w:val="00CA24BE"/>
    <w:rsid w:val="00CB15DC"/>
    <w:rsid w:val="00CB237C"/>
    <w:rsid w:val="00CB345F"/>
    <w:rsid w:val="00CB3765"/>
    <w:rsid w:val="00CB50A2"/>
    <w:rsid w:val="00CB7764"/>
    <w:rsid w:val="00CC2FB5"/>
    <w:rsid w:val="00CC3FD4"/>
    <w:rsid w:val="00CC66CB"/>
    <w:rsid w:val="00CC6E63"/>
    <w:rsid w:val="00CD0975"/>
    <w:rsid w:val="00CD10D2"/>
    <w:rsid w:val="00CD29C3"/>
    <w:rsid w:val="00CD3277"/>
    <w:rsid w:val="00CD3F2D"/>
    <w:rsid w:val="00CD5F70"/>
    <w:rsid w:val="00CE0274"/>
    <w:rsid w:val="00CE0E5F"/>
    <w:rsid w:val="00CE16F3"/>
    <w:rsid w:val="00CE27E4"/>
    <w:rsid w:val="00CE4D24"/>
    <w:rsid w:val="00CE52AC"/>
    <w:rsid w:val="00CF5DED"/>
    <w:rsid w:val="00CF60EA"/>
    <w:rsid w:val="00CF6985"/>
    <w:rsid w:val="00CF783A"/>
    <w:rsid w:val="00CF79EA"/>
    <w:rsid w:val="00D009BE"/>
    <w:rsid w:val="00D0303F"/>
    <w:rsid w:val="00D052AF"/>
    <w:rsid w:val="00D106AF"/>
    <w:rsid w:val="00D12909"/>
    <w:rsid w:val="00D13FEF"/>
    <w:rsid w:val="00D14C30"/>
    <w:rsid w:val="00D14D5D"/>
    <w:rsid w:val="00D225ED"/>
    <w:rsid w:val="00D25C56"/>
    <w:rsid w:val="00D27508"/>
    <w:rsid w:val="00D30E16"/>
    <w:rsid w:val="00D32E03"/>
    <w:rsid w:val="00D32F04"/>
    <w:rsid w:val="00D3410C"/>
    <w:rsid w:val="00D37FAB"/>
    <w:rsid w:val="00D4200F"/>
    <w:rsid w:val="00D420AE"/>
    <w:rsid w:val="00D42BE3"/>
    <w:rsid w:val="00D432BE"/>
    <w:rsid w:val="00D43CC8"/>
    <w:rsid w:val="00D44474"/>
    <w:rsid w:val="00D463DF"/>
    <w:rsid w:val="00D51F11"/>
    <w:rsid w:val="00D52429"/>
    <w:rsid w:val="00D571AF"/>
    <w:rsid w:val="00D60A91"/>
    <w:rsid w:val="00D624B4"/>
    <w:rsid w:val="00D62DC5"/>
    <w:rsid w:val="00D6473A"/>
    <w:rsid w:val="00D64CA9"/>
    <w:rsid w:val="00D70412"/>
    <w:rsid w:val="00D72594"/>
    <w:rsid w:val="00D8112A"/>
    <w:rsid w:val="00D81675"/>
    <w:rsid w:val="00D8376B"/>
    <w:rsid w:val="00D84788"/>
    <w:rsid w:val="00D856AB"/>
    <w:rsid w:val="00D86B65"/>
    <w:rsid w:val="00D912EB"/>
    <w:rsid w:val="00D91500"/>
    <w:rsid w:val="00D916B8"/>
    <w:rsid w:val="00D92138"/>
    <w:rsid w:val="00D9222C"/>
    <w:rsid w:val="00D931D4"/>
    <w:rsid w:val="00DB1B08"/>
    <w:rsid w:val="00DB1D23"/>
    <w:rsid w:val="00DB399E"/>
    <w:rsid w:val="00DB6731"/>
    <w:rsid w:val="00DB6E06"/>
    <w:rsid w:val="00DC7977"/>
    <w:rsid w:val="00DD6FDA"/>
    <w:rsid w:val="00DD7042"/>
    <w:rsid w:val="00DD77CF"/>
    <w:rsid w:val="00DE0489"/>
    <w:rsid w:val="00DE0B39"/>
    <w:rsid w:val="00DE1A8F"/>
    <w:rsid w:val="00DE1C8A"/>
    <w:rsid w:val="00DE305B"/>
    <w:rsid w:val="00DE49DB"/>
    <w:rsid w:val="00E00ED9"/>
    <w:rsid w:val="00E0143E"/>
    <w:rsid w:val="00E01E71"/>
    <w:rsid w:val="00E03119"/>
    <w:rsid w:val="00E13BC1"/>
    <w:rsid w:val="00E207FF"/>
    <w:rsid w:val="00E318D2"/>
    <w:rsid w:val="00E31EC8"/>
    <w:rsid w:val="00E330F3"/>
    <w:rsid w:val="00E33C03"/>
    <w:rsid w:val="00E36B06"/>
    <w:rsid w:val="00E40412"/>
    <w:rsid w:val="00E41BD2"/>
    <w:rsid w:val="00E436D8"/>
    <w:rsid w:val="00E43CB6"/>
    <w:rsid w:val="00E47776"/>
    <w:rsid w:val="00E520A3"/>
    <w:rsid w:val="00E53482"/>
    <w:rsid w:val="00E558C5"/>
    <w:rsid w:val="00E56E49"/>
    <w:rsid w:val="00E61EDE"/>
    <w:rsid w:val="00E622D8"/>
    <w:rsid w:val="00E63C78"/>
    <w:rsid w:val="00E73390"/>
    <w:rsid w:val="00E75976"/>
    <w:rsid w:val="00E77647"/>
    <w:rsid w:val="00E7776C"/>
    <w:rsid w:val="00E833AB"/>
    <w:rsid w:val="00E9064A"/>
    <w:rsid w:val="00E90F6A"/>
    <w:rsid w:val="00E92EB9"/>
    <w:rsid w:val="00E94FC8"/>
    <w:rsid w:val="00E96EEB"/>
    <w:rsid w:val="00EA0E9F"/>
    <w:rsid w:val="00EA18B1"/>
    <w:rsid w:val="00EA1AC5"/>
    <w:rsid w:val="00EA59AC"/>
    <w:rsid w:val="00EA692D"/>
    <w:rsid w:val="00EB0685"/>
    <w:rsid w:val="00EC7DFF"/>
    <w:rsid w:val="00ED37F6"/>
    <w:rsid w:val="00EE078E"/>
    <w:rsid w:val="00EE3575"/>
    <w:rsid w:val="00EE49E8"/>
    <w:rsid w:val="00EE79C8"/>
    <w:rsid w:val="00EE7CC9"/>
    <w:rsid w:val="00EF06F6"/>
    <w:rsid w:val="00EF20DE"/>
    <w:rsid w:val="00EF32CA"/>
    <w:rsid w:val="00EF4548"/>
    <w:rsid w:val="00EF79E1"/>
    <w:rsid w:val="00F04D1F"/>
    <w:rsid w:val="00F10D78"/>
    <w:rsid w:val="00F1120E"/>
    <w:rsid w:val="00F11E0A"/>
    <w:rsid w:val="00F125CE"/>
    <w:rsid w:val="00F1271C"/>
    <w:rsid w:val="00F15065"/>
    <w:rsid w:val="00F16958"/>
    <w:rsid w:val="00F22E1C"/>
    <w:rsid w:val="00F26968"/>
    <w:rsid w:val="00F26A97"/>
    <w:rsid w:val="00F27EE4"/>
    <w:rsid w:val="00F3498E"/>
    <w:rsid w:val="00F405C9"/>
    <w:rsid w:val="00F417DC"/>
    <w:rsid w:val="00F4306F"/>
    <w:rsid w:val="00F43710"/>
    <w:rsid w:val="00F43D54"/>
    <w:rsid w:val="00F46413"/>
    <w:rsid w:val="00F57282"/>
    <w:rsid w:val="00F57FFE"/>
    <w:rsid w:val="00F60492"/>
    <w:rsid w:val="00F61140"/>
    <w:rsid w:val="00F6182D"/>
    <w:rsid w:val="00F64F1F"/>
    <w:rsid w:val="00F65330"/>
    <w:rsid w:val="00F65CE3"/>
    <w:rsid w:val="00F6608D"/>
    <w:rsid w:val="00F668A3"/>
    <w:rsid w:val="00F66E45"/>
    <w:rsid w:val="00F67DD6"/>
    <w:rsid w:val="00F70F72"/>
    <w:rsid w:val="00F713F7"/>
    <w:rsid w:val="00F7193F"/>
    <w:rsid w:val="00F746D3"/>
    <w:rsid w:val="00F746E4"/>
    <w:rsid w:val="00F8183C"/>
    <w:rsid w:val="00F831FC"/>
    <w:rsid w:val="00F92280"/>
    <w:rsid w:val="00F961C9"/>
    <w:rsid w:val="00FA0D55"/>
    <w:rsid w:val="00FA4481"/>
    <w:rsid w:val="00FA4580"/>
    <w:rsid w:val="00FB2447"/>
    <w:rsid w:val="00FB4FDD"/>
    <w:rsid w:val="00FB5A5C"/>
    <w:rsid w:val="00FB6696"/>
    <w:rsid w:val="00FB7E42"/>
    <w:rsid w:val="00FC13C6"/>
    <w:rsid w:val="00FC29B2"/>
    <w:rsid w:val="00FC312F"/>
    <w:rsid w:val="00FC4B79"/>
    <w:rsid w:val="00FD078E"/>
    <w:rsid w:val="00FD0AFE"/>
    <w:rsid w:val="00FD4CA8"/>
    <w:rsid w:val="00FD5AB4"/>
    <w:rsid w:val="00FD712C"/>
    <w:rsid w:val="00FD7D6B"/>
    <w:rsid w:val="00FD7FC1"/>
    <w:rsid w:val="00FE3F5C"/>
    <w:rsid w:val="00FE5A8A"/>
    <w:rsid w:val="00FE7CF8"/>
    <w:rsid w:val="00FF29F1"/>
    <w:rsid w:val="00FF3186"/>
    <w:rsid w:val="00FF3F6C"/>
    <w:rsid w:val="00FF5493"/>
    <w:rsid w:val="00FF6CF2"/>
    <w:rsid w:val="00FF6D6A"/>
    <w:rsid w:val="00FF73AE"/>
    <w:rsid w:val="00FF75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5E3CF"/>
  <w15:chartTrackingRefBased/>
  <w15:docId w15:val="{CBF7B950-BD41-4774-B8E1-005E237EF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Calibri"/>
        <w:kern w:val="2"/>
        <w:sz w:val="24"/>
        <w:szCs w:val="24"/>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0E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0E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0ED6"/>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0ED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70ED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70ED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70ED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70ED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70ED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0E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0E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0ED6"/>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0ED6"/>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070ED6"/>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070ED6"/>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070ED6"/>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070ED6"/>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070ED6"/>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070E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0E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0ED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0ED6"/>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070ED6"/>
    <w:pPr>
      <w:spacing w:before="160"/>
      <w:jc w:val="center"/>
    </w:pPr>
    <w:rPr>
      <w:i/>
      <w:iCs/>
      <w:color w:val="404040" w:themeColor="text1" w:themeTint="BF"/>
    </w:rPr>
  </w:style>
  <w:style w:type="character" w:customStyle="1" w:styleId="QuoteChar">
    <w:name w:val="Quote Char"/>
    <w:basedOn w:val="DefaultParagraphFont"/>
    <w:link w:val="Quote"/>
    <w:uiPriority w:val="29"/>
    <w:rsid w:val="00070ED6"/>
    <w:rPr>
      <w:i/>
      <w:iCs/>
      <w:color w:val="404040" w:themeColor="text1" w:themeTint="BF"/>
    </w:rPr>
  </w:style>
  <w:style w:type="paragraph" w:styleId="ListParagraph">
    <w:name w:val="List Paragraph"/>
    <w:basedOn w:val="Normal"/>
    <w:uiPriority w:val="34"/>
    <w:qFormat/>
    <w:rsid w:val="00070ED6"/>
    <w:pPr>
      <w:ind w:left="720"/>
      <w:contextualSpacing/>
    </w:pPr>
  </w:style>
  <w:style w:type="character" w:styleId="IntenseEmphasis">
    <w:name w:val="Intense Emphasis"/>
    <w:basedOn w:val="DefaultParagraphFont"/>
    <w:uiPriority w:val="21"/>
    <w:qFormat/>
    <w:rsid w:val="00070ED6"/>
    <w:rPr>
      <w:i/>
      <w:iCs/>
      <w:color w:val="0F4761" w:themeColor="accent1" w:themeShade="BF"/>
    </w:rPr>
  </w:style>
  <w:style w:type="paragraph" w:styleId="IntenseQuote">
    <w:name w:val="Intense Quote"/>
    <w:basedOn w:val="Normal"/>
    <w:next w:val="Normal"/>
    <w:link w:val="IntenseQuoteChar"/>
    <w:uiPriority w:val="30"/>
    <w:qFormat/>
    <w:rsid w:val="00070E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0ED6"/>
    <w:rPr>
      <w:i/>
      <w:iCs/>
      <w:color w:val="0F4761" w:themeColor="accent1" w:themeShade="BF"/>
    </w:rPr>
  </w:style>
  <w:style w:type="character" w:styleId="IntenseReference">
    <w:name w:val="Intense Reference"/>
    <w:basedOn w:val="DefaultParagraphFont"/>
    <w:uiPriority w:val="32"/>
    <w:qFormat/>
    <w:rsid w:val="00070ED6"/>
    <w:rPr>
      <w:b/>
      <w:bCs/>
      <w:smallCaps/>
      <w:color w:val="0F4761" w:themeColor="accent1" w:themeShade="BF"/>
      <w:spacing w:val="5"/>
    </w:rPr>
  </w:style>
  <w:style w:type="character" w:styleId="Hyperlink">
    <w:name w:val="Hyperlink"/>
    <w:basedOn w:val="DefaultParagraphFont"/>
    <w:uiPriority w:val="99"/>
    <w:unhideWhenUsed/>
    <w:rsid w:val="009E7ED2"/>
    <w:rPr>
      <w:color w:val="467886" w:themeColor="hyperlink"/>
      <w:u w:val="single"/>
    </w:rPr>
  </w:style>
  <w:style w:type="character" w:styleId="UnresolvedMention">
    <w:name w:val="Unresolved Mention"/>
    <w:basedOn w:val="DefaultParagraphFont"/>
    <w:uiPriority w:val="99"/>
    <w:semiHidden/>
    <w:unhideWhenUsed/>
    <w:rsid w:val="009E7ED2"/>
    <w:rPr>
      <w:color w:val="605E5C"/>
      <w:shd w:val="clear" w:color="auto" w:fill="E1DFDD"/>
    </w:rPr>
  </w:style>
  <w:style w:type="character" w:styleId="FollowedHyperlink">
    <w:name w:val="FollowedHyperlink"/>
    <w:basedOn w:val="DefaultParagraphFont"/>
    <w:uiPriority w:val="99"/>
    <w:semiHidden/>
    <w:unhideWhenUsed/>
    <w:rsid w:val="00322F1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16692">
      <w:bodyDiv w:val="1"/>
      <w:marLeft w:val="0"/>
      <w:marRight w:val="0"/>
      <w:marTop w:val="0"/>
      <w:marBottom w:val="0"/>
      <w:divBdr>
        <w:top w:val="none" w:sz="0" w:space="0" w:color="auto"/>
        <w:left w:val="none" w:sz="0" w:space="0" w:color="auto"/>
        <w:bottom w:val="none" w:sz="0" w:space="0" w:color="auto"/>
        <w:right w:val="none" w:sz="0" w:space="0" w:color="auto"/>
      </w:divBdr>
    </w:div>
    <w:div w:id="795105911">
      <w:bodyDiv w:val="1"/>
      <w:marLeft w:val="0"/>
      <w:marRight w:val="0"/>
      <w:marTop w:val="0"/>
      <w:marBottom w:val="0"/>
      <w:divBdr>
        <w:top w:val="none" w:sz="0" w:space="0" w:color="auto"/>
        <w:left w:val="none" w:sz="0" w:space="0" w:color="auto"/>
        <w:bottom w:val="none" w:sz="0" w:space="0" w:color="auto"/>
        <w:right w:val="none" w:sz="0" w:space="0" w:color="auto"/>
      </w:divBdr>
    </w:div>
    <w:div w:id="879247330">
      <w:bodyDiv w:val="1"/>
      <w:marLeft w:val="0"/>
      <w:marRight w:val="0"/>
      <w:marTop w:val="0"/>
      <w:marBottom w:val="0"/>
      <w:divBdr>
        <w:top w:val="none" w:sz="0" w:space="0" w:color="auto"/>
        <w:left w:val="none" w:sz="0" w:space="0" w:color="auto"/>
        <w:bottom w:val="none" w:sz="0" w:space="0" w:color="auto"/>
        <w:right w:val="none" w:sz="0" w:space="0" w:color="auto"/>
      </w:divBdr>
    </w:div>
    <w:div w:id="1072772766">
      <w:bodyDiv w:val="1"/>
      <w:marLeft w:val="0"/>
      <w:marRight w:val="0"/>
      <w:marTop w:val="0"/>
      <w:marBottom w:val="0"/>
      <w:divBdr>
        <w:top w:val="none" w:sz="0" w:space="0" w:color="auto"/>
        <w:left w:val="none" w:sz="0" w:space="0" w:color="auto"/>
        <w:bottom w:val="none" w:sz="0" w:space="0" w:color="auto"/>
        <w:right w:val="none" w:sz="0" w:space="0" w:color="auto"/>
      </w:divBdr>
    </w:div>
    <w:div w:id="1336882345">
      <w:bodyDiv w:val="1"/>
      <w:marLeft w:val="0"/>
      <w:marRight w:val="0"/>
      <w:marTop w:val="0"/>
      <w:marBottom w:val="0"/>
      <w:divBdr>
        <w:top w:val="none" w:sz="0" w:space="0" w:color="auto"/>
        <w:left w:val="none" w:sz="0" w:space="0" w:color="auto"/>
        <w:bottom w:val="none" w:sz="0" w:space="0" w:color="auto"/>
        <w:right w:val="none" w:sz="0" w:space="0" w:color="auto"/>
      </w:divBdr>
    </w:div>
    <w:div w:id="1606617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news/new-13m-police-centre-to-tackle-violence-against-women-and-girls" TargetMode="External"/><Relationship Id="rId18" Type="http://schemas.openxmlformats.org/officeDocument/2006/relationships/hyperlink" Target="https://researchbriefings.files.parliament.uk/documents/CBP-8637/CBP-8637.pdf" TargetMode="External"/><Relationship Id="rId26" Type="http://schemas.openxmlformats.org/officeDocument/2006/relationships/hyperlink" Target="https://www.met.police.uk/SysSiteAssets/media/downloads/met/about-us/violence-against-women-girls-action-plan.pdf" TargetMode="External"/><Relationship Id="rId39" Type="http://schemas.openxmlformats.org/officeDocument/2006/relationships/hyperlink" Target="https://www.victimsupport.org.uk/wp-content/uploads/2024/10/Sufferingforjusticereport.pdf" TargetMode="External"/><Relationship Id="rId21" Type="http://schemas.openxmlformats.org/officeDocument/2006/relationships/hyperlink" Target="https://assets.publishing.service.gov.uk/media/57a08afb40f0b649740008ba/socialcontrol.pdf" TargetMode="External"/><Relationship Id="rId34" Type="http://schemas.openxmlformats.org/officeDocument/2006/relationships/hyperlink" Target="https://www.kcl.ac.uk/giwl/assets/measuring-gender-equality-in-the-uk-data-on-violence-against-women-and-girls.pdf" TargetMode="External"/><Relationship Id="rId42" Type="http://schemas.openxmlformats.org/officeDocument/2006/relationships/hyperlink" Target="http://dx.doi.org/10.1080/09612025.2015.1133536" TargetMode="External"/><Relationship Id="rId7" Type="http://schemas.openxmlformats.org/officeDocument/2006/relationships/hyperlink" Target="https://www.college.police.uk/ethics/code-of-ethics/principles" TargetMode="External"/><Relationship Id="rId2" Type="http://schemas.openxmlformats.org/officeDocument/2006/relationships/styles" Target="styles.xml"/><Relationship Id="rId16" Type="http://schemas.openxmlformats.org/officeDocument/2006/relationships/hyperlink" Target="https://www.gov.uk/government/publications/female-genital-mutilation-leaflet/female-genital-mutilation-the-facts-accessible-version" TargetMode="External"/><Relationship Id="rId29" Type="http://schemas.openxmlformats.org/officeDocument/2006/relationships/hyperlink" Target="https://www.ons.gov.uk/peoplepopulationandcommunity/crimeandjustice/articles/violenceagainstwomenandgirls/researchupdatenovember2023" TargetMode="External"/><Relationship Id="rId1" Type="http://schemas.openxmlformats.org/officeDocument/2006/relationships/numbering" Target="numbering.xml"/><Relationship Id="rId6" Type="http://schemas.openxmlformats.org/officeDocument/2006/relationships/hyperlink" Target="https://doi.org/10.1177/17577438231187129" TargetMode="External"/><Relationship Id="rId11" Type="http://schemas.openxmlformats.org/officeDocument/2006/relationships/hyperlink" Target="https://doi.org/10.1177/1524838009334131" TargetMode="External"/><Relationship Id="rId24" Type="http://schemas.openxmlformats.org/officeDocument/2006/relationships/hyperlink" Target="https://doi.org/10.1177/1368430210370042" TargetMode="External"/><Relationship Id="rId32" Type="http://schemas.openxmlformats.org/officeDocument/2006/relationships/hyperlink" Target="https://www.oxfam.org/en/what-we-do/issues/gender-justice-and-womens-rights" TargetMode="External"/><Relationship Id="rId37" Type="http://schemas.openxmlformats.org/officeDocument/2006/relationships/hyperlink" Target="https://doi.org/10.2307/800155" TargetMode="External"/><Relationship Id="rId40" Type="http://schemas.openxmlformats.org/officeDocument/2006/relationships/hyperlink" Target="https://doi.org/10.1023/A:1005403516501" TargetMode="External"/><Relationship Id="rId45" Type="http://schemas.openxmlformats.org/officeDocument/2006/relationships/theme" Target="theme/theme1.xml"/><Relationship Id="rId5" Type="http://schemas.openxmlformats.org/officeDocument/2006/relationships/hyperlink" Target="https://www.met.police.uk/SysSiteAssets/media/downloads/met/about-us/baroness-casey-review/update-march-2023/baroness-casey-review-march-2023a.pdf" TargetMode="External"/><Relationship Id="rId15" Type="http://schemas.openxmlformats.org/officeDocument/2006/relationships/hyperlink" Target="https://archive.org/details/historiaplacitor01hale" TargetMode="External"/><Relationship Id="rId23" Type="http://schemas.openxmlformats.org/officeDocument/2006/relationships/hyperlink" Target="https://doi.org/10.1111/1467-8330.00207" TargetMode="External"/><Relationship Id="rId28" Type="http://schemas.openxmlformats.org/officeDocument/2006/relationships/hyperlink" Target="https://www.ons.gov.uk/peoplepopulationandcommunity/crimeandjustice/articles/natureofsexualassaultbyrapeorpenetrationenglandandwales/yearendingmarch2020" TargetMode="External"/><Relationship Id="rId36" Type="http://schemas.openxmlformats.org/officeDocument/2006/relationships/hyperlink" Target="https://www.cps.gov.uk/stories/david-carrick" TargetMode="External"/><Relationship Id="rId10" Type="http://schemas.openxmlformats.org/officeDocument/2006/relationships/hyperlink" Target="https://www.legislation.gov.uk/ukpga/2003/31/contents" TargetMode="External"/><Relationship Id="rId19" Type="http://schemas.openxmlformats.org/officeDocument/2006/relationships/hyperlink" Target="file:///D:/Users/Lauren%20Walters/Downloads/IOPC-police-perpetrated-domestic-abuse-review-dec24%20(1).pdf" TargetMode="External"/><Relationship Id="rId31" Type="http://schemas.openxmlformats.org/officeDocument/2006/relationships/hyperlink" Target="https://www.ons.gov.uk/peoplepopulationandcommunity/crimeandjustice/bulletins/domesticabuseinenglandandwalesoverview/november2024"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ndviolenceagainstwomen.org.uk/wp-content/uploads/2023/02/Final-Snapshot-Report-2022-23-LARGE-PRINT.pdf" TargetMode="External"/><Relationship Id="rId14" Type="http://schemas.openxmlformats.org/officeDocument/2006/relationships/hyperlink" Target="https://doi.org/10.1080/713677987" TargetMode="External"/><Relationship Id="rId22" Type="http://schemas.openxmlformats.org/officeDocument/2006/relationships/hyperlink" Target="http://dx.doi.org/10.1016/j.jcrimjus.2007.03.003" TargetMode="External"/><Relationship Id="rId27" Type="http://schemas.openxmlformats.org/officeDocument/2006/relationships/hyperlink" Target="https://files.digital.nhs.uk/B3/B6BF08/Female%20Genital%20Mutilation%20%28FGM%29%20-%20April%202020%20to%20March%202021%20-%20Report.pdf" TargetMode="External"/><Relationship Id="rId30" Type="http://schemas.openxmlformats.org/officeDocument/2006/relationships/hyperlink" Target="https://www.ons.gov.uk/peoplepopulationandcommunity/crimeandjustice/bulletins/sexualoffencesinenglandandwalesoverview/march2022" TargetMode="External"/><Relationship Id="rId35" Type="http://schemas.openxmlformats.org/officeDocument/2006/relationships/hyperlink" Target="https://doi.org/10.1111/j.1467-8330.2012.00997.x" TargetMode="External"/><Relationship Id="rId43" Type="http://schemas.openxmlformats.org/officeDocument/2006/relationships/hyperlink" Target="file:///D:/Users/Lauren%20Walters/Downloads/IOPC-public-perceptions-tracker-report-2022-23.pdf" TargetMode="External"/><Relationship Id="rId8" Type="http://schemas.openxmlformats.org/officeDocument/2006/relationships/hyperlink" Target="https://www.legislation.gov.uk/ukpga/2021/17/contents" TargetMode="External"/><Relationship Id="rId3" Type="http://schemas.openxmlformats.org/officeDocument/2006/relationships/settings" Target="settings.xml"/><Relationship Id="rId12" Type="http://schemas.openxmlformats.org/officeDocument/2006/relationships/hyperlink" Target="https://www.jstor.org/stable/2769807" TargetMode="External"/><Relationship Id="rId17" Type="http://schemas.openxmlformats.org/officeDocument/2006/relationships/hyperlink" Target="https://www.gov.uk/government/publications/domestic-abuse-bill-2020-factsheets/domestic-violence-disclosure-scheme-factsheet" TargetMode="External"/><Relationship Id="rId25" Type="http://schemas.openxmlformats.org/officeDocument/2006/relationships/hyperlink" Target="https://doi.org/10.1177/0956797610368810" TargetMode="External"/><Relationship Id="rId33" Type="http://schemas.openxmlformats.org/officeDocument/2006/relationships/hyperlink" Target="https://doi.org/10.1080/13676261.2021.1981841" TargetMode="External"/><Relationship Id="rId38" Type="http://schemas.openxmlformats.org/officeDocument/2006/relationships/hyperlink" Target="https://www.ohchr.org/en/instruments-mechanisms/instruments/declaration-elimination-violence-against-women" TargetMode="External"/><Relationship Id="rId20" Type="http://schemas.openxmlformats.org/officeDocument/2006/relationships/hyperlink" Target="file:///D:/Users/Lauren%20Walters/Downloads/VAWG-dip-sampling-report-February2024%20(1).pdf" TargetMode="External"/><Relationship Id="rId41" Type="http://schemas.openxmlformats.org/officeDocument/2006/relationships/hyperlink" Target="https://doi.org/10.1177/17488958177435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2256</TotalTime>
  <Pages>18</Pages>
  <Words>5310</Words>
  <Characters>30270</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Walters (2418385)</dc:creator>
  <cp:keywords/>
  <dc:description/>
  <cp:lastModifiedBy>Lauren Walters (2418385)</cp:lastModifiedBy>
  <cp:revision>1044</cp:revision>
  <dcterms:created xsi:type="dcterms:W3CDTF">2025-04-03T11:04:00Z</dcterms:created>
  <dcterms:modified xsi:type="dcterms:W3CDTF">2025-04-08T22:34:00Z</dcterms:modified>
</cp:coreProperties>
</file>