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714494" w14:textId="77777777" w:rsidR="002F1D92" w:rsidRDefault="002F1D92" w:rsidP="00E604B9">
      <w:pPr>
        <w:pStyle w:val="Normal1"/>
        <w:rPr>
          <w:bCs/>
          <w:lang w:val="en-GB"/>
        </w:rPr>
      </w:pPr>
    </w:p>
    <w:p w14:paraId="175041F6" w14:textId="77777777" w:rsidR="00375C02" w:rsidRPr="00AB1D45" w:rsidRDefault="00375C02" w:rsidP="00375C02">
      <w:pPr>
        <w:pStyle w:val="Normal1"/>
        <w:jc w:val="center"/>
        <w:rPr>
          <w:b/>
          <w:sz w:val="72"/>
          <w:szCs w:val="72"/>
          <w:u w:val="single"/>
        </w:rPr>
      </w:pPr>
      <w:r w:rsidRPr="00AB1D45">
        <w:rPr>
          <w:b/>
          <w:sz w:val="72"/>
          <w:szCs w:val="72"/>
          <w:u w:val="single"/>
        </w:rPr>
        <w:t>Effective Team Working and Communication</w:t>
      </w:r>
    </w:p>
    <w:p w14:paraId="7CFF34A8" w14:textId="77777777" w:rsidR="00375C02" w:rsidRDefault="00375C02" w:rsidP="00375C02">
      <w:pPr>
        <w:pStyle w:val="Normal1"/>
        <w:jc w:val="center"/>
        <w:rPr>
          <w:b/>
          <w:sz w:val="72"/>
          <w:szCs w:val="72"/>
        </w:rPr>
      </w:pPr>
    </w:p>
    <w:p w14:paraId="65941D5F" w14:textId="77777777" w:rsidR="00375C02" w:rsidRDefault="00375C02" w:rsidP="00375C02">
      <w:pPr>
        <w:pStyle w:val="Normal1"/>
        <w:jc w:val="center"/>
        <w:rPr>
          <w:b/>
          <w:sz w:val="72"/>
          <w:szCs w:val="72"/>
        </w:rPr>
      </w:pPr>
    </w:p>
    <w:p w14:paraId="15F0D772" w14:textId="77777777" w:rsidR="00375C02" w:rsidRDefault="00375C02" w:rsidP="00375C02">
      <w:pPr>
        <w:pStyle w:val="Normal1"/>
        <w:jc w:val="center"/>
        <w:rPr>
          <w:b/>
          <w:color w:val="000000" w:themeColor="text1"/>
          <w:sz w:val="52"/>
          <w:szCs w:val="52"/>
          <w:u w:val="single"/>
        </w:rPr>
      </w:pPr>
    </w:p>
    <w:p w14:paraId="38254324" w14:textId="6574B9A1" w:rsidR="00375C02" w:rsidRDefault="00375C02" w:rsidP="00375C02">
      <w:pPr>
        <w:pStyle w:val="Normal1"/>
        <w:jc w:val="center"/>
        <w:rPr>
          <w:b/>
          <w:sz w:val="72"/>
          <w:szCs w:val="72"/>
        </w:rPr>
      </w:pPr>
      <w:proofErr w:type="spellStart"/>
      <w:r w:rsidRPr="00375C02">
        <w:rPr>
          <w:b/>
          <w:color w:val="000000" w:themeColor="text1"/>
          <w:sz w:val="52"/>
          <w:szCs w:val="52"/>
          <w:u w:val="single"/>
        </w:rPr>
        <w:t>Stefania</w:t>
      </w:r>
      <w:proofErr w:type="spellEnd"/>
      <w:r w:rsidRPr="00375C02">
        <w:rPr>
          <w:b/>
          <w:color w:val="000000" w:themeColor="text1"/>
          <w:sz w:val="52"/>
          <w:szCs w:val="52"/>
          <w:u w:val="single"/>
        </w:rPr>
        <w:t xml:space="preserve"> Diana </w:t>
      </w:r>
      <w:proofErr w:type="spellStart"/>
      <w:r w:rsidRPr="00375C02">
        <w:rPr>
          <w:b/>
          <w:color w:val="000000" w:themeColor="text1"/>
          <w:sz w:val="52"/>
          <w:szCs w:val="52"/>
          <w:u w:val="single"/>
        </w:rPr>
        <w:t>Simion</w:t>
      </w:r>
      <w:proofErr w:type="spellEnd"/>
    </w:p>
    <w:p w14:paraId="088D9C84" w14:textId="77777777" w:rsidR="00375C02" w:rsidRDefault="00375C02" w:rsidP="00375C02">
      <w:pPr>
        <w:pStyle w:val="Normal1"/>
        <w:jc w:val="center"/>
        <w:rPr>
          <w:b/>
          <w:sz w:val="72"/>
          <w:szCs w:val="72"/>
        </w:rPr>
      </w:pPr>
    </w:p>
    <w:p w14:paraId="3BBA1EAA" w14:textId="77777777" w:rsidR="00375C02" w:rsidRDefault="00375C02" w:rsidP="00375C02">
      <w:pPr>
        <w:pStyle w:val="Normal1"/>
        <w:jc w:val="center"/>
        <w:rPr>
          <w:b/>
          <w:sz w:val="72"/>
          <w:szCs w:val="72"/>
        </w:rPr>
      </w:pPr>
    </w:p>
    <w:p w14:paraId="4A023E63" w14:textId="77777777" w:rsidR="00375C02" w:rsidRDefault="00375C02" w:rsidP="00375C02">
      <w:pPr>
        <w:pStyle w:val="Normal1"/>
        <w:jc w:val="center"/>
        <w:rPr>
          <w:b/>
          <w:sz w:val="48"/>
          <w:szCs w:val="48"/>
          <w:u w:val="single"/>
          <w:lang w:val="en-GB"/>
        </w:rPr>
      </w:pPr>
    </w:p>
    <w:p w14:paraId="53204131" w14:textId="77777777" w:rsidR="00375C02" w:rsidRDefault="00375C02" w:rsidP="00375C02">
      <w:pPr>
        <w:pStyle w:val="Normal1"/>
        <w:jc w:val="center"/>
        <w:rPr>
          <w:b/>
          <w:sz w:val="48"/>
          <w:szCs w:val="48"/>
          <w:u w:val="single"/>
          <w:lang w:val="en-GB"/>
        </w:rPr>
      </w:pPr>
    </w:p>
    <w:p w14:paraId="3060C1AD" w14:textId="5385FDF7" w:rsidR="002F1D92" w:rsidRPr="00375C02" w:rsidRDefault="00375C02" w:rsidP="00375C02">
      <w:pPr>
        <w:pStyle w:val="Normal1"/>
        <w:jc w:val="center"/>
        <w:rPr>
          <w:b/>
          <w:sz w:val="48"/>
          <w:szCs w:val="48"/>
        </w:rPr>
      </w:pPr>
      <w:r>
        <w:rPr>
          <w:b/>
          <w:sz w:val="48"/>
          <w:szCs w:val="48"/>
          <w:u w:val="single"/>
          <w:lang w:val="en-GB"/>
        </w:rPr>
        <w:t>Student number: 1908799</w:t>
      </w:r>
    </w:p>
    <w:p w14:paraId="167950B7" w14:textId="77777777" w:rsidR="00375C02" w:rsidRPr="00375C02" w:rsidRDefault="00375C02" w:rsidP="00375C02">
      <w:pPr>
        <w:pStyle w:val="Normal1"/>
        <w:jc w:val="center"/>
        <w:rPr>
          <w:b/>
          <w:sz w:val="48"/>
          <w:szCs w:val="48"/>
          <w:u w:val="single"/>
          <w:lang w:val="en-GB"/>
        </w:rPr>
      </w:pPr>
      <w:proofErr w:type="spellStart"/>
      <w:r w:rsidRPr="00375C02">
        <w:rPr>
          <w:b/>
          <w:sz w:val="48"/>
          <w:szCs w:val="48"/>
          <w:u w:val="single"/>
          <w:lang w:val="en-GB"/>
        </w:rPr>
        <w:lastRenderedPageBreak/>
        <w:t>Tuckman’s</w:t>
      </w:r>
      <w:proofErr w:type="spellEnd"/>
      <w:r w:rsidRPr="00375C02">
        <w:rPr>
          <w:b/>
          <w:sz w:val="48"/>
          <w:szCs w:val="48"/>
          <w:u w:val="single"/>
          <w:lang w:val="en-GB"/>
        </w:rPr>
        <w:t xml:space="preserve"> Theory of Team Stages</w:t>
      </w:r>
    </w:p>
    <w:p w14:paraId="127DD59E" w14:textId="77777777" w:rsidR="00375C02" w:rsidRDefault="00375C02" w:rsidP="00E604B9">
      <w:pPr>
        <w:pStyle w:val="Normal1"/>
        <w:rPr>
          <w:bCs/>
          <w:lang w:val="en-GB"/>
        </w:rPr>
      </w:pPr>
    </w:p>
    <w:p w14:paraId="0716F5FB" w14:textId="77777777" w:rsidR="00375C02" w:rsidRDefault="00375C02">
      <w:pPr>
        <w:pStyle w:val="Normal1"/>
        <w:rPr>
          <w:bCs/>
          <w:lang w:val="en-GB"/>
        </w:rPr>
      </w:pPr>
    </w:p>
    <w:p w14:paraId="0295E6ED" w14:textId="783A079A" w:rsidR="003C06EA" w:rsidRDefault="008378CD">
      <w:pPr>
        <w:pStyle w:val="Normal1"/>
        <w:rPr>
          <w:lang w:val="en-GB"/>
        </w:rPr>
      </w:pPr>
      <w:r w:rsidRPr="007744B4">
        <w:rPr>
          <w:b/>
          <w:lang w:val="en-GB"/>
        </w:rPr>
        <w:t xml:space="preserve">   </w:t>
      </w:r>
      <w:r w:rsidR="0081277C" w:rsidRPr="007744B4">
        <w:rPr>
          <w:b/>
          <w:u w:val="single"/>
          <w:lang w:val="en-GB"/>
        </w:rPr>
        <w:t>Teamwork</w:t>
      </w:r>
      <w:r w:rsidR="0081277C" w:rsidRPr="00304775">
        <w:rPr>
          <w:lang w:val="en-GB"/>
        </w:rPr>
        <w:t xml:space="preserve"> theories are implemented in an organisation at the aim of bringing large-scale improvement in collaborative performance. The most effective teamwork theories have been identified as Bruce </w:t>
      </w:r>
      <w:proofErr w:type="spellStart"/>
      <w:r w:rsidR="0081277C" w:rsidRPr="00304775">
        <w:rPr>
          <w:lang w:val="en-GB"/>
        </w:rPr>
        <w:t>Tuckman's</w:t>
      </w:r>
      <w:proofErr w:type="spellEnd"/>
      <w:r w:rsidR="0081277C" w:rsidRPr="00304775">
        <w:rPr>
          <w:lang w:val="en-GB"/>
        </w:rPr>
        <w:t xml:space="preserve"> Model of Team Stages, Maslow’s Hierarchy of Needs theory, </w:t>
      </w:r>
      <w:proofErr w:type="spellStart"/>
      <w:r w:rsidR="0081277C" w:rsidRPr="00304775">
        <w:rPr>
          <w:lang w:val="en-GB"/>
        </w:rPr>
        <w:t>Belbin's</w:t>
      </w:r>
      <w:proofErr w:type="spellEnd"/>
      <w:r w:rsidR="0081277C" w:rsidRPr="00304775">
        <w:rPr>
          <w:lang w:val="en-GB"/>
        </w:rPr>
        <w:t xml:space="preserve"> Theory of team roles, and many more (</w:t>
      </w:r>
      <w:proofErr w:type="spellStart"/>
      <w:r w:rsidR="0081277C" w:rsidRPr="00304775">
        <w:rPr>
          <w:lang w:val="en-GB"/>
        </w:rPr>
        <w:t>Bisbey</w:t>
      </w:r>
      <w:proofErr w:type="spellEnd"/>
      <w:r w:rsidR="0081277C" w:rsidRPr="00304775">
        <w:rPr>
          <w:lang w:val="en-GB"/>
        </w:rPr>
        <w:t xml:space="preserve"> </w:t>
      </w:r>
      <w:r w:rsidR="0081277C" w:rsidRPr="00304775">
        <w:rPr>
          <w:i/>
          <w:lang w:val="en-GB"/>
        </w:rPr>
        <w:t>et al.,</w:t>
      </w:r>
      <w:r w:rsidR="0081277C" w:rsidRPr="00304775">
        <w:rPr>
          <w:lang w:val="en-GB"/>
        </w:rPr>
        <w:t xml:space="preserve"> 2019). Team performances can positively be improved with the help of the best-fitting teamwork theories. The respective theories may help the leaders of an organisation in increasing the level of trust and commitment among employees, creating open communication lines, and bringing in diversification within the organisation (</w:t>
      </w:r>
      <w:proofErr w:type="spellStart"/>
      <w:r w:rsidR="0081277C" w:rsidRPr="00304775">
        <w:rPr>
          <w:lang w:val="en-GB"/>
        </w:rPr>
        <w:t>Fini</w:t>
      </w:r>
      <w:proofErr w:type="spellEnd"/>
      <w:r w:rsidR="0081277C" w:rsidRPr="00304775">
        <w:rPr>
          <w:lang w:val="en-GB"/>
        </w:rPr>
        <w:t xml:space="preserve"> </w:t>
      </w:r>
      <w:r w:rsidR="0081277C" w:rsidRPr="00304775">
        <w:rPr>
          <w:i/>
          <w:lang w:val="en-GB"/>
        </w:rPr>
        <w:t>et al.,</w:t>
      </w:r>
      <w:r w:rsidR="0081277C" w:rsidRPr="00304775">
        <w:rPr>
          <w:lang w:val="en-GB"/>
        </w:rPr>
        <w:t xml:space="preserve"> 2018). </w:t>
      </w:r>
    </w:p>
    <w:p w14:paraId="178E377C" w14:textId="77777777" w:rsidR="00481296" w:rsidRPr="00304775" w:rsidRDefault="00481296">
      <w:pPr>
        <w:pStyle w:val="Normal1"/>
        <w:rPr>
          <w:lang w:val="en-GB"/>
        </w:rPr>
      </w:pPr>
    </w:p>
    <w:p w14:paraId="65551CA2" w14:textId="49479650" w:rsidR="003C06EA" w:rsidRPr="008378CD" w:rsidRDefault="008378CD">
      <w:pPr>
        <w:pStyle w:val="Normal1"/>
        <w:rPr>
          <w:b/>
          <w:u w:val="single"/>
          <w:lang w:val="en-GB"/>
        </w:rPr>
      </w:pPr>
      <w:bookmarkStart w:id="0" w:name="_t1ofapkazt6k" w:colFirst="0" w:colLast="0"/>
      <w:bookmarkEnd w:id="0"/>
      <w:r>
        <w:rPr>
          <w:b/>
          <w:lang w:val="en-GB"/>
        </w:rPr>
        <w:t xml:space="preserve">   </w:t>
      </w:r>
      <w:proofErr w:type="spellStart"/>
      <w:r w:rsidR="0081277C" w:rsidRPr="008378CD">
        <w:rPr>
          <w:b/>
          <w:u w:val="single"/>
          <w:lang w:val="en-GB"/>
        </w:rPr>
        <w:t>Tuckman’s</w:t>
      </w:r>
      <w:proofErr w:type="spellEnd"/>
      <w:r w:rsidR="0081277C" w:rsidRPr="008378CD">
        <w:rPr>
          <w:b/>
          <w:u w:val="single"/>
          <w:lang w:val="en-GB"/>
        </w:rPr>
        <w:t xml:space="preserve"> Theory of Team Stages</w:t>
      </w:r>
    </w:p>
    <w:p w14:paraId="5397A5F5" w14:textId="77777777" w:rsidR="006C49F6" w:rsidRDefault="0081277C" w:rsidP="006C49F6">
      <w:pPr>
        <w:pStyle w:val="Normal1"/>
        <w:rPr>
          <w:lang w:val="en-GB"/>
        </w:rPr>
      </w:pPr>
      <w:r w:rsidRPr="00304775">
        <w:rPr>
          <w:lang w:val="en-GB"/>
        </w:rPr>
        <w:t xml:space="preserve">The implementation of </w:t>
      </w:r>
      <w:proofErr w:type="spellStart"/>
      <w:r w:rsidRPr="00304775">
        <w:rPr>
          <w:lang w:val="en-GB"/>
        </w:rPr>
        <w:t>Tuckman’s</w:t>
      </w:r>
      <w:proofErr w:type="spellEnd"/>
      <w:r w:rsidRPr="00304775">
        <w:rPr>
          <w:lang w:val="en-GB"/>
        </w:rPr>
        <w:t xml:space="preserve"> Theory is largely effective for designing a model that can help in developing a group or a team. This theory leads to understand and evaluate the stages that a team and the respective members may have to face during the working practices related to organisational achievements. This theory can be implemented in the case of a networking group, a group of friends, and volunteering organisations (Schouten </w:t>
      </w:r>
      <w:r w:rsidRPr="00304775">
        <w:rPr>
          <w:i/>
          <w:lang w:val="en-GB"/>
        </w:rPr>
        <w:t>et al.,</w:t>
      </w:r>
      <w:r w:rsidRPr="00304775">
        <w:rPr>
          <w:lang w:val="en-GB"/>
        </w:rPr>
        <w:t xml:space="preserve"> 2016). Therefore, it can be stated that the respective theory is applicable for </w:t>
      </w:r>
      <w:r w:rsidR="00E604B9" w:rsidRPr="00304775">
        <w:rPr>
          <w:lang w:val="en-GB"/>
        </w:rPr>
        <w:t>all</w:t>
      </w:r>
      <w:r w:rsidRPr="00304775">
        <w:rPr>
          <w:lang w:val="en-GB"/>
        </w:rPr>
        <w:t xml:space="preserve"> those segments that are highly related to daily interaction. </w:t>
      </w:r>
      <w:r w:rsidR="00524544" w:rsidRPr="00524544">
        <w:rPr>
          <w:lang w:val="en-GB"/>
        </w:rPr>
        <w:t xml:space="preserve">In accordance with the </w:t>
      </w:r>
      <w:proofErr w:type="spellStart"/>
      <w:r w:rsidR="00524544" w:rsidRPr="00524544">
        <w:rPr>
          <w:lang w:val="en-GB"/>
        </w:rPr>
        <w:t>Tuckman's</w:t>
      </w:r>
      <w:proofErr w:type="spellEnd"/>
      <w:r w:rsidR="00524544" w:rsidRPr="00524544">
        <w:rPr>
          <w:lang w:val="en-GB"/>
        </w:rPr>
        <w:t xml:space="preserve"> theory, it has been known that there are five different stages of development for a group or a team, which are known as forming, storming, norming, performing, and adjourning.</w:t>
      </w:r>
      <w:bookmarkStart w:id="1" w:name="_fwmo9uezzwzb" w:colFirst="0" w:colLast="0"/>
      <w:bookmarkStart w:id="2" w:name="_Toc31033522"/>
      <w:bookmarkEnd w:id="1"/>
    </w:p>
    <w:p w14:paraId="1C4D5666" w14:textId="5A5E440B" w:rsidR="00524544" w:rsidRPr="003A6D78" w:rsidRDefault="008378CD" w:rsidP="006C49F6">
      <w:pPr>
        <w:pStyle w:val="Normal1"/>
        <w:rPr>
          <w:b/>
          <w:bCs/>
          <w:u w:val="single"/>
          <w:lang w:val="en-GB"/>
        </w:rPr>
      </w:pPr>
      <w:r>
        <w:rPr>
          <w:b/>
          <w:bCs/>
          <w:lang w:val="en-GB"/>
        </w:rPr>
        <w:t xml:space="preserve">   </w:t>
      </w:r>
      <w:r w:rsidR="00524544" w:rsidRPr="003A6D78">
        <w:rPr>
          <w:b/>
          <w:bCs/>
          <w:u w:val="single"/>
          <w:lang w:val="en-GB"/>
        </w:rPr>
        <w:t>Stage 1: Forming</w:t>
      </w:r>
    </w:p>
    <w:p w14:paraId="36F98DDB" w14:textId="585B79A2" w:rsidR="006C49F6" w:rsidRPr="006C49F6" w:rsidRDefault="006C49F6" w:rsidP="006C49F6">
      <w:pPr>
        <w:pStyle w:val="Normal1"/>
        <w:rPr>
          <w:lang w:val="en-GB"/>
        </w:rPr>
      </w:pPr>
      <w:r w:rsidRPr="006C49F6">
        <w:rPr>
          <w:lang w:val="en-GB"/>
        </w:rPr>
        <w:t xml:space="preserve">The "forming" stage takes place when the team first meets each other. In this first meeting, team members are introduced to each. They share information about their backgrounds, interests and experience and form first impressions of each other. They learn about the project they will be working on, discuss the project's objectives/goals and start to think about what role they will play on the project team. They are not yet working on the project. </w:t>
      </w:r>
    </w:p>
    <w:p w14:paraId="6D6530B0" w14:textId="77777777" w:rsidR="008378CD" w:rsidRDefault="008378CD" w:rsidP="006C49F6">
      <w:pPr>
        <w:pStyle w:val="Normal1"/>
        <w:rPr>
          <w:b/>
          <w:lang w:val="en-GB"/>
        </w:rPr>
      </w:pPr>
    </w:p>
    <w:p w14:paraId="1EC3EA18" w14:textId="5E09AFD8" w:rsidR="006C49F6" w:rsidRPr="003A6D78" w:rsidRDefault="008378CD" w:rsidP="006C49F6">
      <w:pPr>
        <w:pStyle w:val="Normal1"/>
        <w:rPr>
          <w:b/>
          <w:u w:val="single"/>
          <w:lang w:val="en-GB"/>
        </w:rPr>
      </w:pPr>
      <w:r>
        <w:rPr>
          <w:b/>
          <w:lang w:val="en-GB"/>
        </w:rPr>
        <w:t xml:space="preserve">   </w:t>
      </w:r>
      <w:r w:rsidR="006C49F6" w:rsidRPr="003A6D78">
        <w:rPr>
          <w:b/>
          <w:u w:val="single"/>
          <w:lang w:val="en-GB"/>
        </w:rPr>
        <w:t>Stage 2: Storming</w:t>
      </w:r>
    </w:p>
    <w:p w14:paraId="5CF864E5" w14:textId="58467D6F" w:rsidR="006C49F6" w:rsidRPr="006C49F6" w:rsidRDefault="006C49F6" w:rsidP="006C49F6">
      <w:pPr>
        <w:pStyle w:val="Normal1"/>
        <w:rPr>
          <w:lang w:val="en-GB"/>
        </w:rPr>
      </w:pPr>
      <w:r w:rsidRPr="006C49F6">
        <w:rPr>
          <w:lang w:val="en-GB"/>
        </w:rPr>
        <w:t xml:space="preserve">As the team work together, they move in to the "storming" stage. This stage is not avoidable; They have different opinions on what should be done and how it should be done - which causes conflict within the team. As they go progress through this stage, they learn how to solve problems together, function both independently and together as a team, and settle into roles and responsibilities on the team. </w:t>
      </w:r>
    </w:p>
    <w:p w14:paraId="7D2A3100" w14:textId="34ABDE7E" w:rsidR="006C49F6" w:rsidRPr="003A6D78" w:rsidRDefault="008378CD" w:rsidP="006C49F6">
      <w:pPr>
        <w:pStyle w:val="Normal1"/>
        <w:rPr>
          <w:b/>
          <w:u w:val="single"/>
          <w:lang w:val="en-GB"/>
        </w:rPr>
      </w:pPr>
      <w:r>
        <w:rPr>
          <w:b/>
          <w:lang w:val="en-GB"/>
        </w:rPr>
        <w:t xml:space="preserve">   </w:t>
      </w:r>
      <w:r w:rsidR="006C49F6" w:rsidRPr="003A6D78">
        <w:rPr>
          <w:b/>
          <w:u w:val="single"/>
          <w:lang w:val="en-GB"/>
        </w:rPr>
        <w:t>Stage 3: Norming</w:t>
      </w:r>
    </w:p>
    <w:p w14:paraId="56A6C004" w14:textId="2346FDBE" w:rsidR="006C49F6" w:rsidRPr="006C49F6" w:rsidRDefault="006C49F6" w:rsidP="006C49F6">
      <w:pPr>
        <w:pStyle w:val="Normal1"/>
        <w:rPr>
          <w:lang w:val="en-GB"/>
        </w:rPr>
      </w:pPr>
      <w:r w:rsidRPr="006C49F6">
        <w:rPr>
          <w:lang w:val="en-GB"/>
        </w:rPr>
        <w:t xml:space="preserve">When the team moves into the "norming" stage, they are beginning to work more effectively as a team. They are no longer focused on their individual goals, are focused on developing a way of working together. They respect each other's opinions and their differences. Working together as a team seems more natural. In this stage, the team has agreed on their team rules for working together, how they will share information and resolve team conflict, and what tools and processes they will use to get the job done. The team members begin to trust each other and actively seek each other out for assistance and input. </w:t>
      </w:r>
    </w:p>
    <w:p w14:paraId="56212C66" w14:textId="40834644" w:rsidR="006C49F6" w:rsidRPr="003A6D78" w:rsidRDefault="008378CD" w:rsidP="006C49F6">
      <w:pPr>
        <w:pStyle w:val="Normal1"/>
        <w:rPr>
          <w:b/>
          <w:u w:val="single"/>
          <w:lang w:val="en-GB"/>
        </w:rPr>
      </w:pPr>
      <w:r>
        <w:rPr>
          <w:b/>
          <w:lang w:val="en-GB"/>
        </w:rPr>
        <w:t xml:space="preserve">   </w:t>
      </w:r>
      <w:r w:rsidR="006C49F6" w:rsidRPr="003A6D78">
        <w:rPr>
          <w:b/>
          <w:u w:val="single"/>
          <w:lang w:val="en-GB"/>
        </w:rPr>
        <w:t>Stage 4: Performing</w:t>
      </w:r>
    </w:p>
    <w:p w14:paraId="136B23D3" w14:textId="564B2084" w:rsidR="006C49F6" w:rsidRPr="006C49F6" w:rsidRDefault="006C49F6" w:rsidP="006C49F6">
      <w:pPr>
        <w:pStyle w:val="Normal1"/>
        <w:rPr>
          <w:lang w:val="en-GB"/>
        </w:rPr>
      </w:pPr>
      <w:r w:rsidRPr="006C49F6">
        <w:rPr>
          <w:lang w:val="en-GB"/>
        </w:rPr>
        <w:t>In the "performing" stage, teams are functioning at a very high level. The focus is on reaching the goal as a group. The team members have gotten to know each other, trust each other</w:t>
      </w:r>
      <w:r w:rsidR="00DC1BAF">
        <w:rPr>
          <w:lang w:val="en-GB"/>
        </w:rPr>
        <w:t xml:space="preserve">. </w:t>
      </w:r>
      <w:r w:rsidRPr="006C49F6">
        <w:rPr>
          <w:lang w:val="en-GB"/>
        </w:rPr>
        <w:t xml:space="preserve">Not every team makes it to this level of team </w:t>
      </w:r>
      <w:r w:rsidR="007744B4">
        <w:rPr>
          <w:lang w:val="en-GB"/>
        </w:rPr>
        <w:t>growth,</w:t>
      </w:r>
      <w:r w:rsidRPr="006C49F6">
        <w:rPr>
          <w:lang w:val="en-GB"/>
        </w:rPr>
        <w:t xml:space="preserve"> some teams stop at Stage 3: Norming. Even in this stage, there is a possibility that the team may revert to another stage. </w:t>
      </w:r>
    </w:p>
    <w:p w14:paraId="104A016A" w14:textId="072B64EA" w:rsidR="006C49F6" w:rsidRPr="003A6D78" w:rsidRDefault="008378CD" w:rsidP="006C49F6">
      <w:pPr>
        <w:pStyle w:val="Normal1"/>
        <w:rPr>
          <w:b/>
          <w:u w:val="single"/>
          <w:lang w:val="en-GB"/>
        </w:rPr>
      </w:pPr>
      <w:r>
        <w:rPr>
          <w:b/>
          <w:lang w:val="en-GB"/>
        </w:rPr>
        <w:t xml:space="preserve">   </w:t>
      </w:r>
      <w:r w:rsidR="006C49F6" w:rsidRPr="003A6D78">
        <w:rPr>
          <w:b/>
          <w:u w:val="single"/>
          <w:lang w:val="en-GB"/>
        </w:rPr>
        <w:t>Stage 5: Adjourning</w:t>
      </w:r>
    </w:p>
    <w:p w14:paraId="2F8DC27C" w14:textId="77777777" w:rsidR="00DC1BAF" w:rsidRDefault="006C49F6" w:rsidP="006C49F6">
      <w:pPr>
        <w:pStyle w:val="Normal1"/>
        <w:rPr>
          <w:lang w:val="en-GB"/>
        </w:rPr>
      </w:pPr>
      <w:r w:rsidRPr="006C49F6">
        <w:rPr>
          <w:lang w:val="en-GB"/>
        </w:rPr>
        <w:t>In the "adjourning" stage the project is coming to an end and the team members are moving off into different directions. This stage looks at the team from the perspective of the well-being of the team rather than from the perspective of managing a team through the original four stages of team growth.</w:t>
      </w:r>
    </w:p>
    <w:p w14:paraId="25BE7B55" w14:textId="77777777" w:rsidR="00481296" w:rsidRDefault="00481296" w:rsidP="006C49F6">
      <w:pPr>
        <w:pStyle w:val="Normal1"/>
        <w:rPr>
          <w:lang w:val="en-GB"/>
        </w:rPr>
      </w:pPr>
    </w:p>
    <w:p w14:paraId="066FF821" w14:textId="77777777" w:rsidR="00481296" w:rsidRDefault="006C49F6" w:rsidP="00481296">
      <w:pPr>
        <w:pStyle w:val="Normal1"/>
        <w:rPr>
          <w:lang w:val="en-GB"/>
        </w:rPr>
      </w:pPr>
      <w:r w:rsidRPr="007744B4">
        <w:rPr>
          <w:b/>
          <w:u w:val="single"/>
          <w:lang w:val="en-GB"/>
        </w:rPr>
        <w:t>The team leader</w:t>
      </w:r>
      <w:r w:rsidRPr="006C49F6">
        <w:rPr>
          <w:lang w:val="en-GB"/>
        </w:rPr>
        <w:t xml:space="preserve"> should ensure that there is time for the team to celebrate the success of the project and capture best practices for future use. This also provides the team the opportunity to say good-bye to each other and wish each other luck as they pursue their next endeavour. </w:t>
      </w:r>
    </w:p>
    <w:p w14:paraId="091ACC59" w14:textId="256ED182" w:rsidR="003C06EA" w:rsidRPr="00AC0291" w:rsidRDefault="0081277C" w:rsidP="00481296">
      <w:pPr>
        <w:pStyle w:val="Normal1"/>
        <w:rPr>
          <w:b/>
          <w:sz w:val="40"/>
          <w:szCs w:val="36"/>
          <w:u w:val="single"/>
          <w:lang w:val="en-GB"/>
        </w:rPr>
      </w:pPr>
      <w:r w:rsidRPr="00AC0291">
        <w:rPr>
          <w:b/>
          <w:sz w:val="40"/>
          <w:szCs w:val="36"/>
          <w:u w:val="single"/>
          <w:lang w:val="en-GB"/>
        </w:rPr>
        <w:lastRenderedPageBreak/>
        <w:t>References</w:t>
      </w:r>
      <w:bookmarkEnd w:id="2"/>
      <w:r w:rsidR="00251693">
        <w:rPr>
          <w:b/>
          <w:sz w:val="40"/>
          <w:szCs w:val="36"/>
          <w:u w:val="single"/>
          <w:lang w:val="en-GB"/>
        </w:rPr>
        <w:t xml:space="preserve">, </w:t>
      </w:r>
      <w:bookmarkStart w:id="3" w:name="_GoBack"/>
      <w:bookmarkEnd w:id="3"/>
    </w:p>
    <w:p w14:paraId="641E2043" w14:textId="77777777" w:rsidR="003C06EA" w:rsidRPr="00304775" w:rsidRDefault="0081277C">
      <w:pPr>
        <w:pStyle w:val="Normal1"/>
        <w:spacing w:before="240" w:after="240"/>
        <w:rPr>
          <w:lang w:val="en-GB"/>
        </w:rPr>
      </w:pPr>
      <w:r w:rsidRPr="00304775">
        <w:rPr>
          <w:lang w:val="en-GB"/>
        </w:rPr>
        <w:t xml:space="preserve">Aguilar, R.A., </w:t>
      </w:r>
      <w:proofErr w:type="spellStart"/>
      <w:r w:rsidRPr="00304775">
        <w:rPr>
          <w:lang w:val="en-GB"/>
        </w:rPr>
        <w:t>Díaz</w:t>
      </w:r>
      <w:proofErr w:type="spellEnd"/>
      <w:r w:rsidRPr="00304775">
        <w:rPr>
          <w:lang w:val="en-GB"/>
        </w:rPr>
        <w:t xml:space="preserve">, J.C., </w:t>
      </w:r>
      <w:proofErr w:type="spellStart"/>
      <w:r w:rsidRPr="00304775">
        <w:rPr>
          <w:lang w:val="en-GB"/>
        </w:rPr>
        <w:t>Ucán</w:t>
      </w:r>
      <w:proofErr w:type="spellEnd"/>
      <w:r w:rsidRPr="00304775">
        <w:rPr>
          <w:lang w:val="en-GB"/>
        </w:rPr>
        <w:t xml:space="preserve">, J.P. and </w:t>
      </w:r>
      <w:proofErr w:type="spellStart"/>
      <w:r w:rsidRPr="00304775">
        <w:rPr>
          <w:lang w:val="en-GB"/>
        </w:rPr>
        <w:t>Quiñones</w:t>
      </w:r>
      <w:proofErr w:type="spellEnd"/>
      <w:r w:rsidRPr="00304775">
        <w:rPr>
          <w:lang w:val="en-GB"/>
        </w:rPr>
        <w:t xml:space="preserve">, Y.O., 2018, October. Exploring the Influence of </w:t>
      </w:r>
      <w:proofErr w:type="spellStart"/>
      <w:r w:rsidRPr="00304775">
        <w:rPr>
          <w:lang w:val="en-GB"/>
        </w:rPr>
        <w:t>Belbin’s</w:t>
      </w:r>
      <w:proofErr w:type="spellEnd"/>
      <w:r w:rsidRPr="00304775">
        <w:rPr>
          <w:lang w:val="en-GB"/>
        </w:rPr>
        <w:t xml:space="preserve"> Roles in Software Measurement: A Controlled Experiment with Students. In </w:t>
      </w:r>
      <w:r w:rsidRPr="00304775">
        <w:rPr>
          <w:i/>
          <w:lang w:val="en-GB"/>
        </w:rPr>
        <w:t>International Conference on Software Process Improvement</w:t>
      </w:r>
      <w:r w:rsidRPr="00304775">
        <w:rPr>
          <w:lang w:val="en-GB"/>
        </w:rPr>
        <w:t xml:space="preserve"> (pp. 69-79). Berlin: Springer, Cham.</w:t>
      </w:r>
    </w:p>
    <w:p w14:paraId="72C89170" w14:textId="77777777" w:rsidR="003C06EA" w:rsidRPr="00304775" w:rsidRDefault="0081277C">
      <w:pPr>
        <w:pStyle w:val="Normal1"/>
        <w:spacing w:before="240" w:after="240"/>
        <w:rPr>
          <w:lang w:val="en-GB"/>
        </w:rPr>
      </w:pPr>
      <w:proofErr w:type="spellStart"/>
      <w:r w:rsidRPr="00304775">
        <w:rPr>
          <w:lang w:val="en-GB"/>
        </w:rPr>
        <w:t>Bisbey</w:t>
      </w:r>
      <w:proofErr w:type="spellEnd"/>
      <w:r w:rsidRPr="00304775">
        <w:rPr>
          <w:lang w:val="en-GB"/>
        </w:rPr>
        <w:t xml:space="preserve">, T.M., Reyes, D.L., Traylor, A.M. and Salas, E., 2019. Teams of psychologists helping teams: The evolution of the science of team training. </w:t>
      </w:r>
      <w:r w:rsidRPr="00304775">
        <w:rPr>
          <w:i/>
          <w:lang w:val="en-GB"/>
        </w:rPr>
        <w:t>American Psychologist</w:t>
      </w:r>
      <w:r w:rsidRPr="00304775">
        <w:rPr>
          <w:lang w:val="en-GB"/>
        </w:rPr>
        <w:t xml:space="preserve">, </w:t>
      </w:r>
      <w:r w:rsidRPr="00304775">
        <w:rPr>
          <w:i/>
          <w:lang w:val="en-GB"/>
        </w:rPr>
        <w:t>74</w:t>
      </w:r>
      <w:r w:rsidRPr="00304775">
        <w:rPr>
          <w:lang w:val="en-GB"/>
        </w:rPr>
        <w:t>(3), p.278.</w:t>
      </w:r>
    </w:p>
    <w:p w14:paraId="1380737F" w14:textId="77777777" w:rsidR="003C06EA" w:rsidRPr="00304775" w:rsidRDefault="0081277C">
      <w:pPr>
        <w:pStyle w:val="Normal1"/>
        <w:spacing w:before="240" w:after="240"/>
        <w:rPr>
          <w:lang w:val="en-GB"/>
        </w:rPr>
      </w:pPr>
      <w:proofErr w:type="spellStart"/>
      <w:r w:rsidRPr="00304775">
        <w:rPr>
          <w:lang w:val="en-GB"/>
        </w:rPr>
        <w:t>Fini</w:t>
      </w:r>
      <w:proofErr w:type="spellEnd"/>
      <w:r w:rsidRPr="00304775">
        <w:rPr>
          <w:lang w:val="en-GB"/>
        </w:rPr>
        <w:t xml:space="preserve">, E.H., </w:t>
      </w:r>
      <w:proofErr w:type="spellStart"/>
      <w:r w:rsidRPr="00304775">
        <w:rPr>
          <w:lang w:val="en-GB"/>
        </w:rPr>
        <w:t>Awadallah</w:t>
      </w:r>
      <w:proofErr w:type="spellEnd"/>
      <w:r w:rsidRPr="00304775">
        <w:rPr>
          <w:lang w:val="en-GB"/>
        </w:rPr>
        <w:t xml:space="preserve">, F., </w:t>
      </w:r>
      <w:proofErr w:type="spellStart"/>
      <w:r w:rsidRPr="00304775">
        <w:rPr>
          <w:lang w:val="en-GB"/>
        </w:rPr>
        <w:t>Parast</w:t>
      </w:r>
      <w:proofErr w:type="spellEnd"/>
      <w:r w:rsidRPr="00304775">
        <w:rPr>
          <w:lang w:val="en-GB"/>
        </w:rPr>
        <w:t>, M.M. and Abu-</w:t>
      </w:r>
      <w:proofErr w:type="spellStart"/>
      <w:r w:rsidRPr="00304775">
        <w:rPr>
          <w:lang w:val="en-GB"/>
        </w:rPr>
        <w:t>Lebdeh</w:t>
      </w:r>
      <w:proofErr w:type="spellEnd"/>
      <w:r w:rsidRPr="00304775">
        <w:rPr>
          <w:lang w:val="en-GB"/>
        </w:rPr>
        <w:t xml:space="preserve">, T., 2018. The impact of project-based learning on improving student learning outcomes of sustainability concepts in transportation engineering courses. </w:t>
      </w:r>
      <w:r w:rsidRPr="00304775">
        <w:rPr>
          <w:i/>
          <w:lang w:val="en-GB"/>
        </w:rPr>
        <w:t>European Journal of Engineering Education</w:t>
      </w:r>
      <w:r w:rsidRPr="00304775">
        <w:rPr>
          <w:lang w:val="en-GB"/>
        </w:rPr>
        <w:t xml:space="preserve">, </w:t>
      </w:r>
      <w:r w:rsidRPr="00304775">
        <w:rPr>
          <w:i/>
          <w:lang w:val="en-GB"/>
        </w:rPr>
        <w:t>43</w:t>
      </w:r>
      <w:r w:rsidRPr="00304775">
        <w:rPr>
          <w:lang w:val="en-GB"/>
        </w:rPr>
        <w:t>(3), pp.473-488.</w:t>
      </w:r>
    </w:p>
    <w:p w14:paraId="41DB81B7" w14:textId="77777777" w:rsidR="003C06EA" w:rsidRPr="00304775" w:rsidRDefault="0081277C">
      <w:pPr>
        <w:pStyle w:val="Normal1"/>
        <w:spacing w:before="240" w:after="240"/>
        <w:rPr>
          <w:lang w:val="en-GB"/>
        </w:rPr>
      </w:pPr>
      <w:r w:rsidRPr="00304775">
        <w:rPr>
          <w:lang w:val="en-GB"/>
        </w:rPr>
        <w:t xml:space="preserve">Greyhound.com, 2020. </w:t>
      </w:r>
      <w:r w:rsidRPr="00304775">
        <w:rPr>
          <w:i/>
          <w:lang w:val="en-GB"/>
        </w:rPr>
        <w:t>About Greyhound</w:t>
      </w:r>
      <w:r w:rsidRPr="00304775">
        <w:rPr>
          <w:lang w:val="en-GB"/>
        </w:rPr>
        <w:t>. Available at: https://www.greyhound.com/en/about [Accessed on 21 January 2020]</w:t>
      </w:r>
    </w:p>
    <w:p w14:paraId="1D0C1443" w14:textId="77777777" w:rsidR="003C06EA" w:rsidRPr="00304775" w:rsidRDefault="0081277C">
      <w:pPr>
        <w:pStyle w:val="Normal1"/>
        <w:spacing w:before="240" w:after="240"/>
        <w:rPr>
          <w:lang w:val="en-GB"/>
        </w:rPr>
      </w:pPr>
      <w:proofErr w:type="spellStart"/>
      <w:r w:rsidRPr="00304775">
        <w:rPr>
          <w:lang w:val="en-GB"/>
        </w:rPr>
        <w:t>Kiweewa</w:t>
      </w:r>
      <w:proofErr w:type="spellEnd"/>
      <w:r w:rsidRPr="00304775">
        <w:rPr>
          <w:lang w:val="en-GB"/>
        </w:rPr>
        <w:t xml:space="preserve">, J.M., </w:t>
      </w:r>
      <w:proofErr w:type="spellStart"/>
      <w:r w:rsidRPr="00304775">
        <w:rPr>
          <w:lang w:val="en-GB"/>
        </w:rPr>
        <w:t>Gilbride</w:t>
      </w:r>
      <w:proofErr w:type="spellEnd"/>
      <w:r w:rsidRPr="00304775">
        <w:rPr>
          <w:lang w:val="en-GB"/>
        </w:rPr>
        <w:t xml:space="preserve">, D., Luke, M. and </w:t>
      </w:r>
      <w:proofErr w:type="spellStart"/>
      <w:r w:rsidRPr="00304775">
        <w:rPr>
          <w:lang w:val="en-GB"/>
        </w:rPr>
        <w:t>Clingerman</w:t>
      </w:r>
      <w:proofErr w:type="spellEnd"/>
      <w:r w:rsidRPr="00304775">
        <w:rPr>
          <w:lang w:val="en-GB"/>
        </w:rPr>
        <w:t xml:space="preserve">, T., 2018. Tracking growth factors in experiential training groups through </w:t>
      </w:r>
      <w:proofErr w:type="spellStart"/>
      <w:r w:rsidRPr="00304775">
        <w:rPr>
          <w:lang w:val="en-GB"/>
        </w:rPr>
        <w:t>Tuckman’s</w:t>
      </w:r>
      <w:proofErr w:type="spellEnd"/>
      <w:r w:rsidRPr="00304775">
        <w:rPr>
          <w:lang w:val="en-GB"/>
        </w:rPr>
        <w:t xml:space="preserve"> conceptual model. </w:t>
      </w:r>
      <w:r w:rsidRPr="00304775">
        <w:rPr>
          <w:i/>
          <w:lang w:val="en-GB"/>
        </w:rPr>
        <w:t>The Journal for Specialists in Group Work, 43</w:t>
      </w:r>
      <w:r w:rsidRPr="00304775">
        <w:rPr>
          <w:lang w:val="en-GB"/>
        </w:rPr>
        <w:t>(3), pp.274-296.</w:t>
      </w:r>
    </w:p>
    <w:p w14:paraId="73720C74" w14:textId="77777777" w:rsidR="003C06EA" w:rsidRPr="00304775" w:rsidRDefault="0081277C">
      <w:pPr>
        <w:pStyle w:val="Normal1"/>
        <w:spacing w:before="240" w:after="240"/>
        <w:rPr>
          <w:lang w:val="en-GB"/>
        </w:rPr>
      </w:pPr>
      <w:r w:rsidRPr="00304775">
        <w:rPr>
          <w:lang w:val="en-GB"/>
        </w:rPr>
        <w:t xml:space="preserve">Lynch, D.S., Lynch, M.J. and Clemens, C.M., 2018. </w:t>
      </w:r>
      <w:proofErr w:type="spellStart"/>
      <w:r w:rsidRPr="00304775">
        <w:rPr>
          <w:lang w:val="en-GB"/>
        </w:rPr>
        <w:t>Belbin</w:t>
      </w:r>
      <w:proofErr w:type="spellEnd"/>
      <w:r w:rsidRPr="00304775">
        <w:rPr>
          <w:lang w:val="en-GB"/>
        </w:rPr>
        <w:t xml:space="preserve"> Team Roles. </w:t>
      </w:r>
      <w:r w:rsidRPr="00304775">
        <w:rPr>
          <w:i/>
          <w:lang w:val="en-GB"/>
        </w:rPr>
        <w:t>The Handbook of Communication Training: A Best Practices Framework for Assessing and Developing Competence</w:t>
      </w:r>
      <w:r w:rsidRPr="00304775">
        <w:rPr>
          <w:lang w:val="en-GB"/>
        </w:rPr>
        <w:t>.</w:t>
      </w:r>
    </w:p>
    <w:p w14:paraId="7954AE3B" w14:textId="77777777" w:rsidR="003C06EA" w:rsidRPr="00304775" w:rsidRDefault="0081277C">
      <w:pPr>
        <w:pStyle w:val="Normal1"/>
        <w:spacing w:before="240" w:after="240"/>
        <w:rPr>
          <w:lang w:val="en-GB"/>
        </w:rPr>
      </w:pPr>
      <w:r w:rsidRPr="00304775">
        <w:rPr>
          <w:lang w:val="en-GB"/>
        </w:rPr>
        <w:t xml:space="preserve">Omar, M., </w:t>
      </w:r>
      <w:proofErr w:type="spellStart"/>
      <w:r w:rsidRPr="00304775">
        <w:rPr>
          <w:lang w:val="en-GB"/>
        </w:rPr>
        <w:t>Hasan</w:t>
      </w:r>
      <w:proofErr w:type="spellEnd"/>
      <w:r w:rsidRPr="00304775">
        <w:rPr>
          <w:lang w:val="en-GB"/>
        </w:rPr>
        <w:t xml:space="preserve">, B., Ahmad, M., </w:t>
      </w:r>
      <w:proofErr w:type="spellStart"/>
      <w:r w:rsidRPr="00304775">
        <w:rPr>
          <w:lang w:val="en-GB"/>
        </w:rPr>
        <w:t>Yasin</w:t>
      </w:r>
      <w:proofErr w:type="spellEnd"/>
      <w:r w:rsidRPr="00304775">
        <w:rPr>
          <w:lang w:val="en-GB"/>
        </w:rPr>
        <w:t xml:space="preserve">, A., </w:t>
      </w:r>
      <w:proofErr w:type="spellStart"/>
      <w:r w:rsidRPr="00304775">
        <w:rPr>
          <w:lang w:val="en-GB"/>
        </w:rPr>
        <w:t>Baharom</w:t>
      </w:r>
      <w:proofErr w:type="spellEnd"/>
      <w:r w:rsidRPr="00304775">
        <w:rPr>
          <w:lang w:val="en-GB"/>
        </w:rPr>
        <w:t xml:space="preserve">, F., </w:t>
      </w:r>
      <w:proofErr w:type="spellStart"/>
      <w:r w:rsidRPr="00304775">
        <w:rPr>
          <w:lang w:val="en-GB"/>
        </w:rPr>
        <w:t>Mohd</w:t>
      </w:r>
      <w:proofErr w:type="spellEnd"/>
      <w:r w:rsidRPr="00304775">
        <w:rPr>
          <w:lang w:val="en-GB"/>
        </w:rPr>
        <w:t xml:space="preserve">, H. and </w:t>
      </w:r>
      <w:proofErr w:type="spellStart"/>
      <w:r w:rsidRPr="00304775">
        <w:rPr>
          <w:lang w:val="en-GB"/>
        </w:rPr>
        <w:t>Muhd</w:t>
      </w:r>
      <w:proofErr w:type="spellEnd"/>
      <w:r w:rsidRPr="00304775">
        <w:rPr>
          <w:lang w:val="en-GB"/>
        </w:rPr>
        <w:t xml:space="preserve"> </w:t>
      </w:r>
      <w:proofErr w:type="spellStart"/>
      <w:r w:rsidRPr="00304775">
        <w:rPr>
          <w:lang w:val="en-GB"/>
        </w:rPr>
        <w:t>Darus</w:t>
      </w:r>
      <w:proofErr w:type="spellEnd"/>
      <w:r w:rsidRPr="00304775">
        <w:rPr>
          <w:lang w:val="en-GB"/>
        </w:rPr>
        <w:t xml:space="preserve">, N., 2016. Applying fuzzy technique in software team formation based on </w:t>
      </w:r>
      <w:proofErr w:type="spellStart"/>
      <w:r w:rsidRPr="00304775">
        <w:rPr>
          <w:lang w:val="en-GB"/>
        </w:rPr>
        <w:t>Belbin</w:t>
      </w:r>
      <w:proofErr w:type="spellEnd"/>
      <w:r w:rsidRPr="00304775">
        <w:rPr>
          <w:lang w:val="en-GB"/>
        </w:rPr>
        <w:t xml:space="preserve"> team role. </w:t>
      </w:r>
      <w:r w:rsidRPr="00304775">
        <w:rPr>
          <w:i/>
          <w:lang w:val="en-GB"/>
        </w:rPr>
        <w:t>Journal of Telecommunication, Electronic and Computer Engineering</w:t>
      </w:r>
      <w:r w:rsidRPr="00304775">
        <w:rPr>
          <w:lang w:val="en-GB"/>
        </w:rPr>
        <w:t xml:space="preserve">, </w:t>
      </w:r>
      <w:r w:rsidRPr="00304775">
        <w:rPr>
          <w:i/>
          <w:lang w:val="en-GB"/>
        </w:rPr>
        <w:t>8</w:t>
      </w:r>
      <w:r w:rsidRPr="00304775">
        <w:rPr>
          <w:lang w:val="en-GB"/>
        </w:rPr>
        <w:t>(8), pp.109-113.</w:t>
      </w:r>
    </w:p>
    <w:p w14:paraId="40AD0372" w14:textId="77777777" w:rsidR="003C06EA" w:rsidRPr="00304775" w:rsidRDefault="0081277C">
      <w:pPr>
        <w:pStyle w:val="Normal1"/>
        <w:spacing w:before="240" w:after="240"/>
        <w:rPr>
          <w:lang w:val="en-GB"/>
        </w:rPr>
      </w:pPr>
      <w:r w:rsidRPr="00304775">
        <w:rPr>
          <w:lang w:val="en-GB"/>
        </w:rPr>
        <w:t xml:space="preserve">Owens, B.P. and </w:t>
      </w:r>
      <w:proofErr w:type="spellStart"/>
      <w:r w:rsidRPr="00304775">
        <w:rPr>
          <w:lang w:val="en-GB"/>
        </w:rPr>
        <w:t>Hekman</w:t>
      </w:r>
      <w:proofErr w:type="spellEnd"/>
      <w:r w:rsidRPr="00304775">
        <w:rPr>
          <w:lang w:val="en-GB"/>
        </w:rPr>
        <w:t xml:space="preserve">, D.R., 2016. How does leader humility influence team performance? Exploring the mechanisms of contagion and collective promotion focus. </w:t>
      </w:r>
      <w:r w:rsidRPr="00304775">
        <w:rPr>
          <w:i/>
          <w:lang w:val="en-GB"/>
        </w:rPr>
        <w:t>Academy of Management Journal</w:t>
      </w:r>
      <w:r w:rsidRPr="00304775">
        <w:rPr>
          <w:lang w:val="en-GB"/>
        </w:rPr>
        <w:t xml:space="preserve">, </w:t>
      </w:r>
      <w:r w:rsidRPr="00304775">
        <w:rPr>
          <w:i/>
          <w:lang w:val="en-GB"/>
        </w:rPr>
        <w:t>59</w:t>
      </w:r>
      <w:r w:rsidRPr="00304775">
        <w:rPr>
          <w:lang w:val="en-GB"/>
        </w:rPr>
        <w:t>(3), pp.1088-1111.</w:t>
      </w:r>
    </w:p>
    <w:p w14:paraId="486A098D" w14:textId="77777777" w:rsidR="003C06EA" w:rsidRPr="00304775" w:rsidRDefault="0081277C">
      <w:pPr>
        <w:pStyle w:val="Normal1"/>
        <w:spacing w:before="240" w:after="240"/>
        <w:rPr>
          <w:lang w:val="en-GB"/>
        </w:rPr>
      </w:pPr>
      <w:r w:rsidRPr="00304775">
        <w:rPr>
          <w:lang w:val="en-GB"/>
        </w:rPr>
        <w:t xml:space="preserve">Salas, E., Reyes, D.L. and McDaniel, S.H., 2018. The science of teamwork: Progress, reflections, and the road ahead. </w:t>
      </w:r>
      <w:r w:rsidRPr="00304775">
        <w:rPr>
          <w:i/>
          <w:lang w:val="en-GB"/>
        </w:rPr>
        <w:t>American Psychologist</w:t>
      </w:r>
      <w:r w:rsidRPr="00304775">
        <w:rPr>
          <w:lang w:val="en-GB"/>
        </w:rPr>
        <w:t xml:space="preserve">, </w:t>
      </w:r>
      <w:r w:rsidRPr="00304775">
        <w:rPr>
          <w:i/>
          <w:lang w:val="en-GB"/>
        </w:rPr>
        <w:t>73</w:t>
      </w:r>
      <w:r w:rsidRPr="00304775">
        <w:rPr>
          <w:lang w:val="en-GB"/>
        </w:rPr>
        <w:t>(4), p.593.</w:t>
      </w:r>
    </w:p>
    <w:p w14:paraId="26FD3799" w14:textId="77777777" w:rsidR="003C06EA" w:rsidRPr="00304775" w:rsidRDefault="0081277C">
      <w:pPr>
        <w:pStyle w:val="Normal1"/>
        <w:spacing w:before="240" w:after="240"/>
        <w:rPr>
          <w:lang w:val="en-GB"/>
        </w:rPr>
      </w:pPr>
      <w:r w:rsidRPr="00304775">
        <w:rPr>
          <w:lang w:val="en-GB"/>
        </w:rPr>
        <w:lastRenderedPageBreak/>
        <w:t xml:space="preserve">Schouten, A.P., van den </w:t>
      </w:r>
      <w:proofErr w:type="spellStart"/>
      <w:r w:rsidRPr="00304775">
        <w:rPr>
          <w:lang w:val="en-GB"/>
        </w:rPr>
        <w:t>Hooff</w:t>
      </w:r>
      <w:proofErr w:type="spellEnd"/>
      <w:r w:rsidRPr="00304775">
        <w:rPr>
          <w:lang w:val="en-GB"/>
        </w:rPr>
        <w:t xml:space="preserve">, B. and Feldberg, F., 2016. Virtual team work: Group decision making in 3D virtual environments. </w:t>
      </w:r>
      <w:r w:rsidRPr="00304775">
        <w:rPr>
          <w:i/>
          <w:lang w:val="en-GB"/>
        </w:rPr>
        <w:t>Communication Research</w:t>
      </w:r>
      <w:r w:rsidRPr="00304775">
        <w:rPr>
          <w:lang w:val="en-GB"/>
        </w:rPr>
        <w:t xml:space="preserve">, </w:t>
      </w:r>
      <w:r w:rsidRPr="00304775">
        <w:rPr>
          <w:i/>
          <w:lang w:val="en-GB"/>
        </w:rPr>
        <w:t>43</w:t>
      </w:r>
      <w:r w:rsidRPr="00304775">
        <w:rPr>
          <w:lang w:val="en-GB"/>
        </w:rPr>
        <w:t>(2), pp.180-210.</w:t>
      </w:r>
    </w:p>
    <w:p w14:paraId="5B4AA619" w14:textId="77777777" w:rsidR="003C06EA" w:rsidRPr="00304775" w:rsidRDefault="0081277C">
      <w:pPr>
        <w:pStyle w:val="Normal1"/>
        <w:spacing w:before="240" w:after="240"/>
        <w:rPr>
          <w:lang w:val="en-GB"/>
        </w:rPr>
      </w:pPr>
      <w:r w:rsidRPr="00304775">
        <w:rPr>
          <w:lang w:val="en-GB"/>
        </w:rPr>
        <w:t xml:space="preserve">Vera, R.A.A., Mendoza, J.C.D., Muñoz-Mata, M.A. and </w:t>
      </w:r>
      <w:proofErr w:type="spellStart"/>
      <w:r w:rsidRPr="00304775">
        <w:rPr>
          <w:lang w:val="en-GB"/>
        </w:rPr>
        <w:t>Pech</w:t>
      </w:r>
      <w:proofErr w:type="spellEnd"/>
      <w:r w:rsidRPr="00304775">
        <w:rPr>
          <w:lang w:val="en-GB"/>
        </w:rPr>
        <w:t xml:space="preserve">, J.P.U., 2019, October. Influence of </w:t>
      </w:r>
      <w:proofErr w:type="spellStart"/>
      <w:r w:rsidRPr="00304775">
        <w:rPr>
          <w:lang w:val="en-GB"/>
        </w:rPr>
        <w:t>Belbin’s</w:t>
      </w:r>
      <w:proofErr w:type="spellEnd"/>
      <w:r w:rsidRPr="00304775">
        <w:rPr>
          <w:lang w:val="en-GB"/>
        </w:rPr>
        <w:t xml:space="preserve"> Roles in the Quality of the Software Requirements Specification Development by Student Teams. In </w:t>
      </w:r>
      <w:r w:rsidRPr="00304775">
        <w:rPr>
          <w:i/>
          <w:lang w:val="en-GB"/>
        </w:rPr>
        <w:t>International Conference on Software Process Improvement</w:t>
      </w:r>
      <w:r w:rsidRPr="00304775">
        <w:rPr>
          <w:lang w:val="en-GB"/>
        </w:rPr>
        <w:t xml:space="preserve"> (pp. 91-101). Berlin: Springer, Cham.</w:t>
      </w:r>
    </w:p>
    <w:p w14:paraId="59D2EBCA" w14:textId="77777777" w:rsidR="008C224B" w:rsidRDefault="0081277C">
      <w:pPr>
        <w:pStyle w:val="Normal1"/>
        <w:spacing w:before="240" w:after="240"/>
        <w:rPr>
          <w:lang w:val="en-GB"/>
        </w:rPr>
      </w:pPr>
      <w:r w:rsidRPr="00304775">
        <w:rPr>
          <w:lang w:val="en-GB"/>
        </w:rPr>
        <w:t xml:space="preserve">Zhen, J., 2017, September. Application of </w:t>
      </w:r>
      <w:proofErr w:type="spellStart"/>
      <w:r w:rsidRPr="00304775">
        <w:rPr>
          <w:lang w:val="en-GB"/>
        </w:rPr>
        <w:t>Tuckman's</w:t>
      </w:r>
      <w:proofErr w:type="spellEnd"/>
      <w:r w:rsidRPr="00304775">
        <w:rPr>
          <w:lang w:val="en-GB"/>
        </w:rPr>
        <w:t xml:space="preserve"> Model in the Community Folk Team Management in Community Education. In </w:t>
      </w:r>
      <w:r w:rsidRPr="00304775">
        <w:rPr>
          <w:i/>
          <w:lang w:val="en-GB"/>
        </w:rPr>
        <w:t>3rd Annual International Conference on Social Science and Contemporary Humanity Development (SSCHD 2017)</w:t>
      </w:r>
      <w:r w:rsidRPr="00304775">
        <w:rPr>
          <w:lang w:val="en-GB"/>
        </w:rPr>
        <w:t>. Paris: Atlantis Press.</w:t>
      </w:r>
    </w:p>
    <w:p w14:paraId="0BAC9501" w14:textId="4B415BE2" w:rsidR="008C224B" w:rsidRDefault="008C224B">
      <w:pPr>
        <w:rPr>
          <w:lang w:val="en-GB"/>
        </w:rPr>
      </w:pPr>
    </w:p>
    <w:sectPr w:rsidR="008C224B" w:rsidSect="003C06EA">
      <w:footerReference w:type="default" r:id="rId9"/>
      <w:headerReference w:type="first" r:id="rId1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46D70EB" w14:textId="77777777" w:rsidR="002306EB" w:rsidRDefault="002306EB" w:rsidP="003C06EA">
      <w:pPr>
        <w:spacing w:after="0" w:line="240" w:lineRule="auto"/>
      </w:pPr>
      <w:r>
        <w:separator/>
      </w:r>
    </w:p>
  </w:endnote>
  <w:endnote w:type="continuationSeparator" w:id="0">
    <w:p w14:paraId="230FED67" w14:textId="77777777" w:rsidR="002306EB" w:rsidRDefault="002306EB" w:rsidP="003C0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02AA00" w14:textId="77777777" w:rsidR="003C06EA" w:rsidRDefault="00546515">
    <w:pPr>
      <w:pStyle w:val="Normal1"/>
      <w:jc w:val="right"/>
    </w:pPr>
    <w:r>
      <w:fldChar w:fldCharType="begin"/>
    </w:r>
    <w:r w:rsidR="0081277C">
      <w:instrText>PAGE</w:instrText>
    </w:r>
    <w:r>
      <w:fldChar w:fldCharType="separate"/>
    </w:r>
    <w:r w:rsidR="00251693">
      <w:rPr>
        <w:noProof/>
      </w:rPr>
      <w:t>4</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48D1C56" w14:textId="77777777" w:rsidR="002306EB" w:rsidRDefault="002306EB" w:rsidP="003C06EA">
      <w:pPr>
        <w:spacing w:after="0" w:line="240" w:lineRule="auto"/>
      </w:pPr>
      <w:r>
        <w:separator/>
      </w:r>
    </w:p>
  </w:footnote>
  <w:footnote w:type="continuationSeparator" w:id="0">
    <w:p w14:paraId="657F2F62" w14:textId="77777777" w:rsidR="002306EB" w:rsidRDefault="002306EB" w:rsidP="003C06E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D19D49" w14:textId="36480096" w:rsidR="003C06EA" w:rsidRDefault="00375C02">
    <w:pPr>
      <w:pStyle w:val="Normal1"/>
    </w:pPr>
    <w:r w:rsidRPr="005D4C68">
      <w:rPr>
        <w:b/>
      </w:rPr>
      <w:t>Effective Team Working and Communication</w:t>
    </w:r>
    <w:r>
      <w:t xml:space="preserve">      </w:t>
    </w:r>
    <w:r>
      <w:rPr>
        <w:b/>
      </w:rPr>
      <w:t xml:space="preserve">1908799       </w:t>
    </w:r>
    <w:r w:rsidRPr="005D4C68">
      <w:rPr>
        <w:b/>
      </w:rPr>
      <w:t>Assessment Component 2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DA966BE"/>
    <w:multiLevelType w:val="multilevel"/>
    <w:tmpl w:val="624C7B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C06EA"/>
    <w:rsid w:val="000D1718"/>
    <w:rsid w:val="001D7A82"/>
    <w:rsid w:val="002306EB"/>
    <w:rsid w:val="00251693"/>
    <w:rsid w:val="0027555E"/>
    <w:rsid w:val="002F1D92"/>
    <w:rsid w:val="00304775"/>
    <w:rsid w:val="0037558B"/>
    <w:rsid w:val="00375C02"/>
    <w:rsid w:val="003A6D78"/>
    <w:rsid w:val="003B2903"/>
    <w:rsid w:val="003C06EA"/>
    <w:rsid w:val="00442DB6"/>
    <w:rsid w:val="00454BDB"/>
    <w:rsid w:val="00481296"/>
    <w:rsid w:val="004D35DC"/>
    <w:rsid w:val="00524544"/>
    <w:rsid w:val="00546515"/>
    <w:rsid w:val="00636ACA"/>
    <w:rsid w:val="006C49F6"/>
    <w:rsid w:val="007744B4"/>
    <w:rsid w:val="007B319A"/>
    <w:rsid w:val="00801F38"/>
    <w:rsid w:val="0081277C"/>
    <w:rsid w:val="008378CD"/>
    <w:rsid w:val="00883814"/>
    <w:rsid w:val="008C224B"/>
    <w:rsid w:val="00926280"/>
    <w:rsid w:val="00952FB2"/>
    <w:rsid w:val="0096317D"/>
    <w:rsid w:val="009A04CE"/>
    <w:rsid w:val="00AC0291"/>
    <w:rsid w:val="00B94C65"/>
    <w:rsid w:val="00BA41D8"/>
    <w:rsid w:val="00BA5256"/>
    <w:rsid w:val="00C8305A"/>
    <w:rsid w:val="00C9730E"/>
    <w:rsid w:val="00DC1BAF"/>
    <w:rsid w:val="00E604B9"/>
    <w:rsid w:val="00E72DE5"/>
    <w:rsid w:val="00ED06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FD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558B"/>
  </w:style>
  <w:style w:type="paragraph" w:styleId="Heading1">
    <w:name w:val="heading 1"/>
    <w:basedOn w:val="Normal1"/>
    <w:next w:val="Normal1"/>
    <w:rsid w:val="003C06EA"/>
    <w:pPr>
      <w:keepNext/>
      <w:keepLines/>
      <w:outlineLvl w:val="0"/>
    </w:pPr>
    <w:rPr>
      <w:b/>
    </w:rPr>
  </w:style>
  <w:style w:type="paragraph" w:styleId="Heading2">
    <w:name w:val="heading 2"/>
    <w:basedOn w:val="Normal1"/>
    <w:next w:val="Normal1"/>
    <w:rsid w:val="003C06EA"/>
    <w:pPr>
      <w:keepNext/>
      <w:keepLines/>
      <w:outlineLvl w:val="1"/>
    </w:pPr>
    <w:rPr>
      <w:b/>
    </w:rPr>
  </w:style>
  <w:style w:type="paragraph" w:styleId="Heading3">
    <w:name w:val="heading 3"/>
    <w:basedOn w:val="Normal1"/>
    <w:next w:val="Normal1"/>
    <w:rsid w:val="003C06EA"/>
    <w:pPr>
      <w:keepNext/>
      <w:keepLines/>
      <w:outlineLvl w:val="2"/>
    </w:pPr>
    <w:rPr>
      <w:b/>
    </w:rPr>
  </w:style>
  <w:style w:type="paragraph" w:styleId="Heading4">
    <w:name w:val="heading 4"/>
    <w:basedOn w:val="Normal1"/>
    <w:next w:val="Normal1"/>
    <w:rsid w:val="003C06EA"/>
    <w:pPr>
      <w:keepNext/>
      <w:keepLines/>
      <w:spacing w:before="280" w:after="80"/>
      <w:outlineLvl w:val="3"/>
    </w:pPr>
    <w:rPr>
      <w:color w:val="666666"/>
    </w:rPr>
  </w:style>
  <w:style w:type="paragraph" w:styleId="Heading5">
    <w:name w:val="heading 5"/>
    <w:basedOn w:val="Normal1"/>
    <w:next w:val="Normal1"/>
    <w:rsid w:val="003C06EA"/>
    <w:pPr>
      <w:keepNext/>
      <w:keepLines/>
      <w:spacing w:before="240" w:after="80"/>
      <w:outlineLvl w:val="4"/>
    </w:pPr>
    <w:rPr>
      <w:color w:val="666666"/>
      <w:sz w:val="22"/>
      <w:szCs w:val="22"/>
    </w:rPr>
  </w:style>
  <w:style w:type="paragraph" w:styleId="Heading6">
    <w:name w:val="heading 6"/>
    <w:basedOn w:val="Normal1"/>
    <w:next w:val="Normal1"/>
    <w:rsid w:val="003C06E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06EA"/>
  </w:style>
  <w:style w:type="paragraph" w:styleId="Title">
    <w:name w:val="Title"/>
    <w:basedOn w:val="Normal1"/>
    <w:next w:val="Normal1"/>
    <w:rsid w:val="003C06EA"/>
    <w:pPr>
      <w:keepNext/>
      <w:keepLines/>
      <w:spacing w:after="60"/>
    </w:pPr>
    <w:rPr>
      <w:sz w:val="52"/>
      <w:szCs w:val="52"/>
    </w:rPr>
  </w:style>
  <w:style w:type="paragraph" w:styleId="Subtitle">
    <w:name w:val="Subtitle"/>
    <w:basedOn w:val="Normal1"/>
    <w:next w:val="Normal1"/>
    <w:rsid w:val="003C06EA"/>
    <w:pPr>
      <w:keepNext/>
      <w:keepLines/>
      <w:spacing w:after="320"/>
    </w:pPr>
    <w:rPr>
      <w:rFonts w:ascii="Arial" w:eastAsia="Arial" w:hAnsi="Arial" w:cs="Arial"/>
      <w:color w:val="666666"/>
      <w:sz w:val="30"/>
      <w:szCs w:val="30"/>
    </w:rPr>
  </w:style>
  <w:style w:type="table" w:customStyle="1" w:styleId="a">
    <w:basedOn w:val="TableNormal"/>
    <w:rsid w:val="003C06EA"/>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1D7A8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D7A82"/>
    <w:pPr>
      <w:spacing w:after="100"/>
    </w:pPr>
  </w:style>
  <w:style w:type="paragraph" w:styleId="TOC2">
    <w:name w:val="toc 2"/>
    <w:basedOn w:val="Normal"/>
    <w:next w:val="Normal"/>
    <w:autoRedefine/>
    <w:uiPriority w:val="39"/>
    <w:unhideWhenUsed/>
    <w:rsid w:val="001D7A82"/>
    <w:pPr>
      <w:spacing w:after="100"/>
      <w:ind w:left="240"/>
    </w:pPr>
  </w:style>
  <w:style w:type="character" w:styleId="Hyperlink">
    <w:name w:val="Hyperlink"/>
    <w:basedOn w:val="DefaultParagraphFont"/>
    <w:uiPriority w:val="99"/>
    <w:unhideWhenUsed/>
    <w:rsid w:val="001D7A82"/>
    <w:rPr>
      <w:color w:val="0000FF" w:themeColor="hyperlink"/>
      <w:u w:val="single"/>
    </w:rPr>
  </w:style>
  <w:style w:type="paragraph" w:styleId="BalloonText">
    <w:name w:val="Balloon Text"/>
    <w:basedOn w:val="Normal"/>
    <w:link w:val="BalloonTextChar"/>
    <w:uiPriority w:val="99"/>
    <w:semiHidden/>
    <w:unhideWhenUsed/>
    <w:rsid w:val="001D7A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7A82"/>
    <w:rPr>
      <w:rFonts w:ascii="Tahoma" w:hAnsi="Tahoma" w:cs="Tahoma"/>
      <w:sz w:val="16"/>
      <w:szCs w:val="16"/>
    </w:rPr>
  </w:style>
  <w:style w:type="paragraph" w:styleId="Header">
    <w:name w:val="header"/>
    <w:basedOn w:val="Normal"/>
    <w:link w:val="HeaderChar"/>
    <w:uiPriority w:val="99"/>
    <w:unhideWhenUsed/>
    <w:rsid w:val="00375C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5C02"/>
  </w:style>
  <w:style w:type="paragraph" w:styleId="Footer">
    <w:name w:val="footer"/>
    <w:basedOn w:val="Normal"/>
    <w:link w:val="FooterChar"/>
    <w:uiPriority w:val="99"/>
    <w:unhideWhenUsed/>
    <w:rsid w:val="00375C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5C0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DE87BC-74ED-4D01-868F-9FB6CCEE8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5</Pages>
  <Words>1008</Words>
  <Characters>5752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cp:lastModifiedBy>
  <cp:revision>25</cp:revision>
  <dcterms:created xsi:type="dcterms:W3CDTF">2020-01-27T10:05:00Z</dcterms:created>
  <dcterms:modified xsi:type="dcterms:W3CDTF">2020-02-18T01:51:00Z</dcterms:modified>
</cp:coreProperties>
</file>