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C153FA" w14:textId="77777777" w:rsidR="003A5E3C" w:rsidRPr="00180532" w:rsidRDefault="003A5E3C" w:rsidP="003A5E3C">
      <w:pPr>
        <w:pStyle w:val="Title"/>
        <w:spacing w:line="360" w:lineRule="auto"/>
        <w:jc w:val="center"/>
        <w:rPr>
          <w:b/>
        </w:rPr>
      </w:pPr>
    </w:p>
    <w:p w14:paraId="74BF763C" w14:textId="77777777" w:rsidR="003A5E3C" w:rsidRPr="00180532" w:rsidRDefault="003A5E3C" w:rsidP="003A5E3C">
      <w:pPr>
        <w:pStyle w:val="Title"/>
        <w:spacing w:line="360" w:lineRule="auto"/>
        <w:jc w:val="center"/>
        <w:rPr>
          <w:b/>
        </w:rPr>
      </w:pPr>
    </w:p>
    <w:p w14:paraId="7027C285" w14:textId="77777777" w:rsidR="003A5E3C" w:rsidRPr="00180532" w:rsidRDefault="003A5E3C" w:rsidP="003A5E3C">
      <w:pPr>
        <w:pStyle w:val="Title"/>
        <w:spacing w:line="360" w:lineRule="auto"/>
        <w:jc w:val="center"/>
        <w:rPr>
          <w:b/>
        </w:rPr>
      </w:pPr>
    </w:p>
    <w:p w14:paraId="405E69B8" w14:textId="77777777" w:rsidR="003A5E3C" w:rsidRPr="00180532" w:rsidRDefault="003A5E3C" w:rsidP="003A5E3C">
      <w:pPr>
        <w:pStyle w:val="Title"/>
        <w:spacing w:line="360" w:lineRule="auto"/>
        <w:jc w:val="center"/>
        <w:rPr>
          <w:b/>
        </w:rPr>
      </w:pPr>
    </w:p>
    <w:p w14:paraId="010A8600" w14:textId="77777777" w:rsidR="003A5E3C" w:rsidRPr="00180532" w:rsidRDefault="003A5E3C" w:rsidP="003A5E3C">
      <w:pPr>
        <w:pStyle w:val="Title"/>
        <w:spacing w:line="360" w:lineRule="auto"/>
        <w:jc w:val="center"/>
        <w:rPr>
          <w:b/>
        </w:rPr>
      </w:pPr>
    </w:p>
    <w:p w14:paraId="0BC34C6D" w14:textId="77777777" w:rsidR="003A5E3C" w:rsidRPr="00180532" w:rsidRDefault="003A5E3C" w:rsidP="003A5E3C">
      <w:pPr>
        <w:pStyle w:val="Title"/>
        <w:spacing w:line="360" w:lineRule="auto"/>
        <w:jc w:val="center"/>
        <w:rPr>
          <w:b/>
        </w:rPr>
      </w:pPr>
    </w:p>
    <w:p w14:paraId="5E579B55" w14:textId="77777777" w:rsidR="003A5E3C" w:rsidRPr="00180532" w:rsidRDefault="003A5E3C" w:rsidP="003A5E3C">
      <w:pPr>
        <w:pStyle w:val="Title"/>
        <w:spacing w:line="360" w:lineRule="auto"/>
        <w:jc w:val="center"/>
        <w:rPr>
          <w:b/>
        </w:rPr>
      </w:pPr>
    </w:p>
    <w:p w14:paraId="61EEF7E3" w14:textId="77777777" w:rsidR="00744EE6" w:rsidRPr="00180532" w:rsidRDefault="00744EE6" w:rsidP="003A5E3C">
      <w:pPr>
        <w:pStyle w:val="Title"/>
        <w:spacing w:line="360" w:lineRule="auto"/>
        <w:jc w:val="center"/>
        <w:rPr>
          <w:b/>
        </w:rPr>
      </w:pPr>
    </w:p>
    <w:p w14:paraId="27A8A61E" w14:textId="77777777" w:rsidR="006273A7" w:rsidRPr="00180532" w:rsidRDefault="003A5E3C" w:rsidP="003A5E3C">
      <w:pPr>
        <w:pStyle w:val="Title"/>
        <w:spacing w:line="360" w:lineRule="auto"/>
        <w:jc w:val="center"/>
        <w:rPr>
          <w:b/>
        </w:rPr>
      </w:pPr>
      <w:r w:rsidRPr="00180532">
        <w:rPr>
          <w:b/>
        </w:rPr>
        <w:t>Accounting Fundamentals Assessment 1</w:t>
      </w:r>
    </w:p>
    <w:p w14:paraId="0BF9A0E6" w14:textId="77777777" w:rsidR="003A5E3C" w:rsidRPr="00180532" w:rsidRDefault="003A5E3C" w:rsidP="003A5E3C">
      <w:pPr>
        <w:spacing w:line="276" w:lineRule="auto"/>
        <w:jc w:val="center"/>
      </w:pPr>
      <w:r w:rsidRPr="00180532">
        <w:t xml:space="preserve">Name: </w:t>
      </w:r>
      <w:r w:rsidR="006F1890" w:rsidRPr="006F1890">
        <w:t>Vasile Claudiu Neacsu</w:t>
      </w:r>
    </w:p>
    <w:p w14:paraId="029E3C6C" w14:textId="072ED548" w:rsidR="003A5E3C" w:rsidRPr="00180532" w:rsidRDefault="003A5E3C" w:rsidP="003A5E3C">
      <w:pPr>
        <w:spacing w:line="276" w:lineRule="auto"/>
        <w:jc w:val="center"/>
      </w:pPr>
      <w:r w:rsidRPr="00180532">
        <w:t>Student Number:</w:t>
      </w:r>
      <w:r w:rsidR="00CA1239">
        <w:t>1921604</w:t>
      </w:r>
    </w:p>
    <w:p w14:paraId="0B80BCCD" w14:textId="220F11C8" w:rsidR="003A5E3C" w:rsidRPr="00180532" w:rsidRDefault="003A5E3C" w:rsidP="003A5E3C">
      <w:pPr>
        <w:spacing w:line="276" w:lineRule="auto"/>
        <w:jc w:val="center"/>
      </w:pPr>
      <w:r w:rsidRPr="00180532">
        <w:t>Module Title:</w:t>
      </w:r>
      <w:r w:rsidR="00CA1239">
        <w:t xml:space="preserve"> Accounting Fundamentals</w:t>
      </w:r>
    </w:p>
    <w:p w14:paraId="64D7B57A" w14:textId="5F20C4B3" w:rsidR="003A5E3C" w:rsidRPr="00180532" w:rsidRDefault="003A5E3C" w:rsidP="003A5E3C">
      <w:pPr>
        <w:spacing w:line="276" w:lineRule="auto"/>
        <w:jc w:val="center"/>
      </w:pPr>
      <w:r w:rsidRPr="00180532">
        <w:t xml:space="preserve">Module: </w:t>
      </w:r>
      <w:r w:rsidR="00CA1239">
        <w:t>LCBB 4001</w:t>
      </w:r>
    </w:p>
    <w:p w14:paraId="4259F236" w14:textId="77777777" w:rsidR="00BE368D" w:rsidRPr="00180532" w:rsidRDefault="003A5E3C" w:rsidP="00BE368D">
      <w:pPr>
        <w:pStyle w:val="Default"/>
        <w:jc w:val="center"/>
        <w:rPr>
          <w:rFonts w:ascii="Times New Roman" w:hAnsi="Times New Roman" w:cs="Times New Roman"/>
          <w:lang w:val="en-GB"/>
        </w:rPr>
      </w:pPr>
      <w:r w:rsidRPr="00180532">
        <w:rPr>
          <w:rFonts w:ascii="Times New Roman" w:hAnsi="Times New Roman" w:cs="Times New Roman"/>
          <w:lang w:val="en-GB"/>
        </w:rPr>
        <w:t>L</w:t>
      </w:r>
      <w:r w:rsidR="00744EE6" w:rsidRPr="00180532">
        <w:rPr>
          <w:rFonts w:ascii="Times New Roman" w:hAnsi="Times New Roman" w:cs="Times New Roman"/>
          <w:lang w:val="en-GB"/>
        </w:rPr>
        <w:t>ecturer Name:</w:t>
      </w:r>
      <w:r w:rsidR="00BE368D" w:rsidRPr="00180532">
        <w:rPr>
          <w:rFonts w:ascii="Times New Roman" w:hAnsi="Times New Roman" w:cs="Times New Roman"/>
          <w:lang w:val="en-GB"/>
        </w:rPr>
        <w:t xml:space="preserve"> </w:t>
      </w:r>
      <w:r w:rsidR="00BE368D" w:rsidRPr="00180532">
        <w:rPr>
          <w:rFonts w:ascii="Times New Roman" w:hAnsi="Times New Roman" w:cs="Times New Roman"/>
          <w:bCs/>
          <w:lang w:val="en-GB"/>
        </w:rPr>
        <w:t xml:space="preserve">Emad </w:t>
      </w:r>
      <w:r w:rsidR="00BE368D" w:rsidRPr="00180532">
        <w:rPr>
          <w:rFonts w:ascii="Times New Roman" w:hAnsi="Times New Roman" w:cs="Times New Roman"/>
          <w:lang w:val="en-GB"/>
        </w:rPr>
        <w:t>Elkhashen</w:t>
      </w:r>
      <w:r w:rsidR="00BE368D" w:rsidRPr="00180532">
        <w:rPr>
          <w:rFonts w:ascii="Times New Roman" w:hAnsi="Times New Roman" w:cs="Times New Roman"/>
          <w:bCs/>
          <w:lang w:val="en-GB"/>
        </w:rPr>
        <w:t xml:space="preserve"> </w:t>
      </w:r>
    </w:p>
    <w:p w14:paraId="0FADD790" w14:textId="77777777" w:rsidR="003A5E3C" w:rsidRPr="00180532" w:rsidRDefault="003A5E3C" w:rsidP="003A5E3C">
      <w:pPr>
        <w:spacing w:line="276" w:lineRule="auto"/>
        <w:jc w:val="center"/>
      </w:pPr>
      <w:r w:rsidRPr="00180532">
        <w:br w:type="page"/>
      </w:r>
    </w:p>
    <w:p w14:paraId="1B336FE7" w14:textId="77777777" w:rsidR="005135FC" w:rsidRPr="005135FC" w:rsidRDefault="005135FC" w:rsidP="005135FC">
      <w:pPr>
        <w:pStyle w:val="TableofFigures"/>
        <w:tabs>
          <w:tab w:val="right" w:leader="dot" w:pos="9350"/>
        </w:tabs>
        <w:jc w:val="center"/>
        <w:rPr>
          <w:b/>
        </w:rPr>
      </w:pPr>
      <w:r w:rsidRPr="005135FC">
        <w:rPr>
          <w:b/>
        </w:rPr>
        <w:lastRenderedPageBreak/>
        <w:t>Table of Contents</w:t>
      </w:r>
    </w:p>
    <w:p w14:paraId="1F58BA6D" w14:textId="77777777" w:rsidR="005135FC" w:rsidRDefault="005135FC">
      <w:pPr>
        <w:pStyle w:val="TableofFigures"/>
        <w:tabs>
          <w:tab w:val="right" w:leader="dot" w:pos="9350"/>
        </w:tabs>
        <w:rPr>
          <w:noProof/>
        </w:rPr>
      </w:pPr>
      <w:r>
        <w:fldChar w:fldCharType="begin"/>
      </w:r>
      <w:r>
        <w:instrText xml:space="preserve"> TOC \h \z \t "Heading 1" \c </w:instrText>
      </w:r>
      <w:r>
        <w:fldChar w:fldCharType="separate"/>
      </w:r>
      <w:hyperlink w:anchor="_Toc47805786" w:history="1">
        <w:r w:rsidRPr="00B575D2">
          <w:rPr>
            <w:rStyle w:val="Hyperlink"/>
            <w:rFonts w:cs="Times New Roman"/>
            <w:noProof/>
          </w:rPr>
          <w:t>Question 1</w:t>
        </w:r>
        <w:r>
          <w:rPr>
            <w:noProof/>
            <w:webHidden/>
          </w:rPr>
          <w:tab/>
        </w:r>
        <w:r>
          <w:rPr>
            <w:noProof/>
            <w:webHidden/>
          </w:rPr>
          <w:fldChar w:fldCharType="begin"/>
        </w:r>
        <w:r>
          <w:rPr>
            <w:noProof/>
            <w:webHidden/>
          </w:rPr>
          <w:instrText xml:space="preserve"> PAGEREF _Toc47805786 \h </w:instrText>
        </w:r>
        <w:r>
          <w:rPr>
            <w:noProof/>
            <w:webHidden/>
          </w:rPr>
        </w:r>
        <w:r>
          <w:rPr>
            <w:noProof/>
            <w:webHidden/>
          </w:rPr>
          <w:fldChar w:fldCharType="separate"/>
        </w:r>
        <w:r>
          <w:rPr>
            <w:noProof/>
            <w:webHidden/>
          </w:rPr>
          <w:t>3</w:t>
        </w:r>
        <w:r>
          <w:rPr>
            <w:noProof/>
            <w:webHidden/>
          </w:rPr>
          <w:fldChar w:fldCharType="end"/>
        </w:r>
      </w:hyperlink>
    </w:p>
    <w:p w14:paraId="29F4A258" w14:textId="77777777" w:rsidR="005135FC" w:rsidRDefault="00CA1239">
      <w:pPr>
        <w:pStyle w:val="TableofFigures"/>
        <w:tabs>
          <w:tab w:val="right" w:leader="dot" w:pos="9350"/>
        </w:tabs>
        <w:rPr>
          <w:noProof/>
        </w:rPr>
      </w:pPr>
      <w:hyperlink w:anchor="_Toc47805787" w:history="1">
        <w:r w:rsidR="005135FC" w:rsidRPr="00B575D2">
          <w:rPr>
            <w:rStyle w:val="Hyperlink"/>
            <w:rFonts w:cs="Times New Roman"/>
            <w:noProof/>
          </w:rPr>
          <w:t>Question 2</w:t>
        </w:r>
        <w:r w:rsidR="005135FC">
          <w:rPr>
            <w:noProof/>
            <w:webHidden/>
          </w:rPr>
          <w:tab/>
        </w:r>
        <w:r w:rsidR="005135FC">
          <w:rPr>
            <w:noProof/>
            <w:webHidden/>
          </w:rPr>
          <w:fldChar w:fldCharType="begin"/>
        </w:r>
        <w:r w:rsidR="005135FC">
          <w:rPr>
            <w:noProof/>
            <w:webHidden/>
          </w:rPr>
          <w:instrText xml:space="preserve"> PAGEREF _Toc47805787 \h </w:instrText>
        </w:r>
        <w:r w:rsidR="005135FC">
          <w:rPr>
            <w:noProof/>
            <w:webHidden/>
          </w:rPr>
        </w:r>
        <w:r w:rsidR="005135FC">
          <w:rPr>
            <w:noProof/>
            <w:webHidden/>
          </w:rPr>
          <w:fldChar w:fldCharType="separate"/>
        </w:r>
        <w:r w:rsidR="005135FC">
          <w:rPr>
            <w:noProof/>
            <w:webHidden/>
          </w:rPr>
          <w:t>8</w:t>
        </w:r>
        <w:r w:rsidR="005135FC">
          <w:rPr>
            <w:noProof/>
            <w:webHidden/>
          </w:rPr>
          <w:fldChar w:fldCharType="end"/>
        </w:r>
      </w:hyperlink>
    </w:p>
    <w:p w14:paraId="2904CD08" w14:textId="77777777" w:rsidR="005135FC" w:rsidRDefault="00CA1239">
      <w:pPr>
        <w:pStyle w:val="TableofFigures"/>
        <w:tabs>
          <w:tab w:val="right" w:leader="dot" w:pos="9350"/>
        </w:tabs>
        <w:rPr>
          <w:noProof/>
        </w:rPr>
      </w:pPr>
      <w:hyperlink w:anchor="_Toc47805788" w:history="1">
        <w:r w:rsidR="005135FC" w:rsidRPr="00B575D2">
          <w:rPr>
            <w:rStyle w:val="Hyperlink"/>
            <w:rFonts w:cs="Times New Roman"/>
            <w:noProof/>
          </w:rPr>
          <w:t>Question 3</w:t>
        </w:r>
        <w:r w:rsidR="005135FC">
          <w:rPr>
            <w:noProof/>
            <w:webHidden/>
          </w:rPr>
          <w:tab/>
        </w:r>
        <w:r w:rsidR="005135FC">
          <w:rPr>
            <w:noProof/>
            <w:webHidden/>
          </w:rPr>
          <w:fldChar w:fldCharType="begin"/>
        </w:r>
        <w:r w:rsidR="005135FC">
          <w:rPr>
            <w:noProof/>
            <w:webHidden/>
          </w:rPr>
          <w:instrText xml:space="preserve"> PAGEREF _Toc47805788 \h </w:instrText>
        </w:r>
        <w:r w:rsidR="005135FC">
          <w:rPr>
            <w:noProof/>
            <w:webHidden/>
          </w:rPr>
        </w:r>
        <w:r w:rsidR="005135FC">
          <w:rPr>
            <w:noProof/>
            <w:webHidden/>
          </w:rPr>
          <w:fldChar w:fldCharType="separate"/>
        </w:r>
        <w:r w:rsidR="005135FC">
          <w:rPr>
            <w:noProof/>
            <w:webHidden/>
          </w:rPr>
          <w:t>12</w:t>
        </w:r>
        <w:r w:rsidR="005135FC">
          <w:rPr>
            <w:noProof/>
            <w:webHidden/>
          </w:rPr>
          <w:fldChar w:fldCharType="end"/>
        </w:r>
      </w:hyperlink>
    </w:p>
    <w:p w14:paraId="383A7530" w14:textId="77777777" w:rsidR="005135FC" w:rsidRDefault="00CA1239">
      <w:pPr>
        <w:pStyle w:val="TableofFigures"/>
        <w:tabs>
          <w:tab w:val="right" w:leader="dot" w:pos="9350"/>
        </w:tabs>
        <w:rPr>
          <w:noProof/>
        </w:rPr>
      </w:pPr>
      <w:hyperlink w:anchor="_Toc47805789" w:history="1">
        <w:r w:rsidR="005135FC" w:rsidRPr="00B575D2">
          <w:rPr>
            <w:rStyle w:val="Hyperlink"/>
            <w:noProof/>
          </w:rPr>
          <w:t>Reference List</w:t>
        </w:r>
        <w:r w:rsidR="005135FC">
          <w:rPr>
            <w:noProof/>
            <w:webHidden/>
          </w:rPr>
          <w:tab/>
        </w:r>
        <w:r w:rsidR="005135FC">
          <w:rPr>
            <w:noProof/>
            <w:webHidden/>
          </w:rPr>
          <w:fldChar w:fldCharType="begin"/>
        </w:r>
        <w:r w:rsidR="005135FC">
          <w:rPr>
            <w:noProof/>
            <w:webHidden/>
          </w:rPr>
          <w:instrText xml:space="preserve"> PAGEREF _Toc47805789 \h </w:instrText>
        </w:r>
        <w:r w:rsidR="005135FC">
          <w:rPr>
            <w:noProof/>
            <w:webHidden/>
          </w:rPr>
        </w:r>
        <w:r w:rsidR="005135FC">
          <w:rPr>
            <w:noProof/>
            <w:webHidden/>
          </w:rPr>
          <w:fldChar w:fldCharType="separate"/>
        </w:r>
        <w:r w:rsidR="005135FC">
          <w:rPr>
            <w:noProof/>
            <w:webHidden/>
          </w:rPr>
          <w:t>16</w:t>
        </w:r>
        <w:r w:rsidR="005135FC">
          <w:rPr>
            <w:noProof/>
            <w:webHidden/>
          </w:rPr>
          <w:fldChar w:fldCharType="end"/>
        </w:r>
      </w:hyperlink>
    </w:p>
    <w:p w14:paraId="35AE7EA4" w14:textId="77777777" w:rsidR="005135FC" w:rsidRDefault="005135FC" w:rsidP="005135FC">
      <w:pPr>
        <w:rPr>
          <w:rFonts w:eastAsiaTheme="majorEastAsia"/>
        </w:rPr>
      </w:pPr>
      <w:r>
        <w:fldChar w:fldCharType="end"/>
      </w:r>
      <w:r>
        <w:br w:type="page"/>
      </w:r>
    </w:p>
    <w:p w14:paraId="023D2902" w14:textId="77777777" w:rsidR="003A5E3C" w:rsidRPr="008E5BC7" w:rsidRDefault="00EA7F95" w:rsidP="008E5BC7">
      <w:pPr>
        <w:pStyle w:val="Heading1"/>
        <w:rPr>
          <w:rFonts w:cs="Times New Roman"/>
          <w:szCs w:val="24"/>
        </w:rPr>
      </w:pPr>
      <w:bookmarkStart w:id="0" w:name="_Toc47805786"/>
      <w:r w:rsidRPr="008E5BC7">
        <w:rPr>
          <w:rFonts w:cs="Times New Roman"/>
          <w:szCs w:val="24"/>
        </w:rPr>
        <w:lastRenderedPageBreak/>
        <w:t>Question 1</w:t>
      </w:r>
      <w:bookmarkEnd w:id="0"/>
    </w:p>
    <w:p w14:paraId="7F5AD384" w14:textId="77777777" w:rsidR="00940738" w:rsidRPr="008E5BC7" w:rsidRDefault="00940738" w:rsidP="008E5BC7">
      <w:pPr>
        <w:pStyle w:val="Heading2"/>
        <w:rPr>
          <w:rFonts w:cs="Times New Roman"/>
          <w:szCs w:val="24"/>
        </w:rPr>
      </w:pPr>
      <w:r w:rsidRPr="008E5BC7">
        <w:rPr>
          <w:rFonts w:cs="Times New Roman"/>
          <w:szCs w:val="24"/>
        </w:rPr>
        <w:t xml:space="preserve">Prepare Wales plc’s income statement for the year ended 31st December 2019 and a Statement of Financial Position as at that date. </w:t>
      </w:r>
    </w:p>
    <w:p w14:paraId="5A716C16" w14:textId="77777777" w:rsidR="00317640" w:rsidRPr="008E5BC7" w:rsidRDefault="00E04979" w:rsidP="008E5BC7">
      <w:pPr>
        <w:rPr>
          <w:rFonts w:cs="Times New Roman"/>
          <w:szCs w:val="24"/>
        </w:rPr>
      </w:pPr>
      <w:r w:rsidRPr="008E5BC7">
        <w:rPr>
          <w:rFonts w:cs="Times New Roman"/>
          <w:szCs w:val="24"/>
        </w:rPr>
        <w:t xml:space="preserve">As stated by </w:t>
      </w:r>
      <w:r w:rsidR="00C364F9" w:rsidRPr="00C364F9">
        <w:rPr>
          <w:rFonts w:cs="Times New Roman"/>
          <w:szCs w:val="24"/>
        </w:rPr>
        <w:t xml:space="preserve">Roychowdhury </w:t>
      </w:r>
      <w:r w:rsidR="00C364F9" w:rsidRPr="00C364F9">
        <w:rPr>
          <w:rFonts w:cs="Times New Roman"/>
          <w:i/>
          <w:szCs w:val="24"/>
        </w:rPr>
        <w:t>et al</w:t>
      </w:r>
      <w:r w:rsidR="00C364F9">
        <w:rPr>
          <w:rFonts w:cs="Times New Roman"/>
          <w:szCs w:val="24"/>
        </w:rPr>
        <w:t xml:space="preserve">. </w:t>
      </w:r>
      <w:r w:rsidRPr="008E5BC7">
        <w:rPr>
          <w:rFonts w:cs="Times New Roman"/>
          <w:szCs w:val="24"/>
        </w:rPr>
        <w:t>(</w:t>
      </w:r>
      <w:r w:rsidR="00C364F9">
        <w:rPr>
          <w:rFonts w:cs="Times New Roman"/>
          <w:szCs w:val="24"/>
        </w:rPr>
        <w:t>2019</w:t>
      </w:r>
      <w:r w:rsidRPr="008E5BC7">
        <w:rPr>
          <w:rFonts w:cs="Times New Roman"/>
          <w:szCs w:val="24"/>
        </w:rPr>
        <w:t xml:space="preserve">), financial reporting is one of the key functions and mandatory task that every business organisation has to perform at the end of an accounting period. </w:t>
      </w:r>
      <w:r w:rsidR="00CE0C4C" w:rsidRPr="008E5BC7">
        <w:rPr>
          <w:rFonts w:cs="Times New Roman"/>
          <w:szCs w:val="24"/>
        </w:rPr>
        <w:t xml:space="preserve">In the UK, financial reporting regulations and requirements are laid down as well as regulated in the Companies Act 2006. As mentioned by </w:t>
      </w:r>
      <w:r w:rsidR="00C364F9" w:rsidRPr="00C364F9">
        <w:rPr>
          <w:rFonts w:cs="Times New Roman"/>
          <w:szCs w:val="24"/>
        </w:rPr>
        <w:t xml:space="preserve">Tsagas </w:t>
      </w:r>
      <w:r w:rsidR="00CE0C4C" w:rsidRPr="008E5BC7">
        <w:rPr>
          <w:rFonts w:cs="Times New Roman"/>
          <w:szCs w:val="24"/>
        </w:rPr>
        <w:t>(</w:t>
      </w:r>
      <w:r w:rsidR="00C364F9">
        <w:rPr>
          <w:rFonts w:cs="Times New Roman"/>
          <w:szCs w:val="24"/>
        </w:rPr>
        <w:t>2018</w:t>
      </w:r>
      <w:r w:rsidR="00CE0C4C" w:rsidRPr="008E5BC7">
        <w:rPr>
          <w:rFonts w:cs="Times New Roman"/>
          <w:szCs w:val="24"/>
        </w:rPr>
        <w:t>), the Companies Act 2006 provides a wide range of requirements and an outline of how a company requires preparing its financial statements such as the income statement, cash flow statement and the statement of financial position. Considering these requirements of the legislation, the below are the two chief financial statements prepared for the organisation Wales plc -</w:t>
      </w:r>
    </w:p>
    <w:p w14:paraId="4C4C5F95" w14:textId="77777777" w:rsidR="00317640" w:rsidRPr="008E5BC7" w:rsidRDefault="00E117A1" w:rsidP="008E5BC7">
      <w:pPr>
        <w:jc w:val="center"/>
        <w:rPr>
          <w:rFonts w:cs="Times New Roman"/>
          <w:b/>
          <w:szCs w:val="24"/>
        </w:rPr>
      </w:pPr>
      <w:r w:rsidRPr="008E5BC7">
        <w:rPr>
          <w:rFonts w:cs="Times New Roman"/>
          <w:b/>
          <w:szCs w:val="24"/>
        </w:rPr>
        <w:t>In the books of Wales Plc</w:t>
      </w:r>
    </w:p>
    <w:p w14:paraId="28FBBDEF" w14:textId="77777777" w:rsidR="00E117A1" w:rsidRPr="008E5BC7" w:rsidRDefault="00E117A1" w:rsidP="008E5BC7">
      <w:pPr>
        <w:jc w:val="center"/>
        <w:rPr>
          <w:rFonts w:cs="Times New Roman"/>
          <w:b/>
          <w:szCs w:val="24"/>
        </w:rPr>
      </w:pPr>
      <w:r w:rsidRPr="008E5BC7">
        <w:rPr>
          <w:rFonts w:cs="Times New Roman"/>
          <w:b/>
          <w:szCs w:val="24"/>
        </w:rPr>
        <w:t>Statement of Income for the period ending December 31</w:t>
      </w:r>
      <w:r w:rsidRPr="008E5BC7">
        <w:rPr>
          <w:rFonts w:cs="Times New Roman"/>
          <w:b/>
          <w:szCs w:val="24"/>
          <w:vertAlign w:val="superscript"/>
        </w:rPr>
        <w:t>st</w:t>
      </w:r>
      <w:r w:rsidRPr="008E5BC7">
        <w:rPr>
          <w:rFonts w:cs="Times New Roman"/>
          <w:b/>
          <w:szCs w:val="24"/>
        </w:rPr>
        <w:t>, 2019</w:t>
      </w:r>
    </w:p>
    <w:tbl>
      <w:tblPr>
        <w:tblStyle w:val="TableGrid"/>
        <w:tblW w:w="5000" w:type="pct"/>
        <w:tblLook w:val="04A0" w:firstRow="1" w:lastRow="0" w:firstColumn="1" w:lastColumn="0" w:noHBand="0" w:noVBand="1"/>
      </w:tblPr>
      <w:tblGrid>
        <w:gridCol w:w="4851"/>
        <w:gridCol w:w="1575"/>
        <w:gridCol w:w="1575"/>
        <w:gridCol w:w="1575"/>
      </w:tblGrid>
      <w:tr w:rsidR="00EB4562" w:rsidRPr="008E5BC7" w14:paraId="52002169" w14:textId="77777777" w:rsidTr="00EB4562">
        <w:trPr>
          <w:trHeight w:val="300"/>
        </w:trPr>
        <w:tc>
          <w:tcPr>
            <w:tcW w:w="2486" w:type="pct"/>
            <w:noWrap/>
            <w:hideMark/>
          </w:tcPr>
          <w:p w14:paraId="5CB23564" w14:textId="77777777" w:rsidR="00EB4562" w:rsidRPr="008E5BC7" w:rsidRDefault="00EB4562" w:rsidP="008E5BC7">
            <w:pPr>
              <w:rPr>
                <w:rFonts w:cs="Times New Roman"/>
                <w:b/>
                <w:bCs/>
                <w:sz w:val="24"/>
                <w:szCs w:val="24"/>
              </w:rPr>
            </w:pPr>
            <w:r w:rsidRPr="008E5BC7">
              <w:rPr>
                <w:rFonts w:cs="Times New Roman"/>
                <w:b/>
                <w:bCs/>
                <w:sz w:val="24"/>
                <w:szCs w:val="24"/>
              </w:rPr>
              <w:t>Particulars</w:t>
            </w:r>
          </w:p>
        </w:tc>
        <w:tc>
          <w:tcPr>
            <w:tcW w:w="838" w:type="pct"/>
            <w:noWrap/>
            <w:hideMark/>
          </w:tcPr>
          <w:p w14:paraId="3BB726AE" w14:textId="77777777" w:rsidR="00EB4562" w:rsidRPr="008E5BC7" w:rsidRDefault="00EB4562" w:rsidP="008E5BC7">
            <w:pPr>
              <w:rPr>
                <w:rFonts w:cs="Times New Roman"/>
                <w:b/>
                <w:bCs/>
                <w:sz w:val="24"/>
                <w:szCs w:val="24"/>
              </w:rPr>
            </w:pPr>
            <w:r w:rsidRPr="008E5BC7">
              <w:rPr>
                <w:rFonts w:cs="Times New Roman"/>
                <w:b/>
                <w:bCs/>
                <w:sz w:val="24"/>
                <w:szCs w:val="24"/>
              </w:rPr>
              <w:t xml:space="preserve">Amount </w:t>
            </w:r>
            <w:r w:rsidR="00092FF4" w:rsidRPr="008E5BC7">
              <w:rPr>
                <w:rFonts w:cs="Times New Roman"/>
                <w:b/>
                <w:bCs/>
                <w:sz w:val="24"/>
                <w:szCs w:val="24"/>
              </w:rPr>
              <w:t>(’000)</w:t>
            </w:r>
          </w:p>
        </w:tc>
        <w:tc>
          <w:tcPr>
            <w:tcW w:w="838" w:type="pct"/>
            <w:noWrap/>
            <w:hideMark/>
          </w:tcPr>
          <w:p w14:paraId="7C53A385" w14:textId="77777777" w:rsidR="00EB4562" w:rsidRPr="008E5BC7" w:rsidRDefault="00EB4562" w:rsidP="008E5BC7">
            <w:pPr>
              <w:rPr>
                <w:rFonts w:cs="Times New Roman"/>
                <w:sz w:val="24"/>
                <w:szCs w:val="24"/>
              </w:rPr>
            </w:pPr>
            <w:r w:rsidRPr="008E5BC7">
              <w:rPr>
                <w:rFonts w:cs="Times New Roman"/>
                <w:b/>
                <w:bCs/>
                <w:sz w:val="24"/>
                <w:szCs w:val="24"/>
              </w:rPr>
              <w:t>Amount</w:t>
            </w:r>
            <w:r w:rsidR="00092FF4" w:rsidRPr="008E5BC7">
              <w:rPr>
                <w:rFonts w:cs="Times New Roman"/>
                <w:b/>
                <w:bCs/>
                <w:sz w:val="24"/>
                <w:szCs w:val="24"/>
              </w:rPr>
              <w:t xml:space="preserve"> (’000)</w:t>
            </w:r>
          </w:p>
        </w:tc>
        <w:tc>
          <w:tcPr>
            <w:tcW w:w="838" w:type="pct"/>
            <w:noWrap/>
            <w:hideMark/>
          </w:tcPr>
          <w:p w14:paraId="2FB51C01" w14:textId="77777777" w:rsidR="00EB4562" w:rsidRPr="008E5BC7" w:rsidRDefault="00EB4562" w:rsidP="008E5BC7">
            <w:pPr>
              <w:rPr>
                <w:rFonts w:cs="Times New Roman"/>
                <w:b/>
                <w:bCs/>
                <w:sz w:val="24"/>
                <w:szCs w:val="24"/>
              </w:rPr>
            </w:pPr>
            <w:r w:rsidRPr="008E5BC7">
              <w:rPr>
                <w:rFonts w:cs="Times New Roman"/>
                <w:b/>
                <w:bCs/>
                <w:sz w:val="24"/>
                <w:szCs w:val="24"/>
              </w:rPr>
              <w:t>Amount</w:t>
            </w:r>
            <w:r w:rsidR="00092FF4" w:rsidRPr="008E5BC7">
              <w:rPr>
                <w:rFonts w:cs="Times New Roman"/>
                <w:b/>
                <w:bCs/>
                <w:sz w:val="24"/>
                <w:szCs w:val="24"/>
              </w:rPr>
              <w:t xml:space="preserve"> (’000)</w:t>
            </w:r>
          </w:p>
        </w:tc>
      </w:tr>
      <w:tr w:rsidR="00EB4562" w:rsidRPr="008E5BC7" w14:paraId="6DCD6E9E" w14:textId="77777777" w:rsidTr="00EB4562">
        <w:trPr>
          <w:trHeight w:val="300"/>
        </w:trPr>
        <w:tc>
          <w:tcPr>
            <w:tcW w:w="2486" w:type="pct"/>
            <w:noWrap/>
            <w:hideMark/>
          </w:tcPr>
          <w:p w14:paraId="6A0EAB2F" w14:textId="77777777" w:rsidR="00EB4562" w:rsidRPr="008E5BC7" w:rsidRDefault="00EB4562" w:rsidP="008E5BC7">
            <w:pPr>
              <w:rPr>
                <w:rFonts w:cs="Times New Roman"/>
                <w:sz w:val="24"/>
                <w:szCs w:val="24"/>
              </w:rPr>
            </w:pPr>
            <w:r w:rsidRPr="008E5BC7">
              <w:rPr>
                <w:rFonts w:cs="Times New Roman"/>
                <w:sz w:val="24"/>
                <w:szCs w:val="24"/>
              </w:rPr>
              <w:t>Sales</w:t>
            </w:r>
          </w:p>
        </w:tc>
        <w:tc>
          <w:tcPr>
            <w:tcW w:w="838" w:type="pct"/>
            <w:noWrap/>
            <w:hideMark/>
          </w:tcPr>
          <w:p w14:paraId="4FCA1572" w14:textId="77777777" w:rsidR="00EB4562" w:rsidRPr="008E5BC7" w:rsidRDefault="00EB4562" w:rsidP="008E5BC7">
            <w:pPr>
              <w:rPr>
                <w:rFonts w:cs="Times New Roman"/>
                <w:sz w:val="24"/>
                <w:szCs w:val="24"/>
              </w:rPr>
            </w:pPr>
          </w:p>
        </w:tc>
        <w:tc>
          <w:tcPr>
            <w:tcW w:w="838" w:type="pct"/>
            <w:noWrap/>
            <w:hideMark/>
          </w:tcPr>
          <w:p w14:paraId="16A59B6C" w14:textId="77777777" w:rsidR="00EB4562" w:rsidRPr="008E5BC7" w:rsidRDefault="00EB4562" w:rsidP="008E5BC7">
            <w:pPr>
              <w:rPr>
                <w:rFonts w:cs="Times New Roman"/>
                <w:sz w:val="24"/>
                <w:szCs w:val="24"/>
              </w:rPr>
            </w:pPr>
          </w:p>
        </w:tc>
        <w:tc>
          <w:tcPr>
            <w:tcW w:w="838" w:type="pct"/>
            <w:noWrap/>
            <w:hideMark/>
          </w:tcPr>
          <w:p w14:paraId="6A482C03"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30,300 </w:t>
            </w:r>
          </w:p>
        </w:tc>
      </w:tr>
      <w:tr w:rsidR="00EB4562" w:rsidRPr="008E5BC7" w14:paraId="783B715F" w14:textId="77777777" w:rsidTr="00EB4562">
        <w:trPr>
          <w:trHeight w:val="300"/>
        </w:trPr>
        <w:tc>
          <w:tcPr>
            <w:tcW w:w="2486" w:type="pct"/>
            <w:noWrap/>
            <w:hideMark/>
          </w:tcPr>
          <w:p w14:paraId="7D198314" w14:textId="77777777" w:rsidR="00EB4562" w:rsidRPr="008E5BC7" w:rsidRDefault="00EB4562" w:rsidP="008E5BC7">
            <w:pPr>
              <w:rPr>
                <w:rFonts w:cs="Times New Roman"/>
                <w:sz w:val="24"/>
                <w:szCs w:val="24"/>
              </w:rPr>
            </w:pPr>
            <w:r w:rsidRPr="008E5BC7">
              <w:rPr>
                <w:rFonts w:cs="Times New Roman"/>
                <w:sz w:val="24"/>
                <w:szCs w:val="24"/>
              </w:rPr>
              <w:t>Cost of Sales</w:t>
            </w:r>
          </w:p>
        </w:tc>
        <w:tc>
          <w:tcPr>
            <w:tcW w:w="838" w:type="pct"/>
            <w:noWrap/>
            <w:hideMark/>
          </w:tcPr>
          <w:p w14:paraId="56C694D2"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16,220 </w:t>
            </w:r>
          </w:p>
        </w:tc>
        <w:tc>
          <w:tcPr>
            <w:tcW w:w="838" w:type="pct"/>
            <w:noWrap/>
            <w:hideMark/>
          </w:tcPr>
          <w:p w14:paraId="1B480E30" w14:textId="77777777" w:rsidR="00EB4562" w:rsidRPr="008E5BC7" w:rsidRDefault="00EB4562" w:rsidP="008E5BC7">
            <w:pPr>
              <w:rPr>
                <w:rFonts w:cs="Times New Roman"/>
                <w:sz w:val="24"/>
                <w:szCs w:val="24"/>
              </w:rPr>
            </w:pPr>
          </w:p>
        </w:tc>
        <w:tc>
          <w:tcPr>
            <w:tcW w:w="838" w:type="pct"/>
            <w:noWrap/>
            <w:hideMark/>
          </w:tcPr>
          <w:p w14:paraId="36550F5F" w14:textId="77777777" w:rsidR="00EB4562" w:rsidRPr="008E5BC7" w:rsidRDefault="00EB4562" w:rsidP="008E5BC7">
            <w:pPr>
              <w:rPr>
                <w:rFonts w:cs="Times New Roman"/>
                <w:sz w:val="24"/>
                <w:szCs w:val="24"/>
              </w:rPr>
            </w:pPr>
          </w:p>
        </w:tc>
      </w:tr>
      <w:tr w:rsidR="00EB4562" w:rsidRPr="008E5BC7" w14:paraId="214933AC" w14:textId="77777777" w:rsidTr="00EB4562">
        <w:trPr>
          <w:trHeight w:val="300"/>
        </w:trPr>
        <w:tc>
          <w:tcPr>
            <w:tcW w:w="2486" w:type="pct"/>
            <w:noWrap/>
            <w:hideMark/>
          </w:tcPr>
          <w:p w14:paraId="1B793CC1" w14:textId="77777777" w:rsidR="00EB4562" w:rsidRPr="008E5BC7" w:rsidRDefault="00EB4562" w:rsidP="008E5BC7">
            <w:pPr>
              <w:rPr>
                <w:rFonts w:cs="Times New Roman"/>
                <w:sz w:val="24"/>
                <w:szCs w:val="24"/>
              </w:rPr>
            </w:pPr>
            <w:r w:rsidRPr="008E5BC7">
              <w:rPr>
                <w:rFonts w:cs="Times New Roman"/>
                <w:sz w:val="24"/>
                <w:szCs w:val="24"/>
              </w:rPr>
              <w:t xml:space="preserve">Add: Depreciation on plant </w:t>
            </w:r>
          </w:p>
        </w:tc>
        <w:tc>
          <w:tcPr>
            <w:tcW w:w="838" w:type="pct"/>
            <w:noWrap/>
            <w:hideMark/>
          </w:tcPr>
          <w:p w14:paraId="151C79AE"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2,560 </w:t>
            </w:r>
          </w:p>
        </w:tc>
        <w:tc>
          <w:tcPr>
            <w:tcW w:w="838" w:type="pct"/>
            <w:noWrap/>
            <w:hideMark/>
          </w:tcPr>
          <w:p w14:paraId="0074B938"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18,780 </w:t>
            </w:r>
          </w:p>
        </w:tc>
        <w:tc>
          <w:tcPr>
            <w:tcW w:w="838" w:type="pct"/>
            <w:noWrap/>
            <w:hideMark/>
          </w:tcPr>
          <w:p w14:paraId="18F244E1" w14:textId="77777777" w:rsidR="00EB4562" w:rsidRPr="008E5BC7" w:rsidRDefault="00EB4562" w:rsidP="008E5BC7">
            <w:pPr>
              <w:rPr>
                <w:rFonts w:cs="Times New Roman"/>
                <w:sz w:val="24"/>
                <w:szCs w:val="24"/>
              </w:rPr>
            </w:pPr>
            <w:r w:rsidRPr="008E5BC7">
              <w:rPr>
                <w:rFonts w:cs="Times New Roman"/>
                <w:sz w:val="24"/>
                <w:szCs w:val="24"/>
              </w:rPr>
              <w:t xml:space="preserve">- £ 18,780 </w:t>
            </w:r>
          </w:p>
        </w:tc>
      </w:tr>
      <w:tr w:rsidR="00EB4562" w:rsidRPr="008E5BC7" w14:paraId="3DDF0B54" w14:textId="77777777" w:rsidTr="00EB4562">
        <w:trPr>
          <w:trHeight w:val="300"/>
        </w:trPr>
        <w:tc>
          <w:tcPr>
            <w:tcW w:w="2486" w:type="pct"/>
            <w:noWrap/>
            <w:hideMark/>
          </w:tcPr>
          <w:p w14:paraId="10501ADA" w14:textId="77777777" w:rsidR="00EB4562" w:rsidRPr="008E5BC7" w:rsidRDefault="00EB4562" w:rsidP="008E5BC7">
            <w:pPr>
              <w:rPr>
                <w:rFonts w:cs="Times New Roman"/>
                <w:sz w:val="24"/>
                <w:szCs w:val="24"/>
              </w:rPr>
            </w:pPr>
            <w:r w:rsidRPr="008E5BC7">
              <w:rPr>
                <w:rFonts w:cs="Times New Roman"/>
                <w:sz w:val="24"/>
                <w:szCs w:val="24"/>
              </w:rPr>
              <w:t xml:space="preserve">Gross profit </w:t>
            </w:r>
          </w:p>
        </w:tc>
        <w:tc>
          <w:tcPr>
            <w:tcW w:w="838" w:type="pct"/>
            <w:noWrap/>
            <w:hideMark/>
          </w:tcPr>
          <w:p w14:paraId="6C22D25B" w14:textId="77777777" w:rsidR="00EB4562" w:rsidRPr="008E5BC7" w:rsidRDefault="00EB4562" w:rsidP="008E5BC7">
            <w:pPr>
              <w:rPr>
                <w:rFonts w:cs="Times New Roman"/>
                <w:sz w:val="24"/>
                <w:szCs w:val="24"/>
              </w:rPr>
            </w:pPr>
          </w:p>
        </w:tc>
        <w:tc>
          <w:tcPr>
            <w:tcW w:w="838" w:type="pct"/>
            <w:noWrap/>
            <w:hideMark/>
          </w:tcPr>
          <w:p w14:paraId="0EECD540" w14:textId="77777777" w:rsidR="00EB4562" w:rsidRPr="008E5BC7" w:rsidRDefault="00EB4562" w:rsidP="008E5BC7">
            <w:pPr>
              <w:rPr>
                <w:rFonts w:cs="Times New Roman"/>
                <w:sz w:val="24"/>
                <w:szCs w:val="24"/>
              </w:rPr>
            </w:pPr>
          </w:p>
        </w:tc>
        <w:tc>
          <w:tcPr>
            <w:tcW w:w="838" w:type="pct"/>
            <w:noWrap/>
            <w:hideMark/>
          </w:tcPr>
          <w:p w14:paraId="2EBDAE93"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11,520 </w:t>
            </w:r>
          </w:p>
        </w:tc>
      </w:tr>
      <w:tr w:rsidR="00EB4562" w:rsidRPr="008E5BC7" w14:paraId="0C967348" w14:textId="77777777" w:rsidTr="00EB4562">
        <w:trPr>
          <w:trHeight w:val="300"/>
        </w:trPr>
        <w:tc>
          <w:tcPr>
            <w:tcW w:w="2486" w:type="pct"/>
            <w:noWrap/>
            <w:hideMark/>
          </w:tcPr>
          <w:p w14:paraId="30C26BC2" w14:textId="77777777" w:rsidR="00EB4562" w:rsidRPr="008E5BC7" w:rsidRDefault="00EB4562" w:rsidP="008E5BC7">
            <w:pPr>
              <w:rPr>
                <w:rFonts w:cs="Times New Roman"/>
                <w:sz w:val="24"/>
                <w:szCs w:val="24"/>
              </w:rPr>
            </w:pPr>
            <w:r w:rsidRPr="008E5BC7">
              <w:rPr>
                <w:rFonts w:cs="Times New Roman"/>
                <w:sz w:val="24"/>
                <w:szCs w:val="24"/>
              </w:rPr>
              <w:t>Operating expenses</w:t>
            </w:r>
          </w:p>
        </w:tc>
        <w:tc>
          <w:tcPr>
            <w:tcW w:w="838" w:type="pct"/>
            <w:noWrap/>
            <w:hideMark/>
          </w:tcPr>
          <w:p w14:paraId="2DACCDF1" w14:textId="77777777" w:rsidR="00EB4562" w:rsidRPr="008E5BC7" w:rsidRDefault="00EB4562" w:rsidP="008E5BC7">
            <w:pPr>
              <w:rPr>
                <w:rFonts w:cs="Times New Roman"/>
                <w:sz w:val="24"/>
                <w:szCs w:val="24"/>
              </w:rPr>
            </w:pPr>
          </w:p>
        </w:tc>
        <w:tc>
          <w:tcPr>
            <w:tcW w:w="838" w:type="pct"/>
            <w:noWrap/>
            <w:hideMark/>
          </w:tcPr>
          <w:p w14:paraId="59654F92" w14:textId="77777777" w:rsidR="00EB4562" w:rsidRPr="008E5BC7" w:rsidRDefault="00EB4562" w:rsidP="008E5BC7">
            <w:pPr>
              <w:rPr>
                <w:rFonts w:cs="Times New Roman"/>
                <w:sz w:val="24"/>
                <w:szCs w:val="24"/>
              </w:rPr>
            </w:pPr>
          </w:p>
        </w:tc>
        <w:tc>
          <w:tcPr>
            <w:tcW w:w="838" w:type="pct"/>
            <w:noWrap/>
            <w:hideMark/>
          </w:tcPr>
          <w:p w14:paraId="1EAA76A6" w14:textId="77777777" w:rsidR="00EB4562" w:rsidRPr="008E5BC7" w:rsidRDefault="00EB4562" w:rsidP="008E5BC7">
            <w:pPr>
              <w:rPr>
                <w:rFonts w:cs="Times New Roman"/>
                <w:sz w:val="24"/>
                <w:szCs w:val="24"/>
              </w:rPr>
            </w:pPr>
          </w:p>
        </w:tc>
      </w:tr>
      <w:tr w:rsidR="00EB4562" w:rsidRPr="008E5BC7" w14:paraId="4991DD96" w14:textId="77777777" w:rsidTr="00EB4562">
        <w:trPr>
          <w:trHeight w:val="300"/>
        </w:trPr>
        <w:tc>
          <w:tcPr>
            <w:tcW w:w="2486" w:type="pct"/>
            <w:noWrap/>
            <w:hideMark/>
          </w:tcPr>
          <w:p w14:paraId="02D154BF" w14:textId="77777777" w:rsidR="00EB4562" w:rsidRPr="008E5BC7" w:rsidRDefault="00EB4562" w:rsidP="008E5BC7">
            <w:pPr>
              <w:rPr>
                <w:rFonts w:cs="Times New Roman"/>
                <w:sz w:val="24"/>
                <w:szCs w:val="24"/>
              </w:rPr>
            </w:pPr>
            <w:r w:rsidRPr="008E5BC7">
              <w:rPr>
                <w:rFonts w:cs="Times New Roman"/>
                <w:sz w:val="24"/>
                <w:szCs w:val="24"/>
              </w:rPr>
              <w:t>Distribution expense</w:t>
            </w:r>
          </w:p>
        </w:tc>
        <w:tc>
          <w:tcPr>
            <w:tcW w:w="838" w:type="pct"/>
            <w:noWrap/>
            <w:hideMark/>
          </w:tcPr>
          <w:p w14:paraId="33ACD0B8" w14:textId="77777777" w:rsidR="00EB4562" w:rsidRPr="008E5BC7" w:rsidRDefault="00EB4562" w:rsidP="008E5BC7">
            <w:pPr>
              <w:rPr>
                <w:rFonts w:cs="Times New Roman"/>
                <w:sz w:val="24"/>
                <w:szCs w:val="24"/>
              </w:rPr>
            </w:pPr>
          </w:p>
        </w:tc>
        <w:tc>
          <w:tcPr>
            <w:tcW w:w="838" w:type="pct"/>
            <w:noWrap/>
            <w:hideMark/>
          </w:tcPr>
          <w:p w14:paraId="07CFF891"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2,160 </w:t>
            </w:r>
          </w:p>
        </w:tc>
        <w:tc>
          <w:tcPr>
            <w:tcW w:w="838" w:type="pct"/>
            <w:noWrap/>
            <w:hideMark/>
          </w:tcPr>
          <w:p w14:paraId="507F955C" w14:textId="77777777" w:rsidR="00EB4562" w:rsidRPr="008E5BC7" w:rsidRDefault="00EB4562" w:rsidP="008E5BC7">
            <w:pPr>
              <w:rPr>
                <w:rFonts w:cs="Times New Roman"/>
                <w:sz w:val="24"/>
                <w:szCs w:val="24"/>
              </w:rPr>
            </w:pPr>
          </w:p>
        </w:tc>
      </w:tr>
      <w:tr w:rsidR="00EB4562" w:rsidRPr="008E5BC7" w14:paraId="73449B4C" w14:textId="77777777" w:rsidTr="00EB4562">
        <w:trPr>
          <w:trHeight w:val="300"/>
        </w:trPr>
        <w:tc>
          <w:tcPr>
            <w:tcW w:w="2486" w:type="pct"/>
            <w:noWrap/>
            <w:hideMark/>
          </w:tcPr>
          <w:p w14:paraId="7BEEA44C" w14:textId="77777777" w:rsidR="00EB4562" w:rsidRPr="008E5BC7" w:rsidRDefault="00EB4562" w:rsidP="008E5BC7">
            <w:pPr>
              <w:rPr>
                <w:rFonts w:cs="Times New Roman"/>
                <w:sz w:val="24"/>
                <w:szCs w:val="24"/>
              </w:rPr>
            </w:pPr>
            <w:r w:rsidRPr="008E5BC7">
              <w:rPr>
                <w:rFonts w:cs="Times New Roman"/>
                <w:sz w:val="24"/>
                <w:szCs w:val="24"/>
              </w:rPr>
              <w:t>Administration expense</w:t>
            </w:r>
          </w:p>
        </w:tc>
        <w:tc>
          <w:tcPr>
            <w:tcW w:w="838" w:type="pct"/>
            <w:noWrap/>
            <w:hideMark/>
          </w:tcPr>
          <w:p w14:paraId="0D21EB87"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2,920 </w:t>
            </w:r>
          </w:p>
        </w:tc>
        <w:tc>
          <w:tcPr>
            <w:tcW w:w="838" w:type="pct"/>
            <w:noWrap/>
            <w:hideMark/>
          </w:tcPr>
          <w:p w14:paraId="69554D84" w14:textId="77777777" w:rsidR="00EB4562" w:rsidRPr="008E5BC7" w:rsidRDefault="00EB4562" w:rsidP="008E5BC7">
            <w:pPr>
              <w:rPr>
                <w:rFonts w:cs="Times New Roman"/>
                <w:sz w:val="24"/>
                <w:szCs w:val="24"/>
              </w:rPr>
            </w:pPr>
          </w:p>
        </w:tc>
        <w:tc>
          <w:tcPr>
            <w:tcW w:w="838" w:type="pct"/>
            <w:noWrap/>
            <w:hideMark/>
          </w:tcPr>
          <w:p w14:paraId="088BB8FE" w14:textId="77777777" w:rsidR="00EB4562" w:rsidRPr="008E5BC7" w:rsidRDefault="00EB4562" w:rsidP="008E5BC7">
            <w:pPr>
              <w:rPr>
                <w:rFonts w:cs="Times New Roman"/>
                <w:sz w:val="24"/>
                <w:szCs w:val="24"/>
              </w:rPr>
            </w:pPr>
          </w:p>
        </w:tc>
      </w:tr>
      <w:tr w:rsidR="00EB4562" w:rsidRPr="008E5BC7" w14:paraId="605B9464" w14:textId="77777777" w:rsidTr="00EB4562">
        <w:trPr>
          <w:trHeight w:val="300"/>
        </w:trPr>
        <w:tc>
          <w:tcPr>
            <w:tcW w:w="2486" w:type="pct"/>
            <w:noWrap/>
            <w:hideMark/>
          </w:tcPr>
          <w:p w14:paraId="2A06A733" w14:textId="77777777" w:rsidR="00EB4562" w:rsidRPr="008E5BC7" w:rsidRDefault="00EB4562" w:rsidP="008E5BC7">
            <w:pPr>
              <w:rPr>
                <w:rFonts w:cs="Times New Roman"/>
                <w:sz w:val="24"/>
                <w:szCs w:val="24"/>
              </w:rPr>
            </w:pPr>
            <w:r w:rsidRPr="008E5BC7">
              <w:rPr>
                <w:rFonts w:cs="Times New Roman"/>
                <w:sz w:val="24"/>
                <w:szCs w:val="24"/>
              </w:rPr>
              <w:t xml:space="preserve">Add: Insurance fees outstanding </w:t>
            </w:r>
          </w:p>
        </w:tc>
        <w:tc>
          <w:tcPr>
            <w:tcW w:w="838" w:type="pct"/>
            <w:noWrap/>
            <w:hideMark/>
          </w:tcPr>
          <w:p w14:paraId="5C491B47"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500 </w:t>
            </w:r>
          </w:p>
        </w:tc>
        <w:tc>
          <w:tcPr>
            <w:tcW w:w="838" w:type="pct"/>
            <w:noWrap/>
            <w:hideMark/>
          </w:tcPr>
          <w:p w14:paraId="7BA86521" w14:textId="77777777" w:rsidR="00EB4562" w:rsidRPr="008E5BC7" w:rsidRDefault="00EB4562" w:rsidP="008E5BC7">
            <w:pPr>
              <w:rPr>
                <w:rFonts w:cs="Times New Roman"/>
                <w:sz w:val="24"/>
                <w:szCs w:val="24"/>
              </w:rPr>
            </w:pPr>
          </w:p>
        </w:tc>
        <w:tc>
          <w:tcPr>
            <w:tcW w:w="838" w:type="pct"/>
            <w:noWrap/>
            <w:hideMark/>
          </w:tcPr>
          <w:p w14:paraId="063CAA3D" w14:textId="77777777" w:rsidR="00EB4562" w:rsidRPr="008E5BC7" w:rsidRDefault="00EB4562" w:rsidP="008E5BC7">
            <w:pPr>
              <w:rPr>
                <w:rFonts w:cs="Times New Roman"/>
                <w:sz w:val="24"/>
                <w:szCs w:val="24"/>
              </w:rPr>
            </w:pPr>
          </w:p>
        </w:tc>
      </w:tr>
      <w:tr w:rsidR="00EB4562" w:rsidRPr="008E5BC7" w14:paraId="5AD09974" w14:textId="77777777" w:rsidTr="00EB4562">
        <w:trPr>
          <w:trHeight w:val="300"/>
        </w:trPr>
        <w:tc>
          <w:tcPr>
            <w:tcW w:w="2486" w:type="pct"/>
            <w:noWrap/>
            <w:hideMark/>
          </w:tcPr>
          <w:p w14:paraId="34589CF1" w14:textId="77777777" w:rsidR="00EB4562" w:rsidRPr="008E5BC7" w:rsidRDefault="00EB4562" w:rsidP="008E5BC7">
            <w:pPr>
              <w:rPr>
                <w:rFonts w:cs="Times New Roman"/>
                <w:sz w:val="24"/>
                <w:szCs w:val="24"/>
              </w:rPr>
            </w:pPr>
            <w:r w:rsidRPr="008E5BC7">
              <w:rPr>
                <w:rFonts w:cs="Times New Roman"/>
                <w:sz w:val="24"/>
                <w:szCs w:val="24"/>
              </w:rPr>
              <w:t>Add: Debts irrecoverable</w:t>
            </w:r>
          </w:p>
        </w:tc>
        <w:tc>
          <w:tcPr>
            <w:tcW w:w="838" w:type="pct"/>
            <w:noWrap/>
            <w:hideMark/>
          </w:tcPr>
          <w:p w14:paraId="46899082"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240 </w:t>
            </w:r>
          </w:p>
        </w:tc>
        <w:tc>
          <w:tcPr>
            <w:tcW w:w="838" w:type="pct"/>
            <w:noWrap/>
            <w:hideMark/>
          </w:tcPr>
          <w:p w14:paraId="2679A598" w14:textId="77777777" w:rsidR="00EB4562" w:rsidRPr="008E5BC7" w:rsidRDefault="00EB4562" w:rsidP="008E5BC7">
            <w:pPr>
              <w:rPr>
                <w:rFonts w:cs="Times New Roman"/>
                <w:sz w:val="24"/>
                <w:szCs w:val="24"/>
              </w:rPr>
            </w:pPr>
          </w:p>
        </w:tc>
        <w:tc>
          <w:tcPr>
            <w:tcW w:w="838" w:type="pct"/>
            <w:noWrap/>
            <w:hideMark/>
          </w:tcPr>
          <w:p w14:paraId="23D26DF2" w14:textId="77777777" w:rsidR="00EB4562" w:rsidRPr="008E5BC7" w:rsidRDefault="00EB4562" w:rsidP="008E5BC7">
            <w:pPr>
              <w:rPr>
                <w:rFonts w:cs="Times New Roman"/>
                <w:sz w:val="24"/>
                <w:szCs w:val="24"/>
              </w:rPr>
            </w:pPr>
          </w:p>
        </w:tc>
      </w:tr>
      <w:tr w:rsidR="00EB4562" w:rsidRPr="008E5BC7" w14:paraId="5ACB9122" w14:textId="77777777" w:rsidTr="00EB4562">
        <w:trPr>
          <w:trHeight w:val="300"/>
        </w:trPr>
        <w:tc>
          <w:tcPr>
            <w:tcW w:w="2486" w:type="pct"/>
            <w:noWrap/>
            <w:hideMark/>
          </w:tcPr>
          <w:p w14:paraId="0F9BEE5B" w14:textId="77777777" w:rsidR="00EB4562" w:rsidRPr="008E5BC7" w:rsidRDefault="00EB4562" w:rsidP="008E5BC7">
            <w:pPr>
              <w:rPr>
                <w:rFonts w:cs="Times New Roman"/>
                <w:sz w:val="24"/>
                <w:szCs w:val="24"/>
              </w:rPr>
            </w:pPr>
            <w:r w:rsidRPr="008E5BC7">
              <w:rPr>
                <w:rFonts w:cs="Times New Roman"/>
                <w:sz w:val="24"/>
                <w:szCs w:val="24"/>
              </w:rPr>
              <w:t>Add: Allowance for receivables</w:t>
            </w:r>
          </w:p>
        </w:tc>
        <w:tc>
          <w:tcPr>
            <w:tcW w:w="838" w:type="pct"/>
            <w:noWrap/>
            <w:hideMark/>
          </w:tcPr>
          <w:p w14:paraId="6C13CC28"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160 </w:t>
            </w:r>
          </w:p>
        </w:tc>
        <w:tc>
          <w:tcPr>
            <w:tcW w:w="838" w:type="pct"/>
            <w:noWrap/>
            <w:hideMark/>
          </w:tcPr>
          <w:p w14:paraId="4E8C1616" w14:textId="77777777" w:rsidR="00EB4562" w:rsidRPr="008E5BC7" w:rsidRDefault="00EB4562" w:rsidP="008E5BC7">
            <w:pPr>
              <w:rPr>
                <w:rFonts w:cs="Times New Roman"/>
                <w:sz w:val="24"/>
                <w:szCs w:val="24"/>
              </w:rPr>
            </w:pPr>
          </w:p>
        </w:tc>
        <w:tc>
          <w:tcPr>
            <w:tcW w:w="838" w:type="pct"/>
            <w:noWrap/>
            <w:hideMark/>
          </w:tcPr>
          <w:p w14:paraId="6F38380F" w14:textId="77777777" w:rsidR="00EB4562" w:rsidRPr="008E5BC7" w:rsidRDefault="00EB4562" w:rsidP="008E5BC7">
            <w:pPr>
              <w:rPr>
                <w:rFonts w:cs="Times New Roman"/>
                <w:sz w:val="24"/>
                <w:szCs w:val="24"/>
              </w:rPr>
            </w:pPr>
          </w:p>
        </w:tc>
      </w:tr>
      <w:tr w:rsidR="00EB4562" w:rsidRPr="008E5BC7" w14:paraId="4EF741C0" w14:textId="77777777" w:rsidTr="00EB4562">
        <w:trPr>
          <w:trHeight w:val="300"/>
        </w:trPr>
        <w:tc>
          <w:tcPr>
            <w:tcW w:w="2486" w:type="pct"/>
            <w:noWrap/>
            <w:hideMark/>
          </w:tcPr>
          <w:p w14:paraId="4E8B9E97" w14:textId="77777777" w:rsidR="00EB4562" w:rsidRPr="008E5BC7" w:rsidRDefault="00EB4562" w:rsidP="008E5BC7">
            <w:pPr>
              <w:rPr>
                <w:rFonts w:cs="Times New Roman"/>
                <w:sz w:val="24"/>
                <w:szCs w:val="24"/>
              </w:rPr>
            </w:pPr>
            <w:r w:rsidRPr="008E5BC7">
              <w:rPr>
                <w:rFonts w:cs="Times New Roman"/>
                <w:sz w:val="24"/>
                <w:szCs w:val="24"/>
              </w:rPr>
              <w:t>Add: Depreciation on buildings</w:t>
            </w:r>
          </w:p>
        </w:tc>
        <w:tc>
          <w:tcPr>
            <w:tcW w:w="838" w:type="pct"/>
            <w:noWrap/>
            <w:hideMark/>
          </w:tcPr>
          <w:p w14:paraId="5D4FED81"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320 </w:t>
            </w:r>
          </w:p>
        </w:tc>
        <w:tc>
          <w:tcPr>
            <w:tcW w:w="838" w:type="pct"/>
            <w:noWrap/>
            <w:hideMark/>
          </w:tcPr>
          <w:p w14:paraId="5E576838"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4,140 </w:t>
            </w:r>
          </w:p>
        </w:tc>
        <w:tc>
          <w:tcPr>
            <w:tcW w:w="838" w:type="pct"/>
            <w:noWrap/>
            <w:hideMark/>
          </w:tcPr>
          <w:p w14:paraId="5A461DEF"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6,300 </w:t>
            </w:r>
          </w:p>
        </w:tc>
      </w:tr>
      <w:tr w:rsidR="00EB4562" w:rsidRPr="008E5BC7" w14:paraId="63132DB0" w14:textId="77777777" w:rsidTr="00EB4562">
        <w:trPr>
          <w:trHeight w:val="300"/>
        </w:trPr>
        <w:tc>
          <w:tcPr>
            <w:tcW w:w="2486" w:type="pct"/>
            <w:noWrap/>
            <w:hideMark/>
          </w:tcPr>
          <w:p w14:paraId="7EA23A1D" w14:textId="77777777" w:rsidR="00EB4562" w:rsidRPr="008E5BC7" w:rsidRDefault="00EB4562" w:rsidP="008E5BC7">
            <w:pPr>
              <w:rPr>
                <w:rFonts w:cs="Times New Roman"/>
                <w:sz w:val="24"/>
                <w:szCs w:val="24"/>
              </w:rPr>
            </w:pPr>
            <w:r w:rsidRPr="008E5BC7">
              <w:rPr>
                <w:rFonts w:cs="Times New Roman"/>
                <w:sz w:val="24"/>
                <w:szCs w:val="24"/>
              </w:rPr>
              <w:t xml:space="preserve">Operating profit </w:t>
            </w:r>
            <w:r w:rsidR="00407266" w:rsidRPr="008E5BC7">
              <w:rPr>
                <w:rFonts w:cs="Times New Roman"/>
                <w:sz w:val="24"/>
                <w:szCs w:val="24"/>
              </w:rPr>
              <w:t>(Earnings before interests and taxes)</w:t>
            </w:r>
          </w:p>
        </w:tc>
        <w:tc>
          <w:tcPr>
            <w:tcW w:w="838" w:type="pct"/>
            <w:noWrap/>
            <w:hideMark/>
          </w:tcPr>
          <w:p w14:paraId="309C62CC" w14:textId="77777777" w:rsidR="00EB4562" w:rsidRPr="008E5BC7" w:rsidRDefault="00EB4562" w:rsidP="008E5BC7">
            <w:pPr>
              <w:rPr>
                <w:rFonts w:cs="Times New Roman"/>
                <w:sz w:val="24"/>
                <w:szCs w:val="24"/>
              </w:rPr>
            </w:pPr>
          </w:p>
        </w:tc>
        <w:tc>
          <w:tcPr>
            <w:tcW w:w="838" w:type="pct"/>
            <w:noWrap/>
            <w:hideMark/>
          </w:tcPr>
          <w:p w14:paraId="7A86F41D" w14:textId="77777777" w:rsidR="00EB4562" w:rsidRPr="008E5BC7" w:rsidRDefault="00EB4562" w:rsidP="008E5BC7">
            <w:pPr>
              <w:rPr>
                <w:rFonts w:cs="Times New Roman"/>
                <w:sz w:val="24"/>
                <w:szCs w:val="24"/>
              </w:rPr>
            </w:pPr>
          </w:p>
        </w:tc>
        <w:tc>
          <w:tcPr>
            <w:tcW w:w="838" w:type="pct"/>
            <w:noWrap/>
            <w:hideMark/>
          </w:tcPr>
          <w:p w14:paraId="264FEBBB"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5,220 </w:t>
            </w:r>
          </w:p>
        </w:tc>
      </w:tr>
      <w:tr w:rsidR="00EB4562" w:rsidRPr="008E5BC7" w14:paraId="1C0D4D89" w14:textId="77777777" w:rsidTr="00EB4562">
        <w:trPr>
          <w:trHeight w:val="300"/>
        </w:trPr>
        <w:tc>
          <w:tcPr>
            <w:tcW w:w="2486" w:type="pct"/>
            <w:noWrap/>
            <w:hideMark/>
          </w:tcPr>
          <w:p w14:paraId="71CCA116" w14:textId="77777777" w:rsidR="00EB4562" w:rsidRPr="008E5BC7" w:rsidRDefault="00EB4562" w:rsidP="008E5BC7">
            <w:pPr>
              <w:rPr>
                <w:rFonts w:cs="Times New Roman"/>
                <w:sz w:val="24"/>
                <w:szCs w:val="24"/>
              </w:rPr>
            </w:pPr>
            <w:r w:rsidRPr="008E5BC7">
              <w:rPr>
                <w:rFonts w:cs="Times New Roman"/>
                <w:sz w:val="24"/>
                <w:szCs w:val="24"/>
              </w:rPr>
              <w:t>Less: Interests paid on debentures</w:t>
            </w:r>
          </w:p>
        </w:tc>
        <w:tc>
          <w:tcPr>
            <w:tcW w:w="838" w:type="pct"/>
            <w:noWrap/>
            <w:hideMark/>
          </w:tcPr>
          <w:p w14:paraId="524CB543" w14:textId="77777777" w:rsidR="00EB4562" w:rsidRPr="008E5BC7" w:rsidRDefault="00EB4562" w:rsidP="008E5BC7">
            <w:pPr>
              <w:rPr>
                <w:rFonts w:cs="Times New Roman"/>
                <w:sz w:val="24"/>
                <w:szCs w:val="24"/>
              </w:rPr>
            </w:pPr>
          </w:p>
        </w:tc>
        <w:tc>
          <w:tcPr>
            <w:tcW w:w="838" w:type="pct"/>
            <w:noWrap/>
            <w:hideMark/>
          </w:tcPr>
          <w:p w14:paraId="63D2B74F" w14:textId="77777777" w:rsidR="00EB4562" w:rsidRPr="008E5BC7" w:rsidRDefault="00EB4562" w:rsidP="008E5BC7">
            <w:pPr>
              <w:rPr>
                <w:rFonts w:cs="Times New Roman"/>
                <w:sz w:val="24"/>
                <w:szCs w:val="24"/>
              </w:rPr>
            </w:pPr>
          </w:p>
        </w:tc>
        <w:tc>
          <w:tcPr>
            <w:tcW w:w="838" w:type="pct"/>
            <w:noWrap/>
            <w:hideMark/>
          </w:tcPr>
          <w:p w14:paraId="25CF4816"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240 </w:t>
            </w:r>
          </w:p>
        </w:tc>
      </w:tr>
      <w:tr w:rsidR="00EB4562" w:rsidRPr="008E5BC7" w14:paraId="75026391" w14:textId="77777777" w:rsidTr="00EB4562">
        <w:trPr>
          <w:trHeight w:val="300"/>
        </w:trPr>
        <w:tc>
          <w:tcPr>
            <w:tcW w:w="2486" w:type="pct"/>
            <w:noWrap/>
            <w:hideMark/>
          </w:tcPr>
          <w:p w14:paraId="45643691" w14:textId="77777777" w:rsidR="00EB4562" w:rsidRPr="008E5BC7" w:rsidRDefault="00EB4562" w:rsidP="008E5BC7">
            <w:pPr>
              <w:rPr>
                <w:rFonts w:cs="Times New Roman"/>
                <w:sz w:val="24"/>
                <w:szCs w:val="24"/>
              </w:rPr>
            </w:pPr>
            <w:r w:rsidRPr="008E5BC7">
              <w:rPr>
                <w:rFonts w:cs="Times New Roman"/>
                <w:sz w:val="24"/>
                <w:szCs w:val="24"/>
              </w:rPr>
              <w:lastRenderedPageBreak/>
              <w:t>Add: Dividends paid to shareholders</w:t>
            </w:r>
          </w:p>
        </w:tc>
        <w:tc>
          <w:tcPr>
            <w:tcW w:w="838" w:type="pct"/>
            <w:noWrap/>
            <w:hideMark/>
          </w:tcPr>
          <w:p w14:paraId="308E428D" w14:textId="77777777" w:rsidR="00EB4562" w:rsidRPr="008E5BC7" w:rsidRDefault="00EB4562" w:rsidP="008E5BC7">
            <w:pPr>
              <w:rPr>
                <w:rFonts w:cs="Times New Roman"/>
                <w:sz w:val="24"/>
                <w:szCs w:val="24"/>
              </w:rPr>
            </w:pPr>
          </w:p>
        </w:tc>
        <w:tc>
          <w:tcPr>
            <w:tcW w:w="838" w:type="pct"/>
            <w:noWrap/>
            <w:hideMark/>
          </w:tcPr>
          <w:p w14:paraId="5C9BE7F3" w14:textId="77777777" w:rsidR="00EB4562" w:rsidRPr="008E5BC7" w:rsidRDefault="00EB4562" w:rsidP="008E5BC7">
            <w:pPr>
              <w:rPr>
                <w:rFonts w:cs="Times New Roman"/>
                <w:sz w:val="24"/>
                <w:szCs w:val="24"/>
              </w:rPr>
            </w:pPr>
          </w:p>
        </w:tc>
        <w:tc>
          <w:tcPr>
            <w:tcW w:w="838" w:type="pct"/>
            <w:noWrap/>
            <w:hideMark/>
          </w:tcPr>
          <w:p w14:paraId="641E2F1D"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560 </w:t>
            </w:r>
          </w:p>
        </w:tc>
      </w:tr>
      <w:tr w:rsidR="00EB4562" w:rsidRPr="008E5BC7" w14:paraId="4D36BC45" w14:textId="77777777" w:rsidTr="00EB4562">
        <w:trPr>
          <w:trHeight w:val="300"/>
        </w:trPr>
        <w:tc>
          <w:tcPr>
            <w:tcW w:w="2486" w:type="pct"/>
            <w:noWrap/>
            <w:hideMark/>
          </w:tcPr>
          <w:p w14:paraId="77B2B16D" w14:textId="77777777" w:rsidR="00EB4562" w:rsidRPr="008E5BC7" w:rsidRDefault="00EB4562" w:rsidP="008E5BC7">
            <w:pPr>
              <w:rPr>
                <w:rFonts w:cs="Times New Roman"/>
                <w:sz w:val="24"/>
                <w:szCs w:val="24"/>
              </w:rPr>
            </w:pPr>
            <w:r w:rsidRPr="008E5BC7">
              <w:rPr>
                <w:rFonts w:cs="Times New Roman"/>
                <w:sz w:val="24"/>
                <w:szCs w:val="24"/>
              </w:rPr>
              <w:t xml:space="preserve">Net profit </w:t>
            </w:r>
            <w:r w:rsidR="00407266" w:rsidRPr="008E5BC7">
              <w:rPr>
                <w:rFonts w:cs="Times New Roman"/>
                <w:sz w:val="24"/>
                <w:szCs w:val="24"/>
              </w:rPr>
              <w:t>(Earnings after taxes)</w:t>
            </w:r>
          </w:p>
        </w:tc>
        <w:tc>
          <w:tcPr>
            <w:tcW w:w="838" w:type="pct"/>
            <w:noWrap/>
            <w:hideMark/>
          </w:tcPr>
          <w:p w14:paraId="1D4D9743" w14:textId="77777777" w:rsidR="00EB4562" w:rsidRPr="008E5BC7" w:rsidRDefault="00EB4562" w:rsidP="008E5BC7">
            <w:pPr>
              <w:rPr>
                <w:rFonts w:cs="Times New Roman"/>
                <w:sz w:val="24"/>
                <w:szCs w:val="24"/>
              </w:rPr>
            </w:pPr>
          </w:p>
        </w:tc>
        <w:tc>
          <w:tcPr>
            <w:tcW w:w="838" w:type="pct"/>
            <w:noWrap/>
            <w:hideMark/>
          </w:tcPr>
          <w:p w14:paraId="44B0B823" w14:textId="77777777" w:rsidR="00EB4562" w:rsidRPr="008E5BC7" w:rsidRDefault="00EB4562" w:rsidP="008E5BC7">
            <w:pPr>
              <w:rPr>
                <w:rFonts w:cs="Times New Roman"/>
                <w:sz w:val="24"/>
                <w:szCs w:val="24"/>
              </w:rPr>
            </w:pPr>
          </w:p>
        </w:tc>
        <w:tc>
          <w:tcPr>
            <w:tcW w:w="838" w:type="pct"/>
            <w:noWrap/>
            <w:hideMark/>
          </w:tcPr>
          <w:p w14:paraId="4A94E58A" w14:textId="77777777" w:rsidR="00EB4562" w:rsidRPr="008E5BC7" w:rsidRDefault="00EB4562"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5,540 </w:t>
            </w:r>
          </w:p>
        </w:tc>
      </w:tr>
    </w:tbl>
    <w:p w14:paraId="47E17470" w14:textId="77777777" w:rsidR="00317640" w:rsidRPr="008E5BC7" w:rsidRDefault="009A081B" w:rsidP="00C2039F">
      <w:pPr>
        <w:pStyle w:val="Caption"/>
        <w:jc w:val="center"/>
        <w:rPr>
          <w:rFonts w:cs="Times New Roman"/>
          <w:szCs w:val="24"/>
        </w:rPr>
      </w:pPr>
      <w:r>
        <w:t xml:space="preserve">Table </w:t>
      </w:r>
      <w:r w:rsidR="00CA1239">
        <w:fldChar w:fldCharType="begin"/>
      </w:r>
      <w:r w:rsidR="00CA1239">
        <w:instrText xml:space="preserve"> SEQ Table \* ARABIC </w:instrText>
      </w:r>
      <w:r w:rsidR="00CA1239">
        <w:fldChar w:fldCharType="separate"/>
      </w:r>
      <w:r w:rsidR="00207867">
        <w:rPr>
          <w:noProof/>
        </w:rPr>
        <w:t>1</w:t>
      </w:r>
      <w:r w:rsidR="00CA1239">
        <w:rPr>
          <w:noProof/>
        </w:rPr>
        <w:fldChar w:fldCharType="end"/>
      </w:r>
      <w:r>
        <w:t>:</w:t>
      </w:r>
      <w:r w:rsidR="00C2039F">
        <w:t xml:space="preserve"> Income Statement of Wales plc</w:t>
      </w:r>
    </w:p>
    <w:p w14:paraId="2F3CD091" w14:textId="77777777" w:rsidR="00D24294" w:rsidRPr="008E5BC7" w:rsidRDefault="00D24294" w:rsidP="008E5BC7">
      <w:pPr>
        <w:rPr>
          <w:rFonts w:cs="Times New Roman"/>
          <w:b/>
          <w:i/>
          <w:szCs w:val="24"/>
        </w:rPr>
      </w:pPr>
      <w:r w:rsidRPr="008E5BC7">
        <w:rPr>
          <w:rFonts w:cs="Times New Roman"/>
          <w:b/>
          <w:i/>
          <w:szCs w:val="24"/>
        </w:rPr>
        <w:t xml:space="preserve">Workings </w:t>
      </w:r>
      <w:r w:rsidR="00F76802" w:rsidRPr="008E5BC7">
        <w:rPr>
          <w:rFonts w:cs="Times New Roman"/>
          <w:b/>
          <w:i/>
          <w:szCs w:val="24"/>
        </w:rPr>
        <w:t xml:space="preserve">and notes </w:t>
      </w:r>
      <w:r w:rsidRPr="008E5BC7">
        <w:rPr>
          <w:rFonts w:cs="Times New Roman"/>
          <w:b/>
          <w:i/>
          <w:szCs w:val="24"/>
        </w:rPr>
        <w:t>-</w:t>
      </w:r>
    </w:p>
    <w:p w14:paraId="4B1A2963" w14:textId="77777777" w:rsidR="00926293" w:rsidRPr="008E5BC7" w:rsidRDefault="0002187C" w:rsidP="008E5BC7">
      <w:pPr>
        <w:rPr>
          <w:rFonts w:cs="Times New Roman"/>
          <w:szCs w:val="24"/>
        </w:rPr>
      </w:pPr>
      <w:r w:rsidRPr="008E5BC7">
        <w:rPr>
          <w:rFonts w:cs="Times New Roman"/>
          <w:szCs w:val="24"/>
        </w:rPr>
        <w:t xml:space="preserve">1. Depreciation on plant </w:t>
      </w:r>
    </w:p>
    <w:p w14:paraId="45B28538" w14:textId="77777777" w:rsidR="00926293" w:rsidRPr="008E5BC7" w:rsidRDefault="0002187C" w:rsidP="008E5BC7">
      <w:pPr>
        <w:rPr>
          <w:rFonts w:cs="Times New Roman"/>
          <w:szCs w:val="24"/>
        </w:rPr>
      </w:pPr>
      <w:r w:rsidRPr="008E5BC7">
        <w:rPr>
          <w:rFonts w:cs="Times New Roman"/>
          <w:szCs w:val="24"/>
        </w:rPr>
        <w:t xml:space="preserve">= </w:t>
      </w:r>
      <w:r w:rsidR="00456F7E" w:rsidRPr="008E5BC7">
        <w:rPr>
          <w:rFonts w:cs="Times New Roman"/>
          <w:szCs w:val="24"/>
        </w:rPr>
        <w:t xml:space="preserve">10% of Plant at cost </w:t>
      </w:r>
    </w:p>
    <w:p w14:paraId="6CAD8F68" w14:textId="77777777" w:rsidR="00926293" w:rsidRPr="008E5BC7" w:rsidRDefault="00456F7E" w:rsidP="008E5BC7">
      <w:pPr>
        <w:rPr>
          <w:rFonts w:cs="Times New Roman"/>
          <w:szCs w:val="24"/>
        </w:rPr>
      </w:pPr>
      <w:r w:rsidRPr="008E5BC7">
        <w:rPr>
          <w:rFonts w:cs="Times New Roman"/>
          <w:szCs w:val="24"/>
        </w:rPr>
        <w:t xml:space="preserve">= 10 ÷ 100 * </w:t>
      </w:r>
      <w:r w:rsidR="00926293" w:rsidRPr="008E5BC7">
        <w:rPr>
          <w:rFonts w:cs="Times New Roman"/>
          <w:szCs w:val="24"/>
        </w:rPr>
        <w:t xml:space="preserve">£ </w:t>
      </w:r>
      <w:r w:rsidRPr="008E5BC7">
        <w:rPr>
          <w:rFonts w:cs="Times New Roman"/>
          <w:szCs w:val="24"/>
        </w:rPr>
        <w:t>25600</w:t>
      </w:r>
      <w:r w:rsidR="0012172A" w:rsidRPr="008E5BC7">
        <w:rPr>
          <w:rFonts w:cs="Times New Roman"/>
          <w:szCs w:val="24"/>
        </w:rPr>
        <w:t>000</w:t>
      </w:r>
      <w:r w:rsidRPr="008E5BC7">
        <w:rPr>
          <w:rFonts w:cs="Times New Roman"/>
          <w:szCs w:val="24"/>
        </w:rPr>
        <w:t xml:space="preserve"> </w:t>
      </w:r>
    </w:p>
    <w:p w14:paraId="59636F5B" w14:textId="77777777" w:rsidR="0002187C" w:rsidRPr="008E5BC7" w:rsidRDefault="00456F7E" w:rsidP="008E5BC7">
      <w:pPr>
        <w:rPr>
          <w:rFonts w:cs="Times New Roman"/>
          <w:szCs w:val="24"/>
        </w:rPr>
      </w:pPr>
      <w:r w:rsidRPr="008E5BC7">
        <w:rPr>
          <w:rFonts w:cs="Times New Roman"/>
          <w:szCs w:val="24"/>
        </w:rPr>
        <w:t xml:space="preserve">= </w:t>
      </w:r>
      <w:r w:rsidR="00926293" w:rsidRPr="008E5BC7">
        <w:rPr>
          <w:rFonts w:cs="Times New Roman"/>
          <w:szCs w:val="24"/>
        </w:rPr>
        <w:t xml:space="preserve">£ </w:t>
      </w:r>
      <w:r w:rsidRPr="008E5BC7">
        <w:rPr>
          <w:rFonts w:cs="Times New Roman"/>
          <w:szCs w:val="24"/>
        </w:rPr>
        <w:t>2560</w:t>
      </w:r>
      <w:r w:rsidR="0012172A" w:rsidRPr="008E5BC7">
        <w:rPr>
          <w:rFonts w:cs="Times New Roman"/>
          <w:szCs w:val="24"/>
        </w:rPr>
        <w:t>000</w:t>
      </w:r>
    </w:p>
    <w:p w14:paraId="56B3E986" w14:textId="77777777" w:rsidR="00926293" w:rsidRPr="008E5BC7" w:rsidRDefault="0002187C" w:rsidP="008E5BC7">
      <w:pPr>
        <w:rPr>
          <w:rFonts w:cs="Times New Roman"/>
          <w:szCs w:val="24"/>
        </w:rPr>
      </w:pPr>
      <w:r w:rsidRPr="008E5BC7">
        <w:rPr>
          <w:rFonts w:cs="Times New Roman"/>
          <w:szCs w:val="24"/>
        </w:rPr>
        <w:t xml:space="preserve">2. Depreciation on buildings = </w:t>
      </w:r>
      <w:r w:rsidR="00456F7E" w:rsidRPr="008E5BC7">
        <w:rPr>
          <w:rFonts w:cs="Times New Roman"/>
          <w:szCs w:val="24"/>
        </w:rPr>
        <w:t xml:space="preserve">2% of Buildings at cost </w:t>
      </w:r>
    </w:p>
    <w:p w14:paraId="4F128FFF" w14:textId="77777777" w:rsidR="00926293" w:rsidRPr="008E5BC7" w:rsidRDefault="00456F7E" w:rsidP="008E5BC7">
      <w:pPr>
        <w:rPr>
          <w:rFonts w:cs="Times New Roman"/>
          <w:szCs w:val="24"/>
        </w:rPr>
      </w:pPr>
      <w:r w:rsidRPr="008E5BC7">
        <w:rPr>
          <w:rFonts w:cs="Times New Roman"/>
          <w:szCs w:val="24"/>
        </w:rPr>
        <w:t xml:space="preserve">= 2 ÷ 100 * </w:t>
      </w:r>
      <w:r w:rsidR="00926293" w:rsidRPr="008E5BC7">
        <w:rPr>
          <w:rFonts w:cs="Times New Roman"/>
          <w:szCs w:val="24"/>
        </w:rPr>
        <w:t xml:space="preserve">£ </w:t>
      </w:r>
      <w:r w:rsidR="00FF4DBC" w:rsidRPr="008E5BC7">
        <w:rPr>
          <w:rFonts w:cs="Times New Roman"/>
          <w:szCs w:val="24"/>
        </w:rPr>
        <w:t>16000</w:t>
      </w:r>
      <w:r w:rsidR="0012172A" w:rsidRPr="008E5BC7">
        <w:rPr>
          <w:rFonts w:cs="Times New Roman"/>
          <w:szCs w:val="24"/>
        </w:rPr>
        <w:t>000</w:t>
      </w:r>
      <w:r w:rsidR="00FF4DBC" w:rsidRPr="008E5BC7">
        <w:rPr>
          <w:rFonts w:cs="Times New Roman"/>
          <w:szCs w:val="24"/>
        </w:rPr>
        <w:t xml:space="preserve"> </w:t>
      </w:r>
    </w:p>
    <w:p w14:paraId="162B0D12" w14:textId="77777777" w:rsidR="0002187C" w:rsidRPr="008E5BC7" w:rsidRDefault="00FF4DBC" w:rsidP="008E5BC7">
      <w:pPr>
        <w:rPr>
          <w:rFonts w:cs="Times New Roman"/>
          <w:szCs w:val="24"/>
        </w:rPr>
      </w:pPr>
      <w:r w:rsidRPr="008E5BC7">
        <w:rPr>
          <w:rFonts w:cs="Times New Roman"/>
          <w:szCs w:val="24"/>
        </w:rPr>
        <w:t xml:space="preserve">= </w:t>
      </w:r>
      <w:r w:rsidR="00926293" w:rsidRPr="008E5BC7">
        <w:rPr>
          <w:rFonts w:cs="Times New Roman"/>
          <w:szCs w:val="24"/>
        </w:rPr>
        <w:t xml:space="preserve">£ </w:t>
      </w:r>
      <w:r w:rsidRPr="008E5BC7">
        <w:rPr>
          <w:rFonts w:cs="Times New Roman"/>
          <w:szCs w:val="24"/>
        </w:rPr>
        <w:t>320</w:t>
      </w:r>
      <w:r w:rsidR="00926293" w:rsidRPr="008E5BC7">
        <w:rPr>
          <w:rFonts w:cs="Times New Roman"/>
          <w:szCs w:val="24"/>
        </w:rPr>
        <w:t>000</w:t>
      </w:r>
    </w:p>
    <w:p w14:paraId="0CA12071" w14:textId="77777777" w:rsidR="00926293" w:rsidRPr="008E5BC7" w:rsidRDefault="0002187C" w:rsidP="008E5BC7">
      <w:pPr>
        <w:rPr>
          <w:rFonts w:cs="Times New Roman"/>
          <w:szCs w:val="24"/>
        </w:rPr>
      </w:pPr>
      <w:r w:rsidRPr="008E5BC7">
        <w:rPr>
          <w:rFonts w:cs="Times New Roman"/>
          <w:szCs w:val="24"/>
        </w:rPr>
        <w:t xml:space="preserve">3. Allowance for receivables </w:t>
      </w:r>
    </w:p>
    <w:p w14:paraId="1C664BAC" w14:textId="77777777" w:rsidR="00926293" w:rsidRPr="008E5BC7" w:rsidRDefault="00FF4DBC" w:rsidP="008E5BC7">
      <w:pPr>
        <w:rPr>
          <w:rFonts w:cs="Times New Roman"/>
          <w:szCs w:val="24"/>
        </w:rPr>
      </w:pPr>
      <w:r w:rsidRPr="008E5BC7">
        <w:rPr>
          <w:rFonts w:cs="Times New Roman"/>
          <w:szCs w:val="24"/>
        </w:rPr>
        <w:t xml:space="preserve">= 2% of total receivables </w:t>
      </w:r>
    </w:p>
    <w:p w14:paraId="1B71B6F1" w14:textId="77777777" w:rsidR="00926293" w:rsidRPr="008E5BC7" w:rsidRDefault="00FF4DBC" w:rsidP="008E5BC7">
      <w:pPr>
        <w:rPr>
          <w:rFonts w:cs="Times New Roman"/>
          <w:szCs w:val="24"/>
        </w:rPr>
      </w:pPr>
      <w:r w:rsidRPr="008E5BC7">
        <w:rPr>
          <w:rFonts w:cs="Times New Roman"/>
          <w:szCs w:val="24"/>
        </w:rPr>
        <w:t>= (</w:t>
      </w:r>
      <w:r w:rsidR="00926293" w:rsidRPr="008E5BC7">
        <w:rPr>
          <w:rFonts w:cs="Times New Roman"/>
          <w:szCs w:val="24"/>
        </w:rPr>
        <w:t xml:space="preserve">£ </w:t>
      </w:r>
      <w:r w:rsidRPr="008E5BC7">
        <w:rPr>
          <w:rFonts w:cs="Times New Roman"/>
          <w:szCs w:val="24"/>
        </w:rPr>
        <w:t>8240</w:t>
      </w:r>
      <w:r w:rsidR="0012172A" w:rsidRPr="008E5BC7">
        <w:rPr>
          <w:rFonts w:cs="Times New Roman"/>
          <w:szCs w:val="24"/>
        </w:rPr>
        <w:t>000</w:t>
      </w:r>
      <w:r w:rsidRPr="008E5BC7">
        <w:rPr>
          <w:rFonts w:cs="Times New Roman"/>
          <w:szCs w:val="24"/>
        </w:rPr>
        <w:t xml:space="preserve"> - </w:t>
      </w:r>
      <w:r w:rsidR="00926293" w:rsidRPr="008E5BC7">
        <w:rPr>
          <w:rFonts w:cs="Times New Roman"/>
          <w:szCs w:val="24"/>
        </w:rPr>
        <w:t xml:space="preserve">£ </w:t>
      </w:r>
      <w:r w:rsidRPr="008E5BC7">
        <w:rPr>
          <w:rFonts w:cs="Times New Roman"/>
          <w:szCs w:val="24"/>
        </w:rPr>
        <w:t>240</w:t>
      </w:r>
      <w:r w:rsidR="0012172A" w:rsidRPr="008E5BC7">
        <w:rPr>
          <w:rFonts w:cs="Times New Roman"/>
          <w:szCs w:val="24"/>
        </w:rPr>
        <w:t>000</w:t>
      </w:r>
      <w:r w:rsidRPr="008E5BC7">
        <w:rPr>
          <w:rFonts w:cs="Times New Roman"/>
          <w:szCs w:val="24"/>
        </w:rPr>
        <w:t xml:space="preserve">) * 2 ÷ 100 </w:t>
      </w:r>
    </w:p>
    <w:p w14:paraId="7483EA87" w14:textId="77777777" w:rsidR="0002187C" w:rsidRPr="008E5BC7" w:rsidRDefault="00FF4DBC" w:rsidP="008E5BC7">
      <w:pPr>
        <w:rPr>
          <w:rFonts w:cs="Times New Roman"/>
          <w:szCs w:val="24"/>
        </w:rPr>
      </w:pPr>
      <w:r w:rsidRPr="008E5BC7">
        <w:rPr>
          <w:rFonts w:cs="Times New Roman"/>
          <w:szCs w:val="24"/>
        </w:rPr>
        <w:t xml:space="preserve">= </w:t>
      </w:r>
      <w:r w:rsidR="00926293" w:rsidRPr="008E5BC7">
        <w:rPr>
          <w:rFonts w:cs="Times New Roman"/>
          <w:szCs w:val="24"/>
        </w:rPr>
        <w:t xml:space="preserve">£ </w:t>
      </w:r>
      <w:r w:rsidRPr="008E5BC7">
        <w:rPr>
          <w:rFonts w:cs="Times New Roman"/>
          <w:szCs w:val="24"/>
        </w:rPr>
        <w:t>160</w:t>
      </w:r>
      <w:r w:rsidR="00926293" w:rsidRPr="008E5BC7">
        <w:rPr>
          <w:rFonts w:cs="Times New Roman"/>
          <w:szCs w:val="24"/>
        </w:rPr>
        <w:t>000</w:t>
      </w:r>
    </w:p>
    <w:p w14:paraId="03C938FA" w14:textId="77777777" w:rsidR="00F6254A" w:rsidRPr="008E5BC7" w:rsidRDefault="0002187C" w:rsidP="008E5BC7">
      <w:pPr>
        <w:rPr>
          <w:rFonts w:cs="Times New Roman"/>
          <w:szCs w:val="24"/>
        </w:rPr>
      </w:pPr>
      <w:r w:rsidRPr="008E5BC7">
        <w:rPr>
          <w:rFonts w:cs="Times New Roman"/>
          <w:szCs w:val="24"/>
        </w:rPr>
        <w:t xml:space="preserve">4. Cost of Sales </w:t>
      </w:r>
    </w:p>
    <w:p w14:paraId="599B9314" w14:textId="77777777" w:rsidR="00F6254A" w:rsidRPr="008E5BC7" w:rsidRDefault="0002187C" w:rsidP="008E5BC7">
      <w:pPr>
        <w:rPr>
          <w:rFonts w:cs="Times New Roman"/>
          <w:szCs w:val="24"/>
        </w:rPr>
      </w:pPr>
      <w:r w:rsidRPr="008E5BC7">
        <w:rPr>
          <w:rFonts w:cs="Times New Roman"/>
          <w:szCs w:val="24"/>
        </w:rPr>
        <w:t xml:space="preserve">= </w:t>
      </w:r>
      <w:r w:rsidR="00FF4DBC" w:rsidRPr="008E5BC7">
        <w:rPr>
          <w:rFonts w:cs="Times New Roman"/>
          <w:szCs w:val="24"/>
        </w:rPr>
        <w:t xml:space="preserve">Total cost of sales + Depreciation on plant </w:t>
      </w:r>
    </w:p>
    <w:p w14:paraId="40665250" w14:textId="77777777" w:rsidR="00F6254A" w:rsidRPr="008E5BC7" w:rsidRDefault="00FF4DBC" w:rsidP="008E5BC7">
      <w:pPr>
        <w:rPr>
          <w:rFonts w:cs="Times New Roman"/>
          <w:szCs w:val="24"/>
        </w:rPr>
      </w:pPr>
      <w:r w:rsidRPr="008E5BC7">
        <w:rPr>
          <w:rFonts w:cs="Times New Roman"/>
          <w:szCs w:val="24"/>
        </w:rPr>
        <w:t xml:space="preserve">= </w:t>
      </w:r>
      <w:r w:rsidR="00F6254A" w:rsidRPr="008E5BC7">
        <w:rPr>
          <w:rFonts w:cs="Times New Roman"/>
          <w:szCs w:val="24"/>
        </w:rPr>
        <w:t xml:space="preserve">£ </w:t>
      </w:r>
      <w:r w:rsidRPr="008E5BC7">
        <w:rPr>
          <w:rFonts w:cs="Times New Roman"/>
          <w:szCs w:val="24"/>
        </w:rPr>
        <w:t>16220</w:t>
      </w:r>
      <w:r w:rsidR="0012172A" w:rsidRPr="008E5BC7">
        <w:rPr>
          <w:rFonts w:cs="Times New Roman"/>
          <w:szCs w:val="24"/>
        </w:rPr>
        <w:t>000</w:t>
      </w:r>
      <w:r w:rsidRPr="008E5BC7">
        <w:rPr>
          <w:rFonts w:cs="Times New Roman"/>
          <w:szCs w:val="24"/>
        </w:rPr>
        <w:t xml:space="preserve"> + </w:t>
      </w:r>
      <w:r w:rsidR="00F6254A" w:rsidRPr="008E5BC7">
        <w:rPr>
          <w:rFonts w:cs="Times New Roman"/>
          <w:szCs w:val="24"/>
        </w:rPr>
        <w:t xml:space="preserve">£ </w:t>
      </w:r>
      <w:r w:rsidRPr="008E5BC7">
        <w:rPr>
          <w:rFonts w:cs="Times New Roman"/>
          <w:szCs w:val="24"/>
        </w:rPr>
        <w:t>256</w:t>
      </w:r>
      <w:r w:rsidR="0012172A" w:rsidRPr="008E5BC7">
        <w:rPr>
          <w:rFonts w:cs="Times New Roman"/>
          <w:szCs w:val="24"/>
        </w:rPr>
        <w:t>000</w:t>
      </w:r>
      <w:r w:rsidRPr="008E5BC7">
        <w:rPr>
          <w:rFonts w:cs="Times New Roman"/>
          <w:szCs w:val="24"/>
        </w:rPr>
        <w:t xml:space="preserve">0 </w:t>
      </w:r>
    </w:p>
    <w:p w14:paraId="30709E0E" w14:textId="77777777" w:rsidR="0002187C" w:rsidRPr="008E5BC7" w:rsidRDefault="00FF4DBC" w:rsidP="008E5BC7">
      <w:pPr>
        <w:rPr>
          <w:rFonts w:cs="Times New Roman"/>
          <w:szCs w:val="24"/>
        </w:rPr>
      </w:pPr>
      <w:r w:rsidRPr="008E5BC7">
        <w:rPr>
          <w:rFonts w:cs="Times New Roman"/>
          <w:szCs w:val="24"/>
        </w:rPr>
        <w:t xml:space="preserve">= </w:t>
      </w:r>
      <w:r w:rsidR="00F6254A" w:rsidRPr="008E5BC7">
        <w:rPr>
          <w:rFonts w:cs="Times New Roman"/>
          <w:szCs w:val="24"/>
        </w:rPr>
        <w:t xml:space="preserve">£ </w:t>
      </w:r>
      <w:r w:rsidRPr="008E5BC7">
        <w:rPr>
          <w:rFonts w:cs="Times New Roman"/>
          <w:szCs w:val="24"/>
        </w:rPr>
        <w:t>18780</w:t>
      </w:r>
      <w:r w:rsidR="00F6254A" w:rsidRPr="008E5BC7">
        <w:rPr>
          <w:rFonts w:cs="Times New Roman"/>
          <w:szCs w:val="24"/>
        </w:rPr>
        <w:t>000</w:t>
      </w:r>
    </w:p>
    <w:p w14:paraId="6B6C5480" w14:textId="77777777" w:rsidR="00F6254A" w:rsidRPr="008E5BC7" w:rsidRDefault="0002187C" w:rsidP="008E5BC7">
      <w:pPr>
        <w:rPr>
          <w:rFonts w:cs="Times New Roman"/>
          <w:szCs w:val="24"/>
        </w:rPr>
      </w:pPr>
      <w:r w:rsidRPr="008E5BC7">
        <w:rPr>
          <w:rFonts w:cs="Times New Roman"/>
          <w:szCs w:val="24"/>
        </w:rPr>
        <w:t xml:space="preserve">5. Administrative expenses </w:t>
      </w:r>
    </w:p>
    <w:p w14:paraId="35F2B567" w14:textId="77777777" w:rsidR="00F6254A" w:rsidRPr="008E5BC7" w:rsidRDefault="0002187C" w:rsidP="008E5BC7">
      <w:pPr>
        <w:rPr>
          <w:rFonts w:cs="Times New Roman"/>
          <w:szCs w:val="24"/>
        </w:rPr>
      </w:pPr>
      <w:r w:rsidRPr="008E5BC7">
        <w:rPr>
          <w:rFonts w:cs="Times New Roman"/>
          <w:szCs w:val="24"/>
        </w:rPr>
        <w:t xml:space="preserve">= </w:t>
      </w:r>
      <w:r w:rsidR="003129B1" w:rsidRPr="008E5BC7">
        <w:rPr>
          <w:rFonts w:cs="Times New Roman"/>
          <w:szCs w:val="24"/>
        </w:rPr>
        <w:t xml:space="preserve">Administrative expenses + Depreciation on buildings + Allowance for receivables + Debts irrecoverable </w:t>
      </w:r>
    </w:p>
    <w:p w14:paraId="3B25F07B" w14:textId="77777777" w:rsidR="00F6254A" w:rsidRPr="008E5BC7" w:rsidRDefault="000A56A2" w:rsidP="008E5BC7">
      <w:pPr>
        <w:rPr>
          <w:rFonts w:cs="Times New Roman"/>
          <w:szCs w:val="24"/>
        </w:rPr>
      </w:pPr>
      <w:r w:rsidRPr="008E5BC7">
        <w:rPr>
          <w:rFonts w:cs="Times New Roman"/>
          <w:szCs w:val="24"/>
        </w:rPr>
        <w:lastRenderedPageBreak/>
        <w:t xml:space="preserve">= </w:t>
      </w:r>
      <w:r w:rsidR="00F6254A" w:rsidRPr="008E5BC7">
        <w:rPr>
          <w:rFonts w:cs="Times New Roman"/>
          <w:szCs w:val="24"/>
        </w:rPr>
        <w:t xml:space="preserve">£ </w:t>
      </w:r>
      <w:r w:rsidRPr="008E5BC7">
        <w:rPr>
          <w:rFonts w:cs="Times New Roman"/>
          <w:szCs w:val="24"/>
        </w:rPr>
        <w:t>2920</w:t>
      </w:r>
      <w:r w:rsidR="0012172A" w:rsidRPr="008E5BC7">
        <w:rPr>
          <w:rFonts w:cs="Times New Roman"/>
          <w:szCs w:val="24"/>
        </w:rPr>
        <w:t>000</w:t>
      </w:r>
      <w:r w:rsidRPr="008E5BC7">
        <w:rPr>
          <w:rFonts w:cs="Times New Roman"/>
          <w:szCs w:val="24"/>
        </w:rPr>
        <w:t xml:space="preserve"> + </w:t>
      </w:r>
      <w:r w:rsidR="00F6254A" w:rsidRPr="008E5BC7">
        <w:rPr>
          <w:rFonts w:cs="Times New Roman"/>
          <w:szCs w:val="24"/>
        </w:rPr>
        <w:t xml:space="preserve">£ </w:t>
      </w:r>
      <w:r w:rsidR="00DE35A8" w:rsidRPr="008E5BC7">
        <w:rPr>
          <w:rFonts w:cs="Times New Roman"/>
          <w:szCs w:val="24"/>
        </w:rPr>
        <w:t>320</w:t>
      </w:r>
      <w:r w:rsidR="0012172A" w:rsidRPr="008E5BC7">
        <w:rPr>
          <w:rFonts w:cs="Times New Roman"/>
          <w:szCs w:val="24"/>
        </w:rPr>
        <w:t>000</w:t>
      </w:r>
      <w:r w:rsidR="00DE35A8" w:rsidRPr="008E5BC7">
        <w:rPr>
          <w:rFonts w:cs="Times New Roman"/>
          <w:szCs w:val="24"/>
        </w:rPr>
        <w:t xml:space="preserve"> + </w:t>
      </w:r>
      <w:r w:rsidR="00F6254A" w:rsidRPr="008E5BC7">
        <w:rPr>
          <w:rFonts w:cs="Times New Roman"/>
          <w:szCs w:val="24"/>
        </w:rPr>
        <w:t xml:space="preserve">£ </w:t>
      </w:r>
      <w:r w:rsidR="00DE35A8" w:rsidRPr="008E5BC7">
        <w:rPr>
          <w:rFonts w:cs="Times New Roman"/>
          <w:szCs w:val="24"/>
        </w:rPr>
        <w:t>160</w:t>
      </w:r>
      <w:r w:rsidR="0012172A" w:rsidRPr="008E5BC7">
        <w:rPr>
          <w:rFonts w:cs="Times New Roman"/>
          <w:szCs w:val="24"/>
        </w:rPr>
        <w:t>000</w:t>
      </w:r>
      <w:r w:rsidR="00DE35A8" w:rsidRPr="008E5BC7">
        <w:rPr>
          <w:rFonts w:cs="Times New Roman"/>
          <w:szCs w:val="24"/>
        </w:rPr>
        <w:t xml:space="preserve"> + </w:t>
      </w:r>
      <w:r w:rsidR="00F6254A" w:rsidRPr="008E5BC7">
        <w:rPr>
          <w:rFonts w:cs="Times New Roman"/>
          <w:szCs w:val="24"/>
        </w:rPr>
        <w:t xml:space="preserve">£ </w:t>
      </w:r>
      <w:r w:rsidR="00DE35A8" w:rsidRPr="008E5BC7">
        <w:rPr>
          <w:rFonts w:cs="Times New Roman"/>
          <w:szCs w:val="24"/>
        </w:rPr>
        <w:t>240</w:t>
      </w:r>
      <w:r w:rsidR="0012172A" w:rsidRPr="008E5BC7">
        <w:rPr>
          <w:rFonts w:cs="Times New Roman"/>
          <w:szCs w:val="24"/>
        </w:rPr>
        <w:t>000</w:t>
      </w:r>
      <w:r w:rsidR="00DE35A8" w:rsidRPr="008E5BC7">
        <w:rPr>
          <w:rFonts w:cs="Times New Roman"/>
          <w:szCs w:val="24"/>
        </w:rPr>
        <w:t xml:space="preserve"> </w:t>
      </w:r>
    </w:p>
    <w:p w14:paraId="39878423" w14:textId="77777777" w:rsidR="0002187C" w:rsidRPr="008E5BC7" w:rsidRDefault="00DE35A8" w:rsidP="008E5BC7">
      <w:pPr>
        <w:rPr>
          <w:rFonts w:cs="Times New Roman"/>
          <w:szCs w:val="24"/>
        </w:rPr>
      </w:pPr>
      <w:r w:rsidRPr="008E5BC7">
        <w:rPr>
          <w:rFonts w:cs="Times New Roman"/>
          <w:szCs w:val="24"/>
        </w:rPr>
        <w:t xml:space="preserve">= </w:t>
      </w:r>
      <w:r w:rsidR="00F6254A" w:rsidRPr="008E5BC7">
        <w:rPr>
          <w:rFonts w:cs="Times New Roman"/>
          <w:szCs w:val="24"/>
        </w:rPr>
        <w:t xml:space="preserve">£ </w:t>
      </w:r>
      <w:r w:rsidRPr="008E5BC7">
        <w:rPr>
          <w:rFonts w:cs="Times New Roman"/>
          <w:szCs w:val="24"/>
        </w:rPr>
        <w:t>4140</w:t>
      </w:r>
      <w:r w:rsidR="0012172A" w:rsidRPr="008E5BC7">
        <w:rPr>
          <w:rFonts w:cs="Times New Roman"/>
          <w:szCs w:val="24"/>
        </w:rPr>
        <w:t>000</w:t>
      </w:r>
    </w:p>
    <w:p w14:paraId="1EE50A4F" w14:textId="77777777" w:rsidR="00D24294" w:rsidRPr="008E5BC7" w:rsidRDefault="0002187C" w:rsidP="008E5BC7">
      <w:pPr>
        <w:rPr>
          <w:rFonts w:cs="Times New Roman"/>
          <w:szCs w:val="24"/>
        </w:rPr>
      </w:pPr>
      <w:r w:rsidRPr="008E5BC7">
        <w:rPr>
          <w:rFonts w:cs="Times New Roman"/>
          <w:szCs w:val="24"/>
        </w:rPr>
        <w:t xml:space="preserve">6. Dividends paid to shareholders have been added to the income statement, as it is </w:t>
      </w:r>
      <w:r w:rsidR="00DE35A8" w:rsidRPr="008E5BC7">
        <w:rPr>
          <w:rFonts w:cs="Times New Roman"/>
          <w:szCs w:val="24"/>
        </w:rPr>
        <w:t>a part of net profit, which is distributed amongst the shareholders of an organisation. Due to this, it has been added as an income to derive the net profit of Wales plc.</w:t>
      </w:r>
    </w:p>
    <w:p w14:paraId="53C93923" w14:textId="77777777" w:rsidR="00AA1D44" w:rsidRPr="008E5BC7" w:rsidRDefault="00AA1D44" w:rsidP="008E5BC7">
      <w:pPr>
        <w:jc w:val="center"/>
        <w:rPr>
          <w:rFonts w:cs="Times New Roman"/>
          <w:b/>
          <w:szCs w:val="24"/>
        </w:rPr>
      </w:pPr>
      <w:r w:rsidRPr="008E5BC7">
        <w:rPr>
          <w:rFonts w:cs="Times New Roman"/>
          <w:b/>
          <w:szCs w:val="24"/>
        </w:rPr>
        <w:t>In the books of Wales Plc</w:t>
      </w:r>
    </w:p>
    <w:p w14:paraId="69A1D5A5" w14:textId="77777777" w:rsidR="00E77E15" w:rsidRPr="008E5BC7" w:rsidRDefault="00AA1D44" w:rsidP="008E5BC7">
      <w:pPr>
        <w:jc w:val="center"/>
        <w:rPr>
          <w:rFonts w:cs="Times New Roman"/>
          <w:b/>
          <w:szCs w:val="24"/>
        </w:rPr>
      </w:pPr>
      <w:r w:rsidRPr="008E5BC7">
        <w:rPr>
          <w:rFonts w:cs="Times New Roman"/>
          <w:b/>
          <w:szCs w:val="24"/>
        </w:rPr>
        <w:t>Statement of Financial Position as at December 31</w:t>
      </w:r>
      <w:r w:rsidRPr="008E5BC7">
        <w:rPr>
          <w:rFonts w:cs="Times New Roman"/>
          <w:b/>
          <w:szCs w:val="24"/>
          <w:vertAlign w:val="superscript"/>
        </w:rPr>
        <w:t>st</w:t>
      </w:r>
      <w:r w:rsidRPr="008E5BC7">
        <w:rPr>
          <w:rFonts w:cs="Times New Roman"/>
          <w:b/>
          <w:szCs w:val="24"/>
        </w:rPr>
        <w:t>, 2019</w:t>
      </w:r>
    </w:p>
    <w:tbl>
      <w:tblPr>
        <w:tblStyle w:val="TableGrid"/>
        <w:tblW w:w="5000" w:type="pct"/>
        <w:tblLook w:val="04A0" w:firstRow="1" w:lastRow="0" w:firstColumn="1" w:lastColumn="0" w:noHBand="0" w:noVBand="1"/>
      </w:tblPr>
      <w:tblGrid>
        <w:gridCol w:w="5950"/>
        <w:gridCol w:w="1814"/>
        <w:gridCol w:w="1812"/>
      </w:tblGrid>
      <w:tr w:rsidR="00E77E15" w:rsidRPr="008E5BC7" w14:paraId="0BBC28F2" w14:textId="77777777" w:rsidTr="00B82CD4">
        <w:trPr>
          <w:trHeight w:val="300"/>
        </w:trPr>
        <w:tc>
          <w:tcPr>
            <w:tcW w:w="3107" w:type="pct"/>
            <w:noWrap/>
            <w:hideMark/>
          </w:tcPr>
          <w:p w14:paraId="008E044B" w14:textId="77777777" w:rsidR="00E77E15" w:rsidRPr="008E5BC7" w:rsidRDefault="00E77E15" w:rsidP="008E5BC7">
            <w:pPr>
              <w:rPr>
                <w:rFonts w:cs="Times New Roman"/>
                <w:b/>
                <w:bCs/>
                <w:sz w:val="24"/>
                <w:szCs w:val="24"/>
              </w:rPr>
            </w:pPr>
            <w:r w:rsidRPr="008E5BC7">
              <w:rPr>
                <w:rFonts w:cs="Times New Roman"/>
                <w:b/>
                <w:bCs/>
                <w:sz w:val="24"/>
                <w:szCs w:val="24"/>
              </w:rPr>
              <w:t xml:space="preserve">Particulars </w:t>
            </w:r>
          </w:p>
        </w:tc>
        <w:tc>
          <w:tcPr>
            <w:tcW w:w="947" w:type="pct"/>
            <w:noWrap/>
            <w:hideMark/>
          </w:tcPr>
          <w:p w14:paraId="6347738E" w14:textId="77777777" w:rsidR="00E77E15" w:rsidRPr="008E5BC7" w:rsidRDefault="00E77E15" w:rsidP="008E5BC7">
            <w:pPr>
              <w:rPr>
                <w:rFonts w:cs="Times New Roman"/>
                <w:b/>
                <w:bCs/>
                <w:sz w:val="24"/>
                <w:szCs w:val="24"/>
              </w:rPr>
            </w:pPr>
            <w:r w:rsidRPr="008E5BC7">
              <w:rPr>
                <w:rFonts w:cs="Times New Roman"/>
                <w:b/>
                <w:bCs/>
                <w:sz w:val="24"/>
                <w:szCs w:val="24"/>
              </w:rPr>
              <w:t xml:space="preserve">Amount </w:t>
            </w:r>
            <w:r w:rsidR="00092FF4" w:rsidRPr="008E5BC7">
              <w:rPr>
                <w:rFonts w:cs="Times New Roman"/>
                <w:b/>
                <w:bCs/>
                <w:sz w:val="24"/>
                <w:szCs w:val="24"/>
              </w:rPr>
              <w:t>(’000)</w:t>
            </w:r>
          </w:p>
        </w:tc>
        <w:tc>
          <w:tcPr>
            <w:tcW w:w="946" w:type="pct"/>
            <w:noWrap/>
            <w:hideMark/>
          </w:tcPr>
          <w:p w14:paraId="47290546" w14:textId="77777777" w:rsidR="00E77E15" w:rsidRPr="008E5BC7" w:rsidRDefault="00E77E15" w:rsidP="008E5BC7">
            <w:pPr>
              <w:rPr>
                <w:rFonts w:cs="Times New Roman"/>
                <w:b/>
                <w:bCs/>
                <w:sz w:val="24"/>
                <w:szCs w:val="24"/>
              </w:rPr>
            </w:pPr>
            <w:r w:rsidRPr="008E5BC7">
              <w:rPr>
                <w:rFonts w:cs="Times New Roman"/>
                <w:b/>
                <w:bCs/>
                <w:sz w:val="24"/>
                <w:szCs w:val="24"/>
              </w:rPr>
              <w:t>Amount</w:t>
            </w:r>
            <w:r w:rsidR="00092FF4" w:rsidRPr="008E5BC7">
              <w:rPr>
                <w:rFonts w:cs="Times New Roman"/>
                <w:b/>
                <w:bCs/>
                <w:sz w:val="24"/>
                <w:szCs w:val="24"/>
              </w:rPr>
              <w:t xml:space="preserve"> (’000)</w:t>
            </w:r>
          </w:p>
        </w:tc>
      </w:tr>
      <w:tr w:rsidR="00E77E15" w:rsidRPr="008E5BC7" w14:paraId="47EC845A" w14:textId="77777777" w:rsidTr="00B82CD4">
        <w:trPr>
          <w:trHeight w:val="300"/>
        </w:trPr>
        <w:tc>
          <w:tcPr>
            <w:tcW w:w="3107" w:type="pct"/>
            <w:noWrap/>
            <w:hideMark/>
          </w:tcPr>
          <w:p w14:paraId="4C7B8F93" w14:textId="77777777" w:rsidR="00E77E15" w:rsidRPr="008E5BC7" w:rsidRDefault="00E77E15" w:rsidP="008E5BC7">
            <w:pPr>
              <w:rPr>
                <w:rFonts w:cs="Times New Roman"/>
                <w:b/>
                <w:bCs/>
                <w:sz w:val="24"/>
                <w:szCs w:val="24"/>
              </w:rPr>
            </w:pPr>
            <w:r w:rsidRPr="008E5BC7">
              <w:rPr>
                <w:rFonts w:cs="Times New Roman"/>
                <w:b/>
                <w:bCs/>
                <w:sz w:val="24"/>
                <w:szCs w:val="24"/>
              </w:rPr>
              <w:t xml:space="preserve">A. Assets </w:t>
            </w:r>
          </w:p>
        </w:tc>
        <w:tc>
          <w:tcPr>
            <w:tcW w:w="947" w:type="pct"/>
            <w:noWrap/>
            <w:hideMark/>
          </w:tcPr>
          <w:p w14:paraId="3B3FD511" w14:textId="77777777" w:rsidR="00E77E15" w:rsidRPr="008E5BC7" w:rsidRDefault="00E77E15" w:rsidP="008E5BC7">
            <w:pPr>
              <w:rPr>
                <w:rFonts w:cs="Times New Roman"/>
                <w:sz w:val="24"/>
                <w:szCs w:val="24"/>
              </w:rPr>
            </w:pPr>
          </w:p>
        </w:tc>
        <w:tc>
          <w:tcPr>
            <w:tcW w:w="946" w:type="pct"/>
            <w:noWrap/>
            <w:hideMark/>
          </w:tcPr>
          <w:p w14:paraId="1ADDBEC6" w14:textId="77777777" w:rsidR="00E77E15" w:rsidRPr="008E5BC7" w:rsidRDefault="00E77E15" w:rsidP="008E5BC7">
            <w:pPr>
              <w:rPr>
                <w:rFonts w:cs="Times New Roman"/>
                <w:sz w:val="24"/>
                <w:szCs w:val="24"/>
              </w:rPr>
            </w:pPr>
          </w:p>
        </w:tc>
      </w:tr>
      <w:tr w:rsidR="00E77E15" w:rsidRPr="008E5BC7" w14:paraId="479B6413" w14:textId="77777777" w:rsidTr="00B82CD4">
        <w:trPr>
          <w:trHeight w:val="300"/>
        </w:trPr>
        <w:tc>
          <w:tcPr>
            <w:tcW w:w="3107" w:type="pct"/>
            <w:noWrap/>
            <w:hideMark/>
          </w:tcPr>
          <w:p w14:paraId="579E430A" w14:textId="77777777" w:rsidR="00E77E15" w:rsidRPr="008E5BC7" w:rsidRDefault="00E77E15" w:rsidP="008E5BC7">
            <w:pPr>
              <w:rPr>
                <w:rFonts w:cs="Times New Roman"/>
                <w:b/>
                <w:bCs/>
                <w:sz w:val="24"/>
                <w:szCs w:val="24"/>
              </w:rPr>
            </w:pPr>
            <w:r w:rsidRPr="008E5BC7">
              <w:rPr>
                <w:rFonts w:cs="Times New Roman"/>
                <w:b/>
                <w:bCs/>
                <w:sz w:val="24"/>
                <w:szCs w:val="24"/>
              </w:rPr>
              <w:t>I. Non-Current Assets</w:t>
            </w:r>
          </w:p>
        </w:tc>
        <w:tc>
          <w:tcPr>
            <w:tcW w:w="947" w:type="pct"/>
            <w:noWrap/>
            <w:hideMark/>
          </w:tcPr>
          <w:p w14:paraId="6D7EC85F" w14:textId="77777777" w:rsidR="00E77E15" w:rsidRPr="008E5BC7" w:rsidRDefault="00E77E15" w:rsidP="008E5BC7">
            <w:pPr>
              <w:rPr>
                <w:rFonts w:cs="Times New Roman"/>
                <w:sz w:val="24"/>
                <w:szCs w:val="24"/>
              </w:rPr>
            </w:pPr>
          </w:p>
        </w:tc>
        <w:tc>
          <w:tcPr>
            <w:tcW w:w="946" w:type="pct"/>
            <w:noWrap/>
            <w:hideMark/>
          </w:tcPr>
          <w:p w14:paraId="33D9DA60" w14:textId="77777777" w:rsidR="00E77E15" w:rsidRPr="008E5BC7" w:rsidRDefault="00E77E15" w:rsidP="008E5BC7">
            <w:pPr>
              <w:rPr>
                <w:rFonts w:cs="Times New Roman"/>
                <w:sz w:val="24"/>
                <w:szCs w:val="24"/>
              </w:rPr>
            </w:pPr>
          </w:p>
        </w:tc>
      </w:tr>
      <w:tr w:rsidR="00E77E15" w:rsidRPr="008E5BC7" w14:paraId="4CEDDCB4" w14:textId="77777777" w:rsidTr="00B82CD4">
        <w:trPr>
          <w:trHeight w:val="300"/>
        </w:trPr>
        <w:tc>
          <w:tcPr>
            <w:tcW w:w="3107" w:type="pct"/>
            <w:noWrap/>
            <w:hideMark/>
          </w:tcPr>
          <w:p w14:paraId="2F5B0685" w14:textId="77777777" w:rsidR="00E77E15" w:rsidRPr="008E5BC7" w:rsidRDefault="00E77E15" w:rsidP="008E5BC7">
            <w:pPr>
              <w:rPr>
                <w:rFonts w:cs="Times New Roman"/>
                <w:sz w:val="24"/>
                <w:szCs w:val="24"/>
              </w:rPr>
            </w:pPr>
            <w:r w:rsidRPr="008E5BC7">
              <w:rPr>
                <w:rFonts w:cs="Times New Roman"/>
                <w:sz w:val="24"/>
                <w:szCs w:val="24"/>
              </w:rPr>
              <w:t xml:space="preserve">Land at cost </w:t>
            </w:r>
          </w:p>
        </w:tc>
        <w:tc>
          <w:tcPr>
            <w:tcW w:w="947" w:type="pct"/>
            <w:noWrap/>
            <w:hideMark/>
          </w:tcPr>
          <w:p w14:paraId="5215D915"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15,000 </w:t>
            </w:r>
          </w:p>
        </w:tc>
        <w:tc>
          <w:tcPr>
            <w:tcW w:w="946" w:type="pct"/>
            <w:noWrap/>
            <w:hideMark/>
          </w:tcPr>
          <w:p w14:paraId="2B35E062" w14:textId="77777777" w:rsidR="00E77E15" w:rsidRPr="008E5BC7" w:rsidRDefault="00E77E15" w:rsidP="008E5BC7">
            <w:pPr>
              <w:rPr>
                <w:rFonts w:cs="Times New Roman"/>
                <w:sz w:val="24"/>
                <w:szCs w:val="24"/>
              </w:rPr>
            </w:pPr>
          </w:p>
        </w:tc>
      </w:tr>
      <w:tr w:rsidR="00E77E15" w:rsidRPr="008E5BC7" w14:paraId="3F4D5639" w14:textId="77777777" w:rsidTr="00B82CD4">
        <w:trPr>
          <w:trHeight w:val="300"/>
        </w:trPr>
        <w:tc>
          <w:tcPr>
            <w:tcW w:w="3107" w:type="pct"/>
            <w:noWrap/>
            <w:hideMark/>
          </w:tcPr>
          <w:p w14:paraId="5C38BBB5" w14:textId="77777777" w:rsidR="00E77E15" w:rsidRPr="008E5BC7" w:rsidRDefault="00E77E15" w:rsidP="008E5BC7">
            <w:pPr>
              <w:rPr>
                <w:rFonts w:cs="Times New Roman"/>
                <w:sz w:val="24"/>
                <w:szCs w:val="24"/>
              </w:rPr>
            </w:pPr>
            <w:r w:rsidRPr="008E5BC7">
              <w:rPr>
                <w:rFonts w:cs="Times New Roman"/>
                <w:sz w:val="24"/>
                <w:szCs w:val="24"/>
              </w:rPr>
              <w:t xml:space="preserve">Add: Appreciation on value of land </w:t>
            </w:r>
          </w:p>
        </w:tc>
        <w:tc>
          <w:tcPr>
            <w:tcW w:w="947" w:type="pct"/>
            <w:noWrap/>
            <w:hideMark/>
          </w:tcPr>
          <w:p w14:paraId="0785F230"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5,000 </w:t>
            </w:r>
          </w:p>
        </w:tc>
        <w:tc>
          <w:tcPr>
            <w:tcW w:w="946" w:type="pct"/>
            <w:noWrap/>
            <w:hideMark/>
          </w:tcPr>
          <w:p w14:paraId="38A8D056"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20,000 </w:t>
            </w:r>
          </w:p>
        </w:tc>
      </w:tr>
      <w:tr w:rsidR="00E77E15" w:rsidRPr="008E5BC7" w14:paraId="363A52DC" w14:textId="77777777" w:rsidTr="00B82CD4">
        <w:trPr>
          <w:trHeight w:val="300"/>
        </w:trPr>
        <w:tc>
          <w:tcPr>
            <w:tcW w:w="3107" w:type="pct"/>
            <w:noWrap/>
            <w:hideMark/>
          </w:tcPr>
          <w:p w14:paraId="14F1A087" w14:textId="77777777" w:rsidR="00E77E15" w:rsidRPr="008E5BC7" w:rsidRDefault="00E77E15" w:rsidP="008E5BC7">
            <w:pPr>
              <w:rPr>
                <w:rFonts w:cs="Times New Roman"/>
                <w:sz w:val="24"/>
                <w:szCs w:val="24"/>
              </w:rPr>
            </w:pPr>
            <w:r w:rsidRPr="008E5BC7">
              <w:rPr>
                <w:rFonts w:cs="Times New Roman"/>
                <w:sz w:val="24"/>
                <w:szCs w:val="24"/>
              </w:rPr>
              <w:t>Buildings at cost</w:t>
            </w:r>
          </w:p>
        </w:tc>
        <w:tc>
          <w:tcPr>
            <w:tcW w:w="947" w:type="pct"/>
            <w:noWrap/>
            <w:hideMark/>
          </w:tcPr>
          <w:p w14:paraId="14A80A07"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16,000 </w:t>
            </w:r>
          </w:p>
        </w:tc>
        <w:tc>
          <w:tcPr>
            <w:tcW w:w="946" w:type="pct"/>
            <w:noWrap/>
            <w:hideMark/>
          </w:tcPr>
          <w:p w14:paraId="0D955DC0" w14:textId="77777777" w:rsidR="00E77E15" w:rsidRPr="008E5BC7" w:rsidRDefault="00E77E15" w:rsidP="008E5BC7">
            <w:pPr>
              <w:rPr>
                <w:rFonts w:cs="Times New Roman"/>
                <w:sz w:val="24"/>
                <w:szCs w:val="24"/>
              </w:rPr>
            </w:pPr>
          </w:p>
        </w:tc>
      </w:tr>
      <w:tr w:rsidR="00E77E15" w:rsidRPr="008E5BC7" w14:paraId="6A4759D6" w14:textId="77777777" w:rsidTr="00B82CD4">
        <w:trPr>
          <w:trHeight w:val="300"/>
        </w:trPr>
        <w:tc>
          <w:tcPr>
            <w:tcW w:w="3107" w:type="pct"/>
            <w:noWrap/>
            <w:hideMark/>
          </w:tcPr>
          <w:p w14:paraId="7689A007" w14:textId="77777777" w:rsidR="00E77E15" w:rsidRPr="008E5BC7" w:rsidRDefault="00E77E15" w:rsidP="008E5BC7">
            <w:pPr>
              <w:rPr>
                <w:rFonts w:cs="Times New Roman"/>
                <w:sz w:val="24"/>
                <w:szCs w:val="24"/>
              </w:rPr>
            </w:pPr>
            <w:r w:rsidRPr="008E5BC7">
              <w:rPr>
                <w:rFonts w:cs="Times New Roman"/>
                <w:sz w:val="24"/>
                <w:szCs w:val="24"/>
              </w:rPr>
              <w:t>Less: Accumulated depreciation on buildings</w:t>
            </w:r>
          </w:p>
        </w:tc>
        <w:tc>
          <w:tcPr>
            <w:tcW w:w="947" w:type="pct"/>
            <w:noWrap/>
            <w:hideMark/>
          </w:tcPr>
          <w:p w14:paraId="18CD3225"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4,260 </w:t>
            </w:r>
          </w:p>
        </w:tc>
        <w:tc>
          <w:tcPr>
            <w:tcW w:w="946" w:type="pct"/>
            <w:noWrap/>
            <w:hideMark/>
          </w:tcPr>
          <w:p w14:paraId="130963D3" w14:textId="77777777" w:rsidR="00E77E15" w:rsidRPr="008E5BC7" w:rsidRDefault="00E77E15" w:rsidP="008E5BC7">
            <w:pPr>
              <w:rPr>
                <w:rFonts w:cs="Times New Roman"/>
                <w:sz w:val="24"/>
                <w:szCs w:val="24"/>
              </w:rPr>
            </w:pPr>
          </w:p>
        </w:tc>
      </w:tr>
      <w:tr w:rsidR="00E77E15" w:rsidRPr="008E5BC7" w14:paraId="25AEE4ED" w14:textId="77777777" w:rsidTr="00B82CD4">
        <w:trPr>
          <w:trHeight w:val="300"/>
        </w:trPr>
        <w:tc>
          <w:tcPr>
            <w:tcW w:w="3107" w:type="pct"/>
            <w:noWrap/>
            <w:hideMark/>
          </w:tcPr>
          <w:p w14:paraId="4E4E4BD2" w14:textId="77777777" w:rsidR="00E77E15" w:rsidRPr="008E5BC7" w:rsidRDefault="00E77E15" w:rsidP="008E5BC7">
            <w:pPr>
              <w:rPr>
                <w:rFonts w:cs="Times New Roman"/>
                <w:sz w:val="24"/>
                <w:szCs w:val="24"/>
              </w:rPr>
            </w:pPr>
            <w:r w:rsidRPr="008E5BC7">
              <w:rPr>
                <w:rFonts w:cs="Times New Roman"/>
                <w:sz w:val="24"/>
                <w:szCs w:val="24"/>
              </w:rPr>
              <w:t>Less: 2% depreciation</w:t>
            </w:r>
          </w:p>
        </w:tc>
        <w:tc>
          <w:tcPr>
            <w:tcW w:w="947" w:type="pct"/>
            <w:noWrap/>
            <w:hideMark/>
          </w:tcPr>
          <w:p w14:paraId="2CBF9267"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320 </w:t>
            </w:r>
          </w:p>
        </w:tc>
        <w:tc>
          <w:tcPr>
            <w:tcW w:w="946" w:type="pct"/>
            <w:noWrap/>
            <w:hideMark/>
          </w:tcPr>
          <w:p w14:paraId="4C604E76"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11,420 </w:t>
            </w:r>
          </w:p>
        </w:tc>
      </w:tr>
      <w:tr w:rsidR="00E77E15" w:rsidRPr="008E5BC7" w14:paraId="0EF8C72C" w14:textId="77777777" w:rsidTr="00B82CD4">
        <w:trPr>
          <w:trHeight w:val="300"/>
        </w:trPr>
        <w:tc>
          <w:tcPr>
            <w:tcW w:w="3107" w:type="pct"/>
            <w:noWrap/>
            <w:hideMark/>
          </w:tcPr>
          <w:p w14:paraId="41912CB1" w14:textId="77777777" w:rsidR="00E77E15" w:rsidRPr="008E5BC7" w:rsidRDefault="00E77E15" w:rsidP="008E5BC7">
            <w:pPr>
              <w:rPr>
                <w:rFonts w:cs="Times New Roman"/>
                <w:sz w:val="24"/>
                <w:szCs w:val="24"/>
              </w:rPr>
            </w:pPr>
            <w:r w:rsidRPr="008E5BC7">
              <w:rPr>
                <w:rFonts w:cs="Times New Roman"/>
                <w:sz w:val="24"/>
                <w:szCs w:val="24"/>
              </w:rPr>
              <w:t>Plant at cost</w:t>
            </w:r>
          </w:p>
        </w:tc>
        <w:tc>
          <w:tcPr>
            <w:tcW w:w="947" w:type="pct"/>
            <w:noWrap/>
            <w:hideMark/>
          </w:tcPr>
          <w:p w14:paraId="796C5EE9"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25,600 </w:t>
            </w:r>
          </w:p>
        </w:tc>
        <w:tc>
          <w:tcPr>
            <w:tcW w:w="946" w:type="pct"/>
            <w:noWrap/>
            <w:hideMark/>
          </w:tcPr>
          <w:p w14:paraId="4D81FDF7" w14:textId="77777777" w:rsidR="00E77E15" w:rsidRPr="008E5BC7" w:rsidRDefault="00E77E15" w:rsidP="008E5BC7">
            <w:pPr>
              <w:rPr>
                <w:rFonts w:cs="Times New Roman"/>
                <w:sz w:val="24"/>
                <w:szCs w:val="24"/>
              </w:rPr>
            </w:pPr>
          </w:p>
        </w:tc>
      </w:tr>
      <w:tr w:rsidR="00E77E15" w:rsidRPr="008E5BC7" w14:paraId="719CC4B7" w14:textId="77777777" w:rsidTr="00B82CD4">
        <w:trPr>
          <w:trHeight w:val="300"/>
        </w:trPr>
        <w:tc>
          <w:tcPr>
            <w:tcW w:w="3107" w:type="pct"/>
            <w:noWrap/>
            <w:hideMark/>
          </w:tcPr>
          <w:p w14:paraId="78FD9FAC" w14:textId="77777777" w:rsidR="00E77E15" w:rsidRPr="008E5BC7" w:rsidRDefault="00E77E15" w:rsidP="008E5BC7">
            <w:pPr>
              <w:rPr>
                <w:rFonts w:cs="Times New Roman"/>
                <w:sz w:val="24"/>
                <w:szCs w:val="24"/>
              </w:rPr>
            </w:pPr>
            <w:r w:rsidRPr="008E5BC7">
              <w:rPr>
                <w:rFonts w:cs="Times New Roman"/>
                <w:sz w:val="24"/>
                <w:szCs w:val="24"/>
              </w:rPr>
              <w:t>Less: Accumulated depreciation on plant</w:t>
            </w:r>
          </w:p>
        </w:tc>
        <w:tc>
          <w:tcPr>
            <w:tcW w:w="947" w:type="pct"/>
            <w:noWrap/>
            <w:hideMark/>
          </w:tcPr>
          <w:p w14:paraId="34E38EA2"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4,960 </w:t>
            </w:r>
          </w:p>
        </w:tc>
        <w:tc>
          <w:tcPr>
            <w:tcW w:w="946" w:type="pct"/>
            <w:noWrap/>
            <w:hideMark/>
          </w:tcPr>
          <w:p w14:paraId="18E3AE27" w14:textId="77777777" w:rsidR="00E77E15" w:rsidRPr="008E5BC7" w:rsidRDefault="00E77E15" w:rsidP="008E5BC7">
            <w:pPr>
              <w:rPr>
                <w:rFonts w:cs="Times New Roman"/>
                <w:sz w:val="24"/>
                <w:szCs w:val="24"/>
              </w:rPr>
            </w:pPr>
          </w:p>
        </w:tc>
      </w:tr>
      <w:tr w:rsidR="00E77E15" w:rsidRPr="008E5BC7" w14:paraId="7060B16C" w14:textId="77777777" w:rsidTr="00B82CD4">
        <w:trPr>
          <w:trHeight w:val="300"/>
        </w:trPr>
        <w:tc>
          <w:tcPr>
            <w:tcW w:w="3107" w:type="pct"/>
            <w:noWrap/>
            <w:hideMark/>
          </w:tcPr>
          <w:p w14:paraId="26338350" w14:textId="77777777" w:rsidR="00E77E15" w:rsidRPr="008E5BC7" w:rsidRDefault="00E77E15" w:rsidP="008E5BC7">
            <w:pPr>
              <w:rPr>
                <w:rFonts w:cs="Times New Roman"/>
                <w:sz w:val="24"/>
                <w:szCs w:val="24"/>
              </w:rPr>
            </w:pPr>
            <w:r w:rsidRPr="008E5BC7">
              <w:rPr>
                <w:rFonts w:cs="Times New Roman"/>
                <w:sz w:val="24"/>
                <w:szCs w:val="24"/>
              </w:rPr>
              <w:t>Less: 10% depreciation</w:t>
            </w:r>
          </w:p>
        </w:tc>
        <w:tc>
          <w:tcPr>
            <w:tcW w:w="947" w:type="pct"/>
            <w:noWrap/>
            <w:hideMark/>
          </w:tcPr>
          <w:p w14:paraId="21415E05"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2,560 </w:t>
            </w:r>
          </w:p>
        </w:tc>
        <w:tc>
          <w:tcPr>
            <w:tcW w:w="946" w:type="pct"/>
            <w:noWrap/>
            <w:hideMark/>
          </w:tcPr>
          <w:p w14:paraId="63C0A401"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18,080 </w:t>
            </w:r>
          </w:p>
        </w:tc>
      </w:tr>
      <w:tr w:rsidR="00E77E15" w:rsidRPr="008E5BC7" w14:paraId="54565335" w14:textId="77777777" w:rsidTr="00B82CD4">
        <w:trPr>
          <w:trHeight w:val="300"/>
        </w:trPr>
        <w:tc>
          <w:tcPr>
            <w:tcW w:w="3107" w:type="pct"/>
            <w:noWrap/>
            <w:hideMark/>
          </w:tcPr>
          <w:p w14:paraId="48836E20" w14:textId="77777777" w:rsidR="00E77E15" w:rsidRPr="008E5BC7" w:rsidRDefault="00A778A4" w:rsidP="008E5BC7">
            <w:pPr>
              <w:rPr>
                <w:rFonts w:cs="Times New Roman"/>
                <w:sz w:val="24"/>
                <w:szCs w:val="24"/>
              </w:rPr>
            </w:pPr>
            <w:r w:rsidRPr="008E5BC7">
              <w:rPr>
                <w:rFonts w:cs="Times New Roman"/>
                <w:bCs/>
                <w:sz w:val="24"/>
                <w:szCs w:val="24"/>
              </w:rPr>
              <w:t xml:space="preserve">Total value of non-current assets </w:t>
            </w:r>
          </w:p>
        </w:tc>
        <w:tc>
          <w:tcPr>
            <w:tcW w:w="947" w:type="pct"/>
            <w:noWrap/>
            <w:hideMark/>
          </w:tcPr>
          <w:p w14:paraId="75249F0F" w14:textId="77777777" w:rsidR="00E77E15" w:rsidRPr="008E5BC7" w:rsidRDefault="00E77E15" w:rsidP="008E5BC7">
            <w:pPr>
              <w:rPr>
                <w:rFonts w:cs="Times New Roman"/>
                <w:sz w:val="24"/>
                <w:szCs w:val="24"/>
              </w:rPr>
            </w:pPr>
          </w:p>
        </w:tc>
        <w:tc>
          <w:tcPr>
            <w:tcW w:w="946" w:type="pct"/>
            <w:noWrap/>
            <w:hideMark/>
          </w:tcPr>
          <w:p w14:paraId="18F6EFB3"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49,500 </w:t>
            </w:r>
          </w:p>
        </w:tc>
      </w:tr>
      <w:tr w:rsidR="00E77E15" w:rsidRPr="008E5BC7" w14:paraId="14AF9D06" w14:textId="77777777" w:rsidTr="00B82CD4">
        <w:trPr>
          <w:trHeight w:val="300"/>
        </w:trPr>
        <w:tc>
          <w:tcPr>
            <w:tcW w:w="3107" w:type="pct"/>
            <w:noWrap/>
            <w:hideMark/>
          </w:tcPr>
          <w:p w14:paraId="0EC30667" w14:textId="77777777" w:rsidR="00E77E15" w:rsidRPr="008E5BC7" w:rsidRDefault="00E77E15" w:rsidP="008E5BC7">
            <w:pPr>
              <w:rPr>
                <w:rFonts w:cs="Times New Roman"/>
                <w:b/>
                <w:bCs/>
                <w:sz w:val="24"/>
                <w:szCs w:val="24"/>
              </w:rPr>
            </w:pPr>
            <w:r w:rsidRPr="008E5BC7">
              <w:rPr>
                <w:rFonts w:cs="Times New Roman"/>
                <w:b/>
                <w:bCs/>
                <w:sz w:val="24"/>
                <w:szCs w:val="24"/>
              </w:rPr>
              <w:t>II. Current Assets</w:t>
            </w:r>
          </w:p>
        </w:tc>
        <w:tc>
          <w:tcPr>
            <w:tcW w:w="947" w:type="pct"/>
            <w:noWrap/>
            <w:hideMark/>
          </w:tcPr>
          <w:p w14:paraId="6AD95157" w14:textId="77777777" w:rsidR="00E77E15" w:rsidRPr="008E5BC7" w:rsidRDefault="00E77E15" w:rsidP="008E5BC7">
            <w:pPr>
              <w:rPr>
                <w:rFonts w:cs="Times New Roman"/>
                <w:sz w:val="24"/>
                <w:szCs w:val="24"/>
              </w:rPr>
            </w:pPr>
          </w:p>
        </w:tc>
        <w:tc>
          <w:tcPr>
            <w:tcW w:w="946" w:type="pct"/>
            <w:noWrap/>
            <w:hideMark/>
          </w:tcPr>
          <w:p w14:paraId="2E127217" w14:textId="77777777" w:rsidR="00E77E15" w:rsidRPr="008E5BC7" w:rsidRDefault="00E77E15" w:rsidP="008E5BC7">
            <w:pPr>
              <w:rPr>
                <w:rFonts w:cs="Times New Roman"/>
                <w:sz w:val="24"/>
                <w:szCs w:val="24"/>
              </w:rPr>
            </w:pPr>
          </w:p>
        </w:tc>
      </w:tr>
      <w:tr w:rsidR="00E77E15" w:rsidRPr="008E5BC7" w14:paraId="123B7F8A" w14:textId="77777777" w:rsidTr="00B82CD4">
        <w:trPr>
          <w:trHeight w:val="300"/>
        </w:trPr>
        <w:tc>
          <w:tcPr>
            <w:tcW w:w="3107" w:type="pct"/>
            <w:noWrap/>
            <w:hideMark/>
          </w:tcPr>
          <w:p w14:paraId="3027994A" w14:textId="77777777" w:rsidR="00E77E15" w:rsidRPr="008E5BC7" w:rsidRDefault="00E77E15" w:rsidP="008E5BC7">
            <w:pPr>
              <w:rPr>
                <w:rFonts w:cs="Times New Roman"/>
                <w:sz w:val="24"/>
                <w:szCs w:val="24"/>
              </w:rPr>
            </w:pPr>
            <w:r w:rsidRPr="008E5BC7">
              <w:rPr>
                <w:rFonts w:cs="Times New Roman"/>
                <w:sz w:val="24"/>
                <w:szCs w:val="24"/>
              </w:rPr>
              <w:t xml:space="preserve">Trade receivables </w:t>
            </w:r>
          </w:p>
        </w:tc>
        <w:tc>
          <w:tcPr>
            <w:tcW w:w="947" w:type="pct"/>
            <w:noWrap/>
            <w:hideMark/>
          </w:tcPr>
          <w:p w14:paraId="7A3088DE"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8,240 </w:t>
            </w:r>
          </w:p>
        </w:tc>
        <w:tc>
          <w:tcPr>
            <w:tcW w:w="946" w:type="pct"/>
            <w:noWrap/>
            <w:hideMark/>
          </w:tcPr>
          <w:p w14:paraId="32FF9673" w14:textId="77777777" w:rsidR="00E77E15" w:rsidRPr="008E5BC7" w:rsidRDefault="00E77E15" w:rsidP="008E5BC7">
            <w:pPr>
              <w:rPr>
                <w:rFonts w:cs="Times New Roman"/>
                <w:sz w:val="24"/>
                <w:szCs w:val="24"/>
              </w:rPr>
            </w:pPr>
          </w:p>
        </w:tc>
      </w:tr>
      <w:tr w:rsidR="00E77E15" w:rsidRPr="008E5BC7" w14:paraId="1DBAEDCD" w14:textId="77777777" w:rsidTr="00B82CD4">
        <w:trPr>
          <w:trHeight w:val="300"/>
        </w:trPr>
        <w:tc>
          <w:tcPr>
            <w:tcW w:w="3107" w:type="pct"/>
            <w:noWrap/>
            <w:hideMark/>
          </w:tcPr>
          <w:p w14:paraId="0F9888BC" w14:textId="77777777" w:rsidR="00E77E15" w:rsidRPr="008E5BC7" w:rsidRDefault="00E77E15" w:rsidP="008E5BC7">
            <w:pPr>
              <w:rPr>
                <w:rFonts w:cs="Times New Roman"/>
                <w:sz w:val="24"/>
                <w:szCs w:val="24"/>
              </w:rPr>
            </w:pPr>
            <w:r w:rsidRPr="008E5BC7">
              <w:rPr>
                <w:rFonts w:cs="Times New Roman"/>
                <w:sz w:val="24"/>
                <w:szCs w:val="24"/>
              </w:rPr>
              <w:t>Less: Debts irrecoverable</w:t>
            </w:r>
          </w:p>
        </w:tc>
        <w:tc>
          <w:tcPr>
            <w:tcW w:w="947" w:type="pct"/>
            <w:noWrap/>
            <w:hideMark/>
          </w:tcPr>
          <w:p w14:paraId="69C23F3B"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240 </w:t>
            </w:r>
          </w:p>
        </w:tc>
        <w:tc>
          <w:tcPr>
            <w:tcW w:w="946" w:type="pct"/>
            <w:noWrap/>
            <w:hideMark/>
          </w:tcPr>
          <w:p w14:paraId="5C009758" w14:textId="77777777" w:rsidR="00E77E15" w:rsidRPr="008E5BC7" w:rsidRDefault="00E77E15" w:rsidP="008E5BC7">
            <w:pPr>
              <w:rPr>
                <w:rFonts w:cs="Times New Roman"/>
                <w:sz w:val="24"/>
                <w:szCs w:val="24"/>
              </w:rPr>
            </w:pPr>
          </w:p>
        </w:tc>
      </w:tr>
      <w:tr w:rsidR="00E77E15" w:rsidRPr="008E5BC7" w14:paraId="1CBD58FA" w14:textId="77777777" w:rsidTr="00B82CD4">
        <w:trPr>
          <w:trHeight w:val="300"/>
        </w:trPr>
        <w:tc>
          <w:tcPr>
            <w:tcW w:w="3107" w:type="pct"/>
            <w:noWrap/>
            <w:hideMark/>
          </w:tcPr>
          <w:p w14:paraId="27419B5B" w14:textId="77777777" w:rsidR="00E77E15" w:rsidRPr="008E5BC7" w:rsidRDefault="00E77E15" w:rsidP="008E5BC7">
            <w:pPr>
              <w:rPr>
                <w:rFonts w:cs="Times New Roman"/>
                <w:sz w:val="24"/>
                <w:szCs w:val="24"/>
              </w:rPr>
            </w:pPr>
            <w:r w:rsidRPr="008E5BC7">
              <w:rPr>
                <w:rFonts w:cs="Times New Roman"/>
                <w:sz w:val="24"/>
                <w:szCs w:val="24"/>
              </w:rPr>
              <w:t>Less: Allowance for receivables</w:t>
            </w:r>
          </w:p>
        </w:tc>
        <w:tc>
          <w:tcPr>
            <w:tcW w:w="947" w:type="pct"/>
            <w:noWrap/>
            <w:hideMark/>
          </w:tcPr>
          <w:p w14:paraId="1AF1A949"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160 </w:t>
            </w:r>
          </w:p>
        </w:tc>
        <w:tc>
          <w:tcPr>
            <w:tcW w:w="946" w:type="pct"/>
            <w:noWrap/>
            <w:hideMark/>
          </w:tcPr>
          <w:p w14:paraId="43F803FA"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7,840 </w:t>
            </w:r>
          </w:p>
        </w:tc>
      </w:tr>
      <w:tr w:rsidR="00E77E15" w:rsidRPr="008E5BC7" w14:paraId="5A260A59" w14:textId="77777777" w:rsidTr="00B82CD4">
        <w:trPr>
          <w:trHeight w:val="300"/>
        </w:trPr>
        <w:tc>
          <w:tcPr>
            <w:tcW w:w="3107" w:type="pct"/>
            <w:noWrap/>
            <w:hideMark/>
          </w:tcPr>
          <w:p w14:paraId="270B296B" w14:textId="77777777" w:rsidR="00E77E15" w:rsidRPr="008E5BC7" w:rsidRDefault="00E77E15" w:rsidP="008E5BC7">
            <w:pPr>
              <w:rPr>
                <w:rFonts w:cs="Times New Roman"/>
                <w:sz w:val="24"/>
                <w:szCs w:val="24"/>
              </w:rPr>
            </w:pPr>
            <w:r w:rsidRPr="008E5BC7">
              <w:rPr>
                <w:rFonts w:cs="Times New Roman"/>
                <w:sz w:val="24"/>
                <w:szCs w:val="24"/>
              </w:rPr>
              <w:t xml:space="preserve">Inventories </w:t>
            </w:r>
          </w:p>
        </w:tc>
        <w:tc>
          <w:tcPr>
            <w:tcW w:w="947" w:type="pct"/>
            <w:noWrap/>
            <w:hideMark/>
          </w:tcPr>
          <w:p w14:paraId="7240A2FE" w14:textId="77777777" w:rsidR="00E77E15" w:rsidRPr="008E5BC7" w:rsidRDefault="00E77E15" w:rsidP="008E5BC7">
            <w:pPr>
              <w:rPr>
                <w:rFonts w:cs="Times New Roman"/>
                <w:sz w:val="24"/>
                <w:szCs w:val="24"/>
              </w:rPr>
            </w:pPr>
          </w:p>
        </w:tc>
        <w:tc>
          <w:tcPr>
            <w:tcW w:w="946" w:type="pct"/>
            <w:noWrap/>
            <w:hideMark/>
          </w:tcPr>
          <w:p w14:paraId="34B9E229"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3,120 </w:t>
            </w:r>
          </w:p>
        </w:tc>
      </w:tr>
      <w:tr w:rsidR="00E77E15" w:rsidRPr="008E5BC7" w14:paraId="2A40ABB9" w14:textId="77777777" w:rsidTr="00B82CD4">
        <w:trPr>
          <w:trHeight w:val="300"/>
        </w:trPr>
        <w:tc>
          <w:tcPr>
            <w:tcW w:w="3107" w:type="pct"/>
            <w:noWrap/>
            <w:hideMark/>
          </w:tcPr>
          <w:p w14:paraId="0067CECE" w14:textId="77777777" w:rsidR="00E77E15" w:rsidRPr="008E5BC7" w:rsidRDefault="00E77E15" w:rsidP="008E5BC7">
            <w:pPr>
              <w:rPr>
                <w:rFonts w:cs="Times New Roman"/>
                <w:sz w:val="24"/>
                <w:szCs w:val="24"/>
              </w:rPr>
            </w:pPr>
            <w:r w:rsidRPr="008E5BC7">
              <w:rPr>
                <w:rFonts w:cs="Times New Roman"/>
                <w:sz w:val="24"/>
                <w:szCs w:val="24"/>
              </w:rPr>
              <w:t xml:space="preserve">Bank </w:t>
            </w:r>
          </w:p>
        </w:tc>
        <w:tc>
          <w:tcPr>
            <w:tcW w:w="947" w:type="pct"/>
            <w:noWrap/>
            <w:hideMark/>
          </w:tcPr>
          <w:p w14:paraId="2975597A" w14:textId="77777777" w:rsidR="00E77E15" w:rsidRPr="008E5BC7" w:rsidRDefault="00E77E15" w:rsidP="008E5BC7">
            <w:pPr>
              <w:rPr>
                <w:rFonts w:cs="Times New Roman"/>
                <w:sz w:val="24"/>
                <w:szCs w:val="24"/>
              </w:rPr>
            </w:pPr>
          </w:p>
        </w:tc>
        <w:tc>
          <w:tcPr>
            <w:tcW w:w="946" w:type="pct"/>
            <w:noWrap/>
            <w:hideMark/>
          </w:tcPr>
          <w:p w14:paraId="15F67058"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320 </w:t>
            </w:r>
          </w:p>
        </w:tc>
      </w:tr>
      <w:tr w:rsidR="00E77E15" w:rsidRPr="008E5BC7" w14:paraId="55302052" w14:textId="77777777" w:rsidTr="00B82CD4">
        <w:trPr>
          <w:trHeight w:val="300"/>
        </w:trPr>
        <w:tc>
          <w:tcPr>
            <w:tcW w:w="3107" w:type="pct"/>
            <w:noWrap/>
            <w:hideMark/>
          </w:tcPr>
          <w:p w14:paraId="0E08A430" w14:textId="77777777" w:rsidR="00E77E15" w:rsidRPr="008E5BC7" w:rsidRDefault="00A778A4" w:rsidP="008E5BC7">
            <w:pPr>
              <w:rPr>
                <w:rFonts w:cs="Times New Roman"/>
                <w:sz w:val="24"/>
                <w:szCs w:val="24"/>
              </w:rPr>
            </w:pPr>
            <w:r w:rsidRPr="008E5BC7">
              <w:rPr>
                <w:rFonts w:cs="Times New Roman"/>
                <w:bCs/>
                <w:sz w:val="24"/>
                <w:szCs w:val="24"/>
              </w:rPr>
              <w:t>Total value of current assets</w:t>
            </w:r>
          </w:p>
        </w:tc>
        <w:tc>
          <w:tcPr>
            <w:tcW w:w="947" w:type="pct"/>
            <w:noWrap/>
            <w:hideMark/>
          </w:tcPr>
          <w:p w14:paraId="7C8F7FF4" w14:textId="77777777" w:rsidR="00E77E15" w:rsidRPr="008E5BC7" w:rsidRDefault="00E77E15" w:rsidP="008E5BC7">
            <w:pPr>
              <w:rPr>
                <w:rFonts w:cs="Times New Roman"/>
                <w:sz w:val="24"/>
                <w:szCs w:val="24"/>
              </w:rPr>
            </w:pPr>
          </w:p>
        </w:tc>
        <w:tc>
          <w:tcPr>
            <w:tcW w:w="946" w:type="pct"/>
            <w:noWrap/>
            <w:hideMark/>
          </w:tcPr>
          <w:p w14:paraId="282CAE86"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11,280 </w:t>
            </w:r>
          </w:p>
        </w:tc>
      </w:tr>
      <w:tr w:rsidR="00E77E15" w:rsidRPr="008E5BC7" w14:paraId="6344859D" w14:textId="77777777" w:rsidTr="00B82CD4">
        <w:trPr>
          <w:trHeight w:val="300"/>
        </w:trPr>
        <w:tc>
          <w:tcPr>
            <w:tcW w:w="3107" w:type="pct"/>
            <w:noWrap/>
            <w:hideMark/>
          </w:tcPr>
          <w:p w14:paraId="3254DB3B" w14:textId="77777777" w:rsidR="00E77E15" w:rsidRPr="008E5BC7" w:rsidRDefault="00E77E15" w:rsidP="008E5BC7">
            <w:pPr>
              <w:rPr>
                <w:rFonts w:cs="Times New Roman"/>
                <w:b/>
                <w:bCs/>
                <w:sz w:val="24"/>
                <w:szCs w:val="24"/>
              </w:rPr>
            </w:pPr>
            <w:r w:rsidRPr="008E5BC7">
              <w:rPr>
                <w:rFonts w:cs="Times New Roman"/>
                <w:b/>
                <w:bCs/>
                <w:sz w:val="24"/>
                <w:szCs w:val="24"/>
              </w:rPr>
              <w:t>Total Assets</w:t>
            </w:r>
          </w:p>
        </w:tc>
        <w:tc>
          <w:tcPr>
            <w:tcW w:w="947" w:type="pct"/>
            <w:noWrap/>
            <w:hideMark/>
          </w:tcPr>
          <w:p w14:paraId="7C6B406B" w14:textId="77777777" w:rsidR="00E77E15" w:rsidRPr="008E5BC7" w:rsidRDefault="00E77E15" w:rsidP="008E5BC7">
            <w:pPr>
              <w:rPr>
                <w:rFonts w:cs="Times New Roman"/>
                <w:b/>
                <w:bCs/>
                <w:sz w:val="24"/>
                <w:szCs w:val="24"/>
              </w:rPr>
            </w:pPr>
          </w:p>
        </w:tc>
        <w:tc>
          <w:tcPr>
            <w:tcW w:w="946" w:type="pct"/>
            <w:noWrap/>
            <w:hideMark/>
          </w:tcPr>
          <w:p w14:paraId="39934ED8" w14:textId="77777777" w:rsidR="00E77E15" w:rsidRPr="008E5BC7" w:rsidRDefault="00E77E15" w:rsidP="008E5BC7">
            <w:pPr>
              <w:rPr>
                <w:rFonts w:cs="Times New Roman"/>
                <w:b/>
                <w:bCs/>
                <w:sz w:val="24"/>
                <w:szCs w:val="24"/>
              </w:rPr>
            </w:pPr>
            <w:r w:rsidRPr="008E5BC7">
              <w:rPr>
                <w:rFonts w:cs="Times New Roman"/>
                <w:b/>
                <w:bCs/>
                <w:sz w:val="24"/>
                <w:szCs w:val="24"/>
              </w:rPr>
              <w:t xml:space="preserve"> </w:t>
            </w:r>
            <w:r w:rsidR="00A47734" w:rsidRPr="008E5BC7">
              <w:rPr>
                <w:rFonts w:cs="Times New Roman"/>
                <w:b/>
                <w:bCs/>
                <w:sz w:val="24"/>
                <w:szCs w:val="24"/>
              </w:rPr>
              <w:t xml:space="preserve">£ </w:t>
            </w:r>
            <w:r w:rsidRPr="008E5BC7">
              <w:rPr>
                <w:rFonts w:cs="Times New Roman"/>
                <w:b/>
                <w:bCs/>
                <w:sz w:val="24"/>
                <w:szCs w:val="24"/>
              </w:rPr>
              <w:t xml:space="preserve">60,780 </w:t>
            </w:r>
          </w:p>
        </w:tc>
      </w:tr>
      <w:tr w:rsidR="00E77E15" w:rsidRPr="008E5BC7" w14:paraId="190CAF65" w14:textId="77777777" w:rsidTr="00B82CD4">
        <w:trPr>
          <w:trHeight w:val="300"/>
        </w:trPr>
        <w:tc>
          <w:tcPr>
            <w:tcW w:w="3107" w:type="pct"/>
            <w:noWrap/>
            <w:hideMark/>
          </w:tcPr>
          <w:p w14:paraId="56C6CD5F" w14:textId="77777777" w:rsidR="00E77E15" w:rsidRPr="008E5BC7" w:rsidRDefault="00E77E15" w:rsidP="008E5BC7">
            <w:pPr>
              <w:rPr>
                <w:rFonts w:cs="Times New Roman"/>
                <w:b/>
                <w:bCs/>
                <w:sz w:val="24"/>
                <w:szCs w:val="24"/>
              </w:rPr>
            </w:pPr>
            <w:r w:rsidRPr="008E5BC7">
              <w:rPr>
                <w:rFonts w:cs="Times New Roman"/>
                <w:b/>
                <w:bCs/>
                <w:sz w:val="24"/>
                <w:szCs w:val="24"/>
              </w:rPr>
              <w:t>B. Liabilities &amp; shareholders' funds</w:t>
            </w:r>
          </w:p>
        </w:tc>
        <w:tc>
          <w:tcPr>
            <w:tcW w:w="947" w:type="pct"/>
            <w:noWrap/>
            <w:hideMark/>
          </w:tcPr>
          <w:p w14:paraId="23C1A096" w14:textId="77777777" w:rsidR="00E77E15" w:rsidRPr="008E5BC7" w:rsidRDefault="00E77E15" w:rsidP="008E5BC7">
            <w:pPr>
              <w:rPr>
                <w:rFonts w:cs="Times New Roman"/>
                <w:sz w:val="24"/>
                <w:szCs w:val="24"/>
              </w:rPr>
            </w:pPr>
          </w:p>
        </w:tc>
        <w:tc>
          <w:tcPr>
            <w:tcW w:w="946" w:type="pct"/>
            <w:noWrap/>
            <w:hideMark/>
          </w:tcPr>
          <w:p w14:paraId="563A639F" w14:textId="77777777" w:rsidR="00E77E15" w:rsidRPr="008E5BC7" w:rsidRDefault="00E77E15" w:rsidP="008E5BC7">
            <w:pPr>
              <w:rPr>
                <w:rFonts w:cs="Times New Roman"/>
                <w:sz w:val="24"/>
                <w:szCs w:val="24"/>
              </w:rPr>
            </w:pPr>
          </w:p>
        </w:tc>
      </w:tr>
      <w:tr w:rsidR="00E77E15" w:rsidRPr="008E5BC7" w14:paraId="3499CB90" w14:textId="77777777" w:rsidTr="00B82CD4">
        <w:trPr>
          <w:trHeight w:val="300"/>
        </w:trPr>
        <w:tc>
          <w:tcPr>
            <w:tcW w:w="3107" w:type="pct"/>
            <w:noWrap/>
            <w:hideMark/>
          </w:tcPr>
          <w:p w14:paraId="16B166FF" w14:textId="77777777" w:rsidR="00E77E15" w:rsidRPr="008E5BC7" w:rsidRDefault="00E77E15" w:rsidP="008E5BC7">
            <w:pPr>
              <w:rPr>
                <w:rFonts w:cs="Times New Roman"/>
                <w:b/>
                <w:bCs/>
                <w:sz w:val="24"/>
                <w:szCs w:val="24"/>
              </w:rPr>
            </w:pPr>
            <w:r w:rsidRPr="008E5BC7">
              <w:rPr>
                <w:rFonts w:cs="Times New Roman"/>
                <w:b/>
                <w:bCs/>
                <w:sz w:val="24"/>
                <w:szCs w:val="24"/>
              </w:rPr>
              <w:lastRenderedPageBreak/>
              <w:t>I. Non-Current Liabilities</w:t>
            </w:r>
          </w:p>
        </w:tc>
        <w:tc>
          <w:tcPr>
            <w:tcW w:w="947" w:type="pct"/>
            <w:noWrap/>
            <w:hideMark/>
          </w:tcPr>
          <w:p w14:paraId="2EC90C0B" w14:textId="77777777" w:rsidR="00E77E15" w:rsidRPr="008E5BC7" w:rsidRDefault="00E77E15" w:rsidP="008E5BC7">
            <w:pPr>
              <w:rPr>
                <w:rFonts w:cs="Times New Roman"/>
                <w:sz w:val="24"/>
                <w:szCs w:val="24"/>
              </w:rPr>
            </w:pPr>
          </w:p>
        </w:tc>
        <w:tc>
          <w:tcPr>
            <w:tcW w:w="946" w:type="pct"/>
            <w:noWrap/>
            <w:hideMark/>
          </w:tcPr>
          <w:p w14:paraId="71DFDFCE" w14:textId="77777777" w:rsidR="00E77E15" w:rsidRPr="008E5BC7" w:rsidRDefault="00A47734" w:rsidP="008E5BC7">
            <w:pPr>
              <w:rPr>
                <w:rFonts w:cs="Times New Roman"/>
                <w:sz w:val="24"/>
                <w:szCs w:val="24"/>
              </w:rPr>
            </w:pPr>
            <w:r w:rsidRPr="008E5BC7">
              <w:rPr>
                <w:rFonts w:cs="Times New Roman"/>
                <w:sz w:val="24"/>
                <w:szCs w:val="24"/>
              </w:rPr>
              <w:t xml:space="preserve"> £ </w:t>
            </w:r>
            <w:r w:rsidR="00E77E15" w:rsidRPr="008E5BC7">
              <w:rPr>
                <w:rFonts w:cs="Times New Roman"/>
                <w:sz w:val="24"/>
                <w:szCs w:val="24"/>
              </w:rPr>
              <w:t xml:space="preserve">-   </w:t>
            </w:r>
          </w:p>
        </w:tc>
      </w:tr>
      <w:tr w:rsidR="00E77E15" w:rsidRPr="008E5BC7" w14:paraId="70F7CC5D" w14:textId="77777777" w:rsidTr="00B82CD4">
        <w:trPr>
          <w:trHeight w:val="300"/>
        </w:trPr>
        <w:tc>
          <w:tcPr>
            <w:tcW w:w="3107" w:type="pct"/>
            <w:noWrap/>
            <w:hideMark/>
          </w:tcPr>
          <w:p w14:paraId="0B23122E" w14:textId="77777777" w:rsidR="00E77E15" w:rsidRPr="008E5BC7" w:rsidRDefault="00E77E15" w:rsidP="008E5BC7">
            <w:pPr>
              <w:rPr>
                <w:rFonts w:cs="Times New Roman"/>
                <w:b/>
                <w:bCs/>
                <w:sz w:val="24"/>
                <w:szCs w:val="24"/>
              </w:rPr>
            </w:pPr>
            <w:r w:rsidRPr="008E5BC7">
              <w:rPr>
                <w:rFonts w:cs="Times New Roman"/>
                <w:b/>
                <w:bCs/>
                <w:sz w:val="24"/>
                <w:szCs w:val="24"/>
              </w:rPr>
              <w:t>II. Current Liabilities</w:t>
            </w:r>
          </w:p>
        </w:tc>
        <w:tc>
          <w:tcPr>
            <w:tcW w:w="947" w:type="pct"/>
            <w:noWrap/>
            <w:hideMark/>
          </w:tcPr>
          <w:p w14:paraId="5B7D3165" w14:textId="77777777" w:rsidR="00E77E15" w:rsidRPr="008E5BC7" w:rsidRDefault="00E77E15" w:rsidP="008E5BC7">
            <w:pPr>
              <w:rPr>
                <w:rFonts w:cs="Times New Roman"/>
                <w:sz w:val="24"/>
                <w:szCs w:val="24"/>
              </w:rPr>
            </w:pPr>
          </w:p>
        </w:tc>
        <w:tc>
          <w:tcPr>
            <w:tcW w:w="946" w:type="pct"/>
            <w:noWrap/>
            <w:hideMark/>
          </w:tcPr>
          <w:p w14:paraId="6CDCE2DB" w14:textId="77777777" w:rsidR="00E77E15" w:rsidRPr="008E5BC7" w:rsidRDefault="00E77E15" w:rsidP="008E5BC7">
            <w:pPr>
              <w:rPr>
                <w:rFonts w:cs="Times New Roman"/>
                <w:sz w:val="24"/>
                <w:szCs w:val="24"/>
              </w:rPr>
            </w:pPr>
          </w:p>
        </w:tc>
      </w:tr>
      <w:tr w:rsidR="00E77E15" w:rsidRPr="008E5BC7" w14:paraId="5180080C" w14:textId="77777777" w:rsidTr="00B82CD4">
        <w:trPr>
          <w:trHeight w:val="300"/>
        </w:trPr>
        <w:tc>
          <w:tcPr>
            <w:tcW w:w="3107" w:type="pct"/>
            <w:noWrap/>
            <w:hideMark/>
          </w:tcPr>
          <w:p w14:paraId="6D67FFB2" w14:textId="77777777" w:rsidR="00E77E15" w:rsidRPr="008E5BC7" w:rsidRDefault="00E77E15" w:rsidP="008E5BC7">
            <w:pPr>
              <w:rPr>
                <w:rFonts w:cs="Times New Roman"/>
                <w:sz w:val="24"/>
                <w:szCs w:val="24"/>
              </w:rPr>
            </w:pPr>
            <w:r w:rsidRPr="008E5BC7">
              <w:rPr>
                <w:rFonts w:cs="Times New Roman"/>
                <w:sz w:val="24"/>
                <w:szCs w:val="24"/>
              </w:rPr>
              <w:t xml:space="preserve">Income tax liabilities </w:t>
            </w:r>
          </w:p>
        </w:tc>
        <w:tc>
          <w:tcPr>
            <w:tcW w:w="947" w:type="pct"/>
            <w:noWrap/>
            <w:hideMark/>
          </w:tcPr>
          <w:p w14:paraId="49C94FDE" w14:textId="77777777" w:rsidR="00E77E15" w:rsidRPr="008E5BC7" w:rsidRDefault="00E77E15" w:rsidP="008E5BC7">
            <w:pPr>
              <w:rPr>
                <w:rFonts w:cs="Times New Roman"/>
                <w:sz w:val="24"/>
                <w:szCs w:val="24"/>
              </w:rPr>
            </w:pPr>
          </w:p>
        </w:tc>
        <w:tc>
          <w:tcPr>
            <w:tcW w:w="946" w:type="pct"/>
            <w:noWrap/>
            <w:hideMark/>
          </w:tcPr>
          <w:p w14:paraId="4B09C965"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1,600 </w:t>
            </w:r>
          </w:p>
        </w:tc>
      </w:tr>
      <w:tr w:rsidR="00E77E15" w:rsidRPr="008E5BC7" w14:paraId="201C77D5" w14:textId="77777777" w:rsidTr="00B82CD4">
        <w:trPr>
          <w:trHeight w:val="300"/>
        </w:trPr>
        <w:tc>
          <w:tcPr>
            <w:tcW w:w="3107" w:type="pct"/>
            <w:noWrap/>
            <w:hideMark/>
          </w:tcPr>
          <w:p w14:paraId="37C1A4D4" w14:textId="77777777" w:rsidR="00E77E15" w:rsidRPr="008E5BC7" w:rsidRDefault="00E77E15" w:rsidP="008E5BC7">
            <w:pPr>
              <w:rPr>
                <w:rFonts w:cs="Times New Roman"/>
                <w:sz w:val="24"/>
                <w:szCs w:val="24"/>
              </w:rPr>
            </w:pPr>
            <w:r w:rsidRPr="008E5BC7">
              <w:rPr>
                <w:rFonts w:cs="Times New Roman"/>
                <w:sz w:val="24"/>
                <w:szCs w:val="24"/>
              </w:rPr>
              <w:t xml:space="preserve">Trade payables </w:t>
            </w:r>
          </w:p>
        </w:tc>
        <w:tc>
          <w:tcPr>
            <w:tcW w:w="947" w:type="pct"/>
            <w:noWrap/>
            <w:hideMark/>
          </w:tcPr>
          <w:p w14:paraId="1ADD2525" w14:textId="77777777" w:rsidR="00E77E15" w:rsidRPr="008E5BC7" w:rsidRDefault="00E77E15" w:rsidP="008E5BC7">
            <w:pPr>
              <w:rPr>
                <w:rFonts w:cs="Times New Roman"/>
                <w:sz w:val="24"/>
                <w:szCs w:val="24"/>
              </w:rPr>
            </w:pPr>
          </w:p>
        </w:tc>
        <w:tc>
          <w:tcPr>
            <w:tcW w:w="946" w:type="pct"/>
            <w:noWrap/>
            <w:hideMark/>
          </w:tcPr>
          <w:p w14:paraId="30E6C4E6"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4,480 </w:t>
            </w:r>
          </w:p>
        </w:tc>
      </w:tr>
      <w:tr w:rsidR="00E77E15" w:rsidRPr="008E5BC7" w14:paraId="78B0935D" w14:textId="77777777" w:rsidTr="00B82CD4">
        <w:trPr>
          <w:trHeight w:val="300"/>
        </w:trPr>
        <w:tc>
          <w:tcPr>
            <w:tcW w:w="3107" w:type="pct"/>
            <w:noWrap/>
            <w:hideMark/>
          </w:tcPr>
          <w:p w14:paraId="7F2DFCC5" w14:textId="77777777" w:rsidR="00E77E15" w:rsidRPr="008E5BC7" w:rsidRDefault="00E77E15" w:rsidP="008E5BC7">
            <w:pPr>
              <w:rPr>
                <w:rFonts w:cs="Times New Roman"/>
                <w:sz w:val="24"/>
                <w:szCs w:val="24"/>
              </w:rPr>
            </w:pPr>
            <w:r w:rsidRPr="008E5BC7">
              <w:rPr>
                <w:rFonts w:cs="Times New Roman"/>
                <w:sz w:val="24"/>
                <w:szCs w:val="24"/>
              </w:rPr>
              <w:t xml:space="preserve">Insurance fees outstanding </w:t>
            </w:r>
          </w:p>
        </w:tc>
        <w:tc>
          <w:tcPr>
            <w:tcW w:w="947" w:type="pct"/>
            <w:noWrap/>
            <w:hideMark/>
          </w:tcPr>
          <w:p w14:paraId="2246FBF7" w14:textId="77777777" w:rsidR="00E77E15" w:rsidRPr="008E5BC7" w:rsidRDefault="00E77E15" w:rsidP="008E5BC7">
            <w:pPr>
              <w:rPr>
                <w:rFonts w:cs="Times New Roman"/>
                <w:sz w:val="24"/>
                <w:szCs w:val="24"/>
              </w:rPr>
            </w:pPr>
          </w:p>
        </w:tc>
        <w:tc>
          <w:tcPr>
            <w:tcW w:w="946" w:type="pct"/>
            <w:noWrap/>
            <w:hideMark/>
          </w:tcPr>
          <w:p w14:paraId="183D09E0"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500 </w:t>
            </w:r>
          </w:p>
        </w:tc>
      </w:tr>
      <w:tr w:rsidR="00E77E15" w:rsidRPr="008E5BC7" w14:paraId="003CD16F" w14:textId="77777777" w:rsidTr="00B82CD4">
        <w:trPr>
          <w:trHeight w:val="300"/>
        </w:trPr>
        <w:tc>
          <w:tcPr>
            <w:tcW w:w="3107" w:type="pct"/>
            <w:noWrap/>
            <w:hideMark/>
          </w:tcPr>
          <w:p w14:paraId="29125172" w14:textId="77777777" w:rsidR="00E77E15" w:rsidRPr="008E5BC7" w:rsidRDefault="00B82CD4" w:rsidP="008E5BC7">
            <w:pPr>
              <w:rPr>
                <w:rFonts w:cs="Times New Roman"/>
                <w:sz w:val="24"/>
                <w:szCs w:val="24"/>
              </w:rPr>
            </w:pPr>
            <w:r w:rsidRPr="008E5BC7">
              <w:rPr>
                <w:rFonts w:cs="Times New Roman"/>
                <w:bCs/>
                <w:sz w:val="24"/>
                <w:szCs w:val="24"/>
              </w:rPr>
              <w:t xml:space="preserve">Total value of current liabilities </w:t>
            </w:r>
          </w:p>
        </w:tc>
        <w:tc>
          <w:tcPr>
            <w:tcW w:w="947" w:type="pct"/>
            <w:noWrap/>
            <w:hideMark/>
          </w:tcPr>
          <w:p w14:paraId="3ECB433A" w14:textId="77777777" w:rsidR="00E77E15" w:rsidRPr="008E5BC7" w:rsidRDefault="00E77E15" w:rsidP="008E5BC7">
            <w:pPr>
              <w:rPr>
                <w:rFonts w:cs="Times New Roman"/>
                <w:sz w:val="24"/>
                <w:szCs w:val="24"/>
              </w:rPr>
            </w:pPr>
          </w:p>
        </w:tc>
        <w:tc>
          <w:tcPr>
            <w:tcW w:w="946" w:type="pct"/>
            <w:noWrap/>
            <w:hideMark/>
          </w:tcPr>
          <w:p w14:paraId="16DEE67C"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6,580 </w:t>
            </w:r>
          </w:p>
        </w:tc>
      </w:tr>
      <w:tr w:rsidR="00E77E15" w:rsidRPr="008E5BC7" w14:paraId="2F7E0E2D" w14:textId="77777777" w:rsidTr="00B82CD4">
        <w:trPr>
          <w:trHeight w:val="300"/>
        </w:trPr>
        <w:tc>
          <w:tcPr>
            <w:tcW w:w="3107" w:type="pct"/>
            <w:noWrap/>
            <w:hideMark/>
          </w:tcPr>
          <w:p w14:paraId="383B2D26" w14:textId="77777777" w:rsidR="00E77E15" w:rsidRPr="008E5BC7" w:rsidRDefault="00E77E15" w:rsidP="008E5BC7">
            <w:pPr>
              <w:rPr>
                <w:rFonts w:cs="Times New Roman"/>
                <w:b/>
                <w:bCs/>
                <w:sz w:val="24"/>
                <w:szCs w:val="24"/>
              </w:rPr>
            </w:pPr>
            <w:r w:rsidRPr="008E5BC7">
              <w:rPr>
                <w:rFonts w:cs="Times New Roman"/>
                <w:b/>
                <w:bCs/>
                <w:sz w:val="24"/>
                <w:szCs w:val="24"/>
              </w:rPr>
              <w:t>Net Assets</w:t>
            </w:r>
          </w:p>
        </w:tc>
        <w:tc>
          <w:tcPr>
            <w:tcW w:w="947" w:type="pct"/>
            <w:noWrap/>
            <w:hideMark/>
          </w:tcPr>
          <w:p w14:paraId="513FC985" w14:textId="77777777" w:rsidR="00E77E15" w:rsidRPr="008E5BC7" w:rsidRDefault="00E77E15" w:rsidP="008E5BC7">
            <w:pPr>
              <w:rPr>
                <w:rFonts w:cs="Times New Roman"/>
                <w:sz w:val="24"/>
                <w:szCs w:val="24"/>
              </w:rPr>
            </w:pPr>
          </w:p>
        </w:tc>
        <w:tc>
          <w:tcPr>
            <w:tcW w:w="946" w:type="pct"/>
            <w:noWrap/>
            <w:hideMark/>
          </w:tcPr>
          <w:p w14:paraId="1722DCD1"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54,200 </w:t>
            </w:r>
          </w:p>
        </w:tc>
      </w:tr>
      <w:tr w:rsidR="00E77E15" w:rsidRPr="008E5BC7" w14:paraId="0BE9E27C" w14:textId="77777777" w:rsidTr="00B82CD4">
        <w:trPr>
          <w:trHeight w:val="300"/>
        </w:trPr>
        <w:tc>
          <w:tcPr>
            <w:tcW w:w="3107" w:type="pct"/>
            <w:noWrap/>
            <w:hideMark/>
          </w:tcPr>
          <w:p w14:paraId="11F29C6F" w14:textId="77777777" w:rsidR="00E77E15" w:rsidRPr="008E5BC7" w:rsidRDefault="00E77E15" w:rsidP="008E5BC7">
            <w:pPr>
              <w:rPr>
                <w:rFonts w:cs="Times New Roman"/>
                <w:b/>
                <w:bCs/>
                <w:sz w:val="24"/>
                <w:szCs w:val="24"/>
              </w:rPr>
            </w:pPr>
            <w:r w:rsidRPr="008E5BC7">
              <w:rPr>
                <w:rFonts w:cs="Times New Roman"/>
                <w:b/>
                <w:bCs/>
                <w:sz w:val="24"/>
                <w:szCs w:val="24"/>
              </w:rPr>
              <w:t>III. Equity capital</w:t>
            </w:r>
          </w:p>
        </w:tc>
        <w:tc>
          <w:tcPr>
            <w:tcW w:w="947" w:type="pct"/>
            <w:noWrap/>
            <w:hideMark/>
          </w:tcPr>
          <w:p w14:paraId="2367F7C3" w14:textId="77777777" w:rsidR="00E77E15" w:rsidRPr="008E5BC7" w:rsidRDefault="00E77E15" w:rsidP="008E5BC7">
            <w:pPr>
              <w:rPr>
                <w:rFonts w:cs="Times New Roman"/>
                <w:sz w:val="24"/>
                <w:szCs w:val="24"/>
              </w:rPr>
            </w:pPr>
          </w:p>
        </w:tc>
        <w:tc>
          <w:tcPr>
            <w:tcW w:w="946" w:type="pct"/>
            <w:noWrap/>
            <w:hideMark/>
          </w:tcPr>
          <w:p w14:paraId="6698B879" w14:textId="77777777" w:rsidR="00E77E15" w:rsidRPr="008E5BC7" w:rsidRDefault="00E77E15" w:rsidP="008E5BC7">
            <w:pPr>
              <w:rPr>
                <w:rFonts w:cs="Times New Roman"/>
                <w:sz w:val="24"/>
                <w:szCs w:val="24"/>
              </w:rPr>
            </w:pPr>
          </w:p>
        </w:tc>
      </w:tr>
      <w:tr w:rsidR="00E77E15" w:rsidRPr="008E5BC7" w14:paraId="01163092" w14:textId="77777777" w:rsidTr="00B82CD4">
        <w:trPr>
          <w:trHeight w:val="300"/>
        </w:trPr>
        <w:tc>
          <w:tcPr>
            <w:tcW w:w="3107" w:type="pct"/>
            <w:noWrap/>
            <w:hideMark/>
          </w:tcPr>
          <w:p w14:paraId="26A2716F" w14:textId="77777777" w:rsidR="00E77E15" w:rsidRPr="008E5BC7" w:rsidRDefault="00E77E15" w:rsidP="008E5BC7">
            <w:pPr>
              <w:rPr>
                <w:rFonts w:cs="Times New Roman"/>
                <w:sz w:val="24"/>
                <w:szCs w:val="24"/>
              </w:rPr>
            </w:pPr>
            <w:r w:rsidRPr="008E5BC7">
              <w:rPr>
                <w:rFonts w:cs="Times New Roman"/>
                <w:sz w:val="24"/>
                <w:szCs w:val="24"/>
              </w:rPr>
              <w:t>Ordinary shares worth £1</w:t>
            </w:r>
          </w:p>
        </w:tc>
        <w:tc>
          <w:tcPr>
            <w:tcW w:w="947" w:type="pct"/>
            <w:noWrap/>
            <w:hideMark/>
          </w:tcPr>
          <w:p w14:paraId="40E6869E" w14:textId="77777777" w:rsidR="00E77E15" w:rsidRPr="008E5BC7" w:rsidRDefault="00E77E15" w:rsidP="008E5BC7">
            <w:pPr>
              <w:rPr>
                <w:rFonts w:cs="Times New Roman"/>
                <w:sz w:val="24"/>
                <w:szCs w:val="24"/>
              </w:rPr>
            </w:pPr>
          </w:p>
        </w:tc>
        <w:tc>
          <w:tcPr>
            <w:tcW w:w="946" w:type="pct"/>
            <w:noWrap/>
            <w:hideMark/>
          </w:tcPr>
          <w:p w14:paraId="66C72653"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29,000 </w:t>
            </w:r>
          </w:p>
        </w:tc>
      </w:tr>
      <w:tr w:rsidR="00E77E15" w:rsidRPr="008E5BC7" w14:paraId="3590D44F" w14:textId="77777777" w:rsidTr="00B82CD4">
        <w:trPr>
          <w:trHeight w:val="300"/>
        </w:trPr>
        <w:tc>
          <w:tcPr>
            <w:tcW w:w="3107" w:type="pct"/>
            <w:noWrap/>
            <w:hideMark/>
          </w:tcPr>
          <w:p w14:paraId="4B521287" w14:textId="77777777" w:rsidR="00E77E15" w:rsidRPr="008E5BC7" w:rsidRDefault="00E77E15" w:rsidP="008E5BC7">
            <w:pPr>
              <w:rPr>
                <w:rFonts w:cs="Times New Roman"/>
                <w:sz w:val="24"/>
                <w:szCs w:val="24"/>
              </w:rPr>
            </w:pPr>
            <w:r w:rsidRPr="008E5BC7">
              <w:rPr>
                <w:rFonts w:cs="Times New Roman"/>
                <w:sz w:val="24"/>
                <w:szCs w:val="24"/>
              </w:rPr>
              <w:t>Share premium</w:t>
            </w:r>
          </w:p>
        </w:tc>
        <w:tc>
          <w:tcPr>
            <w:tcW w:w="947" w:type="pct"/>
            <w:noWrap/>
            <w:hideMark/>
          </w:tcPr>
          <w:p w14:paraId="269D9572" w14:textId="77777777" w:rsidR="00E77E15" w:rsidRPr="008E5BC7" w:rsidRDefault="00E77E15" w:rsidP="008E5BC7">
            <w:pPr>
              <w:rPr>
                <w:rFonts w:cs="Times New Roman"/>
                <w:sz w:val="24"/>
                <w:szCs w:val="24"/>
              </w:rPr>
            </w:pPr>
          </w:p>
        </w:tc>
        <w:tc>
          <w:tcPr>
            <w:tcW w:w="946" w:type="pct"/>
            <w:noWrap/>
            <w:hideMark/>
          </w:tcPr>
          <w:p w14:paraId="067AF189"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5,000 </w:t>
            </w:r>
          </w:p>
        </w:tc>
      </w:tr>
      <w:tr w:rsidR="00E77E15" w:rsidRPr="008E5BC7" w14:paraId="56A0958A" w14:textId="77777777" w:rsidTr="00B82CD4">
        <w:trPr>
          <w:trHeight w:val="300"/>
        </w:trPr>
        <w:tc>
          <w:tcPr>
            <w:tcW w:w="3107" w:type="pct"/>
            <w:noWrap/>
            <w:hideMark/>
          </w:tcPr>
          <w:p w14:paraId="102DB5BE" w14:textId="77777777" w:rsidR="00E77E15" w:rsidRPr="008E5BC7" w:rsidRDefault="00E77E15" w:rsidP="008E5BC7">
            <w:pPr>
              <w:rPr>
                <w:rFonts w:cs="Times New Roman"/>
                <w:sz w:val="24"/>
                <w:szCs w:val="24"/>
              </w:rPr>
            </w:pPr>
            <w:r w:rsidRPr="008E5BC7">
              <w:rPr>
                <w:rFonts w:cs="Times New Roman"/>
                <w:sz w:val="24"/>
                <w:szCs w:val="24"/>
              </w:rPr>
              <w:t>Retained profits</w:t>
            </w:r>
          </w:p>
        </w:tc>
        <w:tc>
          <w:tcPr>
            <w:tcW w:w="947" w:type="pct"/>
            <w:noWrap/>
            <w:hideMark/>
          </w:tcPr>
          <w:p w14:paraId="44A1E1BC" w14:textId="77777777" w:rsidR="00E77E15" w:rsidRPr="008E5BC7" w:rsidRDefault="00E77E15" w:rsidP="008E5BC7">
            <w:pPr>
              <w:rPr>
                <w:rFonts w:cs="Times New Roman"/>
                <w:sz w:val="24"/>
                <w:szCs w:val="24"/>
              </w:rPr>
            </w:pPr>
          </w:p>
        </w:tc>
        <w:tc>
          <w:tcPr>
            <w:tcW w:w="946" w:type="pct"/>
            <w:noWrap/>
            <w:hideMark/>
          </w:tcPr>
          <w:p w14:paraId="115DCD7B"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8,380 </w:t>
            </w:r>
          </w:p>
        </w:tc>
      </w:tr>
      <w:tr w:rsidR="00E77E15" w:rsidRPr="008E5BC7" w14:paraId="5861617F" w14:textId="77777777" w:rsidTr="00B82CD4">
        <w:trPr>
          <w:trHeight w:val="300"/>
        </w:trPr>
        <w:tc>
          <w:tcPr>
            <w:tcW w:w="3107" w:type="pct"/>
            <w:noWrap/>
            <w:hideMark/>
          </w:tcPr>
          <w:p w14:paraId="6995AF43" w14:textId="77777777" w:rsidR="00E77E15" w:rsidRPr="008E5BC7" w:rsidRDefault="00E77E15" w:rsidP="008E5BC7">
            <w:pPr>
              <w:rPr>
                <w:rFonts w:cs="Times New Roman"/>
                <w:sz w:val="24"/>
                <w:szCs w:val="24"/>
              </w:rPr>
            </w:pPr>
            <w:r w:rsidRPr="008E5BC7">
              <w:rPr>
                <w:rFonts w:cs="Times New Roman"/>
                <w:sz w:val="24"/>
                <w:szCs w:val="24"/>
              </w:rPr>
              <w:t>12% debentures due in 2024</w:t>
            </w:r>
          </w:p>
        </w:tc>
        <w:tc>
          <w:tcPr>
            <w:tcW w:w="947" w:type="pct"/>
            <w:noWrap/>
            <w:hideMark/>
          </w:tcPr>
          <w:p w14:paraId="2E719F44" w14:textId="77777777" w:rsidR="00E77E15" w:rsidRPr="008E5BC7" w:rsidRDefault="00E77E15" w:rsidP="008E5BC7">
            <w:pPr>
              <w:rPr>
                <w:rFonts w:cs="Times New Roman"/>
                <w:sz w:val="24"/>
                <w:szCs w:val="24"/>
              </w:rPr>
            </w:pPr>
          </w:p>
        </w:tc>
        <w:tc>
          <w:tcPr>
            <w:tcW w:w="946" w:type="pct"/>
            <w:noWrap/>
            <w:hideMark/>
          </w:tcPr>
          <w:p w14:paraId="57F7CC31"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4,000 </w:t>
            </w:r>
          </w:p>
        </w:tc>
      </w:tr>
      <w:tr w:rsidR="00E77E15" w:rsidRPr="008E5BC7" w14:paraId="31009E60" w14:textId="77777777" w:rsidTr="00B82CD4">
        <w:trPr>
          <w:trHeight w:val="300"/>
        </w:trPr>
        <w:tc>
          <w:tcPr>
            <w:tcW w:w="3107" w:type="pct"/>
            <w:noWrap/>
            <w:hideMark/>
          </w:tcPr>
          <w:p w14:paraId="2AE61BFB" w14:textId="77777777" w:rsidR="00E77E15" w:rsidRPr="008E5BC7" w:rsidRDefault="00E77E15" w:rsidP="008E5BC7">
            <w:pPr>
              <w:rPr>
                <w:rFonts w:cs="Times New Roman"/>
                <w:sz w:val="24"/>
                <w:szCs w:val="24"/>
              </w:rPr>
            </w:pPr>
            <w:r w:rsidRPr="008E5BC7">
              <w:rPr>
                <w:rFonts w:cs="Times New Roman"/>
                <w:sz w:val="24"/>
                <w:szCs w:val="24"/>
              </w:rPr>
              <w:t>Add: Net profit earned during the year</w:t>
            </w:r>
          </w:p>
        </w:tc>
        <w:tc>
          <w:tcPr>
            <w:tcW w:w="947" w:type="pct"/>
            <w:noWrap/>
            <w:hideMark/>
          </w:tcPr>
          <w:p w14:paraId="58CC33AA" w14:textId="77777777" w:rsidR="00E77E15" w:rsidRPr="008E5BC7" w:rsidRDefault="00E77E15" w:rsidP="008E5BC7">
            <w:pPr>
              <w:rPr>
                <w:rFonts w:cs="Times New Roman"/>
                <w:sz w:val="24"/>
                <w:szCs w:val="24"/>
              </w:rPr>
            </w:pPr>
          </w:p>
        </w:tc>
        <w:tc>
          <w:tcPr>
            <w:tcW w:w="946" w:type="pct"/>
            <w:noWrap/>
            <w:hideMark/>
          </w:tcPr>
          <w:p w14:paraId="2CE6E58A"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5,540 </w:t>
            </w:r>
          </w:p>
        </w:tc>
      </w:tr>
      <w:tr w:rsidR="00E77E15" w:rsidRPr="008E5BC7" w14:paraId="2EF298BB" w14:textId="77777777" w:rsidTr="00B82CD4">
        <w:trPr>
          <w:trHeight w:val="300"/>
        </w:trPr>
        <w:tc>
          <w:tcPr>
            <w:tcW w:w="3107" w:type="pct"/>
            <w:noWrap/>
            <w:hideMark/>
          </w:tcPr>
          <w:p w14:paraId="7FC88809" w14:textId="77777777" w:rsidR="00E77E15" w:rsidRPr="008E5BC7" w:rsidRDefault="00E77E15" w:rsidP="008E5BC7">
            <w:pPr>
              <w:rPr>
                <w:rFonts w:cs="Times New Roman"/>
                <w:sz w:val="24"/>
                <w:szCs w:val="24"/>
              </w:rPr>
            </w:pPr>
            <w:r w:rsidRPr="008E5BC7">
              <w:rPr>
                <w:rFonts w:cs="Times New Roman"/>
                <w:sz w:val="24"/>
                <w:szCs w:val="24"/>
              </w:rPr>
              <w:t xml:space="preserve">Suspense account </w:t>
            </w:r>
          </w:p>
        </w:tc>
        <w:tc>
          <w:tcPr>
            <w:tcW w:w="947" w:type="pct"/>
            <w:noWrap/>
            <w:hideMark/>
          </w:tcPr>
          <w:p w14:paraId="4B17C631" w14:textId="77777777" w:rsidR="00E77E15" w:rsidRPr="008E5BC7" w:rsidRDefault="00E77E15" w:rsidP="008E5BC7">
            <w:pPr>
              <w:rPr>
                <w:rFonts w:cs="Times New Roman"/>
                <w:sz w:val="24"/>
                <w:szCs w:val="24"/>
              </w:rPr>
            </w:pPr>
          </w:p>
        </w:tc>
        <w:tc>
          <w:tcPr>
            <w:tcW w:w="946" w:type="pct"/>
            <w:noWrap/>
            <w:hideMark/>
          </w:tcPr>
          <w:p w14:paraId="6A1B28A1"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2,280 </w:t>
            </w:r>
          </w:p>
        </w:tc>
      </w:tr>
      <w:tr w:rsidR="00E77E15" w:rsidRPr="008E5BC7" w14:paraId="191C0C9C" w14:textId="77777777" w:rsidTr="00B82CD4">
        <w:trPr>
          <w:trHeight w:val="300"/>
        </w:trPr>
        <w:tc>
          <w:tcPr>
            <w:tcW w:w="3107" w:type="pct"/>
            <w:noWrap/>
            <w:hideMark/>
          </w:tcPr>
          <w:p w14:paraId="2BDA1B85" w14:textId="77777777" w:rsidR="00E77E15" w:rsidRPr="008E5BC7" w:rsidRDefault="00B82CD4" w:rsidP="008E5BC7">
            <w:pPr>
              <w:rPr>
                <w:rFonts w:cs="Times New Roman"/>
                <w:sz w:val="24"/>
                <w:szCs w:val="24"/>
              </w:rPr>
            </w:pPr>
            <w:r w:rsidRPr="008E5BC7">
              <w:rPr>
                <w:rFonts w:cs="Times New Roman"/>
                <w:bCs/>
                <w:sz w:val="24"/>
                <w:szCs w:val="24"/>
              </w:rPr>
              <w:t>Total value of shareholders' funds</w:t>
            </w:r>
          </w:p>
        </w:tc>
        <w:tc>
          <w:tcPr>
            <w:tcW w:w="947" w:type="pct"/>
            <w:noWrap/>
            <w:hideMark/>
          </w:tcPr>
          <w:p w14:paraId="695E9222" w14:textId="77777777" w:rsidR="00E77E15" w:rsidRPr="008E5BC7" w:rsidRDefault="00E77E15" w:rsidP="008E5BC7">
            <w:pPr>
              <w:rPr>
                <w:rFonts w:cs="Times New Roman"/>
                <w:sz w:val="24"/>
                <w:szCs w:val="24"/>
              </w:rPr>
            </w:pPr>
          </w:p>
        </w:tc>
        <w:tc>
          <w:tcPr>
            <w:tcW w:w="946" w:type="pct"/>
            <w:noWrap/>
            <w:hideMark/>
          </w:tcPr>
          <w:p w14:paraId="6C1913DE" w14:textId="77777777" w:rsidR="00E77E15" w:rsidRPr="008E5BC7" w:rsidRDefault="00E77E15" w:rsidP="008E5BC7">
            <w:pPr>
              <w:rPr>
                <w:rFonts w:cs="Times New Roman"/>
                <w:sz w:val="24"/>
                <w:szCs w:val="24"/>
              </w:rPr>
            </w:pPr>
            <w:r w:rsidRPr="008E5BC7">
              <w:rPr>
                <w:rFonts w:cs="Times New Roman"/>
                <w:sz w:val="24"/>
                <w:szCs w:val="24"/>
              </w:rPr>
              <w:t xml:space="preserve"> </w:t>
            </w:r>
            <w:r w:rsidR="00A47734" w:rsidRPr="008E5BC7">
              <w:rPr>
                <w:rFonts w:cs="Times New Roman"/>
                <w:sz w:val="24"/>
                <w:szCs w:val="24"/>
              </w:rPr>
              <w:t xml:space="preserve">£ </w:t>
            </w:r>
            <w:r w:rsidRPr="008E5BC7">
              <w:rPr>
                <w:rFonts w:cs="Times New Roman"/>
                <w:sz w:val="24"/>
                <w:szCs w:val="24"/>
              </w:rPr>
              <w:t xml:space="preserve">54,200 </w:t>
            </w:r>
          </w:p>
        </w:tc>
      </w:tr>
      <w:tr w:rsidR="00E77E15" w:rsidRPr="008E5BC7" w14:paraId="08D2A136" w14:textId="77777777" w:rsidTr="00B82CD4">
        <w:trPr>
          <w:trHeight w:val="300"/>
        </w:trPr>
        <w:tc>
          <w:tcPr>
            <w:tcW w:w="3107" w:type="pct"/>
            <w:noWrap/>
            <w:hideMark/>
          </w:tcPr>
          <w:p w14:paraId="641C71F2" w14:textId="77777777" w:rsidR="00E77E15" w:rsidRPr="008E5BC7" w:rsidRDefault="00E77E15" w:rsidP="008E5BC7">
            <w:pPr>
              <w:rPr>
                <w:rFonts w:cs="Times New Roman"/>
                <w:b/>
                <w:bCs/>
                <w:sz w:val="24"/>
                <w:szCs w:val="24"/>
              </w:rPr>
            </w:pPr>
            <w:r w:rsidRPr="008E5BC7">
              <w:rPr>
                <w:rFonts w:cs="Times New Roman"/>
                <w:b/>
                <w:bCs/>
                <w:sz w:val="24"/>
                <w:szCs w:val="24"/>
              </w:rPr>
              <w:t>Total liabilities &amp; shareholders' funds</w:t>
            </w:r>
          </w:p>
        </w:tc>
        <w:tc>
          <w:tcPr>
            <w:tcW w:w="947" w:type="pct"/>
            <w:noWrap/>
            <w:hideMark/>
          </w:tcPr>
          <w:p w14:paraId="324C3060" w14:textId="77777777" w:rsidR="00E77E15" w:rsidRPr="008E5BC7" w:rsidRDefault="00E77E15" w:rsidP="008E5BC7">
            <w:pPr>
              <w:rPr>
                <w:rFonts w:cs="Times New Roman"/>
                <w:b/>
                <w:bCs/>
                <w:sz w:val="24"/>
                <w:szCs w:val="24"/>
              </w:rPr>
            </w:pPr>
          </w:p>
        </w:tc>
        <w:tc>
          <w:tcPr>
            <w:tcW w:w="946" w:type="pct"/>
            <w:noWrap/>
            <w:hideMark/>
          </w:tcPr>
          <w:p w14:paraId="2FE89616" w14:textId="77777777" w:rsidR="00E77E15" w:rsidRPr="008E5BC7" w:rsidRDefault="00E77E15" w:rsidP="008E5BC7">
            <w:pPr>
              <w:rPr>
                <w:rFonts w:cs="Times New Roman"/>
                <w:b/>
                <w:bCs/>
                <w:sz w:val="24"/>
                <w:szCs w:val="24"/>
              </w:rPr>
            </w:pPr>
            <w:r w:rsidRPr="008E5BC7">
              <w:rPr>
                <w:rFonts w:cs="Times New Roman"/>
                <w:b/>
                <w:bCs/>
                <w:sz w:val="24"/>
                <w:szCs w:val="24"/>
              </w:rPr>
              <w:t xml:space="preserve"> </w:t>
            </w:r>
            <w:r w:rsidR="00A47734" w:rsidRPr="008E5BC7">
              <w:rPr>
                <w:rFonts w:cs="Times New Roman"/>
                <w:b/>
                <w:bCs/>
                <w:sz w:val="24"/>
                <w:szCs w:val="24"/>
              </w:rPr>
              <w:t xml:space="preserve">£ </w:t>
            </w:r>
            <w:r w:rsidRPr="008E5BC7">
              <w:rPr>
                <w:rFonts w:cs="Times New Roman"/>
                <w:b/>
                <w:bCs/>
                <w:sz w:val="24"/>
                <w:szCs w:val="24"/>
              </w:rPr>
              <w:t xml:space="preserve">60,780 </w:t>
            </w:r>
          </w:p>
        </w:tc>
      </w:tr>
    </w:tbl>
    <w:p w14:paraId="137F5895" w14:textId="77777777" w:rsidR="00E77E15" w:rsidRPr="008E5BC7" w:rsidRDefault="00756E4B" w:rsidP="00756E4B">
      <w:pPr>
        <w:pStyle w:val="Caption"/>
        <w:jc w:val="center"/>
        <w:rPr>
          <w:rFonts w:cs="Times New Roman"/>
          <w:szCs w:val="24"/>
        </w:rPr>
      </w:pPr>
      <w:r>
        <w:t xml:space="preserve">Table </w:t>
      </w:r>
      <w:r w:rsidR="00CA1239">
        <w:fldChar w:fldCharType="begin"/>
      </w:r>
      <w:r w:rsidR="00CA1239">
        <w:instrText xml:space="preserve"> SEQ Table \* ARABIC </w:instrText>
      </w:r>
      <w:r w:rsidR="00CA1239">
        <w:fldChar w:fldCharType="separate"/>
      </w:r>
      <w:r w:rsidR="00207867">
        <w:rPr>
          <w:noProof/>
        </w:rPr>
        <w:t>2</w:t>
      </w:r>
      <w:r w:rsidR="00CA1239">
        <w:rPr>
          <w:noProof/>
        </w:rPr>
        <w:fldChar w:fldCharType="end"/>
      </w:r>
      <w:r>
        <w:t>: Financial Position</w:t>
      </w:r>
      <w:r w:rsidRPr="00756E4B">
        <w:t xml:space="preserve"> Statement of Wales plc</w:t>
      </w:r>
    </w:p>
    <w:p w14:paraId="1775F5F1" w14:textId="77777777" w:rsidR="00D24294" w:rsidRPr="008E5BC7" w:rsidRDefault="00D24294" w:rsidP="008E5BC7">
      <w:pPr>
        <w:rPr>
          <w:rFonts w:cs="Times New Roman"/>
          <w:b/>
          <w:i/>
          <w:szCs w:val="24"/>
        </w:rPr>
      </w:pPr>
      <w:r w:rsidRPr="008E5BC7">
        <w:rPr>
          <w:rFonts w:cs="Times New Roman"/>
          <w:b/>
          <w:i/>
          <w:szCs w:val="24"/>
        </w:rPr>
        <w:t xml:space="preserve">Workings </w:t>
      </w:r>
      <w:r w:rsidR="00F76802" w:rsidRPr="008E5BC7">
        <w:rPr>
          <w:rFonts w:cs="Times New Roman"/>
          <w:b/>
          <w:i/>
          <w:szCs w:val="24"/>
        </w:rPr>
        <w:t xml:space="preserve">and notes </w:t>
      </w:r>
      <w:r w:rsidRPr="008E5BC7">
        <w:rPr>
          <w:rFonts w:cs="Times New Roman"/>
          <w:b/>
          <w:i/>
          <w:szCs w:val="24"/>
        </w:rPr>
        <w:t>-</w:t>
      </w:r>
    </w:p>
    <w:p w14:paraId="2368DFAA" w14:textId="77777777" w:rsidR="00E04979" w:rsidRPr="008E5BC7" w:rsidRDefault="004852C9" w:rsidP="008E5BC7">
      <w:pPr>
        <w:rPr>
          <w:rFonts w:cs="Times New Roman"/>
          <w:szCs w:val="24"/>
        </w:rPr>
      </w:pPr>
      <w:r w:rsidRPr="008E5BC7">
        <w:rPr>
          <w:rFonts w:cs="Times New Roman"/>
          <w:szCs w:val="24"/>
        </w:rPr>
        <w:t xml:space="preserve">1. </w:t>
      </w:r>
      <w:r w:rsidR="003F0A37" w:rsidRPr="008E5BC7">
        <w:rPr>
          <w:rFonts w:cs="Times New Roman"/>
          <w:szCs w:val="24"/>
        </w:rPr>
        <w:t xml:space="preserve">Total value of land </w:t>
      </w:r>
    </w:p>
    <w:p w14:paraId="095950AE" w14:textId="77777777" w:rsidR="0005639F" w:rsidRPr="008E5BC7" w:rsidRDefault="003F0A37" w:rsidP="008E5BC7">
      <w:pPr>
        <w:rPr>
          <w:rFonts w:cs="Times New Roman"/>
          <w:szCs w:val="24"/>
        </w:rPr>
      </w:pPr>
      <w:r w:rsidRPr="008E5BC7">
        <w:rPr>
          <w:rFonts w:cs="Times New Roman"/>
          <w:szCs w:val="24"/>
        </w:rPr>
        <w:t xml:space="preserve">= </w:t>
      </w:r>
      <w:r w:rsidR="00D94B33" w:rsidRPr="008E5BC7">
        <w:rPr>
          <w:rFonts w:cs="Times New Roman"/>
          <w:szCs w:val="24"/>
        </w:rPr>
        <w:t xml:space="preserve">Total value of land at cost + Value of land appreciated during the year </w:t>
      </w:r>
    </w:p>
    <w:p w14:paraId="4278E779" w14:textId="77777777" w:rsidR="0005639F" w:rsidRPr="008E5BC7" w:rsidRDefault="00D94B33" w:rsidP="008E5BC7">
      <w:pPr>
        <w:rPr>
          <w:rFonts w:cs="Times New Roman"/>
          <w:szCs w:val="24"/>
        </w:rPr>
      </w:pPr>
      <w:r w:rsidRPr="008E5BC7">
        <w:rPr>
          <w:rFonts w:cs="Times New Roman"/>
          <w:szCs w:val="24"/>
        </w:rPr>
        <w:t xml:space="preserve">= </w:t>
      </w:r>
      <w:r w:rsidR="009B6BC4" w:rsidRPr="008E5BC7">
        <w:rPr>
          <w:rFonts w:cs="Times New Roman"/>
          <w:szCs w:val="24"/>
        </w:rPr>
        <w:t xml:space="preserve">£ </w:t>
      </w:r>
      <w:r w:rsidRPr="008E5BC7">
        <w:rPr>
          <w:rFonts w:cs="Times New Roman"/>
          <w:szCs w:val="24"/>
        </w:rPr>
        <w:t>15000</w:t>
      </w:r>
      <w:r w:rsidR="00482463" w:rsidRPr="008E5BC7">
        <w:rPr>
          <w:rFonts w:cs="Times New Roman"/>
          <w:szCs w:val="24"/>
        </w:rPr>
        <w:t>000</w:t>
      </w:r>
      <w:r w:rsidRPr="008E5BC7">
        <w:rPr>
          <w:rFonts w:cs="Times New Roman"/>
          <w:szCs w:val="24"/>
        </w:rPr>
        <w:t xml:space="preserve"> + </w:t>
      </w:r>
      <w:r w:rsidR="009B6BC4" w:rsidRPr="008E5BC7">
        <w:rPr>
          <w:rFonts w:cs="Times New Roman"/>
          <w:szCs w:val="24"/>
        </w:rPr>
        <w:t xml:space="preserve">£ </w:t>
      </w:r>
      <w:r w:rsidRPr="008E5BC7">
        <w:rPr>
          <w:rFonts w:cs="Times New Roman"/>
          <w:szCs w:val="24"/>
        </w:rPr>
        <w:t>5</w:t>
      </w:r>
      <w:r w:rsidR="00482463" w:rsidRPr="008E5BC7">
        <w:rPr>
          <w:rFonts w:cs="Times New Roman"/>
          <w:szCs w:val="24"/>
        </w:rPr>
        <w:t>000</w:t>
      </w:r>
      <w:r w:rsidRPr="008E5BC7">
        <w:rPr>
          <w:rFonts w:cs="Times New Roman"/>
          <w:szCs w:val="24"/>
        </w:rPr>
        <w:t xml:space="preserve">000 </w:t>
      </w:r>
    </w:p>
    <w:p w14:paraId="3354D2A4" w14:textId="77777777" w:rsidR="00D24294" w:rsidRPr="008E5BC7" w:rsidRDefault="00D94B33" w:rsidP="008E5BC7">
      <w:pPr>
        <w:rPr>
          <w:rFonts w:cs="Times New Roman"/>
          <w:szCs w:val="24"/>
        </w:rPr>
      </w:pPr>
      <w:r w:rsidRPr="008E5BC7">
        <w:rPr>
          <w:rFonts w:cs="Times New Roman"/>
          <w:szCs w:val="24"/>
        </w:rPr>
        <w:t xml:space="preserve">= </w:t>
      </w:r>
      <w:r w:rsidR="009B6BC4" w:rsidRPr="008E5BC7">
        <w:rPr>
          <w:rFonts w:cs="Times New Roman"/>
          <w:szCs w:val="24"/>
        </w:rPr>
        <w:t xml:space="preserve">£ </w:t>
      </w:r>
      <w:r w:rsidRPr="008E5BC7">
        <w:rPr>
          <w:rFonts w:cs="Times New Roman"/>
          <w:szCs w:val="24"/>
        </w:rPr>
        <w:t>20</w:t>
      </w:r>
      <w:r w:rsidR="00482463" w:rsidRPr="008E5BC7">
        <w:rPr>
          <w:rFonts w:cs="Times New Roman"/>
          <w:szCs w:val="24"/>
        </w:rPr>
        <w:t>000000</w:t>
      </w:r>
    </w:p>
    <w:p w14:paraId="5821B492" w14:textId="77777777" w:rsidR="00E04979" w:rsidRPr="008E5BC7" w:rsidRDefault="003F0A37" w:rsidP="008E5BC7">
      <w:pPr>
        <w:rPr>
          <w:rFonts w:cs="Times New Roman"/>
          <w:szCs w:val="24"/>
        </w:rPr>
      </w:pPr>
      <w:r w:rsidRPr="008E5BC7">
        <w:rPr>
          <w:rFonts w:cs="Times New Roman"/>
          <w:szCs w:val="24"/>
        </w:rPr>
        <w:t xml:space="preserve">2. Total value of buildings </w:t>
      </w:r>
    </w:p>
    <w:p w14:paraId="20191A76" w14:textId="77777777" w:rsidR="0005639F" w:rsidRPr="008E5BC7" w:rsidRDefault="003F0A37" w:rsidP="008E5BC7">
      <w:pPr>
        <w:rPr>
          <w:rFonts w:cs="Times New Roman"/>
          <w:szCs w:val="24"/>
        </w:rPr>
      </w:pPr>
      <w:r w:rsidRPr="008E5BC7">
        <w:rPr>
          <w:rFonts w:cs="Times New Roman"/>
          <w:szCs w:val="24"/>
        </w:rPr>
        <w:t xml:space="preserve">= </w:t>
      </w:r>
      <w:r w:rsidR="00482463" w:rsidRPr="008E5BC7">
        <w:rPr>
          <w:rFonts w:cs="Times New Roman"/>
          <w:szCs w:val="24"/>
        </w:rPr>
        <w:t xml:space="preserve">Total value of buildings at cost - Accumulated amount of depreciation on buildings - 2% depreciation on buildings during the year </w:t>
      </w:r>
    </w:p>
    <w:p w14:paraId="7E18D709" w14:textId="77777777" w:rsidR="0005639F" w:rsidRPr="008E5BC7" w:rsidRDefault="00482463" w:rsidP="008E5BC7">
      <w:pPr>
        <w:rPr>
          <w:rFonts w:cs="Times New Roman"/>
          <w:szCs w:val="24"/>
        </w:rPr>
      </w:pPr>
      <w:r w:rsidRPr="008E5BC7">
        <w:rPr>
          <w:rFonts w:cs="Times New Roman"/>
          <w:szCs w:val="24"/>
        </w:rPr>
        <w:t xml:space="preserve">= </w:t>
      </w:r>
      <w:r w:rsidR="009B6BC4" w:rsidRPr="008E5BC7">
        <w:rPr>
          <w:rFonts w:cs="Times New Roman"/>
          <w:szCs w:val="24"/>
        </w:rPr>
        <w:t xml:space="preserve">£ </w:t>
      </w:r>
      <w:r w:rsidRPr="008E5BC7">
        <w:rPr>
          <w:rFonts w:cs="Times New Roman"/>
          <w:szCs w:val="24"/>
        </w:rPr>
        <w:t>16</w:t>
      </w:r>
      <w:r w:rsidR="00BD281F" w:rsidRPr="008E5BC7">
        <w:rPr>
          <w:rFonts w:cs="Times New Roman"/>
          <w:szCs w:val="24"/>
        </w:rPr>
        <w:t>000</w:t>
      </w:r>
      <w:r w:rsidRPr="008E5BC7">
        <w:rPr>
          <w:rFonts w:cs="Times New Roman"/>
          <w:szCs w:val="24"/>
        </w:rPr>
        <w:t xml:space="preserve">000 - </w:t>
      </w:r>
      <w:r w:rsidR="009B6BC4" w:rsidRPr="008E5BC7">
        <w:rPr>
          <w:rFonts w:cs="Times New Roman"/>
          <w:szCs w:val="24"/>
        </w:rPr>
        <w:t xml:space="preserve">£ </w:t>
      </w:r>
      <w:r w:rsidRPr="008E5BC7">
        <w:rPr>
          <w:rFonts w:cs="Times New Roman"/>
          <w:szCs w:val="24"/>
        </w:rPr>
        <w:t>426</w:t>
      </w:r>
      <w:r w:rsidR="00BD281F" w:rsidRPr="008E5BC7">
        <w:rPr>
          <w:rFonts w:cs="Times New Roman"/>
          <w:szCs w:val="24"/>
        </w:rPr>
        <w:t>000</w:t>
      </w:r>
      <w:r w:rsidRPr="008E5BC7">
        <w:rPr>
          <w:rFonts w:cs="Times New Roman"/>
          <w:szCs w:val="24"/>
        </w:rPr>
        <w:t xml:space="preserve">0 - </w:t>
      </w:r>
      <w:r w:rsidR="009B6BC4" w:rsidRPr="008E5BC7">
        <w:rPr>
          <w:rFonts w:cs="Times New Roman"/>
          <w:szCs w:val="24"/>
        </w:rPr>
        <w:t xml:space="preserve">£ </w:t>
      </w:r>
      <w:r w:rsidRPr="008E5BC7">
        <w:rPr>
          <w:rFonts w:cs="Times New Roman"/>
          <w:szCs w:val="24"/>
        </w:rPr>
        <w:t>32</w:t>
      </w:r>
      <w:r w:rsidR="00BD281F" w:rsidRPr="008E5BC7">
        <w:rPr>
          <w:rFonts w:cs="Times New Roman"/>
          <w:szCs w:val="24"/>
        </w:rPr>
        <w:t>000</w:t>
      </w:r>
      <w:r w:rsidRPr="008E5BC7">
        <w:rPr>
          <w:rFonts w:cs="Times New Roman"/>
          <w:szCs w:val="24"/>
        </w:rPr>
        <w:t xml:space="preserve">0 </w:t>
      </w:r>
    </w:p>
    <w:p w14:paraId="19FE80FD" w14:textId="77777777" w:rsidR="003F0A37" w:rsidRPr="008E5BC7" w:rsidRDefault="00482463" w:rsidP="008E5BC7">
      <w:pPr>
        <w:rPr>
          <w:rFonts w:cs="Times New Roman"/>
          <w:szCs w:val="24"/>
        </w:rPr>
      </w:pPr>
      <w:r w:rsidRPr="008E5BC7">
        <w:rPr>
          <w:rFonts w:cs="Times New Roman"/>
          <w:szCs w:val="24"/>
        </w:rPr>
        <w:lastRenderedPageBreak/>
        <w:t xml:space="preserve">= </w:t>
      </w:r>
      <w:r w:rsidR="009B6BC4" w:rsidRPr="008E5BC7">
        <w:rPr>
          <w:rFonts w:cs="Times New Roman"/>
          <w:szCs w:val="24"/>
        </w:rPr>
        <w:t xml:space="preserve">£ </w:t>
      </w:r>
      <w:r w:rsidR="00A726F9" w:rsidRPr="008E5BC7">
        <w:rPr>
          <w:rFonts w:cs="Times New Roman"/>
          <w:szCs w:val="24"/>
        </w:rPr>
        <w:t>1142</w:t>
      </w:r>
      <w:r w:rsidR="00BD281F" w:rsidRPr="008E5BC7">
        <w:rPr>
          <w:rFonts w:cs="Times New Roman"/>
          <w:szCs w:val="24"/>
        </w:rPr>
        <w:t>000</w:t>
      </w:r>
      <w:r w:rsidR="00A726F9" w:rsidRPr="008E5BC7">
        <w:rPr>
          <w:rFonts w:cs="Times New Roman"/>
          <w:szCs w:val="24"/>
        </w:rPr>
        <w:t>0</w:t>
      </w:r>
    </w:p>
    <w:p w14:paraId="53A7222E" w14:textId="77777777" w:rsidR="00E04979" w:rsidRPr="008E5BC7" w:rsidRDefault="003F0A37" w:rsidP="008E5BC7">
      <w:pPr>
        <w:rPr>
          <w:rFonts w:cs="Times New Roman"/>
          <w:szCs w:val="24"/>
        </w:rPr>
      </w:pPr>
      <w:r w:rsidRPr="008E5BC7">
        <w:rPr>
          <w:rFonts w:cs="Times New Roman"/>
          <w:szCs w:val="24"/>
        </w:rPr>
        <w:t xml:space="preserve">3. Total value of plant </w:t>
      </w:r>
    </w:p>
    <w:p w14:paraId="4DD7285C" w14:textId="77777777" w:rsidR="0005639F" w:rsidRPr="008E5BC7" w:rsidRDefault="003F0A37" w:rsidP="008E5BC7">
      <w:pPr>
        <w:rPr>
          <w:rFonts w:cs="Times New Roman"/>
          <w:szCs w:val="24"/>
        </w:rPr>
      </w:pPr>
      <w:r w:rsidRPr="008E5BC7">
        <w:rPr>
          <w:rFonts w:cs="Times New Roman"/>
          <w:szCs w:val="24"/>
        </w:rPr>
        <w:t xml:space="preserve">= </w:t>
      </w:r>
      <w:r w:rsidR="00A726F9" w:rsidRPr="008E5BC7">
        <w:rPr>
          <w:rFonts w:cs="Times New Roman"/>
          <w:szCs w:val="24"/>
        </w:rPr>
        <w:t xml:space="preserve">Total value of plant at cost - Accumulated amount of depreciation on plant - 2% depreciation on plant during the year </w:t>
      </w:r>
    </w:p>
    <w:p w14:paraId="52342F9B" w14:textId="77777777" w:rsidR="0005639F" w:rsidRPr="008E5BC7" w:rsidRDefault="00A726F9" w:rsidP="008E5BC7">
      <w:pPr>
        <w:rPr>
          <w:rFonts w:cs="Times New Roman"/>
          <w:szCs w:val="24"/>
        </w:rPr>
      </w:pPr>
      <w:r w:rsidRPr="008E5BC7">
        <w:rPr>
          <w:rFonts w:cs="Times New Roman"/>
          <w:szCs w:val="24"/>
        </w:rPr>
        <w:t xml:space="preserve">= </w:t>
      </w:r>
      <w:r w:rsidR="009B6BC4" w:rsidRPr="008E5BC7">
        <w:rPr>
          <w:rFonts w:cs="Times New Roman"/>
          <w:szCs w:val="24"/>
        </w:rPr>
        <w:t xml:space="preserve">£ </w:t>
      </w:r>
      <w:r w:rsidR="00CF78FA" w:rsidRPr="008E5BC7">
        <w:rPr>
          <w:rFonts w:cs="Times New Roman"/>
          <w:szCs w:val="24"/>
        </w:rPr>
        <w:t>256</w:t>
      </w:r>
      <w:r w:rsidR="00BD281F" w:rsidRPr="008E5BC7">
        <w:rPr>
          <w:rFonts w:cs="Times New Roman"/>
          <w:szCs w:val="24"/>
        </w:rPr>
        <w:t>000</w:t>
      </w:r>
      <w:r w:rsidR="00CF78FA" w:rsidRPr="008E5BC7">
        <w:rPr>
          <w:rFonts w:cs="Times New Roman"/>
          <w:szCs w:val="24"/>
        </w:rPr>
        <w:t xml:space="preserve">00 - </w:t>
      </w:r>
      <w:r w:rsidR="009B6BC4" w:rsidRPr="008E5BC7">
        <w:rPr>
          <w:rFonts w:cs="Times New Roman"/>
          <w:szCs w:val="24"/>
        </w:rPr>
        <w:t xml:space="preserve">£ </w:t>
      </w:r>
      <w:r w:rsidR="00CF78FA" w:rsidRPr="008E5BC7">
        <w:rPr>
          <w:rFonts w:cs="Times New Roman"/>
          <w:szCs w:val="24"/>
        </w:rPr>
        <w:t>496</w:t>
      </w:r>
      <w:r w:rsidR="00BD281F" w:rsidRPr="008E5BC7">
        <w:rPr>
          <w:rFonts w:cs="Times New Roman"/>
          <w:szCs w:val="24"/>
        </w:rPr>
        <w:t>000</w:t>
      </w:r>
      <w:r w:rsidR="00CF78FA" w:rsidRPr="008E5BC7">
        <w:rPr>
          <w:rFonts w:cs="Times New Roman"/>
          <w:szCs w:val="24"/>
        </w:rPr>
        <w:t xml:space="preserve">0 - </w:t>
      </w:r>
      <w:r w:rsidR="009B6BC4" w:rsidRPr="008E5BC7">
        <w:rPr>
          <w:rFonts w:cs="Times New Roman"/>
          <w:szCs w:val="24"/>
        </w:rPr>
        <w:t xml:space="preserve">£ </w:t>
      </w:r>
      <w:r w:rsidR="00CF78FA" w:rsidRPr="008E5BC7">
        <w:rPr>
          <w:rFonts w:cs="Times New Roman"/>
          <w:szCs w:val="24"/>
        </w:rPr>
        <w:t>256</w:t>
      </w:r>
      <w:r w:rsidR="00BD281F" w:rsidRPr="008E5BC7">
        <w:rPr>
          <w:rFonts w:cs="Times New Roman"/>
          <w:szCs w:val="24"/>
        </w:rPr>
        <w:t>000</w:t>
      </w:r>
      <w:r w:rsidR="00CF78FA" w:rsidRPr="008E5BC7">
        <w:rPr>
          <w:rFonts w:cs="Times New Roman"/>
          <w:szCs w:val="24"/>
        </w:rPr>
        <w:t xml:space="preserve">0 </w:t>
      </w:r>
    </w:p>
    <w:p w14:paraId="37133383" w14:textId="77777777" w:rsidR="003F0A37" w:rsidRPr="008E5BC7" w:rsidRDefault="00CF78FA" w:rsidP="008E5BC7">
      <w:pPr>
        <w:rPr>
          <w:rFonts w:cs="Times New Roman"/>
          <w:szCs w:val="24"/>
        </w:rPr>
      </w:pPr>
      <w:r w:rsidRPr="008E5BC7">
        <w:rPr>
          <w:rFonts w:cs="Times New Roman"/>
          <w:szCs w:val="24"/>
        </w:rPr>
        <w:t xml:space="preserve">= </w:t>
      </w:r>
      <w:r w:rsidR="009B6BC4" w:rsidRPr="008E5BC7">
        <w:rPr>
          <w:rFonts w:cs="Times New Roman"/>
          <w:szCs w:val="24"/>
        </w:rPr>
        <w:t xml:space="preserve">£ </w:t>
      </w:r>
      <w:r w:rsidRPr="008E5BC7">
        <w:rPr>
          <w:rFonts w:cs="Times New Roman"/>
          <w:szCs w:val="24"/>
        </w:rPr>
        <w:t>18080</w:t>
      </w:r>
      <w:r w:rsidR="00BD281F" w:rsidRPr="008E5BC7">
        <w:rPr>
          <w:rFonts w:cs="Times New Roman"/>
          <w:szCs w:val="24"/>
        </w:rPr>
        <w:t>000</w:t>
      </w:r>
    </w:p>
    <w:p w14:paraId="76ABF922" w14:textId="77777777" w:rsidR="00E04979" w:rsidRPr="008E5BC7" w:rsidRDefault="003F0A37" w:rsidP="008E5BC7">
      <w:pPr>
        <w:rPr>
          <w:rFonts w:cs="Times New Roman"/>
          <w:szCs w:val="24"/>
        </w:rPr>
      </w:pPr>
      <w:r w:rsidRPr="008E5BC7">
        <w:rPr>
          <w:rFonts w:cs="Times New Roman"/>
          <w:szCs w:val="24"/>
        </w:rPr>
        <w:t xml:space="preserve">4. Trade receivables </w:t>
      </w:r>
    </w:p>
    <w:p w14:paraId="3E8197AB" w14:textId="77777777" w:rsidR="0005639F" w:rsidRPr="008E5BC7" w:rsidRDefault="003F0A37" w:rsidP="008E5BC7">
      <w:pPr>
        <w:rPr>
          <w:rFonts w:cs="Times New Roman"/>
          <w:szCs w:val="24"/>
        </w:rPr>
      </w:pPr>
      <w:r w:rsidRPr="008E5BC7">
        <w:rPr>
          <w:rFonts w:cs="Times New Roman"/>
          <w:szCs w:val="24"/>
        </w:rPr>
        <w:t xml:space="preserve">= </w:t>
      </w:r>
      <w:r w:rsidR="00F7061C" w:rsidRPr="008E5BC7">
        <w:rPr>
          <w:rFonts w:cs="Times New Roman"/>
          <w:szCs w:val="24"/>
        </w:rPr>
        <w:t>Total amount of trade receivables -</w:t>
      </w:r>
      <w:r w:rsidR="004B2E68" w:rsidRPr="008E5BC7">
        <w:rPr>
          <w:rFonts w:cs="Times New Roman"/>
          <w:szCs w:val="24"/>
        </w:rPr>
        <w:t xml:space="preserve"> Total debts irrecoverable - Allowance for receivables </w:t>
      </w:r>
    </w:p>
    <w:p w14:paraId="0CA460F4" w14:textId="77777777" w:rsidR="0005639F" w:rsidRPr="008E5BC7" w:rsidRDefault="004B2E68" w:rsidP="008E5BC7">
      <w:pPr>
        <w:rPr>
          <w:rFonts w:cs="Times New Roman"/>
          <w:szCs w:val="24"/>
        </w:rPr>
      </w:pPr>
      <w:r w:rsidRPr="008E5BC7">
        <w:rPr>
          <w:rFonts w:cs="Times New Roman"/>
          <w:szCs w:val="24"/>
        </w:rPr>
        <w:t xml:space="preserve">= </w:t>
      </w:r>
      <w:r w:rsidR="0005639F" w:rsidRPr="008E5BC7">
        <w:rPr>
          <w:rFonts w:cs="Times New Roman"/>
          <w:szCs w:val="24"/>
        </w:rPr>
        <w:t xml:space="preserve">£ </w:t>
      </w:r>
      <w:r w:rsidR="00592A69" w:rsidRPr="008E5BC7">
        <w:rPr>
          <w:rFonts w:cs="Times New Roman"/>
          <w:szCs w:val="24"/>
        </w:rPr>
        <w:t>8240</w:t>
      </w:r>
      <w:r w:rsidR="00BD281F" w:rsidRPr="008E5BC7">
        <w:rPr>
          <w:rFonts w:cs="Times New Roman"/>
          <w:szCs w:val="24"/>
        </w:rPr>
        <w:t>000</w:t>
      </w:r>
      <w:r w:rsidR="00592A69" w:rsidRPr="008E5BC7">
        <w:rPr>
          <w:rFonts w:cs="Times New Roman"/>
          <w:szCs w:val="24"/>
        </w:rPr>
        <w:t xml:space="preserve"> - </w:t>
      </w:r>
      <w:r w:rsidR="0005639F" w:rsidRPr="008E5BC7">
        <w:rPr>
          <w:rFonts w:cs="Times New Roman"/>
          <w:szCs w:val="24"/>
        </w:rPr>
        <w:t xml:space="preserve">£ </w:t>
      </w:r>
      <w:r w:rsidR="00592A69" w:rsidRPr="008E5BC7">
        <w:rPr>
          <w:rFonts w:cs="Times New Roman"/>
          <w:szCs w:val="24"/>
        </w:rPr>
        <w:t>240</w:t>
      </w:r>
      <w:r w:rsidR="00BD281F" w:rsidRPr="008E5BC7">
        <w:rPr>
          <w:rFonts w:cs="Times New Roman"/>
          <w:szCs w:val="24"/>
        </w:rPr>
        <w:t>000</w:t>
      </w:r>
      <w:r w:rsidR="00592A69" w:rsidRPr="008E5BC7">
        <w:rPr>
          <w:rFonts w:cs="Times New Roman"/>
          <w:szCs w:val="24"/>
        </w:rPr>
        <w:t xml:space="preserve"> - </w:t>
      </w:r>
      <w:r w:rsidR="0005639F" w:rsidRPr="008E5BC7">
        <w:rPr>
          <w:rFonts w:cs="Times New Roman"/>
          <w:szCs w:val="24"/>
        </w:rPr>
        <w:t xml:space="preserve">£ </w:t>
      </w:r>
      <w:r w:rsidR="00592A69" w:rsidRPr="008E5BC7">
        <w:rPr>
          <w:rFonts w:cs="Times New Roman"/>
          <w:szCs w:val="24"/>
        </w:rPr>
        <w:t>160</w:t>
      </w:r>
      <w:r w:rsidR="00BD281F" w:rsidRPr="008E5BC7">
        <w:rPr>
          <w:rFonts w:cs="Times New Roman"/>
          <w:szCs w:val="24"/>
        </w:rPr>
        <w:t>000</w:t>
      </w:r>
      <w:r w:rsidR="00592A69" w:rsidRPr="008E5BC7">
        <w:rPr>
          <w:rFonts w:cs="Times New Roman"/>
          <w:szCs w:val="24"/>
        </w:rPr>
        <w:t xml:space="preserve"> </w:t>
      </w:r>
    </w:p>
    <w:p w14:paraId="19281E59" w14:textId="77777777" w:rsidR="003F0A37" w:rsidRPr="008E5BC7" w:rsidRDefault="00592A69" w:rsidP="008E5BC7">
      <w:pPr>
        <w:rPr>
          <w:rFonts w:cs="Times New Roman"/>
          <w:szCs w:val="24"/>
        </w:rPr>
      </w:pPr>
      <w:r w:rsidRPr="008E5BC7">
        <w:rPr>
          <w:rFonts w:cs="Times New Roman"/>
          <w:szCs w:val="24"/>
        </w:rPr>
        <w:t xml:space="preserve">= </w:t>
      </w:r>
      <w:r w:rsidR="0005639F" w:rsidRPr="008E5BC7">
        <w:rPr>
          <w:rFonts w:cs="Times New Roman"/>
          <w:szCs w:val="24"/>
        </w:rPr>
        <w:t xml:space="preserve">£ </w:t>
      </w:r>
      <w:r w:rsidRPr="008E5BC7">
        <w:rPr>
          <w:rFonts w:cs="Times New Roman"/>
          <w:szCs w:val="24"/>
        </w:rPr>
        <w:t>7840</w:t>
      </w:r>
      <w:r w:rsidR="00BD281F" w:rsidRPr="008E5BC7">
        <w:rPr>
          <w:rFonts w:cs="Times New Roman"/>
          <w:szCs w:val="24"/>
        </w:rPr>
        <w:t>000</w:t>
      </w:r>
    </w:p>
    <w:p w14:paraId="33210E88" w14:textId="77777777" w:rsidR="00E04979" w:rsidRPr="008E5BC7" w:rsidRDefault="00C35650" w:rsidP="008E5BC7">
      <w:pPr>
        <w:rPr>
          <w:rFonts w:cs="Times New Roman"/>
          <w:szCs w:val="24"/>
        </w:rPr>
      </w:pPr>
      <w:r w:rsidRPr="008E5BC7">
        <w:rPr>
          <w:rFonts w:cs="Times New Roman"/>
          <w:szCs w:val="24"/>
        </w:rPr>
        <w:t xml:space="preserve">5. Net assets </w:t>
      </w:r>
    </w:p>
    <w:p w14:paraId="163734DA" w14:textId="77777777" w:rsidR="0005639F" w:rsidRPr="008E5BC7" w:rsidRDefault="00C35650" w:rsidP="008E5BC7">
      <w:pPr>
        <w:rPr>
          <w:rFonts w:cs="Times New Roman"/>
          <w:szCs w:val="24"/>
        </w:rPr>
      </w:pPr>
      <w:r w:rsidRPr="008E5BC7">
        <w:rPr>
          <w:rFonts w:cs="Times New Roman"/>
          <w:szCs w:val="24"/>
        </w:rPr>
        <w:t xml:space="preserve">= </w:t>
      </w:r>
      <w:r w:rsidR="00C70C69" w:rsidRPr="008E5BC7">
        <w:rPr>
          <w:rFonts w:cs="Times New Roman"/>
          <w:szCs w:val="24"/>
        </w:rPr>
        <w:t xml:space="preserve">Current assets + Non-current assets - </w:t>
      </w:r>
      <w:r w:rsidR="00147386" w:rsidRPr="008E5BC7">
        <w:rPr>
          <w:rFonts w:cs="Times New Roman"/>
          <w:szCs w:val="24"/>
        </w:rPr>
        <w:t xml:space="preserve">Current liabilities - Non-current liabilities </w:t>
      </w:r>
    </w:p>
    <w:p w14:paraId="5EF34092" w14:textId="77777777" w:rsidR="0005639F" w:rsidRPr="008E5BC7" w:rsidRDefault="00147386" w:rsidP="008E5BC7">
      <w:pPr>
        <w:rPr>
          <w:rFonts w:cs="Times New Roman"/>
          <w:szCs w:val="24"/>
        </w:rPr>
      </w:pPr>
      <w:r w:rsidRPr="008E5BC7">
        <w:rPr>
          <w:rFonts w:cs="Times New Roman"/>
          <w:szCs w:val="24"/>
        </w:rPr>
        <w:t xml:space="preserve">= </w:t>
      </w:r>
      <w:r w:rsidR="0005639F" w:rsidRPr="008E5BC7">
        <w:rPr>
          <w:rFonts w:cs="Times New Roman"/>
          <w:szCs w:val="24"/>
        </w:rPr>
        <w:t xml:space="preserve">£ </w:t>
      </w:r>
      <w:r w:rsidRPr="008E5BC7">
        <w:rPr>
          <w:rFonts w:cs="Times New Roman"/>
          <w:szCs w:val="24"/>
        </w:rPr>
        <w:t>11280</w:t>
      </w:r>
      <w:r w:rsidR="00BD281F" w:rsidRPr="008E5BC7">
        <w:rPr>
          <w:rFonts w:cs="Times New Roman"/>
          <w:szCs w:val="24"/>
        </w:rPr>
        <w:t>000</w:t>
      </w:r>
      <w:r w:rsidRPr="008E5BC7">
        <w:rPr>
          <w:rFonts w:cs="Times New Roman"/>
          <w:szCs w:val="24"/>
        </w:rPr>
        <w:t xml:space="preserve"> + </w:t>
      </w:r>
      <w:r w:rsidR="0005639F" w:rsidRPr="008E5BC7">
        <w:rPr>
          <w:rFonts w:cs="Times New Roman"/>
          <w:szCs w:val="24"/>
        </w:rPr>
        <w:t xml:space="preserve">£ </w:t>
      </w:r>
      <w:r w:rsidRPr="008E5BC7">
        <w:rPr>
          <w:rFonts w:cs="Times New Roman"/>
          <w:szCs w:val="24"/>
        </w:rPr>
        <w:t>49500</w:t>
      </w:r>
      <w:r w:rsidR="00BD281F" w:rsidRPr="008E5BC7">
        <w:rPr>
          <w:rFonts w:cs="Times New Roman"/>
          <w:szCs w:val="24"/>
        </w:rPr>
        <w:t>000</w:t>
      </w:r>
      <w:r w:rsidRPr="008E5BC7">
        <w:rPr>
          <w:rFonts w:cs="Times New Roman"/>
          <w:szCs w:val="24"/>
        </w:rPr>
        <w:t xml:space="preserve"> - </w:t>
      </w:r>
      <w:r w:rsidR="0005639F" w:rsidRPr="008E5BC7">
        <w:rPr>
          <w:rFonts w:cs="Times New Roman"/>
          <w:szCs w:val="24"/>
        </w:rPr>
        <w:t xml:space="preserve">£ </w:t>
      </w:r>
      <w:r w:rsidRPr="008E5BC7">
        <w:rPr>
          <w:rFonts w:cs="Times New Roman"/>
          <w:szCs w:val="24"/>
        </w:rPr>
        <w:t>6580</w:t>
      </w:r>
      <w:r w:rsidR="00BD281F" w:rsidRPr="008E5BC7">
        <w:rPr>
          <w:rFonts w:cs="Times New Roman"/>
          <w:szCs w:val="24"/>
        </w:rPr>
        <w:t>000</w:t>
      </w:r>
      <w:r w:rsidRPr="008E5BC7">
        <w:rPr>
          <w:rFonts w:cs="Times New Roman"/>
          <w:szCs w:val="24"/>
        </w:rPr>
        <w:t xml:space="preserve"> - 0 </w:t>
      </w:r>
    </w:p>
    <w:p w14:paraId="350115C7" w14:textId="77777777" w:rsidR="00C35650" w:rsidRPr="008E5BC7" w:rsidRDefault="00147386" w:rsidP="008E5BC7">
      <w:pPr>
        <w:rPr>
          <w:rFonts w:cs="Times New Roman"/>
          <w:szCs w:val="24"/>
        </w:rPr>
      </w:pPr>
      <w:r w:rsidRPr="008E5BC7">
        <w:rPr>
          <w:rFonts w:cs="Times New Roman"/>
          <w:szCs w:val="24"/>
        </w:rPr>
        <w:t xml:space="preserve">= </w:t>
      </w:r>
      <w:r w:rsidR="0005639F" w:rsidRPr="008E5BC7">
        <w:rPr>
          <w:rFonts w:cs="Times New Roman"/>
          <w:szCs w:val="24"/>
        </w:rPr>
        <w:t xml:space="preserve">£ </w:t>
      </w:r>
      <w:r w:rsidRPr="008E5BC7">
        <w:rPr>
          <w:rFonts w:cs="Times New Roman"/>
          <w:szCs w:val="24"/>
        </w:rPr>
        <w:t>54200</w:t>
      </w:r>
      <w:r w:rsidR="00BD281F" w:rsidRPr="008E5BC7">
        <w:rPr>
          <w:rFonts w:cs="Times New Roman"/>
          <w:szCs w:val="24"/>
        </w:rPr>
        <w:t>000</w:t>
      </w:r>
    </w:p>
    <w:p w14:paraId="05AD4CFC" w14:textId="77777777" w:rsidR="00EA7F95" w:rsidRPr="008E5BC7" w:rsidRDefault="0012172A" w:rsidP="008E5BC7">
      <w:pPr>
        <w:rPr>
          <w:rFonts w:cs="Times New Roman"/>
          <w:szCs w:val="24"/>
        </w:rPr>
      </w:pPr>
      <w:r w:rsidRPr="008E5BC7">
        <w:rPr>
          <w:rFonts w:cs="Times New Roman"/>
          <w:szCs w:val="24"/>
        </w:rPr>
        <w:t>6. The tax liability of Wales plc for the year has been treated as current liability</w:t>
      </w:r>
      <w:r w:rsidR="00B306D9" w:rsidRPr="008E5BC7">
        <w:rPr>
          <w:rFonts w:cs="Times New Roman"/>
          <w:szCs w:val="24"/>
        </w:rPr>
        <w:t>. This is because this tax has to be paid within a span of one or two year and cannot be delayed. In the Companies Act 2006, it is mentioned to treat tax liabilities as current debt</w:t>
      </w:r>
      <w:r w:rsidR="0070054A" w:rsidRPr="008E5BC7">
        <w:rPr>
          <w:rFonts w:cs="Times New Roman"/>
          <w:szCs w:val="24"/>
        </w:rPr>
        <w:t>s, based on which the above balance sheet has been made.</w:t>
      </w:r>
      <w:r w:rsidR="00EA7F95" w:rsidRPr="008E5BC7">
        <w:rPr>
          <w:rFonts w:cs="Times New Roman"/>
          <w:szCs w:val="24"/>
        </w:rPr>
        <w:br w:type="page"/>
      </w:r>
    </w:p>
    <w:p w14:paraId="646F2348" w14:textId="77777777" w:rsidR="00EA7F95" w:rsidRPr="008E5BC7" w:rsidRDefault="00EA7F95" w:rsidP="008E5BC7">
      <w:pPr>
        <w:pStyle w:val="Heading1"/>
        <w:rPr>
          <w:rFonts w:cs="Times New Roman"/>
          <w:szCs w:val="24"/>
        </w:rPr>
      </w:pPr>
      <w:bookmarkStart w:id="1" w:name="_Toc47805787"/>
      <w:r w:rsidRPr="008E5BC7">
        <w:rPr>
          <w:rFonts w:cs="Times New Roman"/>
          <w:szCs w:val="24"/>
        </w:rPr>
        <w:lastRenderedPageBreak/>
        <w:t>Question 2</w:t>
      </w:r>
      <w:bookmarkEnd w:id="1"/>
    </w:p>
    <w:p w14:paraId="16A962CA" w14:textId="77777777" w:rsidR="00940738" w:rsidRPr="008E5BC7" w:rsidRDefault="00940738" w:rsidP="008E5BC7">
      <w:pPr>
        <w:pStyle w:val="Heading2"/>
        <w:rPr>
          <w:rFonts w:cs="Times New Roman"/>
          <w:szCs w:val="24"/>
        </w:rPr>
      </w:pPr>
      <w:r w:rsidRPr="008E5BC7">
        <w:rPr>
          <w:rFonts w:cs="Times New Roman"/>
          <w:szCs w:val="24"/>
        </w:rPr>
        <w:t>(a) Calculating ratios</w:t>
      </w:r>
    </w:p>
    <w:p w14:paraId="7B3FACDB" w14:textId="77777777" w:rsidR="00296282" w:rsidRPr="008E5BC7" w:rsidRDefault="00296282" w:rsidP="008E5BC7">
      <w:pPr>
        <w:rPr>
          <w:rFonts w:cs="Times New Roman"/>
          <w:szCs w:val="24"/>
        </w:rPr>
      </w:pPr>
      <w:r w:rsidRPr="008E5BC7">
        <w:rPr>
          <w:rFonts w:cs="Times New Roman"/>
          <w:szCs w:val="24"/>
        </w:rPr>
        <w:t>The following are the ten key financial ratios computed for Jerry plc for the two years 2018 and 2019 -</w:t>
      </w:r>
    </w:p>
    <w:tbl>
      <w:tblPr>
        <w:tblStyle w:val="TableGrid"/>
        <w:tblW w:w="5000" w:type="pct"/>
        <w:tblLayout w:type="fixed"/>
        <w:tblLook w:val="04A0" w:firstRow="1" w:lastRow="0" w:firstColumn="1" w:lastColumn="0" w:noHBand="0" w:noVBand="1"/>
      </w:tblPr>
      <w:tblGrid>
        <w:gridCol w:w="2178"/>
        <w:gridCol w:w="2160"/>
        <w:gridCol w:w="2700"/>
        <w:gridCol w:w="2538"/>
      </w:tblGrid>
      <w:tr w:rsidR="00DF585B" w:rsidRPr="008E5BC7" w14:paraId="7A817B69" w14:textId="77777777" w:rsidTr="00AC5207">
        <w:trPr>
          <w:trHeight w:val="315"/>
        </w:trPr>
        <w:tc>
          <w:tcPr>
            <w:tcW w:w="1137" w:type="pct"/>
            <w:noWrap/>
            <w:hideMark/>
          </w:tcPr>
          <w:p w14:paraId="54D746B7" w14:textId="77777777" w:rsidR="00F61F1D" w:rsidRPr="008E5BC7" w:rsidRDefault="00F61F1D" w:rsidP="008E5BC7">
            <w:pPr>
              <w:rPr>
                <w:rFonts w:cs="Times New Roman"/>
                <w:b/>
                <w:bCs/>
                <w:sz w:val="24"/>
                <w:szCs w:val="24"/>
              </w:rPr>
            </w:pPr>
            <w:r w:rsidRPr="008E5BC7">
              <w:rPr>
                <w:rFonts w:cs="Times New Roman"/>
                <w:b/>
                <w:bCs/>
                <w:sz w:val="24"/>
                <w:szCs w:val="24"/>
              </w:rPr>
              <w:t>Financial ratios</w:t>
            </w:r>
          </w:p>
        </w:tc>
        <w:tc>
          <w:tcPr>
            <w:tcW w:w="1128" w:type="pct"/>
          </w:tcPr>
          <w:p w14:paraId="61C0CFBE" w14:textId="77777777" w:rsidR="00F61F1D" w:rsidRPr="008E5BC7" w:rsidRDefault="00F61F1D" w:rsidP="008E5BC7">
            <w:pPr>
              <w:rPr>
                <w:rFonts w:cs="Times New Roman"/>
                <w:b/>
                <w:bCs/>
                <w:sz w:val="24"/>
                <w:szCs w:val="24"/>
              </w:rPr>
            </w:pPr>
            <w:r w:rsidRPr="008E5BC7">
              <w:rPr>
                <w:rFonts w:cs="Times New Roman"/>
                <w:b/>
                <w:bCs/>
                <w:sz w:val="24"/>
                <w:szCs w:val="24"/>
              </w:rPr>
              <w:t>Formula</w:t>
            </w:r>
            <w:r w:rsidR="0083363F" w:rsidRPr="008E5BC7">
              <w:rPr>
                <w:rFonts w:cs="Times New Roman"/>
                <w:b/>
                <w:bCs/>
                <w:sz w:val="24"/>
                <w:szCs w:val="24"/>
              </w:rPr>
              <w:t>e</w:t>
            </w:r>
          </w:p>
        </w:tc>
        <w:tc>
          <w:tcPr>
            <w:tcW w:w="1410" w:type="pct"/>
            <w:noWrap/>
            <w:hideMark/>
          </w:tcPr>
          <w:p w14:paraId="3CEE9021" w14:textId="77777777" w:rsidR="00F61F1D" w:rsidRPr="008E5BC7" w:rsidRDefault="00F61F1D" w:rsidP="008E5BC7">
            <w:pPr>
              <w:rPr>
                <w:rFonts w:cs="Times New Roman"/>
                <w:b/>
                <w:bCs/>
                <w:sz w:val="24"/>
                <w:szCs w:val="24"/>
              </w:rPr>
            </w:pPr>
            <w:r w:rsidRPr="008E5BC7">
              <w:rPr>
                <w:rFonts w:cs="Times New Roman"/>
                <w:b/>
                <w:bCs/>
                <w:sz w:val="24"/>
                <w:szCs w:val="24"/>
              </w:rPr>
              <w:t>2019</w:t>
            </w:r>
          </w:p>
        </w:tc>
        <w:tc>
          <w:tcPr>
            <w:tcW w:w="1325" w:type="pct"/>
            <w:noWrap/>
            <w:hideMark/>
          </w:tcPr>
          <w:p w14:paraId="271C0F3E" w14:textId="77777777" w:rsidR="00F61F1D" w:rsidRPr="008E5BC7" w:rsidRDefault="00F61F1D" w:rsidP="008E5BC7">
            <w:pPr>
              <w:rPr>
                <w:rFonts w:cs="Times New Roman"/>
                <w:b/>
                <w:bCs/>
                <w:sz w:val="24"/>
                <w:szCs w:val="24"/>
              </w:rPr>
            </w:pPr>
            <w:r w:rsidRPr="008E5BC7">
              <w:rPr>
                <w:rFonts w:cs="Times New Roman"/>
                <w:b/>
                <w:bCs/>
                <w:sz w:val="24"/>
                <w:szCs w:val="24"/>
              </w:rPr>
              <w:t>2018</w:t>
            </w:r>
          </w:p>
        </w:tc>
      </w:tr>
      <w:tr w:rsidR="00DF585B" w:rsidRPr="008E5BC7" w14:paraId="625699B2" w14:textId="77777777" w:rsidTr="00AC5207">
        <w:trPr>
          <w:trHeight w:val="315"/>
        </w:trPr>
        <w:tc>
          <w:tcPr>
            <w:tcW w:w="1137" w:type="pct"/>
            <w:noWrap/>
            <w:hideMark/>
          </w:tcPr>
          <w:p w14:paraId="54686CB2" w14:textId="77777777" w:rsidR="00622CF0" w:rsidRPr="008E5BC7" w:rsidRDefault="00622CF0" w:rsidP="008E5BC7">
            <w:pPr>
              <w:pStyle w:val="ListParagraph"/>
              <w:numPr>
                <w:ilvl w:val="0"/>
                <w:numId w:val="4"/>
              </w:numPr>
              <w:rPr>
                <w:rFonts w:cs="Times New Roman"/>
                <w:sz w:val="24"/>
                <w:szCs w:val="24"/>
              </w:rPr>
            </w:pPr>
            <w:r w:rsidRPr="008E5BC7">
              <w:rPr>
                <w:rFonts w:cs="Times New Roman"/>
                <w:sz w:val="24"/>
                <w:szCs w:val="24"/>
              </w:rPr>
              <w:t>Return on capital employed</w:t>
            </w:r>
            <w:r w:rsidR="00CF49D8" w:rsidRPr="008E5BC7">
              <w:rPr>
                <w:rFonts w:cs="Times New Roman"/>
                <w:sz w:val="24"/>
                <w:szCs w:val="24"/>
              </w:rPr>
              <w:t xml:space="preserve"> (ROCE)</w:t>
            </w:r>
          </w:p>
        </w:tc>
        <w:tc>
          <w:tcPr>
            <w:tcW w:w="1128" w:type="pct"/>
          </w:tcPr>
          <w:p w14:paraId="451EC4C0" w14:textId="77777777" w:rsidR="00622CF0" w:rsidRPr="008E5BC7" w:rsidRDefault="00F2445F" w:rsidP="008E5BC7">
            <w:pPr>
              <w:rPr>
                <w:rFonts w:cs="Times New Roman"/>
                <w:sz w:val="24"/>
                <w:szCs w:val="24"/>
              </w:rPr>
            </w:pPr>
            <w:r w:rsidRPr="008E5BC7">
              <w:rPr>
                <w:rFonts w:cs="Times New Roman"/>
                <w:sz w:val="24"/>
                <w:szCs w:val="24"/>
              </w:rPr>
              <w:t>Operating profit (EBIT) ÷</w:t>
            </w:r>
            <w:r w:rsidR="00416A57" w:rsidRPr="008E5BC7">
              <w:rPr>
                <w:rFonts w:cs="Times New Roman"/>
                <w:sz w:val="24"/>
                <w:szCs w:val="24"/>
              </w:rPr>
              <w:t xml:space="preserve"> </w:t>
            </w:r>
            <w:r w:rsidRPr="008E5BC7">
              <w:rPr>
                <w:rFonts w:cs="Times New Roman"/>
                <w:sz w:val="24"/>
                <w:szCs w:val="24"/>
              </w:rPr>
              <w:t>To</w:t>
            </w:r>
            <w:r w:rsidR="00416A57" w:rsidRPr="008E5BC7">
              <w:rPr>
                <w:rFonts w:cs="Times New Roman"/>
                <w:sz w:val="24"/>
                <w:szCs w:val="24"/>
              </w:rPr>
              <w:t>tal asset value - Current debts</w:t>
            </w:r>
            <w:r w:rsidRPr="008E5BC7">
              <w:rPr>
                <w:rFonts w:cs="Times New Roman"/>
                <w:sz w:val="24"/>
                <w:szCs w:val="24"/>
              </w:rPr>
              <w:t xml:space="preserve"> * 100</w:t>
            </w:r>
          </w:p>
        </w:tc>
        <w:tc>
          <w:tcPr>
            <w:tcW w:w="1410" w:type="pct"/>
            <w:noWrap/>
            <w:hideMark/>
          </w:tcPr>
          <w:p w14:paraId="486EDCA8" w14:textId="77777777" w:rsidR="00CB5ADC" w:rsidRPr="008E5BC7" w:rsidRDefault="00CB5ADC"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23 </w:t>
            </w:r>
            <w:r w:rsidR="009C11EA"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286.1 </w:t>
            </w:r>
            <w:r w:rsidR="009C11EA"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151</w:t>
            </w:r>
            <w:r w:rsidR="009C11EA" w:rsidRPr="008E5BC7">
              <w:rPr>
                <w:rFonts w:cs="Times New Roman"/>
                <w:sz w:val="24"/>
                <w:szCs w:val="24"/>
              </w:rPr>
              <w:t xml:space="preserve"> million</w:t>
            </w:r>
          </w:p>
          <w:p w14:paraId="6013E9E1" w14:textId="77777777" w:rsidR="00622CF0" w:rsidRPr="008E5BC7" w:rsidRDefault="00CB5ADC"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17.02</w:t>
            </w:r>
            <w:r w:rsidR="008656D9" w:rsidRPr="008E5BC7">
              <w:rPr>
                <w:rFonts w:cs="Times New Roman"/>
                <w:sz w:val="24"/>
                <w:szCs w:val="24"/>
              </w:rPr>
              <w:t xml:space="preserve"> %</w:t>
            </w:r>
          </w:p>
        </w:tc>
        <w:tc>
          <w:tcPr>
            <w:tcW w:w="1325" w:type="pct"/>
            <w:noWrap/>
            <w:hideMark/>
          </w:tcPr>
          <w:p w14:paraId="77003633" w14:textId="77777777" w:rsidR="00CB5ADC" w:rsidRPr="008E5BC7" w:rsidRDefault="00CB5ADC"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0062040D" w:rsidRPr="008E5BC7">
              <w:rPr>
                <w:rFonts w:cs="Times New Roman"/>
                <w:sz w:val="24"/>
                <w:szCs w:val="24"/>
              </w:rPr>
              <w:t xml:space="preserve">29.7 </w:t>
            </w:r>
            <w:r w:rsidR="009C11EA" w:rsidRPr="008E5BC7">
              <w:rPr>
                <w:rFonts w:cs="Times New Roman"/>
                <w:sz w:val="24"/>
                <w:szCs w:val="24"/>
              </w:rPr>
              <w:t xml:space="preserve">million </w:t>
            </w:r>
            <w:r w:rsidR="0062040D" w:rsidRPr="008E5BC7">
              <w:rPr>
                <w:rFonts w:cs="Times New Roman"/>
                <w:sz w:val="24"/>
                <w:szCs w:val="24"/>
              </w:rPr>
              <w:t xml:space="preserve">÷ </w:t>
            </w:r>
            <w:r w:rsidR="00AC5207" w:rsidRPr="008E5BC7">
              <w:rPr>
                <w:rFonts w:cs="Times New Roman"/>
                <w:sz w:val="24"/>
                <w:szCs w:val="24"/>
              </w:rPr>
              <w:t xml:space="preserve">£ </w:t>
            </w:r>
            <w:r w:rsidR="0062040D" w:rsidRPr="008E5BC7">
              <w:rPr>
                <w:rFonts w:cs="Times New Roman"/>
                <w:sz w:val="24"/>
                <w:szCs w:val="24"/>
              </w:rPr>
              <w:t>293.8</w:t>
            </w:r>
            <w:r w:rsidR="009C11EA" w:rsidRPr="008E5BC7">
              <w:rPr>
                <w:rFonts w:cs="Times New Roman"/>
                <w:sz w:val="24"/>
                <w:szCs w:val="24"/>
              </w:rPr>
              <w:t xml:space="preserve"> million</w:t>
            </w:r>
            <w:r w:rsidR="0062040D" w:rsidRPr="008E5BC7">
              <w:rPr>
                <w:rFonts w:cs="Times New Roman"/>
                <w:sz w:val="24"/>
                <w:szCs w:val="24"/>
              </w:rPr>
              <w:t xml:space="preserve"> - </w:t>
            </w:r>
            <w:r w:rsidR="00AC5207" w:rsidRPr="008E5BC7">
              <w:rPr>
                <w:rFonts w:cs="Times New Roman"/>
                <w:sz w:val="24"/>
                <w:szCs w:val="24"/>
              </w:rPr>
              <w:t xml:space="preserve">£ </w:t>
            </w:r>
            <w:r w:rsidR="0062040D" w:rsidRPr="008E5BC7">
              <w:rPr>
                <w:rFonts w:cs="Times New Roman"/>
                <w:sz w:val="24"/>
                <w:szCs w:val="24"/>
              </w:rPr>
              <w:t>148.4</w:t>
            </w:r>
            <w:r w:rsidR="009C11EA" w:rsidRPr="008E5BC7">
              <w:rPr>
                <w:rFonts w:cs="Times New Roman"/>
                <w:sz w:val="24"/>
                <w:szCs w:val="24"/>
              </w:rPr>
              <w:t xml:space="preserve"> million</w:t>
            </w:r>
          </w:p>
          <w:p w14:paraId="5E2C3E15" w14:textId="77777777" w:rsidR="00622CF0" w:rsidRPr="008E5BC7" w:rsidRDefault="00CB5ADC"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20.43</w:t>
            </w:r>
            <w:r w:rsidR="008656D9" w:rsidRPr="008E5BC7">
              <w:rPr>
                <w:rFonts w:cs="Times New Roman"/>
                <w:sz w:val="24"/>
                <w:szCs w:val="24"/>
              </w:rPr>
              <w:t xml:space="preserve"> %</w:t>
            </w:r>
          </w:p>
        </w:tc>
      </w:tr>
      <w:tr w:rsidR="00DF585B" w:rsidRPr="008E5BC7" w14:paraId="2B07F361" w14:textId="77777777" w:rsidTr="00AC5207">
        <w:trPr>
          <w:trHeight w:val="315"/>
        </w:trPr>
        <w:tc>
          <w:tcPr>
            <w:tcW w:w="1137" w:type="pct"/>
            <w:noWrap/>
            <w:hideMark/>
          </w:tcPr>
          <w:p w14:paraId="2F533B59" w14:textId="77777777" w:rsidR="00622CF0" w:rsidRPr="008E5BC7" w:rsidRDefault="00622CF0" w:rsidP="008E5BC7">
            <w:pPr>
              <w:pStyle w:val="ListParagraph"/>
              <w:numPr>
                <w:ilvl w:val="0"/>
                <w:numId w:val="4"/>
              </w:numPr>
              <w:rPr>
                <w:rFonts w:cs="Times New Roman"/>
                <w:sz w:val="24"/>
                <w:szCs w:val="24"/>
              </w:rPr>
            </w:pPr>
            <w:r w:rsidRPr="008E5BC7">
              <w:rPr>
                <w:rFonts w:cs="Times New Roman"/>
                <w:sz w:val="24"/>
                <w:szCs w:val="24"/>
              </w:rPr>
              <w:t>Return on equity</w:t>
            </w:r>
            <w:r w:rsidR="00CF49D8" w:rsidRPr="008E5BC7">
              <w:rPr>
                <w:rFonts w:cs="Times New Roman"/>
                <w:sz w:val="24"/>
                <w:szCs w:val="24"/>
              </w:rPr>
              <w:t xml:space="preserve"> (ROE)</w:t>
            </w:r>
          </w:p>
        </w:tc>
        <w:tc>
          <w:tcPr>
            <w:tcW w:w="1128" w:type="pct"/>
          </w:tcPr>
          <w:p w14:paraId="27189E93" w14:textId="77777777" w:rsidR="00622CF0" w:rsidRPr="008E5BC7" w:rsidRDefault="00CE24F1" w:rsidP="008E5BC7">
            <w:pPr>
              <w:rPr>
                <w:rFonts w:cs="Times New Roman"/>
                <w:sz w:val="24"/>
                <w:szCs w:val="24"/>
              </w:rPr>
            </w:pPr>
            <w:r w:rsidRPr="008E5BC7">
              <w:rPr>
                <w:rFonts w:cs="Times New Roman"/>
                <w:sz w:val="24"/>
                <w:szCs w:val="24"/>
              </w:rPr>
              <w:t>Profit after taxes ÷ Total value of shareholders’ equity</w:t>
            </w:r>
            <w:r w:rsidR="0062040D" w:rsidRPr="008E5BC7">
              <w:rPr>
                <w:rFonts w:cs="Times New Roman"/>
                <w:sz w:val="24"/>
                <w:szCs w:val="24"/>
              </w:rPr>
              <w:t xml:space="preserve"> * 100</w:t>
            </w:r>
          </w:p>
        </w:tc>
        <w:tc>
          <w:tcPr>
            <w:tcW w:w="1410" w:type="pct"/>
            <w:noWrap/>
            <w:hideMark/>
          </w:tcPr>
          <w:p w14:paraId="76882DB0" w14:textId="77777777" w:rsidR="0062040D" w:rsidRPr="008E5BC7" w:rsidRDefault="0062040D"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12.9</w:t>
            </w:r>
            <w:r w:rsidR="009C11EA"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 xml:space="preserve">93.2 </w:t>
            </w:r>
            <w:r w:rsidR="009C11EA" w:rsidRPr="008E5BC7">
              <w:rPr>
                <w:rFonts w:cs="Times New Roman"/>
                <w:sz w:val="24"/>
                <w:szCs w:val="24"/>
              </w:rPr>
              <w:t xml:space="preserve">million </w:t>
            </w:r>
            <w:r w:rsidRPr="008E5BC7">
              <w:rPr>
                <w:rFonts w:cs="Times New Roman"/>
                <w:sz w:val="24"/>
                <w:szCs w:val="24"/>
              </w:rPr>
              <w:t>* 100</w:t>
            </w:r>
          </w:p>
          <w:p w14:paraId="614DB34B" w14:textId="77777777" w:rsidR="00622CF0" w:rsidRPr="008E5BC7" w:rsidRDefault="0062040D"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0.14</w:t>
            </w:r>
            <w:r w:rsidR="008656D9" w:rsidRPr="008E5BC7">
              <w:rPr>
                <w:rFonts w:cs="Times New Roman"/>
                <w:sz w:val="24"/>
                <w:szCs w:val="24"/>
              </w:rPr>
              <w:t xml:space="preserve"> %</w:t>
            </w:r>
          </w:p>
        </w:tc>
        <w:tc>
          <w:tcPr>
            <w:tcW w:w="1325" w:type="pct"/>
            <w:noWrap/>
            <w:hideMark/>
          </w:tcPr>
          <w:p w14:paraId="7CE435E9" w14:textId="77777777" w:rsidR="0062040D" w:rsidRPr="008E5BC7" w:rsidRDefault="0062040D"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18.3 </w:t>
            </w:r>
            <w:r w:rsidR="009C11EA"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80.3 </w:t>
            </w:r>
            <w:r w:rsidR="009C11EA" w:rsidRPr="008E5BC7">
              <w:rPr>
                <w:rFonts w:cs="Times New Roman"/>
                <w:sz w:val="24"/>
                <w:szCs w:val="24"/>
              </w:rPr>
              <w:t xml:space="preserve">million </w:t>
            </w:r>
            <w:r w:rsidRPr="008E5BC7">
              <w:rPr>
                <w:rFonts w:cs="Times New Roman"/>
                <w:sz w:val="24"/>
                <w:szCs w:val="24"/>
              </w:rPr>
              <w:t>* 100</w:t>
            </w:r>
          </w:p>
          <w:p w14:paraId="59F51A8A" w14:textId="77777777" w:rsidR="00622CF0" w:rsidRPr="008E5BC7" w:rsidRDefault="0062040D"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0.23</w:t>
            </w:r>
            <w:r w:rsidR="008656D9" w:rsidRPr="008E5BC7">
              <w:rPr>
                <w:rFonts w:cs="Times New Roman"/>
                <w:sz w:val="24"/>
                <w:szCs w:val="24"/>
              </w:rPr>
              <w:t xml:space="preserve"> %</w:t>
            </w:r>
          </w:p>
        </w:tc>
      </w:tr>
      <w:tr w:rsidR="00DF585B" w:rsidRPr="008E5BC7" w14:paraId="600BA60F" w14:textId="77777777" w:rsidTr="00AC5207">
        <w:trPr>
          <w:trHeight w:val="315"/>
        </w:trPr>
        <w:tc>
          <w:tcPr>
            <w:tcW w:w="1137" w:type="pct"/>
            <w:noWrap/>
            <w:hideMark/>
          </w:tcPr>
          <w:p w14:paraId="6B10A282" w14:textId="77777777" w:rsidR="00622CF0" w:rsidRPr="008E5BC7" w:rsidRDefault="00622CF0" w:rsidP="008E5BC7">
            <w:pPr>
              <w:pStyle w:val="ListParagraph"/>
              <w:numPr>
                <w:ilvl w:val="0"/>
                <w:numId w:val="4"/>
              </w:numPr>
              <w:rPr>
                <w:rFonts w:cs="Times New Roman"/>
                <w:sz w:val="24"/>
                <w:szCs w:val="24"/>
              </w:rPr>
            </w:pPr>
            <w:r w:rsidRPr="008E5BC7">
              <w:rPr>
                <w:rFonts w:cs="Times New Roman"/>
                <w:sz w:val="24"/>
                <w:szCs w:val="24"/>
              </w:rPr>
              <w:t>Gross profit margin</w:t>
            </w:r>
          </w:p>
        </w:tc>
        <w:tc>
          <w:tcPr>
            <w:tcW w:w="1128" w:type="pct"/>
          </w:tcPr>
          <w:p w14:paraId="78373FFF" w14:textId="77777777" w:rsidR="00622CF0" w:rsidRPr="008E5BC7" w:rsidRDefault="008962C7" w:rsidP="008E5BC7">
            <w:pPr>
              <w:rPr>
                <w:rFonts w:cs="Times New Roman"/>
                <w:sz w:val="24"/>
                <w:szCs w:val="24"/>
              </w:rPr>
            </w:pPr>
            <w:r w:rsidRPr="008E5BC7">
              <w:rPr>
                <w:rFonts w:cs="Times New Roman"/>
                <w:sz w:val="24"/>
                <w:szCs w:val="24"/>
              </w:rPr>
              <w:t>Gross profit earned ÷ Net sales revenues * 100</w:t>
            </w:r>
          </w:p>
        </w:tc>
        <w:tc>
          <w:tcPr>
            <w:tcW w:w="1410" w:type="pct"/>
            <w:noWrap/>
            <w:hideMark/>
          </w:tcPr>
          <w:p w14:paraId="7A9F13B1" w14:textId="77777777" w:rsidR="002D7DF4" w:rsidRPr="008E5BC7" w:rsidRDefault="002D7DF4"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191.8</w:t>
            </w:r>
            <w:r w:rsidR="00005B4F"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 xml:space="preserve">501.3 </w:t>
            </w:r>
            <w:r w:rsidR="00005B4F" w:rsidRPr="008E5BC7">
              <w:rPr>
                <w:rFonts w:cs="Times New Roman"/>
                <w:sz w:val="24"/>
                <w:szCs w:val="24"/>
              </w:rPr>
              <w:t xml:space="preserve">million </w:t>
            </w:r>
            <w:r w:rsidRPr="008E5BC7">
              <w:rPr>
                <w:rFonts w:cs="Times New Roman"/>
                <w:sz w:val="24"/>
                <w:szCs w:val="24"/>
              </w:rPr>
              <w:t>* 100</w:t>
            </w:r>
          </w:p>
          <w:p w14:paraId="43C36975" w14:textId="77777777" w:rsidR="00622CF0" w:rsidRPr="008E5BC7" w:rsidRDefault="002D7DF4"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38.26</w:t>
            </w:r>
            <w:r w:rsidR="008656D9" w:rsidRPr="008E5BC7">
              <w:rPr>
                <w:rFonts w:cs="Times New Roman"/>
                <w:sz w:val="24"/>
                <w:szCs w:val="24"/>
              </w:rPr>
              <w:t xml:space="preserve"> %</w:t>
            </w:r>
          </w:p>
        </w:tc>
        <w:tc>
          <w:tcPr>
            <w:tcW w:w="1325" w:type="pct"/>
            <w:noWrap/>
            <w:hideMark/>
          </w:tcPr>
          <w:p w14:paraId="3AB18698" w14:textId="77777777" w:rsidR="002D7DF4" w:rsidRPr="008E5BC7" w:rsidRDefault="002D7DF4"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186.9 </w:t>
            </w:r>
            <w:r w:rsidR="00005B4F"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486.8 </w:t>
            </w:r>
            <w:r w:rsidR="00005B4F" w:rsidRPr="008E5BC7">
              <w:rPr>
                <w:rFonts w:cs="Times New Roman"/>
                <w:sz w:val="24"/>
                <w:szCs w:val="24"/>
              </w:rPr>
              <w:t xml:space="preserve">million </w:t>
            </w:r>
            <w:r w:rsidRPr="008E5BC7">
              <w:rPr>
                <w:rFonts w:cs="Times New Roman"/>
                <w:sz w:val="24"/>
                <w:szCs w:val="24"/>
              </w:rPr>
              <w:t>* 100</w:t>
            </w:r>
          </w:p>
          <w:p w14:paraId="47854DEF" w14:textId="77777777" w:rsidR="00622CF0" w:rsidRPr="008E5BC7" w:rsidRDefault="002D7DF4"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38.39</w:t>
            </w:r>
            <w:r w:rsidR="008656D9" w:rsidRPr="008E5BC7">
              <w:rPr>
                <w:rFonts w:cs="Times New Roman"/>
                <w:sz w:val="24"/>
                <w:szCs w:val="24"/>
              </w:rPr>
              <w:t xml:space="preserve"> %</w:t>
            </w:r>
          </w:p>
        </w:tc>
      </w:tr>
      <w:tr w:rsidR="00E13CB4" w:rsidRPr="008E5BC7" w14:paraId="435BADE4" w14:textId="77777777" w:rsidTr="00AC5207">
        <w:trPr>
          <w:trHeight w:val="315"/>
        </w:trPr>
        <w:tc>
          <w:tcPr>
            <w:tcW w:w="1137" w:type="pct"/>
            <w:noWrap/>
            <w:hideMark/>
          </w:tcPr>
          <w:p w14:paraId="39EE7E4B" w14:textId="77777777" w:rsidR="00622CF0" w:rsidRPr="008E5BC7" w:rsidRDefault="00622CF0" w:rsidP="008E5BC7">
            <w:pPr>
              <w:pStyle w:val="ListParagraph"/>
              <w:numPr>
                <w:ilvl w:val="0"/>
                <w:numId w:val="4"/>
              </w:numPr>
              <w:rPr>
                <w:rFonts w:cs="Times New Roman"/>
                <w:sz w:val="24"/>
                <w:szCs w:val="24"/>
              </w:rPr>
            </w:pPr>
            <w:r w:rsidRPr="008E5BC7">
              <w:rPr>
                <w:rFonts w:cs="Times New Roman"/>
                <w:sz w:val="24"/>
                <w:szCs w:val="24"/>
              </w:rPr>
              <w:t>EPS</w:t>
            </w:r>
            <w:r w:rsidR="00CF49D8" w:rsidRPr="008E5BC7">
              <w:rPr>
                <w:rFonts w:cs="Times New Roman"/>
                <w:sz w:val="24"/>
                <w:szCs w:val="24"/>
              </w:rPr>
              <w:t xml:space="preserve"> (Earnings Per Share)</w:t>
            </w:r>
          </w:p>
        </w:tc>
        <w:tc>
          <w:tcPr>
            <w:tcW w:w="1128" w:type="pct"/>
          </w:tcPr>
          <w:p w14:paraId="0D6FCBDB" w14:textId="77777777" w:rsidR="00622CF0" w:rsidRPr="008E5BC7" w:rsidRDefault="00BF2ED3" w:rsidP="008E5BC7">
            <w:pPr>
              <w:rPr>
                <w:rFonts w:cs="Times New Roman"/>
                <w:sz w:val="24"/>
                <w:szCs w:val="24"/>
              </w:rPr>
            </w:pPr>
            <w:r w:rsidRPr="008E5BC7">
              <w:rPr>
                <w:rFonts w:cs="Times New Roman"/>
                <w:sz w:val="24"/>
                <w:szCs w:val="24"/>
              </w:rPr>
              <w:t>Net profit (PAT) - Dividends on preference shares ÷ Weighted average outstanding shares</w:t>
            </w:r>
          </w:p>
        </w:tc>
        <w:tc>
          <w:tcPr>
            <w:tcW w:w="1410" w:type="pct"/>
            <w:noWrap/>
            <w:hideMark/>
          </w:tcPr>
          <w:p w14:paraId="14EC4469" w14:textId="77777777" w:rsidR="002D7DF4" w:rsidRPr="008E5BC7" w:rsidRDefault="002D7DF4"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12.9</w:t>
            </w:r>
            <w:r w:rsidR="00005B4F" w:rsidRPr="008E5BC7">
              <w:rPr>
                <w:rFonts w:cs="Times New Roman"/>
                <w:sz w:val="24"/>
                <w:szCs w:val="24"/>
              </w:rPr>
              <w:t xml:space="preserve"> million</w:t>
            </w:r>
            <w:r w:rsidRPr="008E5BC7">
              <w:rPr>
                <w:rFonts w:cs="Times New Roman"/>
                <w:sz w:val="24"/>
                <w:szCs w:val="24"/>
              </w:rPr>
              <w:t xml:space="preserve"> - 0 ÷ </w:t>
            </w:r>
            <w:r w:rsidR="00AC5207" w:rsidRPr="008E5BC7">
              <w:rPr>
                <w:rFonts w:cs="Times New Roman"/>
                <w:sz w:val="24"/>
                <w:szCs w:val="24"/>
              </w:rPr>
              <w:t xml:space="preserve">£ </w:t>
            </w:r>
            <w:r w:rsidRPr="008E5BC7">
              <w:rPr>
                <w:rFonts w:cs="Times New Roman"/>
                <w:sz w:val="24"/>
                <w:szCs w:val="24"/>
              </w:rPr>
              <w:t>17.8</w:t>
            </w:r>
            <w:r w:rsidR="00005B4F" w:rsidRPr="008E5BC7">
              <w:rPr>
                <w:rFonts w:cs="Times New Roman"/>
                <w:sz w:val="24"/>
                <w:szCs w:val="24"/>
              </w:rPr>
              <w:t xml:space="preserve"> million</w:t>
            </w:r>
          </w:p>
          <w:p w14:paraId="47093E4B" w14:textId="77777777" w:rsidR="00622CF0" w:rsidRPr="008E5BC7" w:rsidRDefault="002D7DF4" w:rsidP="008E5BC7">
            <w:pPr>
              <w:rPr>
                <w:rFonts w:cs="Times New Roman"/>
                <w:sz w:val="24"/>
                <w:szCs w:val="24"/>
              </w:rPr>
            </w:pPr>
            <w:r w:rsidRPr="008E5BC7">
              <w:rPr>
                <w:rFonts w:cs="Times New Roman"/>
                <w:sz w:val="24"/>
                <w:szCs w:val="24"/>
              </w:rPr>
              <w:t xml:space="preserve">= </w:t>
            </w:r>
            <w:r w:rsidR="00BD1918" w:rsidRPr="008E5BC7">
              <w:rPr>
                <w:rFonts w:cs="Times New Roman"/>
                <w:sz w:val="24"/>
                <w:szCs w:val="24"/>
              </w:rPr>
              <w:t>0.72</w:t>
            </w:r>
            <w:r w:rsidR="00055426" w:rsidRPr="008E5BC7">
              <w:rPr>
                <w:rFonts w:cs="Times New Roman"/>
                <w:sz w:val="24"/>
                <w:szCs w:val="24"/>
              </w:rPr>
              <w:t xml:space="preserve"> GBP</w:t>
            </w:r>
          </w:p>
        </w:tc>
        <w:tc>
          <w:tcPr>
            <w:tcW w:w="1325" w:type="pct"/>
            <w:noWrap/>
            <w:hideMark/>
          </w:tcPr>
          <w:p w14:paraId="48A7AE65" w14:textId="77777777" w:rsidR="002D7DF4" w:rsidRPr="008E5BC7" w:rsidRDefault="002D7DF4"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18.3</w:t>
            </w:r>
            <w:r w:rsidR="00005B4F" w:rsidRPr="008E5BC7">
              <w:rPr>
                <w:rFonts w:cs="Times New Roman"/>
                <w:sz w:val="24"/>
                <w:szCs w:val="24"/>
              </w:rPr>
              <w:t xml:space="preserve"> million</w:t>
            </w:r>
            <w:r w:rsidRPr="008E5BC7">
              <w:rPr>
                <w:rFonts w:cs="Times New Roman"/>
                <w:sz w:val="24"/>
                <w:szCs w:val="24"/>
              </w:rPr>
              <w:t xml:space="preserve"> - 0 ÷ </w:t>
            </w:r>
            <w:r w:rsidR="00AC5207" w:rsidRPr="008E5BC7">
              <w:rPr>
                <w:rFonts w:cs="Times New Roman"/>
                <w:sz w:val="24"/>
                <w:szCs w:val="24"/>
              </w:rPr>
              <w:t xml:space="preserve">£ </w:t>
            </w:r>
            <w:r w:rsidRPr="008E5BC7">
              <w:rPr>
                <w:rFonts w:cs="Times New Roman"/>
                <w:sz w:val="24"/>
                <w:szCs w:val="24"/>
              </w:rPr>
              <w:t>17.8</w:t>
            </w:r>
            <w:r w:rsidR="00005B4F" w:rsidRPr="008E5BC7">
              <w:rPr>
                <w:rFonts w:cs="Times New Roman"/>
                <w:sz w:val="24"/>
                <w:szCs w:val="24"/>
              </w:rPr>
              <w:t xml:space="preserve"> million</w:t>
            </w:r>
          </w:p>
          <w:p w14:paraId="63DA28CA" w14:textId="77777777" w:rsidR="00622CF0" w:rsidRPr="008E5BC7" w:rsidRDefault="002D7DF4" w:rsidP="008E5BC7">
            <w:pPr>
              <w:rPr>
                <w:rFonts w:cs="Times New Roman"/>
                <w:sz w:val="24"/>
                <w:szCs w:val="24"/>
              </w:rPr>
            </w:pPr>
            <w:r w:rsidRPr="008E5BC7">
              <w:rPr>
                <w:rFonts w:cs="Times New Roman"/>
                <w:sz w:val="24"/>
                <w:szCs w:val="24"/>
              </w:rPr>
              <w:t xml:space="preserve">= </w:t>
            </w:r>
            <w:r w:rsidR="00BD1918" w:rsidRPr="008E5BC7">
              <w:rPr>
                <w:rFonts w:cs="Times New Roman"/>
                <w:sz w:val="24"/>
                <w:szCs w:val="24"/>
              </w:rPr>
              <w:t>1.03</w:t>
            </w:r>
            <w:r w:rsidR="00055426" w:rsidRPr="008E5BC7">
              <w:rPr>
                <w:rFonts w:cs="Times New Roman"/>
                <w:sz w:val="24"/>
                <w:szCs w:val="24"/>
              </w:rPr>
              <w:t xml:space="preserve"> GBP</w:t>
            </w:r>
          </w:p>
        </w:tc>
      </w:tr>
      <w:tr w:rsidR="00DF585B" w:rsidRPr="008E5BC7" w14:paraId="7F029A3C" w14:textId="77777777" w:rsidTr="00AC5207">
        <w:trPr>
          <w:trHeight w:val="315"/>
        </w:trPr>
        <w:tc>
          <w:tcPr>
            <w:tcW w:w="1137" w:type="pct"/>
            <w:noWrap/>
            <w:hideMark/>
          </w:tcPr>
          <w:p w14:paraId="2F2ADBDF" w14:textId="77777777" w:rsidR="00622CF0" w:rsidRPr="008E5BC7" w:rsidRDefault="00CF49D8" w:rsidP="008E5BC7">
            <w:pPr>
              <w:pStyle w:val="ListParagraph"/>
              <w:numPr>
                <w:ilvl w:val="0"/>
                <w:numId w:val="4"/>
              </w:numPr>
              <w:rPr>
                <w:rFonts w:cs="Times New Roman"/>
                <w:sz w:val="24"/>
                <w:szCs w:val="24"/>
              </w:rPr>
            </w:pPr>
            <w:r w:rsidRPr="008E5BC7">
              <w:rPr>
                <w:rFonts w:cs="Times New Roman"/>
                <w:sz w:val="24"/>
                <w:szCs w:val="24"/>
              </w:rPr>
              <w:t>A</w:t>
            </w:r>
            <w:r w:rsidR="00622CF0" w:rsidRPr="008E5BC7">
              <w:rPr>
                <w:rFonts w:cs="Times New Roman"/>
                <w:sz w:val="24"/>
                <w:szCs w:val="24"/>
              </w:rPr>
              <w:t xml:space="preserve">sset turnover ratio </w:t>
            </w:r>
          </w:p>
        </w:tc>
        <w:tc>
          <w:tcPr>
            <w:tcW w:w="1128" w:type="pct"/>
          </w:tcPr>
          <w:p w14:paraId="1A41BDE6" w14:textId="77777777" w:rsidR="00622CF0" w:rsidRPr="008E5BC7" w:rsidRDefault="00761FBA" w:rsidP="008E5BC7">
            <w:pPr>
              <w:rPr>
                <w:rFonts w:cs="Times New Roman"/>
                <w:sz w:val="24"/>
                <w:szCs w:val="24"/>
              </w:rPr>
            </w:pPr>
            <w:r w:rsidRPr="008E5BC7">
              <w:rPr>
                <w:rFonts w:cs="Times New Roman"/>
                <w:sz w:val="24"/>
                <w:szCs w:val="24"/>
              </w:rPr>
              <w:t>Net sales revenues ÷ Total value of assets</w:t>
            </w:r>
          </w:p>
        </w:tc>
        <w:tc>
          <w:tcPr>
            <w:tcW w:w="1410" w:type="pct"/>
            <w:noWrap/>
            <w:hideMark/>
          </w:tcPr>
          <w:p w14:paraId="671EE9C2" w14:textId="77777777" w:rsidR="00137AB8" w:rsidRPr="008E5BC7" w:rsidRDefault="00137AB8"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501.3</w:t>
            </w:r>
            <w:r w:rsidR="00005B4F"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286.1</w:t>
            </w:r>
            <w:r w:rsidR="00005B4F" w:rsidRPr="008E5BC7">
              <w:rPr>
                <w:rFonts w:cs="Times New Roman"/>
                <w:sz w:val="24"/>
                <w:szCs w:val="24"/>
              </w:rPr>
              <w:t xml:space="preserve"> million</w:t>
            </w:r>
          </w:p>
          <w:p w14:paraId="27FAA313" w14:textId="77777777" w:rsidR="00622CF0" w:rsidRPr="008E5BC7" w:rsidRDefault="00137AB8"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0.05</w:t>
            </w:r>
            <w:r w:rsidR="008656D9" w:rsidRPr="008E5BC7">
              <w:rPr>
                <w:rFonts w:cs="Times New Roman"/>
                <w:sz w:val="24"/>
                <w:szCs w:val="24"/>
              </w:rPr>
              <w:t xml:space="preserve"> times</w:t>
            </w:r>
          </w:p>
        </w:tc>
        <w:tc>
          <w:tcPr>
            <w:tcW w:w="1325" w:type="pct"/>
            <w:noWrap/>
            <w:hideMark/>
          </w:tcPr>
          <w:p w14:paraId="554EE372" w14:textId="77777777" w:rsidR="00137AB8" w:rsidRPr="008E5BC7" w:rsidRDefault="00137AB8"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486.8 </w:t>
            </w:r>
            <w:r w:rsidR="00005B4F"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293.8</w:t>
            </w:r>
            <w:r w:rsidR="00005B4F" w:rsidRPr="008E5BC7">
              <w:rPr>
                <w:rFonts w:cs="Times New Roman"/>
                <w:sz w:val="24"/>
                <w:szCs w:val="24"/>
              </w:rPr>
              <w:t xml:space="preserve"> million</w:t>
            </w:r>
          </w:p>
          <w:p w14:paraId="4E787A8F" w14:textId="77777777" w:rsidR="00622CF0" w:rsidRPr="008E5BC7" w:rsidRDefault="00137AB8" w:rsidP="008E5BC7">
            <w:pPr>
              <w:rPr>
                <w:rFonts w:cs="Times New Roman"/>
                <w:sz w:val="24"/>
                <w:szCs w:val="24"/>
              </w:rPr>
            </w:pPr>
            <w:r w:rsidRPr="008E5BC7">
              <w:rPr>
                <w:rFonts w:cs="Times New Roman"/>
                <w:sz w:val="24"/>
                <w:szCs w:val="24"/>
              </w:rPr>
              <w:t xml:space="preserve">= </w:t>
            </w:r>
            <w:r w:rsidR="00622CF0" w:rsidRPr="008E5BC7">
              <w:rPr>
                <w:rFonts w:cs="Times New Roman"/>
                <w:sz w:val="24"/>
                <w:szCs w:val="24"/>
              </w:rPr>
              <w:t>0.06</w:t>
            </w:r>
            <w:r w:rsidR="008656D9" w:rsidRPr="008E5BC7">
              <w:rPr>
                <w:rFonts w:cs="Times New Roman"/>
                <w:sz w:val="24"/>
                <w:szCs w:val="24"/>
              </w:rPr>
              <w:t xml:space="preserve"> times</w:t>
            </w:r>
          </w:p>
        </w:tc>
      </w:tr>
      <w:tr w:rsidR="00E13CB4" w:rsidRPr="008E5BC7" w14:paraId="13FA2E85" w14:textId="77777777" w:rsidTr="00AC5207">
        <w:trPr>
          <w:trHeight w:val="315"/>
        </w:trPr>
        <w:tc>
          <w:tcPr>
            <w:tcW w:w="1137" w:type="pct"/>
            <w:noWrap/>
            <w:hideMark/>
          </w:tcPr>
          <w:p w14:paraId="21E3EB48" w14:textId="77777777" w:rsidR="00CF49D8" w:rsidRPr="008E5BC7" w:rsidRDefault="00CF49D8" w:rsidP="008E5BC7">
            <w:pPr>
              <w:pStyle w:val="ListParagraph"/>
              <w:numPr>
                <w:ilvl w:val="0"/>
                <w:numId w:val="4"/>
              </w:numPr>
              <w:rPr>
                <w:rFonts w:cs="Times New Roman"/>
                <w:sz w:val="24"/>
                <w:szCs w:val="24"/>
              </w:rPr>
            </w:pPr>
            <w:r w:rsidRPr="008E5BC7">
              <w:rPr>
                <w:rFonts w:cs="Times New Roman"/>
                <w:sz w:val="24"/>
                <w:szCs w:val="24"/>
              </w:rPr>
              <w:t>Stock holding or inventory turnover period</w:t>
            </w:r>
          </w:p>
        </w:tc>
        <w:tc>
          <w:tcPr>
            <w:tcW w:w="1128" w:type="pct"/>
          </w:tcPr>
          <w:p w14:paraId="3FC5E9D2" w14:textId="77777777" w:rsidR="00CF49D8" w:rsidRPr="008E5BC7" w:rsidRDefault="00761FBA" w:rsidP="008E5BC7">
            <w:pPr>
              <w:rPr>
                <w:rFonts w:cs="Times New Roman"/>
                <w:sz w:val="24"/>
                <w:szCs w:val="24"/>
              </w:rPr>
            </w:pPr>
            <w:r w:rsidRPr="008E5BC7">
              <w:rPr>
                <w:rFonts w:cs="Times New Roman"/>
                <w:sz w:val="24"/>
                <w:szCs w:val="24"/>
              </w:rPr>
              <w:t>Average value of inventories ÷ Cost of Sales * 365 days</w:t>
            </w:r>
          </w:p>
        </w:tc>
        <w:tc>
          <w:tcPr>
            <w:tcW w:w="1410" w:type="pct"/>
            <w:noWrap/>
            <w:hideMark/>
          </w:tcPr>
          <w:p w14:paraId="26A7EDC4" w14:textId="77777777" w:rsidR="00137AB8" w:rsidRPr="008E5BC7" w:rsidRDefault="00137AB8"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38.8 </w:t>
            </w:r>
            <w:r w:rsidR="00005B4F"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309.5 </w:t>
            </w:r>
            <w:r w:rsidR="00005B4F" w:rsidRPr="008E5BC7">
              <w:rPr>
                <w:rFonts w:cs="Times New Roman"/>
                <w:sz w:val="24"/>
                <w:szCs w:val="24"/>
              </w:rPr>
              <w:t xml:space="preserve">million </w:t>
            </w:r>
            <w:r w:rsidRPr="008E5BC7">
              <w:rPr>
                <w:rFonts w:cs="Times New Roman"/>
                <w:sz w:val="24"/>
                <w:szCs w:val="24"/>
              </w:rPr>
              <w:t>* 365 days</w:t>
            </w:r>
          </w:p>
          <w:p w14:paraId="13592ED4" w14:textId="77777777" w:rsidR="00CF49D8" w:rsidRPr="008E5BC7" w:rsidRDefault="00137AB8"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45.76</w:t>
            </w:r>
            <w:r w:rsidR="008656D9" w:rsidRPr="008E5BC7">
              <w:rPr>
                <w:rFonts w:cs="Times New Roman"/>
                <w:sz w:val="24"/>
                <w:szCs w:val="24"/>
              </w:rPr>
              <w:t xml:space="preserve"> days</w:t>
            </w:r>
          </w:p>
        </w:tc>
        <w:tc>
          <w:tcPr>
            <w:tcW w:w="1325" w:type="pct"/>
            <w:noWrap/>
            <w:hideMark/>
          </w:tcPr>
          <w:p w14:paraId="5F663E73" w14:textId="77777777" w:rsidR="00137AB8" w:rsidRPr="008E5BC7" w:rsidRDefault="00137AB8"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0008081F" w:rsidRPr="008E5BC7">
              <w:rPr>
                <w:rFonts w:cs="Times New Roman"/>
                <w:sz w:val="24"/>
                <w:szCs w:val="24"/>
              </w:rPr>
              <w:t xml:space="preserve">41.1 </w:t>
            </w:r>
            <w:r w:rsidR="00005B4F" w:rsidRPr="008E5BC7">
              <w:rPr>
                <w:rFonts w:cs="Times New Roman"/>
                <w:sz w:val="24"/>
                <w:szCs w:val="24"/>
              </w:rPr>
              <w:t xml:space="preserve">million </w:t>
            </w:r>
            <w:r w:rsidR="0008081F" w:rsidRPr="008E5BC7">
              <w:rPr>
                <w:rFonts w:cs="Times New Roman"/>
                <w:sz w:val="24"/>
                <w:szCs w:val="24"/>
              </w:rPr>
              <w:t xml:space="preserve">÷ </w:t>
            </w:r>
            <w:r w:rsidR="00AC5207" w:rsidRPr="008E5BC7">
              <w:rPr>
                <w:rFonts w:cs="Times New Roman"/>
                <w:sz w:val="24"/>
                <w:szCs w:val="24"/>
              </w:rPr>
              <w:t xml:space="preserve">£ </w:t>
            </w:r>
            <w:r w:rsidR="0008081F" w:rsidRPr="008E5BC7">
              <w:rPr>
                <w:rFonts w:cs="Times New Roman"/>
                <w:sz w:val="24"/>
                <w:szCs w:val="24"/>
              </w:rPr>
              <w:t xml:space="preserve">299.9 </w:t>
            </w:r>
            <w:r w:rsidR="00005B4F" w:rsidRPr="008E5BC7">
              <w:rPr>
                <w:rFonts w:cs="Times New Roman"/>
                <w:sz w:val="24"/>
                <w:szCs w:val="24"/>
              </w:rPr>
              <w:t xml:space="preserve">million </w:t>
            </w:r>
            <w:r w:rsidR="0008081F" w:rsidRPr="008E5BC7">
              <w:rPr>
                <w:rFonts w:cs="Times New Roman"/>
                <w:sz w:val="24"/>
                <w:szCs w:val="24"/>
              </w:rPr>
              <w:t>* 365 days</w:t>
            </w:r>
          </w:p>
          <w:p w14:paraId="7076ADE5" w14:textId="77777777" w:rsidR="00CF49D8" w:rsidRPr="008E5BC7" w:rsidRDefault="00137AB8"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50.02</w:t>
            </w:r>
            <w:r w:rsidR="008656D9" w:rsidRPr="008E5BC7">
              <w:rPr>
                <w:rFonts w:cs="Times New Roman"/>
                <w:sz w:val="24"/>
                <w:szCs w:val="24"/>
              </w:rPr>
              <w:t xml:space="preserve"> days</w:t>
            </w:r>
          </w:p>
        </w:tc>
      </w:tr>
      <w:tr w:rsidR="00DF585B" w:rsidRPr="008E5BC7" w14:paraId="72453070" w14:textId="77777777" w:rsidTr="00AC5207">
        <w:trPr>
          <w:trHeight w:val="315"/>
        </w:trPr>
        <w:tc>
          <w:tcPr>
            <w:tcW w:w="1137" w:type="pct"/>
            <w:noWrap/>
            <w:hideMark/>
          </w:tcPr>
          <w:p w14:paraId="7FD74F66" w14:textId="77777777" w:rsidR="00CF49D8" w:rsidRPr="008E5BC7" w:rsidRDefault="00CF49D8" w:rsidP="008E5BC7">
            <w:pPr>
              <w:pStyle w:val="ListParagraph"/>
              <w:numPr>
                <w:ilvl w:val="0"/>
                <w:numId w:val="4"/>
              </w:numPr>
              <w:rPr>
                <w:rFonts w:cs="Times New Roman"/>
                <w:sz w:val="24"/>
                <w:szCs w:val="24"/>
              </w:rPr>
            </w:pPr>
            <w:r w:rsidRPr="008E5BC7">
              <w:rPr>
                <w:rFonts w:cs="Times New Roman"/>
                <w:sz w:val="24"/>
                <w:szCs w:val="24"/>
              </w:rPr>
              <w:t xml:space="preserve">Debtors collection </w:t>
            </w:r>
            <w:r w:rsidRPr="008E5BC7">
              <w:rPr>
                <w:rFonts w:cs="Times New Roman"/>
                <w:sz w:val="24"/>
                <w:szCs w:val="24"/>
              </w:rPr>
              <w:lastRenderedPageBreak/>
              <w:t>period</w:t>
            </w:r>
          </w:p>
        </w:tc>
        <w:tc>
          <w:tcPr>
            <w:tcW w:w="1128" w:type="pct"/>
          </w:tcPr>
          <w:p w14:paraId="020DE6E8" w14:textId="77777777" w:rsidR="00CF49D8" w:rsidRPr="008E5BC7" w:rsidRDefault="00AA1B97" w:rsidP="008E5BC7">
            <w:pPr>
              <w:rPr>
                <w:rFonts w:cs="Times New Roman"/>
                <w:sz w:val="24"/>
                <w:szCs w:val="24"/>
              </w:rPr>
            </w:pPr>
            <w:r w:rsidRPr="008E5BC7">
              <w:rPr>
                <w:rFonts w:cs="Times New Roman"/>
                <w:sz w:val="24"/>
                <w:szCs w:val="24"/>
              </w:rPr>
              <w:lastRenderedPageBreak/>
              <w:t xml:space="preserve">Total value of receivables ÷ </w:t>
            </w:r>
            <w:r w:rsidR="00761FBA" w:rsidRPr="008E5BC7">
              <w:rPr>
                <w:rFonts w:cs="Times New Roman"/>
                <w:sz w:val="24"/>
                <w:szCs w:val="24"/>
              </w:rPr>
              <w:t xml:space="preserve">Net </w:t>
            </w:r>
            <w:r w:rsidR="00761FBA" w:rsidRPr="008E5BC7">
              <w:rPr>
                <w:rFonts w:cs="Times New Roman"/>
                <w:sz w:val="24"/>
                <w:szCs w:val="24"/>
              </w:rPr>
              <w:lastRenderedPageBreak/>
              <w:t>sales on credit * 365 days</w:t>
            </w:r>
          </w:p>
        </w:tc>
        <w:tc>
          <w:tcPr>
            <w:tcW w:w="1410" w:type="pct"/>
            <w:noWrap/>
            <w:hideMark/>
          </w:tcPr>
          <w:p w14:paraId="6A6006A7" w14:textId="77777777" w:rsidR="0008081F" w:rsidRPr="008E5BC7" w:rsidRDefault="0008081F" w:rsidP="008E5BC7">
            <w:pPr>
              <w:rPr>
                <w:rFonts w:cs="Times New Roman"/>
                <w:sz w:val="24"/>
                <w:szCs w:val="24"/>
              </w:rPr>
            </w:pPr>
            <w:r w:rsidRPr="008E5BC7">
              <w:rPr>
                <w:rFonts w:cs="Times New Roman"/>
                <w:sz w:val="24"/>
                <w:szCs w:val="24"/>
              </w:rPr>
              <w:lastRenderedPageBreak/>
              <w:t xml:space="preserve">= </w:t>
            </w:r>
            <w:r w:rsidR="00AC5207" w:rsidRPr="008E5BC7">
              <w:rPr>
                <w:rFonts w:cs="Times New Roman"/>
                <w:sz w:val="24"/>
                <w:szCs w:val="24"/>
              </w:rPr>
              <w:t xml:space="preserve">£ </w:t>
            </w:r>
            <w:r w:rsidRPr="008E5BC7">
              <w:rPr>
                <w:rFonts w:cs="Times New Roman"/>
                <w:sz w:val="24"/>
                <w:szCs w:val="24"/>
              </w:rPr>
              <w:t>114.9</w:t>
            </w:r>
            <w:r w:rsidR="00005B4F"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 xml:space="preserve">501.3 </w:t>
            </w:r>
            <w:r w:rsidR="00005B4F" w:rsidRPr="008E5BC7">
              <w:rPr>
                <w:rFonts w:cs="Times New Roman"/>
                <w:sz w:val="24"/>
                <w:szCs w:val="24"/>
              </w:rPr>
              <w:t xml:space="preserve">million </w:t>
            </w:r>
            <w:r w:rsidRPr="008E5BC7">
              <w:rPr>
                <w:rFonts w:cs="Times New Roman"/>
                <w:sz w:val="24"/>
                <w:szCs w:val="24"/>
              </w:rPr>
              <w:t>* 365 days</w:t>
            </w:r>
          </w:p>
          <w:p w14:paraId="00EC339A" w14:textId="77777777" w:rsidR="00CF49D8" w:rsidRPr="008E5BC7" w:rsidRDefault="0008081F" w:rsidP="008E5BC7">
            <w:pPr>
              <w:rPr>
                <w:rFonts w:cs="Times New Roman"/>
                <w:sz w:val="24"/>
                <w:szCs w:val="24"/>
              </w:rPr>
            </w:pPr>
            <w:r w:rsidRPr="008E5BC7">
              <w:rPr>
                <w:rFonts w:cs="Times New Roman"/>
                <w:sz w:val="24"/>
                <w:szCs w:val="24"/>
              </w:rPr>
              <w:lastRenderedPageBreak/>
              <w:t xml:space="preserve">= </w:t>
            </w:r>
            <w:r w:rsidR="00CF49D8" w:rsidRPr="008E5BC7">
              <w:rPr>
                <w:rFonts w:cs="Times New Roman"/>
                <w:sz w:val="24"/>
                <w:szCs w:val="24"/>
              </w:rPr>
              <w:t>83.66</w:t>
            </w:r>
            <w:r w:rsidR="008656D9" w:rsidRPr="008E5BC7">
              <w:rPr>
                <w:rFonts w:cs="Times New Roman"/>
                <w:sz w:val="24"/>
                <w:szCs w:val="24"/>
              </w:rPr>
              <w:t xml:space="preserve"> days</w:t>
            </w:r>
          </w:p>
        </w:tc>
        <w:tc>
          <w:tcPr>
            <w:tcW w:w="1325" w:type="pct"/>
            <w:noWrap/>
            <w:hideMark/>
          </w:tcPr>
          <w:p w14:paraId="008459E4" w14:textId="77777777" w:rsidR="0008081F" w:rsidRPr="008E5BC7" w:rsidRDefault="0008081F" w:rsidP="008E5BC7">
            <w:pPr>
              <w:rPr>
                <w:rFonts w:cs="Times New Roman"/>
                <w:sz w:val="24"/>
                <w:szCs w:val="24"/>
              </w:rPr>
            </w:pPr>
            <w:r w:rsidRPr="008E5BC7">
              <w:rPr>
                <w:rFonts w:cs="Times New Roman"/>
                <w:sz w:val="24"/>
                <w:szCs w:val="24"/>
              </w:rPr>
              <w:lastRenderedPageBreak/>
              <w:t xml:space="preserve">= </w:t>
            </w:r>
            <w:r w:rsidR="00AC5207" w:rsidRPr="008E5BC7">
              <w:rPr>
                <w:rFonts w:cs="Times New Roman"/>
                <w:sz w:val="24"/>
                <w:szCs w:val="24"/>
              </w:rPr>
              <w:t xml:space="preserve">£ </w:t>
            </w:r>
            <w:r w:rsidRPr="008E5BC7">
              <w:rPr>
                <w:rFonts w:cs="Times New Roman"/>
                <w:sz w:val="24"/>
                <w:szCs w:val="24"/>
              </w:rPr>
              <w:t xml:space="preserve">114.7 </w:t>
            </w:r>
            <w:r w:rsidR="00005B4F"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486.8 </w:t>
            </w:r>
            <w:r w:rsidR="00005B4F" w:rsidRPr="008E5BC7">
              <w:rPr>
                <w:rFonts w:cs="Times New Roman"/>
                <w:sz w:val="24"/>
                <w:szCs w:val="24"/>
              </w:rPr>
              <w:t xml:space="preserve">million </w:t>
            </w:r>
            <w:r w:rsidRPr="008E5BC7">
              <w:rPr>
                <w:rFonts w:cs="Times New Roman"/>
                <w:sz w:val="24"/>
                <w:szCs w:val="24"/>
              </w:rPr>
              <w:t xml:space="preserve">* 365 </w:t>
            </w:r>
            <w:r w:rsidRPr="008E5BC7">
              <w:rPr>
                <w:rFonts w:cs="Times New Roman"/>
                <w:sz w:val="24"/>
                <w:szCs w:val="24"/>
              </w:rPr>
              <w:lastRenderedPageBreak/>
              <w:t>days</w:t>
            </w:r>
          </w:p>
          <w:p w14:paraId="7079231E" w14:textId="77777777" w:rsidR="00CF49D8" w:rsidRPr="008E5BC7" w:rsidRDefault="0008081F" w:rsidP="008E5BC7">
            <w:pPr>
              <w:rPr>
                <w:rFonts w:cs="Times New Roman"/>
                <w:sz w:val="24"/>
                <w:szCs w:val="24"/>
              </w:rPr>
            </w:pPr>
            <w:r w:rsidRPr="008E5BC7">
              <w:rPr>
                <w:rFonts w:cs="Times New Roman"/>
                <w:sz w:val="24"/>
                <w:szCs w:val="24"/>
              </w:rPr>
              <w:t xml:space="preserve">= </w:t>
            </w:r>
            <w:r w:rsidR="008656D9" w:rsidRPr="008E5BC7">
              <w:rPr>
                <w:rFonts w:cs="Times New Roman"/>
                <w:sz w:val="24"/>
                <w:szCs w:val="24"/>
              </w:rPr>
              <w:t>86 days</w:t>
            </w:r>
          </w:p>
        </w:tc>
      </w:tr>
      <w:tr w:rsidR="00DF585B" w:rsidRPr="008E5BC7" w14:paraId="56EBB7F8" w14:textId="77777777" w:rsidTr="00AC5207">
        <w:trPr>
          <w:trHeight w:val="315"/>
        </w:trPr>
        <w:tc>
          <w:tcPr>
            <w:tcW w:w="1137" w:type="pct"/>
            <w:noWrap/>
            <w:hideMark/>
          </w:tcPr>
          <w:p w14:paraId="636037FD" w14:textId="77777777" w:rsidR="00CF49D8" w:rsidRPr="008E5BC7" w:rsidRDefault="00CF49D8" w:rsidP="008E5BC7">
            <w:pPr>
              <w:pStyle w:val="ListParagraph"/>
              <w:numPr>
                <w:ilvl w:val="0"/>
                <w:numId w:val="4"/>
              </w:numPr>
              <w:rPr>
                <w:rFonts w:cs="Times New Roman"/>
                <w:sz w:val="24"/>
                <w:szCs w:val="24"/>
              </w:rPr>
            </w:pPr>
            <w:r w:rsidRPr="008E5BC7">
              <w:rPr>
                <w:rFonts w:cs="Times New Roman"/>
                <w:sz w:val="24"/>
                <w:szCs w:val="24"/>
              </w:rPr>
              <w:lastRenderedPageBreak/>
              <w:t>Current  ratio</w:t>
            </w:r>
          </w:p>
        </w:tc>
        <w:tc>
          <w:tcPr>
            <w:tcW w:w="1128" w:type="pct"/>
          </w:tcPr>
          <w:p w14:paraId="7D50D620" w14:textId="77777777" w:rsidR="00CF49D8" w:rsidRPr="008E5BC7" w:rsidRDefault="00AA1B97" w:rsidP="008E5BC7">
            <w:pPr>
              <w:rPr>
                <w:rFonts w:cs="Times New Roman"/>
                <w:sz w:val="24"/>
                <w:szCs w:val="24"/>
              </w:rPr>
            </w:pPr>
            <w:r w:rsidRPr="008E5BC7">
              <w:rPr>
                <w:rFonts w:cs="Times New Roman"/>
                <w:sz w:val="24"/>
                <w:szCs w:val="24"/>
              </w:rPr>
              <w:t>Short-term assets ÷ Short-term debts</w:t>
            </w:r>
          </w:p>
        </w:tc>
        <w:tc>
          <w:tcPr>
            <w:tcW w:w="1410" w:type="pct"/>
            <w:noWrap/>
            <w:hideMark/>
          </w:tcPr>
          <w:p w14:paraId="21337513" w14:textId="77777777" w:rsidR="0008081F" w:rsidRPr="008E5BC7" w:rsidRDefault="0008081F"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004363D7" w:rsidRPr="008E5BC7">
              <w:rPr>
                <w:rFonts w:cs="Times New Roman"/>
                <w:sz w:val="24"/>
                <w:szCs w:val="24"/>
              </w:rPr>
              <w:t xml:space="preserve">153.9 </w:t>
            </w:r>
            <w:r w:rsidR="00005B4F" w:rsidRPr="008E5BC7">
              <w:rPr>
                <w:rFonts w:cs="Times New Roman"/>
                <w:sz w:val="24"/>
                <w:szCs w:val="24"/>
              </w:rPr>
              <w:t xml:space="preserve">million </w:t>
            </w:r>
            <w:r w:rsidR="004363D7" w:rsidRPr="008E5BC7">
              <w:rPr>
                <w:rFonts w:cs="Times New Roman"/>
                <w:sz w:val="24"/>
                <w:szCs w:val="24"/>
              </w:rPr>
              <w:t xml:space="preserve">÷ </w:t>
            </w:r>
            <w:r w:rsidR="00AC5207" w:rsidRPr="008E5BC7">
              <w:rPr>
                <w:rFonts w:cs="Times New Roman"/>
                <w:sz w:val="24"/>
                <w:szCs w:val="24"/>
              </w:rPr>
              <w:t xml:space="preserve">£ </w:t>
            </w:r>
            <w:r w:rsidR="004363D7" w:rsidRPr="008E5BC7">
              <w:rPr>
                <w:rFonts w:cs="Times New Roman"/>
                <w:sz w:val="24"/>
                <w:szCs w:val="24"/>
              </w:rPr>
              <w:t>151</w:t>
            </w:r>
            <w:r w:rsidR="00005B4F" w:rsidRPr="008E5BC7">
              <w:rPr>
                <w:rFonts w:cs="Times New Roman"/>
                <w:sz w:val="24"/>
                <w:szCs w:val="24"/>
              </w:rPr>
              <w:t xml:space="preserve"> million</w:t>
            </w:r>
          </w:p>
          <w:p w14:paraId="4E1F1FA9" w14:textId="77777777" w:rsidR="00CF49D8" w:rsidRPr="008E5BC7" w:rsidRDefault="0008081F"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1.02</w:t>
            </w:r>
          </w:p>
        </w:tc>
        <w:tc>
          <w:tcPr>
            <w:tcW w:w="1325" w:type="pct"/>
            <w:noWrap/>
            <w:hideMark/>
          </w:tcPr>
          <w:p w14:paraId="1B0E745B" w14:textId="77777777" w:rsidR="004363D7" w:rsidRPr="008E5BC7" w:rsidRDefault="004363D7"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156.5</w:t>
            </w:r>
            <w:r w:rsidR="00005B4F"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148.4</w:t>
            </w:r>
            <w:r w:rsidR="00005B4F" w:rsidRPr="008E5BC7">
              <w:rPr>
                <w:rFonts w:cs="Times New Roman"/>
                <w:sz w:val="24"/>
                <w:szCs w:val="24"/>
              </w:rPr>
              <w:t xml:space="preserve"> million</w:t>
            </w:r>
          </w:p>
          <w:p w14:paraId="1492985C" w14:textId="77777777" w:rsidR="00CF49D8" w:rsidRPr="008E5BC7" w:rsidRDefault="004363D7"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1.05</w:t>
            </w:r>
          </w:p>
        </w:tc>
      </w:tr>
      <w:tr w:rsidR="00DF585B" w:rsidRPr="008E5BC7" w14:paraId="069BB020" w14:textId="77777777" w:rsidTr="00AC5207">
        <w:trPr>
          <w:trHeight w:val="315"/>
        </w:trPr>
        <w:tc>
          <w:tcPr>
            <w:tcW w:w="1137" w:type="pct"/>
            <w:noWrap/>
            <w:hideMark/>
          </w:tcPr>
          <w:p w14:paraId="2BFD87ED" w14:textId="77777777" w:rsidR="00CF49D8" w:rsidRPr="008E5BC7" w:rsidRDefault="00CF49D8" w:rsidP="008E5BC7">
            <w:pPr>
              <w:pStyle w:val="ListParagraph"/>
              <w:numPr>
                <w:ilvl w:val="0"/>
                <w:numId w:val="4"/>
              </w:numPr>
              <w:rPr>
                <w:rFonts w:cs="Times New Roman"/>
                <w:sz w:val="24"/>
                <w:szCs w:val="24"/>
              </w:rPr>
            </w:pPr>
            <w:r w:rsidRPr="008E5BC7">
              <w:rPr>
                <w:rFonts w:cs="Times New Roman"/>
                <w:sz w:val="24"/>
                <w:szCs w:val="24"/>
              </w:rPr>
              <w:t>Gearing ratio</w:t>
            </w:r>
          </w:p>
        </w:tc>
        <w:tc>
          <w:tcPr>
            <w:tcW w:w="1128" w:type="pct"/>
          </w:tcPr>
          <w:p w14:paraId="385458FA" w14:textId="77777777" w:rsidR="00CF49D8" w:rsidRPr="008E5BC7" w:rsidRDefault="00A64F02" w:rsidP="008E5BC7">
            <w:pPr>
              <w:rPr>
                <w:rFonts w:cs="Times New Roman"/>
                <w:sz w:val="24"/>
                <w:szCs w:val="24"/>
              </w:rPr>
            </w:pPr>
            <w:r w:rsidRPr="008E5BC7">
              <w:rPr>
                <w:rFonts w:cs="Times New Roman"/>
                <w:sz w:val="24"/>
                <w:szCs w:val="24"/>
              </w:rPr>
              <w:t>Long-term debts ÷ Total assets - Short-term debts</w:t>
            </w:r>
            <w:r w:rsidR="00625D2E" w:rsidRPr="008E5BC7">
              <w:rPr>
                <w:rFonts w:cs="Times New Roman"/>
                <w:sz w:val="24"/>
                <w:szCs w:val="24"/>
              </w:rPr>
              <w:t xml:space="preserve"> *100</w:t>
            </w:r>
          </w:p>
        </w:tc>
        <w:tc>
          <w:tcPr>
            <w:tcW w:w="1410" w:type="pct"/>
            <w:noWrap/>
            <w:hideMark/>
          </w:tcPr>
          <w:p w14:paraId="16E64C69" w14:textId="77777777" w:rsidR="00244D9C" w:rsidRPr="008E5BC7" w:rsidRDefault="00244D9C"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41.9 </w:t>
            </w:r>
            <w:r w:rsidR="00005B4F"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286.1</w:t>
            </w:r>
            <w:r w:rsidR="00005B4F"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151</w:t>
            </w:r>
            <w:r w:rsidR="00005B4F" w:rsidRPr="008E5BC7">
              <w:rPr>
                <w:rFonts w:cs="Times New Roman"/>
                <w:sz w:val="24"/>
                <w:szCs w:val="24"/>
              </w:rPr>
              <w:t xml:space="preserve"> million</w:t>
            </w:r>
          </w:p>
          <w:p w14:paraId="1C0E069A" w14:textId="77777777" w:rsidR="00CF49D8" w:rsidRPr="008E5BC7" w:rsidRDefault="00244D9C"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31.01</w:t>
            </w:r>
            <w:r w:rsidR="00625D2E" w:rsidRPr="008E5BC7">
              <w:rPr>
                <w:rFonts w:cs="Times New Roman"/>
                <w:sz w:val="24"/>
                <w:szCs w:val="24"/>
              </w:rPr>
              <w:t xml:space="preserve"> %</w:t>
            </w:r>
          </w:p>
        </w:tc>
        <w:tc>
          <w:tcPr>
            <w:tcW w:w="1325" w:type="pct"/>
            <w:noWrap/>
            <w:hideMark/>
          </w:tcPr>
          <w:p w14:paraId="61200D19" w14:textId="77777777" w:rsidR="00244D9C" w:rsidRPr="008E5BC7" w:rsidRDefault="00244D9C"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65.1</w:t>
            </w:r>
            <w:r w:rsidR="00005B4F"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293.8</w:t>
            </w:r>
            <w:r w:rsidR="00005B4F" w:rsidRPr="008E5BC7">
              <w:rPr>
                <w:rFonts w:cs="Times New Roman"/>
                <w:sz w:val="24"/>
                <w:szCs w:val="24"/>
              </w:rPr>
              <w:t xml:space="preserve"> million</w:t>
            </w:r>
            <w:r w:rsidRPr="008E5BC7">
              <w:rPr>
                <w:rFonts w:cs="Times New Roman"/>
                <w:sz w:val="24"/>
                <w:szCs w:val="24"/>
              </w:rPr>
              <w:t xml:space="preserve"> - </w:t>
            </w:r>
            <w:r w:rsidR="00AC5207" w:rsidRPr="008E5BC7">
              <w:rPr>
                <w:rFonts w:cs="Times New Roman"/>
                <w:sz w:val="24"/>
                <w:szCs w:val="24"/>
              </w:rPr>
              <w:t xml:space="preserve">£ </w:t>
            </w:r>
            <w:r w:rsidRPr="008E5BC7">
              <w:rPr>
                <w:rFonts w:cs="Times New Roman"/>
                <w:sz w:val="24"/>
                <w:szCs w:val="24"/>
              </w:rPr>
              <w:t>148.41</w:t>
            </w:r>
            <w:r w:rsidR="00005B4F" w:rsidRPr="008E5BC7">
              <w:rPr>
                <w:rFonts w:cs="Times New Roman"/>
                <w:sz w:val="24"/>
                <w:szCs w:val="24"/>
              </w:rPr>
              <w:t xml:space="preserve"> million</w:t>
            </w:r>
          </w:p>
          <w:p w14:paraId="25A3590B" w14:textId="77777777" w:rsidR="00CF49D8" w:rsidRPr="008E5BC7" w:rsidRDefault="00244D9C"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44.77</w:t>
            </w:r>
            <w:r w:rsidR="00625D2E" w:rsidRPr="008E5BC7">
              <w:rPr>
                <w:rFonts w:cs="Times New Roman"/>
                <w:sz w:val="24"/>
                <w:szCs w:val="24"/>
              </w:rPr>
              <w:t xml:space="preserve"> %</w:t>
            </w:r>
          </w:p>
        </w:tc>
      </w:tr>
      <w:tr w:rsidR="00DF585B" w:rsidRPr="008E5BC7" w14:paraId="06FE510D" w14:textId="77777777" w:rsidTr="00AC5207">
        <w:trPr>
          <w:trHeight w:val="315"/>
        </w:trPr>
        <w:tc>
          <w:tcPr>
            <w:tcW w:w="1137" w:type="pct"/>
            <w:noWrap/>
            <w:hideMark/>
          </w:tcPr>
          <w:p w14:paraId="1DC066C9" w14:textId="77777777" w:rsidR="00CF49D8" w:rsidRPr="008E5BC7" w:rsidRDefault="00CF49D8" w:rsidP="008E5BC7">
            <w:pPr>
              <w:pStyle w:val="ListParagraph"/>
              <w:numPr>
                <w:ilvl w:val="0"/>
                <w:numId w:val="4"/>
              </w:numPr>
              <w:rPr>
                <w:rFonts w:cs="Times New Roman"/>
                <w:sz w:val="24"/>
                <w:szCs w:val="24"/>
              </w:rPr>
            </w:pPr>
            <w:r w:rsidRPr="008E5BC7">
              <w:rPr>
                <w:rFonts w:cs="Times New Roman"/>
                <w:sz w:val="24"/>
                <w:szCs w:val="24"/>
              </w:rPr>
              <w:t>Interest cover or interest coverage ratio</w:t>
            </w:r>
          </w:p>
        </w:tc>
        <w:tc>
          <w:tcPr>
            <w:tcW w:w="1128" w:type="pct"/>
          </w:tcPr>
          <w:p w14:paraId="7933F878" w14:textId="77777777" w:rsidR="00CF49D8" w:rsidRPr="008E5BC7" w:rsidRDefault="00416A57" w:rsidP="008E5BC7">
            <w:pPr>
              <w:rPr>
                <w:rFonts w:cs="Times New Roman"/>
                <w:sz w:val="24"/>
                <w:szCs w:val="24"/>
              </w:rPr>
            </w:pPr>
            <w:r w:rsidRPr="008E5BC7">
              <w:rPr>
                <w:rFonts w:cs="Times New Roman"/>
                <w:sz w:val="24"/>
                <w:szCs w:val="24"/>
              </w:rPr>
              <w:t>Operating profit (EBIT) ÷ Interest expenses</w:t>
            </w:r>
          </w:p>
        </w:tc>
        <w:tc>
          <w:tcPr>
            <w:tcW w:w="1410" w:type="pct"/>
            <w:noWrap/>
            <w:hideMark/>
          </w:tcPr>
          <w:p w14:paraId="59D0106C" w14:textId="77777777" w:rsidR="001531C6" w:rsidRPr="008E5BC7" w:rsidRDefault="001531C6"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23 </w:t>
            </w:r>
            <w:r w:rsidR="00005B4F"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0.2</w:t>
            </w:r>
            <w:r w:rsidR="00005B4F" w:rsidRPr="008E5BC7">
              <w:rPr>
                <w:rFonts w:cs="Times New Roman"/>
                <w:sz w:val="24"/>
                <w:szCs w:val="24"/>
              </w:rPr>
              <w:t xml:space="preserve"> million</w:t>
            </w:r>
          </w:p>
          <w:p w14:paraId="1E12F0C1" w14:textId="77777777" w:rsidR="00CF49D8" w:rsidRPr="008E5BC7" w:rsidRDefault="001531C6"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115.00</w:t>
            </w:r>
          </w:p>
        </w:tc>
        <w:tc>
          <w:tcPr>
            <w:tcW w:w="1325" w:type="pct"/>
            <w:noWrap/>
            <w:hideMark/>
          </w:tcPr>
          <w:p w14:paraId="57AAD6B5" w14:textId="77777777" w:rsidR="001531C6" w:rsidRPr="008E5BC7" w:rsidRDefault="001531C6" w:rsidP="008E5BC7">
            <w:pPr>
              <w:rPr>
                <w:rFonts w:cs="Times New Roman"/>
                <w:sz w:val="24"/>
                <w:szCs w:val="24"/>
              </w:rPr>
            </w:pP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 xml:space="preserve">29.7 </w:t>
            </w:r>
            <w:r w:rsidR="00005B4F" w:rsidRPr="008E5BC7">
              <w:rPr>
                <w:rFonts w:cs="Times New Roman"/>
                <w:sz w:val="24"/>
                <w:szCs w:val="24"/>
              </w:rPr>
              <w:t xml:space="preserve">million </w:t>
            </w:r>
            <w:r w:rsidRPr="008E5BC7">
              <w:rPr>
                <w:rFonts w:cs="Times New Roman"/>
                <w:sz w:val="24"/>
                <w:szCs w:val="24"/>
              </w:rPr>
              <w:t xml:space="preserve">÷ </w:t>
            </w:r>
            <w:r w:rsidR="00AC5207" w:rsidRPr="008E5BC7">
              <w:rPr>
                <w:rFonts w:cs="Times New Roman"/>
                <w:sz w:val="24"/>
                <w:szCs w:val="24"/>
              </w:rPr>
              <w:t xml:space="preserve">£ </w:t>
            </w:r>
            <w:r w:rsidRPr="008E5BC7">
              <w:rPr>
                <w:rFonts w:cs="Times New Roman"/>
                <w:sz w:val="24"/>
                <w:szCs w:val="24"/>
              </w:rPr>
              <w:t>3.5</w:t>
            </w:r>
            <w:r w:rsidR="00005B4F" w:rsidRPr="008E5BC7">
              <w:rPr>
                <w:rFonts w:cs="Times New Roman"/>
                <w:sz w:val="24"/>
                <w:szCs w:val="24"/>
              </w:rPr>
              <w:t xml:space="preserve"> million</w:t>
            </w:r>
          </w:p>
          <w:p w14:paraId="4FFBB93E" w14:textId="77777777" w:rsidR="00CF49D8" w:rsidRPr="008E5BC7" w:rsidRDefault="001531C6" w:rsidP="008E5BC7">
            <w:pPr>
              <w:rPr>
                <w:rFonts w:cs="Times New Roman"/>
                <w:sz w:val="24"/>
                <w:szCs w:val="24"/>
              </w:rPr>
            </w:pPr>
            <w:r w:rsidRPr="008E5BC7">
              <w:rPr>
                <w:rFonts w:cs="Times New Roman"/>
                <w:sz w:val="24"/>
                <w:szCs w:val="24"/>
              </w:rPr>
              <w:t xml:space="preserve">= </w:t>
            </w:r>
            <w:r w:rsidR="00CF49D8" w:rsidRPr="008E5BC7">
              <w:rPr>
                <w:rFonts w:cs="Times New Roman"/>
                <w:sz w:val="24"/>
                <w:szCs w:val="24"/>
              </w:rPr>
              <w:t>8.49</w:t>
            </w:r>
          </w:p>
        </w:tc>
      </w:tr>
    </w:tbl>
    <w:p w14:paraId="657804CF" w14:textId="77777777" w:rsidR="00416A57" w:rsidRPr="008E5BC7" w:rsidRDefault="00152A8D" w:rsidP="00152A8D">
      <w:pPr>
        <w:pStyle w:val="Caption"/>
        <w:jc w:val="center"/>
        <w:rPr>
          <w:rFonts w:cs="Times New Roman"/>
          <w:szCs w:val="24"/>
        </w:rPr>
      </w:pPr>
      <w:r>
        <w:t xml:space="preserve">Table </w:t>
      </w:r>
      <w:r w:rsidR="00CA1239">
        <w:fldChar w:fldCharType="begin"/>
      </w:r>
      <w:r w:rsidR="00CA1239">
        <w:instrText xml:space="preserve"> SEQ Table \* ARABIC </w:instrText>
      </w:r>
      <w:r w:rsidR="00CA1239">
        <w:fldChar w:fldCharType="separate"/>
      </w:r>
      <w:r w:rsidR="00207867">
        <w:rPr>
          <w:noProof/>
        </w:rPr>
        <w:t>3</w:t>
      </w:r>
      <w:r w:rsidR="00CA1239">
        <w:rPr>
          <w:noProof/>
        </w:rPr>
        <w:fldChar w:fldCharType="end"/>
      </w:r>
      <w:r>
        <w:t>: Ratios of Jerry plc</w:t>
      </w:r>
    </w:p>
    <w:p w14:paraId="485D7608" w14:textId="77777777" w:rsidR="000B0C42" w:rsidRPr="008E5BC7" w:rsidRDefault="00416A57" w:rsidP="008E5BC7">
      <w:pPr>
        <w:rPr>
          <w:rFonts w:cs="Times New Roman"/>
          <w:i/>
          <w:szCs w:val="24"/>
        </w:rPr>
      </w:pPr>
      <w:r w:rsidRPr="008E5BC7">
        <w:rPr>
          <w:rFonts w:cs="Times New Roman"/>
          <w:i/>
          <w:szCs w:val="24"/>
        </w:rPr>
        <w:t>Note</w:t>
      </w:r>
      <w:r w:rsidR="000B0C42" w:rsidRPr="008E5BC7">
        <w:rPr>
          <w:rFonts w:cs="Times New Roman"/>
          <w:i/>
          <w:szCs w:val="24"/>
        </w:rPr>
        <w:t>s</w:t>
      </w:r>
      <w:r w:rsidRPr="008E5BC7">
        <w:rPr>
          <w:rFonts w:cs="Times New Roman"/>
          <w:i/>
          <w:szCs w:val="24"/>
        </w:rPr>
        <w:t xml:space="preserve">: </w:t>
      </w:r>
    </w:p>
    <w:p w14:paraId="4485DBE9" w14:textId="77777777" w:rsidR="000B0C42" w:rsidRPr="008E5BC7" w:rsidRDefault="00416A57" w:rsidP="008E5BC7">
      <w:pPr>
        <w:pStyle w:val="ListParagraph"/>
        <w:numPr>
          <w:ilvl w:val="0"/>
          <w:numId w:val="6"/>
        </w:numPr>
        <w:rPr>
          <w:rFonts w:cs="Times New Roman"/>
          <w:i/>
          <w:szCs w:val="24"/>
        </w:rPr>
      </w:pPr>
      <w:r w:rsidRPr="008E5BC7">
        <w:rPr>
          <w:rFonts w:cs="Times New Roman"/>
          <w:szCs w:val="24"/>
        </w:rPr>
        <w:t xml:space="preserve">In the interest cover ratio, finance cost of </w:t>
      </w:r>
      <w:r w:rsidR="00BF2ED3" w:rsidRPr="008E5BC7">
        <w:rPr>
          <w:rFonts w:cs="Times New Roman"/>
          <w:szCs w:val="24"/>
        </w:rPr>
        <w:t xml:space="preserve">Jerry plc has been considered as the interest expense. It is because </w:t>
      </w:r>
      <w:r w:rsidR="000B0C42" w:rsidRPr="008E5BC7">
        <w:rPr>
          <w:rFonts w:cs="Times New Roman"/>
          <w:szCs w:val="24"/>
        </w:rPr>
        <w:t>finance costs generally indicate the interest related expenses on a company’s short-term as well as long-term borrowings.</w:t>
      </w:r>
    </w:p>
    <w:p w14:paraId="5E524CAA" w14:textId="77777777" w:rsidR="000B0C42" w:rsidRPr="008E5BC7" w:rsidRDefault="00371109" w:rsidP="008E5BC7">
      <w:pPr>
        <w:pStyle w:val="ListParagraph"/>
        <w:numPr>
          <w:ilvl w:val="0"/>
          <w:numId w:val="6"/>
        </w:numPr>
        <w:rPr>
          <w:rFonts w:cs="Times New Roman"/>
          <w:i/>
          <w:szCs w:val="24"/>
        </w:rPr>
      </w:pPr>
      <w:r w:rsidRPr="008E5BC7">
        <w:rPr>
          <w:rFonts w:cs="Times New Roman"/>
          <w:szCs w:val="24"/>
        </w:rPr>
        <w:t>For</w:t>
      </w:r>
      <w:r w:rsidR="003C09DC" w:rsidRPr="008E5BC7">
        <w:rPr>
          <w:rFonts w:cs="Times New Roman"/>
          <w:szCs w:val="24"/>
        </w:rPr>
        <w:t xml:space="preserve"> stock holding period, the total revenues of the company have been considered as credit sales, as no other information is provided regarding cash sales and credit sales.</w:t>
      </w:r>
    </w:p>
    <w:p w14:paraId="1653F97E" w14:textId="77777777" w:rsidR="003C09DC" w:rsidRPr="008E5BC7" w:rsidRDefault="00371109" w:rsidP="008E5BC7">
      <w:pPr>
        <w:pStyle w:val="ListParagraph"/>
        <w:numPr>
          <w:ilvl w:val="0"/>
          <w:numId w:val="6"/>
        </w:numPr>
        <w:rPr>
          <w:rFonts w:cs="Times New Roman"/>
          <w:i/>
          <w:szCs w:val="24"/>
        </w:rPr>
      </w:pPr>
      <w:r w:rsidRPr="008E5BC7">
        <w:rPr>
          <w:rFonts w:cs="Times New Roman"/>
          <w:szCs w:val="24"/>
        </w:rPr>
        <w:t xml:space="preserve">In EPS, as no other information is given regarding weighted average shares of the company outstanding, it has been considered that </w:t>
      </w:r>
      <w:r w:rsidR="00F835E1" w:rsidRPr="008E5BC7">
        <w:rPr>
          <w:rFonts w:cs="Times New Roman"/>
          <w:szCs w:val="24"/>
        </w:rPr>
        <w:t>17800000 shares are outstanding</w:t>
      </w:r>
      <w:r w:rsidR="001B00F0" w:rsidRPr="008E5BC7">
        <w:rPr>
          <w:rFonts w:cs="Times New Roman"/>
          <w:szCs w:val="24"/>
        </w:rPr>
        <w:t>. This is because these are the total shares that are currently held in the company during both the years.</w:t>
      </w:r>
      <w:r w:rsidR="00F835E1" w:rsidRPr="008E5BC7">
        <w:rPr>
          <w:rFonts w:cs="Times New Roman"/>
          <w:szCs w:val="24"/>
        </w:rPr>
        <w:t xml:space="preserve"> </w:t>
      </w:r>
    </w:p>
    <w:p w14:paraId="2E97012F" w14:textId="77777777" w:rsidR="00761FBA" w:rsidRPr="008E5BC7" w:rsidRDefault="00BE24BB" w:rsidP="008E5BC7">
      <w:pPr>
        <w:pStyle w:val="ListParagraph"/>
        <w:numPr>
          <w:ilvl w:val="0"/>
          <w:numId w:val="6"/>
        </w:numPr>
        <w:rPr>
          <w:rFonts w:cs="Times New Roman"/>
          <w:i/>
          <w:szCs w:val="24"/>
        </w:rPr>
      </w:pPr>
      <w:r w:rsidRPr="008E5BC7">
        <w:rPr>
          <w:rFonts w:cs="Times New Roman"/>
          <w:szCs w:val="24"/>
        </w:rPr>
        <w:t>For measuring inventory turnover, it has been considered that the inventories recorded in the company’s balance sheet are in their average value.</w:t>
      </w:r>
    </w:p>
    <w:p w14:paraId="72153A91" w14:textId="77777777" w:rsidR="00940738" w:rsidRPr="008E5BC7" w:rsidRDefault="00940738" w:rsidP="008E5BC7">
      <w:pPr>
        <w:pStyle w:val="Heading2"/>
        <w:rPr>
          <w:rFonts w:cs="Times New Roman"/>
          <w:color w:val="000000"/>
          <w:szCs w:val="24"/>
        </w:rPr>
      </w:pPr>
      <w:r w:rsidRPr="008E5BC7">
        <w:rPr>
          <w:rFonts w:cs="Times New Roman"/>
          <w:szCs w:val="24"/>
        </w:rPr>
        <w:t xml:space="preserve">(b) </w:t>
      </w:r>
      <w:r w:rsidRPr="008E5BC7">
        <w:rPr>
          <w:rFonts w:cs="Times New Roman"/>
          <w:color w:val="000000"/>
          <w:szCs w:val="24"/>
        </w:rPr>
        <w:t xml:space="preserve">Discuss the situation revealed by the ratios calculated in (a). </w:t>
      </w:r>
    </w:p>
    <w:p w14:paraId="3374CC5B" w14:textId="77777777" w:rsidR="004552AE" w:rsidRPr="008E5BC7" w:rsidRDefault="00237044" w:rsidP="00C364F9">
      <w:pPr>
        <w:rPr>
          <w:rFonts w:cs="Times New Roman"/>
          <w:szCs w:val="24"/>
        </w:rPr>
      </w:pPr>
      <w:r w:rsidRPr="008E5BC7">
        <w:rPr>
          <w:rFonts w:cs="Times New Roman"/>
          <w:szCs w:val="24"/>
        </w:rPr>
        <w:t xml:space="preserve">According to </w:t>
      </w:r>
      <w:r w:rsidR="00C364F9" w:rsidRPr="00C364F9">
        <w:rPr>
          <w:rFonts w:cs="Times New Roman"/>
          <w:szCs w:val="24"/>
        </w:rPr>
        <w:t>Wen</w:t>
      </w:r>
      <w:r w:rsidR="00C364F9">
        <w:rPr>
          <w:rFonts w:cs="Times New Roman"/>
          <w:szCs w:val="24"/>
        </w:rPr>
        <w:t xml:space="preserve"> </w:t>
      </w:r>
      <w:r w:rsidR="00C364F9" w:rsidRPr="00C364F9">
        <w:rPr>
          <w:rFonts w:cs="Times New Roman"/>
          <w:szCs w:val="24"/>
        </w:rPr>
        <w:t>and Zhu</w:t>
      </w:r>
      <w:r w:rsidR="00C364F9">
        <w:rPr>
          <w:rFonts w:cs="Times New Roman"/>
          <w:szCs w:val="24"/>
        </w:rPr>
        <w:t xml:space="preserve"> (2019</w:t>
      </w:r>
      <w:r w:rsidRPr="008E5BC7">
        <w:rPr>
          <w:rFonts w:cs="Times New Roman"/>
          <w:szCs w:val="24"/>
        </w:rPr>
        <w:t>), ratio analysis acts as one</w:t>
      </w:r>
      <w:r w:rsidR="00C364F9">
        <w:rPr>
          <w:rFonts w:cs="Times New Roman"/>
          <w:szCs w:val="24"/>
        </w:rPr>
        <w:t xml:space="preserve"> of the major tools that</w:t>
      </w:r>
      <w:r w:rsidR="00C364F9" w:rsidRPr="008E5BC7">
        <w:rPr>
          <w:rFonts w:cs="Times New Roman"/>
          <w:szCs w:val="24"/>
        </w:rPr>
        <w:t xml:space="preserve"> act as an assistance for revealing and evaluating the current financial situation of business organisations.</w:t>
      </w:r>
      <w:r w:rsidRPr="008E5BC7">
        <w:rPr>
          <w:rFonts w:cs="Times New Roman"/>
          <w:szCs w:val="24"/>
        </w:rPr>
        <w:t xml:space="preserve"> </w:t>
      </w:r>
      <w:r w:rsidR="00D2550D" w:rsidRPr="008E5BC7">
        <w:rPr>
          <w:rFonts w:cs="Times New Roman"/>
          <w:szCs w:val="24"/>
        </w:rPr>
        <w:t xml:space="preserve">The use of this tool facilitates the breaking down of a company’s complex accounting statements </w:t>
      </w:r>
      <w:r w:rsidR="00D2550D" w:rsidRPr="008E5BC7">
        <w:rPr>
          <w:rFonts w:cs="Times New Roman"/>
          <w:szCs w:val="24"/>
        </w:rPr>
        <w:lastRenderedPageBreak/>
        <w:t>as well as financial data into ratios</w:t>
      </w:r>
      <w:r w:rsidR="00C364F9">
        <w:rPr>
          <w:rFonts w:cs="Times New Roman"/>
          <w:szCs w:val="24"/>
        </w:rPr>
        <w:t xml:space="preserve"> (</w:t>
      </w:r>
      <w:r w:rsidR="00C364F9" w:rsidRPr="00C364F9">
        <w:rPr>
          <w:rFonts w:cs="Times New Roman"/>
          <w:szCs w:val="24"/>
        </w:rPr>
        <w:t>Easton</w:t>
      </w:r>
      <w:r w:rsidR="00C364F9">
        <w:rPr>
          <w:rFonts w:cs="Times New Roman"/>
          <w:szCs w:val="24"/>
        </w:rPr>
        <w:t xml:space="preserve"> </w:t>
      </w:r>
      <w:r w:rsidR="00C364F9" w:rsidRPr="00C364F9">
        <w:rPr>
          <w:rFonts w:cs="Times New Roman"/>
          <w:szCs w:val="24"/>
        </w:rPr>
        <w:t>and Sommers</w:t>
      </w:r>
      <w:r w:rsidR="00C364F9">
        <w:rPr>
          <w:rFonts w:cs="Times New Roman"/>
          <w:szCs w:val="24"/>
        </w:rPr>
        <w:t>, 2018)</w:t>
      </w:r>
      <w:r w:rsidR="00D2550D" w:rsidRPr="008E5BC7">
        <w:rPr>
          <w:rFonts w:cs="Times New Roman"/>
          <w:szCs w:val="24"/>
        </w:rPr>
        <w:t xml:space="preserve">. These figures in turn assist the company in terms of determining its financial efficiency, evaluating its operational effectiveness, investigating its solvency while assessing its long-term positions. </w:t>
      </w:r>
      <w:r w:rsidR="00334C64" w:rsidRPr="008E5BC7">
        <w:rPr>
          <w:rFonts w:cs="Times New Roman"/>
          <w:szCs w:val="24"/>
        </w:rPr>
        <w:t xml:space="preserve">As a result, it can be evaluated that use of ratio analysis benefits business organisations in making better sense of the books of accounts prepared and published by companies. This in turn assists of the evaluation of both financial performance and standing of </w:t>
      </w:r>
      <w:r w:rsidR="004552AE" w:rsidRPr="008E5BC7">
        <w:rPr>
          <w:rFonts w:cs="Times New Roman"/>
          <w:szCs w:val="24"/>
        </w:rPr>
        <w:t>these companies in detail.</w:t>
      </w:r>
    </w:p>
    <w:p w14:paraId="22D08651" w14:textId="77777777" w:rsidR="00940738" w:rsidRPr="008E5BC7" w:rsidRDefault="00061091" w:rsidP="008E5BC7">
      <w:pPr>
        <w:rPr>
          <w:rFonts w:cs="Times New Roman"/>
          <w:szCs w:val="24"/>
        </w:rPr>
      </w:pPr>
      <w:r w:rsidRPr="008E5BC7">
        <w:rPr>
          <w:rFonts w:cs="Times New Roman"/>
          <w:szCs w:val="24"/>
        </w:rPr>
        <w:t xml:space="preserve">The evaluation of the different ratios of Jerry plc above indicates different results. </w:t>
      </w:r>
      <w:r w:rsidR="00171DA5" w:rsidRPr="008E5BC7">
        <w:rPr>
          <w:rFonts w:cs="Times New Roman"/>
          <w:szCs w:val="24"/>
        </w:rPr>
        <w:t xml:space="preserve">For example, the interpretation of the company’s gross profit ratio indicates that the gross margin of Jerry plc has decreased slightly from 2018 to 2019. Slight deterioration can also be noticed in this organisation’s returns on equity and a higher decrease can be seen in its returns on capital employed. These three ratios are an indication of the decreasing profitability of the organisation, which is a negative aspect in the company’s financial performance. However, </w:t>
      </w:r>
      <w:r w:rsidR="00EC5E62" w:rsidRPr="008E5BC7">
        <w:rPr>
          <w:rFonts w:cs="Times New Roman"/>
          <w:szCs w:val="24"/>
        </w:rPr>
        <w:t>in spite of the decreases, one can notice that Jerry plc has successfully maintained a good and high level of profitability even during 2019. Thus, the profitability ratios reveal that the financial situation of the organisation based on profit earning is good.</w:t>
      </w:r>
    </w:p>
    <w:p w14:paraId="34BDA14D" w14:textId="77777777" w:rsidR="00EC5E62" w:rsidRPr="008E5BC7" w:rsidRDefault="00EC5E62" w:rsidP="008E5BC7">
      <w:pPr>
        <w:rPr>
          <w:rFonts w:cs="Times New Roman"/>
          <w:szCs w:val="24"/>
        </w:rPr>
      </w:pPr>
      <w:r w:rsidRPr="008E5BC7">
        <w:rPr>
          <w:rFonts w:cs="Times New Roman"/>
          <w:szCs w:val="24"/>
        </w:rPr>
        <w:t xml:space="preserve">On the other hand, it can be noticed that </w:t>
      </w:r>
      <w:r w:rsidR="00184E9B" w:rsidRPr="008E5BC7">
        <w:rPr>
          <w:rFonts w:cs="Times New Roman"/>
          <w:szCs w:val="24"/>
        </w:rPr>
        <w:t xml:space="preserve">the inventory turnover period of Jerry plc has reduced from 2018 to 2019. However, a favourable inventory period is still accomplished within the organisation. However, the asset turnover of the organisation has been considerably poor during both the years. A further decrease can also be seen in the organisation’s asset turnover from 2018 to 2019. </w:t>
      </w:r>
      <w:r w:rsidR="006A2AF2" w:rsidRPr="008E5BC7">
        <w:rPr>
          <w:rFonts w:cs="Times New Roman"/>
          <w:szCs w:val="24"/>
        </w:rPr>
        <w:t xml:space="preserve">Another operational efficiency ratio evaluated for Jerry plc is the debtors’ collection period. This ratio, however, </w:t>
      </w:r>
      <w:r w:rsidR="00AF20A2" w:rsidRPr="008E5BC7">
        <w:rPr>
          <w:rFonts w:cs="Times New Roman"/>
          <w:szCs w:val="24"/>
        </w:rPr>
        <w:t xml:space="preserve">shows an </w:t>
      </w:r>
      <w:r w:rsidR="006A2AF2" w:rsidRPr="008E5BC7">
        <w:rPr>
          <w:rFonts w:cs="Times New Roman"/>
          <w:szCs w:val="24"/>
        </w:rPr>
        <w:t>improvement in the company’s performance</w:t>
      </w:r>
      <w:r w:rsidR="00AF20A2" w:rsidRPr="008E5BC7">
        <w:rPr>
          <w:rFonts w:cs="Times New Roman"/>
          <w:szCs w:val="24"/>
        </w:rPr>
        <w:t>. It is because of decrease</w:t>
      </w:r>
      <w:r w:rsidR="006A2AF2" w:rsidRPr="008E5BC7">
        <w:rPr>
          <w:rFonts w:cs="Times New Roman"/>
          <w:szCs w:val="24"/>
        </w:rPr>
        <w:t xml:space="preserve"> </w:t>
      </w:r>
      <w:r w:rsidR="00AF20A2" w:rsidRPr="008E5BC7">
        <w:rPr>
          <w:rFonts w:cs="Times New Roman"/>
          <w:szCs w:val="24"/>
        </w:rPr>
        <w:t>in collection days from the year 2019 to the year 2018</w:t>
      </w:r>
      <w:r w:rsidR="006A2AF2" w:rsidRPr="008E5BC7">
        <w:rPr>
          <w:rFonts w:cs="Times New Roman"/>
          <w:szCs w:val="24"/>
        </w:rPr>
        <w:t xml:space="preserve">. </w:t>
      </w:r>
      <w:r w:rsidR="00AF20A2" w:rsidRPr="008E5BC7">
        <w:rPr>
          <w:rFonts w:cs="Times New Roman"/>
          <w:szCs w:val="24"/>
        </w:rPr>
        <w:t>Thus, the financial situation of Jerry plc based on efficiency ratios is good in terms of inventory turnover and debt collection. However, improvements are needed being made in the utilisation of its assets.</w:t>
      </w:r>
    </w:p>
    <w:p w14:paraId="69E1D293" w14:textId="77777777" w:rsidR="00EA7F95" w:rsidRPr="008E5BC7" w:rsidRDefault="00B03DA6" w:rsidP="008E5BC7">
      <w:pPr>
        <w:rPr>
          <w:rFonts w:cs="Times New Roman"/>
          <w:szCs w:val="24"/>
        </w:rPr>
      </w:pPr>
      <w:r w:rsidRPr="008E5BC7">
        <w:rPr>
          <w:rFonts w:cs="Times New Roman"/>
          <w:szCs w:val="24"/>
        </w:rPr>
        <w:t xml:space="preserve">In addition, the current ratio, which is a liquidity ratio, shows that there has not been any major change in the company’s liquid position between 2018 and 2019. </w:t>
      </w:r>
      <w:r w:rsidR="009F3E86" w:rsidRPr="008E5BC7">
        <w:rPr>
          <w:rFonts w:cs="Times New Roman"/>
          <w:szCs w:val="24"/>
        </w:rPr>
        <w:t>Despite of not being considerabl</w:t>
      </w:r>
      <w:r w:rsidR="00D8553F" w:rsidRPr="008E5BC7">
        <w:rPr>
          <w:rFonts w:cs="Times New Roman"/>
          <w:szCs w:val="24"/>
        </w:rPr>
        <w:t>y</w:t>
      </w:r>
      <w:r w:rsidR="009F3E86" w:rsidRPr="008E5BC7">
        <w:rPr>
          <w:rFonts w:cs="Times New Roman"/>
          <w:szCs w:val="24"/>
        </w:rPr>
        <w:t xml:space="preserve"> low, there is still scope for the organisation to enhance </w:t>
      </w:r>
      <w:r w:rsidR="00D8553F" w:rsidRPr="008E5BC7">
        <w:rPr>
          <w:rFonts w:cs="Times New Roman"/>
          <w:szCs w:val="24"/>
        </w:rPr>
        <w:t xml:space="preserve">its liquid position in the forthcoming years. </w:t>
      </w:r>
      <w:r w:rsidR="008E521C" w:rsidRPr="008E5BC7">
        <w:rPr>
          <w:rFonts w:cs="Times New Roman"/>
          <w:szCs w:val="24"/>
        </w:rPr>
        <w:t>Contrastingly</w:t>
      </w:r>
      <w:r w:rsidR="00295BFA" w:rsidRPr="008E5BC7">
        <w:rPr>
          <w:rFonts w:cs="Times New Roman"/>
          <w:szCs w:val="24"/>
        </w:rPr>
        <w:t xml:space="preserve">, there has been a considerable enhancement in the gearing ratio as well as interest cover ratio of the organisation. Both these ratios have been improvements from 2018 to 2019, thereby revealing good solvency of </w:t>
      </w:r>
      <w:r w:rsidR="00B87194" w:rsidRPr="008E5BC7">
        <w:rPr>
          <w:rFonts w:cs="Times New Roman"/>
          <w:szCs w:val="24"/>
        </w:rPr>
        <w:t xml:space="preserve">Jerry plc. </w:t>
      </w:r>
      <w:r w:rsidR="008E521C" w:rsidRPr="008E5BC7">
        <w:rPr>
          <w:rFonts w:cs="Times New Roman"/>
          <w:szCs w:val="24"/>
        </w:rPr>
        <w:t xml:space="preserve">The EPS of the company, </w:t>
      </w:r>
      <w:r w:rsidR="008E521C" w:rsidRPr="008E5BC7">
        <w:rPr>
          <w:rFonts w:cs="Times New Roman"/>
          <w:szCs w:val="24"/>
        </w:rPr>
        <w:lastRenderedPageBreak/>
        <w:t>however, shows decrease during these two years, which is an indication of decrease of its financial situation depending on market value.</w:t>
      </w:r>
      <w:r w:rsidR="00E86E3F" w:rsidRPr="008E5BC7">
        <w:rPr>
          <w:rFonts w:cs="Times New Roman"/>
          <w:szCs w:val="24"/>
        </w:rPr>
        <w:t xml:space="preserve"> Thus, </w:t>
      </w:r>
      <w:r w:rsidR="007D413B" w:rsidRPr="008E5BC7">
        <w:rPr>
          <w:rFonts w:cs="Times New Roman"/>
          <w:szCs w:val="24"/>
        </w:rPr>
        <w:t>it can be said that the financial situation of Jerry plc is good in terms of profitability and solvency. However, further improvements can be made to the company’s financial situation in terms of liquidity, market value and operational efficiency.</w:t>
      </w:r>
      <w:r w:rsidR="00EA7F95" w:rsidRPr="008E5BC7">
        <w:rPr>
          <w:rFonts w:cs="Times New Roman"/>
          <w:szCs w:val="24"/>
        </w:rPr>
        <w:br w:type="page"/>
      </w:r>
    </w:p>
    <w:p w14:paraId="175835CF" w14:textId="77777777" w:rsidR="005E7F5B" w:rsidRPr="008E5BC7" w:rsidRDefault="00EA7F95" w:rsidP="008E5BC7">
      <w:pPr>
        <w:pStyle w:val="Heading1"/>
        <w:rPr>
          <w:rFonts w:cs="Times New Roman"/>
          <w:szCs w:val="24"/>
        </w:rPr>
      </w:pPr>
      <w:bookmarkStart w:id="2" w:name="_Toc47805788"/>
      <w:r w:rsidRPr="008E5BC7">
        <w:rPr>
          <w:rFonts w:cs="Times New Roman"/>
          <w:szCs w:val="24"/>
        </w:rPr>
        <w:lastRenderedPageBreak/>
        <w:t>Question 3</w:t>
      </w:r>
      <w:bookmarkEnd w:id="2"/>
    </w:p>
    <w:p w14:paraId="2E1508F6" w14:textId="77777777" w:rsidR="005E7F5B" w:rsidRPr="008E5BC7" w:rsidRDefault="005E7F5B" w:rsidP="008E5BC7">
      <w:pPr>
        <w:pStyle w:val="Heading2"/>
        <w:rPr>
          <w:rFonts w:cs="Times New Roman"/>
          <w:szCs w:val="24"/>
        </w:rPr>
      </w:pPr>
      <w:r w:rsidRPr="008E5BC7">
        <w:rPr>
          <w:rFonts w:cs="Times New Roman"/>
          <w:szCs w:val="24"/>
        </w:rPr>
        <w:t xml:space="preserve">(a) Identify three different user groups of company accounts and discuss why these user groups are interested in the information provided in financial statements. </w:t>
      </w:r>
    </w:p>
    <w:p w14:paraId="78059922" w14:textId="77777777" w:rsidR="00C231BB" w:rsidRPr="008E5BC7" w:rsidRDefault="00BC1F60" w:rsidP="008E5BC7">
      <w:pPr>
        <w:rPr>
          <w:rFonts w:cs="Times New Roman"/>
          <w:szCs w:val="24"/>
        </w:rPr>
      </w:pPr>
      <w:r w:rsidRPr="008E5BC7">
        <w:rPr>
          <w:rFonts w:cs="Times New Roman"/>
          <w:szCs w:val="24"/>
        </w:rPr>
        <w:t>The accounts prepared within a company is accessed and utilised by a number of users. Information recorded and published in a company’s accounts are beneficial to user groups in differing ways</w:t>
      </w:r>
      <w:r w:rsidR="00AA676C" w:rsidRPr="008E5BC7">
        <w:rPr>
          <w:rFonts w:cs="Times New Roman"/>
          <w:szCs w:val="24"/>
        </w:rPr>
        <w:t xml:space="preserve">, the most common </w:t>
      </w:r>
      <w:r w:rsidR="00923491" w:rsidRPr="008E5BC7">
        <w:rPr>
          <w:rFonts w:cs="Times New Roman"/>
          <w:szCs w:val="24"/>
        </w:rPr>
        <w:t>benefit</w:t>
      </w:r>
      <w:r w:rsidR="00AA676C" w:rsidRPr="008E5BC7">
        <w:rPr>
          <w:rFonts w:cs="Times New Roman"/>
          <w:szCs w:val="24"/>
        </w:rPr>
        <w:t xml:space="preserve"> being</w:t>
      </w:r>
      <w:r w:rsidR="00923491" w:rsidRPr="008E5BC7">
        <w:rPr>
          <w:rFonts w:cs="Times New Roman"/>
          <w:szCs w:val="24"/>
        </w:rPr>
        <w:t xml:space="preserve"> aiding in</w:t>
      </w:r>
      <w:r w:rsidR="00AA676C" w:rsidRPr="008E5BC7">
        <w:rPr>
          <w:rFonts w:cs="Times New Roman"/>
          <w:szCs w:val="24"/>
        </w:rPr>
        <w:t xml:space="preserve"> decision-making</w:t>
      </w:r>
      <w:r w:rsidRPr="008E5BC7">
        <w:rPr>
          <w:rFonts w:cs="Times New Roman"/>
          <w:szCs w:val="24"/>
        </w:rPr>
        <w:t>. The below are three key user groups of a company’s accounts and their reason of i</w:t>
      </w:r>
      <w:r w:rsidR="00CC3D89" w:rsidRPr="008E5BC7">
        <w:rPr>
          <w:rFonts w:cs="Times New Roman"/>
          <w:szCs w:val="24"/>
        </w:rPr>
        <w:t xml:space="preserve">nterest in financial statement information </w:t>
      </w:r>
      <w:r w:rsidRPr="008E5BC7">
        <w:rPr>
          <w:rFonts w:cs="Times New Roman"/>
          <w:szCs w:val="24"/>
        </w:rPr>
        <w:t>-</w:t>
      </w:r>
    </w:p>
    <w:p w14:paraId="09D0B068" w14:textId="77777777" w:rsidR="00BC1F60" w:rsidRPr="004818D2" w:rsidRDefault="00CC3D89" w:rsidP="004818D2">
      <w:pPr>
        <w:pStyle w:val="ListParagraph"/>
        <w:numPr>
          <w:ilvl w:val="0"/>
          <w:numId w:val="4"/>
        </w:numPr>
        <w:rPr>
          <w:rFonts w:cs="Times New Roman"/>
          <w:szCs w:val="24"/>
        </w:rPr>
      </w:pPr>
      <w:r w:rsidRPr="008E5BC7">
        <w:rPr>
          <w:rFonts w:cs="Times New Roman"/>
          <w:b/>
          <w:i/>
          <w:szCs w:val="24"/>
        </w:rPr>
        <w:t>Creditor</w:t>
      </w:r>
      <w:r w:rsidR="00B707BD" w:rsidRPr="008E5BC7">
        <w:rPr>
          <w:rFonts w:cs="Times New Roman"/>
          <w:b/>
          <w:i/>
          <w:szCs w:val="24"/>
        </w:rPr>
        <w:t xml:space="preserve">s or suppliers </w:t>
      </w:r>
      <w:r w:rsidRPr="008E5BC7">
        <w:rPr>
          <w:rFonts w:cs="Times New Roman"/>
          <w:szCs w:val="24"/>
        </w:rPr>
        <w:t xml:space="preserve">- </w:t>
      </w:r>
      <w:r w:rsidR="00864B8A" w:rsidRPr="008E5BC7">
        <w:rPr>
          <w:rFonts w:cs="Times New Roman"/>
          <w:szCs w:val="24"/>
        </w:rPr>
        <w:t>This user group is present in the outside or external environment of a business</w:t>
      </w:r>
      <w:r w:rsidR="004818D2">
        <w:rPr>
          <w:rFonts w:cs="Times New Roman"/>
          <w:szCs w:val="24"/>
        </w:rPr>
        <w:t xml:space="preserve"> (</w:t>
      </w:r>
      <w:r w:rsidR="004818D2" w:rsidRPr="004818D2">
        <w:rPr>
          <w:rFonts w:cs="Times New Roman"/>
          <w:szCs w:val="24"/>
        </w:rPr>
        <w:t>Kawugana</w:t>
      </w:r>
      <w:r w:rsidR="004818D2">
        <w:rPr>
          <w:rFonts w:cs="Times New Roman"/>
          <w:szCs w:val="24"/>
        </w:rPr>
        <w:t xml:space="preserve"> </w:t>
      </w:r>
      <w:r w:rsidR="004818D2" w:rsidRPr="004818D2">
        <w:rPr>
          <w:rFonts w:cs="Times New Roman"/>
          <w:szCs w:val="24"/>
        </w:rPr>
        <w:t>and Faruna, 2019)</w:t>
      </w:r>
      <w:r w:rsidR="00864B8A" w:rsidRPr="004818D2">
        <w:rPr>
          <w:rFonts w:cs="Times New Roman"/>
          <w:szCs w:val="24"/>
        </w:rPr>
        <w:t xml:space="preserve">.  They are interested in the </w:t>
      </w:r>
      <w:r w:rsidR="00894784" w:rsidRPr="004818D2">
        <w:rPr>
          <w:rFonts w:cs="Times New Roman"/>
          <w:szCs w:val="24"/>
        </w:rPr>
        <w:t xml:space="preserve">financial statements prepared by business organisations so that they can evaluate their liquidity position along with their creditworthiness. Based on this, the creditors make decisions on supplying materials and inputs to these organisations </w:t>
      </w:r>
      <w:r w:rsidR="005A644A" w:rsidRPr="004818D2">
        <w:rPr>
          <w:rFonts w:cs="Times New Roman"/>
          <w:szCs w:val="24"/>
        </w:rPr>
        <w:t>in the future and involve in business with them.</w:t>
      </w:r>
    </w:p>
    <w:p w14:paraId="260C2D6C" w14:textId="77777777" w:rsidR="00CC3D89" w:rsidRPr="008E5BC7" w:rsidRDefault="00CC3D89" w:rsidP="008E5BC7">
      <w:pPr>
        <w:pStyle w:val="ListParagraph"/>
        <w:numPr>
          <w:ilvl w:val="0"/>
          <w:numId w:val="4"/>
        </w:numPr>
        <w:rPr>
          <w:rFonts w:cs="Times New Roman"/>
          <w:szCs w:val="24"/>
        </w:rPr>
      </w:pPr>
      <w:r w:rsidRPr="008E5BC7">
        <w:rPr>
          <w:rFonts w:cs="Times New Roman"/>
          <w:b/>
          <w:i/>
          <w:szCs w:val="24"/>
        </w:rPr>
        <w:t>Managers</w:t>
      </w:r>
      <w:r w:rsidRPr="008E5BC7">
        <w:rPr>
          <w:rFonts w:cs="Times New Roman"/>
          <w:szCs w:val="24"/>
        </w:rPr>
        <w:t xml:space="preserve"> - </w:t>
      </w:r>
      <w:r w:rsidR="00C77E05" w:rsidRPr="008E5BC7">
        <w:rPr>
          <w:rFonts w:cs="Times New Roman"/>
          <w:szCs w:val="24"/>
        </w:rPr>
        <w:t>Managers of an entity are an internally present user group of a company’s accounts</w:t>
      </w:r>
      <w:r w:rsidR="004818D2">
        <w:rPr>
          <w:rFonts w:cs="Times New Roman"/>
          <w:szCs w:val="24"/>
        </w:rPr>
        <w:t xml:space="preserve"> (</w:t>
      </w:r>
      <w:r w:rsidR="004818D2" w:rsidRPr="004818D2">
        <w:rPr>
          <w:rFonts w:cs="Times New Roman"/>
          <w:szCs w:val="24"/>
        </w:rPr>
        <w:t>Kim</w:t>
      </w:r>
      <w:r w:rsidR="004818D2">
        <w:rPr>
          <w:rFonts w:cs="Times New Roman"/>
          <w:szCs w:val="24"/>
        </w:rPr>
        <w:t xml:space="preserve"> </w:t>
      </w:r>
      <w:r w:rsidR="004818D2" w:rsidRPr="004818D2">
        <w:rPr>
          <w:rFonts w:cs="Times New Roman"/>
          <w:i/>
          <w:szCs w:val="24"/>
        </w:rPr>
        <w:t>et al</w:t>
      </w:r>
      <w:r w:rsidR="004818D2">
        <w:rPr>
          <w:rFonts w:cs="Times New Roman"/>
          <w:szCs w:val="24"/>
        </w:rPr>
        <w:t>., 2020)</w:t>
      </w:r>
      <w:r w:rsidR="00C77E05" w:rsidRPr="008E5BC7">
        <w:rPr>
          <w:rFonts w:cs="Times New Roman"/>
          <w:szCs w:val="24"/>
        </w:rPr>
        <w:t xml:space="preserve">. They are interested in evaluation of the information recorded in the financial statements of a company in order to evaluate its present situation while considering its future prospects. </w:t>
      </w:r>
      <w:r w:rsidR="00864B8A" w:rsidRPr="008E5BC7">
        <w:rPr>
          <w:rFonts w:cs="Times New Roman"/>
          <w:szCs w:val="24"/>
        </w:rPr>
        <w:t>The information</w:t>
      </w:r>
      <w:r w:rsidR="00C77E05" w:rsidRPr="008E5BC7">
        <w:rPr>
          <w:rFonts w:cs="Times New Roman"/>
          <w:szCs w:val="24"/>
        </w:rPr>
        <w:t xml:space="preserve"> </w:t>
      </w:r>
      <w:r w:rsidR="00864B8A" w:rsidRPr="008E5BC7">
        <w:rPr>
          <w:rFonts w:cs="Times New Roman"/>
          <w:szCs w:val="24"/>
        </w:rPr>
        <w:t>also</w:t>
      </w:r>
      <w:r w:rsidR="00C77E05" w:rsidRPr="008E5BC7">
        <w:rPr>
          <w:rFonts w:cs="Times New Roman"/>
          <w:szCs w:val="24"/>
        </w:rPr>
        <w:t xml:space="preserve"> helps them in ensuring and monitoring the company’s progress as well as financial stan</w:t>
      </w:r>
      <w:r w:rsidR="00864B8A" w:rsidRPr="008E5BC7">
        <w:rPr>
          <w:rFonts w:cs="Times New Roman"/>
          <w:szCs w:val="24"/>
        </w:rPr>
        <w:t>ding based on which decisions are made for the future.</w:t>
      </w:r>
      <w:r w:rsidR="00C77E05" w:rsidRPr="008E5BC7">
        <w:rPr>
          <w:rFonts w:cs="Times New Roman"/>
          <w:szCs w:val="24"/>
        </w:rPr>
        <w:t xml:space="preserve"> </w:t>
      </w:r>
    </w:p>
    <w:p w14:paraId="3C373F15" w14:textId="77777777" w:rsidR="00C231BB" w:rsidRPr="00AA2D0B" w:rsidRDefault="00CC3D89" w:rsidP="00AA2D0B">
      <w:pPr>
        <w:pStyle w:val="ListParagraph"/>
        <w:numPr>
          <w:ilvl w:val="0"/>
          <w:numId w:val="4"/>
        </w:numPr>
        <w:rPr>
          <w:rFonts w:cs="Times New Roman"/>
          <w:szCs w:val="24"/>
        </w:rPr>
      </w:pPr>
      <w:r w:rsidRPr="008E5BC7">
        <w:rPr>
          <w:rFonts w:cs="Times New Roman"/>
          <w:b/>
          <w:i/>
          <w:szCs w:val="24"/>
        </w:rPr>
        <w:t>Potential investors</w:t>
      </w:r>
      <w:r w:rsidRPr="008E5BC7">
        <w:rPr>
          <w:rFonts w:cs="Times New Roman"/>
          <w:szCs w:val="24"/>
        </w:rPr>
        <w:t xml:space="preserve"> - </w:t>
      </w:r>
      <w:r w:rsidR="005A644A" w:rsidRPr="008E5BC7">
        <w:rPr>
          <w:rFonts w:cs="Times New Roman"/>
          <w:szCs w:val="24"/>
        </w:rPr>
        <w:t xml:space="preserve">The investors available in the market and the prospective investors of an entity </w:t>
      </w:r>
      <w:r w:rsidR="00D92CD0" w:rsidRPr="008E5BC7">
        <w:rPr>
          <w:rFonts w:cs="Times New Roman"/>
          <w:szCs w:val="24"/>
        </w:rPr>
        <w:t>hold considerable interests on the future prospects as well as financial strengths of a company</w:t>
      </w:r>
      <w:r w:rsidR="00AA2D0B">
        <w:rPr>
          <w:rFonts w:cs="Times New Roman"/>
          <w:szCs w:val="24"/>
        </w:rPr>
        <w:t xml:space="preserve"> (</w:t>
      </w:r>
      <w:r w:rsidR="00AA2D0B" w:rsidRPr="00AA2D0B">
        <w:rPr>
          <w:rFonts w:cs="Times New Roman"/>
          <w:szCs w:val="24"/>
        </w:rPr>
        <w:t>Kunz</w:t>
      </w:r>
      <w:r w:rsidR="00AA2D0B">
        <w:rPr>
          <w:rFonts w:cs="Times New Roman"/>
          <w:szCs w:val="24"/>
        </w:rPr>
        <w:t xml:space="preserve"> </w:t>
      </w:r>
      <w:r w:rsidR="00AA2D0B" w:rsidRPr="00AA2D0B">
        <w:rPr>
          <w:rFonts w:cs="Times New Roman"/>
          <w:szCs w:val="24"/>
        </w:rPr>
        <w:t>and Staehle, 2020)</w:t>
      </w:r>
      <w:r w:rsidR="00D92CD0" w:rsidRPr="00AA2D0B">
        <w:rPr>
          <w:rFonts w:cs="Times New Roman"/>
          <w:szCs w:val="24"/>
        </w:rPr>
        <w:t>. Such information can be accessed only from the financial statements and accounts prepared by it, based on which their decisions on investment are finalised.</w:t>
      </w:r>
    </w:p>
    <w:p w14:paraId="2E7BE0F9" w14:textId="77777777" w:rsidR="005E7F5B" w:rsidRPr="008E5BC7" w:rsidRDefault="005E7F5B" w:rsidP="008E5BC7">
      <w:pPr>
        <w:pStyle w:val="Heading2"/>
        <w:rPr>
          <w:rFonts w:cs="Times New Roman"/>
          <w:szCs w:val="24"/>
        </w:rPr>
      </w:pPr>
      <w:r w:rsidRPr="008E5BC7">
        <w:rPr>
          <w:rFonts w:cs="Times New Roman"/>
          <w:szCs w:val="24"/>
        </w:rPr>
        <w:t>(b) Discuss the advantages and disadvantages of a highly regula</w:t>
      </w:r>
      <w:r w:rsidR="00343E08" w:rsidRPr="008E5BC7">
        <w:rPr>
          <w:rFonts w:cs="Times New Roman"/>
          <w:szCs w:val="24"/>
        </w:rPr>
        <w:t>ted financial reporting regime.</w:t>
      </w:r>
    </w:p>
    <w:p w14:paraId="617269DA" w14:textId="77777777" w:rsidR="009514F0" w:rsidRPr="008E5BC7" w:rsidRDefault="008A0802" w:rsidP="008E5BC7">
      <w:pPr>
        <w:rPr>
          <w:rFonts w:cs="Times New Roman"/>
          <w:szCs w:val="24"/>
        </w:rPr>
      </w:pPr>
      <w:r w:rsidRPr="008E5BC7">
        <w:rPr>
          <w:rFonts w:cs="Times New Roman"/>
          <w:szCs w:val="24"/>
        </w:rPr>
        <w:t xml:space="preserve">According to </w:t>
      </w:r>
      <w:r w:rsidR="001A7616" w:rsidRPr="001A7616">
        <w:rPr>
          <w:rFonts w:cs="Times New Roman"/>
          <w:szCs w:val="24"/>
        </w:rPr>
        <w:t xml:space="preserve">Sunder </w:t>
      </w:r>
      <w:r w:rsidRPr="008E5BC7">
        <w:rPr>
          <w:rFonts w:cs="Times New Roman"/>
          <w:szCs w:val="24"/>
        </w:rPr>
        <w:t>(</w:t>
      </w:r>
      <w:r w:rsidR="001A7616">
        <w:rPr>
          <w:rFonts w:cs="Times New Roman"/>
          <w:szCs w:val="24"/>
        </w:rPr>
        <w:t>2016</w:t>
      </w:r>
      <w:r w:rsidRPr="008E5BC7">
        <w:rPr>
          <w:rFonts w:cs="Times New Roman"/>
          <w:szCs w:val="24"/>
        </w:rPr>
        <w:t xml:space="preserve">), financial reporting is one of the compulsory activities or functions that is required being performed in every business organisation. However, there are several rules, regulations and standards, which can be termed as financial reporting regime needed being followed for the preparation of financial statements of a company. </w:t>
      </w:r>
      <w:r w:rsidR="00CF223C" w:rsidRPr="008E5BC7">
        <w:rPr>
          <w:rFonts w:cs="Times New Roman"/>
          <w:szCs w:val="24"/>
        </w:rPr>
        <w:t xml:space="preserve">A financial reporting regime </w:t>
      </w:r>
      <w:r w:rsidR="00CF223C" w:rsidRPr="008E5BC7">
        <w:rPr>
          <w:rFonts w:cs="Times New Roman"/>
          <w:szCs w:val="24"/>
        </w:rPr>
        <w:lastRenderedPageBreak/>
        <w:t xml:space="preserve">can be defined as the principles that are to be followed in order to prepare a company’s financial reports. It also provides information for deriving the amount and types of information that these financial statements </w:t>
      </w:r>
      <w:r w:rsidR="00AA364B" w:rsidRPr="008E5BC7">
        <w:rPr>
          <w:rFonts w:cs="Times New Roman"/>
          <w:szCs w:val="24"/>
        </w:rPr>
        <w:t>must be providing to users of financial statements, inclusive of cr</w:t>
      </w:r>
      <w:r w:rsidR="009514F0" w:rsidRPr="008E5BC7">
        <w:rPr>
          <w:rFonts w:cs="Times New Roman"/>
          <w:szCs w:val="24"/>
        </w:rPr>
        <w:t>editors and other stakeholders.</w:t>
      </w:r>
    </w:p>
    <w:p w14:paraId="7D53AF47" w14:textId="77777777" w:rsidR="00C231BB" w:rsidRPr="008E5BC7" w:rsidRDefault="005E4D98" w:rsidP="008E5BC7">
      <w:pPr>
        <w:rPr>
          <w:rFonts w:cs="Times New Roman"/>
          <w:szCs w:val="24"/>
        </w:rPr>
      </w:pPr>
      <w:r w:rsidRPr="008E5BC7">
        <w:rPr>
          <w:rFonts w:cs="Times New Roman"/>
          <w:szCs w:val="24"/>
        </w:rPr>
        <w:t>However, regulation of financial reporting regime differs from one country to another.</w:t>
      </w:r>
      <w:r w:rsidR="00EA4ED8" w:rsidRPr="008E5BC7">
        <w:rPr>
          <w:rFonts w:cs="Times New Roman"/>
          <w:szCs w:val="24"/>
        </w:rPr>
        <w:t xml:space="preserve"> In a few countries, the financial reporting regime is moderately regulated while some have highly regulated financial reporting regime.</w:t>
      </w:r>
      <w:r w:rsidR="00207D15" w:rsidRPr="008E5BC7">
        <w:rPr>
          <w:rFonts w:cs="Times New Roman"/>
          <w:szCs w:val="24"/>
        </w:rPr>
        <w:t xml:space="preserve"> This strength of the regime also depends upon the administration of a company. However, there are both benefits and limitations if financial reporting regime is highly regulated. In the table below, these benefits and limitations have been discussed from the users’ perspective and the financial statement preparers’ perspectives -</w:t>
      </w:r>
    </w:p>
    <w:tbl>
      <w:tblPr>
        <w:tblStyle w:val="TableGrid"/>
        <w:tblW w:w="0" w:type="auto"/>
        <w:tblLook w:val="04A0" w:firstRow="1" w:lastRow="0" w:firstColumn="1" w:lastColumn="0" w:noHBand="0" w:noVBand="1"/>
      </w:tblPr>
      <w:tblGrid>
        <w:gridCol w:w="2538"/>
        <w:gridCol w:w="3690"/>
        <w:gridCol w:w="3348"/>
      </w:tblGrid>
      <w:tr w:rsidR="00207D15" w:rsidRPr="008E5BC7" w14:paraId="08A6A2E1" w14:textId="77777777" w:rsidTr="00450B41">
        <w:tc>
          <w:tcPr>
            <w:tcW w:w="2538" w:type="dxa"/>
          </w:tcPr>
          <w:p w14:paraId="0E7823E4" w14:textId="77777777" w:rsidR="00207D15" w:rsidRPr="008E5BC7" w:rsidRDefault="00825E73" w:rsidP="008E5BC7">
            <w:pPr>
              <w:rPr>
                <w:rFonts w:cs="Times New Roman"/>
                <w:b/>
                <w:sz w:val="24"/>
                <w:szCs w:val="24"/>
              </w:rPr>
            </w:pPr>
            <w:r w:rsidRPr="008E5BC7">
              <w:rPr>
                <w:rFonts w:cs="Times New Roman"/>
                <w:b/>
                <w:sz w:val="24"/>
                <w:szCs w:val="24"/>
              </w:rPr>
              <w:t>Basis of comparison</w:t>
            </w:r>
          </w:p>
        </w:tc>
        <w:tc>
          <w:tcPr>
            <w:tcW w:w="3690" w:type="dxa"/>
          </w:tcPr>
          <w:p w14:paraId="3205A74A" w14:textId="77777777" w:rsidR="00207D15" w:rsidRPr="008E5BC7" w:rsidRDefault="00825E73" w:rsidP="008E5BC7">
            <w:pPr>
              <w:jc w:val="center"/>
              <w:rPr>
                <w:rFonts w:cs="Times New Roman"/>
                <w:b/>
                <w:sz w:val="24"/>
                <w:szCs w:val="24"/>
              </w:rPr>
            </w:pPr>
            <w:r w:rsidRPr="008E5BC7">
              <w:rPr>
                <w:rFonts w:cs="Times New Roman"/>
                <w:b/>
                <w:sz w:val="24"/>
                <w:szCs w:val="24"/>
              </w:rPr>
              <w:t>Advantages</w:t>
            </w:r>
          </w:p>
        </w:tc>
        <w:tc>
          <w:tcPr>
            <w:tcW w:w="3348" w:type="dxa"/>
          </w:tcPr>
          <w:p w14:paraId="1DEF83F9" w14:textId="77777777" w:rsidR="00207D15" w:rsidRPr="008E5BC7" w:rsidRDefault="00825E73" w:rsidP="008E5BC7">
            <w:pPr>
              <w:jc w:val="center"/>
              <w:rPr>
                <w:rFonts w:cs="Times New Roman"/>
                <w:b/>
                <w:sz w:val="24"/>
                <w:szCs w:val="24"/>
              </w:rPr>
            </w:pPr>
            <w:r w:rsidRPr="008E5BC7">
              <w:rPr>
                <w:rFonts w:cs="Times New Roman"/>
                <w:b/>
                <w:sz w:val="24"/>
                <w:szCs w:val="24"/>
              </w:rPr>
              <w:t>Disadvantages</w:t>
            </w:r>
          </w:p>
        </w:tc>
      </w:tr>
      <w:tr w:rsidR="00207D15" w:rsidRPr="008E5BC7" w14:paraId="2F95E903" w14:textId="77777777" w:rsidTr="00450B41">
        <w:tc>
          <w:tcPr>
            <w:tcW w:w="2538" w:type="dxa"/>
          </w:tcPr>
          <w:p w14:paraId="7BC346C9" w14:textId="77777777" w:rsidR="00207D15" w:rsidRPr="008E5BC7" w:rsidRDefault="00825E73" w:rsidP="008E5BC7">
            <w:pPr>
              <w:pStyle w:val="ListParagraph"/>
              <w:numPr>
                <w:ilvl w:val="0"/>
                <w:numId w:val="7"/>
              </w:numPr>
              <w:rPr>
                <w:rFonts w:cs="Times New Roman"/>
                <w:b/>
                <w:sz w:val="24"/>
                <w:szCs w:val="24"/>
              </w:rPr>
            </w:pPr>
            <w:r w:rsidRPr="008E5BC7">
              <w:rPr>
                <w:rFonts w:cs="Times New Roman"/>
                <w:b/>
                <w:sz w:val="24"/>
                <w:szCs w:val="24"/>
              </w:rPr>
              <w:t xml:space="preserve">From user perspective </w:t>
            </w:r>
          </w:p>
        </w:tc>
        <w:tc>
          <w:tcPr>
            <w:tcW w:w="3690" w:type="dxa"/>
          </w:tcPr>
          <w:p w14:paraId="0D7F7DF1" w14:textId="77777777" w:rsidR="00207D15" w:rsidRPr="008E5BC7" w:rsidRDefault="00A81EE9" w:rsidP="008E5BC7">
            <w:pPr>
              <w:pStyle w:val="ListParagraph"/>
              <w:numPr>
                <w:ilvl w:val="0"/>
                <w:numId w:val="8"/>
              </w:numPr>
              <w:rPr>
                <w:rFonts w:cs="Times New Roman"/>
                <w:sz w:val="24"/>
                <w:szCs w:val="24"/>
              </w:rPr>
            </w:pPr>
            <w:r w:rsidRPr="008E5BC7">
              <w:rPr>
                <w:rFonts w:cs="Times New Roman"/>
                <w:sz w:val="24"/>
                <w:szCs w:val="24"/>
              </w:rPr>
              <w:t xml:space="preserve">From </w:t>
            </w:r>
            <w:r w:rsidR="00475FE3" w:rsidRPr="008E5BC7">
              <w:rPr>
                <w:rFonts w:cs="Times New Roman"/>
                <w:sz w:val="24"/>
                <w:szCs w:val="24"/>
              </w:rPr>
              <w:t>a</w:t>
            </w:r>
            <w:r w:rsidRPr="008E5BC7">
              <w:rPr>
                <w:rFonts w:cs="Times New Roman"/>
                <w:sz w:val="24"/>
                <w:szCs w:val="24"/>
              </w:rPr>
              <w:t xml:space="preserve"> user’s perspective, strong regime for financial reporting </w:t>
            </w:r>
            <w:r w:rsidR="001B42DA" w:rsidRPr="008E5BC7">
              <w:rPr>
                <w:rFonts w:cs="Times New Roman"/>
                <w:sz w:val="24"/>
                <w:szCs w:val="24"/>
              </w:rPr>
              <w:t xml:space="preserve">is helpful in order to rely on financial statements. </w:t>
            </w:r>
          </w:p>
          <w:p w14:paraId="6F0F2FD5" w14:textId="77777777" w:rsidR="00475FE3" w:rsidRPr="008E5BC7" w:rsidRDefault="00475FE3" w:rsidP="008E5BC7">
            <w:pPr>
              <w:pStyle w:val="ListParagraph"/>
              <w:numPr>
                <w:ilvl w:val="0"/>
                <w:numId w:val="8"/>
              </w:numPr>
              <w:rPr>
                <w:rFonts w:cs="Times New Roman"/>
                <w:sz w:val="24"/>
                <w:szCs w:val="24"/>
              </w:rPr>
            </w:pPr>
            <w:r w:rsidRPr="008E5BC7">
              <w:rPr>
                <w:rFonts w:cs="Times New Roman"/>
                <w:sz w:val="24"/>
                <w:szCs w:val="24"/>
              </w:rPr>
              <w:t>It also helps them in ascertaining that there has not been any sort of accounting manipulations or frauds within the company while reporting its financial situation</w:t>
            </w:r>
            <w:r w:rsidR="001A7616">
              <w:rPr>
                <w:rFonts w:cs="Times New Roman"/>
                <w:sz w:val="24"/>
                <w:szCs w:val="24"/>
              </w:rPr>
              <w:t xml:space="preserve"> (</w:t>
            </w:r>
            <w:r w:rsidR="001A7616" w:rsidRPr="001A7616">
              <w:rPr>
                <w:rFonts w:cs="Times New Roman"/>
                <w:sz w:val="24"/>
                <w:szCs w:val="24"/>
              </w:rPr>
              <w:t>Saei</w:t>
            </w:r>
            <w:r w:rsidR="001A7616">
              <w:rPr>
                <w:rFonts w:cs="Times New Roman"/>
                <w:sz w:val="24"/>
                <w:szCs w:val="24"/>
              </w:rPr>
              <w:t xml:space="preserve"> </w:t>
            </w:r>
            <w:r w:rsidR="001A7616" w:rsidRPr="001A7616">
              <w:rPr>
                <w:rFonts w:cs="Times New Roman"/>
                <w:i/>
                <w:sz w:val="24"/>
                <w:szCs w:val="24"/>
              </w:rPr>
              <w:t>et al</w:t>
            </w:r>
            <w:r w:rsidR="001A7616">
              <w:rPr>
                <w:rFonts w:cs="Times New Roman"/>
                <w:sz w:val="24"/>
                <w:szCs w:val="24"/>
              </w:rPr>
              <w:t>., 2018)</w:t>
            </w:r>
            <w:r w:rsidRPr="008E5BC7">
              <w:rPr>
                <w:rFonts w:cs="Times New Roman"/>
                <w:sz w:val="24"/>
                <w:szCs w:val="24"/>
              </w:rPr>
              <w:t>.</w:t>
            </w:r>
          </w:p>
          <w:p w14:paraId="34AB01CE" w14:textId="77777777" w:rsidR="00475FE3" w:rsidRPr="008E5BC7" w:rsidRDefault="00475FE3" w:rsidP="008E5BC7">
            <w:pPr>
              <w:pStyle w:val="ListParagraph"/>
              <w:numPr>
                <w:ilvl w:val="0"/>
                <w:numId w:val="8"/>
              </w:numPr>
              <w:rPr>
                <w:rFonts w:cs="Times New Roman"/>
                <w:sz w:val="24"/>
                <w:szCs w:val="24"/>
              </w:rPr>
            </w:pPr>
            <w:r w:rsidRPr="008E5BC7">
              <w:rPr>
                <w:rFonts w:cs="Times New Roman"/>
                <w:sz w:val="24"/>
                <w:szCs w:val="24"/>
              </w:rPr>
              <w:t xml:space="preserve">A </w:t>
            </w:r>
            <w:r w:rsidR="001C7D14" w:rsidRPr="008E5BC7">
              <w:rPr>
                <w:rFonts w:cs="Times New Roman"/>
                <w:sz w:val="24"/>
                <w:szCs w:val="24"/>
              </w:rPr>
              <w:t>strong</w:t>
            </w:r>
            <w:r w:rsidRPr="008E5BC7">
              <w:rPr>
                <w:rFonts w:cs="Times New Roman"/>
                <w:sz w:val="24"/>
                <w:szCs w:val="24"/>
              </w:rPr>
              <w:t xml:space="preserve"> regime for financial reporting</w:t>
            </w:r>
            <w:r w:rsidR="001C7D14" w:rsidRPr="008E5BC7">
              <w:rPr>
                <w:rFonts w:cs="Times New Roman"/>
                <w:sz w:val="24"/>
                <w:szCs w:val="24"/>
              </w:rPr>
              <w:t xml:space="preserve"> assists a user in ensuring the incorporation of suitable decisions, as uniformity is </w:t>
            </w:r>
            <w:r w:rsidR="00F7659D" w:rsidRPr="008E5BC7">
              <w:rPr>
                <w:rFonts w:cs="Times New Roman"/>
                <w:sz w:val="24"/>
                <w:szCs w:val="24"/>
              </w:rPr>
              <w:t>attained in</w:t>
            </w:r>
            <w:r w:rsidR="001C7D14" w:rsidRPr="008E5BC7">
              <w:rPr>
                <w:rFonts w:cs="Times New Roman"/>
                <w:sz w:val="24"/>
                <w:szCs w:val="24"/>
              </w:rPr>
              <w:t xml:space="preserve"> accounting and the financial statements of companies become easily comparable. </w:t>
            </w:r>
          </w:p>
        </w:tc>
        <w:tc>
          <w:tcPr>
            <w:tcW w:w="3348" w:type="dxa"/>
          </w:tcPr>
          <w:p w14:paraId="1F710664" w14:textId="77777777" w:rsidR="00207D15" w:rsidRPr="008E5BC7" w:rsidRDefault="00402D1F" w:rsidP="008E5BC7">
            <w:pPr>
              <w:pStyle w:val="ListParagraph"/>
              <w:numPr>
                <w:ilvl w:val="0"/>
                <w:numId w:val="8"/>
              </w:numPr>
              <w:rPr>
                <w:rFonts w:cs="Times New Roman"/>
                <w:sz w:val="24"/>
                <w:szCs w:val="24"/>
              </w:rPr>
            </w:pPr>
            <w:r w:rsidRPr="008E5BC7">
              <w:rPr>
                <w:rFonts w:cs="Times New Roman"/>
                <w:sz w:val="24"/>
                <w:szCs w:val="24"/>
              </w:rPr>
              <w:t xml:space="preserve">Even when there is a strong regime for financial reporting, there are different treatments done in accounting by different companies. </w:t>
            </w:r>
            <w:r w:rsidR="001046A7" w:rsidRPr="008E5BC7">
              <w:rPr>
                <w:rFonts w:cs="Times New Roman"/>
                <w:sz w:val="24"/>
                <w:szCs w:val="24"/>
              </w:rPr>
              <w:t>As a result, users often face difficulties in selecting between alternatives and ensuring that they have made a proper decision.</w:t>
            </w:r>
          </w:p>
          <w:p w14:paraId="4E0EF9E7" w14:textId="77777777" w:rsidR="001046A7" w:rsidRPr="008E5BC7" w:rsidRDefault="00717C79" w:rsidP="008E5BC7">
            <w:pPr>
              <w:pStyle w:val="ListParagraph"/>
              <w:numPr>
                <w:ilvl w:val="0"/>
                <w:numId w:val="8"/>
              </w:numPr>
              <w:rPr>
                <w:rFonts w:cs="Times New Roman"/>
                <w:sz w:val="24"/>
                <w:szCs w:val="24"/>
              </w:rPr>
            </w:pPr>
            <w:r w:rsidRPr="008E5BC7">
              <w:rPr>
                <w:rFonts w:cs="Times New Roman"/>
                <w:sz w:val="24"/>
                <w:szCs w:val="24"/>
              </w:rPr>
              <w:t xml:space="preserve">Whenever there are strong regime for financial reporting followed, there are several outlines followed for </w:t>
            </w:r>
            <w:r w:rsidR="001A7616" w:rsidRPr="008E5BC7">
              <w:rPr>
                <w:rFonts w:cs="Times New Roman"/>
                <w:sz w:val="24"/>
                <w:szCs w:val="24"/>
              </w:rPr>
              <w:t>preparing financial</w:t>
            </w:r>
            <w:r w:rsidRPr="008E5BC7">
              <w:rPr>
                <w:rFonts w:cs="Times New Roman"/>
                <w:sz w:val="24"/>
                <w:szCs w:val="24"/>
              </w:rPr>
              <w:t xml:space="preserve"> statements, which </w:t>
            </w:r>
            <w:r w:rsidR="001A7616" w:rsidRPr="008E5BC7">
              <w:rPr>
                <w:rFonts w:cs="Times New Roman"/>
                <w:sz w:val="24"/>
                <w:szCs w:val="24"/>
              </w:rPr>
              <w:t>often become</w:t>
            </w:r>
            <w:r w:rsidRPr="008E5BC7">
              <w:rPr>
                <w:rFonts w:cs="Times New Roman"/>
                <w:sz w:val="24"/>
                <w:szCs w:val="24"/>
              </w:rPr>
              <w:t xml:space="preserve"> difficult for users </w:t>
            </w:r>
            <w:r w:rsidR="00C100CF" w:rsidRPr="008E5BC7">
              <w:rPr>
                <w:rFonts w:cs="Times New Roman"/>
                <w:sz w:val="24"/>
                <w:szCs w:val="24"/>
              </w:rPr>
              <w:t xml:space="preserve">to interpret, thereby acting as a </w:t>
            </w:r>
            <w:r w:rsidR="00C100CF" w:rsidRPr="008E5BC7">
              <w:rPr>
                <w:rFonts w:cs="Times New Roman"/>
                <w:sz w:val="24"/>
                <w:szCs w:val="24"/>
              </w:rPr>
              <w:lastRenderedPageBreak/>
              <w:t>limitation.</w:t>
            </w:r>
          </w:p>
        </w:tc>
      </w:tr>
      <w:tr w:rsidR="00825E73" w:rsidRPr="008E5BC7" w14:paraId="3D831B0E" w14:textId="77777777" w:rsidTr="00450B41">
        <w:tc>
          <w:tcPr>
            <w:tcW w:w="2538" w:type="dxa"/>
          </w:tcPr>
          <w:p w14:paraId="2518E69E" w14:textId="77777777" w:rsidR="00825E73" w:rsidRPr="008E5BC7" w:rsidRDefault="00825E73" w:rsidP="008E5BC7">
            <w:pPr>
              <w:pStyle w:val="ListParagraph"/>
              <w:numPr>
                <w:ilvl w:val="0"/>
                <w:numId w:val="7"/>
              </w:numPr>
              <w:rPr>
                <w:rFonts w:cs="Times New Roman"/>
                <w:b/>
                <w:sz w:val="24"/>
                <w:szCs w:val="24"/>
              </w:rPr>
            </w:pPr>
            <w:r w:rsidRPr="008E5BC7">
              <w:rPr>
                <w:rFonts w:cs="Times New Roman"/>
                <w:b/>
                <w:sz w:val="24"/>
                <w:szCs w:val="24"/>
              </w:rPr>
              <w:lastRenderedPageBreak/>
              <w:t xml:space="preserve">From preparer perspective </w:t>
            </w:r>
          </w:p>
        </w:tc>
        <w:tc>
          <w:tcPr>
            <w:tcW w:w="3690" w:type="dxa"/>
          </w:tcPr>
          <w:p w14:paraId="4753FCA9" w14:textId="77777777" w:rsidR="00825E73" w:rsidRPr="008E5BC7" w:rsidRDefault="004216CA" w:rsidP="008E5BC7">
            <w:pPr>
              <w:pStyle w:val="ListParagraph"/>
              <w:numPr>
                <w:ilvl w:val="0"/>
                <w:numId w:val="8"/>
              </w:numPr>
              <w:rPr>
                <w:rFonts w:cs="Times New Roman"/>
                <w:sz w:val="24"/>
                <w:szCs w:val="24"/>
              </w:rPr>
            </w:pPr>
            <w:r w:rsidRPr="008E5BC7">
              <w:rPr>
                <w:rFonts w:cs="Times New Roman"/>
                <w:sz w:val="24"/>
                <w:szCs w:val="24"/>
              </w:rPr>
              <w:t>The advantage of prepares in strong regime for financial reporting is encouraging investors to invest in a company, thereby enhancing the flow of foreign capital into it</w:t>
            </w:r>
            <w:r w:rsidR="001A7616">
              <w:rPr>
                <w:rFonts w:cs="Times New Roman"/>
                <w:sz w:val="24"/>
                <w:szCs w:val="24"/>
              </w:rPr>
              <w:t xml:space="preserve"> (</w:t>
            </w:r>
            <w:r w:rsidR="001A7616" w:rsidRPr="001A7616">
              <w:rPr>
                <w:rFonts w:cs="Times New Roman"/>
                <w:sz w:val="24"/>
                <w:szCs w:val="24"/>
              </w:rPr>
              <w:t>Salin</w:t>
            </w:r>
            <w:r w:rsidR="001A7616">
              <w:rPr>
                <w:rFonts w:cs="Times New Roman"/>
                <w:sz w:val="24"/>
                <w:szCs w:val="24"/>
              </w:rPr>
              <w:t>, 2017)</w:t>
            </w:r>
            <w:r w:rsidRPr="008E5BC7">
              <w:rPr>
                <w:rFonts w:cs="Times New Roman"/>
                <w:sz w:val="24"/>
                <w:szCs w:val="24"/>
              </w:rPr>
              <w:t>.</w:t>
            </w:r>
          </w:p>
          <w:p w14:paraId="7C10C13F" w14:textId="77777777" w:rsidR="004216CA" w:rsidRPr="008E5BC7" w:rsidRDefault="004216CA" w:rsidP="008E5BC7">
            <w:pPr>
              <w:pStyle w:val="ListParagraph"/>
              <w:numPr>
                <w:ilvl w:val="0"/>
                <w:numId w:val="8"/>
              </w:numPr>
              <w:rPr>
                <w:rFonts w:cs="Times New Roman"/>
                <w:sz w:val="24"/>
                <w:szCs w:val="24"/>
              </w:rPr>
            </w:pPr>
            <w:r w:rsidRPr="008E5BC7">
              <w:rPr>
                <w:rFonts w:cs="Times New Roman"/>
                <w:sz w:val="24"/>
                <w:szCs w:val="24"/>
              </w:rPr>
              <w:t>Strong regime for financial reporting also helps in</w:t>
            </w:r>
            <w:r w:rsidR="006A3A97" w:rsidRPr="008E5BC7">
              <w:rPr>
                <w:rFonts w:cs="Times New Roman"/>
                <w:sz w:val="24"/>
                <w:szCs w:val="24"/>
              </w:rPr>
              <w:t>vestors in understanding investment opportunities, thereby enhancing its investments.</w:t>
            </w:r>
          </w:p>
          <w:p w14:paraId="29D296A2" w14:textId="77777777" w:rsidR="006A3A97" w:rsidRPr="008E5BC7" w:rsidRDefault="006A3A97" w:rsidP="008E5BC7">
            <w:pPr>
              <w:pStyle w:val="ListParagraph"/>
              <w:numPr>
                <w:ilvl w:val="0"/>
                <w:numId w:val="8"/>
              </w:numPr>
              <w:rPr>
                <w:rFonts w:cs="Times New Roman"/>
                <w:sz w:val="24"/>
                <w:szCs w:val="24"/>
              </w:rPr>
            </w:pPr>
            <w:r w:rsidRPr="008E5BC7">
              <w:rPr>
                <w:rFonts w:cs="Times New Roman"/>
                <w:sz w:val="24"/>
                <w:szCs w:val="24"/>
              </w:rPr>
              <w:t>It also helps the preparers of financial statements in ascertaining that the company can be obtaining credits as and when required within it while helping it in being compliant.</w:t>
            </w:r>
          </w:p>
        </w:tc>
        <w:tc>
          <w:tcPr>
            <w:tcW w:w="3348" w:type="dxa"/>
          </w:tcPr>
          <w:p w14:paraId="0EE98B5D" w14:textId="77777777" w:rsidR="008E0037" w:rsidRPr="008E5BC7" w:rsidRDefault="008E0037" w:rsidP="008E5BC7">
            <w:pPr>
              <w:pStyle w:val="ListParagraph"/>
              <w:numPr>
                <w:ilvl w:val="0"/>
                <w:numId w:val="8"/>
              </w:numPr>
              <w:rPr>
                <w:rFonts w:cs="Times New Roman"/>
                <w:sz w:val="24"/>
                <w:szCs w:val="24"/>
              </w:rPr>
            </w:pPr>
            <w:r w:rsidRPr="008E5BC7">
              <w:rPr>
                <w:rFonts w:cs="Times New Roman"/>
                <w:sz w:val="24"/>
                <w:szCs w:val="24"/>
              </w:rPr>
              <w:t>In case of strong and regulated regime for financial reporting, accounting standards cannot be overriding the statutes or laws and need being framed within the boundaries of law. This often limits the scope of companies for providing best policies for a specific situation.</w:t>
            </w:r>
          </w:p>
          <w:p w14:paraId="30941F57" w14:textId="77777777" w:rsidR="00825E73" w:rsidRPr="008E5BC7" w:rsidRDefault="003D4C3F" w:rsidP="008E5BC7">
            <w:pPr>
              <w:pStyle w:val="ListParagraph"/>
              <w:numPr>
                <w:ilvl w:val="0"/>
                <w:numId w:val="8"/>
              </w:numPr>
              <w:rPr>
                <w:rFonts w:cs="Times New Roman"/>
                <w:sz w:val="24"/>
                <w:szCs w:val="24"/>
              </w:rPr>
            </w:pPr>
            <w:r w:rsidRPr="008E5BC7">
              <w:rPr>
                <w:rFonts w:cs="Times New Roman"/>
                <w:sz w:val="24"/>
                <w:szCs w:val="24"/>
              </w:rPr>
              <w:t>Following and ensuring a highly regulated regime for financial reporting often involves high costs</w:t>
            </w:r>
            <w:r w:rsidR="001A7616">
              <w:rPr>
                <w:rFonts w:cs="Times New Roman"/>
                <w:sz w:val="24"/>
                <w:szCs w:val="24"/>
              </w:rPr>
              <w:t xml:space="preserve"> (</w:t>
            </w:r>
            <w:r w:rsidR="001A7616" w:rsidRPr="001A7616">
              <w:rPr>
                <w:rFonts w:cs="Times New Roman"/>
                <w:sz w:val="24"/>
                <w:szCs w:val="24"/>
              </w:rPr>
              <w:t>Gassen</w:t>
            </w:r>
            <w:r w:rsidR="001A7616">
              <w:rPr>
                <w:rFonts w:cs="Times New Roman"/>
                <w:sz w:val="24"/>
                <w:szCs w:val="24"/>
              </w:rPr>
              <w:t>, 2017)</w:t>
            </w:r>
            <w:r w:rsidRPr="008E5BC7">
              <w:rPr>
                <w:rFonts w:cs="Times New Roman"/>
                <w:sz w:val="24"/>
                <w:szCs w:val="24"/>
              </w:rPr>
              <w:t xml:space="preserve">. In addition, preparing financial statements in a strongly regulated regime </w:t>
            </w:r>
            <w:r w:rsidR="00EC7FBC" w:rsidRPr="008E5BC7">
              <w:rPr>
                <w:rFonts w:cs="Times New Roman"/>
                <w:sz w:val="24"/>
                <w:szCs w:val="24"/>
              </w:rPr>
              <w:t>is time consuming as well.</w:t>
            </w:r>
          </w:p>
        </w:tc>
      </w:tr>
    </w:tbl>
    <w:p w14:paraId="69B1C8BE" w14:textId="77777777" w:rsidR="00C231BB" w:rsidRPr="00207867" w:rsidRDefault="00207867" w:rsidP="00207867">
      <w:pPr>
        <w:pStyle w:val="Caption"/>
        <w:jc w:val="center"/>
        <w:rPr>
          <w:rFonts w:cs="Times New Roman"/>
          <w:b w:val="0"/>
          <w:szCs w:val="24"/>
        </w:rPr>
      </w:pPr>
      <w:r>
        <w:t xml:space="preserve">Table </w:t>
      </w:r>
      <w:r w:rsidR="00CA1239">
        <w:fldChar w:fldCharType="begin"/>
      </w:r>
      <w:r w:rsidR="00CA1239">
        <w:instrText xml:space="preserve"> SEQ Table \* ARABIC </w:instrText>
      </w:r>
      <w:r w:rsidR="00CA1239">
        <w:fldChar w:fldCharType="separate"/>
      </w:r>
      <w:r>
        <w:rPr>
          <w:noProof/>
        </w:rPr>
        <w:t>4</w:t>
      </w:r>
      <w:r w:rsidR="00CA1239">
        <w:rPr>
          <w:noProof/>
        </w:rPr>
        <w:fldChar w:fldCharType="end"/>
      </w:r>
      <w:r>
        <w:t>: Comparing pros and cons of highly regulated financial reporting regime</w:t>
      </w:r>
    </w:p>
    <w:p w14:paraId="646F0700" w14:textId="77777777" w:rsidR="00EA7F95" w:rsidRPr="008E5BC7" w:rsidRDefault="005E7F5B" w:rsidP="008E5BC7">
      <w:pPr>
        <w:pStyle w:val="Heading2"/>
        <w:rPr>
          <w:rFonts w:cs="Times New Roman"/>
          <w:szCs w:val="24"/>
        </w:rPr>
      </w:pPr>
      <w:r w:rsidRPr="008E5BC7">
        <w:rPr>
          <w:rFonts w:cs="Times New Roman"/>
          <w:szCs w:val="24"/>
        </w:rPr>
        <w:t>(c) Discuss the limitations of financial statements.</w:t>
      </w:r>
    </w:p>
    <w:p w14:paraId="126C6D02" w14:textId="77777777" w:rsidR="0095799F" w:rsidRPr="008E5BC7" w:rsidRDefault="007A5305" w:rsidP="008E5BC7">
      <w:pPr>
        <w:rPr>
          <w:rFonts w:cs="Times New Roman"/>
          <w:szCs w:val="24"/>
        </w:rPr>
      </w:pPr>
      <w:r w:rsidRPr="008E5BC7">
        <w:rPr>
          <w:rFonts w:cs="Times New Roman"/>
          <w:szCs w:val="24"/>
        </w:rPr>
        <w:t>Financial statements of an organisation are of great benefits to not only internal stakeholders of a company but also the external users (</w:t>
      </w:r>
      <w:r w:rsidR="001A7616" w:rsidRPr="001A7616">
        <w:rPr>
          <w:rFonts w:cs="Times New Roman"/>
          <w:szCs w:val="24"/>
        </w:rPr>
        <w:t>Osadchy</w:t>
      </w:r>
      <w:r w:rsidR="001A7616">
        <w:rPr>
          <w:rFonts w:cs="Times New Roman"/>
          <w:szCs w:val="24"/>
        </w:rPr>
        <w:t xml:space="preserve"> </w:t>
      </w:r>
      <w:r w:rsidR="001A7616" w:rsidRPr="001A7616">
        <w:rPr>
          <w:rFonts w:cs="Times New Roman"/>
          <w:i/>
          <w:szCs w:val="24"/>
        </w:rPr>
        <w:t>et al.,</w:t>
      </w:r>
      <w:r w:rsidR="001A7616">
        <w:rPr>
          <w:rFonts w:cs="Times New Roman"/>
          <w:szCs w:val="24"/>
        </w:rPr>
        <w:t xml:space="preserve"> 2018</w:t>
      </w:r>
      <w:r w:rsidRPr="008E5BC7">
        <w:rPr>
          <w:rFonts w:cs="Times New Roman"/>
          <w:szCs w:val="24"/>
        </w:rPr>
        <w:t>). However, there are several drawbacks and limitations of the financial s</w:t>
      </w:r>
      <w:r w:rsidR="0095799F" w:rsidRPr="008E5BC7">
        <w:rPr>
          <w:rFonts w:cs="Times New Roman"/>
          <w:szCs w:val="24"/>
        </w:rPr>
        <w:t xml:space="preserve">tatements of a company as well. The following are the key limitations that are associated with financial statements - </w:t>
      </w:r>
    </w:p>
    <w:p w14:paraId="649EAFAE" w14:textId="77777777" w:rsidR="00FD33B0" w:rsidRPr="008E5BC7" w:rsidRDefault="0095799F" w:rsidP="008E5BC7">
      <w:pPr>
        <w:pStyle w:val="ListParagraph"/>
        <w:numPr>
          <w:ilvl w:val="0"/>
          <w:numId w:val="9"/>
        </w:numPr>
        <w:rPr>
          <w:rFonts w:cs="Times New Roman"/>
          <w:szCs w:val="24"/>
        </w:rPr>
      </w:pPr>
      <w:r w:rsidRPr="008E5BC7">
        <w:rPr>
          <w:rFonts w:cs="Times New Roman"/>
          <w:b/>
          <w:i/>
          <w:szCs w:val="24"/>
        </w:rPr>
        <w:t xml:space="preserve">Dependence over historical costs </w:t>
      </w:r>
      <w:r w:rsidR="00FC1BAE" w:rsidRPr="008E5BC7">
        <w:rPr>
          <w:rFonts w:cs="Times New Roman"/>
          <w:szCs w:val="24"/>
        </w:rPr>
        <w:t>-</w:t>
      </w:r>
      <w:r w:rsidR="005C2E8D" w:rsidRPr="008E5BC7">
        <w:rPr>
          <w:rFonts w:cs="Times New Roman"/>
          <w:szCs w:val="24"/>
        </w:rPr>
        <w:t xml:space="preserve"> </w:t>
      </w:r>
      <w:r w:rsidR="001D00DC" w:rsidRPr="008E5BC7">
        <w:rPr>
          <w:rFonts w:cs="Times New Roman"/>
          <w:szCs w:val="24"/>
        </w:rPr>
        <w:t xml:space="preserve">Transactions recorded in a company’s accounts are done mostly based on historical costs. Based on these transactions, the balance sheet of a company is prepared. As a result, balance sheets often mislead </w:t>
      </w:r>
      <w:r w:rsidR="00E33E38" w:rsidRPr="008E5BC7">
        <w:rPr>
          <w:rFonts w:cs="Times New Roman"/>
          <w:szCs w:val="24"/>
        </w:rPr>
        <w:t>users if they are prepared based on historical costs.</w:t>
      </w:r>
    </w:p>
    <w:p w14:paraId="36C68AC4" w14:textId="77777777" w:rsidR="0095799F" w:rsidRPr="008E5BC7" w:rsidRDefault="0095799F" w:rsidP="008E5BC7">
      <w:pPr>
        <w:pStyle w:val="ListParagraph"/>
        <w:numPr>
          <w:ilvl w:val="0"/>
          <w:numId w:val="9"/>
        </w:numPr>
        <w:rPr>
          <w:rFonts w:cs="Times New Roman"/>
          <w:szCs w:val="24"/>
        </w:rPr>
      </w:pPr>
      <w:r w:rsidRPr="008E5BC7">
        <w:rPr>
          <w:rFonts w:cs="Times New Roman"/>
          <w:b/>
          <w:i/>
          <w:szCs w:val="24"/>
        </w:rPr>
        <w:lastRenderedPageBreak/>
        <w:t xml:space="preserve">Inflationary effects </w:t>
      </w:r>
      <w:r w:rsidR="00FC1BAE" w:rsidRPr="008E5BC7">
        <w:rPr>
          <w:rFonts w:cs="Times New Roman"/>
          <w:szCs w:val="24"/>
        </w:rPr>
        <w:t>-</w:t>
      </w:r>
      <w:r w:rsidR="00EA49E1" w:rsidRPr="008E5BC7">
        <w:rPr>
          <w:rFonts w:cs="Times New Roman"/>
          <w:szCs w:val="24"/>
        </w:rPr>
        <w:t xml:space="preserve"> As financial statements do not adjust with inflation rates of a country, the amounts appearing in a company’s balance sheet turn out being inordinately low whenever the inflation is high</w:t>
      </w:r>
      <w:r w:rsidR="001A7616">
        <w:rPr>
          <w:rFonts w:cs="Times New Roman"/>
          <w:szCs w:val="24"/>
        </w:rPr>
        <w:t xml:space="preserve"> (</w:t>
      </w:r>
      <w:r w:rsidR="001A7616" w:rsidRPr="001A7616">
        <w:rPr>
          <w:rFonts w:cs="Times New Roman"/>
          <w:szCs w:val="24"/>
        </w:rPr>
        <w:t>Bello</w:t>
      </w:r>
      <w:r w:rsidR="001A7616">
        <w:rPr>
          <w:rFonts w:cs="Times New Roman"/>
          <w:szCs w:val="24"/>
        </w:rPr>
        <w:t>, 2017)</w:t>
      </w:r>
      <w:r w:rsidR="00EA49E1" w:rsidRPr="008E5BC7">
        <w:rPr>
          <w:rFonts w:cs="Times New Roman"/>
          <w:szCs w:val="24"/>
        </w:rPr>
        <w:t>. This happens mostly in case of non-current assets, thereby acting as a drawback of financial statements.</w:t>
      </w:r>
    </w:p>
    <w:p w14:paraId="79C651E6" w14:textId="77777777" w:rsidR="00FC1BAE" w:rsidRPr="008E5BC7" w:rsidRDefault="0095799F" w:rsidP="008E5BC7">
      <w:pPr>
        <w:pStyle w:val="ListParagraph"/>
        <w:numPr>
          <w:ilvl w:val="0"/>
          <w:numId w:val="9"/>
        </w:numPr>
        <w:rPr>
          <w:rFonts w:cs="Times New Roman"/>
          <w:szCs w:val="24"/>
        </w:rPr>
      </w:pPr>
      <w:r w:rsidRPr="008E5BC7">
        <w:rPr>
          <w:rFonts w:cs="Times New Roman"/>
          <w:b/>
          <w:i/>
          <w:szCs w:val="24"/>
        </w:rPr>
        <w:t xml:space="preserve">Intangible assets not </w:t>
      </w:r>
      <w:r w:rsidR="00FC1BAE" w:rsidRPr="008E5BC7">
        <w:rPr>
          <w:rFonts w:cs="Times New Roman"/>
          <w:b/>
          <w:i/>
          <w:szCs w:val="24"/>
        </w:rPr>
        <w:t xml:space="preserve">recorded </w:t>
      </w:r>
      <w:r w:rsidR="00FC1BAE" w:rsidRPr="008E5BC7">
        <w:rPr>
          <w:rFonts w:cs="Times New Roman"/>
          <w:szCs w:val="24"/>
        </w:rPr>
        <w:t>-</w:t>
      </w:r>
      <w:r w:rsidR="009E3B56" w:rsidRPr="008E5BC7">
        <w:rPr>
          <w:rFonts w:cs="Times New Roman"/>
          <w:szCs w:val="24"/>
        </w:rPr>
        <w:t xml:space="preserve"> Various intangible assets of an organisation are not recorded in a company as its assets</w:t>
      </w:r>
      <w:r w:rsidR="001A7616">
        <w:rPr>
          <w:rFonts w:cs="Times New Roman"/>
          <w:szCs w:val="24"/>
        </w:rPr>
        <w:t xml:space="preserve"> (</w:t>
      </w:r>
      <w:r w:rsidR="001A7616" w:rsidRPr="001A7616">
        <w:rPr>
          <w:rFonts w:cs="Times New Roman"/>
          <w:szCs w:val="24"/>
        </w:rPr>
        <w:t>Cosmulese</w:t>
      </w:r>
      <w:r w:rsidR="001A7616">
        <w:rPr>
          <w:rFonts w:cs="Times New Roman"/>
          <w:szCs w:val="24"/>
        </w:rPr>
        <w:t xml:space="preserve"> </w:t>
      </w:r>
      <w:r w:rsidR="001A7616" w:rsidRPr="001A7616">
        <w:rPr>
          <w:rFonts w:cs="Times New Roman"/>
          <w:i/>
          <w:szCs w:val="24"/>
        </w:rPr>
        <w:t>et al.,</w:t>
      </w:r>
      <w:r w:rsidR="001A7616">
        <w:rPr>
          <w:rFonts w:cs="Times New Roman"/>
          <w:szCs w:val="24"/>
        </w:rPr>
        <w:t xml:space="preserve"> 2017)</w:t>
      </w:r>
      <w:r w:rsidR="009E3B56" w:rsidRPr="008E5BC7">
        <w:rPr>
          <w:rFonts w:cs="Times New Roman"/>
          <w:szCs w:val="24"/>
        </w:rPr>
        <w:t xml:space="preserve">. </w:t>
      </w:r>
      <w:r w:rsidR="00031ACB" w:rsidRPr="008E5BC7">
        <w:rPr>
          <w:rFonts w:cs="Times New Roman"/>
          <w:szCs w:val="24"/>
        </w:rPr>
        <w:t>However, expenses are incurred for creation of these intangible assets, which are recorded in income statement. This limitation of a financial statement results in the underestimation of the financial value of businesses.</w:t>
      </w:r>
    </w:p>
    <w:p w14:paraId="4840D672" w14:textId="77777777" w:rsidR="00FC1BAE" w:rsidRPr="008E5BC7" w:rsidRDefault="00FC1BAE" w:rsidP="008E5BC7">
      <w:pPr>
        <w:pStyle w:val="ListParagraph"/>
        <w:numPr>
          <w:ilvl w:val="0"/>
          <w:numId w:val="9"/>
        </w:numPr>
        <w:rPr>
          <w:rFonts w:cs="Times New Roman"/>
          <w:szCs w:val="24"/>
        </w:rPr>
      </w:pPr>
      <w:r w:rsidRPr="008E5BC7">
        <w:rPr>
          <w:rFonts w:cs="Times New Roman"/>
          <w:b/>
          <w:i/>
          <w:szCs w:val="24"/>
        </w:rPr>
        <w:t xml:space="preserve">Ignorance of non-financial issues </w:t>
      </w:r>
      <w:r w:rsidRPr="008E5BC7">
        <w:rPr>
          <w:rFonts w:cs="Times New Roman"/>
          <w:szCs w:val="24"/>
        </w:rPr>
        <w:t>-</w:t>
      </w:r>
      <w:r w:rsidR="00370F95" w:rsidRPr="008E5BC7">
        <w:rPr>
          <w:rFonts w:cs="Times New Roman"/>
          <w:szCs w:val="24"/>
        </w:rPr>
        <w:t xml:space="preserve"> There are several sorts of non-financial issues, for example, </w:t>
      </w:r>
      <w:r w:rsidR="001A364B" w:rsidRPr="008E5BC7">
        <w:rPr>
          <w:rFonts w:cs="Times New Roman"/>
          <w:szCs w:val="24"/>
        </w:rPr>
        <w:t>environmental attentiveness of a business’s operations</w:t>
      </w:r>
      <w:r w:rsidR="001A7616">
        <w:rPr>
          <w:rFonts w:cs="Times New Roman"/>
          <w:szCs w:val="24"/>
        </w:rPr>
        <w:t xml:space="preserve"> (</w:t>
      </w:r>
      <w:r w:rsidR="001A7616" w:rsidRPr="001A7616">
        <w:rPr>
          <w:rFonts w:cs="Times New Roman"/>
          <w:szCs w:val="24"/>
        </w:rPr>
        <w:t>Lindermuller</w:t>
      </w:r>
      <w:r w:rsidR="001A7616">
        <w:rPr>
          <w:rFonts w:cs="Times New Roman"/>
          <w:szCs w:val="24"/>
        </w:rPr>
        <w:t xml:space="preserve"> </w:t>
      </w:r>
      <w:r w:rsidR="001A7616" w:rsidRPr="001A7616">
        <w:rPr>
          <w:rFonts w:cs="Times New Roman"/>
          <w:i/>
          <w:szCs w:val="24"/>
        </w:rPr>
        <w:t>et al.,</w:t>
      </w:r>
      <w:r w:rsidR="001A7616">
        <w:rPr>
          <w:rFonts w:cs="Times New Roman"/>
          <w:szCs w:val="24"/>
        </w:rPr>
        <w:t xml:space="preserve"> 2020)</w:t>
      </w:r>
      <w:r w:rsidR="001A364B" w:rsidRPr="008E5BC7">
        <w:rPr>
          <w:rFonts w:cs="Times New Roman"/>
          <w:szCs w:val="24"/>
        </w:rPr>
        <w:t xml:space="preserve">. Financial statements fail to address and deal with such non-financial issues. However, these might lead to </w:t>
      </w:r>
      <w:r w:rsidR="009E3B56" w:rsidRPr="008E5BC7">
        <w:rPr>
          <w:rFonts w:cs="Times New Roman"/>
          <w:szCs w:val="24"/>
        </w:rPr>
        <w:t>considerable financial failures for a business even though it reports good financial standing.</w:t>
      </w:r>
    </w:p>
    <w:p w14:paraId="7A6FB0D9" w14:textId="77777777" w:rsidR="001A7616" w:rsidRPr="001A7616" w:rsidRDefault="00FC1BAE" w:rsidP="001A7616">
      <w:pPr>
        <w:pStyle w:val="ListParagraph"/>
        <w:numPr>
          <w:ilvl w:val="0"/>
          <w:numId w:val="9"/>
        </w:numPr>
        <w:rPr>
          <w:rFonts w:cs="Times New Roman"/>
          <w:szCs w:val="24"/>
        </w:rPr>
      </w:pPr>
      <w:r w:rsidRPr="008E5BC7">
        <w:rPr>
          <w:rFonts w:cs="Times New Roman"/>
          <w:b/>
          <w:i/>
          <w:szCs w:val="24"/>
        </w:rPr>
        <w:t xml:space="preserve">No predictive value </w:t>
      </w:r>
      <w:r w:rsidRPr="008E5BC7">
        <w:rPr>
          <w:rFonts w:cs="Times New Roman"/>
          <w:szCs w:val="24"/>
        </w:rPr>
        <w:t xml:space="preserve">- </w:t>
      </w:r>
      <w:r w:rsidR="00A90509" w:rsidRPr="008E5BC7">
        <w:rPr>
          <w:rFonts w:cs="Times New Roman"/>
          <w:szCs w:val="24"/>
        </w:rPr>
        <w:t xml:space="preserve">Information that is recorded within the financial statements of an organisation provide information regarding the historical costs and financial information about preceding periods. They fail to provide any sort of information </w:t>
      </w:r>
      <w:r w:rsidR="00370F95" w:rsidRPr="008E5BC7">
        <w:rPr>
          <w:rFonts w:cs="Times New Roman"/>
          <w:szCs w:val="24"/>
        </w:rPr>
        <w:t>regarding what is going to happen to the company’s financial position during the future.</w:t>
      </w:r>
      <w:r w:rsidR="001A7616" w:rsidRPr="001A7616">
        <w:rPr>
          <w:rFonts w:cs="Times New Roman"/>
          <w:szCs w:val="24"/>
        </w:rPr>
        <w:br w:type="page"/>
      </w:r>
    </w:p>
    <w:p w14:paraId="29E06214" w14:textId="77777777" w:rsidR="00C364F9" w:rsidRDefault="005F13F7" w:rsidP="005F13F7">
      <w:pPr>
        <w:pStyle w:val="Heading1"/>
      </w:pPr>
      <w:bookmarkStart w:id="3" w:name="_Toc47805789"/>
      <w:r>
        <w:lastRenderedPageBreak/>
        <w:t>Reference List</w:t>
      </w:r>
      <w:bookmarkEnd w:id="3"/>
    </w:p>
    <w:p w14:paraId="201F6CD0" w14:textId="77777777" w:rsidR="000B5128" w:rsidRPr="005F13F7" w:rsidRDefault="00C57796" w:rsidP="005F13F7">
      <w:r w:rsidRPr="005F13F7">
        <w:t>Bello, A., 2017. Accounting for inflation: arguments of recognition in Islamic accounting standards. In </w:t>
      </w:r>
      <w:r w:rsidRPr="005F13F7">
        <w:rPr>
          <w:i/>
          <w:iCs/>
        </w:rPr>
        <w:t>SHS Web of Conferences</w:t>
      </w:r>
      <w:r w:rsidRPr="005F13F7">
        <w:t> (Vol. 34). EDP Sciences.</w:t>
      </w:r>
    </w:p>
    <w:p w14:paraId="709E2F57" w14:textId="77777777" w:rsidR="00C078FA" w:rsidRPr="005F13F7" w:rsidRDefault="00C57796" w:rsidP="005F13F7">
      <w:r w:rsidRPr="005F13F7">
        <w:t>Cosmulese, C.G.L., Grosu, V. and Hlaciuc, E., 2017. Intangible assets with a high degree of difficulty in estimating their value. </w:t>
      </w:r>
      <w:r w:rsidRPr="005F13F7">
        <w:rPr>
          <w:i/>
          <w:iCs/>
        </w:rPr>
        <w:t>Ecoforum Journal</w:t>
      </w:r>
      <w:r w:rsidRPr="005F13F7">
        <w:t>, </w:t>
      </w:r>
      <w:r w:rsidRPr="005F13F7">
        <w:rPr>
          <w:i/>
          <w:iCs/>
        </w:rPr>
        <w:t>6</w:t>
      </w:r>
      <w:r w:rsidRPr="005F13F7">
        <w:t>(3).</w:t>
      </w:r>
    </w:p>
    <w:p w14:paraId="7F8B1D41" w14:textId="77777777" w:rsidR="00214E8C" w:rsidRPr="005F13F7" w:rsidRDefault="00C57796" w:rsidP="005F13F7">
      <w:r w:rsidRPr="005F13F7">
        <w:t>Easton, M. and Sommers, Z., 2018. </w:t>
      </w:r>
      <w:r w:rsidRPr="005F13F7">
        <w:rPr>
          <w:i/>
          <w:iCs/>
        </w:rPr>
        <w:t>Financial Statement Analysis &amp; Valuation, 5e</w:t>
      </w:r>
      <w:r w:rsidRPr="005F13F7">
        <w:t>.</w:t>
      </w:r>
    </w:p>
    <w:p w14:paraId="16EE422C" w14:textId="77777777" w:rsidR="00962937" w:rsidRPr="005F13F7" w:rsidRDefault="00C57796" w:rsidP="005F13F7">
      <w:r w:rsidRPr="005F13F7">
        <w:t>Gassen, J., 2017. The effect of IFRS for SMEs on the financial reporting environment of private firms: An exploratory interview study. </w:t>
      </w:r>
      <w:r w:rsidRPr="005F13F7">
        <w:rPr>
          <w:i/>
          <w:iCs/>
        </w:rPr>
        <w:t>Accounting and Business Research</w:t>
      </w:r>
      <w:r w:rsidRPr="005F13F7">
        <w:t>, </w:t>
      </w:r>
      <w:r w:rsidRPr="005F13F7">
        <w:rPr>
          <w:i/>
          <w:iCs/>
        </w:rPr>
        <w:t>47</w:t>
      </w:r>
      <w:r w:rsidRPr="005F13F7">
        <w:t>(5), pp.540-563.</w:t>
      </w:r>
    </w:p>
    <w:p w14:paraId="4D6D59B1" w14:textId="77777777" w:rsidR="00214E8C" w:rsidRPr="005F13F7" w:rsidRDefault="00C57796" w:rsidP="005F13F7">
      <w:r w:rsidRPr="005F13F7">
        <w:t>Kawugana, A. and Faruna, F.S., 2019. Role of financial statement in investment decision making. </w:t>
      </w:r>
      <w:r w:rsidRPr="005F13F7">
        <w:rPr>
          <w:i/>
          <w:iCs/>
        </w:rPr>
        <w:t>International Journal in Management &amp; Social Science</w:t>
      </w:r>
      <w:r w:rsidRPr="005F13F7">
        <w:t>, </w:t>
      </w:r>
      <w:r w:rsidRPr="005F13F7">
        <w:rPr>
          <w:i/>
          <w:iCs/>
        </w:rPr>
        <w:t>7</w:t>
      </w:r>
      <w:r w:rsidRPr="005F13F7">
        <w:t>(1), pp.87-99.</w:t>
      </w:r>
    </w:p>
    <w:p w14:paraId="7716AE9E" w14:textId="77777777" w:rsidR="00214E8C" w:rsidRPr="005F13F7" w:rsidRDefault="00C57796" w:rsidP="005F13F7">
      <w:r w:rsidRPr="005F13F7">
        <w:t>Kim, J.B., Li, L., Lu, L.Y. and Yu, Y., 2020. Financial statement comparability and managers’ use of corporate resources. </w:t>
      </w:r>
      <w:r w:rsidRPr="005F13F7">
        <w:rPr>
          <w:i/>
          <w:iCs/>
        </w:rPr>
        <w:t>Accounting &amp; Finance</w:t>
      </w:r>
      <w:r w:rsidRPr="005F13F7">
        <w:t>.</w:t>
      </w:r>
    </w:p>
    <w:p w14:paraId="3C35E300" w14:textId="77777777" w:rsidR="00214E8C" w:rsidRPr="005F13F7" w:rsidRDefault="00C57796" w:rsidP="005F13F7">
      <w:r w:rsidRPr="005F13F7">
        <w:t>Kunz, A.H. and Staehle, M., 2020. Recognition versus Disclosure of Future Loss Conditions and the Decision-Usefulness of Financial Statements. </w:t>
      </w:r>
      <w:r w:rsidRPr="005F13F7">
        <w:rPr>
          <w:i/>
          <w:iCs/>
        </w:rPr>
        <w:t>The Accounting Review</w:t>
      </w:r>
      <w:r w:rsidRPr="005F13F7">
        <w:t>, pp.0000-0000.</w:t>
      </w:r>
    </w:p>
    <w:p w14:paraId="7A525DB9" w14:textId="77777777" w:rsidR="000B5128" w:rsidRPr="005F13F7" w:rsidRDefault="00C57796" w:rsidP="005F13F7">
      <w:r w:rsidRPr="005F13F7">
        <w:t>Lindermuller, D., Sohn, M. and Hirsch, B., 2020. Trading off financial and non-financial performance information to evaluate state-owned enterprise performance–a process tracing-experiment. </w:t>
      </w:r>
      <w:r w:rsidRPr="005F13F7">
        <w:rPr>
          <w:i/>
          <w:iCs/>
        </w:rPr>
        <w:t>International Public Management Journal</w:t>
      </w:r>
      <w:r w:rsidRPr="005F13F7">
        <w:t>, pp.1-21.</w:t>
      </w:r>
    </w:p>
    <w:p w14:paraId="44E28389" w14:textId="77777777" w:rsidR="000B5128" w:rsidRPr="005F13F7" w:rsidRDefault="00C57796" w:rsidP="005F13F7">
      <w:r w:rsidRPr="005F13F7">
        <w:t>Osadchy, E.A., Akhmetshin, E.M., Amirova, E.F., Bochkareva, T.N., Gazizyanova, Y. and Yumashev, A.V., 2018. Financial statements of a company as an information base for decision-making in a transforming economy.</w:t>
      </w:r>
    </w:p>
    <w:p w14:paraId="40DCE607" w14:textId="77777777" w:rsidR="006273A7" w:rsidRPr="005F13F7" w:rsidRDefault="00C57796" w:rsidP="005F13F7">
      <w:r w:rsidRPr="005F13F7">
        <w:t>Roychowdhury, S., Shroff, N. and Verdi, R.S., 2019. The effects of financial reporting and disclosure on corporate investment: A review. </w:t>
      </w:r>
      <w:r w:rsidRPr="005F13F7">
        <w:rPr>
          <w:i/>
          <w:iCs/>
        </w:rPr>
        <w:t>Journal of Accounting and Economics</w:t>
      </w:r>
      <w:r w:rsidRPr="005F13F7">
        <w:t>, </w:t>
      </w:r>
      <w:r w:rsidRPr="005F13F7">
        <w:rPr>
          <w:i/>
          <w:iCs/>
        </w:rPr>
        <w:t>68</w:t>
      </w:r>
      <w:r w:rsidRPr="005F13F7">
        <w:t>(2-3), p.101246.</w:t>
      </w:r>
    </w:p>
    <w:p w14:paraId="75716A6A" w14:textId="77777777" w:rsidR="00962937" w:rsidRPr="005F13F7" w:rsidRDefault="00C57796" w:rsidP="005F13F7">
      <w:r w:rsidRPr="005F13F7">
        <w:t>Saei, M.J., Lari, D.M. and Rostami, A., 2018. Financial statements users’ Perceptions about acceptance and adaptation of International financial reporting standards (IFRS).</w:t>
      </w:r>
    </w:p>
    <w:p w14:paraId="1B0C567A" w14:textId="77777777" w:rsidR="00962937" w:rsidRPr="005F13F7" w:rsidRDefault="00C57796" w:rsidP="005F13F7">
      <w:r w:rsidRPr="005F13F7">
        <w:lastRenderedPageBreak/>
        <w:t>Salin, A.S.A.P., 2017. Malaysian Private Entities Reporting Standards-Benefits and Challenges to SMEs. </w:t>
      </w:r>
      <w:r w:rsidRPr="005F13F7">
        <w:rPr>
          <w:i/>
          <w:iCs/>
        </w:rPr>
        <w:t>International Journal of Academic Research in Business and Social Sciences</w:t>
      </w:r>
      <w:r w:rsidRPr="005F13F7">
        <w:t>, </w:t>
      </w:r>
      <w:r w:rsidRPr="005F13F7">
        <w:rPr>
          <w:i/>
          <w:iCs/>
        </w:rPr>
        <w:t>7</w:t>
      </w:r>
      <w:r w:rsidRPr="005F13F7">
        <w:t>(11), pp.1302-1320.</w:t>
      </w:r>
    </w:p>
    <w:p w14:paraId="435E4470" w14:textId="77777777" w:rsidR="00214E8C" w:rsidRPr="005F13F7" w:rsidRDefault="00C57796" w:rsidP="005F13F7">
      <w:r w:rsidRPr="005F13F7">
        <w:t>Sunder, S., 2016. Better financial reporting: Meanings and means. </w:t>
      </w:r>
      <w:r w:rsidRPr="005F13F7">
        <w:rPr>
          <w:i/>
          <w:iCs/>
        </w:rPr>
        <w:t>Journal of Accounting and Public Policy</w:t>
      </w:r>
      <w:r w:rsidRPr="005F13F7">
        <w:t>, </w:t>
      </w:r>
      <w:r w:rsidRPr="005F13F7">
        <w:rPr>
          <w:i/>
          <w:iCs/>
        </w:rPr>
        <w:t>35</w:t>
      </w:r>
      <w:r w:rsidRPr="005F13F7">
        <w:t>(3), pp.211-223.</w:t>
      </w:r>
    </w:p>
    <w:p w14:paraId="1274466C" w14:textId="77777777" w:rsidR="00C078FA" w:rsidRPr="005F13F7" w:rsidRDefault="00C57796" w:rsidP="005F13F7">
      <w:r w:rsidRPr="005F13F7">
        <w:t>Tsagas, G., 2018. Section 172 of the companies act 2006: Desperate times call for soft law Measures. </w:t>
      </w:r>
      <w:r w:rsidRPr="005F13F7">
        <w:rPr>
          <w:i/>
          <w:iCs/>
        </w:rPr>
        <w:t>Shaping the Corporate Landscape: Towards Corporate Reform and Enterprise Diversity; Boeger, N., Villiers, C., Eds</w:t>
      </w:r>
      <w:r w:rsidRPr="005F13F7">
        <w:t>, pp.131-150.</w:t>
      </w:r>
    </w:p>
    <w:p w14:paraId="11BE4686" w14:textId="77777777" w:rsidR="005F13F7" w:rsidRPr="005F13F7" w:rsidRDefault="00C57796" w:rsidP="005F13F7">
      <w:r w:rsidRPr="005F13F7">
        <w:t>Wen, H. and Zhu, T., 2019. Interpretation of Financial Statements.</w:t>
      </w:r>
    </w:p>
    <w:sectPr w:rsidR="005F13F7" w:rsidRPr="005F13F7" w:rsidSect="006273A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2CA39" w14:textId="77777777" w:rsidR="00C57796" w:rsidRDefault="00C57796" w:rsidP="003A5E3C">
      <w:pPr>
        <w:spacing w:after="0" w:line="240" w:lineRule="auto"/>
      </w:pPr>
      <w:r>
        <w:separator/>
      </w:r>
    </w:p>
  </w:endnote>
  <w:endnote w:type="continuationSeparator" w:id="0">
    <w:p w14:paraId="2A2118CC" w14:textId="77777777" w:rsidR="00C57796" w:rsidRDefault="00C57796" w:rsidP="003A5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16747"/>
      <w:docPartObj>
        <w:docPartGallery w:val="Page Numbers (Bottom of Page)"/>
        <w:docPartUnique/>
      </w:docPartObj>
    </w:sdtPr>
    <w:sdtEndPr/>
    <w:sdtContent>
      <w:p w14:paraId="51852CE3" w14:textId="77777777" w:rsidR="00E86E3F" w:rsidRDefault="00CA1239">
        <w:pPr>
          <w:pStyle w:val="Footer"/>
          <w:jc w:val="right"/>
        </w:pPr>
        <w:r>
          <w:fldChar w:fldCharType="begin"/>
        </w:r>
        <w:r>
          <w:instrText xml:space="preserve"> PAGE   \* MERGEFORMAT </w:instrText>
        </w:r>
        <w:r>
          <w:fldChar w:fldCharType="separate"/>
        </w:r>
        <w:r w:rsidR="006F1890">
          <w:rPr>
            <w:noProof/>
          </w:rPr>
          <w:t>1</w:t>
        </w:r>
        <w:r>
          <w:rPr>
            <w:noProof/>
          </w:rPr>
          <w:fldChar w:fldCharType="end"/>
        </w:r>
      </w:p>
    </w:sdtContent>
  </w:sdt>
  <w:p w14:paraId="7D17DEA5" w14:textId="77777777" w:rsidR="00E86E3F" w:rsidRDefault="00E86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A43961" w14:textId="77777777" w:rsidR="00C57796" w:rsidRDefault="00C57796" w:rsidP="003A5E3C">
      <w:pPr>
        <w:spacing w:after="0" w:line="240" w:lineRule="auto"/>
      </w:pPr>
      <w:r>
        <w:separator/>
      </w:r>
    </w:p>
  </w:footnote>
  <w:footnote w:type="continuationSeparator" w:id="0">
    <w:p w14:paraId="2B6A6395" w14:textId="77777777" w:rsidR="00C57796" w:rsidRDefault="00C57796" w:rsidP="003A5E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D9244DF0"/>
    <w:multiLevelType w:val="hybridMultilevel"/>
    <w:tmpl w:val="54290E4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3E20B7A"/>
    <w:multiLevelType w:val="hybridMultilevel"/>
    <w:tmpl w:val="DD2D3FA8"/>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807292C"/>
    <w:multiLevelType w:val="hybridMultilevel"/>
    <w:tmpl w:val="812ACF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543DB7"/>
    <w:multiLevelType w:val="hybridMultilevel"/>
    <w:tmpl w:val="9B26A5CA"/>
    <w:lvl w:ilvl="0" w:tplc="0409000B">
      <w:start w:val="1"/>
      <w:numFmt w:val="bullet"/>
      <w:lvlText w:val=""/>
      <w:lvlJc w:val="left"/>
      <w:pPr>
        <w:ind w:left="783" w:hanging="360"/>
      </w:pPr>
      <w:rPr>
        <w:rFonts w:ascii="Wingdings" w:hAnsi="Wingdings"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4" w15:restartNumberingAfterBreak="0">
    <w:nsid w:val="463A5493"/>
    <w:multiLevelType w:val="hybridMultilevel"/>
    <w:tmpl w:val="A4B05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9C2C40"/>
    <w:multiLevelType w:val="hybridMultilevel"/>
    <w:tmpl w:val="845C5D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A494637"/>
    <w:multiLevelType w:val="hybridMultilevel"/>
    <w:tmpl w:val="73F8931E"/>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7" w15:restartNumberingAfterBreak="0">
    <w:nsid w:val="6A7A2294"/>
    <w:multiLevelType w:val="hybridMultilevel"/>
    <w:tmpl w:val="A6C45AC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C465EC"/>
    <w:multiLevelType w:val="hybridMultilevel"/>
    <w:tmpl w:val="0BF76F0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8"/>
  </w:num>
  <w:num w:numId="2">
    <w:abstractNumId w:val="1"/>
  </w:num>
  <w:num w:numId="3">
    <w:abstractNumId w:val="0"/>
  </w:num>
  <w:num w:numId="4">
    <w:abstractNumId w:val="6"/>
  </w:num>
  <w:num w:numId="5">
    <w:abstractNumId w:val="2"/>
  </w:num>
  <w:num w:numId="6">
    <w:abstractNumId w:val="4"/>
  </w:num>
  <w:num w:numId="7">
    <w:abstractNumId w:val="5"/>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0137"/>
    <w:rsid w:val="00001161"/>
    <w:rsid w:val="000019A1"/>
    <w:rsid w:val="00005B4F"/>
    <w:rsid w:val="0002187C"/>
    <w:rsid w:val="00031ACB"/>
    <w:rsid w:val="00055426"/>
    <w:rsid w:val="0005639F"/>
    <w:rsid w:val="00061091"/>
    <w:rsid w:val="0008081F"/>
    <w:rsid w:val="00092FF4"/>
    <w:rsid w:val="000A56A2"/>
    <w:rsid w:val="000B0C42"/>
    <w:rsid w:val="001046A7"/>
    <w:rsid w:val="0012172A"/>
    <w:rsid w:val="00137AB8"/>
    <w:rsid w:val="00147386"/>
    <w:rsid w:val="00152388"/>
    <w:rsid w:val="00152A8D"/>
    <w:rsid w:val="001531C6"/>
    <w:rsid w:val="00171DA5"/>
    <w:rsid w:val="00180532"/>
    <w:rsid w:val="0018146A"/>
    <w:rsid w:val="00184E9B"/>
    <w:rsid w:val="001A317E"/>
    <w:rsid w:val="001A364B"/>
    <w:rsid w:val="001A7616"/>
    <w:rsid w:val="001B00F0"/>
    <w:rsid w:val="001B42DA"/>
    <w:rsid w:val="001B5DAA"/>
    <w:rsid w:val="001C7D14"/>
    <w:rsid w:val="001D00DC"/>
    <w:rsid w:val="00207867"/>
    <w:rsid w:val="00207D15"/>
    <w:rsid w:val="00237044"/>
    <w:rsid w:val="00244D9C"/>
    <w:rsid w:val="00294B42"/>
    <w:rsid w:val="00295BFA"/>
    <w:rsid w:val="00296282"/>
    <w:rsid w:val="002A5936"/>
    <w:rsid w:val="002C3DD4"/>
    <w:rsid w:val="002D7DF4"/>
    <w:rsid w:val="003129B1"/>
    <w:rsid w:val="00317640"/>
    <w:rsid w:val="00334C64"/>
    <w:rsid w:val="00336CE9"/>
    <w:rsid w:val="00343E08"/>
    <w:rsid w:val="0036075A"/>
    <w:rsid w:val="00370F95"/>
    <w:rsid w:val="00371109"/>
    <w:rsid w:val="003A5E3C"/>
    <w:rsid w:val="003C09DC"/>
    <w:rsid w:val="003D4C3F"/>
    <w:rsid w:val="003D5020"/>
    <w:rsid w:val="003E0123"/>
    <w:rsid w:val="003F0A37"/>
    <w:rsid w:val="00402D1F"/>
    <w:rsid w:val="00407266"/>
    <w:rsid w:val="00416A57"/>
    <w:rsid w:val="004216CA"/>
    <w:rsid w:val="004363D7"/>
    <w:rsid w:val="00450B41"/>
    <w:rsid w:val="004552AE"/>
    <w:rsid w:val="00456F7E"/>
    <w:rsid w:val="00475FE3"/>
    <w:rsid w:val="004818D2"/>
    <w:rsid w:val="00482463"/>
    <w:rsid w:val="004852C9"/>
    <w:rsid w:val="004A03E3"/>
    <w:rsid w:val="004B2E68"/>
    <w:rsid w:val="00512504"/>
    <w:rsid w:val="005135FC"/>
    <w:rsid w:val="00540EBF"/>
    <w:rsid w:val="00592A69"/>
    <w:rsid w:val="005A644A"/>
    <w:rsid w:val="005C2E8D"/>
    <w:rsid w:val="005E4D98"/>
    <w:rsid w:val="005E7F5B"/>
    <w:rsid w:val="005F13F7"/>
    <w:rsid w:val="005F14D3"/>
    <w:rsid w:val="0062040D"/>
    <w:rsid w:val="00622CF0"/>
    <w:rsid w:val="00625D2E"/>
    <w:rsid w:val="006273A7"/>
    <w:rsid w:val="00650CFE"/>
    <w:rsid w:val="006745CE"/>
    <w:rsid w:val="006A2AF2"/>
    <w:rsid w:val="006A3A97"/>
    <w:rsid w:val="006C70F9"/>
    <w:rsid w:val="006F15D9"/>
    <w:rsid w:val="006F1890"/>
    <w:rsid w:val="0070054A"/>
    <w:rsid w:val="00715CCA"/>
    <w:rsid w:val="00717C79"/>
    <w:rsid w:val="00744EE6"/>
    <w:rsid w:val="00756E4B"/>
    <w:rsid w:val="00761FBA"/>
    <w:rsid w:val="007A5305"/>
    <w:rsid w:val="007D413B"/>
    <w:rsid w:val="00825E73"/>
    <w:rsid w:val="0083363F"/>
    <w:rsid w:val="00864B8A"/>
    <w:rsid w:val="008656D9"/>
    <w:rsid w:val="00894784"/>
    <w:rsid w:val="008962C7"/>
    <w:rsid w:val="008A0802"/>
    <w:rsid w:val="008E0037"/>
    <w:rsid w:val="008E521C"/>
    <w:rsid w:val="008E5BC7"/>
    <w:rsid w:val="00916E5D"/>
    <w:rsid w:val="00923491"/>
    <w:rsid w:val="00926293"/>
    <w:rsid w:val="00940137"/>
    <w:rsid w:val="00940738"/>
    <w:rsid w:val="009514F0"/>
    <w:rsid w:val="0095799F"/>
    <w:rsid w:val="009811EB"/>
    <w:rsid w:val="009A081B"/>
    <w:rsid w:val="009B6BC4"/>
    <w:rsid w:val="009C11EA"/>
    <w:rsid w:val="009E3B56"/>
    <w:rsid w:val="009F3E86"/>
    <w:rsid w:val="00A47734"/>
    <w:rsid w:val="00A64F02"/>
    <w:rsid w:val="00A726F9"/>
    <w:rsid w:val="00A778A4"/>
    <w:rsid w:val="00A81EE9"/>
    <w:rsid w:val="00A90509"/>
    <w:rsid w:val="00AA1B97"/>
    <w:rsid w:val="00AA1D44"/>
    <w:rsid w:val="00AA2D0B"/>
    <w:rsid w:val="00AA364B"/>
    <w:rsid w:val="00AA676C"/>
    <w:rsid w:val="00AC2D05"/>
    <w:rsid w:val="00AC5207"/>
    <w:rsid w:val="00AD511A"/>
    <w:rsid w:val="00AF20A2"/>
    <w:rsid w:val="00AF4C6C"/>
    <w:rsid w:val="00B03DA6"/>
    <w:rsid w:val="00B26F9C"/>
    <w:rsid w:val="00B306D9"/>
    <w:rsid w:val="00B707BD"/>
    <w:rsid w:val="00B82CD4"/>
    <w:rsid w:val="00B87194"/>
    <w:rsid w:val="00BB7024"/>
    <w:rsid w:val="00BC1F60"/>
    <w:rsid w:val="00BD1918"/>
    <w:rsid w:val="00BD281F"/>
    <w:rsid w:val="00BE24BB"/>
    <w:rsid w:val="00BE368D"/>
    <w:rsid w:val="00BF2ED3"/>
    <w:rsid w:val="00C100CF"/>
    <w:rsid w:val="00C2039F"/>
    <w:rsid w:val="00C231BB"/>
    <w:rsid w:val="00C35650"/>
    <w:rsid w:val="00C364F9"/>
    <w:rsid w:val="00C57796"/>
    <w:rsid w:val="00C70C69"/>
    <w:rsid w:val="00C77E05"/>
    <w:rsid w:val="00CA1239"/>
    <w:rsid w:val="00CA77C2"/>
    <w:rsid w:val="00CB5ADC"/>
    <w:rsid w:val="00CC3D89"/>
    <w:rsid w:val="00CE0C4C"/>
    <w:rsid w:val="00CE24F1"/>
    <w:rsid w:val="00CF223C"/>
    <w:rsid w:val="00CF49D8"/>
    <w:rsid w:val="00CF78FA"/>
    <w:rsid w:val="00D009EA"/>
    <w:rsid w:val="00D24294"/>
    <w:rsid w:val="00D2550D"/>
    <w:rsid w:val="00D2581A"/>
    <w:rsid w:val="00D8553F"/>
    <w:rsid w:val="00D9119A"/>
    <w:rsid w:val="00D92CD0"/>
    <w:rsid w:val="00D94B33"/>
    <w:rsid w:val="00DE35A8"/>
    <w:rsid w:val="00DF585B"/>
    <w:rsid w:val="00E04979"/>
    <w:rsid w:val="00E117A1"/>
    <w:rsid w:val="00E13CB4"/>
    <w:rsid w:val="00E33E38"/>
    <w:rsid w:val="00E77E15"/>
    <w:rsid w:val="00E820DC"/>
    <w:rsid w:val="00E86E3F"/>
    <w:rsid w:val="00EA49E1"/>
    <w:rsid w:val="00EA4ED8"/>
    <w:rsid w:val="00EA7F95"/>
    <w:rsid w:val="00EB118F"/>
    <w:rsid w:val="00EB4562"/>
    <w:rsid w:val="00EC5E62"/>
    <w:rsid w:val="00EC7FBC"/>
    <w:rsid w:val="00F07173"/>
    <w:rsid w:val="00F2445F"/>
    <w:rsid w:val="00F61F1D"/>
    <w:rsid w:val="00F6254A"/>
    <w:rsid w:val="00F7061C"/>
    <w:rsid w:val="00F7659D"/>
    <w:rsid w:val="00F76802"/>
    <w:rsid w:val="00F835E1"/>
    <w:rsid w:val="00FB04C0"/>
    <w:rsid w:val="00FC1BAE"/>
    <w:rsid w:val="00FD33B0"/>
    <w:rsid w:val="00FF4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3B5C8"/>
  <w15:docId w15:val="{77E50317-25E3-4FC4-823E-31B35D696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3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0E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C70F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EB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7024"/>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B7024"/>
    <w:rPr>
      <w:rFonts w:ascii="Times New Roman" w:eastAsiaTheme="majorEastAsia" w:hAnsi="Times New Roman" w:cstheme="majorBidi"/>
      <w:color w:val="262626" w:themeColor="text1" w:themeTint="D9"/>
      <w:spacing w:val="5"/>
      <w:kern w:val="28"/>
      <w:sz w:val="36"/>
      <w:szCs w:val="52"/>
    </w:rPr>
  </w:style>
  <w:style w:type="character" w:customStyle="1" w:styleId="Heading2Char">
    <w:name w:val="Heading 2 Char"/>
    <w:basedOn w:val="DefaultParagraphFont"/>
    <w:link w:val="Heading2"/>
    <w:uiPriority w:val="9"/>
    <w:rsid w:val="006C70F9"/>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AC2D05"/>
    <w:rPr>
      <w:b/>
      <w:bCs/>
      <w:szCs w:val="18"/>
    </w:rPr>
  </w:style>
  <w:style w:type="paragraph" w:styleId="Header">
    <w:name w:val="header"/>
    <w:basedOn w:val="Normal"/>
    <w:link w:val="HeaderChar"/>
    <w:uiPriority w:val="99"/>
    <w:semiHidden/>
    <w:unhideWhenUsed/>
    <w:rsid w:val="003A5E3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A5E3C"/>
    <w:rPr>
      <w:rFonts w:ascii="Times New Roman" w:hAnsi="Times New Roman"/>
      <w:sz w:val="24"/>
      <w:lang w:val="en-GB"/>
    </w:rPr>
  </w:style>
  <w:style w:type="paragraph" w:styleId="Footer">
    <w:name w:val="footer"/>
    <w:basedOn w:val="Normal"/>
    <w:link w:val="FooterChar"/>
    <w:uiPriority w:val="99"/>
    <w:unhideWhenUsed/>
    <w:rsid w:val="003A5E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E3C"/>
    <w:rPr>
      <w:rFonts w:ascii="Times New Roman" w:hAnsi="Times New Roman"/>
      <w:sz w:val="24"/>
      <w:lang w:val="en-GB"/>
    </w:rPr>
  </w:style>
  <w:style w:type="paragraph" w:customStyle="1" w:styleId="Default">
    <w:name w:val="Default"/>
    <w:rsid w:val="00BE368D"/>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EB45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F585B"/>
    <w:pPr>
      <w:ind w:left="720"/>
      <w:contextualSpacing/>
    </w:pPr>
  </w:style>
  <w:style w:type="paragraph" w:styleId="TableofFigures">
    <w:name w:val="table of figures"/>
    <w:basedOn w:val="Normal"/>
    <w:next w:val="Normal"/>
    <w:uiPriority w:val="99"/>
    <w:unhideWhenUsed/>
    <w:rsid w:val="005135FC"/>
    <w:pPr>
      <w:spacing w:after="0"/>
    </w:pPr>
  </w:style>
  <w:style w:type="character" w:styleId="Hyperlink">
    <w:name w:val="Hyperlink"/>
    <w:basedOn w:val="DefaultParagraphFont"/>
    <w:uiPriority w:val="99"/>
    <w:unhideWhenUsed/>
    <w:rsid w:val="005135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288387">
      <w:bodyDiv w:val="1"/>
      <w:marLeft w:val="0"/>
      <w:marRight w:val="0"/>
      <w:marTop w:val="0"/>
      <w:marBottom w:val="0"/>
      <w:divBdr>
        <w:top w:val="none" w:sz="0" w:space="0" w:color="auto"/>
        <w:left w:val="none" w:sz="0" w:space="0" w:color="auto"/>
        <w:bottom w:val="none" w:sz="0" w:space="0" w:color="auto"/>
        <w:right w:val="none" w:sz="0" w:space="0" w:color="auto"/>
      </w:divBdr>
    </w:div>
    <w:div w:id="351808853">
      <w:bodyDiv w:val="1"/>
      <w:marLeft w:val="0"/>
      <w:marRight w:val="0"/>
      <w:marTop w:val="0"/>
      <w:marBottom w:val="0"/>
      <w:divBdr>
        <w:top w:val="none" w:sz="0" w:space="0" w:color="auto"/>
        <w:left w:val="none" w:sz="0" w:space="0" w:color="auto"/>
        <w:bottom w:val="none" w:sz="0" w:space="0" w:color="auto"/>
        <w:right w:val="none" w:sz="0" w:space="0" w:color="auto"/>
      </w:divBdr>
    </w:div>
    <w:div w:id="521407293">
      <w:bodyDiv w:val="1"/>
      <w:marLeft w:val="0"/>
      <w:marRight w:val="0"/>
      <w:marTop w:val="0"/>
      <w:marBottom w:val="0"/>
      <w:divBdr>
        <w:top w:val="none" w:sz="0" w:space="0" w:color="auto"/>
        <w:left w:val="none" w:sz="0" w:space="0" w:color="auto"/>
        <w:bottom w:val="none" w:sz="0" w:space="0" w:color="auto"/>
        <w:right w:val="none" w:sz="0" w:space="0" w:color="auto"/>
      </w:divBdr>
    </w:div>
    <w:div w:id="1152218397">
      <w:bodyDiv w:val="1"/>
      <w:marLeft w:val="0"/>
      <w:marRight w:val="0"/>
      <w:marTop w:val="0"/>
      <w:marBottom w:val="0"/>
      <w:divBdr>
        <w:top w:val="none" w:sz="0" w:space="0" w:color="auto"/>
        <w:left w:val="none" w:sz="0" w:space="0" w:color="auto"/>
        <w:bottom w:val="none" w:sz="0" w:space="0" w:color="auto"/>
        <w:right w:val="none" w:sz="0" w:space="0" w:color="auto"/>
      </w:divBdr>
    </w:div>
    <w:div w:id="1713265764">
      <w:bodyDiv w:val="1"/>
      <w:marLeft w:val="0"/>
      <w:marRight w:val="0"/>
      <w:marTop w:val="0"/>
      <w:marBottom w:val="0"/>
      <w:divBdr>
        <w:top w:val="none" w:sz="0" w:space="0" w:color="auto"/>
        <w:left w:val="none" w:sz="0" w:space="0" w:color="auto"/>
        <w:bottom w:val="none" w:sz="0" w:space="0" w:color="auto"/>
        <w:right w:val="none" w:sz="0" w:space="0" w:color="auto"/>
      </w:divBdr>
    </w:div>
    <w:div w:id="1847816469">
      <w:bodyDiv w:val="1"/>
      <w:marLeft w:val="0"/>
      <w:marRight w:val="0"/>
      <w:marTop w:val="0"/>
      <w:marBottom w:val="0"/>
      <w:divBdr>
        <w:top w:val="none" w:sz="0" w:space="0" w:color="auto"/>
        <w:left w:val="none" w:sz="0" w:space="0" w:color="auto"/>
        <w:bottom w:val="none" w:sz="0" w:space="0" w:color="auto"/>
        <w:right w:val="none" w:sz="0" w:space="0" w:color="auto"/>
      </w:divBdr>
    </w:div>
    <w:div w:id="1932472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4D1304-93EE-4ECD-A057-C64508282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2020-08-08T13:36:00Z</dcterms:created>
  <dcterms:modified xsi:type="dcterms:W3CDTF">2020-08-28T09:52:00Z</dcterms:modified>
</cp:coreProperties>
</file>