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1EFC18" w14:textId="7BC48F7B" w:rsidR="00F07F77" w:rsidRDefault="00F07F77" w:rsidP="001C5370">
      <w:pPr>
        <w:jc w:val="center"/>
      </w:pPr>
      <w:r>
        <w:t>University of Wales Trinity Saint David.</w:t>
      </w:r>
      <w:r>
        <w:br/>
        <w:t xml:space="preserve">School of </w:t>
      </w:r>
      <w:r w:rsidR="00600689">
        <w:t xml:space="preserve">Applied </w:t>
      </w:r>
      <w:r>
        <w:t>Computing.</w:t>
      </w:r>
      <w:r>
        <w:br/>
        <w:t>Nicholas Jones, P149676</w:t>
      </w:r>
      <w:r>
        <w:br/>
        <w:t>2</w:t>
      </w:r>
      <w:r w:rsidR="00600689">
        <w:t>5</w:t>
      </w:r>
      <w:r>
        <w:t>/</w:t>
      </w:r>
      <w:r w:rsidR="00600689">
        <w:t>01</w:t>
      </w:r>
      <w:r>
        <w:t>/201</w:t>
      </w:r>
      <w:r w:rsidR="00600689">
        <w:t>9</w:t>
      </w:r>
      <w:r>
        <w:br/>
      </w:r>
      <w:r w:rsidR="00600689">
        <w:t>Project Management &amp; Research methods</w:t>
      </w:r>
      <w:r w:rsidRPr="00D95D68">
        <w:t xml:space="preserve"> (ACDA</w:t>
      </w:r>
      <w:r w:rsidR="00600689">
        <w:t>5004</w:t>
      </w:r>
      <w:r w:rsidRPr="00D95D68">
        <w:t>)</w:t>
      </w:r>
      <w:r>
        <w:t>.</w:t>
      </w:r>
      <w:r>
        <w:br/>
        <w:t xml:space="preserve">Lecturer, </w:t>
      </w:r>
      <w:r w:rsidR="00600689">
        <w:t>Sue Maw</w:t>
      </w:r>
      <w:r>
        <w:t>.</w:t>
      </w:r>
    </w:p>
    <w:p w14:paraId="6716C555" w14:textId="77777777" w:rsidR="00F07F77" w:rsidRDefault="00F07F77" w:rsidP="00FA375D"/>
    <w:p w14:paraId="7EEF4CFB" w14:textId="77777777" w:rsidR="00F07F77" w:rsidRDefault="00F07F77" w:rsidP="00FA375D"/>
    <w:p w14:paraId="22A8E9EC" w14:textId="77777777" w:rsidR="00F07F77" w:rsidRDefault="00F07F77" w:rsidP="00FA375D"/>
    <w:p w14:paraId="0A831541" w14:textId="77777777" w:rsidR="00F07F77" w:rsidRDefault="00F07F77" w:rsidP="00FA375D"/>
    <w:p w14:paraId="66A73ABA" w14:textId="77777777" w:rsidR="00F07F77" w:rsidRDefault="00F07F77" w:rsidP="00FA375D"/>
    <w:p w14:paraId="0C4504C4" w14:textId="2FB4E04F" w:rsidR="00F07F77" w:rsidRDefault="00600689" w:rsidP="00F07F77">
      <w:pPr>
        <w:jc w:val="center"/>
      </w:pPr>
      <w:r>
        <w:rPr>
          <w:color w:val="4472C4" w:themeColor="accent1"/>
          <w:sz w:val="56"/>
          <w:szCs w:val="56"/>
        </w:rPr>
        <w:t>Managing a hardware / software project</w:t>
      </w:r>
      <w:r w:rsidR="000B101D" w:rsidRPr="00F07F77">
        <w:rPr>
          <w:color w:val="4472C4" w:themeColor="accent1"/>
          <w:sz w:val="56"/>
          <w:szCs w:val="56"/>
        </w:rPr>
        <w:t>.</w:t>
      </w:r>
      <w:r>
        <w:rPr>
          <w:color w:val="4472C4" w:themeColor="accent1"/>
          <w:sz w:val="56"/>
          <w:szCs w:val="56"/>
        </w:rPr>
        <w:br/>
        <w:t>(Electronics)</w:t>
      </w:r>
    </w:p>
    <w:p w14:paraId="11017437" w14:textId="77777777" w:rsidR="00F07F77" w:rsidRDefault="00F07F77" w:rsidP="00F07F77">
      <w:pPr>
        <w:jc w:val="center"/>
      </w:pPr>
    </w:p>
    <w:p w14:paraId="79C8115D" w14:textId="77777777" w:rsidR="00F07F77" w:rsidRDefault="00F07F77" w:rsidP="00F07F77">
      <w:pPr>
        <w:jc w:val="center"/>
      </w:pPr>
    </w:p>
    <w:p w14:paraId="2396FC9A" w14:textId="77777777" w:rsidR="00F07F77" w:rsidRDefault="00F07F77" w:rsidP="00F07F77">
      <w:pPr>
        <w:jc w:val="center"/>
      </w:pPr>
    </w:p>
    <w:p w14:paraId="3F6CC9C9" w14:textId="77777777" w:rsidR="00F07F77" w:rsidRDefault="00F07F77" w:rsidP="00F07F77">
      <w:pPr>
        <w:jc w:val="center"/>
      </w:pPr>
    </w:p>
    <w:p w14:paraId="25E2496E" w14:textId="77777777" w:rsidR="00F07F77" w:rsidRDefault="00F07F77" w:rsidP="00F07F77">
      <w:pPr>
        <w:jc w:val="center"/>
      </w:pPr>
    </w:p>
    <w:p w14:paraId="2C19F696" w14:textId="77777777" w:rsidR="00F07F77" w:rsidRDefault="00F07F77" w:rsidP="00F07F77">
      <w:pPr>
        <w:jc w:val="center"/>
      </w:pPr>
    </w:p>
    <w:p w14:paraId="5055D609" w14:textId="77777777" w:rsidR="00F07F77" w:rsidRDefault="00F07F77" w:rsidP="00F07F77">
      <w:pPr>
        <w:jc w:val="center"/>
      </w:pPr>
    </w:p>
    <w:p w14:paraId="05DF8F3F" w14:textId="16ABE1F0" w:rsidR="00B03F84" w:rsidRDefault="00F07F77" w:rsidP="00F07F77">
      <w:pPr>
        <w:jc w:val="center"/>
      </w:pPr>
      <w:r>
        <w:rPr>
          <w:noProof/>
          <w:sz w:val="56"/>
          <w:szCs w:val="56"/>
          <w:lang w:eastAsia="en-GB"/>
        </w:rPr>
        <w:drawing>
          <wp:inline distT="0" distB="0" distL="0" distR="0" wp14:anchorId="67AFC68D" wp14:editId="5D610E13">
            <wp:extent cx="3714750" cy="1228725"/>
            <wp:effectExtent l="19050" t="0" r="0" b="0"/>
            <wp:docPr id="2" name="Picture 1"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cstate="print"/>
                    <a:stretch>
                      <a:fillRect/>
                    </a:stretch>
                  </pic:blipFill>
                  <pic:spPr>
                    <a:xfrm>
                      <a:off x="0" y="0"/>
                      <a:ext cx="3714750" cy="1228725"/>
                    </a:xfrm>
                    <a:prstGeom prst="rect">
                      <a:avLst/>
                    </a:prstGeom>
                  </pic:spPr>
                </pic:pic>
              </a:graphicData>
            </a:graphic>
          </wp:inline>
        </w:drawing>
      </w:r>
    </w:p>
    <w:p w14:paraId="0EE8DE7C" w14:textId="77777777" w:rsidR="00FA375D" w:rsidRDefault="00FA375D" w:rsidP="00F07F77">
      <w:pPr>
        <w:jc w:val="center"/>
        <w:sectPr w:rsidR="00FA375D" w:rsidSect="00FA375D">
          <w:footerReference w:type="default" r:id="rId9"/>
          <w:pgSz w:w="11906" w:h="16838"/>
          <w:pgMar w:top="1440" w:right="1440" w:bottom="1440" w:left="1440" w:header="708" w:footer="708" w:gutter="0"/>
          <w:pgNumType w:fmt="lowerRoman" w:start="1"/>
          <w:cols w:space="708"/>
          <w:titlePg/>
          <w:docGrid w:linePitch="360"/>
        </w:sectPr>
      </w:pPr>
    </w:p>
    <w:p w14:paraId="217E2ADF" w14:textId="3045EE9B" w:rsidR="000B101D" w:rsidRDefault="000B101D"/>
    <w:p w14:paraId="72BDD61D" w14:textId="3076156E" w:rsidR="00F07F77" w:rsidRDefault="000B101D" w:rsidP="00FA375D">
      <w:pPr>
        <w:pStyle w:val="Heading1"/>
        <w:numPr>
          <w:ilvl w:val="0"/>
          <w:numId w:val="0"/>
        </w:numPr>
      </w:pPr>
      <w:bookmarkStart w:id="0" w:name="_Toc536172452"/>
      <w:r>
        <w:t>Abstract</w:t>
      </w:r>
      <w:r w:rsidR="00FA375D">
        <w:t>.</w:t>
      </w:r>
      <w:bookmarkEnd w:id="0"/>
    </w:p>
    <w:p w14:paraId="3D20EC03" w14:textId="7B4040FF" w:rsidR="00EF5C21" w:rsidRPr="00EF5C21" w:rsidRDefault="00EF5C21" w:rsidP="00EF5C21">
      <w:r>
        <w:tab/>
        <w:t>Good project management is key to a successful outcome when taking on any project regardless of size, this project is about designing and creating an educational weather station suitable for all ages, having good project management practices will help ease any problems or issues that will arise during the time of a project, key areas of concern</w:t>
      </w:r>
      <w:r w:rsidR="00FC77D8">
        <w:t xml:space="preserve"> in this report</w:t>
      </w:r>
      <w:r>
        <w:t xml:space="preserve"> are risk management, code of practice relating to sustainability and legal and ethical</w:t>
      </w:r>
      <w:r w:rsidR="00BC6289">
        <w:t xml:space="preserve"> issues,</w:t>
      </w:r>
      <w:r w:rsidR="00FC77D8">
        <w:t xml:space="preserve"> also</w:t>
      </w:r>
      <w:r w:rsidR="00BC6289">
        <w:t xml:space="preserve"> during this project the UK are in negotiations with the EU over a Brexit plan, </w:t>
      </w:r>
      <w:r w:rsidR="00FC77D8">
        <w:t xml:space="preserve">so </w:t>
      </w:r>
      <w:r w:rsidR="00BC6289">
        <w:t xml:space="preserve">a personal overview of possible issues and outcomes relating to the IT industry have been included, a final key area is quality assurances which is specific to the product in hand. </w:t>
      </w:r>
      <w:r>
        <w:t xml:space="preserve">  </w:t>
      </w:r>
    </w:p>
    <w:p w14:paraId="065D614D" w14:textId="77777777" w:rsidR="00F07F77" w:rsidRDefault="00F07F77">
      <w:pPr>
        <w:spacing w:line="259" w:lineRule="auto"/>
        <w:rPr>
          <w:rFonts w:eastAsiaTheme="majorEastAsia" w:cstheme="majorBidi"/>
          <w:color w:val="2F5496" w:themeColor="accent1" w:themeShade="BF"/>
          <w:sz w:val="32"/>
          <w:szCs w:val="32"/>
        </w:rPr>
      </w:pPr>
      <w:r>
        <w:br w:type="page"/>
      </w:r>
    </w:p>
    <w:sdt>
      <w:sdtPr>
        <w:rPr>
          <w:rFonts w:ascii="Arial" w:eastAsiaTheme="minorHAnsi" w:hAnsi="Arial" w:cstheme="minorBidi"/>
          <w:b w:val="0"/>
          <w:color w:val="auto"/>
          <w:sz w:val="22"/>
          <w:szCs w:val="22"/>
          <w:lang w:val="en-GB"/>
        </w:rPr>
        <w:id w:val="919140102"/>
        <w:docPartObj>
          <w:docPartGallery w:val="Table of Contents"/>
          <w:docPartUnique/>
        </w:docPartObj>
      </w:sdtPr>
      <w:sdtEndPr>
        <w:rPr>
          <w:bCs/>
          <w:noProof/>
        </w:rPr>
      </w:sdtEndPr>
      <w:sdtContent>
        <w:p w14:paraId="5174FB54" w14:textId="24E25F08" w:rsidR="00F07F77" w:rsidRDefault="00F07F77">
          <w:pPr>
            <w:pStyle w:val="TOCHeading"/>
          </w:pPr>
          <w:r>
            <w:t>Contents</w:t>
          </w:r>
        </w:p>
        <w:p w14:paraId="3CBAAD05" w14:textId="6030C4C9" w:rsidR="00FC77D8" w:rsidRDefault="00F07F77">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36172452" w:history="1">
            <w:r w:rsidR="00FC77D8" w:rsidRPr="002A0116">
              <w:rPr>
                <w:rStyle w:val="Hyperlink"/>
                <w:noProof/>
              </w:rPr>
              <w:t>Abstract.</w:t>
            </w:r>
            <w:r w:rsidR="00FC77D8">
              <w:rPr>
                <w:noProof/>
                <w:webHidden/>
              </w:rPr>
              <w:tab/>
            </w:r>
            <w:r w:rsidR="00FC77D8">
              <w:rPr>
                <w:noProof/>
                <w:webHidden/>
              </w:rPr>
              <w:fldChar w:fldCharType="begin"/>
            </w:r>
            <w:r w:rsidR="00FC77D8">
              <w:rPr>
                <w:noProof/>
                <w:webHidden/>
              </w:rPr>
              <w:instrText xml:space="preserve"> PAGEREF _Toc536172452 \h </w:instrText>
            </w:r>
            <w:r w:rsidR="00FC77D8">
              <w:rPr>
                <w:noProof/>
                <w:webHidden/>
              </w:rPr>
            </w:r>
            <w:r w:rsidR="00FC77D8">
              <w:rPr>
                <w:noProof/>
                <w:webHidden/>
              </w:rPr>
              <w:fldChar w:fldCharType="separate"/>
            </w:r>
            <w:r w:rsidR="00FC77D8">
              <w:rPr>
                <w:noProof/>
                <w:webHidden/>
              </w:rPr>
              <w:t>i</w:t>
            </w:r>
            <w:r w:rsidR="00FC77D8">
              <w:rPr>
                <w:noProof/>
                <w:webHidden/>
              </w:rPr>
              <w:fldChar w:fldCharType="end"/>
            </w:r>
          </w:hyperlink>
        </w:p>
        <w:p w14:paraId="608C7700" w14:textId="56D29BED" w:rsidR="00FC77D8" w:rsidRDefault="00FC77D8">
          <w:pPr>
            <w:pStyle w:val="TOC1"/>
            <w:tabs>
              <w:tab w:val="left" w:pos="440"/>
              <w:tab w:val="right" w:leader="dot" w:pos="9016"/>
            </w:tabs>
            <w:rPr>
              <w:rFonts w:asciiTheme="minorHAnsi" w:eastAsiaTheme="minorEastAsia" w:hAnsiTheme="minorHAnsi"/>
              <w:noProof/>
              <w:lang w:eastAsia="en-GB"/>
            </w:rPr>
          </w:pPr>
          <w:hyperlink w:anchor="_Toc536172453" w:history="1">
            <w:r w:rsidRPr="002A0116">
              <w:rPr>
                <w:rStyle w:val="Hyperlink"/>
                <w:noProof/>
              </w:rPr>
              <w:t>1</w:t>
            </w:r>
            <w:r>
              <w:rPr>
                <w:rFonts w:asciiTheme="minorHAnsi" w:eastAsiaTheme="minorEastAsia" w:hAnsiTheme="minorHAnsi"/>
                <w:noProof/>
                <w:lang w:eastAsia="en-GB"/>
              </w:rPr>
              <w:tab/>
            </w:r>
            <w:r w:rsidRPr="002A0116">
              <w:rPr>
                <w:rStyle w:val="Hyperlink"/>
                <w:noProof/>
              </w:rPr>
              <w:t>Introduction.</w:t>
            </w:r>
            <w:r>
              <w:rPr>
                <w:noProof/>
                <w:webHidden/>
              </w:rPr>
              <w:tab/>
            </w:r>
            <w:r>
              <w:rPr>
                <w:noProof/>
                <w:webHidden/>
              </w:rPr>
              <w:fldChar w:fldCharType="begin"/>
            </w:r>
            <w:r>
              <w:rPr>
                <w:noProof/>
                <w:webHidden/>
              </w:rPr>
              <w:instrText xml:space="preserve"> PAGEREF _Toc536172453 \h </w:instrText>
            </w:r>
            <w:r>
              <w:rPr>
                <w:noProof/>
                <w:webHidden/>
              </w:rPr>
            </w:r>
            <w:r>
              <w:rPr>
                <w:noProof/>
                <w:webHidden/>
              </w:rPr>
              <w:fldChar w:fldCharType="separate"/>
            </w:r>
            <w:r>
              <w:rPr>
                <w:noProof/>
                <w:webHidden/>
              </w:rPr>
              <w:t>1</w:t>
            </w:r>
            <w:r>
              <w:rPr>
                <w:noProof/>
                <w:webHidden/>
              </w:rPr>
              <w:fldChar w:fldCharType="end"/>
            </w:r>
          </w:hyperlink>
        </w:p>
        <w:p w14:paraId="07BE2135" w14:textId="04FF0EE3" w:rsidR="00FC77D8" w:rsidRDefault="00FC77D8">
          <w:pPr>
            <w:pStyle w:val="TOC1"/>
            <w:tabs>
              <w:tab w:val="left" w:pos="440"/>
              <w:tab w:val="right" w:leader="dot" w:pos="9016"/>
            </w:tabs>
            <w:rPr>
              <w:rFonts w:asciiTheme="minorHAnsi" w:eastAsiaTheme="minorEastAsia" w:hAnsiTheme="minorHAnsi"/>
              <w:noProof/>
              <w:lang w:eastAsia="en-GB"/>
            </w:rPr>
          </w:pPr>
          <w:hyperlink w:anchor="_Toc536172454" w:history="1">
            <w:r w:rsidRPr="002A0116">
              <w:rPr>
                <w:rStyle w:val="Hyperlink"/>
                <w:noProof/>
              </w:rPr>
              <w:t>2</w:t>
            </w:r>
            <w:r>
              <w:rPr>
                <w:rFonts w:asciiTheme="minorHAnsi" w:eastAsiaTheme="minorEastAsia" w:hAnsiTheme="minorHAnsi"/>
                <w:noProof/>
                <w:lang w:eastAsia="en-GB"/>
              </w:rPr>
              <w:tab/>
            </w:r>
            <w:r w:rsidRPr="002A0116">
              <w:rPr>
                <w:rStyle w:val="Hyperlink"/>
                <w:noProof/>
              </w:rPr>
              <w:t>Risk management.</w:t>
            </w:r>
            <w:r>
              <w:rPr>
                <w:noProof/>
                <w:webHidden/>
              </w:rPr>
              <w:tab/>
            </w:r>
            <w:r>
              <w:rPr>
                <w:noProof/>
                <w:webHidden/>
              </w:rPr>
              <w:fldChar w:fldCharType="begin"/>
            </w:r>
            <w:r>
              <w:rPr>
                <w:noProof/>
                <w:webHidden/>
              </w:rPr>
              <w:instrText xml:space="preserve"> PAGEREF _Toc536172454 \h </w:instrText>
            </w:r>
            <w:r>
              <w:rPr>
                <w:noProof/>
                <w:webHidden/>
              </w:rPr>
            </w:r>
            <w:r>
              <w:rPr>
                <w:noProof/>
                <w:webHidden/>
              </w:rPr>
              <w:fldChar w:fldCharType="separate"/>
            </w:r>
            <w:r>
              <w:rPr>
                <w:noProof/>
                <w:webHidden/>
              </w:rPr>
              <w:t>1</w:t>
            </w:r>
            <w:r>
              <w:rPr>
                <w:noProof/>
                <w:webHidden/>
              </w:rPr>
              <w:fldChar w:fldCharType="end"/>
            </w:r>
          </w:hyperlink>
        </w:p>
        <w:p w14:paraId="240C9871" w14:textId="7A6C97D0" w:rsidR="00FC77D8" w:rsidRDefault="00FC77D8">
          <w:pPr>
            <w:pStyle w:val="TOC2"/>
            <w:tabs>
              <w:tab w:val="left" w:pos="880"/>
              <w:tab w:val="right" w:leader="dot" w:pos="9016"/>
            </w:tabs>
            <w:rPr>
              <w:rFonts w:asciiTheme="minorHAnsi" w:eastAsiaTheme="minorEastAsia" w:hAnsiTheme="minorHAnsi"/>
              <w:noProof/>
              <w:lang w:eastAsia="en-GB"/>
            </w:rPr>
          </w:pPr>
          <w:hyperlink w:anchor="_Toc536172455" w:history="1">
            <w:r w:rsidRPr="002A0116">
              <w:rPr>
                <w:rStyle w:val="Hyperlink"/>
                <w:noProof/>
              </w:rPr>
              <w:t>2.1</w:t>
            </w:r>
            <w:r>
              <w:rPr>
                <w:rFonts w:asciiTheme="minorHAnsi" w:eastAsiaTheme="minorEastAsia" w:hAnsiTheme="minorHAnsi"/>
                <w:noProof/>
                <w:lang w:eastAsia="en-GB"/>
              </w:rPr>
              <w:tab/>
            </w:r>
            <w:r w:rsidRPr="002A0116">
              <w:rPr>
                <w:rStyle w:val="Hyperlink"/>
                <w:noProof/>
              </w:rPr>
              <w:t>Identified risks.</w:t>
            </w:r>
            <w:r>
              <w:rPr>
                <w:noProof/>
                <w:webHidden/>
              </w:rPr>
              <w:tab/>
            </w:r>
            <w:r>
              <w:rPr>
                <w:noProof/>
                <w:webHidden/>
              </w:rPr>
              <w:fldChar w:fldCharType="begin"/>
            </w:r>
            <w:r>
              <w:rPr>
                <w:noProof/>
                <w:webHidden/>
              </w:rPr>
              <w:instrText xml:space="preserve"> PAGEREF _Toc536172455 \h </w:instrText>
            </w:r>
            <w:r>
              <w:rPr>
                <w:noProof/>
                <w:webHidden/>
              </w:rPr>
            </w:r>
            <w:r>
              <w:rPr>
                <w:noProof/>
                <w:webHidden/>
              </w:rPr>
              <w:fldChar w:fldCharType="separate"/>
            </w:r>
            <w:r>
              <w:rPr>
                <w:noProof/>
                <w:webHidden/>
              </w:rPr>
              <w:t>1</w:t>
            </w:r>
            <w:r>
              <w:rPr>
                <w:noProof/>
                <w:webHidden/>
              </w:rPr>
              <w:fldChar w:fldCharType="end"/>
            </w:r>
          </w:hyperlink>
        </w:p>
        <w:p w14:paraId="1240E4A5" w14:textId="63994299" w:rsidR="00FC77D8" w:rsidRDefault="00FC77D8">
          <w:pPr>
            <w:pStyle w:val="TOC2"/>
            <w:tabs>
              <w:tab w:val="left" w:pos="880"/>
              <w:tab w:val="right" w:leader="dot" w:pos="9016"/>
            </w:tabs>
            <w:rPr>
              <w:rFonts w:asciiTheme="minorHAnsi" w:eastAsiaTheme="minorEastAsia" w:hAnsiTheme="minorHAnsi"/>
              <w:noProof/>
              <w:lang w:eastAsia="en-GB"/>
            </w:rPr>
          </w:pPr>
          <w:hyperlink w:anchor="_Toc536172456" w:history="1">
            <w:r w:rsidRPr="002A0116">
              <w:rPr>
                <w:rStyle w:val="Hyperlink"/>
                <w:noProof/>
              </w:rPr>
              <w:t>2.2</w:t>
            </w:r>
            <w:r>
              <w:rPr>
                <w:rFonts w:asciiTheme="minorHAnsi" w:eastAsiaTheme="minorEastAsia" w:hAnsiTheme="minorHAnsi"/>
                <w:noProof/>
                <w:lang w:eastAsia="en-GB"/>
              </w:rPr>
              <w:tab/>
            </w:r>
            <w:r w:rsidRPr="002A0116">
              <w:rPr>
                <w:rStyle w:val="Hyperlink"/>
                <w:noProof/>
              </w:rPr>
              <w:t>Risk management.</w:t>
            </w:r>
            <w:r>
              <w:rPr>
                <w:noProof/>
                <w:webHidden/>
              </w:rPr>
              <w:tab/>
            </w:r>
            <w:r>
              <w:rPr>
                <w:noProof/>
                <w:webHidden/>
              </w:rPr>
              <w:fldChar w:fldCharType="begin"/>
            </w:r>
            <w:r>
              <w:rPr>
                <w:noProof/>
                <w:webHidden/>
              </w:rPr>
              <w:instrText xml:space="preserve"> PAGEREF _Toc536172456 \h </w:instrText>
            </w:r>
            <w:r>
              <w:rPr>
                <w:noProof/>
                <w:webHidden/>
              </w:rPr>
            </w:r>
            <w:r>
              <w:rPr>
                <w:noProof/>
                <w:webHidden/>
              </w:rPr>
              <w:fldChar w:fldCharType="separate"/>
            </w:r>
            <w:r>
              <w:rPr>
                <w:noProof/>
                <w:webHidden/>
              </w:rPr>
              <w:t>1</w:t>
            </w:r>
            <w:r>
              <w:rPr>
                <w:noProof/>
                <w:webHidden/>
              </w:rPr>
              <w:fldChar w:fldCharType="end"/>
            </w:r>
          </w:hyperlink>
        </w:p>
        <w:p w14:paraId="5E904D41" w14:textId="1AD7E272" w:rsidR="00FC77D8" w:rsidRDefault="00FC77D8">
          <w:pPr>
            <w:pStyle w:val="TOC2"/>
            <w:tabs>
              <w:tab w:val="left" w:pos="880"/>
              <w:tab w:val="right" w:leader="dot" w:pos="9016"/>
            </w:tabs>
            <w:rPr>
              <w:rFonts w:asciiTheme="minorHAnsi" w:eastAsiaTheme="minorEastAsia" w:hAnsiTheme="minorHAnsi"/>
              <w:noProof/>
              <w:lang w:eastAsia="en-GB"/>
            </w:rPr>
          </w:pPr>
          <w:hyperlink w:anchor="_Toc536172457" w:history="1">
            <w:r w:rsidRPr="002A0116">
              <w:rPr>
                <w:rStyle w:val="Hyperlink"/>
                <w:noProof/>
              </w:rPr>
              <w:t>2.3</w:t>
            </w:r>
            <w:r>
              <w:rPr>
                <w:rFonts w:asciiTheme="minorHAnsi" w:eastAsiaTheme="minorEastAsia" w:hAnsiTheme="minorHAnsi"/>
                <w:noProof/>
                <w:lang w:eastAsia="en-GB"/>
              </w:rPr>
              <w:tab/>
            </w:r>
            <w:r w:rsidRPr="002A0116">
              <w:rPr>
                <w:rStyle w:val="Hyperlink"/>
                <w:noProof/>
              </w:rPr>
              <w:t>Risk Matrix.</w:t>
            </w:r>
            <w:r>
              <w:rPr>
                <w:noProof/>
                <w:webHidden/>
              </w:rPr>
              <w:tab/>
            </w:r>
            <w:r>
              <w:rPr>
                <w:noProof/>
                <w:webHidden/>
              </w:rPr>
              <w:fldChar w:fldCharType="begin"/>
            </w:r>
            <w:r>
              <w:rPr>
                <w:noProof/>
                <w:webHidden/>
              </w:rPr>
              <w:instrText xml:space="preserve"> PAGEREF _Toc536172457 \h </w:instrText>
            </w:r>
            <w:r>
              <w:rPr>
                <w:noProof/>
                <w:webHidden/>
              </w:rPr>
            </w:r>
            <w:r>
              <w:rPr>
                <w:noProof/>
                <w:webHidden/>
              </w:rPr>
              <w:fldChar w:fldCharType="separate"/>
            </w:r>
            <w:r>
              <w:rPr>
                <w:noProof/>
                <w:webHidden/>
              </w:rPr>
              <w:t>3</w:t>
            </w:r>
            <w:r>
              <w:rPr>
                <w:noProof/>
                <w:webHidden/>
              </w:rPr>
              <w:fldChar w:fldCharType="end"/>
            </w:r>
          </w:hyperlink>
        </w:p>
        <w:p w14:paraId="60F0A31C" w14:textId="5818E22F" w:rsidR="00FC77D8" w:rsidRDefault="00FC77D8">
          <w:pPr>
            <w:pStyle w:val="TOC1"/>
            <w:tabs>
              <w:tab w:val="left" w:pos="440"/>
              <w:tab w:val="right" w:leader="dot" w:pos="9016"/>
            </w:tabs>
            <w:rPr>
              <w:rFonts w:asciiTheme="minorHAnsi" w:eastAsiaTheme="minorEastAsia" w:hAnsiTheme="minorHAnsi"/>
              <w:noProof/>
              <w:lang w:eastAsia="en-GB"/>
            </w:rPr>
          </w:pPr>
          <w:hyperlink w:anchor="_Toc536172458" w:history="1">
            <w:r w:rsidRPr="002A0116">
              <w:rPr>
                <w:rStyle w:val="Hyperlink"/>
                <w:noProof/>
              </w:rPr>
              <w:t>3</w:t>
            </w:r>
            <w:r>
              <w:rPr>
                <w:rFonts w:asciiTheme="minorHAnsi" w:eastAsiaTheme="minorEastAsia" w:hAnsiTheme="minorHAnsi"/>
                <w:noProof/>
                <w:lang w:eastAsia="en-GB"/>
              </w:rPr>
              <w:tab/>
            </w:r>
            <w:r w:rsidRPr="002A0116">
              <w:rPr>
                <w:rStyle w:val="Hyperlink"/>
                <w:noProof/>
              </w:rPr>
              <w:t>Code of practice, sustainability.</w:t>
            </w:r>
            <w:r>
              <w:rPr>
                <w:noProof/>
                <w:webHidden/>
              </w:rPr>
              <w:tab/>
            </w:r>
            <w:r>
              <w:rPr>
                <w:noProof/>
                <w:webHidden/>
              </w:rPr>
              <w:fldChar w:fldCharType="begin"/>
            </w:r>
            <w:r>
              <w:rPr>
                <w:noProof/>
                <w:webHidden/>
              </w:rPr>
              <w:instrText xml:space="preserve"> PAGEREF _Toc536172458 \h </w:instrText>
            </w:r>
            <w:r>
              <w:rPr>
                <w:noProof/>
                <w:webHidden/>
              </w:rPr>
            </w:r>
            <w:r>
              <w:rPr>
                <w:noProof/>
                <w:webHidden/>
              </w:rPr>
              <w:fldChar w:fldCharType="separate"/>
            </w:r>
            <w:r>
              <w:rPr>
                <w:noProof/>
                <w:webHidden/>
              </w:rPr>
              <w:t>4</w:t>
            </w:r>
            <w:r>
              <w:rPr>
                <w:noProof/>
                <w:webHidden/>
              </w:rPr>
              <w:fldChar w:fldCharType="end"/>
            </w:r>
          </w:hyperlink>
        </w:p>
        <w:p w14:paraId="0AAE439D" w14:textId="0636DEBC" w:rsidR="00FC77D8" w:rsidRDefault="00FC77D8">
          <w:pPr>
            <w:pStyle w:val="TOC2"/>
            <w:tabs>
              <w:tab w:val="left" w:pos="880"/>
              <w:tab w:val="right" w:leader="dot" w:pos="9016"/>
            </w:tabs>
            <w:rPr>
              <w:rFonts w:asciiTheme="minorHAnsi" w:eastAsiaTheme="minorEastAsia" w:hAnsiTheme="minorHAnsi"/>
              <w:noProof/>
              <w:lang w:eastAsia="en-GB"/>
            </w:rPr>
          </w:pPr>
          <w:hyperlink w:anchor="_Toc536172459" w:history="1">
            <w:r w:rsidRPr="002A0116">
              <w:rPr>
                <w:rStyle w:val="Hyperlink"/>
                <w:noProof/>
              </w:rPr>
              <w:t>3.1</w:t>
            </w:r>
            <w:r>
              <w:rPr>
                <w:rFonts w:asciiTheme="minorHAnsi" w:eastAsiaTheme="minorEastAsia" w:hAnsiTheme="minorHAnsi"/>
                <w:noProof/>
                <w:lang w:eastAsia="en-GB"/>
              </w:rPr>
              <w:tab/>
            </w:r>
            <w:r w:rsidRPr="002A0116">
              <w:rPr>
                <w:rStyle w:val="Hyperlink"/>
                <w:noProof/>
              </w:rPr>
              <w:t>Impact of this product.</w:t>
            </w:r>
            <w:r>
              <w:rPr>
                <w:noProof/>
                <w:webHidden/>
              </w:rPr>
              <w:tab/>
            </w:r>
            <w:r>
              <w:rPr>
                <w:noProof/>
                <w:webHidden/>
              </w:rPr>
              <w:fldChar w:fldCharType="begin"/>
            </w:r>
            <w:r>
              <w:rPr>
                <w:noProof/>
                <w:webHidden/>
              </w:rPr>
              <w:instrText xml:space="preserve"> PAGEREF _Toc536172459 \h </w:instrText>
            </w:r>
            <w:r>
              <w:rPr>
                <w:noProof/>
                <w:webHidden/>
              </w:rPr>
            </w:r>
            <w:r>
              <w:rPr>
                <w:noProof/>
                <w:webHidden/>
              </w:rPr>
              <w:fldChar w:fldCharType="separate"/>
            </w:r>
            <w:r>
              <w:rPr>
                <w:noProof/>
                <w:webHidden/>
              </w:rPr>
              <w:t>4</w:t>
            </w:r>
            <w:r>
              <w:rPr>
                <w:noProof/>
                <w:webHidden/>
              </w:rPr>
              <w:fldChar w:fldCharType="end"/>
            </w:r>
          </w:hyperlink>
        </w:p>
        <w:p w14:paraId="5A649ABA" w14:textId="0F9E621B" w:rsidR="00FC77D8" w:rsidRDefault="00FC77D8">
          <w:pPr>
            <w:pStyle w:val="TOC3"/>
            <w:tabs>
              <w:tab w:val="left" w:pos="1320"/>
              <w:tab w:val="right" w:leader="dot" w:pos="9016"/>
            </w:tabs>
            <w:rPr>
              <w:rFonts w:asciiTheme="minorHAnsi" w:eastAsiaTheme="minorEastAsia" w:hAnsiTheme="minorHAnsi"/>
              <w:noProof/>
              <w:lang w:eastAsia="en-GB"/>
            </w:rPr>
          </w:pPr>
          <w:hyperlink w:anchor="_Toc536172460" w:history="1">
            <w:r w:rsidRPr="002A0116">
              <w:rPr>
                <w:rStyle w:val="Hyperlink"/>
                <w:noProof/>
              </w:rPr>
              <w:t>3.1.1</w:t>
            </w:r>
            <w:r>
              <w:rPr>
                <w:rFonts w:asciiTheme="minorHAnsi" w:eastAsiaTheme="minorEastAsia" w:hAnsiTheme="minorHAnsi"/>
                <w:noProof/>
                <w:lang w:eastAsia="en-GB"/>
              </w:rPr>
              <w:tab/>
            </w:r>
            <w:r w:rsidRPr="002A0116">
              <w:rPr>
                <w:rStyle w:val="Hyperlink"/>
                <w:noProof/>
              </w:rPr>
              <w:t>First order.</w:t>
            </w:r>
            <w:r>
              <w:rPr>
                <w:noProof/>
                <w:webHidden/>
              </w:rPr>
              <w:tab/>
            </w:r>
            <w:r>
              <w:rPr>
                <w:noProof/>
                <w:webHidden/>
              </w:rPr>
              <w:fldChar w:fldCharType="begin"/>
            </w:r>
            <w:r>
              <w:rPr>
                <w:noProof/>
                <w:webHidden/>
              </w:rPr>
              <w:instrText xml:space="preserve"> PAGEREF _Toc536172460 \h </w:instrText>
            </w:r>
            <w:r>
              <w:rPr>
                <w:noProof/>
                <w:webHidden/>
              </w:rPr>
            </w:r>
            <w:r>
              <w:rPr>
                <w:noProof/>
                <w:webHidden/>
              </w:rPr>
              <w:fldChar w:fldCharType="separate"/>
            </w:r>
            <w:r>
              <w:rPr>
                <w:noProof/>
                <w:webHidden/>
              </w:rPr>
              <w:t>4</w:t>
            </w:r>
            <w:r>
              <w:rPr>
                <w:noProof/>
                <w:webHidden/>
              </w:rPr>
              <w:fldChar w:fldCharType="end"/>
            </w:r>
          </w:hyperlink>
        </w:p>
        <w:p w14:paraId="6090B05A" w14:textId="41C065AD" w:rsidR="00FC77D8" w:rsidRDefault="00FC77D8">
          <w:pPr>
            <w:pStyle w:val="TOC3"/>
            <w:tabs>
              <w:tab w:val="left" w:pos="1320"/>
              <w:tab w:val="right" w:leader="dot" w:pos="9016"/>
            </w:tabs>
            <w:rPr>
              <w:rFonts w:asciiTheme="minorHAnsi" w:eastAsiaTheme="minorEastAsia" w:hAnsiTheme="minorHAnsi"/>
              <w:noProof/>
              <w:lang w:eastAsia="en-GB"/>
            </w:rPr>
          </w:pPr>
          <w:hyperlink w:anchor="_Toc536172461" w:history="1">
            <w:r w:rsidRPr="002A0116">
              <w:rPr>
                <w:rStyle w:val="Hyperlink"/>
                <w:noProof/>
              </w:rPr>
              <w:t>3.1.2</w:t>
            </w:r>
            <w:r>
              <w:rPr>
                <w:rFonts w:asciiTheme="minorHAnsi" w:eastAsiaTheme="minorEastAsia" w:hAnsiTheme="minorHAnsi"/>
                <w:noProof/>
                <w:lang w:eastAsia="en-GB"/>
              </w:rPr>
              <w:tab/>
            </w:r>
            <w:r w:rsidRPr="002A0116">
              <w:rPr>
                <w:rStyle w:val="Hyperlink"/>
                <w:noProof/>
              </w:rPr>
              <w:t>Second order.</w:t>
            </w:r>
            <w:r>
              <w:rPr>
                <w:noProof/>
                <w:webHidden/>
              </w:rPr>
              <w:tab/>
            </w:r>
            <w:r>
              <w:rPr>
                <w:noProof/>
                <w:webHidden/>
              </w:rPr>
              <w:fldChar w:fldCharType="begin"/>
            </w:r>
            <w:r>
              <w:rPr>
                <w:noProof/>
                <w:webHidden/>
              </w:rPr>
              <w:instrText xml:space="preserve"> PAGEREF _Toc536172461 \h </w:instrText>
            </w:r>
            <w:r>
              <w:rPr>
                <w:noProof/>
                <w:webHidden/>
              </w:rPr>
            </w:r>
            <w:r>
              <w:rPr>
                <w:noProof/>
                <w:webHidden/>
              </w:rPr>
              <w:fldChar w:fldCharType="separate"/>
            </w:r>
            <w:r>
              <w:rPr>
                <w:noProof/>
                <w:webHidden/>
              </w:rPr>
              <w:t>4</w:t>
            </w:r>
            <w:r>
              <w:rPr>
                <w:noProof/>
                <w:webHidden/>
              </w:rPr>
              <w:fldChar w:fldCharType="end"/>
            </w:r>
          </w:hyperlink>
        </w:p>
        <w:p w14:paraId="29CA6448" w14:textId="02EA3EE8" w:rsidR="00FC77D8" w:rsidRDefault="00FC77D8">
          <w:pPr>
            <w:pStyle w:val="TOC3"/>
            <w:tabs>
              <w:tab w:val="left" w:pos="1320"/>
              <w:tab w:val="right" w:leader="dot" w:pos="9016"/>
            </w:tabs>
            <w:rPr>
              <w:rFonts w:asciiTheme="minorHAnsi" w:eastAsiaTheme="minorEastAsia" w:hAnsiTheme="minorHAnsi"/>
              <w:noProof/>
              <w:lang w:eastAsia="en-GB"/>
            </w:rPr>
          </w:pPr>
          <w:hyperlink w:anchor="_Toc536172462" w:history="1">
            <w:r w:rsidRPr="002A0116">
              <w:rPr>
                <w:rStyle w:val="Hyperlink"/>
                <w:noProof/>
              </w:rPr>
              <w:t>3.1.3</w:t>
            </w:r>
            <w:r>
              <w:rPr>
                <w:rFonts w:asciiTheme="minorHAnsi" w:eastAsiaTheme="minorEastAsia" w:hAnsiTheme="minorHAnsi"/>
                <w:noProof/>
                <w:lang w:eastAsia="en-GB"/>
              </w:rPr>
              <w:tab/>
            </w:r>
            <w:r w:rsidRPr="002A0116">
              <w:rPr>
                <w:rStyle w:val="Hyperlink"/>
                <w:noProof/>
              </w:rPr>
              <w:t>Third order.</w:t>
            </w:r>
            <w:r>
              <w:rPr>
                <w:noProof/>
                <w:webHidden/>
              </w:rPr>
              <w:tab/>
            </w:r>
            <w:r>
              <w:rPr>
                <w:noProof/>
                <w:webHidden/>
              </w:rPr>
              <w:fldChar w:fldCharType="begin"/>
            </w:r>
            <w:r>
              <w:rPr>
                <w:noProof/>
                <w:webHidden/>
              </w:rPr>
              <w:instrText xml:space="preserve"> PAGEREF _Toc536172462 \h </w:instrText>
            </w:r>
            <w:r>
              <w:rPr>
                <w:noProof/>
                <w:webHidden/>
              </w:rPr>
            </w:r>
            <w:r>
              <w:rPr>
                <w:noProof/>
                <w:webHidden/>
              </w:rPr>
              <w:fldChar w:fldCharType="separate"/>
            </w:r>
            <w:r>
              <w:rPr>
                <w:noProof/>
                <w:webHidden/>
              </w:rPr>
              <w:t>4</w:t>
            </w:r>
            <w:r>
              <w:rPr>
                <w:noProof/>
                <w:webHidden/>
              </w:rPr>
              <w:fldChar w:fldCharType="end"/>
            </w:r>
          </w:hyperlink>
        </w:p>
        <w:p w14:paraId="5475F419" w14:textId="5DB42FC1" w:rsidR="00FC77D8" w:rsidRDefault="00FC77D8">
          <w:pPr>
            <w:pStyle w:val="TOC1"/>
            <w:tabs>
              <w:tab w:val="left" w:pos="440"/>
              <w:tab w:val="right" w:leader="dot" w:pos="9016"/>
            </w:tabs>
            <w:rPr>
              <w:rFonts w:asciiTheme="minorHAnsi" w:eastAsiaTheme="minorEastAsia" w:hAnsiTheme="minorHAnsi"/>
              <w:noProof/>
              <w:lang w:eastAsia="en-GB"/>
            </w:rPr>
          </w:pPr>
          <w:hyperlink w:anchor="_Toc536172463" w:history="1">
            <w:r w:rsidRPr="002A0116">
              <w:rPr>
                <w:rStyle w:val="Hyperlink"/>
                <w:noProof/>
              </w:rPr>
              <w:t>4</w:t>
            </w:r>
            <w:r>
              <w:rPr>
                <w:rFonts w:asciiTheme="minorHAnsi" w:eastAsiaTheme="minorEastAsia" w:hAnsiTheme="minorHAnsi"/>
                <w:noProof/>
                <w:lang w:eastAsia="en-GB"/>
              </w:rPr>
              <w:tab/>
            </w:r>
            <w:r w:rsidRPr="002A0116">
              <w:rPr>
                <w:rStyle w:val="Hyperlink"/>
                <w:noProof/>
              </w:rPr>
              <w:t>Code of practice, ethical and legal.</w:t>
            </w:r>
            <w:r>
              <w:rPr>
                <w:noProof/>
                <w:webHidden/>
              </w:rPr>
              <w:tab/>
            </w:r>
            <w:r>
              <w:rPr>
                <w:noProof/>
                <w:webHidden/>
              </w:rPr>
              <w:fldChar w:fldCharType="begin"/>
            </w:r>
            <w:r>
              <w:rPr>
                <w:noProof/>
                <w:webHidden/>
              </w:rPr>
              <w:instrText xml:space="preserve"> PAGEREF _Toc536172463 \h </w:instrText>
            </w:r>
            <w:r>
              <w:rPr>
                <w:noProof/>
                <w:webHidden/>
              </w:rPr>
            </w:r>
            <w:r>
              <w:rPr>
                <w:noProof/>
                <w:webHidden/>
              </w:rPr>
              <w:fldChar w:fldCharType="separate"/>
            </w:r>
            <w:r>
              <w:rPr>
                <w:noProof/>
                <w:webHidden/>
              </w:rPr>
              <w:t>4</w:t>
            </w:r>
            <w:r>
              <w:rPr>
                <w:noProof/>
                <w:webHidden/>
              </w:rPr>
              <w:fldChar w:fldCharType="end"/>
            </w:r>
          </w:hyperlink>
        </w:p>
        <w:p w14:paraId="4C224A08" w14:textId="422D35AE" w:rsidR="00FC77D8" w:rsidRDefault="00FC77D8">
          <w:pPr>
            <w:pStyle w:val="TOC2"/>
            <w:tabs>
              <w:tab w:val="left" w:pos="880"/>
              <w:tab w:val="right" w:leader="dot" w:pos="9016"/>
            </w:tabs>
            <w:rPr>
              <w:rFonts w:asciiTheme="minorHAnsi" w:eastAsiaTheme="minorEastAsia" w:hAnsiTheme="minorHAnsi"/>
              <w:noProof/>
              <w:lang w:eastAsia="en-GB"/>
            </w:rPr>
          </w:pPr>
          <w:hyperlink w:anchor="_Toc536172464" w:history="1">
            <w:r w:rsidRPr="002A0116">
              <w:rPr>
                <w:rStyle w:val="Hyperlink"/>
                <w:noProof/>
              </w:rPr>
              <w:t>4.1</w:t>
            </w:r>
            <w:r>
              <w:rPr>
                <w:rFonts w:asciiTheme="minorHAnsi" w:eastAsiaTheme="minorEastAsia" w:hAnsiTheme="minorHAnsi"/>
                <w:noProof/>
                <w:lang w:eastAsia="en-GB"/>
              </w:rPr>
              <w:tab/>
            </w:r>
            <w:r w:rsidRPr="002A0116">
              <w:rPr>
                <w:rStyle w:val="Hyperlink"/>
                <w:noProof/>
              </w:rPr>
              <w:t>IEEE rules.</w:t>
            </w:r>
            <w:r>
              <w:rPr>
                <w:noProof/>
                <w:webHidden/>
              </w:rPr>
              <w:tab/>
            </w:r>
            <w:r>
              <w:rPr>
                <w:noProof/>
                <w:webHidden/>
              </w:rPr>
              <w:fldChar w:fldCharType="begin"/>
            </w:r>
            <w:r>
              <w:rPr>
                <w:noProof/>
                <w:webHidden/>
              </w:rPr>
              <w:instrText xml:space="preserve"> PAGEREF _Toc536172464 \h </w:instrText>
            </w:r>
            <w:r>
              <w:rPr>
                <w:noProof/>
                <w:webHidden/>
              </w:rPr>
            </w:r>
            <w:r>
              <w:rPr>
                <w:noProof/>
                <w:webHidden/>
              </w:rPr>
              <w:fldChar w:fldCharType="separate"/>
            </w:r>
            <w:r>
              <w:rPr>
                <w:noProof/>
                <w:webHidden/>
              </w:rPr>
              <w:t>5</w:t>
            </w:r>
            <w:r>
              <w:rPr>
                <w:noProof/>
                <w:webHidden/>
              </w:rPr>
              <w:fldChar w:fldCharType="end"/>
            </w:r>
          </w:hyperlink>
        </w:p>
        <w:p w14:paraId="5A7F04C6" w14:textId="4DB2E5BC" w:rsidR="00FC77D8" w:rsidRDefault="00FC77D8">
          <w:pPr>
            <w:pStyle w:val="TOC3"/>
            <w:tabs>
              <w:tab w:val="left" w:pos="1320"/>
              <w:tab w:val="right" w:leader="dot" w:pos="9016"/>
            </w:tabs>
            <w:rPr>
              <w:rFonts w:asciiTheme="minorHAnsi" w:eastAsiaTheme="minorEastAsia" w:hAnsiTheme="minorHAnsi"/>
              <w:noProof/>
              <w:lang w:eastAsia="en-GB"/>
            </w:rPr>
          </w:pPr>
          <w:hyperlink w:anchor="_Toc536172465" w:history="1">
            <w:r w:rsidRPr="002A0116">
              <w:rPr>
                <w:rStyle w:val="Hyperlink"/>
                <w:noProof/>
              </w:rPr>
              <w:t>4.1.1</w:t>
            </w:r>
            <w:r>
              <w:rPr>
                <w:rFonts w:asciiTheme="minorHAnsi" w:eastAsiaTheme="minorEastAsia" w:hAnsiTheme="minorHAnsi"/>
                <w:noProof/>
                <w:lang w:eastAsia="en-GB"/>
              </w:rPr>
              <w:tab/>
            </w:r>
            <w:r w:rsidRPr="002A0116">
              <w:rPr>
                <w:rStyle w:val="Hyperlink"/>
                <w:noProof/>
              </w:rPr>
              <w:t>Be respectful of others.</w:t>
            </w:r>
            <w:r>
              <w:rPr>
                <w:noProof/>
                <w:webHidden/>
              </w:rPr>
              <w:tab/>
            </w:r>
            <w:r>
              <w:rPr>
                <w:noProof/>
                <w:webHidden/>
              </w:rPr>
              <w:fldChar w:fldCharType="begin"/>
            </w:r>
            <w:r>
              <w:rPr>
                <w:noProof/>
                <w:webHidden/>
              </w:rPr>
              <w:instrText xml:space="preserve"> PAGEREF _Toc536172465 \h </w:instrText>
            </w:r>
            <w:r>
              <w:rPr>
                <w:noProof/>
                <w:webHidden/>
              </w:rPr>
            </w:r>
            <w:r>
              <w:rPr>
                <w:noProof/>
                <w:webHidden/>
              </w:rPr>
              <w:fldChar w:fldCharType="separate"/>
            </w:r>
            <w:r>
              <w:rPr>
                <w:noProof/>
                <w:webHidden/>
              </w:rPr>
              <w:t>5</w:t>
            </w:r>
            <w:r>
              <w:rPr>
                <w:noProof/>
                <w:webHidden/>
              </w:rPr>
              <w:fldChar w:fldCharType="end"/>
            </w:r>
          </w:hyperlink>
        </w:p>
        <w:p w14:paraId="55E70109" w14:textId="637536A9" w:rsidR="00FC77D8" w:rsidRDefault="00FC77D8">
          <w:pPr>
            <w:pStyle w:val="TOC3"/>
            <w:tabs>
              <w:tab w:val="left" w:pos="1320"/>
              <w:tab w:val="right" w:leader="dot" w:pos="9016"/>
            </w:tabs>
            <w:rPr>
              <w:rFonts w:asciiTheme="minorHAnsi" w:eastAsiaTheme="minorEastAsia" w:hAnsiTheme="minorHAnsi"/>
              <w:noProof/>
              <w:lang w:eastAsia="en-GB"/>
            </w:rPr>
          </w:pPr>
          <w:hyperlink w:anchor="_Toc536172466" w:history="1">
            <w:r w:rsidRPr="002A0116">
              <w:rPr>
                <w:rStyle w:val="Hyperlink"/>
                <w:noProof/>
              </w:rPr>
              <w:t>4.1.2</w:t>
            </w:r>
            <w:r>
              <w:rPr>
                <w:rFonts w:asciiTheme="minorHAnsi" w:eastAsiaTheme="minorEastAsia" w:hAnsiTheme="minorHAnsi"/>
                <w:noProof/>
                <w:lang w:eastAsia="en-GB"/>
              </w:rPr>
              <w:tab/>
            </w:r>
            <w:r w:rsidRPr="002A0116">
              <w:rPr>
                <w:rStyle w:val="Hyperlink"/>
                <w:noProof/>
              </w:rPr>
              <w:t>Treat people fairly.</w:t>
            </w:r>
            <w:r>
              <w:rPr>
                <w:noProof/>
                <w:webHidden/>
              </w:rPr>
              <w:tab/>
            </w:r>
            <w:r>
              <w:rPr>
                <w:noProof/>
                <w:webHidden/>
              </w:rPr>
              <w:fldChar w:fldCharType="begin"/>
            </w:r>
            <w:r>
              <w:rPr>
                <w:noProof/>
                <w:webHidden/>
              </w:rPr>
              <w:instrText xml:space="preserve"> PAGEREF _Toc536172466 \h </w:instrText>
            </w:r>
            <w:r>
              <w:rPr>
                <w:noProof/>
                <w:webHidden/>
              </w:rPr>
            </w:r>
            <w:r>
              <w:rPr>
                <w:noProof/>
                <w:webHidden/>
              </w:rPr>
              <w:fldChar w:fldCharType="separate"/>
            </w:r>
            <w:r>
              <w:rPr>
                <w:noProof/>
                <w:webHidden/>
              </w:rPr>
              <w:t>5</w:t>
            </w:r>
            <w:r>
              <w:rPr>
                <w:noProof/>
                <w:webHidden/>
              </w:rPr>
              <w:fldChar w:fldCharType="end"/>
            </w:r>
          </w:hyperlink>
        </w:p>
        <w:p w14:paraId="1A1F9FB2" w14:textId="11C72F4F" w:rsidR="00FC77D8" w:rsidRDefault="00FC77D8">
          <w:pPr>
            <w:pStyle w:val="TOC3"/>
            <w:tabs>
              <w:tab w:val="left" w:pos="1320"/>
              <w:tab w:val="right" w:leader="dot" w:pos="9016"/>
            </w:tabs>
            <w:rPr>
              <w:rFonts w:asciiTheme="minorHAnsi" w:eastAsiaTheme="minorEastAsia" w:hAnsiTheme="minorHAnsi"/>
              <w:noProof/>
              <w:lang w:eastAsia="en-GB"/>
            </w:rPr>
          </w:pPr>
          <w:hyperlink w:anchor="_Toc536172467" w:history="1">
            <w:r w:rsidRPr="002A0116">
              <w:rPr>
                <w:rStyle w:val="Hyperlink"/>
                <w:noProof/>
              </w:rPr>
              <w:t>4.1.3</w:t>
            </w:r>
            <w:r>
              <w:rPr>
                <w:rFonts w:asciiTheme="minorHAnsi" w:eastAsiaTheme="minorEastAsia" w:hAnsiTheme="minorHAnsi"/>
                <w:noProof/>
                <w:lang w:eastAsia="en-GB"/>
              </w:rPr>
              <w:tab/>
            </w:r>
            <w:r w:rsidRPr="002A0116">
              <w:rPr>
                <w:rStyle w:val="Hyperlink"/>
                <w:noProof/>
              </w:rPr>
              <w:t>Avoid injuring others, their property, reputation or employment.</w:t>
            </w:r>
            <w:r>
              <w:rPr>
                <w:noProof/>
                <w:webHidden/>
              </w:rPr>
              <w:tab/>
            </w:r>
            <w:r>
              <w:rPr>
                <w:noProof/>
                <w:webHidden/>
              </w:rPr>
              <w:fldChar w:fldCharType="begin"/>
            </w:r>
            <w:r>
              <w:rPr>
                <w:noProof/>
                <w:webHidden/>
              </w:rPr>
              <w:instrText xml:space="preserve"> PAGEREF _Toc536172467 \h </w:instrText>
            </w:r>
            <w:r>
              <w:rPr>
                <w:noProof/>
                <w:webHidden/>
              </w:rPr>
            </w:r>
            <w:r>
              <w:rPr>
                <w:noProof/>
                <w:webHidden/>
              </w:rPr>
              <w:fldChar w:fldCharType="separate"/>
            </w:r>
            <w:r>
              <w:rPr>
                <w:noProof/>
                <w:webHidden/>
              </w:rPr>
              <w:t>5</w:t>
            </w:r>
            <w:r>
              <w:rPr>
                <w:noProof/>
                <w:webHidden/>
              </w:rPr>
              <w:fldChar w:fldCharType="end"/>
            </w:r>
          </w:hyperlink>
        </w:p>
        <w:p w14:paraId="4A3E38F2" w14:textId="0F18C8A4" w:rsidR="00FC77D8" w:rsidRDefault="00FC77D8">
          <w:pPr>
            <w:pStyle w:val="TOC3"/>
            <w:tabs>
              <w:tab w:val="left" w:pos="1320"/>
              <w:tab w:val="right" w:leader="dot" w:pos="9016"/>
            </w:tabs>
            <w:rPr>
              <w:rFonts w:asciiTheme="minorHAnsi" w:eastAsiaTheme="minorEastAsia" w:hAnsiTheme="minorHAnsi"/>
              <w:noProof/>
              <w:lang w:eastAsia="en-GB"/>
            </w:rPr>
          </w:pPr>
          <w:hyperlink w:anchor="_Toc536172468" w:history="1">
            <w:r w:rsidRPr="002A0116">
              <w:rPr>
                <w:rStyle w:val="Hyperlink"/>
                <w:noProof/>
              </w:rPr>
              <w:t>4.1.4</w:t>
            </w:r>
            <w:r>
              <w:rPr>
                <w:rFonts w:asciiTheme="minorHAnsi" w:eastAsiaTheme="minorEastAsia" w:hAnsiTheme="minorHAnsi"/>
                <w:noProof/>
                <w:lang w:eastAsia="en-GB"/>
              </w:rPr>
              <w:tab/>
            </w:r>
            <w:r w:rsidRPr="002A0116">
              <w:rPr>
                <w:rStyle w:val="Hyperlink"/>
                <w:noProof/>
              </w:rPr>
              <w:t>Refrain from retaliation.</w:t>
            </w:r>
            <w:r>
              <w:rPr>
                <w:noProof/>
                <w:webHidden/>
              </w:rPr>
              <w:tab/>
            </w:r>
            <w:r>
              <w:rPr>
                <w:noProof/>
                <w:webHidden/>
              </w:rPr>
              <w:fldChar w:fldCharType="begin"/>
            </w:r>
            <w:r>
              <w:rPr>
                <w:noProof/>
                <w:webHidden/>
              </w:rPr>
              <w:instrText xml:space="preserve"> PAGEREF _Toc536172468 \h </w:instrText>
            </w:r>
            <w:r>
              <w:rPr>
                <w:noProof/>
                <w:webHidden/>
              </w:rPr>
            </w:r>
            <w:r>
              <w:rPr>
                <w:noProof/>
                <w:webHidden/>
              </w:rPr>
              <w:fldChar w:fldCharType="separate"/>
            </w:r>
            <w:r>
              <w:rPr>
                <w:noProof/>
                <w:webHidden/>
              </w:rPr>
              <w:t>5</w:t>
            </w:r>
            <w:r>
              <w:rPr>
                <w:noProof/>
                <w:webHidden/>
              </w:rPr>
              <w:fldChar w:fldCharType="end"/>
            </w:r>
          </w:hyperlink>
        </w:p>
        <w:p w14:paraId="501B681E" w14:textId="79A6DE4D" w:rsidR="00FC77D8" w:rsidRDefault="00FC77D8">
          <w:pPr>
            <w:pStyle w:val="TOC3"/>
            <w:tabs>
              <w:tab w:val="left" w:pos="1320"/>
              <w:tab w:val="right" w:leader="dot" w:pos="9016"/>
            </w:tabs>
            <w:rPr>
              <w:rFonts w:asciiTheme="minorHAnsi" w:eastAsiaTheme="minorEastAsia" w:hAnsiTheme="minorHAnsi"/>
              <w:noProof/>
              <w:lang w:eastAsia="en-GB"/>
            </w:rPr>
          </w:pPr>
          <w:hyperlink w:anchor="_Toc536172469" w:history="1">
            <w:r w:rsidRPr="002A0116">
              <w:rPr>
                <w:rStyle w:val="Hyperlink"/>
                <w:noProof/>
              </w:rPr>
              <w:t>4.1.5</w:t>
            </w:r>
            <w:r>
              <w:rPr>
                <w:rFonts w:asciiTheme="minorHAnsi" w:eastAsiaTheme="minorEastAsia" w:hAnsiTheme="minorHAnsi"/>
                <w:noProof/>
                <w:lang w:eastAsia="en-GB"/>
              </w:rPr>
              <w:tab/>
            </w:r>
            <w:r w:rsidRPr="002A0116">
              <w:rPr>
                <w:rStyle w:val="Hyperlink"/>
                <w:noProof/>
              </w:rPr>
              <w:t>Comply with applicable laws in all countries where IEEE does business and with the IEEE policies and procedures.</w:t>
            </w:r>
            <w:r>
              <w:rPr>
                <w:noProof/>
                <w:webHidden/>
              </w:rPr>
              <w:tab/>
            </w:r>
            <w:r>
              <w:rPr>
                <w:noProof/>
                <w:webHidden/>
              </w:rPr>
              <w:fldChar w:fldCharType="begin"/>
            </w:r>
            <w:r>
              <w:rPr>
                <w:noProof/>
                <w:webHidden/>
              </w:rPr>
              <w:instrText xml:space="preserve"> PAGEREF _Toc536172469 \h </w:instrText>
            </w:r>
            <w:r>
              <w:rPr>
                <w:noProof/>
                <w:webHidden/>
              </w:rPr>
            </w:r>
            <w:r>
              <w:rPr>
                <w:noProof/>
                <w:webHidden/>
              </w:rPr>
              <w:fldChar w:fldCharType="separate"/>
            </w:r>
            <w:r>
              <w:rPr>
                <w:noProof/>
                <w:webHidden/>
              </w:rPr>
              <w:t>5</w:t>
            </w:r>
            <w:r>
              <w:rPr>
                <w:noProof/>
                <w:webHidden/>
              </w:rPr>
              <w:fldChar w:fldCharType="end"/>
            </w:r>
          </w:hyperlink>
        </w:p>
        <w:p w14:paraId="46761653" w14:textId="2145CA39" w:rsidR="00FC77D8" w:rsidRDefault="00FC77D8">
          <w:pPr>
            <w:pStyle w:val="TOC2"/>
            <w:tabs>
              <w:tab w:val="left" w:pos="880"/>
              <w:tab w:val="right" w:leader="dot" w:pos="9016"/>
            </w:tabs>
            <w:rPr>
              <w:rFonts w:asciiTheme="minorHAnsi" w:eastAsiaTheme="minorEastAsia" w:hAnsiTheme="minorHAnsi"/>
              <w:noProof/>
              <w:lang w:eastAsia="en-GB"/>
            </w:rPr>
          </w:pPr>
          <w:hyperlink w:anchor="_Toc536172470" w:history="1">
            <w:r w:rsidRPr="002A0116">
              <w:rPr>
                <w:rStyle w:val="Hyperlink"/>
                <w:noProof/>
              </w:rPr>
              <w:t>4.2</w:t>
            </w:r>
            <w:r>
              <w:rPr>
                <w:rFonts w:asciiTheme="minorHAnsi" w:eastAsiaTheme="minorEastAsia" w:hAnsiTheme="minorHAnsi"/>
                <w:noProof/>
                <w:lang w:eastAsia="en-GB"/>
              </w:rPr>
              <w:tab/>
            </w:r>
            <w:r w:rsidRPr="002A0116">
              <w:rPr>
                <w:rStyle w:val="Hyperlink"/>
                <w:noProof/>
              </w:rPr>
              <w:t>BCS digital Brexit report.</w:t>
            </w:r>
            <w:r>
              <w:rPr>
                <w:noProof/>
                <w:webHidden/>
              </w:rPr>
              <w:tab/>
            </w:r>
            <w:r>
              <w:rPr>
                <w:noProof/>
                <w:webHidden/>
              </w:rPr>
              <w:fldChar w:fldCharType="begin"/>
            </w:r>
            <w:r>
              <w:rPr>
                <w:noProof/>
                <w:webHidden/>
              </w:rPr>
              <w:instrText xml:space="preserve"> PAGEREF _Toc536172470 \h </w:instrText>
            </w:r>
            <w:r>
              <w:rPr>
                <w:noProof/>
                <w:webHidden/>
              </w:rPr>
            </w:r>
            <w:r>
              <w:rPr>
                <w:noProof/>
                <w:webHidden/>
              </w:rPr>
              <w:fldChar w:fldCharType="separate"/>
            </w:r>
            <w:r>
              <w:rPr>
                <w:noProof/>
                <w:webHidden/>
              </w:rPr>
              <w:t>6</w:t>
            </w:r>
            <w:r>
              <w:rPr>
                <w:noProof/>
                <w:webHidden/>
              </w:rPr>
              <w:fldChar w:fldCharType="end"/>
            </w:r>
          </w:hyperlink>
        </w:p>
        <w:p w14:paraId="3B43364F" w14:textId="592416BE" w:rsidR="00FC77D8" w:rsidRDefault="00FC77D8">
          <w:pPr>
            <w:pStyle w:val="TOC1"/>
            <w:tabs>
              <w:tab w:val="left" w:pos="440"/>
              <w:tab w:val="right" w:leader="dot" w:pos="9016"/>
            </w:tabs>
            <w:rPr>
              <w:rFonts w:asciiTheme="minorHAnsi" w:eastAsiaTheme="minorEastAsia" w:hAnsiTheme="minorHAnsi"/>
              <w:noProof/>
              <w:lang w:eastAsia="en-GB"/>
            </w:rPr>
          </w:pPr>
          <w:hyperlink w:anchor="_Toc536172471" w:history="1">
            <w:r w:rsidRPr="002A0116">
              <w:rPr>
                <w:rStyle w:val="Hyperlink"/>
                <w:noProof/>
              </w:rPr>
              <w:t>5</w:t>
            </w:r>
            <w:r>
              <w:rPr>
                <w:rFonts w:asciiTheme="minorHAnsi" w:eastAsiaTheme="minorEastAsia" w:hAnsiTheme="minorHAnsi"/>
                <w:noProof/>
                <w:lang w:eastAsia="en-GB"/>
              </w:rPr>
              <w:tab/>
            </w:r>
            <w:r w:rsidRPr="002A0116">
              <w:rPr>
                <w:rStyle w:val="Hyperlink"/>
                <w:noProof/>
              </w:rPr>
              <w:t>Quality assurance issues.</w:t>
            </w:r>
            <w:r>
              <w:rPr>
                <w:noProof/>
                <w:webHidden/>
              </w:rPr>
              <w:tab/>
            </w:r>
            <w:r>
              <w:rPr>
                <w:noProof/>
                <w:webHidden/>
              </w:rPr>
              <w:fldChar w:fldCharType="begin"/>
            </w:r>
            <w:r>
              <w:rPr>
                <w:noProof/>
                <w:webHidden/>
              </w:rPr>
              <w:instrText xml:space="preserve"> PAGEREF _Toc536172471 \h </w:instrText>
            </w:r>
            <w:r>
              <w:rPr>
                <w:noProof/>
                <w:webHidden/>
              </w:rPr>
            </w:r>
            <w:r>
              <w:rPr>
                <w:noProof/>
                <w:webHidden/>
              </w:rPr>
              <w:fldChar w:fldCharType="separate"/>
            </w:r>
            <w:r>
              <w:rPr>
                <w:noProof/>
                <w:webHidden/>
              </w:rPr>
              <w:t>6</w:t>
            </w:r>
            <w:r>
              <w:rPr>
                <w:noProof/>
                <w:webHidden/>
              </w:rPr>
              <w:fldChar w:fldCharType="end"/>
            </w:r>
          </w:hyperlink>
        </w:p>
        <w:p w14:paraId="1C874B78" w14:textId="20715B48" w:rsidR="00FC77D8" w:rsidRDefault="00FC77D8">
          <w:pPr>
            <w:pStyle w:val="TOC2"/>
            <w:tabs>
              <w:tab w:val="left" w:pos="880"/>
              <w:tab w:val="right" w:leader="dot" w:pos="9016"/>
            </w:tabs>
            <w:rPr>
              <w:rFonts w:asciiTheme="minorHAnsi" w:eastAsiaTheme="minorEastAsia" w:hAnsiTheme="minorHAnsi"/>
              <w:noProof/>
              <w:lang w:eastAsia="en-GB"/>
            </w:rPr>
          </w:pPr>
          <w:hyperlink w:anchor="_Toc536172472" w:history="1">
            <w:r w:rsidRPr="002A0116">
              <w:rPr>
                <w:rStyle w:val="Hyperlink"/>
                <w:noProof/>
              </w:rPr>
              <w:t>5.1</w:t>
            </w:r>
            <w:r>
              <w:rPr>
                <w:rFonts w:asciiTheme="minorHAnsi" w:eastAsiaTheme="minorEastAsia" w:hAnsiTheme="minorHAnsi"/>
                <w:noProof/>
                <w:lang w:eastAsia="en-GB"/>
              </w:rPr>
              <w:tab/>
            </w:r>
            <w:r w:rsidRPr="002A0116">
              <w:rPr>
                <w:rStyle w:val="Hyperlink"/>
                <w:noProof/>
              </w:rPr>
              <w:t>ISO 25010 evaluation model.</w:t>
            </w:r>
            <w:r>
              <w:rPr>
                <w:noProof/>
                <w:webHidden/>
              </w:rPr>
              <w:tab/>
            </w:r>
            <w:r>
              <w:rPr>
                <w:noProof/>
                <w:webHidden/>
              </w:rPr>
              <w:fldChar w:fldCharType="begin"/>
            </w:r>
            <w:r>
              <w:rPr>
                <w:noProof/>
                <w:webHidden/>
              </w:rPr>
              <w:instrText xml:space="preserve"> PAGEREF _Toc536172472 \h </w:instrText>
            </w:r>
            <w:r>
              <w:rPr>
                <w:noProof/>
                <w:webHidden/>
              </w:rPr>
            </w:r>
            <w:r>
              <w:rPr>
                <w:noProof/>
                <w:webHidden/>
              </w:rPr>
              <w:fldChar w:fldCharType="separate"/>
            </w:r>
            <w:r>
              <w:rPr>
                <w:noProof/>
                <w:webHidden/>
              </w:rPr>
              <w:t>6</w:t>
            </w:r>
            <w:r>
              <w:rPr>
                <w:noProof/>
                <w:webHidden/>
              </w:rPr>
              <w:fldChar w:fldCharType="end"/>
            </w:r>
          </w:hyperlink>
        </w:p>
        <w:p w14:paraId="0D66FB1C" w14:textId="43B07E1D" w:rsidR="00FC77D8" w:rsidRDefault="00FC77D8">
          <w:pPr>
            <w:pStyle w:val="TOC3"/>
            <w:tabs>
              <w:tab w:val="left" w:pos="1320"/>
              <w:tab w:val="right" w:leader="dot" w:pos="9016"/>
            </w:tabs>
            <w:rPr>
              <w:rFonts w:asciiTheme="minorHAnsi" w:eastAsiaTheme="minorEastAsia" w:hAnsiTheme="minorHAnsi"/>
              <w:noProof/>
              <w:lang w:eastAsia="en-GB"/>
            </w:rPr>
          </w:pPr>
          <w:hyperlink w:anchor="_Toc536172473" w:history="1">
            <w:r w:rsidRPr="002A0116">
              <w:rPr>
                <w:rStyle w:val="Hyperlink"/>
                <w:noProof/>
              </w:rPr>
              <w:t>5.1.1</w:t>
            </w:r>
            <w:r>
              <w:rPr>
                <w:rFonts w:asciiTheme="minorHAnsi" w:eastAsiaTheme="minorEastAsia" w:hAnsiTheme="minorHAnsi"/>
                <w:noProof/>
                <w:lang w:eastAsia="en-GB"/>
              </w:rPr>
              <w:tab/>
            </w:r>
            <w:r w:rsidRPr="002A0116">
              <w:rPr>
                <w:rStyle w:val="Hyperlink"/>
                <w:noProof/>
              </w:rPr>
              <w:t>Functional suitability.</w:t>
            </w:r>
            <w:r>
              <w:rPr>
                <w:noProof/>
                <w:webHidden/>
              </w:rPr>
              <w:tab/>
            </w:r>
            <w:r>
              <w:rPr>
                <w:noProof/>
                <w:webHidden/>
              </w:rPr>
              <w:fldChar w:fldCharType="begin"/>
            </w:r>
            <w:r>
              <w:rPr>
                <w:noProof/>
                <w:webHidden/>
              </w:rPr>
              <w:instrText xml:space="preserve"> PAGEREF _Toc536172473 \h </w:instrText>
            </w:r>
            <w:r>
              <w:rPr>
                <w:noProof/>
                <w:webHidden/>
              </w:rPr>
            </w:r>
            <w:r>
              <w:rPr>
                <w:noProof/>
                <w:webHidden/>
              </w:rPr>
              <w:fldChar w:fldCharType="separate"/>
            </w:r>
            <w:r>
              <w:rPr>
                <w:noProof/>
                <w:webHidden/>
              </w:rPr>
              <w:t>7</w:t>
            </w:r>
            <w:r>
              <w:rPr>
                <w:noProof/>
                <w:webHidden/>
              </w:rPr>
              <w:fldChar w:fldCharType="end"/>
            </w:r>
          </w:hyperlink>
        </w:p>
        <w:p w14:paraId="42BC23B5" w14:textId="43173F6A" w:rsidR="00FC77D8" w:rsidRDefault="00FC77D8">
          <w:pPr>
            <w:pStyle w:val="TOC3"/>
            <w:tabs>
              <w:tab w:val="left" w:pos="1320"/>
              <w:tab w:val="right" w:leader="dot" w:pos="9016"/>
            </w:tabs>
            <w:rPr>
              <w:rFonts w:asciiTheme="minorHAnsi" w:eastAsiaTheme="minorEastAsia" w:hAnsiTheme="minorHAnsi"/>
              <w:noProof/>
              <w:lang w:eastAsia="en-GB"/>
            </w:rPr>
          </w:pPr>
          <w:hyperlink w:anchor="_Toc536172474" w:history="1">
            <w:r w:rsidRPr="002A0116">
              <w:rPr>
                <w:rStyle w:val="Hyperlink"/>
                <w:noProof/>
              </w:rPr>
              <w:t>5.1.2</w:t>
            </w:r>
            <w:r>
              <w:rPr>
                <w:rFonts w:asciiTheme="minorHAnsi" w:eastAsiaTheme="minorEastAsia" w:hAnsiTheme="minorHAnsi"/>
                <w:noProof/>
                <w:lang w:eastAsia="en-GB"/>
              </w:rPr>
              <w:tab/>
            </w:r>
            <w:r w:rsidRPr="002A0116">
              <w:rPr>
                <w:rStyle w:val="Hyperlink"/>
                <w:noProof/>
              </w:rPr>
              <w:t>Performance efficiency.</w:t>
            </w:r>
            <w:r>
              <w:rPr>
                <w:noProof/>
                <w:webHidden/>
              </w:rPr>
              <w:tab/>
            </w:r>
            <w:r>
              <w:rPr>
                <w:noProof/>
                <w:webHidden/>
              </w:rPr>
              <w:fldChar w:fldCharType="begin"/>
            </w:r>
            <w:r>
              <w:rPr>
                <w:noProof/>
                <w:webHidden/>
              </w:rPr>
              <w:instrText xml:space="preserve"> PAGEREF _Toc536172474 \h </w:instrText>
            </w:r>
            <w:r>
              <w:rPr>
                <w:noProof/>
                <w:webHidden/>
              </w:rPr>
            </w:r>
            <w:r>
              <w:rPr>
                <w:noProof/>
                <w:webHidden/>
              </w:rPr>
              <w:fldChar w:fldCharType="separate"/>
            </w:r>
            <w:r>
              <w:rPr>
                <w:noProof/>
                <w:webHidden/>
              </w:rPr>
              <w:t>7</w:t>
            </w:r>
            <w:r>
              <w:rPr>
                <w:noProof/>
                <w:webHidden/>
              </w:rPr>
              <w:fldChar w:fldCharType="end"/>
            </w:r>
          </w:hyperlink>
        </w:p>
        <w:p w14:paraId="46B2BBFB" w14:textId="07B3A86B" w:rsidR="00FC77D8" w:rsidRDefault="00FC77D8">
          <w:pPr>
            <w:pStyle w:val="TOC3"/>
            <w:tabs>
              <w:tab w:val="left" w:pos="1320"/>
              <w:tab w:val="right" w:leader="dot" w:pos="9016"/>
            </w:tabs>
            <w:rPr>
              <w:rFonts w:asciiTheme="minorHAnsi" w:eastAsiaTheme="minorEastAsia" w:hAnsiTheme="minorHAnsi"/>
              <w:noProof/>
              <w:lang w:eastAsia="en-GB"/>
            </w:rPr>
          </w:pPr>
          <w:hyperlink w:anchor="_Toc536172475" w:history="1">
            <w:r w:rsidRPr="002A0116">
              <w:rPr>
                <w:rStyle w:val="Hyperlink"/>
                <w:noProof/>
              </w:rPr>
              <w:t>5.1.3</w:t>
            </w:r>
            <w:r>
              <w:rPr>
                <w:rFonts w:asciiTheme="minorHAnsi" w:eastAsiaTheme="minorEastAsia" w:hAnsiTheme="minorHAnsi"/>
                <w:noProof/>
                <w:lang w:eastAsia="en-GB"/>
              </w:rPr>
              <w:tab/>
            </w:r>
            <w:r w:rsidRPr="002A0116">
              <w:rPr>
                <w:rStyle w:val="Hyperlink"/>
                <w:noProof/>
              </w:rPr>
              <w:t>Compatibility.</w:t>
            </w:r>
            <w:r>
              <w:rPr>
                <w:noProof/>
                <w:webHidden/>
              </w:rPr>
              <w:tab/>
            </w:r>
            <w:r>
              <w:rPr>
                <w:noProof/>
                <w:webHidden/>
              </w:rPr>
              <w:fldChar w:fldCharType="begin"/>
            </w:r>
            <w:r>
              <w:rPr>
                <w:noProof/>
                <w:webHidden/>
              </w:rPr>
              <w:instrText xml:space="preserve"> PAGEREF _Toc536172475 \h </w:instrText>
            </w:r>
            <w:r>
              <w:rPr>
                <w:noProof/>
                <w:webHidden/>
              </w:rPr>
            </w:r>
            <w:r>
              <w:rPr>
                <w:noProof/>
                <w:webHidden/>
              </w:rPr>
              <w:fldChar w:fldCharType="separate"/>
            </w:r>
            <w:r>
              <w:rPr>
                <w:noProof/>
                <w:webHidden/>
              </w:rPr>
              <w:t>8</w:t>
            </w:r>
            <w:r>
              <w:rPr>
                <w:noProof/>
                <w:webHidden/>
              </w:rPr>
              <w:fldChar w:fldCharType="end"/>
            </w:r>
          </w:hyperlink>
        </w:p>
        <w:p w14:paraId="51E2753B" w14:textId="4D2A460A" w:rsidR="00FC77D8" w:rsidRDefault="00FC77D8">
          <w:pPr>
            <w:pStyle w:val="TOC3"/>
            <w:tabs>
              <w:tab w:val="left" w:pos="1320"/>
              <w:tab w:val="right" w:leader="dot" w:pos="9016"/>
            </w:tabs>
            <w:rPr>
              <w:rFonts w:asciiTheme="minorHAnsi" w:eastAsiaTheme="minorEastAsia" w:hAnsiTheme="minorHAnsi"/>
              <w:noProof/>
              <w:lang w:eastAsia="en-GB"/>
            </w:rPr>
          </w:pPr>
          <w:hyperlink w:anchor="_Toc536172476" w:history="1">
            <w:r w:rsidRPr="002A0116">
              <w:rPr>
                <w:rStyle w:val="Hyperlink"/>
                <w:noProof/>
              </w:rPr>
              <w:t>5.1.4</w:t>
            </w:r>
            <w:r>
              <w:rPr>
                <w:rFonts w:asciiTheme="minorHAnsi" w:eastAsiaTheme="minorEastAsia" w:hAnsiTheme="minorHAnsi"/>
                <w:noProof/>
                <w:lang w:eastAsia="en-GB"/>
              </w:rPr>
              <w:tab/>
            </w:r>
            <w:r w:rsidRPr="002A0116">
              <w:rPr>
                <w:rStyle w:val="Hyperlink"/>
                <w:noProof/>
              </w:rPr>
              <w:t>Usability.</w:t>
            </w:r>
            <w:r>
              <w:rPr>
                <w:noProof/>
                <w:webHidden/>
              </w:rPr>
              <w:tab/>
            </w:r>
            <w:r>
              <w:rPr>
                <w:noProof/>
                <w:webHidden/>
              </w:rPr>
              <w:fldChar w:fldCharType="begin"/>
            </w:r>
            <w:r>
              <w:rPr>
                <w:noProof/>
                <w:webHidden/>
              </w:rPr>
              <w:instrText xml:space="preserve"> PAGEREF _Toc536172476 \h </w:instrText>
            </w:r>
            <w:r>
              <w:rPr>
                <w:noProof/>
                <w:webHidden/>
              </w:rPr>
            </w:r>
            <w:r>
              <w:rPr>
                <w:noProof/>
                <w:webHidden/>
              </w:rPr>
              <w:fldChar w:fldCharType="separate"/>
            </w:r>
            <w:r>
              <w:rPr>
                <w:noProof/>
                <w:webHidden/>
              </w:rPr>
              <w:t>8</w:t>
            </w:r>
            <w:r>
              <w:rPr>
                <w:noProof/>
                <w:webHidden/>
              </w:rPr>
              <w:fldChar w:fldCharType="end"/>
            </w:r>
          </w:hyperlink>
        </w:p>
        <w:p w14:paraId="77B84B98" w14:textId="2DBF406F" w:rsidR="00FC77D8" w:rsidRDefault="00FC77D8">
          <w:pPr>
            <w:pStyle w:val="TOC3"/>
            <w:tabs>
              <w:tab w:val="left" w:pos="1320"/>
              <w:tab w:val="right" w:leader="dot" w:pos="9016"/>
            </w:tabs>
            <w:rPr>
              <w:rFonts w:asciiTheme="minorHAnsi" w:eastAsiaTheme="minorEastAsia" w:hAnsiTheme="minorHAnsi"/>
              <w:noProof/>
              <w:lang w:eastAsia="en-GB"/>
            </w:rPr>
          </w:pPr>
          <w:hyperlink w:anchor="_Toc536172477" w:history="1">
            <w:r w:rsidRPr="002A0116">
              <w:rPr>
                <w:rStyle w:val="Hyperlink"/>
                <w:noProof/>
              </w:rPr>
              <w:t>5.1.5</w:t>
            </w:r>
            <w:r>
              <w:rPr>
                <w:rFonts w:asciiTheme="minorHAnsi" w:eastAsiaTheme="minorEastAsia" w:hAnsiTheme="minorHAnsi"/>
                <w:noProof/>
                <w:lang w:eastAsia="en-GB"/>
              </w:rPr>
              <w:tab/>
            </w:r>
            <w:r w:rsidRPr="002A0116">
              <w:rPr>
                <w:rStyle w:val="Hyperlink"/>
                <w:noProof/>
              </w:rPr>
              <w:t>Reliability.</w:t>
            </w:r>
            <w:r>
              <w:rPr>
                <w:noProof/>
                <w:webHidden/>
              </w:rPr>
              <w:tab/>
            </w:r>
            <w:r>
              <w:rPr>
                <w:noProof/>
                <w:webHidden/>
              </w:rPr>
              <w:fldChar w:fldCharType="begin"/>
            </w:r>
            <w:r>
              <w:rPr>
                <w:noProof/>
                <w:webHidden/>
              </w:rPr>
              <w:instrText xml:space="preserve"> PAGEREF _Toc536172477 \h </w:instrText>
            </w:r>
            <w:r>
              <w:rPr>
                <w:noProof/>
                <w:webHidden/>
              </w:rPr>
            </w:r>
            <w:r>
              <w:rPr>
                <w:noProof/>
                <w:webHidden/>
              </w:rPr>
              <w:fldChar w:fldCharType="separate"/>
            </w:r>
            <w:r>
              <w:rPr>
                <w:noProof/>
                <w:webHidden/>
              </w:rPr>
              <w:t>8</w:t>
            </w:r>
            <w:r>
              <w:rPr>
                <w:noProof/>
                <w:webHidden/>
              </w:rPr>
              <w:fldChar w:fldCharType="end"/>
            </w:r>
          </w:hyperlink>
        </w:p>
        <w:p w14:paraId="74390D63" w14:textId="114B99AA" w:rsidR="00FC77D8" w:rsidRDefault="00FC77D8">
          <w:pPr>
            <w:pStyle w:val="TOC3"/>
            <w:tabs>
              <w:tab w:val="left" w:pos="1320"/>
              <w:tab w:val="right" w:leader="dot" w:pos="9016"/>
            </w:tabs>
            <w:rPr>
              <w:rFonts w:asciiTheme="minorHAnsi" w:eastAsiaTheme="minorEastAsia" w:hAnsiTheme="minorHAnsi"/>
              <w:noProof/>
              <w:lang w:eastAsia="en-GB"/>
            </w:rPr>
          </w:pPr>
          <w:hyperlink w:anchor="_Toc536172478" w:history="1">
            <w:r w:rsidRPr="002A0116">
              <w:rPr>
                <w:rStyle w:val="Hyperlink"/>
                <w:noProof/>
              </w:rPr>
              <w:t>5.1.6</w:t>
            </w:r>
            <w:r>
              <w:rPr>
                <w:rFonts w:asciiTheme="minorHAnsi" w:eastAsiaTheme="minorEastAsia" w:hAnsiTheme="minorHAnsi"/>
                <w:noProof/>
                <w:lang w:eastAsia="en-GB"/>
              </w:rPr>
              <w:tab/>
            </w:r>
            <w:r w:rsidRPr="002A0116">
              <w:rPr>
                <w:rStyle w:val="Hyperlink"/>
                <w:noProof/>
              </w:rPr>
              <w:t>Security.</w:t>
            </w:r>
            <w:r>
              <w:rPr>
                <w:noProof/>
                <w:webHidden/>
              </w:rPr>
              <w:tab/>
            </w:r>
            <w:r>
              <w:rPr>
                <w:noProof/>
                <w:webHidden/>
              </w:rPr>
              <w:fldChar w:fldCharType="begin"/>
            </w:r>
            <w:r>
              <w:rPr>
                <w:noProof/>
                <w:webHidden/>
              </w:rPr>
              <w:instrText xml:space="preserve"> PAGEREF _Toc536172478 \h </w:instrText>
            </w:r>
            <w:r>
              <w:rPr>
                <w:noProof/>
                <w:webHidden/>
              </w:rPr>
            </w:r>
            <w:r>
              <w:rPr>
                <w:noProof/>
                <w:webHidden/>
              </w:rPr>
              <w:fldChar w:fldCharType="separate"/>
            </w:r>
            <w:r>
              <w:rPr>
                <w:noProof/>
                <w:webHidden/>
              </w:rPr>
              <w:t>9</w:t>
            </w:r>
            <w:r>
              <w:rPr>
                <w:noProof/>
                <w:webHidden/>
              </w:rPr>
              <w:fldChar w:fldCharType="end"/>
            </w:r>
          </w:hyperlink>
        </w:p>
        <w:p w14:paraId="4BC382E1" w14:textId="5992AFF0" w:rsidR="00FC77D8" w:rsidRDefault="00FC77D8">
          <w:pPr>
            <w:pStyle w:val="TOC3"/>
            <w:tabs>
              <w:tab w:val="left" w:pos="1320"/>
              <w:tab w:val="right" w:leader="dot" w:pos="9016"/>
            </w:tabs>
            <w:rPr>
              <w:rFonts w:asciiTheme="minorHAnsi" w:eastAsiaTheme="minorEastAsia" w:hAnsiTheme="minorHAnsi"/>
              <w:noProof/>
              <w:lang w:eastAsia="en-GB"/>
            </w:rPr>
          </w:pPr>
          <w:hyperlink w:anchor="_Toc536172479" w:history="1">
            <w:r w:rsidRPr="002A0116">
              <w:rPr>
                <w:rStyle w:val="Hyperlink"/>
                <w:noProof/>
              </w:rPr>
              <w:t>5.1.7</w:t>
            </w:r>
            <w:r>
              <w:rPr>
                <w:rFonts w:asciiTheme="minorHAnsi" w:eastAsiaTheme="minorEastAsia" w:hAnsiTheme="minorHAnsi"/>
                <w:noProof/>
                <w:lang w:eastAsia="en-GB"/>
              </w:rPr>
              <w:tab/>
            </w:r>
            <w:r w:rsidRPr="002A0116">
              <w:rPr>
                <w:rStyle w:val="Hyperlink"/>
                <w:noProof/>
              </w:rPr>
              <w:t>Maintainability.</w:t>
            </w:r>
            <w:r>
              <w:rPr>
                <w:noProof/>
                <w:webHidden/>
              </w:rPr>
              <w:tab/>
            </w:r>
            <w:r>
              <w:rPr>
                <w:noProof/>
                <w:webHidden/>
              </w:rPr>
              <w:fldChar w:fldCharType="begin"/>
            </w:r>
            <w:r>
              <w:rPr>
                <w:noProof/>
                <w:webHidden/>
              </w:rPr>
              <w:instrText xml:space="preserve"> PAGEREF _Toc536172479 \h </w:instrText>
            </w:r>
            <w:r>
              <w:rPr>
                <w:noProof/>
                <w:webHidden/>
              </w:rPr>
            </w:r>
            <w:r>
              <w:rPr>
                <w:noProof/>
                <w:webHidden/>
              </w:rPr>
              <w:fldChar w:fldCharType="separate"/>
            </w:r>
            <w:r>
              <w:rPr>
                <w:noProof/>
                <w:webHidden/>
              </w:rPr>
              <w:t>9</w:t>
            </w:r>
            <w:r>
              <w:rPr>
                <w:noProof/>
                <w:webHidden/>
              </w:rPr>
              <w:fldChar w:fldCharType="end"/>
            </w:r>
          </w:hyperlink>
        </w:p>
        <w:p w14:paraId="2680CB94" w14:textId="524ACDED" w:rsidR="00FC77D8" w:rsidRDefault="00FC77D8">
          <w:pPr>
            <w:pStyle w:val="TOC3"/>
            <w:tabs>
              <w:tab w:val="left" w:pos="1320"/>
              <w:tab w:val="right" w:leader="dot" w:pos="9016"/>
            </w:tabs>
            <w:rPr>
              <w:rFonts w:asciiTheme="minorHAnsi" w:eastAsiaTheme="minorEastAsia" w:hAnsiTheme="minorHAnsi"/>
              <w:noProof/>
              <w:lang w:eastAsia="en-GB"/>
            </w:rPr>
          </w:pPr>
          <w:hyperlink w:anchor="_Toc536172480" w:history="1">
            <w:r w:rsidRPr="002A0116">
              <w:rPr>
                <w:rStyle w:val="Hyperlink"/>
                <w:noProof/>
              </w:rPr>
              <w:t>5.1.8</w:t>
            </w:r>
            <w:r>
              <w:rPr>
                <w:rFonts w:asciiTheme="minorHAnsi" w:eastAsiaTheme="minorEastAsia" w:hAnsiTheme="minorHAnsi"/>
                <w:noProof/>
                <w:lang w:eastAsia="en-GB"/>
              </w:rPr>
              <w:tab/>
            </w:r>
            <w:r w:rsidRPr="002A0116">
              <w:rPr>
                <w:rStyle w:val="Hyperlink"/>
                <w:noProof/>
              </w:rPr>
              <w:t>Portability.</w:t>
            </w:r>
            <w:r>
              <w:rPr>
                <w:noProof/>
                <w:webHidden/>
              </w:rPr>
              <w:tab/>
            </w:r>
            <w:r>
              <w:rPr>
                <w:noProof/>
                <w:webHidden/>
              </w:rPr>
              <w:fldChar w:fldCharType="begin"/>
            </w:r>
            <w:r>
              <w:rPr>
                <w:noProof/>
                <w:webHidden/>
              </w:rPr>
              <w:instrText xml:space="preserve"> PAGEREF _Toc536172480 \h </w:instrText>
            </w:r>
            <w:r>
              <w:rPr>
                <w:noProof/>
                <w:webHidden/>
              </w:rPr>
            </w:r>
            <w:r>
              <w:rPr>
                <w:noProof/>
                <w:webHidden/>
              </w:rPr>
              <w:fldChar w:fldCharType="separate"/>
            </w:r>
            <w:r>
              <w:rPr>
                <w:noProof/>
                <w:webHidden/>
              </w:rPr>
              <w:t>10</w:t>
            </w:r>
            <w:r>
              <w:rPr>
                <w:noProof/>
                <w:webHidden/>
              </w:rPr>
              <w:fldChar w:fldCharType="end"/>
            </w:r>
          </w:hyperlink>
        </w:p>
        <w:p w14:paraId="360EBE70" w14:textId="227054AE" w:rsidR="00FC77D8" w:rsidRDefault="00FC77D8">
          <w:pPr>
            <w:pStyle w:val="TOC2"/>
            <w:tabs>
              <w:tab w:val="left" w:pos="880"/>
              <w:tab w:val="right" w:leader="dot" w:pos="9016"/>
            </w:tabs>
            <w:rPr>
              <w:rFonts w:asciiTheme="minorHAnsi" w:eastAsiaTheme="minorEastAsia" w:hAnsiTheme="minorHAnsi"/>
              <w:noProof/>
              <w:lang w:eastAsia="en-GB"/>
            </w:rPr>
          </w:pPr>
          <w:hyperlink w:anchor="_Toc536172481" w:history="1">
            <w:r w:rsidRPr="002A0116">
              <w:rPr>
                <w:rStyle w:val="Hyperlink"/>
                <w:noProof/>
              </w:rPr>
              <w:t>5.2</w:t>
            </w:r>
            <w:r>
              <w:rPr>
                <w:rFonts w:asciiTheme="minorHAnsi" w:eastAsiaTheme="minorEastAsia" w:hAnsiTheme="minorHAnsi"/>
                <w:noProof/>
                <w:lang w:eastAsia="en-GB"/>
              </w:rPr>
              <w:tab/>
            </w:r>
            <w:r w:rsidRPr="002A0116">
              <w:rPr>
                <w:rStyle w:val="Hyperlink"/>
                <w:noProof/>
              </w:rPr>
              <w:t>Quality metrics.</w:t>
            </w:r>
            <w:r>
              <w:rPr>
                <w:noProof/>
                <w:webHidden/>
              </w:rPr>
              <w:tab/>
            </w:r>
            <w:r>
              <w:rPr>
                <w:noProof/>
                <w:webHidden/>
              </w:rPr>
              <w:fldChar w:fldCharType="begin"/>
            </w:r>
            <w:r>
              <w:rPr>
                <w:noProof/>
                <w:webHidden/>
              </w:rPr>
              <w:instrText xml:space="preserve"> PAGEREF _Toc536172481 \h </w:instrText>
            </w:r>
            <w:r>
              <w:rPr>
                <w:noProof/>
                <w:webHidden/>
              </w:rPr>
            </w:r>
            <w:r>
              <w:rPr>
                <w:noProof/>
                <w:webHidden/>
              </w:rPr>
              <w:fldChar w:fldCharType="separate"/>
            </w:r>
            <w:r>
              <w:rPr>
                <w:noProof/>
                <w:webHidden/>
              </w:rPr>
              <w:t>10</w:t>
            </w:r>
            <w:r>
              <w:rPr>
                <w:noProof/>
                <w:webHidden/>
              </w:rPr>
              <w:fldChar w:fldCharType="end"/>
            </w:r>
          </w:hyperlink>
        </w:p>
        <w:p w14:paraId="6EACA813" w14:textId="40129EBD" w:rsidR="00FC77D8" w:rsidRDefault="00FC77D8">
          <w:pPr>
            <w:pStyle w:val="TOC1"/>
            <w:tabs>
              <w:tab w:val="left" w:pos="440"/>
              <w:tab w:val="right" w:leader="dot" w:pos="9016"/>
            </w:tabs>
            <w:rPr>
              <w:rFonts w:asciiTheme="minorHAnsi" w:eastAsiaTheme="minorEastAsia" w:hAnsiTheme="minorHAnsi"/>
              <w:noProof/>
              <w:lang w:eastAsia="en-GB"/>
            </w:rPr>
          </w:pPr>
          <w:hyperlink w:anchor="_Toc536172482" w:history="1">
            <w:r w:rsidRPr="002A0116">
              <w:rPr>
                <w:rStyle w:val="Hyperlink"/>
                <w:noProof/>
              </w:rPr>
              <w:t>6</w:t>
            </w:r>
            <w:r>
              <w:rPr>
                <w:rFonts w:asciiTheme="minorHAnsi" w:eastAsiaTheme="minorEastAsia" w:hAnsiTheme="minorHAnsi"/>
                <w:noProof/>
                <w:lang w:eastAsia="en-GB"/>
              </w:rPr>
              <w:tab/>
            </w:r>
            <w:r w:rsidRPr="002A0116">
              <w:rPr>
                <w:rStyle w:val="Hyperlink"/>
                <w:noProof/>
              </w:rPr>
              <w:t>References.</w:t>
            </w:r>
            <w:r>
              <w:rPr>
                <w:noProof/>
                <w:webHidden/>
              </w:rPr>
              <w:tab/>
            </w:r>
            <w:r>
              <w:rPr>
                <w:noProof/>
                <w:webHidden/>
              </w:rPr>
              <w:fldChar w:fldCharType="begin"/>
            </w:r>
            <w:r>
              <w:rPr>
                <w:noProof/>
                <w:webHidden/>
              </w:rPr>
              <w:instrText xml:space="preserve"> PAGEREF _Toc536172482 \h </w:instrText>
            </w:r>
            <w:r>
              <w:rPr>
                <w:noProof/>
                <w:webHidden/>
              </w:rPr>
            </w:r>
            <w:r>
              <w:rPr>
                <w:noProof/>
                <w:webHidden/>
              </w:rPr>
              <w:fldChar w:fldCharType="separate"/>
            </w:r>
            <w:r>
              <w:rPr>
                <w:noProof/>
                <w:webHidden/>
              </w:rPr>
              <w:t>11</w:t>
            </w:r>
            <w:r>
              <w:rPr>
                <w:noProof/>
                <w:webHidden/>
              </w:rPr>
              <w:fldChar w:fldCharType="end"/>
            </w:r>
          </w:hyperlink>
        </w:p>
        <w:p w14:paraId="70B8D57D" w14:textId="120F03FE" w:rsidR="00FC77D8" w:rsidRDefault="00FC77D8">
          <w:pPr>
            <w:pStyle w:val="TOC1"/>
            <w:tabs>
              <w:tab w:val="left" w:pos="440"/>
              <w:tab w:val="right" w:leader="dot" w:pos="9016"/>
            </w:tabs>
            <w:rPr>
              <w:rFonts w:asciiTheme="minorHAnsi" w:eastAsiaTheme="minorEastAsia" w:hAnsiTheme="minorHAnsi"/>
              <w:noProof/>
              <w:lang w:eastAsia="en-GB"/>
            </w:rPr>
          </w:pPr>
          <w:hyperlink w:anchor="_Toc536172483" w:history="1">
            <w:r w:rsidRPr="002A0116">
              <w:rPr>
                <w:rStyle w:val="Hyperlink"/>
                <w:noProof/>
              </w:rPr>
              <w:t>7</w:t>
            </w:r>
            <w:r>
              <w:rPr>
                <w:rFonts w:asciiTheme="minorHAnsi" w:eastAsiaTheme="minorEastAsia" w:hAnsiTheme="minorHAnsi"/>
                <w:noProof/>
                <w:lang w:eastAsia="en-GB"/>
              </w:rPr>
              <w:tab/>
            </w:r>
            <w:r w:rsidRPr="002A0116">
              <w:rPr>
                <w:rStyle w:val="Hyperlink"/>
                <w:noProof/>
              </w:rPr>
              <w:t>Appendix.</w:t>
            </w:r>
            <w:r>
              <w:rPr>
                <w:noProof/>
                <w:webHidden/>
              </w:rPr>
              <w:tab/>
            </w:r>
            <w:r>
              <w:rPr>
                <w:noProof/>
                <w:webHidden/>
              </w:rPr>
              <w:fldChar w:fldCharType="begin"/>
            </w:r>
            <w:r>
              <w:rPr>
                <w:noProof/>
                <w:webHidden/>
              </w:rPr>
              <w:instrText xml:space="preserve"> PAGEREF _Toc536172483 \h </w:instrText>
            </w:r>
            <w:r>
              <w:rPr>
                <w:noProof/>
                <w:webHidden/>
              </w:rPr>
            </w:r>
            <w:r>
              <w:rPr>
                <w:noProof/>
                <w:webHidden/>
              </w:rPr>
              <w:fldChar w:fldCharType="separate"/>
            </w:r>
            <w:r>
              <w:rPr>
                <w:noProof/>
                <w:webHidden/>
              </w:rPr>
              <w:t>11</w:t>
            </w:r>
            <w:r>
              <w:rPr>
                <w:noProof/>
                <w:webHidden/>
              </w:rPr>
              <w:fldChar w:fldCharType="end"/>
            </w:r>
          </w:hyperlink>
        </w:p>
        <w:p w14:paraId="7DE30E86" w14:textId="7B8E859D" w:rsidR="00FC77D8" w:rsidRDefault="00FC77D8">
          <w:pPr>
            <w:pStyle w:val="TOC1"/>
            <w:tabs>
              <w:tab w:val="right" w:leader="dot" w:pos="9016"/>
            </w:tabs>
            <w:rPr>
              <w:rFonts w:asciiTheme="minorHAnsi" w:eastAsiaTheme="minorEastAsia" w:hAnsiTheme="minorHAnsi"/>
              <w:noProof/>
              <w:lang w:eastAsia="en-GB"/>
            </w:rPr>
          </w:pPr>
          <w:hyperlink w:anchor="_Toc536172484" w:history="1">
            <w:r w:rsidRPr="002A0116">
              <w:rPr>
                <w:rStyle w:val="Hyperlink"/>
                <w:noProof/>
              </w:rPr>
              <w:t>Demonstration and update (15/01/19).</w:t>
            </w:r>
            <w:r>
              <w:rPr>
                <w:noProof/>
                <w:webHidden/>
              </w:rPr>
              <w:tab/>
            </w:r>
            <w:r>
              <w:rPr>
                <w:noProof/>
                <w:webHidden/>
              </w:rPr>
              <w:fldChar w:fldCharType="begin"/>
            </w:r>
            <w:r>
              <w:rPr>
                <w:noProof/>
                <w:webHidden/>
              </w:rPr>
              <w:instrText xml:space="preserve"> PAGEREF _Toc536172484 \h </w:instrText>
            </w:r>
            <w:r>
              <w:rPr>
                <w:noProof/>
                <w:webHidden/>
              </w:rPr>
            </w:r>
            <w:r>
              <w:rPr>
                <w:noProof/>
                <w:webHidden/>
              </w:rPr>
              <w:fldChar w:fldCharType="separate"/>
            </w:r>
            <w:r>
              <w:rPr>
                <w:noProof/>
                <w:webHidden/>
              </w:rPr>
              <w:t>11</w:t>
            </w:r>
            <w:r>
              <w:rPr>
                <w:noProof/>
                <w:webHidden/>
              </w:rPr>
              <w:fldChar w:fldCharType="end"/>
            </w:r>
          </w:hyperlink>
        </w:p>
        <w:p w14:paraId="0AB11D19" w14:textId="32C20EF6" w:rsidR="00FC77D8" w:rsidRDefault="00FC77D8">
          <w:pPr>
            <w:pStyle w:val="TOC1"/>
            <w:tabs>
              <w:tab w:val="left" w:pos="440"/>
              <w:tab w:val="right" w:leader="dot" w:pos="9016"/>
            </w:tabs>
            <w:rPr>
              <w:rFonts w:asciiTheme="minorHAnsi" w:eastAsiaTheme="minorEastAsia" w:hAnsiTheme="minorHAnsi"/>
              <w:noProof/>
              <w:lang w:eastAsia="en-GB"/>
            </w:rPr>
          </w:pPr>
          <w:hyperlink w:anchor="_Toc536172485" w:history="1">
            <w:r w:rsidRPr="002A0116">
              <w:rPr>
                <w:rStyle w:val="Hyperlink"/>
                <w:noProof/>
              </w:rPr>
              <w:t>1</w:t>
            </w:r>
            <w:r>
              <w:rPr>
                <w:rFonts w:asciiTheme="minorHAnsi" w:eastAsiaTheme="minorEastAsia" w:hAnsiTheme="minorHAnsi"/>
                <w:noProof/>
                <w:lang w:eastAsia="en-GB"/>
              </w:rPr>
              <w:tab/>
            </w:r>
            <w:r w:rsidRPr="002A0116">
              <w:rPr>
                <w:rStyle w:val="Hyperlink"/>
                <w:noProof/>
              </w:rPr>
              <w:t>Project Update.</w:t>
            </w:r>
            <w:r>
              <w:rPr>
                <w:noProof/>
                <w:webHidden/>
              </w:rPr>
              <w:tab/>
            </w:r>
            <w:r>
              <w:rPr>
                <w:noProof/>
                <w:webHidden/>
              </w:rPr>
              <w:fldChar w:fldCharType="begin"/>
            </w:r>
            <w:r>
              <w:rPr>
                <w:noProof/>
                <w:webHidden/>
              </w:rPr>
              <w:instrText xml:space="preserve"> PAGEREF _Toc536172485 \h </w:instrText>
            </w:r>
            <w:r>
              <w:rPr>
                <w:noProof/>
                <w:webHidden/>
              </w:rPr>
            </w:r>
            <w:r>
              <w:rPr>
                <w:noProof/>
                <w:webHidden/>
              </w:rPr>
              <w:fldChar w:fldCharType="separate"/>
            </w:r>
            <w:r>
              <w:rPr>
                <w:noProof/>
                <w:webHidden/>
              </w:rPr>
              <w:t>11</w:t>
            </w:r>
            <w:r>
              <w:rPr>
                <w:noProof/>
                <w:webHidden/>
              </w:rPr>
              <w:fldChar w:fldCharType="end"/>
            </w:r>
          </w:hyperlink>
        </w:p>
        <w:p w14:paraId="47B609A5" w14:textId="16C9194E" w:rsidR="00FC77D8" w:rsidRDefault="00FC77D8">
          <w:pPr>
            <w:pStyle w:val="TOC2"/>
            <w:tabs>
              <w:tab w:val="left" w:pos="880"/>
              <w:tab w:val="right" w:leader="dot" w:pos="9016"/>
            </w:tabs>
            <w:rPr>
              <w:rFonts w:asciiTheme="minorHAnsi" w:eastAsiaTheme="minorEastAsia" w:hAnsiTheme="minorHAnsi"/>
              <w:noProof/>
              <w:lang w:eastAsia="en-GB"/>
            </w:rPr>
          </w:pPr>
          <w:hyperlink w:anchor="_Toc536172486" w:history="1">
            <w:r w:rsidRPr="002A0116">
              <w:rPr>
                <w:rStyle w:val="Hyperlink"/>
                <w:noProof/>
              </w:rPr>
              <w:t>1.1</w:t>
            </w:r>
            <w:r>
              <w:rPr>
                <w:rFonts w:asciiTheme="minorHAnsi" w:eastAsiaTheme="minorEastAsia" w:hAnsiTheme="minorHAnsi"/>
                <w:noProof/>
                <w:lang w:eastAsia="en-GB"/>
              </w:rPr>
              <w:tab/>
            </w:r>
            <w:r w:rsidRPr="002A0116">
              <w:rPr>
                <w:rStyle w:val="Hyperlink"/>
                <w:noProof/>
              </w:rPr>
              <w:t>Schedule reminder.</w:t>
            </w:r>
            <w:r>
              <w:rPr>
                <w:noProof/>
                <w:webHidden/>
              </w:rPr>
              <w:tab/>
            </w:r>
            <w:r>
              <w:rPr>
                <w:noProof/>
                <w:webHidden/>
              </w:rPr>
              <w:fldChar w:fldCharType="begin"/>
            </w:r>
            <w:r>
              <w:rPr>
                <w:noProof/>
                <w:webHidden/>
              </w:rPr>
              <w:instrText xml:space="preserve"> PAGEREF _Toc536172486 \h </w:instrText>
            </w:r>
            <w:r>
              <w:rPr>
                <w:noProof/>
                <w:webHidden/>
              </w:rPr>
            </w:r>
            <w:r>
              <w:rPr>
                <w:noProof/>
                <w:webHidden/>
              </w:rPr>
              <w:fldChar w:fldCharType="separate"/>
            </w:r>
            <w:r>
              <w:rPr>
                <w:noProof/>
                <w:webHidden/>
              </w:rPr>
              <w:t>11</w:t>
            </w:r>
            <w:r>
              <w:rPr>
                <w:noProof/>
                <w:webHidden/>
              </w:rPr>
              <w:fldChar w:fldCharType="end"/>
            </w:r>
          </w:hyperlink>
        </w:p>
        <w:p w14:paraId="2D9CD64F" w14:textId="12BA67AE" w:rsidR="00FC77D8" w:rsidRDefault="00FC77D8">
          <w:pPr>
            <w:pStyle w:val="TOC2"/>
            <w:tabs>
              <w:tab w:val="left" w:pos="880"/>
              <w:tab w:val="right" w:leader="dot" w:pos="9016"/>
            </w:tabs>
            <w:rPr>
              <w:rFonts w:asciiTheme="minorHAnsi" w:eastAsiaTheme="minorEastAsia" w:hAnsiTheme="minorHAnsi"/>
              <w:noProof/>
              <w:lang w:eastAsia="en-GB"/>
            </w:rPr>
          </w:pPr>
          <w:hyperlink w:anchor="_Toc536172487" w:history="1">
            <w:r w:rsidRPr="002A0116">
              <w:rPr>
                <w:rStyle w:val="Hyperlink"/>
                <w:noProof/>
              </w:rPr>
              <w:t>1.2</w:t>
            </w:r>
            <w:r>
              <w:rPr>
                <w:rFonts w:asciiTheme="minorHAnsi" w:eastAsiaTheme="minorEastAsia" w:hAnsiTheme="minorHAnsi"/>
                <w:noProof/>
                <w:lang w:eastAsia="en-GB"/>
              </w:rPr>
              <w:tab/>
            </w:r>
            <w:r w:rsidRPr="002A0116">
              <w:rPr>
                <w:rStyle w:val="Hyperlink"/>
                <w:noProof/>
              </w:rPr>
              <w:t>Schedule update.</w:t>
            </w:r>
            <w:r>
              <w:rPr>
                <w:noProof/>
                <w:webHidden/>
              </w:rPr>
              <w:tab/>
            </w:r>
            <w:r>
              <w:rPr>
                <w:noProof/>
                <w:webHidden/>
              </w:rPr>
              <w:fldChar w:fldCharType="begin"/>
            </w:r>
            <w:r>
              <w:rPr>
                <w:noProof/>
                <w:webHidden/>
              </w:rPr>
              <w:instrText xml:space="preserve"> PAGEREF _Toc536172487 \h </w:instrText>
            </w:r>
            <w:r>
              <w:rPr>
                <w:noProof/>
                <w:webHidden/>
              </w:rPr>
            </w:r>
            <w:r>
              <w:rPr>
                <w:noProof/>
                <w:webHidden/>
              </w:rPr>
              <w:fldChar w:fldCharType="separate"/>
            </w:r>
            <w:r>
              <w:rPr>
                <w:noProof/>
                <w:webHidden/>
              </w:rPr>
              <w:t>11</w:t>
            </w:r>
            <w:r>
              <w:rPr>
                <w:noProof/>
                <w:webHidden/>
              </w:rPr>
              <w:fldChar w:fldCharType="end"/>
            </w:r>
          </w:hyperlink>
        </w:p>
        <w:p w14:paraId="74D66698" w14:textId="637600E4" w:rsidR="00FC77D8" w:rsidRDefault="00FC77D8">
          <w:pPr>
            <w:pStyle w:val="TOC2"/>
            <w:tabs>
              <w:tab w:val="left" w:pos="880"/>
              <w:tab w:val="right" w:leader="dot" w:pos="9016"/>
            </w:tabs>
            <w:rPr>
              <w:rFonts w:asciiTheme="minorHAnsi" w:eastAsiaTheme="minorEastAsia" w:hAnsiTheme="minorHAnsi"/>
              <w:noProof/>
              <w:lang w:eastAsia="en-GB"/>
            </w:rPr>
          </w:pPr>
          <w:hyperlink w:anchor="_Toc536172488" w:history="1">
            <w:r w:rsidRPr="002A0116">
              <w:rPr>
                <w:rStyle w:val="Hyperlink"/>
                <w:noProof/>
              </w:rPr>
              <w:t>1.3</w:t>
            </w:r>
            <w:r>
              <w:rPr>
                <w:rFonts w:asciiTheme="minorHAnsi" w:eastAsiaTheme="minorEastAsia" w:hAnsiTheme="minorHAnsi"/>
                <w:noProof/>
                <w:lang w:eastAsia="en-GB"/>
              </w:rPr>
              <w:tab/>
            </w:r>
            <w:r w:rsidRPr="002A0116">
              <w:rPr>
                <w:rStyle w:val="Hyperlink"/>
                <w:noProof/>
              </w:rPr>
              <w:t>Bugs / Issues found (breadboard).</w:t>
            </w:r>
            <w:r>
              <w:rPr>
                <w:noProof/>
                <w:webHidden/>
              </w:rPr>
              <w:tab/>
            </w:r>
            <w:r>
              <w:rPr>
                <w:noProof/>
                <w:webHidden/>
              </w:rPr>
              <w:fldChar w:fldCharType="begin"/>
            </w:r>
            <w:r>
              <w:rPr>
                <w:noProof/>
                <w:webHidden/>
              </w:rPr>
              <w:instrText xml:space="preserve"> PAGEREF _Toc536172488 \h </w:instrText>
            </w:r>
            <w:r>
              <w:rPr>
                <w:noProof/>
                <w:webHidden/>
              </w:rPr>
            </w:r>
            <w:r>
              <w:rPr>
                <w:noProof/>
                <w:webHidden/>
              </w:rPr>
              <w:fldChar w:fldCharType="separate"/>
            </w:r>
            <w:r>
              <w:rPr>
                <w:noProof/>
                <w:webHidden/>
              </w:rPr>
              <w:t>12</w:t>
            </w:r>
            <w:r>
              <w:rPr>
                <w:noProof/>
                <w:webHidden/>
              </w:rPr>
              <w:fldChar w:fldCharType="end"/>
            </w:r>
          </w:hyperlink>
        </w:p>
        <w:p w14:paraId="602AC383" w14:textId="052ED09E" w:rsidR="00FC77D8" w:rsidRDefault="00FC77D8">
          <w:pPr>
            <w:pStyle w:val="TOC2"/>
            <w:tabs>
              <w:tab w:val="left" w:pos="880"/>
              <w:tab w:val="right" w:leader="dot" w:pos="9016"/>
            </w:tabs>
            <w:rPr>
              <w:rFonts w:asciiTheme="minorHAnsi" w:eastAsiaTheme="minorEastAsia" w:hAnsiTheme="minorHAnsi"/>
              <w:noProof/>
              <w:lang w:eastAsia="en-GB"/>
            </w:rPr>
          </w:pPr>
          <w:hyperlink w:anchor="_Toc536172489" w:history="1">
            <w:r w:rsidRPr="002A0116">
              <w:rPr>
                <w:rStyle w:val="Hyperlink"/>
                <w:noProof/>
              </w:rPr>
              <w:t>1.4</w:t>
            </w:r>
            <w:r>
              <w:rPr>
                <w:rFonts w:asciiTheme="minorHAnsi" w:eastAsiaTheme="minorEastAsia" w:hAnsiTheme="minorHAnsi"/>
                <w:noProof/>
                <w:lang w:eastAsia="en-GB"/>
              </w:rPr>
              <w:tab/>
            </w:r>
            <w:r w:rsidRPr="002A0116">
              <w:rPr>
                <w:rStyle w:val="Hyperlink"/>
                <w:noProof/>
              </w:rPr>
              <w:t>Initial Circuit diagram from Proteus.</w:t>
            </w:r>
            <w:r>
              <w:rPr>
                <w:noProof/>
                <w:webHidden/>
              </w:rPr>
              <w:tab/>
            </w:r>
            <w:r>
              <w:rPr>
                <w:noProof/>
                <w:webHidden/>
              </w:rPr>
              <w:fldChar w:fldCharType="begin"/>
            </w:r>
            <w:r>
              <w:rPr>
                <w:noProof/>
                <w:webHidden/>
              </w:rPr>
              <w:instrText xml:space="preserve"> PAGEREF _Toc536172489 \h </w:instrText>
            </w:r>
            <w:r>
              <w:rPr>
                <w:noProof/>
                <w:webHidden/>
              </w:rPr>
            </w:r>
            <w:r>
              <w:rPr>
                <w:noProof/>
                <w:webHidden/>
              </w:rPr>
              <w:fldChar w:fldCharType="separate"/>
            </w:r>
            <w:r>
              <w:rPr>
                <w:noProof/>
                <w:webHidden/>
              </w:rPr>
              <w:t>12</w:t>
            </w:r>
            <w:r>
              <w:rPr>
                <w:noProof/>
                <w:webHidden/>
              </w:rPr>
              <w:fldChar w:fldCharType="end"/>
            </w:r>
          </w:hyperlink>
        </w:p>
        <w:p w14:paraId="639B60D0" w14:textId="21C4630C" w:rsidR="00FC77D8" w:rsidRDefault="00FC77D8">
          <w:pPr>
            <w:pStyle w:val="TOC2"/>
            <w:tabs>
              <w:tab w:val="left" w:pos="880"/>
              <w:tab w:val="right" w:leader="dot" w:pos="9016"/>
            </w:tabs>
            <w:rPr>
              <w:rFonts w:asciiTheme="minorHAnsi" w:eastAsiaTheme="minorEastAsia" w:hAnsiTheme="minorHAnsi"/>
              <w:noProof/>
              <w:lang w:eastAsia="en-GB"/>
            </w:rPr>
          </w:pPr>
          <w:hyperlink w:anchor="_Toc536172490" w:history="1">
            <w:r w:rsidRPr="002A0116">
              <w:rPr>
                <w:rStyle w:val="Hyperlink"/>
                <w:noProof/>
              </w:rPr>
              <w:t>1.5</w:t>
            </w:r>
            <w:r>
              <w:rPr>
                <w:rFonts w:asciiTheme="minorHAnsi" w:eastAsiaTheme="minorEastAsia" w:hAnsiTheme="minorHAnsi"/>
                <w:noProof/>
                <w:lang w:eastAsia="en-GB"/>
              </w:rPr>
              <w:tab/>
            </w:r>
            <w:r w:rsidRPr="002A0116">
              <w:rPr>
                <w:rStyle w:val="Hyperlink"/>
                <w:noProof/>
              </w:rPr>
              <w:t>Wind speed conversion table.</w:t>
            </w:r>
            <w:r>
              <w:rPr>
                <w:noProof/>
                <w:webHidden/>
              </w:rPr>
              <w:tab/>
            </w:r>
            <w:r>
              <w:rPr>
                <w:noProof/>
                <w:webHidden/>
              </w:rPr>
              <w:fldChar w:fldCharType="begin"/>
            </w:r>
            <w:r>
              <w:rPr>
                <w:noProof/>
                <w:webHidden/>
              </w:rPr>
              <w:instrText xml:space="preserve"> PAGEREF _Toc536172490 \h </w:instrText>
            </w:r>
            <w:r>
              <w:rPr>
                <w:noProof/>
                <w:webHidden/>
              </w:rPr>
            </w:r>
            <w:r>
              <w:rPr>
                <w:noProof/>
                <w:webHidden/>
              </w:rPr>
              <w:fldChar w:fldCharType="separate"/>
            </w:r>
            <w:r>
              <w:rPr>
                <w:noProof/>
                <w:webHidden/>
              </w:rPr>
              <w:t>12</w:t>
            </w:r>
            <w:r>
              <w:rPr>
                <w:noProof/>
                <w:webHidden/>
              </w:rPr>
              <w:fldChar w:fldCharType="end"/>
            </w:r>
          </w:hyperlink>
        </w:p>
        <w:p w14:paraId="5ADDFECD" w14:textId="0FBC364E" w:rsidR="00FC77D8" w:rsidRDefault="00FC77D8">
          <w:pPr>
            <w:pStyle w:val="TOC1"/>
            <w:tabs>
              <w:tab w:val="left" w:pos="440"/>
              <w:tab w:val="right" w:leader="dot" w:pos="9016"/>
            </w:tabs>
            <w:rPr>
              <w:rFonts w:asciiTheme="minorHAnsi" w:eastAsiaTheme="minorEastAsia" w:hAnsiTheme="minorHAnsi"/>
              <w:noProof/>
              <w:lang w:eastAsia="en-GB"/>
            </w:rPr>
          </w:pPr>
          <w:hyperlink w:anchor="_Toc536172491" w:history="1">
            <w:r w:rsidRPr="002A0116">
              <w:rPr>
                <w:rStyle w:val="Hyperlink"/>
                <w:noProof/>
              </w:rPr>
              <w:t>2</w:t>
            </w:r>
            <w:r>
              <w:rPr>
                <w:rFonts w:asciiTheme="minorHAnsi" w:eastAsiaTheme="minorEastAsia" w:hAnsiTheme="minorHAnsi"/>
                <w:noProof/>
                <w:lang w:eastAsia="en-GB"/>
              </w:rPr>
              <w:tab/>
            </w:r>
            <w:r w:rsidRPr="002A0116">
              <w:rPr>
                <w:rStyle w:val="Hyperlink"/>
                <w:noProof/>
              </w:rPr>
              <w:t>Demonstration.</w:t>
            </w:r>
            <w:r>
              <w:rPr>
                <w:noProof/>
                <w:webHidden/>
              </w:rPr>
              <w:tab/>
            </w:r>
            <w:r>
              <w:rPr>
                <w:noProof/>
                <w:webHidden/>
              </w:rPr>
              <w:fldChar w:fldCharType="begin"/>
            </w:r>
            <w:r>
              <w:rPr>
                <w:noProof/>
                <w:webHidden/>
              </w:rPr>
              <w:instrText xml:space="preserve"> PAGEREF _Toc536172491 \h </w:instrText>
            </w:r>
            <w:r>
              <w:rPr>
                <w:noProof/>
                <w:webHidden/>
              </w:rPr>
            </w:r>
            <w:r>
              <w:rPr>
                <w:noProof/>
                <w:webHidden/>
              </w:rPr>
              <w:fldChar w:fldCharType="separate"/>
            </w:r>
            <w:r>
              <w:rPr>
                <w:noProof/>
                <w:webHidden/>
              </w:rPr>
              <w:t>13</w:t>
            </w:r>
            <w:r>
              <w:rPr>
                <w:noProof/>
                <w:webHidden/>
              </w:rPr>
              <w:fldChar w:fldCharType="end"/>
            </w:r>
          </w:hyperlink>
        </w:p>
        <w:p w14:paraId="1184E640" w14:textId="4BF9D77B" w:rsidR="00FC77D8" w:rsidRDefault="00FC77D8">
          <w:pPr>
            <w:pStyle w:val="TOC2"/>
            <w:tabs>
              <w:tab w:val="left" w:pos="880"/>
              <w:tab w:val="right" w:leader="dot" w:pos="9016"/>
            </w:tabs>
            <w:rPr>
              <w:rFonts w:asciiTheme="minorHAnsi" w:eastAsiaTheme="minorEastAsia" w:hAnsiTheme="minorHAnsi"/>
              <w:noProof/>
              <w:lang w:eastAsia="en-GB"/>
            </w:rPr>
          </w:pPr>
          <w:hyperlink w:anchor="_Toc536172492" w:history="1">
            <w:r w:rsidRPr="002A0116">
              <w:rPr>
                <w:rStyle w:val="Hyperlink"/>
                <w:noProof/>
              </w:rPr>
              <w:t>2.1</w:t>
            </w:r>
            <w:r>
              <w:rPr>
                <w:rFonts w:asciiTheme="minorHAnsi" w:eastAsiaTheme="minorEastAsia" w:hAnsiTheme="minorHAnsi"/>
                <w:noProof/>
                <w:lang w:eastAsia="en-GB"/>
              </w:rPr>
              <w:tab/>
            </w:r>
            <w:r w:rsidRPr="002A0116">
              <w:rPr>
                <w:rStyle w:val="Hyperlink"/>
                <w:noProof/>
              </w:rPr>
              <w:t>Proteus simulation screen shots.</w:t>
            </w:r>
            <w:r>
              <w:rPr>
                <w:noProof/>
                <w:webHidden/>
              </w:rPr>
              <w:tab/>
            </w:r>
            <w:r>
              <w:rPr>
                <w:noProof/>
                <w:webHidden/>
              </w:rPr>
              <w:fldChar w:fldCharType="begin"/>
            </w:r>
            <w:r>
              <w:rPr>
                <w:noProof/>
                <w:webHidden/>
              </w:rPr>
              <w:instrText xml:space="preserve"> PAGEREF _Toc536172492 \h </w:instrText>
            </w:r>
            <w:r>
              <w:rPr>
                <w:noProof/>
                <w:webHidden/>
              </w:rPr>
            </w:r>
            <w:r>
              <w:rPr>
                <w:noProof/>
                <w:webHidden/>
              </w:rPr>
              <w:fldChar w:fldCharType="separate"/>
            </w:r>
            <w:r>
              <w:rPr>
                <w:noProof/>
                <w:webHidden/>
              </w:rPr>
              <w:t>13</w:t>
            </w:r>
            <w:r>
              <w:rPr>
                <w:noProof/>
                <w:webHidden/>
              </w:rPr>
              <w:fldChar w:fldCharType="end"/>
            </w:r>
          </w:hyperlink>
        </w:p>
        <w:p w14:paraId="3281EEAE" w14:textId="3EAEF33D" w:rsidR="00FC77D8" w:rsidRDefault="00FC77D8">
          <w:pPr>
            <w:pStyle w:val="TOC2"/>
            <w:tabs>
              <w:tab w:val="left" w:pos="880"/>
              <w:tab w:val="right" w:leader="dot" w:pos="9016"/>
            </w:tabs>
            <w:rPr>
              <w:rFonts w:asciiTheme="minorHAnsi" w:eastAsiaTheme="minorEastAsia" w:hAnsiTheme="minorHAnsi"/>
              <w:noProof/>
              <w:lang w:eastAsia="en-GB"/>
            </w:rPr>
          </w:pPr>
          <w:hyperlink w:anchor="_Toc536172493" w:history="1">
            <w:r w:rsidRPr="002A0116">
              <w:rPr>
                <w:rStyle w:val="Hyperlink"/>
                <w:noProof/>
              </w:rPr>
              <w:t>2.2</w:t>
            </w:r>
            <w:r>
              <w:rPr>
                <w:rFonts w:asciiTheme="minorHAnsi" w:eastAsiaTheme="minorEastAsia" w:hAnsiTheme="minorHAnsi"/>
                <w:noProof/>
                <w:lang w:eastAsia="en-GB"/>
              </w:rPr>
              <w:tab/>
            </w:r>
            <w:r w:rsidRPr="002A0116">
              <w:rPr>
                <w:rStyle w:val="Hyperlink"/>
                <w:noProof/>
              </w:rPr>
              <w:t>Breadboard demonstration.</w:t>
            </w:r>
            <w:r>
              <w:rPr>
                <w:noProof/>
                <w:webHidden/>
              </w:rPr>
              <w:tab/>
            </w:r>
            <w:r>
              <w:rPr>
                <w:noProof/>
                <w:webHidden/>
              </w:rPr>
              <w:fldChar w:fldCharType="begin"/>
            </w:r>
            <w:r>
              <w:rPr>
                <w:noProof/>
                <w:webHidden/>
              </w:rPr>
              <w:instrText xml:space="preserve"> PAGEREF _Toc536172493 \h </w:instrText>
            </w:r>
            <w:r>
              <w:rPr>
                <w:noProof/>
                <w:webHidden/>
              </w:rPr>
            </w:r>
            <w:r>
              <w:rPr>
                <w:noProof/>
                <w:webHidden/>
              </w:rPr>
              <w:fldChar w:fldCharType="separate"/>
            </w:r>
            <w:r>
              <w:rPr>
                <w:noProof/>
                <w:webHidden/>
              </w:rPr>
              <w:t>14</w:t>
            </w:r>
            <w:r>
              <w:rPr>
                <w:noProof/>
                <w:webHidden/>
              </w:rPr>
              <w:fldChar w:fldCharType="end"/>
            </w:r>
          </w:hyperlink>
        </w:p>
        <w:p w14:paraId="0FDAA042" w14:textId="4073FCEB" w:rsidR="00F07F77" w:rsidRDefault="00F07F77">
          <w:r>
            <w:rPr>
              <w:b/>
              <w:bCs/>
              <w:noProof/>
            </w:rPr>
            <w:fldChar w:fldCharType="end"/>
          </w:r>
        </w:p>
      </w:sdtContent>
    </w:sdt>
    <w:p w14:paraId="1F38B6FA" w14:textId="49DBFBBC" w:rsidR="004F0B85" w:rsidRDefault="004F0B85">
      <w:pPr>
        <w:pStyle w:val="TableofFigures"/>
        <w:tabs>
          <w:tab w:val="right" w:leader="dot" w:pos="9016"/>
        </w:tabs>
        <w:rPr>
          <w:noProof/>
        </w:rPr>
      </w:pPr>
      <w:r>
        <w:fldChar w:fldCharType="begin"/>
      </w:r>
      <w:r>
        <w:instrText xml:space="preserve"> TOC \h \z \c "Table" </w:instrText>
      </w:r>
      <w:r>
        <w:fldChar w:fldCharType="separate"/>
      </w:r>
      <w:hyperlink w:anchor="_Toc536172565" w:history="1">
        <w:r w:rsidRPr="00E84CED">
          <w:rPr>
            <w:rStyle w:val="Hyperlink"/>
            <w:noProof/>
          </w:rPr>
          <w:t>Table 1 Risk matrix evaluation.</w:t>
        </w:r>
        <w:r>
          <w:rPr>
            <w:noProof/>
            <w:webHidden/>
          </w:rPr>
          <w:tab/>
        </w:r>
        <w:r>
          <w:rPr>
            <w:noProof/>
            <w:webHidden/>
          </w:rPr>
          <w:fldChar w:fldCharType="begin"/>
        </w:r>
        <w:r>
          <w:rPr>
            <w:noProof/>
            <w:webHidden/>
          </w:rPr>
          <w:instrText xml:space="preserve"> PAGEREF _Toc536172565 \h </w:instrText>
        </w:r>
        <w:r>
          <w:rPr>
            <w:noProof/>
            <w:webHidden/>
          </w:rPr>
        </w:r>
        <w:r>
          <w:rPr>
            <w:noProof/>
            <w:webHidden/>
          </w:rPr>
          <w:fldChar w:fldCharType="separate"/>
        </w:r>
        <w:r>
          <w:rPr>
            <w:noProof/>
            <w:webHidden/>
          </w:rPr>
          <w:t>3</w:t>
        </w:r>
        <w:r>
          <w:rPr>
            <w:noProof/>
            <w:webHidden/>
          </w:rPr>
          <w:fldChar w:fldCharType="end"/>
        </w:r>
      </w:hyperlink>
    </w:p>
    <w:p w14:paraId="5DD05269" w14:textId="78E505D6" w:rsidR="004F0B85" w:rsidRDefault="004F0B85">
      <w:pPr>
        <w:pStyle w:val="TableofFigures"/>
        <w:tabs>
          <w:tab w:val="right" w:leader="dot" w:pos="9016"/>
        </w:tabs>
        <w:rPr>
          <w:noProof/>
        </w:rPr>
      </w:pPr>
      <w:hyperlink w:anchor="_Toc536172566" w:history="1">
        <w:r w:rsidRPr="00E84CED">
          <w:rPr>
            <w:rStyle w:val="Hyperlink"/>
            <w:noProof/>
          </w:rPr>
          <w:t>Table 2 Wind speed conversion table.</w:t>
        </w:r>
        <w:r>
          <w:rPr>
            <w:noProof/>
            <w:webHidden/>
          </w:rPr>
          <w:tab/>
        </w:r>
        <w:r>
          <w:rPr>
            <w:noProof/>
            <w:webHidden/>
          </w:rPr>
          <w:fldChar w:fldCharType="begin"/>
        </w:r>
        <w:r>
          <w:rPr>
            <w:noProof/>
            <w:webHidden/>
          </w:rPr>
          <w:instrText xml:space="preserve"> PAGEREF _Toc536172566 \h </w:instrText>
        </w:r>
        <w:r>
          <w:rPr>
            <w:noProof/>
            <w:webHidden/>
          </w:rPr>
        </w:r>
        <w:r>
          <w:rPr>
            <w:noProof/>
            <w:webHidden/>
          </w:rPr>
          <w:fldChar w:fldCharType="separate"/>
        </w:r>
        <w:r>
          <w:rPr>
            <w:noProof/>
            <w:webHidden/>
          </w:rPr>
          <w:t>12</w:t>
        </w:r>
        <w:r>
          <w:rPr>
            <w:noProof/>
            <w:webHidden/>
          </w:rPr>
          <w:fldChar w:fldCharType="end"/>
        </w:r>
      </w:hyperlink>
    </w:p>
    <w:p w14:paraId="1D773770" w14:textId="7E869682" w:rsidR="00FA375D" w:rsidRDefault="004F0B85" w:rsidP="00FA375D">
      <w:pPr>
        <w:pStyle w:val="Heading1"/>
        <w:numPr>
          <w:ilvl w:val="0"/>
          <w:numId w:val="0"/>
        </w:numPr>
        <w:sectPr w:rsidR="00FA375D" w:rsidSect="00FA375D">
          <w:pgSz w:w="11906" w:h="16838"/>
          <w:pgMar w:top="1440" w:right="1440" w:bottom="1440" w:left="1440" w:header="708" w:footer="708" w:gutter="0"/>
          <w:pgNumType w:fmt="lowerRoman" w:start="1"/>
          <w:cols w:space="708"/>
          <w:titlePg/>
          <w:docGrid w:linePitch="360"/>
        </w:sectPr>
      </w:pPr>
      <w:r>
        <w:fldChar w:fldCharType="end"/>
      </w:r>
    </w:p>
    <w:p w14:paraId="19470B67" w14:textId="40CB00A4" w:rsidR="00F07F77" w:rsidRDefault="000B101D" w:rsidP="00164164">
      <w:pPr>
        <w:pStyle w:val="Heading1"/>
      </w:pPr>
      <w:bookmarkStart w:id="1" w:name="_Toc536172453"/>
      <w:r w:rsidRPr="00FA375D">
        <w:lastRenderedPageBreak/>
        <w:t>Introduction</w:t>
      </w:r>
      <w:r>
        <w:t>.</w:t>
      </w:r>
      <w:bookmarkEnd w:id="1"/>
    </w:p>
    <w:p w14:paraId="27DE4E21" w14:textId="77777777" w:rsidR="0006149D" w:rsidRDefault="009722DC" w:rsidP="009722DC">
      <w:r>
        <w:tab/>
        <w:t>A</w:t>
      </w:r>
      <w:r w:rsidR="0006149D">
        <w:t xml:space="preserve"> detailed </w:t>
      </w:r>
      <w:r>
        <w:t>report</w:t>
      </w:r>
      <w:r w:rsidR="0006149D">
        <w:t>, based on project management relating to an on going project, this report needs to include the following topics:</w:t>
      </w:r>
    </w:p>
    <w:p w14:paraId="46E4689F" w14:textId="5B9C1F49" w:rsidR="009722DC" w:rsidRDefault="0006149D" w:rsidP="0006149D">
      <w:pPr>
        <w:pStyle w:val="ListParagraph"/>
        <w:numPr>
          <w:ilvl w:val="0"/>
          <w:numId w:val="15"/>
        </w:numPr>
      </w:pPr>
      <w:r>
        <w:t>Risk management for this third sector project, showing identified risks plus a strategy to manage these risks, a risk matrix or risk exposure calculations need to be shown here.</w:t>
      </w:r>
    </w:p>
    <w:p w14:paraId="0F692BC8" w14:textId="2398C77A" w:rsidR="0006149D" w:rsidRDefault="0006149D" w:rsidP="0006149D">
      <w:pPr>
        <w:pStyle w:val="ListParagraph"/>
        <w:numPr>
          <w:ilvl w:val="0"/>
          <w:numId w:val="15"/>
        </w:numPr>
      </w:pPr>
      <w:r>
        <w:t>Code of practice detailing issues relating to sustainability including first, second and third order impact within the IT industry.</w:t>
      </w:r>
    </w:p>
    <w:p w14:paraId="37296AC3" w14:textId="54041057" w:rsidR="0006149D" w:rsidRDefault="0006149D" w:rsidP="0006149D">
      <w:pPr>
        <w:pStyle w:val="ListParagraph"/>
        <w:numPr>
          <w:ilvl w:val="0"/>
          <w:numId w:val="15"/>
        </w:numPr>
      </w:pPr>
      <w:r>
        <w:t>Code of practice relating to legal and ethical issues for this project, this section needs to include reference and predictions to the BCS digital Brexit report.</w:t>
      </w:r>
    </w:p>
    <w:p w14:paraId="3AF3AA61" w14:textId="380A1D8D" w:rsidR="0006149D" w:rsidRDefault="000403B6" w:rsidP="0006149D">
      <w:pPr>
        <w:pStyle w:val="ListParagraph"/>
        <w:numPr>
          <w:ilvl w:val="0"/>
          <w:numId w:val="15"/>
        </w:numPr>
      </w:pPr>
      <w:r>
        <w:t>Quality assurance issues including suitable quality metrics relating to this project.</w:t>
      </w:r>
    </w:p>
    <w:p w14:paraId="49F0F0F8" w14:textId="6FD8863D" w:rsidR="00F07F77" w:rsidRDefault="00600689" w:rsidP="00FA375D">
      <w:pPr>
        <w:pStyle w:val="Heading1"/>
      </w:pPr>
      <w:bookmarkStart w:id="2" w:name="_Toc536172454"/>
      <w:r>
        <w:t>Risk management</w:t>
      </w:r>
      <w:r w:rsidR="00F07F77">
        <w:t>.</w:t>
      </w:r>
      <w:bookmarkEnd w:id="2"/>
    </w:p>
    <w:p w14:paraId="1A50C492" w14:textId="1120077A" w:rsidR="00BD0AB0" w:rsidRDefault="00BD0AB0" w:rsidP="00BD0AB0">
      <w:pPr>
        <w:pStyle w:val="Heading2"/>
      </w:pPr>
      <w:bookmarkStart w:id="3" w:name="_Toc536172455"/>
      <w:r>
        <w:t>Identified risks.</w:t>
      </w:r>
      <w:bookmarkEnd w:id="3"/>
    </w:p>
    <w:p w14:paraId="14CB8DD8" w14:textId="67C17BE5" w:rsidR="000403B6" w:rsidRPr="000403B6" w:rsidRDefault="000403B6" w:rsidP="000403B6">
      <w:r>
        <w:tab/>
        <w:t>The following list which is in no particular order are possible risks associated with this project.</w:t>
      </w:r>
    </w:p>
    <w:p w14:paraId="74DABD8F" w14:textId="202A0464" w:rsidR="00BD0AB0" w:rsidRDefault="00BD0AB0" w:rsidP="00BD0AB0">
      <w:pPr>
        <w:pStyle w:val="ListParagraph"/>
        <w:numPr>
          <w:ilvl w:val="0"/>
          <w:numId w:val="8"/>
        </w:numPr>
      </w:pPr>
      <w:r>
        <w:t>Loss of personnel who have direct impact with the project.</w:t>
      </w:r>
    </w:p>
    <w:p w14:paraId="6B30E859" w14:textId="644CDA33" w:rsidR="00BD0AB0" w:rsidRDefault="00BD0AB0" w:rsidP="00BD0AB0">
      <w:pPr>
        <w:pStyle w:val="ListParagraph"/>
        <w:numPr>
          <w:ilvl w:val="0"/>
          <w:numId w:val="8"/>
        </w:numPr>
      </w:pPr>
      <w:r>
        <w:t>Loss of electronic data.</w:t>
      </w:r>
    </w:p>
    <w:p w14:paraId="3A1F7BB4" w14:textId="1D222863" w:rsidR="00BD0AB0" w:rsidRDefault="00BD0AB0" w:rsidP="00BD0AB0">
      <w:pPr>
        <w:pStyle w:val="ListParagraph"/>
        <w:numPr>
          <w:ilvl w:val="0"/>
          <w:numId w:val="8"/>
        </w:numPr>
      </w:pPr>
      <w:r>
        <w:t>Time constraints.</w:t>
      </w:r>
    </w:p>
    <w:p w14:paraId="760F5599" w14:textId="4D9A1AC5" w:rsidR="00BD0AB0" w:rsidRDefault="00BD0AB0" w:rsidP="00BD0AB0">
      <w:pPr>
        <w:pStyle w:val="ListParagraph"/>
        <w:numPr>
          <w:ilvl w:val="0"/>
          <w:numId w:val="8"/>
        </w:numPr>
      </w:pPr>
      <w:r>
        <w:t>Break down of tools used to complete project.</w:t>
      </w:r>
    </w:p>
    <w:p w14:paraId="2E3C5971" w14:textId="71FAA490" w:rsidR="00BD0AB0" w:rsidRDefault="001C0526" w:rsidP="001C0526">
      <w:pPr>
        <w:pStyle w:val="ListParagraph"/>
        <w:numPr>
          <w:ilvl w:val="0"/>
          <w:numId w:val="8"/>
        </w:numPr>
      </w:pPr>
      <w:r>
        <w:t>Funding issues.</w:t>
      </w:r>
    </w:p>
    <w:p w14:paraId="37882479" w14:textId="6A6C9586" w:rsidR="00190312" w:rsidRDefault="00190312" w:rsidP="001C0526">
      <w:pPr>
        <w:pStyle w:val="ListParagraph"/>
        <w:numPr>
          <w:ilvl w:val="0"/>
          <w:numId w:val="8"/>
        </w:numPr>
      </w:pPr>
      <w:r>
        <w:t>Personnel not fully understanding the project purpose their role within it.</w:t>
      </w:r>
    </w:p>
    <w:p w14:paraId="4CC7B609" w14:textId="6DD11597" w:rsidR="00BD0AB0" w:rsidRDefault="00BD0AB0" w:rsidP="00BD0AB0">
      <w:pPr>
        <w:pStyle w:val="Heading2"/>
      </w:pPr>
      <w:bookmarkStart w:id="4" w:name="_Toc536172456"/>
      <w:r>
        <w:t>Risk management.</w:t>
      </w:r>
      <w:bookmarkEnd w:id="4"/>
    </w:p>
    <w:p w14:paraId="33CA2B7F" w14:textId="04BAF23C" w:rsidR="009722DC" w:rsidRDefault="009722DC" w:rsidP="00B43BFA">
      <w:pPr>
        <w:pStyle w:val="ListParagraph"/>
        <w:numPr>
          <w:ilvl w:val="0"/>
          <w:numId w:val="9"/>
        </w:numPr>
      </w:pPr>
      <w:r w:rsidRPr="009722DC">
        <w:rPr>
          <w:b/>
        </w:rPr>
        <w:t>Loss of personnel:</w:t>
      </w:r>
      <w:r>
        <w:t xml:space="preserve"> </w:t>
      </w:r>
      <w:r w:rsidR="00BD0AB0">
        <w:t>Many factors could contribute to the loss of personnel either temporary or permanent. Contributing factors could be external such as illness or a family emergency</w:t>
      </w:r>
      <w:r w:rsidR="009275BB">
        <w:t>, or internal such as being re-allocated to another project or having to take holidays. To manage this</w:t>
      </w:r>
      <w:r w:rsidR="00D567FA">
        <w:t>,</w:t>
      </w:r>
      <w:r w:rsidR="009275BB">
        <w:t xml:space="preserve"> all personnel should keep regular updates of their progress and submit it to their senior counter part who could then re allocate jobs to persons</w:t>
      </w:r>
      <w:r>
        <w:t xml:space="preserve"> </w:t>
      </w:r>
      <w:r w:rsidR="009275BB">
        <w:t>who could carry on</w:t>
      </w:r>
      <w:r w:rsidR="000403B6">
        <w:t>.</w:t>
      </w:r>
    </w:p>
    <w:p w14:paraId="2F419ED1" w14:textId="6DF38791" w:rsidR="009722DC" w:rsidRDefault="009722DC" w:rsidP="009722DC">
      <w:pPr>
        <w:pStyle w:val="ListParagraph"/>
      </w:pPr>
    </w:p>
    <w:p w14:paraId="60BED107" w14:textId="19CD5F41" w:rsidR="00B43BFA" w:rsidRDefault="009722DC" w:rsidP="00B43BFA">
      <w:pPr>
        <w:pStyle w:val="ListParagraph"/>
        <w:numPr>
          <w:ilvl w:val="0"/>
          <w:numId w:val="9"/>
        </w:numPr>
      </w:pPr>
      <w:r w:rsidRPr="009722DC">
        <w:rPr>
          <w:b/>
        </w:rPr>
        <w:t>Loss of data:</w:t>
      </w:r>
      <w:r>
        <w:t xml:space="preserve"> </w:t>
      </w:r>
      <w:r w:rsidR="009275BB">
        <w:t xml:space="preserve">A lot of data is created electronically, such as software that needs to be written for the product to work, circuit design and simulation, Gantt chart, personnel information, CAD drawings, </w:t>
      </w:r>
      <w:r w:rsidR="00B43BFA">
        <w:t xml:space="preserve">parts ordering, etc. Creating a three stage back up will ensure this risk is minimised, a three stage backup would include keeping data local </w:t>
      </w:r>
      <w:r w:rsidR="00B43BFA">
        <w:lastRenderedPageBreak/>
        <w:t>so use of in house servers and having offsite back up in case of physical loss whether its accidental like miss handling of equipment or fire to malicious intent such as a rouge employee.</w:t>
      </w:r>
      <w:r w:rsidR="001A3C19">
        <w:br/>
      </w:r>
    </w:p>
    <w:p w14:paraId="2E2310C7" w14:textId="37D29487" w:rsidR="00E51D09" w:rsidRDefault="009722DC" w:rsidP="00E51D09">
      <w:pPr>
        <w:pStyle w:val="ListParagraph"/>
        <w:numPr>
          <w:ilvl w:val="0"/>
          <w:numId w:val="9"/>
        </w:numPr>
      </w:pPr>
      <w:r w:rsidRPr="009722DC">
        <w:rPr>
          <w:b/>
        </w:rPr>
        <w:t>Time constraints:</w:t>
      </w:r>
      <w:r>
        <w:t xml:space="preserve"> </w:t>
      </w:r>
      <w:r w:rsidR="00E51D09">
        <w:t>Each section of the project has been allocated a certain time for completion, as with most things not everything goes to plan, a Gantt chart has been used to try and help with time planning, by monitoring each person’s progress and referring to the Gantt chart then rescheduling and if needed re allocation jobs can be done.</w:t>
      </w:r>
      <w:r w:rsidR="001A3C19">
        <w:br/>
      </w:r>
    </w:p>
    <w:p w14:paraId="5D50E851" w14:textId="77777777" w:rsidR="009722DC" w:rsidRDefault="009722DC" w:rsidP="001C0526">
      <w:pPr>
        <w:pStyle w:val="ListParagraph"/>
        <w:numPr>
          <w:ilvl w:val="0"/>
          <w:numId w:val="9"/>
        </w:numPr>
      </w:pPr>
      <w:r w:rsidRPr="009722DC">
        <w:rPr>
          <w:b/>
        </w:rPr>
        <w:t>Breakdown of tools:</w:t>
      </w:r>
      <w:r>
        <w:t xml:space="preserve"> </w:t>
      </w:r>
      <w:r w:rsidR="001A3C19">
        <w:t>Completing the project involves use of several types of software and hardware. Having the software on multiple devices would ensure that if a PC was to breakdown then another PC would be available to carry on with the work, another issue would be licencing of the specialist software, ensuring all licencing is up to date will mitigate this risk. Hardware would involve electronic equipment such as oscilloscope, bench power supplies, soldering irons, to minimise risk to hardware then good working practices need to be adhered to like maintaining the equipment and when needed keeping the hardware clean, what can’t be controlled here is the power needed to run this equipment</w:t>
      </w:r>
      <w:r w:rsidR="001C0526">
        <w:t>, if there was a power cut then employing some form of back up generator could be an option but at a cost.</w:t>
      </w:r>
    </w:p>
    <w:p w14:paraId="5A85C6F9" w14:textId="404AB617" w:rsidR="001C0526" w:rsidRDefault="001C0526" w:rsidP="009722DC">
      <w:pPr>
        <w:pStyle w:val="ListParagraph"/>
      </w:pPr>
    </w:p>
    <w:p w14:paraId="49B621AB" w14:textId="77777777" w:rsidR="009722DC" w:rsidRDefault="009722DC" w:rsidP="001C0526">
      <w:pPr>
        <w:pStyle w:val="ListParagraph"/>
        <w:numPr>
          <w:ilvl w:val="0"/>
          <w:numId w:val="9"/>
        </w:numPr>
      </w:pPr>
      <w:r w:rsidRPr="009722DC">
        <w:rPr>
          <w:b/>
        </w:rPr>
        <w:t>Funding issues:</w:t>
      </w:r>
      <w:r>
        <w:t xml:space="preserve"> </w:t>
      </w:r>
      <w:r w:rsidR="001C0526">
        <w:t xml:space="preserve">As with all projects funding needs to be calculated, even though a lot of it can be calculated there is always a risk of underestimating costs, this could be internal due to unexpected issue arising as the project progresses or external factors such as price fluctuations from suppliers, negotiations with suppliers could minimise this by entering </w:t>
      </w:r>
      <w:r w:rsidR="005421E8">
        <w:t xml:space="preserve">into </w:t>
      </w:r>
      <w:r w:rsidR="001C0526">
        <w:t xml:space="preserve">fixed price contracts </w:t>
      </w:r>
      <w:r w:rsidR="005421E8">
        <w:t>for example</w:t>
      </w:r>
      <w:r w:rsidR="001C0526">
        <w:t xml:space="preserve"> component prices</w:t>
      </w:r>
      <w:r w:rsidR="005421E8">
        <w:t xml:space="preserve">, </w:t>
      </w:r>
      <w:r w:rsidR="001C0526">
        <w:t>energy prices</w:t>
      </w:r>
      <w:r w:rsidR="005421E8">
        <w:t xml:space="preserve"> or even transport costs,</w:t>
      </w:r>
      <w:r w:rsidR="001C0526">
        <w:t xml:space="preserve"> </w:t>
      </w:r>
      <w:r w:rsidR="005421E8">
        <w:t>internal may include the need to add more personnel, software or hardware to complete the project efficiently. A good practise would be to have a budget which has a leeway of a certain percentage e.g. +- 10%.</w:t>
      </w:r>
    </w:p>
    <w:p w14:paraId="40117771" w14:textId="0D387390" w:rsidR="00190312" w:rsidRDefault="00E51D09" w:rsidP="009722DC">
      <w:pPr>
        <w:pStyle w:val="ListParagraph"/>
      </w:pPr>
      <w:r>
        <w:t xml:space="preserve"> </w:t>
      </w:r>
    </w:p>
    <w:p w14:paraId="09363181" w14:textId="77E46428" w:rsidR="00BD0AB0" w:rsidRDefault="009722DC" w:rsidP="001C0526">
      <w:pPr>
        <w:pStyle w:val="ListParagraph"/>
        <w:numPr>
          <w:ilvl w:val="0"/>
          <w:numId w:val="9"/>
        </w:numPr>
      </w:pPr>
      <w:r w:rsidRPr="009722DC">
        <w:rPr>
          <w:b/>
        </w:rPr>
        <w:t>Personnel not fully understanding the project:</w:t>
      </w:r>
      <w:r>
        <w:t xml:space="preserve"> </w:t>
      </w:r>
      <w:r w:rsidR="00190312">
        <w:t xml:space="preserve">Some personnel may not be fully aware of the purpose of this project and their part in it. Having clear and concise instructions for each person will be needed, the senior manager should </w:t>
      </w:r>
      <w:r w:rsidR="00695D4B">
        <w:t>ensure each person not only understands their role but ensures the right person has been allocated the right job.</w:t>
      </w:r>
      <w:r w:rsidR="00E51D09">
        <w:t xml:space="preserve"> </w:t>
      </w:r>
    </w:p>
    <w:p w14:paraId="6A4E106F" w14:textId="77777777" w:rsidR="00E07F3F" w:rsidRDefault="00E07F3F">
      <w:pPr>
        <w:spacing w:line="259" w:lineRule="auto"/>
        <w:jc w:val="left"/>
        <w:rPr>
          <w:rFonts w:eastAsiaTheme="majorEastAsia" w:cstheme="majorBidi"/>
          <w:b/>
          <w:color w:val="2F5496" w:themeColor="accent1" w:themeShade="BF"/>
          <w:sz w:val="26"/>
          <w:szCs w:val="26"/>
        </w:rPr>
      </w:pPr>
      <w:r>
        <w:br w:type="page"/>
      </w:r>
    </w:p>
    <w:p w14:paraId="0396A42D" w14:textId="3E8E0B23" w:rsidR="00B750D1" w:rsidRDefault="00B750D1" w:rsidP="00B750D1">
      <w:pPr>
        <w:pStyle w:val="Heading2"/>
      </w:pPr>
      <w:bookmarkStart w:id="5" w:name="_Toc536172457"/>
      <w:r>
        <w:lastRenderedPageBreak/>
        <w:t>Risk Matrix</w:t>
      </w:r>
      <w:r w:rsidR="00B0047C">
        <w:t>.</w:t>
      </w:r>
      <w:bookmarkEnd w:id="5"/>
    </w:p>
    <w:p w14:paraId="6555264D" w14:textId="61F4974C" w:rsidR="00F976A7" w:rsidRDefault="00F976A7" w:rsidP="00F976A7">
      <w:pPr>
        <w:pStyle w:val="Caption"/>
        <w:keepNext/>
        <w:jc w:val="center"/>
      </w:pPr>
      <w:bookmarkStart w:id="6" w:name="_Toc536172565"/>
      <w:r>
        <w:t xml:space="preserve">Table </w:t>
      </w:r>
      <w:fldSimple w:instr=" SEQ Table \* ARABIC ">
        <w:r>
          <w:rPr>
            <w:noProof/>
          </w:rPr>
          <w:t>1</w:t>
        </w:r>
      </w:fldSimple>
      <w:r>
        <w:t xml:space="preserve"> Risk matrix evaluation.</w:t>
      </w:r>
      <w:bookmarkEnd w:id="6"/>
    </w:p>
    <w:tbl>
      <w:tblPr>
        <w:tblW w:w="8747" w:type="dxa"/>
        <w:jc w:val="center"/>
        <w:tblLook w:val="04A0" w:firstRow="1" w:lastRow="0" w:firstColumn="1" w:lastColumn="0" w:noHBand="0" w:noVBand="1"/>
      </w:tblPr>
      <w:tblGrid>
        <w:gridCol w:w="1367"/>
        <w:gridCol w:w="1860"/>
        <w:gridCol w:w="1840"/>
        <w:gridCol w:w="1840"/>
        <w:gridCol w:w="1840"/>
      </w:tblGrid>
      <w:tr w:rsidR="00B0047C" w:rsidRPr="00B0047C" w14:paraId="37D3C9D1" w14:textId="77777777" w:rsidTr="00F976A7">
        <w:trPr>
          <w:trHeight w:val="420"/>
          <w:jc w:val="center"/>
        </w:trPr>
        <w:tc>
          <w:tcPr>
            <w:tcW w:w="1367" w:type="dxa"/>
            <w:tcBorders>
              <w:top w:val="nil"/>
              <w:left w:val="nil"/>
              <w:bottom w:val="nil"/>
              <w:right w:val="nil"/>
            </w:tcBorders>
            <w:shd w:val="clear" w:color="auto" w:fill="auto"/>
            <w:noWrap/>
            <w:vAlign w:val="bottom"/>
            <w:hideMark/>
          </w:tcPr>
          <w:p w14:paraId="2A7A348D" w14:textId="77777777" w:rsidR="00B0047C" w:rsidRPr="00B0047C" w:rsidRDefault="00B0047C" w:rsidP="00B0047C">
            <w:pPr>
              <w:spacing w:after="0" w:line="240" w:lineRule="auto"/>
              <w:rPr>
                <w:rFonts w:ascii="Times New Roman" w:eastAsia="Times New Roman" w:hAnsi="Times New Roman" w:cs="Times New Roman"/>
                <w:sz w:val="24"/>
                <w:szCs w:val="24"/>
                <w:lang w:eastAsia="en-GB"/>
              </w:rPr>
            </w:pPr>
          </w:p>
        </w:tc>
        <w:tc>
          <w:tcPr>
            <w:tcW w:w="1860" w:type="dxa"/>
            <w:tcBorders>
              <w:top w:val="nil"/>
              <w:left w:val="nil"/>
              <w:bottom w:val="nil"/>
              <w:right w:val="nil"/>
            </w:tcBorders>
            <w:shd w:val="clear" w:color="auto" w:fill="auto"/>
            <w:noWrap/>
            <w:vAlign w:val="bottom"/>
            <w:hideMark/>
          </w:tcPr>
          <w:p w14:paraId="2D3ED1E0"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5E06513F" w14:textId="77777777" w:rsidR="00B0047C" w:rsidRPr="00B0047C" w:rsidRDefault="00B0047C" w:rsidP="00B0047C">
            <w:pPr>
              <w:spacing w:after="0" w:line="240" w:lineRule="auto"/>
              <w:jc w:val="center"/>
              <w:rPr>
                <w:rFonts w:ascii="Calibri" w:eastAsia="Times New Roman" w:hAnsi="Calibri" w:cs="Calibri"/>
                <w:b/>
                <w:bCs/>
                <w:color w:val="000000"/>
                <w:sz w:val="32"/>
                <w:szCs w:val="32"/>
                <w:lang w:eastAsia="en-GB"/>
              </w:rPr>
            </w:pPr>
            <w:r w:rsidRPr="00B0047C">
              <w:rPr>
                <w:rFonts w:ascii="Calibri" w:eastAsia="Times New Roman" w:hAnsi="Calibri" w:cs="Calibri"/>
                <w:b/>
                <w:bCs/>
                <w:color w:val="000000"/>
                <w:sz w:val="32"/>
                <w:szCs w:val="32"/>
                <w:lang w:eastAsia="en-GB"/>
              </w:rPr>
              <w:t>Risk Matrix.</w:t>
            </w:r>
          </w:p>
        </w:tc>
        <w:tc>
          <w:tcPr>
            <w:tcW w:w="1840" w:type="dxa"/>
            <w:tcBorders>
              <w:top w:val="nil"/>
              <w:left w:val="nil"/>
              <w:bottom w:val="nil"/>
              <w:right w:val="nil"/>
            </w:tcBorders>
            <w:shd w:val="clear" w:color="auto" w:fill="auto"/>
            <w:noWrap/>
            <w:vAlign w:val="bottom"/>
            <w:hideMark/>
          </w:tcPr>
          <w:p w14:paraId="3367B3AE" w14:textId="77777777" w:rsidR="00B0047C" w:rsidRPr="00B0047C" w:rsidRDefault="00B0047C" w:rsidP="00B0047C">
            <w:pPr>
              <w:spacing w:after="0" w:line="240" w:lineRule="auto"/>
              <w:jc w:val="center"/>
              <w:rPr>
                <w:rFonts w:ascii="Calibri" w:eastAsia="Times New Roman" w:hAnsi="Calibri" w:cs="Calibri"/>
                <w:b/>
                <w:bCs/>
                <w:color w:val="000000"/>
                <w:sz w:val="32"/>
                <w:szCs w:val="32"/>
                <w:lang w:eastAsia="en-GB"/>
              </w:rPr>
            </w:pPr>
          </w:p>
        </w:tc>
        <w:tc>
          <w:tcPr>
            <w:tcW w:w="1840" w:type="dxa"/>
            <w:tcBorders>
              <w:top w:val="nil"/>
              <w:left w:val="nil"/>
              <w:bottom w:val="nil"/>
              <w:right w:val="nil"/>
            </w:tcBorders>
            <w:shd w:val="clear" w:color="auto" w:fill="auto"/>
            <w:noWrap/>
            <w:vAlign w:val="bottom"/>
            <w:hideMark/>
          </w:tcPr>
          <w:p w14:paraId="2C64F33A"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r>
      <w:tr w:rsidR="00B0047C" w:rsidRPr="00B0047C" w14:paraId="075EA731" w14:textId="77777777" w:rsidTr="00F976A7">
        <w:trPr>
          <w:trHeight w:val="345"/>
          <w:jc w:val="center"/>
        </w:trPr>
        <w:tc>
          <w:tcPr>
            <w:tcW w:w="1367" w:type="dxa"/>
            <w:tcBorders>
              <w:top w:val="nil"/>
              <w:left w:val="nil"/>
              <w:bottom w:val="nil"/>
              <w:right w:val="nil"/>
            </w:tcBorders>
            <w:shd w:val="clear" w:color="auto" w:fill="auto"/>
            <w:noWrap/>
            <w:vAlign w:val="bottom"/>
            <w:hideMark/>
          </w:tcPr>
          <w:p w14:paraId="52F23748"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c>
          <w:tcPr>
            <w:tcW w:w="1860" w:type="dxa"/>
            <w:tcBorders>
              <w:top w:val="nil"/>
              <w:left w:val="nil"/>
              <w:bottom w:val="nil"/>
              <w:right w:val="nil"/>
            </w:tcBorders>
            <w:shd w:val="clear" w:color="auto" w:fill="auto"/>
            <w:noWrap/>
            <w:vAlign w:val="bottom"/>
            <w:hideMark/>
          </w:tcPr>
          <w:p w14:paraId="313FB5A0" w14:textId="77777777" w:rsidR="00B0047C" w:rsidRPr="00B0047C" w:rsidRDefault="00B0047C" w:rsidP="00B0047C">
            <w:pPr>
              <w:spacing w:after="0" w:line="240" w:lineRule="auto"/>
              <w:rPr>
                <w:rFonts w:ascii="Calibri" w:eastAsia="Times New Roman" w:hAnsi="Calibri" w:cs="Calibri"/>
                <w:b/>
                <w:bCs/>
                <w:color w:val="000000"/>
                <w:sz w:val="24"/>
                <w:szCs w:val="24"/>
                <w:lang w:eastAsia="en-GB"/>
              </w:rPr>
            </w:pPr>
            <w:r w:rsidRPr="00B0047C">
              <w:rPr>
                <w:rFonts w:ascii="Calibri" w:eastAsia="Times New Roman" w:hAnsi="Calibri" w:cs="Calibri"/>
                <w:b/>
                <w:bCs/>
                <w:color w:val="000000"/>
                <w:sz w:val="24"/>
                <w:szCs w:val="24"/>
                <w:lang w:eastAsia="en-GB"/>
              </w:rPr>
              <w:t>Identified risks</w:t>
            </w:r>
          </w:p>
        </w:tc>
        <w:tc>
          <w:tcPr>
            <w:tcW w:w="1840" w:type="dxa"/>
            <w:tcBorders>
              <w:top w:val="nil"/>
              <w:left w:val="nil"/>
              <w:bottom w:val="nil"/>
              <w:right w:val="nil"/>
            </w:tcBorders>
            <w:shd w:val="clear" w:color="auto" w:fill="auto"/>
            <w:noWrap/>
            <w:vAlign w:val="bottom"/>
            <w:hideMark/>
          </w:tcPr>
          <w:p w14:paraId="74278740" w14:textId="77777777" w:rsidR="00B0047C" w:rsidRPr="00B0047C" w:rsidRDefault="00B0047C" w:rsidP="00B0047C">
            <w:pPr>
              <w:spacing w:after="0" w:line="240" w:lineRule="auto"/>
              <w:rPr>
                <w:rFonts w:ascii="Calibri" w:eastAsia="Times New Roman" w:hAnsi="Calibri" w:cs="Calibri"/>
                <w:b/>
                <w:bCs/>
                <w:color w:val="000000"/>
                <w:sz w:val="24"/>
                <w:szCs w:val="24"/>
                <w:lang w:eastAsia="en-GB"/>
              </w:rPr>
            </w:pPr>
          </w:p>
        </w:tc>
        <w:tc>
          <w:tcPr>
            <w:tcW w:w="1840" w:type="dxa"/>
            <w:tcBorders>
              <w:top w:val="nil"/>
              <w:left w:val="nil"/>
              <w:bottom w:val="nil"/>
              <w:right w:val="nil"/>
            </w:tcBorders>
            <w:shd w:val="clear" w:color="auto" w:fill="auto"/>
            <w:noWrap/>
            <w:vAlign w:val="bottom"/>
            <w:hideMark/>
          </w:tcPr>
          <w:p w14:paraId="2B7C9112"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64D62BE4"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r>
      <w:tr w:rsidR="00B0047C" w:rsidRPr="00B0047C" w14:paraId="2DB7FAF2" w14:textId="77777777" w:rsidTr="00F976A7">
        <w:trPr>
          <w:trHeight w:val="315"/>
          <w:jc w:val="center"/>
        </w:trPr>
        <w:tc>
          <w:tcPr>
            <w:tcW w:w="1367" w:type="dxa"/>
            <w:tcBorders>
              <w:top w:val="nil"/>
              <w:left w:val="nil"/>
              <w:bottom w:val="nil"/>
              <w:right w:val="nil"/>
            </w:tcBorders>
            <w:shd w:val="clear" w:color="auto" w:fill="auto"/>
            <w:noWrap/>
            <w:vAlign w:val="bottom"/>
            <w:hideMark/>
          </w:tcPr>
          <w:p w14:paraId="5540C2B7"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1</w:t>
            </w:r>
          </w:p>
        </w:tc>
        <w:tc>
          <w:tcPr>
            <w:tcW w:w="1860" w:type="dxa"/>
            <w:tcBorders>
              <w:top w:val="nil"/>
              <w:left w:val="nil"/>
              <w:bottom w:val="nil"/>
              <w:right w:val="nil"/>
            </w:tcBorders>
            <w:shd w:val="clear" w:color="auto" w:fill="auto"/>
            <w:noWrap/>
            <w:vAlign w:val="bottom"/>
            <w:hideMark/>
          </w:tcPr>
          <w:p w14:paraId="307ABDFF" w14:textId="77777777" w:rsidR="00B0047C" w:rsidRPr="00B0047C" w:rsidRDefault="00B0047C" w:rsidP="00B0047C">
            <w:pPr>
              <w:spacing w:after="0" w:line="240" w:lineRule="auto"/>
              <w:rPr>
                <w:rFonts w:ascii="Calibri" w:eastAsia="Times New Roman" w:hAnsi="Calibri" w:cs="Calibri"/>
                <w:color w:val="000000"/>
                <w:lang w:eastAsia="en-GB"/>
              </w:rPr>
            </w:pPr>
            <w:r w:rsidRPr="00B0047C">
              <w:rPr>
                <w:rFonts w:ascii="Calibri" w:eastAsia="Times New Roman" w:hAnsi="Calibri" w:cs="Calibri"/>
                <w:color w:val="000000"/>
                <w:lang w:eastAsia="en-GB"/>
              </w:rPr>
              <w:t>Loss of personnel.</w:t>
            </w:r>
          </w:p>
        </w:tc>
        <w:tc>
          <w:tcPr>
            <w:tcW w:w="1840" w:type="dxa"/>
            <w:tcBorders>
              <w:top w:val="nil"/>
              <w:left w:val="nil"/>
              <w:bottom w:val="nil"/>
              <w:right w:val="nil"/>
            </w:tcBorders>
            <w:shd w:val="clear" w:color="auto" w:fill="auto"/>
            <w:noWrap/>
            <w:vAlign w:val="bottom"/>
            <w:hideMark/>
          </w:tcPr>
          <w:p w14:paraId="6FD7BF78" w14:textId="77777777" w:rsidR="00B0047C" w:rsidRPr="00B0047C" w:rsidRDefault="00B0047C" w:rsidP="00B0047C">
            <w:pPr>
              <w:spacing w:after="0" w:line="240" w:lineRule="auto"/>
              <w:rPr>
                <w:rFonts w:ascii="Calibri" w:eastAsia="Times New Roman" w:hAnsi="Calibri" w:cs="Calibri"/>
                <w:color w:val="000000"/>
                <w:lang w:eastAsia="en-GB"/>
              </w:rPr>
            </w:pPr>
          </w:p>
        </w:tc>
        <w:tc>
          <w:tcPr>
            <w:tcW w:w="1840" w:type="dxa"/>
            <w:tcBorders>
              <w:top w:val="nil"/>
              <w:left w:val="nil"/>
              <w:bottom w:val="nil"/>
              <w:right w:val="nil"/>
            </w:tcBorders>
            <w:shd w:val="clear" w:color="auto" w:fill="auto"/>
            <w:noWrap/>
            <w:vAlign w:val="bottom"/>
            <w:hideMark/>
          </w:tcPr>
          <w:p w14:paraId="42D944A5"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242B5711"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r>
      <w:tr w:rsidR="00B0047C" w:rsidRPr="00B0047C" w14:paraId="1DD0AA70" w14:textId="77777777" w:rsidTr="00F976A7">
        <w:trPr>
          <w:trHeight w:val="315"/>
          <w:jc w:val="center"/>
        </w:trPr>
        <w:tc>
          <w:tcPr>
            <w:tcW w:w="1367" w:type="dxa"/>
            <w:tcBorders>
              <w:top w:val="nil"/>
              <w:left w:val="nil"/>
              <w:bottom w:val="nil"/>
              <w:right w:val="nil"/>
            </w:tcBorders>
            <w:shd w:val="clear" w:color="auto" w:fill="auto"/>
            <w:noWrap/>
            <w:vAlign w:val="bottom"/>
            <w:hideMark/>
          </w:tcPr>
          <w:p w14:paraId="0622F29B"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2</w:t>
            </w:r>
          </w:p>
        </w:tc>
        <w:tc>
          <w:tcPr>
            <w:tcW w:w="3700" w:type="dxa"/>
            <w:gridSpan w:val="2"/>
            <w:tcBorders>
              <w:top w:val="nil"/>
              <w:left w:val="nil"/>
              <w:bottom w:val="nil"/>
              <w:right w:val="nil"/>
            </w:tcBorders>
            <w:shd w:val="clear" w:color="auto" w:fill="auto"/>
            <w:noWrap/>
            <w:vAlign w:val="center"/>
            <w:hideMark/>
          </w:tcPr>
          <w:p w14:paraId="05C1CBE0" w14:textId="77777777" w:rsidR="00B0047C" w:rsidRPr="00B0047C" w:rsidRDefault="00B0047C" w:rsidP="00B0047C">
            <w:pPr>
              <w:spacing w:after="0" w:line="240" w:lineRule="auto"/>
              <w:rPr>
                <w:rFonts w:ascii="Calibri" w:eastAsia="Times New Roman" w:hAnsi="Calibri" w:cs="Calibri"/>
                <w:color w:val="000000"/>
                <w:lang w:eastAsia="en-GB"/>
              </w:rPr>
            </w:pPr>
            <w:r w:rsidRPr="00B0047C">
              <w:rPr>
                <w:rFonts w:ascii="Calibri" w:eastAsia="Arial" w:hAnsi="Calibri" w:cs="Arial"/>
                <w:color w:val="000000"/>
                <w:lang w:eastAsia="en-GB"/>
              </w:rPr>
              <w:t>Loss of electronic data.</w:t>
            </w:r>
          </w:p>
        </w:tc>
        <w:tc>
          <w:tcPr>
            <w:tcW w:w="1840" w:type="dxa"/>
            <w:tcBorders>
              <w:top w:val="nil"/>
              <w:left w:val="nil"/>
              <w:bottom w:val="nil"/>
              <w:right w:val="nil"/>
            </w:tcBorders>
            <w:shd w:val="clear" w:color="auto" w:fill="auto"/>
            <w:noWrap/>
            <w:vAlign w:val="bottom"/>
            <w:hideMark/>
          </w:tcPr>
          <w:p w14:paraId="76B70040" w14:textId="77777777" w:rsidR="00B0047C" w:rsidRPr="00B0047C" w:rsidRDefault="00B0047C" w:rsidP="00B0047C">
            <w:pPr>
              <w:spacing w:after="0" w:line="240" w:lineRule="auto"/>
              <w:rPr>
                <w:rFonts w:ascii="Calibri" w:eastAsia="Times New Roman" w:hAnsi="Calibri" w:cs="Calibri"/>
                <w:color w:val="000000"/>
                <w:lang w:eastAsia="en-GB"/>
              </w:rPr>
            </w:pPr>
          </w:p>
        </w:tc>
        <w:tc>
          <w:tcPr>
            <w:tcW w:w="1840" w:type="dxa"/>
            <w:tcBorders>
              <w:top w:val="nil"/>
              <w:left w:val="nil"/>
              <w:bottom w:val="nil"/>
              <w:right w:val="nil"/>
            </w:tcBorders>
            <w:shd w:val="clear" w:color="auto" w:fill="auto"/>
            <w:noWrap/>
            <w:vAlign w:val="bottom"/>
            <w:hideMark/>
          </w:tcPr>
          <w:p w14:paraId="65919A13"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r>
      <w:tr w:rsidR="00B0047C" w:rsidRPr="00B0047C" w14:paraId="23EC8A8B" w14:textId="77777777" w:rsidTr="00F976A7">
        <w:trPr>
          <w:trHeight w:val="315"/>
          <w:jc w:val="center"/>
        </w:trPr>
        <w:tc>
          <w:tcPr>
            <w:tcW w:w="1367" w:type="dxa"/>
            <w:tcBorders>
              <w:top w:val="nil"/>
              <w:left w:val="nil"/>
              <w:bottom w:val="nil"/>
              <w:right w:val="nil"/>
            </w:tcBorders>
            <w:shd w:val="clear" w:color="auto" w:fill="auto"/>
            <w:noWrap/>
            <w:vAlign w:val="bottom"/>
            <w:hideMark/>
          </w:tcPr>
          <w:p w14:paraId="692754DD"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3</w:t>
            </w:r>
          </w:p>
        </w:tc>
        <w:tc>
          <w:tcPr>
            <w:tcW w:w="1860" w:type="dxa"/>
            <w:tcBorders>
              <w:top w:val="nil"/>
              <w:left w:val="nil"/>
              <w:bottom w:val="nil"/>
              <w:right w:val="nil"/>
            </w:tcBorders>
            <w:shd w:val="clear" w:color="auto" w:fill="auto"/>
            <w:noWrap/>
            <w:vAlign w:val="bottom"/>
            <w:hideMark/>
          </w:tcPr>
          <w:p w14:paraId="24EF9BBF" w14:textId="77777777" w:rsidR="00B0047C" w:rsidRPr="00B0047C" w:rsidRDefault="00B0047C" w:rsidP="00B0047C">
            <w:pPr>
              <w:spacing w:after="0" w:line="240" w:lineRule="auto"/>
              <w:rPr>
                <w:rFonts w:ascii="Calibri" w:eastAsia="Times New Roman" w:hAnsi="Calibri" w:cs="Calibri"/>
                <w:color w:val="000000"/>
                <w:lang w:eastAsia="en-GB"/>
              </w:rPr>
            </w:pPr>
            <w:r w:rsidRPr="00B0047C">
              <w:rPr>
                <w:rFonts w:ascii="Calibri" w:eastAsia="Times New Roman" w:hAnsi="Calibri" w:cs="Calibri"/>
                <w:color w:val="000000"/>
                <w:lang w:eastAsia="en-GB"/>
              </w:rPr>
              <w:t>Time constraints.</w:t>
            </w:r>
          </w:p>
        </w:tc>
        <w:tc>
          <w:tcPr>
            <w:tcW w:w="1840" w:type="dxa"/>
            <w:tcBorders>
              <w:top w:val="nil"/>
              <w:left w:val="nil"/>
              <w:bottom w:val="nil"/>
              <w:right w:val="nil"/>
            </w:tcBorders>
            <w:shd w:val="clear" w:color="auto" w:fill="auto"/>
            <w:noWrap/>
            <w:vAlign w:val="bottom"/>
            <w:hideMark/>
          </w:tcPr>
          <w:p w14:paraId="1736B2B9" w14:textId="77777777" w:rsidR="00B0047C" w:rsidRPr="00B0047C" w:rsidRDefault="00B0047C" w:rsidP="00B0047C">
            <w:pPr>
              <w:spacing w:after="0" w:line="240" w:lineRule="auto"/>
              <w:rPr>
                <w:rFonts w:ascii="Calibri" w:eastAsia="Times New Roman" w:hAnsi="Calibri" w:cs="Calibri"/>
                <w:color w:val="000000"/>
                <w:lang w:eastAsia="en-GB"/>
              </w:rPr>
            </w:pPr>
          </w:p>
        </w:tc>
        <w:tc>
          <w:tcPr>
            <w:tcW w:w="1840" w:type="dxa"/>
            <w:tcBorders>
              <w:top w:val="nil"/>
              <w:left w:val="nil"/>
              <w:bottom w:val="nil"/>
              <w:right w:val="nil"/>
            </w:tcBorders>
            <w:shd w:val="clear" w:color="auto" w:fill="auto"/>
            <w:noWrap/>
            <w:vAlign w:val="bottom"/>
            <w:hideMark/>
          </w:tcPr>
          <w:p w14:paraId="28732FDC"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65FFDDCA"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r>
      <w:tr w:rsidR="00B0047C" w:rsidRPr="00B0047C" w14:paraId="127400ED" w14:textId="77777777" w:rsidTr="00F976A7">
        <w:trPr>
          <w:trHeight w:val="315"/>
          <w:jc w:val="center"/>
        </w:trPr>
        <w:tc>
          <w:tcPr>
            <w:tcW w:w="1367" w:type="dxa"/>
            <w:tcBorders>
              <w:top w:val="nil"/>
              <w:left w:val="nil"/>
              <w:bottom w:val="nil"/>
              <w:right w:val="nil"/>
            </w:tcBorders>
            <w:shd w:val="clear" w:color="auto" w:fill="auto"/>
            <w:noWrap/>
            <w:vAlign w:val="bottom"/>
            <w:hideMark/>
          </w:tcPr>
          <w:p w14:paraId="448BA926"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4</w:t>
            </w:r>
          </w:p>
        </w:tc>
        <w:tc>
          <w:tcPr>
            <w:tcW w:w="3700" w:type="dxa"/>
            <w:gridSpan w:val="2"/>
            <w:tcBorders>
              <w:top w:val="nil"/>
              <w:left w:val="nil"/>
              <w:bottom w:val="nil"/>
              <w:right w:val="nil"/>
            </w:tcBorders>
            <w:shd w:val="clear" w:color="auto" w:fill="auto"/>
            <w:noWrap/>
            <w:vAlign w:val="bottom"/>
            <w:hideMark/>
          </w:tcPr>
          <w:p w14:paraId="3CE4E88D" w14:textId="77777777" w:rsidR="00B0047C" w:rsidRPr="00B0047C" w:rsidRDefault="00B0047C" w:rsidP="00B0047C">
            <w:pPr>
              <w:spacing w:after="0" w:line="240" w:lineRule="auto"/>
              <w:rPr>
                <w:rFonts w:ascii="Calibri" w:eastAsia="Times New Roman" w:hAnsi="Calibri" w:cs="Calibri"/>
                <w:color w:val="000000"/>
                <w:lang w:eastAsia="en-GB"/>
              </w:rPr>
            </w:pPr>
            <w:r w:rsidRPr="00B0047C">
              <w:rPr>
                <w:rFonts w:ascii="Calibri" w:eastAsia="Times New Roman" w:hAnsi="Calibri" w:cs="Calibri"/>
                <w:color w:val="000000"/>
                <w:lang w:eastAsia="en-GB"/>
              </w:rPr>
              <w:t>Break down of tools.</w:t>
            </w:r>
          </w:p>
        </w:tc>
        <w:tc>
          <w:tcPr>
            <w:tcW w:w="1840" w:type="dxa"/>
            <w:tcBorders>
              <w:top w:val="nil"/>
              <w:left w:val="nil"/>
              <w:bottom w:val="nil"/>
              <w:right w:val="nil"/>
            </w:tcBorders>
            <w:shd w:val="clear" w:color="auto" w:fill="auto"/>
            <w:noWrap/>
            <w:vAlign w:val="bottom"/>
            <w:hideMark/>
          </w:tcPr>
          <w:p w14:paraId="34BA4995" w14:textId="77777777" w:rsidR="00B0047C" w:rsidRPr="00B0047C" w:rsidRDefault="00B0047C" w:rsidP="00B0047C">
            <w:pPr>
              <w:spacing w:after="0" w:line="240" w:lineRule="auto"/>
              <w:rPr>
                <w:rFonts w:ascii="Calibri" w:eastAsia="Times New Roman" w:hAnsi="Calibri" w:cs="Calibri"/>
                <w:color w:val="000000"/>
                <w:lang w:eastAsia="en-GB"/>
              </w:rPr>
            </w:pPr>
          </w:p>
        </w:tc>
        <w:tc>
          <w:tcPr>
            <w:tcW w:w="1840" w:type="dxa"/>
            <w:tcBorders>
              <w:top w:val="nil"/>
              <w:left w:val="nil"/>
              <w:bottom w:val="nil"/>
              <w:right w:val="nil"/>
            </w:tcBorders>
            <w:shd w:val="clear" w:color="auto" w:fill="auto"/>
            <w:noWrap/>
            <w:vAlign w:val="bottom"/>
            <w:hideMark/>
          </w:tcPr>
          <w:p w14:paraId="69A5A33B"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r>
      <w:tr w:rsidR="00B0047C" w:rsidRPr="00B0047C" w14:paraId="47E689E6" w14:textId="77777777" w:rsidTr="00F976A7">
        <w:trPr>
          <w:trHeight w:val="315"/>
          <w:jc w:val="center"/>
        </w:trPr>
        <w:tc>
          <w:tcPr>
            <w:tcW w:w="1367" w:type="dxa"/>
            <w:tcBorders>
              <w:top w:val="nil"/>
              <w:left w:val="nil"/>
              <w:bottom w:val="nil"/>
              <w:right w:val="nil"/>
            </w:tcBorders>
            <w:shd w:val="clear" w:color="auto" w:fill="auto"/>
            <w:noWrap/>
            <w:vAlign w:val="bottom"/>
            <w:hideMark/>
          </w:tcPr>
          <w:p w14:paraId="07544C8F"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5</w:t>
            </w:r>
          </w:p>
        </w:tc>
        <w:tc>
          <w:tcPr>
            <w:tcW w:w="1860" w:type="dxa"/>
            <w:tcBorders>
              <w:top w:val="nil"/>
              <w:left w:val="nil"/>
              <w:bottom w:val="nil"/>
              <w:right w:val="nil"/>
            </w:tcBorders>
            <w:shd w:val="clear" w:color="auto" w:fill="auto"/>
            <w:noWrap/>
            <w:vAlign w:val="bottom"/>
            <w:hideMark/>
          </w:tcPr>
          <w:p w14:paraId="4809AFDD" w14:textId="77777777" w:rsidR="00B0047C" w:rsidRPr="00B0047C" w:rsidRDefault="00B0047C" w:rsidP="00B0047C">
            <w:pPr>
              <w:spacing w:after="0" w:line="240" w:lineRule="auto"/>
              <w:rPr>
                <w:rFonts w:ascii="Calibri" w:eastAsia="Times New Roman" w:hAnsi="Calibri" w:cs="Calibri"/>
                <w:color w:val="000000"/>
                <w:lang w:eastAsia="en-GB"/>
              </w:rPr>
            </w:pPr>
            <w:r w:rsidRPr="00B0047C">
              <w:rPr>
                <w:rFonts w:ascii="Calibri" w:eastAsia="Times New Roman" w:hAnsi="Calibri" w:cs="Calibri"/>
                <w:color w:val="000000"/>
                <w:lang w:eastAsia="en-GB"/>
              </w:rPr>
              <w:t>Funding issues.</w:t>
            </w:r>
          </w:p>
        </w:tc>
        <w:tc>
          <w:tcPr>
            <w:tcW w:w="1840" w:type="dxa"/>
            <w:tcBorders>
              <w:top w:val="nil"/>
              <w:left w:val="nil"/>
              <w:bottom w:val="nil"/>
              <w:right w:val="nil"/>
            </w:tcBorders>
            <w:shd w:val="clear" w:color="auto" w:fill="auto"/>
            <w:noWrap/>
            <w:vAlign w:val="bottom"/>
            <w:hideMark/>
          </w:tcPr>
          <w:p w14:paraId="36AC87AE" w14:textId="77777777" w:rsidR="00B0047C" w:rsidRPr="00B0047C" w:rsidRDefault="00B0047C" w:rsidP="00B0047C">
            <w:pPr>
              <w:spacing w:after="0" w:line="240" w:lineRule="auto"/>
              <w:rPr>
                <w:rFonts w:ascii="Calibri" w:eastAsia="Times New Roman" w:hAnsi="Calibri" w:cs="Calibri"/>
                <w:color w:val="000000"/>
                <w:lang w:eastAsia="en-GB"/>
              </w:rPr>
            </w:pPr>
          </w:p>
        </w:tc>
        <w:tc>
          <w:tcPr>
            <w:tcW w:w="1840" w:type="dxa"/>
            <w:tcBorders>
              <w:top w:val="nil"/>
              <w:left w:val="nil"/>
              <w:bottom w:val="nil"/>
              <w:right w:val="nil"/>
            </w:tcBorders>
            <w:shd w:val="clear" w:color="auto" w:fill="auto"/>
            <w:noWrap/>
            <w:vAlign w:val="bottom"/>
            <w:hideMark/>
          </w:tcPr>
          <w:p w14:paraId="13DDE240"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423D6207"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r>
      <w:tr w:rsidR="00B0047C" w:rsidRPr="00B0047C" w14:paraId="435FF8D9" w14:textId="77777777" w:rsidTr="00F976A7">
        <w:trPr>
          <w:trHeight w:val="315"/>
          <w:jc w:val="center"/>
        </w:trPr>
        <w:tc>
          <w:tcPr>
            <w:tcW w:w="1367" w:type="dxa"/>
            <w:tcBorders>
              <w:top w:val="nil"/>
              <w:left w:val="nil"/>
              <w:bottom w:val="nil"/>
              <w:right w:val="nil"/>
            </w:tcBorders>
            <w:shd w:val="clear" w:color="auto" w:fill="auto"/>
            <w:noWrap/>
            <w:vAlign w:val="bottom"/>
            <w:hideMark/>
          </w:tcPr>
          <w:p w14:paraId="724510D9"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6</w:t>
            </w:r>
          </w:p>
        </w:tc>
        <w:tc>
          <w:tcPr>
            <w:tcW w:w="3700" w:type="dxa"/>
            <w:gridSpan w:val="2"/>
            <w:tcBorders>
              <w:top w:val="nil"/>
              <w:left w:val="nil"/>
              <w:bottom w:val="nil"/>
              <w:right w:val="nil"/>
            </w:tcBorders>
            <w:shd w:val="clear" w:color="auto" w:fill="auto"/>
            <w:noWrap/>
            <w:vAlign w:val="bottom"/>
            <w:hideMark/>
          </w:tcPr>
          <w:p w14:paraId="5EA43BEF" w14:textId="77777777" w:rsidR="00B0047C" w:rsidRPr="00B0047C" w:rsidRDefault="00B0047C" w:rsidP="00B0047C">
            <w:pPr>
              <w:spacing w:after="0" w:line="240" w:lineRule="auto"/>
              <w:rPr>
                <w:rFonts w:ascii="Calibri" w:eastAsia="Times New Roman" w:hAnsi="Calibri" w:cs="Calibri"/>
                <w:color w:val="000000"/>
                <w:lang w:eastAsia="en-GB"/>
              </w:rPr>
            </w:pPr>
            <w:r w:rsidRPr="00B0047C">
              <w:rPr>
                <w:rFonts w:ascii="Calibri" w:eastAsia="Times New Roman" w:hAnsi="Calibri" w:cs="Calibri"/>
                <w:color w:val="000000"/>
                <w:lang w:eastAsia="en-GB"/>
              </w:rPr>
              <w:t>Personnel not fully understanding.</w:t>
            </w:r>
          </w:p>
        </w:tc>
        <w:tc>
          <w:tcPr>
            <w:tcW w:w="1840" w:type="dxa"/>
            <w:tcBorders>
              <w:top w:val="nil"/>
              <w:left w:val="nil"/>
              <w:bottom w:val="nil"/>
              <w:right w:val="nil"/>
            </w:tcBorders>
            <w:shd w:val="clear" w:color="auto" w:fill="auto"/>
            <w:noWrap/>
            <w:vAlign w:val="bottom"/>
            <w:hideMark/>
          </w:tcPr>
          <w:p w14:paraId="5D9C1744" w14:textId="77777777" w:rsidR="00B0047C" w:rsidRPr="00B0047C" w:rsidRDefault="00B0047C" w:rsidP="00B0047C">
            <w:pPr>
              <w:spacing w:after="0" w:line="240" w:lineRule="auto"/>
              <w:rPr>
                <w:rFonts w:ascii="Calibri" w:eastAsia="Times New Roman" w:hAnsi="Calibri" w:cs="Calibri"/>
                <w:color w:val="000000"/>
                <w:lang w:eastAsia="en-GB"/>
              </w:rPr>
            </w:pPr>
          </w:p>
        </w:tc>
        <w:tc>
          <w:tcPr>
            <w:tcW w:w="1840" w:type="dxa"/>
            <w:tcBorders>
              <w:top w:val="nil"/>
              <w:left w:val="nil"/>
              <w:bottom w:val="nil"/>
              <w:right w:val="nil"/>
            </w:tcBorders>
            <w:shd w:val="clear" w:color="auto" w:fill="auto"/>
            <w:noWrap/>
            <w:vAlign w:val="bottom"/>
            <w:hideMark/>
          </w:tcPr>
          <w:p w14:paraId="48356491"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r>
      <w:tr w:rsidR="00B0047C" w:rsidRPr="00B0047C" w14:paraId="7B136B05" w14:textId="77777777" w:rsidTr="00F976A7">
        <w:trPr>
          <w:trHeight w:val="315"/>
          <w:jc w:val="center"/>
        </w:trPr>
        <w:tc>
          <w:tcPr>
            <w:tcW w:w="1367" w:type="dxa"/>
            <w:tcBorders>
              <w:top w:val="nil"/>
              <w:left w:val="nil"/>
              <w:bottom w:val="nil"/>
              <w:right w:val="nil"/>
            </w:tcBorders>
            <w:shd w:val="clear" w:color="auto" w:fill="auto"/>
            <w:noWrap/>
            <w:vAlign w:val="bottom"/>
            <w:hideMark/>
          </w:tcPr>
          <w:p w14:paraId="53DA856E"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c>
          <w:tcPr>
            <w:tcW w:w="1860" w:type="dxa"/>
            <w:tcBorders>
              <w:top w:val="nil"/>
              <w:left w:val="nil"/>
              <w:bottom w:val="nil"/>
              <w:right w:val="nil"/>
            </w:tcBorders>
            <w:shd w:val="clear" w:color="auto" w:fill="auto"/>
            <w:noWrap/>
            <w:vAlign w:val="bottom"/>
            <w:hideMark/>
          </w:tcPr>
          <w:p w14:paraId="013DBCAF"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387C3262"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0FA5A4E9"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60B42C46"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r>
      <w:tr w:rsidR="00B0047C" w:rsidRPr="00B0047C" w14:paraId="128A0252" w14:textId="77777777" w:rsidTr="00F976A7">
        <w:trPr>
          <w:trHeight w:val="375"/>
          <w:jc w:val="center"/>
        </w:trPr>
        <w:tc>
          <w:tcPr>
            <w:tcW w:w="13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2FD86BE" w14:textId="77777777" w:rsidR="00B0047C" w:rsidRPr="00B0047C" w:rsidRDefault="00B0047C" w:rsidP="00B0047C">
            <w:pPr>
              <w:spacing w:after="0" w:line="240" w:lineRule="auto"/>
              <w:jc w:val="center"/>
              <w:rPr>
                <w:rFonts w:ascii="Calibri" w:eastAsia="Times New Roman" w:hAnsi="Calibri" w:cs="Calibri"/>
                <w:b/>
                <w:bCs/>
                <w:color w:val="000000"/>
                <w:sz w:val="24"/>
                <w:szCs w:val="24"/>
                <w:lang w:eastAsia="en-GB"/>
              </w:rPr>
            </w:pPr>
            <w:r w:rsidRPr="00B0047C">
              <w:rPr>
                <w:rFonts w:ascii="Calibri" w:eastAsia="Times New Roman" w:hAnsi="Calibri" w:cs="Calibri"/>
                <w:b/>
                <w:bCs/>
                <w:color w:val="000000"/>
                <w:sz w:val="24"/>
                <w:szCs w:val="24"/>
                <w:lang w:eastAsia="en-GB"/>
              </w:rPr>
              <w:t>KEY</w:t>
            </w:r>
          </w:p>
        </w:tc>
        <w:tc>
          <w:tcPr>
            <w:tcW w:w="1860" w:type="dxa"/>
            <w:tcBorders>
              <w:top w:val="single" w:sz="4" w:space="0" w:color="auto"/>
              <w:left w:val="nil"/>
              <w:bottom w:val="single" w:sz="4" w:space="0" w:color="auto"/>
              <w:right w:val="single" w:sz="4" w:space="0" w:color="auto"/>
            </w:tcBorders>
            <w:shd w:val="clear" w:color="000000" w:fill="C6EFCE"/>
            <w:vAlign w:val="center"/>
            <w:hideMark/>
          </w:tcPr>
          <w:p w14:paraId="4326FE77" w14:textId="77777777" w:rsidR="00B0047C" w:rsidRPr="00B0047C" w:rsidRDefault="00B0047C" w:rsidP="00B0047C">
            <w:pPr>
              <w:spacing w:after="0" w:line="240" w:lineRule="auto"/>
              <w:jc w:val="center"/>
              <w:rPr>
                <w:rFonts w:ascii="Calibri" w:eastAsia="Times New Roman" w:hAnsi="Calibri" w:cs="Calibri"/>
                <w:color w:val="006100"/>
                <w:lang w:eastAsia="en-GB"/>
              </w:rPr>
            </w:pPr>
            <w:r w:rsidRPr="00B0047C">
              <w:rPr>
                <w:rFonts w:ascii="Calibri" w:eastAsia="Times New Roman" w:hAnsi="Calibri" w:cs="Calibri"/>
                <w:color w:val="006100"/>
                <w:lang w:eastAsia="en-GB"/>
              </w:rPr>
              <w:t xml:space="preserve">LOW </w:t>
            </w:r>
          </w:p>
        </w:tc>
        <w:tc>
          <w:tcPr>
            <w:tcW w:w="1840" w:type="dxa"/>
            <w:tcBorders>
              <w:top w:val="single" w:sz="4" w:space="0" w:color="auto"/>
              <w:left w:val="nil"/>
              <w:bottom w:val="single" w:sz="4" w:space="0" w:color="auto"/>
              <w:right w:val="single" w:sz="4" w:space="0" w:color="auto"/>
            </w:tcBorders>
            <w:shd w:val="clear" w:color="000000" w:fill="FFEB9C"/>
            <w:noWrap/>
            <w:vAlign w:val="center"/>
            <w:hideMark/>
          </w:tcPr>
          <w:p w14:paraId="49FCF418" w14:textId="77777777" w:rsidR="00B0047C" w:rsidRPr="00B0047C" w:rsidRDefault="00B0047C" w:rsidP="00B0047C">
            <w:pPr>
              <w:spacing w:after="0" w:line="240" w:lineRule="auto"/>
              <w:jc w:val="center"/>
              <w:rPr>
                <w:rFonts w:ascii="Calibri" w:eastAsia="Times New Roman" w:hAnsi="Calibri" w:cs="Calibri"/>
                <w:color w:val="9C5700"/>
                <w:lang w:eastAsia="en-GB"/>
              </w:rPr>
            </w:pPr>
            <w:r w:rsidRPr="00B0047C">
              <w:rPr>
                <w:rFonts w:ascii="Calibri" w:eastAsia="Times New Roman" w:hAnsi="Calibri" w:cs="Calibri"/>
                <w:color w:val="9C5700"/>
                <w:lang w:eastAsia="en-GB"/>
              </w:rPr>
              <w:t>MEDIUM</w:t>
            </w:r>
          </w:p>
        </w:tc>
        <w:tc>
          <w:tcPr>
            <w:tcW w:w="1840" w:type="dxa"/>
            <w:tcBorders>
              <w:top w:val="single" w:sz="4" w:space="0" w:color="auto"/>
              <w:left w:val="nil"/>
              <w:bottom w:val="single" w:sz="4" w:space="0" w:color="auto"/>
              <w:right w:val="single" w:sz="4" w:space="0" w:color="auto"/>
            </w:tcBorders>
            <w:shd w:val="clear" w:color="000000" w:fill="FFCC99"/>
            <w:noWrap/>
            <w:vAlign w:val="center"/>
            <w:hideMark/>
          </w:tcPr>
          <w:p w14:paraId="082D26E5" w14:textId="77777777" w:rsidR="00B0047C" w:rsidRPr="00B0047C" w:rsidRDefault="00B0047C" w:rsidP="00B0047C">
            <w:pPr>
              <w:spacing w:after="0" w:line="240" w:lineRule="auto"/>
              <w:jc w:val="center"/>
              <w:rPr>
                <w:rFonts w:ascii="Calibri" w:eastAsia="Times New Roman" w:hAnsi="Calibri" w:cs="Calibri"/>
                <w:color w:val="3F3F76"/>
                <w:lang w:eastAsia="en-GB"/>
              </w:rPr>
            </w:pPr>
            <w:r w:rsidRPr="00B0047C">
              <w:rPr>
                <w:rFonts w:ascii="Calibri" w:eastAsia="Times New Roman" w:hAnsi="Calibri" w:cs="Calibri"/>
                <w:color w:val="3F3F76"/>
                <w:lang w:eastAsia="en-GB"/>
              </w:rPr>
              <w:t>HIGH</w:t>
            </w:r>
          </w:p>
        </w:tc>
        <w:tc>
          <w:tcPr>
            <w:tcW w:w="1840" w:type="dxa"/>
            <w:tcBorders>
              <w:top w:val="single" w:sz="4" w:space="0" w:color="auto"/>
              <w:left w:val="nil"/>
              <w:bottom w:val="single" w:sz="4" w:space="0" w:color="auto"/>
              <w:right w:val="single" w:sz="4" w:space="0" w:color="auto"/>
            </w:tcBorders>
            <w:shd w:val="clear" w:color="000000" w:fill="FFC7CE"/>
            <w:noWrap/>
            <w:vAlign w:val="center"/>
            <w:hideMark/>
          </w:tcPr>
          <w:p w14:paraId="4739E16E" w14:textId="77777777" w:rsidR="00B0047C" w:rsidRPr="00B0047C" w:rsidRDefault="00B0047C" w:rsidP="00B0047C">
            <w:pPr>
              <w:spacing w:after="0" w:line="240" w:lineRule="auto"/>
              <w:jc w:val="center"/>
              <w:rPr>
                <w:rFonts w:ascii="Calibri" w:eastAsia="Times New Roman" w:hAnsi="Calibri" w:cs="Calibri"/>
                <w:color w:val="9C0006"/>
                <w:lang w:eastAsia="en-GB"/>
              </w:rPr>
            </w:pPr>
            <w:r w:rsidRPr="00B0047C">
              <w:rPr>
                <w:rFonts w:ascii="Calibri" w:eastAsia="Times New Roman" w:hAnsi="Calibri" w:cs="Calibri"/>
                <w:color w:val="9C0006"/>
                <w:lang w:eastAsia="en-GB"/>
              </w:rPr>
              <w:t>EXTREME</w:t>
            </w:r>
          </w:p>
        </w:tc>
      </w:tr>
      <w:tr w:rsidR="00B0047C" w:rsidRPr="00B0047C" w14:paraId="05414C4A" w14:textId="77777777" w:rsidTr="00F976A7">
        <w:trPr>
          <w:trHeight w:val="300"/>
          <w:jc w:val="center"/>
        </w:trPr>
        <w:tc>
          <w:tcPr>
            <w:tcW w:w="1367" w:type="dxa"/>
            <w:tcBorders>
              <w:top w:val="nil"/>
              <w:left w:val="nil"/>
              <w:bottom w:val="single" w:sz="4" w:space="0" w:color="auto"/>
              <w:right w:val="nil"/>
            </w:tcBorders>
            <w:shd w:val="clear" w:color="auto" w:fill="auto"/>
            <w:noWrap/>
            <w:vAlign w:val="bottom"/>
            <w:hideMark/>
          </w:tcPr>
          <w:p w14:paraId="5387B098" w14:textId="77777777" w:rsidR="00B0047C" w:rsidRPr="00B0047C" w:rsidRDefault="00B0047C" w:rsidP="00B0047C">
            <w:pPr>
              <w:spacing w:after="0" w:line="240" w:lineRule="auto"/>
              <w:rPr>
                <w:rFonts w:ascii="Calibri" w:eastAsia="Times New Roman" w:hAnsi="Calibri" w:cs="Calibri"/>
                <w:color w:val="000000"/>
                <w:sz w:val="24"/>
                <w:szCs w:val="24"/>
                <w:lang w:eastAsia="en-GB"/>
              </w:rPr>
            </w:pPr>
            <w:r w:rsidRPr="00B0047C">
              <w:rPr>
                <w:rFonts w:ascii="Calibri" w:eastAsia="Times New Roman" w:hAnsi="Calibri" w:cs="Calibri"/>
                <w:color w:val="000000"/>
                <w:sz w:val="24"/>
                <w:szCs w:val="24"/>
                <w:lang w:eastAsia="en-GB"/>
              </w:rPr>
              <w:t> </w:t>
            </w:r>
          </w:p>
        </w:tc>
        <w:tc>
          <w:tcPr>
            <w:tcW w:w="1860" w:type="dxa"/>
            <w:tcBorders>
              <w:top w:val="nil"/>
              <w:left w:val="nil"/>
              <w:bottom w:val="nil"/>
              <w:right w:val="nil"/>
            </w:tcBorders>
            <w:shd w:val="clear" w:color="auto" w:fill="auto"/>
            <w:noWrap/>
            <w:vAlign w:val="bottom"/>
            <w:hideMark/>
          </w:tcPr>
          <w:p w14:paraId="178EA8E3" w14:textId="77777777" w:rsidR="00B0047C" w:rsidRPr="00B0047C" w:rsidRDefault="00B0047C" w:rsidP="00B0047C">
            <w:pPr>
              <w:spacing w:after="0" w:line="240" w:lineRule="auto"/>
              <w:rPr>
                <w:rFonts w:ascii="Calibri" w:eastAsia="Times New Roman" w:hAnsi="Calibri" w:cs="Calibri"/>
                <w:color w:val="000000"/>
                <w:sz w:val="24"/>
                <w:szCs w:val="24"/>
                <w:lang w:eastAsia="en-GB"/>
              </w:rPr>
            </w:pPr>
          </w:p>
        </w:tc>
        <w:tc>
          <w:tcPr>
            <w:tcW w:w="1840" w:type="dxa"/>
            <w:tcBorders>
              <w:top w:val="nil"/>
              <w:left w:val="nil"/>
              <w:bottom w:val="nil"/>
              <w:right w:val="nil"/>
            </w:tcBorders>
            <w:shd w:val="clear" w:color="auto" w:fill="auto"/>
            <w:noWrap/>
            <w:vAlign w:val="bottom"/>
            <w:hideMark/>
          </w:tcPr>
          <w:p w14:paraId="56F1D4FF"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16850DE3"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single" w:sz="4" w:space="0" w:color="auto"/>
              <w:right w:val="nil"/>
            </w:tcBorders>
            <w:shd w:val="clear" w:color="auto" w:fill="auto"/>
            <w:noWrap/>
            <w:vAlign w:val="bottom"/>
            <w:hideMark/>
          </w:tcPr>
          <w:p w14:paraId="09726960" w14:textId="77777777" w:rsidR="00B0047C" w:rsidRPr="00B0047C" w:rsidRDefault="00B0047C" w:rsidP="00B0047C">
            <w:pPr>
              <w:spacing w:after="0" w:line="240" w:lineRule="auto"/>
              <w:rPr>
                <w:rFonts w:ascii="Calibri" w:eastAsia="Times New Roman" w:hAnsi="Calibri" w:cs="Calibri"/>
                <w:color w:val="000000"/>
                <w:sz w:val="24"/>
                <w:szCs w:val="24"/>
                <w:lang w:eastAsia="en-GB"/>
              </w:rPr>
            </w:pPr>
            <w:r w:rsidRPr="00B0047C">
              <w:rPr>
                <w:rFonts w:ascii="Calibri" w:eastAsia="Times New Roman" w:hAnsi="Calibri" w:cs="Calibri"/>
                <w:color w:val="000000"/>
                <w:sz w:val="24"/>
                <w:szCs w:val="24"/>
                <w:lang w:eastAsia="en-GB"/>
              </w:rPr>
              <w:t> </w:t>
            </w:r>
          </w:p>
        </w:tc>
      </w:tr>
      <w:tr w:rsidR="00B0047C" w:rsidRPr="00B0047C" w14:paraId="68F10F3D" w14:textId="77777777" w:rsidTr="00F976A7">
        <w:trPr>
          <w:trHeight w:val="750"/>
          <w:jc w:val="center"/>
        </w:trPr>
        <w:tc>
          <w:tcPr>
            <w:tcW w:w="1367" w:type="dxa"/>
            <w:tcBorders>
              <w:top w:val="nil"/>
              <w:left w:val="single" w:sz="4" w:space="0" w:color="auto"/>
              <w:bottom w:val="nil"/>
              <w:right w:val="nil"/>
            </w:tcBorders>
            <w:shd w:val="clear" w:color="auto" w:fill="auto"/>
            <w:noWrap/>
            <w:vAlign w:val="bottom"/>
            <w:hideMark/>
          </w:tcPr>
          <w:p w14:paraId="35186024" w14:textId="77777777" w:rsidR="00B0047C" w:rsidRPr="00B0047C" w:rsidRDefault="00B0047C" w:rsidP="00B0047C">
            <w:pPr>
              <w:spacing w:after="0" w:line="240" w:lineRule="auto"/>
              <w:rPr>
                <w:rFonts w:ascii="Calibri" w:eastAsia="Times New Roman" w:hAnsi="Calibri" w:cs="Calibri"/>
                <w:color w:val="000000"/>
                <w:sz w:val="24"/>
                <w:szCs w:val="24"/>
                <w:lang w:eastAsia="en-GB"/>
              </w:rPr>
            </w:pPr>
            <w:r w:rsidRPr="00B0047C">
              <w:rPr>
                <w:rFonts w:ascii="Calibri" w:eastAsia="Times New Roman" w:hAnsi="Calibri" w:cs="Calibri"/>
                <w:color w:val="000000"/>
                <w:sz w:val="24"/>
                <w:szCs w:val="24"/>
                <w:lang w:eastAsia="en-GB"/>
              </w:rPr>
              <w:t> </w:t>
            </w:r>
          </w:p>
        </w:tc>
        <w:tc>
          <w:tcPr>
            <w:tcW w:w="18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32D13D5" w14:textId="77777777" w:rsidR="00B0047C" w:rsidRPr="00B0047C" w:rsidRDefault="00B0047C" w:rsidP="00B0047C">
            <w:pPr>
              <w:spacing w:after="0" w:line="240" w:lineRule="auto"/>
              <w:jc w:val="center"/>
              <w:rPr>
                <w:rFonts w:ascii="Calibri" w:eastAsia="Times New Roman" w:hAnsi="Calibri" w:cs="Calibri"/>
                <w:b/>
                <w:bCs/>
                <w:color w:val="000000"/>
                <w:sz w:val="24"/>
                <w:szCs w:val="24"/>
                <w:lang w:eastAsia="en-GB"/>
              </w:rPr>
            </w:pPr>
            <w:r w:rsidRPr="00B0047C">
              <w:rPr>
                <w:rFonts w:ascii="Calibri" w:eastAsia="Times New Roman" w:hAnsi="Calibri" w:cs="Calibri"/>
                <w:b/>
                <w:bCs/>
                <w:color w:val="000000"/>
                <w:sz w:val="24"/>
                <w:szCs w:val="24"/>
                <w:lang w:eastAsia="en-GB"/>
              </w:rPr>
              <w:t>High</w:t>
            </w:r>
          </w:p>
        </w:tc>
        <w:tc>
          <w:tcPr>
            <w:tcW w:w="1840" w:type="dxa"/>
            <w:tcBorders>
              <w:top w:val="single" w:sz="4" w:space="0" w:color="auto"/>
              <w:left w:val="nil"/>
              <w:bottom w:val="single" w:sz="4" w:space="0" w:color="auto"/>
              <w:right w:val="single" w:sz="4" w:space="0" w:color="auto"/>
            </w:tcBorders>
            <w:shd w:val="clear" w:color="000000" w:fill="FFCC99"/>
            <w:noWrap/>
            <w:vAlign w:val="center"/>
            <w:hideMark/>
          </w:tcPr>
          <w:p w14:paraId="735E822E"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6</w:t>
            </w:r>
          </w:p>
        </w:tc>
        <w:tc>
          <w:tcPr>
            <w:tcW w:w="1840" w:type="dxa"/>
            <w:tcBorders>
              <w:top w:val="single" w:sz="4" w:space="0" w:color="auto"/>
              <w:left w:val="nil"/>
              <w:bottom w:val="single" w:sz="4" w:space="0" w:color="auto"/>
              <w:right w:val="single" w:sz="4" w:space="0" w:color="auto"/>
            </w:tcBorders>
            <w:shd w:val="clear" w:color="000000" w:fill="FFC7CE"/>
            <w:noWrap/>
            <w:vAlign w:val="center"/>
            <w:hideMark/>
          </w:tcPr>
          <w:p w14:paraId="0BB51A93"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2</w:t>
            </w:r>
          </w:p>
        </w:tc>
        <w:tc>
          <w:tcPr>
            <w:tcW w:w="1840" w:type="dxa"/>
            <w:tcBorders>
              <w:top w:val="nil"/>
              <w:left w:val="nil"/>
              <w:bottom w:val="single" w:sz="4" w:space="0" w:color="auto"/>
              <w:right w:val="single" w:sz="4" w:space="0" w:color="auto"/>
            </w:tcBorders>
            <w:shd w:val="clear" w:color="000000" w:fill="FFC7CE"/>
            <w:noWrap/>
            <w:vAlign w:val="center"/>
            <w:hideMark/>
          </w:tcPr>
          <w:p w14:paraId="3DC9272F"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 </w:t>
            </w:r>
          </w:p>
        </w:tc>
      </w:tr>
      <w:tr w:rsidR="00B0047C" w:rsidRPr="00B0047C" w14:paraId="6F93F123" w14:textId="77777777" w:rsidTr="00F976A7">
        <w:trPr>
          <w:trHeight w:val="750"/>
          <w:jc w:val="center"/>
        </w:trPr>
        <w:tc>
          <w:tcPr>
            <w:tcW w:w="1367" w:type="dxa"/>
            <w:tcBorders>
              <w:top w:val="nil"/>
              <w:left w:val="single" w:sz="4" w:space="0" w:color="auto"/>
              <w:bottom w:val="nil"/>
              <w:right w:val="nil"/>
            </w:tcBorders>
            <w:shd w:val="clear" w:color="auto" w:fill="auto"/>
            <w:noWrap/>
            <w:vAlign w:val="bottom"/>
            <w:hideMark/>
          </w:tcPr>
          <w:p w14:paraId="02E276D9" w14:textId="77777777" w:rsidR="00B0047C" w:rsidRPr="00B0047C" w:rsidRDefault="00B0047C" w:rsidP="00B0047C">
            <w:pPr>
              <w:spacing w:after="0" w:line="240" w:lineRule="auto"/>
              <w:rPr>
                <w:rFonts w:ascii="Calibri" w:eastAsia="Times New Roman" w:hAnsi="Calibri" w:cs="Calibri"/>
                <w:color w:val="000000"/>
                <w:sz w:val="24"/>
                <w:szCs w:val="24"/>
                <w:lang w:eastAsia="en-GB"/>
              </w:rPr>
            </w:pPr>
            <w:r w:rsidRPr="00B0047C">
              <w:rPr>
                <w:rFonts w:ascii="Calibri" w:eastAsia="Times New Roman" w:hAnsi="Calibri" w:cs="Calibri"/>
                <w:color w:val="000000"/>
                <w:sz w:val="24"/>
                <w:szCs w:val="24"/>
                <w:lang w:eastAsia="en-GB"/>
              </w:rPr>
              <w:t> </w:t>
            </w:r>
          </w:p>
        </w:tc>
        <w:tc>
          <w:tcPr>
            <w:tcW w:w="1860" w:type="dxa"/>
            <w:tcBorders>
              <w:top w:val="nil"/>
              <w:left w:val="single" w:sz="4" w:space="0" w:color="auto"/>
              <w:bottom w:val="single" w:sz="4" w:space="0" w:color="auto"/>
              <w:right w:val="single" w:sz="4" w:space="0" w:color="auto"/>
            </w:tcBorders>
            <w:shd w:val="clear" w:color="auto" w:fill="auto"/>
            <w:noWrap/>
            <w:vAlign w:val="center"/>
            <w:hideMark/>
          </w:tcPr>
          <w:p w14:paraId="44F61496" w14:textId="77777777" w:rsidR="00B0047C" w:rsidRPr="00B0047C" w:rsidRDefault="00B0047C" w:rsidP="00B0047C">
            <w:pPr>
              <w:spacing w:after="0" w:line="240" w:lineRule="auto"/>
              <w:jc w:val="center"/>
              <w:rPr>
                <w:rFonts w:ascii="Calibri" w:eastAsia="Times New Roman" w:hAnsi="Calibri" w:cs="Calibri"/>
                <w:b/>
                <w:bCs/>
                <w:color w:val="000000"/>
                <w:sz w:val="24"/>
                <w:szCs w:val="24"/>
                <w:lang w:eastAsia="en-GB"/>
              </w:rPr>
            </w:pPr>
            <w:r w:rsidRPr="00B0047C">
              <w:rPr>
                <w:rFonts w:ascii="Calibri" w:eastAsia="Times New Roman" w:hAnsi="Calibri" w:cs="Calibri"/>
                <w:b/>
                <w:bCs/>
                <w:color w:val="000000"/>
                <w:sz w:val="24"/>
                <w:szCs w:val="24"/>
                <w:lang w:eastAsia="en-GB"/>
              </w:rPr>
              <w:t>Significant</w:t>
            </w:r>
          </w:p>
        </w:tc>
        <w:tc>
          <w:tcPr>
            <w:tcW w:w="1840" w:type="dxa"/>
            <w:tcBorders>
              <w:top w:val="nil"/>
              <w:left w:val="nil"/>
              <w:bottom w:val="single" w:sz="4" w:space="0" w:color="auto"/>
              <w:right w:val="single" w:sz="4" w:space="0" w:color="auto"/>
            </w:tcBorders>
            <w:shd w:val="clear" w:color="000000" w:fill="FFEB9C"/>
            <w:noWrap/>
            <w:vAlign w:val="center"/>
            <w:hideMark/>
          </w:tcPr>
          <w:p w14:paraId="2F808959"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4 + 5</w:t>
            </w:r>
          </w:p>
        </w:tc>
        <w:tc>
          <w:tcPr>
            <w:tcW w:w="1840" w:type="dxa"/>
            <w:tcBorders>
              <w:top w:val="nil"/>
              <w:left w:val="nil"/>
              <w:bottom w:val="single" w:sz="4" w:space="0" w:color="auto"/>
              <w:right w:val="single" w:sz="4" w:space="0" w:color="auto"/>
            </w:tcBorders>
            <w:shd w:val="clear" w:color="000000" w:fill="FFCC99"/>
            <w:noWrap/>
            <w:vAlign w:val="center"/>
            <w:hideMark/>
          </w:tcPr>
          <w:p w14:paraId="7121F76B"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 </w:t>
            </w:r>
          </w:p>
        </w:tc>
        <w:tc>
          <w:tcPr>
            <w:tcW w:w="1840" w:type="dxa"/>
            <w:tcBorders>
              <w:top w:val="nil"/>
              <w:left w:val="nil"/>
              <w:bottom w:val="single" w:sz="4" w:space="0" w:color="auto"/>
              <w:right w:val="single" w:sz="4" w:space="0" w:color="auto"/>
            </w:tcBorders>
            <w:shd w:val="clear" w:color="000000" w:fill="FFCC99"/>
            <w:noWrap/>
            <w:vAlign w:val="center"/>
            <w:hideMark/>
          </w:tcPr>
          <w:p w14:paraId="3F1DA6C7"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3</w:t>
            </w:r>
          </w:p>
        </w:tc>
      </w:tr>
      <w:tr w:rsidR="00B0047C" w:rsidRPr="00B0047C" w14:paraId="33B3B1C5" w14:textId="77777777" w:rsidTr="00F976A7">
        <w:trPr>
          <w:trHeight w:val="750"/>
          <w:jc w:val="center"/>
        </w:trPr>
        <w:tc>
          <w:tcPr>
            <w:tcW w:w="1367" w:type="dxa"/>
            <w:tcBorders>
              <w:top w:val="nil"/>
              <w:left w:val="single" w:sz="4" w:space="0" w:color="auto"/>
              <w:bottom w:val="nil"/>
              <w:right w:val="nil"/>
            </w:tcBorders>
            <w:shd w:val="clear" w:color="auto" w:fill="auto"/>
            <w:noWrap/>
            <w:vAlign w:val="center"/>
            <w:hideMark/>
          </w:tcPr>
          <w:p w14:paraId="1996CB8C" w14:textId="77777777" w:rsidR="00B0047C" w:rsidRPr="00B0047C" w:rsidRDefault="00B0047C" w:rsidP="00B0047C">
            <w:pPr>
              <w:spacing w:after="0" w:line="240" w:lineRule="auto"/>
              <w:jc w:val="center"/>
              <w:rPr>
                <w:rFonts w:ascii="Calibri" w:eastAsia="Times New Roman" w:hAnsi="Calibri" w:cs="Calibri"/>
                <w:b/>
                <w:bCs/>
                <w:color w:val="000000"/>
                <w:sz w:val="40"/>
                <w:szCs w:val="40"/>
                <w:lang w:eastAsia="en-GB"/>
              </w:rPr>
            </w:pPr>
            <w:r w:rsidRPr="00B0047C">
              <w:rPr>
                <w:rFonts w:ascii="Calibri" w:eastAsia="Times New Roman" w:hAnsi="Calibri" w:cs="Calibri"/>
                <w:b/>
                <w:bCs/>
                <w:color w:val="000000"/>
                <w:sz w:val="40"/>
                <w:szCs w:val="40"/>
                <w:lang w:eastAsia="en-GB"/>
              </w:rPr>
              <w:t>Impact</w:t>
            </w:r>
          </w:p>
        </w:tc>
        <w:tc>
          <w:tcPr>
            <w:tcW w:w="1860" w:type="dxa"/>
            <w:tcBorders>
              <w:top w:val="nil"/>
              <w:left w:val="single" w:sz="4" w:space="0" w:color="auto"/>
              <w:bottom w:val="single" w:sz="4" w:space="0" w:color="auto"/>
              <w:right w:val="single" w:sz="4" w:space="0" w:color="auto"/>
            </w:tcBorders>
            <w:shd w:val="clear" w:color="auto" w:fill="auto"/>
            <w:noWrap/>
            <w:vAlign w:val="center"/>
            <w:hideMark/>
          </w:tcPr>
          <w:p w14:paraId="490B68D7" w14:textId="77777777" w:rsidR="00B0047C" w:rsidRPr="00B0047C" w:rsidRDefault="00B0047C" w:rsidP="00B0047C">
            <w:pPr>
              <w:spacing w:after="0" w:line="240" w:lineRule="auto"/>
              <w:jc w:val="center"/>
              <w:rPr>
                <w:rFonts w:ascii="Calibri" w:eastAsia="Times New Roman" w:hAnsi="Calibri" w:cs="Calibri"/>
                <w:b/>
                <w:bCs/>
                <w:color w:val="000000"/>
                <w:sz w:val="24"/>
                <w:szCs w:val="24"/>
                <w:lang w:eastAsia="en-GB"/>
              </w:rPr>
            </w:pPr>
            <w:r w:rsidRPr="00B0047C">
              <w:rPr>
                <w:rFonts w:ascii="Calibri" w:eastAsia="Times New Roman" w:hAnsi="Calibri" w:cs="Calibri"/>
                <w:b/>
                <w:bCs/>
                <w:color w:val="000000"/>
                <w:sz w:val="24"/>
                <w:szCs w:val="24"/>
                <w:lang w:eastAsia="en-GB"/>
              </w:rPr>
              <w:t>Moderate</w:t>
            </w:r>
          </w:p>
        </w:tc>
        <w:tc>
          <w:tcPr>
            <w:tcW w:w="1840" w:type="dxa"/>
            <w:tcBorders>
              <w:top w:val="nil"/>
              <w:left w:val="nil"/>
              <w:bottom w:val="single" w:sz="4" w:space="0" w:color="auto"/>
              <w:right w:val="single" w:sz="4" w:space="0" w:color="auto"/>
            </w:tcBorders>
            <w:shd w:val="clear" w:color="000000" w:fill="FFEB9C"/>
            <w:noWrap/>
            <w:vAlign w:val="center"/>
            <w:hideMark/>
          </w:tcPr>
          <w:p w14:paraId="55C1D5AC"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 </w:t>
            </w:r>
          </w:p>
        </w:tc>
        <w:tc>
          <w:tcPr>
            <w:tcW w:w="1840" w:type="dxa"/>
            <w:tcBorders>
              <w:top w:val="nil"/>
              <w:left w:val="nil"/>
              <w:bottom w:val="single" w:sz="4" w:space="0" w:color="auto"/>
              <w:right w:val="single" w:sz="4" w:space="0" w:color="auto"/>
            </w:tcBorders>
            <w:shd w:val="clear" w:color="000000" w:fill="FFEB9C"/>
            <w:noWrap/>
            <w:vAlign w:val="center"/>
            <w:hideMark/>
          </w:tcPr>
          <w:p w14:paraId="082F11F6"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 </w:t>
            </w:r>
          </w:p>
        </w:tc>
        <w:tc>
          <w:tcPr>
            <w:tcW w:w="1840" w:type="dxa"/>
            <w:tcBorders>
              <w:top w:val="nil"/>
              <w:left w:val="nil"/>
              <w:bottom w:val="single" w:sz="4" w:space="0" w:color="auto"/>
              <w:right w:val="single" w:sz="4" w:space="0" w:color="auto"/>
            </w:tcBorders>
            <w:shd w:val="clear" w:color="000000" w:fill="FFCC99"/>
            <w:noWrap/>
            <w:vAlign w:val="center"/>
            <w:hideMark/>
          </w:tcPr>
          <w:p w14:paraId="10D0C21E"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 </w:t>
            </w:r>
          </w:p>
        </w:tc>
      </w:tr>
      <w:tr w:rsidR="00B0047C" w:rsidRPr="00B0047C" w14:paraId="6022E8BD" w14:textId="77777777" w:rsidTr="00F976A7">
        <w:trPr>
          <w:trHeight w:val="750"/>
          <w:jc w:val="center"/>
        </w:trPr>
        <w:tc>
          <w:tcPr>
            <w:tcW w:w="1367" w:type="dxa"/>
            <w:tcBorders>
              <w:top w:val="nil"/>
              <w:left w:val="single" w:sz="4" w:space="0" w:color="auto"/>
              <w:bottom w:val="nil"/>
              <w:right w:val="nil"/>
            </w:tcBorders>
            <w:shd w:val="clear" w:color="auto" w:fill="auto"/>
            <w:noWrap/>
            <w:vAlign w:val="bottom"/>
            <w:hideMark/>
          </w:tcPr>
          <w:p w14:paraId="0FB7A73D" w14:textId="77777777" w:rsidR="00B0047C" w:rsidRPr="00B0047C" w:rsidRDefault="00B0047C" w:rsidP="00B0047C">
            <w:pPr>
              <w:spacing w:after="0" w:line="240" w:lineRule="auto"/>
              <w:rPr>
                <w:rFonts w:ascii="Calibri" w:eastAsia="Times New Roman" w:hAnsi="Calibri" w:cs="Calibri"/>
                <w:color w:val="000000"/>
                <w:sz w:val="24"/>
                <w:szCs w:val="24"/>
                <w:lang w:eastAsia="en-GB"/>
              </w:rPr>
            </w:pPr>
            <w:r w:rsidRPr="00B0047C">
              <w:rPr>
                <w:rFonts w:ascii="Calibri" w:eastAsia="Times New Roman" w:hAnsi="Calibri" w:cs="Calibri"/>
                <w:color w:val="000000"/>
                <w:sz w:val="24"/>
                <w:szCs w:val="24"/>
                <w:lang w:eastAsia="en-GB"/>
              </w:rPr>
              <w:t> </w:t>
            </w:r>
          </w:p>
        </w:tc>
        <w:tc>
          <w:tcPr>
            <w:tcW w:w="1860" w:type="dxa"/>
            <w:tcBorders>
              <w:top w:val="nil"/>
              <w:left w:val="single" w:sz="4" w:space="0" w:color="auto"/>
              <w:bottom w:val="single" w:sz="4" w:space="0" w:color="auto"/>
              <w:right w:val="single" w:sz="4" w:space="0" w:color="auto"/>
            </w:tcBorders>
            <w:shd w:val="clear" w:color="auto" w:fill="auto"/>
            <w:noWrap/>
            <w:vAlign w:val="center"/>
            <w:hideMark/>
          </w:tcPr>
          <w:p w14:paraId="13978C61" w14:textId="77777777" w:rsidR="00B0047C" w:rsidRPr="00B0047C" w:rsidRDefault="00B0047C" w:rsidP="00B0047C">
            <w:pPr>
              <w:spacing w:after="0" w:line="240" w:lineRule="auto"/>
              <w:jc w:val="center"/>
              <w:rPr>
                <w:rFonts w:ascii="Calibri" w:eastAsia="Times New Roman" w:hAnsi="Calibri" w:cs="Calibri"/>
                <w:b/>
                <w:bCs/>
                <w:color w:val="000000"/>
                <w:sz w:val="24"/>
                <w:szCs w:val="24"/>
                <w:lang w:eastAsia="en-GB"/>
              </w:rPr>
            </w:pPr>
            <w:r w:rsidRPr="00B0047C">
              <w:rPr>
                <w:rFonts w:ascii="Calibri" w:eastAsia="Times New Roman" w:hAnsi="Calibri" w:cs="Calibri"/>
                <w:b/>
                <w:bCs/>
                <w:color w:val="000000"/>
                <w:sz w:val="24"/>
                <w:szCs w:val="24"/>
                <w:lang w:eastAsia="en-GB"/>
              </w:rPr>
              <w:t>Low</w:t>
            </w:r>
          </w:p>
        </w:tc>
        <w:tc>
          <w:tcPr>
            <w:tcW w:w="1840" w:type="dxa"/>
            <w:tcBorders>
              <w:top w:val="nil"/>
              <w:left w:val="nil"/>
              <w:bottom w:val="single" w:sz="4" w:space="0" w:color="auto"/>
              <w:right w:val="single" w:sz="4" w:space="0" w:color="auto"/>
            </w:tcBorders>
            <w:shd w:val="clear" w:color="000000" w:fill="C6EFCE"/>
            <w:noWrap/>
            <w:vAlign w:val="center"/>
            <w:hideMark/>
          </w:tcPr>
          <w:p w14:paraId="37F12813"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 </w:t>
            </w:r>
          </w:p>
        </w:tc>
        <w:tc>
          <w:tcPr>
            <w:tcW w:w="1840" w:type="dxa"/>
            <w:tcBorders>
              <w:top w:val="nil"/>
              <w:left w:val="nil"/>
              <w:bottom w:val="single" w:sz="4" w:space="0" w:color="auto"/>
              <w:right w:val="single" w:sz="4" w:space="0" w:color="auto"/>
            </w:tcBorders>
            <w:shd w:val="clear" w:color="000000" w:fill="C6EFCE"/>
            <w:noWrap/>
            <w:vAlign w:val="center"/>
            <w:hideMark/>
          </w:tcPr>
          <w:p w14:paraId="399B3BA4"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 </w:t>
            </w:r>
          </w:p>
        </w:tc>
        <w:tc>
          <w:tcPr>
            <w:tcW w:w="1840" w:type="dxa"/>
            <w:tcBorders>
              <w:top w:val="nil"/>
              <w:left w:val="nil"/>
              <w:bottom w:val="single" w:sz="4" w:space="0" w:color="auto"/>
              <w:right w:val="single" w:sz="4" w:space="0" w:color="auto"/>
            </w:tcBorders>
            <w:shd w:val="clear" w:color="000000" w:fill="FFEB9C"/>
            <w:noWrap/>
            <w:vAlign w:val="center"/>
            <w:hideMark/>
          </w:tcPr>
          <w:p w14:paraId="134BDB25"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1</w:t>
            </w:r>
          </w:p>
        </w:tc>
      </w:tr>
      <w:tr w:rsidR="00B0047C" w:rsidRPr="00B0047C" w14:paraId="11309F46" w14:textId="77777777" w:rsidTr="00F976A7">
        <w:trPr>
          <w:trHeight w:val="315"/>
          <w:jc w:val="center"/>
        </w:trPr>
        <w:tc>
          <w:tcPr>
            <w:tcW w:w="1367" w:type="dxa"/>
            <w:tcBorders>
              <w:top w:val="nil"/>
              <w:left w:val="single" w:sz="4" w:space="0" w:color="auto"/>
              <w:bottom w:val="nil"/>
              <w:right w:val="nil"/>
            </w:tcBorders>
            <w:shd w:val="clear" w:color="auto" w:fill="auto"/>
            <w:noWrap/>
            <w:vAlign w:val="bottom"/>
            <w:hideMark/>
          </w:tcPr>
          <w:p w14:paraId="364793BF" w14:textId="77777777" w:rsidR="00B0047C" w:rsidRPr="00B0047C" w:rsidRDefault="00B0047C" w:rsidP="00B0047C">
            <w:pPr>
              <w:spacing w:after="0" w:line="240" w:lineRule="auto"/>
              <w:rPr>
                <w:rFonts w:ascii="Calibri" w:eastAsia="Times New Roman" w:hAnsi="Calibri" w:cs="Calibri"/>
                <w:color w:val="000000"/>
                <w:sz w:val="24"/>
                <w:szCs w:val="24"/>
                <w:lang w:eastAsia="en-GB"/>
              </w:rPr>
            </w:pPr>
            <w:r w:rsidRPr="00B0047C">
              <w:rPr>
                <w:rFonts w:ascii="Calibri" w:eastAsia="Times New Roman" w:hAnsi="Calibri" w:cs="Calibri"/>
                <w:color w:val="000000"/>
                <w:sz w:val="24"/>
                <w:szCs w:val="24"/>
                <w:lang w:eastAsia="en-GB"/>
              </w:rPr>
              <w:t> </w:t>
            </w:r>
          </w:p>
        </w:tc>
        <w:tc>
          <w:tcPr>
            <w:tcW w:w="1860" w:type="dxa"/>
            <w:tcBorders>
              <w:top w:val="nil"/>
              <w:left w:val="single" w:sz="4" w:space="0" w:color="auto"/>
              <w:bottom w:val="single" w:sz="4" w:space="0" w:color="auto"/>
              <w:right w:val="single" w:sz="4" w:space="0" w:color="auto"/>
            </w:tcBorders>
            <w:shd w:val="clear" w:color="auto" w:fill="auto"/>
            <w:noWrap/>
            <w:vAlign w:val="bottom"/>
            <w:hideMark/>
          </w:tcPr>
          <w:p w14:paraId="72FBCE3D" w14:textId="77777777" w:rsidR="00B0047C" w:rsidRPr="00B0047C" w:rsidRDefault="00B0047C" w:rsidP="00B0047C">
            <w:pPr>
              <w:spacing w:after="0" w:line="240" w:lineRule="auto"/>
              <w:rPr>
                <w:rFonts w:ascii="Calibri" w:eastAsia="Times New Roman" w:hAnsi="Calibri" w:cs="Calibri"/>
                <w:color w:val="000000"/>
                <w:lang w:eastAsia="en-GB"/>
              </w:rPr>
            </w:pPr>
            <w:r w:rsidRPr="00B0047C">
              <w:rPr>
                <w:rFonts w:ascii="Calibri" w:eastAsia="Times New Roman" w:hAnsi="Calibri" w:cs="Calibri"/>
                <w:color w:val="000000"/>
                <w:lang w:eastAsia="en-GB"/>
              </w:rPr>
              <w:t>***************</w:t>
            </w:r>
          </w:p>
        </w:tc>
        <w:tc>
          <w:tcPr>
            <w:tcW w:w="1840" w:type="dxa"/>
            <w:tcBorders>
              <w:top w:val="nil"/>
              <w:left w:val="nil"/>
              <w:bottom w:val="single" w:sz="4" w:space="0" w:color="auto"/>
              <w:right w:val="single" w:sz="4" w:space="0" w:color="auto"/>
            </w:tcBorders>
            <w:shd w:val="clear" w:color="auto" w:fill="auto"/>
            <w:noWrap/>
            <w:vAlign w:val="center"/>
            <w:hideMark/>
          </w:tcPr>
          <w:p w14:paraId="412401C8" w14:textId="77777777" w:rsidR="00B0047C" w:rsidRPr="00B0047C" w:rsidRDefault="00B0047C" w:rsidP="00B0047C">
            <w:pPr>
              <w:spacing w:after="0" w:line="240" w:lineRule="auto"/>
              <w:jc w:val="center"/>
              <w:rPr>
                <w:rFonts w:ascii="Calibri" w:eastAsia="Times New Roman" w:hAnsi="Calibri" w:cs="Calibri"/>
                <w:b/>
                <w:bCs/>
                <w:color w:val="000000"/>
                <w:sz w:val="24"/>
                <w:szCs w:val="24"/>
                <w:lang w:eastAsia="en-GB"/>
              </w:rPr>
            </w:pPr>
            <w:r w:rsidRPr="00B0047C">
              <w:rPr>
                <w:rFonts w:ascii="Calibri" w:eastAsia="Times New Roman" w:hAnsi="Calibri" w:cs="Calibri"/>
                <w:b/>
                <w:bCs/>
                <w:color w:val="000000"/>
                <w:sz w:val="24"/>
                <w:szCs w:val="24"/>
                <w:lang w:eastAsia="en-GB"/>
              </w:rPr>
              <w:t>Low</w:t>
            </w:r>
          </w:p>
        </w:tc>
        <w:tc>
          <w:tcPr>
            <w:tcW w:w="1840" w:type="dxa"/>
            <w:tcBorders>
              <w:top w:val="nil"/>
              <w:left w:val="nil"/>
              <w:bottom w:val="single" w:sz="4" w:space="0" w:color="auto"/>
              <w:right w:val="single" w:sz="4" w:space="0" w:color="auto"/>
            </w:tcBorders>
            <w:shd w:val="clear" w:color="auto" w:fill="auto"/>
            <w:noWrap/>
            <w:vAlign w:val="center"/>
            <w:hideMark/>
          </w:tcPr>
          <w:p w14:paraId="1D6526CE" w14:textId="77777777" w:rsidR="00B0047C" w:rsidRPr="00B0047C" w:rsidRDefault="00B0047C" w:rsidP="00B0047C">
            <w:pPr>
              <w:spacing w:after="0" w:line="240" w:lineRule="auto"/>
              <w:jc w:val="center"/>
              <w:rPr>
                <w:rFonts w:ascii="Calibri" w:eastAsia="Times New Roman" w:hAnsi="Calibri" w:cs="Calibri"/>
                <w:b/>
                <w:bCs/>
                <w:color w:val="000000"/>
                <w:sz w:val="24"/>
                <w:szCs w:val="24"/>
                <w:lang w:eastAsia="en-GB"/>
              </w:rPr>
            </w:pPr>
            <w:r w:rsidRPr="00B0047C">
              <w:rPr>
                <w:rFonts w:ascii="Calibri" w:eastAsia="Times New Roman" w:hAnsi="Calibri" w:cs="Calibri"/>
                <w:b/>
                <w:bCs/>
                <w:color w:val="000000"/>
                <w:sz w:val="24"/>
                <w:szCs w:val="24"/>
                <w:lang w:eastAsia="en-GB"/>
              </w:rPr>
              <w:t>Moderate</w:t>
            </w:r>
          </w:p>
        </w:tc>
        <w:tc>
          <w:tcPr>
            <w:tcW w:w="1840" w:type="dxa"/>
            <w:tcBorders>
              <w:top w:val="nil"/>
              <w:left w:val="nil"/>
              <w:bottom w:val="single" w:sz="4" w:space="0" w:color="auto"/>
              <w:right w:val="single" w:sz="4" w:space="0" w:color="auto"/>
            </w:tcBorders>
            <w:shd w:val="clear" w:color="auto" w:fill="auto"/>
            <w:noWrap/>
            <w:vAlign w:val="center"/>
            <w:hideMark/>
          </w:tcPr>
          <w:p w14:paraId="4C8E7BCF" w14:textId="77777777" w:rsidR="00B0047C" w:rsidRPr="00B0047C" w:rsidRDefault="00B0047C" w:rsidP="00B0047C">
            <w:pPr>
              <w:spacing w:after="0" w:line="240" w:lineRule="auto"/>
              <w:jc w:val="center"/>
              <w:rPr>
                <w:rFonts w:ascii="Calibri" w:eastAsia="Times New Roman" w:hAnsi="Calibri" w:cs="Calibri"/>
                <w:b/>
                <w:bCs/>
                <w:color w:val="000000"/>
                <w:sz w:val="24"/>
                <w:szCs w:val="24"/>
                <w:lang w:eastAsia="en-GB"/>
              </w:rPr>
            </w:pPr>
            <w:r w:rsidRPr="00B0047C">
              <w:rPr>
                <w:rFonts w:ascii="Calibri" w:eastAsia="Times New Roman" w:hAnsi="Calibri" w:cs="Calibri"/>
                <w:b/>
                <w:bCs/>
                <w:color w:val="000000"/>
                <w:sz w:val="24"/>
                <w:szCs w:val="24"/>
                <w:lang w:eastAsia="en-GB"/>
              </w:rPr>
              <w:t>HIGH</w:t>
            </w:r>
          </w:p>
        </w:tc>
      </w:tr>
      <w:tr w:rsidR="00B0047C" w:rsidRPr="00B0047C" w14:paraId="5CDFC9E1" w14:textId="77777777" w:rsidTr="00F976A7">
        <w:trPr>
          <w:trHeight w:val="525"/>
          <w:jc w:val="center"/>
        </w:trPr>
        <w:tc>
          <w:tcPr>
            <w:tcW w:w="1367" w:type="dxa"/>
            <w:tcBorders>
              <w:top w:val="single" w:sz="4" w:space="0" w:color="auto"/>
              <w:left w:val="nil"/>
              <w:bottom w:val="nil"/>
              <w:right w:val="single" w:sz="4" w:space="0" w:color="auto"/>
            </w:tcBorders>
            <w:shd w:val="clear" w:color="auto" w:fill="auto"/>
            <w:noWrap/>
            <w:vAlign w:val="bottom"/>
            <w:hideMark/>
          </w:tcPr>
          <w:p w14:paraId="115B0990" w14:textId="77777777" w:rsidR="00B0047C" w:rsidRPr="00B0047C" w:rsidRDefault="00B0047C" w:rsidP="00B0047C">
            <w:pPr>
              <w:spacing w:after="0" w:line="240" w:lineRule="auto"/>
              <w:rPr>
                <w:rFonts w:ascii="Calibri" w:eastAsia="Times New Roman" w:hAnsi="Calibri" w:cs="Calibri"/>
                <w:color w:val="000000"/>
                <w:lang w:eastAsia="en-GB"/>
              </w:rPr>
            </w:pPr>
            <w:r w:rsidRPr="00B0047C">
              <w:rPr>
                <w:rFonts w:ascii="Calibri" w:eastAsia="Times New Roman" w:hAnsi="Calibri" w:cs="Calibri"/>
                <w:color w:val="000000"/>
                <w:lang w:eastAsia="en-GB"/>
              </w:rPr>
              <w:t> </w:t>
            </w:r>
          </w:p>
        </w:tc>
        <w:tc>
          <w:tcPr>
            <w:tcW w:w="1860" w:type="dxa"/>
            <w:tcBorders>
              <w:top w:val="nil"/>
              <w:left w:val="nil"/>
              <w:bottom w:val="single" w:sz="4" w:space="0" w:color="auto"/>
              <w:right w:val="nil"/>
            </w:tcBorders>
            <w:shd w:val="clear" w:color="auto" w:fill="auto"/>
            <w:noWrap/>
            <w:vAlign w:val="bottom"/>
            <w:hideMark/>
          </w:tcPr>
          <w:p w14:paraId="6C8A9793" w14:textId="77777777" w:rsidR="00B0047C" w:rsidRPr="00B0047C" w:rsidRDefault="00B0047C" w:rsidP="00B0047C">
            <w:pPr>
              <w:spacing w:after="0" w:line="240" w:lineRule="auto"/>
              <w:rPr>
                <w:rFonts w:ascii="Calibri" w:eastAsia="Times New Roman" w:hAnsi="Calibri" w:cs="Calibri"/>
                <w:color w:val="000000"/>
                <w:sz w:val="24"/>
                <w:szCs w:val="24"/>
                <w:lang w:eastAsia="en-GB"/>
              </w:rPr>
            </w:pPr>
            <w:r w:rsidRPr="00B0047C">
              <w:rPr>
                <w:rFonts w:ascii="Calibri" w:eastAsia="Times New Roman" w:hAnsi="Calibri" w:cs="Calibri"/>
                <w:color w:val="000000"/>
                <w:sz w:val="24"/>
                <w:szCs w:val="24"/>
                <w:lang w:eastAsia="en-GB"/>
              </w:rPr>
              <w:t> </w:t>
            </w:r>
          </w:p>
        </w:tc>
        <w:tc>
          <w:tcPr>
            <w:tcW w:w="5520" w:type="dxa"/>
            <w:gridSpan w:val="3"/>
            <w:tcBorders>
              <w:top w:val="nil"/>
              <w:left w:val="nil"/>
              <w:bottom w:val="single" w:sz="4" w:space="0" w:color="auto"/>
              <w:right w:val="single" w:sz="4" w:space="0" w:color="000000"/>
            </w:tcBorders>
            <w:shd w:val="clear" w:color="auto" w:fill="auto"/>
            <w:noWrap/>
            <w:vAlign w:val="center"/>
            <w:hideMark/>
          </w:tcPr>
          <w:p w14:paraId="1BE5E06F" w14:textId="77777777" w:rsidR="00B0047C" w:rsidRPr="00B0047C" w:rsidRDefault="00B0047C" w:rsidP="00B0047C">
            <w:pPr>
              <w:spacing w:after="0" w:line="240" w:lineRule="auto"/>
              <w:jc w:val="center"/>
              <w:rPr>
                <w:rFonts w:ascii="Calibri" w:eastAsia="Times New Roman" w:hAnsi="Calibri" w:cs="Calibri"/>
                <w:b/>
                <w:bCs/>
                <w:color w:val="000000"/>
                <w:sz w:val="40"/>
                <w:szCs w:val="40"/>
                <w:lang w:eastAsia="en-GB"/>
              </w:rPr>
            </w:pPr>
            <w:r w:rsidRPr="00B0047C">
              <w:rPr>
                <w:rFonts w:ascii="Calibri" w:eastAsia="Times New Roman" w:hAnsi="Calibri" w:cs="Calibri"/>
                <w:b/>
                <w:bCs/>
                <w:color w:val="000000"/>
                <w:sz w:val="40"/>
                <w:szCs w:val="40"/>
                <w:lang w:eastAsia="en-GB"/>
              </w:rPr>
              <w:t>Probability</w:t>
            </w:r>
          </w:p>
        </w:tc>
      </w:tr>
    </w:tbl>
    <w:p w14:paraId="7B427045" w14:textId="77777777" w:rsidR="00B0047C" w:rsidRPr="00B0047C" w:rsidRDefault="00B0047C" w:rsidP="00B0047C"/>
    <w:p w14:paraId="0D24D3C2" w14:textId="58DC7678" w:rsidR="00BD0AB0" w:rsidRPr="00BD0AB0" w:rsidRDefault="00BD0AB0" w:rsidP="00BD0AB0">
      <w:r>
        <w:tab/>
      </w:r>
    </w:p>
    <w:p w14:paraId="5AA81A6B" w14:textId="77777777" w:rsidR="00F07F77" w:rsidRDefault="00F07F77">
      <w:pPr>
        <w:spacing w:line="259" w:lineRule="auto"/>
        <w:rPr>
          <w:rFonts w:eastAsiaTheme="majorEastAsia" w:cstheme="majorBidi"/>
          <w:color w:val="2F5496" w:themeColor="accent1" w:themeShade="BF"/>
          <w:sz w:val="32"/>
          <w:szCs w:val="32"/>
        </w:rPr>
      </w:pPr>
      <w:r>
        <w:br w:type="page"/>
      </w:r>
    </w:p>
    <w:p w14:paraId="69E43736" w14:textId="5E9571CF" w:rsidR="00F07F77" w:rsidRDefault="00600689" w:rsidP="00F07F77">
      <w:pPr>
        <w:pStyle w:val="Heading1"/>
      </w:pPr>
      <w:bookmarkStart w:id="7" w:name="_Toc536172458"/>
      <w:r>
        <w:lastRenderedPageBreak/>
        <w:t>Code of practice, sustainability</w:t>
      </w:r>
      <w:r w:rsidR="00F07F77">
        <w:t>.</w:t>
      </w:r>
      <w:bookmarkEnd w:id="7"/>
    </w:p>
    <w:p w14:paraId="263C02D1" w14:textId="41F9655F" w:rsidR="00A902C6" w:rsidRDefault="00A902C6" w:rsidP="00A902C6">
      <w:r>
        <w:tab/>
      </w:r>
      <w:r w:rsidR="00F8230D">
        <w:t>Within the IT industry the main environmental issue is green house gases, this is because is energy needed for the industry to survive, everything around the globe needs some form of power to operate from small handheld portable devices like watches, phones, tablets, laptops, etc</w:t>
      </w:r>
      <w:r w:rsidR="001B7B7A">
        <w:t>,</w:t>
      </w:r>
      <w:r w:rsidR="00F8230D">
        <w:t xml:space="preserve"> to bigger fixed power hungry systems like data centres, factories, offices. This has led to designers of systems to try and mitigate this impact and create products that can be smaller and energy efficient whilst keeping quality high. </w:t>
      </w:r>
    </w:p>
    <w:p w14:paraId="11E696A6" w14:textId="48C1106B" w:rsidR="00F8230D" w:rsidRPr="00A902C6" w:rsidRDefault="00F8230D" w:rsidP="00F8230D">
      <w:pPr>
        <w:pStyle w:val="Heading2"/>
      </w:pPr>
      <w:bookmarkStart w:id="8" w:name="_Toc536172459"/>
      <w:r>
        <w:t>Impact of this product.</w:t>
      </w:r>
      <w:bookmarkEnd w:id="8"/>
    </w:p>
    <w:p w14:paraId="75481641" w14:textId="77404798" w:rsidR="00FA70FD" w:rsidRDefault="00167652" w:rsidP="00F8230D">
      <w:pPr>
        <w:pStyle w:val="Heading3"/>
      </w:pPr>
      <w:bookmarkStart w:id="9" w:name="_Toc536172460"/>
      <w:r>
        <w:t>First order.</w:t>
      </w:r>
      <w:bookmarkEnd w:id="9"/>
    </w:p>
    <w:p w14:paraId="78079437" w14:textId="1F937F09" w:rsidR="00167652" w:rsidRPr="00167652" w:rsidRDefault="00167652" w:rsidP="00BF455F">
      <w:r>
        <w:tab/>
        <w:t xml:space="preserve">This product would have a direct impact on green house emissions due to manufacturing of the components needed </w:t>
      </w:r>
      <w:r w:rsidR="00BF455F">
        <w:t>for the product to be built, also whilst this product is in use it will require power in the form of a battery either rechargeable or disposable, rechargeable would then require power for recharging, disposable would</w:t>
      </w:r>
      <w:r w:rsidR="00F8230D">
        <w:t xml:space="preserve"> </w:t>
      </w:r>
      <w:r w:rsidR="00BF455F">
        <w:t>add to electronic waste, other waste would include replacement of components due to failure either naturally or accidental misuse.</w:t>
      </w:r>
      <w:r w:rsidR="00941C1F">
        <w:t xml:space="preserve"> Having </w:t>
      </w:r>
      <w:r w:rsidR="00F8230D">
        <w:t xml:space="preserve">a </w:t>
      </w:r>
      <w:r w:rsidR="00941C1F">
        <w:t>good recycling policy will limit th</w:t>
      </w:r>
      <w:r w:rsidR="00254669">
        <w:t>is</w:t>
      </w:r>
      <w:r w:rsidR="00941C1F">
        <w:t xml:space="preserve"> waste.</w:t>
      </w:r>
    </w:p>
    <w:p w14:paraId="58ED90D5" w14:textId="59E136CC" w:rsidR="00167652" w:rsidRDefault="00167652" w:rsidP="00F8230D">
      <w:pPr>
        <w:pStyle w:val="Heading3"/>
      </w:pPr>
      <w:bookmarkStart w:id="10" w:name="_Toc536172461"/>
      <w:r>
        <w:t>Second order.</w:t>
      </w:r>
      <w:bookmarkEnd w:id="10"/>
    </w:p>
    <w:p w14:paraId="3000095A" w14:textId="50123C47" w:rsidR="00BF455F" w:rsidRPr="00BF455F" w:rsidRDefault="00BF455F" w:rsidP="00C72C6A">
      <w:r>
        <w:tab/>
        <w:t>Main second order impact would be transporting components from the manufacturer to the projects place of construction</w:t>
      </w:r>
      <w:r w:rsidR="00254669">
        <w:t>,</w:t>
      </w:r>
      <w:r>
        <w:t xml:space="preserve"> then from there </w:t>
      </w:r>
      <w:r w:rsidR="00C72C6A">
        <w:t>it would need to be transported on to the customer, this could be reduced by having some or even all components sent directly to the customer, another option would be to increase order size there by reducing transport time and even cost of transportation.</w:t>
      </w:r>
      <w:r>
        <w:t xml:space="preserve"> </w:t>
      </w:r>
    </w:p>
    <w:p w14:paraId="03D65FFB" w14:textId="669F46A2" w:rsidR="00167652" w:rsidRDefault="00167652" w:rsidP="00F8230D">
      <w:pPr>
        <w:pStyle w:val="Heading3"/>
      </w:pPr>
      <w:bookmarkStart w:id="11" w:name="_Toc536172462"/>
      <w:r>
        <w:t>Third order.</w:t>
      </w:r>
      <w:bookmarkEnd w:id="11"/>
    </w:p>
    <w:p w14:paraId="24BF18AB" w14:textId="3D0A0E00" w:rsidR="00F07F77" w:rsidRDefault="00254669" w:rsidP="00336015">
      <w:pPr>
        <w:rPr>
          <w:rFonts w:eastAsiaTheme="majorEastAsia" w:cstheme="majorBidi"/>
          <w:color w:val="2F5496" w:themeColor="accent1" w:themeShade="BF"/>
          <w:sz w:val="32"/>
          <w:szCs w:val="32"/>
        </w:rPr>
      </w:pPr>
      <w:r>
        <w:tab/>
      </w:r>
      <w:r w:rsidR="00336015">
        <w:t>keeping the design small, robust and power efficient ensures the long term impact of the environment is kept to a minimum, effectively more units could then be produced with the same impact on the environment if theses design requirements were not implemented.</w:t>
      </w:r>
    </w:p>
    <w:p w14:paraId="1909F7FB" w14:textId="18BD87D0" w:rsidR="00F07F77" w:rsidRDefault="00600689" w:rsidP="00F07F77">
      <w:pPr>
        <w:pStyle w:val="Heading1"/>
      </w:pPr>
      <w:bookmarkStart w:id="12" w:name="_Toc536172463"/>
      <w:r>
        <w:t>Code of practice, ethical and legal</w:t>
      </w:r>
      <w:r w:rsidR="00F07F77">
        <w:t>.</w:t>
      </w:r>
      <w:bookmarkEnd w:id="12"/>
    </w:p>
    <w:p w14:paraId="4A255CA9" w14:textId="1DF82F83" w:rsidR="006E09CF" w:rsidRDefault="004B339B" w:rsidP="00BF381A">
      <w:pPr>
        <w:spacing w:line="259" w:lineRule="auto"/>
      </w:pPr>
      <w:r>
        <w:tab/>
      </w:r>
      <w:r w:rsidR="006E09CF">
        <w:t xml:space="preserve">IEEE code of conduct has a strict set of rules that members and employees of IEEE must adhere to, these rules are there to ensure professional practice is conducted to a high standard and the quality of life to others is not affected </w:t>
      </w:r>
      <w:r w:rsidR="006E09CF">
        <w:fldChar w:fldCharType="begin"/>
      </w:r>
      <w:r w:rsidR="006E09CF">
        <w:instrText xml:space="preserve"> ADDIN ZOTERO_ITEM CSL_CITATION {"citationID":"oQ7UvTHw","properties":{"formattedCitation":"[1]","plainCitation":"[1]","noteIndex":0},"citationItems":[{"id":285,"uris":["http://zotero.org/users/4454411/items/5M2VMV9S"],"uri":["http://zotero.org/users/4454411/items/5M2VMV9S"],"itemData":{"id":285,"type":"webpage","title":"Ethics and Compliance","abstract":"Information on IEEE's ethics and compliance program.","URL":"https://www.ieee.org/about/compliance.html","accessed":{"date-parts":[["2019",1,20]]}}}],"schema":"https://github.com/citation-style-language/schema/raw/master/csl-citation.json"} </w:instrText>
      </w:r>
      <w:r w:rsidR="006E09CF">
        <w:fldChar w:fldCharType="separate"/>
      </w:r>
      <w:r w:rsidR="006E09CF" w:rsidRPr="006E09CF">
        <w:rPr>
          <w:rFonts w:cs="Arial"/>
        </w:rPr>
        <w:t>[1]</w:t>
      </w:r>
      <w:r w:rsidR="006E09CF">
        <w:fldChar w:fldCharType="end"/>
      </w:r>
      <w:r w:rsidR="006E09CF">
        <w:t>.</w:t>
      </w:r>
    </w:p>
    <w:p w14:paraId="55437EEB" w14:textId="68AD2D86" w:rsidR="00BF381A" w:rsidRDefault="00BF381A" w:rsidP="00BF381A">
      <w:pPr>
        <w:pStyle w:val="Heading2"/>
        <w:rPr>
          <w:rFonts w:eastAsiaTheme="minorHAnsi"/>
        </w:rPr>
      </w:pPr>
      <w:bookmarkStart w:id="13" w:name="_Toc536172464"/>
      <w:r>
        <w:rPr>
          <w:rFonts w:eastAsiaTheme="minorHAnsi"/>
        </w:rPr>
        <w:lastRenderedPageBreak/>
        <w:t>IEEE rules.</w:t>
      </w:r>
      <w:bookmarkEnd w:id="13"/>
    </w:p>
    <w:p w14:paraId="387A7A7F" w14:textId="77777777" w:rsidR="00BF381A" w:rsidRDefault="00BF381A" w:rsidP="00BF381A">
      <w:pPr>
        <w:pStyle w:val="Heading3"/>
      </w:pPr>
      <w:bookmarkStart w:id="14" w:name="_Toc536172465"/>
      <w:r>
        <w:t>Be respectful of others.</w:t>
      </w:r>
      <w:bookmarkEnd w:id="14"/>
      <w:r>
        <w:t xml:space="preserve"> </w:t>
      </w:r>
    </w:p>
    <w:p w14:paraId="4004DA4B" w14:textId="2F950EBD" w:rsidR="00BF381A" w:rsidRDefault="00BF381A" w:rsidP="00BF381A">
      <w:r>
        <w:tab/>
        <w:t xml:space="preserve">This rule asks that respect is giving to all persons including employees and members of the IEEE, also personal data and information needs to be kept private </w:t>
      </w:r>
      <w:r>
        <w:fldChar w:fldCharType="begin"/>
      </w:r>
      <w:r>
        <w:instrText xml:space="preserve"> ADDIN ZOTERO_ITEM CSL_CITATION {"citationID":"6MKp5pml","properties":{"formattedCitation":"[1]","plainCitation":"[1]","noteIndex":0},"citationItems":[{"id":285,"uris":["http://zotero.org/users/4454411/items/5M2VMV9S"],"uri":["http://zotero.org/users/4454411/items/5M2VMV9S"],"itemData":{"id":285,"type":"webpage","title":"Ethics and Compliance","abstract":"Information on IEEE's ethics and compliance program.","URL":"https://www.ieee.org/about/compliance.html","accessed":{"date-parts":[["2019",1,20]]}}}],"schema":"https://github.com/citation-style-language/schema/raw/master/csl-citation.json"} </w:instrText>
      </w:r>
      <w:r>
        <w:fldChar w:fldCharType="separate"/>
      </w:r>
      <w:r w:rsidRPr="00BF381A">
        <w:rPr>
          <w:rFonts w:cs="Arial"/>
        </w:rPr>
        <w:t>[1]</w:t>
      </w:r>
      <w:r>
        <w:fldChar w:fldCharType="end"/>
      </w:r>
      <w:r>
        <w:t xml:space="preserve">. Unfortunately, during this project this rule was abused leading to the </w:t>
      </w:r>
      <w:r w:rsidR="00941C1F">
        <w:t>loss</w:t>
      </w:r>
      <w:r>
        <w:t xml:space="preserve"> of a member of the team.</w:t>
      </w:r>
    </w:p>
    <w:p w14:paraId="12093A0C" w14:textId="6C4DACF9" w:rsidR="00BF381A" w:rsidRDefault="00BF381A" w:rsidP="00BF381A">
      <w:pPr>
        <w:pStyle w:val="Heading3"/>
      </w:pPr>
      <w:r>
        <w:t xml:space="preserve"> </w:t>
      </w:r>
      <w:bookmarkStart w:id="15" w:name="_Toc536172466"/>
      <w:r>
        <w:t>Treat people fairly.</w:t>
      </w:r>
      <w:bookmarkEnd w:id="15"/>
    </w:p>
    <w:p w14:paraId="7AF1CF5A" w14:textId="2E5F54F5" w:rsidR="00BF381A" w:rsidRDefault="00BF381A" w:rsidP="00BF381A">
      <w:r>
        <w:tab/>
      </w:r>
      <w:r w:rsidR="00941C1F">
        <w:t xml:space="preserve">This rule askes that all persons from all types of race, religion, gender, disabilities, etc, </w:t>
      </w:r>
      <w:r w:rsidR="00BE068B">
        <w:t>are to be treated equally and with</w:t>
      </w:r>
      <w:r w:rsidR="00941C1F">
        <w:t xml:space="preserve"> respect, this means no one will be subject to any form of</w:t>
      </w:r>
      <w:r w:rsidR="00BE068B">
        <w:t xml:space="preserve"> bullying or</w:t>
      </w:r>
      <w:r w:rsidR="00941C1F">
        <w:t xml:space="preserve"> harassment whether it be verbal, physical or online</w:t>
      </w:r>
      <w:r w:rsidR="00BE068B">
        <w:t xml:space="preserve"> </w:t>
      </w:r>
      <w:r w:rsidR="00BE068B">
        <w:fldChar w:fldCharType="begin"/>
      </w:r>
      <w:r w:rsidR="00BE068B">
        <w:instrText xml:space="preserve"> ADDIN ZOTERO_ITEM CSL_CITATION {"citationID":"Z0iHc3A1","properties":{"formattedCitation":"[1]","plainCitation":"[1]","noteIndex":0},"citationItems":[{"id":285,"uris":["http://zotero.org/users/4454411/items/5M2VMV9S"],"uri":["http://zotero.org/users/4454411/items/5M2VMV9S"],"itemData":{"id":285,"type":"webpage","title":"Ethics and Compliance","abstract":"Information on IEEE's ethics and compliance program.","URL":"https://www.ieee.org/about/compliance.html","accessed":{"date-parts":[["2019",1,20]]}}}],"schema":"https://github.com/citation-style-language/schema/raw/master/csl-citation.json"} </w:instrText>
      </w:r>
      <w:r w:rsidR="00BE068B">
        <w:fldChar w:fldCharType="separate"/>
      </w:r>
      <w:r w:rsidR="00BE068B" w:rsidRPr="00BE068B">
        <w:rPr>
          <w:rFonts w:cs="Arial"/>
        </w:rPr>
        <w:t>[1]</w:t>
      </w:r>
      <w:r w:rsidR="00BE068B">
        <w:fldChar w:fldCharType="end"/>
      </w:r>
      <w:r w:rsidR="00BE068B">
        <w:t>. Like in rule one this rule was broken.</w:t>
      </w:r>
      <w:r w:rsidR="00941C1F">
        <w:t xml:space="preserve"> </w:t>
      </w:r>
    </w:p>
    <w:p w14:paraId="539C6ED8" w14:textId="7D2E92B5" w:rsidR="00BE068B" w:rsidRDefault="00BE068B" w:rsidP="00BE068B">
      <w:pPr>
        <w:pStyle w:val="Heading3"/>
      </w:pPr>
      <w:bookmarkStart w:id="16" w:name="_Toc536172467"/>
      <w:r>
        <w:t>Avoid injuring others, their property, reputation or employment.</w:t>
      </w:r>
      <w:bookmarkEnd w:id="16"/>
    </w:p>
    <w:p w14:paraId="7EBF32A5" w14:textId="3C4E1B89" w:rsidR="00BE068B" w:rsidRDefault="00BE068B" w:rsidP="00BE068B">
      <w:r>
        <w:tab/>
        <w:t xml:space="preserve">This rule states that members of IEEE will not cause injury or damage to other persons, their property, employment, data and reputation, also they will refrain from spreading rumours or abuse whether it be verbally or physically </w:t>
      </w:r>
      <w:r>
        <w:fldChar w:fldCharType="begin"/>
      </w:r>
      <w:r>
        <w:instrText xml:space="preserve"> ADDIN ZOTERO_ITEM CSL_CITATION {"citationID":"Tw44Hczu","properties":{"formattedCitation":"[1]","plainCitation":"[1]","noteIndex":0},"citationItems":[{"id":285,"uris":["http://zotero.org/users/4454411/items/5M2VMV9S"],"uri":["http://zotero.org/users/4454411/items/5M2VMV9S"],"itemData":{"id":285,"type":"webpage","title":"Ethics and Compliance","abstract":"Information on IEEE's ethics and compliance program.","URL":"https://www.ieee.org/about/compliance.html","accessed":{"date-parts":[["2019",1,20]]}}}],"schema":"https://github.com/citation-style-language/schema/raw/master/csl-citation.json"} </w:instrText>
      </w:r>
      <w:r>
        <w:fldChar w:fldCharType="separate"/>
      </w:r>
      <w:r w:rsidRPr="00BE068B">
        <w:rPr>
          <w:rFonts w:cs="Arial"/>
        </w:rPr>
        <w:t>[1]</w:t>
      </w:r>
      <w:r>
        <w:fldChar w:fldCharType="end"/>
      </w:r>
      <w:r>
        <w:t>.</w:t>
      </w:r>
    </w:p>
    <w:p w14:paraId="1B832C57" w14:textId="10FBA4BA" w:rsidR="00BE068B" w:rsidRDefault="00BE068B" w:rsidP="00BE068B">
      <w:pPr>
        <w:pStyle w:val="Heading3"/>
      </w:pPr>
      <w:bookmarkStart w:id="17" w:name="_Toc536172468"/>
      <w:r>
        <w:t>Refrain from retaliation.</w:t>
      </w:r>
      <w:bookmarkEnd w:id="17"/>
    </w:p>
    <w:p w14:paraId="20EB2F37" w14:textId="20EA14EC" w:rsidR="00BE068B" w:rsidRDefault="00BE068B" w:rsidP="00BE068B">
      <w:r>
        <w:tab/>
        <w:t>This rule ask that if a member of IEEE has violated a rule then other members of the IE</w:t>
      </w:r>
      <w:r w:rsidR="00701E61">
        <w:t>E</w:t>
      </w:r>
      <w:r>
        <w:t>E are not to retaliate</w:t>
      </w:r>
      <w:r w:rsidR="00701E61">
        <w:t xml:space="preserve"> against the suspected member </w:t>
      </w:r>
      <w:r w:rsidR="00701E61">
        <w:fldChar w:fldCharType="begin"/>
      </w:r>
      <w:r w:rsidR="00701E61">
        <w:instrText xml:space="preserve"> ADDIN ZOTERO_ITEM CSL_CITATION {"citationID":"ZNvQXSFp","properties":{"formattedCitation":"[1]","plainCitation":"[1]","noteIndex":0},"citationItems":[{"id":285,"uris":["http://zotero.org/users/4454411/items/5M2VMV9S"],"uri":["http://zotero.org/users/4454411/items/5M2VMV9S"],"itemData":{"id":285,"type":"webpage","title":"Ethics and Compliance","abstract":"Information on IEEE's ethics and compliance program.","URL":"https://www.ieee.org/about/compliance.html","accessed":{"date-parts":[["2019",1,20]]}}}],"schema":"https://github.com/citation-style-language/schema/raw/master/csl-citation.json"} </w:instrText>
      </w:r>
      <w:r w:rsidR="00701E61">
        <w:fldChar w:fldCharType="separate"/>
      </w:r>
      <w:r w:rsidR="00701E61" w:rsidRPr="00701E61">
        <w:rPr>
          <w:rFonts w:cs="Arial"/>
        </w:rPr>
        <w:t>[1]</w:t>
      </w:r>
      <w:r w:rsidR="00701E61">
        <w:fldChar w:fldCharType="end"/>
      </w:r>
      <w:r w:rsidR="00701E61">
        <w:t>. This rule was upheld during this project.</w:t>
      </w:r>
    </w:p>
    <w:p w14:paraId="4F315642" w14:textId="4936C062" w:rsidR="00701E61" w:rsidRDefault="00701E61" w:rsidP="00313561">
      <w:pPr>
        <w:pStyle w:val="Heading3"/>
      </w:pPr>
      <w:bookmarkStart w:id="18" w:name="_Toc536172469"/>
      <w:r>
        <w:t>Comply with applicable laws in all countries where IEEE does business and with the IEEE policies and procedures.</w:t>
      </w:r>
      <w:bookmarkEnd w:id="18"/>
    </w:p>
    <w:p w14:paraId="547F471E" w14:textId="3583BD88" w:rsidR="00701E61" w:rsidRDefault="00701E61" w:rsidP="00701E61">
      <w:r>
        <w:tab/>
        <w:t xml:space="preserve">When acting on behalf of the IEEE all laws, regulations and procedures worldwide must be upheld including the following </w:t>
      </w:r>
      <w:r>
        <w:fldChar w:fldCharType="begin"/>
      </w:r>
      <w:r>
        <w:instrText xml:space="preserve"> ADDIN ZOTERO_ITEM CSL_CITATION {"citationID":"uskDkP4R","properties":{"formattedCitation":"[1]","plainCitation":"[1]","noteIndex":0},"citationItems":[{"id":285,"uris":["http://zotero.org/users/4454411/items/5M2VMV9S"],"uri":["http://zotero.org/users/4454411/items/5M2VMV9S"],"itemData":{"id":285,"type":"webpage","title":"Ethics and Compliance","abstract":"Information on IEEE's ethics and compliance program.","URL":"https://www.ieee.org/about/compliance.html","accessed":{"date-parts":[["2019",1,20]]}}}],"schema":"https://github.com/citation-style-language/schema/raw/master/csl-citation.json"} </w:instrText>
      </w:r>
      <w:r>
        <w:fldChar w:fldCharType="separate"/>
      </w:r>
      <w:r w:rsidRPr="00701E61">
        <w:rPr>
          <w:rFonts w:cs="Arial"/>
        </w:rPr>
        <w:t>[1]</w:t>
      </w:r>
      <w:r>
        <w:fldChar w:fldCharType="end"/>
      </w:r>
      <w:r>
        <w:t>.</w:t>
      </w:r>
    </w:p>
    <w:p w14:paraId="1A0ADCD4" w14:textId="3AC97524" w:rsidR="00701E61" w:rsidRDefault="00701E61" w:rsidP="00701E61">
      <w:pPr>
        <w:pStyle w:val="ListParagraph"/>
        <w:numPr>
          <w:ilvl w:val="0"/>
          <w:numId w:val="14"/>
        </w:numPr>
      </w:pPr>
      <w:r>
        <w:t>All forms of bribery are to be refused.</w:t>
      </w:r>
    </w:p>
    <w:p w14:paraId="5D9FB952" w14:textId="2537AE9D" w:rsidR="00701E61" w:rsidRDefault="00701E61" w:rsidP="00701E61">
      <w:pPr>
        <w:pStyle w:val="ListParagraph"/>
        <w:numPr>
          <w:ilvl w:val="0"/>
          <w:numId w:val="14"/>
        </w:numPr>
      </w:pPr>
      <w:r>
        <w:t>Perceived or real conflicts are to be evaded, and refrain from distributing to any parties affected.</w:t>
      </w:r>
    </w:p>
    <w:p w14:paraId="354CA242" w14:textId="60E6A8B4" w:rsidR="00313561" w:rsidRDefault="00701E61" w:rsidP="00313561">
      <w:pPr>
        <w:pStyle w:val="ListParagraph"/>
        <w:numPr>
          <w:ilvl w:val="0"/>
          <w:numId w:val="14"/>
        </w:numPr>
      </w:pPr>
      <w:r>
        <w:t xml:space="preserve">Information owned by IEEE and </w:t>
      </w:r>
      <w:r w:rsidR="00313561">
        <w:t xml:space="preserve">personal information of IEEE members or employees and other persons if confidential must not be disclosed </w:t>
      </w:r>
      <w:r w:rsidR="00313561">
        <w:fldChar w:fldCharType="begin"/>
      </w:r>
      <w:r w:rsidR="00313561">
        <w:instrText xml:space="preserve"> ADDIN ZOTERO_ITEM CSL_CITATION {"citationID":"0JTEiIOT","properties":{"formattedCitation":"[1]","plainCitation":"[1]","noteIndex":0},"citationItems":[{"id":285,"uris":["http://zotero.org/users/4454411/items/5M2VMV9S"],"uri":["http://zotero.org/users/4454411/items/5M2VMV9S"],"itemData":{"id":285,"type":"webpage","title":"Ethics and Compliance","abstract":"Information on IEEE's ethics and compliance program.","URL":"https://www.ieee.org/about/compliance.html","accessed":{"date-parts":[["2019",1,20]]}}}],"schema":"https://github.com/citation-style-language/schema/raw/master/csl-citation.json"} </w:instrText>
      </w:r>
      <w:r w:rsidR="00313561">
        <w:fldChar w:fldCharType="separate"/>
      </w:r>
      <w:r w:rsidR="00313561" w:rsidRPr="00313561">
        <w:rPr>
          <w:rFonts w:cs="Arial"/>
        </w:rPr>
        <w:t>[1]</w:t>
      </w:r>
      <w:r w:rsidR="00313561">
        <w:fldChar w:fldCharType="end"/>
      </w:r>
      <w:r w:rsidR="00313561">
        <w:t>.</w:t>
      </w:r>
    </w:p>
    <w:p w14:paraId="0BE2E6FF" w14:textId="65902E86" w:rsidR="00313561" w:rsidRDefault="00313561" w:rsidP="00313561">
      <w:pPr>
        <w:pStyle w:val="ListParagraph"/>
        <w:numPr>
          <w:ilvl w:val="0"/>
          <w:numId w:val="14"/>
        </w:numPr>
      </w:pPr>
      <w:r>
        <w:t>Price fixing</w:t>
      </w:r>
      <w:r w:rsidR="00776F3C">
        <w:t xml:space="preserve">, bid manipulation or other similar acts that would result in restraining trade </w:t>
      </w:r>
      <w:r w:rsidR="00776F3C">
        <w:fldChar w:fldCharType="begin"/>
      </w:r>
      <w:r w:rsidR="00776F3C">
        <w:instrText xml:space="preserve"> ADDIN ZOTERO_ITEM CSL_CITATION {"citationID":"qzchbgct","properties":{"formattedCitation":"[1]","plainCitation":"[1]","noteIndex":0},"citationItems":[{"id":285,"uris":["http://zotero.org/users/4454411/items/5M2VMV9S"],"uri":["http://zotero.org/users/4454411/items/5M2VMV9S"],"itemData":{"id":285,"type":"webpage","title":"Ethics and Compliance","abstract":"Information on IEEE's ethics and compliance program.","URL":"https://www.ieee.org/about/compliance.html","accessed":{"date-parts":[["2019",1,20]]}}}],"schema":"https://github.com/citation-style-language/schema/raw/master/csl-citation.json"} </w:instrText>
      </w:r>
      <w:r w:rsidR="00776F3C">
        <w:fldChar w:fldCharType="separate"/>
      </w:r>
      <w:r w:rsidR="00776F3C" w:rsidRPr="00776F3C">
        <w:rPr>
          <w:rFonts w:cs="Arial"/>
        </w:rPr>
        <w:t>[1]</w:t>
      </w:r>
      <w:r w:rsidR="00776F3C">
        <w:fldChar w:fldCharType="end"/>
      </w:r>
      <w:r w:rsidR="00776F3C">
        <w:t>.</w:t>
      </w:r>
    </w:p>
    <w:p w14:paraId="484FCB96" w14:textId="67F18C14" w:rsidR="00313561" w:rsidRDefault="00313561" w:rsidP="00313561">
      <w:pPr>
        <w:pStyle w:val="ListParagraph"/>
        <w:numPr>
          <w:ilvl w:val="0"/>
          <w:numId w:val="14"/>
        </w:numPr>
      </w:pPr>
      <w:r>
        <w:t xml:space="preserve">The property of others must not be abused or miss used </w:t>
      </w:r>
      <w:r>
        <w:fldChar w:fldCharType="begin"/>
      </w:r>
      <w:r>
        <w:instrText xml:space="preserve"> ADDIN ZOTERO_ITEM CSL_CITATION {"citationID":"1A29ibkf","properties":{"formattedCitation":"[1]","plainCitation":"[1]","noteIndex":0},"citationItems":[{"id":285,"uris":["http://zotero.org/users/4454411/items/5M2VMV9S"],"uri":["http://zotero.org/users/4454411/items/5M2VMV9S"],"itemData":{"id":285,"type":"webpage","title":"Ethics and Compliance","abstract":"Information on IEEE's ethics and compliance program.","URL":"https://www.ieee.org/about/compliance.html","accessed":{"date-parts":[["2019",1,20]]}}}],"schema":"https://github.com/citation-style-language/schema/raw/master/csl-citation.json"} </w:instrText>
      </w:r>
      <w:r>
        <w:fldChar w:fldCharType="separate"/>
      </w:r>
      <w:r w:rsidRPr="00313561">
        <w:rPr>
          <w:rFonts w:cs="Arial"/>
        </w:rPr>
        <w:t>[1]</w:t>
      </w:r>
      <w:r>
        <w:fldChar w:fldCharType="end"/>
      </w:r>
      <w:r>
        <w:t>.</w:t>
      </w:r>
    </w:p>
    <w:p w14:paraId="3897B7BA" w14:textId="113E428B" w:rsidR="00CE3AF1" w:rsidRDefault="00CE3AF1" w:rsidP="00CE3AF1">
      <w:pPr>
        <w:pStyle w:val="Heading2"/>
      </w:pPr>
      <w:bookmarkStart w:id="19" w:name="_Toc536172470"/>
      <w:r>
        <w:lastRenderedPageBreak/>
        <w:t>BCS digital Brexit report.</w:t>
      </w:r>
      <w:bookmarkEnd w:id="19"/>
    </w:p>
    <w:p w14:paraId="5AD1F59B" w14:textId="77777777" w:rsidR="00336015" w:rsidRDefault="006B1BF1" w:rsidP="006B1BF1">
      <w:r>
        <w:tab/>
        <w:t xml:space="preserve">The BCS digital Brexit report suggests that the UK does not have enough engineers to fulfil the job gaps within the IT industry and being part of the EU makes it easier for cross border engineers to fill these gaps </w:t>
      </w:r>
      <w:r>
        <w:fldChar w:fldCharType="begin"/>
      </w:r>
      <w:r w:rsidR="00E07F3F">
        <w:instrText xml:space="preserve"> ADDIN ZOTERO_ITEM CSL_CITATION {"citationID":"nXIsrZl1","properties":{"formattedCitation":"[2]","plainCitation":"[2]","noteIndex":0},"citationItems":[{"id":292,"uris":["http://zotero.org/users/4454411/items/SZ8JCK4E"],"uri":["http://zotero.org/users/4454411/items/SZ8JCK4E"],"itemData":{"id":292,"type":"webpage","title":"Digital Brexit Text_WEB_1.pdf","URL":"https://policy.bcs.org/sites/policy.bcs.org/files/Digital%20Brexit%20Text_WEB_1.pdf","accessed":{"date-parts":[["2019",1,21]]}}}],"schema":"https://github.com/citation-style-language/schema/raw/master/csl-citation.json"} </w:instrText>
      </w:r>
      <w:r>
        <w:fldChar w:fldCharType="separate"/>
      </w:r>
      <w:r w:rsidR="00E07F3F" w:rsidRPr="00E07F3F">
        <w:rPr>
          <w:rFonts w:cs="Arial"/>
        </w:rPr>
        <w:t>[2]</w:t>
      </w:r>
      <w:r>
        <w:fldChar w:fldCharType="end"/>
      </w:r>
      <w:r>
        <w:t xml:space="preserve">. </w:t>
      </w:r>
    </w:p>
    <w:p w14:paraId="709C50C9" w14:textId="43C81646" w:rsidR="00315CD5" w:rsidRDefault="00336015" w:rsidP="006B1BF1">
      <w:r>
        <w:tab/>
      </w:r>
      <w:r w:rsidR="00315CD5">
        <w:t xml:space="preserve">Personal view on this would be the implementation of relevant migration border control measures which would allow prospective engineers entry too the UK for work to be as hassle free as could be possible without compromising the </w:t>
      </w:r>
      <w:r w:rsidR="00067627">
        <w:t>nation’s</w:t>
      </w:r>
      <w:r w:rsidR="00315CD5">
        <w:t xml:space="preserve"> security.</w:t>
      </w:r>
    </w:p>
    <w:p w14:paraId="20B80C02" w14:textId="77777777" w:rsidR="0065225C" w:rsidRDefault="0065225C" w:rsidP="006B1BF1">
      <w:r>
        <w:tab/>
        <w:t xml:space="preserve">A third of data security professionals imply that leaving the EU would leave the UK open and more vulnerable to security cyber-attacks and they believe sharing of intelligence with EU members would not be of benefit to them [2]. </w:t>
      </w:r>
      <w:r w:rsidR="00067627">
        <w:t xml:space="preserve">The EU has a central data base for international incident reporting and it is thought that once the UK has left the EU access to this database </w:t>
      </w:r>
      <w:r w:rsidR="004D34B2">
        <w:t xml:space="preserve">may be lost and leave the UK vulnerable to attack </w:t>
      </w:r>
      <w:r w:rsidR="004D34B2">
        <w:fldChar w:fldCharType="begin"/>
      </w:r>
      <w:r w:rsidR="00E07F3F">
        <w:instrText xml:space="preserve"> ADDIN ZOTERO_ITEM CSL_CITATION {"citationID":"GamoNIsh","properties":{"formattedCitation":"[2]","plainCitation":"[2]","noteIndex":0},"citationItems":[{"id":292,"uris":["http://zotero.org/users/4454411/items/SZ8JCK4E"],"uri":["http://zotero.org/users/4454411/items/SZ8JCK4E"],"itemData":{"id":292,"type":"webpage","title":"Digital Brexit Text_WEB_1.pdf","URL":"https://policy.bcs.org/sites/policy.bcs.org/files/Digital%20Brexit%20Text_WEB_1.pdf","accessed":{"date-parts":[["2019",1,21]]}}}],"schema":"https://github.com/citation-style-language/schema/raw/master/csl-citation.json"} </w:instrText>
      </w:r>
      <w:r w:rsidR="004D34B2">
        <w:fldChar w:fldCharType="separate"/>
      </w:r>
      <w:r w:rsidR="00E07F3F" w:rsidRPr="00E07F3F">
        <w:rPr>
          <w:rFonts w:cs="Arial"/>
        </w:rPr>
        <w:t>[2]</w:t>
      </w:r>
      <w:r w:rsidR="004D34B2">
        <w:fldChar w:fldCharType="end"/>
      </w:r>
      <w:r w:rsidR="004D34B2">
        <w:t xml:space="preserve">. </w:t>
      </w:r>
    </w:p>
    <w:p w14:paraId="11C0B697" w14:textId="4FB17348" w:rsidR="00EF5847" w:rsidRDefault="0065225C" w:rsidP="006B1BF1">
      <w:r>
        <w:tab/>
      </w:r>
      <w:r w:rsidR="004D34B2">
        <w:t>Personal view, the UK has their own security databases that are shared with other governments inside and outside of the EU, so possibly make use of and adapt any policies they have with other governments that are outside the EU and come to some suitable agreement with members of the EU.</w:t>
      </w:r>
    </w:p>
    <w:p w14:paraId="54ABBC06" w14:textId="233ED7AC" w:rsidR="0065225C" w:rsidRDefault="00EF5847" w:rsidP="006B1BF1">
      <w:r>
        <w:tab/>
        <w:t>The UK telecommunications infrastructure is lagging behind other countries globally and being within the EU the benchmark is calculated to include the whole of the EU</w:t>
      </w:r>
      <w:r w:rsidR="0065225C">
        <w:t xml:space="preserve"> members.</w:t>
      </w:r>
      <w:r>
        <w:t xml:space="preserve"> </w:t>
      </w:r>
      <w:r w:rsidR="0065225C">
        <w:t>O</w:t>
      </w:r>
      <w:r>
        <w:t xml:space="preserve">nce the UK have left the EU they would be ranked individually when compared globally, this ranking is poor when compared to other countries such as US, Japan, South Korea </w:t>
      </w:r>
      <w:r>
        <w:fldChar w:fldCharType="begin"/>
      </w:r>
      <w:r w:rsidR="00E07F3F">
        <w:instrText xml:space="preserve"> ADDIN ZOTERO_ITEM CSL_CITATION {"citationID":"dKpWPP9r","properties":{"formattedCitation":"[2]","plainCitation":"[2]","noteIndex":0},"citationItems":[{"id":292,"uris":["http://zotero.org/users/4454411/items/SZ8JCK4E"],"uri":["http://zotero.org/users/4454411/items/SZ8JCK4E"],"itemData":{"id":292,"type":"webpage","title":"Digital Brexit Text_WEB_1.pdf","URL":"https://policy.bcs.org/sites/policy.bcs.org/files/Digital%20Brexit%20Text_WEB_1.pdf","accessed":{"date-parts":[["2019",1,21]]}}}],"schema":"https://github.com/citation-style-language/schema/raw/master/csl-citation.json"} </w:instrText>
      </w:r>
      <w:r>
        <w:fldChar w:fldCharType="separate"/>
      </w:r>
      <w:r w:rsidR="00E07F3F" w:rsidRPr="00E07F3F">
        <w:rPr>
          <w:rFonts w:cs="Arial"/>
        </w:rPr>
        <w:t>[2]</w:t>
      </w:r>
      <w:r>
        <w:fldChar w:fldCharType="end"/>
      </w:r>
      <w:r>
        <w:t xml:space="preserve">.  </w:t>
      </w:r>
    </w:p>
    <w:p w14:paraId="1C8B886B" w14:textId="6634B6A6" w:rsidR="006B1BF1" w:rsidRPr="006B1BF1" w:rsidRDefault="0065225C" w:rsidP="006B1BF1">
      <w:r>
        <w:tab/>
      </w:r>
      <w:r w:rsidR="00E07F3F">
        <w:t>Personal view would suggest that being within the EU could be the reason why the UK are behind in such a critical communications structure and once exit of EU has been completed the UK could start to put a better plan together to upgrade its current infrastructure to be in line with other better ranked countries.</w:t>
      </w:r>
      <w:r w:rsidR="004D34B2">
        <w:t xml:space="preserve">  </w:t>
      </w:r>
    </w:p>
    <w:p w14:paraId="1AA8F994" w14:textId="68C86E59" w:rsidR="009A44C9" w:rsidRPr="009A44C9" w:rsidRDefault="00600689" w:rsidP="0006149D">
      <w:pPr>
        <w:pStyle w:val="Heading1"/>
      </w:pPr>
      <w:bookmarkStart w:id="20" w:name="_Toc536172471"/>
      <w:r>
        <w:t>Quality assurance</w:t>
      </w:r>
      <w:r w:rsidR="002243E2">
        <w:t xml:space="preserve"> issues</w:t>
      </w:r>
      <w:r w:rsidR="000B101D">
        <w:t>.</w:t>
      </w:r>
      <w:bookmarkEnd w:id="20"/>
      <w:r w:rsidR="003B6916">
        <w:tab/>
      </w:r>
    </w:p>
    <w:p w14:paraId="115C408C" w14:textId="0E3574F8" w:rsidR="0074576C" w:rsidRDefault="00C41FBE" w:rsidP="0074576C">
      <w:pPr>
        <w:pStyle w:val="Heading2"/>
      </w:pPr>
      <w:bookmarkStart w:id="21" w:name="_Toc536172472"/>
      <w:r>
        <w:t>ISO 25010 evaluation model</w:t>
      </w:r>
      <w:r w:rsidR="0074576C">
        <w:t>.</w:t>
      </w:r>
      <w:bookmarkEnd w:id="21"/>
    </w:p>
    <w:p w14:paraId="0F5F70F8" w14:textId="77777777" w:rsidR="001229BA" w:rsidRDefault="0074576C" w:rsidP="00990DD6">
      <w:r>
        <w:tab/>
        <w:t>The ISO/IEC 25010 is an evaluation model for quality</w:t>
      </w:r>
      <w:r w:rsidR="0065097A">
        <w:t xml:space="preserve"> of a software product, this model consists of several characteristics used to evaluate the quality metrics of the product to meet the needs of the stakeholders </w:t>
      </w:r>
      <w:r w:rsidR="0065097A">
        <w:fldChar w:fldCharType="begin"/>
      </w:r>
      <w:r w:rsidR="00E07F3F">
        <w:instrText xml:space="preserve"> ADDIN ZOTERO_ITEM CSL_CITATION {"citationID":"TAgGgu64","properties":{"formattedCitation":"[3]","plainCitation":"[3]","noteIndex":0},"citationItems":[{"id":288,"uris":["http://zotero.org/users/4454411/items/JHR78MJ3"],"uri":["http://zotero.org/users/4454411/items/JHR78MJ3"],"itemData":{"id":288,"type":"webpage","title":"ISO 25010","URL":"https://iso25000.com/index.php/en/iso-25000-standards/iso-25010","accessed":{"date-parts":[["2019",1,21]]}}}],"schema":"https://github.com/citation-style-language/schema/raw/master/csl-citation.json"} </w:instrText>
      </w:r>
      <w:r w:rsidR="0065097A">
        <w:fldChar w:fldCharType="separate"/>
      </w:r>
      <w:r w:rsidR="00E07F3F" w:rsidRPr="00E07F3F">
        <w:rPr>
          <w:rFonts w:cs="Arial"/>
        </w:rPr>
        <w:t>[3]</w:t>
      </w:r>
      <w:r w:rsidR="0065097A">
        <w:fldChar w:fldCharType="end"/>
      </w:r>
      <w:r w:rsidR="0065097A">
        <w:t>.</w:t>
      </w:r>
      <w:r w:rsidR="00C41FBE">
        <w:t xml:space="preserve"> </w:t>
      </w:r>
    </w:p>
    <w:p w14:paraId="7814E021" w14:textId="47488E8B" w:rsidR="00990DD6" w:rsidRDefault="0065097A" w:rsidP="00990DD6">
      <w:r>
        <w:tab/>
        <w:t>Each characteristic is</w:t>
      </w:r>
      <w:r w:rsidR="00C41FBE">
        <w:t xml:space="preserve"> </w:t>
      </w:r>
      <w:r>
        <w:t xml:space="preserve">split into sub characteristic, there </w:t>
      </w:r>
      <w:r w:rsidR="00990DD6">
        <w:t>are</w:t>
      </w:r>
      <w:r>
        <w:t xml:space="preserve"> eight </w:t>
      </w:r>
      <w:r w:rsidR="00990DD6">
        <w:t xml:space="preserve">main categories </w:t>
      </w:r>
      <w:r w:rsidR="00990DD6">
        <w:fldChar w:fldCharType="begin"/>
      </w:r>
      <w:r w:rsidR="00E07F3F">
        <w:instrText xml:space="preserve"> ADDIN ZOTERO_ITEM CSL_CITATION {"citationID":"oybm4XXs","properties":{"formattedCitation":"[3]","plainCitation":"[3]","noteIndex":0},"citationItems":[{"id":288,"uris":["http://zotero.org/users/4454411/items/JHR78MJ3"],"uri":["http://zotero.org/users/4454411/items/JHR78MJ3"],"itemData":{"id":288,"type":"webpage","title":"ISO 25010","URL":"https://iso25000.com/index.php/en/iso-25000-standards/iso-25010","accessed":{"date-parts":[["2019",1,21]]}}}],"schema":"https://github.com/citation-style-language/schema/raw/master/csl-citation.json"} </w:instrText>
      </w:r>
      <w:r w:rsidR="00990DD6">
        <w:fldChar w:fldCharType="separate"/>
      </w:r>
      <w:r w:rsidR="00E07F3F" w:rsidRPr="00E07F3F">
        <w:rPr>
          <w:rFonts w:cs="Arial"/>
        </w:rPr>
        <w:t>[3]</w:t>
      </w:r>
      <w:r w:rsidR="00990DD6">
        <w:fldChar w:fldCharType="end"/>
      </w:r>
      <w:r w:rsidR="0065225C">
        <w:t>.</w:t>
      </w:r>
      <w:r w:rsidR="00990DD6">
        <w:t xml:space="preserve"> </w:t>
      </w:r>
      <w:r w:rsidR="0065225C">
        <w:t>Listed below are the eight main characteristic with their respective sub categories and how they affect this project</w:t>
      </w:r>
      <w:r w:rsidR="00990DD6">
        <w:t>.</w:t>
      </w:r>
    </w:p>
    <w:p w14:paraId="52153D3F" w14:textId="5B8A0DF0" w:rsidR="00990DD6" w:rsidRDefault="00990DD6" w:rsidP="00990DD6">
      <w:pPr>
        <w:pStyle w:val="Heading3"/>
      </w:pPr>
      <w:bookmarkStart w:id="22" w:name="_Toc536172473"/>
      <w:r>
        <w:lastRenderedPageBreak/>
        <w:t>Functional suitability.</w:t>
      </w:r>
      <w:bookmarkEnd w:id="22"/>
    </w:p>
    <w:p w14:paraId="5A4584C8" w14:textId="482D20B8" w:rsidR="00E46AFE" w:rsidRDefault="00E46AFE" w:rsidP="00E46AFE">
      <w:r>
        <w:tab/>
        <w:t>Using th</w:t>
      </w:r>
      <w:r w:rsidR="00CA1332">
        <w:t>e</w:t>
      </w:r>
      <w:r>
        <w:t xml:space="preserve"> product under specified conditions this category shows the degree to which the product meets the implied needs, it has three sub sections </w:t>
      </w:r>
      <w:r>
        <w:fldChar w:fldCharType="begin"/>
      </w:r>
      <w:r w:rsidR="00E07F3F">
        <w:instrText xml:space="preserve"> ADDIN ZOTERO_ITEM CSL_CITATION {"citationID":"XsWNfo1o","properties":{"formattedCitation":"[3]","plainCitation":"[3]","noteIndex":0},"citationItems":[{"id":288,"uris":["http://zotero.org/users/4454411/items/JHR78MJ3"],"uri":["http://zotero.org/users/4454411/items/JHR78MJ3"],"itemData":{"id":288,"type":"webpage","title":"ISO 25010","URL":"https://iso25000.com/index.php/en/iso-25000-standards/iso-25010","accessed":{"date-parts":[["2019",1,21]]}}}],"schema":"https://github.com/citation-style-language/schema/raw/master/csl-citation.json"} </w:instrText>
      </w:r>
      <w:r>
        <w:fldChar w:fldCharType="separate"/>
      </w:r>
      <w:r w:rsidR="00E07F3F" w:rsidRPr="00E07F3F">
        <w:rPr>
          <w:rFonts w:cs="Arial"/>
        </w:rPr>
        <w:t>[3]</w:t>
      </w:r>
      <w:r>
        <w:fldChar w:fldCharType="end"/>
      </w:r>
      <w:r>
        <w:t>.</w:t>
      </w:r>
    </w:p>
    <w:p w14:paraId="5173AE71" w14:textId="7A6B2020" w:rsidR="00E46AFE" w:rsidRDefault="00E46AFE" w:rsidP="00E46AFE">
      <w:pPr>
        <w:pStyle w:val="Heading4"/>
      </w:pPr>
      <w:r>
        <w:t>Functional completeness.</w:t>
      </w:r>
    </w:p>
    <w:p w14:paraId="6CB4CF8B" w14:textId="7B5F21FD" w:rsidR="00A127F5" w:rsidRDefault="00E46AFE" w:rsidP="00A127F5">
      <w:r>
        <w:tab/>
      </w:r>
      <w:r w:rsidR="00CA1332">
        <w:t xml:space="preserve">Specified task directly related to this product </w:t>
      </w:r>
      <w:r w:rsidR="00CC3AD8">
        <w:t>is</w:t>
      </w:r>
      <w:r w:rsidR="00CA1332">
        <w:t xml:space="preserve"> </w:t>
      </w:r>
      <w:r w:rsidR="00CC3AD8">
        <w:t>the ability for the user to select options from a menu</w:t>
      </w:r>
      <w:r w:rsidR="00527BE1">
        <w:t xml:space="preserve"> with ease which</w:t>
      </w:r>
      <w:r w:rsidR="00CC3AD8">
        <w:t xml:space="preserve"> in turn makes it a more customisable user experience</w:t>
      </w:r>
      <w:r w:rsidR="00527BE1">
        <w:t>.</w:t>
      </w:r>
    </w:p>
    <w:p w14:paraId="170D6B05" w14:textId="0A78723B" w:rsidR="00C42BD0" w:rsidRDefault="00A127F5" w:rsidP="00C42BD0">
      <w:r>
        <w:tab/>
      </w:r>
      <w:r w:rsidR="00527BE1">
        <w:t>At this time the user can decide on what unit of wind speed they would like to display e.g. MPH.</w:t>
      </w:r>
      <w:r w:rsidR="00C42BD0">
        <w:t xml:space="preserve"> </w:t>
      </w:r>
      <w:r w:rsidR="002243E2">
        <w:tab/>
      </w:r>
      <w:r w:rsidR="00527BE1">
        <w:t xml:space="preserve"> </w:t>
      </w:r>
    </w:p>
    <w:p w14:paraId="3BA92E00" w14:textId="0A69C73F" w:rsidR="00E46AFE" w:rsidRDefault="00E46AFE" w:rsidP="00C42BD0">
      <w:pPr>
        <w:pStyle w:val="Heading4"/>
      </w:pPr>
      <w:r>
        <w:t>Functional correctness.</w:t>
      </w:r>
    </w:p>
    <w:p w14:paraId="601873E1" w14:textId="7AC31A3C" w:rsidR="00A127F5" w:rsidRPr="00A127F5" w:rsidRDefault="00A127F5" w:rsidP="00A127F5">
      <w:r>
        <w:tab/>
        <w:t>The product is designed to be used as an educational tool then degree of accuracy with wind speed and wind direction is not as important as if it was to be used for a critical monitoring application</w:t>
      </w:r>
      <w:r w:rsidR="009A44C9">
        <w:t>.</w:t>
      </w:r>
      <w:r w:rsidR="009A44C9">
        <w:tab/>
      </w:r>
      <w:r>
        <w:t xml:space="preserve"> </w:t>
      </w:r>
    </w:p>
    <w:p w14:paraId="6D8E64EE" w14:textId="46B154A6" w:rsidR="00E46AFE" w:rsidRDefault="00E46AFE" w:rsidP="00E46AFE">
      <w:pPr>
        <w:pStyle w:val="Heading4"/>
      </w:pPr>
      <w:r>
        <w:t>Functional appropriateness.</w:t>
      </w:r>
    </w:p>
    <w:p w14:paraId="1AC0BA54" w14:textId="2011F582" w:rsidR="009A44C9" w:rsidRPr="009A44C9" w:rsidRDefault="00A127F5" w:rsidP="00A127F5">
      <w:r>
        <w:tab/>
        <w:t>Specified tasks here is taking voltage measurements from wind direction vane and converting it into a meaning full unit of measurement such as degrees or compass bearing notation</w:t>
      </w:r>
      <w:r w:rsidR="00127081">
        <w:t>. With wind speed being able to convert the anemometer rotational speed in to a commonly used measurement for wind speed.</w:t>
      </w:r>
      <w:r w:rsidR="009A44C9">
        <w:tab/>
        <w:t xml:space="preserve"> </w:t>
      </w:r>
    </w:p>
    <w:p w14:paraId="049186AA" w14:textId="73D39164" w:rsidR="00990DD6" w:rsidRDefault="00990DD6" w:rsidP="00990DD6">
      <w:pPr>
        <w:pStyle w:val="Heading3"/>
        <w:jc w:val="left"/>
      </w:pPr>
      <w:bookmarkStart w:id="23" w:name="_Toc536172474"/>
      <w:r w:rsidRPr="00990DD6">
        <w:t>Performance efficiency.</w:t>
      </w:r>
      <w:bookmarkEnd w:id="23"/>
    </w:p>
    <w:p w14:paraId="167D8F02" w14:textId="12C11FC5" w:rsidR="00127081" w:rsidRPr="00127081" w:rsidRDefault="00127081" w:rsidP="00127081">
      <w:r>
        <w:tab/>
        <w:t xml:space="preserve">When used under stated conditions this characteristic measures performance relative to resources </w:t>
      </w:r>
      <w:r>
        <w:fldChar w:fldCharType="begin"/>
      </w:r>
      <w:r w:rsidR="00E07F3F">
        <w:instrText xml:space="preserve"> ADDIN ZOTERO_ITEM CSL_CITATION {"citationID":"jzWi8Qqx","properties":{"formattedCitation":"[3]","plainCitation":"[3]","noteIndex":0},"citationItems":[{"id":288,"uris":["http://zotero.org/users/4454411/items/JHR78MJ3"],"uri":["http://zotero.org/users/4454411/items/JHR78MJ3"],"itemData":{"id":288,"type":"webpage","title":"ISO 25010","URL":"https://iso25000.com/index.php/en/iso-25000-standards/iso-25010","accessed":{"date-parts":[["2019",1,21]]}}}],"schema":"https://github.com/citation-style-language/schema/raw/master/csl-citation.json"} </w:instrText>
      </w:r>
      <w:r>
        <w:fldChar w:fldCharType="separate"/>
      </w:r>
      <w:r w:rsidR="00E07F3F" w:rsidRPr="00E07F3F">
        <w:rPr>
          <w:rFonts w:cs="Arial"/>
        </w:rPr>
        <w:t>[3]</w:t>
      </w:r>
      <w:r>
        <w:fldChar w:fldCharType="end"/>
      </w:r>
      <w:r>
        <w:t>. Three sub characteristics are.</w:t>
      </w:r>
    </w:p>
    <w:p w14:paraId="394DAC30" w14:textId="4F4D116A" w:rsidR="00127081" w:rsidRDefault="00127081" w:rsidP="00127081">
      <w:pPr>
        <w:pStyle w:val="Heading4"/>
      </w:pPr>
      <w:r>
        <w:t>Time behaviour.</w:t>
      </w:r>
    </w:p>
    <w:p w14:paraId="4465692E" w14:textId="22D3979F" w:rsidR="001229BA" w:rsidRPr="001229BA" w:rsidRDefault="00127081" w:rsidP="00127081">
      <w:r>
        <w:tab/>
        <w:t>Response time for this product is critical to ensure a good user experience</w:t>
      </w:r>
      <w:r w:rsidR="0006051D">
        <w:t>.</w:t>
      </w:r>
      <w:r w:rsidR="001229BA">
        <w:tab/>
      </w:r>
    </w:p>
    <w:p w14:paraId="5AA1F602" w14:textId="592E06B6" w:rsidR="00127081" w:rsidRDefault="00127081" w:rsidP="00127081">
      <w:pPr>
        <w:pStyle w:val="Heading4"/>
      </w:pPr>
      <w:r>
        <w:t xml:space="preserve"> Resource utilization.</w:t>
      </w:r>
    </w:p>
    <w:p w14:paraId="42EA12A0" w14:textId="15726ED6" w:rsidR="001229BA" w:rsidRPr="001229BA" w:rsidRDefault="00127081" w:rsidP="00127081">
      <w:r>
        <w:tab/>
        <w:t xml:space="preserve">As this product is an embedded system design using a microcontroller then </w:t>
      </w:r>
      <w:r w:rsidR="004158CA">
        <w:t>available system resource is dictated by the choice of microcontroller used, areas of concern are size of read only memory (ROM) and size of random access memory (RAM).</w:t>
      </w:r>
      <w:r w:rsidR="00C42BD0">
        <w:t xml:space="preserve"> This product will come with default software embedded in to it so sufficient ROM and RAM size can be determined from the size of the software</w:t>
      </w:r>
      <w:r w:rsidR="000F4AE8">
        <w:t>, having a list of direct replacement microcontrollers would give the user an option to upgrade ROM and RAM size should they need it.</w:t>
      </w:r>
      <w:r w:rsidR="001229BA">
        <w:tab/>
      </w:r>
    </w:p>
    <w:p w14:paraId="14E00DA8" w14:textId="3444C02E" w:rsidR="004158CA" w:rsidRDefault="004158CA" w:rsidP="004158CA">
      <w:pPr>
        <w:pStyle w:val="Heading4"/>
      </w:pPr>
      <w:r>
        <w:t>Capacity.</w:t>
      </w:r>
    </w:p>
    <w:p w14:paraId="7A40153C" w14:textId="211B60C7" w:rsidR="004158CA" w:rsidRPr="004158CA" w:rsidRDefault="000F4AE8" w:rsidP="004158CA">
      <w:r>
        <w:tab/>
      </w:r>
      <w:r w:rsidR="001229BA">
        <w:t>A m</w:t>
      </w:r>
      <w:r>
        <w:t>aximum limit</w:t>
      </w:r>
      <w:r w:rsidR="0066713D">
        <w:t xml:space="preserve"> for</w:t>
      </w:r>
      <w:r>
        <w:t xml:space="preserve"> this product would be wind speed measurement, for educational purpose it is not expected that the user be outside in gale force winds</w:t>
      </w:r>
      <w:r w:rsidR="001229BA">
        <w:t>.</w:t>
      </w:r>
      <w:r w:rsidR="001229BA">
        <w:tab/>
      </w:r>
      <w:r w:rsidR="004158CA">
        <w:tab/>
      </w:r>
    </w:p>
    <w:p w14:paraId="38489D53" w14:textId="2D782954" w:rsidR="00990DD6" w:rsidRDefault="00990DD6" w:rsidP="00990DD6">
      <w:pPr>
        <w:pStyle w:val="Heading3"/>
        <w:jc w:val="left"/>
      </w:pPr>
      <w:bookmarkStart w:id="24" w:name="_Toc536172475"/>
      <w:r w:rsidRPr="00990DD6">
        <w:lastRenderedPageBreak/>
        <w:t>Compatibility.</w:t>
      </w:r>
      <w:bookmarkEnd w:id="24"/>
    </w:p>
    <w:p w14:paraId="75D63B0D" w14:textId="74852B1A" w:rsidR="004158CA" w:rsidRDefault="004158CA" w:rsidP="004158CA">
      <w:r>
        <w:tab/>
        <w:t xml:space="preserve">This characteristic has two sub categories, it measures the degree to which the system is able to complete its functions whilst sharing the same environment as other hardware or software </w:t>
      </w:r>
      <w:r>
        <w:fldChar w:fldCharType="begin"/>
      </w:r>
      <w:r w:rsidR="00E07F3F">
        <w:instrText xml:space="preserve"> ADDIN ZOTERO_ITEM CSL_CITATION {"citationID":"yHbmIxsM","properties":{"formattedCitation":"[3]","plainCitation":"[3]","noteIndex":0},"citationItems":[{"id":288,"uris":["http://zotero.org/users/4454411/items/JHR78MJ3"],"uri":["http://zotero.org/users/4454411/items/JHR78MJ3"],"itemData":{"id":288,"type":"webpage","title":"ISO 25010","URL":"https://iso25000.com/index.php/en/iso-25000-standards/iso-25010","accessed":{"date-parts":[["2019",1,21]]}}}],"schema":"https://github.com/citation-style-language/schema/raw/master/csl-citation.json"} </w:instrText>
      </w:r>
      <w:r>
        <w:fldChar w:fldCharType="separate"/>
      </w:r>
      <w:r w:rsidR="00E07F3F" w:rsidRPr="00E07F3F">
        <w:rPr>
          <w:rFonts w:cs="Arial"/>
        </w:rPr>
        <w:t>[3]</w:t>
      </w:r>
      <w:r>
        <w:fldChar w:fldCharType="end"/>
      </w:r>
      <w:r>
        <w:t>.</w:t>
      </w:r>
    </w:p>
    <w:p w14:paraId="64418F09" w14:textId="0C9F1C47" w:rsidR="004158CA" w:rsidRPr="004158CA" w:rsidRDefault="004158CA" w:rsidP="004158CA">
      <w:r>
        <w:tab/>
        <w:t>As this is a</w:t>
      </w:r>
      <w:r w:rsidR="002D06B9">
        <w:t xml:space="preserve"> self-contained product, there is no need for this to be able to co-exist with other systems or have the ability to exchange information with other systems.</w:t>
      </w:r>
    </w:p>
    <w:p w14:paraId="51CB5316" w14:textId="4F0C952D" w:rsidR="00990DD6" w:rsidRDefault="00990DD6" w:rsidP="00990DD6">
      <w:pPr>
        <w:pStyle w:val="Heading3"/>
        <w:jc w:val="left"/>
      </w:pPr>
      <w:bookmarkStart w:id="25" w:name="_Toc536172476"/>
      <w:r w:rsidRPr="00990DD6">
        <w:t>Usability.</w:t>
      </w:r>
      <w:bookmarkEnd w:id="25"/>
    </w:p>
    <w:p w14:paraId="30C3C0D5" w14:textId="24A58DAE" w:rsidR="002D06B9" w:rsidRDefault="002D06B9" w:rsidP="002D06B9">
      <w:r>
        <w:tab/>
        <w:t xml:space="preserve">There is six sub characteristics to this metric which is the degree to which specified goals can be achieved by the user </w:t>
      </w:r>
      <w:r>
        <w:fldChar w:fldCharType="begin"/>
      </w:r>
      <w:r w:rsidR="00E07F3F">
        <w:instrText xml:space="preserve"> ADDIN ZOTERO_ITEM CSL_CITATION {"citationID":"ac1FIaJn","properties":{"formattedCitation":"[3]","plainCitation":"[3]","noteIndex":0},"citationItems":[{"id":288,"uris":["http://zotero.org/users/4454411/items/JHR78MJ3"],"uri":["http://zotero.org/users/4454411/items/JHR78MJ3"],"itemData":{"id":288,"type":"webpage","title":"ISO 25010","URL":"https://iso25000.com/index.php/en/iso-25000-standards/iso-25010","accessed":{"date-parts":[["2019",1,21]]}}}],"schema":"https://github.com/citation-style-language/schema/raw/master/csl-citation.json"} </w:instrText>
      </w:r>
      <w:r>
        <w:fldChar w:fldCharType="separate"/>
      </w:r>
      <w:r w:rsidR="00E07F3F" w:rsidRPr="00E07F3F">
        <w:rPr>
          <w:rFonts w:cs="Arial"/>
        </w:rPr>
        <w:t>[3]</w:t>
      </w:r>
      <w:r>
        <w:fldChar w:fldCharType="end"/>
      </w:r>
      <w:r>
        <w:t>.</w:t>
      </w:r>
    </w:p>
    <w:p w14:paraId="28CBB14E" w14:textId="7CFBCD6A" w:rsidR="002D06B9" w:rsidRDefault="002D06B9" w:rsidP="002D06B9">
      <w:pPr>
        <w:pStyle w:val="Heading4"/>
      </w:pPr>
      <w:r w:rsidRPr="002D06B9">
        <w:t>Appropriateness recognizability.</w:t>
      </w:r>
    </w:p>
    <w:p w14:paraId="22E0834B" w14:textId="7F0A4F4B" w:rsidR="0066713D" w:rsidRPr="0066713D" w:rsidRDefault="00991444" w:rsidP="00991444">
      <w:r>
        <w:tab/>
      </w:r>
      <w:r w:rsidR="00F739C1">
        <w:t>H</w:t>
      </w:r>
      <w:r w:rsidR="00C5432F">
        <w:t xml:space="preserve">aving </w:t>
      </w:r>
      <w:r w:rsidR="009324BF">
        <w:t>accurate description of what the product entails will help the user determine if it is suitable for their needs.</w:t>
      </w:r>
      <w:r w:rsidR="0066713D">
        <w:tab/>
      </w:r>
    </w:p>
    <w:p w14:paraId="0AB470B6" w14:textId="5A2EC582" w:rsidR="00991444" w:rsidRDefault="00991444" w:rsidP="00991444">
      <w:pPr>
        <w:pStyle w:val="Heading4"/>
      </w:pPr>
      <w:r w:rsidRPr="00991444">
        <w:t>Learnability.</w:t>
      </w:r>
    </w:p>
    <w:p w14:paraId="4F5BEA09" w14:textId="04F7AE92" w:rsidR="009324BF" w:rsidRPr="009324BF" w:rsidRDefault="009324BF" w:rsidP="009324BF">
      <w:r>
        <w:tab/>
        <w:t>Detailed user instructions complimented with simple product design would assist the user with learning how to use the product efficiently.</w:t>
      </w:r>
      <w:r w:rsidR="0066713D">
        <w:tab/>
      </w:r>
      <w:r>
        <w:t xml:space="preserve"> </w:t>
      </w:r>
    </w:p>
    <w:p w14:paraId="7F176B44" w14:textId="346BB98C" w:rsidR="00991444" w:rsidRDefault="00991444" w:rsidP="00991444">
      <w:pPr>
        <w:pStyle w:val="Heading4"/>
      </w:pPr>
      <w:r w:rsidRPr="00991444">
        <w:t>Operability.</w:t>
      </w:r>
    </w:p>
    <w:p w14:paraId="557E17A9" w14:textId="1EA5BF45" w:rsidR="0066713D" w:rsidRPr="0066713D" w:rsidRDefault="009324BF" w:rsidP="009324BF">
      <w:r>
        <w:tab/>
        <w:t>Keeping the design minimised and simple will help the user operate the product with ease.</w:t>
      </w:r>
    </w:p>
    <w:p w14:paraId="6A9FD16B" w14:textId="6CC65BC4" w:rsidR="00991444" w:rsidRDefault="00991444" w:rsidP="00991444">
      <w:pPr>
        <w:pStyle w:val="Heading4"/>
      </w:pPr>
      <w:r w:rsidRPr="00991444">
        <w:t>User error protection.</w:t>
      </w:r>
    </w:p>
    <w:p w14:paraId="10BB711B" w14:textId="57ED2408" w:rsidR="009324BF" w:rsidRPr="0066713D" w:rsidRDefault="009324BF" w:rsidP="009324BF">
      <w:pPr>
        <w:rPr>
          <w:b/>
        </w:rPr>
      </w:pPr>
      <w:r>
        <w:tab/>
        <w:t>Detailed user manual, easy to follow instructions</w:t>
      </w:r>
      <w:r w:rsidR="00533701">
        <w:t xml:space="preserve">, coupled with a simple design will minimise </w:t>
      </w:r>
      <w:r w:rsidR="0008376D">
        <w:t>errors by users.</w:t>
      </w:r>
      <w:r w:rsidR="0066713D">
        <w:tab/>
      </w:r>
      <w:r w:rsidRPr="0066713D">
        <w:rPr>
          <w:b/>
        </w:rPr>
        <w:t xml:space="preserve"> </w:t>
      </w:r>
    </w:p>
    <w:p w14:paraId="2275E069" w14:textId="643488BB" w:rsidR="00991444" w:rsidRDefault="00991444" w:rsidP="00991444">
      <w:pPr>
        <w:pStyle w:val="Heading4"/>
      </w:pPr>
      <w:r w:rsidRPr="00991444">
        <w:t>User interface aesthetics.</w:t>
      </w:r>
    </w:p>
    <w:p w14:paraId="1BFE3FA1" w14:textId="3681D770" w:rsidR="0066713D" w:rsidRPr="0066713D" w:rsidRDefault="0008376D" w:rsidP="0008376D">
      <w:r>
        <w:tab/>
        <w:t>For educational purposes the user interface does not need to be glamourous, just needs to be clear and concise.</w:t>
      </w:r>
      <w:r w:rsidR="0066713D">
        <w:tab/>
      </w:r>
    </w:p>
    <w:p w14:paraId="2C4E9E33" w14:textId="590B48E4" w:rsidR="00991444" w:rsidRDefault="00991444" w:rsidP="00991444">
      <w:pPr>
        <w:pStyle w:val="Heading4"/>
      </w:pPr>
      <w:r w:rsidRPr="00991444">
        <w:t>Accessibility.</w:t>
      </w:r>
    </w:p>
    <w:p w14:paraId="077A2A0D" w14:textId="14C89F1F" w:rsidR="0066713D" w:rsidRPr="0066713D" w:rsidRDefault="0008376D" w:rsidP="0008376D">
      <w:r>
        <w:tab/>
        <w:t>This product will need to accommodate a wide range of user abilities.</w:t>
      </w:r>
      <w:r w:rsidR="0066713D">
        <w:tab/>
      </w:r>
    </w:p>
    <w:p w14:paraId="4AE6B082" w14:textId="12CF857D" w:rsidR="00990DD6" w:rsidRDefault="00990DD6" w:rsidP="00990DD6">
      <w:pPr>
        <w:pStyle w:val="Heading3"/>
        <w:jc w:val="left"/>
      </w:pPr>
      <w:bookmarkStart w:id="26" w:name="_Toc536172477"/>
      <w:r w:rsidRPr="00990DD6">
        <w:t>Reliability.</w:t>
      </w:r>
      <w:bookmarkEnd w:id="26"/>
    </w:p>
    <w:p w14:paraId="3E40CD26" w14:textId="634349B6" w:rsidR="0008376D" w:rsidRDefault="0008376D" w:rsidP="0008376D">
      <w:r>
        <w:tab/>
        <w:t xml:space="preserve">Measurement of reliability for a time period under specified conditions </w:t>
      </w:r>
      <w:r>
        <w:fldChar w:fldCharType="begin"/>
      </w:r>
      <w:r w:rsidR="00E07F3F">
        <w:instrText xml:space="preserve"> ADDIN ZOTERO_ITEM CSL_CITATION {"citationID":"XfaFIJR1","properties":{"formattedCitation":"[3]","plainCitation":"[3]","noteIndex":0},"citationItems":[{"id":288,"uris":["http://zotero.org/users/4454411/items/JHR78MJ3"],"uri":["http://zotero.org/users/4454411/items/JHR78MJ3"],"itemData":{"id":288,"type":"webpage","title":"ISO 25010","URL":"https://iso25000.com/index.php/en/iso-25000-standards/iso-25010","accessed":{"date-parts":[["2019",1,21]]}}}],"schema":"https://github.com/citation-style-language/schema/raw/master/csl-citation.json"} </w:instrText>
      </w:r>
      <w:r>
        <w:fldChar w:fldCharType="separate"/>
      </w:r>
      <w:r w:rsidR="00E07F3F" w:rsidRPr="00E07F3F">
        <w:rPr>
          <w:rFonts w:cs="Arial"/>
        </w:rPr>
        <w:t>[3]</w:t>
      </w:r>
      <w:r>
        <w:fldChar w:fldCharType="end"/>
      </w:r>
      <w:r>
        <w:t>. Four sub characteristics are.</w:t>
      </w:r>
    </w:p>
    <w:p w14:paraId="769DB92F" w14:textId="0D23F624" w:rsidR="0008376D" w:rsidRDefault="0008376D" w:rsidP="0008376D">
      <w:pPr>
        <w:pStyle w:val="Heading4"/>
      </w:pPr>
      <w:r>
        <w:t>Maturity.</w:t>
      </w:r>
    </w:p>
    <w:p w14:paraId="72B454E0" w14:textId="35F44490" w:rsidR="005741E9" w:rsidRPr="005741E9" w:rsidRDefault="00D43945" w:rsidP="00D43945">
      <w:pPr>
        <w:rPr>
          <w:b/>
        </w:rPr>
      </w:pPr>
      <w:r>
        <w:tab/>
        <w:t xml:space="preserve">To enable </w:t>
      </w:r>
      <w:r w:rsidR="0065225C">
        <w:t xml:space="preserve">a </w:t>
      </w:r>
      <w:r>
        <w:t xml:space="preserve">good </w:t>
      </w:r>
      <w:proofErr w:type="gramStart"/>
      <w:r>
        <w:t>user</w:t>
      </w:r>
      <w:proofErr w:type="gramEnd"/>
      <w:r>
        <w:t xml:space="preserve"> experience this product needs to be consistent and reliable under certain environmental conditions.</w:t>
      </w:r>
      <w:r w:rsidR="005741E9">
        <w:tab/>
      </w:r>
      <w:r w:rsidR="005741E9">
        <w:rPr>
          <w:b/>
        </w:rPr>
        <w:t xml:space="preserve"> </w:t>
      </w:r>
    </w:p>
    <w:p w14:paraId="2616CC4C" w14:textId="239DD0E8" w:rsidR="0008376D" w:rsidRDefault="0008376D" w:rsidP="0008376D">
      <w:pPr>
        <w:pStyle w:val="Heading4"/>
      </w:pPr>
      <w:r>
        <w:lastRenderedPageBreak/>
        <w:t>A</w:t>
      </w:r>
      <w:r w:rsidR="00D43945">
        <w:t>vailability.</w:t>
      </w:r>
    </w:p>
    <w:p w14:paraId="2A295786" w14:textId="6202DE35" w:rsidR="005741E9" w:rsidRPr="005741E9" w:rsidRDefault="00D43945" w:rsidP="00D43945">
      <w:r>
        <w:tab/>
        <w:t>This product is relatively small when it comes to functionality so ensuring it’s fully operational at all times is a must.</w:t>
      </w:r>
      <w:r w:rsidR="005741E9">
        <w:tab/>
      </w:r>
    </w:p>
    <w:p w14:paraId="02B5587A" w14:textId="666ABCC1" w:rsidR="00D43945" w:rsidRDefault="00D43945" w:rsidP="00D43945">
      <w:pPr>
        <w:pStyle w:val="Heading4"/>
      </w:pPr>
      <w:r>
        <w:t>Fault tolerance.</w:t>
      </w:r>
    </w:p>
    <w:p w14:paraId="27D81494" w14:textId="30E2894C" w:rsidR="00D43945" w:rsidRPr="00D43945" w:rsidRDefault="00D43945" w:rsidP="00D43945">
      <w:r>
        <w:tab/>
        <w:t>Educational products are designed as a learning tool so having faults in a system can be beneficial to the user</w:t>
      </w:r>
      <w:r w:rsidR="007E5E10">
        <w:t>,</w:t>
      </w:r>
      <w:r>
        <w:t xml:space="preserve"> providing </w:t>
      </w:r>
      <w:r w:rsidR="007E5E10">
        <w:t xml:space="preserve">that there </w:t>
      </w:r>
      <w:r w:rsidR="005741E9">
        <w:t>are</w:t>
      </w:r>
      <w:r w:rsidR="007E5E10">
        <w:t xml:space="preserve"> </w:t>
      </w:r>
      <w:r>
        <w:t>suitable troubleshooting steps in place, but some users may not want this level of experience</w:t>
      </w:r>
      <w:r w:rsidR="007E5E10">
        <w:t xml:space="preserve"> so ensuring faults are minimised is a must for basic level operation.</w:t>
      </w:r>
      <w:r w:rsidR="005741E9">
        <w:tab/>
      </w:r>
      <w:r w:rsidR="007E5E10">
        <w:t xml:space="preserve"> </w:t>
      </w:r>
    </w:p>
    <w:p w14:paraId="585DB798" w14:textId="46F38A8A" w:rsidR="00D43945" w:rsidRDefault="00D43945" w:rsidP="00D43945">
      <w:pPr>
        <w:pStyle w:val="Heading4"/>
      </w:pPr>
      <w:r>
        <w:t>Recoverability.</w:t>
      </w:r>
    </w:p>
    <w:p w14:paraId="0816B8E3" w14:textId="20DEA4D7" w:rsidR="007E5E10" w:rsidRPr="007E5E10" w:rsidRDefault="007E5E10" w:rsidP="007E5E10">
      <w:r>
        <w:tab/>
        <w:t>Data recovery is not needed in this product as it is used to display live readings, if the system was to fail or crash then a simple reset of power would suitable.</w:t>
      </w:r>
    </w:p>
    <w:p w14:paraId="56C888AF" w14:textId="18668F65" w:rsidR="003B6916" w:rsidRDefault="00990DD6" w:rsidP="00990DD6">
      <w:pPr>
        <w:pStyle w:val="Heading3"/>
      </w:pPr>
      <w:bookmarkStart w:id="27" w:name="_Toc536172478"/>
      <w:r>
        <w:t>Security.</w:t>
      </w:r>
      <w:bookmarkEnd w:id="27"/>
    </w:p>
    <w:p w14:paraId="3197CD84" w14:textId="1031D37A" w:rsidR="007E5E10" w:rsidRPr="007E5E10" w:rsidRDefault="007E5E10" w:rsidP="007E5E10">
      <w:r>
        <w:tab/>
        <w:t>This product does not store or contain any sensitive data, so this measurable degree is not needed here.</w:t>
      </w:r>
    </w:p>
    <w:p w14:paraId="6DBBF892" w14:textId="628AA677" w:rsidR="00990DD6" w:rsidRDefault="00990DD6" w:rsidP="00990DD6">
      <w:pPr>
        <w:pStyle w:val="Heading3"/>
      </w:pPr>
      <w:bookmarkStart w:id="28" w:name="_Toc536172479"/>
      <w:r w:rsidRPr="00990DD6">
        <w:t>Maintainability.</w:t>
      </w:r>
      <w:bookmarkEnd w:id="28"/>
    </w:p>
    <w:p w14:paraId="7C211771" w14:textId="5FEA618E" w:rsidR="007E5E10" w:rsidRDefault="007E5E10" w:rsidP="007E5E10">
      <w:r>
        <w:tab/>
        <w:t xml:space="preserve">The effectiveness to which the system can be modified or improved, this characteristic has five sub characteristics applied to it </w:t>
      </w:r>
      <w:r>
        <w:fldChar w:fldCharType="begin"/>
      </w:r>
      <w:r w:rsidR="00E07F3F">
        <w:instrText xml:space="preserve"> ADDIN ZOTERO_ITEM CSL_CITATION {"citationID":"kXFoP9PU","properties":{"formattedCitation":"[3]","plainCitation":"[3]","noteIndex":0},"citationItems":[{"id":288,"uris":["http://zotero.org/users/4454411/items/JHR78MJ3"],"uri":["http://zotero.org/users/4454411/items/JHR78MJ3"],"itemData":{"id":288,"type":"webpage","title":"ISO 25010","URL":"https://iso25000.com/index.php/en/iso-25000-standards/iso-25010","accessed":{"date-parts":[["2019",1,21]]}}}],"schema":"https://github.com/citation-style-language/schema/raw/master/csl-citation.json"} </w:instrText>
      </w:r>
      <w:r>
        <w:fldChar w:fldCharType="separate"/>
      </w:r>
      <w:r w:rsidR="00E07F3F" w:rsidRPr="00E07F3F">
        <w:rPr>
          <w:rFonts w:cs="Arial"/>
        </w:rPr>
        <w:t>[3]</w:t>
      </w:r>
      <w:r>
        <w:fldChar w:fldCharType="end"/>
      </w:r>
      <w:r>
        <w:t>.</w:t>
      </w:r>
    </w:p>
    <w:p w14:paraId="01E76621" w14:textId="62AF73A6" w:rsidR="007E5E10" w:rsidRDefault="007E5E10" w:rsidP="007E5E10">
      <w:pPr>
        <w:pStyle w:val="Heading4"/>
      </w:pPr>
      <w:r w:rsidRPr="007E5E10">
        <w:t>Modularity.</w:t>
      </w:r>
    </w:p>
    <w:p w14:paraId="7FF48590" w14:textId="008B5A9C" w:rsidR="00614AC0" w:rsidRPr="00614AC0" w:rsidRDefault="00614AC0" w:rsidP="00614AC0">
      <w:r>
        <w:tab/>
        <w:t>This product has been created with the ability to be modular in a sense that more measuring sensors could be added if the users do so wish, so design requirements need to take this into consideration.</w:t>
      </w:r>
    </w:p>
    <w:p w14:paraId="2D8C5778" w14:textId="5A5AA26D" w:rsidR="007E5E10" w:rsidRDefault="007E5E10" w:rsidP="007E5E10">
      <w:pPr>
        <w:pStyle w:val="Heading4"/>
      </w:pPr>
      <w:r w:rsidRPr="007E5E10">
        <w:t>Reusability</w:t>
      </w:r>
      <w:r>
        <w:t>.</w:t>
      </w:r>
    </w:p>
    <w:p w14:paraId="62160F48" w14:textId="67E94F66" w:rsidR="00614AC0" w:rsidRPr="00614AC0" w:rsidRDefault="00614AC0" w:rsidP="00614AC0">
      <w:r>
        <w:tab/>
        <w:t>This self-contained product does not need to be used in other systems.</w:t>
      </w:r>
    </w:p>
    <w:p w14:paraId="32773384" w14:textId="7C97F642" w:rsidR="007E5E10" w:rsidRDefault="007E5E10" w:rsidP="007E5E10">
      <w:pPr>
        <w:pStyle w:val="Heading4"/>
      </w:pPr>
      <w:r w:rsidRPr="007E5E10">
        <w:t>Analysability.</w:t>
      </w:r>
    </w:p>
    <w:p w14:paraId="6CCF4BFE" w14:textId="1D89DA18" w:rsidR="00614AC0" w:rsidRPr="00614AC0" w:rsidRDefault="00614AC0" w:rsidP="00614AC0">
      <w:r>
        <w:tab/>
        <w:t>Having detailed test data would ensure that if an undetermined fault were present, then the user would be able analyse and rectify it themselves.</w:t>
      </w:r>
    </w:p>
    <w:p w14:paraId="67B3396D" w14:textId="1773145E" w:rsidR="007E5E10" w:rsidRDefault="007E5E10" w:rsidP="007E5E10">
      <w:pPr>
        <w:pStyle w:val="Heading4"/>
      </w:pPr>
      <w:r w:rsidRPr="007E5E10">
        <w:t>Modifiability.</w:t>
      </w:r>
    </w:p>
    <w:p w14:paraId="34E10C47" w14:textId="789189D8" w:rsidR="00614AC0" w:rsidRPr="00614AC0" w:rsidRDefault="00614AC0" w:rsidP="00614AC0">
      <w:r>
        <w:tab/>
        <w:t xml:space="preserve">The purpose of the product is to be an educational </w:t>
      </w:r>
      <w:r w:rsidR="001E0A18">
        <w:t xml:space="preserve">electronics kit, some components may not be available, or the user may want to experiment with different components, this aids to learning outcomes so introducing defects can be beneficial to user experience.  </w:t>
      </w:r>
    </w:p>
    <w:p w14:paraId="51A7974C" w14:textId="02622DA4" w:rsidR="007E5E10" w:rsidRDefault="00614AC0" w:rsidP="007E5E10">
      <w:pPr>
        <w:pStyle w:val="Heading4"/>
      </w:pPr>
      <w:r w:rsidRPr="00614AC0">
        <w:t>Testability.</w:t>
      </w:r>
    </w:p>
    <w:p w14:paraId="0B7D9DF6" w14:textId="4BF0A68C" w:rsidR="001E0A18" w:rsidRPr="001E0A18" w:rsidRDefault="001E0A18" w:rsidP="001E0A18">
      <w:r>
        <w:tab/>
        <w:t>Having test data for basic model</w:t>
      </w:r>
      <w:r w:rsidR="005B124B">
        <w:t xml:space="preserve"> can ensure the product will meet the minimum standards that is asked for by the stakeholders.</w:t>
      </w:r>
    </w:p>
    <w:p w14:paraId="756ACD2E" w14:textId="53C435DC" w:rsidR="00990DD6" w:rsidRDefault="00990DD6" w:rsidP="00990DD6">
      <w:pPr>
        <w:pStyle w:val="Heading3"/>
      </w:pPr>
      <w:bookmarkStart w:id="29" w:name="_Toc536172480"/>
      <w:r w:rsidRPr="00990DD6">
        <w:lastRenderedPageBreak/>
        <w:t>Portability.</w:t>
      </w:r>
      <w:bookmarkEnd w:id="29"/>
    </w:p>
    <w:p w14:paraId="5107DFB5" w14:textId="784CADE3" w:rsidR="00C25E5E" w:rsidRDefault="007A5050" w:rsidP="007A5050">
      <w:r>
        <w:tab/>
      </w:r>
      <w:r w:rsidR="00C25E5E">
        <w:t xml:space="preserve">The effectiveness of the system when transferred to another system or different environment </w:t>
      </w:r>
      <w:r w:rsidR="00C25E5E">
        <w:fldChar w:fldCharType="begin"/>
      </w:r>
      <w:r w:rsidR="00E07F3F">
        <w:instrText xml:space="preserve"> ADDIN ZOTERO_ITEM CSL_CITATION {"citationID":"aKgoWwY8","properties":{"formattedCitation":"[3]","plainCitation":"[3]","noteIndex":0},"citationItems":[{"id":288,"uris":["http://zotero.org/users/4454411/items/JHR78MJ3"],"uri":["http://zotero.org/users/4454411/items/JHR78MJ3"],"itemData":{"id":288,"type":"webpage","title":"ISO 25010","URL":"https://iso25000.com/index.php/en/iso-25000-standards/iso-25010","accessed":{"date-parts":[["2019",1,21]]}}}],"schema":"https://github.com/citation-style-language/schema/raw/master/csl-citation.json"} </w:instrText>
      </w:r>
      <w:r w:rsidR="00C25E5E">
        <w:fldChar w:fldCharType="separate"/>
      </w:r>
      <w:r w:rsidR="00E07F3F" w:rsidRPr="00E07F3F">
        <w:rPr>
          <w:rFonts w:cs="Arial"/>
        </w:rPr>
        <w:t>[3]</w:t>
      </w:r>
      <w:r w:rsidR="00C25E5E">
        <w:fldChar w:fldCharType="end"/>
      </w:r>
      <w:r w:rsidR="00C25E5E">
        <w:t>. Three sub characteristics are.</w:t>
      </w:r>
    </w:p>
    <w:p w14:paraId="434795D5" w14:textId="19597D5D" w:rsidR="00C25E5E" w:rsidRDefault="00C25E5E" w:rsidP="00C25E5E">
      <w:pPr>
        <w:pStyle w:val="Heading4"/>
      </w:pPr>
      <w:r>
        <w:t>Adaptability.</w:t>
      </w:r>
    </w:p>
    <w:p w14:paraId="192B13C2" w14:textId="75E98199" w:rsidR="00C25E5E" w:rsidRPr="00C25E5E" w:rsidRDefault="00C25E5E" w:rsidP="00C25E5E">
      <w:r>
        <w:tab/>
      </w:r>
      <w:r w:rsidR="00984CFB">
        <w:t xml:space="preserve">The product would need to be adaptable with regards to its environmental usage i.e. being exposed to outside elements.  </w:t>
      </w:r>
      <w:r>
        <w:t xml:space="preserve"> </w:t>
      </w:r>
    </w:p>
    <w:p w14:paraId="5D2BD2D7" w14:textId="1A1DBDAD" w:rsidR="00C25E5E" w:rsidRDefault="00C25E5E" w:rsidP="00C25E5E">
      <w:pPr>
        <w:pStyle w:val="Heading4"/>
      </w:pPr>
      <w:r>
        <w:t>Installability.</w:t>
      </w:r>
    </w:p>
    <w:p w14:paraId="02024954" w14:textId="5BFFDB56" w:rsidR="00984CFB" w:rsidRPr="00984CFB" w:rsidRDefault="00984CFB" w:rsidP="00984CFB">
      <w:r>
        <w:tab/>
        <w:t xml:space="preserve">Being a small self-contained device, the product can be easily moved around different </w:t>
      </w:r>
      <w:r w:rsidR="00B50F81">
        <w:t>environments</w:t>
      </w:r>
      <w:r>
        <w:t xml:space="preserve">.  </w:t>
      </w:r>
    </w:p>
    <w:p w14:paraId="2953208D" w14:textId="0C5F4D65" w:rsidR="007A5050" w:rsidRDefault="00C25E5E" w:rsidP="00C25E5E">
      <w:pPr>
        <w:pStyle w:val="Heading4"/>
      </w:pPr>
      <w:r>
        <w:t xml:space="preserve">Replaceability. </w:t>
      </w:r>
    </w:p>
    <w:p w14:paraId="3F28C1FB" w14:textId="467C2E16" w:rsidR="004B339B" w:rsidRDefault="004B339B" w:rsidP="004B339B">
      <w:r>
        <w:tab/>
        <w:t>This product is not designed to be a replacement for another product of the same purpose.</w:t>
      </w:r>
    </w:p>
    <w:p w14:paraId="2500D829" w14:textId="489C7019" w:rsidR="00386378" w:rsidRDefault="00386378" w:rsidP="00386378">
      <w:pPr>
        <w:pStyle w:val="Heading2"/>
      </w:pPr>
      <w:bookmarkStart w:id="30" w:name="_Toc536172481"/>
      <w:r>
        <w:t>Quality metrics.</w:t>
      </w:r>
      <w:bookmarkEnd w:id="30"/>
    </w:p>
    <w:p w14:paraId="3485489F" w14:textId="0EEE9E26" w:rsidR="00386378" w:rsidRDefault="00386378" w:rsidP="00386378">
      <w:r>
        <w:tab/>
        <w:t>Appropriate</w:t>
      </w:r>
      <w:r w:rsidR="009E062F">
        <w:t xml:space="preserve"> software and hardware</w:t>
      </w:r>
      <w:r>
        <w:t xml:space="preserve"> quality metrics for this product</w:t>
      </w:r>
      <w:r w:rsidR="009E062F">
        <w:t xml:space="preserve"> are</w:t>
      </w:r>
      <w:r>
        <w:t>:</w:t>
      </w:r>
    </w:p>
    <w:p w14:paraId="03BB636A" w14:textId="77777777" w:rsidR="0038512E" w:rsidRDefault="0038512E" w:rsidP="00386378">
      <w:r>
        <w:tab/>
      </w:r>
      <w:r w:rsidR="00386378">
        <w:t xml:space="preserve">Software testing would first be done in house by the developer, once the developer feels that </w:t>
      </w:r>
      <w:r>
        <w:t>the software is complete then it can be tested by stakeholders and feedback from them would then be used to improve or rectify any bugs that may have been found.</w:t>
      </w:r>
    </w:p>
    <w:p w14:paraId="2A494CE5" w14:textId="24407773" w:rsidR="0038512E" w:rsidRDefault="0038512E" w:rsidP="00386378">
      <w:r>
        <w:tab/>
      </w:r>
      <w:r w:rsidR="002B615E">
        <w:t>Theoretical e</w:t>
      </w:r>
      <w:r>
        <w:t>lectronic test data would need to be put in place so the product could then be tested electronically, the test results would then be analysed to confirm if the product is performing as the developer has intended to.</w:t>
      </w:r>
    </w:p>
    <w:p w14:paraId="59936B21" w14:textId="6DF06EF4" w:rsidR="00386378" w:rsidRPr="00386378" w:rsidRDefault="0038512E" w:rsidP="00386378">
      <w:r>
        <w:tab/>
        <w:t xml:space="preserve">Physical testing, the product needs to be robust so the use of certain materials </w:t>
      </w:r>
      <w:r w:rsidR="00335557">
        <w:t>is</w:t>
      </w:r>
      <w:r>
        <w:t xml:space="preserve"> needed </w:t>
      </w:r>
      <w:r w:rsidR="002B615E">
        <w:t>mainly</w:t>
      </w:r>
      <w:r>
        <w:t xml:space="preserve"> the casing, this casing needs to be resistant to damage if the product were to be accidently dropped</w:t>
      </w:r>
      <w:r w:rsidR="00335557">
        <w:t>, testing for this the product could be dropped from various heights until it fails to operate</w:t>
      </w:r>
      <w:r w:rsidR="0065225C">
        <w:t>, also the unit needs to be able to operate outside in various environmental conditions, water resistant would be the main priority here so design of the casing would need to be at least splash proof, simulating rain with a shower head could be used here to check for ingress of water</w:t>
      </w:r>
      <w:r w:rsidR="001F25FC">
        <w:t>.</w:t>
      </w:r>
      <w:r w:rsidR="0065225C">
        <w:t xml:space="preserve"> </w:t>
      </w:r>
      <w:r w:rsidR="00335557">
        <w:t xml:space="preserve"> </w:t>
      </w:r>
      <w:r>
        <w:t xml:space="preserve">  </w:t>
      </w:r>
    </w:p>
    <w:p w14:paraId="4A2527C9" w14:textId="0E7437A5" w:rsidR="00BC0E82" w:rsidRPr="00BC0E82" w:rsidRDefault="00BC0E82" w:rsidP="00BC0E82">
      <w:r>
        <w:tab/>
      </w:r>
    </w:p>
    <w:p w14:paraId="73A30461" w14:textId="77777777" w:rsidR="00600689" w:rsidRDefault="00600689">
      <w:pPr>
        <w:spacing w:line="259" w:lineRule="auto"/>
        <w:rPr>
          <w:rFonts w:eastAsiaTheme="majorEastAsia" w:cstheme="majorBidi"/>
          <w:b/>
          <w:color w:val="2F5496" w:themeColor="accent1" w:themeShade="BF"/>
          <w:sz w:val="32"/>
          <w:szCs w:val="32"/>
        </w:rPr>
      </w:pPr>
      <w:r>
        <w:br w:type="page"/>
      </w:r>
    </w:p>
    <w:p w14:paraId="4FBD0F90" w14:textId="4FD9608B" w:rsidR="000B101D" w:rsidRDefault="00164164" w:rsidP="00F07F77">
      <w:pPr>
        <w:pStyle w:val="Heading1"/>
      </w:pPr>
      <w:bookmarkStart w:id="31" w:name="_Toc536172482"/>
      <w:r>
        <w:lastRenderedPageBreak/>
        <w:t>References</w:t>
      </w:r>
      <w:r w:rsidR="00600689">
        <w:t>.</w:t>
      </w:r>
      <w:bookmarkEnd w:id="31"/>
    </w:p>
    <w:p w14:paraId="24BA9945" w14:textId="77777777" w:rsidR="008E1936" w:rsidRPr="008E1936" w:rsidRDefault="00E07F3F" w:rsidP="008E1936">
      <w:pPr>
        <w:pStyle w:val="Bibliography"/>
        <w:rPr>
          <w:rFonts w:cs="Arial"/>
        </w:rPr>
      </w:pPr>
      <w:r>
        <w:fldChar w:fldCharType="begin"/>
      </w:r>
      <w:r w:rsidR="008E1936">
        <w:instrText xml:space="preserve"> ADDIN ZOTERO_BIBL {"uncited":[],"omitted":[],"custom":[]} CSL_BIBLIOGRAPHY </w:instrText>
      </w:r>
      <w:r>
        <w:fldChar w:fldCharType="separate"/>
      </w:r>
      <w:r w:rsidR="008E1936" w:rsidRPr="008E1936">
        <w:rPr>
          <w:rFonts w:cs="Arial"/>
        </w:rPr>
        <w:t>[1]</w:t>
      </w:r>
      <w:r w:rsidR="008E1936" w:rsidRPr="008E1936">
        <w:rPr>
          <w:rFonts w:cs="Arial"/>
        </w:rPr>
        <w:tab/>
        <w:t>‘Ethics and Compliance’. [Online]. Available: https://www.ieee.org/about/compliance.html. [Accessed: 20-Jan-2019].</w:t>
      </w:r>
    </w:p>
    <w:p w14:paraId="2596BA25" w14:textId="77777777" w:rsidR="008E1936" w:rsidRPr="008E1936" w:rsidRDefault="008E1936" w:rsidP="008E1936">
      <w:pPr>
        <w:pStyle w:val="Bibliography"/>
        <w:rPr>
          <w:rFonts w:cs="Arial"/>
        </w:rPr>
      </w:pPr>
      <w:r w:rsidRPr="008E1936">
        <w:rPr>
          <w:rFonts w:cs="Arial"/>
        </w:rPr>
        <w:t>[2]</w:t>
      </w:r>
      <w:r w:rsidRPr="008E1936">
        <w:rPr>
          <w:rFonts w:cs="Arial"/>
        </w:rPr>
        <w:tab/>
        <w:t>‘Digital Brexit Text_WEB_1.pdf’. [Online]. Available: https://policy.bcs.org/sites/policy.bcs.org/files/Digital%20Brexit%20Text_WEB_1.pdf. [Accessed: 21-Jan-2019].</w:t>
      </w:r>
    </w:p>
    <w:p w14:paraId="5605E288" w14:textId="3D880D12" w:rsidR="00FA3106" w:rsidRDefault="008E1936" w:rsidP="008E1936">
      <w:pPr>
        <w:pStyle w:val="Bibliography"/>
        <w:rPr>
          <w:rFonts w:eastAsiaTheme="majorEastAsia" w:cstheme="majorBidi"/>
          <w:b/>
          <w:color w:val="2F5496" w:themeColor="accent1" w:themeShade="BF"/>
          <w:sz w:val="32"/>
          <w:szCs w:val="32"/>
        </w:rPr>
      </w:pPr>
      <w:r w:rsidRPr="008E1936">
        <w:rPr>
          <w:rFonts w:cs="Arial"/>
        </w:rPr>
        <w:t>[3]</w:t>
      </w:r>
      <w:r w:rsidRPr="008E1936">
        <w:rPr>
          <w:rFonts w:cs="Arial"/>
        </w:rPr>
        <w:tab/>
        <w:t>‘ISO 25010’. [Online]. Available: https://iso25000.com/index.php/en/iso-25000-standards/iso-25010. [Accessed: 21-Jan-2019].</w:t>
      </w:r>
      <w:r w:rsidR="00E07F3F">
        <w:fldChar w:fldCharType="end"/>
      </w:r>
    </w:p>
    <w:p w14:paraId="453137AA" w14:textId="46B4A1FA" w:rsidR="00FA3106" w:rsidRDefault="00FA3106" w:rsidP="001059AD">
      <w:pPr>
        <w:pStyle w:val="Heading1"/>
      </w:pPr>
      <w:bookmarkStart w:id="32" w:name="_Toc536172483"/>
      <w:r>
        <w:t>Append</w:t>
      </w:r>
      <w:r w:rsidR="008D15C3">
        <w:t>i</w:t>
      </w:r>
      <w:r w:rsidR="0078582B">
        <w:t>x</w:t>
      </w:r>
      <w:r>
        <w:t>.</w:t>
      </w:r>
      <w:bookmarkEnd w:id="32"/>
      <w:r>
        <w:t xml:space="preserve"> </w:t>
      </w:r>
    </w:p>
    <w:p w14:paraId="349F7FF9" w14:textId="53616D37" w:rsidR="00FA3106" w:rsidRDefault="00FA3106" w:rsidP="00FA3106">
      <w:pPr>
        <w:pStyle w:val="Heading1"/>
        <w:numPr>
          <w:ilvl w:val="0"/>
          <w:numId w:val="0"/>
        </w:numPr>
        <w:spacing w:line="259" w:lineRule="auto"/>
      </w:pPr>
      <w:bookmarkStart w:id="33" w:name="_Toc534203625"/>
      <w:bookmarkStart w:id="34" w:name="_Toc536172484"/>
      <w:r>
        <w:t>Demonstration and update (15/01/19).</w:t>
      </w:r>
      <w:bookmarkEnd w:id="33"/>
      <w:bookmarkEnd w:id="34"/>
    </w:p>
    <w:p w14:paraId="65FD54F0" w14:textId="77777777" w:rsidR="00FA3106" w:rsidRDefault="00FA3106" w:rsidP="00FA3106">
      <w:r>
        <w:t>Due to issues outside of the groups control, this group have lost a Trainee Engineer (Dawid Lagwa). The project can still go ahead as Nick and Dawid are working on separate aspects of the product.</w:t>
      </w:r>
    </w:p>
    <w:p w14:paraId="42B06117" w14:textId="77777777" w:rsidR="00FA3106" w:rsidRDefault="00FA3106" w:rsidP="001E2E32">
      <w:pPr>
        <w:pStyle w:val="Heading1"/>
        <w:numPr>
          <w:ilvl w:val="0"/>
          <w:numId w:val="17"/>
        </w:numPr>
      </w:pPr>
      <w:bookmarkStart w:id="35" w:name="_Toc534203626"/>
      <w:bookmarkStart w:id="36" w:name="_Toc536172485"/>
      <w:r>
        <w:t>Project Update.</w:t>
      </w:r>
      <w:bookmarkEnd w:id="35"/>
      <w:bookmarkEnd w:id="36"/>
    </w:p>
    <w:p w14:paraId="03898A66" w14:textId="77777777" w:rsidR="00FA3106" w:rsidRPr="008051E3" w:rsidRDefault="00FA3106" w:rsidP="00FA3106">
      <w:pPr>
        <w:pStyle w:val="Heading2"/>
      </w:pPr>
      <w:bookmarkStart w:id="37" w:name="_Toc534203627"/>
      <w:bookmarkStart w:id="38" w:name="_Toc536172486"/>
      <w:r>
        <w:t>Schedule reminder.</w:t>
      </w:r>
      <w:bookmarkEnd w:id="37"/>
      <w:bookmarkEnd w:id="38"/>
    </w:p>
    <w:p w14:paraId="4E8F12C4" w14:textId="77777777" w:rsidR="00FA3106" w:rsidRDefault="00FA3106" w:rsidP="00FA3106">
      <w:pPr>
        <w:pStyle w:val="ListParagraph"/>
        <w:numPr>
          <w:ilvl w:val="0"/>
          <w:numId w:val="4"/>
        </w:numPr>
      </w:pPr>
      <w:r>
        <w:t>Circuit design. 24/09/2018 – 05/10/2018</w:t>
      </w:r>
    </w:p>
    <w:p w14:paraId="61CFCD61" w14:textId="77777777" w:rsidR="00FA3106" w:rsidRDefault="00FA3106" w:rsidP="00FA3106">
      <w:pPr>
        <w:pStyle w:val="ListParagraph"/>
        <w:numPr>
          <w:ilvl w:val="0"/>
          <w:numId w:val="4"/>
        </w:numPr>
      </w:pPr>
      <w:r>
        <w:t>Software prototyping. 08/10/2018 – 16/11/2018</w:t>
      </w:r>
    </w:p>
    <w:p w14:paraId="7C06FCD1" w14:textId="77777777" w:rsidR="00FA3106" w:rsidRDefault="00FA3106" w:rsidP="00FA3106">
      <w:pPr>
        <w:pStyle w:val="ListParagraph"/>
        <w:numPr>
          <w:ilvl w:val="0"/>
          <w:numId w:val="4"/>
        </w:numPr>
      </w:pPr>
      <w:r>
        <w:t>Testing / Debugging Simulation. 19/11/2018 – 30/11/2018</w:t>
      </w:r>
    </w:p>
    <w:p w14:paraId="331DE46C" w14:textId="77777777" w:rsidR="00FA3106" w:rsidRDefault="00FA3106" w:rsidP="00FA3106">
      <w:pPr>
        <w:pStyle w:val="ListParagraph"/>
        <w:numPr>
          <w:ilvl w:val="0"/>
          <w:numId w:val="4"/>
        </w:numPr>
      </w:pPr>
      <w:r>
        <w:t>Breadboard prototype and testing. 03/12/2018 – 28/12/2018</w:t>
      </w:r>
    </w:p>
    <w:p w14:paraId="1CD0DEE0" w14:textId="77777777" w:rsidR="00FA3106" w:rsidRDefault="00FA3106" w:rsidP="00FA3106">
      <w:pPr>
        <w:pStyle w:val="ListParagraph"/>
        <w:numPr>
          <w:ilvl w:val="0"/>
          <w:numId w:val="4"/>
        </w:numPr>
      </w:pPr>
      <w:r>
        <w:t>Technical document writing. 08/01/2019 – 14/01/2019</w:t>
      </w:r>
    </w:p>
    <w:p w14:paraId="1402F079" w14:textId="77777777" w:rsidR="00FA3106" w:rsidRPr="005C5455" w:rsidRDefault="00FA3106" w:rsidP="00FA3106">
      <w:pPr>
        <w:pStyle w:val="Heading2"/>
      </w:pPr>
      <w:bookmarkStart w:id="39" w:name="_Toc534203628"/>
      <w:bookmarkStart w:id="40" w:name="_Toc536172487"/>
      <w:r>
        <w:t>Schedule update.</w:t>
      </w:r>
      <w:bookmarkEnd w:id="39"/>
      <w:bookmarkEnd w:id="40"/>
    </w:p>
    <w:p w14:paraId="4FD0152B" w14:textId="77777777" w:rsidR="00FA3106" w:rsidRDefault="00FA3106" w:rsidP="00FA3106">
      <w:pPr>
        <w:pStyle w:val="ListParagraph"/>
        <w:numPr>
          <w:ilvl w:val="0"/>
          <w:numId w:val="2"/>
        </w:numPr>
      </w:pPr>
      <w:r>
        <w:t>Circuit design completed on time.</w:t>
      </w:r>
    </w:p>
    <w:p w14:paraId="7CC8E9D6" w14:textId="77777777" w:rsidR="00FA3106" w:rsidRDefault="00FA3106" w:rsidP="00FA3106">
      <w:pPr>
        <w:pStyle w:val="ListParagraph"/>
        <w:numPr>
          <w:ilvl w:val="0"/>
          <w:numId w:val="2"/>
        </w:numPr>
      </w:pPr>
      <w:r>
        <w:t>Software prototyping completed on time.</w:t>
      </w:r>
    </w:p>
    <w:p w14:paraId="42BFA111" w14:textId="77777777" w:rsidR="00FA3106" w:rsidRDefault="00FA3106" w:rsidP="00FA3106">
      <w:pPr>
        <w:pStyle w:val="ListParagraph"/>
        <w:numPr>
          <w:ilvl w:val="0"/>
          <w:numId w:val="2"/>
        </w:numPr>
      </w:pPr>
      <w:r>
        <w:t>Testing and debugging in Proteus simulation was completed on time.</w:t>
      </w:r>
    </w:p>
    <w:p w14:paraId="4C92D96C" w14:textId="34981908" w:rsidR="00FA3106" w:rsidRDefault="00FA3106" w:rsidP="00FA3106">
      <w:pPr>
        <w:pStyle w:val="ListParagraph"/>
        <w:numPr>
          <w:ilvl w:val="0"/>
          <w:numId w:val="2"/>
        </w:numPr>
      </w:pPr>
      <w:r>
        <w:t xml:space="preserve">Breadboard prototyping and testing started on time. Initial testing has found a bug / issue which needs to be investigated, this phase is still </w:t>
      </w:r>
      <w:r w:rsidR="008E1936">
        <w:t>ongoing</w:t>
      </w:r>
      <w:r>
        <w:t xml:space="preserve"> </w:t>
      </w:r>
      <w:bookmarkStart w:id="41" w:name="_GoBack"/>
      <w:bookmarkEnd w:id="41"/>
      <w:r>
        <w:t>(02/01/19) main reason for this delay is due to being issued with another 6 assignments which either need to be completed relatively close to each other or need to be started now to be able to complete them on time.</w:t>
      </w:r>
    </w:p>
    <w:p w14:paraId="38ABF2AE" w14:textId="77777777" w:rsidR="00FA3106" w:rsidRDefault="00FA3106" w:rsidP="00FA3106">
      <w:pPr>
        <w:pStyle w:val="ListParagraph"/>
        <w:numPr>
          <w:ilvl w:val="0"/>
          <w:numId w:val="2"/>
        </w:numPr>
      </w:pPr>
      <w:r>
        <w:t>Technical document report cannot be started until breadboard prototype has been successful.</w:t>
      </w:r>
    </w:p>
    <w:p w14:paraId="3789CD03" w14:textId="77777777" w:rsidR="00FA3106" w:rsidRDefault="00FA3106" w:rsidP="00FA3106">
      <w:pPr>
        <w:pStyle w:val="Heading2"/>
        <w:spacing w:before="240"/>
      </w:pPr>
      <w:bookmarkStart w:id="42" w:name="_Toc534203629"/>
      <w:bookmarkStart w:id="43" w:name="_Toc536172488"/>
      <w:r>
        <w:lastRenderedPageBreak/>
        <w:t>Bugs / Issues found (breadboard).</w:t>
      </w:r>
      <w:bookmarkEnd w:id="42"/>
      <w:bookmarkEnd w:id="43"/>
      <w:r>
        <w:t xml:space="preserve"> </w:t>
      </w:r>
    </w:p>
    <w:p w14:paraId="3C8AB0BA" w14:textId="77777777" w:rsidR="00FA3106" w:rsidRDefault="00FA3106" w:rsidP="00FA3106">
      <w:pPr>
        <w:pStyle w:val="ListParagraph"/>
        <w:numPr>
          <w:ilvl w:val="0"/>
          <w:numId w:val="3"/>
        </w:numPr>
      </w:pPr>
      <w:r>
        <w:t>The ADC on pin A0 for wind direction measurement has a fluctuation of approximately 50 mV this equates to a variation of about 20</w:t>
      </w:r>
      <w:r>
        <w:rPr>
          <w:rFonts w:cs="Arial"/>
        </w:rPr>
        <w:t>°</w:t>
      </w:r>
      <w:r>
        <w:t>, this only occurs when the wind speed simulation is running at same time. (Priority 1 issue).</w:t>
      </w:r>
    </w:p>
    <w:p w14:paraId="2FAA91BC" w14:textId="77777777" w:rsidR="00FA3106" w:rsidRDefault="00FA3106" w:rsidP="00FA3106">
      <w:pPr>
        <w:pStyle w:val="ListParagraph"/>
        <w:numPr>
          <w:ilvl w:val="0"/>
          <w:numId w:val="3"/>
        </w:numPr>
      </w:pPr>
      <w:r>
        <w:t>Wind direction shows fault at one end of the potentiometer, adjustment to code can fix this. (Priority 2 issue).</w:t>
      </w:r>
    </w:p>
    <w:p w14:paraId="3DA59BAF" w14:textId="77777777" w:rsidR="00FA3106" w:rsidRDefault="00FA3106" w:rsidP="00FA3106">
      <w:pPr>
        <w:pStyle w:val="ListParagraph"/>
        <w:numPr>
          <w:ilvl w:val="0"/>
          <w:numId w:val="3"/>
        </w:numPr>
      </w:pPr>
      <w:r>
        <w:t xml:space="preserve">The LCD used requires +5V to work, would like to find a display that works from +3.7V so a battery can be used. (Minor Issue).  </w:t>
      </w:r>
    </w:p>
    <w:p w14:paraId="15525FDE" w14:textId="77777777" w:rsidR="00FA3106" w:rsidRDefault="00FA3106" w:rsidP="00FA3106">
      <w:pPr>
        <w:pStyle w:val="Heading2"/>
      </w:pPr>
      <w:bookmarkStart w:id="44" w:name="_Toc534203630"/>
      <w:bookmarkStart w:id="45" w:name="_Toc536172489"/>
      <w:r>
        <w:t>Initial Circuit diagram from Proteus.</w:t>
      </w:r>
      <w:bookmarkEnd w:id="44"/>
      <w:bookmarkEnd w:id="45"/>
    </w:p>
    <w:p w14:paraId="14349294" w14:textId="77777777" w:rsidR="00FA3106" w:rsidRPr="00AF34B5" w:rsidRDefault="00FA3106" w:rsidP="00FA3106">
      <w:r>
        <w:t>Circuit diagram used before addressing any bugs / issues.</w:t>
      </w:r>
    </w:p>
    <w:p w14:paraId="3FE803D1" w14:textId="77777777" w:rsidR="00FA3106" w:rsidRDefault="00FA3106" w:rsidP="00FA3106">
      <w:pPr>
        <w:pStyle w:val="Caption"/>
        <w:jc w:val="center"/>
      </w:pPr>
      <w:r>
        <w:rPr>
          <w:noProof/>
        </w:rPr>
        <w:drawing>
          <wp:inline distT="0" distB="0" distL="0" distR="0" wp14:anchorId="6466F66F" wp14:editId="5D08DC8F">
            <wp:extent cx="5731510" cy="2871470"/>
            <wp:effectExtent l="19050" t="19050" r="21590" b="24130"/>
            <wp:docPr id="1" name="Picture 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rcuit-diag-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871470"/>
                    </a:xfrm>
                    <a:prstGeom prst="rect">
                      <a:avLst/>
                    </a:prstGeom>
                    <a:ln>
                      <a:solidFill>
                        <a:schemeClr val="accent1"/>
                      </a:solidFill>
                    </a:ln>
                  </pic:spPr>
                </pic:pic>
              </a:graphicData>
            </a:graphic>
          </wp:inline>
        </w:drawing>
      </w:r>
      <w:r>
        <w:br/>
      </w:r>
      <w:r>
        <w:b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Circuit diagram-1.</w:t>
      </w:r>
    </w:p>
    <w:p w14:paraId="42E750C7" w14:textId="77777777" w:rsidR="00FA3106" w:rsidRDefault="00FA3106" w:rsidP="00FA3106">
      <w:pPr>
        <w:pStyle w:val="Heading2"/>
      </w:pPr>
      <w:bookmarkStart w:id="46" w:name="_Wind_speed_conversion"/>
      <w:bookmarkStart w:id="47" w:name="_Toc534203631"/>
      <w:bookmarkStart w:id="48" w:name="_Toc536172490"/>
      <w:bookmarkEnd w:id="46"/>
      <w:r>
        <w:t>Wind speed conversion table.</w:t>
      </w:r>
      <w:bookmarkEnd w:id="47"/>
      <w:bookmarkEnd w:id="48"/>
    </w:p>
    <w:p w14:paraId="3F12B2B1" w14:textId="7A8BD844" w:rsidR="00FA3106" w:rsidRDefault="00FA3106" w:rsidP="00FA3106">
      <w:pPr>
        <w:pStyle w:val="Caption"/>
        <w:keepNext/>
        <w:jc w:val="center"/>
      </w:pPr>
      <w:bookmarkStart w:id="49" w:name="_Toc536172566"/>
      <w:r>
        <w:t xml:space="preserve">Table </w:t>
      </w:r>
      <w:r>
        <w:rPr>
          <w:noProof/>
        </w:rPr>
        <w:fldChar w:fldCharType="begin"/>
      </w:r>
      <w:r>
        <w:rPr>
          <w:noProof/>
        </w:rPr>
        <w:instrText xml:space="preserve"> SEQ Table \* ARABIC </w:instrText>
      </w:r>
      <w:r>
        <w:rPr>
          <w:noProof/>
        </w:rPr>
        <w:fldChar w:fldCharType="separate"/>
      </w:r>
      <w:r w:rsidR="00F976A7">
        <w:rPr>
          <w:noProof/>
        </w:rPr>
        <w:t>2</w:t>
      </w:r>
      <w:r>
        <w:rPr>
          <w:noProof/>
        </w:rPr>
        <w:fldChar w:fldCharType="end"/>
      </w:r>
      <w:r>
        <w:t xml:space="preserve"> </w:t>
      </w:r>
      <w:r w:rsidRPr="00606FB8">
        <w:t>Wind speed conversion table.</w:t>
      </w:r>
      <w:bookmarkEnd w:id="49"/>
    </w:p>
    <w:tbl>
      <w:tblPr>
        <w:tblW w:w="7420" w:type="dxa"/>
        <w:tblLook w:val="04A0" w:firstRow="1" w:lastRow="0" w:firstColumn="1" w:lastColumn="0" w:noHBand="0" w:noVBand="1"/>
      </w:tblPr>
      <w:tblGrid>
        <w:gridCol w:w="2200"/>
        <w:gridCol w:w="960"/>
        <w:gridCol w:w="1000"/>
        <w:gridCol w:w="960"/>
        <w:gridCol w:w="1180"/>
        <w:gridCol w:w="1120"/>
      </w:tblGrid>
      <w:tr w:rsidR="00FA3106" w:rsidRPr="00222D60" w14:paraId="66699E4A" w14:textId="77777777" w:rsidTr="00BC0E82">
        <w:trPr>
          <w:trHeight w:val="300"/>
        </w:trPr>
        <w:tc>
          <w:tcPr>
            <w:tcW w:w="2200" w:type="dxa"/>
            <w:tcBorders>
              <w:top w:val="nil"/>
              <w:left w:val="nil"/>
              <w:bottom w:val="nil"/>
              <w:right w:val="nil"/>
            </w:tcBorders>
            <w:shd w:val="clear" w:color="auto" w:fill="auto"/>
            <w:noWrap/>
            <w:vAlign w:val="bottom"/>
            <w:hideMark/>
          </w:tcPr>
          <w:p w14:paraId="4B5E0651"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Frequency Hz</w:t>
            </w:r>
          </w:p>
        </w:tc>
        <w:tc>
          <w:tcPr>
            <w:tcW w:w="960" w:type="dxa"/>
            <w:tcBorders>
              <w:top w:val="nil"/>
              <w:left w:val="nil"/>
              <w:bottom w:val="nil"/>
              <w:right w:val="nil"/>
            </w:tcBorders>
            <w:shd w:val="clear" w:color="auto" w:fill="auto"/>
            <w:noWrap/>
            <w:vAlign w:val="bottom"/>
            <w:hideMark/>
          </w:tcPr>
          <w:p w14:paraId="71253F58"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m/s</w:t>
            </w:r>
          </w:p>
        </w:tc>
        <w:tc>
          <w:tcPr>
            <w:tcW w:w="1000" w:type="dxa"/>
            <w:tcBorders>
              <w:top w:val="nil"/>
              <w:left w:val="nil"/>
              <w:bottom w:val="nil"/>
              <w:right w:val="nil"/>
            </w:tcBorders>
            <w:shd w:val="clear" w:color="auto" w:fill="auto"/>
            <w:noWrap/>
            <w:vAlign w:val="bottom"/>
            <w:hideMark/>
          </w:tcPr>
          <w:p w14:paraId="3CFBFEB7"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mph</w:t>
            </w:r>
          </w:p>
        </w:tc>
        <w:tc>
          <w:tcPr>
            <w:tcW w:w="960" w:type="dxa"/>
            <w:tcBorders>
              <w:top w:val="nil"/>
              <w:left w:val="nil"/>
              <w:bottom w:val="nil"/>
              <w:right w:val="nil"/>
            </w:tcBorders>
            <w:shd w:val="clear" w:color="auto" w:fill="auto"/>
            <w:noWrap/>
            <w:vAlign w:val="bottom"/>
            <w:hideMark/>
          </w:tcPr>
          <w:p w14:paraId="2A67941D"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knots</w:t>
            </w:r>
          </w:p>
        </w:tc>
        <w:tc>
          <w:tcPr>
            <w:tcW w:w="1180" w:type="dxa"/>
            <w:tcBorders>
              <w:top w:val="nil"/>
              <w:left w:val="nil"/>
              <w:bottom w:val="nil"/>
              <w:right w:val="nil"/>
            </w:tcBorders>
            <w:shd w:val="clear" w:color="auto" w:fill="auto"/>
            <w:noWrap/>
            <w:vAlign w:val="bottom"/>
            <w:hideMark/>
          </w:tcPr>
          <w:p w14:paraId="62A9EA02"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kph</w:t>
            </w:r>
          </w:p>
        </w:tc>
        <w:tc>
          <w:tcPr>
            <w:tcW w:w="1120" w:type="dxa"/>
            <w:tcBorders>
              <w:top w:val="nil"/>
              <w:left w:val="nil"/>
              <w:bottom w:val="nil"/>
              <w:right w:val="nil"/>
            </w:tcBorders>
            <w:shd w:val="clear" w:color="auto" w:fill="auto"/>
            <w:noWrap/>
            <w:vAlign w:val="bottom"/>
            <w:hideMark/>
          </w:tcPr>
          <w:p w14:paraId="2B8347E3"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B</w:t>
            </w:r>
            <w:r w:rsidRPr="00222D60">
              <w:rPr>
                <w:rFonts w:ascii="Calibri" w:eastAsia="Times New Roman" w:hAnsi="Calibri" w:cs="Calibri"/>
                <w:b/>
                <w:bCs/>
                <w:color w:val="000000"/>
                <w:lang w:eastAsia="en-GB"/>
              </w:rPr>
              <w:t>eaufort</w:t>
            </w:r>
          </w:p>
        </w:tc>
      </w:tr>
      <w:tr w:rsidR="00FA3106" w:rsidRPr="00222D60" w14:paraId="741B85D8" w14:textId="77777777" w:rsidTr="00BC0E82">
        <w:trPr>
          <w:trHeight w:val="300"/>
        </w:trPr>
        <w:tc>
          <w:tcPr>
            <w:tcW w:w="2200" w:type="dxa"/>
            <w:tcBorders>
              <w:top w:val="nil"/>
              <w:left w:val="nil"/>
              <w:bottom w:val="nil"/>
              <w:right w:val="nil"/>
            </w:tcBorders>
            <w:shd w:val="clear" w:color="auto" w:fill="auto"/>
            <w:noWrap/>
            <w:vAlign w:val="bottom"/>
            <w:hideMark/>
          </w:tcPr>
          <w:p w14:paraId="7CEA5A04"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1</w:t>
            </w:r>
          </w:p>
        </w:tc>
        <w:tc>
          <w:tcPr>
            <w:tcW w:w="960" w:type="dxa"/>
            <w:tcBorders>
              <w:top w:val="nil"/>
              <w:left w:val="nil"/>
              <w:bottom w:val="nil"/>
              <w:right w:val="nil"/>
            </w:tcBorders>
            <w:shd w:val="clear" w:color="auto" w:fill="auto"/>
            <w:noWrap/>
            <w:vAlign w:val="bottom"/>
            <w:hideMark/>
          </w:tcPr>
          <w:p w14:paraId="458C4330"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0.76</w:t>
            </w:r>
          </w:p>
        </w:tc>
        <w:tc>
          <w:tcPr>
            <w:tcW w:w="1000" w:type="dxa"/>
            <w:tcBorders>
              <w:top w:val="nil"/>
              <w:left w:val="nil"/>
              <w:bottom w:val="nil"/>
              <w:right w:val="nil"/>
            </w:tcBorders>
            <w:shd w:val="clear" w:color="auto" w:fill="auto"/>
            <w:noWrap/>
            <w:vAlign w:val="bottom"/>
            <w:hideMark/>
          </w:tcPr>
          <w:p w14:paraId="30FA6C78"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1.71</w:t>
            </w:r>
          </w:p>
        </w:tc>
        <w:tc>
          <w:tcPr>
            <w:tcW w:w="960" w:type="dxa"/>
            <w:tcBorders>
              <w:top w:val="nil"/>
              <w:left w:val="nil"/>
              <w:bottom w:val="nil"/>
              <w:right w:val="nil"/>
            </w:tcBorders>
            <w:shd w:val="clear" w:color="auto" w:fill="auto"/>
            <w:noWrap/>
            <w:vAlign w:val="bottom"/>
            <w:hideMark/>
          </w:tcPr>
          <w:p w14:paraId="121FFDE1"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1.48</w:t>
            </w:r>
          </w:p>
        </w:tc>
        <w:tc>
          <w:tcPr>
            <w:tcW w:w="1180" w:type="dxa"/>
            <w:tcBorders>
              <w:top w:val="nil"/>
              <w:left w:val="nil"/>
              <w:bottom w:val="nil"/>
              <w:right w:val="nil"/>
            </w:tcBorders>
            <w:shd w:val="clear" w:color="auto" w:fill="auto"/>
            <w:noWrap/>
            <w:vAlign w:val="bottom"/>
            <w:hideMark/>
          </w:tcPr>
          <w:p w14:paraId="705B62BF"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2.75</w:t>
            </w:r>
          </w:p>
        </w:tc>
        <w:tc>
          <w:tcPr>
            <w:tcW w:w="1120" w:type="dxa"/>
            <w:tcBorders>
              <w:top w:val="nil"/>
              <w:left w:val="nil"/>
              <w:bottom w:val="nil"/>
              <w:right w:val="nil"/>
            </w:tcBorders>
            <w:shd w:val="clear" w:color="auto" w:fill="auto"/>
            <w:noWrap/>
            <w:vAlign w:val="bottom"/>
            <w:hideMark/>
          </w:tcPr>
          <w:p w14:paraId="7CE83A8F"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1.3</w:t>
            </w:r>
          </w:p>
        </w:tc>
      </w:tr>
      <w:tr w:rsidR="00FA3106" w:rsidRPr="00222D60" w14:paraId="29A67CB7" w14:textId="77777777" w:rsidTr="00BC0E82">
        <w:trPr>
          <w:trHeight w:val="300"/>
        </w:trPr>
        <w:tc>
          <w:tcPr>
            <w:tcW w:w="2200" w:type="dxa"/>
            <w:tcBorders>
              <w:top w:val="nil"/>
              <w:left w:val="nil"/>
              <w:bottom w:val="nil"/>
              <w:right w:val="nil"/>
            </w:tcBorders>
            <w:shd w:val="clear" w:color="auto" w:fill="auto"/>
            <w:noWrap/>
            <w:vAlign w:val="bottom"/>
            <w:hideMark/>
          </w:tcPr>
          <w:p w14:paraId="5EEAA016"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5</w:t>
            </w:r>
          </w:p>
        </w:tc>
        <w:tc>
          <w:tcPr>
            <w:tcW w:w="960" w:type="dxa"/>
            <w:tcBorders>
              <w:top w:val="nil"/>
              <w:left w:val="nil"/>
              <w:bottom w:val="nil"/>
              <w:right w:val="nil"/>
            </w:tcBorders>
            <w:shd w:val="clear" w:color="auto" w:fill="auto"/>
            <w:noWrap/>
            <w:vAlign w:val="bottom"/>
            <w:hideMark/>
          </w:tcPr>
          <w:p w14:paraId="6A0C4621"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3.82</w:t>
            </w:r>
          </w:p>
        </w:tc>
        <w:tc>
          <w:tcPr>
            <w:tcW w:w="1000" w:type="dxa"/>
            <w:tcBorders>
              <w:top w:val="nil"/>
              <w:left w:val="nil"/>
              <w:bottom w:val="nil"/>
              <w:right w:val="nil"/>
            </w:tcBorders>
            <w:shd w:val="clear" w:color="auto" w:fill="auto"/>
            <w:noWrap/>
            <w:vAlign w:val="bottom"/>
            <w:hideMark/>
          </w:tcPr>
          <w:p w14:paraId="73EB4D88"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8.54</w:t>
            </w:r>
          </w:p>
        </w:tc>
        <w:tc>
          <w:tcPr>
            <w:tcW w:w="960" w:type="dxa"/>
            <w:tcBorders>
              <w:top w:val="nil"/>
              <w:left w:val="nil"/>
              <w:bottom w:val="nil"/>
              <w:right w:val="nil"/>
            </w:tcBorders>
            <w:shd w:val="clear" w:color="auto" w:fill="auto"/>
            <w:noWrap/>
            <w:vAlign w:val="bottom"/>
            <w:hideMark/>
          </w:tcPr>
          <w:p w14:paraId="250A49AD"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7.42</w:t>
            </w:r>
          </w:p>
        </w:tc>
        <w:tc>
          <w:tcPr>
            <w:tcW w:w="1180" w:type="dxa"/>
            <w:tcBorders>
              <w:top w:val="nil"/>
              <w:left w:val="nil"/>
              <w:bottom w:val="nil"/>
              <w:right w:val="nil"/>
            </w:tcBorders>
            <w:shd w:val="clear" w:color="auto" w:fill="auto"/>
            <w:noWrap/>
            <w:vAlign w:val="bottom"/>
            <w:hideMark/>
          </w:tcPr>
          <w:p w14:paraId="16B941A6"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13.74</w:t>
            </w:r>
          </w:p>
        </w:tc>
        <w:tc>
          <w:tcPr>
            <w:tcW w:w="1120" w:type="dxa"/>
            <w:tcBorders>
              <w:top w:val="nil"/>
              <w:left w:val="nil"/>
              <w:bottom w:val="nil"/>
              <w:right w:val="nil"/>
            </w:tcBorders>
            <w:shd w:val="clear" w:color="auto" w:fill="auto"/>
            <w:noWrap/>
            <w:vAlign w:val="bottom"/>
            <w:hideMark/>
          </w:tcPr>
          <w:p w14:paraId="5C1841F0"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2.7</w:t>
            </w:r>
          </w:p>
        </w:tc>
      </w:tr>
      <w:tr w:rsidR="00FA3106" w:rsidRPr="00222D60" w14:paraId="41AC9947" w14:textId="77777777" w:rsidTr="00BC0E82">
        <w:trPr>
          <w:trHeight w:val="300"/>
        </w:trPr>
        <w:tc>
          <w:tcPr>
            <w:tcW w:w="2200" w:type="dxa"/>
            <w:tcBorders>
              <w:top w:val="nil"/>
              <w:left w:val="nil"/>
              <w:bottom w:val="nil"/>
              <w:right w:val="nil"/>
            </w:tcBorders>
            <w:shd w:val="clear" w:color="auto" w:fill="auto"/>
            <w:noWrap/>
            <w:vAlign w:val="bottom"/>
            <w:hideMark/>
          </w:tcPr>
          <w:p w14:paraId="730B3ADD"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10</w:t>
            </w:r>
          </w:p>
        </w:tc>
        <w:tc>
          <w:tcPr>
            <w:tcW w:w="960" w:type="dxa"/>
            <w:tcBorders>
              <w:top w:val="nil"/>
              <w:left w:val="nil"/>
              <w:bottom w:val="nil"/>
              <w:right w:val="nil"/>
            </w:tcBorders>
            <w:shd w:val="clear" w:color="auto" w:fill="auto"/>
            <w:noWrap/>
            <w:vAlign w:val="bottom"/>
            <w:hideMark/>
          </w:tcPr>
          <w:p w14:paraId="10DE2DF1"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7.64</w:t>
            </w:r>
          </w:p>
        </w:tc>
        <w:tc>
          <w:tcPr>
            <w:tcW w:w="1000" w:type="dxa"/>
            <w:tcBorders>
              <w:top w:val="nil"/>
              <w:left w:val="nil"/>
              <w:bottom w:val="nil"/>
              <w:right w:val="nil"/>
            </w:tcBorders>
            <w:shd w:val="clear" w:color="auto" w:fill="auto"/>
            <w:noWrap/>
            <w:vAlign w:val="bottom"/>
            <w:hideMark/>
          </w:tcPr>
          <w:p w14:paraId="3695418E"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17.08</w:t>
            </w:r>
          </w:p>
        </w:tc>
        <w:tc>
          <w:tcPr>
            <w:tcW w:w="960" w:type="dxa"/>
            <w:tcBorders>
              <w:top w:val="nil"/>
              <w:left w:val="nil"/>
              <w:bottom w:val="nil"/>
              <w:right w:val="nil"/>
            </w:tcBorders>
            <w:shd w:val="clear" w:color="auto" w:fill="auto"/>
            <w:noWrap/>
            <w:vAlign w:val="bottom"/>
            <w:hideMark/>
          </w:tcPr>
          <w:p w14:paraId="1700B79C"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14.84</w:t>
            </w:r>
          </w:p>
        </w:tc>
        <w:tc>
          <w:tcPr>
            <w:tcW w:w="1180" w:type="dxa"/>
            <w:tcBorders>
              <w:top w:val="nil"/>
              <w:left w:val="nil"/>
              <w:bottom w:val="nil"/>
              <w:right w:val="nil"/>
            </w:tcBorders>
            <w:shd w:val="clear" w:color="auto" w:fill="auto"/>
            <w:noWrap/>
            <w:vAlign w:val="bottom"/>
            <w:hideMark/>
          </w:tcPr>
          <w:p w14:paraId="1190990B"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27.49</w:t>
            </w:r>
          </w:p>
        </w:tc>
        <w:tc>
          <w:tcPr>
            <w:tcW w:w="1120" w:type="dxa"/>
            <w:tcBorders>
              <w:top w:val="nil"/>
              <w:left w:val="nil"/>
              <w:bottom w:val="nil"/>
              <w:right w:val="nil"/>
            </w:tcBorders>
            <w:shd w:val="clear" w:color="auto" w:fill="auto"/>
            <w:noWrap/>
            <w:vAlign w:val="bottom"/>
            <w:hideMark/>
          </w:tcPr>
          <w:p w14:paraId="734BE567"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4.4</w:t>
            </w:r>
          </w:p>
        </w:tc>
      </w:tr>
      <w:tr w:rsidR="00FA3106" w:rsidRPr="00222D60" w14:paraId="64CEACCA" w14:textId="77777777" w:rsidTr="00BC0E82">
        <w:trPr>
          <w:trHeight w:val="300"/>
        </w:trPr>
        <w:tc>
          <w:tcPr>
            <w:tcW w:w="2200" w:type="dxa"/>
            <w:tcBorders>
              <w:top w:val="nil"/>
              <w:left w:val="nil"/>
              <w:bottom w:val="nil"/>
              <w:right w:val="nil"/>
            </w:tcBorders>
            <w:shd w:val="clear" w:color="auto" w:fill="auto"/>
            <w:noWrap/>
            <w:vAlign w:val="bottom"/>
            <w:hideMark/>
          </w:tcPr>
          <w:p w14:paraId="1581122F"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15</w:t>
            </w:r>
          </w:p>
        </w:tc>
        <w:tc>
          <w:tcPr>
            <w:tcW w:w="960" w:type="dxa"/>
            <w:tcBorders>
              <w:top w:val="nil"/>
              <w:left w:val="nil"/>
              <w:bottom w:val="nil"/>
              <w:right w:val="nil"/>
            </w:tcBorders>
            <w:shd w:val="clear" w:color="auto" w:fill="auto"/>
            <w:noWrap/>
            <w:vAlign w:val="bottom"/>
            <w:hideMark/>
          </w:tcPr>
          <w:p w14:paraId="13A3634D"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11.45</w:t>
            </w:r>
          </w:p>
        </w:tc>
        <w:tc>
          <w:tcPr>
            <w:tcW w:w="1000" w:type="dxa"/>
            <w:tcBorders>
              <w:top w:val="nil"/>
              <w:left w:val="nil"/>
              <w:bottom w:val="nil"/>
              <w:right w:val="nil"/>
            </w:tcBorders>
            <w:shd w:val="clear" w:color="auto" w:fill="auto"/>
            <w:noWrap/>
            <w:vAlign w:val="bottom"/>
            <w:hideMark/>
          </w:tcPr>
          <w:p w14:paraId="7E254CB9"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25.62</w:t>
            </w:r>
          </w:p>
        </w:tc>
        <w:tc>
          <w:tcPr>
            <w:tcW w:w="960" w:type="dxa"/>
            <w:tcBorders>
              <w:top w:val="nil"/>
              <w:left w:val="nil"/>
              <w:bottom w:val="nil"/>
              <w:right w:val="nil"/>
            </w:tcBorders>
            <w:shd w:val="clear" w:color="auto" w:fill="auto"/>
            <w:noWrap/>
            <w:vAlign w:val="bottom"/>
            <w:hideMark/>
          </w:tcPr>
          <w:p w14:paraId="77FD478B"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22.26</w:t>
            </w:r>
          </w:p>
        </w:tc>
        <w:tc>
          <w:tcPr>
            <w:tcW w:w="1180" w:type="dxa"/>
            <w:tcBorders>
              <w:top w:val="nil"/>
              <w:left w:val="nil"/>
              <w:bottom w:val="nil"/>
              <w:right w:val="nil"/>
            </w:tcBorders>
            <w:shd w:val="clear" w:color="auto" w:fill="auto"/>
            <w:noWrap/>
            <w:vAlign w:val="bottom"/>
            <w:hideMark/>
          </w:tcPr>
          <w:p w14:paraId="4AAEA6E4"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41.23</w:t>
            </w:r>
          </w:p>
        </w:tc>
        <w:tc>
          <w:tcPr>
            <w:tcW w:w="1120" w:type="dxa"/>
            <w:tcBorders>
              <w:top w:val="nil"/>
              <w:left w:val="nil"/>
              <w:bottom w:val="nil"/>
              <w:right w:val="nil"/>
            </w:tcBorders>
            <w:shd w:val="clear" w:color="auto" w:fill="auto"/>
            <w:noWrap/>
            <w:vAlign w:val="bottom"/>
            <w:hideMark/>
          </w:tcPr>
          <w:p w14:paraId="29455B5C"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6.1</w:t>
            </w:r>
          </w:p>
        </w:tc>
      </w:tr>
      <w:tr w:rsidR="00FA3106" w:rsidRPr="00222D60" w14:paraId="603B7AB8" w14:textId="77777777" w:rsidTr="00BC0E82">
        <w:trPr>
          <w:trHeight w:val="300"/>
        </w:trPr>
        <w:tc>
          <w:tcPr>
            <w:tcW w:w="2200" w:type="dxa"/>
            <w:tcBorders>
              <w:top w:val="nil"/>
              <w:left w:val="nil"/>
              <w:bottom w:val="nil"/>
              <w:right w:val="nil"/>
            </w:tcBorders>
            <w:shd w:val="clear" w:color="auto" w:fill="auto"/>
            <w:noWrap/>
            <w:vAlign w:val="bottom"/>
            <w:hideMark/>
          </w:tcPr>
          <w:p w14:paraId="67C7AF73"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20</w:t>
            </w:r>
          </w:p>
        </w:tc>
        <w:tc>
          <w:tcPr>
            <w:tcW w:w="960" w:type="dxa"/>
            <w:tcBorders>
              <w:top w:val="nil"/>
              <w:left w:val="nil"/>
              <w:bottom w:val="nil"/>
              <w:right w:val="nil"/>
            </w:tcBorders>
            <w:shd w:val="clear" w:color="auto" w:fill="auto"/>
            <w:noWrap/>
            <w:vAlign w:val="bottom"/>
            <w:hideMark/>
          </w:tcPr>
          <w:p w14:paraId="72A2C875"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15.27</w:t>
            </w:r>
          </w:p>
        </w:tc>
        <w:tc>
          <w:tcPr>
            <w:tcW w:w="1000" w:type="dxa"/>
            <w:tcBorders>
              <w:top w:val="nil"/>
              <w:left w:val="nil"/>
              <w:bottom w:val="nil"/>
              <w:right w:val="nil"/>
            </w:tcBorders>
            <w:shd w:val="clear" w:color="auto" w:fill="auto"/>
            <w:noWrap/>
            <w:vAlign w:val="bottom"/>
            <w:hideMark/>
          </w:tcPr>
          <w:p w14:paraId="69F1301B"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34.16</w:t>
            </w:r>
          </w:p>
        </w:tc>
        <w:tc>
          <w:tcPr>
            <w:tcW w:w="960" w:type="dxa"/>
            <w:tcBorders>
              <w:top w:val="nil"/>
              <w:left w:val="nil"/>
              <w:bottom w:val="nil"/>
              <w:right w:val="nil"/>
            </w:tcBorders>
            <w:shd w:val="clear" w:color="auto" w:fill="auto"/>
            <w:noWrap/>
            <w:vAlign w:val="bottom"/>
            <w:hideMark/>
          </w:tcPr>
          <w:p w14:paraId="64CF6289"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29.69</w:t>
            </w:r>
          </w:p>
        </w:tc>
        <w:tc>
          <w:tcPr>
            <w:tcW w:w="1180" w:type="dxa"/>
            <w:tcBorders>
              <w:top w:val="nil"/>
              <w:left w:val="nil"/>
              <w:bottom w:val="nil"/>
              <w:right w:val="nil"/>
            </w:tcBorders>
            <w:shd w:val="clear" w:color="auto" w:fill="auto"/>
            <w:noWrap/>
            <w:vAlign w:val="bottom"/>
            <w:hideMark/>
          </w:tcPr>
          <w:p w14:paraId="0303FCBD"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54.98</w:t>
            </w:r>
          </w:p>
        </w:tc>
        <w:tc>
          <w:tcPr>
            <w:tcW w:w="1120" w:type="dxa"/>
            <w:tcBorders>
              <w:top w:val="nil"/>
              <w:left w:val="nil"/>
              <w:bottom w:val="nil"/>
              <w:right w:val="nil"/>
            </w:tcBorders>
            <w:shd w:val="clear" w:color="auto" w:fill="auto"/>
            <w:noWrap/>
            <w:vAlign w:val="bottom"/>
            <w:hideMark/>
          </w:tcPr>
          <w:p w14:paraId="4B037F67"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7.8</w:t>
            </w:r>
          </w:p>
        </w:tc>
      </w:tr>
      <w:tr w:rsidR="00FA3106" w:rsidRPr="00222D60" w14:paraId="78EC3A78" w14:textId="77777777" w:rsidTr="00BC0E82">
        <w:trPr>
          <w:trHeight w:val="300"/>
        </w:trPr>
        <w:tc>
          <w:tcPr>
            <w:tcW w:w="2200" w:type="dxa"/>
            <w:tcBorders>
              <w:top w:val="nil"/>
              <w:left w:val="nil"/>
              <w:bottom w:val="nil"/>
              <w:right w:val="nil"/>
            </w:tcBorders>
            <w:shd w:val="clear" w:color="auto" w:fill="auto"/>
            <w:noWrap/>
            <w:vAlign w:val="bottom"/>
            <w:hideMark/>
          </w:tcPr>
          <w:p w14:paraId="64DFCFB1"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25</w:t>
            </w:r>
          </w:p>
        </w:tc>
        <w:tc>
          <w:tcPr>
            <w:tcW w:w="960" w:type="dxa"/>
            <w:tcBorders>
              <w:top w:val="nil"/>
              <w:left w:val="nil"/>
              <w:bottom w:val="nil"/>
              <w:right w:val="nil"/>
            </w:tcBorders>
            <w:shd w:val="clear" w:color="auto" w:fill="auto"/>
            <w:noWrap/>
            <w:vAlign w:val="bottom"/>
            <w:hideMark/>
          </w:tcPr>
          <w:p w14:paraId="792F93E3"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19.09</w:t>
            </w:r>
          </w:p>
        </w:tc>
        <w:tc>
          <w:tcPr>
            <w:tcW w:w="1000" w:type="dxa"/>
            <w:tcBorders>
              <w:top w:val="nil"/>
              <w:left w:val="nil"/>
              <w:bottom w:val="nil"/>
              <w:right w:val="nil"/>
            </w:tcBorders>
            <w:shd w:val="clear" w:color="auto" w:fill="auto"/>
            <w:noWrap/>
            <w:vAlign w:val="bottom"/>
            <w:hideMark/>
          </w:tcPr>
          <w:p w14:paraId="31495C75"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42.70</w:t>
            </w:r>
          </w:p>
        </w:tc>
        <w:tc>
          <w:tcPr>
            <w:tcW w:w="960" w:type="dxa"/>
            <w:tcBorders>
              <w:top w:val="nil"/>
              <w:left w:val="nil"/>
              <w:bottom w:val="nil"/>
              <w:right w:val="nil"/>
            </w:tcBorders>
            <w:shd w:val="clear" w:color="auto" w:fill="auto"/>
            <w:noWrap/>
            <w:vAlign w:val="bottom"/>
            <w:hideMark/>
          </w:tcPr>
          <w:p w14:paraId="666CCB0B"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37.11</w:t>
            </w:r>
          </w:p>
        </w:tc>
        <w:tc>
          <w:tcPr>
            <w:tcW w:w="1180" w:type="dxa"/>
            <w:tcBorders>
              <w:top w:val="nil"/>
              <w:left w:val="nil"/>
              <w:bottom w:val="nil"/>
              <w:right w:val="nil"/>
            </w:tcBorders>
            <w:shd w:val="clear" w:color="auto" w:fill="auto"/>
            <w:noWrap/>
            <w:vAlign w:val="bottom"/>
            <w:hideMark/>
          </w:tcPr>
          <w:p w14:paraId="76B65D54"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68.72</w:t>
            </w:r>
          </w:p>
        </w:tc>
        <w:tc>
          <w:tcPr>
            <w:tcW w:w="1120" w:type="dxa"/>
            <w:tcBorders>
              <w:top w:val="nil"/>
              <w:left w:val="nil"/>
              <w:bottom w:val="nil"/>
              <w:right w:val="nil"/>
            </w:tcBorders>
            <w:shd w:val="clear" w:color="auto" w:fill="auto"/>
            <w:noWrap/>
            <w:vAlign w:val="bottom"/>
            <w:hideMark/>
          </w:tcPr>
          <w:p w14:paraId="4D2754C7"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9.5</w:t>
            </w:r>
          </w:p>
        </w:tc>
      </w:tr>
      <w:tr w:rsidR="00FA3106" w:rsidRPr="00222D60" w14:paraId="219DD596" w14:textId="77777777" w:rsidTr="00BC0E82">
        <w:trPr>
          <w:trHeight w:val="300"/>
        </w:trPr>
        <w:tc>
          <w:tcPr>
            <w:tcW w:w="2200" w:type="dxa"/>
            <w:tcBorders>
              <w:top w:val="nil"/>
              <w:left w:val="nil"/>
              <w:bottom w:val="nil"/>
              <w:right w:val="nil"/>
            </w:tcBorders>
            <w:shd w:val="clear" w:color="auto" w:fill="auto"/>
            <w:noWrap/>
            <w:vAlign w:val="bottom"/>
            <w:hideMark/>
          </w:tcPr>
          <w:p w14:paraId="198C082E"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30</w:t>
            </w:r>
          </w:p>
        </w:tc>
        <w:tc>
          <w:tcPr>
            <w:tcW w:w="960" w:type="dxa"/>
            <w:tcBorders>
              <w:top w:val="nil"/>
              <w:left w:val="nil"/>
              <w:bottom w:val="nil"/>
              <w:right w:val="nil"/>
            </w:tcBorders>
            <w:shd w:val="clear" w:color="auto" w:fill="auto"/>
            <w:noWrap/>
            <w:vAlign w:val="bottom"/>
            <w:hideMark/>
          </w:tcPr>
          <w:p w14:paraId="2C22867B"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22.91</w:t>
            </w:r>
          </w:p>
        </w:tc>
        <w:tc>
          <w:tcPr>
            <w:tcW w:w="1000" w:type="dxa"/>
            <w:tcBorders>
              <w:top w:val="nil"/>
              <w:left w:val="nil"/>
              <w:bottom w:val="nil"/>
              <w:right w:val="nil"/>
            </w:tcBorders>
            <w:shd w:val="clear" w:color="auto" w:fill="auto"/>
            <w:noWrap/>
            <w:vAlign w:val="bottom"/>
            <w:hideMark/>
          </w:tcPr>
          <w:p w14:paraId="438DF83F"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51.25</w:t>
            </w:r>
          </w:p>
        </w:tc>
        <w:tc>
          <w:tcPr>
            <w:tcW w:w="960" w:type="dxa"/>
            <w:tcBorders>
              <w:top w:val="nil"/>
              <w:left w:val="nil"/>
              <w:bottom w:val="nil"/>
              <w:right w:val="nil"/>
            </w:tcBorders>
            <w:shd w:val="clear" w:color="auto" w:fill="auto"/>
            <w:noWrap/>
            <w:vAlign w:val="bottom"/>
            <w:hideMark/>
          </w:tcPr>
          <w:p w14:paraId="38796161"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44.53</w:t>
            </w:r>
          </w:p>
        </w:tc>
        <w:tc>
          <w:tcPr>
            <w:tcW w:w="1180" w:type="dxa"/>
            <w:tcBorders>
              <w:top w:val="nil"/>
              <w:left w:val="nil"/>
              <w:bottom w:val="nil"/>
              <w:right w:val="nil"/>
            </w:tcBorders>
            <w:shd w:val="clear" w:color="auto" w:fill="auto"/>
            <w:noWrap/>
            <w:vAlign w:val="bottom"/>
            <w:hideMark/>
          </w:tcPr>
          <w:p w14:paraId="23998D92"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82.47</w:t>
            </w:r>
          </w:p>
        </w:tc>
        <w:tc>
          <w:tcPr>
            <w:tcW w:w="1120" w:type="dxa"/>
            <w:tcBorders>
              <w:top w:val="nil"/>
              <w:left w:val="nil"/>
              <w:bottom w:val="nil"/>
              <w:right w:val="nil"/>
            </w:tcBorders>
            <w:shd w:val="clear" w:color="auto" w:fill="auto"/>
            <w:noWrap/>
            <w:vAlign w:val="bottom"/>
            <w:hideMark/>
          </w:tcPr>
          <w:p w14:paraId="54D8F0E1"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11.2</w:t>
            </w:r>
          </w:p>
        </w:tc>
      </w:tr>
      <w:tr w:rsidR="00FA3106" w:rsidRPr="00222D60" w14:paraId="11F71505" w14:textId="77777777" w:rsidTr="00BC0E82">
        <w:trPr>
          <w:trHeight w:val="300"/>
        </w:trPr>
        <w:tc>
          <w:tcPr>
            <w:tcW w:w="2200" w:type="dxa"/>
            <w:tcBorders>
              <w:top w:val="nil"/>
              <w:left w:val="nil"/>
              <w:bottom w:val="nil"/>
              <w:right w:val="nil"/>
            </w:tcBorders>
            <w:shd w:val="clear" w:color="auto" w:fill="auto"/>
            <w:noWrap/>
            <w:vAlign w:val="bottom"/>
            <w:hideMark/>
          </w:tcPr>
          <w:p w14:paraId="3F1799E8"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35</w:t>
            </w:r>
          </w:p>
        </w:tc>
        <w:tc>
          <w:tcPr>
            <w:tcW w:w="960" w:type="dxa"/>
            <w:tcBorders>
              <w:top w:val="nil"/>
              <w:left w:val="nil"/>
              <w:bottom w:val="nil"/>
              <w:right w:val="nil"/>
            </w:tcBorders>
            <w:shd w:val="clear" w:color="auto" w:fill="auto"/>
            <w:noWrap/>
            <w:vAlign w:val="bottom"/>
            <w:hideMark/>
          </w:tcPr>
          <w:p w14:paraId="07783EE3"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26.73</w:t>
            </w:r>
          </w:p>
        </w:tc>
        <w:tc>
          <w:tcPr>
            <w:tcW w:w="1000" w:type="dxa"/>
            <w:tcBorders>
              <w:top w:val="nil"/>
              <w:left w:val="nil"/>
              <w:bottom w:val="nil"/>
              <w:right w:val="nil"/>
            </w:tcBorders>
            <w:shd w:val="clear" w:color="auto" w:fill="auto"/>
            <w:noWrap/>
            <w:vAlign w:val="bottom"/>
            <w:hideMark/>
          </w:tcPr>
          <w:p w14:paraId="2B1149A2"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59.79</w:t>
            </w:r>
          </w:p>
        </w:tc>
        <w:tc>
          <w:tcPr>
            <w:tcW w:w="960" w:type="dxa"/>
            <w:tcBorders>
              <w:top w:val="nil"/>
              <w:left w:val="nil"/>
              <w:bottom w:val="nil"/>
              <w:right w:val="nil"/>
            </w:tcBorders>
            <w:shd w:val="clear" w:color="auto" w:fill="auto"/>
            <w:noWrap/>
            <w:vAlign w:val="bottom"/>
            <w:hideMark/>
          </w:tcPr>
          <w:p w14:paraId="5142840C"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51.95</w:t>
            </w:r>
          </w:p>
        </w:tc>
        <w:tc>
          <w:tcPr>
            <w:tcW w:w="1180" w:type="dxa"/>
            <w:tcBorders>
              <w:top w:val="nil"/>
              <w:left w:val="nil"/>
              <w:bottom w:val="nil"/>
              <w:right w:val="nil"/>
            </w:tcBorders>
            <w:shd w:val="clear" w:color="auto" w:fill="auto"/>
            <w:noWrap/>
            <w:vAlign w:val="bottom"/>
            <w:hideMark/>
          </w:tcPr>
          <w:p w14:paraId="7FD0A309"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96.21</w:t>
            </w:r>
          </w:p>
        </w:tc>
        <w:tc>
          <w:tcPr>
            <w:tcW w:w="1120" w:type="dxa"/>
            <w:tcBorders>
              <w:top w:val="nil"/>
              <w:left w:val="nil"/>
              <w:bottom w:val="nil"/>
              <w:right w:val="nil"/>
            </w:tcBorders>
            <w:shd w:val="clear" w:color="auto" w:fill="auto"/>
            <w:noWrap/>
            <w:vAlign w:val="bottom"/>
            <w:hideMark/>
          </w:tcPr>
          <w:p w14:paraId="020B98F1"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13.0</w:t>
            </w:r>
          </w:p>
        </w:tc>
      </w:tr>
      <w:tr w:rsidR="00FA3106" w:rsidRPr="00222D60" w14:paraId="6DEB63F4" w14:textId="77777777" w:rsidTr="00BC0E82">
        <w:trPr>
          <w:trHeight w:val="300"/>
        </w:trPr>
        <w:tc>
          <w:tcPr>
            <w:tcW w:w="2200" w:type="dxa"/>
            <w:tcBorders>
              <w:top w:val="nil"/>
              <w:left w:val="nil"/>
              <w:bottom w:val="nil"/>
              <w:right w:val="nil"/>
            </w:tcBorders>
            <w:shd w:val="clear" w:color="auto" w:fill="auto"/>
            <w:noWrap/>
            <w:vAlign w:val="bottom"/>
            <w:hideMark/>
          </w:tcPr>
          <w:p w14:paraId="4EEE0E86"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40</w:t>
            </w:r>
          </w:p>
        </w:tc>
        <w:tc>
          <w:tcPr>
            <w:tcW w:w="960" w:type="dxa"/>
            <w:tcBorders>
              <w:top w:val="nil"/>
              <w:left w:val="nil"/>
              <w:bottom w:val="nil"/>
              <w:right w:val="nil"/>
            </w:tcBorders>
            <w:shd w:val="clear" w:color="auto" w:fill="auto"/>
            <w:noWrap/>
            <w:vAlign w:val="bottom"/>
            <w:hideMark/>
          </w:tcPr>
          <w:p w14:paraId="1DB013E2"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30.54</w:t>
            </w:r>
          </w:p>
        </w:tc>
        <w:tc>
          <w:tcPr>
            <w:tcW w:w="1000" w:type="dxa"/>
            <w:tcBorders>
              <w:top w:val="nil"/>
              <w:left w:val="nil"/>
              <w:bottom w:val="nil"/>
              <w:right w:val="nil"/>
            </w:tcBorders>
            <w:shd w:val="clear" w:color="auto" w:fill="auto"/>
            <w:noWrap/>
            <w:vAlign w:val="bottom"/>
            <w:hideMark/>
          </w:tcPr>
          <w:p w14:paraId="06F7797B"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68.33</w:t>
            </w:r>
          </w:p>
        </w:tc>
        <w:tc>
          <w:tcPr>
            <w:tcW w:w="960" w:type="dxa"/>
            <w:tcBorders>
              <w:top w:val="nil"/>
              <w:left w:val="nil"/>
              <w:bottom w:val="nil"/>
              <w:right w:val="nil"/>
            </w:tcBorders>
            <w:shd w:val="clear" w:color="auto" w:fill="auto"/>
            <w:noWrap/>
            <w:vAlign w:val="bottom"/>
            <w:hideMark/>
          </w:tcPr>
          <w:p w14:paraId="5EFC15E2"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59.37</w:t>
            </w:r>
          </w:p>
        </w:tc>
        <w:tc>
          <w:tcPr>
            <w:tcW w:w="1180" w:type="dxa"/>
            <w:tcBorders>
              <w:top w:val="nil"/>
              <w:left w:val="nil"/>
              <w:bottom w:val="nil"/>
              <w:right w:val="nil"/>
            </w:tcBorders>
            <w:shd w:val="clear" w:color="auto" w:fill="auto"/>
            <w:noWrap/>
            <w:vAlign w:val="bottom"/>
            <w:hideMark/>
          </w:tcPr>
          <w:p w14:paraId="07E073C5"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109.96</w:t>
            </w:r>
          </w:p>
        </w:tc>
        <w:tc>
          <w:tcPr>
            <w:tcW w:w="1120" w:type="dxa"/>
            <w:tcBorders>
              <w:top w:val="nil"/>
              <w:left w:val="nil"/>
              <w:bottom w:val="nil"/>
              <w:right w:val="nil"/>
            </w:tcBorders>
            <w:shd w:val="clear" w:color="auto" w:fill="auto"/>
            <w:noWrap/>
            <w:vAlign w:val="bottom"/>
            <w:hideMark/>
          </w:tcPr>
          <w:p w14:paraId="48C5F8EC"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14.7</w:t>
            </w:r>
          </w:p>
        </w:tc>
      </w:tr>
      <w:tr w:rsidR="00FA3106" w:rsidRPr="00222D60" w14:paraId="2864099A" w14:textId="77777777" w:rsidTr="00BC0E82">
        <w:trPr>
          <w:trHeight w:val="300"/>
        </w:trPr>
        <w:tc>
          <w:tcPr>
            <w:tcW w:w="2200" w:type="dxa"/>
            <w:tcBorders>
              <w:top w:val="nil"/>
              <w:left w:val="nil"/>
              <w:bottom w:val="nil"/>
              <w:right w:val="nil"/>
            </w:tcBorders>
            <w:shd w:val="clear" w:color="auto" w:fill="auto"/>
            <w:noWrap/>
            <w:vAlign w:val="bottom"/>
            <w:hideMark/>
          </w:tcPr>
          <w:p w14:paraId="7A6668E5"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45</w:t>
            </w:r>
          </w:p>
        </w:tc>
        <w:tc>
          <w:tcPr>
            <w:tcW w:w="960" w:type="dxa"/>
            <w:tcBorders>
              <w:top w:val="nil"/>
              <w:left w:val="nil"/>
              <w:bottom w:val="nil"/>
              <w:right w:val="nil"/>
            </w:tcBorders>
            <w:shd w:val="clear" w:color="auto" w:fill="auto"/>
            <w:noWrap/>
            <w:vAlign w:val="bottom"/>
            <w:hideMark/>
          </w:tcPr>
          <w:p w14:paraId="45D310B4"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34.36</w:t>
            </w:r>
          </w:p>
        </w:tc>
        <w:tc>
          <w:tcPr>
            <w:tcW w:w="1000" w:type="dxa"/>
            <w:tcBorders>
              <w:top w:val="nil"/>
              <w:left w:val="nil"/>
              <w:bottom w:val="nil"/>
              <w:right w:val="nil"/>
            </w:tcBorders>
            <w:shd w:val="clear" w:color="auto" w:fill="auto"/>
            <w:noWrap/>
            <w:vAlign w:val="bottom"/>
            <w:hideMark/>
          </w:tcPr>
          <w:p w14:paraId="4D349871"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76.87</w:t>
            </w:r>
          </w:p>
        </w:tc>
        <w:tc>
          <w:tcPr>
            <w:tcW w:w="960" w:type="dxa"/>
            <w:tcBorders>
              <w:top w:val="nil"/>
              <w:left w:val="nil"/>
              <w:bottom w:val="nil"/>
              <w:right w:val="nil"/>
            </w:tcBorders>
            <w:shd w:val="clear" w:color="auto" w:fill="auto"/>
            <w:noWrap/>
            <w:vAlign w:val="bottom"/>
            <w:hideMark/>
          </w:tcPr>
          <w:p w14:paraId="75C8F2BA"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66.79</w:t>
            </w:r>
          </w:p>
        </w:tc>
        <w:tc>
          <w:tcPr>
            <w:tcW w:w="1180" w:type="dxa"/>
            <w:tcBorders>
              <w:top w:val="nil"/>
              <w:left w:val="nil"/>
              <w:bottom w:val="nil"/>
              <w:right w:val="nil"/>
            </w:tcBorders>
            <w:shd w:val="clear" w:color="auto" w:fill="auto"/>
            <w:noWrap/>
            <w:vAlign w:val="bottom"/>
            <w:hideMark/>
          </w:tcPr>
          <w:p w14:paraId="3914B4F1"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123.70</w:t>
            </w:r>
          </w:p>
        </w:tc>
        <w:tc>
          <w:tcPr>
            <w:tcW w:w="1120" w:type="dxa"/>
            <w:tcBorders>
              <w:top w:val="nil"/>
              <w:left w:val="nil"/>
              <w:bottom w:val="nil"/>
              <w:right w:val="nil"/>
            </w:tcBorders>
            <w:shd w:val="clear" w:color="auto" w:fill="auto"/>
            <w:noWrap/>
            <w:vAlign w:val="bottom"/>
            <w:hideMark/>
          </w:tcPr>
          <w:p w14:paraId="6A6E66A0"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16.4</w:t>
            </w:r>
          </w:p>
        </w:tc>
      </w:tr>
      <w:tr w:rsidR="00FA3106" w:rsidRPr="00222D60" w14:paraId="22C143FE" w14:textId="77777777" w:rsidTr="00BC0E82">
        <w:trPr>
          <w:trHeight w:val="300"/>
        </w:trPr>
        <w:tc>
          <w:tcPr>
            <w:tcW w:w="2200" w:type="dxa"/>
            <w:tcBorders>
              <w:top w:val="nil"/>
              <w:left w:val="nil"/>
              <w:bottom w:val="nil"/>
              <w:right w:val="nil"/>
            </w:tcBorders>
            <w:shd w:val="clear" w:color="auto" w:fill="auto"/>
            <w:noWrap/>
            <w:vAlign w:val="bottom"/>
            <w:hideMark/>
          </w:tcPr>
          <w:p w14:paraId="20D12DFE"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50</w:t>
            </w:r>
          </w:p>
        </w:tc>
        <w:tc>
          <w:tcPr>
            <w:tcW w:w="960" w:type="dxa"/>
            <w:tcBorders>
              <w:top w:val="nil"/>
              <w:left w:val="nil"/>
              <w:bottom w:val="nil"/>
              <w:right w:val="nil"/>
            </w:tcBorders>
            <w:shd w:val="clear" w:color="auto" w:fill="auto"/>
            <w:noWrap/>
            <w:vAlign w:val="bottom"/>
            <w:hideMark/>
          </w:tcPr>
          <w:p w14:paraId="13DE22F9"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38.18</w:t>
            </w:r>
          </w:p>
        </w:tc>
        <w:tc>
          <w:tcPr>
            <w:tcW w:w="1000" w:type="dxa"/>
            <w:tcBorders>
              <w:top w:val="nil"/>
              <w:left w:val="nil"/>
              <w:bottom w:val="nil"/>
              <w:right w:val="nil"/>
            </w:tcBorders>
            <w:shd w:val="clear" w:color="auto" w:fill="auto"/>
            <w:noWrap/>
            <w:vAlign w:val="bottom"/>
            <w:hideMark/>
          </w:tcPr>
          <w:p w14:paraId="4BF058B0"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85.41</w:t>
            </w:r>
          </w:p>
        </w:tc>
        <w:tc>
          <w:tcPr>
            <w:tcW w:w="960" w:type="dxa"/>
            <w:tcBorders>
              <w:top w:val="nil"/>
              <w:left w:val="nil"/>
              <w:bottom w:val="nil"/>
              <w:right w:val="nil"/>
            </w:tcBorders>
            <w:shd w:val="clear" w:color="auto" w:fill="auto"/>
            <w:noWrap/>
            <w:vAlign w:val="bottom"/>
            <w:hideMark/>
          </w:tcPr>
          <w:p w14:paraId="5E87348C"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74.22</w:t>
            </w:r>
          </w:p>
        </w:tc>
        <w:tc>
          <w:tcPr>
            <w:tcW w:w="1180" w:type="dxa"/>
            <w:tcBorders>
              <w:top w:val="nil"/>
              <w:left w:val="nil"/>
              <w:bottom w:val="nil"/>
              <w:right w:val="nil"/>
            </w:tcBorders>
            <w:shd w:val="clear" w:color="auto" w:fill="auto"/>
            <w:noWrap/>
            <w:vAlign w:val="bottom"/>
            <w:hideMark/>
          </w:tcPr>
          <w:p w14:paraId="03F7CC2F"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137.45</w:t>
            </w:r>
          </w:p>
        </w:tc>
        <w:tc>
          <w:tcPr>
            <w:tcW w:w="1120" w:type="dxa"/>
            <w:tcBorders>
              <w:top w:val="nil"/>
              <w:left w:val="nil"/>
              <w:bottom w:val="nil"/>
              <w:right w:val="nil"/>
            </w:tcBorders>
            <w:shd w:val="clear" w:color="auto" w:fill="auto"/>
            <w:noWrap/>
            <w:vAlign w:val="bottom"/>
            <w:hideMark/>
          </w:tcPr>
          <w:p w14:paraId="5460DB13"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18.1</w:t>
            </w:r>
          </w:p>
        </w:tc>
      </w:tr>
      <w:tr w:rsidR="00FA3106" w:rsidRPr="00222D60" w14:paraId="6820E904" w14:textId="77777777" w:rsidTr="00BC0E82">
        <w:trPr>
          <w:trHeight w:val="300"/>
        </w:trPr>
        <w:tc>
          <w:tcPr>
            <w:tcW w:w="2200" w:type="dxa"/>
            <w:tcBorders>
              <w:top w:val="nil"/>
              <w:left w:val="nil"/>
              <w:bottom w:val="nil"/>
              <w:right w:val="nil"/>
            </w:tcBorders>
            <w:shd w:val="clear" w:color="auto" w:fill="auto"/>
            <w:noWrap/>
            <w:vAlign w:val="bottom"/>
            <w:hideMark/>
          </w:tcPr>
          <w:p w14:paraId="6B5A23D0"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lastRenderedPageBreak/>
              <w:t>55</w:t>
            </w:r>
          </w:p>
        </w:tc>
        <w:tc>
          <w:tcPr>
            <w:tcW w:w="960" w:type="dxa"/>
            <w:tcBorders>
              <w:top w:val="nil"/>
              <w:left w:val="nil"/>
              <w:bottom w:val="nil"/>
              <w:right w:val="nil"/>
            </w:tcBorders>
            <w:shd w:val="clear" w:color="auto" w:fill="auto"/>
            <w:noWrap/>
            <w:vAlign w:val="bottom"/>
            <w:hideMark/>
          </w:tcPr>
          <w:p w14:paraId="7C1CD9C5"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42.00</w:t>
            </w:r>
          </w:p>
        </w:tc>
        <w:tc>
          <w:tcPr>
            <w:tcW w:w="1000" w:type="dxa"/>
            <w:tcBorders>
              <w:top w:val="nil"/>
              <w:left w:val="nil"/>
              <w:bottom w:val="nil"/>
              <w:right w:val="nil"/>
            </w:tcBorders>
            <w:shd w:val="clear" w:color="auto" w:fill="auto"/>
            <w:noWrap/>
            <w:vAlign w:val="bottom"/>
            <w:hideMark/>
          </w:tcPr>
          <w:p w14:paraId="79DB5A77"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93.95</w:t>
            </w:r>
          </w:p>
        </w:tc>
        <w:tc>
          <w:tcPr>
            <w:tcW w:w="960" w:type="dxa"/>
            <w:tcBorders>
              <w:top w:val="nil"/>
              <w:left w:val="nil"/>
              <w:bottom w:val="nil"/>
              <w:right w:val="nil"/>
            </w:tcBorders>
            <w:shd w:val="clear" w:color="auto" w:fill="auto"/>
            <w:noWrap/>
            <w:vAlign w:val="bottom"/>
            <w:hideMark/>
          </w:tcPr>
          <w:p w14:paraId="6F2A89D4"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81.64</w:t>
            </w:r>
          </w:p>
        </w:tc>
        <w:tc>
          <w:tcPr>
            <w:tcW w:w="1180" w:type="dxa"/>
            <w:tcBorders>
              <w:top w:val="nil"/>
              <w:left w:val="nil"/>
              <w:bottom w:val="nil"/>
              <w:right w:val="nil"/>
            </w:tcBorders>
            <w:shd w:val="clear" w:color="auto" w:fill="auto"/>
            <w:noWrap/>
            <w:vAlign w:val="bottom"/>
            <w:hideMark/>
          </w:tcPr>
          <w:p w14:paraId="4DF67AEF"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151.19</w:t>
            </w:r>
          </w:p>
        </w:tc>
        <w:tc>
          <w:tcPr>
            <w:tcW w:w="1120" w:type="dxa"/>
            <w:tcBorders>
              <w:top w:val="nil"/>
              <w:left w:val="nil"/>
              <w:bottom w:val="nil"/>
              <w:right w:val="nil"/>
            </w:tcBorders>
            <w:shd w:val="clear" w:color="auto" w:fill="auto"/>
            <w:noWrap/>
            <w:vAlign w:val="bottom"/>
            <w:hideMark/>
          </w:tcPr>
          <w:p w14:paraId="03D6F27A"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19.8</w:t>
            </w:r>
          </w:p>
        </w:tc>
      </w:tr>
      <w:tr w:rsidR="00FA3106" w:rsidRPr="00222D60" w14:paraId="392F06D6" w14:textId="77777777" w:rsidTr="00BC0E82">
        <w:trPr>
          <w:trHeight w:val="300"/>
        </w:trPr>
        <w:tc>
          <w:tcPr>
            <w:tcW w:w="2200" w:type="dxa"/>
            <w:tcBorders>
              <w:top w:val="nil"/>
              <w:left w:val="nil"/>
              <w:bottom w:val="nil"/>
              <w:right w:val="nil"/>
            </w:tcBorders>
            <w:shd w:val="clear" w:color="auto" w:fill="auto"/>
            <w:noWrap/>
            <w:vAlign w:val="bottom"/>
            <w:hideMark/>
          </w:tcPr>
          <w:p w14:paraId="51982F38"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60</w:t>
            </w:r>
          </w:p>
        </w:tc>
        <w:tc>
          <w:tcPr>
            <w:tcW w:w="960" w:type="dxa"/>
            <w:tcBorders>
              <w:top w:val="nil"/>
              <w:left w:val="nil"/>
              <w:bottom w:val="nil"/>
              <w:right w:val="nil"/>
            </w:tcBorders>
            <w:shd w:val="clear" w:color="auto" w:fill="auto"/>
            <w:noWrap/>
            <w:vAlign w:val="bottom"/>
            <w:hideMark/>
          </w:tcPr>
          <w:p w14:paraId="56585F58"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45.82</w:t>
            </w:r>
          </w:p>
        </w:tc>
        <w:tc>
          <w:tcPr>
            <w:tcW w:w="1000" w:type="dxa"/>
            <w:tcBorders>
              <w:top w:val="nil"/>
              <w:left w:val="nil"/>
              <w:bottom w:val="nil"/>
              <w:right w:val="nil"/>
            </w:tcBorders>
            <w:shd w:val="clear" w:color="auto" w:fill="auto"/>
            <w:noWrap/>
            <w:vAlign w:val="bottom"/>
            <w:hideMark/>
          </w:tcPr>
          <w:p w14:paraId="174E914E"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102.49</w:t>
            </w:r>
          </w:p>
        </w:tc>
        <w:tc>
          <w:tcPr>
            <w:tcW w:w="960" w:type="dxa"/>
            <w:tcBorders>
              <w:top w:val="nil"/>
              <w:left w:val="nil"/>
              <w:bottom w:val="nil"/>
              <w:right w:val="nil"/>
            </w:tcBorders>
            <w:shd w:val="clear" w:color="auto" w:fill="auto"/>
            <w:noWrap/>
            <w:vAlign w:val="bottom"/>
            <w:hideMark/>
          </w:tcPr>
          <w:p w14:paraId="3C292B1D"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89.06</w:t>
            </w:r>
          </w:p>
        </w:tc>
        <w:tc>
          <w:tcPr>
            <w:tcW w:w="1180" w:type="dxa"/>
            <w:tcBorders>
              <w:top w:val="nil"/>
              <w:left w:val="nil"/>
              <w:bottom w:val="nil"/>
              <w:right w:val="nil"/>
            </w:tcBorders>
            <w:shd w:val="clear" w:color="auto" w:fill="auto"/>
            <w:noWrap/>
            <w:vAlign w:val="bottom"/>
            <w:hideMark/>
          </w:tcPr>
          <w:p w14:paraId="1267BFD8"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164.94</w:t>
            </w:r>
          </w:p>
        </w:tc>
        <w:tc>
          <w:tcPr>
            <w:tcW w:w="1120" w:type="dxa"/>
            <w:tcBorders>
              <w:top w:val="nil"/>
              <w:left w:val="nil"/>
              <w:bottom w:val="nil"/>
              <w:right w:val="nil"/>
            </w:tcBorders>
            <w:shd w:val="clear" w:color="auto" w:fill="auto"/>
            <w:noWrap/>
            <w:vAlign w:val="bottom"/>
            <w:hideMark/>
          </w:tcPr>
          <w:p w14:paraId="31377FCF" w14:textId="77777777" w:rsidR="00FA3106" w:rsidRPr="00222D60" w:rsidRDefault="00FA3106" w:rsidP="00BC0E82">
            <w:pPr>
              <w:keepNext/>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21.5</w:t>
            </w:r>
          </w:p>
        </w:tc>
      </w:tr>
    </w:tbl>
    <w:p w14:paraId="5C260307" w14:textId="77777777" w:rsidR="00FA3106" w:rsidRDefault="00FA3106" w:rsidP="00FA3106">
      <w:pPr>
        <w:pStyle w:val="Caption"/>
        <w:jc w:val="center"/>
      </w:pPr>
      <w:r>
        <w:br/>
      </w:r>
    </w:p>
    <w:p w14:paraId="394F01BB" w14:textId="77777777" w:rsidR="00FA3106" w:rsidRDefault="00FA3106" w:rsidP="00FA3106">
      <w:pPr>
        <w:pStyle w:val="Heading1"/>
      </w:pPr>
      <w:bookmarkStart w:id="50" w:name="_Toc534203632"/>
      <w:bookmarkStart w:id="51" w:name="_Toc536172491"/>
      <w:r>
        <w:t>Demonstration.</w:t>
      </w:r>
      <w:bookmarkEnd w:id="50"/>
      <w:bookmarkEnd w:id="51"/>
    </w:p>
    <w:p w14:paraId="270222C6" w14:textId="77777777" w:rsidR="00FA3106" w:rsidRDefault="00FA3106" w:rsidP="00FA3106">
      <w:pPr>
        <w:pStyle w:val="Heading2"/>
      </w:pPr>
      <w:bookmarkStart w:id="52" w:name="_Toc534203633"/>
      <w:bookmarkStart w:id="53" w:name="_Toc536172492"/>
      <w:r>
        <w:t>Proteus simulation screen shots.</w:t>
      </w:r>
      <w:bookmarkEnd w:id="52"/>
      <w:bookmarkEnd w:id="53"/>
    </w:p>
    <w:p w14:paraId="17FCD67B" w14:textId="77777777" w:rsidR="00FA3106" w:rsidRDefault="00FA3106" w:rsidP="00FA3106">
      <w:pPr>
        <w:keepNext/>
      </w:pPr>
      <w:r>
        <w:rPr>
          <w:noProof/>
        </w:rPr>
        <w:drawing>
          <wp:inline distT="0" distB="0" distL="0" distR="0" wp14:anchorId="38024ACB" wp14:editId="4AFC165A">
            <wp:extent cx="5731510" cy="3190240"/>
            <wp:effectExtent l="19050" t="19050" r="21590" b="1016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imulation-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90240"/>
                    </a:xfrm>
                    <a:prstGeom prst="rect">
                      <a:avLst/>
                    </a:prstGeom>
                    <a:ln>
                      <a:solidFill>
                        <a:schemeClr val="accent1"/>
                      </a:solidFill>
                    </a:ln>
                  </pic:spPr>
                </pic:pic>
              </a:graphicData>
            </a:graphic>
          </wp:inline>
        </w:drawing>
      </w:r>
    </w:p>
    <w:p w14:paraId="59BCEA46" w14:textId="77777777" w:rsidR="00FA3106" w:rsidRDefault="00FA3106" w:rsidP="00FA3106">
      <w:pPr>
        <w:pStyle w:val="Caption"/>
        <w:jc w:val="center"/>
      </w:pPr>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1Hz simulation.</w:t>
      </w:r>
    </w:p>
    <w:p w14:paraId="3F74651C" w14:textId="77777777" w:rsidR="00FA3106" w:rsidRDefault="00FA3106" w:rsidP="00FA3106">
      <w:pPr>
        <w:keepNext/>
      </w:pPr>
      <w:r>
        <w:rPr>
          <w:noProof/>
        </w:rPr>
        <w:drawing>
          <wp:inline distT="0" distB="0" distL="0" distR="0" wp14:anchorId="43F254E9" wp14:editId="42B03CCB">
            <wp:extent cx="5731510" cy="3274060"/>
            <wp:effectExtent l="19050" t="19050" r="21590" b="2159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imulation-10Hz.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74060"/>
                    </a:xfrm>
                    <a:prstGeom prst="rect">
                      <a:avLst/>
                    </a:prstGeom>
                    <a:ln>
                      <a:solidFill>
                        <a:schemeClr val="accent1"/>
                      </a:solidFill>
                    </a:ln>
                  </pic:spPr>
                </pic:pic>
              </a:graphicData>
            </a:graphic>
          </wp:inline>
        </w:drawing>
      </w:r>
    </w:p>
    <w:p w14:paraId="6F57A94D" w14:textId="77777777" w:rsidR="00FA3106" w:rsidRPr="009757FD" w:rsidRDefault="00FA3106" w:rsidP="00FA3106">
      <w:pPr>
        <w:pStyle w:val="Caption"/>
        <w:jc w:val="center"/>
      </w:pPr>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10Hz simulation.</w:t>
      </w:r>
    </w:p>
    <w:p w14:paraId="1106EFC7" w14:textId="77777777" w:rsidR="00FA3106" w:rsidRDefault="00FA3106" w:rsidP="00FA3106">
      <w:pPr>
        <w:pStyle w:val="Heading2"/>
      </w:pPr>
      <w:bookmarkStart w:id="54" w:name="_Toc534203634"/>
      <w:bookmarkStart w:id="55" w:name="_Toc536172493"/>
      <w:r>
        <w:lastRenderedPageBreak/>
        <w:t>Breadboard demonstration.</w:t>
      </w:r>
      <w:bookmarkEnd w:id="54"/>
      <w:bookmarkEnd w:id="55"/>
    </w:p>
    <w:p w14:paraId="5229620F" w14:textId="77777777" w:rsidR="00FA3106" w:rsidRDefault="00FA3106" w:rsidP="00FA3106">
      <w:r>
        <w:t>Header pin added for in circuit programming of microcontroller.</w:t>
      </w:r>
      <w:r>
        <w:br/>
        <w:t>Portable function generator used to simulate wind speed signal.</w:t>
      </w:r>
    </w:p>
    <w:p w14:paraId="18A3BF34" w14:textId="77777777" w:rsidR="00FA3106" w:rsidRDefault="00FA3106" w:rsidP="00FA3106">
      <w:pPr>
        <w:jc w:val="center"/>
      </w:pPr>
      <w:r>
        <w:br/>
      </w:r>
      <w:r>
        <w:rPr>
          <w:noProof/>
        </w:rPr>
        <w:drawing>
          <wp:inline distT="0" distB="0" distL="0" distR="0" wp14:anchorId="7E1922E4" wp14:editId="255C7B4B">
            <wp:extent cx="3839716" cy="2880000"/>
            <wp:effectExtent l="19050" t="19050" r="27940" b="15875"/>
            <wp:docPr id="5" name="Picture 5"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20190102_14364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39716" cy="2880000"/>
                    </a:xfrm>
                    <a:prstGeom prst="rect">
                      <a:avLst/>
                    </a:prstGeom>
                    <a:ln>
                      <a:solidFill>
                        <a:schemeClr val="accent1"/>
                      </a:solidFill>
                    </a:ln>
                  </pic:spPr>
                </pic:pic>
              </a:graphicData>
            </a:graphic>
          </wp:inline>
        </w:drawing>
      </w:r>
    </w:p>
    <w:p w14:paraId="5CEAFAFE" w14:textId="77777777" w:rsidR="00FA3106" w:rsidRDefault="00FA3106" w:rsidP="00FA3106">
      <w:pPr>
        <w:pStyle w:val="Caption"/>
        <w:jc w:val="center"/>
      </w:pPr>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xml:space="preserve"> Breadboard-1.</w:t>
      </w:r>
    </w:p>
    <w:p w14:paraId="3DABB897" w14:textId="77777777" w:rsidR="00FA3106" w:rsidRDefault="00FA3106" w:rsidP="00FA3106">
      <w:pPr>
        <w:keepNext/>
        <w:jc w:val="center"/>
      </w:pPr>
      <w:r>
        <w:rPr>
          <w:noProof/>
        </w:rPr>
        <w:drawing>
          <wp:inline distT="0" distB="0" distL="0" distR="0" wp14:anchorId="67F2A677" wp14:editId="62E9023D">
            <wp:extent cx="3839716" cy="2880000"/>
            <wp:effectExtent l="19050" t="19050" r="27940" b="15875"/>
            <wp:docPr id="6" name="Picture 6"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20190102_143658.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39716" cy="2880000"/>
                    </a:xfrm>
                    <a:prstGeom prst="rect">
                      <a:avLst/>
                    </a:prstGeom>
                    <a:ln>
                      <a:solidFill>
                        <a:schemeClr val="accent1"/>
                      </a:solidFill>
                    </a:ln>
                  </pic:spPr>
                </pic:pic>
              </a:graphicData>
            </a:graphic>
          </wp:inline>
        </w:drawing>
      </w:r>
    </w:p>
    <w:p w14:paraId="7FD55C48" w14:textId="77777777" w:rsidR="00FA3106" w:rsidRDefault="00FA3106" w:rsidP="00FA3106">
      <w:pPr>
        <w:pStyle w:val="Caption"/>
        <w:jc w:val="center"/>
      </w:pPr>
      <w:r>
        <w:t xml:space="preserve">Figure </w:t>
      </w:r>
      <w:r>
        <w:rPr>
          <w:noProof/>
        </w:rPr>
        <w:fldChar w:fldCharType="begin"/>
      </w:r>
      <w:r>
        <w:rPr>
          <w:noProof/>
        </w:rPr>
        <w:instrText xml:space="preserve"> SEQ Figure \* ARABIC </w:instrText>
      </w:r>
      <w:r>
        <w:rPr>
          <w:noProof/>
        </w:rPr>
        <w:fldChar w:fldCharType="separate"/>
      </w:r>
      <w:r>
        <w:rPr>
          <w:noProof/>
        </w:rPr>
        <w:t>5</w:t>
      </w:r>
      <w:r>
        <w:rPr>
          <w:noProof/>
        </w:rPr>
        <w:fldChar w:fldCharType="end"/>
      </w:r>
      <w:r>
        <w:t xml:space="preserve"> Breadboard-2.</w:t>
      </w:r>
    </w:p>
    <w:p w14:paraId="374237C8" w14:textId="77777777" w:rsidR="00FA3106" w:rsidRDefault="00FA3106" w:rsidP="00FA3106">
      <w:pPr>
        <w:keepNext/>
        <w:jc w:val="center"/>
      </w:pPr>
      <w:r>
        <w:rPr>
          <w:noProof/>
        </w:rPr>
        <w:lastRenderedPageBreak/>
        <w:drawing>
          <wp:inline distT="0" distB="0" distL="0" distR="0" wp14:anchorId="2007C44A" wp14:editId="65021476">
            <wp:extent cx="3839716" cy="2880000"/>
            <wp:effectExtent l="19050" t="19050" r="27940" b="15875"/>
            <wp:docPr id="7" name="Picture 7"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20190102_143733.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39716" cy="2880000"/>
                    </a:xfrm>
                    <a:prstGeom prst="rect">
                      <a:avLst/>
                    </a:prstGeom>
                    <a:ln>
                      <a:solidFill>
                        <a:schemeClr val="accent1"/>
                      </a:solidFill>
                    </a:ln>
                  </pic:spPr>
                </pic:pic>
              </a:graphicData>
            </a:graphic>
          </wp:inline>
        </w:drawing>
      </w:r>
    </w:p>
    <w:p w14:paraId="0262D6CA" w14:textId="77777777" w:rsidR="00FA3106" w:rsidRPr="008C1FB4" w:rsidRDefault="00FA3106" w:rsidP="00FA3106">
      <w:pPr>
        <w:pStyle w:val="Caption"/>
        <w:jc w:val="center"/>
      </w:pPr>
      <w:r>
        <w:t xml:space="preserve">Figure </w:t>
      </w:r>
      <w:r>
        <w:rPr>
          <w:noProof/>
        </w:rPr>
        <w:fldChar w:fldCharType="begin"/>
      </w:r>
      <w:r>
        <w:rPr>
          <w:noProof/>
        </w:rPr>
        <w:instrText xml:space="preserve"> SEQ Figure \* ARABIC </w:instrText>
      </w:r>
      <w:r>
        <w:rPr>
          <w:noProof/>
        </w:rPr>
        <w:fldChar w:fldCharType="separate"/>
      </w:r>
      <w:r>
        <w:rPr>
          <w:noProof/>
        </w:rPr>
        <w:t>6</w:t>
      </w:r>
      <w:r>
        <w:rPr>
          <w:noProof/>
        </w:rPr>
        <w:fldChar w:fldCharType="end"/>
      </w:r>
      <w:r>
        <w:t xml:space="preserve"> Breadboard-3.</w:t>
      </w:r>
    </w:p>
    <w:p w14:paraId="24D6C2C6" w14:textId="77777777" w:rsidR="00FA3106" w:rsidRPr="00222D60" w:rsidRDefault="00FA3106" w:rsidP="00FA3106"/>
    <w:p w14:paraId="037A7004" w14:textId="77777777" w:rsidR="00FA3106" w:rsidRPr="00FA3106" w:rsidRDefault="00FA3106" w:rsidP="00FA3106"/>
    <w:p w14:paraId="65FE5C93" w14:textId="77777777" w:rsidR="00FA3106" w:rsidRPr="00FA3106" w:rsidRDefault="00FA3106" w:rsidP="00FA3106"/>
    <w:sectPr w:rsidR="00FA3106" w:rsidRPr="00FA3106" w:rsidSect="00FA375D">
      <w:footerReference w:type="default" r:id="rId16"/>
      <w:headerReference w:type="first" r:id="rId17"/>
      <w:footerReference w:type="first" r:id="rId1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2CEBE5" w14:textId="77777777" w:rsidR="00CC6980" w:rsidRDefault="00CC6980" w:rsidP="00FA375D">
      <w:pPr>
        <w:spacing w:after="0" w:line="240" w:lineRule="auto"/>
      </w:pPr>
      <w:r>
        <w:separator/>
      </w:r>
    </w:p>
  </w:endnote>
  <w:endnote w:type="continuationSeparator" w:id="0">
    <w:p w14:paraId="470DC75B" w14:textId="77777777" w:rsidR="00CC6980" w:rsidRDefault="00CC6980" w:rsidP="00FA37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9179287"/>
      <w:docPartObj>
        <w:docPartGallery w:val="Page Numbers (Bottom of Page)"/>
        <w:docPartUnique/>
      </w:docPartObj>
    </w:sdtPr>
    <w:sdtEndPr>
      <w:rPr>
        <w:noProof/>
      </w:rPr>
    </w:sdtEndPr>
    <w:sdtContent>
      <w:p w14:paraId="1F9EF3FE" w14:textId="30C49780" w:rsidR="001B7B7A" w:rsidRDefault="001B7B7A">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6395C50F" w14:textId="77777777" w:rsidR="001B7B7A" w:rsidRDefault="001B7B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3029824"/>
      <w:docPartObj>
        <w:docPartGallery w:val="Page Numbers (Bottom of Page)"/>
        <w:docPartUnique/>
      </w:docPartObj>
    </w:sdtPr>
    <w:sdtEndPr>
      <w:rPr>
        <w:noProof/>
      </w:rPr>
    </w:sdtEndPr>
    <w:sdtContent>
      <w:p w14:paraId="035F1995" w14:textId="77777777" w:rsidR="001B7B7A" w:rsidRDefault="001B7B7A">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72650CCB" w14:textId="77777777" w:rsidR="001B7B7A" w:rsidRDefault="001B7B7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3210231"/>
      <w:docPartObj>
        <w:docPartGallery w:val="Page Numbers (Bottom of Page)"/>
        <w:docPartUnique/>
      </w:docPartObj>
    </w:sdtPr>
    <w:sdtEndPr>
      <w:rPr>
        <w:noProof/>
      </w:rPr>
    </w:sdtEndPr>
    <w:sdtContent>
      <w:p w14:paraId="47F22AB8" w14:textId="77777777" w:rsidR="001B7B7A" w:rsidRDefault="001B7B7A">
        <w:pPr>
          <w:pStyle w:val="Footer"/>
          <w:jc w:val="right"/>
        </w:pPr>
        <w:r>
          <w:fldChar w:fldCharType="begin"/>
        </w:r>
        <w:r>
          <w:instrText xml:space="preserve"> PAGE   \* MERGEFORMAT </w:instrText>
        </w:r>
        <w:r>
          <w:fldChar w:fldCharType="separate"/>
        </w:r>
        <w:r>
          <w:rPr>
            <w:noProof/>
          </w:rPr>
          <w:t>i</w:t>
        </w:r>
        <w:r>
          <w:rPr>
            <w:noProof/>
          </w:rPr>
          <w:fldChar w:fldCharType="end"/>
        </w:r>
      </w:p>
    </w:sdtContent>
  </w:sdt>
  <w:p w14:paraId="305DA7B7" w14:textId="77777777" w:rsidR="001B7B7A" w:rsidRDefault="001B7B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212CC9" w14:textId="77777777" w:rsidR="00CC6980" w:rsidRDefault="00CC6980" w:rsidP="00FA375D">
      <w:pPr>
        <w:spacing w:after="0" w:line="240" w:lineRule="auto"/>
      </w:pPr>
      <w:r>
        <w:separator/>
      </w:r>
    </w:p>
  </w:footnote>
  <w:footnote w:type="continuationSeparator" w:id="0">
    <w:p w14:paraId="4E41E5B8" w14:textId="77777777" w:rsidR="00CC6980" w:rsidRDefault="00CC6980" w:rsidP="00FA37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CA123B" w14:textId="77777777" w:rsidR="001B7B7A" w:rsidRDefault="001B7B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54ED5"/>
    <w:multiLevelType w:val="hybridMultilevel"/>
    <w:tmpl w:val="100635D6"/>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6A65129"/>
    <w:multiLevelType w:val="hybridMultilevel"/>
    <w:tmpl w:val="6666B7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F7560F"/>
    <w:multiLevelType w:val="hybridMultilevel"/>
    <w:tmpl w:val="F30A4B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D7111B"/>
    <w:multiLevelType w:val="hybridMultilevel"/>
    <w:tmpl w:val="8AD6C0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672E76"/>
    <w:multiLevelType w:val="hybridMultilevel"/>
    <w:tmpl w:val="8C006FBE"/>
    <w:lvl w:ilvl="0" w:tplc="0809000B">
      <w:start w:val="1"/>
      <w:numFmt w:val="bullet"/>
      <w:lvlText w:val=""/>
      <w:lvlJc w:val="left"/>
      <w:pPr>
        <w:ind w:left="840" w:hanging="360"/>
      </w:pPr>
      <w:rPr>
        <w:rFonts w:ascii="Wingdings" w:hAnsi="Wingdings"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5" w15:restartNumberingAfterBreak="0">
    <w:nsid w:val="1C0C30F6"/>
    <w:multiLevelType w:val="hybridMultilevel"/>
    <w:tmpl w:val="96D270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9F1130"/>
    <w:multiLevelType w:val="hybridMultilevel"/>
    <w:tmpl w:val="204C77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FC0460"/>
    <w:multiLevelType w:val="multilevel"/>
    <w:tmpl w:val="A648A88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3865417E"/>
    <w:multiLevelType w:val="hybridMultilevel"/>
    <w:tmpl w:val="D3DAE8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9216BD"/>
    <w:multiLevelType w:val="hybridMultilevel"/>
    <w:tmpl w:val="BB96DF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00A08B4"/>
    <w:multiLevelType w:val="hybridMultilevel"/>
    <w:tmpl w:val="F10AC4E2"/>
    <w:lvl w:ilvl="0" w:tplc="8E9C8FB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A5D21A9"/>
    <w:multiLevelType w:val="hybridMultilevel"/>
    <w:tmpl w:val="4D38B01C"/>
    <w:lvl w:ilvl="0" w:tplc="EA64B9B8">
      <w:start w:val="1"/>
      <w:numFmt w:val="decimal"/>
      <w:lvlText w:val="%1."/>
      <w:lvlJc w:val="left"/>
      <w:pPr>
        <w:ind w:left="1080" w:hanging="360"/>
      </w:pPr>
      <w:rPr>
        <w:rFonts w:eastAsiaTheme="minorHAnsi" w:cstheme="minorBidi" w:hint="default"/>
        <w:color w:val="auto"/>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BD245CA"/>
    <w:multiLevelType w:val="hybridMultilevel"/>
    <w:tmpl w:val="1C8220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FC026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4" w15:restartNumberingAfterBreak="0">
    <w:nsid w:val="7A072924"/>
    <w:multiLevelType w:val="multilevel"/>
    <w:tmpl w:val="A648A88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7F3B4652"/>
    <w:multiLevelType w:val="hybridMultilevel"/>
    <w:tmpl w:val="EBB28F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9"/>
  </w:num>
  <w:num w:numId="3">
    <w:abstractNumId w:val="15"/>
  </w:num>
  <w:num w:numId="4">
    <w:abstractNumId w:val="0"/>
  </w:num>
  <w:num w:numId="5">
    <w:abstractNumId w:val="1"/>
  </w:num>
  <w:num w:numId="6">
    <w:abstractNumId w:val="6"/>
  </w:num>
  <w:num w:numId="7">
    <w:abstractNumId w:val="13"/>
  </w:num>
  <w:num w:numId="8">
    <w:abstractNumId w:val="2"/>
  </w:num>
  <w:num w:numId="9">
    <w:abstractNumId w:val="12"/>
  </w:num>
  <w:num w:numId="10">
    <w:abstractNumId w:val="5"/>
  </w:num>
  <w:num w:numId="11">
    <w:abstractNumId w:val="11"/>
  </w:num>
  <w:num w:numId="12">
    <w:abstractNumId w:val="3"/>
  </w:num>
  <w:num w:numId="13">
    <w:abstractNumId w:val="8"/>
  </w:num>
  <w:num w:numId="14">
    <w:abstractNumId w:val="10"/>
  </w:num>
  <w:num w:numId="15">
    <w:abstractNumId w:val="4"/>
  </w:num>
  <w:num w:numId="16">
    <w:abstractNumId w:val="14"/>
  </w:num>
  <w:num w:numId="17">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55A"/>
    <w:rsid w:val="000403B6"/>
    <w:rsid w:val="0006051D"/>
    <w:rsid w:val="0006149D"/>
    <w:rsid w:val="00067627"/>
    <w:rsid w:val="0008376D"/>
    <w:rsid w:val="000B101D"/>
    <w:rsid w:val="000E1D4F"/>
    <w:rsid w:val="000F4AE8"/>
    <w:rsid w:val="001059AD"/>
    <w:rsid w:val="001229BA"/>
    <w:rsid w:val="0012517D"/>
    <w:rsid w:val="00127081"/>
    <w:rsid w:val="001317DA"/>
    <w:rsid w:val="00144377"/>
    <w:rsid w:val="0015336C"/>
    <w:rsid w:val="00164164"/>
    <w:rsid w:val="001648B2"/>
    <w:rsid w:val="00167652"/>
    <w:rsid w:val="00190312"/>
    <w:rsid w:val="001A3C19"/>
    <w:rsid w:val="001B7B7A"/>
    <w:rsid w:val="001C0526"/>
    <w:rsid w:val="001C5370"/>
    <w:rsid w:val="001E0A18"/>
    <w:rsid w:val="001E2E32"/>
    <w:rsid w:val="001F25FC"/>
    <w:rsid w:val="002243E2"/>
    <w:rsid w:val="00254669"/>
    <w:rsid w:val="002B615E"/>
    <w:rsid w:val="002D06B9"/>
    <w:rsid w:val="00313561"/>
    <w:rsid w:val="00315CD5"/>
    <w:rsid w:val="00335557"/>
    <w:rsid w:val="00336015"/>
    <w:rsid w:val="00342948"/>
    <w:rsid w:val="0038512E"/>
    <w:rsid w:val="00386378"/>
    <w:rsid w:val="00397DF9"/>
    <w:rsid w:val="003B1393"/>
    <w:rsid w:val="003B6916"/>
    <w:rsid w:val="003F4E8E"/>
    <w:rsid w:val="004158CA"/>
    <w:rsid w:val="00472CE8"/>
    <w:rsid w:val="004B339B"/>
    <w:rsid w:val="004D34B2"/>
    <w:rsid w:val="004F0B85"/>
    <w:rsid w:val="00527BE1"/>
    <w:rsid w:val="00533701"/>
    <w:rsid w:val="005421E8"/>
    <w:rsid w:val="005741E9"/>
    <w:rsid w:val="0058326C"/>
    <w:rsid w:val="005B124B"/>
    <w:rsid w:val="00600689"/>
    <w:rsid w:val="00614AC0"/>
    <w:rsid w:val="00626270"/>
    <w:rsid w:val="0063555A"/>
    <w:rsid w:val="0065097A"/>
    <w:rsid w:val="0065225C"/>
    <w:rsid w:val="0066713D"/>
    <w:rsid w:val="00695D4B"/>
    <w:rsid w:val="006B169F"/>
    <w:rsid w:val="006B1BF1"/>
    <w:rsid w:val="006E09CF"/>
    <w:rsid w:val="00701E61"/>
    <w:rsid w:val="0074576C"/>
    <w:rsid w:val="007540A0"/>
    <w:rsid w:val="00776F3C"/>
    <w:rsid w:val="0078582B"/>
    <w:rsid w:val="00791883"/>
    <w:rsid w:val="007A5050"/>
    <w:rsid w:val="007C06F1"/>
    <w:rsid w:val="007E5C6C"/>
    <w:rsid w:val="007E5E10"/>
    <w:rsid w:val="007F3529"/>
    <w:rsid w:val="00805A4A"/>
    <w:rsid w:val="00885D9A"/>
    <w:rsid w:val="008D15C3"/>
    <w:rsid w:val="008E1936"/>
    <w:rsid w:val="009275BB"/>
    <w:rsid w:val="009324BF"/>
    <w:rsid w:val="00941C1F"/>
    <w:rsid w:val="00944A37"/>
    <w:rsid w:val="009722DC"/>
    <w:rsid w:val="00984CFB"/>
    <w:rsid w:val="00990DD6"/>
    <w:rsid w:val="00991444"/>
    <w:rsid w:val="009A44C9"/>
    <w:rsid w:val="009E062F"/>
    <w:rsid w:val="00A127F5"/>
    <w:rsid w:val="00A428F7"/>
    <w:rsid w:val="00A61F12"/>
    <w:rsid w:val="00A902C6"/>
    <w:rsid w:val="00AF50C4"/>
    <w:rsid w:val="00B0047C"/>
    <w:rsid w:val="00B03F84"/>
    <w:rsid w:val="00B43BFA"/>
    <w:rsid w:val="00B50F81"/>
    <w:rsid w:val="00B750D1"/>
    <w:rsid w:val="00BC0E82"/>
    <w:rsid w:val="00BC6289"/>
    <w:rsid w:val="00BD0AB0"/>
    <w:rsid w:val="00BE068B"/>
    <w:rsid w:val="00BF381A"/>
    <w:rsid w:val="00BF455F"/>
    <w:rsid w:val="00C25E5E"/>
    <w:rsid w:val="00C31450"/>
    <w:rsid w:val="00C41FBE"/>
    <w:rsid w:val="00C42BD0"/>
    <w:rsid w:val="00C47BD6"/>
    <w:rsid w:val="00C5432F"/>
    <w:rsid w:val="00C72C6A"/>
    <w:rsid w:val="00C8574A"/>
    <w:rsid w:val="00CA1332"/>
    <w:rsid w:val="00CC3AD8"/>
    <w:rsid w:val="00CC6980"/>
    <w:rsid w:val="00CE3AF1"/>
    <w:rsid w:val="00D43945"/>
    <w:rsid w:val="00D567FA"/>
    <w:rsid w:val="00DB78C6"/>
    <w:rsid w:val="00DC749F"/>
    <w:rsid w:val="00E07F3F"/>
    <w:rsid w:val="00E46AFE"/>
    <w:rsid w:val="00E51D09"/>
    <w:rsid w:val="00E608CB"/>
    <w:rsid w:val="00EF2E7F"/>
    <w:rsid w:val="00EF5847"/>
    <w:rsid w:val="00EF5C21"/>
    <w:rsid w:val="00F07F77"/>
    <w:rsid w:val="00F22647"/>
    <w:rsid w:val="00F739C1"/>
    <w:rsid w:val="00F8230D"/>
    <w:rsid w:val="00F976A7"/>
    <w:rsid w:val="00FA3106"/>
    <w:rsid w:val="00FA375D"/>
    <w:rsid w:val="00FA70FD"/>
    <w:rsid w:val="00FC7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87F7D"/>
  <w15:chartTrackingRefBased/>
  <w15:docId w15:val="{472DBB55-94A6-4B99-B3FA-160B7A147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127F5"/>
    <w:pPr>
      <w:spacing w:line="360" w:lineRule="auto"/>
      <w:jc w:val="both"/>
    </w:pPr>
    <w:rPr>
      <w:rFonts w:ascii="Arial" w:hAnsi="Arial"/>
    </w:rPr>
  </w:style>
  <w:style w:type="paragraph" w:styleId="Heading1">
    <w:name w:val="heading 1"/>
    <w:basedOn w:val="Normal"/>
    <w:next w:val="Normal"/>
    <w:link w:val="Heading1Char"/>
    <w:uiPriority w:val="9"/>
    <w:qFormat/>
    <w:rsid w:val="001C5370"/>
    <w:pPr>
      <w:keepNext/>
      <w:keepLines/>
      <w:numPr>
        <w:numId w:val="7"/>
      </w:numPr>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1C5370"/>
    <w:pPr>
      <w:keepNext/>
      <w:keepLines/>
      <w:numPr>
        <w:ilvl w:val="1"/>
        <w:numId w:val="7"/>
      </w:numPr>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1C5370"/>
    <w:pPr>
      <w:keepNext/>
      <w:keepLines/>
      <w:numPr>
        <w:ilvl w:val="2"/>
        <w:numId w:val="7"/>
      </w:numPr>
      <w:spacing w:before="40" w:after="0"/>
      <w:outlineLvl w:val="2"/>
    </w:pPr>
    <w:rPr>
      <w:rFonts w:eastAsiaTheme="majorEastAsia" w:cstheme="majorBidi"/>
      <w:b/>
      <w:color w:val="1F3763" w:themeColor="accent1" w:themeShade="7F"/>
      <w:sz w:val="24"/>
      <w:szCs w:val="24"/>
    </w:rPr>
  </w:style>
  <w:style w:type="paragraph" w:styleId="Heading4">
    <w:name w:val="heading 4"/>
    <w:basedOn w:val="Normal"/>
    <w:next w:val="Normal"/>
    <w:link w:val="Heading4Char"/>
    <w:uiPriority w:val="9"/>
    <w:unhideWhenUsed/>
    <w:qFormat/>
    <w:rsid w:val="001C5370"/>
    <w:pPr>
      <w:keepNext/>
      <w:keepLines/>
      <w:numPr>
        <w:ilvl w:val="3"/>
        <w:numId w:val="7"/>
      </w:numPr>
      <w:spacing w:before="40" w:after="0"/>
      <w:outlineLvl w:val="3"/>
    </w:pPr>
    <w:rPr>
      <w:rFonts w:eastAsiaTheme="majorEastAsia" w:cstheme="majorBidi"/>
      <w:b/>
      <w:i/>
      <w:iCs/>
      <w:color w:val="2F5496" w:themeColor="accent1" w:themeShade="BF"/>
    </w:rPr>
  </w:style>
  <w:style w:type="paragraph" w:styleId="Heading5">
    <w:name w:val="heading 5"/>
    <w:basedOn w:val="Normal"/>
    <w:next w:val="Normal"/>
    <w:link w:val="Heading5Char"/>
    <w:uiPriority w:val="9"/>
    <w:semiHidden/>
    <w:unhideWhenUsed/>
    <w:qFormat/>
    <w:rsid w:val="00FA375D"/>
    <w:pPr>
      <w:keepNext/>
      <w:keepLines/>
      <w:numPr>
        <w:ilvl w:val="4"/>
        <w:numId w:val="7"/>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A375D"/>
    <w:pPr>
      <w:keepNext/>
      <w:keepLines/>
      <w:numPr>
        <w:ilvl w:val="5"/>
        <w:numId w:val="7"/>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A375D"/>
    <w:pPr>
      <w:keepNext/>
      <w:keepLines/>
      <w:numPr>
        <w:ilvl w:val="6"/>
        <w:numId w:val="7"/>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A375D"/>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A375D"/>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370"/>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1C5370"/>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1C5370"/>
    <w:rPr>
      <w:rFonts w:ascii="Arial" w:eastAsiaTheme="majorEastAsia" w:hAnsi="Arial" w:cstheme="majorBidi"/>
      <w:b/>
      <w:color w:val="1F3763" w:themeColor="accent1" w:themeShade="7F"/>
      <w:sz w:val="24"/>
      <w:szCs w:val="24"/>
    </w:rPr>
  </w:style>
  <w:style w:type="character" w:customStyle="1" w:styleId="Heading4Char">
    <w:name w:val="Heading 4 Char"/>
    <w:basedOn w:val="DefaultParagraphFont"/>
    <w:link w:val="Heading4"/>
    <w:uiPriority w:val="9"/>
    <w:rsid w:val="001C5370"/>
    <w:rPr>
      <w:rFonts w:ascii="Arial" w:eastAsiaTheme="majorEastAsia" w:hAnsi="Arial" w:cstheme="majorBidi"/>
      <w:b/>
      <w:i/>
      <w:iCs/>
      <w:color w:val="2F5496" w:themeColor="accent1" w:themeShade="BF"/>
    </w:rPr>
  </w:style>
  <w:style w:type="character" w:customStyle="1" w:styleId="Heading5Char">
    <w:name w:val="Heading 5 Char"/>
    <w:basedOn w:val="DefaultParagraphFont"/>
    <w:link w:val="Heading5"/>
    <w:uiPriority w:val="9"/>
    <w:semiHidden/>
    <w:rsid w:val="00FA375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A375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A375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A375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A375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A37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75D"/>
    <w:rPr>
      <w:rFonts w:ascii="Arial" w:hAnsi="Arial"/>
    </w:rPr>
  </w:style>
  <w:style w:type="paragraph" w:styleId="Footer">
    <w:name w:val="footer"/>
    <w:basedOn w:val="Normal"/>
    <w:link w:val="FooterChar"/>
    <w:uiPriority w:val="99"/>
    <w:unhideWhenUsed/>
    <w:rsid w:val="00FA37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75D"/>
    <w:rPr>
      <w:rFonts w:ascii="Arial" w:hAnsi="Arial"/>
    </w:rPr>
  </w:style>
  <w:style w:type="paragraph" w:styleId="TOCHeading">
    <w:name w:val="TOC Heading"/>
    <w:basedOn w:val="Heading1"/>
    <w:next w:val="Normal"/>
    <w:uiPriority w:val="39"/>
    <w:unhideWhenUsed/>
    <w:qFormat/>
    <w:rsid w:val="00F07F77"/>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F07F77"/>
    <w:pPr>
      <w:spacing w:after="100"/>
    </w:pPr>
  </w:style>
  <w:style w:type="paragraph" w:styleId="TOC2">
    <w:name w:val="toc 2"/>
    <w:basedOn w:val="Normal"/>
    <w:next w:val="Normal"/>
    <w:autoRedefine/>
    <w:uiPriority w:val="39"/>
    <w:unhideWhenUsed/>
    <w:rsid w:val="00F07F77"/>
    <w:pPr>
      <w:spacing w:after="100"/>
      <w:ind w:left="220"/>
    </w:pPr>
  </w:style>
  <w:style w:type="character" w:styleId="Hyperlink">
    <w:name w:val="Hyperlink"/>
    <w:basedOn w:val="DefaultParagraphFont"/>
    <w:uiPriority w:val="99"/>
    <w:unhideWhenUsed/>
    <w:rsid w:val="00F07F77"/>
    <w:rPr>
      <w:color w:val="0563C1" w:themeColor="hyperlink"/>
      <w:u w:val="single"/>
    </w:rPr>
  </w:style>
  <w:style w:type="paragraph" w:styleId="ListParagraph">
    <w:name w:val="List Paragraph"/>
    <w:basedOn w:val="Normal"/>
    <w:uiPriority w:val="34"/>
    <w:qFormat/>
    <w:rsid w:val="00FA3106"/>
    <w:pPr>
      <w:ind w:left="720"/>
      <w:contextualSpacing/>
    </w:pPr>
  </w:style>
  <w:style w:type="paragraph" w:styleId="Caption">
    <w:name w:val="caption"/>
    <w:basedOn w:val="Normal"/>
    <w:next w:val="Normal"/>
    <w:uiPriority w:val="35"/>
    <w:unhideWhenUsed/>
    <w:qFormat/>
    <w:rsid w:val="00FA3106"/>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E07F3F"/>
    <w:pPr>
      <w:tabs>
        <w:tab w:val="left" w:pos="384"/>
      </w:tabs>
      <w:spacing w:after="0" w:line="240" w:lineRule="auto"/>
      <w:ind w:left="384" w:hanging="384"/>
    </w:pPr>
  </w:style>
  <w:style w:type="character" w:styleId="UnresolvedMention">
    <w:name w:val="Unresolved Mention"/>
    <w:basedOn w:val="DefaultParagraphFont"/>
    <w:uiPriority w:val="99"/>
    <w:semiHidden/>
    <w:unhideWhenUsed/>
    <w:rsid w:val="00C41FBE"/>
    <w:rPr>
      <w:color w:val="605E5C"/>
      <w:shd w:val="clear" w:color="auto" w:fill="E1DFDD"/>
    </w:rPr>
  </w:style>
  <w:style w:type="character" w:styleId="FollowedHyperlink">
    <w:name w:val="FollowedHyperlink"/>
    <w:basedOn w:val="DefaultParagraphFont"/>
    <w:uiPriority w:val="99"/>
    <w:semiHidden/>
    <w:unhideWhenUsed/>
    <w:rsid w:val="001229BA"/>
    <w:rPr>
      <w:color w:val="954F72" w:themeColor="followedHyperlink"/>
      <w:u w:val="single"/>
    </w:rPr>
  </w:style>
  <w:style w:type="paragraph" w:styleId="TOC3">
    <w:name w:val="toc 3"/>
    <w:basedOn w:val="Normal"/>
    <w:next w:val="Normal"/>
    <w:autoRedefine/>
    <w:uiPriority w:val="39"/>
    <w:unhideWhenUsed/>
    <w:rsid w:val="0006149D"/>
    <w:pPr>
      <w:spacing w:after="100"/>
      <w:ind w:left="440"/>
    </w:pPr>
  </w:style>
  <w:style w:type="paragraph" w:styleId="TableofFigures">
    <w:name w:val="table of figures"/>
    <w:basedOn w:val="Normal"/>
    <w:next w:val="Normal"/>
    <w:uiPriority w:val="99"/>
    <w:unhideWhenUsed/>
    <w:rsid w:val="004F0B8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5160595">
      <w:bodyDiv w:val="1"/>
      <w:marLeft w:val="0"/>
      <w:marRight w:val="0"/>
      <w:marTop w:val="0"/>
      <w:marBottom w:val="0"/>
      <w:divBdr>
        <w:top w:val="none" w:sz="0" w:space="0" w:color="auto"/>
        <w:left w:val="none" w:sz="0" w:space="0" w:color="auto"/>
        <w:bottom w:val="none" w:sz="0" w:space="0" w:color="auto"/>
        <w:right w:val="none" w:sz="0" w:space="0" w:color="auto"/>
      </w:divBdr>
    </w:div>
    <w:div w:id="1607692539">
      <w:bodyDiv w:val="1"/>
      <w:marLeft w:val="0"/>
      <w:marRight w:val="0"/>
      <w:marTop w:val="0"/>
      <w:marBottom w:val="0"/>
      <w:divBdr>
        <w:top w:val="none" w:sz="0" w:space="0" w:color="auto"/>
        <w:left w:val="none" w:sz="0" w:space="0" w:color="auto"/>
        <w:bottom w:val="none" w:sz="0" w:space="0" w:color="auto"/>
        <w:right w:val="none" w:sz="0" w:space="0" w:color="auto"/>
      </w:divBdr>
    </w:div>
    <w:div w:id="1753812757">
      <w:bodyDiv w:val="1"/>
      <w:marLeft w:val="0"/>
      <w:marRight w:val="0"/>
      <w:marTop w:val="0"/>
      <w:marBottom w:val="0"/>
      <w:divBdr>
        <w:top w:val="none" w:sz="0" w:space="0" w:color="auto"/>
        <w:left w:val="none" w:sz="0" w:space="0" w:color="auto"/>
        <w:bottom w:val="none" w:sz="0" w:space="0" w:color="auto"/>
        <w:right w:val="none" w:sz="0" w:space="0" w:color="auto"/>
      </w:divBdr>
    </w:div>
    <w:div w:id="1866823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6675855-BF7F-41D4-8387-B7C36AEF5F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TotalTime>
  <Pages>19</Pages>
  <Words>5758</Words>
  <Characters>32827</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Jones (P149676)</dc:creator>
  <cp:keywords/>
  <dc:description/>
  <cp:lastModifiedBy>Nicholas Jones</cp:lastModifiedBy>
  <cp:revision>24</cp:revision>
  <dcterms:created xsi:type="dcterms:W3CDTF">2019-01-22T14:34:00Z</dcterms:created>
  <dcterms:modified xsi:type="dcterms:W3CDTF">2019-01-25T10:02:00Z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zotero-version="5.0.60"&gt;&lt;session id="BE6j9X1Q"/&gt;&lt;style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