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C9C2AC" w14:textId="77777777" w:rsidR="00316C1E" w:rsidRDefault="00316C1E" w:rsidP="00316C1E">
      <w:pPr>
        <w:pStyle w:val="Title"/>
        <w:jc w:val="center"/>
      </w:pPr>
    </w:p>
    <w:p w14:paraId="0A3E0DD0" w14:textId="77777777" w:rsidR="00316C1E" w:rsidRDefault="00316C1E" w:rsidP="00316C1E">
      <w:pPr>
        <w:pStyle w:val="Title"/>
        <w:jc w:val="center"/>
      </w:pPr>
    </w:p>
    <w:p w14:paraId="09A4A96D" w14:textId="77777777" w:rsidR="00316C1E" w:rsidRDefault="00316C1E" w:rsidP="00316C1E">
      <w:pPr>
        <w:pStyle w:val="Title"/>
        <w:jc w:val="center"/>
      </w:pPr>
    </w:p>
    <w:p w14:paraId="0D046B4E" w14:textId="77777777" w:rsidR="00316C1E" w:rsidRDefault="00316C1E" w:rsidP="00316C1E">
      <w:pPr>
        <w:pStyle w:val="Title"/>
        <w:jc w:val="center"/>
      </w:pPr>
    </w:p>
    <w:p w14:paraId="7D95455B" w14:textId="77777777" w:rsidR="00316C1E" w:rsidRDefault="00316C1E" w:rsidP="00316C1E">
      <w:pPr>
        <w:pStyle w:val="Title"/>
        <w:jc w:val="center"/>
      </w:pPr>
    </w:p>
    <w:p w14:paraId="6292B2D6" w14:textId="77777777" w:rsidR="00316C1E" w:rsidRDefault="00316C1E" w:rsidP="00316C1E">
      <w:pPr>
        <w:pStyle w:val="Title"/>
        <w:jc w:val="center"/>
      </w:pPr>
    </w:p>
    <w:p w14:paraId="30E3A278" w14:textId="77777777" w:rsidR="00316C1E" w:rsidRDefault="00316C1E" w:rsidP="00316C1E">
      <w:pPr>
        <w:pStyle w:val="Title"/>
        <w:jc w:val="center"/>
      </w:pPr>
    </w:p>
    <w:p w14:paraId="27DCB08F" w14:textId="77777777" w:rsidR="00316C1E" w:rsidRDefault="00316C1E" w:rsidP="00316C1E">
      <w:pPr>
        <w:pStyle w:val="Title"/>
        <w:jc w:val="center"/>
      </w:pPr>
    </w:p>
    <w:p w14:paraId="586E250E" w14:textId="77777777" w:rsidR="00316C1E" w:rsidRDefault="00316C1E" w:rsidP="00316C1E">
      <w:pPr>
        <w:pStyle w:val="Title"/>
        <w:jc w:val="center"/>
      </w:pPr>
    </w:p>
    <w:p w14:paraId="14907264" w14:textId="77777777" w:rsidR="00316C1E" w:rsidRPr="007A2A9D" w:rsidRDefault="00316C1E" w:rsidP="00316C1E">
      <w:pPr>
        <w:pStyle w:val="Title"/>
        <w:jc w:val="center"/>
        <w:rPr>
          <w:b w:val="0"/>
          <w:bCs/>
          <w:sz w:val="56"/>
        </w:rPr>
      </w:pPr>
    </w:p>
    <w:p w14:paraId="048113D0" w14:textId="141F7AC3" w:rsidR="008C3480" w:rsidRPr="007A2A9D" w:rsidRDefault="00316C1E" w:rsidP="00316C1E">
      <w:pPr>
        <w:pStyle w:val="Title"/>
        <w:jc w:val="center"/>
        <w:rPr>
          <w:sz w:val="56"/>
        </w:rPr>
      </w:pPr>
      <w:r w:rsidRPr="007A2A9D">
        <w:rPr>
          <w:sz w:val="56"/>
        </w:rPr>
        <w:t>Digital Skills and Research Methods</w:t>
      </w:r>
    </w:p>
    <w:p w14:paraId="16B53B9F" w14:textId="41BCFFC1" w:rsidR="002F39B9" w:rsidRDefault="002F39B9" w:rsidP="002F39B9"/>
    <w:p w14:paraId="433E7272" w14:textId="77777777" w:rsidR="002F39B9" w:rsidRPr="007A2A9D" w:rsidRDefault="002F39B9" w:rsidP="002F39B9">
      <w:pPr>
        <w:rPr>
          <w:sz w:val="40"/>
          <w:szCs w:val="40"/>
        </w:rPr>
      </w:pPr>
      <w:r w:rsidRPr="007A2A9D">
        <w:rPr>
          <w:sz w:val="40"/>
          <w:szCs w:val="40"/>
        </w:rPr>
        <w:t>Andreea Stefania Herteg</w:t>
      </w:r>
    </w:p>
    <w:p w14:paraId="71CCE0A9" w14:textId="4BB26246" w:rsidR="002F39B9" w:rsidRPr="007A2A9D" w:rsidRDefault="002F39B9" w:rsidP="002F39B9">
      <w:pPr>
        <w:rPr>
          <w:sz w:val="40"/>
          <w:szCs w:val="40"/>
        </w:rPr>
      </w:pPr>
      <w:r w:rsidRPr="007A2A9D">
        <w:rPr>
          <w:sz w:val="40"/>
          <w:szCs w:val="40"/>
        </w:rPr>
        <w:t>2011620</w:t>
      </w:r>
    </w:p>
    <w:p w14:paraId="6ED17A20" w14:textId="6C15D9B2" w:rsidR="002F39B9" w:rsidRPr="007A2A9D" w:rsidRDefault="002F39B9" w:rsidP="002F39B9">
      <w:pPr>
        <w:rPr>
          <w:sz w:val="40"/>
          <w:szCs w:val="40"/>
        </w:rPr>
      </w:pPr>
      <w:r w:rsidRPr="007A2A9D">
        <w:rPr>
          <w:sz w:val="40"/>
          <w:szCs w:val="40"/>
        </w:rPr>
        <w:t>BMSW4003</w:t>
      </w:r>
    </w:p>
    <w:p w14:paraId="1D4D6B51" w14:textId="517A223A" w:rsidR="002F39B9" w:rsidRPr="007A2A9D" w:rsidRDefault="002F39B9" w:rsidP="002F39B9">
      <w:pPr>
        <w:rPr>
          <w:sz w:val="40"/>
          <w:szCs w:val="40"/>
        </w:rPr>
      </w:pPr>
      <w:r w:rsidRPr="007A2A9D">
        <w:rPr>
          <w:sz w:val="40"/>
          <w:szCs w:val="40"/>
        </w:rPr>
        <w:t>ISAIAH OINO</w:t>
      </w:r>
    </w:p>
    <w:p w14:paraId="66E1CFDA" w14:textId="77777777" w:rsidR="00316C1E" w:rsidRDefault="00316C1E">
      <w:pPr>
        <w:spacing w:line="259" w:lineRule="auto"/>
        <w:jc w:val="left"/>
      </w:pPr>
      <w:r>
        <w:br w:type="page"/>
      </w:r>
    </w:p>
    <w:p w14:paraId="7FEFCE5C" w14:textId="77777777" w:rsidR="009D251F" w:rsidRPr="009D251F" w:rsidRDefault="009D251F" w:rsidP="009D251F">
      <w:pPr>
        <w:pStyle w:val="TOC1"/>
        <w:rPr>
          <w:b/>
        </w:rPr>
      </w:pPr>
      <w:r w:rsidRPr="009D251F">
        <w:rPr>
          <w:b/>
        </w:rPr>
        <w:lastRenderedPageBreak/>
        <w:t>Table of Content</w:t>
      </w:r>
    </w:p>
    <w:p w14:paraId="2DCC9C67" w14:textId="77777777" w:rsidR="009D251F" w:rsidRDefault="009D251F" w:rsidP="00CD574A">
      <w:pPr>
        <w:pStyle w:val="TOC1"/>
        <w:spacing w:line="240" w:lineRule="auto"/>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57743435" w:history="1">
        <w:r w:rsidRPr="004310C7">
          <w:rPr>
            <w:rStyle w:val="Hyperlink"/>
            <w:noProof/>
          </w:rPr>
          <w:t>Introduction</w:t>
        </w:r>
        <w:r>
          <w:rPr>
            <w:noProof/>
            <w:webHidden/>
          </w:rPr>
          <w:tab/>
        </w:r>
        <w:r>
          <w:rPr>
            <w:noProof/>
            <w:webHidden/>
          </w:rPr>
          <w:fldChar w:fldCharType="begin"/>
        </w:r>
        <w:r>
          <w:rPr>
            <w:noProof/>
            <w:webHidden/>
          </w:rPr>
          <w:instrText xml:space="preserve"> PAGEREF _Toc57743435 \h </w:instrText>
        </w:r>
        <w:r>
          <w:rPr>
            <w:noProof/>
            <w:webHidden/>
          </w:rPr>
        </w:r>
        <w:r>
          <w:rPr>
            <w:noProof/>
            <w:webHidden/>
          </w:rPr>
          <w:fldChar w:fldCharType="separate"/>
        </w:r>
        <w:r>
          <w:rPr>
            <w:noProof/>
            <w:webHidden/>
          </w:rPr>
          <w:t>3</w:t>
        </w:r>
        <w:r>
          <w:rPr>
            <w:noProof/>
            <w:webHidden/>
          </w:rPr>
          <w:fldChar w:fldCharType="end"/>
        </w:r>
      </w:hyperlink>
    </w:p>
    <w:p w14:paraId="1D98F45C" w14:textId="77777777" w:rsidR="009D251F" w:rsidRDefault="00EA4D08" w:rsidP="00CD574A">
      <w:pPr>
        <w:pStyle w:val="TOC1"/>
        <w:spacing w:line="240" w:lineRule="auto"/>
        <w:rPr>
          <w:rFonts w:asciiTheme="minorHAnsi" w:eastAsiaTheme="minorEastAsia" w:hAnsiTheme="minorHAnsi"/>
          <w:noProof/>
          <w:sz w:val="22"/>
          <w:lang w:val="en-US"/>
        </w:rPr>
      </w:pPr>
      <w:hyperlink w:anchor="_Toc57743436" w:history="1">
        <w:r w:rsidR="009D251F" w:rsidRPr="004310C7">
          <w:rPr>
            <w:rStyle w:val="Hyperlink"/>
            <w:noProof/>
          </w:rPr>
          <w:t>Main Body</w:t>
        </w:r>
        <w:r w:rsidR="009D251F">
          <w:rPr>
            <w:noProof/>
            <w:webHidden/>
          </w:rPr>
          <w:tab/>
        </w:r>
        <w:r w:rsidR="009D251F">
          <w:rPr>
            <w:noProof/>
            <w:webHidden/>
          </w:rPr>
          <w:fldChar w:fldCharType="begin"/>
        </w:r>
        <w:r w:rsidR="009D251F">
          <w:rPr>
            <w:noProof/>
            <w:webHidden/>
          </w:rPr>
          <w:instrText xml:space="preserve"> PAGEREF _Toc57743436 \h </w:instrText>
        </w:r>
        <w:r w:rsidR="009D251F">
          <w:rPr>
            <w:noProof/>
            <w:webHidden/>
          </w:rPr>
        </w:r>
        <w:r w:rsidR="009D251F">
          <w:rPr>
            <w:noProof/>
            <w:webHidden/>
          </w:rPr>
          <w:fldChar w:fldCharType="separate"/>
        </w:r>
        <w:r w:rsidR="009D251F">
          <w:rPr>
            <w:noProof/>
            <w:webHidden/>
          </w:rPr>
          <w:t>4</w:t>
        </w:r>
        <w:r w:rsidR="009D251F">
          <w:rPr>
            <w:noProof/>
            <w:webHidden/>
          </w:rPr>
          <w:fldChar w:fldCharType="end"/>
        </w:r>
      </w:hyperlink>
    </w:p>
    <w:p w14:paraId="0FE33834" w14:textId="77777777" w:rsidR="009D251F" w:rsidRDefault="00EA4D08" w:rsidP="00CD574A">
      <w:pPr>
        <w:pStyle w:val="TOC1"/>
        <w:spacing w:line="240" w:lineRule="auto"/>
        <w:rPr>
          <w:rFonts w:asciiTheme="minorHAnsi" w:eastAsiaTheme="minorEastAsia" w:hAnsiTheme="minorHAnsi"/>
          <w:noProof/>
          <w:sz w:val="22"/>
          <w:lang w:val="en-US"/>
        </w:rPr>
      </w:pPr>
      <w:hyperlink w:anchor="_Toc57743437" w:history="1">
        <w:r w:rsidR="009D251F" w:rsidRPr="004310C7">
          <w:rPr>
            <w:rStyle w:val="Hyperlink"/>
            <w:noProof/>
          </w:rPr>
          <w:t>Secondary research about impact of VLE on student’s learning experience</w:t>
        </w:r>
        <w:r w:rsidR="009D251F">
          <w:rPr>
            <w:noProof/>
            <w:webHidden/>
          </w:rPr>
          <w:tab/>
        </w:r>
        <w:r w:rsidR="009D251F">
          <w:rPr>
            <w:noProof/>
            <w:webHidden/>
          </w:rPr>
          <w:fldChar w:fldCharType="begin"/>
        </w:r>
        <w:r w:rsidR="009D251F">
          <w:rPr>
            <w:noProof/>
            <w:webHidden/>
          </w:rPr>
          <w:instrText xml:space="preserve"> PAGEREF _Toc57743437 \h </w:instrText>
        </w:r>
        <w:r w:rsidR="009D251F">
          <w:rPr>
            <w:noProof/>
            <w:webHidden/>
          </w:rPr>
        </w:r>
        <w:r w:rsidR="009D251F">
          <w:rPr>
            <w:noProof/>
            <w:webHidden/>
          </w:rPr>
          <w:fldChar w:fldCharType="separate"/>
        </w:r>
        <w:r w:rsidR="009D251F">
          <w:rPr>
            <w:noProof/>
            <w:webHidden/>
          </w:rPr>
          <w:t>4</w:t>
        </w:r>
        <w:r w:rsidR="009D251F">
          <w:rPr>
            <w:noProof/>
            <w:webHidden/>
          </w:rPr>
          <w:fldChar w:fldCharType="end"/>
        </w:r>
      </w:hyperlink>
    </w:p>
    <w:p w14:paraId="1AEFE102" w14:textId="77777777" w:rsidR="009D251F" w:rsidRDefault="00EA4D08" w:rsidP="00CD574A">
      <w:pPr>
        <w:pStyle w:val="TOC1"/>
        <w:spacing w:line="240" w:lineRule="auto"/>
        <w:rPr>
          <w:rFonts w:asciiTheme="minorHAnsi" w:eastAsiaTheme="minorEastAsia" w:hAnsiTheme="minorHAnsi"/>
          <w:noProof/>
          <w:sz w:val="22"/>
          <w:lang w:val="en-US"/>
        </w:rPr>
      </w:pPr>
      <w:hyperlink w:anchor="_Toc57743438" w:history="1">
        <w:r w:rsidR="009D251F" w:rsidRPr="004310C7">
          <w:rPr>
            <w:rStyle w:val="Hyperlink"/>
            <w:noProof/>
          </w:rPr>
          <w:t>Primary research about impact of VLE</w:t>
        </w:r>
        <w:r w:rsidR="009D251F">
          <w:rPr>
            <w:noProof/>
            <w:webHidden/>
          </w:rPr>
          <w:tab/>
        </w:r>
        <w:r w:rsidR="009D251F">
          <w:rPr>
            <w:noProof/>
            <w:webHidden/>
          </w:rPr>
          <w:fldChar w:fldCharType="begin"/>
        </w:r>
        <w:r w:rsidR="009D251F">
          <w:rPr>
            <w:noProof/>
            <w:webHidden/>
          </w:rPr>
          <w:instrText xml:space="preserve"> PAGEREF _Toc57743438 \h </w:instrText>
        </w:r>
        <w:r w:rsidR="009D251F">
          <w:rPr>
            <w:noProof/>
            <w:webHidden/>
          </w:rPr>
        </w:r>
        <w:r w:rsidR="009D251F">
          <w:rPr>
            <w:noProof/>
            <w:webHidden/>
          </w:rPr>
          <w:fldChar w:fldCharType="separate"/>
        </w:r>
        <w:r w:rsidR="009D251F">
          <w:rPr>
            <w:noProof/>
            <w:webHidden/>
          </w:rPr>
          <w:t>8</w:t>
        </w:r>
        <w:r w:rsidR="009D251F">
          <w:rPr>
            <w:noProof/>
            <w:webHidden/>
          </w:rPr>
          <w:fldChar w:fldCharType="end"/>
        </w:r>
      </w:hyperlink>
    </w:p>
    <w:p w14:paraId="7F97D374" w14:textId="77777777" w:rsidR="009D251F" w:rsidRDefault="00EA4D08" w:rsidP="00CD574A">
      <w:pPr>
        <w:pStyle w:val="TOC1"/>
        <w:spacing w:line="240" w:lineRule="auto"/>
        <w:rPr>
          <w:rFonts w:asciiTheme="minorHAnsi" w:eastAsiaTheme="minorEastAsia" w:hAnsiTheme="minorHAnsi"/>
          <w:noProof/>
          <w:sz w:val="22"/>
          <w:lang w:val="en-US"/>
        </w:rPr>
      </w:pPr>
      <w:hyperlink w:anchor="_Toc57743439" w:history="1">
        <w:r w:rsidR="009D251F" w:rsidRPr="004310C7">
          <w:rPr>
            <w:rStyle w:val="Hyperlink"/>
            <w:noProof/>
          </w:rPr>
          <w:t>Conclusion</w:t>
        </w:r>
        <w:r w:rsidR="009D251F">
          <w:rPr>
            <w:noProof/>
            <w:webHidden/>
          </w:rPr>
          <w:tab/>
        </w:r>
        <w:r w:rsidR="009D251F">
          <w:rPr>
            <w:noProof/>
            <w:webHidden/>
          </w:rPr>
          <w:fldChar w:fldCharType="begin"/>
        </w:r>
        <w:r w:rsidR="009D251F">
          <w:rPr>
            <w:noProof/>
            <w:webHidden/>
          </w:rPr>
          <w:instrText xml:space="preserve"> PAGEREF _Toc57743439 \h </w:instrText>
        </w:r>
        <w:r w:rsidR="009D251F">
          <w:rPr>
            <w:noProof/>
            <w:webHidden/>
          </w:rPr>
        </w:r>
        <w:r w:rsidR="009D251F">
          <w:rPr>
            <w:noProof/>
            <w:webHidden/>
          </w:rPr>
          <w:fldChar w:fldCharType="separate"/>
        </w:r>
        <w:r w:rsidR="009D251F">
          <w:rPr>
            <w:noProof/>
            <w:webHidden/>
          </w:rPr>
          <w:t>16</w:t>
        </w:r>
        <w:r w:rsidR="009D251F">
          <w:rPr>
            <w:noProof/>
            <w:webHidden/>
          </w:rPr>
          <w:fldChar w:fldCharType="end"/>
        </w:r>
      </w:hyperlink>
    </w:p>
    <w:p w14:paraId="7E97FF26" w14:textId="77777777" w:rsidR="009D251F" w:rsidRDefault="00EA4D08" w:rsidP="00CD574A">
      <w:pPr>
        <w:pStyle w:val="TOC1"/>
        <w:spacing w:line="240" w:lineRule="auto"/>
        <w:rPr>
          <w:rFonts w:asciiTheme="minorHAnsi" w:eastAsiaTheme="minorEastAsia" w:hAnsiTheme="minorHAnsi"/>
          <w:noProof/>
          <w:sz w:val="22"/>
          <w:lang w:val="en-US"/>
        </w:rPr>
      </w:pPr>
      <w:hyperlink w:anchor="_Toc57743440" w:history="1">
        <w:r w:rsidR="009D251F" w:rsidRPr="004310C7">
          <w:rPr>
            <w:rStyle w:val="Hyperlink"/>
            <w:noProof/>
          </w:rPr>
          <w:t>Reference List</w:t>
        </w:r>
        <w:r w:rsidR="009D251F">
          <w:rPr>
            <w:noProof/>
            <w:webHidden/>
          </w:rPr>
          <w:tab/>
        </w:r>
        <w:r w:rsidR="009D251F">
          <w:rPr>
            <w:noProof/>
            <w:webHidden/>
          </w:rPr>
          <w:fldChar w:fldCharType="begin"/>
        </w:r>
        <w:r w:rsidR="009D251F">
          <w:rPr>
            <w:noProof/>
            <w:webHidden/>
          </w:rPr>
          <w:instrText xml:space="preserve"> PAGEREF _Toc57743440 \h </w:instrText>
        </w:r>
        <w:r w:rsidR="009D251F">
          <w:rPr>
            <w:noProof/>
            <w:webHidden/>
          </w:rPr>
        </w:r>
        <w:r w:rsidR="009D251F">
          <w:rPr>
            <w:noProof/>
            <w:webHidden/>
          </w:rPr>
          <w:fldChar w:fldCharType="separate"/>
        </w:r>
        <w:r w:rsidR="009D251F">
          <w:rPr>
            <w:noProof/>
            <w:webHidden/>
          </w:rPr>
          <w:t>17</w:t>
        </w:r>
        <w:r w:rsidR="009D251F">
          <w:rPr>
            <w:noProof/>
            <w:webHidden/>
          </w:rPr>
          <w:fldChar w:fldCharType="end"/>
        </w:r>
      </w:hyperlink>
    </w:p>
    <w:p w14:paraId="2824584E" w14:textId="77777777" w:rsidR="009D251F" w:rsidRDefault="009D251F">
      <w:pPr>
        <w:spacing w:line="259" w:lineRule="auto"/>
        <w:jc w:val="left"/>
        <w:rPr>
          <w:rFonts w:eastAsiaTheme="majorEastAsia" w:cstheme="majorBidi"/>
          <w:b/>
          <w:szCs w:val="32"/>
        </w:rPr>
      </w:pPr>
      <w:r>
        <w:fldChar w:fldCharType="end"/>
      </w:r>
      <w:r>
        <w:br w:type="page"/>
      </w:r>
    </w:p>
    <w:p w14:paraId="155C79C9" w14:textId="77777777" w:rsidR="00316C1E" w:rsidRDefault="00316C1E" w:rsidP="00316C1E">
      <w:pPr>
        <w:pStyle w:val="Heading1"/>
      </w:pPr>
      <w:bookmarkStart w:id="0" w:name="_Toc57743435"/>
      <w:r>
        <w:lastRenderedPageBreak/>
        <w:t>Introduction</w:t>
      </w:r>
      <w:bookmarkEnd w:id="0"/>
      <w:r>
        <w:t xml:space="preserve"> </w:t>
      </w:r>
    </w:p>
    <w:p w14:paraId="17B8D882" w14:textId="1A3F940D" w:rsidR="00A5631E" w:rsidRDefault="00DC7A28" w:rsidP="00CD574A">
      <w:pPr>
        <w:pStyle w:val="NoSpacing"/>
        <w:rPr>
          <w:rFonts w:eastAsiaTheme="majorEastAsia" w:cstheme="majorBidi"/>
          <w:b/>
          <w:szCs w:val="32"/>
        </w:rPr>
      </w:pPr>
      <w:r>
        <w:t xml:space="preserve">Virtual learning environment makes the use of technical interfaces such as computer, tablets of advanced “blackboard” which gives students a virtual representation of the subject. VLE has been a useful tool for the students stuck in the global pandemic. The first VLE was introduced in the year 1970 in UK and since then it has evolved in a better way. A </w:t>
      </w:r>
      <w:proofErr w:type="gramStart"/>
      <w:r>
        <w:t>students</w:t>
      </w:r>
      <w:proofErr w:type="gramEnd"/>
      <w:r>
        <w:t xml:space="preserve"> grasping power depen</w:t>
      </w:r>
      <w:r w:rsidR="00882362">
        <w:t xml:space="preserve">ds on the teaching style of the institution. Institution that are still using traditional textbook teaching methods </w:t>
      </w:r>
      <w:proofErr w:type="gramStart"/>
      <w:r w:rsidR="00882362">
        <w:t>haven’t</w:t>
      </w:r>
      <w:proofErr w:type="gramEnd"/>
      <w:r w:rsidR="00882362">
        <w:t xml:space="preserve"> seen any improvement the results of the students. However, the institutions that have been using VLE to teach students that have seen a positive change in the performance of students in their exams. </w:t>
      </w:r>
      <w:r w:rsidR="00A5631E">
        <w:br w:type="page"/>
      </w:r>
    </w:p>
    <w:p w14:paraId="2956A774" w14:textId="77777777" w:rsidR="00316C1E" w:rsidRDefault="00316C1E" w:rsidP="00316C1E">
      <w:pPr>
        <w:pStyle w:val="Heading1"/>
      </w:pPr>
      <w:bookmarkStart w:id="1" w:name="_Toc57743436"/>
      <w:r>
        <w:lastRenderedPageBreak/>
        <w:t>Main Body</w:t>
      </w:r>
      <w:bookmarkEnd w:id="1"/>
      <w:r>
        <w:t xml:space="preserve"> </w:t>
      </w:r>
    </w:p>
    <w:p w14:paraId="7C62D7C4" w14:textId="77777777" w:rsidR="00316C1E" w:rsidRDefault="00316C1E" w:rsidP="00CD574A">
      <w:pPr>
        <w:pStyle w:val="NoSpacing"/>
      </w:pPr>
      <w:bookmarkStart w:id="2" w:name="_Toc57743437"/>
      <w:r>
        <w:t>Secondary research about impact of VLE on student’s learning experience</w:t>
      </w:r>
      <w:bookmarkEnd w:id="2"/>
    </w:p>
    <w:p w14:paraId="76FC771B" w14:textId="77777777" w:rsidR="00A5631E" w:rsidRDefault="00A5631E" w:rsidP="00CD574A">
      <w:pPr>
        <w:pStyle w:val="NoSpacing"/>
      </w:pPr>
      <w:r>
        <w:t xml:space="preserve">Virtual learning environment has been in use for a very long </w:t>
      </w:r>
      <w:proofErr w:type="gramStart"/>
      <w:r>
        <w:t>period of time</w:t>
      </w:r>
      <w:proofErr w:type="gramEnd"/>
      <w:r>
        <w:t xml:space="preserve">. </w:t>
      </w:r>
      <w:r w:rsidR="005D160C">
        <w:t>Since the 1970 schools and colleges in the UK have made the use of computers for teaching purposes. However, in 2000s VLE boards were introduced by various companies for lear</w:t>
      </w:r>
      <w:r w:rsidR="006240F5">
        <w:t>ning purposes. By the year 2010 these boards were being used in over 60 countries and 3,700 educational institutions</w:t>
      </w:r>
      <w:r w:rsidR="00E454C6">
        <w:t xml:space="preserve"> (</w:t>
      </w:r>
      <w:r w:rsidR="00E454C6" w:rsidRPr="00882362">
        <w:t>Alves</w:t>
      </w:r>
      <w:r w:rsidR="009D251F">
        <w:t xml:space="preserve"> </w:t>
      </w:r>
      <w:r w:rsidR="00E454C6" w:rsidRPr="00E454C6">
        <w:rPr>
          <w:i/>
        </w:rPr>
        <w:t>et al</w:t>
      </w:r>
      <w:r w:rsidR="00E454C6">
        <w:t>., 2017)</w:t>
      </w:r>
      <w:r w:rsidR="006240F5">
        <w:t xml:space="preserve">. The year 2001 saw the launch of a different VLE based learning system called “Moodle”. This was developed by educators </w:t>
      </w:r>
      <w:r w:rsidR="00801F4A">
        <w:t xml:space="preserve">by focusing on content interaction and interactive creation. By the end of 2011 “Moodle” was being used in 212 countries with more than 75 languages and 49,000 active sites. </w:t>
      </w:r>
      <w:r w:rsidR="00801F4A" w:rsidRPr="00801F4A">
        <w:t>In the UK, 92 per cent of higher educational institutions had a VLE in the post-compulsory sector in 2008-9; the figure grew from 58 per cent in 2003-04</w:t>
      </w:r>
      <w:r w:rsidR="00801F4A">
        <w:t>.</w:t>
      </w:r>
    </w:p>
    <w:p w14:paraId="4E723F38" w14:textId="5D95766C" w:rsidR="00801F4A" w:rsidRDefault="00801F4A" w:rsidP="00CD574A">
      <w:pPr>
        <w:pStyle w:val="NoSpacing"/>
      </w:pPr>
      <w:r>
        <w:t xml:space="preserve">The UK government </w:t>
      </w:r>
      <w:r w:rsidR="009C61AE">
        <w:t xml:space="preserve">focused on a 34 school and college survey which concluded that more than 50% of schools that had be surveyed had positive results due to the use of VLE. This survey suggested that VLE was a useful tool and helped learners in learning in better and practical way. In another report it was mentioned that VLEs were used as a source of information and uploading assignments. </w:t>
      </w:r>
      <w:r w:rsidR="009C61AE" w:rsidRPr="009C61AE">
        <w:t>Colleges were less aware of the effect on the achievement, advancement and retention of learners</w:t>
      </w:r>
      <w:r w:rsidR="009C61AE">
        <w:t>.</w:t>
      </w:r>
    </w:p>
    <w:p w14:paraId="49ED015F" w14:textId="77777777" w:rsidR="00CD574A" w:rsidRDefault="00CD574A" w:rsidP="00CD574A">
      <w:pPr>
        <w:pStyle w:val="NoSpacing"/>
      </w:pPr>
    </w:p>
    <w:p w14:paraId="0FF01D4A" w14:textId="77777777" w:rsidR="009C61AE" w:rsidRDefault="009C61AE" w:rsidP="00A5631E">
      <w:pPr>
        <w:rPr>
          <w:b/>
          <w:i/>
        </w:rPr>
      </w:pPr>
      <w:r w:rsidRPr="009C61AE">
        <w:rPr>
          <w:b/>
          <w:i/>
        </w:rPr>
        <w:t>Positive impacts of VLE</w:t>
      </w:r>
    </w:p>
    <w:p w14:paraId="09A0607A" w14:textId="77777777" w:rsidR="009C61AE" w:rsidRPr="00CD574A" w:rsidRDefault="002B5B1C" w:rsidP="00CD574A">
      <w:pPr>
        <w:pStyle w:val="NoSpacing"/>
        <w:rPr>
          <w:b/>
          <w:bCs/>
        </w:rPr>
      </w:pPr>
      <w:r w:rsidRPr="00CD574A">
        <w:rPr>
          <w:b/>
          <w:bCs/>
        </w:rPr>
        <w:t xml:space="preserve">Students taking charge </w:t>
      </w:r>
    </w:p>
    <w:p w14:paraId="68A1CB76" w14:textId="77777777" w:rsidR="008364B9" w:rsidRDefault="002B5B1C" w:rsidP="00CD574A">
      <w:pPr>
        <w:pStyle w:val="NoSpacing"/>
      </w:pPr>
      <w:r w:rsidRPr="002B5B1C">
        <w:t>In today</w:t>
      </w:r>
      <w:r>
        <w:t>’</w:t>
      </w:r>
      <w:r w:rsidRPr="002B5B1C">
        <w:t>s world there are over</w:t>
      </w:r>
      <w:r>
        <w:t xml:space="preserve"> 40 million students and the combined expenditure made for the education of these students is approximately 40 billion U</w:t>
      </w:r>
      <w:r w:rsidR="008364B9">
        <w:t xml:space="preserve">S dollars. Even though students pay such a huge amount to get themselves educated around 80% of students </w:t>
      </w:r>
      <w:proofErr w:type="gramStart"/>
      <w:r w:rsidR="008364B9">
        <w:t>can’t</w:t>
      </w:r>
      <w:proofErr w:type="gramEnd"/>
      <w:r w:rsidR="008364B9">
        <w:t xml:space="preserve"> secure good grades which can help them in accomplishing their goals or get them a decent job. The growing focus of virtual learning environment has given students a chance to take charge of themselves in their learning journey</w:t>
      </w:r>
      <w:r w:rsidR="00E454C6">
        <w:t xml:space="preserve"> (</w:t>
      </w:r>
      <w:proofErr w:type="spellStart"/>
      <w:r w:rsidR="00E454C6" w:rsidRPr="00E454C6">
        <w:t>Vaganova</w:t>
      </w:r>
      <w:r w:rsidR="00E454C6" w:rsidRPr="00E454C6">
        <w:rPr>
          <w:i/>
        </w:rPr>
        <w:t>et</w:t>
      </w:r>
      <w:proofErr w:type="spellEnd"/>
      <w:r w:rsidR="00E454C6" w:rsidRPr="00E454C6">
        <w:rPr>
          <w:i/>
        </w:rPr>
        <w:t xml:space="preserve"> al</w:t>
      </w:r>
      <w:r w:rsidR="00E454C6">
        <w:t>.</w:t>
      </w:r>
      <w:r w:rsidR="00E454C6" w:rsidRPr="00E454C6">
        <w:t>, 2017</w:t>
      </w:r>
      <w:r w:rsidR="00E454C6">
        <w:t>)</w:t>
      </w:r>
      <w:r w:rsidR="008364B9">
        <w:t xml:space="preserve">. </w:t>
      </w:r>
    </w:p>
    <w:p w14:paraId="22074EFA" w14:textId="245A882F" w:rsidR="002B5B1C" w:rsidRDefault="008364B9" w:rsidP="00CD574A">
      <w:pPr>
        <w:pStyle w:val="NoSpacing"/>
      </w:pPr>
      <w:r>
        <w:t xml:space="preserve">Students can also use the virtual platforms to understand the mechanism of different thing, in addition to attending virtual learning sessions. This will help students to support their learning behaviour. New technologies have made it easier for students to learn in a better way </w:t>
      </w:r>
      <w:r w:rsidR="003831B7">
        <w:t xml:space="preserve">with the help of e-books, notes and videos instead of making use of tradition </w:t>
      </w:r>
      <w:proofErr w:type="gramStart"/>
      <w:r w:rsidR="003831B7">
        <w:t>text book</w:t>
      </w:r>
      <w:proofErr w:type="gramEnd"/>
      <w:r w:rsidR="003831B7">
        <w:t xml:space="preserve"> learnings</w:t>
      </w:r>
      <w:r w:rsidR="00E454C6">
        <w:t xml:space="preserve"> (</w:t>
      </w:r>
      <w:proofErr w:type="spellStart"/>
      <w:r w:rsidR="00E454C6" w:rsidRPr="00E454C6">
        <w:t>Wang</w:t>
      </w:r>
      <w:r w:rsidR="00E454C6" w:rsidRPr="00E454C6">
        <w:rPr>
          <w:i/>
        </w:rPr>
        <w:t>et</w:t>
      </w:r>
      <w:proofErr w:type="spellEnd"/>
      <w:r w:rsidR="00E454C6" w:rsidRPr="00E454C6">
        <w:rPr>
          <w:i/>
        </w:rPr>
        <w:t xml:space="preserve"> al</w:t>
      </w:r>
      <w:r w:rsidR="00E454C6">
        <w:t>., 2016)</w:t>
      </w:r>
      <w:r w:rsidR="003831B7">
        <w:t xml:space="preserve">.  </w:t>
      </w:r>
    </w:p>
    <w:p w14:paraId="4027316A" w14:textId="77777777" w:rsidR="00CD574A" w:rsidRDefault="00CD574A" w:rsidP="00CD574A">
      <w:pPr>
        <w:pStyle w:val="NoSpacing"/>
      </w:pPr>
    </w:p>
    <w:p w14:paraId="0D6D8FE2" w14:textId="77777777" w:rsidR="003831B7" w:rsidRPr="00B94278" w:rsidRDefault="003831B7" w:rsidP="00CD574A">
      <w:pPr>
        <w:pStyle w:val="NoSpacing"/>
      </w:pPr>
      <w:r w:rsidRPr="00B94278">
        <w:t>Up-skilling of teachers</w:t>
      </w:r>
    </w:p>
    <w:p w14:paraId="3F359A62" w14:textId="77777777" w:rsidR="003831B7" w:rsidRDefault="003831B7" w:rsidP="00CD574A">
      <w:pPr>
        <w:pStyle w:val="NoSpacing"/>
      </w:pPr>
      <w:r w:rsidRPr="003831B7">
        <w:t>T</w:t>
      </w:r>
      <w:r>
        <w:t xml:space="preserve">he increasing technology in the virtual learning system has not only helped students but it has also helped </w:t>
      </w:r>
      <w:r w:rsidR="007F175F">
        <w:t xml:space="preserve">teachers in up skilling their abilities. Teachers are not usually familiar with such teaching systems which is why they had to learn how to make use of the virtual learning systems. It includes becoming familiar or expect with the virtual interface so that they will be able to </w:t>
      </w:r>
      <w:r w:rsidR="007F175F" w:rsidRPr="007F175F">
        <w:t>effectively regulate class dynamics and disseminate information</w:t>
      </w:r>
      <w:r w:rsidR="00E454C6">
        <w:t xml:space="preserve"> (</w:t>
      </w:r>
      <w:proofErr w:type="spellStart"/>
      <w:r w:rsidR="00E454C6" w:rsidRPr="00E454C6">
        <w:t>Rie</w:t>
      </w:r>
      <w:r w:rsidR="00E454C6">
        <w:t>nties</w:t>
      </w:r>
      <w:r w:rsidR="00E454C6" w:rsidRPr="00E454C6">
        <w:rPr>
          <w:i/>
        </w:rPr>
        <w:t>et</w:t>
      </w:r>
      <w:proofErr w:type="spellEnd"/>
      <w:r w:rsidR="00E454C6" w:rsidRPr="00E454C6">
        <w:rPr>
          <w:i/>
        </w:rPr>
        <w:t xml:space="preserve"> al</w:t>
      </w:r>
      <w:r w:rsidR="00E454C6">
        <w:t>.</w:t>
      </w:r>
      <w:r w:rsidR="00E454C6" w:rsidRPr="00E454C6">
        <w:t>, 2016</w:t>
      </w:r>
      <w:r w:rsidR="00E454C6">
        <w:t>)</w:t>
      </w:r>
      <w:r w:rsidR="007F175F" w:rsidRPr="007F175F">
        <w:t>.</w:t>
      </w:r>
    </w:p>
    <w:p w14:paraId="06706DCF" w14:textId="6D7F91C1" w:rsidR="007F175F" w:rsidRDefault="007F175F" w:rsidP="00CD574A">
      <w:pPr>
        <w:pStyle w:val="NoSpacing"/>
      </w:pPr>
      <w:r>
        <w:t xml:space="preserve">Gaining control of a virtual learning system can be very difficult for people who </w:t>
      </w:r>
      <w:proofErr w:type="gramStart"/>
      <w:r>
        <w:t>aren’</w:t>
      </w:r>
      <w:r w:rsidR="00B94278">
        <w:t>t</w:t>
      </w:r>
      <w:proofErr w:type="gramEnd"/>
      <w:r w:rsidR="00B94278">
        <w:t xml:space="preserve"> very tech</w:t>
      </w:r>
      <w:r>
        <w:t xml:space="preserve"> -savvy. However, when someone interacts with a virtual learning platform on a regular </w:t>
      </w:r>
      <w:proofErr w:type="gramStart"/>
      <w:r>
        <w:t>basis</w:t>
      </w:r>
      <w:proofErr w:type="gramEnd"/>
      <w:r>
        <w:t xml:space="preserve"> they become expert at it</w:t>
      </w:r>
      <w:r w:rsidR="00E454C6">
        <w:t xml:space="preserve"> (Hassan </w:t>
      </w:r>
      <w:r w:rsidR="00E454C6" w:rsidRPr="00E454C6">
        <w:rPr>
          <w:i/>
        </w:rPr>
        <w:t>et al</w:t>
      </w:r>
      <w:r w:rsidR="00E454C6">
        <w:t>.</w:t>
      </w:r>
      <w:r w:rsidR="00E454C6" w:rsidRPr="00E454C6">
        <w:t>, 2019</w:t>
      </w:r>
      <w:r w:rsidR="00E454C6">
        <w:t>)</w:t>
      </w:r>
      <w:r>
        <w:t xml:space="preserve">. </w:t>
      </w:r>
      <w:proofErr w:type="gramStart"/>
      <w:r>
        <w:t>Since,</w:t>
      </w:r>
      <w:proofErr w:type="gramEnd"/>
      <w:r>
        <w:t xml:space="preserve"> teachers already have so much knowledge on various topics, by making use of virtual learning systems they could teach students in a better way. This could also help them in teaching students effectively that </w:t>
      </w:r>
      <w:proofErr w:type="gramStart"/>
      <w:r>
        <w:t>don’t</w:t>
      </w:r>
      <w:proofErr w:type="gramEnd"/>
      <w:r>
        <w:t xml:space="preserve"> have enough grasping power.   </w:t>
      </w:r>
    </w:p>
    <w:p w14:paraId="52077F51" w14:textId="04AC16FA" w:rsidR="00CD574A" w:rsidRDefault="00CD574A" w:rsidP="00CD574A">
      <w:pPr>
        <w:pStyle w:val="NoSpacing"/>
      </w:pPr>
    </w:p>
    <w:p w14:paraId="58FA3269" w14:textId="77777777" w:rsidR="00CD574A" w:rsidRDefault="00CD574A" w:rsidP="00CD574A">
      <w:pPr>
        <w:pStyle w:val="NoSpacing"/>
      </w:pPr>
    </w:p>
    <w:p w14:paraId="22314743" w14:textId="77777777" w:rsidR="00B94278" w:rsidRDefault="00B94278" w:rsidP="00A5631E">
      <w:pPr>
        <w:rPr>
          <w:b/>
        </w:rPr>
      </w:pPr>
      <w:r w:rsidRPr="00B94278">
        <w:rPr>
          <w:b/>
        </w:rPr>
        <w:lastRenderedPageBreak/>
        <w:t>Room for innovations</w:t>
      </w:r>
    </w:p>
    <w:p w14:paraId="57879D7F" w14:textId="77777777" w:rsidR="00B94278" w:rsidRDefault="00B94278" w:rsidP="00CD574A">
      <w:pPr>
        <w:pStyle w:val="NoSpacing"/>
      </w:pPr>
      <w:r w:rsidRPr="0012521D">
        <w:t>Virtual learning environm</w:t>
      </w:r>
      <w:r w:rsidR="0012521D" w:rsidRPr="0012521D">
        <w:t xml:space="preserve">ent </w:t>
      </w:r>
      <w:r w:rsidR="0012521D">
        <w:t xml:space="preserve">has been in use now for 50. In the time span of 50 years innovation in technology has seen a rapid development and change. Hence, it only makes sense that innovation could also impact the educational world. The pandemic itself has shown that virtual learning environment is useful. The pandemic had </w:t>
      </w:r>
      <w:proofErr w:type="gramStart"/>
      <w:r w:rsidR="0012521D">
        <w:t>closed down</w:t>
      </w:r>
      <w:proofErr w:type="gramEnd"/>
      <w:r w:rsidR="0012521D">
        <w:t xml:space="preserve"> schools and colleges across the world, which also had an impact on the educational world. The students of the pandemic batch are making use of virtual learning environment to educate themselves</w:t>
      </w:r>
      <w:r w:rsidR="00E454C6">
        <w:t xml:space="preserve"> (</w:t>
      </w:r>
      <w:proofErr w:type="spellStart"/>
      <w:r w:rsidR="00E454C6">
        <w:t>Phungsuk</w:t>
      </w:r>
      <w:r w:rsidR="00E454C6" w:rsidRPr="00E454C6">
        <w:rPr>
          <w:i/>
        </w:rPr>
        <w:t>et</w:t>
      </w:r>
      <w:proofErr w:type="spellEnd"/>
      <w:r w:rsidR="00E454C6" w:rsidRPr="00E454C6">
        <w:rPr>
          <w:i/>
        </w:rPr>
        <w:t xml:space="preserve"> al</w:t>
      </w:r>
      <w:r w:rsidR="00E454C6">
        <w:t>.</w:t>
      </w:r>
      <w:r w:rsidR="00E454C6" w:rsidRPr="00E454C6">
        <w:t>, 2017</w:t>
      </w:r>
      <w:r w:rsidR="00E454C6">
        <w:t>)</w:t>
      </w:r>
      <w:r w:rsidR="0012521D">
        <w:t xml:space="preserve">. </w:t>
      </w:r>
    </w:p>
    <w:p w14:paraId="08B1E7E8" w14:textId="066DB076" w:rsidR="00DC7A28" w:rsidRDefault="0012521D" w:rsidP="00CD574A">
      <w:pPr>
        <w:pStyle w:val="NoSpacing"/>
      </w:pPr>
      <w:r>
        <w:t xml:space="preserve">Virtual Reality systems have been developed by many companies </w:t>
      </w:r>
      <w:r w:rsidR="00DC7A28">
        <w:t xml:space="preserve">which gives the student a 3D experience of the subject. Companies have also developed games which students can play and learn at the same time. For example, there is a game where the student </w:t>
      </w:r>
      <w:proofErr w:type="gramStart"/>
      <w:r w:rsidR="00DC7A28">
        <w:t>has to</w:t>
      </w:r>
      <w:proofErr w:type="gramEnd"/>
      <w:r w:rsidR="00DC7A28">
        <w:t xml:space="preserve"> throw a ball and determine its distance by making use of various factors such as force, gravity, friction, and so on</w:t>
      </w:r>
      <w:r w:rsidR="00E454C6">
        <w:t xml:space="preserve"> (</w:t>
      </w:r>
      <w:proofErr w:type="spellStart"/>
      <w:r w:rsidR="00E454C6" w:rsidRPr="00E454C6">
        <w:t>Makransky</w:t>
      </w:r>
      <w:r w:rsidR="00E454C6" w:rsidRPr="00E454C6">
        <w:rPr>
          <w:i/>
        </w:rPr>
        <w:t>et</w:t>
      </w:r>
      <w:proofErr w:type="spellEnd"/>
      <w:r w:rsidR="00E454C6" w:rsidRPr="00E454C6">
        <w:rPr>
          <w:i/>
        </w:rPr>
        <w:t xml:space="preserve"> al</w:t>
      </w:r>
      <w:r w:rsidR="00E454C6">
        <w:t>.</w:t>
      </w:r>
      <w:r w:rsidR="00E454C6" w:rsidRPr="00E454C6">
        <w:t>, 2016</w:t>
      </w:r>
      <w:r w:rsidR="00E454C6">
        <w:t>)</w:t>
      </w:r>
      <w:r w:rsidR="00DC7A28">
        <w:t xml:space="preserve">. Complex subjects like physics, chemistry and biology can be easily understood by students with the help of virtual learning environment. </w:t>
      </w:r>
    </w:p>
    <w:p w14:paraId="39175B8F" w14:textId="77777777" w:rsidR="00CD574A" w:rsidRPr="00E454C6" w:rsidRDefault="00CD574A" w:rsidP="00CD574A">
      <w:pPr>
        <w:pStyle w:val="NoSpacing"/>
      </w:pPr>
    </w:p>
    <w:p w14:paraId="2C1A6FCC" w14:textId="77777777" w:rsidR="009C61AE" w:rsidRDefault="009C61AE" w:rsidP="00CD574A">
      <w:pPr>
        <w:pStyle w:val="NoSpacing"/>
      </w:pPr>
      <w:r w:rsidRPr="009C61AE">
        <w:t>Negative impacts of VLE</w:t>
      </w:r>
    </w:p>
    <w:p w14:paraId="0D3FA7A6" w14:textId="77777777" w:rsidR="00E454C6" w:rsidRDefault="009D59D2" w:rsidP="00CD574A">
      <w:pPr>
        <w:pStyle w:val="NoSpacing"/>
      </w:pPr>
      <w:r>
        <w:t>W</w:t>
      </w:r>
      <w:r w:rsidR="00E454C6">
        <w:t xml:space="preserve">eb-based </w:t>
      </w:r>
      <w:proofErr w:type="spellStart"/>
      <w:r w:rsidR="00E454C6">
        <w:t>teachingmethods</w:t>
      </w:r>
      <w:proofErr w:type="spellEnd"/>
      <w:r w:rsidR="00E454C6">
        <w:t xml:space="preserve"> are not adequate practises to allow for and develop social and emotional interactions when compared to conventional classroo</w:t>
      </w:r>
      <w:r>
        <w:t>ms. In 2001, a study</w:t>
      </w:r>
      <w:r w:rsidR="00E454C6">
        <w:t xml:space="preserve"> using a longitudinal study approach, classes taught through VLEs with conventional teacher-led classes. There were </w:t>
      </w:r>
      <w:r>
        <w:t xml:space="preserve">no major variations in learning </w:t>
      </w:r>
      <w:r w:rsidR="00E454C6">
        <w:t>efficiency between the conditions</w:t>
      </w:r>
      <w:r>
        <w:t xml:space="preserve"> (Herrera</w:t>
      </w:r>
      <w:r w:rsidRPr="00E454C6">
        <w:t>, 2017</w:t>
      </w:r>
      <w:r>
        <w:t>)</w:t>
      </w:r>
      <w:r w:rsidR="00E454C6">
        <w:t xml:space="preserve">. However, participants in the VLE community </w:t>
      </w:r>
      <w:r>
        <w:t xml:space="preserve">indicated </w:t>
      </w:r>
      <w:r w:rsidR="00E454C6">
        <w:t>that they were less pleased with the learning proc</w:t>
      </w:r>
      <w:r>
        <w:t>ess. It concluded</w:t>
      </w:r>
      <w:r w:rsidR="00E454C6">
        <w:t xml:space="preserve"> that children in an online education setting lack </w:t>
      </w:r>
      <w:r>
        <w:t xml:space="preserve">the resources and advantages of </w:t>
      </w:r>
      <w:r w:rsidR="00E454C6">
        <w:t>organized discourse and a sense of belonging generated in a typical on-s</w:t>
      </w:r>
      <w:r>
        <w:t xml:space="preserve">ite traditional </w:t>
      </w:r>
      <w:r w:rsidR="00E454C6">
        <w:t>classroom environment.</w:t>
      </w:r>
    </w:p>
    <w:p w14:paraId="5E0F4A2B" w14:textId="77777777" w:rsidR="00E454C6" w:rsidRDefault="00E454C6" w:rsidP="00CD574A">
      <w:pPr>
        <w:pStyle w:val="NoSpacing"/>
      </w:pPr>
      <w:r>
        <w:t>Another JISC (2007) survey of higher education learn</w:t>
      </w:r>
      <w:r w:rsidR="009D59D2">
        <w:t>ers conducted for the research in their Own Words &amp;</w:t>
      </w:r>
      <w:r>
        <w:t xml:space="preserve"> examined the learning experience of</w:t>
      </w:r>
      <w:r w:rsidR="009D59D2">
        <w:t xml:space="preserve"> students and then produced two </w:t>
      </w:r>
      <w:r>
        <w:t>reports: The Learner Experience of e-Learning study, (L</w:t>
      </w:r>
      <w:r w:rsidR="009D59D2">
        <w:t xml:space="preserve">EX), and </w:t>
      </w:r>
      <w:r>
        <w:t>Student Experiences of T</w:t>
      </w:r>
      <w:r w:rsidR="009D59D2">
        <w:t xml:space="preserve">echnologies study, (LXP). The LXP thesis </w:t>
      </w:r>
      <w:r>
        <w:t xml:space="preserve">discusses the variations between subject domains through the </w:t>
      </w:r>
      <w:r w:rsidR="009D59D2">
        <w:t>utilisation of technology. Four cent</w:t>
      </w:r>
      <w:r>
        <w:t>r</w:t>
      </w:r>
      <w:r w:rsidR="009D59D2">
        <w:t>e</w:t>
      </w:r>
      <w:r>
        <w:t>s of the Higher Education Academy: Languages a</w:t>
      </w:r>
      <w:r w:rsidR="009D59D2">
        <w:t xml:space="preserve">nd Linguistics; Information and </w:t>
      </w:r>
      <w:r>
        <w:t>Computer Sciences; Pharmacy, Dentistry, and Veterina</w:t>
      </w:r>
      <w:r w:rsidR="009D59D2">
        <w:t xml:space="preserve">ry Medicine; and Economics. The </w:t>
      </w:r>
      <w:r>
        <w:t>research used both quantitative and qualitative technique</w:t>
      </w:r>
      <w:r w:rsidR="009D59D2">
        <w:t xml:space="preserve">s and was dependent on a sample </w:t>
      </w:r>
      <w:r>
        <w:t>of over 400 participants, 85 sound recordings and 14 follow-up interviews.</w:t>
      </w:r>
    </w:p>
    <w:p w14:paraId="0B9D3CAD" w14:textId="77777777" w:rsidR="00E454C6" w:rsidRDefault="00E454C6" w:rsidP="00CD574A">
      <w:pPr>
        <w:pStyle w:val="NoSpacing"/>
      </w:pPr>
      <w:r>
        <w:t xml:space="preserve">The study also identifies how learning patterns are </w:t>
      </w:r>
      <w:proofErr w:type="gramStart"/>
      <w:r>
        <w:t>ever-evol</w:t>
      </w:r>
      <w:r w:rsidR="009D59D2">
        <w:t>ving</w:t>
      </w:r>
      <w:proofErr w:type="gramEnd"/>
      <w:r w:rsidR="009D59D2">
        <w:t>, from promoting use of the i</w:t>
      </w:r>
      <w:r>
        <w:t>nternet for knowledge discovery to adopting private r</w:t>
      </w:r>
      <w:r w:rsidR="009D59D2">
        <w:t>esources and technologies, e.g. computers and laptops</w:t>
      </w:r>
      <w:r>
        <w:t>. The study</w:t>
      </w:r>
      <w:r w:rsidR="009D59D2">
        <w:t xml:space="preserve"> concluded that VLEs are mostly </w:t>
      </w:r>
      <w:r>
        <w:t>used for reactive rather than active learning, and a signi</w:t>
      </w:r>
      <w:r w:rsidR="009D59D2">
        <w:t xml:space="preserve">ficant majority of participants </w:t>
      </w:r>
      <w:r>
        <w:t>described the discussion boards as being one of the least-used tools.</w:t>
      </w:r>
    </w:p>
    <w:p w14:paraId="2A2D5F4A" w14:textId="77777777" w:rsidR="00E454C6" w:rsidRDefault="00E454C6" w:rsidP="00CD574A">
      <w:pPr>
        <w:pStyle w:val="NoSpacing"/>
      </w:pPr>
      <w:r>
        <w:t xml:space="preserve">Another recent study of 86 </w:t>
      </w:r>
      <w:proofErr w:type="gramStart"/>
      <w:r>
        <w:t xml:space="preserve">school </w:t>
      </w:r>
      <w:r w:rsidR="009D59D2">
        <w:t>teachers</w:t>
      </w:r>
      <w:proofErr w:type="gramEnd"/>
      <w:r w:rsidR="009D59D2">
        <w:t xml:space="preserve"> in the UK </w:t>
      </w:r>
      <w:r>
        <w:t>demonstrated that VLE use was usually restricted to be used a</w:t>
      </w:r>
      <w:r w:rsidR="009D59D2">
        <w:t xml:space="preserve">s a job archive, a platform for </w:t>
      </w:r>
      <w:r>
        <w:t xml:space="preserve">setting up assignments and sharing sites with learners with </w:t>
      </w:r>
      <w:r w:rsidR="009D59D2">
        <w:t xml:space="preserve">very few staff utilising shared </w:t>
      </w:r>
      <w:r>
        <w:t xml:space="preserve">learning resources. Staff preparation time was listed as the </w:t>
      </w:r>
      <w:r w:rsidR="009D59D2">
        <w:t xml:space="preserve">key reason for this. While this </w:t>
      </w:r>
      <w:r>
        <w:t>research does not deal</w:t>
      </w:r>
      <w:r w:rsidR="009D59D2">
        <w:t xml:space="preserve"> specifically with </w:t>
      </w:r>
      <w:proofErr w:type="gramStart"/>
      <w:r w:rsidR="009D59D2">
        <w:t>students</w:t>
      </w:r>
      <w:proofErr w:type="gramEnd"/>
      <w:r>
        <w:t xml:space="preserve"> ex</w:t>
      </w:r>
      <w:r w:rsidR="009D59D2">
        <w:t xml:space="preserve">periences, it does provide some </w:t>
      </w:r>
      <w:r>
        <w:t>perspective into why VLEs can have a detrimental effect on</w:t>
      </w:r>
      <w:r w:rsidR="009D59D2">
        <w:t xml:space="preserve"> learning. Finally,</w:t>
      </w:r>
      <w:r>
        <w:t xml:space="preserve"> published an overview of HE students’ academic achievement in two </w:t>
      </w:r>
      <w:proofErr w:type="spellStart"/>
      <w:r>
        <w:t>finalyear</w:t>
      </w:r>
      <w:proofErr w:type="spellEnd"/>
      <w:r>
        <w:t xml:space="preserve"> undergrad modules. For one, the VLE seemed to have little impact on the a</w:t>
      </w:r>
      <w:r w:rsidR="009D59D2">
        <w:t xml:space="preserve">cademic </w:t>
      </w:r>
      <w:r>
        <w:t>performance of students, but for the other, a moderate effect on performance was noted.</w:t>
      </w:r>
    </w:p>
    <w:p w14:paraId="29AD5454" w14:textId="77777777" w:rsidR="00E454C6" w:rsidRDefault="00E454C6" w:rsidP="00CD574A">
      <w:pPr>
        <w:pStyle w:val="NoSpacing"/>
      </w:pPr>
      <w:r>
        <w:lastRenderedPageBreak/>
        <w:t>However, none of these effect</w:t>
      </w:r>
      <w:r w:rsidR="009D59D2">
        <w:t xml:space="preserve">s were statistically important. </w:t>
      </w:r>
      <w:r>
        <w:t>The previous section answered the issue of whether the use</w:t>
      </w:r>
      <w:r w:rsidR="009D59D2">
        <w:t xml:space="preserve"> of a VLE has a negative effect </w:t>
      </w:r>
      <w:r>
        <w:t>on student learning. It can be concluded that the proof is</w:t>
      </w:r>
      <w:r w:rsidR="009D59D2">
        <w:t xml:space="preserve"> inconsistent and dependent. We </w:t>
      </w:r>
      <w:r>
        <w:t>can now see from minimal empiric studies that the use of VLE</w:t>
      </w:r>
      <w:r w:rsidR="009D59D2">
        <w:t xml:space="preserve"> in learning and teaching helps </w:t>
      </w:r>
      <w:r>
        <w:t>to improve learner autonomy, and that the use of the VLE in teaching and learning i</w:t>
      </w:r>
      <w:r w:rsidR="009D59D2">
        <w:t xml:space="preserve">mproves </w:t>
      </w:r>
      <w:r>
        <w:t>the desire of students to learn</w:t>
      </w:r>
      <w:r w:rsidR="009D59D2">
        <w:t xml:space="preserve"> (Omar and Geer</w:t>
      </w:r>
      <w:r w:rsidR="009D59D2" w:rsidRPr="00E454C6">
        <w:t>, 2018</w:t>
      </w:r>
      <w:r w:rsidR="009D59D2">
        <w:t>)</w:t>
      </w:r>
      <w:r>
        <w:t>.</w:t>
      </w:r>
    </w:p>
    <w:p w14:paraId="7988E810" w14:textId="77777777" w:rsidR="00E454C6" w:rsidRDefault="009D59D2" w:rsidP="00CD574A">
      <w:pPr>
        <w:pStyle w:val="NoSpacing"/>
      </w:pPr>
      <w:r>
        <w:t>In 1990, a study titled “</w:t>
      </w:r>
      <w:r w:rsidR="00E454C6">
        <w:t>Impact of VLEs on I</w:t>
      </w:r>
      <w:r>
        <w:t>ndependent Learning and Student Motivation to Learn”</w:t>
      </w:r>
      <w:r w:rsidR="00E454C6">
        <w:t xml:space="preserve"> in New Jersey with information gathe</w:t>
      </w:r>
      <w:r>
        <w:t xml:space="preserve">red through pre-and post-course </w:t>
      </w:r>
      <w:r w:rsidR="00E454C6">
        <w:t>survey questionnaires from a total of 132 online high s</w:t>
      </w:r>
      <w:r>
        <w:t xml:space="preserve">chool students, 96 of whom took </w:t>
      </w:r>
      <w:r w:rsidR="00E454C6">
        <w:t>mixed-mode courses while 89 were from conventional cla</w:t>
      </w:r>
      <w:r>
        <w:t xml:space="preserve">ssroom settings. The assessment </w:t>
      </w:r>
      <w:r w:rsidR="00E454C6">
        <w:t>objectives of the project were as follows: to explain the esse</w:t>
      </w:r>
      <w:r>
        <w:t xml:space="preserve">nce of educational interactions </w:t>
      </w:r>
      <w:r w:rsidR="00E454C6">
        <w:t>and results by contrasting the VLE and the convention</w:t>
      </w:r>
      <w:r>
        <w:t xml:space="preserve">al classroom, and to assess the </w:t>
      </w:r>
      <w:r w:rsidR="00E454C6">
        <w:t>factors correlated with good or bad outcomes</w:t>
      </w:r>
      <w:r>
        <w:t xml:space="preserve"> (</w:t>
      </w:r>
      <w:proofErr w:type="spellStart"/>
      <w:r>
        <w:t>Waheed</w:t>
      </w:r>
      <w:r w:rsidRPr="009D59D2">
        <w:rPr>
          <w:i/>
        </w:rPr>
        <w:t>et</w:t>
      </w:r>
      <w:proofErr w:type="spellEnd"/>
      <w:r w:rsidRPr="009D59D2">
        <w:rPr>
          <w:i/>
        </w:rPr>
        <w:t xml:space="preserve"> al</w:t>
      </w:r>
      <w:r>
        <w:t>.</w:t>
      </w:r>
      <w:r w:rsidRPr="00E454C6">
        <w:t>, 2020</w:t>
      </w:r>
      <w:r>
        <w:t>)</w:t>
      </w:r>
      <w:r w:rsidR="00E454C6">
        <w:t>. The r</w:t>
      </w:r>
      <w:r>
        <w:t xml:space="preserve">eport found that 55 per cent of </w:t>
      </w:r>
      <w:r w:rsidR="00E454C6">
        <w:t xml:space="preserve">respondents believed that their motivation was improved </w:t>
      </w:r>
      <w:r>
        <w:t xml:space="preserve">since other students read their </w:t>
      </w:r>
      <w:r w:rsidR="00E454C6">
        <w:t>feedback, 56 per cent claimed that they felt more interested i</w:t>
      </w:r>
      <w:r>
        <w:t xml:space="preserve">n actively participating in the </w:t>
      </w:r>
      <w:r w:rsidR="00E454C6">
        <w:t xml:space="preserve">course through interactive tools such as forums, and 65 per </w:t>
      </w:r>
      <w:r>
        <w:t xml:space="preserve">cent found online courses to be </w:t>
      </w:r>
      <w:r w:rsidR="00E454C6">
        <w:t>more convenient.</w:t>
      </w:r>
    </w:p>
    <w:p w14:paraId="143BADF1" w14:textId="77777777" w:rsidR="00E454C6" w:rsidRPr="00E454C6" w:rsidRDefault="00E454C6" w:rsidP="00CD574A">
      <w:pPr>
        <w:pStyle w:val="NoSpacing"/>
      </w:pPr>
      <w:r>
        <w:t>The above empirical research and studies underpin the questions a</w:t>
      </w:r>
      <w:r w:rsidR="009D59D2">
        <w:t xml:space="preserve">sked above and partially </w:t>
      </w:r>
      <w:r>
        <w:t>support the stated hypotheses. Empirical analysis under</w:t>
      </w:r>
      <w:r w:rsidR="009D59D2">
        <w:t xml:space="preserve">pins the research questions and </w:t>
      </w:r>
      <w:r>
        <w:t>partially supports the hypotheses reported. Evidence indicat</w:t>
      </w:r>
      <w:r w:rsidR="009D59D2">
        <w:t xml:space="preserve">es, but is ambiguous, about the </w:t>
      </w:r>
      <w:r>
        <w:t>use of the VLE and the impact that it has on student achi</w:t>
      </w:r>
      <w:r w:rsidR="009D59D2">
        <w:t xml:space="preserve">evement, and how, if at all, it </w:t>
      </w:r>
      <w:r>
        <w:t>promotes independent study, and if the use of the VLE enh</w:t>
      </w:r>
      <w:r w:rsidR="009D59D2">
        <w:t xml:space="preserve">ances the desire of students to </w:t>
      </w:r>
      <w:r>
        <w:t>learn. However, none of the existing data considered the se</w:t>
      </w:r>
      <w:r w:rsidR="009D59D2">
        <w:t xml:space="preserve">tting of the United Kingdom’s </w:t>
      </w:r>
      <w:r>
        <w:t>sixth form of college.</w:t>
      </w:r>
    </w:p>
    <w:p w14:paraId="40292042" w14:textId="04C76AEF" w:rsidR="00CD574A" w:rsidRPr="00CD574A" w:rsidRDefault="00316C1E" w:rsidP="00CD574A">
      <w:pPr>
        <w:pStyle w:val="Heading1"/>
      </w:pPr>
      <w:bookmarkStart w:id="3" w:name="_Toc57743438"/>
      <w:r w:rsidRPr="009D251F">
        <w:t>Primary research about impact of VLE</w:t>
      </w:r>
      <w:bookmarkEnd w:id="3"/>
      <w:r w:rsidRPr="009D251F">
        <w:t xml:space="preserve"> </w:t>
      </w:r>
    </w:p>
    <w:p w14:paraId="7BFA6A89" w14:textId="77777777" w:rsidR="009D251F" w:rsidRDefault="009D251F" w:rsidP="00CD574A">
      <w:pPr>
        <w:pStyle w:val="NoSpacing"/>
      </w:pPr>
      <w:r>
        <w:t xml:space="preserve">For making the assignment, both primary and secondary research methods have been applied. For making the primary analysis, five different students who have been enrolled with virtual training program will be assessed. Analysing the perceptions of the students can be described as an effective method of gathering some significant ideas regarding the affectivity of VLE courses. Survey Monkey has been used as the tool of gathering the primary data and after that, the analysis will be represented. </w:t>
      </w:r>
    </w:p>
    <w:p w14:paraId="50D60C4B" w14:textId="77777777" w:rsidR="009D251F" w:rsidRDefault="009D251F" w:rsidP="009D251F">
      <w:pPr>
        <w:rPr>
          <w:b/>
        </w:rPr>
      </w:pPr>
      <w:r w:rsidRPr="00227C77">
        <w:rPr>
          <w:b/>
        </w:rPr>
        <w:t>Q1. When did you enrol for this course?</w:t>
      </w:r>
    </w:p>
    <w:p w14:paraId="3EA28345" w14:textId="77777777" w:rsidR="009D251F" w:rsidRDefault="009D251F" w:rsidP="009D251F">
      <w:pPr>
        <w:jc w:val="center"/>
        <w:rPr>
          <w:b/>
        </w:rPr>
      </w:pPr>
      <w:r>
        <w:rPr>
          <w:noProof/>
          <w:lang w:val="en-US"/>
        </w:rPr>
        <w:drawing>
          <wp:inline distT="0" distB="0" distL="0" distR="0" wp14:anchorId="0D3B4680" wp14:editId="34D35A38">
            <wp:extent cx="4649372" cy="13639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714494" cy="1383085"/>
                    </a:xfrm>
                    <a:prstGeom prst="rect">
                      <a:avLst/>
                    </a:prstGeom>
                  </pic:spPr>
                </pic:pic>
              </a:graphicData>
            </a:graphic>
          </wp:inline>
        </w:drawing>
      </w:r>
    </w:p>
    <w:p w14:paraId="7B92C8BA" w14:textId="77777777" w:rsidR="009D251F" w:rsidRDefault="009D251F" w:rsidP="009D251F">
      <w:pPr>
        <w:jc w:val="center"/>
        <w:rPr>
          <w:b/>
        </w:rPr>
      </w:pPr>
      <w:r>
        <w:rPr>
          <w:noProof/>
          <w:lang w:val="en-US"/>
        </w:rPr>
        <w:lastRenderedPageBreak/>
        <w:drawing>
          <wp:inline distT="0" distB="0" distL="0" distR="0" wp14:anchorId="14EE72C2" wp14:editId="1AB535B9">
            <wp:extent cx="3781425" cy="19335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81425" cy="1933575"/>
                    </a:xfrm>
                    <a:prstGeom prst="rect">
                      <a:avLst/>
                    </a:prstGeom>
                  </pic:spPr>
                </pic:pic>
              </a:graphicData>
            </a:graphic>
          </wp:inline>
        </w:drawing>
      </w:r>
    </w:p>
    <w:p w14:paraId="492B7F88" w14:textId="715DF5F7" w:rsidR="009D251F" w:rsidRDefault="009D251F" w:rsidP="00CD574A">
      <w:pPr>
        <w:pStyle w:val="NoSpacing"/>
      </w:pPr>
      <w:r>
        <w:t xml:space="preserve">Most of the survey respondents have been enrolled with the course from the October month. Only one respondent was enrolled with the course from September and </w:t>
      </w:r>
      <w:proofErr w:type="gramStart"/>
      <w:r>
        <w:t>another</w:t>
      </w:r>
      <w:proofErr w:type="gramEnd"/>
      <w:r>
        <w:t xml:space="preserve"> respondents was enrolled with the course from August, which is a clear indication that they have greater experience regarding the course compared to other respondents. </w:t>
      </w:r>
    </w:p>
    <w:p w14:paraId="3CB1E5D7" w14:textId="77777777" w:rsidR="00CD574A" w:rsidRPr="003D0D51" w:rsidRDefault="00CD574A" w:rsidP="00CD574A">
      <w:pPr>
        <w:pStyle w:val="NoSpacing"/>
      </w:pPr>
    </w:p>
    <w:p w14:paraId="24C856E7" w14:textId="77777777" w:rsidR="009D251F" w:rsidRDefault="009D251F" w:rsidP="009D251F">
      <w:pPr>
        <w:rPr>
          <w:b/>
        </w:rPr>
      </w:pPr>
      <w:r w:rsidRPr="00227C77">
        <w:rPr>
          <w:b/>
        </w:rPr>
        <w:t>Q2. How satisfied are you of the teachers?</w:t>
      </w:r>
    </w:p>
    <w:p w14:paraId="34BAB53C" w14:textId="77777777" w:rsidR="009D251F" w:rsidRDefault="009D251F" w:rsidP="009D251F">
      <w:pPr>
        <w:jc w:val="center"/>
        <w:rPr>
          <w:b/>
        </w:rPr>
      </w:pPr>
      <w:r>
        <w:rPr>
          <w:noProof/>
          <w:lang w:val="en-US"/>
        </w:rPr>
        <w:drawing>
          <wp:inline distT="0" distB="0" distL="0" distR="0" wp14:anchorId="34DACB5B" wp14:editId="48B83108">
            <wp:extent cx="4362450" cy="1371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62450" cy="1371600"/>
                    </a:xfrm>
                    <a:prstGeom prst="rect">
                      <a:avLst/>
                    </a:prstGeom>
                  </pic:spPr>
                </pic:pic>
              </a:graphicData>
            </a:graphic>
          </wp:inline>
        </w:drawing>
      </w:r>
    </w:p>
    <w:p w14:paraId="79C7860D" w14:textId="77777777" w:rsidR="009D251F" w:rsidRDefault="009D251F" w:rsidP="009D251F">
      <w:pPr>
        <w:jc w:val="center"/>
        <w:rPr>
          <w:b/>
        </w:rPr>
      </w:pPr>
      <w:r>
        <w:rPr>
          <w:noProof/>
          <w:lang w:val="en-US"/>
        </w:rPr>
        <w:drawing>
          <wp:inline distT="0" distB="0" distL="0" distR="0" wp14:anchorId="5D3DEAFA" wp14:editId="2B6C6851">
            <wp:extent cx="3895725" cy="22574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95725" cy="2257425"/>
                    </a:xfrm>
                    <a:prstGeom prst="rect">
                      <a:avLst/>
                    </a:prstGeom>
                  </pic:spPr>
                </pic:pic>
              </a:graphicData>
            </a:graphic>
          </wp:inline>
        </w:drawing>
      </w:r>
    </w:p>
    <w:p w14:paraId="766E96F5" w14:textId="77777777" w:rsidR="009D251F" w:rsidRPr="00502686" w:rsidRDefault="009D251F" w:rsidP="00CD574A">
      <w:pPr>
        <w:pStyle w:val="NoSpacing"/>
      </w:pPr>
      <w:r>
        <w:t xml:space="preserve">In associated with the survey question, it has come to know almost </w:t>
      </w:r>
      <w:proofErr w:type="gramStart"/>
      <w:r>
        <w:t>all of</w:t>
      </w:r>
      <w:proofErr w:type="gramEnd"/>
      <w:r>
        <w:t xml:space="preserve"> the respondents are either satisfied or very satisfied with the competency of the teachers who are teaching in the VLE. Only one of the </w:t>
      </w:r>
      <w:proofErr w:type="gramStart"/>
      <w:r>
        <w:t>respondents</w:t>
      </w:r>
      <w:proofErr w:type="gramEnd"/>
      <w:r>
        <w:t xml:space="preserve"> state that he is not actually satisfied with the roles of the teachers in the VLE classroom.  </w:t>
      </w:r>
    </w:p>
    <w:p w14:paraId="0BA22720" w14:textId="77777777" w:rsidR="009D251F" w:rsidRDefault="009D251F" w:rsidP="009D251F">
      <w:pPr>
        <w:rPr>
          <w:b/>
        </w:rPr>
      </w:pPr>
      <w:r w:rsidRPr="00227C77">
        <w:rPr>
          <w:b/>
        </w:rPr>
        <w:lastRenderedPageBreak/>
        <w:t>Q3. How helpful was the class material that was provided to you?</w:t>
      </w:r>
    </w:p>
    <w:p w14:paraId="66C39C50" w14:textId="77777777" w:rsidR="009D251F" w:rsidRDefault="009D251F" w:rsidP="009D251F">
      <w:pPr>
        <w:jc w:val="center"/>
        <w:rPr>
          <w:b/>
        </w:rPr>
      </w:pPr>
      <w:r>
        <w:rPr>
          <w:noProof/>
          <w:lang w:val="en-US"/>
        </w:rPr>
        <w:drawing>
          <wp:inline distT="0" distB="0" distL="0" distR="0" wp14:anchorId="78EAA9B0" wp14:editId="5D7CC2F7">
            <wp:extent cx="4276725" cy="14573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76725" cy="1457325"/>
                    </a:xfrm>
                    <a:prstGeom prst="rect">
                      <a:avLst/>
                    </a:prstGeom>
                  </pic:spPr>
                </pic:pic>
              </a:graphicData>
            </a:graphic>
          </wp:inline>
        </w:drawing>
      </w:r>
    </w:p>
    <w:p w14:paraId="795090E9" w14:textId="77777777" w:rsidR="009D251F" w:rsidRDefault="009D251F" w:rsidP="009D251F">
      <w:pPr>
        <w:jc w:val="center"/>
        <w:rPr>
          <w:b/>
        </w:rPr>
      </w:pPr>
      <w:r>
        <w:rPr>
          <w:noProof/>
          <w:lang w:val="en-US"/>
        </w:rPr>
        <w:drawing>
          <wp:inline distT="0" distB="0" distL="0" distR="0" wp14:anchorId="16506BA7" wp14:editId="263EAB0E">
            <wp:extent cx="4010025" cy="22860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010025" cy="2286000"/>
                    </a:xfrm>
                    <a:prstGeom prst="rect">
                      <a:avLst/>
                    </a:prstGeom>
                  </pic:spPr>
                </pic:pic>
              </a:graphicData>
            </a:graphic>
          </wp:inline>
        </w:drawing>
      </w:r>
    </w:p>
    <w:p w14:paraId="22D43168" w14:textId="0FCB2C2B" w:rsidR="009D251F" w:rsidRDefault="009D251F" w:rsidP="00CD574A">
      <w:pPr>
        <w:pStyle w:val="NoSpacing"/>
      </w:pPr>
      <w:r w:rsidRPr="00502686">
        <w:t xml:space="preserve">Analysing the responses from the survey respondents clearly describing the fact that different study materials provided in the VLE have been quite helpful for the students, as 60% of the respondents have selected the option. From the perspective of 20% of the respondents, the study materials were very helpful. </w:t>
      </w:r>
    </w:p>
    <w:p w14:paraId="006A36E8" w14:textId="77777777" w:rsidR="00CD574A" w:rsidRPr="00502686" w:rsidRDefault="00CD574A" w:rsidP="00CD574A">
      <w:pPr>
        <w:pStyle w:val="NoSpacing"/>
      </w:pPr>
    </w:p>
    <w:p w14:paraId="417838E0" w14:textId="77777777" w:rsidR="009D251F" w:rsidRDefault="009D251F" w:rsidP="009D251F">
      <w:pPr>
        <w:rPr>
          <w:b/>
        </w:rPr>
      </w:pPr>
      <w:r w:rsidRPr="00227C77">
        <w:rPr>
          <w:b/>
        </w:rPr>
        <w:t>Q4. The online classes were very well organised?</w:t>
      </w:r>
    </w:p>
    <w:p w14:paraId="3C2AB7E7" w14:textId="77777777" w:rsidR="009D251F" w:rsidRDefault="009D251F" w:rsidP="009D251F">
      <w:pPr>
        <w:jc w:val="center"/>
        <w:rPr>
          <w:b/>
        </w:rPr>
      </w:pPr>
      <w:r>
        <w:rPr>
          <w:noProof/>
          <w:lang w:val="en-US"/>
        </w:rPr>
        <w:drawing>
          <wp:inline distT="0" distB="0" distL="0" distR="0" wp14:anchorId="4D34F334" wp14:editId="0362F7CC">
            <wp:extent cx="4305300" cy="1447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05300" cy="1447800"/>
                    </a:xfrm>
                    <a:prstGeom prst="rect">
                      <a:avLst/>
                    </a:prstGeom>
                  </pic:spPr>
                </pic:pic>
              </a:graphicData>
            </a:graphic>
          </wp:inline>
        </w:drawing>
      </w:r>
    </w:p>
    <w:p w14:paraId="4DDDDA2E" w14:textId="77777777" w:rsidR="009D251F" w:rsidRDefault="009D251F" w:rsidP="009D251F">
      <w:pPr>
        <w:jc w:val="center"/>
        <w:rPr>
          <w:b/>
        </w:rPr>
      </w:pPr>
      <w:r>
        <w:rPr>
          <w:noProof/>
          <w:lang w:val="en-US"/>
        </w:rPr>
        <w:lastRenderedPageBreak/>
        <w:drawing>
          <wp:inline distT="0" distB="0" distL="0" distR="0" wp14:anchorId="06C901CA" wp14:editId="7C185F0F">
            <wp:extent cx="4001770" cy="2296989"/>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048607" cy="2323873"/>
                    </a:xfrm>
                    <a:prstGeom prst="rect">
                      <a:avLst/>
                    </a:prstGeom>
                  </pic:spPr>
                </pic:pic>
              </a:graphicData>
            </a:graphic>
          </wp:inline>
        </w:drawing>
      </w:r>
    </w:p>
    <w:p w14:paraId="5307F891" w14:textId="05C90820" w:rsidR="009D251F" w:rsidRDefault="009D251F" w:rsidP="00CD574A">
      <w:pPr>
        <w:pStyle w:val="NoSpacing"/>
      </w:pPr>
      <w:r>
        <w:t xml:space="preserve">It seems from the analysing the responses of the respondents that the online classes were quite well organised and helpful from the context of gathering effective study materials. However, since 40% of the respondents select the neutral option, the classes can be organised more effectively. </w:t>
      </w:r>
    </w:p>
    <w:p w14:paraId="0C495CB1" w14:textId="77777777" w:rsidR="00CD574A" w:rsidRPr="00502686" w:rsidRDefault="00CD574A" w:rsidP="00CD574A">
      <w:pPr>
        <w:pStyle w:val="NoSpacing"/>
      </w:pPr>
    </w:p>
    <w:p w14:paraId="73D7B50E" w14:textId="77777777" w:rsidR="009D251F" w:rsidRDefault="009D251F" w:rsidP="009D251F">
      <w:pPr>
        <w:rPr>
          <w:b/>
        </w:rPr>
      </w:pPr>
      <w:r w:rsidRPr="00227C77">
        <w:rPr>
          <w:b/>
        </w:rPr>
        <w:t>Q5. Are you satisfied with your timetable?</w:t>
      </w:r>
    </w:p>
    <w:p w14:paraId="3549C6E2" w14:textId="77777777" w:rsidR="009D251F" w:rsidRDefault="009D251F" w:rsidP="009D251F">
      <w:pPr>
        <w:jc w:val="center"/>
        <w:rPr>
          <w:b/>
        </w:rPr>
      </w:pPr>
      <w:r>
        <w:rPr>
          <w:noProof/>
          <w:lang w:val="en-US"/>
        </w:rPr>
        <w:drawing>
          <wp:inline distT="0" distB="0" distL="0" distR="0" wp14:anchorId="51655EE6" wp14:editId="38F671C6">
            <wp:extent cx="4286250" cy="15621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86250" cy="1562100"/>
                    </a:xfrm>
                    <a:prstGeom prst="rect">
                      <a:avLst/>
                    </a:prstGeom>
                  </pic:spPr>
                </pic:pic>
              </a:graphicData>
            </a:graphic>
          </wp:inline>
        </w:drawing>
      </w:r>
    </w:p>
    <w:p w14:paraId="6A5F9C0C" w14:textId="77777777" w:rsidR="009D251F" w:rsidRDefault="009D251F" w:rsidP="009D251F">
      <w:pPr>
        <w:jc w:val="center"/>
        <w:rPr>
          <w:b/>
        </w:rPr>
      </w:pPr>
      <w:r>
        <w:rPr>
          <w:noProof/>
          <w:lang w:val="en-US"/>
        </w:rPr>
        <w:drawing>
          <wp:inline distT="0" distB="0" distL="0" distR="0" wp14:anchorId="61779910" wp14:editId="4437D660">
            <wp:extent cx="4010025" cy="23526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010025" cy="2352675"/>
                    </a:xfrm>
                    <a:prstGeom prst="rect">
                      <a:avLst/>
                    </a:prstGeom>
                  </pic:spPr>
                </pic:pic>
              </a:graphicData>
            </a:graphic>
          </wp:inline>
        </w:drawing>
      </w:r>
    </w:p>
    <w:p w14:paraId="70F2714A" w14:textId="75759F96" w:rsidR="009D251F" w:rsidRDefault="009D251F" w:rsidP="00CD574A">
      <w:pPr>
        <w:pStyle w:val="NoSpacing"/>
      </w:pPr>
      <w:r>
        <w:t xml:space="preserve">Almost </w:t>
      </w:r>
      <w:proofErr w:type="gramStart"/>
      <w:r>
        <w:t>all of</w:t>
      </w:r>
      <w:proofErr w:type="gramEnd"/>
      <w:r>
        <w:t xml:space="preserve"> the survey respondents were very satisfied with the timetable of VLE class, therefore changes need not to be done in the context. 80% of the respondents state they are satisfied with it. </w:t>
      </w:r>
    </w:p>
    <w:p w14:paraId="3C7841A6" w14:textId="77777777" w:rsidR="00CD574A" w:rsidRPr="00502686" w:rsidRDefault="00CD574A" w:rsidP="00CD574A">
      <w:pPr>
        <w:pStyle w:val="NoSpacing"/>
      </w:pPr>
    </w:p>
    <w:p w14:paraId="1FF12A88" w14:textId="77777777" w:rsidR="009D251F" w:rsidRDefault="009D251F" w:rsidP="009D251F">
      <w:pPr>
        <w:rPr>
          <w:b/>
        </w:rPr>
      </w:pPr>
      <w:r w:rsidRPr="00227C77">
        <w:rPr>
          <w:b/>
        </w:rPr>
        <w:t>Q6. How is your knowledge of the material?</w:t>
      </w:r>
    </w:p>
    <w:p w14:paraId="01F9669F" w14:textId="77777777" w:rsidR="009D251F" w:rsidRDefault="009D251F" w:rsidP="009D251F">
      <w:pPr>
        <w:jc w:val="center"/>
        <w:rPr>
          <w:b/>
        </w:rPr>
      </w:pPr>
      <w:r>
        <w:rPr>
          <w:noProof/>
          <w:lang w:val="en-US"/>
        </w:rPr>
        <w:drawing>
          <wp:inline distT="0" distB="0" distL="0" distR="0" wp14:anchorId="2D27F95E" wp14:editId="7196527A">
            <wp:extent cx="4305300" cy="11620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305300" cy="1162050"/>
                    </a:xfrm>
                    <a:prstGeom prst="rect">
                      <a:avLst/>
                    </a:prstGeom>
                  </pic:spPr>
                </pic:pic>
              </a:graphicData>
            </a:graphic>
          </wp:inline>
        </w:drawing>
      </w:r>
    </w:p>
    <w:p w14:paraId="57E2929D" w14:textId="77777777" w:rsidR="009D251F" w:rsidRDefault="009D251F" w:rsidP="009D251F">
      <w:pPr>
        <w:jc w:val="center"/>
        <w:rPr>
          <w:b/>
        </w:rPr>
      </w:pPr>
      <w:r>
        <w:rPr>
          <w:noProof/>
          <w:lang w:val="en-US"/>
        </w:rPr>
        <w:drawing>
          <wp:inline distT="0" distB="0" distL="0" distR="0" wp14:anchorId="2EE70F87" wp14:editId="714B7599">
            <wp:extent cx="3743325" cy="18764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743325" cy="1876425"/>
                    </a:xfrm>
                    <a:prstGeom prst="rect">
                      <a:avLst/>
                    </a:prstGeom>
                  </pic:spPr>
                </pic:pic>
              </a:graphicData>
            </a:graphic>
          </wp:inline>
        </w:drawing>
      </w:r>
    </w:p>
    <w:p w14:paraId="2A1F7B5D" w14:textId="6C7B489B" w:rsidR="009D251F" w:rsidRDefault="009D251F" w:rsidP="00CD574A">
      <w:pPr>
        <w:pStyle w:val="NoSpacing"/>
      </w:pPr>
      <w:r w:rsidRPr="00502686">
        <w:t xml:space="preserve">Almost 60% of the research participants from 5 respondents stated that they have fair amount of knowledge regarding the subject material. Only 1 of the respondents state he has poor knowledge about the subject material. </w:t>
      </w:r>
    </w:p>
    <w:p w14:paraId="509D5134" w14:textId="77777777" w:rsidR="00CD574A" w:rsidRPr="00502686" w:rsidRDefault="00CD574A" w:rsidP="00CD574A">
      <w:pPr>
        <w:pStyle w:val="NoSpacing"/>
      </w:pPr>
    </w:p>
    <w:p w14:paraId="14CC5F9A" w14:textId="77777777" w:rsidR="009D251F" w:rsidRDefault="009D251F" w:rsidP="009D251F">
      <w:pPr>
        <w:rPr>
          <w:b/>
        </w:rPr>
      </w:pPr>
      <w:r w:rsidRPr="00227C77">
        <w:rPr>
          <w:b/>
        </w:rPr>
        <w:t>Q7. Are you comfortable using virtual learning tools?</w:t>
      </w:r>
    </w:p>
    <w:p w14:paraId="7F7C4EFD" w14:textId="77777777" w:rsidR="009D251F" w:rsidRDefault="009D251F" w:rsidP="009D251F">
      <w:pPr>
        <w:jc w:val="center"/>
        <w:rPr>
          <w:b/>
        </w:rPr>
      </w:pPr>
      <w:r>
        <w:rPr>
          <w:noProof/>
          <w:lang w:val="en-US"/>
        </w:rPr>
        <w:drawing>
          <wp:inline distT="0" distB="0" distL="0" distR="0" wp14:anchorId="76EB5A53" wp14:editId="3DF52A26">
            <wp:extent cx="4314825" cy="14192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314825" cy="1419225"/>
                    </a:xfrm>
                    <a:prstGeom prst="rect">
                      <a:avLst/>
                    </a:prstGeom>
                  </pic:spPr>
                </pic:pic>
              </a:graphicData>
            </a:graphic>
          </wp:inline>
        </w:drawing>
      </w:r>
    </w:p>
    <w:p w14:paraId="5EEF3B04" w14:textId="77777777" w:rsidR="009D251F" w:rsidRDefault="009D251F" w:rsidP="009D251F">
      <w:pPr>
        <w:jc w:val="center"/>
        <w:rPr>
          <w:b/>
        </w:rPr>
      </w:pPr>
      <w:r>
        <w:rPr>
          <w:noProof/>
          <w:lang w:val="en-US"/>
        </w:rPr>
        <w:lastRenderedPageBreak/>
        <w:drawing>
          <wp:inline distT="0" distB="0" distL="0" distR="0" wp14:anchorId="015EC15C" wp14:editId="2B2C99D3">
            <wp:extent cx="4000500" cy="22764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000500" cy="2276475"/>
                    </a:xfrm>
                    <a:prstGeom prst="rect">
                      <a:avLst/>
                    </a:prstGeom>
                  </pic:spPr>
                </pic:pic>
              </a:graphicData>
            </a:graphic>
          </wp:inline>
        </w:drawing>
      </w:r>
    </w:p>
    <w:p w14:paraId="1AB7F314" w14:textId="3E410B23" w:rsidR="009D251F" w:rsidRDefault="009D251F" w:rsidP="00CD574A">
      <w:pPr>
        <w:pStyle w:val="NoSpacing"/>
      </w:pPr>
      <w:r w:rsidRPr="00502686">
        <w:t xml:space="preserve">Students </w:t>
      </w:r>
      <w:r>
        <w:t xml:space="preserve">are quite comfortable with the VLE learning tools, as those are not quite complex and very easy to use. Therefore, 60% of the respondents stated that they are very comfortable with the VLE learning tool. </w:t>
      </w:r>
    </w:p>
    <w:p w14:paraId="60550FFC" w14:textId="77777777" w:rsidR="00CD574A" w:rsidRPr="00502686" w:rsidRDefault="00CD574A" w:rsidP="00CD574A">
      <w:pPr>
        <w:pStyle w:val="NoSpacing"/>
      </w:pPr>
    </w:p>
    <w:p w14:paraId="1DF50BF4" w14:textId="77777777" w:rsidR="009D251F" w:rsidRDefault="009D251F" w:rsidP="009D251F">
      <w:pPr>
        <w:rPr>
          <w:b/>
        </w:rPr>
      </w:pPr>
      <w:r w:rsidRPr="00227C77">
        <w:rPr>
          <w:b/>
        </w:rPr>
        <w:t>Q8. Do you have experience with online tools?</w:t>
      </w:r>
    </w:p>
    <w:p w14:paraId="5CD84045" w14:textId="77777777" w:rsidR="009D251F" w:rsidRDefault="009D251F" w:rsidP="009D251F">
      <w:pPr>
        <w:jc w:val="center"/>
        <w:rPr>
          <w:b/>
        </w:rPr>
      </w:pPr>
      <w:r>
        <w:rPr>
          <w:noProof/>
          <w:lang w:val="en-US"/>
        </w:rPr>
        <w:drawing>
          <wp:inline distT="0" distB="0" distL="0" distR="0" wp14:anchorId="6915FE5B" wp14:editId="0BCBD213">
            <wp:extent cx="4314825" cy="117157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314825" cy="1171575"/>
                    </a:xfrm>
                    <a:prstGeom prst="rect">
                      <a:avLst/>
                    </a:prstGeom>
                  </pic:spPr>
                </pic:pic>
              </a:graphicData>
            </a:graphic>
          </wp:inline>
        </w:drawing>
      </w:r>
    </w:p>
    <w:p w14:paraId="6F266C7B" w14:textId="77777777" w:rsidR="009D251F" w:rsidRDefault="009D251F" w:rsidP="009D251F">
      <w:pPr>
        <w:jc w:val="center"/>
        <w:rPr>
          <w:b/>
        </w:rPr>
      </w:pPr>
      <w:r>
        <w:rPr>
          <w:noProof/>
          <w:lang w:val="en-US"/>
        </w:rPr>
        <w:drawing>
          <wp:inline distT="0" distB="0" distL="0" distR="0" wp14:anchorId="2546D901" wp14:editId="29FFB463">
            <wp:extent cx="3971925" cy="188595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971925" cy="1885950"/>
                    </a:xfrm>
                    <a:prstGeom prst="rect">
                      <a:avLst/>
                    </a:prstGeom>
                  </pic:spPr>
                </pic:pic>
              </a:graphicData>
            </a:graphic>
          </wp:inline>
        </w:drawing>
      </w:r>
    </w:p>
    <w:p w14:paraId="301CAD96" w14:textId="3A532152" w:rsidR="009D251F" w:rsidRDefault="009D251F" w:rsidP="00CD574A">
      <w:pPr>
        <w:pStyle w:val="NoSpacing"/>
      </w:pPr>
      <w:r w:rsidRPr="00A93A4B">
        <w:t xml:space="preserve">80% of the respondents do not have much experience regarding the usage of different online tools. </w:t>
      </w:r>
      <w:r>
        <w:t xml:space="preserve">Only one participant has excellent experience regarding it. </w:t>
      </w:r>
    </w:p>
    <w:p w14:paraId="22321A69" w14:textId="772BFCE4" w:rsidR="00CD574A" w:rsidRDefault="00CD574A" w:rsidP="00CD574A">
      <w:pPr>
        <w:pStyle w:val="NoSpacing"/>
      </w:pPr>
    </w:p>
    <w:p w14:paraId="6D91B35B" w14:textId="099AA612" w:rsidR="00CD574A" w:rsidRDefault="00CD574A" w:rsidP="00CD574A">
      <w:pPr>
        <w:pStyle w:val="NoSpacing"/>
      </w:pPr>
    </w:p>
    <w:p w14:paraId="0CE1A555" w14:textId="47906879" w:rsidR="00CD574A" w:rsidRDefault="00CD574A" w:rsidP="00CD574A">
      <w:pPr>
        <w:pStyle w:val="NoSpacing"/>
      </w:pPr>
    </w:p>
    <w:p w14:paraId="0A04C573" w14:textId="741777EF" w:rsidR="00CD574A" w:rsidRDefault="00CD574A" w:rsidP="00CD574A">
      <w:pPr>
        <w:pStyle w:val="NoSpacing"/>
      </w:pPr>
    </w:p>
    <w:p w14:paraId="4360FDA4" w14:textId="77777777" w:rsidR="00CD574A" w:rsidRPr="00A93A4B" w:rsidRDefault="00CD574A" w:rsidP="00CD574A">
      <w:pPr>
        <w:pStyle w:val="NoSpacing"/>
      </w:pPr>
    </w:p>
    <w:p w14:paraId="573C138E" w14:textId="77777777" w:rsidR="009D251F" w:rsidRDefault="009D251F" w:rsidP="009D251F">
      <w:pPr>
        <w:rPr>
          <w:b/>
        </w:rPr>
      </w:pPr>
      <w:r w:rsidRPr="00227C77">
        <w:rPr>
          <w:b/>
        </w:rPr>
        <w:lastRenderedPageBreak/>
        <w:t>Q9. How much time of your day you spent studying?</w:t>
      </w:r>
    </w:p>
    <w:p w14:paraId="36C7140A" w14:textId="77777777" w:rsidR="009D251F" w:rsidRDefault="009D251F" w:rsidP="009D251F">
      <w:pPr>
        <w:jc w:val="center"/>
        <w:rPr>
          <w:b/>
        </w:rPr>
      </w:pPr>
      <w:r>
        <w:rPr>
          <w:noProof/>
          <w:lang w:val="en-US"/>
        </w:rPr>
        <w:drawing>
          <wp:inline distT="0" distB="0" distL="0" distR="0" wp14:anchorId="51B7F635" wp14:editId="196D2A98">
            <wp:extent cx="4257675" cy="10858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257675" cy="1085850"/>
                    </a:xfrm>
                    <a:prstGeom prst="rect">
                      <a:avLst/>
                    </a:prstGeom>
                  </pic:spPr>
                </pic:pic>
              </a:graphicData>
            </a:graphic>
          </wp:inline>
        </w:drawing>
      </w:r>
    </w:p>
    <w:p w14:paraId="0E589B3A" w14:textId="77777777" w:rsidR="009D251F" w:rsidRDefault="009D251F" w:rsidP="009D251F">
      <w:pPr>
        <w:jc w:val="center"/>
        <w:rPr>
          <w:b/>
        </w:rPr>
      </w:pPr>
      <w:r>
        <w:rPr>
          <w:noProof/>
          <w:lang w:val="en-US"/>
        </w:rPr>
        <w:drawing>
          <wp:inline distT="0" distB="0" distL="0" distR="0" wp14:anchorId="0C07CCCF" wp14:editId="2248CE88">
            <wp:extent cx="3714750" cy="18288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714750" cy="1828800"/>
                    </a:xfrm>
                    <a:prstGeom prst="rect">
                      <a:avLst/>
                    </a:prstGeom>
                  </pic:spPr>
                </pic:pic>
              </a:graphicData>
            </a:graphic>
          </wp:inline>
        </w:drawing>
      </w:r>
    </w:p>
    <w:p w14:paraId="7847C081" w14:textId="7AEF531E" w:rsidR="009D251F" w:rsidRDefault="009D251F" w:rsidP="00CD574A">
      <w:pPr>
        <w:pStyle w:val="NoSpacing"/>
      </w:pPr>
      <w:r w:rsidRPr="00A93A4B">
        <w:t>Most</w:t>
      </w:r>
      <w:r>
        <w:t xml:space="preserve"> of the research participants, almost 60% of them study for 3 to 4 hours every day. 20% of the respondent study for 5-6 hours and others only study for about 1-2 hours. </w:t>
      </w:r>
    </w:p>
    <w:p w14:paraId="4A549E3C" w14:textId="77777777" w:rsidR="00CD574A" w:rsidRPr="00A93A4B" w:rsidRDefault="00CD574A" w:rsidP="00CD574A">
      <w:pPr>
        <w:pStyle w:val="NoSpacing"/>
      </w:pPr>
    </w:p>
    <w:p w14:paraId="73B11D28" w14:textId="77777777" w:rsidR="009D251F" w:rsidRDefault="009D251F" w:rsidP="009D251F">
      <w:pPr>
        <w:rPr>
          <w:b/>
        </w:rPr>
      </w:pPr>
      <w:r w:rsidRPr="00227C77">
        <w:rPr>
          <w:b/>
        </w:rPr>
        <w:t xml:space="preserve">Q10. </w:t>
      </w:r>
      <w:proofErr w:type="gramStart"/>
      <w:r w:rsidRPr="00227C77">
        <w:rPr>
          <w:b/>
        </w:rPr>
        <w:t>Overall</w:t>
      </w:r>
      <w:proofErr w:type="gramEnd"/>
      <w:r w:rsidRPr="00227C77">
        <w:rPr>
          <w:b/>
        </w:rPr>
        <w:t xml:space="preserve"> how do you feel about online courses?</w:t>
      </w:r>
    </w:p>
    <w:p w14:paraId="6CB870F4" w14:textId="77777777" w:rsidR="009D251F" w:rsidRDefault="009D251F" w:rsidP="009D251F">
      <w:pPr>
        <w:jc w:val="center"/>
        <w:rPr>
          <w:b/>
        </w:rPr>
      </w:pPr>
      <w:r>
        <w:rPr>
          <w:noProof/>
          <w:lang w:val="en-US"/>
        </w:rPr>
        <w:drawing>
          <wp:inline distT="0" distB="0" distL="0" distR="0" wp14:anchorId="5E280D1F" wp14:editId="418C56AC">
            <wp:extent cx="4286250" cy="14478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286250" cy="1447800"/>
                    </a:xfrm>
                    <a:prstGeom prst="rect">
                      <a:avLst/>
                    </a:prstGeom>
                  </pic:spPr>
                </pic:pic>
              </a:graphicData>
            </a:graphic>
          </wp:inline>
        </w:drawing>
      </w:r>
    </w:p>
    <w:p w14:paraId="7AD2305B" w14:textId="77777777" w:rsidR="009D251F" w:rsidRDefault="009D251F" w:rsidP="009D251F">
      <w:pPr>
        <w:jc w:val="center"/>
        <w:rPr>
          <w:b/>
        </w:rPr>
      </w:pPr>
      <w:r>
        <w:rPr>
          <w:noProof/>
          <w:lang w:val="en-US"/>
        </w:rPr>
        <w:lastRenderedPageBreak/>
        <w:drawing>
          <wp:inline distT="0" distB="0" distL="0" distR="0" wp14:anchorId="3FE5DA5A" wp14:editId="6FF68EAD">
            <wp:extent cx="4057650" cy="22574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057650" cy="2257425"/>
                    </a:xfrm>
                    <a:prstGeom prst="rect">
                      <a:avLst/>
                    </a:prstGeom>
                  </pic:spPr>
                </pic:pic>
              </a:graphicData>
            </a:graphic>
          </wp:inline>
        </w:drawing>
      </w:r>
    </w:p>
    <w:p w14:paraId="6C960CAA" w14:textId="77777777" w:rsidR="009D251F" w:rsidRPr="001B07CB" w:rsidRDefault="009D251F" w:rsidP="00CD574A">
      <w:pPr>
        <w:pStyle w:val="NoSpacing"/>
      </w:pPr>
      <w:r w:rsidRPr="001B07CB">
        <w:t>60% of the respondents state they feel good or very good about the online courses. Other 40% of them show a neutral attitude in context of the survey question.</w:t>
      </w:r>
    </w:p>
    <w:p w14:paraId="5370CE77" w14:textId="77777777" w:rsidR="009D251F" w:rsidRPr="009D251F" w:rsidRDefault="009D251F" w:rsidP="009D251F"/>
    <w:p w14:paraId="29AD9D0C" w14:textId="77777777" w:rsidR="00A5631E" w:rsidRDefault="00A5631E">
      <w:pPr>
        <w:spacing w:line="259" w:lineRule="auto"/>
        <w:jc w:val="left"/>
        <w:rPr>
          <w:rFonts w:eastAsiaTheme="majorEastAsia" w:cstheme="majorBidi"/>
          <w:b/>
          <w:szCs w:val="32"/>
        </w:rPr>
      </w:pPr>
      <w:r>
        <w:br w:type="page"/>
      </w:r>
    </w:p>
    <w:p w14:paraId="046EABD5" w14:textId="77777777" w:rsidR="00316C1E" w:rsidRDefault="00316C1E" w:rsidP="00316C1E">
      <w:pPr>
        <w:pStyle w:val="Heading1"/>
      </w:pPr>
      <w:bookmarkStart w:id="4" w:name="_Toc57743439"/>
      <w:r>
        <w:lastRenderedPageBreak/>
        <w:t>Conclusion</w:t>
      </w:r>
      <w:bookmarkEnd w:id="4"/>
    </w:p>
    <w:p w14:paraId="24C2AF05" w14:textId="77777777" w:rsidR="00882362" w:rsidRPr="00882362" w:rsidRDefault="00882362" w:rsidP="00CD574A">
      <w:pPr>
        <w:pStyle w:val="NoSpacing"/>
      </w:pPr>
      <w:r>
        <w:t xml:space="preserve">It can be concluded from the above report that virtual learning environment has had an overall positive impact on the educational world. It has helped students as well as teachers to learn from the experience. Teachers who </w:t>
      </w:r>
      <w:proofErr w:type="gramStart"/>
      <w:r>
        <w:t>weren’t</w:t>
      </w:r>
      <w:proofErr w:type="gramEnd"/>
      <w:r>
        <w:t xml:space="preserve"> very tech-savvy have been able to combine their knowledge along with the modern teaching methods to teach students in a better way. VLE has a positive as well as a negative impact which had been discussed in the above report. </w:t>
      </w:r>
    </w:p>
    <w:p w14:paraId="5BC125D6" w14:textId="77777777" w:rsidR="00A5631E" w:rsidRDefault="00A5631E">
      <w:pPr>
        <w:spacing w:line="259" w:lineRule="auto"/>
        <w:jc w:val="left"/>
        <w:rPr>
          <w:rFonts w:eastAsiaTheme="majorEastAsia" w:cstheme="majorBidi"/>
          <w:b/>
          <w:szCs w:val="32"/>
        </w:rPr>
      </w:pPr>
      <w:r>
        <w:br w:type="page"/>
      </w:r>
    </w:p>
    <w:p w14:paraId="1BD56679" w14:textId="77777777" w:rsidR="00316C1E" w:rsidRDefault="00316C1E" w:rsidP="00316C1E">
      <w:pPr>
        <w:pStyle w:val="Heading1"/>
      </w:pPr>
      <w:bookmarkStart w:id="5" w:name="_Toc57743440"/>
      <w:r>
        <w:lastRenderedPageBreak/>
        <w:t>Reference List</w:t>
      </w:r>
      <w:bookmarkEnd w:id="5"/>
    </w:p>
    <w:p w14:paraId="64C900BA" w14:textId="02415058" w:rsidR="009D59D2" w:rsidRDefault="009D59D2" w:rsidP="00882362">
      <w:r w:rsidRPr="00882362">
        <w:t xml:space="preserve">Alves, P., Miranda, L. and </w:t>
      </w:r>
      <w:proofErr w:type="spellStart"/>
      <w:r w:rsidRPr="00882362">
        <w:t>Morais</w:t>
      </w:r>
      <w:proofErr w:type="spellEnd"/>
      <w:r w:rsidRPr="00882362">
        <w:t xml:space="preserve">, </w:t>
      </w:r>
      <w:proofErr w:type="gramStart"/>
      <w:r w:rsidRPr="00882362">
        <w:t>C.,</w:t>
      </w:r>
      <w:r w:rsidR="00C140A1">
        <w:t>(</w:t>
      </w:r>
      <w:proofErr w:type="gramEnd"/>
      <w:r w:rsidRPr="00882362">
        <w:t xml:space="preserve"> 2017</w:t>
      </w:r>
      <w:r w:rsidR="006132CD">
        <w:t>)</w:t>
      </w:r>
      <w:r w:rsidRPr="00882362">
        <w:t xml:space="preserve">. The Influence </w:t>
      </w:r>
      <w:proofErr w:type="gramStart"/>
      <w:r w:rsidRPr="00882362">
        <w:t>Of</w:t>
      </w:r>
      <w:proofErr w:type="gramEnd"/>
      <w:r w:rsidRPr="00882362">
        <w:t xml:space="preserve"> Virtual Learning Environments In Students’ Performance. [online] Files.eric.ed.gov. Available at: &lt;https://files.eric.ed.gov/fulltext/EJ1134444.pdf&gt; [Accessed 1 December 2020].</w:t>
      </w:r>
    </w:p>
    <w:p w14:paraId="0E2DD86F" w14:textId="75724513" w:rsidR="009D59D2" w:rsidRDefault="009D59D2" w:rsidP="00882362">
      <w:r w:rsidRPr="00E454C6">
        <w:t xml:space="preserve">Hassan, S.U., </w:t>
      </w:r>
      <w:proofErr w:type="spellStart"/>
      <w:r w:rsidRPr="00E454C6">
        <w:t>Waheed</w:t>
      </w:r>
      <w:proofErr w:type="spellEnd"/>
      <w:r w:rsidRPr="00E454C6">
        <w:t xml:space="preserve">, H., </w:t>
      </w:r>
      <w:proofErr w:type="spellStart"/>
      <w:r w:rsidRPr="00E454C6">
        <w:t>Aljohani</w:t>
      </w:r>
      <w:proofErr w:type="spellEnd"/>
      <w:r w:rsidRPr="00E454C6">
        <w:t xml:space="preserve">, N.R., Ali, M., Ventura, S. and Herrera, F., </w:t>
      </w:r>
      <w:r w:rsidR="00C140A1">
        <w:t>(</w:t>
      </w:r>
      <w:r w:rsidRPr="00E454C6">
        <w:t>2019</w:t>
      </w:r>
      <w:r w:rsidR="00C140A1">
        <w:t>)</w:t>
      </w:r>
      <w:r w:rsidRPr="00E454C6">
        <w:t>. Virtual learning environment to predict withdrawal by leveraging deep learning. International Journal of Intelligent Systems, 34(8), pp.1935-1952.</w:t>
      </w:r>
    </w:p>
    <w:p w14:paraId="0FD4CD47" w14:textId="1F533F4D" w:rsidR="009D59D2" w:rsidRDefault="009D59D2" w:rsidP="00882362">
      <w:r w:rsidRPr="00E454C6">
        <w:t xml:space="preserve">Herrera Mosquera, </w:t>
      </w:r>
      <w:proofErr w:type="gramStart"/>
      <w:r w:rsidRPr="00E454C6">
        <w:t>L.,</w:t>
      </w:r>
      <w:r w:rsidR="00C140A1">
        <w:t>(</w:t>
      </w:r>
      <w:proofErr w:type="gramEnd"/>
      <w:r w:rsidRPr="00E454C6">
        <w:t xml:space="preserve"> 2017</w:t>
      </w:r>
      <w:r w:rsidR="00C140A1">
        <w:t>)</w:t>
      </w:r>
      <w:r w:rsidRPr="00E454C6">
        <w:t xml:space="preserve">. Impact of implementing a virtual learning environment (VLE) in the EFL classroom. </w:t>
      </w:r>
      <w:proofErr w:type="spellStart"/>
      <w:r w:rsidRPr="00E454C6">
        <w:t>Íkala</w:t>
      </w:r>
      <w:proofErr w:type="spellEnd"/>
      <w:r w:rsidRPr="00E454C6">
        <w:t xml:space="preserve">, </w:t>
      </w:r>
      <w:proofErr w:type="spellStart"/>
      <w:r w:rsidRPr="00E454C6">
        <w:t>Revista</w:t>
      </w:r>
      <w:proofErr w:type="spellEnd"/>
      <w:r w:rsidRPr="00E454C6">
        <w:t xml:space="preserve"> de </w:t>
      </w:r>
      <w:proofErr w:type="spellStart"/>
      <w:r w:rsidRPr="00E454C6">
        <w:t>Lenguaje</w:t>
      </w:r>
      <w:proofErr w:type="spellEnd"/>
      <w:r w:rsidRPr="00E454C6">
        <w:t xml:space="preserve"> y </w:t>
      </w:r>
      <w:proofErr w:type="spellStart"/>
      <w:r w:rsidRPr="00E454C6">
        <w:t>Cultura</w:t>
      </w:r>
      <w:proofErr w:type="spellEnd"/>
      <w:r w:rsidRPr="00E454C6">
        <w:t xml:space="preserve">, 22(3), pp.479-498.Omar, N. and Geer, R., </w:t>
      </w:r>
      <w:r w:rsidR="00C140A1">
        <w:t>(</w:t>
      </w:r>
      <w:r w:rsidRPr="00E454C6">
        <w:t>2018</w:t>
      </w:r>
      <w:r w:rsidR="00C140A1">
        <w:t>)</w:t>
      </w:r>
      <w:r w:rsidRPr="00E454C6">
        <w:t xml:space="preserve">, June. virtual learning environment (VLE): Its Impact on primary school children's learning. In </w:t>
      </w:r>
      <w:proofErr w:type="spellStart"/>
      <w:r w:rsidRPr="00E454C6">
        <w:t>EdMedia</w:t>
      </w:r>
      <w:proofErr w:type="spellEnd"/>
      <w:r w:rsidRPr="00E454C6">
        <w:t>+ Innovate Learning (pp. 1916-1922). Association for the Advancement of Computing in Education (AACE).</w:t>
      </w:r>
    </w:p>
    <w:p w14:paraId="71D3E40C" w14:textId="5BEA5F27" w:rsidR="009D59D2" w:rsidRDefault="009D59D2" w:rsidP="00882362">
      <w:proofErr w:type="spellStart"/>
      <w:r w:rsidRPr="00E454C6">
        <w:t>Makransky</w:t>
      </w:r>
      <w:proofErr w:type="spellEnd"/>
      <w:r w:rsidRPr="00E454C6">
        <w:t xml:space="preserve">, G., </w:t>
      </w:r>
      <w:proofErr w:type="spellStart"/>
      <w:r w:rsidRPr="00E454C6">
        <w:t>Bonde</w:t>
      </w:r>
      <w:proofErr w:type="spellEnd"/>
      <w:r w:rsidRPr="00E454C6">
        <w:t xml:space="preserve">, M.T., Wulff, J.S., </w:t>
      </w:r>
      <w:proofErr w:type="spellStart"/>
      <w:r w:rsidRPr="00E454C6">
        <w:t>Wandall</w:t>
      </w:r>
      <w:proofErr w:type="spellEnd"/>
      <w:r w:rsidRPr="00E454C6">
        <w:t xml:space="preserve">, J., Hood, M., Creed, P.A., Bache, I., </w:t>
      </w:r>
      <w:proofErr w:type="spellStart"/>
      <w:r w:rsidRPr="00E454C6">
        <w:t>Silahtaroglu</w:t>
      </w:r>
      <w:proofErr w:type="spellEnd"/>
      <w:r w:rsidRPr="00E454C6">
        <w:t xml:space="preserve">, A. and </w:t>
      </w:r>
      <w:proofErr w:type="spellStart"/>
      <w:r w:rsidRPr="00E454C6">
        <w:t>Nørremølle</w:t>
      </w:r>
      <w:proofErr w:type="spellEnd"/>
      <w:r w:rsidRPr="00E454C6">
        <w:t xml:space="preserve">, A., </w:t>
      </w:r>
      <w:r w:rsidR="00C140A1">
        <w:t>(</w:t>
      </w:r>
      <w:r w:rsidRPr="00E454C6">
        <w:t>2016</w:t>
      </w:r>
      <w:r w:rsidR="00C140A1">
        <w:t>)</w:t>
      </w:r>
      <w:r w:rsidRPr="00E454C6">
        <w:t xml:space="preserve">. Simulation based virtual learning environment in medical genetics </w:t>
      </w:r>
      <w:proofErr w:type="spellStart"/>
      <w:r w:rsidRPr="00E454C6">
        <w:t>counseling</w:t>
      </w:r>
      <w:proofErr w:type="spellEnd"/>
      <w:r w:rsidRPr="00E454C6">
        <w:t>: an example of bridging the gap between theory and practice in medical education. BMC medical education, 16(1), pp.1-9.</w:t>
      </w:r>
    </w:p>
    <w:p w14:paraId="68E09698" w14:textId="4F3CB36D" w:rsidR="009D59D2" w:rsidRDefault="009D59D2" w:rsidP="00882362">
      <w:proofErr w:type="spellStart"/>
      <w:r w:rsidRPr="00E454C6">
        <w:t>Phungsuk</w:t>
      </w:r>
      <w:proofErr w:type="spellEnd"/>
      <w:r w:rsidRPr="00E454C6">
        <w:t xml:space="preserve">, R., </w:t>
      </w:r>
      <w:proofErr w:type="spellStart"/>
      <w:r w:rsidRPr="00E454C6">
        <w:t>Viriyavejakul</w:t>
      </w:r>
      <w:proofErr w:type="spellEnd"/>
      <w:r w:rsidRPr="00E454C6">
        <w:t xml:space="preserve">, C. and </w:t>
      </w:r>
      <w:proofErr w:type="spellStart"/>
      <w:r w:rsidRPr="00E454C6">
        <w:t>Ratanaolarn</w:t>
      </w:r>
      <w:proofErr w:type="spellEnd"/>
      <w:r w:rsidRPr="00E454C6">
        <w:t xml:space="preserve">, </w:t>
      </w:r>
      <w:proofErr w:type="gramStart"/>
      <w:r w:rsidRPr="00E454C6">
        <w:t>T.,</w:t>
      </w:r>
      <w:r w:rsidR="00C140A1">
        <w:t>(</w:t>
      </w:r>
      <w:proofErr w:type="gramEnd"/>
      <w:r w:rsidRPr="00E454C6">
        <w:t xml:space="preserve"> 2017</w:t>
      </w:r>
      <w:r w:rsidR="00C140A1">
        <w:t>)</w:t>
      </w:r>
      <w:r w:rsidRPr="00E454C6">
        <w:t xml:space="preserve">. Development of a problem-based learning model via a virtual learning environment. </w:t>
      </w:r>
      <w:proofErr w:type="spellStart"/>
      <w:r w:rsidRPr="00E454C6">
        <w:t>Kasetsart</w:t>
      </w:r>
      <w:proofErr w:type="spellEnd"/>
      <w:r w:rsidRPr="00E454C6">
        <w:t xml:space="preserve"> Journal of Social Sciences, 38(3), pp.297-306.</w:t>
      </w:r>
    </w:p>
    <w:p w14:paraId="0AFE3757" w14:textId="602D5994" w:rsidR="009D59D2" w:rsidRDefault="009D59D2" w:rsidP="00882362">
      <w:proofErr w:type="spellStart"/>
      <w:r w:rsidRPr="00E454C6">
        <w:t>Rienties</w:t>
      </w:r>
      <w:proofErr w:type="spellEnd"/>
      <w:r w:rsidRPr="00E454C6">
        <w:t xml:space="preserve">, B., </w:t>
      </w:r>
      <w:proofErr w:type="spellStart"/>
      <w:r w:rsidRPr="00E454C6">
        <w:t>Giesbers</w:t>
      </w:r>
      <w:proofErr w:type="spellEnd"/>
      <w:r w:rsidRPr="00E454C6">
        <w:t xml:space="preserve">, B., </w:t>
      </w:r>
      <w:proofErr w:type="spellStart"/>
      <w:r w:rsidRPr="00E454C6">
        <w:t>Lygo</w:t>
      </w:r>
      <w:proofErr w:type="spellEnd"/>
      <w:r w:rsidRPr="00E454C6">
        <w:t xml:space="preserve">-Baker, S., Ma, H.W.S. and Rees, </w:t>
      </w:r>
      <w:proofErr w:type="gramStart"/>
      <w:r w:rsidRPr="00E454C6">
        <w:t>R.,</w:t>
      </w:r>
      <w:r w:rsidR="00C140A1">
        <w:t>(</w:t>
      </w:r>
      <w:proofErr w:type="gramEnd"/>
      <w:r w:rsidRPr="00E454C6">
        <w:t xml:space="preserve"> 2016</w:t>
      </w:r>
      <w:r w:rsidR="00C140A1">
        <w:t>)</w:t>
      </w:r>
      <w:r w:rsidRPr="00E454C6">
        <w:t>. Why some teachers easily learn to use a new virtual learning environment: A technology acceptance perspective. Interactive Learning Environments, 24(3), pp.539-552.</w:t>
      </w:r>
    </w:p>
    <w:p w14:paraId="559DAA38" w14:textId="70C6CE6C" w:rsidR="009D59D2" w:rsidRDefault="009D59D2" w:rsidP="00882362">
      <w:r w:rsidRPr="00E454C6">
        <w:t xml:space="preserve">Vaganova, O.I., Smirnova, Z.V., </w:t>
      </w:r>
      <w:proofErr w:type="spellStart"/>
      <w:r w:rsidRPr="00E454C6">
        <w:t>Mukhina</w:t>
      </w:r>
      <w:proofErr w:type="spellEnd"/>
      <w:r w:rsidRPr="00E454C6">
        <w:t xml:space="preserve">, M.V., </w:t>
      </w:r>
      <w:proofErr w:type="spellStart"/>
      <w:r w:rsidRPr="00E454C6">
        <w:t>Kutepov</w:t>
      </w:r>
      <w:proofErr w:type="spellEnd"/>
      <w:r w:rsidRPr="00E454C6">
        <w:t xml:space="preserve">, M.M., </w:t>
      </w:r>
      <w:proofErr w:type="spellStart"/>
      <w:r w:rsidRPr="00E454C6">
        <w:t>Kutepova</w:t>
      </w:r>
      <w:proofErr w:type="spellEnd"/>
      <w:r w:rsidRPr="00E454C6">
        <w:t xml:space="preserve">, L.I. and </w:t>
      </w:r>
      <w:proofErr w:type="spellStart"/>
      <w:r w:rsidRPr="00E454C6">
        <w:t>Chernysheva</w:t>
      </w:r>
      <w:proofErr w:type="spellEnd"/>
      <w:r w:rsidRPr="00E454C6">
        <w:t xml:space="preserve">, T.L., </w:t>
      </w:r>
      <w:r w:rsidR="00C140A1">
        <w:t>(</w:t>
      </w:r>
      <w:r w:rsidRPr="00E454C6">
        <w:t>2017</w:t>
      </w:r>
      <w:r w:rsidR="00C140A1">
        <w:t>)</w:t>
      </w:r>
      <w:r w:rsidRPr="00E454C6">
        <w:t>. THE ORGANIZATION OF THE TEST CONTROL OF STUDENTS'KNOWLEDGE IN A VIRTUAL LEARNING ENVIRONMENT MOODLE. Journal of Entrepreneurship Education, 20(3), pp.1-4.</w:t>
      </w:r>
    </w:p>
    <w:p w14:paraId="1C98073B" w14:textId="22E4F7DE" w:rsidR="009D59D2" w:rsidRPr="00882362" w:rsidRDefault="009D59D2" w:rsidP="00882362">
      <w:proofErr w:type="spellStart"/>
      <w:r w:rsidRPr="00E454C6">
        <w:lastRenderedPageBreak/>
        <w:t>Waheed</w:t>
      </w:r>
      <w:proofErr w:type="spellEnd"/>
      <w:r w:rsidRPr="00E454C6">
        <w:t xml:space="preserve">, H., Hassan, S.U., </w:t>
      </w:r>
      <w:proofErr w:type="spellStart"/>
      <w:r w:rsidRPr="00E454C6">
        <w:t>Aljohani</w:t>
      </w:r>
      <w:proofErr w:type="spellEnd"/>
      <w:r w:rsidRPr="00E454C6">
        <w:t xml:space="preserve">, N.R., Hardman, J., </w:t>
      </w:r>
      <w:proofErr w:type="spellStart"/>
      <w:r w:rsidRPr="00E454C6">
        <w:t>Alelyani</w:t>
      </w:r>
      <w:proofErr w:type="spellEnd"/>
      <w:r w:rsidRPr="00E454C6">
        <w:t xml:space="preserve">, S. and Nawaz, R., </w:t>
      </w:r>
      <w:r w:rsidR="006132CD">
        <w:t>(</w:t>
      </w:r>
      <w:r w:rsidRPr="00E454C6">
        <w:t>2020</w:t>
      </w:r>
      <w:r w:rsidR="006132CD">
        <w:t>)</w:t>
      </w:r>
      <w:r w:rsidRPr="00E454C6">
        <w:t xml:space="preserve">. Predicting academic performance of students from VLE big data using deep learning models. Computers in Human </w:t>
      </w:r>
      <w:proofErr w:type="spellStart"/>
      <w:r w:rsidRPr="00E454C6">
        <w:t>Behavior</w:t>
      </w:r>
      <w:proofErr w:type="spellEnd"/>
      <w:r w:rsidRPr="00E454C6">
        <w:t>, 104, p.106189.</w:t>
      </w:r>
    </w:p>
    <w:p w14:paraId="0F5A1098" w14:textId="69E49BFE" w:rsidR="009D59D2" w:rsidRDefault="009D59D2" w:rsidP="00882362">
      <w:r w:rsidRPr="00E454C6">
        <w:t xml:space="preserve">Wang, X., Laffey, J., Xing, W., Ma, Y. and </w:t>
      </w:r>
      <w:proofErr w:type="spellStart"/>
      <w:r w:rsidRPr="00E454C6">
        <w:t>Stichter</w:t>
      </w:r>
      <w:proofErr w:type="spellEnd"/>
      <w:r w:rsidRPr="00E454C6">
        <w:t xml:space="preserve">, </w:t>
      </w:r>
      <w:proofErr w:type="gramStart"/>
      <w:r w:rsidRPr="00E454C6">
        <w:t>J.,</w:t>
      </w:r>
      <w:r w:rsidR="006132CD">
        <w:t>(</w:t>
      </w:r>
      <w:proofErr w:type="gramEnd"/>
      <w:r w:rsidRPr="00E454C6">
        <w:t xml:space="preserve"> 2016</w:t>
      </w:r>
      <w:r w:rsidR="006132CD">
        <w:t xml:space="preserve">). </w:t>
      </w:r>
      <w:r w:rsidRPr="00E454C6">
        <w:t xml:space="preserve"> Exploring embodied social presence of youth with Autism in 3D collaborative virtual learning environment: A case study. Computers in Human </w:t>
      </w:r>
      <w:proofErr w:type="spellStart"/>
      <w:r w:rsidRPr="00E454C6">
        <w:t>Behavior</w:t>
      </w:r>
      <w:proofErr w:type="spellEnd"/>
      <w:r w:rsidRPr="00E454C6">
        <w:t>, 55, pp.310-321.</w:t>
      </w:r>
    </w:p>
    <w:sectPr w:rsidR="009D59D2" w:rsidSect="003131B7">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869104" w14:textId="77777777" w:rsidR="00EA4D08" w:rsidRDefault="00EA4D08" w:rsidP="00B2538B">
      <w:pPr>
        <w:spacing w:after="0" w:line="240" w:lineRule="auto"/>
      </w:pPr>
      <w:r>
        <w:separator/>
      </w:r>
    </w:p>
  </w:endnote>
  <w:endnote w:type="continuationSeparator" w:id="0">
    <w:p w14:paraId="0C536EDA" w14:textId="77777777" w:rsidR="00EA4D08" w:rsidRDefault="00EA4D08" w:rsidP="00B253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0642192"/>
      <w:docPartObj>
        <w:docPartGallery w:val="Page Numbers (Bottom of Page)"/>
        <w:docPartUnique/>
      </w:docPartObj>
    </w:sdtPr>
    <w:sdtEndPr>
      <w:rPr>
        <w:noProof/>
      </w:rPr>
    </w:sdtEndPr>
    <w:sdtContent>
      <w:p w14:paraId="4CA9142F" w14:textId="58B788CC" w:rsidR="00B2538B" w:rsidRDefault="00B253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E2E51C" w14:textId="77777777" w:rsidR="00B2538B" w:rsidRDefault="00B253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F79973" w14:textId="77777777" w:rsidR="00EA4D08" w:rsidRDefault="00EA4D08" w:rsidP="00B2538B">
      <w:pPr>
        <w:spacing w:after="0" w:line="240" w:lineRule="auto"/>
      </w:pPr>
      <w:r>
        <w:separator/>
      </w:r>
    </w:p>
  </w:footnote>
  <w:footnote w:type="continuationSeparator" w:id="0">
    <w:p w14:paraId="7238624A" w14:textId="77777777" w:rsidR="00EA4D08" w:rsidRDefault="00EA4D08" w:rsidP="00B253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46A"/>
    <w:rsid w:val="00086168"/>
    <w:rsid w:val="0012521D"/>
    <w:rsid w:val="001737E1"/>
    <w:rsid w:val="001B7000"/>
    <w:rsid w:val="002B5B1C"/>
    <w:rsid w:val="002F39B9"/>
    <w:rsid w:val="003131B7"/>
    <w:rsid w:val="00316C1E"/>
    <w:rsid w:val="003831B7"/>
    <w:rsid w:val="005B2229"/>
    <w:rsid w:val="005D160C"/>
    <w:rsid w:val="00601AA7"/>
    <w:rsid w:val="006132CD"/>
    <w:rsid w:val="006240F5"/>
    <w:rsid w:val="006613CC"/>
    <w:rsid w:val="006E2475"/>
    <w:rsid w:val="007A2A9D"/>
    <w:rsid w:val="007F175F"/>
    <w:rsid w:val="00801F4A"/>
    <w:rsid w:val="008364B9"/>
    <w:rsid w:val="00882362"/>
    <w:rsid w:val="008C3480"/>
    <w:rsid w:val="009C61AE"/>
    <w:rsid w:val="009D251F"/>
    <w:rsid w:val="009D59D2"/>
    <w:rsid w:val="00A5631E"/>
    <w:rsid w:val="00B2538B"/>
    <w:rsid w:val="00B94278"/>
    <w:rsid w:val="00BF2837"/>
    <w:rsid w:val="00C140A1"/>
    <w:rsid w:val="00CD574A"/>
    <w:rsid w:val="00D910CF"/>
    <w:rsid w:val="00DC7A28"/>
    <w:rsid w:val="00E2346A"/>
    <w:rsid w:val="00E454C6"/>
    <w:rsid w:val="00EA4D08"/>
    <w:rsid w:val="00F84D70"/>
    <w:rsid w:val="00FE71B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7D07A"/>
  <w15:docId w15:val="{BB4B362F-00AE-49FD-92AB-4EB55672C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1AA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B2229"/>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D910CF"/>
    <w:pPr>
      <w:keepNext/>
      <w:keepLines/>
      <w:spacing w:before="40" w:after="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2229"/>
    <w:rPr>
      <w:rFonts w:ascii="Times New Roman" w:eastAsiaTheme="majorEastAsia" w:hAnsi="Times New Roman" w:cstheme="majorBidi"/>
      <w:b/>
      <w:sz w:val="24"/>
      <w:szCs w:val="32"/>
    </w:rPr>
  </w:style>
  <w:style w:type="paragraph" w:styleId="Title">
    <w:name w:val="Title"/>
    <w:basedOn w:val="Normal"/>
    <w:next w:val="Normal"/>
    <w:link w:val="TitleChar"/>
    <w:uiPriority w:val="10"/>
    <w:qFormat/>
    <w:rsid w:val="00086168"/>
    <w:pPr>
      <w:spacing w:after="0" w:line="240" w:lineRule="auto"/>
      <w:contextualSpacing/>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086168"/>
    <w:rPr>
      <w:rFonts w:ascii="Times New Roman" w:eastAsiaTheme="majorEastAsia" w:hAnsi="Times New Roman" w:cstheme="majorBidi"/>
      <w:b/>
      <w:spacing w:val="-10"/>
      <w:kern w:val="28"/>
      <w:sz w:val="36"/>
      <w:szCs w:val="56"/>
      <w:lang w:val="en-GB"/>
    </w:rPr>
  </w:style>
  <w:style w:type="character" w:customStyle="1" w:styleId="Heading2Char">
    <w:name w:val="Heading 2 Char"/>
    <w:basedOn w:val="DefaultParagraphFont"/>
    <w:link w:val="Heading2"/>
    <w:uiPriority w:val="9"/>
    <w:semiHidden/>
    <w:rsid w:val="00D910CF"/>
    <w:rPr>
      <w:rFonts w:ascii="Times New Roman" w:eastAsiaTheme="majorEastAsia" w:hAnsi="Times New Roman" w:cstheme="majorBidi"/>
      <w:sz w:val="24"/>
      <w:szCs w:val="26"/>
      <w:lang w:val="en-GB"/>
    </w:rPr>
  </w:style>
  <w:style w:type="paragraph" w:styleId="TOC1">
    <w:name w:val="toc 1"/>
    <w:basedOn w:val="Normal"/>
    <w:next w:val="Normal"/>
    <w:autoRedefine/>
    <w:uiPriority w:val="39"/>
    <w:unhideWhenUsed/>
    <w:rsid w:val="009D251F"/>
    <w:pPr>
      <w:tabs>
        <w:tab w:val="right" w:leader="dot" w:pos="9350"/>
      </w:tabs>
      <w:spacing w:after="100"/>
      <w:jc w:val="center"/>
    </w:pPr>
  </w:style>
  <w:style w:type="character" w:styleId="Hyperlink">
    <w:name w:val="Hyperlink"/>
    <w:basedOn w:val="DefaultParagraphFont"/>
    <w:uiPriority w:val="99"/>
    <w:unhideWhenUsed/>
    <w:rsid w:val="009D251F"/>
    <w:rPr>
      <w:color w:val="0563C1" w:themeColor="hyperlink"/>
      <w:u w:val="single"/>
    </w:rPr>
  </w:style>
  <w:style w:type="paragraph" w:styleId="BalloonText">
    <w:name w:val="Balloon Text"/>
    <w:basedOn w:val="Normal"/>
    <w:link w:val="BalloonTextChar"/>
    <w:uiPriority w:val="99"/>
    <w:semiHidden/>
    <w:unhideWhenUsed/>
    <w:rsid w:val="009D25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251F"/>
    <w:rPr>
      <w:rFonts w:ascii="Tahoma" w:hAnsi="Tahoma" w:cs="Tahoma"/>
      <w:sz w:val="16"/>
      <w:szCs w:val="16"/>
      <w:lang w:val="en-GB"/>
    </w:rPr>
  </w:style>
  <w:style w:type="paragraph" w:styleId="Header">
    <w:name w:val="header"/>
    <w:basedOn w:val="Normal"/>
    <w:link w:val="HeaderChar"/>
    <w:uiPriority w:val="99"/>
    <w:unhideWhenUsed/>
    <w:rsid w:val="00B253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538B"/>
    <w:rPr>
      <w:rFonts w:ascii="Times New Roman" w:hAnsi="Times New Roman"/>
      <w:sz w:val="24"/>
      <w:lang w:val="en-GB"/>
    </w:rPr>
  </w:style>
  <w:style w:type="paragraph" w:styleId="Footer">
    <w:name w:val="footer"/>
    <w:basedOn w:val="Normal"/>
    <w:link w:val="FooterChar"/>
    <w:uiPriority w:val="99"/>
    <w:unhideWhenUsed/>
    <w:rsid w:val="00B253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538B"/>
    <w:rPr>
      <w:rFonts w:ascii="Times New Roman" w:hAnsi="Times New Roman"/>
      <w:sz w:val="24"/>
      <w:lang w:val="en-GB"/>
    </w:rPr>
  </w:style>
  <w:style w:type="paragraph" w:styleId="NoSpacing">
    <w:name w:val="No Spacing"/>
    <w:uiPriority w:val="1"/>
    <w:qFormat/>
    <w:rsid w:val="00CD574A"/>
    <w:pPr>
      <w:spacing w:after="0" w:line="240" w:lineRule="auto"/>
      <w:jc w:val="both"/>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7506AC-8EAF-4DD8-870C-1A17127595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Pages>
  <Words>2498</Words>
  <Characters>14239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deiu</dc:creator>
  <cp:keywords/>
  <dc:description/>
  <cp:lastModifiedBy>Andreea Stefania Herteg (2011620)</cp:lastModifiedBy>
  <cp:revision>13</cp:revision>
  <dcterms:created xsi:type="dcterms:W3CDTF">2020-12-14T21:03:00Z</dcterms:created>
  <dcterms:modified xsi:type="dcterms:W3CDTF">2021-01-03T16:22:00Z</dcterms:modified>
</cp:coreProperties>
</file>