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73" w:rsidRDefault="009E2F4D">
      <w:pPr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b/>
          <w:sz w:val="24"/>
          <w:szCs w:val="24"/>
        </w:rPr>
        <w:t xml:space="preserve">The Barn 2 </w:t>
      </w:r>
      <w:r>
        <w:rPr>
          <w:rFonts w:ascii="Georgia" w:hAnsi="Georgia"/>
          <w:sz w:val="24"/>
          <w:szCs w:val="24"/>
        </w:rPr>
        <w:t>(Lovers)</w:t>
      </w:r>
    </w:p>
    <w:p w:rsidR="009E2F4D" w:rsidRPr="009E2F4D" w:rsidRDefault="009E2F4D" w:rsidP="009E2F4D">
      <w:pPr>
        <w:spacing w:line="360" w:lineRule="auto"/>
        <w:rPr>
          <w:rFonts w:ascii="Georgia" w:hAnsi="Georgia"/>
        </w:rPr>
      </w:pPr>
      <w:r w:rsidRPr="009E2F4D">
        <w:rPr>
          <w:rFonts w:ascii="Georgia" w:hAnsi="Georgia"/>
        </w:rPr>
        <w:t>A glow came off the building like the dust rising from healthy corn on sunlit fields</w:t>
      </w:r>
      <w:r>
        <w:rPr>
          <w:rFonts w:ascii="Georgia" w:hAnsi="Georgia"/>
        </w:rPr>
        <w:t xml:space="preserve"> and purpose – the work of a generation or two – was asserted in the simple corrugations. Song sounded in the slight shifting of air in the eves. The barn was today a place for work and the music of the build.</w:t>
      </w:r>
    </w:p>
    <w:sectPr w:rsidR="009E2F4D" w:rsidRPr="009E2F4D" w:rsidSect="00D43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F4D"/>
    <w:rsid w:val="002F173C"/>
    <w:rsid w:val="009E2F4D"/>
    <w:rsid w:val="00D4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 Edwards</dc:creator>
  <cp:lastModifiedBy>Administrator</cp:lastModifiedBy>
  <cp:revision>2</cp:revision>
  <dcterms:created xsi:type="dcterms:W3CDTF">2016-10-03T07:52:00Z</dcterms:created>
  <dcterms:modified xsi:type="dcterms:W3CDTF">2016-10-03T07:52:00Z</dcterms:modified>
</cp:coreProperties>
</file>