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D940EC" w:rsidP="7E9B0C4B" w:rsidRDefault="00D940EC" w14:paraId="672A6659" wp14:textId="71C83F89">
      <w:pPr>
        <w:jc w:val="center"/>
        <w:rPr>
          <w:rFonts w:ascii="Arial" w:hAnsi="Arial" w:cs="Arial"/>
          <w:b w:val="1"/>
          <w:bCs w:val="1"/>
          <w:sz w:val="48"/>
          <w:szCs w:val="48"/>
        </w:rPr>
      </w:pPr>
      <w:r w:rsidRPr="7E9B0C4B" w:rsidR="7E9B0C4B">
        <w:rPr>
          <w:rFonts w:ascii="Arial" w:hAnsi="Arial" w:cs="Arial"/>
          <w:b w:val="1"/>
          <w:bCs w:val="1"/>
          <w:sz w:val="48"/>
          <w:szCs w:val="48"/>
        </w:rPr>
        <w:t>Introduction to Physiology</w:t>
      </w:r>
    </w:p>
    <w:p w:rsidR="7E9B0C4B" w:rsidP="7E9B0C4B" w:rsidRDefault="7E9B0C4B" w14:paraId="725C58A8" w14:textId="64791E4C">
      <w:pPr>
        <w:pStyle w:val="Normal"/>
        <w:jc w:val="center"/>
        <w:rPr>
          <w:rFonts w:ascii="Times New Roman" w:hAnsi="Times New Roman" w:eastAsia="Calibri" w:cs=""/>
          <w:b w:val="1"/>
          <w:bCs w:val="1"/>
          <w:sz w:val="24"/>
          <w:szCs w:val="24"/>
        </w:rPr>
      </w:pPr>
    </w:p>
    <w:p w:rsidR="7E9B0C4B" w:rsidP="7E9B0C4B" w:rsidRDefault="7E9B0C4B" w14:paraId="082A7CA7" w14:textId="651AC44F">
      <w:pPr>
        <w:pStyle w:val="Normal"/>
        <w:jc w:val="center"/>
        <w:rPr>
          <w:rFonts w:ascii="Arial" w:hAnsi="Arial" w:eastAsia="Calibri" w:cs="Arial"/>
          <w:b w:val="1"/>
          <w:bCs w:val="1"/>
          <w:sz w:val="32"/>
          <w:szCs w:val="32"/>
        </w:rPr>
      </w:pPr>
      <w:r w:rsidRPr="7E9B0C4B" w:rsidR="7E9B0C4B">
        <w:rPr>
          <w:rFonts w:ascii="Arial" w:hAnsi="Arial" w:eastAsia="Calibri" w:cs="Arial"/>
          <w:b w:val="1"/>
          <w:bCs w:val="1"/>
          <w:sz w:val="32"/>
          <w:szCs w:val="32"/>
        </w:rPr>
        <w:t>Lecture name: Mumtaz Goolam Muhammad Humza Saeed</w:t>
      </w:r>
    </w:p>
    <w:p w:rsidR="7E9B0C4B" w:rsidP="7E9B0C4B" w:rsidRDefault="7E9B0C4B" w14:paraId="11DD2591" w14:textId="310C1603">
      <w:pPr>
        <w:pStyle w:val="Normal"/>
        <w:jc w:val="center"/>
        <w:rPr>
          <w:rFonts w:ascii="Arial" w:hAnsi="Arial" w:eastAsia="Calibri" w:cs="Arial"/>
          <w:b w:val="1"/>
          <w:bCs w:val="1"/>
          <w:sz w:val="32"/>
          <w:szCs w:val="32"/>
        </w:rPr>
      </w:pPr>
      <w:r w:rsidRPr="7E9B0C4B" w:rsidR="7E9B0C4B">
        <w:rPr>
          <w:rFonts w:ascii="Arial" w:hAnsi="Arial" w:eastAsia="Calibri" w:cs="Arial"/>
          <w:b w:val="1"/>
          <w:bCs w:val="1"/>
          <w:sz w:val="32"/>
          <w:szCs w:val="32"/>
        </w:rPr>
        <w:t xml:space="preserve">Assignment title: Health </w:t>
      </w:r>
      <w:r w:rsidRPr="7E9B0C4B" w:rsidR="7E9B0C4B">
        <w:rPr>
          <w:rFonts w:ascii="Arial" w:hAnsi="Arial" w:eastAsia="Calibri" w:cs="Arial"/>
          <w:b w:val="1"/>
          <w:bCs w:val="1"/>
          <w:sz w:val="32"/>
          <w:szCs w:val="32"/>
        </w:rPr>
        <w:t>Assessment</w:t>
      </w:r>
      <w:r w:rsidRPr="7E9B0C4B" w:rsidR="7E9B0C4B">
        <w:rPr>
          <w:rFonts w:ascii="Arial" w:hAnsi="Arial" w:eastAsia="Calibri" w:cs="Arial"/>
          <w:b w:val="1"/>
          <w:bCs w:val="1"/>
          <w:sz w:val="32"/>
          <w:szCs w:val="32"/>
        </w:rPr>
        <w:t xml:space="preserve"> Report</w:t>
      </w:r>
    </w:p>
    <w:p w:rsidR="7E9B0C4B" w:rsidP="7E9B0C4B" w:rsidRDefault="7E9B0C4B" w14:paraId="16F9BAA5" w14:textId="5152AA3B">
      <w:pPr>
        <w:pStyle w:val="Normal"/>
        <w:jc w:val="center"/>
        <w:rPr>
          <w:rFonts w:ascii="Times New Roman" w:hAnsi="Times New Roman" w:eastAsia="Calibri" w:cs=""/>
          <w:b w:val="1"/>
          <w:bCs w:val="1"/>
          <w:sz w:val="24"/>
          <w:szCs w:val="24"/>
        </w:rPr>
      </w:pPr>
      <w:r w:rsidRPr="7E9B0C4B" w:rsidR="7E9B0C4B">
        <w:rPr>
          <w:rFonts w:ascii="Arial" w:hAnsi="Arial" w:eastAsia="Calibri" w:cs="Arial"/>
          <w:b w:val="1"/>
          <w:bCs w:val="1"/>
          <w:sz w:val="32"/>
          <w:szCs w:val="32"/>
        </w:rPr>
        <w:t>Student name: Annelis-Daniela Raportoru</w:t>
      </w:r>
    </w:p>
    <w:p w:rsidR="7E9B0C4B" w:rsidP="7E9B0C4B" w:rsidRDefault="7E9B0C4B" w14:paraId="77569EFB" w14:textId="38BC756E">
      <w:pPr>
        <w:pStyle w:val="Normal"/>
        <w:jc w:val="center"/>
        <w:rPr>
          <w:rFonts w:ascii="Times New Roman" w:hAnsi="Times New Roman" w:eastAsia="Calibri" w:cs=""/>
          <w:b w:val="1"/>
          <w:bCs w:val="1"/>
          <w:sz w:val="24"/>
          <w:szCs w:val="24"/>
        </w:rPr>
      </w:pPr>
      <w:r w:rsidRPr="7E9B0C4B" w:rsidR="7E9B0C4B">
        <w:rPr>
          <w:rFonts w:ascii="Arial" w:hAnsi="Arial" w:eastAsia="Calibri" w:cs="Arial"/>
          <w:b w:val="1"/>
          <w:bCs w:val="1"/>
          <w:sz w:val="32"/>
          <w:szCs w:val="32"/>
        </w:rPr>
        <w:t>Student id: 1912628</w:t>
      </w:r>
    </w:p>
    <w:p xmlns:wp14="http://schemas.microsoft.com/office/word/2010/wordml" w:rsidR="00D940EC" w:rsidP="00D940EC" w:rsidRDefault="00D940EC" w14:paraId="0A37501D" wp14:textId="77777777">
      <w:pPr>
        <w:jc w:val="center"/>
        <w:rPr>
          <w:rFonts w:ascii="Arial" w:hAnsi="Arial" w:cs="Arial"/>
          <w:b/>
          <w:sz w:val="48"/>
        </w:rPr>
      </w:pPr>
    </w:p>
    <w:p xmlns:wp14="http://schemas.microsoft.com/office/word/2010/wordml" w:rsidR="00D940EC" w:rsidP="00D940EC" w:rsidRDefault="00D940EC" w14:paraId="5DAB6C7B" wp14:textId="77777777">
      <w:pPr>
        <w:jc w:val="center"/>
        <w:rPr>
          <w:rFonts w:ascii="Arial" w:hAnsi="Arial" w:cs="Arial"/>
          <w:b/>
          <w:sz w:val="48"/>
        </w:rPr>
      </w:pPr>
    </w:p>
    <w:p xmlns:wp14="http://schemas.microsoft.com/office/word/2010/wordml" w:rsidR="00D940EC" w:rsidP="00D940EC" w:rsidRDefault="00D940EC" w14:paraId="02EB378F" wp14:textId="77777777">
      <w:pPr>
        <w:jc w:val="center"/>
        <w:rPr>
          <w:rFonts w:ascii="Arial" w:hAnsi="Arial" w:cs="Arial"/>
          <w:b/>
          <w:sz w:val="48"/>
        </w:rPr>
      </w:pPr>
    </w:p>
    <w:p xmlns:wp14="http://schemas.microsoft.com/office/word/2010/wordml" w:rsidR="00D940EC" w:rsidP="00D940EC" w:rsidRDefault="00D940EC" w14:paraId="6A05A809" wp14:textId="77777777">
      <w:pPr>
        <w:jc w:val="center"/>
        <w:rPr>
          <w:rFonts w:ascii="Arial" w:hAnsi="Arial" w:cs="Arial"/>
          <w:b/>
          <w:sz w:val="48"/>
        </w:rPr>
      </w:pPr>
    </w:p>
    <w:p xmlns:wp14="http://schemas.microsoft.com/office/word/2010/wordml" w:rsidR="00D940EC" w:rsidP="00D940EC" w:rsidRDefault="00D940EC" w14:paraId="5A39BBE3" wp14:textId="77777777">
      <w:pPr>
        <w:jc w:val="center"/>
        <w:rPr>
          <w:rFonts w:ascii="Arial" w:hAnsi="Arial" w:cs="Arial"/>
          <w:b/>
          <w:sz w:val="48"/>
        </w:rPr>
      </w:pPr>
    </w:p>
    <w:p xmlns:wp14="http://schemas.microsoft.com/office/word/2010/wordml" w:rsidRPr="00D940EC" w:rsidR="00D207C1" w:rsidP="00D940EC" w:rsidRDefault="00D207C1" w14:paraId="41C8F396" wp14:textId="77777777">
      <w:pPr>
        <w:rPr>
          <w:rFonts w:ascii="Arial" w:hAnsi="Arial" w:cs="Arial"/>
          <w:sz w:val="22"/>
        </w:rPr>
      </w:pPr>
      <w:r w:rsidRPr="00D940EC">
        <w:rPr>
          <w:rFonts w:ascii="Arial" w:hAnsi="Arial" w:cs="Arial"/>
          <w:sz w:val="22"/>
        </w:rPr>
        <w:br w:type="page"/>
      </w:r>
    </w:p>
    <w:bookmarkStart w:name="_GoBack" w:displacedByCustomXml="prev" w:id="0"/>
    <w:bookmarkEnd w:displacedByCustomXml="prev" w:id="0"/>
    <w:sdt>
      <w:sdtPr>
        <w:rPr>
          <w:rFonts w:ascii="Arial" w:hAnsi="Arial" w:cs="Arial"/>
          <w:color w:val="auto"/>
        </w:rPr>
        <w:id w:val="474962436"/>
        <w:docPartObj>
          <w:docPartGallery w:val="Table of Contents"/>
          <w:docPartUnique/>
        </w:docPartObj>
      </w:sdtPr>
      <w:sdtEndPr>
        <w:rPr>
          <w:rFonts w:eastAsiaTheme="minorHAnsi"/>
          <w:noProof/>
          <w:sz w:val="24"/>
          <w:szCs w:val="22"/>
          <w:lang w:val="en-GB" w:eastAsia="en-US"/>
        </w:rPr>
      </w:sdtEndPr>
      <w:sdtContent>
        <w:p xmlns:wp14="http://schemas.microsoft.com/office/word/2010/wordml" w:rsidRPr="00D1544B" w:rsidR="00D940EC" w:rsidP="00302112" w:rsidRDefault="00D940EC" w14:paraId="22E0FC93" wp14:textId="77777777">
          <w:pPr>
            <w:pStyle w:val="TOCHeading"/>
            <w:spacing w:line="360" w:lineRule="auto"/>
            <w:jc w:val="center"/>
            <w:rPr>
              <w:rFonts w:ascii="Arial" w:hAnsi="Arial" w:cs="Arial"/>
              <w:color w:val="auto"/>
              <w:sz w:val="22"/>
            </w:rPr>
          </w:pPr>
          <w:r w:rsidRPr="00D1544B">
            <w:rPr>
              <w:rFonts w:ascii="Arial" w:hAnsi="Arial" w:cs="Arial"/>
              <w:color w:val="auto"/>
              <w:sz w:val="22"/>
            </w:rPr>
            <w:t>Table of Contents</w:t>
          </w:r>
        </w:p>
        <w:p xmlns:wp14="http://schemas.microsoft.com/office/word/2010/wordml" w:rsidRPr="00D1544B" w:rsidR="00D940EC" w:rsidP="00302112" w:rsidRDefault="00D940EC" w14:paraId="0BD026A6" wp14:textId="77777777">
          <w:pPr>
            <w:pStyle w:val="TOC1"/>
            <w:tabs>
              <w:tab w:val="right" w:leader="dot" w:pos="9350"/>
            </w:tabs>
            <w:rPr>
              <w:rFonts w:ascii="Arial" w:hAnsi="Arial" w:cs="Arial"/>
              <w:noProof/>
              <w:sz w:val="22"/>
            </w:rPr>
          </w:pPr>
          <w:r w:rsidRPr="00302112">
            <w:rPr>
              <w:rFonts w:ascii="Arial" w:hAnsi="Arial" w:cs="Arial"/>
            </w:rPr>
            <w:fldChar w:fldCharType="begin"/>
          </w:r>
          <w:r w:rsidRPr="00302112">
            <w:rPr>
              <w:rFonts w:ascii="Arial" w:hAnsi="Arial" w:cs="Arial"/>
            </w:rPr>
            <w:instrText xml:space="preserve"> TOC \o "1-3" \h \z \u </w:instrText>
          </w:r>
          <w:r w:rsidRPr="00302112">
            <w:rPr>
              <w:rFonts w:ascii="Arial" w:hAnsi="Arial" w:cs="Arial"/>
            </w:rPr>
            <w:fldChar w:fldCharType="separate"/>
          </w:r>
          <w:hyperlink w:history="1" w:anchor="_Toc109659005">
            <w:r w:rsidRPr="00D1544B">
              <w:rPr>
                <w:rStyle w:val="Hyperlink"/>
                <w:rFonts w:ascii="Arial" w:hAnsi="Arial" w:cs="Arial"/>
                <w:noProof/>
                <w:color w:val="auto"/>
                <w:sz w:val="22"/>
              </w:rPr>
              <w:t>Introduction</w:t>
            </w:r>
            <w:r w:rsidRPr="00D1544B">
              <w:rPr>
                <w:rFonts w:ascii="Arial" w:hAnsi="Arial" w:cs="Arial"/>
                <w:noProof/>
                <w:webHidden/>
                <w:sz w:val="22"/>
              </w:rPr>
              <w:tab/>
            </w:r>
            <w:r w:rsidRPr="00D1544B">
              <w:rPr>
                <w:rFonts w:ascii="Arial" w:hAnsi="Arial" w:cs="Arial"/>
                <w:noProof/>
                <w:webHidden/>
                <w:sz w:val="22"/>
              </w:rPr>
              <w:fldChar w:fldCharType="begin"/>
            </w:r>
            <w:r w:rsidRPr="00D1544B">
              <w:rPr>
                <w:rFonts w:ascii="Arial" w:hAnsi="Arial" w:cs="Arial"/>
                <w:noProof/>
                <w:webHidden/>
                <w:sz w:val="22"/>
              </w:rPr>
              <w:instrText xml:space="preserve"> PAGEREF _Toc109659005 \h </w:instrText>
            </w:r>
            <w:r w:rsidRPr="00D1544B">
              <w:rPr>
                <w:rFonts w:ascii="Arial" w:hAnsi="Arial" w:cs="Arial"/>
                <w:noProof/>
                <w:webHidden/>
                <w:sz w:val="22"/>
              </w:rPr>
            </w:r>
            <w:r w:rsidRPr="00D1544B">
              <w:rPr>
                <w:rFonts w:ascii="Arial" w:hAnsi="Arial" w:cs="Arial"/>
                <w:noProof/>
                <w:webHidden/>
                <w:sz w:val="22"/>
              </w:rPr>
              <w:fldChar w:fldCharType="separate"/>
            </w:r>
            <w:r w:rsidRPr="00D1544B">
              <w:rPr>
                <w:rFonts w:ascii="Arial" w:hAnsi="Arial" w:cs="Arial"/>
                <w:noProof/>
                <w:webHidden/>
                <w:sz w:val="22"/>
              </w:rPr>
              <w:t>3</w:t>
            </w:r>
            <w:r w:rsidRPr="00D1544B">
              <w:rPr>
                <w:rFonts w:ascii="Arial" w:hAnsi="Arial" w:cs="Arial"/>
                <w:noProof/>
                <w:webHidden/>
                <w:sz w:val="22"/>
              </w:rPr>
              <w:fldChar w:fldCharType="end"/>
            </w:r>
          </w:hyperlink>
        </w:p>
        <w:p xmlns:wp14="http://schemas.microsoft.com/office/word/2010/wordml" w:rsidRPr="00D1544B" w:rsidR="00D940EC" w:rsidP="00302112" w:rsidRDefault="00D940EC" w14:paraId="022AC96E" wp14:textId="77777777">
          <w:pPr>
            <w:pStyle w:val="TOC1"/>
            <w:tabs>
              <w:tab w:val="right" w:leader="dot" w:pos="9350"/>
            </w:tabs>
            <w:rPr>
              <w:rFonts w:ascii="Arial" w:hAnsi="Arial" w:cs="Arial"/>
              <w:noProof/>
              <w:sz w:val="22"/>
            </w:rPr>
          </w:pPr>
          <w:hyperlink w:history="1" w:anchor="_Toc109659006">
            <w:r w:rsidRPr="00D1544B">
              <w:rPr>
                <w:rStyle w:val="Hyperlink"/>
                <w:rFonts w:ascii="Arial" w:hAnsi="Arial" w:cs="Arial"/>
                <w:noProof/>
                <w:color w:val="auto"/>
                <w:sz w:val="22"/>
              </w:rPr>
              <w:t>Case Study</w:t>
            </w:r>
            <w:r w:rsidRPr="00D1544B">
              <w:rPr>
                <w:rFonts w:ascii="Arial" w:hAnsi="Arial" w:cs="Arial"/>
                <w:noProof/>
                <w:webHidden/>
                <w:sz w:val="22"/>
              </w:rPr>
              <w:tab/>
            </w:r>
            <w:r w:rsidRPr="00D1544B">
              <w:rPr>
                <w:rFonts w:ascii="Arial" w:hAnsi="Arial" w:cs="Arial"/>
                <w:noProof/>
                <w:webHidden/>
                <w:sz w:val="22"/>
              </w:rPr>
              <w:fldChar w:fldCharType="begin"/>
            </w:r>
            <w:r w:rsidRPr="00D1544B">
              <w:rPr>
                <w:rFonts w:ascii="Arial" w:hAnsi="Arial" w:cs="Arial"/>
                <w:noProof/>
                <w:webHidden/>
                <w:sz w:val="22"/>
              </w:rPr>
              <w:instrText xml:space="preserve"> PAGEREF _Toc109659006 \h </w:instrText>
            </w:r>
            <w:r w:rsidRPr="00D1544B">
              <w:rPr>
                <w:rFonts w:ascii="Arial" w:hAnsi="Arial" w:cs="Arial"/>
                <w:noProof/>
                <w:webHidden/>
                <w:sz w:val="22"/>
              </w:rPr>
            </w:r>
            <w:r w:rsidRPr="00D1544B">
              <w:rPr>
                <w:rFonts w:ascii="Arial" w:hAnsi="Arial" w:cs="Arial"/>
                <w:noProof/>
                <w:webHidden/>
                <w:sz w:val="22"/>
              </w:rPr>
              <w:fldChar w:fldCharType="separate"/>
            </w:r>
            <w:r w:rsidRPr="00D1544B">
              <w:rPr>
                <w:rFonts w:ascii="Arial" w:hAnsi="Arial" w:cs="Arial"/>
                <w:noProof/>
                <w:webHidden/>
                <w:sz w:val="22"/>
              </w:rPr>
              <w:t>3</w:t>
            </w:r>
            <w:r w:rsidRPr="00D1544B">
              <w:rPr>
                <w:rFonts w:ascii="Arial" w:hAnsi="Arial" w:cs="Arial"/>
                <w:noProof/>
                <w:webHidden/>
                <w:sz w:val="22"/>
              </w:rPr>
              <w:fldChar w:fldCharType="end"/>
            </w:r>
          </w:hyperlink>
        </w:p>
        <w:p xmlns:wp14="http://schemas.microsoft.com/office/word/2010/wordml" w:rsidRPr="00D1544B" w:rsidR="00D940EC" w:rsidP="00302112" w:rsidRDefault="00D940EC" w14:paraId="4315083B" wp14:textId="77777777">
          <w:pPr>
            <w:pStyle w:val="TOC1"/>
            <w:tabs>
              <w:tab w:val="right" w:leader="dot" w:pos="9350"/>
            </w:tabs>
            <w:rPr>
              <w:rFonts w:ascii="Arial" w:hAnsi="Arial" w:cs="Arial"/>
              <w:noProof/>
              <w:sz w:val="22"/>
            </w:rPr>
          </w:pPr>
          <w:hyperlink w:history="1" w:anchor="_Toc109659007">
            <w:r w:rsidRPr="00D1544B">
              <w:rPr>
                <w:rStyle w:val="Hyperlink"/>
                <w:rFonts w:ascii="Arial" w:hAnsi="Arial" w:cs="Arial"/>
                <w:noProof/>
                <w:color w:val="auto"/>
                <w:sz w:val="22"/>
              </w:rPr>
              <w:t>Assessment Report</w:t>
            </w:r>
            <w:r w:rsidRPr="00D1544B">
              <w:rPr>
                <w:rFonts w:ascii="Arial" w:hAnsi="Arial" w:cs="Arial"/>
                <w:noProof/>
                <w:webHidden/>
                <w:sz w:val="22"/>
              </w:rPr>
              <w:tab/>
            </w:r>
            <w:r w:rsidRPr="00D1544B">
              <w:rPr>
                <w:rFonts w:ascii="Arial" w:hAnsi="Arial" w:cs="Arial"/>
                <w:noProof/>
                <w:webHidden/>
                <w:sz w:val="22"/>
              </w:rPr>
              <w:fldChar w:fldCharType="begin"/>
            </w:r>
            <w:r w:rsidRPr="00D1544B">
              <w:rPr>
                <w:rFonts w:ascii="Arial" w:hAnsi="Arial" w:cs="Arial"/>
                <w:noProof/>
                <w:webHidden/>
                <w:sz w:val="22"/>
              </w:rPr>
              <w:instrText xml:space="preserve"> PAGEREF _Toc109659007 \h </w:instrText>
            </w:r>
            <w:r w:rsidRPr="00D1544B">
              <w:rPr>
                <w:rFonts w:ascii="Arial" w:hAnsi="Arial" w:cs="Arial"/>
                <w:noProof/>
                <w:webHidden/>
                <w:sz w:val="22"/>
              </w:rPr>
            </w:r>
            <w:r w:rsidRPr="00D1544B">
              <w:rPr>
                <w:rFonts w:ascii="Arial" w:hAnsi="Arial" w:cs="Arial"/>
                <w:noProof/>
                <w:webHidden/>
                <w:sz w:val="22"/>
              </w:rPr>
              <w:fldChar w:fldCharType="separate"/>
            </w:r>
            <w:r w:rsidRPr="00D1544B">
              <w:rPr>
                <w:rFonts w:ascii="Arial" w:hAnsi="Arial" w:cs="Arial"/>
                <w:noProof/>
                <w:webHidden/>
                <w:sz w:val="22"/>
              </w:rPr>
              <w:t>4</w:t>
            </w:r>
            <w:r w:rsidRPr="00D1544B">
              <w:rPr>
                <w:rFonts w:ascii="Arial" w:hAnsi="Arial" w:cs="Arial"/>
                <w:noProof/>
                <w:webHidden/>
                <w:sz w:val="22"/>
              </w:rPr>
              <w:fldChar w:fldCharType="end"/>
            </w:r>
          </w:hyperlink>
        </w:p>
        <w:p xmlns:wp14="http://schemas.microsoft.com/office/word/2010/wordml" w:rsidRPr="00D1544B" w:rsidR="00D940EC" w:rsidP="00302112" w:rsidRDefault="00D940EC" w14:paraId="11661090" wp14:textId="77777777">
          <w:pPr>
            <w:pStyle w:val="TOC1"/>
            <w:tabs>
              <w:tab w:val="right" w:leader="dot" w:pos="9350"/>
            </w:tabs>
            <w:rPr>
              <w:rFonts w:ascii="Arial" w:hAnsi="Arial" w:cs="Arial"/>
              <w:noProof/>
              <w:sz w:val="22"/>
            </w:rPr>
          </w:pPr>
          <w:hyperlink w:history="1" w:anchor="_Toc109659008">
            <w:r w:rsidRPr="00D1544B">
              <w:rPr>
                <w:rStyle w:val="Hyperlink"/>
                <w:rFonts w:ascii="Arial" w:hAnsi="Arial" w:cs="Arial"/>
                <w:noProof/>
                <w:color w:val="auto"/>
                <w:sz w:val="22"/>
              </w:rPr>
              <w:t>Recommendation</w:t>
            </w:r>
            <w:r w:rsidRPr="00D1544B">
              <w:rPr>
                <w:rFonts w:ascii="Arial" w:hAnsi="Arial" w:cs="Arial"/>
                <w:noProof/>
                <w:webHidden/>
                <w:sz w:val="22"/>
              </w:rPr>
              <w:tab/>
            </w:r>
            <w:r w:rsidRPr="00D1544B">
              <w:rPr>
                <w:rFonts w:ascii="Arial" w:hAnsi="Arial" w:cs="Arial"/>
                <w:noProof/>
                <w:webHidden/>
                <w:sz w:val="22"/>
              </w:rPr>
              <w:fldChar w:fldCharType="begin"/>
            </w:r>
            <w:r w:rsidRPr="00D1544B">
              <w:rPr>
                <w:rFonts w:ascii="Arial" w:hAnsi="Arial" w:cs="Arial"/>
                <w:noProof/>
                <w:webHidden/>
                <w:sz w:val="22"/>
              </w:rPr>
              <w:instrText xml:space="preserve"> PAGEREF _Toc109659008 \h </w:instrText>
            </w:r>
            <w:r w:rsidRPr="00D1544B">
              <w:rPr>
                <w:rFonts w:ascii="Arial" w:hAnsi="Arial" w:cs="Arial"/>
                <w:noProof/>
                <w:webHidden/>
                <w:sz w:val="22"/>
              </w:rPr>
            </w:r>
            <w:r w:rsidRPr="00D1544B">
              <w:rPr>
                <w:rFonts w:ascii="Arial" w:hAnsi="Arial" w:cs="Arial"/>
                <w:noProof/>
                <w:webHidden/>
                <w:sz w:val="22"/>
              </w:rPr>
              <w:fldChar w:fldCharType="separate"/>
            </w:r>
            <w:r w:rsidRPr="00D1544B">
              <w:rPr>
                <w:rFonts w:ascii="Arial" w:hAnsi="Arial" w:cs="Arial"/>
                <w:noProof/>
                <w:webHidden/>
                <w:sz w:val="22"/>
              </w:rPr>
              <w:t>6</w:t>
            </w:r>
            <w:r w:rsidRPr="00D1544B">
              <w:rPr>
                <w:rFonts w:ascii="Arial" w:hAnsi="Arial" w:cs="Arial"/>
                <w:noProof/>
                <w:webHidden/>
                <w:sz w:val="22"/>
              </w:rPr>
              <w:fldChar w:fldCharType="end"/>
            </w:r>
          </w:hyperlink>
        </w:p>
        <w:p xmlns:wp14="http://schemas.microsoft.com/office/word/2010/wordml" w:rsidRPr="00D1544B" w:rsidR="00D940EC" w:rsidP="00302112" w:rsidRDefault="00D940EC" w14:paraId="6A92C603" wp14:textId="77777777">
          <w:pPr>
            <w:pStyle w:val="TOC1"/>
            <w:tabs>
              <w:tab w:val="right" w:leader="dot" w:pos="9350"/>
            </w:tabs>
            <w:rPr>
              <w:rFonts w:ascii="Arial" w:hAnsi="Arial" w:cs="Arial"/>
              <w:noProof/>
              <w:sz w:val="22"/>
            </w:rPr>
          </w:pPr>
          <w:hyperlink w:history="1" w:anchor="_Toc109659009">
            <w:r w:rsidRPr="00D1544B">
              <w:rPr>
                <w:rStyle w:val="Hyperlink"/>
                <w:rFonts w:ascii="Arial" w:hAnsi="Arial" w:cs="Arial"/>
                <w:noProof/>
                <w:color w:val="auto"/>
                <w:sz w:val="22"/>
              </w:rPr>
              <w:t>Conclusion</w:t>
            </w:r>
            <w:r w:rsidRPr="00D1544B">
              <w:rPr>
                <w:rFonts w:ascii="Arial" w:hAnsi="Arial" w:cs="Arial"/>
                <w:noProof/>
                <w:webHidden/>
                <w:sz w:val="22"/>
              </w:rPr>
              <w:tab/>
            </w:r>
            <w:r w:rsidRPr="00D1544B">
              <w:rPr>
                <w:rFonts w:ascii="Arial" w:hAnsi="Arial" w:cs="Arial"/>
                <w:noProof/>
                <w:webHidden/>
                <w:sz w:val="22"/>
              </w:rPr>
              <w:fldChar w:fldCharType="begin"/>
            </w:r>
            <w:r w:rsidRPr="00D1544B">
              <w:rPr>
                <w:rFonts w:ascii="Arial" w:hAnsi="Arial" w:cs="Arial"/>
                <w:noProof/>
                <w:webHidden/>
                <w:sz w:val="22"/>
              </w:rPr>
              <w:instrText xml:space="preserve"> PAGEREF _Toc109659009 \h </w:instrText>
            </w:r>
            <w:r w:rsidRPr="00D1544B">
              <w:rPr>
                <w:rFonts w:ascii="Arial" w:hAnsi="Arial" w:cs="Arial"/>
                <w:noProof/>
                <w:webHidden/>
                <w:sz w:val="22"/>
              </w:rPr>
            </w:r>
            <w:r w:rsidRPr="00D1544B">
              <w:rPr>
                <w:rFonts w:ascii="Arial" w:hAnsi="Arial" w:cs="Arial"/>
                <w:noProof/>
                <w:webHidden/>
                <w:sz w:val="22"/>
              </w:rPr>
              <w:fldChar w:fldCharType="separate"/>
            </w:r>
            <w:r w:rsidRPr="00D1544B">
              <w:rPr>
                <w:rFonts w:ascii="Arial" w:hAnsi="Arial" w:cs="Arial"/>
                <w:noProof/>
                <w:webHidden/>
                <w:sz w:val="22"/>
              </w:rPr>
              <w:t>7</w:t>
            </w:r>
            <w:r w:rsidRPr="00D1544B">
              <w:rPr>
                <w:rFonts w:ascii="Arial" w:hAnsi="Arial" w:cs="Arial"/>
                <w:noProof/>
                <w:webHidden/>
                <w:sz w:val="22"/>
              </w:rPr>
              <w:fldChar w:fldCharType="end"/>
            </w:r>
          </w:hyperlink>
        </w:p>
        <w:p xmlns:wp14="http://schemas.microsoft.com/office/word/2010/wordml" w:rsidRPr="00302112" w:rsidR="00D940EC" w:rsidP="00302112" w:rsidRDefault="00D940EC" w14:paraId="27889C90" wp14:textId="77777777">
          <w:pPr>
            <w:pStyle w:val="TOC1"/>
            <w:tabs>
              <w:tab w:val="right" w:leader="dot" w:pos="9350"/>
            </w:tabs>
            <w:rPr>
              <w:rFonts w:ascii="Arial" w:hAnsi="Arial" w:cs="Arial"/>
              <w:noProof/>
            </w:rPr>
          </w:pPr>
          <w:hyperlink w:history="1" w:anchor="_Toc109659010">
            <w:r w:rsidRPr="00D1544B">
              <w:rPr>
                <w:rStyle w:val="Hyperlink"/>
                <w:rFonts w:ascii="Arial" w:hAnsi="Arial" w:cs="Arial"/>
                <w:noProof/>
                <w:color w:val="auto"/>
                <w:sz w:val="22"/>
                <w:shd w:val="clear" w:color="auto" w:fill="FFFFFF"/>
              </w:rPr>
              <w:t>References</w:t>
            </w:r>
            <w:r w:rsidRPr="00D1544B">
              <w:rPr>
                <w:rFonts w:ascii="Arial" w:hAnsi="Arial" w:cs="Arial"/>
                <w:noProof/>
                <w:webHidden/>
                <w:sz w:val="22"/>
              </w:rPr>
              <w:tab/>
            </w:r>
            <w:r w:rsidRPr="00D1544B">
              <w:rPr>
                <w:rFonts w:ascii="Arial" w:hAnsi="Arial" w:cs="Arial"/>
                <w:noProof/>
                <w:webHidden/>
                <w:sz w:val="22"/>
              </w:rPr>
              <w:fldChar w:fldCharType="begin"/>
            </w:r>
            <w:r w:rsidRPr="00D1544B">
              <w:rPr>
                <w:rFonts w:ascii="Arial" w:hAnsi="Arial" w:cs="Arial"/>
                <w:noProof/>
                <w:webHidden/>
                <w:sz w:val="22"/>
              </w:rPr>
              <w:instrText xml:space="preserve"> PAGEREF _Toc109659010 \h </w:instrText>
            </w:r>
            <w:r w:rsidRPr="00D1544B">
              <w:rPr>
                <w:rFonts w:ascii="Arial" w:hAnsi="Arial" w:cs="Arial"/>
                <w:noProof/>
                <w:webHidden/>
                <w:sz w:val="22"/>
              </w:rPr>
            </w:r>
            <w:r w:rsidRPr="00D1544B">
              <w:rPr>
                <w:rFonts w:ascii="Arial" w:hAnsi="Arial" w:cs="Arial"/>
                <w:noProof/>
                <w:webHidden/>
                <w:sz w:val="22"/>
              </w:rPr>
              <w:fldChar w:fldCharType="separate"/>
            </w:r>
            <w:r w:rsidRPr="00D1544B">
              <w:rPr>
                <w:rFonts w:ascii="Arial" w:hAnsi="Arial" w:cs="Arial"/>
                <w:noProof/>
                <w:webHidden/>
                <w:sz w:val="22"/>
              </w:rPr>
              <w:t>8</w:t>
            </w:r>
            <w:r w:rsidRPr="00D1544B">
              <w:rPr>
                <w:rFonts w:ascii="Arial" w:hAnsi="Arial" w:cs="Arial"/>
                <w:noProof/>
                <w:webHidden/>
                <w:sz w:val="22"/>
              </w:rPr>
              <w:fldChar w:fldCharType="end"/>
            </w:r>
          </w:hyperlink>
        </w:p>
        <w:p xmlns:wp14="http://schemas.microsoft.com/office/word/2010/wordml" w:rsidRPr="00302112" w:rsidR="00D940EC" w:rsidP="00302112" w:rsidRDefault="00D940EC" w14:paraId="72A3D3EC" wp14:textId="77777777">
          <w:pPr>
            <w:rPr>
              <w:rFonts w:ascii="Arial" w:hAnsi="Arial" w:cs="Arial"/>
            </w:rPr>
          </w:pPr>
          <w:r w:rsidRPr="00302112">
            <w:rPr>
              <w:rFonts w:ascii="Arial" w:hAnsi="Arial" w:cs="Arial"/>
              <w:b/>
              <w:bCs/>
              <w:noProof/>
            </w:rPr>
            <w:fldChar w:fldCharType="end"/>
          </w:r>
        </w:p>
      </w:sdtContent>
    </w:sdt>
    <w:p xmlns:wp14="http://schemas.microsoft.com/office/word/2010/wordml" w:rsidRPr="00D940EC" w:rsidR="00D207C1" w:rsidP="00D940EC" w:rsidRDefault="00D207C1" w14:paraId="0D0B940D" wp14:textId="77777777">
      <w:pPr>
        <w:rPr>
          <w:rFonts w:ascii="Arial" w:hAnsi="Arial" w:cs="Arial"/>
          <w:sz w:val="22"/>
        </w:rPr>
      </w:pPr>
      <w:r w:rsidRPr="00D940EC">
        <w:rPr>
          <w:rFonts w:ascii="Arial" w:hAnsi="Arial" w:cs="Arial"/>
          <w:sz w:val="22"/>
        </w:rPr>
        <w:br w:type="page"/>
      </w:r>
    </w:p>
    <w:p xmlns:wp14="http://schemas.microsoft.com/office/word/2010/wordml" w:rsidRPr="00D940EC" w:rsidR="00D207C1" w:rsidP="00D940EC" w:rsidRDefault="00D207C1" w14:paraId="3681C099" wp14:textId="77777777">
      <w:pPr>
        <w:pStyle w:val="Heading1"/>
        <w:rPr>
          <w:rFonts w:ascii="Arial" w:hAnsi="Arial" w:cs="Arial"/>
          <w:sz w:val="22"/>
        </w:rPr>
      </w:pPr>
      <w:bookmarkStart w:name="_Toc109659005" w:id="1"/>
      <w:r w:rsidRPr="00D940EC">
        <w:rPr>
          <w:rFonts w:ascii="Arial" w:hAnsi="Arial" w:cs="Arial"/>
          <w:sz w:val="22"/>
        </w:rPr>
        <w:lastRenderedPageBreak/>
        <w:t>Introduction</w:t>
      </w:r>
      <w:bookmarkEnd w:id="1"/>
      <w:r w:rsidRPr="00D940EC">
        <w:rPr>
          <w:rFonts w:ascii="Arial" w:hAnsi="Arial" w:cs="Arial"/>
          <w:sz w:val="22"/>
        </w:rPr>
        <w:t> </w:t>
      </w:r>
    </w:p>
    <w:p xmlns:wp14="http://schemas.microsoft.com/office/word/2010/wordml" w:rsidRPr="00D207C1" w:rsidR="00D207C1" w:rsidP="7E9B0C4B" w:rsidRDefault="00D207C1" w14:paraId="0F11FBD8" wp14:textId="5BD40BF0">
      <w:pPr>
        <w:rPr>
          <w:rFonts w:ascii="Arial" w:hAnsi="Arial" w:eastAsia="Times New Roman" w:cs="Arial"/>
          <w:sz w:val="22"/>
          <w:szCs w:val="22"/>
          <w:lang w:val="en-US"/>
        </w:rPr>
      </w:pPr>
      <w:r w:rsidRPr="7E9B0C4B" w:rsidR="00D207C1">
        <w:rPr>
          <w:rFonts w:ascii="Arial" w:hAnsi="Arial" w:eastAsia="Times New Roman" w:cs="Arial"/>
          <w:color w:val="000000"/>
          <w:sz w:val="22"/>
          <w:szCs w:val="22"/>
          <w:lang w:val="en-US"/>
        </w:rPr>
        <w:t xml:space="preserve">A health assessment report is a medical care plan that </w:t>
      </w:r>
      <w:bookmarkStart w:name="_Int_iLZqg19g" w:id="848662553"/>
      <w:r w:rsidRPr="7E9B0C4B" w:rsidR="00D207C1">
        <w:rPr>
          <w:rFonts w:ascii="Arial" w:hAnsi="Arial" w:eastAsia="Times New Roman" w:cs="Arial"/>
          <w:color w:val="000000"/>
          <w:sz w:val="22"/>
          <w:szCs w:val="22"/>
          <w:lang w:val="en-US"/>
        </w:rPr>
        <w:t>identifies</w:t>
      </w:r>
      <w:bookmarkEnd w:id="848662553"/>
      <w:r w:rsidRPr="7E9B0C4B" w:rsidR="00D207C1">
        <w:rPr>
          <w:rFonts w:ascii="Arial" w:hAnsi="Arial" w:eastAsia="Times New Roman" w:cs="Arial"/>
          <w:color w:val="000000"/>
          <w:sz w:val="22"/>
          <w:szCs w:val="22"/>
          <w:lang w:val="en-US"/>
        </w:rPr>
        <w:t xml:space="preserve"> the specific requirements of an individual and how those requirements are met by the healthcare system are evaluated. Hence, a health assessment report is a medical examination that is conducted on an individual to </w:t>
      </w:r>
      <w:bookmarkStart w:name="_Int_SLcVS5x7" w:id="1390700700"/>
      <w:r w:rsidRPr="7E9B0C4B" w:rsidR="00D207C1">
        <w:rPr>
          <w:rFonts w:ascii="Arial" w:hAnsi="Arial" w:eastAsia="Times New Roman" w:cs="Arial"/>
          <w:color w:val="000000"/>
          <w:sz w:val="22"/>
          <w:szCs w:val="22"/>
          <w:lang w:val="en-US"/>
        </w:rPr>
        <w:t>determine</w:t>
      </w:r>
      <w:bookmarkEnd w:id="1390700700"/>
      <w:r w:rsidRPr="7E9B0C4B" w:rsidR="00D207C1">
        <w:rPr>
          <w:rFonts w:ascii="Arial" w:hAnsi="Arial" w:eastAsia="Times New Roman" w:cs="Arial"/>
          <w:color w:val="000000"/>
          <w:sz w:val="22"/>
          <w:szCs w:val="22"/>
          <w:lang w:val="en-US"/>
        </w:rPr>
        <w:t xml:space="preserve"> their medical history and the issues they might be suffering from (</w:t>
      </w:r>
      <w:r w:rsidRPr="7E9B0C4B" w:rsidR="00D207C1">
        <w:rPr>
          <w:rFonts w:ascii="Arial" w:hAnsi="Arial" w:eastAsia="Times New Roman" w:cs="Arial"/>
          <w:color w:val="000000"/>
          <w:sz w:val="22"/>
          <w:szCs w:val="22"/>
          <w:shd w:val="clear" w:color="auto" w:fill="FFFFFF"/>
          <w:lang w:val="en-US"/>
        </w:rPr>
        <w:t xml:space="preserve">Huang </w:t>
      </w:r>
      <w:r w:rsidRPr="7E9B0C4B" w:rsidR="00D207C1">
        <w:rPr>
          <w:rFonts w:ascii="Arial" w:hAnsi="Arial" w:eastAsia="Times New Roman" w:cs="Arial"/>
          <w:i w:val="1"/>
          <w:iCs w:val="1"/>
          <w:color w:val="000000"/>
          <w:sz w:val="22"/>
          <w:szCs w:val="22"/>
          <w:shd w:val="clear" w:color="auto" w:fill="FFFFFF"/>
          <w:lang w:val="en-US"/>
        </w:rPr>
        <w:t>et al.,</w:t>
      </w:r>
      <w:r w:rsidRPr="7E9B0C4B" w:rsidR="00D207C1">
        <w:rPr>
          <w:rFonts w:ascii="Arial" w:hAnsi="Arial" w:eastAsia="Times New Roman" w:cs="Arial"/>
          <w:color w:val="000000"/>
          <w:sz w:val="22"/>
          <w:szCs w:val="22"/>
          <w:shd w:val="clear" w:color="auto" w:fill="FFFFFF"/>
          <w:lang w:val="en-US"/>
        </w:rPr>
        <w:t xml:space="preserve"> 2020)</w:t>
      </w:r>
      <w:r w:rsidRPr="7E9B0C4B" w:rsidR="00D207C1">
        <w:rPr>
          <w:rFonts w:ascii="Arial" w:hAnsi="Arial" w:eastAsia="Times New Roman" w:cs="Arial"/>
          <w:color w:val="000000"/>
          <w:sz w:val="22"/>
          <w:szCs w:val="22"/>
          <w:lang w:val="en-US"/>
        </w:rPr>
        <w:t xml:space="preserve">. The following health assessment report is being conducted to </w:t>
      </w:r>
      <w:r w:rsidRPr="7E9B0C4B" w:rsidR="00D207C1">
        <w:rPr>
          <w:rFonts w:ascii="Arial" w:hAnsi="Arial" w:eastAsia="Times New Roman" w:cs="Arial"/>
          <w:color w:val="000000"/>
          <w:sz w:val="22"/>
          <w:szCs w:val="22"/>
          <w:lang w:val="en-US"/>
        </w:rPr>
        <w:t>analyze</w:t>
      </w:r>
      <w:r w:rsidRPr="7E9B0C4B" w:rsidR="00D207C1">
        <w:rPr>
          <w:rFonts w:ascii="Arial" w:hAnsi="Arial" w:eastAsia="Times New Roman" w:cs="Arial"/>
          <w:color w:val="000000"/>
          <w:sz w:val="22"/>
          <w:szCs w:val="22"/>
          <w:lang w:val="en-US"/>
        </w:rPr>
        <w:t xml:space="preserve"> the physical and health issues that have been </w:t>
      </w:r>
      <w:bookmarkStart w:name="_Int_8wsuOAgv" w:id="210225241"/>
      <w:r w:rsidRPr="7E9B0C4B" w:rsidR="00D207C1">
        <w:rPr>
          <w:rFonts w:ascii="Arial" w:hAnsi="Arial" w:eastAsia="Times New Roman" w:cs="Arial"/>
          <w:color w:val="000000"/>
          <w:sz w:val="22"/>
          <w:szCs w:val="22"/>
          <w:lang w:val="en-US"/>
        </w:rPr>
        <w:t xml:space="preserve">identified</w:t>
      </w:r>
      <w:bookmarkEnd w:id="210225241"/>
      <w:r w:rsidRPr="7E9B0C4B" w:rsidR="00D207C1">
        <w:rPr>
          <w:rFonts w:ascii="Arial" w:hAnsi="Arial" w:eastAsia="Times New Roman" w:cs="Arial"/>
          <w:color w:val="000000"/>
          <w:sz w:val="22"/>
          <w:szCs w:val="22"/>
          <w:lang w:val="en-US"/>
        </w:rPr>
        <w:t xml:space="preserve"> in the lifestyle questionnaire conducted with the consent of a patient. In addition, the report will also </w:t>
      </w:r>
      <w:r w:rsidRPr="7E9B0C4B" w:rsidR="00D207C1">
        <w:rPr>
          <w:rFonts w:ascii="Arial" w:hAnsi="Arial" w:eastAsia="Times New Roman" w:cs="Arial"/>
          <w:color w:val="000000"/>
          <w:sz w:val="22"/>
          <w:szCs w:val="22"/>
          <w:lang w:val="en-US"/>
        </w:rPr>
        <w:t>analyze</w:t>
      </w:r>
      <w:r w:rsidRPr="7E9B0C4B" w:rsidR="00D207C1">
        <w:rPr>
          <w:rFonts w:ascii="Arial" w:hAnsi="Arial" w:eastAsia="Times New Roman" w:cs="Arial"/>
          <w:color w:val="000000"/>
          <w:sz w:val="22"/>
          <w:szCs w:val="22"/>
          <w:lang w:val="en-US"/>
        </w:rPr>
        <w:t xml:space="preserve"> the report in detail for </w:t>
      </w:r>
      <w:bookmarkStart w:name="_Int_N9rjXJ7W" w:id="420337564"/>
      <w:r w:rsidRPr="7E9B0C4B" w:rsidR="00D207C1">
        <w:rPr>
          <w:rFonts w:ascii="Arial" w:hAnsi="Arial" w:eastAsia="Times New Roman" w:cs="Arial"/>
          <w:color w:val="000000"/>
          <w:sz w:val="22"/>
          <w:szCs w:val="22"/>
          <w:lang w:val="en-US"/>
        </w:rPr>
        <w:t xml:space="preserve">deciding</w:t>
      </w:r>
      <w:bookmarkEnd w:id="420337564"/>
      <w:r w:rsidRPr="7E9B0C4B" w:rsidR="00D207C1">
        <w:rPr>
          <w:rFonts w:ascii="Arial" w:hAnsi="Arial" w:eastAsia="Times New Roman" w:cs="Arial"/>
          <w:color w:val="000000"/>
          <w:sz w:val="22"/>
          <w:szCs w:val="22"/>
          <w:lang w:val="en-US"/>
        </w:rPr>
        <w:t xml:space="preserve"> the issue and providing with a health care plan to mitigate the issues that the individual is suffering from. </w:t>
      </w:r>
    </w:p>
    <w:p xmlns:wp14="http://schemas.microsoft.com/office/word/2010/wordml" w:rsidRPr="00D940EC" w:rsidR="00D207C1" w:rsidP="00D940EC" w:rsidRDefault="00D207C1" w14:paraId="6A611E10" wp14:textId="77777777">
      <w:pPr>
        <w:pStyle w:val="Heading1"/>
        <w:rPr>
          <w:rFonts w:ascii="Arial" w:hAnsi="Arial" w:cs="Arial"/>
          <w:sz w:val="22"/>
        </w:rPr>
      </w:pPr>
      <w:bookmarkStart w:name="_Toc109659006" w:id="2"/>
      <w:r w:rsidRPr="00D940EC">
        <w:rPr>
          <w:rFonts w:ascii="Arial" w:hAnsi="Arial" w:cs="Arial"/>
          <w:sz w:val="22"/>
        </w:rPr>
        <w:t>Case Study</w:t>
      </w:r>
      <w:bookmarkEnd w:id="2"/>
      <w:r w:rsidRPr="00D940EC">
        <w:rPr>
          <w:rFonts w:ascii="Arial" w:hAnsi="Arial" w:cs="Arial"/>
          <w:sz w:val="22"/>
        </w:rPr>
        <w:t> </w:t>
      </w:r>
    </w:p>
    <w:p xmlns:wp14="http://schemas.microsoft.com/office/word/2010/wordml" w:rsidRPr="00D207C1" w:rsidR="00D207C1" w:rsidP="7E9B0C4B" w:rsidRDefault="00D207C1" w14:paraId="53BEF2C1" wp14:textId="6A2EF6F7">
      <w:pPr>
        <w:rPr>
          <w:rFonts w:ascii="Arial" w:hAnsi="Arial" w:eastAsia="Times New Roman" w:cs="Arial"/>
          <w:sz w:val="22"/>
          <w:szCs w:val="22"/>
          <w:lang w:val="en-US"/>
        </w:rPr>
      </w:pPr>
      <w:r w:rsidRPr="7E9B0C4B" w:rsidR="00D207C1">
        <w:rPr>
          <w:rFonts w:ascii="Arial" w:hAnsi="Arial" w:eastAsia="Times New Roman" w:cs="Arial"/>
          <w:color w:val="000000" w:themeColor="text1" w:themeTint="FF" w:themeShade="FF"/>
          <w:sz w:val="22"/>
          <w:szCs w:val="22"/>
          <w:lang w:val="en-US"/>
        </w:rPr>
        <w:t xml:space="preserve">The case of Maria, who is a female is being </w:t>
      </w:r>
      <w:r w:rsidRPr="7E9B0C4B" w:rsidR="00D207C1">
        <w:rPr>
          <w:rFonts w:ascii="Arial" w:hAnsi="Arial" w:eastAsia="Times New Roman" w:cs="Arial"/>
          <w:color w:val="000000" w:themeColor="text1" w:themeTint="FF" w:themeShade="FF"/>
          <w:sz w:val="22"/>
          <w:szCs w:val="22"/>
          <w:lang w:val="en-US"/>
        </w:rPr>
        <w:t>used</w:t>
      </w:r>
      <w:r w:rsidRPr="7E9B0C4B" w:rsidR="00D207C1">
        <w:rPr>
          <w:rFonts w:ascii="Arial" w:hAnsi="Arial" w:eastAsia="Times New Roman" w:cs="Arial"/>
          <w:color w:val="000000" w:themeColor="text1" w:themeTint="FF" w:themeShade="FF"/>
          <w:sz w:val="22"/>
          <w:szCs w:val="22"/>
          <w:lang w:val="en-US"/>
        </w:rPr>
        <w:t xml:space="preserve"> for the presentation of a baseline health status report. From the lifestyle questionnaire of the said individual, it can be said that the individual is born in 1980, thus saying they are aged 42. Furthermore, the individual has said that they smoke. Furthermore, the number of cigarettes consumed by the individual has been marked as 10 to 19 per day. In addition, the lifestyle questionnaire of Maria, also </w:t>
      </w:r>
      <w:r w:rsidRPr="7E9B0C4B" w:rsidR="00D207C1">
        <w:rPr>
          <w:rFonts w:ascii="Arial" w:hAnsi="Arial" w:eastAsia="Times New Roman" w:cs="Arial"/>
          <w:color w:val="000000" w:themeColor="text1" w:themeTint="FF" w:themeShade="FF"/>
          <w:sz w:val="22"/>
          <w:szCs w:val="22"/>
          <w:lang w:val="en-US"/>
        </w:rPr>
        <w:t>analyzed</w:t>
      </w:r>
      <w:r w:rsidRPr="7E9B0C4B" w:rsidR="00D207C1">
        <w:rPr>
          <w:rFonts w:ascii="Arial" w:hAnsi="Arial" w:eastAsia="Times New Roman" w:cs="Arial"/>
          <w:color w:val="000000" w:themeColor="text1" w:themeTint="FF" w:themeShade="FF"/>
          <w:sz w:val="22"/>
          <w:szCs w:val="22"/>
          <w:lang w:val="en-US"/>
        </w:rPr>
        <w:t xml:space="preserve"> that the individual suffers from high blood pressure. Subsequently, the individual has also </w:t>
      </w:r>
      <w:bookmarkStart w:name="_Int_OCTXc1gd" w:id="1148340343"/>
      <w:r w:rsidRPr="7E9B0C4B" w:rsidR="00D207C1">
        <w:rPr>
          <w:rFonts w:ascii="Arial" w:hAnsi="Arial" w:eastAsia="Times New Roman" w:cs="Arial"/>
          <w:color w:val="000000" w:themeColor="text1" w:themeTint="FF" w:themeShade="FF"/>
          <w:sz w:val="22"/>
          <w:szCs w:val="22"/>
          <w:lang w:val="en-US"/>
        </w:rPr>
        <w:t>stated</w:t>
      </w:r>
      <w:bookmarkEnd w:id="1148340343"/>
      <w:r w:rsidRPr="7E9B0C4B" w:rsidR="00D207C1">
        <w:rPr>
          <w:rFonts w:ascii="Arial" w:hAnsi="Arial" w:eastAsia="Times New Roman" w:cs="Arial"/>
          <w:color w:val="000000" w:themeColor="text1" w:themeTint="FF" w:themeShade="FF"/>
          <w:sz w:val="22"/>
          <w:szCs w:val="22"/>
          <w:lang w:val="en-US"/>
        </w:rPr>
        <w:t xml:space="preserve"> in the lifestyle questionnaire that they have suffered from a heart attack. The family history of the individual mentioned in the lifestyle questionnaire also </w:t>
      </w:r>
      <w:bookmarkStart w:name="_Int_xSnciTjn" w:id="464196358"/>
      <w:r w:rsidRPr="7E9B0C4B" w:rsidR="00D207C1">
        <w:rPr>
          <w:rFonts w:ascii="Arial" w:hAnsi="Arial" w:eastAsia="Times New Roman" w:cs="Arial"/>
          <w:color w:val="000000" w:themeColor="text1" w:themeTint="FF" w:themeShade="FF"/>
          <w:sz w:val="22"/>
          <w:szCs w:val="22"/>
          <w:lang w:val="en-US"/>
        </w:rPr>
        <w:t>states</w:t>
      </w:r>
      <w:bookmarkEnd w:id="464196358"/>
      <w:r w:rsidRPr="7E9B0C4B" w:rsidR="00D207C1">
        <w:rPr>
          <w:rFonts w:ascii="Arial" w:hAnsi="Arial" w:eastAsia="Times New Roman" w:cs="Arial"/>
          <w:color w:val="000000" w:themeColor="text1" w:themeTint="FF" w:themeShade="FF"/>
          <w:sz w:val="22"/>
          <w:szCs w:val="22"/>
          <w:lang w:val="en-US"/>
        </w:rPr>
        <w:t xml:space="preserve"> that they have a family history of the father and the sister of the individual having troubles with high cholesterol, which is also known as </w:t>
      </w:r>
      <w:r w:rsidRPr="7E9B0C4B" w:rsidR="00D207C1">
        <w:rPr>
          <w:rFonts w:ascii="Arial" w:hAnsi="Arial" w:eastAsia="Times New Roman" w:cs="Arial"/>
          <w:color w:val="000000" w:themeColor="text1" w:themeTint="FF" w:themeShade="FF"/>
          <w:sz w:val="22"/>
          <w:szCs w:val="22"/>
          <w:lang w:val="en-US"/>
        </w:rPr>
        <w:t>hyperlipidemia</w:t>
      </w:r>
      <w:r w:rsidRPr="7E9B0C4B" w:rsidR="00D207C1">
        <w:rPr>
          <w:rFonts w:ascii="Arial" w:hAnsi="Arial" w:eastAsia="Times New Roman" w:cs="Arial"/>
          <w:color w:val="000000" w:themeColor="text1" w:themeTint="FF" w:themeShade="FF"/>
          <w:sz w:val="22"/>
          <w:szCs w:val="22"/>
          <w:lang w:val="en-US"/>
        </w:rPr>
        <w:t>.</w:t>
      </w:r>
    </w:p>
    <w:p xmlns:wp14="http://schemas.microsoft.com/office/word/2010/wordml" w:rsidRPr="00D207C1" w:rsidR="00D207C1" w:rsidP="7E9B0C4B" w:rsidRDefault="00D207C1" w14:paraId="42DAE5C6" wp14:textId="114D82C9">
      <w:pPr>
        <w:rPr>
          <w:rFonts w:ascii="Arial" w:hAnsi="Arial" w:eastAsia="Times New Roman" w:cs="Arial"/>
          <w:sz w:val="22"/>
          <w:szCs w:val="22"/>
          <w:lang w:val="en-US"/>
        </w:rPr>
      </w:pPr>
      <w:r w:rsidRPr="7E9B0C4B" w:rsidR="00D207C1">
        <w:rPr>
          <w:rFonts w:ascii="Arial" w:hAnsi="Arial" w:eastAsia="Times New Roman" w:cs="Arial"/>
          <w:color w:val="000000" w:themeColor="text1" w:themeTint="FF" w:themeShade="FF"/>
          <w:sz w:val="22"/>
          <w:szCs w:val="22"/>
          <w:lang w:val="en-US"/>
        </w:rPr>
        <w:t xml:space="preserve">Further evaluation of the lifestyle questionnaire </w:t>
      </w:r>
      <w:bookmarkStart w:name="_Int_Tq7HJYpN" w:id="1803094603"/>
      <w:r w:rsidRPr="7E9B0C4B" w:rsidR="00D207C1">
        <w:rPr>
          <w:rFonts w:ascii="Arial" w:hAnsi="Arial" w:eastAsia="Times New Roman" w:cs="Arial"/>
          <w:color w:val="000000" w:themeColor="text1" w:themeTint="FF" w:themeShade="FF"/>
          <w:sz w:val="22"/>
          <w:szCs w:val="22"/>
          <w:lang w:val="en-US"/>
        </w:rPr>
        <w:t>states</w:t>
      </w:r>
      <w:bookmarkEnd w:id="1803094603"/>
      <w:r w:rsidRPr="7E9B0C4B" w:rsidR="00D207C1">
        <w:rPr>
          <w:rFonts w:ascii="Arial" w:hAnsi="Arial" w:eastAsia="Times New Roman" w:cs="Arial"/>
          <w:color w:val="000000" w:themeColor="text1" w:themeTint="FF" w:themeShade="FF"/>
          <w:sz w:val="22"/>
          <w:szCs w:val="22"/>
          <w:lang w:val="en-US"/>
        </w:rPr>
        <w:t xml:space="preserve"> the physical statistics of the individual. Hence, the medical examination conducted on the individual </w:t>
      </w:r>
      <w:bookmarkStart w:name="_Int_230j2V5a" w:id="85347983"/>
      <w:r w:rsidRPr="7E9B0C4B" w:rsidR="00D207C1">
        <w:rPr>
          <w:rFonts w:ascii="Arial" w:hAnsi="Arial" w:eastAsia="Times New Roman" w:cs="Arial"/>
          <w:color w:val="000000" w:themeColor="text1" w:themeTint="FF" w:themeShade="FF"/>
          <w:sz w:val="22"/>
          <w:szCs w:val="22"/>
          <w:lang w:val="en-US"/>
        </w:rPr>
        <w:t>stated</w:t>
      </w:r>
      <w:bookmarkEnd w:id="85347983"/>
      <w:r w:rsidRPr="7E9B0C4B" w:rsidR="00D207C1">
        <w:rPr>
          <w:rFonts w:ascii="Arial" w:hAnsi="Arial" w:eastAsia="Times New Roman" w:cs="Arial"/>
          <w:color w:val="000000" w:themeColor="text1" w:themeTint="FF" w:themeShade="FF"/>
          <w:sz w:val="22"/>
          <w:szCs w:val="22"/>
          <w:lang w:val="en-US"/>
        </w:rPr>
        <w:t xml:space="preserve"> they have a BP rate of 140/90 mm. In addition, the height and weight of the individual are </w:t>
      </w:r>
      <w:bookmarkStart w:name="_Int_ca7d7lb8" w:id="1022885118"/>
      <w:r w:rsidRPr="7E9B0C4B" w:rsidR="00D207C1">
        <w:rPr>
          <w:rFonts w:ascii="Arial" w:hAnsi="Arial" w:eastAsia="Times New Roman" w:cs="Arial"/>
          <w:color w:val="000000" w:themeColor="text1" w:themeTint="FF" w:themeShade="FF"/>
          <w:sz w:val="22"/>
          <w:szCs w:val="22"/>
          <w:lang w:val="en-US"/>
        </w:rPr>
        <w:t>stated</w:t>
      </w:r>
      <w:bookmarkEnd w:id="1022885118"/>
      <w:r w:rsidRPr="7E9B0C4B" w:rsidR="00D207C1">
        <w:rPr>
          <w:rFonts w:ascii="Arial" w:hAnsi="Arial" w:eastAsia="Times New Roman" w:cs="Arial"/>
          <w:color w:val="000000" w:themeColor="text1" w:themeTint="FF" w:themeShade="FF"/>
          <w:sz w:val="22"/>
          <w:szCs w:val="22"/>
          <w:lang w:val="en-US"/>
        </w:rPr>
        <w:t xml:space="preserve"> to be 176 </w:t>
      </w:r>
      <w:r w:rsidRPr="7E9B0C4B" w:rsidR="00D207C1">
        <w:rPr>
          <w:rFonts w:ascii="Arial" w:hAnsi="Arial" w:eastAsia="Times New Roman" w:cs="Arial"/>
          <w:color w:val="000000" w:themeColor="text1" w:themeTint="FF" w:themeShade="FF"/>
          <w:sz w:val="22"/>
          <w:szCs w:val="22"/>
          <w:lang w:val="en-US"/>
        </w:rPr>
        <w:t>centimeters</w:t>
      </w:r>
      <w:r w:rsidRPr="7E9B0C4B" w:rsidR="00D207C1">
        <w:rPr>
          <w:rFonts w:ascii="Arial" w:hAnsi="Arial" w:eastAsia="Times New Roman" w:cs="Arial"/>
          <w:color w:val="000000" w:themeColor="text1" w:themeTint="FF" w:themeShade="FF"/>
          <w:sz w:val="22"/>
          <w:szCs w:val="22"/>
          <w:lang w:val="en-US"/>
        </w:rPr>
        <w:t xml:space="preserve"> and 76 kilograms. The lifestyle questionnaire further evaluated the exercise routine of the individual. This </w:t>
      </w:r>
      <w:bookmarkStart w:name="_Int_Fl089xOE" w:id="1228328125"/>
      <w:r w:rsidRPr="7E9B0C4B" w:rsidR="00D207C1">
        <w:rPr>
          <w:rFonts w:ascii="Arial" w:hAnsi="Arial" w:eastAsia="Times New Roman" w:cs="Arial"/>
          <w:color w:val="000000" w:themeColor="text1" w:themeTint="FF" w:themeShade="FF"/>
          <w:sz w:val="22"/>
          <w:szCs w:val="22"/>
          <w:lang w:val="en-US"/>
        </w:rPr>
        <w:t>stated</w:t>
      </w:r>
      <w:bookmarkEnd w:id="1228328125"/>
      <w:r w:rsidRPr="7E9B0C4B" w:rsidR="00D207C1">
        <w:rPr>
          <w:rFonts w:ascii="Arial" w:hAnsi="Arial" w:eastAsia="Times New Roman" w:cs="Arial"/>
          <w:color w:val="000000" w:themeColor="text1" w:themeTint="FF" w:themeShade="FF"/>
          <w:sz w:val="22"/>
          <w:szCs w:val="22"/>
          <w:lang w:val="en-US"/>
        </w:rPr>
        <w:t xml:space="preserve"> that the individual indulges in exercising once a week. In addition, the dietary pattern of the individual consists of the consumption of meat and fish along with fresh fruits and vegetables. In addition, the diet of the individual also consists of chips and fries. Subsequently, the individual also consumes 1 to 2 units of alcohol as </w:t>
      </w:r>
      <w:bookmarkStart w:name="_Int_cErNaqUb" w:id="570249314"/>
      <w:r w:rsidRPr="7E9B0C4B" w:rsidR="00D207C1">
        <w:rPr>
          <w:rFonts w:ascii="Arial" w:hAnsi="Arial" w:eastAsia="Times New Roman" w:cs="Arial"/>
          <w:color w:val="000000" w:themeColor="text1" w:themeTint="FF" w:themeShade="FF"/>
          <w:sz w:val="22"/>
          <w:szCs w:val="22"/>
          <w:lang w:val="en-US"/>
        </w:rPr>
        <w:t>said</w:t>
      </w:r>
      <w:bookmarkEnd w:id="570249314"/>
      <w:r w:rsidRPr="7E9B0C4B" w:rsidR="00D207C1">
        <w:rPr>
          <w:rFonts w:ascii="Arial" w:hAnsi="Arial" w:eastAsia="Times New Roman" w:cs="Arial"/>
          <w:color w:val="000000" w:themeColor="text1" w:themeTint="FF" w:themeShade="FF"/>
          <w:sz w:val="22"/>
          <w:szCs w:val="22"/>
          <w:lang w:val="en-US"/>
        </w:rPr>
        <w:t xml:space="preserve"> in the lifestyle questionnaire marked by the individual. </w:t>
      </w:r>
    </w:p>
    <w:p xmlns:wp14="http://schemas.microsoft.com/office/word/2010/wordml" w:rsidRPr="00D207C1" w:rsidR="00D207C1" w:rsidP="7E9B0C4B" w:rsidRDefault="00D207C1" w14:paraId="30BEF4F2" wp14:textId="50D34D28">
      <w:pPr>
        <w:rPr>
          <w:rFonts w:ascii="Arial" w:hAnsi="Arial" w:eastAsia="Times New Roman" w:cs="Arial"/>
          <w:sz w:val="22"/>
          <w:szCs w:val="22"/>
          <w:lang w:val="en-US"/>
        </w:rPr>
      </w:pPr>
      <w:r w:rsidRPr="7E9B0C4B" w:rsidR="00D207C1">
        <w:rPr>
          <w:rFonts w:ascii="Arial" w:hAnsi="Arial" w:eastAsia="Times New Roman" w:cs="Arial"/>
          <w:color w:val="000000"/>
          <w:sz w:val="22"/>
          <w:szCs w:val="22"/>
          <w:lang w:val="en-US"/>
        </w:rPr>
        <w:t xml:space="preserve">The further evaluation of the case study of the individual shall be </w:t>
      </w:r>
      <w:bookmarkStart w:name="_Int_c6Sd6oqa" w:id="75146965"/>
      <w:r w:rsidRPr="7E9B0C4B" w:rsidR="00D207C1">
        <w:rPr>
          <w:rFonts w:ascii="Arial" w:hAnsi="Arial" w:eastAsia="Times New Roman" w:cs="Arial"/>
          <w:color w:val="000000"/>
          <w:sz w:val="22"/>
          <w:szCs w:val="22"/>
          <w:lang w:val="en-US"/>
        </w:rPr>
        <w:t xml:space="preserve">determined</w:t>
      </w:r>
      <w:bookmarkEnd w:id="75146965"/>
      <w:r w:rsidRPr="7E9B0C4B" w:rsidR="00D207C1">
        <w:rPr>
          <w:rFonts w:ascii="Arial" w:hAnsi="Arial" w:eastAsia="Times New Roman" w:cs="Arial"/>
          <w:color w:val="000000"/>
          <w:sz w:val="22"/>
          <w:szCs w:val="22"/>
          <w:lang w:val="en-US"/>
        </w:rPr>
        <w:t xml:space="preserve"> on the specification of normal physiological standards. When an individual enters their 40s it can be said that they have </w:t>
      </w:r>
      <w:bookmarkStart w:name="_Int_4G9jUNZj" w:id="302360798"/>
      <w:r w:rsidRPr="7E9B0C4B" w:rsidR="00D207C1">
        <w:rPr>
          <w:rFonts w:ascii="Arial" w:hAnsi="Arial" w:eastAsia="Times New Roman" w:cs="Arial"/>
          <w:color w:val="000000"/>
          <w:sz w:val="22"/>
          <w:szCs w:val="22"/>
          <w:lang w:val="en-US"/>
        </w:rPr>
        <w:t xml:space="preserve">a demanding time</w:t>
      </w:r>
      <w:bookmarkEnd w:id="302360798"/>
      <w:r w:rsidRPr="7E9B0C4B" w:rsidR="00D207C1">
        <w:rPr>
          <w:rFonts w:ascii="Arial" w:hAnsi="Arial" w:eastAsia="Times New Roman" w:cs="Arial"/>
          <w:color w:val="000000"/>
          <w:sz w:val="22"/>
          <w:szCs w:val="22"/>
          <w:lang w:val="en-US"/>
        </w:rPr>
        <w:lastRenderedPageBreak/>
        <w:t xml:space="preserve"> juggling their personal and professional lives. Hence, during this time there is a higher risk of an individual developing heart ailment, diabetes, high blood pressure, and other issues like breast cancer. In addition, during these years an individual goes through various bodily changes occur as well. </w:t>
      </w:r>
      <w:r w:rsidRPr="7E9B0C4B" w:rsidR="00D207C1">
        <w:rPr>
          <w:rFonts w:ascii="Arial" w:hAnsi="Arial" w:eastAsia="Times New Roman" w:cs="Arial"/>
          <w:color w:val="000000"/>
          <w:sz w:val="22"/>
          <w:szCs w:val="22"/>
          <w:lang w:val="en-US"/>
        </w:rPr>
        <w:t>This include</w:t>
      </w:r>
      <w:r w:rsidRPr="7E9B0C4B" w:rsidR="00D207C1">
        <w:rPr>
          <w:rFonts w:ascii="Arial" w:hAnsi="Arial" w:eastAsia="Times New Roman" w:cs="Arial"/>
          <w:color w:val="000000"/>
          <w:sz w:val="22"/>
          <w:szCs w:val="22"/>
          <w:lang w:val="en-US"/>
        </w:rPr>
        <w:t>, the change in the pitch of the voice. With the increase of age, the tissues and muscles of the larynx and vocal cords or folds begin to thin, shrink, and toughen in years to come (</w:t>
      </w:r>
      <w:r w:rsidRPr="7E9B0C4B" w:rsidR="00D207C1">
        <w:rPr>
          <w:rFonts w:ascii="Arial" w:hAnsi="Arial" w:eastAsia="Times New Roman" w:cs="Arial"/>
          <w:color w:val="000000"/>
          <w:sz w:val="22"/>
          <w:szCs w:val="22"/>
          <w:shd w:val="clear" w:color="auto" w:fill="FFFFFF"/>
          <w:lang w:val="en-US"/>
        </w:rPr>
        <w:t>Heidari</w:t>
      </w:r>
      <w:r w:rsidRPr="7E9B0C4B" w:rsidR="00D207C1">
        <w:rPr>
          <w:rFonts w:ascii="Arial" w:hAnsi="Arial" w:eastAsia="Times New Roman" w:cs="Arial"/>
          <w:color w:val="000000"/>
          <w:sz w:val="22"/>
          <w:szCs w:val="22"/>
          <w:shd w:val="clear" w:color="auto" w:fill="FFFFFF"/>
          <w:lang w:val="en-US"/>
        </w:rPr>
        <w:t xml:space="preserve"> </w:t>
      </w:r>
      <w:r w:rsidRPr="7E9B0C4B" w:rsidR="00D207C1">
        <w:rPr>
          <w:rFonts w:ascii="Arial" w:hAnsi="Arial" w:eastAsia="Times New Roman" w:cs="Arial"/>
          <w:i w:val="1"/>
          <w:iCs w:val="1"/>
          <w:color w:val="000000"/>
          <w:sz w:val="22"/>
          <w:szCs w:val="22"/>
          <w:shd w:val="clear" w:color="auto" w:fill="FFFFFF"/>
          <w:lang w:val="en-US"/>
        </w:rPr>
        <w:t>et al.,</w:t>
      </w:r>
      <w:r w:rsidRPr="7E9B0C4B" w:rsidR="00D207C1">
        <w:rPr>
          <w:rFonts w:ascii="Arial" w:hAnsi="Arial" w:eastAsia="Times New Roman" w:cs="Arial"/>
          <w:color w:val="000000"/>
          <w:sz w:val="22"/>
          <w:szCs w:val="22"/>
          <w:shd w:val="clear" w:color="auto" w:fill="FFFFFF"/>
          <w:lang w:val="en-US"/>
        </w:rPr>
        <w:t xml:space="preserve"> 2019)</w:t>
      </w:r>
      <w:r w:rsidRPr="7E9B0C4B" w:rsidR="00D207C1">
        <w:rPr>
          <w:rFonts w:ascii="Arial" w:hAnsi="Arial" w:eastAsia="Times New Roman" w:cs="Arial"/>
          <w:color w:val="000000"/>
          <w:sz w:val="22"/>
          <w:szCs w:val="22"/>
          <w:lang w:val="en-US"/>
        </w:rPr>
        <w:t xml:space="preserve">. </w:t>
      </w:r>
      <w:r w:rsidRPr="7E9B0C4B" w:rsidR="00D207C1">
        <w:rPr>
          <w:rFonts w:ascii="Arial" w:hAnsi="Arial" w:eastAsia="Times New Roman" w:cs="Arial"/>
          <w:color w:val="000000"/>
          <w:sz w:val="22"/>
          <w:szCs w:val="22"/>
          <w:lang w:val="en-US"/>
        </w:rPr>
        <w:t>Losing the elasticity of the vocal muscles results in a lower-pitched voice amongst females.</w:t>
      </w:r>
      <w:r w:rsidRPr="7E9B0C4B" w:rsidR="00D207C1">
        <w:rPr>
          <w:rFonts w:ascii="Arial" w:hAnsi="Arial" w:eastAsia="Times New Roman" w:cs="Arial"/>
          <w:color w:val="000000"/>
          <w:sz w:val="22"/>
          <w:szCs w:val="22"/>
          <w:lang w:val="en-US"/>
        </w:rPr>
        <w:t xml:space="preserve"> In addition, during this age women also lose the elasticity in their facial and other skin tissues, which results in the occurrence of wrinkles in the skin. In addition, when a woman enters her 40s, the occurrence of </w:t>
      </w:r>
      <w:r w:rsidRPr="7E9B0C4B" w:rsidR="00D207C1">
        <w:rPr>
          <w:rFonts w:ascii="Arial" w:hAnsi="Arial" w:eastAsia="Times New Roman" w:cs="Arial"/>
          <w:color w:val="000000"/>
          <w:sz w:val="22"/>
          <w:szCs w:val="22"/>
          <w:lang w:val="en-US"/>
        </w:rPr>
        <w:t>Sarcopenia</w:t>
      </w:r>
      <w:r w:rsidRPr="7E9B0C4B" w:rsidR="00D207C1">
        <w:rPr>
          <w:rFonts w:ascii="Arial" w:hAnsi="Arial" w:eastAsia="Times New Roman" w:cs="Arial"/>
          <w:color w:val="000000"/>
          <w:sz w:val="22"/>
          <w:szCs w:val="22"/>
          <w:lang w:val="en-US"/>
        </w:rPr>
        <w:t xml:space="preserve">, or age-related muscle loss and weakness is </w:t>
      </w:r>
      <w:bookmarkStart w:name="_Int_ClHpO5U6" w:id="242455463"/>
      <w:r w:rsidRPr="7E9B0C4B" w:rsidR="00D207C1">
        <w:rPr>
          <w:rFonts w:ascii="Arial" w:hAnsi="Arial" w:eastAsia="Times New Roman" w:cs="Arial"/>
          <w:color w:val="000000"/>
          <w:sz w:val="22"/>
          <w:szCs w:val="22"/>
          <w:lang w:val="en-US"/>
        </w:rPr>
        <w:t>apparent</w:t>
      </w:r>
      <w:bookmarkEnd w:id="242455463"/>
      <w:r w:rsidRPr="7E9B0C4B" w:rsidR="00D207C1">
        <w:rPr>
          <w:rFonts w:ascii="Arial" w:hAnsi="Arial" w:eastAsia="Times New Roman" w:cs="Arial"/>
          <w:color w:val="000000"/>
          <w:sz w:val="22"/>
          <w:szCs w:val="22"/>
          <w:lang w:val="en-US"/>
        </w:rPr>
        <w:t xml:space="preserve"> too.  Subsequently, this age also results in a drop in libido due to the decrease in estrogen and testosterone among women, thus making them prone to hormonal changes. Furthermore, when a woman enters their 40s, it is </w:t>
      </w:r>
      <w:bookmarkStart w:name="_Int_gT4pPaJv" w:id="1246773367"/>
      <w:r w:rsidRPr="7E9B0C4B" w:rsidR="00D207C1">
        <w:rPr>
          <w:rFonts w:ascii="Arial" w:hAnsi="Arial" w:eastAsia="Times New Roman" w:cs="Arial"/>
          <w:color w:val="000000"/>
          <w:sz w:val="22"/>
          <w:szCs w:val="22"/>
          <w:lang w:val="en-US"/>
        </w:rPr>
        <w:t>apparent</w:t>
      </w:r>
      <w:bookmarkEnd w:id="1246773367"/>
      <w:r w:rsidRPr="7E9B0C4B" w:rsidR="00D207C1">
        <w:rPr>
          <w:rFonts w:ascii="Arial" w:hAnsi="Arial" w:eastAsia="Times New Roman" w:cs="Arial"/>
          <w:color w:val="000000"/>
          <w:sz w:val="22"/>
          <w:szCs w:val="22"/>
          <w:shd w:val="clear" w:color="auto" w:fill="FFFFFF"/>
          <w:lang w:val="en-US"/>
        </w:rPr>
        <w:t xml:space="preserve"> that the body begins to decline its cells. In other words, this phenomenon is known as mitochondrial decline. This results in a decrease in the ability to produce new cells in the body (</w:t>
      </w:r>
      <w:r w:rsidRPr="7E9B0C4B" w:rsidR="00D207C1">
        <w:rPr>
          <w:rFonts w:ascii="Arial" w:hAnsi="Arial" w:eastAsia="Times New Roman" w:cs="Arial"/>
          <w:color w:val="000000"/>
          <w:sz w:val="22"/>
          <w:szCs w:val="22"/>
          <w:shd w:val="clear" w:color="auto" w:fill="FFFFFF"/>
          <w:lang w:val="en-US"/>
        </w:rPr>
        <w:t>Pengo</w:t>
      </w:r>
      <w:r w:rsidRPr="7E9B0C4B" w:rsidR="00D207C1">
        <w:rPr>
          <w:rFonts w:ascii="Arial" w:hAnsi="Arial" w:eastAsia="Times New Roman" w:cs="Arial"/>
          <w:color w:val="000000"/>
          <w:sz w:val="22"/>
          <w:szCs w:val="22"/>
          <w:shd w:val="clear" w:color="auto" w:fill="FFFFFF"/>
          <w:lang w:val="en-US"/>
        </w:rPr>
        <w:t xml:space="preserve"> </w:t>
      </w:r>
      <w:r w:rsidRPr="7E9B0C4B" w:rsidR="00D207C1">
        <w:rPr>
          <w:rFonts w:ascii="Arial" w:hAnsi="Arial" w:eastAsia="Times New Roman" w:cs="Arial"/>
          <w:i w:val="1"/>
          <w:iCs w:val="1"/>
          <w:color w:val="000000"/>
          <w:sz w:val="22"/>
          <w:szCs w:val="22"/>
          <w:shd w:val="clear" w:color="auto" w:fill="FFFFFF"/>
          <w:lang w:val="en-US"/>
        </w:rPr>
        <w:t>et al.,</w:t>
      </w:r>
      <w:r w:rsidRPr="7E9B0C4B" w:rsidR="00D207C1">
        <w:rPr>
          <w:rFonts w:ascii="Arial" w:hAnsi="Arial" w:eastAsia="Times New Roman" w:cs="Arial"/>
          <w:color w:val="000000"/>
          <w:sz w:val="22"/>
          <w:szCs w:val="22"/>
          <w:shd w:val="clear" w:color="auto" w:fill="FFFFFF"/>
          <w:lang w:val="en-US"/>
        </w:rPr>
        <w:t xml:space="preserve"> 2018)</w:t>
      </w:r>
      <w:r w:rsidRPr="7E9B0C4B" w:rsidR="00D207C1">
        <w:rPr>
          <w:rFonts w:ascii="Arial" w:hAnsi="Arial" w:eastAsia="Times New Roman" w:cs="Arial"/>
          <w:color w:val="000000"/>
          <w:sz w:val="22"/>
          <w:szCs w:val="22"/>
          <w:lang w:val="en-US"/>
        </w:rPr>
        <w:t>. Therefore, these are the few changes that a woman in her 40s might begin to experience. </w:t>
      </w:r>
    </w:p>
    <w:p xmlns:wp14="http://schemas.microsoft.com/office/word/2010/wordml" w:rsidRPr="00D940EC" w:rsidR="00D207C1" w:rsidP="00D940EC" w:rsidRDefault="00D207C1" w14:paraId="59252A5F" wp14:textId="77777777">
      <w:pPr>
        <w:pStyle w:val="Heading1"/>
        <w:rPr>
          <w:rFonts w:ascii="Arial" w:hAnsi="Arial" w:cs="Arial"/>
          <w:sz w:val="22"/>
        </w:rPr>
      </w:pPr>
      <w:bookmarkStart w:name="_Toc109659007" w:id="3"/>
      <w:r w:rsidRPr="00D940EC">
        <w:rPr>
          <w:rFonts w:ascii="Arial" w:hAnsi="Arial" w:cs="Arial"/>
          <w:sz w:val="22"/>
        </w:rPr>
        <w:t>Assessment Report</w:t>
      </w:r>
      <w:bookmarkEnd w:id="3"/>
      <w:r w:rsidRPr="00D940EC">
        <w:rPr>
          <w:rFonts w:ascii="Arial" w:hAnsi="Arial" w:cs="Arial"/>
          <w:sz w:val="22"/>
        </w:rPr>
        <w:t> </w:t>
      </w:r>
    </w:p>
    <w:p xmlns:wp14="http://schemas.microsoft.com/office/word/2010/wordml" w:rsidRPr="00D207C1" w:rsidR="00D207C1" w:rsidP="7E9B0C4B" w:rsidRDefault="00D207C1" w14:paraId="4D5ADE61" wp14:textId="32C8A584">
      <w:pPr>
        <w:rPr>
          <w:rFonts w:ascii="Arial" w:hAnsi="Arial" w:eastAsia="Times New Roman" w:cs="Arial"/>
          <w:sz w:val="22"/>
          <w:szCs w:val="22"/>
          <w:lang w:val="en-US"/>
        </w:rPr>
      </w:pPr>
      <w:r w:rsidRPr="7E9B0C4B" w:rsidR="00D207C1">
        <w:rPr>
          <w:rFonts w:ascii="Arial" w:hAnsi="Arial" w:eastAsia="Times New Roman" w:cs="Arial"/>
          <w:color w:val="000000" w:themeColor="text1" w:themeTint="FF" w:themeShade="FF"/>
          <w:sz w:val="22"/>
          <w:szCs w:val="22"/>
          <w:lang w:val="en-US"/>
        </w:rPr>
        <w:t xml:space="preserve">From the evaluation of the lifestyle questionnaire conducted on the 42-year-old female individual </w:t>
      </w:r>
      <w:r w:rsidRPr="7E9B0C4B" w:rsidR="00D207C1">
        <w:rPr>
          <w:rFonts w:ascii="Arial" w:hAnsi="Arial" w:eastAsia="Times New Roman" w:cs="Arial"/>
          <w:color w:val="000000" w:themeColor="text1" w:themeTint="FF" w:themeShade="FF"/>
          <w:sz w:val="22"/>
          <w:szCs w:val="22"/>
          <w:lang w:val="en-US"/>
        </w:rPr>
        <w:t>pseudonymized</w:t>
      </w:r>
      <w:r w:rsidRPr="7E9B0C4B" w:rsidR="00D207C1">
        <w:rPr>
          <w:rFonts w:ascii="Arial" w:hAnsi="Arial" w:eastAsia="Times New Roman" w:cs="Arial"/>
          <w:color w:val="000000" w:themeColor="text1" w:themeTint="FF" w:themeShade="FF"/>
          <w:sz w:val="22"/>
          <w:szCs w:val="22"/>
          <w:lang w:val="en-US"/>
        </w:rPr>
        <w:t xml:space="preserve"> as Maria. The individual is known to smoke 10 to 19 cigarettes per day, which obviously can be termed as an unhealthy number of cigarettes for an individual. The very concept of individuals is an unhealthy habit that results in health consequences for human beings. According to a study conducted by the National Cancer Institute (NCI), it has been </w:t>
      </w:r>
      <w:bookmarkStart w:name="_Int_urue4otD" w:id="1768826470"/>
      <w:r w:rsidRPr="7E9B0C4B" w:rsidR="00D207C1">
        <w:rPr>
          <w:rFonts w:ascii="Arial" w:hAnsi="Arial" w:eastAsia="Times New Roman" w:cs="Arial"/>
          <w:color w:val="000000" w:themeColor="text1" w:themeTint="FF" w:themeShade="FF"/>
          <w:sz w:val="22"/>
          <w:szCs w:val="22"/>
          <w:lang w:val="en-US"/>
        </w:rPr>
        <w:t>seen</w:t>
      </w:r>
      <w:bookmarkEnd w:id="1768826470"/>
      <w:r w:rsidRPr="7E9B0C4B" w:rsidR="00D207C1">
        <w:rPr>
          <w:rFonts w:ascii="Arial" w:hAnsi="Arial" w:eastAsia="Times New Roman" w:cs="Arial"/>
          <w:color w:val="000000" w:themeColor="text1" w:themeTint="FF" w:themeShade="FF"/>
          <w:sz w:val="22"/>
          <w:szCs w:val="22"/>
          <w:lang w:val="en-US"/>
        </w:rPr>
        <w:t xml:space="preserve"> that an individual who consistently smokes a cigarette per day has a 64 per cent higher risk of dying early than individuals who have never smoked. Subsequently, individuals who smoke 10 or more than 10 cigarettes a day have been </w:t>
      </w:r>
      <w:bookmarkStart w:name="_Int_rnLBfMQ0" w:id="1261007408"/>
      <w:r w:rsidRPr="7E9B0C4B" w:rsidR="00D207C1">
        <w:rPr>
          <w:rFonts w:ascii="Arial" w:hAnsi="Arial" w:eastAsia="Times New Roman" w:cs="Arial"/>
          <w:color w:val="000000" w:themeColor="text1" w:themeTint="FF" w:themeShade="FF"/>
          <w:sz w:val="22"/>
          <w:szCs w:val="22"/>
          <w:lang w:val="en-US"/>
        </w:rPr>
        <w:t>observed</w:t>
      </w:r>
      <w:bookmarkEnd w:id="1261007408"/>
      <w:r w:rsidRPr="7E9B0C4B" w:rsidR="00D207C1">
        <w:rPr>
          <w:rFonts w:ascii="Arial" w:hAnsi="Arial" w:eastAsia="Times New Roman" w:cs="Arial"/>
          <w:color w:val="000000" w:themeColor="text1" w:themeTint="FF" w:themeShade="FF"/>
          <w:sz w:val="22"/>
          <w:szCs w:val="22"/>
          <w:lang w:val="en-US"/>
        </w:rPr>
        <w:t xml:space="preserve"> to have an 87 per cent higher risk of dying earlier than non-smokers (cancer.gov, 2022). At the point when specialists saw explicit reasons for death among the concentrate members, an especially impressive affiliation was noticed for the cellular breakdown in the lungs mortality. The individuals who reliably arrived at the midpoint of short of what one cigarette each day over their lifetime had </w:t>
      </w:r>
      <w:r w:rsidRPr="7E9B0C4B" w:rsidR="00D207C1">
        <w:rPr>
          <w:rFonts w:ascii="Arial" w:hAnsi="Arial" w:eastAsia="Times New Roman" w:cs="Arial"/>
          <w:color w:val="000000" w:themeColor="text1" w:themeTint="FF" w:themeShade="FF"/>
          <w:sz w:val="22"/>
          <w:szCs w:val="22"/>
          <w:lang w:val="en-US"/>
        </w:rPr>
        <w:t xml:space="preserve">multiple times the gamble of </w:t>
      </w:r>
      <w:bookmarkStart w:name="_Int_rYLFLCmr" w:id="265509685"/>
      <w:r w:rsidRPr="7E9B0C4B" w:rsidR="00D207C1">
        <w:rPr>
          <w:rFonts w:ascii="Arial" w:hAnsi="Arial" w:eastAsia="Times New Roman" w:cs="Arial"/>
          <w:color w:val="000000" w:themeColor="text1" w:themeTint="FF" w:themeShade="FF"/>
          <w:sz w:val="22"/>
          <w:szCs w:val="22"/>
          <w:lang w:val="en-US"/>
        </w:rPr>
        <w:t>kicking the bucket</w:t>
      </w:r>
      <w:bookmarkEnd w:id="265509685"/>
      <w:r w:rsidRPr="7E9B0C4B" w:rsidR="00D207C1">
        <w:rPr>
          <w:rFonts w:ascii="Arial" w:hAnsi="Arial" w:eastAsia="Times New Roman" w:cs="Arial"/>
          <w:color w:val="000000" w:themeColor="text1" w:themeTint="FF" w:themeShade="FF"/>
          <w:sz w:val="22"/>
          <w:szCs w:val="22"/>
          <w:lang w:val="en-US"/>
        </w:rPr>
        <w:t xml:space="preserve"> from a cellular breakdown in the lungs than never smokers. Among individuals who smoked somewhere in the range of one and 10 cigarettes each day, the gamble of </w:t>
      </w:r>
      <w:bookmarkStart w:name="_Int_7tsdBVog" w:id="575774054"/>
      <w:r w:rsidRPr="7E9B0C4B" w:rsidR="00D207C1">
        <w:rPr>
          <w:rFonts w:ascii="Arial" w:hAnsi="Arial" w:eastAsia="Times New Roman" w:cs="Arial"/>
          <w:color w:val="000000" w:themeColor="text1" w:themeTint="FF" w:themeShade="FF"/>
          <w:sz w:val="22"/>
          <w:szCs w:val="22"/>
          <w:lang w:val="en-US"/>
        </w:rPr>
        <w:t>kicking the bucket</w:t>
      </w:r>
      <w:bookmarkEnd w:id="575774054"/>
      <w:r w:rsidRPr="7E9B0C4B" w:rsidR="00D207C1">
        <w:rPr>
          <w:rFonts w:ascii="Arial" w:hAnsi="Arial" w:eastAsia="Times New Roman" w:cs="Arial"/>
          <w:color w:val="000000" w:themeColor="text1" w:themeTint="FF" w:themeShade="FF"/>
          <w:sz w:val="22"/>
          <w:szCs w:val="22"/>
          <w:lang w:val="en-US"/>
        </w:rPr>
        <w:t xml:space="preserve"> from a cellular breakdown in the lungs was almost multiple times higher than that of never smokers. The specialists took a gander at the danger of death from respiratory sickness, like emphysema, as well as the gamble of death from cardiovascular illness. Individuals who smoked somewhere in the range of one and 10 cigarettes daily had north of six times the gamble of passing on from respiratory illnesses than never smokers and around one and one-half times the gamble of passing on from cardiovascular sickness than never smokers (cancer.gov, 2022). </w:t>
      </w:r>
    </w:p>
    <w:p xmlns:wp14="http://schemas.microsoft.com/office/word/2010/wordml" w:rsidRPr="00D207C1" w:rsidR="00D207C1" w:rsidP="7E9B0C4B" w:rsidRDefault="00D207C1" w14:paraId="1B60CC10" wp14:textId="5171340C">
      <w:pPr>
        <w:rPr>
          <w:rFonts w:ascii="Arial" w:hAnsi="Arial" w:eastAsia="Times New Roman" w:cs="Arial"/>
          <w:sz w:val="22"/>
          <w:szCs w:val="22"/>
          <w:lang w:val="en-US"/>
        </w:rPr>
      </w:pPr>
      <w:r w:rsidRPr="7E9B0C4B" w:rsidR="00D207C1">
        <w:rPr>
          <w:rFonts w:ascii="Arial" w:hAnsi="Arial" w:eastAsia="Times New Roman" w:cs="Arial"/>
          <w:color w:val="000000"/>
          <w:sz w:val="22"/>
          <w:szCs w:val="22"/>
          <w:lang w:val="en-US"/>
        </w:rPr>
        <w:t xml:space="preserve">In addition, the individual also suffers from high blood pressure and has a BP rate of 140/90mm. This is a case of high blood pressure, which has occurred due to excessive smoking by the individual and lack of exercise. This has been decided as the individual </w:t>
      </w:r>
      <w:bookmarkStart w:name="_Int_sLiJTTwF" w:id="113673426"/>
      <w:r w:rsidRPr="7E9B0C4B" w:rsidR="00D207C1">
        <w:rPr>
          <w:rFonts w:ascii="Arial" w:hAnsi="Arial" w:eastAsia="Times New Roman" w:cs="Arial"/>
          <w:color w:val="000000"/>
          <w:sz w:val="22"/>
          <w:szCs w:val="22"/>
          <w:lang w:val="en-US"/>
        </w:rPr>
        <w:t xml:space="preserve">said</w:t>
      </w:r>
      <w:bookmarkEnd w:id="113673426"/>
      <w:r w:rsidRPr="7E9B0C4B" w:rsidR="00D207C1">
        <w:rPr>
          <w:rFonts w:ascii="Arial" w:hAnsi="Arial" w:eastAsia="Times New Roman" w:cs="Arial"/>
          <w:color w:val="000000"/>
          <w:sz w:val="22"/>
          <w:szCs w:val="22"/>
          <w:lang w:val="en-US"/>
        </w:rPr>
        <w:t xml:space="preserve"> in the lifestyle questionnaire that they only exercise once a week. If high blood pressure is not treated effectively, the individual will have the risk of developing long-term serious ailments like coronary heart ailment and kidney conditions (</w:t>
      </w:r>
      <w:bookmarkStart w:name="_Int_Cok9swuA" w:id="1262525783"/>
      <w:r w:rsidRPr="7E9B0C4B" w:rsidR="00D207C1">
        <w:rPr>
          <w:rFonts w:ascii="Arial" w:hAnsi="Arial" w:eastAsia="Times New Roman" w:cs="Arial"/>
          <w:color w:val="000000"/>
          <w:sz w:val="22"/>
          <w:szCs w:val="22"/>
          <w:lang w:val="en-US"/>
        </w:rPr>
        <w:t xml:space="preserve">NHS (National Health Service)</w:t>
      </w:r>
      <w:bookmarkEnd w:id="1262525783"/>
      <w:r w:rsidRPr="7E9B0C4B" w:rsidR="00D207C1">
        <w:rPr>
          <w:rFonts w:ascii="Arial" w:hAnsi="Arial" w:eastAsia="Times New Roman" w:cs="Arial"/>
          <w:color w:val="000000"/>
          <w:sz w:val="22"/>
          <w:szCs w:val="22"/>
          <w:lang w:val="en-US"/>
        </w:rPr>
        <w:t xml:space="preserve">, 2022). In addition, the individual weighs 76 kilograms and has a height of 176 </w:t>
      </w:r>
      <w:r w:rsidRPr="7E9B0C4B" w:rsidR="00D207C1">
        <w:rPr>
          <w:rFonts w:ascii="Arial" w:hAnsi="Arial" w:eastAsia="Times New Roman" w:cs="Arial"/>
          <w:color w:val="000000"/>
          <w:sz w:val="22"/>
          <w:szCs w:val="22"/>
          <w:lang w:val="en-US"/>
        </w:rPr>
        <w:t>centimeters</w:t>
      </w:r>
      <w:r w:rsidRPr="7E9B0C4B" w:rsidR="00D207C1">
        <w:rPr>
          <w:rFonts w:ascii="Arial" w:hAnsi="Arial" w:eastAsia="Times New Roman" w:cs="Arial"/>
          <w:color w:val="000000"/>
          <w:sz w:val="22"/>
          <w:szCs w:val="22"/>
          <w:lang w:val="en-US"/>
        </w:rPr>
        <w:t xml:space="preserve">. Hence, according to the body mass index, the individual has a normal BMI. This is usually because the individual </w:t>
      </w:r>
      <w:bookmarkStart w:name="_Int_N63XP8Bm" w:id="1591095848"/>
      <w:r w:rsidRPr="7E9B0C4B" w:rsidR="00D207C1">
        <w:rPr>
          <w:rFonts w:ascii="Arial" w:hAnsi="Arial" w:eastAsia="Times New Roman" w:cs="Arial"/>
          <w:color w:val="000000"/>
          <w:sz w:val="22"/>
          <w:szCs w:val="22"/>
          <w:lang w:val="en-US"/>
        </w:rPr>
        <w:t>keeps</w:t>
      </w:r>
      <w:bookmarkEnd w:id="1591095848"/>
      <w:r w:rsidRPr="7E9B0C4B" w:rsidR="00D207C1">
        <w:rPr>
          <w:rFonts w:ascii="Arial" w:hAnsi="Arial" w:eastAsia="Times New Roman" w:cs="Arial"/>
          <w:color w:val="000000"/>
          <w:sz w:val="22"/>
          <w:szCs w:val="22"/>
          <w:lang w:val="en-US"/>
        </w:rPr>
        <w:t xml:space="preserve"> a diet that consists of meat, fish, and fresh fruits and vegetables. This supplies the essential nutrients and calories needed for keeping a healthy body weight (</w:t>
      </w:r>
      <w:r w:rsidRPr="7E9B0C4B" w:rsidR="00D207C1">
        <w:rPr>
          <w:rFonts w:ascii="Arial" w:hAnsi="Arial" w:eastAsia="Times New Roman" w:cs="Arial"/>
          <w:color w:val="000000"/>
          <w:sz w:val="22"/>
          <w:szCs w:val="22"/>
          <w:shd w:val="clear" w:color="auto" w:fill="FFFFFF"/>
          <w:lang w:val="en-US"/>
        </w:rPr>
        <w:t>Vuorio</w:t>
      </w:r>
      <w:r w:rsidRPr="7E9B0C4B" w:rsidR="00D207C1">
        <w:rPr>
          <w:rFonts w:ascii="Arial" w:hAnsi="Arial" w:eastAsia="Times New Roman" w:cs="Arial"/>
          <w:color w:val="000000"/>
          <w:sz w:val="22"/>
          <w:szCs w:val="22"/>
          <w:shd w:val="clear" w:color="auto" w:fill="FFFFFF"/>
          <w:lang w:val="en-US"/>
        </w:rPr>
        <w:t xml:space="preserve"> </w:t>
      </w:r>
      <w:r w:rsidRPr="7E9B0C4B" w:rsidR="00D207C1">
        <w:rPr>
          <w:rFonts w:ascii="Arial" w:hAnsi="Arial" w:eastAsia="Times New Roman" w:cs="Arial"/>
          <w:i w:val="1"/>
          <w:iCs w:val="1"/>
          <w:color w:val="000000"/>
          <w:sz w:val="22"/>
          <w:szCs w:val="22"/>
          <w:shd w:val="clear" w:color="auto" w:fill="FFFFFF"/>
          <w:lang w:val="en-US"/>
        </w:rPr>
        <w:t xml:space="preserve">et al., </w:t>
      </w:r>
      <w:r w:rsidRPr="7E9B0C4B" w:rsidR="00D207C1">
        <w:rPr>
          <w:rFonts w:ascii="Arial" w:hAnsi="Arial" w:eastAsia="Times New Roman" w:cs="Arial"/>
          <w:color w:val="000000"/>
          <w:sz w:val="22"/>
          <w:szCs w:val="22"/>
          <w:shd w:val="clear" w:color="auto" w:fill="FFFFFF"/>
          <w:lang w:val="en-US"/>
        </w:rPr>
        <w:t>2020)</w:t>
      </w:r>
      <w:r w:rsidRPr="7E9B0C4B" w:rsidR="00D207C1">
        <w:rPr>
          <w:rFonts w:ascii="Arial" w:hAnsi="Arial" w:eastAsia="Times New Roman" w:cs="Arial"/>
          <w:color w:val="000000"/>
          <w:sz w:val="22"/>
          <w:szCs w:val="22"/>
          <w:lang w:val="en-US"/>
        </w:rPr>
        <w:t xml:space="preserve">. But the individual said that they have a family history where the father and the sister suffer from the issue of high cholesterol also known as </w:t>
      </w:r>
      <w:r w:rsidRPr="7E9B0C4B" w:rsidR="00D207C1">
        <w:rPr>
          <w:rFonts w:ascii="Arial" w:hAnsi="Arial" w:eastAsia="Times New Roman" w:cs="Arial"/>
          <w:color w:val="000000"/>
          <w:sz w:val="22"/>
          <w:szCs w:val="22"/>
          <w:lang w:val="en-US"/>
        </w:rPr>
        <w:t>hyperlipidemia</w:t>
      </w:r>
      <w:r w:rsidRPr="7E9B0C4B" w:rsidR="00D207C1">
        <w:rPr>
          <w:rFonts w:ascii="Arial" w:hAnsi="Arial" w:eastAsia="Times New Roman" w:cs="Arial"/>
          <w:color w:val="000000"/>
          <w:sz w:val="22"/>
          <w:szCs w:val="22"/>
          <w:lang w:val="en-US"/>
        </w:rPr>
        <w:t xml:space="preserve"> </w:t>
      </w:r>
      <w:bookmarkStart w:name="_Int_tsU0f5jZ" w:id="1910798617"/>
      <w:r w:rsidRPr="7E9B0C4B" w:rsidR="00D207C1">
        <w:rPr>
          <w:rFonts w:ascii="Arial" w:hAnsi="Arial" w:eastAsia="Times New Roman" w:cs="Arial"/>
          <w:color w:val="000000"/>
          <w:sz w:val="22"/>
          <w:szCs w:val="22"/>
          <w:lang w:val="en-US"/>
        </w:rPr>
        <w:t xml:space="preserve">in accordance with</w:t>
      </w:r>
      <w:bookmarkEnd w:id="1910798617"/>
      <w:r w:rsidRPr="7E9B0C4B" w:rsidR="00D207C1">
        <w:rPr>
          <w:rFonts w:ascii="Arial" w:hAnsi="Arial" w:eastAsia="Times New Roman" w:cs="Arial"/>
          <w:color w:val="000000"/>
          <w:sz w:val="22"/>
          <w:szCs w:val="22"/>
          <w:lang w:val="en-US"/>
        </w:rPr>
        <w:t xml:space="preserve"> medical terms. Hence, the individual has a high probability of familial </w:t>
      </w:r>
      <w:r w:rsidRPr="7E9B0C4B" w:rsidR="00D207C1">
        <w:rPr>
          <w:rFonts w:ascii="Arial" w:hAnsi="Arial" w:eastAsia="Times New Roman" w:cs="Arial"/>
          <w:color w:val="000000"/>
          <w:sz w:val="22"/>
          <w:szCs w:val="22"/>
          <w:lang w:val="en-US"/>
        </w:rPr>
        <w:t>hypercholesterolemia</w:t>
      </w:r>
      <w:r w:rsidRPr="7E9B0C4B" w:rsidR="00D207C1">
        <w:rPr>
          <w:rFonts w:ascii="Arial" w:hAnsi="Arial" w:eastAsia="Times New Roman" w:cs="Arial"/>
          <w:color w:val="000000"/>
          <w:sz w:val="22"/>
          <w:szCs w:val="22"/>
          <w:lang w:val="en-US"/>
        </w:rPr>
        <w:t xml:space="preserve"> (FH), which is an acquired condition which can cause incredibly elevated cholesterol levels. Hence, the condition </w:t>
      </w:r>
      <w:bookmarkStart w:name="_Int_s54TCQZU" w:id="1101492412"/>
      <w:r w:rsidRPr="7E9B0C4B" w:rsidR="00D207C1">
        <w:rPr>
          <w:rFonts w:ascii="Arial" w:hAnsi="Arial" w:eastAsia="Times New Roman" w:cs="Arial"/>
          <w:color w:val="000000"/>
          <w:sz w:val="22"/>
          <w:szCs w:val="22"/>
          <w:lang w:val="en-US"/>
        </w:rPr>
        <w:t xml:space="preserve">has the ability to</w:t>
      </w:r>
      <w:bookmarkEnd w:id="1101492412"/>
      <w:r w:rsidRPr="7E9B0C4B" w:rsidR="00D207C1">
        <w:rPr>
          <w:rFonts w:ascii="Arial" w:hAnsi="Arial" w:eastAsia="Times New Roman" w:cs="Arial"/>
          <w:color w:val="000000"/>
          <w:sz w:val="22"/>
          <w:szCs w:val="22"/>
          <w:lang w:val="en-US"/>
        </w:rPr>
        <w:t xml:space="preserve"> pass down from the genes of family members to the child. Therefore, the health condition could increase the chance of the individual developing serious heart issues even though they might be having a healthy lifestyle. Thus, the medical information gathered from the lifestyle questionnaire filled out by the individual shows that they are chronic smokers and have a nearby solitary lifestyle due to the lack of regular exercise </w:t>
      </w:r>
      <w:r w:rsidRPr="7E9B0C4B" w:rsidR="00D207C1">
        <w:rPr>
          <w:rFonts w:ascii="Arial" w:hAnsi="Arial" w:eastAsia="Times New Roman" w:cs="Arial"/>
          <w:color w:val="000000"/>
          <w:sz w:val="22"/>
          <w:szCs w:val="22"/>
          <w:lang w:val="en-US"/>
        </w:rPr>
        <w:t xml:space="preserve">and</w:t>
      </w:r>
      <w:r w:rsidRPr="7E9B0C4B" w:rsidR="00D207C1">
        <w:rPr>
          <w:rFonts w:ascii="Arial" w:hAnsi="Arial" w:eastAsia="Times New Roman" w:cs="Arial"/>
          <w:color w:val="000000"/>
          <w:sz w:val="22"/>
          <w:szCs w:val="22"/>
          <w:lang w:val="en-US"/>
        </w:rPr>
        <w:t xml:space="preserve"> consumption of chips and fried food in their dietary </w:t>
      </w:r>
      <w:r w:rsidRPr="7E9B0C4B" w:rsidR="00D207C1">
        <w:rPr>
          <w:rFonts w:ascii="Arial" w:hAnsi="Arial" w:eastAsia="Times New Roman" w:cs="Arial"/>
          <w:color w:val="000000"/>
          <w:sz w:val="22"/>
          <w:szCs w:val="22"/>
          <w:lang w:val="en-US"/>
        </w:rPr>
        <w:t>practices</w:t>
      </w:r>
      <w:r w:rsidRPr="7E9B0C4B" w:rsidR="00D207C1">
        <w:rPr>
          <w:rFonts w:ascii="Arial" w:hAnsi="Arial" w:eastAsia="Times New Roman" w:cs="Arial"/>
          <w:color w:val="000000"/>
          <w:sz w:val="22"/>
          <w:szCs w:val="22"/>
          <w:lang w:val="en-US"/>
        </w:rPr>
        <w:t>, which makes them prone to chronic heart issues and other ailments (</w:t>
      </w:r>
      <w:r w:rsidRPr="7E9B0C4B" w:rsidR="00D207C1">
        <w:rPr>
          <w:rFonts w:ascii="Arial" w:hAnsi="Arial" w:eastAsia="Times New Roman" w:cs="Arial"/>
          <w:color w:val="000000"/>
          <w:sz w:val="22"/>
          <w:szCs w:val="22"/>
          <w:shd w:val="clear" w:color="auto" w:fill="FFFFFF"/>
          <w:lang w:val="en-US"/>
        </w:rPr>
        <w:t>Ramaswami</w:t>
      </w:r>
      <w:r w:rsidRPr="7E9B0C4B" w:rsidR="00D207C1">
        <w:rPr>
          <w:rFonts w:ascii="Arial" w:hAnsi="Arial" w:eastAsia="Times New Roman" w:cs="Arial"/>
          <w:color w:val="000000"/>
          <w:sz w:val="22"/>
          <w:szCs w:val="22"/>
          <w:shd w:val="clear" w:color="auto" w:fill="FFFFFF"/>
          <w:lang w:val="en-US"/>
        </w:rPr>
        <w:t xml:space="preserve"> </w:t>
      </w:r>
      <w:r w:rsidRPr="7E9B0C4B" w:rsidR="00D207C1">
        <w:rPr>
          <w:rFonts w:ascii="Arial" w:hAnsi="Arial" w:eastAsia="Times New Roman" w:cs="Arial"/>
          <w:i w:val="1"/>
          <w:iCs w:val="1"/>
          <w:color w:val="000000"/>
          <w:sz w:val="22"/>
          <w:szCs w:val="22"/>
          <w:shd w:val="clear" w:color="auto" w:fill="FFFFFF"/>
          <w:lang w:val="en-US"/>
        </w:rPr>
        <w:t xml:space="preserve">et al., </w:t>
      </w:r>
      <w:r w:rsidRPr="7E9B0C4B" w:rsidR="00D207C1">
        <w:rPr>
          <w:rFonts w:ascii="Arial" w:hAnsi="Arial" w:eastAsia="Times New Roman" w:cs="Arial"/>
          <w:color w:val="000000"/>
          <w:sz w:val="22"/>
          <w:szCs w:val="22"/>
          <w:shd w:val="clear" w:color="auto" w:fill="FFFFFF"/>
          <w:lang w:val="en-US"/>
        </w:rPr>
        <w:t>2019)</w:t>
      </w:r>
      <w:r w:rsidRPr="7E9B0C4B" w:rsidR="00D207C1">
        <w:rPr>
          <w:rFonts w:ascii="Arial" w:hAnsi="Arial" w:eastAsia="Times New Roman" w:cs="Arial"/>
          <w:color w:val="000000"/>
          <w:sz w:val="22"/>
          <w:szCs w:val="22"/>
          <w:lang w:val="en-US"/>
        </w:rPr>
        <w:t>. </w:t>
      </w:r>
    </w:p>
    <w:p xmlns:wp14="http://schemas.microsoft.com/office/word/2010/wordml" w:rsidRPr="00D207C1" w:rsidR="00D207C1" w:rsidP="7E9B0C4B" w:rsidRDefault="00D207C1" w14:paraId="6A7E884B" wp14:textId="0A7C392E">
      <w:pPr>
        <w:rPr>
          <w:rFonts w:ascii="Arial" w:hAnsi="Arial" w:eastAsia="Times New Roman" w:cs="Arial"/>
          <w:sz w:val="22"/>
          <w:szCs w:val="22"/>
          <w:lang w:val="en-US"/>
        </w:rPr>
      </w:pPr>
      <w:r w:rsidRPr="7E9B0C4B" w:rsidR="00D207C1">
        <w:rPr>
          <w:rFonts w:ascii="Arial" w:hAnsi="Arial" w:eastAsia="Times New Roman" w:cs="Arial"/>
          <w:color w:val="000000"/>
          <w:sz w:val="22"/>
          <w:szCs w:val="22"/>
          <w:lang w:val="en-US"/>
        </w:rPr>
        <w:t xml:space="preserve">In addition, the individual is also known to consume 1 to 2 units of alcohol per day. This can be </w:t>
      </w:r>
      <w:bookmarkStart w:name="_Int_mWJtAZ5V" w:id="2084095561"/>
      <w:r w:rsidRPr="7E9B0C4B" w:rsidR="00D207C1">
        <w:rPr>
          <w:rFonts w:ascii="Arial" w:hAnsi="Arial" w:eastAsia="Times New Roman" w:cs="Arial"/>
          <w:color w:val="000000"/>
          <w:sz w:val="22"/>
          <w:szCs w:val="22"/>
          <w:lang w:val="en-US"/>
        </w:rPr>
        <w:t>said</w:t>
      </w:r>
      <w:bookmarkEnd w:id="2084095561"/>
      <w:r w:rsidRPr="7E9B0C4B" w:rsidR="00D207C1">
        <w:rPr>
          <w:rFonts w:ascii="Arial" w:hAnsi="Arial" w:eastAsia="Times New Roman" w:cs="Arial"/>
          <w:color w:val="000000"/>
          <w:sz w:val="22"/>
          <w:szCs w:val="22"/>
          <w:lang w:val="en-US"/>
        </w:rPr>
        <w:lastRenderedPageBreak/>
        <w:t xml:space="preserve"> as a borderline amount because according to the data given by the NHS, it is advised that no adult should consume more than 14 units of alcohol in a week. Hence, as the individual has the habit of consuming 1 to 2 units of alcohol per day, at the end of the week the individual nearly consumes 14 units of alcohol per week. This is the restricted amount suggested by the NHS (NHS, 2022). Lastly, from the data gathered from the lifestyle questionnaire, it can also be seen that the individuals have suffered from a heart attack in the past. This is due to the presence of the risk factors that lead to the causation of heart attack among women, which are excessive smoking, presence of inactivity due to the ability to exercise once a week as per this individual’s medical data, and high blood pressure (</w:t>
      </w:r>
      <w:r w:rsidRPr="7E9B0C4B" w:rsidR="00D207C1">
        <w:rPr>
          <w:rFonts w:ascii="Arial" w:hAnsi="Arial" w:eastAsia="Times New Roman" w:cs="Arial"/>
          <w:color w:val="000000"/>
          <w:sz w:val="22"/>
          <w:szCs w:val="22"/>
          <w:lang w:val="en-US"/>
        </w:rPr>
        <w:t>Mayo Clinic</w:t>
      </w:r>
      <w:r w:rsidRPr="7E9B0C4B" w:rsidR="00D207C1">
        <w:rPr>
          <w:rFonts w:ascii="Arial" w:hAnsi="Arial" w:eastAsia="Times New Roman" w:cs="Arial"/>
          <w:color w:val="000000"/>
          <w:sz w:val="22"/>
          <w:szCs w:val="22"/>
          <w:lang w:val="en-US"/>
        </w:rPr>
        <w:t xml:space="preserve">, 2022). Alongside, another reason behind the individual's probability to suffer from heart attacks is the presence of familial </w:t>
      </w:r>
      <w:r w:rsidRPr="7E9B0C4B" w:rsidR="00D207C1">
        <w:rPr>
          <w:rFonts w:ascii="Arial" w:hAnsi="Arial" w:eastAsia="Times New Roman" w:cs="Arial"/>
          <w:color w:val="000000"/>
          <w:sz w:val="22"/>
          <w:szCs w:val="22"/>
          <w:lang w:val="en-US"/>
        </w:rPr>
        <w:t>hypercholesterolemia</w:t>
      </w:r>
      <w:r w:rsidRPr="7E9B0C4B" w:rsidR="00D207C1">
        <w:rPr>
          <w:rFonts w:ascii="Arial" w:hAnsi="Arial" w:eastAsia="Times New Roman" w:cs="Arial"/>
          <w:color w:val="000000"/>
          <w:sz w:val="22"/>
          <w:szCs w:val="22"/>
          <w:lang w:val="en-US"/>
        </w:rPr>
        <w:t xml:space="preserve"> (FH), which is a medical condition that runs in the individual’s family history (</w:t>
      </w:r>
      <w:r w:rsidRPr="7E9B0C4B" w:rsidR="00D207C1">
        <w:rPr>
          <w:rFonts w:ascii="Arial" w:hAnsi="Arial" w:eastAsia="Times New Roman" w:cs="Arial"/>
          <w:color w:val="000000"/>
          <w:sz w:val="22"/>
          <w:szCs w:val="22"/>
          <w:shd w:val="clear" w:color="auto" w:fill="FFFFFF"/>
          <w:lang w:val="en-US"/>
        </w:rPr>
        <w:t>Berberich</w:t>
      </w:r>
      <w:r w:rsidRPr="7E9B0C4B" w:rsidR="00D207C1">
        <w:rPr>
          <w:rFonts w:ascii="Arial" w:hAnsi="Arial" w:eastAsia="Times New Roman" w:cs="Arial"/>
          <w:color w:val="000000"/>
          <w:sz w:val="22"/>
          <w:szCs w:val="22"/>
          <w:shd w:val="clear" w:color="auto" w:fill="FFFFFF"/>
          <w:lang w:val="en-US"/>
        </w:rPr>
        <w:t xml:space="preserve"> and </w:t>
      </w:r>
      <w:r w:rsidRPr="7E9B0C4B" w:rsidR="00D207C1">
        <w:rPr>
          <w:rFonts w:ascii="Arial" w:hAnsi="Arial" w:eastAsia="Times New Roman" w:cs="Arial"/>
          <w:color w:val="000000"/>
          <w:sz w:val="22"/>
          <w:szCs w:val="22"/>
          <w:shd w:val="clear" w:color="auto" w:fill="FFFFFF"/>
          <w:lang w:val="en-US"/>
        </w:rPr>
        <w:t>Hegele</w:t>
      </w:r>
      <w:r w:rsidRPr="7E9B0C4B" w:rsidR="00D207C1">
        <w:rPr>
          <w:rFonts w:ascii="Arial" w:hAnsi="Arial" w:eastAsia="Times New Roman" w:cs="Arial"/>
          <w:color w:val="000000"/>
          <w:sz w:val="22"/>
          <w:szCs w:val="22"/>
          <w:shd w:val="clear" w:color="auto" w:fill="FFFFFF"/>
          <w:lang w:val="en-US"/>
        </w:rPr>
        <w:t>, 2019)</w:t>
      </w:r>
      <w:r w:rsidRPr="7E9B0C4B" w:rsidR="00D207C1">
        <w:rPr>
          <w:rFonts w:ascii="Arial" w:hAnsi="Arial" w:eastAsia="Times New Roman" w:cs="Arial"/>
          <w:color w:val="000000"/>
          <w:sz w:val="22"/>
          <w:szCs w:val="22"/>
          <w:lang w:val="en-US"/>
        </w:rPr>
        <w:t>.  </w:t>
      </w:r>
    </w:p>
    <w:p xmlns:wp14="http://schemas.microsoft.com/office/word/2010/wordml" w:rsidRPr="00D940EC" w:rsidR="00D207C1" w:rsidP="00D940EC" w:rsidRDefault="00D207C1" w14:paraId="0D61F8FE" wp14:textId="77777777">
      <w:pPr>
        <w:pStyle w:val="Heading1"/>
        <w:rPr>
          <w:rFonts w:ascii="Arial" w:hAnsi="Arial" w:cs="Arial"/>
          <w:sz w:val="22"/>
        </w:rPr>
      </w:pPr>
      <w:bookmarkStart w:name="_Toc109659008" w:id="4"/>
      <w:r w:rsidRPr="00D940EC">
        <w:rPr>
          <w:rFonts w:ascii="Arial" w:hAnsi="Arial" w:cs="Arial"/>
          <w:sz w:val="22"/>
        </w:rPr>
        <w:t>Recommendation</w:t>
      </w:r>
      <w:bookmarkEnd w:id="4"/>
      <w:r w:rsidRPr="00D940EC">
        <w:rPr>
          <w:rFonts w:ascii="Arial" w:hAnsi="Arial" w:cs="Arial"/>
          <w:sz w:val="22"/>
        </w:rPr>
        <w:t> </w:t>
      </w:r>
    </w:p>
    <w:p xmlns:wp14="http://schemas.microsoft.com/office/word/2010/wordml" w:rsidRPr="00D207C1" w:rsidR="00D207C1" w:rsidP="7E9B0C4B" w:rsidRDefault="00D207C1" w14:paraId="2D4AE9E8" wp14:textId="0F2933D1">
      <w:pPr>
        <w:rPr>
          <w:rFonts w:ascii="Arial" w:hAnsi="Arial" w:eastAsia="Times New Roman" w:cs="Arial"/>
          <w:sz w:val="22"/>
          <w:szCs w:val="22"/>
          <w:lang w:val="en-US"/>
        </w:rPr>
      </w:pPr>
      <w:r w:rsidRPr="7E9B0C4B" w:rsidR="00D207C1">
        <w:rPr>
          <w:rFonts w:ascii="Arial" w:hAnsi="Arial" w:eastAsia="Times New Roman" w:cs="Arial"/>
          <w:color w:val="000000"/>
          <w:sz w:val="22"/>
          <w:szCs w:val="22"/>
          <w:lang w:val="en-US"/>
        </w:rPr>
        <w:t xml:space="preserve">To have a better lifestyle and reduce the risks of developing serious ailments like heart diseases, the individual must indulge in lifestyle changes that will </w:t>
      </w:r>
      <w:bookmarkStart w:name="_Int_GEcRdOwS" w:id="1340986140"/>
      <w:r w:rsidRPr="7E9B0C4B" w:rsidR="00D207C1">
        <w:rPr>
          <w:rFonts w:ascii="Arial" w:hAnsi="Arial" w:eastAsia="Times New Roman" w:cs="Arial"/>
          <w:color w:val="000000"/>
          <w:sz w:val="22"/>
          <w:szCs w:val="22"/>
          <w:lang w:val="en-US"/>
        </w:rPr>
        <w:t xml:space="preserve">help</w:t>
      </w:r>
      <w:bookmarkEnd w:id="1340986140"/>
      <w:r w:rsidRPr="7E9B0C4B" w:rsidR="00D207C1">
        <w:rPr>
          <w:rFonts w:ascii="Arial" w:hAnsi="Arial" w:eastAsia="Times New Roman" w:cs="Arial"/>
          <w:color w:val="000000"/>
          <w:sz w:val="22"/>
          <w:szCs w:val="22"/>
          <w:lang w:val="en-US"/>
        </w:rPr>
        <w:t xml:space="preserve"> them to achieve better health conditions. Blood pressure often increases as weight increases. Being overweight also can cause disrupted breathing while you sleep (sleep apnea), which further raises blood pressure. Weight reduction is one of the best ways of life changes for controlling pulse and different afflictions the individual is experiencing like recognizable </w:t>
      </w:r>
      <w:r w:rsidRPr="7E9B0C4B" w:rsidR="00D207C1">
        <w:rPr>
          <w:rFonts w:ascii="Arial" w:hAnsi="Arial" w:eastAsia="Times New Roman" w:cs="Arial"/>
          <w:color w:val="000000"/>
          <w:sz w:val="22"/>
          <w:szCs w:val="22"/>
          <w:lang w:val="en-US"/>
        </w:rPr>
        <w:t>hypercholesterolemia</w:t>
      </w:r>
      <w:r w:rsidRPr="7E9B0C4B" w:rsidR="00D207C1">
        <w:rPr>
          <w:rFonts w:ascii="Arial" w:hAnsi="Arial" w:eastAsia="Times New Roman" w:cs="Arial"/>
          <w:color w:val="000000"/>
          <w:sz w:val="22"/>
          <w:szCs w:val="22"/>
          <w:lang w:val="en-US"/>
        </w:rPr>
        <w:t xml:space="preserve">. As the individual has a marginal typical BMI, losing even a limited quantity of weight can </w:t>
      </w:r>
      <w:r w:rsidRPr="7E9B0C4B" w:rsidR="00D207C1">
        <w:rPr>
          <w:rFonts w:ascii="Arial" w:hAnsi="Arial" w:eastAsia="Times New Roman" w:cs="Arial"/>
          <w:color w:val="000000"/>
          <w:sz w:val="22"/>
          <w:szCs w:val="22"/>
          <w:lang w:val="en-US"/>
        </w:rPr>
        <w:t xml:space="preserve">aid</w:t>
      </w:r>
      <w:r w:rsidRPr="7E9B0C4B" w:rsidR="00D207C1">
        <w:rPr>
          <w:rFonts w:ascii="Arial" w:hAnsi="Arial" w:eastAsia="Times New Roman" w:cs="Arial"/>
          <w:color w:val="000000"/>
          <w:sz w:val="22"/>
          <w:szCs w:val="22"/>
          <w:lang w:val="en-US"/>
        </w:rPr>
        <w:t xml:space="preserve"> with diminishing circulatory strain. </w:t>
      </w:r>
      <w:bookmarkStart w:name="_Int_Avt93tVn" w:id="644982452"/>
      <w:proofErr w:type="gramStart"/>
      <w:r w:rsidRPr="7E9B0C4B" w:rsidR="00D207C1">
        <w:rPr>
          <w:rFonts w:ascii="Arial" w:hAnsi="Arial" w:eastAsia="Times New Roman" w:cs="Arial"/>
          <w:color w:val="000000"/>
          <w:sz w:val="22"/>
          <w:szCs w:val="22"/>
          <w:lang w:val="en-US"/>
        </w:rPr>
        <w:t xml:space="preserve">As a general rule</w:t>
      </w:r>
      <w:proofErr w:type="gramEnd"/>
      <w:bookmarkEnd w:id="644982452"/>
      <w:r w:rsidRPr="7E9B0C4B" w:rsidR="00D207C1">
        <w:rPr>
          <w:rFonts w:ascii="Arial" w:hAnsi="Arial" w:eastAsia="Times New Roman" w:cs="Arial"/>
          <w:color w:val="000000"/>
          <w:sz w:val="22"/>
          <w:szCs w:val="22"/>
          <w:lang w:val="en-US"/>
        </w:rPr>
        <w:t xml:space="preserve">, the circulatory strain could go somewhere near around 1 </w:t>
      </w:r>
      <w:r w:rsidRPr="7E9B0C4B" w:rsidR="00D207C1">
        <w:rPr>
          <w:rFonts w:ascii="Arial" w:hAnsi="Arial" w:eastAsia="Times New Roman" w:cs="Arial"/>
          <w:color w:val="000000"/>
          <w:sz w:val="22"/>
          <w:szCs w:val="22"/>
          <w:lang w:val="en-US"/>
        </w:rPr>
        <w:t>millimeter</w:t>
      </w:r>
      <w:r w:rsidRPr="7E9B0C4B" w:rsidR="00D207C1">
        <w:rPr>
          <w:rFonts w:ascii="Arial" w:hAnsi="Arial" w:eastAsia="Times New Roman" w:cs="Arial"/>
          <w:color w:val="000000"/>
          <w:sz w:val="22"/>
          <w:szCs w:val="22"/>
          <w:lang w:val="en-US"/>
        </w:rPr>
        <w:t xml:space="preserve"> of mercury (mm Hg) with every kilogram (around 2.2 pounds) of weight lost. Likewise, the size of the waistline is significant. Conveying an excessive amount of weight around the midsection can build the gamble of hypertension. In addition, another lifestyle change that must be undergone by the individual is to develop a habit of exercising on a regular basis (</w:t>
      </w:r>
      <w:proofErr w:type="spellStart"/>
      <w:r w:rsidRPr="7E9B0C4B" w:rsidR="00D207C1">
        <w:rPr>
          <w:rFonts w:ascii="Arial" w:hAnsi="Arial" w:eastAsia="Times New Roman" w:cs="Arial"/>
          <w:color w:val="000000"/>
          <w:sz w:val="22"/>
          <w:szCs w:val="22"/>
          <w:shd w:val="clear" w:color="auto" w:fill="FFFFFF"/>
          <w:lang w:val="en-US"/>
        </w:rPr>
        <w:t>Ozemek</w:t>
      </w:r>
      <w:proofErr w:type="spellEnd"/>
      <w:r w:rsidRPr="7E9B0C4B" w:rsidR="00D207C1">
        <w:rPr>
          <w:rFonts w:ascii="Arial" w:hAnsi="Arial" w:eastAsia="Times New Roman" w:cs="Arial"/>
          <w:color w:val="000000"/>
          <w:sz w:val="22"/>
          <w:szCs w:val="22"/>
          <w:shd w:val="clear" w:color="auto" w:fill="FFFFFF"/>
          <w:lang w:val="en-US"/>
        </w:rPr>
        <w:t xml:space="preserve"> </w:t>
      </w:r>
      <w:r w:rsidRPr="7E9B0C4B" w:rsidR="00D207C1">
        <w:rPr>
          <w:rFonts w:ascii="Arial" w:hAnsi="Arial" w:eastAsia="Times New Roman" w:cs="Arial"/>
          <w:i w:val="1"/>
          <w:iCs w:val="1"/>
          <w:color w:val="000000"/>
          <w:sz w:val="22"/>
          <w:szCs w:val="22"/>
          <w:shd w:val="clear" w:color="auto" w:fill="FFFFFF"/>
          <w:lang w:val="en-US"/>
        </w:rPr>
        <w:t>et al.,</w:t>
      </w:r>
      <w:r w:rsidRPr="7E9B0C4B" w:rsidR="00D207C1">
        <w:rPr>
          <w:rFonts w:ascii="Arial" w:hAnsi="Arial" w:eastAsia="Times New Roman" w:cs="Arial"/>
          <w:color w:val="000000"/>
          <w:sz w:val="22"/>
          <w:szCs w:val="22"/>
          <w:shd w:val="clear" w:color="auto" w:fill="FFFFFF"/>
          <w:lang w:val="en-US"/>
        </w:rPr>
        <w:t xml:space="preserve"> 2020)</w:t>
      </w:r>
      <w:r w:rsidRPr="7E9B0C4B" w:rsidR="00D207C1">
        <w:rPr>
          <w:rFonts w:ascii="Arial" w:hAnsi="Arial" w:eastAsia="Times New Roman" w:cs="Arial"/>
          <w:color w:val="000000"/>
          <w:sz w:val="22"/>
          <w:szCs w:val="22"/>
          <w:lang w:val="en-US"/>
        </w:rPr>
        <w:t>. </w:t>
      </w:r>
    </w:p>
    <w:p xmlns:wp14="http://schemas.microsoft.com/office/word/2010/wordml" w:rsidRPr="00D207C1" w:rsidR="00D207C1" w:rsidP="7E9B0C4B" w:rsidRDefault="00D207C1" w14:paraId="6584AA4F" wp14:textId="24B638E0">
      <w:pPr>
        <w:rPr>
          <w:rFonts w:ascii="Arial" w:hAnsi="Arial" w:eastAsia="Times New Roman" w:cs="Arial"/>
          <w:sz w:val="22"/>
          <w:szCs w:val="22"/>
          <w:lang w:val="en-US"/>
        </w:rPr>
      </w:pPr>
      <w:r w:rsidRPr="7E9B0C4B" w:rsidR="00D207C1">
        <w:rPr>
          <w:rFonts w:ascii="Arial" w:hAnsi="Arial" w:eastAsia="Times New Roman" w:cs="Arial"/>
          <w:color w:val="000000"/>
          <w:sz w:val="22"/>
          <w:szCs w:val="22"/>
          <w:lang w:val="en-US"/>
        </w:rPr>
        <w:t xml:space="preserve">Normal active work can bring down hypertension and the other issues faced by the individual by around 5 to 8 mm Hg. </w:t>
      </w:r>
      <w:r w:rsidRPr="7E9B0C4B" w:rsidR="00D207C1">
        <w:rPr>
          <w:rFonts w:ascii="Arial" w:hAnsi="Arial" w:eastAsia="Times New Roman" w:cs="Arial"/>
          <w:color w:val="000000"/>
          <w:sz w:val="22"/>
          <w:szCs w:val="22"/>
          <w:lang w:val="en-US"/>
        </w:rPr>
        <w:t xml:space="preserve">It's</w:t>
      </w:r>
      <w:r w:rsidRPr="7E9B0C4B" w:rsidR="00D207C1">
        <w:rPr>
          <w:rFonts w:ascii="Arial" w:hAnsi="Arial" w:eastAsia="Times New Roman" w:cs="Arial"/>
          <w:color w:val="000000"/>
          <w:sz w:val="22"/>
          <w:szCs w:val="22"/>
          <w:lang w:val="en-US"/>
        </w:rPr>
        <w:t xml:space="preserve"> essential to continue to exercise to keep circulatory strain from rising once more. As an overall </w:t>
      </w:r>
      <w:bookmarkStart w:name="_Int_A9gW0mIQ" w:id="149981298"/>
      <w:r w:rsidRPr="7E9B0C4B" w:rsidR="00D207C1">
        <w:rPr>
          <w:rFonts w:ascii="Arial" w:hAnsi="Arial" w:eastAsia="Times New Roman" w:cs="Arial"/>
          <w:color w:val="000000"/>
          <w:sz w:val="22"/>
          <w:szCs w:val="22"/>
          <w:lang w:val="en-US"/>
        </w:rPr>
        <w:t xml:space="preserve">goal</w:t>
      </w:r>
      <w:bookmarkEnd w:id="149981298"/>
      <w:r w:rsidRPr="7E9B0C4B" w:rsidR="00D207C1">
        <w:rPr>
          <w:rFonts w:ascii="Arial" w:hAnsi="Arial" w:eastAsia="Times New Roman" w:cs="Arial"/>
          <w:color w:val="000000"/>
          <w:sz w:val="22"/>
          <w:szCs w:val="22"/>
          <w:lang w:val="en-US"/>
        </w:rPr>
        <w:t xml:space="preserve">, go for the gold 30 minutes of moderate actual work </w:t>
      </w:r>
      <w:r w:rsidRPr="7E9B0C4B" w:rsidR="00D207C1">
        <w:rPr>
          <w:rFonts w:ascii="Arial" w:hAnsi="Arial" w:eastAsia="Times New Roman" w:cs="Arial"/>
          <w:color w:val="000000"/>
          <w:sz w:val="22"/>
          <w:szCs w:val="22"/>
          <w:lang w:val="en-US"/>
        </w:rPr>
        <w:lastRenderedPageBreak/>
        <w:t>consistently. Exercise can likewise help with keeping raised pulse from transforming into hypertension (hypertension) (</w:t>
      </w:r>
      <w:r w:rsidRPr="7E9B0C4B" w:rsidR="00D207C1">
        <w:rPr>
          <w:rFonts w:ascii="Arial" w:hAnsi="Arial" w:eastAsia="Times New Roman" w:cs="Arial"/>
          <w:color w:val="000000"/>
          <w:sz w:val="22"/>
          <w:szCs w:val="22"/>
          <w:shd w:val="clear" w:color="auto" w:fill="FFFFFF"/>
          <w:lang w:val="en-US"/>
        </w:rPr>
        <w:t>Sharman</w:t>
      </w:r>
      <w:r w:rsidRPr="7E9B0C4B" w:rsidR="00D207C1">
        <w:rPr>
          <w:rFonts w:ascii="Arial" w:hAnsi="Arial" w:eastAsia="Times New Roman" w:cs="Arial"/>
          <w:i w:val="1"/>
          <w:iCs w:val="1"/>
          <w:color w:val="000000"/>
          <w:sz w:val="22"/>
          <w:szCs w:val="22"/>
          <w:shd w:val="clear" w:color="auto" w:fill="FFFFFF"/>
          <w:lang w:val="en-US"/>
        </w:rPr>
        <w:t xml:space="preserve"> et al.,</w:t>
      </w:r>
      <w:r w:rsidRPr="7E9B0C4B" w:rsidR="00D207C1">
        <w:rPr>
          <w:rFonts w:ascii="Arial" w:hAnsi="Arial" w:eastAsia="Times New Roman" w:cs="Arial"/>
          <w:color w:val="000000"/>
          <w:sz w:val="22"/>
          <w:szCs w:val="22"/>
          <w:shd w:val="clear" w:color="auto" w:fill="FFFFFF"/>
          <w:lang w:val="en-US"/>
        </w:rPr>
        <w:t xml:space="preserve"> 2019)</w:t>
      </w:r>
      <w:r w:rsidRPr="7E9B0C4B" w:rsidR="00D207C1">
        <w:rPr>
          <w:rFonts w:ascii="Arial" w:hAnsi="Arial" w:eastAsia="Times New Roman" w:cs="Arial"/>
          <w:color w:val="000000"/>
          <w:sz w:val="22"/>
          <w:szCs w:val="22"/>
          <w:lang w:val="en-US"/>
        </w:rPr>
        <w:t xml:space="preserve">. For people who have hypertension, ordinary actual work can bring circulatory strain down to more secure levels. A few instances of vigorous activity that can help with bringing down circulatory strain incorporate strolling, running, cycling, </w:t>
      </w:r>
      <w:r w:rsidRPr="7E9B0C4B" w:rsidR="00D207C1">
        <w:rPr>
          <w:rFonts w:ascii="Arial" w:hAnsi="Arial" w:eastAsia="Times New Roman" w:cs="Arial"/>
          <w:color w:val="000000"/>
          <w:sz w:val="22"/>
          <w:szCs w:val="22"/>
          <w:lang w:val="en-US"/>
        </w:rPr>
        <w:t xml:space="preserve">swimming</w:t>
      </w:r>
      <w:r w:rsidRPr="7E9B0C4B" w:rsidR="00D207C1">
        <w:rPr>
          <w:rFonts w:ascii="Arial" w:hAnsi="Arial" w:eastAsia="Times New Roman" w:cs="Arial"/>
          <w:color w:val="000000"/>
          <w:sz w:val="22"/>
          <w:szCs w:val="22"/>
          <w:lang w:val="en-US"/>
        </w:rPr>
        <w:t xml:space="preserve"> or moving. Another chance is to stop and do aerobic exercise. This kind of preparation includes rotating short explosions of extreme action with times of lighter action. Strength preparation additionally can </w:t>
      </w:r>
      <w:bookmarkStart w:name="_Int_Z07Tra3c" w:id="285503159"/>
      <w:r w:rsidRPr="7E9B0C4B" w:rsidR="00D207C1">
        <w:rPr>
          <w:rFonts w:ascii="Arial" w:hAnsi="Arial" w:eastAsia="Times New Roman" w:cs="Arial"/>
          <w:color w:val="000000"/>
          <w:sz w:val="22"/>
          <w:szCs w:val="22"/>
          <w:lang w:val="en-US"/>
        </w:rPr>
        <w:t xml:space="preserve">assist</w:t>
      </w:r>
      <w:bookmarkEnd w:id="285503159"/>
      <w:r w:rsidRPr="7E9B0C4B" w:rsidR="00D207C1">
        <w:rPr>
          <w:rFonts w:ascii="Arial" w:hAnsi="Arial" w:eastAsia="Times New Roman" w:cs="Arial"/>
          <w:color w:val="000000"/>
          <w:sz w:val="22"/>
          <w:szCs w:val="22"/>
          <w:lang w:val="en-US"/>
        </w:rPr>
        <w:t xml:space="preserve"> with lessening pulse. Mean to incorporate strength preparing practices something like two days every week. Alongside, the individual </w:t>
      </w:r>
      <w:bookmarkStart w:name="_Int_x3ItgLyW" w:id="362142649"/>
      <w:r w:rsidRPr="7E9B0C4B" w:rsidR="00D207C1">
        <w:rPr>
          <w:rFonts w:ascii="Arial" w:hAnsi="Arial" w:eastAsia="Times New Roman" w:cs="Arial"/>
          <w:color w:val="000000"/>
          <w:sz w:val="22"/>
          <w:szCs w:val="22"/>
          <w:lang w:val="en-US"/>
        </w:rPr>
        <w:t xml:space="preserve">is also required to</w:t>
      </w:r>
      <w:bookmarkEnd w:id="362142649"/>
      <w:r w:rsidRPr="7E9B0C4B" w:rsidR="00D207C1">
        <w:rPr>
          <w:rFonts w:ascii="Arial" w:hAnsi="Arial" w:eastAsia="Times New Roman" w:cs="Arial"/>
          <w:color w:val="000000"/>
          <w:sz w:val="22"/>
          <w:szCs w:val="22"/>
          <w:lang w:val="en-US"/>
        </w:rPr>
        <w:t xml:space="preserve"> limit their intake of alcohol to one unit maximum per day than the usual of 1 to 2 units per day. Subsequently, the individual would also </w:t>
      </w:r>
      <w:bookmarkStart w:name="_Int_4upURGBP" w:id="239195481"/>
      <w:r w:rsidRPr="7E9B0C4B" w:rsidR="00D207C1">
        <w:rPr>
          <w:rFonts w:ascii="Arial" w:hAnsi="Arial" w:eastAsia="Times New Roman" w:cs="Arial"/>
          <w:color w:val="000000"/>
          <w:sz w:val="22"/>
          <w:szCs w:val="22"/>
          <w:lang w:val="en-US"/>
        </w:rPr>
        <w:t xml:space="preserve">be required</w:t>
      </w:r>
      <w:bookmarkEnd w:id="239195481"/>
      <w:r w:rsidRPr="7E9B0C4B" w:rsidR="00D207C1">
        <w:rPr>
          <w:rFonts w:ascii="Arial" w:hAnsi="Arial" w:eastAsia="Times New Roman" w:cs="Arial"/>
          <w:color w:val="000000"/>
          <w:sz w:val="22"/>
          <w:szCs w:val="22"/>
          <w:lang w:val="en-US"/>
        </w:rPr>
        <w:t xml:space="preserve"> to quit their habit of smoking 10 to 19 cigarettes per day. To stop </w:t>
      </w:r>
      <w:r w:rsidRPr="7E9B0C4B" w:rsidR="00D207C1">
        <w:rPr>
          <w:rFonts w:ascii="Arial" w:hAnsi="Arial" w:eastAsia="Times New Roman" w:cs="Arial"/>
          <w:color w:val="000000"/>
          <w:sz w:val="22"/>
          <w:szCs w:val="22"/>
          <w:lang w:val="en-US"/>
        </w:rPr>
        <w:t>oneself</w:t>
      </w:r>
      <w:r w:rsidRPr="7E9B0C4B" w:rsidR="00D207C1">
        <w:rPr>
          <w:rFonts w:ascii="Arial" w:hAnsi="Arial" w:eastAsia="Times New Roman" w:cs="Arial"/>
          <w:color w:val="000000"/>
          <w:sz w:val="22"/>
          <w:szCs w:val="22"/>
          <w:lang w:val="en-US"/>
        </w:rPr>
        <w:t xml:space="preserve"> from restricting the urge of smoking they chew on nicotine strips, which will allow them to slowly quit the habit of smoking. Lastly, the implementation of a healthy balanced diet is an essential step for the reduction of the various issues that the individual suffers from. Hence, the addition of the </w:t>
      </w:r>
      <w:bookmarkStart w:name="_Int_0pZomalS" w:id="1139536977"/>
      <w:r w:rsidRPr="7E9B0C4B" w:rsidR="00D207C1">
        <w:rPr>
          <w:rFonts w:ascii="Arial" w:hAnsi="Arial" w:eastAsia="Times New Roman" w:cs="Arial"/>
          <w:color w:val="000000"/>
          <w:sz w:val="22"/>
          <w:szCs w:val="22"/>
          <w:lang w:val="en-US"/>
        </w:rPr>
        <w:t xml:space="preserve">right number</w:t>
      </w:r>
      <w:bookmarkEnd w:id="1139536977"/>
      <w:r w:rsidRPr="7E9B0C4B" w:rsidR="00D207C1">
        <w:rPr>
          <w:rFonts w:ascii="Arial" w:hAnsi="Arial" w:eastAsia="Times New Roman" w:cs="Arial"/>
          <w:color w:val="000000"/>
          <w:sz w:val="22"/>
          <w:szCs w:val="22"/>
          <w:lang w:val="en-US"/>
        </w:rPr>
        <w:t xml:space="preserve"> of proteins, carbohydrates, </w:t>
      </w:r>
      <w:r w:rsidRPr="7E9B0C4B" w:rsidR="00D207C1">
        <w:rPr>
          <w:rFonts w:ascii="Arial" w:hAnsi="Arial" w:eastAsia="Times New Roman" w:cs="Arial"/>
          <w:color w:val="000000"/>
          <w:sz w:val="22"/>
          <w:szCs w:val="22"/>
          <w:lang w:val="en-US"/>
        </w:rPr>
        <w:t>fibers</w:t>
      </w:r>
      <w:r w:rsidRPr="7E9B0C4B" w:rsidR="00D207C1">
        <w:rPr>
          <w:rFonts w:ascii="Arial" w:hAnsi="Arial" w:eastAsia="Times New Roman" w:cs="Arial"/>
          <w:color w:val="000000"/>
          <w:sz w:val="22"/>
          <w:szCs w:val="22"/>
          <w:lang w:val="en-US"/>
        </w:rPr>
        <w:t>, and fats and the reduction of sodium will allow having a healthy lifestyle change (</w:t>
      </w:r>
      <w:r w:rsidRPr="7E9B0C4B" w:rsidR="00D207C1">
        <w:rPr>
          <w:rFonts w:ascii="Arial" w:hAnsi="Arial" w:eastAsia="Times New Roman" w:cs="Arial"/>
          <w:color w:val="000000"/>
          <w:sz w:val="22"/>
          <w:szCs w:val="22"/>
          <w:shd w:val="clear" w:color="auto" w:fill="FFFFFF"/>
          <w:lang w:val="en-US"/>
        </w:rPr>
        <w:t>Oliveros</w:t>
      </w:r>
      <w:r w:rsidRPr="7E9B0C4B" w:rsidR="00D207C1">
        <w:rPr>
          <w:rFonts w:ascii="Arial" w:hAnsi="Arial" w:eastAsia="Times New Roman" w:cs="Arial"/>
          <w:color w:val="000000"/>
          <w:sz w:val="22"/>
          <w:szCs w:val="22"/>
          <w:shd w:val="clear" w:color="auto" w:fill="FFFFFF"/>
          <w:lang w:val="en-US"/>
        </w:rPr>
        <w:t xml:space="preserve"> </w:t>
      </w:r>
      <w:r w:rsidRPr="7E9B0C4B" w:rsidR="00D207C1">
        <w:rPr>
          <w:rFonts w:ascii="Arial" w:hAnsi="Arial" w:eastAsia="Times New Roman" w:cs="Arial"/>
          <w:i w:val="1"/>
          <w:iCs w:val="1"/>
          <w:color w:val="000000"/>
          <w:sz w:val="22"/>
          <w:szCs w:val="22"/>
          <w:shd w:val="clear" w:color="auto" w:fill="FFFFFF"/>
          <w:lang w:val="en-US"/>
        </w:rPr>
        <w:t>et al.,</w:t>
      </w:r>
      <w:r w:rsidRPr="7E9B0C4B" w:rsidR="00D207C1">
        <w:rPr>
          <w:rFonts w:ascii="Arial" w:hAnsi="Arial" w:eastAsia="Times New Roman" w:cs="Arial"/>
          <w:color w:val="000000"/>
          <w:sz w:val="22"/>
          <w:szCs w:val="22"/>
          <w:shd w:val="clear" w:color="auto" w:fill="FFFFFF"/>
          <w:lang w:val="en-US"/>
        </w:rPr>
        <w:t xml:space="preserve"> 2020)</w:t>
      </w:r>
      <w:r w:rsidRPr="7E9B0C4B" w:rsidR="00D207C1">
        <w:rPr>
          <w:rFonts w:ascii="Arial" w:hAnsi="Arial" w:eastAsia="Times New Roman" w:cs="Arial"/>
          <w:color w:val="000000"/>
          <w:sz w:val="22"/>
          <w:szCs w:val="22"/>
          <w:lang w:val="en-US"/>
        </w:rPr>
        <w:t>. </w:t>
      </w:r>
    </w:p>
    <w:p xmlns:wp14="http://schemas.microsoft.com/office/word/2010/wordml" w:rsidRPr="00D940EC" w:rsidR="00D207C1" w:rsidP="00D940EC" w:rsidRDefault="00D207C1" w14:paraId="2B2A7A39" wp14:textId="77777777">
      <w:pPr>
        <w:pStyle w:val="Heading1"/>
        <w:rPr>
          <w:rFonts w:ascii="Arial" w:hAnsi="Arial" w:cs="Arial"/>
          <w:sz w:val="22"/>
        </w:rPr>
      </w:pPr>
      <w:bookmarkStart w:name="_Toc109659009" w:id="5"/>
      <w:r w:rsidRPr="00D940EC">
        <w:rPr>
          <w:rFonts w:ascii="Arial" w:hAnsi="Arial" w:cs="Arial"/>
          <w:sz w:val="22"/>
        </w:rPr>
        <w:t>Conclusion</w:t>
      </w:r>
      <w:bookmarkEnd w:id="5"/>
    </w:p>
    <w:p xmlns:wp14="http://schemas.microsoft.com/office/word/2010/wordml" w:rsidRPr="00D207C1" w:rsidR="00D207C1" w:rsidP="7E9B0C4B" w:rsidRDefault="00D207C1" w14:paraId="77463FE8" wp14:textId="71B16768">
      <w:pPr>
        <w:rPr>
          <w:rFonts w:ascii="Arial" w:hAnsi="Arial" w:eastAsia="Times New Roman" w:cs="Arial"/>
          <w:sz w:val="22"/>
          <w:szCs w:val="22"/>
          <w:lang w:val="en-US"/>
        </w:rPr>
      </w:pPr>
      <w:r w:rsidRPr="7E9B0C4B" w:rsidR="00D207C1">
        <w:rPr>
          <w:rFonts w:ascii="Arial" w:hAnsi="Arial" w:eastAsia="Times New Roman" w:cs="Arial"/>
          <w:color w:val="000000" w:themeColor="text1" w:themeTint="FF" w:themeShade="FF"/>
          <w:sz w:val="22"/>
          <w:szCs w:val="22"/>
          <w:lang w:val="en-US"/>
        </w:rPr>
        <w:t xml:space="preserve">The above health report has been conducted to </w:t>
      </w:r>
      <w:r w:rsidRPr="7E9B0C4B" w:rsidR="00D207C1">
        <w:rPr>
          <w:rFonts w:ascii="Arial" w:hAnsi="Arial" w:eastAsia="Times New Roman" w:cs="Arial"/>
          <w:color w:val="000000" w:themeColor="text1" w:themeTint="FF" w:themeShade="FF"/>
          <w:sz w:val="22"/>
          <w:szCs w:val="22"/>
          <w:lang w:val="en-US"/>
        </w:rPr>
        <w:t>analyze</w:t>
      </w:r>
      <w:r w:rsidRPr="7E9B0C4B" w:rsidR="00D207C1">
        <w:rPr>
          <w:rFonts w:ascii="Arial" w:hAnsi="Arial" w:eastAsia="Times New Roman" w:cs="Arial"/>
          <w:color w:val="000000" w:themeColor="text1" w:themeTint="FF" w:themeShade="FF"/>
          <w:sz w:val="22"/>
          <w:szCs w:val="22"/>
          <w:lang w:val="en-US"/>
        </w:rPr>
        <w:t xml:space="preserve"> the lifestyle questionnaire of an individual. The questionnaire has been </w:t>
      </w:r>
      <w:bookmarkStart w:name="_Int_bHJThpSc" w:id="973198668"/>
      <w:r w:rsidRPr="7E9B0C4B" w:rsidR="00D207C1">
        <w:rPr>
          <w:rFonts w:ascii="Arial" w:hAnsi="Arial" w:eastAsia="Times New Roman" w:cs="Arial"/>
          <w:color w:val="000000" w:themeColor="text1" w:themeTint="FF" w:themeShade="FF"/>
          <w:sz w:val="22"/>
          <w:szCs w:val="22"/>
          <w:lang w:val="en-US"/>
        </w:rPr>
        <w:t>used</w:t>
      </w:r>
      <w:bookmarkEnd w:id="973198668"/>
      <w:r w:rsidRPr="7E9B0C4B" w:rsidR="00D207C1">
        <w:rPr>
          <w:rFonts w:ascii="Arial" w:hAnsi="Arial" w:eastAsia="Times New Roman" w:cs="Arial"/>
          <w:color w:val="000000" w:themeColor="text1" w:themeTint="FF" w:themeShade="FF"/>
          <w:sz w:val="22"/>
          <w:szCs w:val="22"/>
          <w:lang w:val="en-US"/>
        </w:rPr>
        <w:t xml:space="preserve"> to evaluate a baseline health report of the individual, which has been </w:t>
      </w:r>
      <w:r w:rsidRPr="7E9B0C4B" w:rsidR="00D207C1">
        <w:rPr>
          <w:rFonts w:ascii="Arial" w:hAnsi="Arial" w:eastAsia="Times New Roman" w:cs="Arial"/>
          <w:color w:val="000000" w:themeColor="text1" w:themeTint="FF" w:themeShade="FF"/>
          <w:sz w:val="22"/>
          <w:szCs w:val="22"/>
          <w:lang w:val="en-US"/>
        </w:rPr>
        <w:t>analyzed</w:t>
      </w:r>
      <w:r w:rsidRPr="7E9B0C4B" w:rsidR="00D207C1">
        <w:rPr>
          <w:rFonts w:ascii="Arial" w:hAnsi="Arial" w:eastAsia="Times New Roman" w:cs="Arial"/>
          <w:color w:val="000000" w:themeColor="text1" w:themeTint="FF" w:themeShade="FF"/>
          <w:sz w:val="22"/>
          <w:szCs w:val="22"/>
          <w:lang w:val="en-US"/>
        </w:rPr>
        <w:t xml:space="preserve"> to </w:t>
      </w:r>
      <w:r w:rsidRPr="7E9B0C4B" w:rsidR="00D207C1">
        <w:rPr>
          <w:rFonts w:ascii="Arial" w:hAnsi="Arial" w:eastAsia="Times New Roman" w:cs="Arial"/>
          <w:color w:val="000000" w:themeColor="text1" w:themeTint="FF" w:themeShade="FF"/>
          <w:sz w:val="22"/>
          <w:szCs w:val="22"/>
          <w:lang w:val="en-US"/>
        </w:rPr>
        <w:t>figure out</w:t>
      </w:r>
      <w:r w:rsidRPr="7E9B0C4B" w:rsidR="00D207C1">
        <w:rPr>
          <w:rFonts w:ascii="Arial" w:hAnsi="Arial" w:eastAsia="Times New Roman" w:cs="Arial"/>
          <w:color w:val="000000" w:themeColor="text1" w:themeTint="FF" w:themeShade="FF"/>
          <w:sz w:val="22"/>
          <w:szCs w:val="22"/>
          <w:lang w:val="en-US"/>
        </w:rPr>
        <w:t xml:space="preserve"> the health issues that are being faced by the individual. In addition, the report also evaluated the questionnaire data in detail in relation to the standards of normal physiological conditions. Subsequently, the report also evaluated a health and lifestyle plan that can be implemented for the treatment of the issues in the individual. </w:t>
      </w:r>
    </w:p>
    <w:p xmlns:wp14="http://schemas.microsoft.com/office/word/2010/wordml" w:rsidRPr="00D940EC" w:rsidR="00D940EC" w:rsidP="00D940EC" w:rsidRDefault="00D940EC" w14:paraId="0E27B00A" wp14:textId="77777777">
      <w:pPr>
        <w:rPr>
          <w:rFonts w:ascii="Arial" w:hAnsi="Arial" w:eastAsia="Times New Roman" w:cs="Arial"/>
          <w:color w:val="000000"/>
          <w:sz w:val="22"/>
          <w:shd w:val="clear" w:color="auto" w:fill="FFFFFF"/>
          <w:lang w:val="en-US"/>
        </w:rPr>
      </w:pPr>
      <w:r w:rsidRPr="00D940EC">
        <w:rPr>
          <w:rFonts w:ascii="Arial" w:hAnsi="Arial" w:eastAsia="Times New Roman" w:cs="Arial"/>
          <w:color w:val="000000"/>
          <w:sz w:val="22"/>
          <w:shd w:val="clear" w:color="auto" w:fill="FFFFFF"/>
          <w:lang w:val="en-US"/>
        </w:rPr>
        <w:br w:type="page"/>
      </w:r>
    </w:p>
    <w:p xmlns:wp14="http://schemas.microsoft.com/office/word/2010/wordml" w:rsidRPr="00D940EC" w:rsidR="00D940EC" w:rsidP="00D940EC" w:rsidRDefault="00D940EC" w14:paraId="459C7026" wp14:textId="77777777">
      <w:pPr>
        <w:pStyle w:val="Heading1"/>
        <w:rPr>
          <w:rFonts w:ascii="Arial" w:hAnsi="Arial" w:cs="Arial"/>
          <w:sz w:val="22"/>
          <w:shd w:val="clear" w:color="auto" w:fill="FFFFFF"/>
        </w:rPr>
      </w:pPr>
      <w:bookmarkStart w:name="_Toc109659010" w:id="6"/>
      <w:r w:rsidRPr="00D940EC">
        <w:rPr>
          <w:rFonts w:ascii="Arial" w:hAnsi="Arial" w:cs="Arial"/>
          <w:sz w:val="22"/>
          <w:shd w:val="clear" w:color="auto" w:fill="FFFFFF"/>
        </w:rPr>
        <w:lastRenderedPageBreak/>
        <w:t>References</w:t>
      </w:r>
      <w:bookmarkEnd w:id="6"/>
      <w:r w:rsidRPr="00D940EC">
        <w:rPr>
          <w:rFonts w:ascii="Arial" w:hAnsi="Arial" w:cs="Arial"/>
          <w:sz w:val="22"/>
          <w:shd w:val="clear" w:color="auto" w:fill="FFFFFF"/>
        </w:rPr>
        <w:t xml:space="preserve"> </w:t>
      </w:r>
    </w:p>
    <w:p xmlns:wp14="http://schemas.microsoft.com/office/word/2010/wordml" w:rsidRPr="00D207C1" w:rsidR="00302112" w:rsidP="00302112" w:rsidRDefault="00302112" w14:paraId="6491693B" wp14:textId="77777777">
      <w:pPr>
        <w:spacing w:after="240"/>
        <w:rPr>
          <w:rFonts w:ascii="Arial" w:hAnsi="Arial" w:eastAsia="Times New Roman" w:cs="Arial"/>
          <w:sz w:val="22"/>
          <w:lang w:val="en-US"/>
        </w:rPr>
      </w:pPr>
      <w:proofErr w:type="spellStart"/>
      <w:r w:rsidRPr="00D207C1">
        <w:rPr>
          <w:rFonts w:ascii="Arial" w:hAnsi="Arial" w:eastAsia="Times New Roman" w:cs="Arial"/>
          <w:color w:val="000000"/>
          <w:sz w:val="22"/>
          <w:shd w:val="clear" w:color="auto" w:fill="FFFFFF"/>
          <w:lang w:val="en-US"/>
        </w:rPr>
        <w:t>Berberich</w:t>
      </w:r>
      <w:proofErr w:type="spellEnd"/>
      <w:r w:rsidRPr="00D207C1">
        <w:rPr>
          <w:rFonts w:ascii="Arial" w:hAnsi="Arial" w:eastAsia="Times New Roman" w:cs="Arial"/>
          <w:color w:val="000000"/>
          <w:sz w:val="22"/>
          <w:shd w:val="clear" w:color="auto" w:fill="FFFFFF"/>
          <w:lang w:val="en-US"/>
        </w:rPr>
        <w:t xml:space="preserve">, A.J. and </w:t>
      </w:r>
      <w:proofErr w:type="spellStart"/>
      <w:r w:rsidRPr="00D207C1">
        <w:rPr>
          <w:rFonts w:ascii="Arial" w:hAnsi="Arial" w:eastAsia="Times New Roman" w:cs="Arial"/>
          <w:color w:val="000000"/>
          <w:sz w:val="22"/>
          <w:shd w:val="clear" w:color="auto" w:fill="FFFFFF"/>
          <w:lang w:val="en-US"/>
        </w:rPr>
        <w:t>Hegele</w:t>
      </w:r>
      <w:proofErr w:type="spellEnd"/>
      <w:r w:rsidRPr="00D207C1">
        <w:rPr>
          <w:rFonts w:ascii="Arial" w:hAnsi="Arial" w:eastAsia="Times New Roman" w:cs="Arial"/>
          <w:color w:val="000000"/>
          <w:sz w:val="22"/>
          <w:shd w:val="clear" w:color="auto" w:fill="FFFFFF"/>
          <w:lang w:val="en-US"/>
        </w:rPr>
        <w:t xml:space="preserve">, R.A., 2019. </w:t>
      </w:r>
      <w:proofErr w:type="gramStart"/>
      <w:r w:rsidRPr="00D207C1">
        <w:rPr>
          <w:rFonts w:ascii="Arial" w:hAnsi="Arial" w:eastAsia="Times New Roman" w:cs="Arial"/>
          <w:color w:val="000000"/>
          <w:sz w:val="22"/>
          <w:shd w:val="clear" w:color="auto" w:fill="FFFFFF"/>
          <w:lang w:val="en-US"/>
        </w:rPr>
        <w:t xml:space="preserve">The complex molecular genetics of familial </w:t>
      </w:r>
      <w:proofErr w:type="spellStart"/>
      <w:r w:rsidRPr="00D207C1">
        <w:rPr>
          <w:rFonts w:ascii="Arial" w:hAnsi="Arial" w:eastAsia="Times New Roman" w:cs="Arial"/>
          <w:color w:val="000000"/>
          <w:sz w:val="22"/>
          <w:shd w:val="clear" w:color="auto" w:fill="FFFFFF"/>
          <w:lang w:val="en-US"/>
        </w:rPr>
        <w:t>hypercholesterolaemia</w:t>
      </w:r>
      <w:proofErr w:type="spellEnd"/>
      <w:r w:rsidRPr="00D207C1">
        <w:rPr>
          <w:rFonts w:ascii="Arial" w:hAnsi="Arial" w:eastAsia="Times New Roman" w:cs="Arial"/>
          <w:color w:val="000000"/>
          <w:sz w:val="22"/>
          <w:shd w:val="clear" w:color="auto" w:fill="FFFFFF"/>
          <w:lang w:val="en-US"/>
        </w:rPr>
        <w:t>.</w:t>
      </w:r>
      <w:proofErr w:type="gramEnd"/>
      <w:r w:rsidRPr="00D207C1">
        <w:rPr>
          <w:rFonts w:ascii="Arial" w:hAnsi="Arial" w:eastAsia="Times New Roman" w:cs="Arial"/>
          <w:color w:val="000000"/>
          <w:sz w:val="22"/>
          <w:shd w:val="clear" w:color="auto" w:fill="FFFFFF"/>
          <w:lang w:val="en-US"/>
        </w:rPr>
        <w:t xml:space="preserve"> </w:t>
      </w:r>
      <w:proofErr w:type="gramStart"/>
      <w:r w:rsidRPr="00D207C1">
        <w:rPr>
          <w:rFonts w:ascii="Arial" w:hAnsi="Arial" w:eastAsia="Times New Roman" w:cs="Arial"/>
          <w:i/>
          <w:iCs/>
          <w:color w:val="000000"/>
          <w:sz w:val="22"/>
          <w:shd w:val="clear" w:color="auto" w:fill="FFFFFF"/>
          <w:lang w:val="en-US"/>
        </w:rPr>
        <w:t>Nature Reviews Cardiology</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16</w:t>
      </w:r>
      <w:r w:rsidRPr="00D207C1">
        <w:rPr>
          <w:rFonts w:ascii="Arial" w:hAnsi="Arial" w:eastAsia="Times New Roman" w:cs="Arial"/>
          <w:color w:val="000000"/>
          <w:sz w:val="22"/>
          <w:shd w:val="clear" w:color="auto" w:fill="FFFFFF"/>
          <w:lang w:val="en-US"/>
        </w:rPr>
        <w:t>(1), pp.9-20.</w:t>
      </w:r>
      <w:proofErr w:type="gramEnd"/>
    </w:p>
    <w:p xmlns:wp14="http://schemas.microsoft.com/office/word/2010/wordml" w:rsidRPr="00D207C1" w:rsidR="00302112" w:rsidP="00D940EC" w:rsidRDefault="00302112" w14:paraId="54176AC6" wp14:textId="77777777">
      <w:pPr>
        <w:rPr>
          <w:rFonts w:ascii="Arial" w:hAnsi="Arial" w:eastAsia="Times New Roman" w:cs="Arial"/>
          <w:sz w:val="22"/>
          <w:lang w:val="en-US"/>
        </w:rPr>
      </w:pPr>
      <w:proofErr w:type="gramStart"/>
      <w:r w:rsidRPr="00D207C1">
        <w:rPr>
          <w:rFonts w:ascii="Arial" w:hAnsi="Arial" w:eastAsia="Times New Roman" w:cs="Arial"/>
          <w:color w:val="000000"/>
          <w:sz w:val="22"/>
          <w:lang w:val="en-US"/>
        </w:rPr>
        <w:t>cancer.gov, 2022.</w:t>
      </w:r>
      <w:proofErr w:type="gramEnd"/>
      <w:r w:rsidRPr="00D207C1">
        <w:rPr>
          <w:rFonts w:ascii="Arial" w:hAnsi="Arial" w:eastAsia="Times New Roman" w:cs="Arial"/>
          <w:color w:val="000000"/>
          <w:sz w:val="22"/>
          <w:lang w:val="en-US"/>
        </w:rPr>
        <w:t xml:space="preserve"> </w:t>
      </w:r>
      <w:r w:rsidRPr="00D207C1">
        <w:rPr>
          <w:rFonts w:ascii="Arial" w:hAnsi="Arial" w:eastAsia="Times New Roman" w:cs="Arial"/>
          <w:i/>
          <w:iCs/>
          <w:color w:val="000000"/>
          <w:sz w:val="22"/>
          <w:lang w:val="en-US"/>
        </w:rPr>
        <w:t>No Safe Level of Smoking: Even low-intensity smokers are at increased risk of earlier death</w:t>
      </w:r>
      <w:r w:rsidRPr="00D207C1">
        <w:rPr>
          <w:rFonts w:ascii="Arial" w:hAnsi="Arial" w:eastAsia="Times New Roman" w:cs="Arial"/>
          <w:color w:val="000000"/>
          <w:sz w:val="22"/>
          <w:lang w:val="en-US"/>
        </w:rPr>
        <w:t xml:space="preserve"> [online] Available at: https://www.cancer.gov/news-events/press-releases/2016/low-intensity-smoking-risk [Accessed: 25 July 2022]. </w:t>
      </w:r>
    </w:p>
    <w:p xmlns:wp14="http://schemas.microsoft.com/office/word/2010/wordml" w:rsidRPr="00D207C1" w:rsidR="00302112" w:rsidP="00D940EC" w:rsidRDefault="00302112" w14:paraId="3019B9D8" wp14:textId="77777777">
      <w:pPr>
        <w:rPr>
          <w:rFonts w:ascii="Arial" w:hAnsi="Arial" w:eastAsia="Times New Roman" w:cs="Arial"/>
          <w:sz w:val="22"/>
          <w:lang w:val="en-US"/>
        </w:rPr>
      </w:pPr>
      <w:proofErr w:type="spellStart"/>
      <w:proofErr w:type="gramStart"/>
      <w:r w:rsidRPr="00D207C1">
        <w:rPr>
          <w:rFonts w:ascii="Arial" w:hAnsi="Arial" w:eastAsia="Times New Roman" w:cs="Arial"/>
          <w:color w:val="000000"/>
          <w:sz w:val="22"/>
          <w:shd w:val="clear" w:color="auto" w:fill="FFFFFF"/>
          <w:lang w:val="en-US"/>
        </w:rPr>
        <w:t>Heidari</w:t>
      </w:r>
      <w:proofErr w:type="spellEnd"/>
      <w:r w:rsidRPr="00D207C1">
        <w:rPr>
          <w:rFonts w:ascii="Arial" w:hAnsi="Arial" w:eastAsia="Times New Roman" w:cs="Arial"/>
          <w:color w:val="000000"/>
          <w:sz w:val="22"/>
          <w:shd w:val="clear" w:color="auto" w:fill="FFFFFF"/>
          <w:lang w:val="en-US"/>
        </w:rPr>
        <w:t xml:space="preserve">, M., </w:t>
      </w:r>
      <w:proofErr w:type="spellStart"/>
      <w:r w:rsidRPr="00D207C1">
        <w:rPr>
          <w:rFonts w:ascii="Arial" w:hAnsi="Arial" w:eastAsia="Times New Roman" w:cs="Arial"/>
          <w:color w:val="000000"/>
          <w:sz w:val="22"/>
          <w:shd w:val="clear" w:color="auto" w:fill="FFFFFF"/>
          <w:lang w:val="en-US"/>
        </w:rPr>
        <w:t>Ghodusi</w:t>
      </w:r>
      <w:proofErr w:type="spellEnd"/>
      <w:r w:rsidRPr="00D207C1">
        <w:rPr>
          <w:rFonts w:ascii="Arial" w:hAnsi="Arial" w:eastAsia="Times New Roman" w:cs="Arial"/>
          <w:color w:val="000000"/>
          <w:sz w:val="22"/>
          <w:shd w:val="clear" w:color="auto" w:fill="FFFFFF"/>
          <w:lang w:val="en-US"/>
        </w:rPr>
        <w:t xml:space="preserve">, M., </w:t>
      </w:r>
      <w:proofErr w:type="spellStart"/>
      <w:r w:rsidRPr="00D207C1">
        <w:rPr>
          <w:rFonts w:ascii="Arial" w:hAnsi="Arial" w:eastAsia="Times New Roman" w:cs="Arial"/>
          <w:color w:val="000000"/>
          <w:sz w:val="22"/>
          <w:shd w:val="clear" w:color="auto" w:fill="FFFFFF"/>
          <w:lang w:val="en-US"/>
        </w:rPr>
        <w:t>Rezaei</w:t>
      </w:r>
      <w:proofErr w:type="spellEnd"/>
      <w:r w:rsidRPr="00D207C1">
        <w:rPr>
          <w:rFonts w:ascii="Arial" w:hAnsi="Arial" w:eastAsia="Times New Roman" w:cs="Arial"/>
          <w:color w:val="000000"/>
          <w:sz w:val="22"/>
          <w:shd w:val="clear" w:color="auto" w:fill="FFFFFF"/>
          <w:lang w:val="en-US"/>
        </w:rPr>
        <w:t xml:space="preserve">, P., </w:t>
      </w:r>
      <w:proofErr w:type="spellStart"/>
      <w:r w:rsidRPr="00D207C1">
        <w:rPr>
          <w:rFonts w:ascii="Arial" w:hAnsi="Arial" w:eastAsia="Times New Roman" w:cs="Arial"/>
          <w:color w:val="000000"/>
          <w:sz w:val="22"/>
          <w:shd w:val="clear" w:color="auto" w:fill="FFFFFF"/>
          <w:lang w:val="en-US"/>
        </w:rPr>
        <w:t>Abyaneh</w:t>
      </w:r>
      <w:proofErr w:type="spellEnd"/>
      <w:r w:rsidRPr="00D207C1">
        <w:rPr>
          <w:rFonts w:ascii="Arial" w:hAnsi="Arial" w:eastAsia="Times New Roman" w:cs="Arial"/>
          <w:color w:val="000000"/>
          <w:sz w:val="22"/>
          <w:shd w:val="clear" w:color="auto" w:fill="FFFFFF"/>
          <w:lang w:val="en-US"/>
        </w:rPr>
        <w:t xml:space="preserve">, S.K., </w:t>
      </w:r>
      <w:proofErr w:type="spellStart"/>
      <w:r w:rsidRPr="00D207C1">
        <w:rPr>
          <w:rFonts w:ascii="Arial" w:hAnsi="Arial" w:eastAsia="Times New Roman" w:cs="Arial"/>
          <w:color w:val="000000"/>
          <w:sz w:val="22"/>
          <w:shd w:val="clear" w:color="auto" w:fill="FFFFFF"/>
          <w:lang w:val="en-US"/>
        </w:rPr>
        <w:t>Sureshjani</w:t>
      </w:r>
      <w:proofErr w:type="spellEnd"/>
      <w:r w:rsidRPr="00D207C1">
        <w:rPr>
          <w:rFonts w:ascii="Arial" w:hAnsi="Arial" w:eastAsia="Times New Roman" w:cs="Arial"/>
          <w:color w:val="000000"/>
          <w:sz w:val="22"/>
          <w:shd w:val="clear" w:color="auto" w:fill="FFFFFF"/>
          <w:lang w:val="en-US"/>
        </w:rPr>
        <w:t xml:space="preserve">, E.H. and </w:t>
      </w:r>
      <w:proofErr w:type="spellStart"/>
      <w:r w:rsidRPr="00D207C1">
        <w:rPr>
          <w:rFonts w:ascii="Arial" w:hAnsi="Arial" w:eastAsia="Times New Roman" w:cs="Arial"/>
          <w:color w:val="000000"/>
          <w:sz w:val="22"/>
          <w:shd w:val="clear" w:color="auto" w:fill="FFFFFF"/>
          <w:lang w:val="en-US"/>
        </w:rPr>
        <w:t>Sheikhi</w:t>
      </w:r>
      <w:proofErr w:type="spellEnd"/>
      <w:r w:rsidRPr="00D207C1">
        <w:rPr>
          <w:rFonts w:ascii="Arial" w:hAnsi="Arial" w:eastAsia="Times New Roman" w:cs="Arial"/>
          <w:color w:val="000000"/>
          <w:sz w:val="22"/>
          <w:shd w:val="clear" w:color="auto" w:fill="FFFFFF"/>
          <w:lang w:val="en-US"/>
        </w:rPr>
        <w:t>, R.A., 2019.</w:t>
      </w:r>
      <w:proofErr w:type="gramEnd"/>
      <w:r w:rsidRPr="00D207C1">
        <w:rPr>
          <w:rFonts w:ascii="Arial" w:hAnsi="Arial" w:eastAsia="Times New Roman" w:cs="Arial"/>
          <w:color w:val="000000"/>
          <w:sz w:val="22"/>
          <w:shd w:val="clear" w:color="auto" w:fill="FFFFFF"/>
          <w:lang w:val="en-US"/>
        </w:rPr>
        <w:t xml:space="preserve"> Sexual function and factors affecting menopause: a systematic review. </w:t>
      </w:r>
      <w:proofErr w:type="gramStart"/>
      <w:r w:rsidRPr="00D207C1">
        <w:rPr>
          <w:rFonts w:ascii="Arial" w:hAnsi="Arial" w:eastAsia="Times New Roman" w:cs="Arial"/>
          <w:i/>
          <w:iCs/>
          <w:color w:val="000000"/>
          <w:sz w:val="22"/>
          <w:shd w:val="clear" w:color="auto" w:fill="FFFFFF"/>
          <w:lang w:val="en-US"/>
        </w:rPr>
        <w:t>Journal of menopausal medicine</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25</w:t>
      </w:r>
      <w:r w:rsidRPr="00D207C1">
        <w:rPr>
          <w:rFonts w:ascii="Arial" w:hAnsi="Arial" w:eastAsia="Times New Roman" w:cs="Arial"/>
          <w:color w:val="000000"/>
          <w:sz w:val="22"/>
          <w:shd w:val="clear" w:color="auto" w:fill="FFFFFF"/>
          <w:lang w:val="en-US"/>
        </w:rPr>
        <w:t>(1), pp.15-27.</w:t>
      </w:r>
      <w:proofErr w:type="gramEnd"/>
    </w:p>
    <w:p xmlns:wp14="http://schemas.microsoft.com/office/word/2010/wordml" w:rsidRPr="00D207C1" w:rsidR="00302112" w:rsidP="7E9B0C4B" w:rsidRDefault="00302112" w14:paraId="1E3EB676" wp14:textId="77777777">
      <w:pPr>
        <w:rPr>
          <w:rFonts w:ascii="Arial" w:hAnsi="Arial" w:eastAsia="Times New Roman" w:cs="Arial"/>
          <w:sz w:val="22"/>
          <w:szCs w:val="22"/>
          <w:lang w:val="en-US"/>
        </w:rPr>
      </w:pPr>
      <w:r w:rsidRPr="7E9B0C4B" w:rsidR="00302112">
        <w:rPr>
          <w:rFonts w:ascii="Arial" w:hAnsi="Arial" w:eastAsia="Times New Roman" w:cs="Arial"/>
          <w:color w:val="000000"/>
          <w:sz w:val="22"/>
          <w:szCs w:val="22"/>
          <w:shd w:val="clear" w:color="auto" w:fill="FFFFFF"/>
          <w:lang w:val="en-US"/>
        </w:rPr>
        <w:t xml:space="preserve">Huang, F.F., Fang, R., Nguyen, M.H., Bryant, K., Gibson, K.A. and O’Neill, S.G., 2020. </w:t>
      </w:r>
      <w:bookmarkStart w:name="_Int_QKfGBjIZ" w:id="2001610155"/>
      <w:r w:rsidRPr="7E9B0C4B" w:rsidR="00302112">
        <w:rPr>
          <w:rFonts w:ascii="Arial" w:hAnsi="Arial" w:eastAsia="Times New Roman" w:cs="Arial"/>
          <w:color w:val="000000"/>
          <w:sz w:val="22"/>
          <w:szCs w:val="22"/>
          <w:shd w:val="clear" w:color="auto" w:fill="FFFFFF"/>
          <w:lang w:val="en-US"/>
        </w:rPr>
        <w:t xml:space="preserve">Identifying</w:t>
      </w:r>
      <w:bookmarkEnd w:id="2001610155"/>
      <w:r w:rsidRPr="7E9B0C4B" w:rsidR="00302112">
        <w:rPr>
          <w:rFonts w:ascii="Arial" w:hAnsi="Arial" w:eastAsia="Times New Roman" w:cs="Arial"/>
          <w:color w:val="000000"/>
          <w:sz w:val="22"/>
          <w:szCs w:val="22"/>
          <w:shd w:val="clear" w:color="auto" w:fill="FFFFFF"/>
          <w:lang w:val="en-US"/>
        </w:rPr>
        <w:t xml:space="preserve"> co-morbid fibromyalgia in patients with systemic lupus </w:t>
      </w:r>
      <w:r w:rsidRPr="7E9B0C4B" w:rsidR="00302112">
        <w:rPr>
          <w:rFonts w:ascii="Arial" w:hAnsi="Arial" w:eastAsia="Times New Roman" w:cs="Arial"/>
          <w:color w:val="000000"/>
          <w:sz w:val="22"/>
          <w:szCs w:val="22"/>
          <w:shd w:val="clear" w:color="auto" w:fill="FFFFFF"/>
          <w:lang w:val="en-US"/>
        </w:rPr>
        <w:t>erythematosus</w:t>
      </w:r>
      <w:r w:rsidRPr="7E9B0C4B" w:rsidR="00302112">
        <w:rPr>
          <w:rFonts w:ascii="Arial" w:hAnsi="Arial" w:eastAsia="Times New Roman" w:cs="Arial"/>
          <w:color w:val="000000"/>
          <w:sz w:val="22"/>
          <w:szCs w:val="22"/>
          <w:shd w:val="clear" w:color="auto" w:fill="FFFFFF"/>
          <w:lang w:val="en-US"/>
        </w:rPr>
        <w:t xml:space="preserve"> using the Multi-Dimensional Health Assessment Questionnaire.</w:t>
      </w:r>
      <w:r w:rsidRPr="7E9B0C4B" w:rsidR="00302112">
        <w:rPr>
          <w:rFonts w:ascii="Arial" w:hAnsi="Arial" w:eastAsia="Times New Roman" w:cs="Arial"/>
          <w:color w:val="000000"/>
          <w:sz w:val="22"/>
          <w:szCs w:val="22"/>
          <w:shd w:val="clear" w:color="auto" w:fill="FFFFFF"/>
          <w:lang w:val="en-US"/>
        </w:rPr>
        <w:t xml:space="preserve"> </w:t>
      </w:r>
      <w:r w:rsidRPr="7E9B0C4B" w:rsidR="00302112">
        <w:rPr>
          <w:rFonts w:ascii="Arial" w:hAnsi="Arial" w:eastAsia="Times New Roman" w:cs="Arial"/>
          <w:i w:val="1"/>
          <w:iCs w:val="1"/>
          <w:color w:val="000000"/>
          <w:sz w:val="22"/>
          <w:szCs w:val="22"/>
          <w:shd w:val="clear" w:color="auto" w:fill="FFFFFF"/>
          <w:lang w:val="en-US"/>
        </w:rPr>
        <w:t>Lupus</w:t>
      </w:r>
      <w:r w:rsidRPr="7E9B0C4B" w:rsidR="00302112">
        <w:rPr>
          <w:rFonts w:ascii="Arial" w:hAnsi="Arial" w:eastAsia="Times New Roman" w:cs="Arial"/>
          <w:color w:val="000000"/>
          <w:sz w:val="22"/>
          <w:szCs w:val="22"/>
          <w:shd w:val="clear" w:color="auto" w:fill="FFFFFF"/>
          <w:lang w:val="en-US"/>
        </w:rPr>
        <w:t xml:space="preserve">, </w:t>
      </w:r>
      <w:r w:rsidRPr="7E9B0C4B" w:rsidR="00302112">
        <w:rPr>
          <w:rFonts w:ascii="Arial" w:hAnsi="Arial" w:eastAsia="Times New Roman" w:cs="Arial"/>
          <w:i w:val="1"/>
          <w:iCs w:val="1"/>
          <w:color w:val="000000"/>
          <w:sz w:val="22"/>
          <w:szCs w:val="22"/>
          <w:shd w:val="clear" w:color="auto" w:fill="FFFFFF"/>
          <w:lang w:val="en-US"/>
        </w:rPr>
        <w:t>29</w:t>
      </w:r>
      <w:r w:rsidRPr="7E9B0C4B" w:rsidR="00302112">
        <w:rPr>
          <w:rFonts w:ascii="Arial" w:hAnsi="Arial" w:eastAsia="Times New Roman" w:cs="Arial"/>
          <w:color w:val="000000"/>
          <w:sz w:val="22"/>
          <w:szCs w:val="22"/>
          <w:shd w:val="clear" w:color="auto" w:fill="FFFFFF"/>
          <w:lang w:val="en-US"/>
        </w:rPr>
        <w:t>(11), pp.1404-1411.</w:t>
      </w:r>
    </w:p>
    <w:p xmlns:wp14="http://schemas.microsoft.com/office/word/2010/wordml" w:rsidRPr="00D207C1" w:rsidR="00302112" w:rsidP="00D940EC" w:rsidRDefault="00302112" w14:paraId="2D862C34" wp14:textId="77777777">
      <w:pPr>
        <w:rPr>
          <w:rFonts w:ascii="Arial" w:hAnsi="Arial" w:eastAsia="Times New Roman" w:cs="Arial"/>
          <w:sz w:val="22"/>
          <w:lang w:val="en-US"/>
        </w:rPr>
      </w:pPr>
      <w:proofErr w:type="spellStart"/>
      <w:proofErr w:type="gramStart"/>
      <w:r w:rsidRPr="00D207C1">
        <w:rPr>
          <w:rFonts w:ascii="Arial" w:hAnsi="Arial" w:eastAsia="Times New Roman" w:cs="Arial"/>
          <w:color w:val="000000"/>
          <w:sz w:val="22"/>
          <w:lang w:val="en-US"/>
        </w:rPr>
        <w:t>MayoClinic</w:t>
      </w:r>
      <w:proofErr w:type="spellEnd"/>
      <w:r w:rsidRPr="00D207C1">
        <w:rPr>
          <w:rFonts w:ascii="Arial" w:hAnsi="Arial" w:eastAsia="Times New Roman" w:cs="Arial"/>
          <w:color w:val="000000"/>
          <w:sz w:val="22"/>
          <w:lang w:val="en-US"/>
        </w:rPr>
        <w:t>, 2022.</w:t>
      </w:r>
      <w:proofErr w:type="gramEnd"/>
      <w:r w:rsidRPr="00D207C1">
        <w:rPr>
          <w:rFonts w:ascii="Arial" w:hAnsi="Arial" w:eastAsia="Times New Roman" w:cs="Arial"/>
          <w:color w:val="000000"/>
          <w:sz w:val="22"/>
          <w:lang w:val="en-US"/>
        </w:rPr>
        <w:t xml:space="preserve"> </w:t>
      </w:r>
      <w:r w:rsidRPr="00D207C1">
        <w:rPr>
          <w:rFonts w:ascii="Arial" w:hAnsi="Arial" w:eastAsia="Times New Roman" w:cs="Arial"/>
          <w:i/>
          <w:iCs/>
          <w:color w:val="000000"/>
          <w:sz w:val="22"/>
          <w:lang w:val="en-US"/>
        </w:rPr>
        <w:t>Heart disease in women: Understand symptoms and risk factors</w:t>
      </w:r>
      <w:r w:rsidRPr="00D207C1">
        <w:rPr>
          <w:rFonts w:ascii="Arial" w:hAnsi="Arial" w:eastAsia="Times New Roman" w:cs="Arial"/>
          <w:color w:val="000000"/>
          <w:sz w:val="22"/>
          <w:lang w:val="en-US"/>
        </w:rPr>
        <w:t xml:space="preserve"> [online] Available at: https://www.mayoclinic.org/diseases-conditions/heart-disease/in-depth/heart-disease/art-20046167 [Accessed: 25 July 2022]. </w:t>
      </w:r>
    </w:p>
    <w:p xmlns:wp14="http://schemas.microsoft.com/office/word/2010/wordml" w:rsidRPr="00D207C1" w:rsidR="00302112" w:rsidP="00D940EC" w:rsidRDefault="00302112" w14:paraId="3BA2A39B" wp14:textId="77777777">
      <w:pPr>
        <w:rPr>
          <w:rFonts w:ascii="Arial" w:hAnsi="Arial" w:eastAsia="Times New Roman" w:cs="Arial"/>
          <w:sz w:val="22"/>
          <w:lang w:val="en-US"/>
        </w:rPr>
      </w:pPr>
      <w:proofErr w:type="gramStart"/>
      <w:r w:rsidRPr="00D207C1">
        <w:rPr>
          <w:rFonts w:ascii="Arial" w:hAnsi="Arial" w:eastAsia="Times New Roman" w:cs="Arial"/>
          <w:color w:val="000000"/>
          <w:sz w:val="22"/>
          <w:lang w:val="en-US"/>
        </w:rPr>
        <w:t>NHS, 2022.</w:t>
      </w:r>
      <w:proofErr w:type="gramEnd"/>
      <w:r w:rsidRPr="00D207C1">
        <w:rPr>
          <w:rFonts w:ascii="Arial" w:hAnsi="Arial" w:eastAsia="Times New Roman" w:cs="Arial"/>
          <w:color w:val="000000"/>
          <w:sz w:val="22"/>
          <w:lang w:val="en-US"/>
        </w:rPr>
        <w:t xml:space="preserve"> </w:t>
      </w:r>
      <w:r w:rsidRPr="00D207C1">
        <w:rPr>
          <w:rFonts w:ascii="Arial" w:hAnsi="Arial" w:eastAsia="Times New Roman" w:cs="Arial"/>
          <w:i/>
          <w:iCs/>
          <w:color w:val="000000"/>
          <w:sz w:val="22"/>
          <w:lang w:val="en-US"/>
        </w:rPr>
        <w:t>Alcohol units</w:t>
      </w:r>
      <w:r w:rsidRPr="00D207C1">
        <w:rPr>
          <w:rFonts w:ascii="Arial" w:hAnsi="Arial" w:eastAsia="Times New Roman" w:cs="Arial"/>
          <w:color w:val="000000"/>
          <w:sz w:val="22"/>
          <w:lang w:val="en-US"/>
        </w:rPr>
        <w:t xml:space="preserve"> [online] Available at:  https://www.nhs.uk/live-well/alcohol-advice/calculating-alcohol-units [Accessed: 25 July 2022]. </w:t>
      </w:r>
    </w:p>
    <w:p xmlns:wp14="http://schemas.microsoft.com/office/word/2010/wordml" w:rsidRPr="00D207C1" w:rsidR="00302112" w:rsidP="00D940EC" w:rsidRDefault="00302112" w14:paraId="5911AE8F" wp14:textId="77777777">
      <w:pPr>
        <w:rPr>
          <w:rFonts w:ascii="Arial" w:hAnsi="Arial" w:eastAsia="Times New Roman" w:cs="Arial"/>
          <w:sz w:val="22"/>
          <w:lang w:val="en-US"/>
        </w:rPr>
      </w:pPr>
      <w:proofErr w:type="gramStart"/>
      <w:r w:rsidRPr="00D207C1">
        <w:rPr>
          <w:rFonts w:ascii="Arial" w:hAnsi="Arial" w:eastAsia="Times New Roman" w:cs="Arial"/>
          <w:color w:val="000000"/>
          <w:sz w:val="22"/>
          <w:lang w:val="en-US"/>
        </w:rPr>
        <w:t>NHS, 2022.</w:t>
      </w:r>
      <w:proofErr w:type="gramEnd"/>
      <w:r w:rsidRPr="00D207C1">
        <w:rPr>
          <w:rFonts w:ascii="Arial" w:hAnsi="Arial" w:eastAsia="Times New Roman" w:cs="Arial"/>
          <w:color w:val="000000"/>
          <w:sz w:val="22"/>
          <w:lang w:val="en-US"/>
        </w:rPr>
        <w:t xml:space="preserve"> </w:t>
      </w:r>
      <w:r w:rsidRPr="00D207C1">
        <w:rPr>
          <w:rFonts w:ascii="Arial" w:hAnsi="Arial" w:eastAsia="Times New Roman" w:cs="Arial"/>
          <w:i/>
          <w:iCs/>
          <w:color w:val="000000"/>
          <w:sz w:val="22"/>
          <w:lang w:val="en-US"/>
        </w:rPr>
        <w:t>What is blood pressure?</w:t>
      </w:r>
      <w:r w:rsidRPr="00D207C1">
        <w:rPr>
          <w:rFonts w:ascii="Arial" w:hAnsi="Arial" w:eastAsia="Times New Roman" w:cs="Arial"/>
          <w:color w:val="000000"/>
          <w:sz w:val="22"/>
          <w:lang w:val="en-US"/>
        </w:rPr>
        <w:t xml:space="preserve"> [</w:t>
      </w:r>
      <w:proofErr w:type="gramStart"/>
      <w:r w:rsidRPr="00D207C1">
        <w:rPr>
          <w:rFonts w:ascii="Arial" w:hAnsi="Arial" w:eastAsia="Times New Roman" w:cs="Arial"/>
          <w:color w:val="000000"/>
          <w:sz w:val="22"/>
          <w:lang w:val="en-US"/>
        </w:rPr>
        <w:t>online</w:t>
      </w:r>
      <w:proofErr w:type="gramEnd"/>
      <w:r w:rsidRPr="00D207C1">
        <w:rPr>
          <w:rFonts w:ascii="Arial" w:hAnsi="Arial" w:eastAsia="Times New Roman" w:cs="Arial"/>
          <w:color w:val="000000"/>
          <w:sz w:val="22"/>
          <w:lang w:val="en-US"/>
        </w:rPr>
        <w:t>] Available at: https://www.nhs.uk/common-health-questions/lifestyle/what-is-blood-pressure/ [Accessed: 25 July 2022]. </w:t>
      </w:r>
    </w:p>
    <w:p xmlns:wp14="http://schemas.microsoft.com/office/word/2010/wordml" w:rsidRPr="00D207C1" w:rsidR="00302112" w:rsidP="00D940EC" w:rsidRDefault="00302112" w14:paraId="3228F20E" wp14:textId="77777777">
      <w:pPr>
        <w:rPr>
          <w:rFonts w:ascii="Arial" w:hAnsi="Arial" w:eastAsia="Times New Roman" w:cs="Arial"/>
          <w:sz w:val="22"/>
          <w:lang w:val="en-US"/>
        </w:rPr>
      </w:pPr>
      <w:proofErr w:type="spellStart"/>
      <w:r w:rsidRPr="00D207C1">
        <w:rPr>
          <w:rFonts w:ascii="Arial" w:hAnsi="Arial" w:eastAsia="Times New Roman" w:cs="Arial"/>
          <w:color w:val="000000"/>
          <w:sz w:val="22"/>
          <w:shd w:val="clear" w:color="auto" w:fill="FFFFFF"/>
          <w:lang w:val="en-US"/>
        </w:rPr>
        <w:t>Oliveros</w:t>
      </w:r>
      <w:proofErr w:type="spellEnd"/>
      <w:r w:rsidRPr="00D207C1">
        <w:rPr>
          <w:rFonts w:ascii="Arial" w:hAnsi="Arial" w:eastAsia="Times New Roman" w:cs="Arial"/>
          <w:color w:val="000000"/>
          <w:sz w:val="22"/>
          <w:shd w:val="clear" w:color="auto" w:fill="FFFFFF"/>
          <w:lang w:val="en-US"/>
        </w:rPr>
        <w:t xml:space="preserve">, E., Patel, H., Kyung, S., </w:t>
      </w:r>
      <w:proofErr w:type="spellStart"/>
      <w:r w:rsidRPr="00D207C1">
        <w:rPr>
          <w:rFonts w:ascii="Arial" w:hAnsi="Arial" w:eastAsia="Times New Roman" w:cs="Arial"/>
          <w:color w:val="000000"/>
          <w:sz w:val="22"/>
          <w:shd w:val="clear" w:color="auto" w:fill="FFFFFF"/>
          <w:lang w:val="en-US"/>
        </w:rPr>
        <w:t>Fugar</w:t>
      </w:r>
      <w:proofErr w:type="spellEnd"/>
      <w:r w:rsidRPr="00D207C1">
        <w:rPr>
          <w:rFonts w:ascii="Arial" w:hAnsi="Arial" w:eastAsia="Times New Roman" w:cs="Arial"/>
          <w:color w:val="000000"/>
          <w:sz w:val="22"/>
          <w:shd w:val="clear" w:color="auto" w:fill="FFFFFF"/>
          <w:lang w:val="en-US"/>
        </w:rPr>
        <w:t xml:space="preserve">, S., Goldberg, A., </w:t>
      </w:r>
      <w:proofErr w:type="spellStart"/>
      <w:r w:rsidRPr="00D207C1">
        <w:rPr>
          <w:rFonts w:ascii="Arial" w:hAnsi="Arial" w:eastAsia="Times New Roman" w:cs="Arial"/>
          <w:color w:val="000000"/>
          <w:sz w:val="22"/>
          <w:shd w:val="clear" w:color="auto" w:fill="FFFFFF"/>
          <w:lang w:val="en-US"/>
        </w:rPr>
        <w:t>Madan</w:t>
      </w:r>
      <w:proofErr w:type="spellEnd"/>
      <w:r w:rsidRPr="00D207C1">
        <w:rPr>
          <w:rFonts w:ascii="Arial" w:hAnsi="Arial" w:eastAsia="Times New Roman" w:cs="Arial"/>
          <w:color w:val="000000"/>
          <w:sz w:val="22"/>
          <w:shd w:val="clear" w:color="auto" w:fill="FFFFFF"/>
          <w:lang w:val="en-US"/>
        </w:rPr>
        <w:t xml:space="preserve">, N. and Williams, K.A., 2020. Hypertension in older adults: Assessment, management, and challenges. </w:t>
      </w:r>
      <w:proofErr w:type="gramStart"/>
      <w:r w:rsidRPr="00D207C1">
        <w:rPr>
          <w:rFonts w:ascii="Arial" w:hAnsi="Arial" w:eastAsia="Times New Roman" w:cs="Arial"/>
          <w:i/>
          <w:iCs/>
          <w:color w:val="000000"/>
          <w:sz w:val="22"/>
          <w:shd w:val="clear" w:color="auto" w:fill="FFFFFF"/>
          <w:lang w:val="en-US"/>
        </w:rPr>
        <w:t>Clinical cardiology</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43</w:t>
      </w:r>
      <w:r w:rsidRPr="00D207C1">
        <w:rPr>
          <w:rFonts w:ascii="Arial" w:hAnsi="Arial" w:eastAsia="Times New Roman" w:cs="Arial"/>
          <w:color w:val="000000"/>
          <w:sz w:val="22"/>
          <w:shd w:val="clear" w:color="auto" w:fill="FFFFFF"/>
          <w:lang w:val="en-US"/>
        </w:rPr>
        <w:t>(2), pp.99-107.</w:t>
      </w:r>
      <w:proofErr w:type="gramEnd"/>
    </w:p>
    <w:p xmlns:wp14="http://schemas.microsoft.com/office/word/2010/wordml" w:rsidRPr="00D207C1" w:rsidR="00302112" w:rsidP="00D940EC" w:rsidRDefault="00302112" w14:paraId="64F2A5CF" wp14:textId="77777777">
      <w:pPr>
        <w:rPr>
          <w:rFonts w:ascii="Arial" w:hAnsi="Arial" w:eastAsia="Times New Roman" w:cs="Arial"/>
          <w:sz w:val="22"/>
          <w:lang w:val="en-US"/>
        </w:rPr>
      </w:pPr>
      <w:proofErr w:type="spellStart"/>
      <w:proofErr w:type="gramStart"/>
      <w:r w:rsidRPr="00D207C1">
        <w:rPr>
          <w:rFonts w:ascii="Arial" w:hAnsi="Arial" w:eastAsia="Times New Roman" w:cs="Arial"/>
          <w:color w:val="000000"/>
          <w:sz w:val="22"/>
          <w:shd w:val="clear" w:color="auto" w:fill="FFFFFF"/>
          <w:lang w:val="en-US"/>
        </w:rPr>
        <w:t>Ozemek</w:t>
      </w:r>
      <w:proofErr w:type="spellEnd"/>
      <w:r w:rsidRPr="00D207C1">
        <w:rPr>
          <w:rFonts w:ascii="Arial" w:hAnsi="Arial" w:eastAsia="Times New Roman" w:cs="Arial"/>
          <w:color w:val="000000"/>
          <w:sz w:val="22"/>
          <w:shd w:val="clear" w:color="auto" w:fill="FFFFFF"/>
          <w:lang w:val="en-US"/>
        </w:rPr>
        <w:t xml:space="preserve">, C., </w:t>
      </w:r>
      <w:proofErr w:type="spellStart"/>
      <w:r w:rsidRPr="00D207C1">
        <w:rPr>
          <w:rFonts w:ascii="Arial" w:hAnsi="Arial" w:eastAsia="Times New Roman" w:cs="Arial"/>
          <w:color w:val="000000"/>
          <w:sz w:val="22"/>
          <w:shd w:val="clear" w:color="auto" w:fill="FFFFFF"/>
          <w:lang w:val="en-US"/>
        </w:rPr>
        <w:t>Tiwari</w:t>
      </w:r>
      <w:proofErr w:type="spellEnd"/>
      <w:r w:rsidRPr="00D207C1">
        <w:rPr>
          <w:rFonts w:ascii="Arial" w:hAnsi="Arial" w:eastAsia="Times New Roman" w:cs="Arial"/>
          <w:color w:val="000000"/>
          <w:sz w:val="22"/>
          <w:shd w:val="clear" w:color="auto" w:fill="FFFFFF"/>
          <w:lang w:val="en-US"/>
        </w:rPr>
        <w:t xml:space="preserve">, S., </w:t>
      </w:r>
      <w:proofErr w:type="spellStart"/>
      <w:r w:rsidRPr="00D207C1">
        <w:rPr>
          <w:rFonts w:ascii="Arial" w:hAnsi="Arial" w:eastAsia="Times New Roman" w:cs="Arial"/>
          <w:color w:val="000000"/>
          <w:sz w:val="22"/>
          <w:shd w:val="clear" w:color="auto" w:fill="FFFFFF"/>
          <w:lang w:val="en-US"/>
        </w:rPr>
        <w:t>Sabbahi</w:t>
      </w:r>
      <w:proofErr w:type="spellEnd"/>
      <w:r w:rsidRPr="00D207C1">
        <w:rPr>
          <w:rFonts w:ascii="Arial" w:hAnsi="Arial" w:eastAsia="Times New Roman" w:cs="Arial"/>
          <w:color w:val="000000"/>
          <w:sz w:val="22"/>
          <w:shd w:val="clear" w:color="auto" w:fill="FFFFFF"/>
          <w:lang w:val="en-US"/>
        </w:rPr>
        <w:t xml:space="preserve">, A., Carbone, S. and </w:t>
      </w:r>
      <w:proofErr w:type="spellStart"/>
      <w:r w:rsidRPr="00D207C1">
        <w:rPr>
          <w:rFonts w:ascii="Arial" w:hAnsi="Arial" w:eastAsia="Times New Roman" w:cs="Arial"/>
          <w:color w:val="000000"/>
          <w:sz w:val="22"/>
          <w:shd w:val="clear" w:color="auto" w:fill="FFFFFF"/>
          <w:lang w:val="en-US"/>
        </w:rPr>
        <w:t>Lavie</w:t>
      </w:r>
      <w:proofErr w:type="spellEnd"/>
      <w:r w:rsidRPr="00D207C1">
        <w:rPr>
          <w:rFonts w:ascii="Arial" w:hAnsi="Arial" w:eastAsia="Times New Roman" w:cs="Arial"/>
          <w:color w:val="000000"/>
          <w:sz w:val="22"/>
          <w:shd w:val="clear" w:color="auto" w:fill="FFFFFF"/>
          <w:lang w:val="en-US"/>
        </w:rPr>
        <w:t>, C.J., 2020.</w:t>
      </w:r>
      <w:proofErr w:type="gramEnd"/>
      <w:r w:rsidRPr="00D207C1">
        <w:rPr>
          <w:rFonts w:ascii="Arial" w:hAnsi="Arial" w:eastAsia="Times New Roman" w:cs="Arial"/>
          <w:color w:val="000000"/>
          <w:sz w:val="22"/>
          <w:shd w:val="clear" w:color="auto" w:fill="FFFFFF"/>
          <w:lang w:val="en-US"/>
        </w:rPr>
        <w:t xml:space="preserve"> </w:t>
      </w:r>
      <w:proofErr w:type="gramStart"/>
      <w:r w:rsidRPr="00D207C1">
        <w:rPr>
          <w:rFonts w:ascii="Arial" w:hAnsi="Arial" w:eastAsia="Times New Roman" w:cs="Arial"/>
          <w:color w:val="000000"/>
          <w:sz w:val="22"/>
          <w:shd w:val="clear" w:color="auto" w:fill="FFFFFF"/>
          <w:lang w:val="en-US"/>
        </w:rPr>
        <w:t>Impact of therapeutic lifestyle changes in resistant hypertension.</w:t>
      </w:r>
      <w:proofErr w:type="gramEnd"/>
      <w:r w:rsidRPr="00D207C1">
        <w:rPr>
          <w:rFonts w:ascii="Arial" w:hAnsi="Arial" w:eastAsia="Times New Roman" w:cs="Arial"/>
          <w:color w:val="000000"/>
          <w:sz w:val="22"/>
          <w:shd w:val="clear" w:color="auto" w:fill="FFFFFF"/>
          <w:lang w:val="en-US"/>
        </w:rPr>
        <w:t xml:space="preserve"> </w:t>
      </w:r>
      <w:proofErr w:type="gramStart"/>
      <w:r w:rsidRPr="00D207C1">
        <w:rPr>
          <w:rFonts w:ascii="Arial" w:hAnsi="Arial" w:eastAsia="Times New Roman" w:cs="Arial"/>
          <w:i/>
          <w:iCs/>
          <w:color w:val="000000"/>
          <w:sz w:val="22"/>
          <w:shd w:val="clear" w:color="auto" w:fill="FFFFFF"/>
          <w:lang w:val="en-US"/>
        </w:rPr>
        <w:t>Progress in cardiovascular diseases</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63</w:t>
      </w:r>
      <w:r w:rsidRPr="00D207C1">
        <w:rPr>
          <w:rFonts w:ascii="Arial" w:hAnsi="Arial" w:eastAsia="Times New Roman" w:cs="Arial"/>
          <w:color w:val="000000"/>
          <w:sz w:val="22"/>
          <w:shd w:val="clear" w:color="auto" w:fill="FFFFFF"/>
          <w:lang w:val="en-US"/>
        </w:rPr>
        <w:t>(1), pp.4-9.</w:t>
      </w:r>
      <w:proofErr w:type="gramEnd"/>
    </w:p>
    <w:p xmlns:wp14="http://schemas.microsoft.com/office/word/2010/wordml" w:rsidRPr="00D207C1" w:rsidR="00302112" w:rsidP="00D940EC" w:rsidRDefault="00302112" w14:paraId="726E2C63" wp14:textId="77777777">
      <w:pPr>
        <w:rPr>
          <w:rFonts w:ascii="Arial" w:hAnsi="Arial" w:eastAsia="Times New Roman" w:cs="Arial"/>
          <w:sz w:val="22"/>
          <w:lang w:val="en-US"/>
        </w:rPr>
      </w:pPr>
      <w:proofErr w:type="spellStart"/>
      <w:r w:rsidRPr="00D207C1">
        <w:rPr>
          <w:rFonts w:ascii="Arial" w:hAnsi="Arial" w:eastAsia="Times New Roman" w:cs="Arial"/>
          <w:color w:val="000000"/>
          <w:sz w:val="22"/>
          <w:shd w:val="clear" w:color="auto" w:fill="FFFFFF"/>
          <w:lang w:val="en-US"/>
        </w:rPr>
        <w:t>Pengo</w:t>
      </w:r>
      <w:proofErr w:type="spellEnd"/>
      <w:r w:rsidRPr="00D207C1">
        <w:rPr>
          <w:rFonts w:ascii="Arial" w:hAnsi="Arial" w:eastAsia="Times New Roman" w:cs="Arial"/>
          <w:color w:val="000000"/>
          <w:sz w:val="22"/>
          <w:shd w:val="clear" w:color="auto" w:fill="FFFFFF"/>
          <w:lang w:val="en-US"/>
        </w:rPr>
        <w:t xml:space="preserve">, M.F., Won, C.H. and </w:t>
      </w:r>
      <w:proofErr w:type="spellStart"/>
      <w:r w:rsidRPr="00D207C1">
        <w:rPr>
          <w:rFonts w:ascii="Arial" w:hAnsi="Arial" w:eastAsia="Times New Roman" w:cs="Arial"/>
          <w:color w:val="000000"/>
          <w:sz w:val="22"/>
          <w:shd w:val="clear" w:color="auto" w:fill="FFFFFF"/>
          <w:lang w:val="en-US"/>
        </w:rPr>
        <w:t>Bourjeily</w:t>
      </w:r>
      <w:proofErr w:type="spellEnd"/>
      <w:r w:rsidRPr="00D207C1">
        <w:rPr>
          <w:rFonts w:ascii="Arial" w:hAnsi="Arial" w:eastAsia="Times New Roman" w:cs="Arial"/>
          <w:color w:val="000000"/>
          <w:sz w:val="22"/>
          <w:shd w:val="clear" w:color="auto" w:fill="FFFFFF"/>
          <w:lang w:val="en-US"/>
        </w:rPr>
        <w:t xml:space="preserve">, G., 2018. Sleep in women across the life span. </w:t>
      </w:r>
      <w:proofErr w:type="gramStart"/>
      <w:r w:rsidRPr="00D207C1">
        <w:rPr>
          <w:rFonts w:ascii="Arial" w:hAnsi="Arial" w:eastAsia="Times New Roman" w:cs="Arial"/>
          <w:i/>
          <w:iCs/>
          <w:color w:val="000000"/>
          <w:sz w:val="22"/>
          <w:shd w:val="clear" w:color="auto" w:fill="FFFFFF"/>
          <w:lang w:val="en-US"/>
        </w:rPr>
        <w:t>Chest</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154</w:t>
      </w:r>
      <w:r w:rsidRPr="00D207C1">
        <w:rPr>
          <w:rFonts w:ascii="Arial" w:hAnsi="Arial" w:eastAsia="Times New Roman" w:cs="Arial"/>
          <w:color w:val="000000"/>
          <w:sz w:val="22"/>
          <w:shd w:val="clear" w:color="auto" w:fill="FFFFFF"/>
          <w:lang w:val="en-US"/>
        </w:rPr>
        <w:t>(1), pp.196-206.</w:t>
      </w:r>
      <w:proofErr w:type="gramEnd"/>
    </w:p>
    <w:p xmlns:wp14="http://schemas.microsoft.com/office/word/2010/wordml" w:rsidRPr="00D207C1" w:rsidR="00302112" w:rsidP="00D940EC" w:rsidRDefault="00302112" w14:paraId="31C20562" wp14:textId="77777777">
      <w:pPr>
        <w:rPr>
          <w:rFonts w:ascii="Arial" w:hAnsi="Arial" w:eastAsia="Times New Roman" w:cs="Arial"/>
          <w:sz w:val="22"/>
          <w:lang w:val="en-US"/>
        </w:rPr>
      </w:pPr>
      <w:proofErr w:type="spellStart"/>
      <w:proofErr w:type="gramStart"/>
      <w:r w:rsidRPr="00D207C1">
        <w:rPr>
          <w:rFonts w:ascii="Arial" w:hAnsi="Arial" w:eastAsia="Times New Roman" w:cs="Arial"/>
          <w:color w:val="000000"/>
          <w:sz w:val="22"/>
          <w:shd w:val="clear" w:color="auto" w:fill="FFFFFF"/>
          <w:lang w:val="en-US"/>
        </w:rPr>
        <w:lastRenderedPageBreak/>
        <w:t>Ramaswami</w:t>
      </w:r>
      <w:proofErr w:type="spellEnd"/>
      <w:r w:rsidRPr="00D207C1">
        <w:rPr>
          <w:rFonts w:ascii="Arial" w:hAnsi="Arial" w:eastAsia="Times New Roman" w:cs="Arial"/>
          <w:color w:val="000000"/>
          <w:sz w:val="22"/>
          <w:shd w:val="clear" w:color="auto" w:fill="FFFFFF"/>
          <w:lang w:val="en-US"/>
        </w:rPr>
        <w:t>, U., Humphries, S.E., Priestley-</w:t>
      </w:r>
      <w:proofErr w:type="spellStart"/>
      <w:r w:rsidRPr="00D207C1">
        <w:rPr>
          <w:rFonts w:ascii="Arial" w:hAnsi="Arial" w:eastAsia="Times New Roman" w:cs="Arial"/>
          <w:color w:val="000000"/>
          <w:sz w:val="22"/>
          <w:shd w:val="clear" w:color="auto" w:fill="FFFFFF"/>
          <w:lang w:val="en-US"/>
        </w:rPr>
        <w:t>Barnham</w:t>
      </w:r>
      <w:proofErr w:type="spellEnd"/>
      <w:r w:rsidRPr="00D207C1">
        <w:rPr>
          <w:rFonts w:ascii="Arial" w:hAnsi="Arial" w:eastAsia="Times New Roman" w:cs="Arial"/>
          <w:color w:val="000000"/>
          <w:sz w:val="22"/>
          <w:shd w:val="clear" w:color="auto" w:fill="FFFFFF"/>
          <w:lang w:val="en-US"/>
        </w:rPr>
        <w:t>, L., Green, P., Wald, D.S., Capps, N., Anderson, M., Dale, P. and Morris, A.A., 2019.</w:t>
      </w:r>
      <w:proofErr w:type="gramEnd"/>
      <w:r w:rsidRPr="00D207C1">
        <w:rPr>
          <w:rFonts w:ascii="Arial" w:hAnsi="Arial" w:eastAsia="Times New Roman" w:cs="Arial"/>
          <w:color w:val="000000"/>
          <w:sz w:val="22"/>
          <w:shd w:val="clear" w:color="auto" w:fill="FFFFFF"/>
          <w:lang w:val="en-US"/>
        </w:rPr>
        <w:t xml:space="preserve"> </w:t>
      </w:r>
      <w:proofErr w:type="gramStart"/>
      <w:r w:rsidRPr="00D207C1">
        <w:rPr>
          <w:rFonts w:ascii="Arial" w:hAnsi="Arial" w:eastAsia="Times New Roman" w:cs="Arial"/>
          <w:color w:val="000000"/>
          <w:sz w:val="22"/>
          <w:shd w:val="clear" w:color="auto" w:fill="FFFFFF"/>
          <w:lang w:val="en-US"/>
        </w:rPr>
        <w:t xml:space="preserve">Current management of children and young people with heterozygous familial </w:t>
      </w:r>
      <w:proofErr w:type="spellStart"/>
      <w:r w:rsidRPr="00D207C1">
        <w:rPr>
          <w:rFonts w:ascii="Arial" w:hAnsi="Arial" w:eastAsia="Times New Roman" w:cs="Arial"/>
          <w:color w:val="000000"/>
          <w:sz w:val="22"/>
          <w:shd w:val="clear" w:color="auto" w:fill="FFFFFF"/>
          <w:lang w:val="en-US"/>
        </w:rPr>
        <w:t>hypercholesterolaemia</w:t>
      </w:r>
      <w:proofErr w:type="spellEnd"/>
      <w:r w:rsidRPr="00D207C1">
        <w:rPr>
          <w:rFonts w:ascii="Arial" w:hAnsi="Arial" w:eastAsia="Times New Roman" w:cs="Arial"/>
          <w:color w:val="000000"/>
          <w:sz w:val="22"/>
          <w:shd w:val="clear" w:color="auto" w:fill="FFFFFF"/>
          <w:lang w:val="en-US"/>
        </w:rPr>
        <w:t>-HEART UK statement of care.</w:t>
      </w:r>
      <w:proofErr w:type="gramEnd"/>
      <w:r w:rsidRPr="00D207C1">
        <w:rPr>
          <w:rFonts w:ascii="Arial" w:hAnsi="Arial" w:eastAsia="Times New Roman" w:cs="Arial"/>
          <w:color w:val="000000"/>
          <w:sz w:val="22"/>
          <w:shd w:val="clear" w:color="auto" w:fill="FFFFFF"/>
          <w:lang w:val="en-US"/>
        </w:rPr>
        <w:t xml:space="preserve"> </w:t>
      </w:r>
      <w:proofErr w:type="gramStart"/>
      <w:r w:rsidRPr="00D207C1">
        <w:rPr>
          <w:rFonts w:ascii="Arial" w:hAnsi="Arial" w:eastAsia="Times New Roman" w:cs="Arial"/>
          <w:i/>
          <w:iCs/>
          <w:color w:val="000000"/>
          <w:sz w:val="22"/>
          <w:shd w:val="clear" w:color="auto" w:fill="FFFFFF"/>
          <w:lang w:val="en-US"/>
        </w:rPr>
        <w:t>Atherosclerosis</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290</w:t>
      </w:r>
      <w:r w:rsidRPr="00D207C1">
        <w:rPr>
          <w:rFonts w:ascii="Arial" w:hAnsi="Arial" w:eastAsia="Times New Roman" w:cs="Arial"/>
          <w:color w:val="000000"/>
          <w:sz w:val="22"/>
          <w:shd w:val="clear" w:color="auto" w:fill="FFFFFF"/>
          <w:lang w:val="en-US"/>
        </w:rPr>
        <w:t>, pp.1-8.</w:t>
      </w:r>
      <w:proofErr w:type="gramEnd"/>
    </w:p>
    <w:p xmlns:wp14="http://schemas.microsoft.com/office/word/2010/wordml" w:rsidRPr="00D207C1" w:rsidR="00302112" w:rsidP="00D940EC" w:rsidRDefault="00302112" w14:paraId="1552F2A0" wp14:textId="77777777">
      <w:pPr>
        <w:rPr>
          <w:rFonts w:ascii="Arial" w:hAnsi="Arial" w:eastAsia="Times New Roman" w:cs="Arial"/>
          <w:sz w:val="22"/>
          <w:lang w:val="en-US"/>
        </w:rPr>
      </w:pPr>
      <w:proofErr w:type="gramStart"/>
      <w:r w:rsidRPr="00D207C1">
        <w:rPr>
          <w:rFonts w:ascii="Arial" w:hAnsi="Arial" w:eastAsia="Times New Roman" w:cs="Arial"/>
          <w:color w:val="000000"/>
          <w:sz w:val="22"/>
          <w:shd w:val="clear" w:color="auto" w:fill="FFFFFF"/>
          <w:lang w:val="en-US"/>
        </w:rPr>
        <w:t xml:space="preserve">Sharman, J.E., Smart, N.A., </w:t>
      </w:r>
      <w:proofErr w:type="spellStart"/>
      <w:r w:rsidRPr="00D207C1">
        <w:rPr>
          <w:rFonts w:ascii="Arial" w:hAnsi="Arial" w:eastAsia="Times New Roman" w:cs="Arial"/>
          <w:color w:val="000000"/>
          <w:sz w:val="22"/>
          <w:shd w:val="clear" w:color="auto" w:fill="FFFFFF"/>
          <w:lang w:val="en-US"/>
        </w:rPr>
        <w:t>Coombes</w:t>
      </w:r>
      <w:proofErr w:type="spellEnd"/>
      <w:r w:rsidRPr="00D207C1">
        <w:rPr>
          <w:rFonts w:ascii="Arial" w:hAnsi="Arial" w:eastAsia="Times New Roman" w:cs="Arial"/>
          <w:color w:val="000000"/>
          <w:sz w:val="22"/>
          <w:shd w:val="clear" w:color="auto" w:fill="FFFFFF"/>
          <w:lang w:val="en-US"/>
        </w:rPr>
        <w:t xml:space="preserve">, J.S. and </w:t>
      </w:r>
      <w:proofErr w:type="spellStart"/>
      <w:r w:rsidRPr="00D207C1">
        <w:rPr>
          <w:rFonts w:ascii="Arial" w:hAnsi="Arial" w:eastAsia="Times New Roman" w:cs="Arial"/>
          <w:color w:val="000000"/>
          <w:sz w:val="22"/>
          <w:shd w:val="clear" w:color="auto" w:fill="FFFFFF"/>
          <w:lang w:val="en-US"/>
        </w:rPr>
        <w:t>Stowasser</w:t>
      </w:r>
      <w:proofErr w:type="spellEnd"/>
      <w:r w:rsidRPr="00D207C1">
        <w:rPr>
          <w:rFonts w:ascii="Arial" w:hAnsi="Arial" w:eastAsia="Times New Roman" w:cs="Arial"/>
          <w:color w:val="000000"/>
          <w:sz w:val="22"/>
          <w:shd w:val="clear" w:color="auto" w:fill="FFFFFF"/>
          <w:lang w:val="en-US"/>
        </w:rPr>
        <w:t>, M., 2019.</w:t>
      </w:r>
      <w:proofErr w:type="gramEnd"/>
      <w:r w:rsidRPr="00D207C1">
        <w:rPr>
          <w:rFonts w:ascii="Arial" w:hAnsi="Arial" w:eastAsia="Times New Roman" w:cs="Arial"/>
          <w:color w:val="000000"/>
          <w:sz w:val="22"/>
          <w:shd w:val="clear" w:color="auto" w:fill="FFFFFF"/>
          <w:lang w:val="en-US"/>
        </w:rPr>
        <w:t xml:space="preserve"> Exercise and sport science Australia position stand update on exercise and hypertension. </w:t>
      </w:r>
      <w:proofErr w:type="gramStart"/>
      <w:r w:rsidRPr="00D207C1">
        <w:rPr>
          <w:rFonts w:ascii="Arial" w:hAnsi="Arial" w:eastAsia="Times New Roman" w:cs="Arial"/>
          <w:i/>
          <w:iCs/>
          <w:color w:val="000000"/>
          <w:sz w:val="22"/>
          <w:shd w:val="clear" w:color="auto" w:fill="FFFFFF"/>
          <w:lang w:val="en-US"/>
        </w:rPr>
        <w:t>Journal of human hypertension</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33</w:t>
      </w:r>
      <w:r w:rsidRPr="00D207C1">
        <w:rPr>
          <w:rFonts w:ascii="Arial" w:hAnsi="Arial" w:eastAsia="Times New Roman" w:cs="Arial"/>
          <w:color w:val="000000"/>
          <w:sz w:val="22"/>
          <w:shd w:val="clear" w:color="auto" w:fill="FFFFFF"/>
          <w:lang w:val="en-US"/>
        </w:rPr>
        <w:t>(12), pp.837-843.</w:t>
      </w:r>
      <w:proofErr w:type="gramEnd"/>
    </w:p>
    <w:p xmlns:wp14="http://schemas.microsoft.com/office/word/2010/wordml" w:rsidR="00302112" w:rsidP="00D940EC" w:rsidRDefault="00302112" w14:paraId="1ED5C7AF" wp14:textId="77777777">
      <w:pPr>
        <w:rPr>
          <w:rFonts w:ascii="Arial" w:hAnsi="Arial" w:eastAsia="Times New Roman" w:cs="Arial"/>
          <w:color w:val="000000"/>
          <w:sz w:val="22"/>
          <w:shd w:val="clear" w:color="auto" w:fill="FFFFFF"/>
          <w:lang w:val="en-US"/>
        </w:rPr>
      </w:pPr>
      <w:proofErr w:type="spellStart"/>
      <w:r w:rsidRPr="00D207C1">
        <w:rPr>
          <w:rFonts w:ascii="Arial" w:hAnsi="Arial" w:eastAsia="Times New Roman" w:cs="Arial"/>
          <w:color w:val="000000"/>
          <w:sz w:val="22"/>
          <w:shd w:val="clear" w:color="auto" w:fill="FFFFFF"/>
          <w:lang w:val="en-US"/>
        </w:rPr>
        <w:t>Vuorio</w:t>
      </w:r>
      <w:proofErr w:type="spellEnd"/>
      <w:r w:rsidRPr="00D207C1">
        <w:rPr>
          <w:rFonts w:ascii="Arial" w:hAnsi="Arial" w:eastAsia="Times New Roman" w:cs="Arial"/>
          <w:color w:val="000000"/>
          <w:sz w:val="22"/>
          <w:shd w:val="clear" w:color="auto" w:fill="FFFFFF"/>
          <w:lang w:val="en-US"/>
        </w:rPr>
        <w:t xml:space="preserve">, A., Watts, G.F. and </w:t>
      </w:r>
      <w:proofErr w:type="spellStart"/>
      <w:r w:rsidRPr="00D207C1">
        <w:rPr>
          <w:rFonts w:ascii="Arial" w:hAnsi="Arial" w:eastAsia="Times New Roman" w:cs="Arial"/>
          <w:color w:val="000000"/>
          <w:sz w:val="22"/>
          <w:shd w:val="clear" w:color="auto" w:fill="FFFFFF"/>
          <w:lang w:val="en-US"/>
        </w:rPr>
        <w:t>Kovanen</w:t>
      </w:r>
      <w:proofErr w:type="spellEnd"/>
      <w:r w:rsidRPr="00D207C1">
        <w:rPr>
          <w:rFonts w:ascii="Arial" w:hAnsi="Arial" w:eastAsia="Times New Roman" w:cs="Arial"/>
          <w:color w:val="000000"/>
          <w:sz w:val="22"/>
          <w:shd w:val="clear" w:color="auto" w:fill="FFFFFF"/>
          <w:lang w:val="en-US"/>
        </w:rPr>
        <w:t xml:space="preserve">, P.T., 2020. Familial </w:t>
      </w:r>
      <w:proofErr w:type="spellStart"/>
      <w:r w:rsidRPr="00D207C1">
        <w:rPr>
          <w:rFonts w:ascii="Arial" w:hAnsi="Arial" w:eastAsia="Times New Roman" w:cs="Arial"/>
          <w:color w:val="000000"/>
          <w:sz w:val="22"/>
          <w:shd w:val="clear" w:color="auto" w:fill="FFFFFF"/>
          <w:lang w:val="en-US"/>
        </w:rPr>
        <w:t>hypercholesterolaemia</w:t>
      </w:r>
      <w:proofErr w:type="spellEnd"/>
      <w:r w:rsidRPr="00D207C1">
        <w:rPr>
          <w:rFonts w:ascii="Arial" w:hAnsi="Arial" w:eastAsia="Times New Roman" w:cs="Arial"/>
          <w:color w:val="000000"/>
          <w:sz w:val="22"/>
          <w:shd w:val="clear" w:color="auto" w:fill="FFFFFF"/>
          <w:lang w:val="en-US"/>
        </w:rPr>
        <w:t xml:space="preserve"> and COVID-19: triggering of increased sustained cardiovascular risk. </w:t>
      </w:r>
      <w:proofErr w:type="gramStart"/>
      <w:r w:rsidRPr="00D207C1">
        <w:rPr>
          <w:rFonts w:ascii="Arial" w:hAnsi="Arial" w:eastAsia="Times New Roman" w:cs="Arial"/>
          <w:i/>
          <w:iCs/>
          <w:color w:val="000000"/>
          <w:sz w:val="22"/>
          <w:shd w:val="clear" w:color="auto" w:fill="FFFFFF"/>
          <w:lang w:val="en-US"/>
        </w:rPr>
        <w:t>J Intern Med</w:t>
      </w:r>
      <w:r w:rsidRPr="00D207C1">
        <w:rPr>
          <w:rFonts w:ascii="Arial" w:hAnsi="Arial" w:eastAsia="Times New Roman" w:cs="Arial"/>
          <w:color w:val="000000"/>
          <w:sz w:val="22"/>
          <w:shd w:val="clear" w:color="auto" w:fill="FFFFFF"/>
          <w:lang w:val="en-US"/>
        </w:rPr>
        <w:t xml:space="preserve">, </w:t>
      </w:r>
      <w:r w:rsidRPr="00D207C1">
        <w:rPr>
          <w:rFonts w:ascii="Arial" w:hAnsi="Arial" w:eastAsia="Times New Roman" w:cs="Arial"/>
          <w:i/>
          <w:iCs/>
          <w:color w:val="000000"/>
          <w:sz w:val="22"/>
          <w:shd w:val="clear" w:color="auto" w:fill="FFFFFF"/>
          <w:lang w:val="en-US"/>
        </w:rPr>
        <w:t>287</w:t>
      </w:r>
      <w:r w:rsidRPr="00D207C1">
        <w:rPr>
          <w:rFonts w:ascii="Arial" w:hAnsi="Arial" w:eastAsia="Times New Roman" w:cs="Arial"/>
          <w:color w:val="000000"/>
          <w:sz w:val="22"/>
          <w:shd w:val="clear" w:color="auto" w:fill="FFFFFF"/>
          <w:lang w:val="en-US"/>
        </w:rPr>
        <w:t>(6), pp.746-747.</w:t>
      </w:r>
      <w:proofErr w:type="gramEnd"/>
    </w:p>
    <w:p xmlns:wp14="http://schemas.microsoft.com/office/word/2010/wordml" w:rsidR="006308CD" w:rsidRDefault="006308CD" w14:paraId="60061E4C" wp14:textId="77777777">
      <w:pPr>
        <w:spacing w:line="276" w:lineRule="auto"/>
        <w:jc w:val="left"/>
        <w:rPr>
          <w:rFonts w:ascii="Arial" w:hAnsi="Arial" w:eastAsia="Times New Roman" w:cs="Arial"/>
          <w:color w:val="000000"/>
          <w:sz w:val="22"/>
          <w:shd w:val="clear" w:color="auto" w:fill="FFFFFF"/>
          <w:lang w:val="en-US"/>
        </w:rPr>
      </w:pPr>
      <w:r>
        <w:rPr>
          <w:rFonts w:ascii="Arial" w:hAnsi="Arial" w:eastAsia="Times New Roman" w:cs="Arial"/>
          <w:color w:val="000000"/>
          <w:sz w:val="22"/>
          <w:shd w:val="clear" w:color="auto" w:fill="FFFFFF"/>
          <w:lang w:val="en-US"/>
        </w:rPr>
        <w:br w:type="page"/>
      </w:r>
    </w:p>
    <w:p xmlns:wp14="http://schemas.microsoft.com/office/word/2010/wordml" w:rsidRPr="00D940EC" w:rsidR="00CC3E48" w:rsidP="7E9B0C4B" w:rsidRDefault="00D207C1" w14:paraId="50EF0777" wp14:textId="79BBD0BE">
      <w:pPr>
        <w:pStyle w:val="Title"/>
        <w:spacing w:before="76"/>
        <w:ind w:left="3136" w:right="2916"/>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br/>
      </w:r>
      <w:r>
        <w:br/>
      </w: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LIFESTYLE QUESTIONNAIRE</w:t>
      </w:r>
    </w:p>
    <w:p xmlns:wp14="http://schemas.microsoft.com/office/word/2010/wordml" w:rsidRPr="00D940EC" w:rsidR="00CC3E48" w:rsidP="7E9B0C4B" w:rsidRDefault="00D207C1" w14:paraId="3BBF8F04" wp14:textId="5B24F886">
      <w:pPr>
        <w:spacing w:befor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6B91B00D" wp14:textId="12F59B24">
      <w:pPr>
        <w:pStyle w:val="Heading1"/>
        <w:spacing w:before="88" w:line="240" w:lineRule="auto"/>
        <w:ind w:left="16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Introduction:</w:t>
      </w:r>
    </w:p>
    <w:p xmlns:wp14="http://schemas.microsoft.com/office/word/2010/wordml" w:rsidRPr="00D940EC" w:rsidR="00CC3E48" w:rsidP="7E9B0C4B" w:rsidRDefault="00D207C1" w14:paraId="34C726AA" wp14:textId="1DE7333A">
      <w:pPr>
        <w:spacing w:before="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pPr>
    </w:p>
    <w:p xmlns:wp14="http://schemas.microsoft.com/office/word/2010/wordml" w:rsidRPr="00D940EC" w:rsidR="00CC3E48" w:rsidP="7E9B0C4B" w:rsidRDefault="00D207C1" w14:paraId="5392209E" wp14:textId="47AF05DA">
      <w:pPr>
        <w:ind w:left="162" w:right="23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 order to</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help us focus our Health Promotion activities </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on</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practice, we would be grateful if you could fill in this short questionnaire. If you have already completed one on </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 previous</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visit, please return this questionnaire to the receptionist.</w:t>
      </w:r>
    </w:p>
    <w:p xmlns:wp14="http://schemas.microsoft.com/office/word/2010/wordml" w:rsidRPr="00D940EC" w:rsidR="00CC3E48" w:rsidP="7E9B0C4B" w:rsidRDefault="00D207C1" w14:paraId="3C6E1299" wp14:textId="7CCFED8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508427AE" wp14:textId="66110D85">
      <w:pPr>
        <w:spacing w:before="1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xmlns:wp14="http://schemas.microsoft.com/office/word/2010/wordml" w:rsidRPr="00D940EC" w:rsidR="00CC3E48" w:rsidP="7E9B0C4B" w:rsidRDefault="00D207C1" w14:paraId="1A63841F" wp14:textId="5A2C05B7">
      <w:pPr>
        <w:tabs>
          <w:tab w:val="left" w:leader="none" w:pos="1095"/>
          <w:tab w:val="left" w:leader="none" w:pos="6735"/>
          <w:tab w:val="left" w:leader="none" w:pos="8542"/>
        </w:tabs>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Name</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………Maria Gergely……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Date of Birth     …26.02.1981…</w:t>
      </w:r>
    </w:p>
    <w:p xmlns:wp14="http://schemas.microsoft.com/office/word/2010/wordml" w:rsidRPr="00D940EC" w:rsidR="00CC3E48" w:rsidP="7E9B0C4B" w:rsidRDefault="00D207C1" w14:paraId="6A386B7C" wp14:textId="5CFF2A49">
      <w:pPr>
        <w:spacing w:before="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Normal"/>
        <w:tblW w:w="0" w:type="auto"/>
        <w:tblInd w:w="105" w:type="dxa"/>
        <w:tblLayout w:type="fixed"/>
        <w:tblLook w:val="01E0" w:firstRow="1" w:lastRow="1" w:firstColumn="1" w:lastColumn="1" w:noHBand="0" w:noVBand="0"/>
      </w:tblPr>
      <w:tblGrid>
        <w:gridCol w:w="2835"/>
        <w:gridCol w:w="1530"/>
        <w:gridCol w:w="585"/>
        <w:gridCol w:w="255"/>
        <w:gridCol w:w="2745"/>
      </w:tblGrid>
      <w:tr w:rsidR="7E9B0C4B" w:rsidTr="7E9B0C4B" w14:paraId="7F14AB42">
        <w:trPr>
          <w:trHeight w:val="405"/>
        </w:trPr>
        <w:tc>
          <w:tcPr>
            <w:tcW w:w="2835" w:type="dxa"/>
            <w:tcMar/>
            <w:vAlign w:val="top"/>
          </w:tcPr>
          <w:p w:rsidR="7E9B0C4B" w:rsidP="7E9B0C4B" w:rsidRDefault="7E9B0C4B" w14:paraId="797CF6D6" w14:textId="5C3B871A">
            <w:pPr>
              <w:pStyle w:val="TableParagraph"/>
              <w:spacing w:line="266"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Do you smoke?</w:t>
            </w:r>
          </w:p>
        </w:tc>
        <w:tc>
          <w:tcPr>
            <w:tcW w:w="1530" w:type="dxa"/>
            <w:tcMar/>
            <w:vAlign w:val="top"/>
          </w:tcPr>
          <w:p w:rsidR="7E9B0C4B" w:rsidP="7E9B0C4B" w:rsidRDefault="7E9B0C4B" w14:paraId="10F6C3B7" w14:textId="4F696583">
            <w:pPr>
              <w:rPr>
                <w:rFonts w:ascii="Times New Roman" w:hAnsi="Times New Roman" w:eastAsia="Times New Roman" w:cs="Times New Roman"/>
                <w:b w:val="0"/>
                <w:bCs w:val="0"/>
                <w:i w:val="0"/>
                <w:iCs w:val="0"/>
                <w:sz w:val="22"/>
                <w:szCs w:val="22"/>
              </w:rPr>
            </w:pPr>
          </w:p>
        </w:tc>
        <w:tc>
          <w:tcPr>
            <w:tcW w:w="585" w:type="dxa"/>
            <w:tcMar/>
            <w:vAlign w:val="top"/>
          </w:tcPr>
          <w:p w:rsidR="7E9B0C4B" w:rsidP="7E9B0C4B" w:rsidRDefault="7E9B0C4B" w14:paraId="66B43753" w14:textId="500D1F41">
            <w:pPr>
              <w:pStyle w:val="TableParagraph"/>
              <w:spacing w:line="266" w:lineRule="exact"/>
              <w:ind w:left="113"/>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Yes</w:t>
            </w:r>
          </w:p>
        </w:tc>
        <w:tc>
          <w:tcPr>
            <w:tcW w:w="255" w:type="dxa"/>
            <w:tcMar/>
            <w:vAlign w:val="top"/>
          </w:tcPr>
          <w:p w:rsidR="7E9B0C4B" w:rsidP="7E9B0C4B" w:rsidRDefault="7E9B0C4B" w14:paraId="2D053042" w14:textId="086CF6DF">
            <w:pPr>
              <w:pStyle w:val="TableParagraph"/>
              <w:numPr>
                <w:ilvl w:val="0"/>
                <w:numId w:val="6"/>
              </w:numPr>
              <w:spacing w:line="266" w:lineRule="exact"/>
              <w:jc w:val="center"/>
              <w:rPr>
                <w:rFonts w:ascii="Times New Roman" w:hAnsi="Times New Roman" w:eastAsia="Times New Roman" w:cs="Times New Roman" w:asciiTheme="minorAscii" w:hAnsiTheme="minorAscii" w:eastAsiaTheme="minorAscii" w:cstheme="minorAscii"/>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5A658B29" w14:textId="6AED4F84">
            <w:pPr>
              <w:pStyle w:val="TableParagraph"/>
              <w:tabs>
                <w:tab w:val="left" w:leader="none" w:pos="2012"/>
              </w:tabs>
              <w:spacing w:line="266" w:lineRule="exact"/>
              <w:ind w:left="65"/>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       No []</w:t>
            </w:r>
          </w:p>
        </w:tc>
      </w:tr>
      <w:tr w:rsidR="7E9B0C4B" w:rsidTr="7E9B0C4B" w14:paraId="3C7C6C3F">
        <w:trPr>
          <w:trHeight w:val="540"/>
        </w:trPr>
        <w:tc>
          <w:tcPr>
            <w:tcW w:w="2835" w:type="dxa"/>
            <w:tcMar/>
            <w:vAlign w:val="top"/>
          </w:tcPr>
          <w:p w:rsidR="7E9B0C4B" w:rsidP="7E9B0C4B" w:rsidRDefault="7E9B0C4B" w14:paraId="507E56C7" w14:textId="4D984774">
            <w:pPr>
              <w:pStyle w:val="TableParagraph"/>
              <w:spacing w:before="133"/>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If Yes, do you –</w:t>
            </w:r>
          </w:p>
        </w:tc>
        <w:tc>
          <w:tcPr>
            <w:tcW w:w="1530" w:type="dxa"/>
            <w:tcMar/>
            <w:vAlign w:val="top"/>
          </w:tcPr>
          <w:p w:rsidR="7E9B0C4B" w:rsidP="7E9B0C4B" w:rsidRDefault="7E9B0C4B" w14:paraId="338017D9" w14:textId="5D01875E">
            <w:pPr>
              <w:rPr>
                <w:rFonts w:ascii="Times New Roman" w:hAnsi="Times New Roman" w:eastAsia="Times New Roman" w:cs="Times New Roman"/>
                <w:b w:val="0"/>
                <w:bCs w:val="0"/>
                <w:i w:val="0"/>
                <w:iCs w:val="0"/>
                <w:sz w:val="22"/>
                <w:szCs w:val="22"/>
              </w:rPr>
            </w:pPr>
          </w:p>
        </w:tc>
        <w:tc>
          <w:tcPr>
            <w:tcW w:w="585" w:type="dxa"/>
            <w:tcMar/>
            <w:vAlign w:val="top"/>
          </w:tcPr>
          <w:p w:rsidR="7E9B0C4B" w:rsidP="7E9B0C4B" w:rsidRDefault="7E9B0C4B" w14:paraId="144F2E8E" w14:textId="25B954AA">
            <w:pPr>
              <w:rPr>
                <w:rFonts w:ascii="Times New Roman" w:hAnsi="Times New Roman" w:eastAsia="Times New Roman" w:cs="Times New Roman"/>
                <w:b w:val="0"/>
                <w:bCs w:val="0"/>
                <w:i w:val="0"/>
                <w:iCs w:val="0"/>
                <w:sz w:val="22"/>
                <w:szCs w:val="22"/>
              </w:rPr>
            </w:pPr>
          </w:p>
        </w:tc>
        <w:tc>
          <w:tcPr>
            <w:tcW w:w="255" w:type="dxa"/>
            <w:tcMar/>
            <w:vAlign w:val="top"/>
          </w:tcPr>
          <w:p w:rsidR="7E9B0C4B" w:rsidP="7E9B0C4B" w:rsidRDefault="7E9B0C4B" w14:paraId="0439DD40" w14:textId="12B62026">
            <w:pPr>
              <w:rPr>
                <w:rFonts w:ascii="Times New Roman" w:hAnsi="Times New Roman" w:eastAsia="Times New Roman" w:cs="Times New Roman"/>
                <w:b w:val="0"/>
                <w:bCs w:val="0"/>
                <w:i w:val="0"/>
                <w:iCs w:val="0"/>
                <w:sz w:val="22"/>
                <w:szCs w:val="22"/>
              </w:rPr>
            </w:pPr>
          </w:p>
        </w:tc>
        <w:tc>
          <w:tcPr>
            <w:tcW w:w="2745" w:type="dxa"/>
            <w:tcMar/>
            <w:vAlign w:val="top"/>
          </w:tcPr>
          <w:p w:rsidR="7E9B0C4B" w:rsidP="7E9B0C4B" w:rsidRDefault="7E9B0C4B" w14:paraId="3765B15F" w14:textId="7990B7B1">
            <w:pPr>
              <w:rPr>
                <w:rFonts w:ascii="Times New Roman" w:hAnsi="Times New Roman" w:eastAsia="Times New Roman" w:cs="Times New Roman"/>
                <w:b w:val="0"/>
                <w:bCs w:val="0"/>
                <w:i w:val="0"/>
                <w:iCs w:val="0"/>
                <w:sz w:val="22"/>
                <w:szCs w:val="22"/>
              </w:rPr>
            </w:pPr>
          </w:p>
        </w:tc>
      </w:tr>
      <w:tr w:rsidR="7E9B0C4B" w:rsidTr="7E9B0C4B" w14:paraId="5D78ED3C">
        <w:trPr>
          <w:trHeight w:val="405"/>
        </w:trPr>
        <w:tc>
          <w:tcPr>
            <w:tcW w:w="2835" w:type="dxa"/>
            <w:tcMar/>
            <w:vAlign w:val="top"/>
          </w:tcPr>
          <w:p w:rsidR="7E9B0C4B" w:rsidP="7E9B0C4B" w:rsidRDefault="7E9B0C4B" w14:paraId="45885024" w14:textId="0B14E8E1">
            <w:pPr>
              <w:pStyle w:val="TableParagraph"/>
              <w:spacing w:before="133" w:line="261" w:lineRule="exact"/>
              <w:ind w:left="77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smoke less than 1</w:t>
            </w:r>
          </w:p>
        </w:tc>
        <w:tc>
          <w:tcPr>
            <w:tcW w:w="1530" w:type="dxa"/>
            <w:tcMar/>
            <w:vAlign w:val="top"/>
          </w:tcPr>
          <w:p w:rsidR="7E9B0C4B" w:rsidP="7E9B0C4B" w:rsidRDefault="7E9B0C4B" w14:paraId="461D8053" w14:textId="72C580C2">
            <w:pPr>
              <w:pStyle w:val="TableParagraph"/>
              <w:spacing w:before="133" w:line="261" w:lineRule="exact"/>
              <w:ind w:left="85"/>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cigarette/day</w:t>
            </w:r>
          </w:p>
        </w:tc>
        <w:tc>
          <w:tcPr>
            <w:tcW w:w="585" w:type="dxa"/>
            <w:tcMar/>
            <w:vAlign w:val="top"/>
          </w:tcPr>
          <w:p w:rsidR="7E9B0C4B" w:rsidP="7E9B0C4B" w:rsidRDefault="7E9B0C4B" w14:paraId="432D7E36" w14:textId="10AD8EEC">
            <w:pPr>
              <w:rPr>
                <w:rFonts w:ascii="Times New Roman" w:hAnsi="Times New Roman" w:eastAsia="Times New Roman" w:cs="Times New Roman"/>
                <w:b w:val="0"/>
                <w:bCs w:val="0"/>
                <w:i w:val="0"/>
                <w:iCs w:val="0"/>
                <w:sz w:val="22"/>
                <w:szCs w:val="22"/>
              </w:rPr>
            </w:pPr>
          </w:p>
        </w:tc>
        <w:tc>
          <w:tcPr>
            <w:tcW w:w="255" w:type="dxa"/>
            <w:tcMar/>
            <w:vAlign w:val="top"/>
          </w:tcPr>
          <w:p w:rsidR="7E9B0C4B" w:rsidP="7E9B0C4B" w:rsidRDefault="7E9B0C4B" w14:paraId="1085A73D" w14:textId="37B4EC40">
            <w:pPr>
              <w:pStyle w:val="TableParagraph"/>
              <w:spacing w:before="133" w:line="261" w:lineRule="exact"/>
              <w:ind w:left="42"/>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2E296389" w14:textId="2C6ECB6B">
            <w:pPr>
              <w:pStyle w:val="TableParagraph"/>
              <w:spacing w:before="133" w:line="261"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2A297E97">
        <w:trPr>
          <w:trHeight w:val="270"/>
        </w:trPr>
        <w:tc>
          <w:tcPr>
            <w:tcW w:w="2835" w:type="dxa"/>
            <w:tcMar/>
            <w:vAlign w:val="top"/>
          </w:tcPr>
          <w:p w:rsidR="7E9B0C4B" w:rsidP="7E9B0C4B" w:rsidRDefault="7E9B0C4B" w14:paraId="33956774" w14:textId="35E40F76">
            <w:pPr>
              <w:pStyle w:val="TableParagraph"/>
              <w:spacing w:line="256" w:lineRule="exact"/>
              <w:ind w:left="149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1 – 9</w:t>
            </w:r>
          </w:p>
        </w:tc>
        <w:tc>
          <w:tcPr>
            <w:tcW w:w="1530" w:type="dxa"/>
            <w:tcMar/>
            <w:vAlign w:val="top"/>
          </w:tcPr>
          <w:p w:rsidR="7E9B0C4B" w:rsidP="7E9B0C4B" w:rsidRDefault="7E9B0C4B" w14:paraId="38068EEA" w14:textId="4E7E5CDE">
            <w:pPr>
              <w:pStyle w:val="TableParagraph"/>
              <w:spacing w:line="256" w:lineRule="exact"/>
              <w:ind w:left="87"/>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cigarettes/day</w:t>
            </w:r>
          </w:p>
        </w:tc>
        <w:tc>
          <w:tcPr>
            <w:tcW w:w="585" w:type="dxa"/>
            <w:tcMar/>
            <w:vAlign w:val="top"/>
          </w:tcPr>
          <w:p w:rsidR="7E9B0C4B" w:rsidP="7E9B0C4B" w:rsidRDefault="7E9B0C4B" w14:paraId="166E16F7" w14:textId="0C162DF3">
            <w:pPr>
              <w:rPr>
                <w:rFonts w:ascii="Times New Roman" w:hAnsi="Times New Roman" w:eastAsia="Times New Roman" w:cs="Times New Roman"/>
                <w:b w:val="0"/>
                <w:bCs w:val="0"/>
                <w:i w:val="0"/>
                <w:iCs w:val="0"/>
                <w:sz w:val="20"/>
                <w:szCs w:val="20"/>
              </w:rPr>
            </w:pPr>
          </w:p>
        </w:tc>
        <w:tc>
          <w:tcPr>
            <w:tcW w:w="255" w:type="dxa"/>
            <w:tcMar/>
            <w:vAlign w:val="top"/>
          </w:tcPr>
          <w:p w:rsidR="7E9B0C4B" w:rsidP="7E9B0C4B" w:rsidRDefault="7E9B0C4B" w14:paraId="57DD0FDA" w14:textId="2AC5BE6C">
            <w:pPr>
              <w:pStyle w:val="TableParagraph"/>
              <w:spacing w:line="256" w:lineRule="exact"/>
              <w:ind w:left="43"/>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0447D8DA" w14:textId="37F221FC">
            <w:pPr>
              <w:pStyle w:val="TableParagraph"/>
              <w:spacing w:line="256" w:lineRule="exact"/>
              <w:ind w:left="51"/>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63BC212A">
        <w:trPr>
          <w:trHeight w:val="270"/>
        </w:trPr>
        <w:tc>
          <w:tcPr>
            <w:tcW w:w="2835" w:type="dxa"/>
            <w:tcMar/>
            <w:vAlign w:val="top"/>
          </w:tcPr>
          <w:p w:rsidR="7E9B0C4B" w:rsidP="7E9B0C4B" w:rsidRDefault="7E9B0C4B" w14:paraId="797DBA65" w14:textId="1E1A038F">
            <w:pPr>
              <w:pStyle w:val="TableParagraph"/>
              <w:spacing w:line="256" w:lineRule="exact"/>
              <w:ind w:left="1489"/>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10-19</w:t>
            </w:r>
          </w:p>
        </w:tc>
        <w:tc>
          <w:tcPr>
            <w:tcW w:w="1530" w:type="dxa"/>
            <w:tcMar/>
            <w:vAlign w:val="top"/>
          </w:tcPr>
          <w:p w:rsidR="7E9B0C4B" w:rsidP="7E9B0C4B" w:rsidRDefault="7E9B0C4B" w14:paraId="520DD9AE" w14:textId="0C1FF563">
            <w:pPr>
              <w:pStyle w:val="TableParagraph"/>
              <w:spacing w:line="256" w:lineRule="exact"/>
              <w:ind w:left="86"/>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cigarettes/day</w:t>
            </w:r>
          </w:p>
        </w:tc>
        <w:tc>
          <w:tcPr>
            <w:tcW w:w="585" w:type="dxa"/>
            <w:tcMar/>
            <w:vAlign w:val="top"/>
          </w:tcPr>
          <w:p w:rsidR="7E9B0C4B" w:rsidP="7E9B0C4B" w:rsidRDefault="7E9B0C4B" w14:paraId="5EDB5E34" w14:textId="5062E0B6">
            <w:pPr>
              <w:rPr>
                <w:rFonts w:ascii="Times New Roman" w:hAnsi="Times New Roman" w:eastAsia="Times New Roman" w:cs="Times New Roman"/>
                <w:b w:val="0"/>
                <w:bCs w:val="0"/>
                <w:i w:val="0"/>
                <w:iCs w:val="0"/>
                <w:sz w:val="20"/>
                <w:szCs w:val="20"/>
              </w:rPr>
            </w:pPr>
          </w:p>
        </w:tc>
        <w:tc>
          <w:tcPr>
            <w:tcW w:w="255" w:type="dxa"/>
            <w:tcMar/>
            <w:vAlign w:val="top"/>
          </w:tcPr>
          <w:p w:rsidR="7E9B0C4B" w:rsidP="7E9B0C4B" w:rsidRDefault="7E9B0C4B" w14:paraId="40152818" w14:textId="62C35686">
            <w:pPr>
              <w:pStyle w:val="TableParagraph"/>
              <w:spacing w:line="256" w:lineRule="exact"/>
              <w:ind w:left="41"/>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3CAE32A3" w14:textId="37F0032B">
            <w:pPr>
              <w:pStyle w:val="TableParagraph"/>
              <w:spacing w:line="256"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4771A21E">
        <w:trPr>
          <w:trHeight w:val="270"/>
        </w:trPr>
        <w:tc>
          <w:tcPr>
            <w:tcW w:w="2835" w:type="dxa"/>
            <w:tcMar/>
            <w:vAlign w:val="top"/>
          </w:tcPr>
          <w:p w:rsidR="7E9B0C4B" w:rsidP="7E9B0C4B" w:rsidRDefault="7E9B0C4B" w14:paraId="79B0B9FC" w14:textId="7282AEA0">
            <w:pPr>
              <w:pStyle w:val="TableParagraph"/>
              <w:spacing w:line="256" w:lineRule="exact"/>
              <w:ind w:left="1489"/>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20-39</w:t>
            </w:r>
          </w:p>
        </w:tc>
        <w:tc>
          <w:tcPr>
            <w:tcW w:w="1530" w:type="dxa"/>
            <w:tcMar/>
            <w:vAlign w:val="top"/>
          </w:tcPr>
          <w:p w:rsidR="7E9B0C4B" w:rsidP="7E9B0C4B" w:rsidRDefault="7E9B0C4B" w14:paraId="46BFDE5E" w14:textId="7D9DB6AC">
            <w:pPr>
              <w:pStyle w:val="TableParagraph"/>
              <w:spacing w:line="256" w:lineRule="exact"/>
              <w:ind w:left="86"/>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cigarettes/day</w:t>
            </w:r>
          </w:p>
        </w:tc>
        <w:tc>
          <w:tcPr>
            <w:tcW w:w="585" w:type="dxa"/>
            <w:tcMar/>
            <w:vAlign w:val="top"/>
          </w:tcPr>
          <w:p w:rsidR="7E9B0C4B" w:rsidP="7E9B0C4B" w:rsidRDefault="7E9B0C4B" w14:paraId="6C1D319D" w14:textId="139CE2C4">
            <w:pPr>
              <w:rPr>
                <w:rFonts w:ascii="Times New Roman" w:hAnsi="Times New Roman" w:eastAsia="Times New Roman" w:cs="Times New Roman"/>
                <w:b w:val="0"/>
                <w:bCs w:val="0"/>
                <w:i w:val="0"/>
                <w:iCs w:val="0"/>
                <w:sz w:val="20"/>
                <w:szCs w:val="20"/>
              </w:rPr>
            </w:pPr>
          </w:p>
        </w:tc>
        <w:tc>
          <w:tcPr>
            <w:tcW w:w="255" w:type="dxa"/>
            <w:tcMar/>
            <w:vAlign w:val="top"/>
          </w:tcPr>
          <w:p w:rsidR="7E9B0C4B" w:rsidP="7E9B0C4B" w:rsidRDefault="7E9B0C4B" w14:paraId="39A5F160" w14:textId="11556A68">
            <w:pPr>
              <w:pStyle w:val="ListParagraph"/>
              <w:numPr>
                <w:ilvl w:val="0"/>
                <w:numId w:val="2"/>
              </w:numPr>
              <w:spacing w:line="256" w:lineRule="exact"/>
              <w:jc w:val="center"/>
              <w:rPr>
                <w:rFonts w:ascii="Times New Roman" w:hAnsi="Times New Roman" w:eastAsia="Times New Roman" w:cs="Times New Roman" w:asciiTheme="minorAscii" w:hAnsiTheme="minorAscii" w:eastAsiaTheme="minorAscii" w:cstheme="minorAscii"/>
                <w:b w:val="0"/>
                <w:bCs w:val="0"/>
                <w:i w:val="0"/>
                <w:iCs w:val="0"/>
                <w:sz w:val="24"/>
                <w:szCs w:val="24"/>
              </w:rPr>
            </w:pPr>
          </w:p>
        </w:tc>
        <w:tc>
          <w:tcPr>
            <w:tcW w:w="2745" w:type="dxa"/>
            <w:tcMar/>
            <w:vAlign w:val="top"/>
          </w:tcPr>
          <w:p w:rsidR="7E9B0C4B" w:rsidP="7E9B0C4B" w:rsidRDefault="7E9B0C4B" w14:paraId="1423241B" w14:textId="60E03923">
            <w:pPr>
              <w:pStyle w:val="TableParagraph"/>
              <w:spacing w:line="256"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6CADA590">
        <w:trPr>
          <w:trHeight w:val="270"/>
        </w:trPr>
        <w:tc>
          <w:tcPr>
            <w:tcW w:w="2835" w:type="dxa"/>
            <w:tcMar/>
            <w:vAlign w:val="top"/>
          </w:tcPr>
          <w:p w:rsidR="7E9B0C4B" w:rsidP="7E9B0C4B" w:rsidRDefault="7E9B0C4B" w14:paraId="23B80B92" w14:textId="63AFFBA0">
            <w:pPr>
              <w:pStyle w:val="TableParagraph"/>
              <w:spacing w:line="256" w:lineRule="exact"/>
              <w:ind w:right="84"/>
              <w:jc w:val="right"/>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more than 40</w:t>
            </w:r>
          </w:p>
        </w:tc>
        <w:tc>
          <w:tcPr>
            <w:tcW w:w="1530" w:type="dxa"/>
            <w:tcMar/>
            <w:vAlign w:val="top"/>
          </w:tcPr>
          <w:p w:rsidR="7E9B0C4B" w:rsidP="7E9B0C4B" w:rsidRDefault="7E9B0C4B" w14:paraId="2D3C0378" w14:textId="2631C3EE">
            <w:pPr>
              <w:pStyle w:val="TableParagraph"/>
              <w:spacing w:line="256" w:lineRule="exact"/>
              <w:ind w:left="87"/>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cigarettes/day</w:t>
            </w:r>
          </w:p>
        </w:tc>
        <w:tc>
          <w:tcPr>
            <w:tcW w:w="585" w:type="dxa"/>
            <w:tcMar/>
            <w:vAlign w:val="top"/>
          </w:tcPr>
          <w:p w:rsidR="7E9B0C4B" w:rsidP="7E9B0C4B" w:rsidRDefault="7E9B0C4B" w14:paraId="42F71E1A" w14:textId="1EDA1D7D">
            <w:pPr>
              <w:rPr>
                <w:rFonts w:ascii="Times New Roman" w:hAnsi="Times New Roman" w:eastAsia="Times New Roman" w:cs="Times New Roman"/>
                <w:b w:val="0"/>
                <w:bCs w:val="0"/>
                <w:i w:val="0"/>
                <w:iCs w:val="0"/>
                <w:sz w:val="20"/>
                <w:szCs w:val="20"/>
              </w:rPr>
            </w:pPr>
          </w:p>
        </w:tc>
        <w:tc>
          <w:tcPr>
            <w:tcW w:w="255" w:type="dxa"/>
            <w:tcMar/>
            <w:vAlign w:val="top"/>
          </w:tcPr>
          <w:p w:rsidR="7E9B0C4B" w:rsidP="7E9B0C4B" w:rsidRDefault="7E9B0C4B" w14:paraId="09C6E9C1" w14:textId="0C96D953">
            <w:pPr>
              <w:pStyle w:val="TableParagraph"/>
              <w:spacing w:line="256" w:lineRule="exact"/>
              <w:ind w:left="43"/>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2CD7B081" w14:textId="41FD2B24">
            <w:pPr>
              <w:pStyle w:val="TableParagraph"/>
              <w:spacing w:line="256"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1A5AD563">
        <w:trPr>
          <w:trHeight w:val="270"/>
        </w:trPr>
        <w:tc>
          <w:tcPr>
            <w:tcW w:w="2835" w:type="dxa"/>
            <w:tcMar/>
            <w:vAlign w:val="top"/>
          </w:tcPr>
          <w:p w:rsidR="7E9B0C4B" w:rsidP="7E9B0C4B" w:rsidRDefault="7E9B0C4B" w14:paraId="460B78AD" w14:textId="72972A32">
            <w:pPr>
              <w:pStyle w:val="TableParagraph"/>
              <w:spacing w:line="256" w:lineRule="exact"/>
              <w:ind w:right="86"/>
              <w:jc w:val="right"/>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smoke a pipe</w:t>
            </w:r>
          </w:p>
        </w:tc>
        <w:tc>
          <w:tcPr>
            <w:tcW w:w="1530" w:type="dxa"/>
            <w:tcMar/>
            <w:vAlign w:val="top"/>
          </w:tcPr>
          <w:p w:rsidR="7E9B0C4B" w:rsidP="7E9B0C4B" w:rsidRDefault="7E9B0C4B" w14:paraId="63FC96C8" w14:textId="794DB2C8">
            <w:pPr>
              <w:rPr>
                <w:rFonts w:ascii="Times New Roman" w:hAnsi="Times New Roman" w:eastAsia="Times New Roman" w:cs="Times New Roman"/>
                <w:b w:val="0"/>
                <w:bCs w:val="0"/>
                <w:i w:val="0"/>
                <w:iCs w:val="0"/>
                <w:sz w:val="20"/>
                <w:szCs w:val="20"/>
              </w:rPr>
            </w:pPr>
          </w:p>
        </w:tc>
        <w:tc>
          <w:tcPr>
            <w:tcW w:w="585" w:type="dxa"/>
            <w:tcMar/>
            <w:vAlign w:val="top"/>
          </w:tcPr>
          <w:p w:rsidR="7E9B0C4B" w:rsidP="7E9B0C4B" w:rsidRDefault="7E9B0C4B" w14:paraId="12C36B67" w14:textId="4638D774">
            <w:pPr>
              <w:rPr>
                <w:rFonts w:ascii="Times New Roman" w:hAnsi="Times New Roman" w:eastAsia="Times New Roman" w:cs="Times New Roman"/>
                <w:b w:val="0"/>
                <w:bCs w:val="0"/>
                <w:i w:val="0"/>
                <w:iCs w:val="0"/>
                <w:sz w:val="20"/>
                <w:szCs w:val="20"/>
              </w:rPr>
            </w:pPr>
          </w:p>
        </w:tc>
        <w:tc>
          <w:tcPr>
            <w:tcW w:w="255" w:type="dxa"/>
            <w:tcMar/>
            <w:vAlign w:val="top"/>
          </w:tcPr>
          <w:p w:rsidR="7E9B0C4B" w:rsidP="7E9B0C4B" w:rsidRDefault="7E9B0C4B" w14:paraId="79798EA1" w14:textId="56BE6148">
            <w:pPr>
              <w:pStyle w:val="TableParagraph"/>
              <w:spacing w:line="256" w:lineRule="exact"/>
              <w:ind w:left="42"/>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63DB3255" w14:textId="05504C13">
            <w:pPr>
              <w:pStyle w:val="TableParagraph"/>
              <w:spacing w:line="256"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5C1A6156">
        <w:trPr>
          <w:trHeight w:val="270"/>
        </w:trPr>
        <w:tc>
          <w:tcPr>
            <w:tcW w:w="2835" w:type="dxa"/>
            <w:tcMar/>
            <w:vAlign w:val="top"/>
          </w:tcPr>
          <w:p w:rsidR="7E9B0C4B" w:rsidP="7E9B0C4B" w:rsidRDefault="7E9B0C4B" w14:paraId="106C7B5F" w14:textId="5E02FB38">
            <w:pPr>
              <w:pStyle w:val="TableParagraph"/>
              <w:spacing w:line="251" w:lineRule="exact"/>
              <w:ind w:right="92"/>
              <w:jc w:val="right"/>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smoke cigars</w:t>
            </w:r>
          </w:p>
        </w:tc>
        <w:tc>
          <w:tcPr>
            <w:tcW w:w="1530" w:type="dxa"/>
            <w:tcMar/>
            <w:vAlign w:val="top"/>
          </w:tcPr>
          <w:p w:rsidR="7E9B0C4B" w:rsidP="7E9B0C4B" w:rsidRDefault="7E9B0C4B" w14:paraId="6F794AA3" w14:textId="4355C3F5">
            <w:pPr>
              <w:rPr>
                <w:rFonts w:ascii="Times New Roman" w:hAnsi="Times New Roman" w:eastAsia="Times New Roman" w:cs="Times New Roman"/>
                <w:b w:val="0"/>
                <w:bCs w:val="0"/>
                <w:i w:val="0"/>
                <w:iCs w:val="0"/>
                <w:sz w:val="20"/>
                <w:szCs w:val="20"/>
              </w:rPr>
            </w:pPr>
          </w:p>
        </w:tc>
        <w:tc>
          <w:tcPr>
            <w:tcW w:w="585" w:type="dxa"/>
            <w:tcMar/>
            <w:vAlign w:val="top"/>
          </w:tcPr>
          <w:p w:rsidR="7E9B0C4B" w:rsidP="7E9B0C4B" w:rsidRDefault="7E9B0C4B" w14:paraId="604F6BA1" w14:textId="1C30E6D4">
            <w:pPr>
              <w:rPr>
                <w:rFonts w:ascii="Times New Roman" w:hAnsi="Times New Roman" w:eastAsia="Times New Roman" w:cs="Times New Roman"/>
                <w:b w:val="0"/>
                <w:bCs w:val="0"/>
                <w:i w:val="0"/>
                <w:iCs w:val="0"/>
                <w:sz w:val="20"/>
                <w:szCs w:val="20"/>
              </w:rPr>
            </w:pPr>
          </w:p>
        </w:tc>
        <w:tc>
          <w:tcPr>
            <w:tcW w:w="255" w:type="dxa"/>
            <w:tcMar/>
            <w:vAlign w:val="top"/>
          </w:tcPr>
          <w:p w:rsidR="7E9B0C4B" w:rsidP="7E9B0C4B" w:rsidRDefault="7E9B0C4B" w14:paraId="19E5D297" w14:textId="01DED481">
            <w:pPr>
              <w:pStyle w:val="TableParagraph"/>
              <w:spacing w:line="251" w:lineRule="exact"/>
              <w:ind w:left="42"/>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2745" w:type="dxa"/>
            <w:tcMar/>
            <w:vAlign w:val="top"/>
          </w:tcPr>
          <w:p w:rsidR="7E9B0C4B" w:rsidP="7E9B0C4B" w:rsidRDefault="7E9B0C4B" w14:paraId="034AB5FF" w14:textId="635A0BA3">
            <w:pPr>
              <w:pStyle w:val="TableParagraph"/>
              <w:spacing w:line="251" w:lineRule="exact"/>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bl>
    <w:p xmlns:wp14="http://schemas.microsoft.com/office/word/2010/wordml" w:rsidRPr="00D940EC" w:rsidR="00CC3E48" w:rsidP="7E9B0C4B" w:rsidRDefault="00D207C1" w14:paraId="38B4B3CB" wp14:textId="2F4C86C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61CEAB7C" wp14:textId="78A1ACAE">
      <w:pPr>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 No, have you –</w:t>
      </w:r>
    </w:p>
    <w:p xmlns:wp14="http://schemas.microsoft.com/office/word/2010/wordml" w:rsidRPr="00D940EC" w:rsidR="00CC3E48" w:rsidP="7E9B0C4B" w:rsidRDefault="00D207C1" w14:paraId="712A6C2A" wp14:textId="50AFB590">
      <w:pPr>
        <w:spacing w:before="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Normal"/>
        <w:tblW w:w="0" w:type="auto"/>
        <w:tblInd w:w="105" w:type="dxa"/>
        <w:tblLayout w:type="fixed"/>
        <w:tblLook w:val="01E0" w:firstRow="1" w:lastRow="1" w:firstColumn="1" w:lastColumn="1" w:noHBand="0" w:noVBand="0"/>
      </w:tblPr>
      <w:tblGrid>
        <w:gridCol w:w="4215"/>
        <w:gridCol w:w="780"/>
        <w:gridCol w:w="225"/>
        <w:gridCol w:w="1080"/>
        <w:gridCol w:w="1275"/>
        <w:gridCol w:w="195"/>
        <w:gridCol w:w="180"/>
      </w:tblGrid>
      <w:tr w:rsidR="7E9B0C4B" w:rsidTr="7E9B0C4B" w14:paraId="50D6BB41">
        <w:trPr>
          <w:trHeight w:val="945"/>
        </w:trPr>
        <w:tc>
          <w:tcPr>
            <w:tcW w:w="4215" w:type="dxa"/>
            <w:tcMar/>
            <w:vAlign w:val="top"/>
          </w:tcPr>
          <w:p w:rsidR="7E9B0C4B" w:rsidP="7E9B0C4B" w:rsidRDefault="7E9B0C4B" w14:paraId="7C7D0AB7" w14:textId="38CE48D9">
            <w:pPr>
              <w:pStyle w:val="TableParagraph"/>
              <w:spacing w:line="266" w:lineRule="exact"/>
              <w:ind w:left="77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 xml:space="preserve">never ever smoked  </w:t>
            </w:r>
          </w:p>
          <w:p w:rsidR="7E9B0C4B" w:rsidP="7E9B0C4B" w:rsidRDefault="7E9B0C4B" w14:paraId="53935E77" w14:textId="15FA2FE3">
            <w:pPr>
              <w:pStyle w:val="TableParagraph"/>
              <w:ind w:left="770" w:right="245"/>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given up smoking in the last year not smoked for more than 1 year</w:t>
            </w:r>
          </w:p>
        </w:tc>
        <w:tc>
          <w:tcPr>
            <w:tcW w:w="780" w:type="dxa"/>
            <w:tcMar/>
            <w:vAlign w:val="top"/>
          </w:tcPr>
          <w:p w:rsidR="7E9B0C4B" w:rsidP="7E9B0C4B" w:rsidRDefault="7E9B0C4B" w14:paraId="01F31C2A" w14:textId="40FD247D">
            <w:pPr>
              <w:rPr>
                <w:rFonts w:ascii="Times New Roman" w:hAnsi="Times New Roman" w:eastAsia="Times New Roman" w:cs="Times New Roman"/>
                <w:b w:val="0"/>
                <w:bCs w:val="0"/>
                <w:i w:val="0"/>
                <w:iCs w:val="0"/>
                <w:sz w:val="22"/>
                <w:szCs w:val="22"/>
              </w:rPr>
            </w:pPr>
          </w:p>
        </w:tc>
        <w:tc>
          <w:tcPr>
            <w:tcW w:w="225" w:type="dxa"/>
            <w:tcMar/>
            <w:vAlign w:val="top"/>
          </w:tcPr>
          <w:p w:rsidR="7E9B0C4B" w:rsidP="7E9B0C4B" w:rsidRDefault="7E9B0C4B" w14:paraId="5F286F64" w14:textId="376F862A">
            <w:pPr>
              <w:pStyle w:val="TableParagraph"/>
              <w:spacing w:line="266" w:lineRule="exact"/>
              <w:ind w:left="83"/>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p w:rsidR="7E9B0C4B" w:rsidP="7E9B0C4B" w:rsidRDefault="7E9B0C4B" w14:paraId="601E5BE4" w14:textId="36D68778">
            <w:pPr>
              <w:pStyle w:val="TableParagraph"/>
              <w:ind w:left="83"/>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p w:rsidR="7E9B0C4B" w:rsidP="7E9B0C4B" w:rsidRDefault="7E9B0C4B" w14:paraId="55B0E882" w14:textId="48C8B00F">
            <w:pPr>
              <w:pStyle w:val="TableParagraph"/>
              <w:ind w:left="82"/>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1080" w:type="dxa"/>
            <w:tcMar/>
            <w:vAlign w:val="top"/>
          </w:tcPr>
          <w:p w:rsidR="7E9B0C4B" w:rsidP="7E9B0C4B" w:rsidRDefault="7E9B0C4B" w14:paraId="2B24E844" w14:textId="130F3EEA">
            <w:pPr>
              <w:pStyle w:val="TableParagraph"/>
              <w:spacing w:line="266" w:lineRule="exact"/>
              <w:ind w:left="53"/>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 No</w:t>
            </w:r>
          </w:p>
          <w:p w:rsidR="7E9B0C4B" w:rsidP="7E9B0C4B" w:rsidRDefault="7E9B0C4B" w14:paraId="1BE40F1B" w14:textId="0EFE33A9">
            <w:pPr>
              <w:pStyle w:val="TableParagraph"/>
              <w:ind w:left="53"/>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p w:rsidR="7E9B0C4B" w:rsidP="7E9B0C4B" w:rsidRDefault="7E9B0C4B" w14:paraId="219BC9EB" w14:textId="4DFD77AF">
            <w:pPr>
              <w:pStyle w:val="TableParagraph"/>
              <w:ind w:left="53"/>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1650" w:type="dxa"/>
            <w:gridSpan w:val="3"/>
            <w:tcMar/>
            <w:vAlign w:val="top"/>
          </w:tcPr>
          <w:p w:rsidR="7E9B0C4B" w:rsidP="7E9B0C4B" w:rsidRDefault="7E9B0C4B" w14:paraId="06EAA0EB" w14:textId="2807E1D2">
            <w:pPr>
              <w:rPr>
                <w:rFonts w:ascii="Times New Roman" w:hAnsi="Times New Roman" w:eastAsia="Times New Roman" w:cs="Times New Roman"/>
                <w:b w:val="0"/>
                <w:bCs w:val="0"/>
                <w:i w:val="0"/>
                <w:iCs w:val="0"/>
                <w:sz w:val="22"/>
                <w:szCs w:val="22"/>
              </w:rPr>
            </w:pPr>
          </w:p>
        </w:tc>
      </w:tr>
      <w:tr w:rsidR="7E9B0C4B" w:rsidTr="7E9B0C4B" w14:paraId="5F2024BE">
        <w:trPr>
          <w:trHeight w:val="540"/>
        </w:trPr>
        <w:tc>
          <w:tcPr>
            <w:tcW w:w="4215" w:type="dxa"/>
            <w:tcMar/>
            <w:vAlign w:val="top"/>
          </w:tcPr>
          <w:p w:rsidR="7E9B0C4B" w:rsidP="7E9B0C4B" w:rsidRDefault="7E9B0C4B" w14:paraId="4C196640" w14:textId="70FF0F5D">
            <w:pPr>
              <w:pStyle w:val="TableParagraph"/>
              <w:spacing w:before="133"/>
              <w:ind w:left="50"/>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Do you have high blood pressure?</w:t>
            </w:r>
          </w:p>
        </w:tc>
        <w:tc>
          <w:tcPr>
            <w:tcW w:w="780" w:type="dxa"/>
            <w:tcMar/>
            <w:vAlign w:val="top"/>
          </w:tcPr>
          <w:p w:rsidR="7E9B0C4B" w:rsidP="7E9B0C4B" w:rsidRDefault="7E9B0C4B" w14:paraId="5ABF0ED3" w14:textId="459D6C90">
            <w:pPr>
              <w:pStyle w:val="TableParagraph"/>
              <w:spacing w:before="133"/>
              <w:ind w:left="267"/>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Yes</w:t>
            </w:r>
          </w:p>
        </w:tc>
        <w:tc>
          <w:tcPr>
            <w:tcW w:w="225" w:type="dxa"/>
            <w:tcMar/>
            <w:vAlign w:val="top"/>
          </w:tcPr>
          <w:p w:rsidR="7E9B0C4B" w:rsidP="7E9B0C4B" w:rsidRDefault="7E9B0C4B" w14:paraId="1BEB29D5" w14:textId="6C094E85">
            <w:pPr>
              <w:pStyle w:val="TableParagraph"/>
              <w:numPr>
                <w:ilvl w:val="0"/>
                <w:numId w:val="5"/>
              </w:numPr>
              <w:bidi w:val="0"/>
              <w:spacing w:before="133" w:beforeAutospacing="off" w:after="200" w:afterAutospacing="off" w:line="276" w:lineRule="auto"/>
              <w:ind w:right="0"/>
              <w:jc w:val="center"/>
              <w:rPr>
                <w:rFonts w:ascii="Times New Roman" w:hAnsi="Times New Roman" w:eastAsia="Times New Roman" w:cs="Times New Roman" w:asciiTheme="minorAscii" w:hAnsiTheme="minorAscii" w:eastAsiaTheme="minorAscii" w:cstheme="minorAscii"/>
                <w:b w:val="0"/>
                <w:bCs w:val="0"/>
                <w:i w:val="0"/>
                <w:iCs w:val="0"/>
                <w:sz w:val="24"/>
                <w:szCs w:val="24"/>
                <w:lang w:val="en-US"/>
              </w:rPr>
            </w:pPr>
          </w:p>
        </w:tc>
        <w:tc>
          <w:tcPr>
            <w:tcW w:w="1080" w:type="dxa"/>
            <w:tcMar/>
            <w:vAlign w:val="top"/>
          </w:tcPr>
          <w:p w:rsidR="7E9B0C4B" w:rsidP="7E9B0C4B" w:rsidRDefault="7E9B0C4B" w14:paraId="2BF12930" w14:textId="5B91B1BE">
            <w:pPr>
              <w:pStyle w:val="TableParagraph"/>
              <w:spacing w:before="133"/>
              <w:ind w:left="67"/>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1275" w:type="dxa"/>
            <w:tcMar/>
            <w:vAlign w:val="top"/>
          </w:tcPr>
          <w:p w:rsidR="7E9B0C4B" w:rsidP="7E9B0C4B" w:rsidRDefault="7E9B0C4B" w14:paraId="11E9165A" w14:textId="553A1166">
            <w:pPr>
              <w:pStyle w:val="TableParagraph"/>
              <w:spacing w:before="133"/>
              <w:ind w:right="56"/>
              <w:jc w:val="right"/>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No</w:t>
            </w:r>
          </w:p>
        </w:tc>
        <w:tc>
          <w:tcPr>
            <w:tcW w:w="195" w:type="dxa"/>
            <w:tcMar/>
            <w:vAlign w:val="top"/>
          </w:tcPr>
          <w:p w:rsidR="7E9B0C4B" w:rsidP="7E9B0C4B" w:rsidRDefault="7E9B0C4B" w14:paraId="5A8839FF" w14:textId="37D56A24">
            <w:pPr>
              <w:spacing w:before="133" w:beforeAutospacing="off" w:after="0" w:afterAutospacing="off" w:line="259" w:lineRule="auto"/>
              <w:ind w:left="61" w:right="0"/>
              <w:jc w:val="left"/>
              <w:rPr>
                <w:rFonts w:ascii="Times New Roman" w:hAnsi="Times New Roman" w:eastAsia="Times New Roman" w:cs="Times New Roman"/>
                <w:b w:val="0"/>
                <w:bCs w:val="0"/>
                <w:i w:val="0"/>
                <w:iCs w:val="0"/>
                <w:sz w:val="24"/>
                <w:szCs w:val="24"/>
              </w:rPr>
            </w:pPr>
          </w:p>
        </w:tc>
        <w:tc>
          <w:tcPr>
            <w:tcW w:w="180" w:type="dxa"/>
            <w:tcMar/>
            <w:vAlign w:val="top"/>
          </w:tcPr>
          <w:p w:rsidR="7E9B0C4B" w:rsidP="7E9B0C4B" w:rsidRDefault="7E9B0C4B" w14:paraId="792DC784" w14:textId="3B6DD73D">
            <w:pPr>
              <w:pStyle w:val="TableParagraph"/>
              <w:spacing w:before="133"/>
              <w:ind w:left="16"/>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r w:rsidR="7E9B0C4B" w:rsidTr="7E9B0C4B" w14:paraId="16ACF133">
        <w:trPr>
          <w:trHeight w:val="675"/>
        </w:trPr>
        <w:tc>
          <w:tcPr>
            <w:tcW w:w="4215" w:type="dxa"/>
            <w:tcMar/>
            <w:vAlign w:val="top"/>
          </w:tcPr>
          <w:p w:rsidR="7E9B0C4B" w:rsidP="7E9B0C4B" w:rsidRDefault="7E9B0C4B" w14:paraId="147212DB" w14:textId="397FAFDC">
            <w:pPr>
              <w:pStyle w:val="TableParagraph"/>
              <w:spacing w:before="133" w:line="270" w:lineRule="atLeast"/>
              <w:ind w:left="770" w:right="1008" w:hanging="721"/>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Have you ever had a heart attack or suffered from angina?</w:t>
            </w:r>
          </w:p>
        </w:tc>
        <w:tc>
          <w:tcPr>
            <w:tcW w:w="780" w:type="dxa"/>
            <w:tcMar/>
            <w:vAlign w:val="top"/>
          </w:tcPr>
          <w:p w:rsidR="7E9B0C4B" w:rsidP="7E9B0C4B" w:rsidRDefault="7E9B0C4B" w14:paraId="00FB7BF9" w14:textId="6482FD43">
            <w:pPr>
              <w:spacing w:before="6"/>
              <w:rPr>
                <w:rFonts w:ascii="Times New Roman" w:hAnsi="Times New Roman" w:eastAsia="Times New Roman" w:cs="Times New Roman"/>
                <w:b w:val="0"/>
                <w:bCs w:val="0"/>
                <w:i w:val="0"/>
                <w:iCs w:val="0"/>
                <w:sz w:val="35"/>
                <w:szCs w:val="35"/>
              </w:rPr>
            </w:pPr>
          </w:p>
          <w:p w:rsidR="7E9B0C4B" w:rsidP="7E9B0C4B" w:rsidRDefault="7E9B0C4B" w14:paraId="56F7A782" w14:textId="52B0FA3D">
            <w:pPr>
              <w:pStyle w:val="TableParagraph"/>
              <w:spacing w:line="256" w:lineRule="exact"/>
              <w:ind w:left="326"/>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yes</w:t>
            </w:r>
          </w:p>
        </w:tc>
        <w:tc>
          <w:tcPr>
            <w:tcW w:w="225" w:type="dxa"/>
            <w:tcMar/>
            <w:vAlign w:val="top"/>
          </w:tcPr>
          <w:p w:rsidR="7E9B0C4B" w:rsidP="7E9B0C4B" w:rsidRDefault="7E9B0C4B" w14:paraId="43093C33" w14:textId="2DB4AB29">
            <w:pPr>
              <w:spacing w:before="6"/>
              <w:rPr>
                <w:rFonts w:ascii="Times New Roman" w:hAnsi="Times New Roman" w:eastAsia="Times New Roman" w:cs="Times New Roman"/>
                <w:b w:val="0"/>
                <w:bCs w:val="0"/>
                <w:i w:val="0"/>
                <w:iCs w:val="0"/>
                <w:sz w:val="35"/>
                <w:szCs w:val="35"/>
              </w:rPr>
            </w:pPr>
          </w:p>
          <w:p w:rsidR="7E9B0C4B" w:rsidP="7E9B0C4B" w:rsidRDefault="7E9B0C4B" w14:paraId="529CC825" w14:textId="1DF85F44">
            <w:pPr>
              <w:pStyle w:val="TableParagraph"/>
              <w:spacing w:line="256" w:lineRule="exact"/>
              <w:ind w:left="44"/>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1080" w:type="dxa"/>
            <w:tcMar/>
            <w:vAlign w:val="top"/>
          </w:tcPr>
          <w:p w:rsidR="7E9B0C4B" w:rsidP="7E9B0C4B" w:rsidRDefault="7E9B0C4B" w14:paraId="2DA44E38" w14:textId="5AF42C28">
            <w:pPr>
              <w:spacing w:before="6"/>
              <w:rPr>
                <w:rFonts w:ascii="Times New Roman" w:hAnsi="Times New Roman" w:eastAsia="Times New Roman" w:cs="Times New Roman"/>
                <w:b w:val="0"/>
                <w:bCs w:val="0"/>
                <w:i w:val="0"/>
                <w:iCs w:val="0"/>
                <w:sz w:val="35"/>
                <w:szCs w:val="35"/>
              </w:rPr>
            </w:pPr>
          </w:p>
          <w:p w:rsidR="7E9B0C4B" w:rsidP="7E9B0C4B" w:rsidRDefault="7E9B0C4B" w14:paraId="128CE856" w14:textId="4B9756EB">
            <w:pPr>
              <w:pStyle w:val="TableParagraph"/>
              <w:spacing w:line="256" w:lineRule="exact"/>
              <w:ind w:left="67"/>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c>
          <w:tcPr>
            <w:tcW w:w="1275" w:type="dxa"/>
            <w:tcMar/>
            <w:vAlign w:val="top"/>
          </w:tcPr>
          <w:p w:rsidR="7E9B0C4B" w:rsidP="7E9B0C4B" w:rsidRDefault="7E9B0C4B" w14:paraId="18E06063" w14:textId="2DA6F944">
            <w:pPr>
              <w:spacing w:before="6"/>
              <w:rPr>
                <w:rFonts w:ascii="Times New Roman" w:hAnsi="Times New Roman" w:eastAsia="Times New Roman" w:cs="Times New Roman"/>
                <w:b w:val="0"/>
                <w:bCs w:val="0"/>
                <w:i w:val="0"/>
                <w:iCs w:val="0"/>
                <w:sz w:val="35"/>
                <w:szCs w:val="35"/>
              </w:rPr>
            </w:pPr>
          </w:p>
          <w:p w:rsidR="7E9B0C4B" w:rsidP="7E9B0C4B" w:rsidRDefault="7E9B0C4B" w14:paraId="2A0E571A" w14:textId="06470FC1">
            <w:pPr>
              <w:pStyle w:val="TableParagraph"/>
              <w:spacing w:line="256" w:lineRule="exact"/>
              <w:ind w:right="56"/>
              <w:jc w:val="right"/>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No</w:t>
            </w:r>
          </w:p>
        </w:tc>
        <w:tc>
          <w:tcPr>
            <w:tcW w:w="195" w:type="dxa"/>
            <w:tcMar/>
            <w:vAlign w:val="top"/>
          </w:tcPr>
          <w:p w:rsidR="7E9B0C4B" w:rsidP="7E9B0C4B" w:rsidRDefault="7E9B0C4B" w14:paraId="27B4B522" w14:textId="4C60A092">
            <w:pPr>
              <w:spacing w:before="6" w:beforeAutospacing="off" w:after="0" w:afterAutospacing="off" w:line="259" w:lineRule="auto"/>
              <w:ind w:left="0" w:right="0"/>
              <w:jc w:val="left"/>
              <w:rPr>
                <w:rFonts w:ascii="Times New Roman" w:hAnsi="Times New Roman" w:eastAsia="Times New Roman" w:cs="Times New Roman"/>
                <w:b w:val="0"/>
                <w:bCs w:val="0"/>
                <w:i w:val="0"/>
                <w:iCs w:val="0"/>
                <w:sz w:val="35"/>
                <w:szCs w:val="35"/>
              </w:rPr>
            </w:pPr>
          </w:p>
        </w:tc>
        <w:tc>
          <w:tcPr>
            <w:tcW w:w="180" w:type="dxa"/>
            <w:tcMar/>
            <w:vAlign w:val="top"/>
          </w:tcPr>
          <w:p w:rsidR="7E9B0C4B" w:rsidP="7E9B0C4B" w:rsidRDefault="7E9B0C4B" w14:paraId="5CAD9759" w14:textId="65079404">
            <w:pPr>
              <w:spacing w:before="6"/>
              <w:rPr>
                <w:rFonts w:ascii="Times New Roman" w:hAnsi="Times New Roman" w:eastAsia="Times New Roman" w:cs="Times New Roman"/>
                <w:b w:val="0"/>
                <w:bCs w:val="0"/>
                <w:i w:val="0"/>
                <w:iCs w:val="0"/>
                <w:sz w:val="35"/>
                <w:szCs w:val="35"/>
              </w:rPr>
            </w:pPr>
          </w:p>
          <w:p w:rsidR="7E9B0C4B" w:rsidP="7E9B0C4B" w:rsidRDefault="7E9B0C4B" w14:paraId="15723928" w14:textId="1EEB95B5">
            <w:pPr>
              <w:pStyle w:val="TableParagraph"/>
              <w:spacing w:line="256" w:lineRule="exact"/>
              <w:ind w:left="16"/>
              <w:jc w:val="center"/>
              <w:rPr>
                <w:rFonts w:ascii="Times New Roman" w:hAnsi="Times New Roman" w:eastAsia="Times New Roman" w:cs="Times New Roman"/>
                <w:b w:val="0"/>
                <w:bCs w:val="0"/>
                <w:i w:val="0"/>
                <w:iCs w:val="0"/>
                <w:sz w:val="24"/>
                <w:szCs w:val="24"/>
              </w:rPr>
            </w:pPr>
            <w:r w:rsidRPr="7E9B0C4B" w:rsidR="7E9B0C4B">
              <w:rPr>
                <w:rFonts w:ascii="Times New Roman" w:hAnsi="Times New Roman" w:eastAsia="Times New Roman" w:cs="Times New Roman"/>
                <w:b w:val="0"/>
                <w:bCs w:val="0"/>
                <w:i w:val="0"/>
                <w:iCs w:val="0"/>
                <w:sz w:val="24"/>
                <w:szCs w:val="24"/>
                <w:lang w:val="en-US"/>
              </w:rPr>
              <w:t>]</w:t>
            </w:r>
          </w:p>
        </w:tc>
      </w:tr>
    </w:tbl>
    <w:p xmlns:wp14="http://schemas.microsoft.com/office/word/2010/wordml" w:rsidRPr="00D940EC" w:rsidR="00CC3E48" w:rsidP="7E9B0C4B" w:rsidRDefault="00D207C1" w14:paraId="0FA2B975" wp14:textId="3F0DD00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5D08EF3D" wp14:textId="2E49F740">
      <w:pPr>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you ever had a stroke, “shock”</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 any weakness down one side?</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Yes </w:t>
      </w:r>
      <w:proofErr w:type="gramStart"/>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roofErr w:type="gramEnd"/>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 [</w:t>
      </w:r>
      <w:proofErr w:type="gramStart"/>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 ]</w:t>
      </w:r>
      <w:proofErr w:type="gramEnd"/>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any of the following – mother, father,</w:t>
      </w:r>
    </w:p>
    <w:p xmlns:wp14="http://schemas.microsoft.com/office/word/2010/wordml" w:rsidRPr="00D940EC" w:rsidR="00CC3E48" w:rsidP="7E9B0C4B" w:rsidRDefault="00D207C1" w14:paraId="35F5EA54" wp14:textId="3DABB623">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21E5C365" wp14:textId="4DD5C620">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58B6AC4C" wp14:textId="707A40FD">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538519D6" wp14:textId="3940E01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E9B0C4B">
        <w:drawing>
          <wp:inline xmlns:wp14="http://schemas.microsoft.com/office/word/2010/wordprocessingDrawing" wp14:editId="6CE7699F" wp14:anchorId="368FCC25">
            <wp:extent cx="4572000" cy="1038225"/>
            <wp:effectExtent l="0" t="0" r="0" b="0"/>
            <wp:docPr id="1834525207" name="" descr="Text Box" title=""/>
            <wp:cNvGraphicFramePr>
              <a:graphicFrameLocks noChangeAspect="1"/>
            </wp:cNvGraphicFramePr>
            <a:graphic>
              <a:graphicData uri="http://schemas.openxmlformats.org/drawingml/2006/picture">
                <pic:pic>
                  <pic:nvPicPr>
                    <pic:cNvPr id="0" name=""/>
                    <pic:cNvPicPr/>
                  </pic:nvPicPr>
                  <pic:blipFill>
                    <a:blip r:embed="Rcdaa1e5305a44594">
                      <a:extLst>
                        <a:ext xmlns:a="http://schemas.openxmlformats.org/drawingml/2006/main" uri="{28A0092B-C50C-407E-A947-70E740481C1C}">
                          <a14:useLocalDpi val="0"/>
                        </a:ext>
                      </a:extLst>
                    </a:blip>
                    <a:stretch>
                      <a:fillRect/>
                    </a:stretch>
                  </pic:blipFill>
                  <pic:spPr>
                    <a:xfrm>
                      <a:off x="0" y="0"/>
                      <a:ext cx="4572000" cy="1038225"/>
                    </a:xfrm>
                    <a:prstGeom prst="rect">
                      <a:avLst/>
                    </a:prstGeom>
                  </pic:spPr>
                </pic:pic>
              </a:graphicData>
            </a:graphic>
          </wp:inline>
        </w:drawing>
      </w:r>
    </w:p>
    <w:p xmlns:wp14="http://schemas.microsoft.com/office/word/2010/wordml" w:rsidRPr="00D940EC" w:rsidR="00CC3E48" w:rsidP="7E9B0C4B" w:rsidRDefault="00D207C1" w14:paraId="2DA97726" wp14:textId="61A673EF">
      <w:pPr>
        <w:spacing w:before="183"/>
        <w:ind w:left="11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(hyperlipidaemia)</w:t>
      </w:r>
    </w:p>
    <w:p xmlns:wp14="http://schemas.microsoft.com/office/word/2010/wordml" w:rsidRPr="00D940EC" w:rsidR="00CC3E48" w:rsidP="7E9B0C4B" w:rsidRDefault="00D207C1" w14:paraId="4F772BE7" wp14:textId="46DBBAD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06CE5484" wp14:textId="1CD0C66D">
      <w:pPr>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RPr="00D940EC" w:rsidR="00CC3E48" w:rsidP="7E9B0C4B" w:rsidRDefault="00D207C1" w14:paraId="3A49765C" wp14:textId="1A9B06F4">
      <w:pPr>
        <w:spacing w:befor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7F5AA034" wp14:textId="293E73F9">
      <w:pPr>
        <w:pStyle w:val="Heading2"/>
        <w:ind w:left="1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Practice Use Only</w:t>
      </w:r>
    </w:p>
    <w:p xmlns:wp14="http://schemas.microsoft.com/office/word/2010/wordml" w:rsidRPr="00D940EC" w:rsidR="00CC3E48" w:rsidP="7E9B0C4B" w:rsidRDefault="00D207C1" w14:paraId="217A13FE" wp14:textId="166D6589">
      <w:pPr>
        <w:tabs>
          <w:tab w:val="left" w:leader="none" w:pos="4482"/>
        </w:tabs>
        <w:spacing w:before="228"/>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 Education Smoking</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……yes…….</w:t>
      </w:r>
    </w:p>
    <w:p xmlns:wp14="http://schemas.microsoft.com/office/word/2010/wordml" w:rsidRPr="00D940EC" w:rsidR="00CC3E48" w:rsidP="7E9B0C4B" w:rsidRDefault="00D207C1" w14:paraId="2438AF9F" wp14:textId="3AA5B23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1F856771" wp14:textId="28D60592">
      <w:pPr>
        <w:tabs>
          <w:tab w:val="left" w:leader="none" w:pos="4482"/>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BP</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…115..  /  …30..</w:t>
      </w:r>
    </w:p>
    <w:p xmlns:wp14="http://schemas.microsoft.com/office/word/2010/wordml" w:rsidRPr="00D940EC" w:rsidR="00CC3E48" w:rsidP="7E9B0C4B" w:rsidRDefault="00D207C1" w14:paraId="49BB827A" wp14:textId="1F8C47D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042E8728" wp14:textId="1DAD1373">
      <w:pPr>
        <w:tabs>
          <w:tab w:val="left" w:leader="none" w:pos="4482"/>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Height</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……1.65cm…….</w:t>
      </w:r>
    </w:p>
    <w:p xmlns:wp14="http://schemas.microsoft.com/office/word/2010/wordml" w:rsidRPr="00D940EC" w:rsidR="00CC3E48" w:rsidP="7E9B0C4B" w:rsidRDefault="00D207C1" w14:paraId="2878DDC5" wp14:textId="514533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6EE91797" wp14:textId="24934425">
      <w:pPr>
        <w:tabs>
          <w:tab w:val="left" w:leader="none" w:pos="4482"/>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Weight</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……65…….</w:t>
      </w:r>
    </w:p>
    <w:p xmlns:wp14="http://schemas.microsoft.com/office/word/2010/wordml" w:rsidRPr="00D940EC" w:rsidR="00CC3E48" w:rsidP="7E9B0C4B" w:rsidRDefault="00D207C1" w14:paraId="4AA75C34" wp14:textId="5EEA6D8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RPr="00D940EC" w:rsidR="00CC3E48" w:rsidP="7E9B0C4B" w:rsidRDefault="00D207C1" w14:paraId="342D310D" wp14:textId="6BD5677A">
      <w:pPr>
        <w:pStyle w:val="Heading1"/>
        <w:spacing w:before="58" w:line="321" w:lineRule="exact"/>
        <w:ind w:left="16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br/>
      </w:r>
      <w:r>
        <w:br/>
      </w:r>
      <w:r>
        <w:br/>
      </w:r>
      <w:r>
        <w:br/>
      </w: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EXERCISE</w:t>
      </w:r>
    </w:p>
    <w:p xmlns:wp14="http://schemas.microsoft.com/office/word/2010/wordml" w:rsidRPr="00D940EC" w:rsidR="00CC3E48" w:rsidP="7E9B0C4B" w:rsidRDefault="00D207C1" w14:paraId="4A6543D6" wp14:textId="54054961">
      <w:pPr>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Healthy exercise usually involves activity that lasts for at least 20 minutes, raises your pulse and produces hard breathing. In younger people this might be running, cycling or sport, or brisk walking for older people.</w:t>
      </w:r>
    </w:p>
    <w:p xmlns:wp14="http://schemas.microsoft.com/office/word/2010/wordml" w:rsidRPr="00D940EC" w:rsidR="00CC3E48" w:rsidP="7E9B0C4B" w:rsidRDefault="00D207C1" w14:paraId="25AFEA7C" wp14:textId="59E8EB7E">
      <w:pPr>
        <w:spacing w:before="1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xmlns:wp14="http://schemas.microsoft.com/office/word/2010/wordml" w:rsidRPr="00D940EC" w:rsidR="00CC3E48" w:rsidP="7E9B0C4B" w:rsidRDefault="00D207C1" w14:paraId="6DD2ADD0" wp14:textId="3CA69C52">
      <w:pPr>
        <w:spacing w:before="1"/>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 you take this type of exercise –</w:t>
      </w:r>
    </w:p>
    <w:p xmlns:wp14="http://schemas.microsoft.com/office/word/2010/wordml" w:rsidRPr="00D940EC" w:rsidR="00CC3E48" w:rsidP="7E9B0C4B" w:rsidRDefault="00D207C1" w14:paraId="6161A66E" wp14:textId="7AB63294">
      <w:pPr>
        <w:spacing w:before="1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xmlns:wp14="http://schemas.microsoft.com/office/word/2010/wordml" w:rsidRPr="00D940EC" w:rsidR="00CC3E48" w:rsidP="7E9B0C4B" w:rsidRDefault="00D207C1" w14:paraId="66F2904D" wp14:textId="3BE0B927">
      <w:pPr>
        <w:tabs>
          <w:tab w:val="left" w:leader="none" w:pos="5922"/>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daily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3508DA80" wp14:textId="1F343F7C">
      <w:pPr>
        <w:tabs>
          <w:tab w:val="left" w:leader="none" w:pos="5919"/>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times weekly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1508F394" wp14:textId="2016A710">
      <w:pPr>
        <w:tabs>
          <w:tab w:val="left" w:leader="none" w:pos="5920"/>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once weekly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[x ]</w:t>
      </w:r>
    </w:p>
    <w:p xmlns:wp14="http://schemas.microsoft.com/office/word/2010/wordml" w:rsidRPr="00D940EC" w:rsidR="00CC3E48" w:rsidP="7E9B0C4B" w:rsidRDefault="00D207C1" w14:paraId="59E35B43" wp14:textId="0F06625E">
      <w:pPr>
        <w:tabs>
          <w:tab w:val="left" w:leader="none" w:pos="5920"/>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once monthly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04A18B45" wp14:textId="19C5B57C">
      <w:pPr>
        <w:tabs>
          <w:tab w:val="left" w:leader="none" w:pos="5922"/>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seldom</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6F9AC0A1" wp14:textId="4D846EB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7737E2A9" wp14:textId="5B2AD7F0">
      <w:pPr>
        <w:tabs>
          <w:tab w:val="left" w:leader="none" w:pos="5921"/>
        </w:tabs>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cannot take exercise because of disability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293F08EC" wp14:textId="18AF5202">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709128EE" wp14:textId="7ED4AE00">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5071765B" wp14:textId="68A2939C">
      <w:pPr>
        <w:pStyle w:val="Heading1"/>
        <w:spacing w:before="233" w:line="321" w:lineRule="exact"/>
        <w:ind w:left="16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DIET</w:t>
      </w:r>
    </w:p>
    <w:p xmlns:wp14="http://schemas.microsoft.com/office/word/2010/wordml" w:rsidRPr="00D940EC" w:rsidR="00CC3E48" w:rsidP="7E9B0C4B" w:rsidRDefault="00D207C1" w14:paraId="00E9F1DC" wp14:textId="229FA9A7">
      <w:pPr>
        <w:spacing w:line="275" w:lineRule="exact"/>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Please tick the one category which is closest to your usual eating pattern.</w:t>
      </w:r>
    </w:p>
    <w:p xmlns:wp14="http://schemas.microsoft.com/office/word/2010/wordml" w:rsidRPr="00D940EC" w:rsidR="00CC3E48" w:rsidP="7E9B0C4B" w:rsidRDefault="00D207C1" w14:paraId="3B5081D8" wp14:textId="10552802">
      <w:pPr>
        <w:spacing w:before="1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xmlns:wp14="http://schemas.microsoft.com/office/word/2010/wordml" w:rsidRPr="00D940EC" w:rsidR="00CC3E48" w:rsidP="7E9B0C4B" w:rsidRDefault="00D207C1" w14:paraId="2588284F" wp14:textId="5F374798">
      <w:pPr>
        <w:tabs>
          <w:tab w:val="left" w:leader="none" w:pos="5919"/>
        </w:tabs>
        <w:ind w:left="882"/>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eat no meat, fish, or dairy produce</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35EABC0D" wp14:textId="0A4B0D0E">
      <w:pPr>
        <w:tabs>
          <w:tab w:val="left" w:leader="none" w:pos="5920"/>
        </w:tabs>
        <w:ind w:left="882"/>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eat no meat</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1D47BAC1" wp14:textId="25B85E42">
      <w:pPr>
        <w:tabs>
          <w:tab w:val="left" w:leader="none" w:pos="5919"/>
        </w:tabs>
        <w:ind w:left="882" w:right="4481"/>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eat a mixture including daily fruit and vegetables   [  ] </w:t>
      </w:r>
    </w:p>
    <w:p xmlns:wp14="http://schemas.microsoft.com/office/word/2010/wordml" w:rsidRPr="00D940EC" w:rsidR="00CC3E48" w:rsidP="7E9B0C4B" w:rsidRDefault="00D207C1" w14:paraId="0A0779E3" wp14:textId="481F4FB0">
      <w:pPr>
        <w:tabs>
          <w:tab w:val="left" w:leader="none" w:pos="5919"/>
        </w:tabs>
        <w:ind w:left="882" w:right="4481"/>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eat a mixture including regular chips and fries        [  ]</w:t>
      </w:r>
    </w:p>
    <w:p xmlns:wp14="http://schemas.microsoft.com/office/word/2010/wordml" w:rsidRPr="00D940EC" w:rsidR="00CC3E48" w:rsidP="7E9B0C4B" w:rsidRDefault="00D207C1" w14:paraId="400CA6FC" wp14:textId="1F2E782B">
      <w:pPr>
        <w:tabs>
          <w:tab w:val="left" w:leader="none" w:pos="5919"/>
        </w:tabs>
        <w:ind w:left="882" w:right="4481"/>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eat frozen meals </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(e.g. TV dinners) </w:t>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or 4 times/week [  ] </w:t>
      </w:r>
    </w:p>
    <w:p xmlns:wp14="http://schemas.microsoft.com/office/word/2010/wordml" w:rsidRPr="00D940EC" w:rsidR="00CC3E48" w:rsidP="7E9B0C4B" w:rsidRDefault="00D207C1" w14:paraId="39555031" wp14:textId="10057B41">
      <w:pPr>
        <w:tabs>
          <w:tab w:val="left" w:leader="none" w:pos="5919"/>
        </w:tabs>
        <w:ind w:left="882" w:right="4481"/>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eat mainly snacks</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7692CD83" wp14:textId="52A143F1">
      <w:pPr>
        <w:tabs>
          <w:tab w:val="left" w:leader="none" w:pos="5921"/>
        </w:tabs>
        <w:ind w:left="882"/>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eat a special medical diet</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25FF0909" wp14:textId="70F1846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3B779C50" wp14:textId="4EF10E0B">
      <w:pPr>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Please specify …………I don’t have a special diet……</w:t>
      </w:r>
    </w:p>
    <w:p xmlns:wp14="http://schemas.microsoft.com/office/word/2010/wordml" w:rsidRPr="00D940EC" w:rsidR="00CC3E48" w:rsidP="7E9B0C4B" w:rsidRDefault="00D207C1" w14:paraId="474B7A9F" wp14:textId="10BD3F5B">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3E9D5786" wp14:textId="6FD61E06">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45CD883F" wp14:textId="2B3B0B83">
      <w:pPr>
        <w:spacing w:before="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xmlns:wp14="http://schemas.microsoft.com/office/word/2010/wordml" w:rsidRPr="00D940EC" w:rsidR="00CC3E48" w:rsidP="7E9B0C4B" w:rsidRDefault="00D207C1" w14:paraId="11C30A7D" wp14:textId="3C8E14DA">
      <w:pPr>
        <w:pStyle w:val="Heading1"/>
        <w:spacing w:line="320" w:lineRule="exact"/>
        <w:ind w:left="16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ALCOHOL</w:t>
      </w:r>
    </w:p>
    <w:p xmlns:wp14="http://schemas.microsoft.com/office/word/2010/wordml" w:rsidRPr="00D940EC" w:rsidR="00CC3E48" w:rsidP="7E9B0C4B" w:rsidRDefault="00D207C1" w14:paraId="0EA724E6" wp14:textId="63FF8823">
      <w:pPr>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Please tick the statement which most closely describes your usual average alcohol intake. (1 unit is 1 glass wine, ½ pint beer or a single measure of spirit.)</w:t>
      </w:r>
    </w:p>
    <w:p xmlns:wp14="http://schemas.microsoft.com/office/word/2010/wordml" w:rsidRPr="00D940EC" w:rsidR="00CC3E48" w:rsidP="7E9B0C4B" w:rsidRDefault="00D207C1" w14:paraId="0DF5C9D2" wp14:textId="5F12FDAC">
      <w:pPr>
        <w:spacing w:before="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xmlns:wp14="http://schemas.microsoft.com/office/word/2010/wordml" w:rsidRPr="00D940EC" w:rsidR="00CC3E48" w:rsidP="7E9B0C4B" w:rsidRDefault="00D207C1" w14:paraId="16633057" wp14:textId="67AAB4E8">
      <w:pPr>
        <w:tabs>
          <w:tab w:val="left" w:leader="none" w:pos="5921"/>
        </w:tabs>
        <w:spacing w:before="1"/>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never drink alcohol</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2B89C56A" wp14:textId="67876A1E">
      <w:pPr>
        <w:tabs>
          <w:tab w:val="left" w:leader="none" w:pos="5921"/>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drink less than 1 unit per day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2CD48172" wp14:textId="7B66C1FA">
      <w:pPr>
        <w:tabs>
          <w:tab w:val="left" w:leader="none" w:pos="5920"/>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drink between 1 and 2 units a day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597E61E3" wp14:textId="19D38474">
      <w:pPr>
        <w:tabs>
          <w:tab w:val="left" w:leader="none" w:pos="5920"/>
        </w:tabs>
        <w:ind w:left="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drink between 3 and 6 units a day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3DB66048" wp14:textId="3FDBC1E4">
      <w:pPr>
        <w:tabs>
          <w:tab w:val="left" w:leader="none" w:pos="5920"/>
        </w:tabs>
        <w:ind w:left="882" w:right="4482" w:hanging="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drink between 7 and 9 units a day</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 I drink more than 9 units a day on average</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34963FDE" wp14:textId="2A7ED016">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18EA219A" wp14:textId="7B77A44F">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5B9CE514" wp14:textId="1ADF9A61">
      <w:pPr>
        <w:rPr>
          <w:rFonts w:ascii="Times New Roman" w:hAnsi="Times New Roman" w:eastAsia="Times New Roman" w:cs="Times New Roman"/>
          <w:b w:val="0"/>
          <w:bCs w:val="0"/>
          <w:i w:val="0"/>
          <w:iCs w:val="0"/>
          <w:caps w:val="0"/>
          <w:smallCaps w:val="0"/>
          <w:noProof w:val="0"/>
          <w:color w:val="000000" w:themeColor="text1" w:themeTint="FF" w:themeShade="FF"/>
          <w:sz w:val="26"/>
          <w:szCs w:val="26"/>
          <w:lang w:val="en-GB"/>
        </w:rPr>
      </w:pPr>
    </w:p>
    <w:p xmlns:wp14="http://schemas.microsoft.com/office/word/2010/wordml" w:rsidRPr="00D940EC" w:rsidR="00CC3E48" w:rsidP="7E9B0C4B" w:rsidRDefault="00D207C1" w14:paraId="62A6F757" wp14:textId="77149E99">
      <w:pPr>
        <w:spacing w:before="207"/>
        <w:ind w:left="1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never drink alcohol………………………….</w:t>
      </w:r>
    </w:p>
    <w:p xmlns:wp14="http://schemas.microsoft.com/office/word/2010/wordml" w:rsidRPr="00D940EC" w:rsidR="00CC3E48" w:rsidP="7E9B0C4B" w:rsidRDefault="00D207C1" w14:paraId="5B1F92FB" wp14:textId="6FEF0793">
      <w:pPr>
        <w:spacing w:befor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RPr="00D940EC" w:rsidR="00CC3E48" w:rsidP="7E9B0C4B" w:rsidRDefault="00D207C1" w14:paraId="57E9C043" wp14:textId="258C98B5">
      <w:pPr>
        <w:pStyle w:val="Heading2"/>
        <w:ind w:left="1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Practice Use Only</w:t>
      </w:r>
    </w:p>
    <w:p xmlns:wp14="http://schemas.microsoft.com/office/word/2010/wordml" w:rsidRPr="00D940EC" w:rsidR="00CC3E48" w:rsidP="7E9B0C4B" w:rsidRDefault="00D207C1" w14:paraId="0208E15B" wp14:textId="5A28F368">
      <w:pPr>
        <w:spacing w:before="8"/>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xmlns:wp14="http://schemas.microsoft.com/office/word/2010/wordml" w:rsidRPr="00D940EC" w:rsidR="00CC3E48" w:rsidP="7E9B0C4B" w:rsidRDefault="00D207C1" w14:paraId="11A10A19" wp14:textId="03567607">
      <w:pPr>
        <w:tabs>
          <w:tab w:val="left" w:leader="none" w:pos="5681"/>
        </w:tabs>
        <w:ind w:left="882"/>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 Education Alcohol</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511D963F" wp14:textId="7724399C">
      <w:pPr>
        <w:tabs>
          <w:tab w:val="left" w:leader="none" w:pos="5679"/>
        </w:tabs>
        <w:ind w:left="882"/>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Alcohol Brief Intervention</w:t>
      </w:r>
      <w:r>
        <w:tab/>
      </w:r>
      <w:r w:rsidRPr="7E9B0C4B" w:rsidR="7E9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p>
    <w:p xmlns:wp14="http://schemas.microsoft.com/office/word/2010/wordml" w:rsidRPr="00D940EC" w:rsidR="00CC3E48" w:rsidP="7E9B0C4B" w:rsidRDefault="00D207C1" w14:paraId="44EAFD9C" wp14:textId="5273C5C7">
      <w:pPr>
        <w:pStyle w:val="Normal"/>
        <w:rPr>
          <w:rFonts w:ascii="Times New Roman" w:hAnsi="Times New Roman" w:eastAsia="Calibri" w:cs=""/>
          <w:sz w:val="24"/>
          <w:szCs w:val="24"/>
        </w:rPr>
      </w:pPr>
    </w:p>
    <w:sectPr w:rsidRPr="00D940EC" w:rsidR="00CC3E48">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D15856" w:rsidP="00302112" w:rsidRDefault="00D15856" w14:paraId="45FB0818" wp14:textId="77777777">
      <w:pPr>
        <w:spacing w:after="0" w:line="240" w:lineRule="auto"/>
      </w:pPr>
      <w:r>
        <w:separator/>
      </w:r>
    </w:p>
  </w:endnote>
  <w:endnote w:type="continuationSeparator" w:id="0">
    <w:p xmlns:wp14="http://schemas.microsoft.com/office/word/2010/wordml" w:rsidR="00D15856" w:rsidP="00302112" w:rsidRDefault="00D15856" w14:paraId="049F31C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2735868"/>
      <w:docPartObj>
        <w:docPartGallery w:val="Page Numbers (Bottom of Page)"/>
        <w:docPartUnique/>
      </w:docPartObj>
    </w:sdtPr>
    <w:sdtEndPr>
      <w:rPr>
        <w:noProof/>
      </w:rPr>
    </w:sdtEndPr>
    <w:sdtContent>
      <w:p xmlns:wp14="http://schemas.microsoft.com/office/word/2010/wordml" w:rsidR="00302112" w:rsidRDefault="00302112" w14:paraId="2903CBC8" wp14:textId="77777777">
        <w:pPr>
          <w:pStyle w:val="Footer"/>
          <w:jc w:val="right"/>
        </w:pPr>
        <w:r>
          <w:fldChar w:fldCharType="begin"/>
        </w:r>
        <w:r>
          <w:instrText xml:space="preserve"> PAGE   \* MERGEFORMAT </w:instrText>
        </w:r>
        <w:r>
          <w:fldChar w:fldCharType="separate"/>
        </w:r>
        <w:r w:rsidR="00D1544B">
          <w:rPr>
            <w:noProof/>
          </w:rPr>
          <w:t>2</w:t>
        </w:r>
        <w:r>
          <w:rPr>
            <w:noProof/>
          </w:rPr>
          <w:fldChar w:fldCharType="end"/>
        </w:r>
      </w:p>
    </w:sdtContent>
  </w:sdt>
  <w:p xmlns:wp14="http://schemas.microsoft.com/office/word/2010/wordml" w:rsidR="00302112" w:rsidRDefault="00302112" w14:paraId="4B94D5A5" wp14:textId="77777777">
    <w:pPr>
      <w:pStyle w:val="Footer"/>
    </w:pPr>
  </w:p>
  <w:p xmlns:wp14="http://schemas.microsoft.com/office/word/2010/wordml" w:rsidR="00000000" w:rsidRDefault="00D15856" w14:paraId="3DEEC669" wp14:textId="77777777"/>
  <w:p xmlns:wp14="http://schemas.microsoft.com/office/word/2010/wordml" w:rsidR="00000000" w:rsidRDefault="00D15856" w14:paraId="3656B9AB" wp14:textId="77777777"/>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D15856" w:rsidP="00302112" w:rsidRDefault="00D15856" w14:paraId="53128261" wp14:textId="77777777">
      <w:pPr>
        <w:spacing w:after="0" w:line="240" w:lineRule="auto"/>
      </w:pPr>
      <w:r>
        <w:separator/>
      </w:r>
    </w:p>
  </w:footnote>
  <w:footnote w:type="continuationSeparator" w:id="0">
    <w:p xmlns:wp14="http://schemas.microsoft.com/office/word/2010/wordml" w:rsidR="00D15856" w:rsidP="00302112" w:rsidRDefault="00D15856" w14:paraId="62486C05" wp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Dy1fADljj7OmuF" int2:id="RsS5VJ3d">
      <int2:state int2:type="LegacyProofing" int2:value="Rejected"/>
    </int2:textHash>
    <int2:textHash int2:hashCode="X3gxlRDqSZqC17" int2:id="cZwQghEL">
      <int2:state int2:type="LegacyProofing" int2:value="Rejected"/>
    </int2:textHash>
    <int2:textHash int2:hashCode="Oj4r95A3jURsAV" int2:id="uSl83biM">
      <int2:state int2:type="LegacyProofing" int2:value="Rejected"/>
    </int2:textHash>
    <int2:textHash int2:hashCode="KC1Re0UNGLaF/4" int2:id="Le3zDffs">
      <int2:state int2:type="LegacyProofing" int2:value="Rejected"/>
    </int2:textHash>
    <int2:textHash int2:hashCode="kCXSaMln0FYvtf" int2:id="7pc40k7e">
      <int2:state int2:type="LegacyProofing" int2:value="Rejected"/>
    </int2:textHash>
    <int2:textHash int2:hashCode="+iS5a5SIyUIOEZ" int2:id="72fF6oh8">
      <int2:state int2:type="LegacyProofing" int2:value="Rejected"/>
    </int2:textHash>
    <int2:textHash int2:hashCode="qIbUVUfetSjGH1" int2:id="rMEBeRAT">
      <int2:state int2:type="LegacyProofing" int2:value="Rejected"/>
    </int2:textHash>
    <int2:textHash int2:hashCode="FqTJAHbUiGFtJG" int2:id="67djGaws">
      <int2:state int2:type="LegacyProofing" int2:value="Rejected"/>
    </int2:textHash>
    <int2:textHash int2:hashCode="S8kovh8UxconPK" int2:id="GgSfVcHb">
      <int2:state int2:type="LegacyProofing" int2:value="Rejected"/>
    </int2:textHash>
    <int2:bookmark int2:bookmarkName="_Int_4G9jUNZj" int2:invalidationBookmarkName="" int2:hashCode="F46S3cpBWFdK+R" int2:id="jSfY1vVy"/>
    <int2:bookmark int2:bookmarkName="_Int_Avt93tVn" int2:invalidationBookmarkName="" int2:hashCode="JHXk83lDWjp42K" int2:id="GPcOMzhE">
      <int2:state int2:type="AugLoop_Text_Critique" int2:value="Rejected"/>
    </int2:bookmark>
    <int2:bookmark int2:bookmarkName="_Int_s54TCQZU" int2:invalidationBookmarkName="" int2:hashCode="G+VfmOrG7jxbx8" int2:id="LF6zEIXF">
      <int2:state int2:type="AugLoop_Text_Critique" int2:value="Rejected"/>
    </int2:bookmark>
    <int2:bookmark int2:bookmarkName="_Int_iLZqg19g" int2:invalidationBookmarkName="" int2:hashCode="T2uh1uCfFUtYOn" int2:id="jGbkbNwH">
      <int2:state int2:type="AugLoop_Text_Critique" int2:value="Rejected"/>
    </int2:bookmark>
    <int2:bookmark int2:bookmarkName="_Int_8wsuOAgv" int2:invalidationBookmarkName="" int2:hashCode="ZanletI6wlweVG" int2:id="kvUEJjHi">
      <int2:state int2:type="AugLoop_Text_Critique" int2:value="Rejected"/>
    </int2:bookmark>
    <int2:bookmark int2:bookmarkName="_Int_SLcVS5x7" int2:invalidationBookmarkName="" int2:hashCode="351r0XWD+hEdsL" int2:id="mWwyQgds">
      <int2:state int2:type="AugLoop_Text_Critique" int2:value="Rejected"/>
    </int2:bookmark>
    <int2:bookmark int2:bookmarkName="_Int_N9rjXJ7W" int2:invalidationBookmarkName="" int2:hashCode="T4DS3/9XZYoQdv" int2:id="FkD5Qtyk"/>
    <int2:bookmark int2:bookmarkName="_Int_OCTXc1gd" int2:invalidationBookmarkName="" int2:hashCode="DnfKAEcAKPtOFp" int2:id="vijfP8ti">
      <int2:state int2:type="AugLoop_Text_Critique" int2:value="Rejected"/>
    </int2:bookmark>
    <int2:bookmark int2:bookmarkName="_Int_Tq7HJYpN" int2:invalidationBookmarkName="" int2:hashCode="9kIXkgYRKD6AfN" int2:id="4PfiMsMD">
      <int2:state int2:type="AugLoop_Text_Critique" int2:value="Rejected"/>
    </int2:bookmark>
    <int2:bookmark int2:bookmarkName="_Int_xSnciTjn" int2:invalidationBookmarkName="" int2:hashCode="9kIXkgYRKD6AfN" int2:id="HtKJr07J">
      <int2:state int2:type="AugLoop_Text_Critique" int2:value="Rejected"/>
    </int2:bookmark>
    <int2:bookmark int2:bookmarkName="_Int_ca7d7lb8" int2:invalidationBookmarkName="" int2:hashCode="DnfKAEcAKPtOFp" int2:id="KTNH8Ihr">
      <int2:state int2:type="AugLoop_Text_Critique" int2:value="Rejected"/>
    </int2:bookmark>
    <int2:bookmark int2:bookmarkName="_Int_230j2V5a" int2:invalidationBookmarkName="" int2:hashCode="DnfKAEcAKPtOFp" int2:id="zwAch1JS">
      <int2:state int2:type="AugLoop_Text_Critique" int2:value="Rejected"/>
    </int2:bookmark>
    <int2:bookmark int2:bookmarkName="_Int_Fl089xOE" int2:invalidationBookmarkName="" int2:hashCode="DnfKAEcAKPtOFp" int2:id="CsokmZ9H">
      <int2:state int2:type="AugLoop_Text_Critique" int2:value="Rejected"/>
    </int2:bookmark>
    <int2:bookmark int2:bookmarkName="_Int_c6Sd6oqa" int2:invalidationBookmarkName="" int2:hashCode="Pj5sexUinm/dRk" int2:id="JdfQfGXD">
      <int2:state int2:type="AugLoop_Text_Critique" int2:value="Rejected"/>
    </int2:bookmark>
    <int2:bookmark int2:bookmarkName="_Int_cErNaqUb" int2:invalidationBookmarkName="" int2:hashCode="DnfKAEcAKPtOFp" int2:id="rSh30p9E"/>
    <int2:bookmark int2:bookmarkName="_Int_ClHpO5U6" int2:invalidationBookmarkName="" int2:hashCode="VpWB23M7j4xzXW" int2:id="xlWmRQN4">
      <int2:state int2:type="AugLoop_Text_Critique" int2:value="Rejected"/>
    </int2:bookmark>
    <int2:bookmark int2:bookmarkName="_Int_urue4otD" int2:invalidationBookmarkName="" int2:hashCode="6250ymz+lgWVoO" int2:id="0UL9Qs5D"/>
    <int2:bookmark int2:bookmarkName="_Int_gT4pPaJv" int2:invalidationBookmarkName="" int2:hashCode="VpWB23M7j4xzXW" int2:id="Rf6IMvev">
      <int2:state int2:type="AugLoop_Text_Critique" int2:value="Rejected"/>
    </int2:bookmark>
    <int2:bookmark int2:bookmarkName="_Int_rYLFLCmr" int2:invalidationBookmarkName="" int2:hashCode="nfMPo4kOCFHBHq" int2:id="4dn5mOVP">
      <int2:state int2:type="AugLoop_Text_Critique" int2:value="Rejected"/>
    </int2:bookmark>
    <int2:bookmark int2:bookmarkName="_Int_rnLBfMQ0" int2:invalidationBookmarkName="" int2:hashCode="6250ymz+lgWVoO" int2:id="WMzF3rTA">
      <int2:state int2:type="AugLoop_Text_Critique" int2:value="Rejected"/>
    </int2:bookmark>
    <int2:bookmark int2:bookmarkName="_Int_7tsdBVog" int2:invalidationBookmarkName="" int2:hashCode="nfMPo4kOCFHBHq" int2:id="L5fKZMGW">
      <int2:state int2:type="AugLoop_Text_Critique" int2:value="Rejected"/>
    </int2:bookmark>
    <int2:bookmark int2:bookmarkName="_Int_sLiJTTwF" int2:invalidationBookmarkName="" int2:hashCode="DnfKAEcAKPtOFp" int2:id="5kto6bkI"/>
    <int2:bookmark int2:bookmarkName="_Int_Z07Tra3c" int2:invalidationBookmarkName="" int2:hashCode="4bg4dPoZm2pTqD" int2:id="HBgiuymz">
      <int2:state int2:type="AugLoop_Text_Critique" int2:value="Rejected"/>
    </int2:bookmark>
    <int2:bookmark int2:bookmarkName="_Int_tsU0f5jZ" int2:invalidationBookmarkName="" int2:hashCode="y9nkAVCKPSRSi4" int2:id="UiNb7kmv">
      <int2:state int2:type="AugLoop_Text_Critique" int2:value="Rejected"/>
    </int2:bookmark>
    <int2:bookmark int2:bookmarkName="_Int_4upURGBP" int2:invalidationBookmarkName="" int2:hashCode="WbuCPnJrzfQmpl" int2:id="1UwnDcip">
      <int2:state int2:type="AugLoop_Text_Critique" int2:value="Rejected"/>
    </int2:bookmark>
    <int2:bookmark int2:bookmarkName="_Int_QKfGBjIZ" int2:invalidationBookmarkName="" int2:hashCode="XJJ8xaGXCOTpxM" int2:id="FGl0jpXk">
      <int2:state int2:type="AugLoop_Text_Critique" int2:value="Rejected"/>
    </int2:bookmark>
    <int2:bookmark int2:bookmarkName="_Int_bHJThpSc" int2:invalidationBookmarkName="" int2:hashCode="ZTKYc41pVvk99l" int2:id="PNY6rw2E"/>
    <int2:bookmark int2:bookmarkName="_Int_0pZomalS" int2:invalidationBookmarkName="" int2:hashCode="ry7cCTzYIzBXtH" int2:id="36flOzLt"/>
    <int2:bookmark int2:bookmarkName="_Int_x3ItgLyW" int2:invalidationBookmarkName="" int2:hashCode="4rmxvgp5CGOD8n" int2:id="kgzJMVtf">
      <int2:state int2:type="AugLoop_Text_Critique" int2:value="Rejected"/>
    </int2:bookmark>
    <int2:bookmark int2:bookmarkName="_Int_A9gW0mIQ" int2:invalidationBookmarkName="" int2:hashCode="0tyHOGg/WBc2bv" int2:id="HrZcfXrp"/>
    <int2:bookmark int2:bookmarkName="_Int_GEcRdOwS" int2:invalidationBookmarkName="" int2:hashCode="4bg4dPoZm2pTqD" int2:id="sG6M01tG"/>
    <int2:bookmark int2:bookmarkName="_Int_mWJtAZ5V" int2:invalidationBookmarkName="" int2:hashCode="DnfKAEcAKPtOFp" int2:id="rwUo7N5f"/>
    <int2:bookmark int2:bookmarkName="_Int_N63XP8Bm" int2:invalidationBookmarkName="" int2:hashCode="JhoM56oiDNYlw2" int2:id="H60uubzN"/>
    <int2:bookmark int2:bookmarkName="_Int_Cok9swuA" int2:invalidationBookmarkName="" int2:hashCode="gj5v6xbXJu9AAb" int2:id="Ck6OIRbG"/>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6">
    <w:nsid w:val="3d608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292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6f92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af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178e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be3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9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1E16"/>
    <w:rsid w:val="000F318E"/>
    <w:rsid w:val="00172CC1"/>
    <w:rsid w:val="00187D9F"/>
    <w:rsid w:val="001A1FB8"/>
    <w:rsid w:val="001C65F1"/>
    <w:rsid w:val="00237CD2"/>
    <w:rsid w:val="002632F2"/>
    <w:rsid w:val="00275F65"/>
    <w:rsid w:val="002E6185"/>
    <w:rsid w:val="00302112"/>
    <w:rsid w:val="00326C7D"/>
    <w:rsid w:val="00374947"/>
    <w:rsid w:val="003E469F"/>
    <w:rsid w:val="004518F8"/>
    <w:rsid w:val="004E1AF8"/>
    <w:rsid w:val="00513F02"/>
    <w:rsid w:val="005237DA"/>
    <w:rsid w:val="0056599A"/>
    <w:rsid w:val="00571BC0"/>
    <w:rsid w:val="00574B68"/>
    <w:rsid w:val="00596B7E"/>
    <w:rsid w:val="005C1874"/>
    <w:rsid w:val="006308CD"/>
    <w:rsid w:val="00631E16"/>
    <w:rsid w:val="00661F19"/>
    <w:rsid w:val="006A4F96"/>
    <w:rsid w:val="006A5FB3"/>
    <w:rsid w:val="00700907"/>
    <w:rsid w:val="00704FDC"/>
    <w:rsid w:val="007117E8"/>
    <w:rsid w:val="007767D1"/>
    <w:rsid w:val="0087591D"/>
    <w:rsid w:val="009831CD"/>
    <w:rsid w:val="00A33940"/>
    <w:rsid w:val="00A62899"/>
    <w:rsid w:val="00AA513C"/>
    <w:rsid w:val="00AE57B3"/>
    <w:rsid w:val="00B81814"/>
    <w:rsid w:val="00BA4FEE"/>
    <w:rsid w:val="00BC2711"/>
    <w:rsid w:val="00D0063A"/>
    <w:rsid w:val="00D1544B"/>
    <w:rsid w:val="00D15856"/>
    <w:rsid w:val="00D207C1"/>
    <w:rsid w:val="00D84AB3"/>
    <w:rsid w:val="00D940EC"/>
    <w:rsid w:val="00DE6A47"/>
    <w:rsid w:val="00DF0DA1"/>
    <w:rsid w:val="00E1089C"/>
    <w:rsid w:val="00F771F7"/>
    <w:rsid w:val="00F91148"/>
    <w:rsid w:val="00FD1C0A"/>
    <w:rsid w:val="024226F9"/>
    <w:rsid w:val="03DDF75A"/>
    <w:rsid w:val="13F41B24"/>
    <w:rsid w:val="22B0D5C6"/>
    <w:rsid w:val="2C6F36A7"/>
    <w:rsid w:val="311233A3"/>
    <w:rsid w:val="3142A7CA"/>
    <w:rsid w:val="383A8B96"/>
    <w:rsid w:val="38A5AC41"/>
    <w:rsid w:val="39D65BF7"/>
    <w:rsid w:val="39EF8454"/>
    <w:rsid w:val="3C5E01C5"/>
    <w:rsid w:val="3D0DFCB9"/>
    <w:rsid w:val="3EA9CD1A"/>
    <w:rsid w:val="40459D7B"/>
    <w:rsid w:val="4457D8D3"/>
    <w:rsid w:val="478F7995"/>
    <w:rsid w:val="4BCAB75B"/>
    <w:rsid w:val="4F02581D"/>
    <w:rsid w:val="4F11E932"/>
    <w:rsid w:val="546DFC9D"/>
    <w:rsid w:val="5674EDA9"/>
    <w:rsid w:val="5BF859C0"/>
    <w:rsid w:val="60CBCAE3"/>
    <w:rsid w:val="62679B44"/>
    <w:rsid w:val="62F03D8C"/>
    <w:rsid w:val="733100F8"/>
    <w:rsid w:val="7480B828"/>
    <w:rsid w:val="78AB1EC3"/>
    <w:rsid w:val="7D87DE32"/>
    <w:rsid w:val="7E9B0C4B"/>
    <w:rsid w:val="7F0A86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23E3A"/>
  <w15:docId w15:val="{D66C68B4-7B2D-4228-B321-853E742D7A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BA4FEE"/>
    <w:pPr>
      <w:keepNext/>
      <w:widowControl w:val="0"/>
      <w:tabs>
        <w:tab w:val="left" w:pos="426"/>
      </w:tabs>
      <w:spacing w:after="0"/>
      <w:outlineLvl w:val="0"/>
    </w:pPr>
    <w:rPr>
      <w:rFonts w:eastAsia="Times New Roman" w:cs="Times New Roman"/>
      <w:b/>
      <w:lang w:val="en-US" w:eastAsia="en-GB"/>
    </w:rPr>
  </w:style>
  <w:style w:type="paragraph" w:styleId="Heading2">
    <w:name w:val="heading 2"/>
    <w:basedOn w:val="Normal"/>
    <w:next w:val="Normal"/>
    <w:link w:val="Heading2Char"/>
    <w:uiPriority w:val="99"/>
    <w:unhideWhenUsed/>
    <w:qFormat/>
    <w:rsid w:val="00BA4FEE"/>
    <w:pPr>
      <w:keepNext/>
      <w:keepLines/>
      <w:spacing w:before="40" w:after="0"/>
      <w:outlineLvl w:val="1"/>
    </w:pPr>
    <w:rPr>
      <w:rFonts w:eastAsiaTheme="majorEastAsia" w:cstheme="majorBidi"/>
      <w:b/>
      <w:szCs w:val="26"/>
      <w:lang w:val="en-US" w:eastAsia="en-GB"/>
    </w:rPr>
  </w:style>
  <w:style w:type="paragraph" w:styleId="Heading3">
    <w:name w:val="heading 3"/>
    <w:basedOn w:val="Normal"/>
    <w:next w:val="Normal"/>
    <w:link w:val="Heading3Char"/>
    <w:uiPriority w:val="9"/>
    <w:semiHidden/>
    <w:unhideWhenUsed/>
    <w:qFormat/>
    <w:rsid w:val="00F91148"/>
    <w:pPr>
      <w:keepNext/>
      <w:keepLines/>
      <w:spacing w:before="200" w:after="0"/>
      <w:outlineLvl w:val="2"/>
    </w:pPr>
    <w:rPr>
      <w:rFonts w:eastAsiaTheme="majorEastAsia" w:cstheme="majorBidi"/>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rsid w:val="00326C7D"/>
    <w:pPr>
      <w:keepNext/>
      <w:keepLines/>
      <w:spacing w:after="60" w:line="276" w:lineRule="auto"/>
      <w:jc w:val="left"/>
    </w:pPr>
    <w:rPr>
      <w:rFonts w:eastAsia="Arial" w:cs="Arial"/>
      <w:b/>
      <w:sz w:val="52"/>
      <w:szCs w:val="52"/>
      <w:lang w:val="en-US"/>
    </w:rPr>
  </w:style>
  <w:style w:type="character" w:styleId="TitleChar" w:customStyle="1">
    <w:name w:val="Title Char"/>
    <w:basedOn w:val="DefaultParagraphFont"/>
    <w:link w:val="Title"/>
    <w:rsid w:val="00326C7D"/>
    <w:rPr>
      <w:rFonts w:ascii="Times New Roman" w:hAnsi="Times New Roman" w:eastAsia="Arial" w:cs="Arial"/>
      <w:b/>
      <w:sz w:val="52"/>
      <w:szCs w:val="52"/>
    </w:rPr>
  </w:style>
  <w:style w:type="character" w:styleId="Heading1Char" w:customStyle="1">
    <w:name w:val="Heading 1 Char"/>
    <w:basedOn w:val="DefaultParagraphFont"/>
    <w:link w:val="Heading1"/>
    <w:uiPriority w:val="99"/>
    <w:rsid w:val="00BA4FEE"/>
    <w:rPr>
      <w:rFonts w:ascii="Times New Roman" w:hAnsi="Times New Roman" w:eastAsia="Times New Roman" w:cs="Times New Roman"/>
      <w:b/>
      <w:sz w:val="24"/>
      <w:lang w:eastAsia="en-GB"/>
    </w:rPr>
  </w:style>
  <w:style w:type="paragraph" w:styleId="NoSpacing">
    <w:name w:val="No Spacing"/>
    <w:uiPriority w:val="1"/>
    <w:qFormat/>
    <w:rsid w:val="007767D1"/>
    <w:pPr>
      <w:spacing w:after="0" w:line="360" w:lineRule="auto"/>
    </w:pPr>
    <w:rPr>
      <w:rFonts w:ascii="Times New Roman" w:hAnsi="Times New Roman" w:eastAsia="Arial" w:cs="Arial"/>
      <w:sz w:val="24"/>
      <w:lang w:val="en-IN" w:eastAsia="en-IN"/>
    </w:rPr>
  </w:style>
  <w:style w:type="character" w:styleId="Heading2Char" w:customStyle="1">
    <w:name w:val="Heading 2 Char"/>
    <w:basedOn w:val="DefaultParagraphFont"/>
    <w:link w:val="Heading2"/>
    <w:uiPriority w:val="99"/>
    <w:rsid w:val="00BA4FEE"/>
    <w:rPr>
      <w:rFonts w:ascii="Times New Roman" w:hAnsi="Times New Roman" w:eastAsiaTheme="majorEastAsia" w:cstheme="majorBidi"/>
      <w:b/>
      <w:sz w:val="24"/>
      <w:szCs w:val="26"/>
      <w:lang w:eastAsia="en-GB"/>
    </w:rPr>
  </w:style>
  <w:style w:type="character" w:styleId="Heading3Char" w:customStyle="1">
    <w:name w:val="Heading 3 Char"/>
    <w:basedOn w:val="DefaultParagraphFont"/>
    <w:link w:val="Heading3"/>
    <w:uiPriority w:val="9"/>
    <w:semiHidden/>
    <w:rsid w:val="00F91148"/>
    <w:rPr>
      <w:rFonts w:ascii="Times New Roman" w:hAnsi="Times New Roman" w:eastAsiaTheme="majorEastAsia" w:cstheme="majorBidi"/>
      <w:bCs/>
      <w:sz w:val="24"/>
      <w:lang w:val="en-GB"/>
    </w:rPr>
  </w:style>
  <w:style w:type="paragraph" w:styleId="NormalWeb">
    <w:name w:val="Normal (Web)"/>
    <w:basedOn w:val="Normal"/>
    <w:uiPriority w:val="99"/>
    <w:semiHidden/>
    <w:unhideWhenUsed/>
    <w:rsid w:val="00D207C1"/>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D207C1"/>
    <w:rPr>
      <w:color w:val="0000FF"/>
      <w:u w:val="single"/>
    </w:rPr>
  </w:style>
  <w:style w:type="paragraph" w:styleId="TOCHeading">
    <w:name w:val="TOC Heading"/>
    <w:basedOn w:val="Heading1"/>
    <w:next w:val="Normal"/>
    <w:uiPriority w:val="39"/>
    <w:semiHidden/>
    <w:unhideWhenUsed/>
    <w:qFormat/>
    <w:rsid w:val="00D940EC"/>
    <w:pPr>
      <w:keepLines/>
      <w:widowControl/>
      <w:tabs>
        <w:tab w:val="clear" w:pos="426"/>
      </w:tabs>
      <w:spacing w:before="480" w:line="276" w:lineRule="auto"/>
      <w:jc w:val="left"/>
      <w:outlineLvl w:val="9"/>
    </w:pPr>
    <w:rPr>
      <w:rFonts w:asciiTheme="majorHAnsi" w:hAnsiTheme="majorHAnsi" w:eastAsiaTheme="majorEastAsia"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D940EC"/>
    <w:pPr>
      <w:spacing w:after="100"/>
    </w:pPr>
  </w:style>
  <w:style w:type="paragraph" w:styleId="BalloonText">
    <w:name w:val="Balloon Text"/>
    <w:basedOn w:val="Normal"/>
    <w:link w:val="BalloonTextChar"/>
    <w:uiPriority w:val="99"/>
    <w:semiHidden/>
    <w:unhideWhenUsed/>
    <w:rsid w:val="00D940E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940EC"/>
    <w:rPr>
      <w:rFonts w:ascii="Tahoma" w:hAnsi="Tahoma" w:cs="Tahoma"/>
      <w:sz w:val="16"/>
      <w:szCs w:val="16"/>
      <w:lang w:val="en-GB"/>
    </w:rPr>
  </w:style>
  <w:style w:type="paragraph" w:styleId="Header">
    <w:name w:val="header"/>
    <w:basedOn w:val="Normal"/>
    <w:link w:val="HeaderChar"/>
    <w:uiPriority w:val="99"/>
    <w:unhideWhenUsed/>
    <w:rsid w:val="00302112"/>
    <w:pPr>
      <w:tabs>
        <w:tab w:val="center" w:pos="4680"/>
        <w:tab w:val="right" w:pos="9360"/>
      </w:tabs>
      <w:spacing w:after="0" w:line="240" w:lineRule="auto"/>
    </w:pPr>
  </w:style>
  <w:style w:type="character" w:styleId="HeaderChar" w:customStyle="1">
    <w:name w:val="Header Char"/>
    <w:basedOn w:val="DefaultParagraphFont"/>
    <w:link w:val="Header"/>
    <w:uiPriority w:val="99"/>
    <w:rsid w:val="00302112"/>
    <w:rPr>
      <w:rFonts w:ascii="Times New Roman" w:hAnsi="Times New Roman"/>
      <w:sz w:val="24"/>
      <w:lang w:val="en-GB"/>
    </w:rPr>
  </w:style>
  <w:style w:type="paragraph" w:styleId="Footer">
    <w:name w:val="footer"/>
    <w:basedOn w:val="Normal"/>
    <w:link w:val="FooterChar"/>
    <w:uiPriority w:val="99"/>
    <w:unhideWhenUsed/>
    <w:rsid w:val="00302112"/>
    <w:pPr>
      <w:tabs>
        <w:tab w:val="center" w:pos="4680"/>
        <w:tab w:val="right" w:pos="9360"/>
      </w:tabs>
      <w:spacing w:after="0" w:line="240" w:lineRule="auto"/>
    </w:pPr>
  </w:style>
  <w:style w:type="character" w:styleId="FooterChar" w:customStyle="1">
    <w:name w:val="Footer Char"/>
    <w:basedOn w:val="DefaultParagraphFont"/>
    <w:link w:val="Footer"/>
    <w:uiPriority w:val="99"/>
    <w:rsid w:val="00302112"/>
    <w:rPr>
      <w:rFonts w:ascii="Times New Roman" w:hAnsi="Times New Roman"/>
      <w:sz w:val="24"/>
      <w:lang w:val="en-GB"/>
    </w:rPr>
  </w:style>
  <w:style w:type="paragraph" w:styleId="TableParagraph" w:customStyle="true">
    <w:uiPriority w:val="1"/>
    <w:name w:val="Table Paragraph"/>
    <w:basedOn w:val="Normal"/>
    <w:qFormat/>
    <w:rsid w:val="7E9B0C4B"/>
    <w:rPr>
      <w:rFonts w:eastAsia="Times New Roman" w:cs="Times New Roman"/>
    </w:rPr>
    <w:pPr>
      <w:widowContro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BA4FEE"/>
    <w:pPr>
      <w:keepNext/>
      <w:widowControl w:val="0"/>
      <w:tabs>
        <w:tab w:val="left" w:pos="426"/>
      </w:tabs>
      <w:spacing w:after="0"/>
      <w:outlineLvl w:val="0"/>
    </w:pPr>
    <w:rPr>
      <w:rFonts w:eastAsia="Times New Roman" w:cs="Times New Roman"/>
      <w:b/>
      <w:lang w:val="en-US" w:eastAsia="en-GB"/>
    </w:rPr>
  </w:style>
  <w:style w:type="paragraph" w:styleId="Heading2">
    <w:name w:val="heading 2"/>
    <w:basedOn w:val="Normal"/>
    <w:next w:val="Normal"/>
    <w:link w:val="Heading2Char"/>
    <w:uiPriority w:val="99"/>
    <w:unhideWhenUsed/>
    <w:qFormat/>
    <w:rsid w:val="00BA4FEE"/>
    <w:pPr>
      <w:keepNext/>
      <w:keepLines/>
      <w:spacing w:before="40" w:after="0"/>
      <w:outlineLvl w:val="1"/>
    </w:pPr>
    <w:rPr>
      <w:rFonts w:eastAsiaTheme="majorEastAsia" w:cstheme="majorBidi"/>
      <w:b/>
      <w:szCs w:val="26"/>
      <w:lang w:val="en-US" w:eastAsia="en-GB"/>
    </w:rPr>
  </w:style>
  <w:style w:type="paragraph" w:styleId="Heading3">
    <w:name w:val="heading 3"/>
    <w:basedOn w:val="Normal"/>
    <w:next w:val="Normal"/>
    <w:link w:val="Heading3Char"/>
    <w:uiPriority w:val="9"/>
    <w:semiHidden/>
    <w:unhideWhenUsed/>
    <w:qFormat/>
    <w:rsid w:val="00F91148"/>
    <w:pPr>
      <w:keepNext/>
      <w:keepLines/>
      <w:spacing w:before="200" w:after="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326C7D"/>
    <w:pPr>
      <w:keepNext/>
      <w:keepLines/>
      <w:spacing w:after="60" w:line="276" w:lineRule="auto"/>
      <w:jc w:val="left"/>
    </w:pPr>
    <w:rPr>
      <w:rFonts w:eastAsia="Arial" w:cs="Arial"/>
      <w:b/>
      <w:sz w:val="52"/>
      <w:szCs w:val="52"/>
      <w:lang w:val="en-US"/>
    </w:rPr>
  </w:style>
  <w:style w:type="character" w:customStyle="1" w:styleId="TitleChar">
    <w:name w:val="Title Char"/>
    <w:basedOn w:val="DefaultParagraphFont"/>
    <w:link w:val="Title"/>
    <w:rsid w:val="00326C7D"/>
    <w:rPr>
      <w:rFonts w:ascii="Times New Roman" w:eastAsia="Arial" w:hAnsi="Times New Roman" w:cs="Arial"/>
      <w:b/>
      <w:sz w:val="52"/>
      <w:szCs w:val="52"/>
    </w:rPr>
  </w:style>
  <w:style w:type="character" w:customStyle="1" w:styleId="Heading1Char">
    <w:name w:val="Heading 1 Char"/>
    <w:basedOn w:val="DefaultParagraphFont"/>
    <w:link w:val="Heading1"/>
    <w:uiPriority w:val="99"/>
    <w:rsid w:val="00BA4FEE"/>
    <w:rPr>
      <w:rFonts w:ascii="Times New Roman" w:eastAsia="Times New Roman" w:hAnsi="Times New Roman" w:cs="Times New Roman"/>
      <w:b/>
      <w:sz w:val="24"/>
      <w:lang w:eastAsia="en-GB"/>
    </w:rPr>
  </w:style>
  <w:style w:type="paragraph" w:styleId="NoSpacing">
    <w:name w:val="No Spacing"/>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uiPriority w:val="99"/>
    <w:rsid w:val="00BA4FEE"/>
    <w:rPr>
      <w:rFonts w:ascii="Times New Roman" w:eastAsiaTheme="majorEastAsia" w:hAnsi="Times New Roman" w:cstheme="majorBidi"/>
      <w:b/>
      <w:sz w:val="24"/>
      <w:szCs w:val="26"/>
      <w:lang w:eastAsia="en-GB"/>
    </w:rPr>
  </w:style>
  <w:style w:type="character" w:customStyle="1" w:styleId="Heading3Char">
    <w:name w:val="Heading 3 Char"/>
    <w:basedOn w:val="DefaultParagraphFont"/>
    <w:link w:val="Heading3"/>
    <w:uiPriority w:val="9"/>
    <w:semiHidden/>
    <w:rsid w:val="00F91148"/>
    <w:rPr>
      <w:rFonts w:ascii="Times New Roman" w:eastAsiaTheme="majorEastAsia" w:hAnsi="Times New Roman" w:cstheme="majorBidi"/>
      <w:bCs/>
      <w:sz w:val="24"/>
      <w:lang w:val="en-GB"/>
    </w:rPr>
  </w:style>
  <w:style w:type="paragraph" w:styleId="NormalWeb">
    <w:name w:val="Normal (Web)"/>
    <w:basedOn w:val="Normal"/>
    <w:uiPriority w:val="99"/>
    <w:semiHidden/>
    <w:unhideWhenUsed/>
    <w:rsid w:val="00D207C1"/>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D207C1"/>
    <w:rPr>
      <w:color w:val="0000FF"/>
      <w:u w:val="single"/>
    </w:rPr>
  </w:style>
  <w:style w:type="paragraph" w:styleId="TOCHeading">
    <w:name w:val="TOC Heading"/>
    <w:basedOn w:val="Heading1"/>
    <w:next w:val="Normal"/>
    <w:uiPriority w:val="39"/>
    <w:semiHidden/>
    <w:unhideWhenUsed/>
    <w:qFormat/>
    <w:rsid w:val="00D940EC"/>
    <w:pPr>
      <w:keepLines/>
      <w:widowControl/>
      <w:tabs>
        <w:tab w:val="clear" w:pos="426"/>
      </w:tab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D940EC"/>
    <w:pPr>
      <w:spacing w:after="100"/>
    </w:pPr>
  </w:style>
  <w:style w:type="paragraph" w:styleId="BalloonText">
    <w:name w:val="Balloon Text"/>
    <w:basedOn w:val="Normal"/>
    <w:link w:val="BalloonTextChar"/>
    <w:uiPriority w:val="99"/>
    <w:semiHidden/>
    <w:unhideWhenUsed/>
    <w:rsid w:val="00D940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0EC"/>
    <w:rPr>
      <w:rFonts w:ascii="Tahoma" w:hAnsi="Tahoma" w:cs="Tahoma"/>
      <w:sz w:val="16"/>
      <w:szCs w:val="16"/>
      <w:lang w:val="en-GB"/>
    </w:rPr>
  </w:style>
  <w:style w:type="paragraph" w:styleId="Header">
    <w:name w:val="header"/>
    <w:basedOn w:val="Normal"/>
    <w:link w:val="HeaderChar"/>
    <w:uiPriority w:val="99"/>
    <w:unhideWhenUsed/>
    <w:rsid w:val="003021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2112"/>
    <w:rPr>
      <w:rFonts w:ascii="Times New Roman" w:hAnsi="Times New Roman"/>
      <w:sz w:val="24"/>
      <w:lang w:val="en-GB"/>
    </w:rPr>
  </w:style>
  <w:style w:type="paragraph" w:styleId="Footer">
    <w:name w:val="footer"/>
    <w:basedOn w:val="Normal"/>
    <w:link w:val="FooterChar"/>
    <w:uiPriority w:val="99"/>
    <w:unhideWhenUsed/>
    <w:rsid w:val="003021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211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6038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png" Id="Rcdaa1e5305a44594" /><Relationship Type="http://schemas.openxmlformats.org/officeDocument/2006/relationships/glossaryDocument" Target="glossary/document.xml" Id="R49e5fbc263c34420" /><Relationship Type="http://schemas.microsoft.com/office/2020/10/relationships/intelligence" Target="intelligence2.xml" Id="R30517a4b716a45f4" /><Relationship Type="http://schemas.openxmlformats.org/officeDocument/2006/relationships/numbering" Target="numbering.xml" Id="R0a66fd8200e04b4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ee5efe7-f459-46bb-a5fa-a5f278359bfe}"/>
      </w:docPartPr>
      <w:docPartBody>
        <w:p w14:paraId="31C4097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51E93F-DFE2-4268-8EFA-79D9C903A31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2021</dc:creator>
  <keywords/>
  <dc:description/>
  <lastModifiedBy>Annelis Raportoru (1912628)</lastModifiedBy>
  <revision>10</revision>
  <dcterms:created xsi:type="dcterms:W3CDTF">2022-07-25T10:57:00.0000000Z</dcterms:created>
  <dcterms:modified xsi:type="dcterms:W3CDTF">2022-08-02T17:56:21.2469710Z</dcterms:modified>
</coreProperties>
</file>