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1C7AE" w14:textId="0E078A18" w:rsidR="003679F6" w:rsidRDefault="00D35425" w:rsidP="003679F6">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0" distB="0" distL="0" distR="0" wp14:anchorId="524978D5" wp14:editId="4C68BE1C">
            <wp:extent cx="3810000" cy="19050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905000"/>
                    </a:xfrm>
                    <a:prstGeom prst="rect">
                      <a:avLst/>
                    </a:prstGeom>
                  </pic:spPr>
                </pic:pic>
              </a:graphicData>
            </a:graphic>
          </wp:inline>
        </w:drawing>
      </w:r>
    </w:p>
    <w:p w14:paraId="0E0CC764" w14:textId="77777777" w:rsidR="003679F6" w:rsidRDefault="003679F6" w:rsidP="003679F6">
      <w:pPr>
        <w:spacing w:line="360" w:lineRule="auto"/>
        <w:jc w:val="center"/>
        <w:rPr>
          <w:rFonts w:ascii="Times New Roman" w:eastAsia="Times New Roman" w:hAnsi="Times New Roman" w:cs="Times New Roman"/>
          <w:b/>
          <w:bCs/>
          <w:sz w:val="32"/>
          <w:szCs w:val="32"/>
        </w:rPr>
      </w:pPr>
    </w:p>
    <w:p w14:paraId="00D6DAA0" w14:textId="77777777" w:rsidR="003679F6" w:rsidRDefault="003679F6" w:rsidP="003679F6">
      <w:pPr>
        <w:spacing w:line="360" w:lineRule="auto"/>
        <w:jc w:val="center"/>
        <w:rPr>
          <w:rFonts w:ascii="Times New Roman" w:eastAsia="Times New Roman" w:hAnsi="Times New Roman" w:cs="Times New Roman"/>
          <w:b/>
          <w:bCs/>
          <w:sz w:val="32"/>
          <w:szCs w:val="32"/>
        </w:rPr>
      </w:pPr>
    </w:p>
    <w:p w14:paraId="78750AC0" w14:textId="639EC108" w:rsidR="00BB1CB6" w:rsidRPr="00BB1CB6" w:rsidRDefault="00BB1CB6" w:rsidP="00BB1CB6">
      <w:pPr>
        <w:spacing w:after="160" w:line="360" w:lineRule="auto"/>
        <w:rPr>
          <w:rFonts w:ascii="Times New Roman" w:eastAsia="Calibri" w:hAnsi="Times New Roman" w:cs="Times New Roman"/>
          <w:sz w:val="24"/>
          <w:szCs w:val="24"/>
          <w:lang w:val="en-US" w:eastAsia="en-US" w:bidi="ar-SA"/>
        </w:rPr>
      </w:pPr>
      <w:r w:rsidRPr="00BB1CB6">
        <w:rPr>
          <w:rFonts w:ascii="Times New Roman" w:eastAsia="Calibri" w:hAnsi="Times New Roman" w:cs="Times New Roman"/>
          <w:sz w:val="24"/>
          <w:szCs w:val="24"/>
          <w:lang w:val="en-US" w:eastAsia="en-US" w:bidi="ar-SA"/>
        </w:rPr>
        <w:t>Module name:</w:t>
      </w:r>
      <w:r w:rsidR="000C7E00">
        <w:rPr>
          <w:rFonts w:ascii="Times New Roman" w:eastAsia="Calibri" w:hAnsi="Times New Roman" w:cs="Times New Roman"/>
          <w:sz w:val="24"/>
          <w:szCs w:val="24"/>
          <w:lang w:val="en-US" w:eastAsia="en-US" w:bidi="ar-SA"/>
        </w:rPr>
        <w:t xml:space="preserve"> The </w:t>
      </w:r>
      <w:r w:rsidRPr="00BB1CB6">
        <w:rPr>
          <w:rFonts w:ascii="Times New Roman" w:eastAsia="Calibri" w:hAnsi="Times New Roman" w:cs="Times New Roman"/>
          <w:sz w:val="24"/>
          <w:szCs w:val="24"/>
          <w:lang w:val="en-US" w:eastAsia="en-US" w:bidi="ar-SA"/>
        </w:rPr>
        <w:t xml:space="preserve"> </w:t>
      </w:r>
      <w:r w:rsidR="00B232C1">
        <w:rPr>
          <w:rFonts w:ascii="Times New Roman" w:eastAsia="Calibri" w:hAnsi="Times New Roman" w:cs="Times New Roman"/>
          <w:sz w:val="24"/>
          <w:szCs w:val="24"/>
          <w:lang w:val="en-US" w:eastAsia="en-US" w:bidi="ar-SA"/>
        </w:rPr>
        <w:t>Global Business Environment</w:t>
      </w:r>
    </w:p>
    <w:p w14:paraId="3D2A65A1" w14:textId="7146FA51" w:rsidR="00BB1CB6" w:rsidRPr="00BB1CB6" w:rsidRDefault="00BB1CB6" w:rsidP="00BB1CB6">
      <w:pPr>
        <w:spacing w:after="160" w:line="360" w:lineRule="auto"/>
        <w:rPr>
          <w:rFonts w:ascii="Times New Roman" w:eastAsia="Calibri" w:hAnsi="Times New Roman" w:cs="Times New Roman"/>
          <w:sz w:val="24"/>
          <w:szCs w:val="24"/>
          <w:lang w:eastAsia="en-US" w:bidi="ar-SA"/>
        </w:rPr>
      </w:pPr>
      <w:r w:rsidRPr="00BB1CB6">
        <w:rPr>
          <w:rFonts w:ascii="Times New Roman" w:eastAsia="Calibri" w:hAnsi="Times New Roman" w:cs="Times New Roman"/>
          <w:sz w:val="24"/>
          <w:szCs w:val="24"/>
          <w:lang w:val="en-US" w:eastAsia="en-US" w:bidi="ar-SA"/>
        </w:rPr>
        <w:t xml:space="preserve">Assignment </w:t>
      </w:r>
      <w:r w:rsidR="00B92944">
        <w:rPr>
          <w:rFonts w:ascii="Times New Roman" w:eastAsia="Calibri" w:hAnsi="Times New Roman" w:cs="Times New Roman"/>
          <w:sz w:val="24"/>
          <w:szCs w:val="24"/>
          <w:lang w:val="en-US" w:eastAsia="en-US" w:bidi="ar-SA"/>
        </w:rPr>
        <w:t>1</w:t>
      </w:r>
      <w:r w:rsidRPr="00BB1CB6">
        <w:rPr>
          <w:rFonts w:ascii="Times New Roman" w:eastAsia="Calibri" w:hAnsi="Times New Roman" w:cs="Times New Roman"/>
          <w:sz w:val="24"/>
          <w:szCs w:val="24"/>
          <w:lang w:val="en-US" w:eastAsia="en-US" w:bidi="ar-SA"/>
        </w:rPr>
        <w:t xml:space="preserve"> –</w:t>
      </w:r>
      <w:r w:rsidR="009533AD">
        <w:rPr>
          <w:rFonts w:ascii="Times New Roman" w:eastAsia="Calibri" w:hAnsi="Times New Roman" w:cs="Times New Roman"/>
          <w:sz w:val="24"/>
          <w:szCs w:val="24"/>
          <w:lang w:eastAsia="en-US" w:bidi="ar-SA"/>
        </w:rPr>
        <w:t xml:space="preserve">Environmental </w:t>
      </w:r>
      <w:r w:rsidR="00B4126B">
        <w:rPr>
          <w:rFonts w:ascii="Times New Roman" w:eastAsia="Calibri" w:hAnsi="Times New Roman" w:cs="Times New Roman"/>
          <w:sz w:val="24"/>
          <w:szCs w:val="24"/>
          <w:lang w:eastAsia="en-US" w:bidi="ar-SA"/>
        </w:rPr>
        <w:t xml:space="preserve">Analysis of </w:t>
      </w:r>
      <w:r w:rsidR="007D1B17">
        <w:rPr>
          <w:rFonts w:ascii="Times New Roman" w:eastAsia="Calibri" w:hAnsi="Times New Roman" w:cs="Times New Roman"/>
          <w:sz w:val="24"/>
          <w:szCs w:val="24"/>
          <w:lang w:eastAsia="en-US" w:bidi="ar-SA"/>
        </w:rPr>
        <w:t>Automobile Industry</w:t>
      </w:r>
    </w:p>
    <w:p w14:paraId="1E89B153" w14:textId="46ADDEAE" w:rsidR="00BB1CB6" w:rsidRPr="00BB1CB6" w:rsidRDefault="00BB1CB6" w:rsidP="00BB1CB6">
      <w:pPr>
        <w:spacing w:after="160" w:line="360" w:lineRule="auto"/>
        <w:rPr>
          <w:rFonts w:ascii="Times New Roman" w:eastAsia="Calibri" w:hAnsi="Times New Roman" w:cs="Times New Roman"/>
          <w:sz w:val="24"/>
          <w:szCs w:val="24"/>
          <w:lang w:val="en-US" w:eastAsia="en-US" w:bidi="ar-SA"/>
        </w:rPr>
      </w:pPr>
      <w:r w:rsidRPr="00BB1CB6">
        <w:rPr>
          <w:rFonts w:ascii="Times New Roman" w:eastAsia="Calibri" w:hAnsi="Times New Roman" w:cs="Times New Roman"/>
          <w:sz w:val="24"/>
          <w:szCs w:val="24"/>
          <w:lang w:val="en-US" w:eastAsia="en-US" w:bidi="ar-SA"/>
        </w:rPr>
        <w:t xml:space="preserve">Word count : </w:t>
      </w:r>
      <w:r w:rsidR="007D1B17">
        <w:rPr>
          <w:rFonts w:ascii="Times New Roman" w:eastAsia="Calibri" w:hAnsi="Times New Roman" w:cs="Times New Roman"/>
          <w:sz w:val="24"/>
          <w:szCs w:val="24"/>
          <w:lang w:val="en-US" w:eastAsia="en-US" w:bidi="ar-SA"/>
        </w:rPr>
        <w:t>2000</w:t>
      </w:r>
    </w:p>
    <w:p w14:paraId="23647CD8" w14:textId="6ACAD8FD" w:rsidR="00BB1CB6" w:rsidRPr="00BB1CB6" w:rsidRDefault="00BB1CB6" w:rsidP="00BB1CB6">
      <w:pPr>
        <w:spacing w:after="160" w:line="360" w:lineRule="auto"/>
        <w:rPr>
          <w:rFonts w:ascii="Times New Roman" w:eastAsia="Calibri" w:hAnsi="Times New Roman" w:cs="Times New Roman"/>
          <w:sz w:val="24"/>
          <w:szCs w:val="24"/>
          <w:lang w:val="en-US" w:eastAsia="en-US" w:bidi="ar-SA"/>
        </w:rPr>
      </w:pPr>
      <w:r w:rsidRPr="00BB1CB6">
        <w:rPr>
          <w:rFonts w:ascii="Times New Roman" w:eastAsia="Calibri" w:hAnsi="Times New Roman" w:cs="Times New Roman"/>
          <w:sz w:val="24"/>
          <w:szCs w:val="24"/>
          <w:lang w:val="en-US" w:eastAsia="en-US" w:bidi="ar-SA"/>
        </w:rPr>
        <w:t>Module code: LCBB400</w:t>
      </w:r>
      <w:r w:rsidR="00B92944">
        <w:rPr>
          <w:rFonts w:ascii="Times New Roman" w:eastAsia="Calibri" w:hAnsi="Times New Roman" w:cs="Times New Roman"/>
          <w:sz w:val="24"/>
          <w:szCs w:val="24"/>
          <w:lang w:val="en-US" w:eastAsia="en-US" w:bidi="ar-SA"/>
        </w:rPr>
        <w:t>5</w:t>
      </w:r>
    </w:p>
    <w:p w14:paraId="61162D14" w14:textId="2B3B9C69" w:rsidR="00BB1CB6" w:rsidRPr="00BB1CB6" w:rsidRDefault="00BB1CB6" w:rsidP="00BB1CB6">
      <w:pPr>
        <w:spacing w:after="160" w:line="360" w:lineRule="auto"/>
        <w:rPr>
          <w:rFonts w:ascii="Times New Roman" w:eastAsia="Calibri" w:hAnsi="Times New Roman" w:cs="Times New Roman"/>
          <w:sz w:val="24"/>
          <w:szCs w:val="24"/>
          <w:lang w:val="en-US" w:eastAsia="en-US" w:bidi="ar-SA"/>
        </w:rPr>
      </w:pPr>
      <w:r w:rsidRPr="00BB1CB6">
        <w:rPr>
          <w:rFonts w:ascii="Times New Roman" w:eastAsia="Calibri" w:hAnsi="Times New Roman" w:cs="Times New Roman"/>
          <w:sz w:val="24"/>
          <w:szCs w:val="24"/>
          <w:lang w:val="en-US" w:eastAsia="en-US" w:bidi="ar-SA"/>
        </w:rPr>
        <w:t>Lecturer name</w:t>
      </w:r>
      <w:r w:rsidR="00674B40">
        <w:rPr>
          <w:rFonts w:ascii="Times New Roman" w:eastAsia="Calibri" w:hAnsi="Times New Roman" w:cs="Times New Roman"/>
          <w:sz w:val="24"/>
          <w:szCs w:val="24"/>
          <w:lang w:val="en-US" w:eastAsia="en-US" w:bidi="ar-SA"/>
        </w:rPr>
        <w:t xml:space="preserve"> : </w:t>
      </w:r>
      <w:r w:rsidR="00E43FEC">
        <w:rPr>
          <w:rFonts w:ascii="Times New Roman" w:eastAsia="Calibri" w:hAnsi="Times New Roman" w:cs="Times New Roman"/>
          <w:sz w:val="24"/>
          <w:szCs w:val="24"/>
          <w:lang w:val="en-US" w:eastAsia="en-US" w:bidi="ar-SA"/>
        </w:rPr>
        <w:t>Dr</w:t>
      </w:r>
      <w:r w:rsidR="00D57867">
        <w:rPr>
          <w:rFonts w:ascii="Times New Roman" w:eastAsia="Calibri" w:hAnsi="Times New Roman" w:cs="Times New Roman"/>
          <w:sz w:val="24"/>
          <w:szCs w:val="24"/>
          <w:lang w:val="en-US" w:eastAsia="en-US" w:bidi="ar-SA"/>
        </w:rPr>
        <w:t>. Nadeem Mirza</w:t>
      </w:r>
    </w:p>
    <w:p w14:paraId="2ACC4477" w14:textId="77777777" w:rsidR="00BB1CB6" w:rsidRPr="00BB1CB6" w:rsidRDefault="00BB1CB6" w:rsidP="00BB1CB6">
      <w:pPr>
        <w:spacing w:after="160" w:line="360" w:lineRule="auto"/>
        <w:rPr>
          <w:rFonts w:ascii="Times New Roman" w:eastAsia="Calibri" w:hAnsi="Times New Roman" w:cs="Times New Roman"/>
          <w:sz w:val="24"/>
          <w:szCs w:val="24"/>
          <w:lang w:val="en-US" w:eastAsia="en-US" w:bidi="ar-SA"/>
        </w:rPr>
      </w:pPr>
      <w:r w:rsidRPr="00BB1CB6">
        <w:rPr>
          <w:rFonts w:ascii="Times New Roman" w:eastAsia="Calibri" w:hAnsi="Times New Roman" w:cs="Times New Roman"/>
          <w:sz w:val="24"/>
          <w:szCs w:val="24"/>
          <w:lang w:val="en-US" w:eastAsia="en-US" w:bidi="ar-SA"/>
        </w:rPr>
        <w:t>Student name: Mariana Mihaela Cicu</w:t>
      </w:r>
    </w:p>
    <w:p w14:paraId="796B47CB" w14:textId="77777777" w:rsidR="00BB1CB6" w:rsidRPr="00BB1CB6" w:rsidRDefault="00BB1CB6" w:rsidP="00BB1CB6">
      <w:pPr>
        <w:spacing w:after="160" w:line="360" w:lineRule="auto"/>
        <w:rPr>
          <w:rFonts w:ascii="Times New Roman" w:eastAsia="Calibri" w:hAnsi="Times New Roman" w:cs="Times New Roman"/>
          <w:sz w:val="24"/>
          <w:szCs w:val="24"/>
          <w:lang w:val="en-US" w:eastAsia="en-US" w:bidi="ar-SA"/>
        </w:rPr>
      </w:pPr>
      <w:r w:rsidRPr="00BB1CB6">
        <w:rPr>
          <w:rFonts w:ascii="Times New Roman" w:eastAsia="Calibri" w:hAnsi="Times New Roman" w:cs="Times New Roman"/>
          <w:sz w:val="24"/>
          <w:szCs w:val="24"/>
          <w:lang w:val="en-US" w:eastAsia="en-US" w:bidi="ar-SA"/>
        </w:rPr>
        <w:t>Student ID number : 2028271</w:t>
      </w:r>
    </w:p>
    <w:p w14:paraId="23AE2A4A" w14:textId="77777777" w:rsidR="00BB1CB6" w:rsidRPr="00BB1CB6" w:rsidRDefault="00BB1CB6" w:rsidP="00BB1CB6">
      <w:pPr>
        <w:spacing w:after="200"/>
        <w:rPr>
          <w:rFonts w:ascii="Times New Roman" w:eastAsia="Calibri" w:hAnsi="Times New Roman" w:cs="Times New Roman"/>
          <w:b/>
          <w:sz w:val="24"/>
          <w:lang w:val="en-US" w:eastAsia="en-US" w:bidi="ar-SA"/>
        </w:rPr>
      </w:pPr>
    </w:p>
    <w:p w14:paraId="6B990FF4" w14:textId="77777777" w:rsidR="00BB1CB6" w:rsidRPr="00BB1CB6" w:rsidRDefault="00BB1CB6" w:rsidP="00BB1CB6">
      <w:pPr>
        <w:spacing w:after="200"/>
        <w:rPr>
          <w:rFonts w:ascii="Times New Roman" w:eastAsia="Calibri" w:hAnsi="Times New Roman" w:cs="Times New Roman"/>
          <w:b/>
          <w:sz w:val="24"/>
          <w:lang w:val="en-US" w:eastAsia="en-US" w:bidi="ar-SA"/>
        </w:rPr>
      </w:pPr>
    </w:p>
    <w:p w14:paraId="53892DFE" w14:textId="77777777" w:rsidR="003679F6" w:rsidRDefault="003679F6" w:rsidP="00D35425">
      <w:pPr>
        <w:spacing w:line="360" w:lineRule="auto"/>
        <w:rPr>
          <w:rFonts w:ascii="Times New Roman" w:eastAsia="Times New Roman" w:hAnsi="Times New Roman" w:cs="Times New Roman"/>
          <w:b/>
          <w:bCs/>
          <w:sz w:val="32"/>
          <w:szCs w:val="32"/>
        </w:rPr>
      </w:pPr>
    </w:p>
    <w:p w14:paraId="7D222B38" w14:textId="77777777" w:rsidR="003679F6" w:rsidRDefault="003679F6" w:rsidP="003679F6">
      <w:pPr>
        <w:spacing w:line="360" w:lineRule="auto"/>
        <w:jc w:val="center"/>
        <w:rPr>
          <w:rFonts w:ascii="Times New Roman" w:eastAsia="Times New Roman" w:hAnsi="Times New Roman" w:cs="Times New Roman"/>
          <w:b/>
          <w:bCs/>
          <w:sz w:val="32"/>
          <w:szCs w:val="32"/>
        </w:rPr>
      </w:pPr>
    </w:p>
    <w:p w14:paraId="2BBF75B7" w14:textId="77777777" w:rsidR="003679F6" w:rsidRDefault="003679F6" w:rsidP="003679F6">
      <w:pPr>
        <w:spacing w:line="360" w:lineRule="auto"/>
        <w:jc w:val="center"/>
        <w:rPr>
          <w:rFonts w:ascii="Times New Roman" w:eastAsia="Times New Roman" w:hAnsi="Times New Roman" w:cs="Times New Roman"/>
          <w:b/>
          <w:bCs/>
          <w:sz w:val="32"/>
          <w:szCs w:val="32"/>
        </w:rPr>
      </w:pPr>
    </w:p>
    <w:p w14:paraId="6C463AD6" w14:textId="77777777" w:rsidR="003679F6" w:rsidRDefault="003679F6" w:rsidP="003679F6">
      <w:pPr>
        <w:spacing w:line="360" w:lineRule="auto"/>
        <w:jc w:val="center"/>
        <w:rPr>
          <w:rFonts w:ascii="Times New Roman" w:eastAsia="Times New Roman" w:hAnsi="Times New Roman" w:cs="Times New Roman"/>
          <w:b/>
          <w:bCs/>
          <w:sz w:val="32"/>
          <w:szCs w:val="32"/>
        </w:rPr>
      </w:pPr>
    </w:p>
    <w:p w14:paraId="4A262E07" w14:textId="77777777" w:rsidR="003679F6" w:rsidRDefault="003679F6" w:rsidP="003679F6">
      <w:pPr>
        <w:spacing w:line="360" w:lineRule="auto"/>
        <w:jc w:val="center"/>
        <w:rPr>
          <w:rFonts w:ascii="Times New Roman" w:eastAsia="Times New Roman" w:hAnsi="Times New Roman" w:cs="Times New Roman"/>
          <w:b/>
          <w:bCs/>
          <w:sz w:val="32"/>
          <w:szCs w:val="32"/>
        </w:rPr>
      </w:pPr>
    </w:p>
    <w:p w14:paraId="389294E8" w14:textId="77777777" w:rsidR="003679F6" w:rsidRDefault="003679F6" w:rsidP="003679F6">
      <w:pPr>
        <w:spacing w:line="360" w:lineRule="auto"/>
        <w:jc w:val="center"/>
        <w:rPr>
          <w:rFonts w:ascii="Times New Roman" w:eastAsia="Times New Roman" w:hAnsi="Times New Roman" w:cs="Times New Roman"/>
          <w:b/>
          <w:bCs/>
          <w:sz w:val="32"/>
          <w:szCs w:val="32"/>
        </w:rPr>
      </w:pPr>
    </w:p>
    <w:p w14:paraId="31DF390F" w14:textId="4828D5A2" w:rsidR="006B343B" w:rsidRPr="003679F6" w:rsidRDefault="006B343B" w:rsidP="004E1ED4">
      <w:pPr>
        <w:spacing w:line="360" w:lineRule="auto"/>
        <w:rPr>
          <w:rFonts w:ascii="Times New Roman" w:eastAsia="Times New Roman" w:hAnsi="Times New Roman" w:cs="Times New Roman"/>
          <w:b/>
          <w:bCs/>
          <w:sz w:val="32"/>
          <w:szCs w:val="32"/>
        </w:rPr>
      </w:pPr>
    </w:p>
    <w:p w14:paraId="5B9CB749" w14:textId="77777777" w:rsidR="006B343B" w:rsidRPr="00CF5342" w:rsidRDefault="006B343B" w:rsidP="00CF5342">
      <w:pPr>
        <w:spacing w:line="360" w:lineRule="auto"/>
        <w:jc w:val="both"/>
        <w:rPr>
          <w:rFonts w:ascii="Times New Roman" w:eastAsia="Times New Roman" w:hAnsi="Times New Roman" w:cs="Times New Roman"/>
          <w:sz w:val="24"/>
          <w:szCs w:val="24"/>
        </w:rPr>
      </w:pPr>
    </w:p>
    <w:p w14:paraId="5BB1C650" w14:textId="77777777" w:rsidR="00CF5342" w:rsidRDefault="00CF5342" w:rsidP="00CF534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IN" w:bidi="bn-IN"/>
        </w:rPr>
        <w:id w:val="832953445"/>
        <w:docPartObj>
          <w:docPartGallery w:val="Table of Contents"/>
          <w:docPartUnique/>
        </w:docPartObj>
      </w:sdtPr>
      <w:sdtEndPr>
        <w:rPr>
          <w:b/>
          <w:bCs/>
          <w:noProof/>
        </w:rPr>
      </w:sdtEndPr>
      <w:sdtContent>
        <w:p w14:paraId="7EAE38E7" w14:textId="08C5A9F5" w:rsidR="003679F6" w:rsidRPr="005675D6" w:rsidRDefault="003679F6" w:rsidP="003679F6">
          <w:pPr>
            <w:pStyle w:val="TOCHeading"/>
            <w:spacing w:line="360" w:lineRule="auto"/>
            <w:jc w:val="center"/>
            <w:rPr>
              <w:rFonts w:ascii="Times New Roman" w:hAnsi="Times New Roman" w:cs="Times New Roman"/>
              <w:b/>
              <w:bCs/>
              <w:color w:val="000000" w:themeColor="text1"/>
              <w:sz w:val="28"/>
              <w:szCs w:val="24"/>
            </w:rPr>
          </w:pPr>
          <w:r w:rsidRPr="005675D6">
            <w:rPr>
              <w:rFonts w:ascii="Times New Roman" w:hAnsi="Times New Roman" w:cs="Times New Roman"/>
              <w:b/>
              <w:bCs/>
              <w:color w:val="000000" w:themeColor="text1"/>
              <w:sz w:val="28"/>
              <w:szCs w:val="24"/>
            </w:rPr>
            <w:t>Table of Contents</w:t>
          </w:r>
        </w:p>
        <w:p w14:paraId="2215CD16" w14:textId="77777777" w:rsidR="003679F6" w:rsidRPr="003679F6" w:rsidRDefault="003679F6" w:rsidP="003679F6">
          <w:pPr>
            <w:rPr>
              <w:lang w:val="en-US" w:eastAsia="en-US" w:bidi="ar-SA"/>
            </w:rPr>
          </w:pPr>
        </w:p>
        <w:p w14:paraId="1CD6E739" w14:textId="061B4167" w:rsidR="003679F6" w:rsidRPr="003679F6" w:rsidRDefault="003679F6" w:rsidP="003679F6">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3679F6">
            <w:rPr>
              <w:rFonts w:ascii="Times New Roman" w:hAnsi="Times New Roman" w:cs="Times New Roman"/>
              <w:color w:val="000000" w:themeColor="text1"/>
              <w:sz w:val="24"/>
              <w:szCs w:val="24"/>
            </w:rPr>
            <w:fldChar w:fldCharType="begin"/>
          </w:r>
          <w:r w:rsidRPr="003679F6">
            <w:rPr>
              <w:rFonts w:ascii="Times New Roman" w:hAnsi="Times New Roman" w:cs="Times New Roman"/>
              <w:color w:val="000000" w:themeColor="text1"/>
              <w:sz w:val="24"/>
              <w:szCs w:val="24"/>
            </w:rPr>
            <w:instrText xml:space="preserve"> TOC \o "1-3" \h \z \u </w:instrText>
          </w:r>
          <w:r w:rsidRPr="003679F6">
            <w:rPr>
              <w:rFonts w:ascii="Times New Roman" w:hAnsi="Times New Roman" w:cs="Times New Roman"/>
              <w:color w:val="000000" w:themeColor="text1"/>
              <w:sz w:val="24"/>
              <w:szCs w:val="24"/>
            </w:rPr>
            <w:fldChar w:fldCharType="separate"/>
          </w:r>
          <w:hyperlink w:anchor="_Toc88587626" w:history="1">
            <w:r w:rsidRPr="003679F6">
              <w:rPr>
                <w:rStyle w:val="Hyperlink"/>
                <w:rFonts w:ascii="Times New Roman" w:hAnsi="Times New Roman" w:cs="Times New Roman"/>
                <w:noProof/>
                <w:color w:val="000000" w:themeColor="text1"/>
                <w:sz w:val="24"/>
                <w:szCs w:val="24"/>
              </w:rPr>
              <w:t>Introduction</w:t>
            </w:r>
            <w:r w:rsidRPr="003679F6">
              <w:rPr>
                <w:rFonts w:ascii="Times New Roman" w:hAnsi="Times New Roman" w:cs="Times New Roman"/>
                <w:noProof/>
                <w:webHidden/>
                <w:color w:val="000000" w:themeColor="text1"/>
                <w:sz w:val="24"/>
                <w:szCs w:val="24"/>
              </w:rPr>
              <w:tab/>
            </w:r>
            <w:r w:rsidRPr="003679F6">
              <w:rPr>
                <w:rFonts w:ascii="Times New Roman" w:hAnsi="Times New Roman" w:cs="Times New Roman"/>
                <w:noProof/>
                <w:webHidden/>
                <w:color w:val="000000" w:themeColor="text1"/>
                <w:sz w:val="24"/>
                <w:szCs w:val="24"/>
              </w:rPr>
              <w:fldChar w:fldCharType="begin"/>
            </w:r>
            <w:r w:rsidRPr="003679F6">
              <w:rPr>
                <w:rFonts w:ascii="Times New Roman" w:hAnsi="Times New Roman" w:cs="Times New Roman"/>
                <w:noProof/>
                <w:webHidden/>
                <w:color w:val="000000" w:themeColor="text1"/>
                <w:sz w:val="24"/>
                <w:szCs w:val="24"/>
              </w:rPr>
              <w:instrText xml:space="preserve"> PAGEREF _Toc88587626 \h </w:instrText>
            </w:r>
            <w:r w:rsidRPr="003679F6">
              <w:rPr>
                <w:rFonts w:ascii="Times New Roman" w:hAnsi="Times New Roman" w:cs="Times New Roman"/>
                <w:noProof/>
                <w:webHidden/>
                <w:color w:val="000000" w:themeColor="text1"/>
                <w:sz w:val="24"/>
                <w:szCs w:val="24"/>
              </w:rPr>
            </w:r>
            <w:r w:rsidRPr="003679F6">
              <w:rPr>
                <w:rFonts w:ascii="Times New Roman" w:hAnsi="Times New Roman" w:cs="Times New Roman"/>
                <w:noProof/>
                <w:webHidden/>
                <w:color w:val="000000" w:themeColor="text1"/>
                <w:sz w:val="24"/>
                <w:szCs w:val="24"/>
              </w:rPr>
              <w:fldChar w:fldCharType="separate"/>
            </w:r>
            <w:r w:rsidRPr="003679F6">
              <w:rPr>
                <w:rFonts w:ascii="Times New Roman" w:hAnsi="Times New Roman" w:cs="Times New Roman"/>
                <w:noProof/>
                <w:webHidden/>
                <w:color w:val="000000" w:themeColor="text1"/>
                <w:sz w:val="24"/>
                <w:szCs w:val="24"/>
              </w:rPr>
              <w:t>3</w:t>
            </w:r>
            <w:r w:rsidRPr="003679F6">
              <w:rPr>
                <w:rFonts w:ascii="Times New Roman" w:hAnsi="Times New Roman" w:cs="Times New Roman"/>
                <w:noProof/>
                <w:webHidden/>
                <w:color w:val="000000" w:themeColor="text1"/>
                <w:sz w:val="24"/>
                <w:szCs w:val="24"/>
              </w:rPr>
              <w:fldChar w:fldCharType="end"/>
            </w:r>
          </w:hyperlink>
        </w:p>
        <w:p w14:paraId="7B712DFA" w14:textId="58F4B6B1" w:rsidR="003679F6" w:rsidRPr="003679F6" w:rsidRDefault="004E1ED4" w:rsidP="003679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8587627" w:history="1">
            <w:r w:rsidR="003679F6" w:rsidRPr="003679F6">
              <w:rPr>
                <w:rStyle w:val="Hyperlink"/>
                <w:rFonts w:ascii="Times New Roman" w:hAnsi="Times New Roman" w:cs="Times New Roman"/>
                <w:noProof/>
                <w:color w:val="000000" w:themeColor="text1"/>
                <w:sz w:val="24"/>
                <w:szCs w:val="24"/>
              </w:rPr>
              <w:t>Porter’s Five Forces Model</w:t>
            </w:r>
            <w:r w:rsidR="003679F6" w:rsidRPr="003679F6">
              <w:rPr>
                <w:rFonts w:ascii="Times New Roman" w:hAnsi="Times New Roman" w:cs="Times New Roman"/>
                <w:noProof/>
                <w:webHidden/>
                <w:color w:val="000000" w:themeColor="text1"/>
                <w:sz w:val="24"/>
                <w:szCs w:val="24"/>
              </w:rPr>
              <w:tab/>
            </w:r>
            <w:r w:rsidR="003679F6" w:rsidRPr="003679F6">
              <w:rPr>
                <w:rFonts w:ascii="Times New Roman" w:hAnsi="Times New Roman" w:cs="Times New Roman"/>
                <w:noProof/>
                <w:webHidden/>
                <w:color w:val="000000" w:themeColor="text1"/>
                <w:sz w:val="24"/>
                <w:szCs w:val="24"/>
              </w:rPr>
              <w:fldChar w:fldCharType="begin"/>
            </w:r>
            <w:r w:rsidR="003679F6" w:rsidRPr="003679F6">
              <w:rPr>
                <w:rFonts w:ascii="Times New Roman" w:hAnsi="Times New Roman" w:cs="Times New Roman"/>
                <w:noProof/>
                <w:webHidden/>
                <w:color w:val="000000" w:themeColor="text1"/>
                <w:sz w:val="24"/>
                <w:szCs w:val="24"/>
              </w:rPr>
              <w:instrText xml:space="preserve"> PAGEREF _Toc88587627 \h </w:instrText>
            </w:r>
            <w:r w:rsidR="003679F6" w:rsidRPr="003679F6">
              <w:rPr>
                <w:rFonts w:ascii="Times New Roman" w:hAnsi="Times New Roman" w:cs="Times New Roman"/>
                <w:noProof/>
                <w:webHidden/>
                <w:color w:val="000000" w:themeColor="text1"/>
                <w:sz w:val="24"/>
                <w:szCs w:val="24"/>
              </w:rPr>
            </w:r>
            <w:r w:rsidR="003679F6" w:rsidRPr="003679F6">
              <w:rPr>
                <w:rFonts w:ascii="Times New Roman" w:hAnsi="Times New Roman" w:cs="Times New Roman"/>
                <w:noProof/>
                <w:webHidden/>
                <w:color w:val="000000" w:themeColor="text1"/>
                <w:sz w:val="24"/>
                <w:szCs w:val="24"/>
              </w:rPr>
              <w:fldChar w:fldCharType="separate"/>
            </w:r>
            <w:r w:rsidR="003679F6" w:rsidRPr="003679F6">
              <w:rPr>
                <w:rFonts w:ascii="Times New Roman" w:hAnsi="Times New Roman" w:cs="Times New Roman"/>
                <w:noProof/>
                <w:webHidden/>
                <w:color w:val="000000" w:themeColor="text1"/>
                <w:sz w:val="24"/>
                <w:szCs w:val="24"/>
              </w:rPr>
              <w:t>3</w:t>
            </w:r>
            <w:r w:rsidR="003679F6" w:rsidRPr="003679F6">
              <w:rPr>
                <w:rFonts w:ascii="Times New Roman" w:hAnsi="Times New Roman" w:cs="Times New Roman"/>
                <w:noProof/>
                <w:webHidden/>
                <w:color w:val="000000" w:themeColor="text1"/>
                <w:sz w:val="24"/>
                <w:szCs w:val="24"/>
              </w:rPr>
              <w:fldChar w:fldCharType="end"/>
            </w:r>
          </w:hyperlink>
        </w:p>
        <w:p w14:paraId="3FFDB978" w14:textId="300BA2EE" w:rsidR="003679F6" w:rsidRPr="003679F6" w:rsidRDefault="004E1ED4" w:rsidP="003679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8587628" w:history="1">
            <w:r w:rsidR="003679F6" w:rsidRPr="003679F6">
              <w:rPr>
                <w:rStyle w:val="Hyperlink"/>
                <w:rFonts w:ascii="Times New Roman" w:hAnsi="Times New Roman" w:cs="Times New Roman"/>
                <w:noProof/>
                <w:color w:val="000000" w:themeColor="text1"/>
                <w:sz w:val="24"/>
                <w:szCs w:val="24"/>
              </w:rPr>
              <w:t>PESTEL Analysis of Automobile Industry</w:t>
            </w:r>
            <w:r w:rsidR="003679F6" w:rsidRPr="003679F6">
              <w:rPr>
                <w:rFonts w:ascii="Times New Roman" w:hAnsi="Times New Roman" w:cs="Times New Roman"/>
                <w:noProof/>
                <w:webHidden/>
                <w:color w:val="000000" w:themeColor="text1"/>
                <w:sz w:val="24"/>
                <w:szCs w:val="24"/>
              </w:rPr>
              <w:tab/>
            </w:r>
            <w:r w:rsidR="003679F6" w:rsidRPr="003679F6">
              <w:rPr>
                <w:rFonts w:ascii="Times New Roman" w:hAnsi="Times New Roman" w:cs="Times New Roman"/>
                <w:noProof/>
                <w:webHidden/>
                <w:color w:val="000000" w:themeColor="text1"/>
                <w:sz w:val="24"/>
                <w:szCs w:val="24"/>
              </w:rPr>
              <w:fldChar w:fldCharType="begin"/>
            </w:r>
            <w:r w:rsidR="003679F6" w:rsidRPr="003679F6">
              <w:rPr>
                <w:rFonts w:ascii="Times New Roman" w:hAnsi="Times New Roman" w:cs="Times New Roman"/>
                <w:noProof/>
                <w:webHidden/>
                <w:color w:val="000000" w:themeColor="text1"/>
                <w:sz w:val="24"/>
                <w:szCs w:val="24"/>
              </w:rPr>
              <w:instrText xml:space="preserve"> PAGEREF _Toc88587628 \h </w:instrText>
            </w:r>
            <w:r w:rsidR="003679F6" w:rsidRPr="003679F6">
              <w:rPr>
                <w:rFonts w:ascii="Times New Roman" w:hAnsi="Times New Roman" w:cs="Times New Roman"/>
                <w:noProof/>
                <w:webHidden/>
                <w:color w:val="000000" w:themeColor="text1"/>
                <w:sz w:val="24"/>
                <w:szCs w:val="24"/>
              </w:rPr>
            </w:r>
            <w:r w:rsidR="003679F6" w:rsidRPr="003679F6">
              <w:rPr>
                <w:rFonts w:ascii="Times New Roman" w:hAnsi="Times New Roman" w:cs="Times New Roman"/>
                <w:noProof/>
                <w:webHidden/>
                <w:color w:val="000000" w:themeColor="text1"/>
                <w:sz w:val="24"/>
                <w:szCs w:val="24"/>
              </w:rPr>
              <w:fldChar w:fldCharType="separate"/>
            </w:r>
            <w:r w:rsidR="003679F6" w:rsidRPr="003679F6">
              <w:rPr>
                <w:rFonts w:ascii="Times New Roman" w:hAnsi="Times New Roman" w:cs="Times New Roman"/>
                <w:noProof/>
                <w:webHidden/>
                <w:color w:val="000000" w:themeColor="text1"/>
                <w:sz w:val="24"/>
                <w:szCs w:val="24"/>
              </w:rPr>
              <w:t>4</w:t>
            </w:r>
            <w:r w:rsidR="003679F6" w:rsidRPr="003679F6">
              <w:rPr>
                <w:rFonts w:ascii="Times New Roman" w:hAnsi="Times New Roman" w:cs="Times New Roman"/>
                <w:noProof/>
                <w:webHidden/>
                <w:color w:val="000000" w:themeColor="text1"/>
                <w:sz w:val="24"/>
                <w:szCs w:val="24"/>
              </w:rPr>
              <w:fldChar w:fldCharType="end"/>
            </w:r>
          </w:hyperlink>
        </w:p>
        <w:p w14:paraId="03C10EEF" w14:textId="5431D767" w:rsidR="003679F6" w:rsidRPr="003679F6" w:rsidRDefault="004E1ED4" w:rsidP="003679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8587629" w:history="1">
            <w:r w:rsidR="003679F6" w:rsidRPr="003679F6">
              <w:rPr>
                <w:rStyle w:val="Hyperlink"/>
                <w:rFonts w:ascii="Times New Roman" w:hAnsi="Times New Roman" w:cs="Times New Roman"/>
                <w:noProof/>
                <w:color w:val="000000" w:themeColor="text1"/>
                <w:sz w:val="24"/>
                <w:szCs w:val="24"/>
              </w:rPr>
              <w:t>SWOT Analysis</w:t>
            </w:r>
            <w:r w:rsidR="003679F6" w:rsidRPr="003679F6">
              <w:rPr>
                <w:rFonts w:ascii="Times New Roman" w:hAnsi="Times New Roman" w:cs="Times New Roman"/>
                <w:noProof/>
                <w:webHidden/>
                <w:color w:val="000000" w:themeColor="text1"/>
                <w:sz w:val="24"/>
                <w:szCs w:val="24"/>
              </w:rPr>
              <w:tab/>
            </w:r>
            <w:r w:rsidR="003679F6" w:rsidRPr="003679F6">
              <w:rPr>
                <w:rFonts w:ascii="Times New Roman" w:hAnsi="Times New Roman" w:cs="Times New Roman"/>
                <w:noProof/>
                <w:webHidden/>
                <w:color w:val="000000" w:themeColor="text1"/>
                <w:sz w:val="24"/>
                <w:szCs w:val="24"/>
              </w:rPr>
              <w:fldChar w:fldCharType="begin"/>
            </w:r>
            <w:r w:rsidR="003679F6" w:rsidRPr="003679F6">
              <w:rPr>
                <w:rFonts w:ascii="Times New Roman" w:hAnsi="Times New Roman" w:cs="Times New Roman"/>
                <w:noProof/>
                <w:webHidden/>
                <w:color w:val="000000" w:themeColor="text1"/>
                <w:sz w:val="24"/>
                <w:szCs w:val="24"/>
              </w:rPr>
              <w:instrText xml:space="preserve"> PAGEREF _Toc88587629 \h </w:instrText>
            </w:r>
            <w:r w:rsidR="003679F6" w:rsidRPr="003679F6">
              <w:rPr>
                <w:rFonts w:ascii="Times New Roman" w:hAnsi="Times New Roman" w:cs="Times New Roman"/>
                <w:noProof/>
                <w:webHidden/>
                <w:color w:val="000000" w:themeColor="text1"/>
                <w:sz w:val="24"/>
                <w:szCs w:val="24"/>
              </w:rPr>
            </w:r>
            <w:r w:rsidR="003679F6" w:rsidRPr="003679F6">
              <w:rPr>
                <w:rFonts w:ascii="Times New Roman" w:hAnsi="Times New Roman" w:cs="Times New Roman"/>
                <w:noProof/>
                <w:webHidden/>
                <w:color w:val="000000" w:themeColor="text1"/>
                <w:sz w:val="24"/>
                <w:szCs w:val="24"/>
              </w:rPr>
              <w:fldChar w:fldCharType="separate"/>
            </w:r>
            <w:r w:rsidR="003679F6" w:rsidRPr="003679F6">
              <w:rPr>
                <w:rFonts w:ascii="Times New Roman" w:hAnsi="Times New Roman" w:cs="Times New Roman"/>
                <w:noProof/>
                <w:webHidden/>
                <w:color w:val="000000" w:themeColor="text1"/>
                <w:sz w:val="24"/>
                <w:szCs w:val="24"/>
              </w:rPr>
              <w:t>5</w:t>
            </w:r>
            <w:r w:rsidR="003679F6" w:rsidRPr="003679F6">
              <w:rPr>
                <w:rFonts w:ascii="Times New Roman" w:hAnsi="Times New Roman" w:cs="Times New Roman"/>
                <w:noProof/>
                <w:webHidden/>
                <w:color w:val="000000" w:themeColor="text1"/>
                <w:sz w:val="24"/>
                <w:szCs w:val="24"/>
              </w:rPr>
              <w:fldChar w:fldCharType="end"/>
            </w:r>
          </w:hyperlink>
        </w:p>
        <w:p w14:paraId="20668E3D" w14:textId="11283CB9" w:rsidR="003679F6" w:rsidRPr="003679F6" w:rsidRDefault="004E1ED4" w:rsidP="003679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8587630" w:history="1">
            <w:r w:rsidR="003679F6" w:rsidRPr="003679F6">
              <w:rPr>
                <w:rStyle w:val="Hyperlink"/>
                <w:rFonts w:ascii="Times New Roman" w:hAnsi="Times New Roman" w:cs="Times New Roman"/>
                <w:noProof/>
                <w:color w:val="000000" w:themeColor="text1"/>
                <w:sz w:val="24"/>
                <w:szCs w:val="24"/>
              </w:rPr>
              <w:t>Value Chain Analysis</w:t>
            </w:r>
            <w:r w:rsidR="003679F6" w:rsidRPr="003679F6">
              <w:rPr>
                <w:rFonts w:ascii="Times New Roman" w:hAnsi="Times New Roman" w:cs="Times New Roman"/>
                <w:noProof/>
                <w:webHidden/>
                <w:color w:val="000000" w:themeColor="text1"/>
                <w:sz w:val="24"/>
                <w:szCs w:val="24"/>
              </w:rPr>
              <w:tab/>
            </w:r>
            <w:r w:rsidR="003679F6" w:rsidRPr="003679F6">
              <w:rPr>
                <w:rFonts w:ascii="Times New Roman" w:hAnsi="Times New Roman" w:cs="Times New Roman"/>
                <w:noProof/>
                <w:webHidden/>
                <w:color w:val="000000" w:themeColor="text1"/>
                <w:sz w:val="24"/>
                <w:szCs w:val="24"/>
              </w:rPr>
              <w:fldChar w:fldCharType="begin"/>
            </w:r>
            <w:r w:rsidR="003679F6" w:rsidRPr="003679F6">
              <w:rPr>
                <w:rFonts w:ascii="Times New Roman" w:hAnsi="Times New Roman" w:cs="Times New Roman"/>
                <w:noProof/>
                <w:webHidden/>
                <w:color w:val="000000" w:themeColor="text1"/>
                <w:sz w:val="24"/>
                <w:szCs w:val="24"/>
              </w:rPr>
              <w:instrText xml:space="preserve"> PAGEREF _Toc88587630 \h </w:instrText>
            </w:r>
            <w:r w:rsidR="003679F6" w:rsidRPr="003679F6">
              <w:rPr>
                <w:rFonts w:ascii="Times New Roman" w:hAnsi="Times New Roman" w:cs="Times New Roman"/>
                <w:noProof/>
                <w:webHidden/>
                <w:color w:val="000000" w:themeColor="text1"/>
                <w:sz w:val="24"/>
                <w:szCs w:val="24"/>
              </w:rPr>
            </w:r>
            <w:r w:rsidR="003679F6" w:rsidRPr="003679F6">
              <w:rPr>
                <w:rFonts w:ascii="Times New Roman" w:hAnsi="Times New Roman" w:cs="Times New Roman"/>
                <w:noProof/>
                <w:webHidden/>
                <w:color w:val="000000" w:themeColor="text1"/>
                <w:sz w:val="24"/>
                <w:szCs w:val="24"/>
              </w:rPr>
              <w:fldChar w:fldCharType="separate"/>
            </w:r>
            <w:r w:rsidR="003679F6" w:rsidRPr="003679F6">
              <w:rPr>
                <w:rFonts w:ascii="Times New Roman" w:hAnsi="Times New Roman" w:cs="Times New Roman"/>
                <w:noProof/>
                <w:webHidden/>
                <w:color w:val="000000" w:themeColor="text1"/>
                <w:sz w:val="24"/>
                <w:szCs w:val="24"/>
              </w:rPr>
              <w:t>6</w:t>
            </w:r>
            <w:r w:rsidR="003679F6" w:rsidRPr="003679F6">
              <w:rPr>
                <w:rFonts w:ascii="Times New Roman" w:hAnsi="Times New Roman" w:cs="Times New Roman"/>
                <w:noProof/>
                <w:webHidden/>
                <w:color w:val="000000" w:themeColor="text1"/>
                <w:sz w:val="24"/>
                <w:szCs w:val="24"/>
              </w:rPr>
              <w:fldChar w:fldCharType="end"/>
            </w:r>
          </w:hyperlink>
        </w:p>
        <w:p w14:paraId="196B8278" w14:textId="7BC936E8" w:rsidR="003679F6" w:rsidRPr="003679F6" w:rsidRDefault="004E1ED4" w:rsidP="003679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8587631" w:history="1">
            <w:r w:rsidR="003679F6" w:rsidRPr="003679F6">
              <w:rPr>
                <w:rStyle w:val="Hyperlink"/>
                <w:rFonts w:ascii="Times New Roman" w:hAnsi="Times New Roman" w:cs="Times New Roman"/>
                <w:noProof/>
                <w:color w:val="000000" w:themeColor="text1"/>
                <w:sz w:val="24"/>
                <w:szCs w:val="24"/>
              </w:rPr>
              <w:t>Conclusion</w:t>
            </w:r>
            <w:r w:rsidR="003679F6" w:rsidRPr="003679F6">
              <w:rPr>
                <w:rFonts w:ascii="Times New Roman" w:hAnsi="Times New Roman" w:cs="Times New Roman"/>
                <w:noProof/>
                <w:webHidden/>
                <w:color w:val="000000" w:themeColor="text1"/>
                <w:sz w:val="24"/>
                <w:szCs w:val="24"/>
              </w:rPr>
              <w:tab/>
            </w:r>
            <w:r w:rsidR="003679F6" w:rsidRPr="003679F6">
              <w:rPr>
                <w:rFonts w:ascii="Times New Roman" w:hAnsi="Times New Roman" w:cs="Times New Roman"/>
                <w:noProof/>
                <w:webHidden/>
                <w:color w:val="000000" w:themeColor="text1"/>
                <w:sz w:val="24"/>
                <w:szCs w:val="24"/>
              </w:rPr>
              <w:fldChar w:fldCharType="begin"/>
            </w:r>
            <w:r w:rsidR="003679F6" w:rsidRPr="003679F6">
              <w:rPr>
                <w:rFonts w:ascii="Times New Roman" w:hAnsi="Times New Roman" w:cs="Times New Roman"/>
                <w:noProof/>
                <w:webHidden/>
                <w:color w:val="000000" w:themeColor="text1"/>
                <w:sz w:val="24"/>
                <w:szCs w:val="24"/>
              </w:rPr>
              <w:instrText xml:space="preserve"> PAGEREF _Toc88587631 \h </w:instrText>
            </w:r>
            <w:r w:rsidR="003679F6" w:rsidRPr="003679F6">
              <w:rPr>
                <w:rFonts w:ascii="Times New Roman" w:hAnsi="Times New Roman" w:cs="Times New Roman"/>
                <w:noProof/>
                <w:webHidden/>
                <w:color w:val="000000" w:themeColor="text1"/>
                <w:sz w:val="24"/>
                <w:szCs w:val="24"/>
              </w:rPr>
            </w:r>
            <w:r w:rsidR="003679F6" w:rsidRPr="003679F6">
              <w:rPr>
                <w:rFonts w:ascii="Times New Roman" w:hAnsi="Times New Roman" w:cs="Times New Roman"/>
                <w:noProof/>
                <w:webHidden/>
                <w:color w:val="000000" w:themeColor="text1"/>
                <w:sz w:val="24"/>
                <w:szCs w:val="24"/>
              </w:rPr>
              <w:fldChar w:fldCharType="separate"/>
            </w:r>
            <w:r w:rsidR="003679F6" w:rsidRPr="003679F6">
              <w:rPr>
                <w:rFonts w:ascii="Times New Roman" w:hAnsi="Times New Roman" w:cs="Times New Roman"/>
                <w:noProof/>
                <w:webHidden/>
                <w:color w:val="000000" w:themeColor="text1"/>
                <w:sz w:val="24"/>
                <w:szCs w:val="24"/>
              </w:rPr>
              <w:t>8</w:t>
            </w:r>
            <w:r w:rsidR="003679F6" w:rsidRPr="003679F6">
              <w:rPr>
                <w:rFonts w:ascii="Times New Roman" w:hAnsi="Times New Roman" w:cs="Times New Roman"/>
                <w:noProof/>
                <w:webHidden/>
                <w:color w:val="000000" w:themeColor="text1"/>
                <w:sz w:val="24"/>
                <w:szCs w:val="24"/>
              </w:rPr>
              <w:fldChar w:fldCharType="end"/>
            </w:r>
          </w:hyperlink>
        </w:p>
        <w:p w14:paraId="4C78F3EF" w14:textId="4A482203" w:rsidR="003679F6" w:rsidRPr="003679F6" w:rsidRDefault="004E1ED4" w:rsidP="003679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8587632" w:history="1">
            <w:r w:rsidR="003679F6" w:rsidRPr="003679F6">
              <w:rPr>
                <w:rStyle w:val="Hyperlink"/>
                <w:rFonts w:ascii="Times New Roman" w:hAnsi="Times New Roman" w:cs="Times New Roman"/>
                <w:noProof/>
                <w:color w:val="000000" w:themeColor="text1"/>
                <w:sz w:val="24"/>
                <w:szCs w:val="24"/>
              </w:rPr>
              <w:t>References</w:t>
            </w:r>
            <w:r w:rsidR="003679F6" w:rsidRPr="003679F6">
              <w:rPr>
                <w:rFonts w:ascii="Times New Roman" w:hAnsi="Times New Roman" w:cs="Times New Roman"/>
                <w:noProof/>
                <w:webHidden/>
                <w:color w:val="000000" w:themeColor="text1"/>
                <w:sz w:val="24"/>
                <w:szCs w:val="24"/>
              </w:rPr>
              <w:tab/>
            </w:r>
            <w:r w:rsidR="003679F6" w:rsidRPr="003679F6">
              <w:rPr>
                <w:rFonts w:ascii="Times New Roman" w:hAnsi="Times New Roman" w:cs="Times New Roman"/>
                <w:noProof/>
                <w:webHidden/>
                <w:color w:val="000000" w:themeColor="text1"/>
                <w:sz w:val="24"/>
                <w:szCs w:val="24"/>
              </w:rPr>
              <w:fldChar w:fldCharType="begin"/>
            </w:r>
            <w:r w:rsidR="003679F6" w:rsidRPr="003679F6">
              <w:rPr>
                <w:rFonts w:ascii="Times New Roman" w:hAnsi="Times New Roman" w:cs="Times New Roman"/>
                <w:noProof/>
                <w:webHidden/>
                <w:color w:val="000000" w:themeColor="text1"/>
                <w:sz w:val="24"/>
                <w:szCs w:val="24"/>
              </w:rPr>
              <w:instrText xml:space="preserve"> PAGEREF _Toc88587632 \h </w:instrText>
            </w:r>
            <w:r w:rsidR="003679F6" w:rsidRPr="003679F6">
              <w:rPr>
                <w:rFonts w:ascii="Times New Roman" w:hAnsi="Times New Roman" w:cs="Times New Roman"/>
                <w:noProof/>
                <w:webHidden/>
                <w:color w:val="000000" w:themeColor="text1"/>
                <w:sz w:val="24"/>
                <w:szCs w:val="24"/>
              </w:rPr>
            </w:r>
            <w:r w:rsidR="003679F6" w:rsidRPr="003679F6">
              <w:rPr>
                <w:rFonts w:ascii="Times New Roman" w:hAnsi="Times New Roman" w:cs="Times New Roman"/>
                <w:noProof/>
                <w:webHidden/>
                <w:color w:val="000000" w:themeColor="text1"/>
                <w:sz w:val="24"/>
                <w:szCs w:val="24"/>
              </w:rPr>
              <w:fldChar w:fldCharType="separate"/>
            </w:r>
            <w:r w:rsidR="003679F6" w:rsidRPr="003679F6">
              <w:rPr>
                <w:rFonts w:ascii="Times New Roman" w:hAnsi="Times New Roman" w:cs="Times New Roman"/>
                <w:noProof/>
                <w:webHidden/>
                <w:color w:val="000000" w:themeColor="text1"/>
                <w:sz w:val="24"/>
                <w:szCs w:val="24"/>
              </w:rPr>
              <w:t>8</w:t>
            </w:r>
            <w:r w:rsidR="003679F6" w:rsidRPr="003679F6">
              <w:rPr>
                <w:rFonts w:ascii="Times New Roman" w:hAnsi="Times New Roman" w:cs="Times New Roman"/>
                <w:noProof/>
                <w:webHidden/>
                <w:color w:val="000000" w:themeColor="text1"/>
                <w:sz w:val="24"/>
                <w:szCs w:val="24"/>
              </w:rPr>
              <w:fldChar w:fldCharType="end"/>
            </w:r>
          </w:hyperlink>
        </w:p>
        <w:p w14:paraId="7CC9F79E" w14:textId="4C4DB983" w:rsidR="003679F6" w:rsidRDefault="003679F6" w:rsidP="003679F6">
          <w:pPr>
            <w:spacing w:line="360" w:lineRule="auto"/>
            <w:jc w:val="both"/>
          </w:pPr>
          <w:r w:rsidRPr="003679F6">
            <w:rPr>
              <w:rFonts w:ascii="Times New Roman" w:hAnsi="Times New Roman" w:cs="Times New Roman"/>
              <w:b/>
              <w:bCs/>
              <w:noProof/>
              <w:color w:val="000000" w:themeColor="text1"/>
              <w:sz w:val="24"/>
              <w:szCs w:val="24"/>
            </w:rPr>
            <w:fldChar w:fldCharType="end"/>
          </w:r>
        </w:p>
      </w:sdtContent>
    </w:sdt>
    <w:p w14:paraId="5768116A" w14:textId="77777777" w:rsidR="00CF5342" w:rsidRDefault="00CF534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6304642" w14:textId="536150DD" w:rsidR="006B343B" w:rsidRPr="00CF5342" w:rsidRDefault="00C85A12" w:rsidP="00CF5342">
      <w:pPr>
        <w:pStyle w:val="Heading1"/>
      </w:pPr>
      <w:bookmarkStart w:id="0" w:name="_Toc88587626"/>
      <w:r w:rsidRPr="00CF5342">
        <w:lastRenderedPageBreak/>
        <w:t>Introduction</w:t>
      </w:r>
      <w:bookmarkEnd w:id="0"/>
    </w:p>
    <w:p w14:paraId="25042A8B"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 xml:space="preserve">Automobile sector is one of the most crucial sectors for every economy and the performance of this sector in the economy helps the business to generate revenue. There are several players in this industry. Among many of them, Aston Martin is chosen. In the context of Aston Martin, the environment of the automobile industry will be analysed. </w:t>
      </w:r>
    </w:p>
    <w:p w14:paraId="6DB638D4" w14:textId="77777777" w:rsidR="006B343B" w:rsidRPr="00CF5342" w:rsidRDefault="00C85A12" w:rsidP="003679F6">
      <w:pPr>
        <w:pStyle w:val="Heading1"/>
      </w:pPr>
      <w:bookmarkStart w:id="1" w:name="_Toc88587627"/>
      <w:r w:rsidRPr="00CF5342">
        <w:t>Porter’s Five Forces Model</w:t>
      </w:r>
      <w:bookmarkEnd w:id="1"/>
    </w:p>
    <w:p w14:paraId="02AF0B3D"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 xml:space="preserve">Porter’s five forces model is a model through which the external environment of the business and how those external factors are affecting the business can be analysed. The reaction of the company's internal factors with respect to the external factors of the business is recorded and it helps it take further strategies for the business as well. </w:t>
      </w:r>
    </w:p>
    <w:p w14:paraId="104EDE22" w14:textId="63086040"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Threat of substitute products: </w:t>
      </w:r>
      <w:r w:rsidRPr="00CF5342">
        <w:rPr>
          <w:rFonts w:ascii="Times New Roman" w:eastAsia="Times New Roman" w:hAnsi="Times New Roman" w:cs="Times New Roman"/>
          <w:sz w:val="24"/>
          <w:szCs w:val="24"/>
        </w:rPr>
        <w:t>For any business to check about the threat of the business is crucial. Those threats can create an impact on the product and on the business in many ways. In the case of Aston Martin, the threat of substitute products is about electric vehicles. Hence the business continuously analyses the substitute products present in the market and then performs accordingly (</w:t>
      </w:r>
      <w:proofErr w:type="spellStart"/>
      <w:r w:rsidRPr="00CF5342">
        <w:rPr>
          <w:rFonts w:ascii="Times New Roman" w:eastAsia="Times New Roman" w:hAnsi="Times New Roman" w:cs="Times New Roman"/>
          <w:color w:val="222222"/>
          <w:sz w:val="24"/>
          <w:szCs w:val="24"/>
          <w:highlight w:val="white"/>
        </w:rPr>
        <w:t>Batmunkh</w:t>
      </w:r>
      <w:proofErr w:type="spellEnd"/>
      <w:r w:rsidRPr="00CF5342">
        <w:rPr>
          <w:rFonts w:ascii="Times New Roman" w:eastAsia="Times New Roman" w:hAnsi="Times New Roman" w:cs="Times New Roman"/>
          <w:color w:val="222222"/>
          <w:sz w:val="24"/>
          <w:szCs w:val="24"/>
          <w:highlight w:val="white"/>
        </w:rPr>
        <w:t xml:space="preserve"> et al., 2017</w:t>
      </w:r>
      <w:r w:rsidRPr="00CF5342">
        <w:rPr>
          <w:rFonts w:ascii="Times New Roman" w:eastAsia="Times New Roman" w:hAnsi="Times New Roman" w:cs="Times New Roman"/>
          <w:sz w:val="24"/>
          <w:szCs w:val="24"/>
        </w:rPr>
        <w:t xml:space="preserve">). Nowadays, electric cars can be a substitute product. </w:t>
      </w:r>
      <w:r w:rsidR="00CF5342" w:rsidRPr="00CF5342">
        <w:rPr>
          <w:rFonts w:ascii="Times New Roman" w:eastAsia="Times New Roman" w:hAnsi="Times New Roman" w:cs="Times New Roman"/>
          <w:sz w:val="24"/>
          <w:szCs w:val="24"/>
        </w:rPr>
        <w:t>Therefore,</w:t>
      </w:r>
      <w:r w:rsidRPr="00CF5342">
        <w:rPr>
          <w:rFonts w:ascii="Times New Roman" w:eastAsia="Times New Roman" w:hAnsi="Times New Roman" w:cs="Times New Roman"/>
          <w:sz w:val="24"/>
          <w:szCs w:val="24"/>
        </w:rPr>
        <w:t xml:space="preserve"> the threat of substitute products is also moderate to high. </w:t>
      </w:r>
    </w:p>
    <w:p w14:paraId="3CAC6FF5"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Threat of new entrants: </w:t>
      </w:r>
      <w:r w:rsidRPr="00CF5342">
        <w:rPr>
          <w:rFonts w:ascii="Times New Roman" w:eastAsia="Times New Roman" w:hAnsi="Times New Roman" w:cs="Times New Roman"/>
          <w:sz w:val="24"/>
          <w:szCs w:val="24"/>
        </w:rPr>
        <w:t>Threat of new entrants will signify the new competitors in the business. In case any brand has the threat of many new entrants then the business can be at risk as there could be the presence of too many competitors. However, Aston Martin is known for its strong market presence and huge capital. Thus, for new entrants it will be difficult to compete with a brand like Aston Martin. Though there is tough competition seen in the automobile industry and there are new entrants as well at different categories of the products in this industry (</w:t>
      </w:r>
      <w:r w:rsidRPr="00CF5342">
        <w:rPr>
          <w:rFonts w:ascii="Times New Roman" w:eastAsia="Times New Roman" w:hAnsi="Times New Roman" w:cs="Times New Roman"/>
          <w:color w:val="222222"/>
          <w:sz w:val="24"/>
          <w:szCs w:val="24"/>
          <w:highlight w:val="white"/>
        </w:rPr>
        <w:t xml:space="preserve">Bailey, Driffield and </w:t>
      </w:r>
      <w:proofErr w:type="spellStart"/>
      <w:r w:rsidRPr="00CF5342">
        <w:rPr>
          <w:rFonts w:ascii="Times New Roman" w:eastAsia="Times New Roman" w:hAnsi="Times New Roman" w:cs="Times New Roman"/>
          <w:color w:val="222222"/>
          <w:sz w:val="24"/>
          <w:szCs w:val="24"/>
          <w:highlight w:val="white"/>
        </w:rPr>
        <w:t>Kispeter</w:t>
      </w:r>
      <w:proofErr w:type="spellEnd"/>
      <w:r w:rsidRPr="00CF5342">
        <w:rPr>
          <w:rFonts w:ascii="Times New Roman" w:eastAsia="Times New Roman" w:hAnsi="Times New Roman" w:cs="Times New Roman"/>
          <w:color w:val="222222"/>
          <w:sz w:val="24"/>
          <w:szCs w:val="24"/>
          <w:highlight w:val="white"/>
        </w:rPr>
        <w:t>, 2019</w:t>
      </w:r>
      <w:r w:rsidRPr="00CF5342">
        <w:rPr>
          <w:rFonts w:ascii="Times New Roman" w:eastAsia="Times New Roman" w:hAnsi="Times New Roman" w:cs="Times New Roman"/>
          <w:sz w:val="24"/>
          <w:szCs w:val="24"/>
        </w:rPr>
        <w:t xml:space="preserve">). Thus, the threat of new entrants is comparatively low for Aston Martin. </w:t>
      </w:r>
    </w:p>
    <w:p w14:paraId="3E4FDDED" w14:textId="0AC7348B"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Rivalry among competitors: </w:t>
      </w:r>
      <w:r w:rsidRPr="00CF5342">
        <w:rPr>
          <w:rFonts w:ascii="Times New Roman" w:eastAsia="Times New Roman" w:hAnsi="Times New Roman" w:cs="Times New Roman"/>
          <w:sz w:val="24"/>
          <w:szCs w:val="24"/>
        </w:rPr>
        <w:t xml:space="preserve"> In case if the business is facing strong </w:t>
      </w:r>
      <w:r w:rsidR="00CF5342" w:rsidRPr="00CF5342">
        <w:rPr>
          <w:rFonts w:ascii="Times New Roman" w:eastAsia="Times New Roman" w:hAnsi="Times New Roman" w:cs="Times New Roman"/>
          <w:sz w:val="24"/>
          <w:szCs w:val="24"/>
        </w:rPr>
        <w:t>competition,</w:t>
      </w:r>
      <w:r w:rsidRPr="00CF5342">
        <w:rPr>
          <w:rFonts w:ascii="Times New Roman" w:eastAsia="Times New Roman" w:hAnsi="Times New Roman" w:cs="Times New Roman"/>
          <w:sz w:val="24"/>
          <w:szCs w:val="24"/>
        </w:rPr>
        <w:t xml:space="preserve"> then the business has to focus on the strategy and should make new strategies to survive in the business. In case of Auston Martin, there are several competitors </w:t>
      </w:r>
      <w:r w:rsidR="00CF5342" w:rsidRPr="00CF5342">
        <w:rPr>
          <w:rFonts w:ascii="Times New Roman" w:eastAsia="Times New Roman" w:hAnsi="Times New Roman" w:cs="Times New Roman"/>
          <w:sz w:val="24"/>
          <w:szCs w:val="24"/>
        </w:rPr>
        <w:t>and</w:t>
      </w:r>
      <w:r w:rsidRPr="00CF5342">
        <w:rPr>
          <w:rFonts w:ascii="Times New Roman" w:eastAsia="Times New Roman" w:hAnsi="Times New Roman" w:cs="Times New Roman"/>
          <w:sz w:val="24"/>
          <w:szCs w:val="24"/>
        </w:rPr>
        <w:t xml:space="preserve"> due to that, Aston Martin consciously perform in the market in order to keep their market share with them. Here rivalry among competitors is HIGH.</w:t>
      </w:r>
    </w:p>
    <w:p w14:paraId="1901915C"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Bargaining power of buyers: </w:t>
      </w:r>
      <w:r w:rsidRPr="00CF5342">
        <w:rPr>
          <w:rFonts w:ascii="Times New Roman" w:eastAsia="Times New Roman" w:hAnsi="Times New Roman" w:cs="Times New Roman"/>
          <w:sz w:val="24"/>
          <w:szCs w:val="24"/>
        </w:rPr>
        <w:t>Buyers are the important factor for the growth of any business. In the case of Auston Martin also, the buyers have several options as there are different businesses as well in the manufacturing of the cars (</w:t>
      </w:r>
      <w:proofErr w:type="spellStart"/>
      <w:r w:rsidRPr="00CF5342">
        <w:rPr>
          <w:rFonts w:ascii="Times New Roman" w:hAnsi="Times New Roman" w:cs="Times New Roman"/>
          <w:color w:val="222222"/>
          <w:sz w:val="24"/>
          <w:szCs w:val="24"/>
          <w:highlight w:val="white"/>
        </w:rPr>
        <w:t>Essamri</w:t>
      </w:r>
      <w:proofErr w:type="spellEnd"/>
      <w:r w:rsidRPr="00CF5342">
        <w:rPr>
          <w:rFonts w:ascii="Times New Roman" w:hAnsi="Times New Roman" w:cs="Times New Roman"/>
          <w:color w:val="222222"/>
          <w:sz w:val="24"/>
          <w:szCs w:val="24"/>
          <w:highlight w:val="white"/>
        </w:rPr>
        <w:t xml:space="preserve">, McKechnie and </w:t>
      </w:r>
      <w:proofErr w:type="spellStart"/>
      <w:r w:rsidRPr="00CF5342">
        <w:rPr>
          <w:rFonts w:ascii="Times New Roman" w:hAnsi="Times New Roman" w:cs="Times New Roman"/>
          <w:color w:val="222222"/>
          <w:sz w:val="24"/>
          <w:szCs w:val="24"/>
          <w:highlight w:val="white"/>
        </w:rPr>
        <w:t>Winklhofer</w:t>
      </w:r>
      <w:proofErr w:type="spellEnd"/>
      <w:r w:rsidRPr="00CF5342">
        <w:rPr>
          <w:rFonts w:ascii="Times New Roman" w:hAnsi="Times New Roman" w:cs="Times New Roman"/>
          <w:color w:val="222222"/>
          <w:sz w:val="24"/>
          <w:szCs w:val="24"/>
          <w:highlight w:val="white"/>
        </w:rPr>
        <w:t xml:space="preserve">, </w:t>
      </w:r>
      <w:r w:rsidRPr="00CF5342">
        <w:rPr>
          <w:rFonts w:ascii="Times New Roman" w:hAnsi="Times New Roman" w:cs="Times New Roman"/>
          <w:color w:val="222222"/>
          <w:sz w:val="24"/>
          <w:szCs w:val="24"/>
          <w:highlight w:val="white"/>
        </w:rPr>
        <w:lastRenderedPageBreak/>
        <w:t>2019</w:t>
      </w:r>
      <w:r w:rsidRPr="00CF5342">
        <w:rPr>
          <w:rFonts w:ascii="Times New Roman" w:eastAsia="Times New Roman" w:hAnsi="Times New Roman" w:cs="Times New Roman"/>
          <w:sz w:val="24"/>
          <w:szCs w:val="24"/>
        </w:rPr>
        <w:t xml:space="preserve">). However, Aston Martin is known for providing comfort to the customers as well. Hence, bargaining power of the buyers is Moderate to High in case of Aston Martin. </w:t>
      </w:r>
    </w:p>
    <w:p w14:paraId="6C323C1A"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Bargaining power of suppliers: </w:t>
      </w:r>
      <w:r w:rsidRPr="00CF5342">
        <w:rPr>
          <w:rFonts w:ascii="Times New Roman" w:eastAsia="Times New Roman" w:hAnsi="Times New Roman" w:cs="Times New Roman"/>
          <w:sz w:val="24"/>
          <w:szCs w:val="24"/>
        </w:rPr>
        <w:t xml:space="preserve">Automobile industry requires a large number of raw materials for the manufacturing of the products and for those all of the automobile companies have to depend on the small business who supply the products and raw materials to the business. There are several organizations in the automobile industry who need the same product for their business. Hence, the bargaining power of the suppliers is also high in the business of the automobile industry as well. </w:t>
      </w:r>
    </w:p>
    <w:p w14:paraId="3F96C3F7" w14:textId="018D9D42" w:rsidR="006B343B" w:rsidRPr="00CF5342" w:rsidRDefault="00C85A12" w:rsidP="003679F6">
      <w:pPr>
        <w:pStyle w:val="Heading1"/>
      </w:pPr>
      <w:bookmarkStart w:id="2" w:name="_Toc88587628"/>
      <w:r w:rsidRPr="00CF5342">
        <w:t>PESTEL Analysis</w:t>
      </w:r>
      <w:r w:rsidR="003679F6">
        <w:t xml:space="preserve"> of Automobile Industry</w:t>
      </w:r>
      <w:bookmarkEnd w:id="2"/>
    </w:p>
    <w:p w14:paraId="15E8BE3D" w14:textId="124A1872"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 xml:space="preserve">PESTEL Analysis is one of the most important and most used models for analysing the external factors of the business. Through this analysis, the business can understand the </w:t>
      </w:r>
      <w:r w:rsidR="00CF5342" w:rsidRPr="00CF5342">
        <w:rPr>
          <w:rFonts w:ascii="Times New Roman" w:eastAsia="Times New Roman" w:hAnsi="Times New Roman" w:cs="Times New Roman"/>
          <w:sz w:val="24"/>
          <w:szCs w:val="24"/>
        </w:rPr>
        <w:t>macro-economic</w:t>
      </w:r>
      <w:r w:rsidRPr="00CF5342">
        <w:rPr>
          <w:rFonts w:ascii="Times New Roman" w:eastAsia="Times New Roman" w:hAnsi="Times New Roman" w:cs="Times New Roman"/>
          <w:sz w:val="24"/>
          <w:szCs w:val="24"/>
        </w:rPr>
        <w:t xml:space="preserve"> factors and through which the business can implement new business strategies as well for their growth of the business. Here, the PESTEL analysis of Aston Martin is discussed: </w:t>
      </w:r>
    </w:p>
    <w:p w14:paraId="1CD6E608"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Political factors: </w:t>
      </w:r>
      <w:r w:rsidRPr="00CF5342">
        <w:rPr>
          <w:rFonts w:ascii="Times New Roman" w:eastAsia="Times New Roman" w:hAnsi="Times New Roman" w:cs="Times New Roman"/>
          <w:sz w:val="24"/>
          <w:szCs w:val="24"/>
        </w:rPr>
        <w:t>Political factors are the factors which affect the business. In the case of Aston Martin, due to the Brexit and EU regulations, the business is facing problems in doing business in the UK market. The UK government has increased the tax rate and due to that the business has to pay a large amount of tax and it is affecting the business of Aston Martin (</w:t>
      </w:r>
      <w:r w:rsidRPr="00CF5342">
        <w:rPr>
          <w:rFonts w:ascii="Times New Roman" w:eastAsia="Times New Roman" w:hAnsi="Times New Roman" w:cs="Times New Roman"/>
          <w:color w:val="222222"/>
          <w:sz w:val="24"/>
          <w:szCs w:val="24"/>
          <w:highlight w:val="white"/>
        </w:rPr>
        <w:t xml:space="preserve">Srivastav and </w:t>
      </w:r>
      <w:proofErr w:type="spellStart"/>
      <w:r w:rsidRPr="00CF5342">
        <w:rPr>
          <w:rFonts w:ascii="Times New Roman" w:eastAsia="Times New Roman" w:hAnsi="Times New Roman" w:cs="Times New Roman"/>
          <w:color w:val="222222"/>
          <w:sz w:val="24"/>
          <w:szCs w:val="24"/>
          <w:highlight w:val="white"/>
        </w:rPr>
        <w:t>Rafaty</w:t>
      </w:r>
      <w:proofErr w:type="spellEnd"/>
      <w:r w:rsidRPr="00CF5342">
        <w:rPr>
          <w:rFonts w:ascii="Times New Roman" w:eastAsia="Times New Roman" w:hAnsi="Times New Roman" w:cs="Times New Roman"/>
          <w:color w:val="222222"/>
          <w:sz w:val="24"/>
          <w:szCs w:val="24"/>
          <w:highlight w:val="white"/>
        </w:rPr>
        <w:t>, 2021</w:t>
      </w:r>
      <w:r w:rsidRPr="00CF5342">
        <w:rPr>
          <w:rFonts w:ascii="Times New Roman" w:eastAsia="Times New Roman" w:hAnsi="Times New Roman" w:cs="Times New Roman"/>
          <w:sz w:val="24"/>
          <w:szCs w:val="24"/>
        </w:rPr>
        <w:t xml:space="preserve">). Minimum wage cost policy is also implemented, due to this, the labour cost in the market and for Auston Martin has increased. All those political factors are affecting the business of Aston Martin as well as the overall automobile industry.  </w:t>
      </w:r>
    </w:p>
    <w:p w14:paraId="7B437966" w14:textId="54C7A90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Economic factors: </w:t>
      </w:r>
      <w:r w:rsidRPr="00CF5342">
        <w:rPr>
          <w:rFonts w:ascii="Times New Roman" w:eastAsia="Times New Roman" w:hAnsi="Times New Roman" w:cs="Times New Roman"/>
          <w:sz w:val="24"/>
          <w:szCs w:val="24"/>
        </w:rPr>
        <w:t xml:space="preserve">inflation is a major economic factor which is affecting the business of the automobile industry as well as the business of Auston Martin. Due to this, the price of the product has increased and which could be a negative point for the business. Along with that, due to Brexit, the changes in the exchange rate </w:t>
      </w:r>
      <w:r w:rsidR="00CF5342" w:rsidRPr="00CF5342">
        <w:rPr>
          <w:rFonts w:ascii="Times New Roman" w:eastAsia="Times New Roman" w:hAnsi="Times New Roman" w:cs="Times New Roman"/>
          <w:sz w:val="24"/>
          <w:szCs w:val="24"/>
        </w:rPr>
        <w:t>have</w:t>
      </w:r>
      <w:r w:rsidRPr="00CF5342">
        <w:rPr>
          <w:rFonts w:ascii="Times New Roman" w:eastAsia="Times New Roman" w:hAnsi="Times New Roman" w:cs="Times New Roman"/>
          <w:sz w:val="24"/>
          <w:szCs w:val="24"/>
        </w:rPr>
        <w:t xml:space="preserve"> also become crucial for the business as well. </w:t>
      </w:r>
    </w:p>
    <w:p w14:paraId="66953C9B" w14:textId="6C53DA00"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Social factors: </w:t>
      </w:r>
      <w:r w:rsidRPr="00CF5342">
        <w:rPr>
          <w:rFonts w:ascii="Times New Roman" w:eastAsia="Times New Roman" w:hAnsi="Times New Roman" w:cs="Times New Roman"/>
          <w:sz w:val="24"/>
          <w:szCs w:val="24"/>
        </w:rPr>
        <w:t xml:space="preserve">Auston Martin knows that their products are for the premium customers only. Hence, the position of their products </w:t>
      </w:r>
      <w:r w:rsidR="00CF5342" w:rsidRPr="00CF5342">
        <w:rPr>
          <w:rFonts w:ascii="Times New Roman" w:eastAsia="Times New Roman" w:hAnsi="Times New Roman" w:cs="Times New Roman"/>
          <w:sz w:val="24"/>
          <w:szCs w:val="24"/>
        </w:rPr>
        <w:t>is</w:t>
      </w:r>
      <w:r w:rsidRPr="00CF5342">
        <w:rPr>
          <w:rFonts w:ascii="Times New Roman" w:eastAsia="Times New Roman" w:hAnsi="Times New Roman" w:cs="Times New Roman"/>
          <w:sz w:val="24"/>
          <w:szCs w:val="24"/>
        </w:rPr>
        <w:t xml:space="preserve"> like that where only rich people are present and the people who can afford the products of Aston Martin. Along with that, for providing luxury products only Auston Martin positioned themselves and the business sold their products with that perception only (</w:t>
      </w:r>
      <w:r w:rsidRPr="00CF5342">
        <w:rPr>
          <w:rFonts w:ascii="Times New Roman" w:eastAsia="Times New Roman" w:hAnsi="Times New Roman" w:cs="Times New Roman"/>
          <w:color w:val="222222"/>
          <w:sz w:val="24"/>
          <w:szCs w:val="24"/>
          <w:highlight w:val="white"/>
        </w:rPr>
        <w:t>Ventura, 2021</w:t>
      </w:r>
      <w:r w:rsidRPr="00CF5342">
        <w:rPr>
          <w:rFonts w:ascii="Times New Roman" w:eastAsia="Times New Roman" w:hAnsi="Times New Roman" w:cs="Times New Roman"/>
          <w:sz w:val="24"/>
          <w:szCs w:val="24"/>
        </w:rPr>
        <w:t xml:space="preserve">). Hence, making perception regarding the products is also a result of social factors which affect the business. </w:t>
      </w:r>
    </w:p>
    <w:p w14:paraId="0642FE93" w14:textId="7E978C1F"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lastRenderedPageBreak/>
        <w:t xml:space="preserve">Technological factors: </w:t>
      </w:r>
      <w:r w:rsidRPr="00CF5342">
        <w:rPr>
          <w:rFonts w:ascii="Times New Roman" w:eastAsia="Times New Roman" w:hAnsi="Times New Roman" w:cs="Times New Roman"/>
          <w:sz w:val="24"/>
          <w:szCs w:val="24"/>
        </w:rPr>
        <w:t xml:space="preserve">In today's time, technology has played a major role in the innovation and in the automobile industry </w:t>
      </w:r>
      <w:r w:rsidR="00CF5342" w:rsidRPr="00CF5342">
        <w:rPr>
          <w:rFonts w:ascii="Times New Roman" w:eastAsia="Times New Roman" w:hAnsi="Times New Roman" w:cs="Times New Roman"/>
          <w:sz w:val="24"/>
          <w:szCs w:val="24"/>
        </w:rPr>
        <w:t>also</w:t>
      </w:r>
      <w:r w:rsidRPr="00CF5342">
        <w:rPr>
          <w:rFonts w:ascii="Times New Roman" w:eastAsia="Times New Roman" w:hAnsi="Times New Roman" w:cs="Times New Roman"/>
          <w:sz w:val="24"/>
          <w:szCs w:val="24"/>
        </w:rPr>
        <w:t xml:space="preserve">, the technology has changed a lot of things. In the case of Aston Martin, with the improvement of the technologies, a new product has been launched and it improved the business for the automobile industries as well. New technology also reduced the manufacturing time as well. </w:t>
      </w:r>
    </w:p>
    <w:p w14:paraId="532CEEF8" w14:textId="457BEBEF"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Environmental factors:</w:t>
      </w:r>
      <w:r w:rsidR="00CF5342">
        <w:rPr>
          <w:rFonts w:ascii="Times New Roman" w:eastAsia="Times New Roman" w:hAnsi="Times New Roman" w:cs="Times New Roman"/>
          <w:b/>
          <w:sz w:val="24"/>
          <w:szCs w:val="24"/>
        </w:rPr>
        <w:t xml:space="preserve"> </w:t>
      </w:r>
      <w:r w:rsidRPr="00CF5342">
        <w:rPr>
          <w:rFonts w:ascii="Times New Roman" w:eastAsia="Times New Roman" w:hAnsi="Times New Roman" w:cs="Times New Roman"/>
          <w:sz w:val="24"/>
          <w:szCs w:val="24"/>
        </w:rPr>
        <w:t>In the automobile sector, the major problem related to environmental factors is about controlling the pollution. In the case of Aston Martin, the business is also looking to reduce the pollution level as much as possible to reduce the pollution and noise pollution level as well (</w:t>
      </w:r>
      <w:proofErr w:type="spellStart"/>
      <w:r w:rsidRPr="00CF5342">
        <w:rPr>
          <w:rFonts w:ascii="Times New Roman" w:hAnsi="Times New Roman" w:cs="Times New Roman"/>
          <w:color w:val="222222"/>
          <w:sz w:val="24"/>
          <w:szCs w:val="24"/>
          <w:highlight w:val="white"/>
        </w:rPr>
        <w:t>Daems</w:t>
      </w:r>
      <w:proofErr w:type="spellEnd"/>
      <w:r w:rsidRPr="00CF5342">
        <w:rPr>
          <w:rFonts w:ascii="Times New Roman" w:hAnsi="Times New Roman" w:cs="Times New Roman"/>
          <w:color w:val="222222"/>
          <w:sz w:val="24"/>
          <w:szCs w:val="24"/>
          <w:highlight w:val="white"/>
        </w:rPr>
        <w:t xml:space="preserve">, De </w:t>
      </w:r>
      <w:proofErr w:type="spellStart"/>
      <w:r w:rsidRPr="00CF5342">
        <w:rPr>
          <w:rFonts w:ascii="Times New Roman" w:hAnsi="Times New Roman" w:cs="Times New Roman"/>
          <w:color w:val="222222"/>
          <w:sz w:val="24"/>
          <w:szCs w:val="24"/>
          <w:highlight w:val="white"/>
        </w:rPr>
        <w:t>Pelsmacker</w:t>
      </w:r>
      <w:proofErr w:type="spellEnd"/>
      <w:r w:rsidRPr="00CF5342">
        <w:rPr>
          <w:rFonts w:ascii="Times New Roman" w:hAnsi="Times New Roman" w:cs="Times New Roman"/>
          <w:color w:val="222222"/>
          <w:sz w:val="24"/>
          <w:szCs w:val="24"/>
          <w:highlight w:val="white"/>
        </w:rPr>
        <w:t xml:space="preserve"> and Moons, 2019</w:t>
      </w:r>
      <w:r w:rsidRPr="00CF5342">
        <w:rPr>
          <w:rFonts w:ascii="Times New Roman" w:eastAsia="Times New Roman" w:hAnsi="Times New Roman" w:cs="Times New Roman"/>
          <w:sz w:val="24"/>
          <w:szCs w:val="24"/>
        </w:rPr>
        <w:t xml:space="preserve">). Keeping those factors in mind in any automobile business definitely help the business to build a socially and environmentally responsible business. </w:t>
      </w:r>
    </w:p>
    <w:p w14:paraId="7DD88851" w14:textId="14DD704E"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Legal factors: </w:t>
      </w:r>
      <w:r w:rsidRPr="00CF5342">
        <w:rPr>
          <w:rFonts w:ascii="Times New Roman" w:eastAsia="Times New Roman" w:hAnsi="Times New Roman" w:cs="Times New Roman"/>
          <w:sz w:val="24"/>
          <w:szCs w:val="24"/>
        </w:rPr>
        <w:t xml:space="preserve">The legal factors which affect the automobile industry are mainly the consumer legislature. Providing consumers their rights is one of the most important features for the business. For Aston Martin </w:t>
      </w:r>
      <w:r w:rsidR="00CF5342" w:rsidRPr="00CF5342">
        <w:rPr>
          <w:rFonts w:ascii="Times New Roman" w:eastAsia="Times New Roman" w:hAnsi="Times New Roman" w:cs="Times New Roman"/>
          <w:sz w:val="24"/>
          <w:szCs w:val="24"/>
        </w:rPr>
        <w:t>also</w:t>
      </w:r>
      <w:r w:rsidRPr="00CF5342">
        <w:rPr>
          <w:rFonts w:ascii="Times New Roman" w:eastAsia="Times New Roman" w:hAnsi="Times New Roman" w:cs="Times New Roman"/>
          <w:sz w:val="24"/>
          <w:szCs w:val="24"/>
        </w:rPr>
        <w:t>, consumer legislature is also kept in mind and as per that the legal factors are followed. Along with the consumer legislation, labour market legislation also plays a major role in the growth of the automobile sector as well as for Aston Martin (</w:t>
      </w:r>
      <w:r w:rsidRPr="00CF5342">
        <w:rPr>
          <w:rFonts w:ascii="Times New Roman" w:eastAsia="Times New Roman" w:hAnsi="Times New Roman" w:cs="Times New Roman"/>
          <w:color w:val="222222"/>
          <w:sz w:val="24"/>
          <w:szCs w:val="24"/>
          <w:highlight w:val="white"/>
        </w:rPr>
        <w:t>Australia, 2017</w:t>
      </w:r>
      <w:r w:rsidRPr="00CF5342">
        <w:rPr>
          <w:rFonts w:ascii="Times New Roman" w:eastAsia="Times New Roman" w:hAnsi="Times New Roman" w:cs="Times New Roman"/>
          <w:sz w:val="24"/>
          <w:szCs w:val="24"/>
        </w:rPr>
        <w:t xml:space="preserve">). </w:t>
      </w:r>
    </w:p>
    <w:p w14:paraId="4FF227AF" w14:textId="77777777" w:rsidR="006B343B" w:rsidRPr="00CF5342" w:rsidRDefault="00C85A12" w:rsidP="003679F6">
      <w:pPr>
        <w:pStyle w:val="Heading1"/>
      </w:pPr>
      <w:bookmarkStart w:id="3" w:name="_Toc88587629"/>
      <w:r w:rsidRPr="00CF5342">
        <w:t>SWOT Analysis</w:t>
      </w:r>
      <w:bookmarkEnd w:id="3"/>
    </w:p>
    <w:p w14:paraId="17E93C05"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 xml:space="preserve">Every organization has their own set of strengths and weaknesses in the industry. In this discussion, the strengths and weaknesses will be analysed for Aston Martin and on the basis of that, opportunities and threats can also be discussed. </w:t>
      </w:r>
    </w:p>
    <w:p w14:paraId="69B03E51" w14:textId="77777777" w:rsidR="006B343B" w:rsidRPr="00CF5342" w:rsidRDefault="006B343B" w:rsidP="00CF5342">
      <w:pPr>
        <w:spacing w:line="360" w:lineRule="auto"/>
        <w:jc w:val="both"/>
        <w:rPr>
          <w:rFonts w:ascii="Times New Roman" w:eastAsia="Times New Roman" w:hAnsi="Times New Roman" w:cs="Times New Roman"/>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B343B" w:rsidRPr="00CF5342" w14:paraId="1C01FD6E" w14:textId="77777777">
        <w:tc>
          <w:tcPr>
            <w:tcW w:w="4514" w:type="dxa"/>
            <w:shd w:val="clear" w:color="auto" w:fill="auto"/>
            <w:tcMar>
              <w:top w:w="100" w:type="dxa"/>
              <w:left w:w="100" w:type="dxa"/>
              <w:bottom w:w="100" w:type="dxa"/>
              <w:right w:w="100" w:type="dxa"/>
            </w:tcMar>
          </w:tcPr>
          <w:p w14:paraId="2953939A" w14:textId="77777777" w:rsidR="006B343B" w:rsidRPr="00CF5342" w:rsidRDefault="00C85A12" w:rsidP="00CF5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F5342">
              <w:rPr>
                <w:rFonts w:ascii="Times New Roman" w:eastAsia="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06523D30" w14:textId="77777777" w:rsidR="006B343B" w:rsidRPr="00CF5342" w:rsidRDefault="00C85A12" w:rsidP="00CF5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F5342">
              <w:rPr>
                <w:rFonts w:ascii="Times New Roman" w:eastAsia="Times New Roman" w:hAnsi="Times New Roman" w:cs="Times New Roman"/>
                <w:b/>
                <w:sz w:val="24"/>
                <w:szCs w:val="24"/>
              </w:rPr>
              <w:t>Weaknesses</w:t>
            </w:r>
          </w:p>
        </w:tc>
      </w:tr>
      <w:tr w:rsidR="006B343B" w:rsidRPr="00CF5342" w14:paraId="35EDEC98" w14:textId="77777777">
        <w:tc>
          <w:tcPr>
            <w:tcW w:w="4514" w:type="dxa"/>
            <w:shd w:val="clear" w:color="auto" w:fill="auto"/>
            <w:tcMar>
              <w:top w:w="100" w:type="dxa"/>
              <w:left w:w="100" w:type="dxa"/>
              <w:bottom w:w="100" w:type="dxa"/>
              <w:right w:w="100" w:type="dxa"/>
            </w:tcMar>
          </w:tcPr>
          <w:p w14:paraId="13643822" w14:textId="77777777" w:rsidR="006B343B" w:rsidRPr="00CF5342" w:rsidRDefault="00C85A12" w:rsidP="00CF5342">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CF5342">
              <w:rPr>
                <w:rFonts w:ascii="Times New Roman" w:eastAsia="Times New Roman" w:hAnsi="Times New Roman" w:cs="Times New Roman"/>
                <w:b/>
                <w:sz w:val="24"/>
                <w:szCs w:val="24"/>
              </w:rPr>
              <w:t>High Brand Value:</w:t>
            </w:r>
            <w:r w:rsidRPr="00CF5342">
              <w:rPr>
                <w:rFonts w:ascii="Times New Roman" w:eastAsia="Times New Roman" w:hAnsi="Times New Roman" w:cs="Times New Roman"/>
                <w:sz w:val="24"/>
                <w:szCs w:val="24"/>
              </w:rPr>
              <w:t xml:space="preserve"> Aston Martin has a strong brand value in the automobile sector and it helps the business to be ahead of other competitors in the market. </w:t>
            </w:r>
          </w:p>
          <w:p w14:paraId="06CA3BA9" w14:textId="77777777" w:rsidR="006B343B" w:rsidRPr="00CF5342" w:rsidRDefault="00C85A12" w:rsidP="00CF5342">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CF5342">
              <w:rPr>
                <w:rFonts w:ascii="Times New Roman" w:eastAsia="Times New Roman" w:hAnsi="Times New Roman" w:cs="Times New Roman"/>
                <w:b/>
                <w:sz w:val="24"/>
                <w:szCs w:val="24"/>
              </w:rPr>
              <w:t xml:space="preserve">Luxury &amp; Comfort: </w:t>
            </w:r>
            <w:r w:rsidRPr="00CF5342">
              <w:rPr>
                <w:rFonts w:ascii="Times New Roman" w:eastAsia="Times New Roman" w:hAnsi="Times New Roman" w:cs="Times New Roman"/>
                <w:sz w:val="24"/>
                <w:szCs w:val="24"/>
              </w:rPr>
              <w:t xml:space="preserve">In providing the luxury and comfort in the vehicles, Aston Martin is very much renowned </w:t>
            </w:r>
            <w:r w:rsidRPr="00CF5342">
              <w:rPr>
                <w:rFonts w:ascii="Times New Roman" w:eastAsia="Times New Roman" w:hAnsi="Times New Roman" w:cs="Times New Roman"/>
                <w:sz w:val="24"/>
                <w:szCs w:val="24"/>
              </w:rPr>
              <w:lastRenderedPageBreak/>
              <w:t xml:space="preserve">for that. </w:t>
            </w:r>
          </w:p>
          <w:p w14:paraId="175F6491" w14:textId="77777777" w:rsidR="006B343B" w:rsidRPr="00CF5342" w:rsidRDefault="00C85A12" w:rsidP="00CF5342">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CF5342">
              <w:rPr>
                <w:rFonts w:ascii="Times New Roman" w:eastAsia="Times New Roman" w:hAnsi="Times New Roman" w:cs="Times New Roman"/>
                <w:b/>
                <w:sz w:val="24"/>
                <w:szCs w:val="24"/>
              </w:rPr>
              <w:t xml:space="preserve">Strong Marketing team: </w:t>
            </w:r>
            <w:r w:rsidRPr="00CF5342">
              <w:rPr>
                <w:rFonts w:ascii="Times New Roman" w:eastAsia="Times New Roman" w:hAnsi="Times New Roman" w:cs="Times New Roman"/>
                <w:sz w:val="24"/>
                <w:szCs w:val="24"/>
              </w:rPr>
              <w:t xml:space="preserve">With the help of the strong marketing team &amp; promotional strategy the business has been able to survive in the business of the automobile industry. </w:t>
            </w:r>
          </w:p>
          <w:p w14:paraId="41A1BB8F" w14:textId="77777777" w:rsidR="006B343B" w:rsidRPr="00CF5342" w:rsidRDefault="00C85A12" w:rsidP="00CF5342">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CF5342">
              <w:rPr>
                <w:rFonts w:ascii="Times New Roman" w:eastAsia="Times New Roman" w:hAnsi="Times New Roman" w:cs="Times New Roman"/>
                <w:b/>
                <w:sz w:val="24"/>
                <w:szCs w:val="24"/>
              </w:rPr>
              <w:t>Innovation:</w:t>
            </w:r>
            <w:r w:rsidRPr="00CF5342">
              <w:rPr>
                <w:rFonts w:ascii="Times New Roman" w:eastAsia="Times New Roman" w:hAnsi="Times New Roman" w:cs="Times New Roman"/>
                <w:sz w:val="24"/>
                <w:szCs w:val="24"/>
              </w:rPr>
              <w:t xml:space="preserve"> Innovation in the technology of the products is one of the major strengths for Aston Martin. Through continuous innovation business has been able to survive in the business.  </w:t>
            </w:r>
          </w:p>
        </w:tc>
        <w:tc>
          <w:tcPr>
            <w:tcW w:w="4514" w:type="dxa"/>
            <w:shd w:val="clear" w:color="auto" w:fill="auto"/>
            <w:tcMar>
              <w:top w:w="100" w:type="dxa"/>
              <w:left w:w="100" w:type="dxa"/>
              <w:bottom w:w="100" w:type="dxa"/>
              <w:right w:w="100" w:type="dxa"/>
            </w:tcMar>
          </w:tcPr>
          <w:p w14:paraId="74A52F38" w14:textId="77777777" w:rsidR="006B343B" w:rsidRPr="00CF5342" w:rsidRDefault="00C85A12" w:rsidP="00CF5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lastRenderedPageBreak/>
              <w:t>Limited Models:</w:t>
            </w:r>
            <w:r w:rsidRPr="00CF5342">
              <w:rPr>
                <w:rFonts w:ascii="Times New Roman" w:eastAsia="Times New Roman" w:hAnsi="Times New Roman" w:cs="Times New Roman"/>
                <w:sz w:val="24"/>
                <w:szCs w:val="24"/>
              </w:rPr>
              <w:t xml:space="preserve"> Aston Martin does not have a huge variety of products. This is a weakness for the business. Compared to other competitors, Aston Martin has very few products in the market. </w:t>
            </w:r>
          </w:p>
          <w:p w14:paraId="0011621F" w14:textId="77777777" w:rsidR="006B343B" w:rsidRPr="00CF5342" w:rsidRDefault="00C85A12" w:rsidP="00CF5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Market Specific: </w:t>
            </w:r>
            <w:r w:rsidRPr="00CF5342">
              <w:rPr>
                <w:rFonts w:ascii="Times New Roman" w:eastAsia="Times New Roman" w:hAnsi="Times New Roman" w:cs="Times New Roman"/>
                <w:sz w:val="24"/>
                <w:szCs w:val="24"/>
              </w:rPr>
              <w:t xml:space="preserve">Aston Martin is focused on the market and the organisation does their business in that way only in a particular </w:t>
            </w:r>
            <w:r w:rsidRPr="00CF5342">
              <w:rPr>
                <w:rFonts w:ascii="Times New Roman" w:eastAsia="Times New Roman" w:hAnsi="Times New Roman" w:cs="Times New Roman"/>
                <w:sz w:val="24"/>
                <w:szCs w:val="24"/>
              </w:rPr>
              <w:lastRenderedPageBreak/>
              <w:t>market (</w:t>
            </w:r>
            <w:r w:rsidRPr="00CF5342">
              <w:rPr>
                <w:rFonts w:ascii="Times New Roman" w:hAnsi="Times New Roman" w:cs="Times New Roman"/>
                <w:color w:val="222222"/>
                <w:sz w:val="24"/>
                <w:szCs w:val="24"/>
                <w:highlight w:val="white"/>
              </w:rPr>
              <w:t>Zhao, Walker and Chaturvedi, 2020</w:t>
            </w:r>
            <w:r w:rsidRPr="00CF5342">
              <w:rPr>
                <w:rFonts w:ascii="Times New Roman" w:eastAsia="Times New Roman" w:hAnsi="Times New Roman" w:cs="Times New Roman"/>
                <w:sz w:val="24"/>
                <w:szCs w:val="24"/>
              </w:rPr>
              <w:t xml:space="preserve">). The business also knows their potential customers and they only focus on that. </w:t>
            </w:r>
          </w:p>
        </w:tc>
      </w:tr>
      <w:tr w:rsidR="006B343B" w:rsidRPr="00CF5342" w14:paraId="2AD71921" w14:textId="77777777">
        <w:tc>
          <w:tcPr>
            <w:tcW w:w="4514" w:type="dxa"/>
            <w:shd w:val="clear" w:color="auto" w:fill="auto"/>
            <w:tcMar>
              <w:top w:w="100" w:type="dxa"/>
              <w:left w:w="100" w:type="dxa"/>
              <w:bottom w:w="100" w:type="dxa"/>
              <w:right w:w="100" w:type="dxa"/>
            </w:tcMar>
          </w:tcPr>
          <w:p w14:paraId="039A58F1" w14:textId="77777777" w:rsidR="006B343B" w:rsidRPr="00CF5342" w:rsidRDefault="00C85A12" w:rsidP="00CF5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F5342">
              <w:rPr>
                <w:rFonts w:ascii="Times New Roman" w:eastAsia="Times New Roman" w:hAnsi="Times New Roman" w:cs="Times New Roman"/>
                <w:b/>
                <w:sz w:val="24"/>
                <w:szCs w:val="24"/>
              </w:rPr>
              <w:lastRenderedPageBreak/>
              <w:t>Opportunities</w:t>
            </w:r>
          </w:p>
        </w:tc>
        <w:tc>
          <w:tcPr>
            <w:tcW w:w="4514" w:type="dxa"/>
            <w:shd w:val="clear" w:color="auto" w:fill="auto"/>
            <w:tcMar>
              <w:top w:w="100" w:type="dxa"/>
              <w:left w:w="100" w:type="dxa"/>
              <w:bottom w:w="100" w:type="dxa"/>
              <w:right w:w="100" w:type="dxa"/>
            </w:tcMar>
          </w:tcPr>
          <w:p w14:paraId="5352CEDF" w14:textId="77777777" w:rsidR="006B343B" w:rsidRPr="00CF5342" w:rsidRDefault="00C85A12" w:rsidP="00CF5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F5342">
              <w:rPr>
                <w:rFonts w:ascii="Times New Roman" w:eastAsia="Times New Roman" w:hAnsi="Times New Roman" w:cs="Times New Roman"/>
                <w:b/>
                <w:sz w:val="24"/>
                <w:szCs w:val="24"/>
              </w:rPr>
              <w:t>Threats</w:t>
            </w:r>
          </w:p>
        </w:tc>
      </w:tr>
      <w:tr w:rsidR="006B343B" w:rsidRPr="00CF5342" w14:paraId="3D0A83FC" w14:textId="77777777">
        <w:tc>
          <w:tcPr>
            <w:tcW w:w="4514" w:type="dxa"/>
            <w:shd w:val="clear" w:color="auto" w:fill="auto"/>
            <w:tcMar>
              <w:top w:w="100" w:type="dxa"/>
              <w:left w:w="100" w:type="dxa"/>
              <w:bottom w:w="100" w:type="dxa"/>
              <w:right w:w="100" w:type="dxa"/>
            </w:tcMar>
          </w:tcPr>
          <w:p w14:paraId="18EBD1D8" w14:textId="77777777" w:rsidR="006B343B" w:rsidRPr="00CF5342" w:rsidRDefault="00C85A12" w:rsidP="00CF5342">
            <w:pPr>
              <w:widowControl w:val="0"/>
              <w:numPr>
                <w:ilvl w:val="0"/>
                <w:numId w:val="2"/>
              </w:numPr>
              <w:pBdr>
                <w:top w:val="nil"/>
                <w:left w:val="nil"/>
                <w:bottom w:val="nil"/>
                <w:right w:val="nil"/>
                <w:between w:val="nil"/>
              </w:pBdr>
              <w:spacing w:line="360" w:lineRule="auto"/>
              <w:jc w:val="both"/>
              <w:rPr>
                <w:rFonts w:ascii="Times New Roman" w:hAnsi="Times New Roman" w:cs="Times New Roman"/>
                <w:b/>
                <w:sz w:val="24"/>
                <w:szCs w:val="24"/>
              </w:rPr>
            </w:pPr>
            <w:r w:rsidRPr="00CF5342">
              <w:rPr>
                <w:rFonts w:ascii="Times New Roman" w:eastAsia="Times New Roman" w:hAnsi="Times New Roman" w:cs="Times New Roman"/>
                <w:b/>
                <w:sz w:val="24"/>
                <w:szCs w:val="24"/>
              </w:rPr>
              <w:t xml:space="preserve">Increase the new model: </w:t>
            </w:r>
            <w:r w:rsidRPr="00CF5342">
              <w:rPr>
                <w:rFonts w:ascii="Times New Roman" w:eastAsia="Times New Roman" w:hAnsi="Times New Roman" w:cs="Times New Roman"/>
                <w:sz w:val="24"/>
                <w:szCs w:val="24"/>
              </w:rPr>
              <w:t xml:space="preserve">Aston Martin can increase their models as introducing new models can be beneficial for them to attract a large number of customers. </w:t>
            </w:r>
          </w:p>
          <w:p w14:paraId="29DE108E" w14:textId="4A088FA8" w:rsidR="006B343B" w:rsidRPr="00CF5342" w:rsidRDefault="00C85A12" w:rsidP="00CF534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New Market: </w:t>
            </w:r>
            <w:r w:rsidRPr="00CF5342">
              <w:rPr>
                <w:rFonts w:ascii="Times New Roman" w:eastAsia="Times New Roman" w:hAnsi="Times New Roman" w:cs="Times New Roman"/>
                <w:sz w:val="24"/>
                <w:szCs w:val="24"/>
              </w:rPr>
              <w:t xml:space="preserve">Aston Martin can launch their products in new markets to attract more customers </w:t>
            </w:r>
            <w:r w:rsidR="00CF5342" w:rsidRPr="00CF5342">
              <w:rPr>
                <w:rFonts w:ascii="Times New Roman" w:eastAsia="Times New Roman" w:hAnsi="Times New Roman" w:cs="Times New Roman"/>
                <w:sz w:val="24"/>
                <w:szCs w:val="24"/>
              </w:rPr>
              <w:t>and</w:t>
            </w:r>
            <w:r w:rsidRPr="00CF5342">
              <w:rPr>
                <w:rFonts w:ascii="Times New Roman" w:eastAsia="Times New Roman" w:hAnsi="Times New Roman" w:cs="Times New Roman"/>
                <w:sz w:val="24"/>
                <w:szCs w:val="24"/>
              </w:rPr>
              <w:t xml:space="preserve"> to generate more revenues for the business as well.  </w:t>
            </w:r>
          </w:p>
        </w:tc>
        <w:tc>
          <w:tcPr>
            <w:tcW w:w="4514" w:type="dxa"/>
            <w:shd w:val="clear" w:color="auto" w:fill="auto"/>
            <w:tcMar>
              <w:top w:w="100" w:type="dxa"/>
              <w:left w:w="100" w:type="dxa"/>
              <w:bottom w:w="100" w:type="dxa"/>
              <w:right w:w="100" w:type="dxa"/>
            </w:tcMar>
          </w:tcPr>
          <w:p w14:paraId="472DDD32" w14:textId="77777777" w:rsidR="006B343B" w:rsidRPr="00CF5342" w:rsidRDefault="00C85A12" w:rsidP="00CF5342">
            <w:pPr>
              <w:widowControl w:val="0"/>
              <w:numPr>
                <w:ilvl w:val="0"/>
                <w:numId w:val="2"/>
              </w:numPr>
              <w:spacing w:line="360" w:lineRule="auto"/>
              <w:jc w:val="both"/>
              <w:rPr>
                <w:rFonts w:ascii="Times New Roman" w:hAnsi="Times New Roman" w:cs="Times New Roman"/>
                <w:sz w:val="24"/>
                <w:szCs w:val="24"/>
              </w:rPr>
            </w:pPr>
            <w:r w:rsidRPr="00CF5342">
              <w:rPr>
                <w:rFonts w:ascii="Times New Roman" w:eastAsia="Times New Roman" w:hAnsi="Times New Roman" w:cs="Times New Roman"/>
                <w:b/>
                <w:sz w:val="24"/>
                <w:szCs w:val="24"/>
              </w:rPr>
              <w:t>Increasing fuel cost:</w:t>
            </w:r>
            <w:r w:rsidRPr="00CF5342">
              <w:rPr>
                <w:rFonts w:ascii="Times New Roman" w:eastAsia="Times New Roman" w:hAnsi="Times New Roman" w:cs="Times New Roman"/>
                <w:sz w:val="24"/>
                <w:szCs w:val="24"/>
              </w:rPr>
              <w:t xml:space="preserve"> Increasing fuel cost is a threat for Aston Martin. This problem can reduce the sales of the products.</w:t>
            </w:r>
          </w:p>
          <w:p w14:paraId="458B9730" w14:textId="77777777" w:rsidR="006B343B" w:rsidRPr="00CF5342" w:rsidRDefault="00C85A12" w:rsidP="00CF5342">
            <w:pPr>
              <w:widowControl w:val="0"/>
              <w:numPr>
                <w:ilvl w:val="0"/>
                <w:numId w:val="2"/>
              </w:numPr>
              <w:spacing w:line="360" w:lineRule="auto"/>
              <w:jc w:val="both"/>
              <w:rPr>
                <w:rFonts w:ascii="Times New Roman" w:hAnsi="Times New Roman" w:cs="Times New Roman"/>
                <w:sz w:val="24"/>
                <w:szCs w:val="24"/>
              </w:rPr>
            </w:pPr>
            <w:r w:rsidRPr="00CF5342">
              <w:rPr>
                <w:rFonts w:ascii="Times New Roman" w:eastAsia="Times New Roman" w:hAnsi="Times New Roman" w:cs="Times New Roman"/>
                <w:b/>
                <w:sz w:val="24"/>
                <w:szCs w:val="24"/>
              </w:rPr>
              <w:t xml:space="preserve">Competition: </w:t>
            </w:r>
            <w:r w:rsidRPr="00CF5342">
              <w:rPr>
                <w:rFonts w:ascii="Times New Roman" w:eastAsia="Times New Roman" w:hAnsi="Times New Roman" w:cs="Times New Roman"/>
                <w:sz w:val="24"/>
                <w:szCs w:val="24"/>
              </w:rPr>
              <w:t xml:space="preserve">Tough competition is going on among other competitors in the field of automobile industry. </w:t>
            </w:r>
          </w:p>
          <w:p w14:paraId="1733E5FB" w14:textId="37DBA8E7" w:rsidR="006B343B" w:rsidRPr="00CF5342" w:rsidRDefault="00C85A12" w:rsidP="00CF5342">
            <w:pPr>
              <w:widowControl w:val="0"/>
              <w:numPr>
                <w:ilvl w:val="0"/>
                <w:numId w:val="2"/>
              </w:numPr>
              <w:spacing w:line="360" w:lineRule="auto"/>
              <w:jc w:val="both"/>
              <w:rPr>
                <w:rFonts w:ascii="Times New Roman" w:hAnsi="Times New Roman" w:cs="Times New Roman"/>
                <w:sz w:val="24"/>
                <w:szCs w:val="24"/>
              </w:rPr>
            </w:pPr>
            <w:r w:rsidRPr="00CF5342">
              <w:rPr>
                <w:rFonts w:ascii="Times New Roman" w:eastAsia="Times New Roman" w:hAnsi="Times New Roman" w:cs="Times New Roman"/>
                <w:b/>
                <w:sz w:val="24"/>
                <w:szCs w:val="24"/>
              </w:rPr>
              <w:t xml:space="preserve">Availability of competitive products: </w:t>
            </w:r>
            <w:r w:rsidRPr="00CF5342">
              <w:rPr>
                <w:rFonts w:ascii="Times New Roman" w:eastAsia="Times New Roman" w:hAnsi="Times New Roman" w:cs="Times New Roman"/>
                <w:sz w:val="24"/>
                <w:szCs w:val="24"/>
              </w:rPr>
              <w:t>competitive produc</w:t>
            </w:r>
            <w:r w:rsidR="00953EBD">
              <w:rPr>
                <w:rFonts w:ascii="Times New Roman" w:eastAsia="Times New Roman" w:hAnsi="Times New Roman" w:cs="Times New Roman"/>
                <w:sz w:val="24"/>
                <w:szCs w:val="24"/>
              </w:rPr>
              <w:t>ts provided by the Aston Martin</w:t>
            </w:r>
            <w:r w:rsidRPr="00CF5342">
              <w:rPr>
                <w:rFonts w:ascii="Times New Roman" w:eastAsia="Times New Roman" w:hAnsi="Times New Roman" w:cs="Times New Roman"/>
                <w:sz w:val="24"/>
                <w:szCs w:val="24"/>
              </w:rPr>
              <w:t xml:space="preserve"> are also available at a cheaper price in the market which is also a major threat for the business. </w:t>
            </w:r>
          </w:p>
        </w:tc>
      </w:tr>
    </w:tbl>
    <w:p w14:paraId="57761E0E" w14:textId="77777777" w:rsidR="006B343B" w:rsidRPr="00CF5342" w:rsidRDefault="006B343B" w:rsidP="00CF5342">
      <w:pPr>
        <w:spacing w:line="360" w:lineRule="auto"/>
        <w:jc w:val="both"/>
        <w:rPr>
          <w:rFonts w:ascii="Times New Roman" w:eastAsia="Times New Roman" w:hAnsi="Times New Roman" w:cs="Times New Roman"/>
          <w:sz w:val="24"/>
          <w:szCs w:val="24"/>
        </w:rPr>
      </w:pPr>
    </w:p>
    <w:p w14:paraId="696BF22C" w14:textId="77777777" w:rsidR="006B343B" w:rsidRPr="00CF5342" w:rsidRDefault="00C85A12" w:rsidP="003679F6">
      <w:pPr>
        <w:pStyle w:val="Heading1"/>
      </w:pPr>
      <w:bookmarkStart w:id="4" w:name="_Toc88587630"/>
      <w:r w:rsidRPr="00CF5342">
        <w:t>Value Chain Analysis</w:t>
      </w:r>
      <w:bookmarkEnd w:id="4"/>
    </w:p>
    <w:p w14:paraId="6D36822F"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 xml:space="preserve">To understand the activities of the business as well as the industry, analysing the value chain is important. It provides a clear idea about the business as well as for the industry. In the value chain analysis, there are two sets of activities such as primary activities and support activities. </w:t>
      </w:r>
      <w:r w:rsidRPr="00CF5342">
        <w:rPr>
          <w:rFonts w:ascii="Times New Roman" w:eastAsia="Times New Roman" w:hAnsi="Times New Roman" w:cs="Times New Roman"/>
          <w:sz w:val="24"/>
          <w:szCs w:val="24"/>
        </w:rPr>
        <w:lastRenderedPageBreak/>
        <w:t xml:space="preserve">Primary activities are crucial for the business and support activities help to make the primary activities. </w:t>
      </w:r>
    </w:p>
    <w:p w14:paraId="5F2D3D1C"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In the primary activities of the automobile industries, there are few of the activities, those are:</w:t>
      </w:r>
    </w:p>
    <w:p w14:paraId="658E34B6" w14:textId="3D95C196"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Operations: </w:t>
      </w:r>
      <w:r w:rsidRPr="00CF5342">
        <w:rPr>
          <w:rFonts w:ascii="Times New Roman" w:eastAsia="Times New Roman" w:hAnsi="Times New Roman" w:cs="Times New Roman"/>
          <w:sz w:val="24"/>
          <w:szCs w:val="24"/>
        </w:rPr>
        <w:t xml:space="preserve">In the automobile business, </w:t>
      </w:r>
      <w:r w:rsidR="00940803" w:rsidRPr="00CF5342">
        <w:rPr>
          <w:rFonts w:ascii="Times New Roman" w:eastAsia="Times New Roman" w:hAnsi="Times New Roman" w:cs="Times New Roman"/>
          <w:sz w:val="24"/>
          <w:szCs w:val="24"/>
        </w:rPr>
        <w:t>operations are</w:t>
      </w:r>
      <w:r w:rsidRPr="00CF5342">
        <w:rPr>
          <w:rFonts w:ascii="Times New Roman" w:eastAsia="Times New Roman" w:hAnsi="Times New Roman" w:cs="Times New Roman"/>
          <w:sz w:val="24"/>
          <w:szCs w:val="24"/>
        </w:rPr>
        <w:t xml:space="preserve"> a step which has great importance. From manufacturing of the product to delivering of the products is done in this stage of the production (</w:t>
      </w:r>
      <w:proofErr w:type="spellStart"/>
      <w:r w:rsidRPr="00CF5342">
        <w:rPr>
          <w:rFonts w:ascii="Times New Roman" w:eastAsia="Times New Roman" w:hAnsi="Times New Roman" w:cs="Times New Roman"/>
          <w:color w:val="222222"/>
          <w:sz w:val="24"/>
          <w:szCs w:val="24"/>
          <w:highlight w:val="white"/>
        </w:rPr>
        <w:t>Djozin-Kemadjou</w:t>
      </w:r>
      <w:proofErr w:type="spellEnd"/>
      <w:r w:rsidRPr="00CF5342">
        <w:rPr>
          <w:rFonts w:ascii="Times New Roman" w:eastAsia="Times New Roman" w:hAnsi="Times New Roman" w:cs="Times New Roman"/>
          <w:color w:val="222222"/>
          <w:sz w:val="24"/>
          <w:szCs w:val="24"/>
          <w:highlight w:val="white"/>
        </w:rPr>
        <w:t>, 2019</w:t>
      </w:r>
      <w:r w:rsidRPr="00CF5342">
        <w:rPr>
          <w:rFonts w:ascii="Times New Roman" w:eastAsia="Times New Roman" w:hAnsi="Times New Roman" w:cs="Times New Roman"/>
          <w:sz w:val="24"/>
          <w:szCs w:val="24"/>
        </w:rPr>
        <w:t xml:space="preserve">). Operations can also perform in the showroom as well as in the production house. </w:t>
      </w:r>
    </w:p>
    <w:p w14:paraId="1B890648"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Inbound Logistics: </w:t>
      </w:r>
      <w:r w:rsidRPr="00CF5342">
        <w:rPr>
          <w:rFonts w:ascii="Times New Roman" w:eastAsia="Times New Roman" w:hAnsi="Times New Roman" w:cs="Times New Roman"/>
          <w:sz w:val="24"/>
          <w:szCs w:val="24"/>
        </w:rPr>
        <w:t xml:space="preserve">Access of the customer data, data regarding storage all those are calculated in this stage. Through those processes, the overall business operations become very smooth. In the automobile industry also, this inbound logistics play a vital role. </w:t>
      </w:r>
    </w:p>
    <w:p w14:paraId="72C2BBAA"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Outbound logistics: </w:t>
      </w:r>
      <w:r w:rsidRPr="00CF5342">
        <w:rPr>
          <w:rFonts w:ascii="Times New Roman" w:eastAsia="Times New Roman" w:hAnsi="Times New Roman" w:cs="Times New Roman"/>
          <w:sz w:val="24"/>
          <w:szCs w:val="24"/>
        </w:rPr>
        <w:t xml:space="preserve">in outbound logistics, order processing and warehousing reports are the important of the overall process. This is done in outbound logistics. </w:t>
      </w:r>
    </w:p>
    <w:p w14:paraId="33A65BD9" w14:textId="2B678F3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Marketing &amp; Sales: </w:t>
      </w:r>
      <w:r w:rsidRPr="00CF5342">
        <w:rPr>
          <w:rFonts w:ascii="Times New Roman" w:eastAsia="Times New Roman" w:hAnsi="Times New Roman" w:cs="Times New Roman"/>
          <w:sz w:val="24"/>
          <w:szCs w:val="24"/>
        </w:rPr>
        <w:t>To promote the new product and to sell any automobile product, the business requires to promote their products and eventually those marketing campaigns will help to increase the sales of the product as well (</w:t>
      </w:r>
      <w:proofErr w:type="spellStart"/>
      <w:r w:rsidRPr="00CF5342">
        <w:rPr>
          <w:rFonts w:ascii="Times New Roman" w:eastAsia="Times New Roman" w:hAnsi="Times New Roman" w:cs="Times New Roman"/>
          <w:color w:val="222222"/>
          <w:sz w:val="24"/>
          <w:szCs w:val="24"/>
          <w:highlight w:val="white"/>
        </w:rPr>
        <w:t>Fazendeiro</w:t>
      </w:r>
      <w:proofErr w:type="spellEnd"/>
      <w:r w:rsidRPr="00CF5342">
        <w:rPr>
          <w:rFonts w:ascii="Times New Roman" w:eastAsia="Times New Roman" w:hAnsi="Times New Roman" w:cs="Times New Roman"/>
          <w:color w:val="222222"/>
          <w:sz w:val="24"/>
          <w:szCs w:val="24"/>
          <w:highlight w:val="white"/>
        </w:rPr>
        <w:t>, 2020</w:t>
      </w:r>
      <w:r w:rsidRPr="00CF5342">
        <w:rPr>
          <w:rFonts w:ascii="Times New Roman" w:eastAsia="Times New Roman" w:hAnsi="Times New Roman" w:cs="Times New Roman"/>
          <w:sz w:val="24"/>
          <w:szCs w:val="24"/>
        </w:rPr>
        <w:t xml:space="preserve">). In the case of Aston Martin </w:t>
      </w:r>
      <w:r w:rsidR="00CF5342" w:rsidRPr="00CF5342">
        <w:rPr>
          <w:rFonts w:ascii="Times New Roman" w:eastAsia="Times New Roman" w:hAnsi="Times New Roman" w:cs="Times New Roman"/>
          <w:sz w:val="24"/>
          <w:szCs w:val="24"/>
        </w:rPr>
        <w:t>also</w:t>
      </w:r>
      <w:r w:rsidRPr="00CF5342">
        <w:rPr>
          <w:rFonts w:ascii="Times New Roman" w:eastAsia="Times New Roman" w:hAnsi="Times New Roman" w:cs="Times New Roman"/>
          <w:sz w:val="24"/>
          <w:szCs w:val="24"/>
        </w:rPr>
        <w:t xml:space="preserve">, the marketing and sales part has given the most preference. </w:t>
      </w:r>
    </w:p>
    <w:p w14:paraId="101E6DAD" w14:textId="77777777" w:rsidR="006B343B" w:rsidRPr="00CF5342" w:rsidRDefault="00C85A12" w:rsidP="00CF5342">
      <w:pPr>
        <w:spacing w:line="360" w:lineRule="auto"/>
        <w:jc w:val="both"/>
        <w:rPr>
          <w:rFonts w:ascii="Times New Roman" w:eastAsia="Times New Roman" w:hAnsi="Times New Roman" w:cs="Times New Roman"/>
          <w:b/>
          <w:sz w:val="24"/>
          <w:szCs w:val="24"/>
        </w:rPr>
      </w:pPr>
      <w:r w:rsidRPr="00CF5342">
        <w:rPr>
          <w:rFonts w:ascii="Times New Roman" w:eastAsia="Times New Roman" w:hAnsi="Times New Roman" w:cs="Times New Roman"/>
          <w:b/>
          <w:sz w:val="24"/>
          <w:szCs w:val="24"/>
        </w:rPr>
        <w:t>After-Sales Service:</w:t>
      </w:r>
    </w:p>
    <w:p w14:paraId="7A623127"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Along with all those, there are some of the supporting activities as well. With the help of those supporting activities, the whole performance of the business is done. Those supporting activities are:</w:t>
      </w:r>
    </w:p>
    <w:p w14:paraId="2404A4EC"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Infrastructure: </w:t>
      </w:r>
      <w:r w:rsidRPr="00CF5342">
        <w:rPr>
          <w:rFonts w:ascii="Times New Roman" w:eastAsia="Times New Roman" w:hAnsi="Times New Roman" w:cs="Times New Roman"/>
          <w:sz w:val="24"/>
          <w:szCs w:val="24"/>
        </w:rPr>
        <w:t xml:space="preserve">Making infrastructure for the business is a supporting activity in the value chain of the automobile industry. Make plans for the business, managing funds, making relations with the investors are the part of the supporting activities. </w:t>
      </w:r>
    </w:p>
    <w:p w14:paraId="6137C008" w14:textId="4F6C723C"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Human Resource Management: </w:t>
      </w:r>
      <w:r w:rsidRPr="00CF5342">
        <w:rPr>
          <w:rFonts w:ascii="Times New Roman" w:eastAsia="Times New Roman" w:hAnsi="Times New Roman" w:cs="Times New Roman"/>
          <w:sz w:val="24"/>
          <w:szCs w:val="24"/>
        </w:rPr>
        <w:t xml:space="preserve">Recruitment of the employees, providing training to the employees and compensation system are the part of the human resource management. In the automobile industry as well as in the Aston Martin </w:t>
      </w:r>
      <w:r w:rsidR="00CF5342" w:rsidRPr="00CF5342">
        <w:rPr>
          <w:rFonts w:ascii="Times New Roman" w:eastAsia="Times New Roman" w:hAnsi="Times New Roman" w:cs="Times New Roman"/>
          <w:sz w:val="24"/>
          <w:szCs w:val="24"/>
        </w:rPr>
        <w:t>also</w:t>
      </w:r>
      <w:r w:rsidRPr="00CF5342">
        <w:rPr>
          <w:rFonts w:ascii="Times New Roman" w:eastAsia="Times New Roman" w:hAnsi="Times New Roman" w:cs="Times New Roman"/>
          <w:sz w:val="24"/>
          <w:szCs w:val="24"/>
        </w:rPr>
        <w:t xml:space="preserve">, the business follows this strictly in order to make a good reputation among the employees of the organization. </w:t>
      </w:r>
    </w:p>
    <w:p w14:paraId="32CEEBFE" w14:textId="77777777"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b/>
          <w:sz w:val="24"/>
          <w:szCs w:val="24"/>
        </w:rPr>
        <w:t xml:space="preserve">Technology Development: </w:t>
      </w:r>
      <w:r w:rsidRPr="00CF5342">
        <w:rPr>
          <w:rFonts w:ascii="Times New Roman" w:eastAsia="Times New Roman" w:hAnsi="Times New Roman" w:cs="Times New Roman"/>
          <w:sz w:val="24"/>
          <w:szCs w:val="24"/>
        </w:rPr>
        <w:t>Like every other business, in the automobile industry also, technology supports a lot and plays a major role so that the business and the industry can perform better with the innovation in the overall process.</w:t>
      </w:r>
    </w:p>
    <w:p w14:paraId="47403721" w14:textId="77777777" w:rsidR="006B343B" w:rsidRPr="00CF5342" w:rsidRDefault="006B343B" w:rsidP="00CF5342">
      <w:pPr>
        <w:spacing w:line="360" w:lineRule="auto"/>
        <w:jc w:val="both"/>
        <w:rPr>
          <w:rFonts w:ascii="Times New Roman" w:eastAsia="Times New Roman" w:hAnsi="Times New Roman" w:cs="Times New Roman"/>
          <w:sz w:val="24"/>
          <w:szCs w:val="24"/>
        </w:rPr>
      </w:pPr>
    </w:p>
    <w:p w14:paraId="058FCE40" w14:textId="77777777" w:rsidR="006B343B" w:rsidRPr="00CF5342" w:rsidRDefault="00C85A12" w:rsidP="003679F6">
      <w:pPr>
        <w:spacing w:line="360" w:lineRule="auto"/>
        <w:jc w:val="center"/>
        <w:rPr>
          <w:rFonts w:ascii="Times New Roman" w:eastAsia="Times New Roman" w:hAnsi="Times New Roman" w:cs="Times New Roman"/>
          <w:b/>
          <w:sz w:val="24"/>
          <w:szCs w:val="24"/>
        </w:rPr>
      </w:pPr>
      <w:r w:rsidRPr="00CF5342">
        <w:rPr>
          <w:rFonts w:ascii="Times New Roman" w:eastAsia="Times New Roman" w:hAnsi="Times New Roman" w:cs="Times New Roman"/>
          <w:b/>
          <w:noProof/>
          <w:sz w:val="24"/>
          <w:szCs w:val="24"/>
          <w:lang w:val="en-IN" w:bidi="ar-SA"/>
        </w:rPr>
        <w:lastRenderedPageBreak/>
        <w:drawing>
          <wp:inline distT="114300" distB="114300" distL="114300" distR="114300" wp14:anchorId="58F2C84B" wp14:editId="74FACE5E">
            <wp:extent cx="5731200" cy="2959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959100"/>
                    </a:xfrm>
                    <a:prstGeom prst="rect">
                      <a:avLst/>
                    </a:prstGeom>
                    <a:ln/>
                  </pic:spPr>
                </pic:pic>
              </a:graphicData>
            </a:graphic>
          </wp:inline>
        </w:drawing>
      </w:r>
    </w:p>
    <w:p w14:paraId="78E817E2" w14:textId="77777777" w:rsidR="006B343B" w:rsidRPr="00CF5342" w:rsidRDefault="00C85A12" w:rsidP="003679F6">
      <w:pPr>
        <w:spacing w:line="360" w:lineRule="auto"/>
        <w:jc w:val="center"/>
        <w:rPr>
          <w:rFonts w:ascii="Times New Roman" w:eastAsia="Times New Roman" w:hAnsi="Times New Roman" w:cs="Times New Roman"/>
          <w:b/>
          <w:sz w:val="24"/>
          <w:szCs w:val="24"/>
        </w:rPr>
      </w:pPr>
      <w:r w:rsidRPr="00CF5342">
        <w:rPr>
          <w:rFonts w:ascii="Times New Roman" w:eastAsia="Times New Roman" w:hAnsi="Times New Roman" w:cs="Times New Roman"/>
          <w:b/>
          <w:sz w:val="24"/>
          <w:szCs w:val="24"/>
        </w:rPr>
        <w:t>Image: Value Chain Analysis</w:t>
      </w:r>
    </w:p>
    <w:p w14:paraId="7AE92080" w14:textId="77777777" w:rsidR="006B343B" w:rsidRPr="00CF5342" w:rsidRDefault="00C85A12" w:rsidP="003679F6">
      <w:pPr>
        <w:spacing w:line="360" w:lineRule="auto"/>
        <w:jc w:val="center"/>
        <w:rPr>
          <w:rFonts w:ascii="Times New Roman" w:eastAsia="Times New Roman" w:hAnsi="Times New Roman" w:cs="Times New Roman"/>
          <w:b/>
          <w:sz w:val="24"/>
          <w:szCs w:val="24"/>
        </w:rPr>
      </w:pPr>
      <w:r w:rsidRPr="00CF5342">
        <w:rPr>
          <w:rFonts w:ascii="Times New Roman" w:eastAsia="Times New Roman" w:hAnsi="Times New Roman" w:cs="Times New Roman"/>
          <w:b/>
          <w:sz w:val="24"/>
          <w:szCs w:val="24"/>
        </w:rPr>
        <w:t xml:space="preserve">(Source: </w:t>
      </w:r>
      <w:proofErr w:type="spellStart"/>
      <w:r w:rsidRPr="00CF5342">
        <w:rPr>
          <w:rFonts w:ascii="Times New Roman" w:eastAsia="Times New Roman" w:hAnsi="Times New Roman" w:cs="Times New Roman"/>
          <w:color w:val="222222"/>
          <w:sz w:val="24"/>
          <w:szCs w:val="24"/>
          <w:highlight w:val="white"/>
        </w:rPr>
        <w:t>Alvstam</w:t>
      </w:r>
      <w:proofErr w:type="spellEnd"/>
      <w:r w:rsidRPr="00CF5342">
        <w:rPr>
          <w:rFonts w:ascii="Times New Roman" w:eastAsia="Times New Roman" w:hAnsi="Times New Roman" w:cs="Times New Roman"/>
          <w:color w:val="222222"/>
          <w:sz w:val="24"/>
          <w:szCs w:val="24"/>
          <w:highlight w:val="white"/>
        </w:rPr>
        <w:t>, Ivarsson and Petersen, 2019)</w:t>
      </w:r>
    </w:p>
    <w:p w14:paraId="5C90C1D0" w14:textId="69F70655"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 xml:space="preserve">All those activities combinedly help the </w:t>
      </w:r>
      <w:r w:rsidR="00CF5342" w:rsidRPr="00CF5342">
        <w:rPr>
          <w:rFonts w:ascii="Times New Roman" w:eastAsia="Times New Roman" w:hAnsi="Times New Roman" w:cs="Times New Roman"/>
          <w:sz w:val="24"/>
          <w:szCs w:val="24"/>
        </w:rPr>
        <w:t>business</w:t>
      </w:r>
      <w:r w:rsidRPr="00CF5342">
        <w:rPr>
          <w:rFonts w:ascii="Times New Roman" w:eastAsia="Times New Roman" w:hAnsi="Times New Roman" w:cs="Times New Roman"/>
          <w:sz w:val="24"/>
          <w:szCs w:val="24"/>
        </w:rPr>
        <w:t xml:space="preserve"> to create value for the organization </w:t>
      </w:r>
      <w:r w:rsidR="00CF5342" w:rsidRPr="00CF5342">
        <w:rPr>
          <w:rFonts w:ascii="Times New Roman" w:eastAsia="Times New Roman" w:hAnsi="Times New Roman" w:cs="Times New Roman"/>
          <w:sz w:val="24"/>
          <w:szCs w:val="24"/>
        </w:rPr>
        <w:t>and</w:t>
      </w:r>
      <w:r w:rsidRPr="00CF5342">
        <w:rPr>
          <w:rFonts w:ascii="Times New Roman" w:eastAsia="Times New Roman" w:hAnsi="Times New Roman" w:cs="Times New Roman"/>
          <w:sz w:val="24"/>
          <w:szCs w:val="24"/>
        </w:rPr>
        <w:t xml:space="preserve"> eventually that creation of values help to generate revenue and achieve market share as well. </w:t>
      </w:r>
    </w:p>
    <w:p w14:paraId="38683762" w14:textId="77777777" w:rsidR="006B343B" w:rsidRPr="00CF5342" w:rsidRDefault="00C85A12" w:rsidP="003679F6">
      <w:pPr>
        <w:pStyle w:val="Heading1"/>
      </w:pPr>
      <w:bookmarkStart w:id="5" w:name="_Toc88587631"/>
      <w:r w:rsidRPr="00CF5342">
        <w:t>Conclusion</w:t>
      </w:r>
      <w:bookmarkEnd w:id="5"/>
    </w:p>
    <w:p w14:paraId="112176E2" w14:textId="49347501" w:rsidR="006B343B" w:rsidRPr="00CF5342" w:rsidRDefault="00C85A1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sz w:val="24"/>
          <w:szCs w:val="24"/>
        </w:rPr>
        <w:t xml:space="preserve">From the above discussion, with the help of Auston Martin, the business environment for the automobile industry is analysed. The macro and micro environment of the business is analysed as well as for the automobile industry </w:t>
      </w:r>
      <w:r w:rsidR="00CF5342" w:rsidRPr="00CF5342">
        <w:rPr>
          <w:rFonts w:ascii="Times New Roman" w:eastAsia="Times New Roman" w:hAnsi="Times New Roman" w:cs="Times New Roman"/>
          <w:sz w:val="24"/>
          <w:szCs w:val="24"/>
        </w:rPr>
        <w:t>also</w:t>
      </w:r>
      <w:r w:rsidRPr="00CF5342">
        <w:rPr>
          <w:rFonts w:ascii="Times New Roman" w:eastAsia="Times New Roman" w:hAnsi="Times New Roman" w:cs="Times New Roman"/>
          <w:sz w:val="24"/>
          <w:szCs w:val="24"/>
        </w:rPr>
        <w:t xml:space="preserve">, the macro and micro factors are analysed. Those factors help to understand the impact on the automobile sector. Along with that, strengths and weaknesses of the organization and the industry are analysed. </w:t>
      </w:r>
    </w:p>
    <w:p w14:paraId="1C3F7529" w14:textId="77777777" w:rsidR="00940803" w:rsidRDefault="00940803">
      <w:pPr>
        <w:rPr>
          <w:rFonts w:ascii="Times New Roman" w:hAnsi="Times New Roman"/>
          <w:b/>
          <w:color w:val="000000" w:themeColor="text1"/>
          <w:sz w:val="28"/>
          <w:szCs w:val="40"/>
        </w:rPr>
      </w:pPr>
      <w:bookmarkStart w:id="6" w:name="_Toc88587632"/>
      <w:r>
        <w:br w:type="page"/>
      </w:r>
    </w:p>
    <w:p w14:paraId="15731864" w14:textId="10B2D21E" w:rsidR="006B343B" w:rsidRPr="00CF5342" w:rsidRDefault="00C85A12" w:rsidP="003679F6">
      <w:pPr>
        <w:pStyle w:val="Heading1"/>
      </w:pPr>
      <w:r w:rsidRPr="00CF5342">
        <w:lastRenderedPageBreak/>
        <w:t>Reference</w:t>
      </w:r>
      <w:bookmarkEnd w:id="6"/>
      <w:r w:rsidR="00940803">
        <w:t xml:space="preserve"> list</w:t>
      </w:r>
    </w:p>
    <w:p w14:paraId="3510366F" w14:textId="77777777" w:rsidR="00CF5342" w:rsidRPr="00CF5342" w:rsidRDefault="00CF5342" w:rsidP="00CF5342">
      <w:pPr>
        <w:spacing w:line="360" w:lineRule="auto"/>
        <w:jc w:val="both"/>
        <w:rPr>
          <w:rFonts w:ascii="Times New Roman" w:eastAsia="Times New Roman" w:hAnsi="Times New Roman" w:cs="Times New Roman"/>
          <w:sz w:val="24"/>
          <w:szCs w:val="24"/>
        </w:rPr>
      </w:pPr>
      <w:proofErr w:type="spellStart"/>
      <w:r w:rsidRPr="00CF5342">
        <w:rPr>
          <w:rFonts w:ascii="Times New Roman" w:eastAsia="Times New Roman" w:hAnsi="Times New Roman" w:cs="Times New Roman"/>
          <w:color w:val="222222"/>
          <w:sz w:val="24"/>
          <w:szCs w:val="24"/>
          <w:highlight w:val="white"/>
        </w:rPr>
        <w:t>Alvstam</w:t>
      </w:r>
      <w:proofErr w:type="spellEnd"/>
      <w:r w:rsidRPr="00CF5342">
        <w:rPr>
          <w:rFonts w:ascii="Times New Roman" w:eastAsia="Times New Roman" w:hAnsi="Times New Roman" w:cs="Times New Roman"/>
          <w:color w:val="222222"/>
          <w:sz w:val="24"/>
          <w:szCs w:val="24"/>
          <w:highlight w:val="white"/>
        </w:rPr>
        <w:t xml:space="preserve">, C., Ivarsson, I. and Petersen, B., 2019. Are multinationals and governments from emerging economies configuring global value chains in new ways?. </w:t>
      </w:r>
      <w:r w:rsidRPr="00CF5342">
        <w:rPr>
          <w:rFonts w:ascii="Times New Roman" w:eastAsia="Times New Roman" w:hAnsi="Times New Roman" w:cs="Times New Roman"/>
          <w:i/>
          <w:color w:val="222222"/>
          <w:sz w:val="24"/>
          <w:szCs w:val="24"/>
          <w:highlight w:val="white"/>
        </w:rPr>
        <w:t>International Journal of Emerging Markets</w:t>
      </w:r>
      <w:r w:rsidRPr="00CF5342">
        <w:rPr>
          <w:rFonts w:ascii="Times New Roman" w:eastAsia="Times New Roman" w:hAnsi="Times New Roman" w:cs="Times New Roman"/>
          <w:color w:val="222222"/>
          <w:sz w:val="24"/>
          <w:szCs w:val="24"/>
          <w:highlight w:val="white"/>
        </w:rPr>
        <w:t xml:space="preserve">. </w:t>
      </w:r>
      <w:r w:rsidRPr="00CF5342">
        <w:rPr>
          <w:rFonts w:ascii="Times New Roman" w:eastAsia="Times New Roman" w:hAnsi="Times New Roman" w:cs="Times New Roman"/>
          <w:sz w:val="24"/>
          <w:szCs w:val="24"/>
        </w:rPr>
        <w:t xml:space="preserve">Available at: </w:t>
      </w:r>
      <w:hyperlink r:id="rId10">
        <w:r w:rsidRPr="00CF5342">
          <w:rPr>
            <w:rFonts w:ascii="Times New Roman" w:eastAsia="Times New Roman" w:hAnsi="Times New Roman" w:cs="Times New Roman"/>
            <w:color w:val="1155CC"/>
            <w:sz w:val="24"/>
            <w:szCs w:val="24"/>
            <w:u w:val="single"/>
          </w:rPr>
          <w:t>https://research-api.cbs.dk/ws/portalfiles/portal/60827856/bent_petersen_et_al_are_multinationals_and_governments_from_emerging_economies_acceptedversion.pdf</w:t>
        </w:r>
      </w:hyperlink>
      <w:r w:rsidRPr="00CF5342">
        <w:rPr>
          <w:rFonts w:ascii="Times New Roman" w:eastAsia="Times New Roman" w:hAnsi="Times New Roman" w:cs="Times New Roman"/>
          <w:sz w:val="24"/>
          <w:szCs w:val="24"/>
        </w:rPr>
        <w:t xml:space="preserve"> </w:t>
      </w:r>
    </w:p>
    <w:p w14:paraId="4A052208" w14:textId="77777777" w:rsidR="00CF5342" w:rsidRPr="00CF5342" w:rsidRDefault="00CF534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color w:val="222222"/>
          <w:sz w:val="24"/>
          <w:szCs w:val="24"/>
          <w:highlight w:val="white"/>
        </w:rPr>
        <w:t xml:space="preserve">Australia, M.B., 2017. Change Process. </w:t>
      </w:r>
      <w:r w:rsidRPr="00CF5342">
        <w:rPr>
          <w:rFonts w:ascii="Times New Roman" w:eastAsia="Times New Roman" w:hAnsi="Times New Roman" w:cs="Times New Roman"/>
          <w:sz w:val="24"/>
          <w:szCs w:val="24"/>
        </w:rPr>
        <w:t xml:space="preserve">Available at: </w:t>
      </w:r>
      <w:hyperlink r:id="rId11">
        <w:r w:rsidRPr="00CF5342">
          <w:rPr>
            <w:rFonts w:ascii="Times New Roman" w:eastAsia="Times New Roman" w:hAnsi="Times New Roman" w:cs="Times New Roman"/>
            <w:color w:val="1155CC"/>
            <w:sz w:val="24"/>
            <w:szCs w:val="24"/>
            <w:u w:val="single"/>
          </w:rPr>
          <w:t>https://www.myassignmentexpert.com/wp-content/uploads/2012/11/change_management_sample_assignment.pdf</w:t>
        </w:r>
      </w:hyperlink>
    </w:p>
    <w:p w14:paraId="41F7615A" w14:textId="77777777" w:rsidR="00CF5342" w:rsidRPr="00CF5342" w:rsidRDefault="00CF534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color w:val="222222"/>
          <w:sz w:val="24"/>
          <w:szCs w:val="24"/>
          <w:highlight w:val="white"/>
        </w:rPr>
        <w:t xml:space="preserve">Bailey, D., Driffield, N. and </w:t>
      </w:r>
      <w:proofErr w:type="spellStart"/>
      <w:r w:rsidRPr="00CF5342">
        <w:rPr>
          <w:rFonts w:ascii="Times New Roman" w:eastAsia="Times New Roman" w:hAnsi="Times New Roman" w:cs="Times New Roman"/>
          <w:color w:val="222222"/>
          <w:sz w:val="24"/>
          <w:szCs w:val="24"/>
          <w:highlight w:val="white"/>
        </w:rPr>
        <w:t>Kispeter</w:t>
      </w:r>
      <w:proofErr w:type="spellEnd"/>
      <w:r w:rsidRPr="00CF5342">
        <w:rPr>
          <w:rFonts w:ascii="Times New Roman" w:eastAsia="Times New Roman" w:hAnsi="Times New Roman" w:cs="Times New Roman"/>
          <w:color w:val="222222"/>
          <w:sz w:val="24"/>
          <w:szCs w:val="24"/>
          <w:highlight w:val="white"/>
        </w:rPr>
        <w:t xml:space="preserve">, E., 2019. Brexit, foreign investment and employment: some implications for industrial policy?. </w:t>
      </w:r>
      <w:r w:rsidRPr="00CF5342">
        <w:rPr>
          <w:rFonts w:ascii="Times New Roman" w:eastAsia="Times New Roman" w:hAnsi="Times New Roman" w:cs="Times New Roman"/>
          <w:i/>
          <w:color w:val="222222"/>
          <w:sz w:val="24"/>
          <w:szCs w:val="24"/>
          <w:highlight w:val="white"/>
        </w:rPr>
        <w:t>Contemporary Social Science</w:t>
      </w:r>
      <w:r w:rsidRPr="00CF5342">
        <w:rPr>
          <w:rFonts w:ascii="Times New Roman" w:eastAsia="Times New Roman" w:hAnsi="Times New Roman" w:cs="Times New Roman"/>
          <w:color w:val="222222"/>
          <w:sz w:val="24"/>
          <w:szCs w:val="24"/>
          <w:highlight w:val="white"/>
        </w:rPr>
        <w:t xml:space="preserve">, </w:t>
      </w:r>
      <w:r w:rsidRPr="00CF5342">
        <w:rPr>
          <w:rFonts w:ascii="Times New Roman" w:eastAsia="Times New Roman" w:hAnsi="Times New Roman" w:cs="Times New Roman"/>
          <w:i/>
          <w:color w:val="222222"/>
          <w:sz w:val="24"/>
          <w:szCs w:val="24"/>
          <w:highlight w:val="white"/>
        </w:rPr>
        <w:t>14</w:t>
      </w:r>
      <w:r w:rsidRPr="00CF5342">
        <w:rPr>
          <w:rFonts w:ascii="Times New Roman" w:eastAsia="Times New Roman" w:hAnsi="Times New Roman" w:cs="Times New Roman"/>
          <w:color w:val="222222"/>
          <w:sz w:val="24"/>
          <w:szCs w:val="24"/>
          <w:highlight w:val="white"/>
        </w:rPr>
        <w:t xml:space="preserve">(2), pp.174-188. </w:t>
      </w:r>
      <w:r w:rsidRPr="00CF5342">
        <w:rPr>
          <w:rFonts w:ascii="Times New Roman" w:eastAsia="Times New Roman" w:hAnsi="Times New Roman" w:cs="Times New Roman"/>
          <w:sz w:val="24"/>
          <w:szCs w:val="24"/>
        </w:rPr>
        <w:t xml:space="preserve">Available at: </w:t>
      </w:r>
      <w:hyperlink r:id="rId12">
        <w:r w:rsidRPr="00CF5342">
          <w:rPr>
            <w:rFonts w:ascii="Times New Roman" w:eastAsia="Times New Roman" w:hAnsi="Times New Roman" w:cs="Times New Roman"/>
            <w:color w:val="1155CC"/>
            <w:sz w:val="24"/>
            <w:szCs w:val="24"/>
            <w:u w:val="single"/>
          </w:rPr>
          <w:t>https://core.ac.uk/download/pdf/187119014.pdf</w:t>
        </w:r>
      </w:hyperlink>
    </w:p>
    <w:p w14:paraId="4A5E885F" w14:textId="77777777" w:rsidR="00CF5342" w:rsidRPr="00CF5342" w:rsidRDefault="00CF5342" w:rsidP="00CF5342">
      <w:pPr>
        <w:spacing w:line="360" w:lineRule="auto"/>
        <w:jc w:val="both"/>
        <w:rPr>
          <w:rFonts w:ascii="Times New Roman" w:eastAsia="Times New Roman" w:hAnsi="Times New Roman" w:cs="Times New Roman"/>
          <w:sz w:val="24"/>
          <w:szCs w:val="24"/>
        </w:rPr>
      </w:pPr>
      <w:proofErr w:type="spellStart"/>
      <w:r w:rsidRPr="00CF5342">
        <w:rPr>
          <w:rFonts w:ascii="Times New Roman" w:eastAsia="Times New Roman" w:hAnsi="Times New Roman" w:cs="Times New Roman"/>
          <w:color w:val="222222"/>
          <w:sz w:val="24"/>
          <w:szCs w:val="24"/>
          <w:highlight w:val="white"/>
        </w:rPr>
        <w:t>Batmunkh</w:t>
      </w:r>
      <w:proofErr w:type="spellEnd"/>
      <w:r w:rsidRPr="00CF5342">
        <w:rPr>
          <w:rFonts w:ascii="Times New Roman" w:eastAsia="Times New Roman" w:hAnsi="Times New Roman" w:cs="Times New Roman"/>
          <w:color w:val="222222"/>
          <w:sz w:val="24"/>
          <w:szCs w:val="24"/>
          <w:highlight w:val="white"/>
        </w:rPr>
        <w:t xml:space="preserve">, U., Barnes, R., Barbosa, E., Kaya, Z.D. and Samuda, C., 2017. The Future of the UK Midlands Automotive Cluster. </w:t>
      </w:r>
      <w:r w:rsidRPr="00CF5342">
        <w:rPr>
          <w:rFonts w:ascii="Times New Roman" w:eastAsia="Times New Roman" w:hAnsi="Times New Roman" w:cs="Times New Roman"/>
          <w:sz w:val="24"/>
          <w:szCs w:val="24"/>
        </w:rPr>
        <w:t xml:space="preserve">Available at: </w:t>
      </w:r>
      <w:hyperlink r:id="rId13">
        <w:r w:rsidRPr="00CF5342">
          <w:rPr>
            <w:rFonts w:ascii="Times New Roman" w:eastAsia="Times New Roman" w:hAnsi="Times New Roman" w:cs="Times New Roman"/>
            <w:color w:val="1155CC"/>
            <w:sz w:val="24"/>
            <w:szCs w:val="24"/>
            <w:u w:val="single"/>
          </w:rPr>
          <w:t>https://www.isc.hbs.edu/Documents/resources/courses/moc-course-at-harvard/pdf/student-projects/UK_Automobiles_2017.pdf</w:t>
        </w:r>
      </w:hyperlink>
    </w:p>
    <w:p w14:paraId="27A273B6" w14:textId="77777777" w:rsidR="00CF5342" w:rsidRPr="00CF5342" w:rsidRDefault="00CF5342" w:rsidP="00CF5342">
      <w:pPr>
        <w:spacing w:line="360" w:lineRule="auto"/>
        <w:jc w:val="both"/>
        <w:rPr>
          <w:rFonts w:ascii="Times New Roman" w:eastAsia="Times New Roman" w:hAnsi="Times New Roman" w:cs="Times New Roman"/>
          <w:sz w:val="24"/>
          <w:szCs w:val="24"/>
        </w:rPr>
      </w:pPr>
      <w:proofErr w:type="spellStart"/>
      <w:r w:rsidRPr="00CF5342">
        <w:rPr>
          <w:rFonts w:ascii="Times New Roman" w:hAnsi="Times New Roman" w:cs="Times New Roman"/>
          <w:color w:val="222222"/>
          <w:sz w:val="24"/>
          <w:szCs w:val="24"/>
          <w:highlight w:val="white"/>
        </w:rPr>
        <w:t>Daems</w:t>
      </w:r>
      <w:proofErr w:type="spellEnd"/>
      <w:r w:rsidRPr="00CF5342">
        <w:rPr>
          <w:rFonts w:ascii="Times New Roman" w:hAnsi="Times New Roman" w:cs="Times New Roman"/>
          <w:color w:val="222222"/>
          <w:sz w:val="24"/>
          <w:szCs w:val="24"/>
          <w:highlight w:val="white"/>
        </w:rPr>
        <w:t xml:space="preserve">, K., De </w:t>
      </w:r>
      <w:proofErr w:type="spellStart"/>
      <w:r w:rsidRPr="00CF5342">
        <w:rPr>
          <w:rFonts w:ascii="Times New Roman" w:hAnsi="Times New Roman" w:cs="Times New Roman"/>
          <w:color w:val="222222"/>
          <w:sz w:val="24"/>
          <w:szCs w:val="24"/>
          <w:highlight w:val="white"/>
        </w:rPr>
        <w:t>Pelsmacker</w:t>
      </w:r>
      <w:proofErr w:type="spellEnd"/>
      <w:r w:rsidRPr="00CF5342">
        <w:rPr>
          <w:rFonts w:ascii="Times New Roman" w:hAnsi="Times New Roman" w:cs="Times New Roman"/>
          <w:color w:val="222222"/>
          <w:sz w:val="24"/>
          <w:szCs w:val="24"/>
          <w:highlight w:val="white"/>
        </w:rPr>
        <w:t xml:space="preserve">, P. and Moons, I., 2019. The effect of ad integration and interactivity on young teenagers’ memory, brand attitude and personal data sharing. </w:t>
      </w:r>
      <w:r w:rsidRPr="00CF5342">
        <w:rPr>
          <w:rFonts w:ascii="Times New Roman" w:hAnsi="Times New Roman" w:cs="Times New Roman"/>
          <w:i/>
          <w:color w:val="222222"/>
          <w:sz w:val="24"/>
          <w:szCs w:val="24"/>
          <w:highlight w:val="white"/>
        </w:rPr>
        <w:t xml:space="preserve">Computers in Human </w:t>
      </w:r>
      <w:proofErr w:type="spellStart"/>
      <w:r w:rsidRPr="00CF5342">
        <w:rPr>
          <w:rFonts w:ascii="Times New Roman" w:hAnsi="Times New Roman" w:cs="Times New Roman"/>
          <w:i/>
          <w:color w:val="222222"/>
          <w:sz w:val="24"/>
          <w:szCs w:val="24"/>
          <w:highlight w:val="white"/>
        </w:rPr>
        <w:t>Behavior</w:t>
      </w:r>
      <w:proofErr w:type="spellEnd"/>
      <w:r w:rsidRPr="00CF5342">
        <w:rPr>
          <w:rFonts w:ascii="Times New Roman" w:hAnsi="Times New Roman" w:cs="Times New Roman"/>
          <w:color w:val="222222"/>
          <w:sz w:val="24"/>
          <w:szCs w:val="24"/>
          <w:highlight w:val="white"/>
        </w:rPr>
        <w:t xml:space="preserve">, </w:t>
      </w:r>
      <w:r w:rsidRPr="00CF5342">
        <w:rPr>
          <w:rFonts w:ascii="Times New Roman" w:hAnsi="Times New Roman" w:cs="Times New Roman"/>
          <w:i/>
          <w:color w:val="222222"/>
          <w:sz w:val="24"/>
          <w:szCs w:val="24"/>
          <w:highlight w:val="white"/>
        </w:rPr>
        <w:t>99</w:t>
      </w:r>
      <w:r w:rsidRPr="00CF5342">
        <w:rPr>
          <w:rFonts w:ascii="Times New Roman" w:hAnsi="Times New Roman" w:cs="Times New Roman"/>
          <w:color w:val="222222"/>
          <w:sz w:val="24"/>
          <w:szCs w:val="24"/>
          <w:highlight w:val="white"/>
        </w:rPr>
        <w:t xml:space="preserve">, pp.245-259. </w:t>
      </w:r>
      <w:r w:rsidRPr="00CF5342">
        <w:rPr>
          <w:rFonts w:ascii="Times New Roman" w:eastAsia="Times New Roman" w:hAnsi="Times New Roman" w:cs="Times New Roman"/>
          <w:sz w:val="24"/>
          <w:szCs w:val="24"/>
        </w:rPr>
        <w:t xml:space="preserve">Available at: </w:t>
      </w:r>
      <w:hyperlink r:id="rId14">
        <w:r w:rsidRPr="00CF5342">
          <w:rPr>
            <w:rFonts w:ascii="Times New Roman" w:eastAsia="Times New Roman" w:hAnsi="Times New Roman" w:cs="Times New Roman"/>
            <w:color w:val="1155CC"/>
            <w:sz w:val="24"/>
            <w:szCs w:val="24"/>
            <w:u w:val="single"/>
          </w:rPr>
          <w:t>https://e-tarjome.com/storage/panel/fileuploads/2019-10-02/1570004620_E13651-e-tarjome.pdf</w:t>
        </w:r>
      </w:hyperlink>
    </w:p>
    <w:p w14:paraId="1E3DE6BC" w14:textId="77777777" w:rsidR="00CF5342" w:rsidRPr="00CF5342" w:rsidRDefault="00CF5342" w:rsidP="00CF5342">
      <w:pPr>
        <w:spacing w:line="360" w:lineRule="auto"/>
        <w:jc w:val="both"/>
        <w:rPr>
          <w:rFonts w:ascii="Times New Roman" w:eastAsia="Times New Roman" w:hAnsi="Times New Roman" w:cs="Times New Roman"/>
          <w:sz w:val="24"/>
          <w:szCs w:val="24"/>
        </w:rPr>
      </w:pPr>
      <w:proofErr w:type="spellStart"/>
      <w:r w:rsidRPr="00CF5342">
        <w:rPr>
          <w:rFonts w:ascii="Times New Roman" w:eastAsia="Times New Roman" w:hAnsi="Times New Roman" w:cs="Times New Roman"/>
          <w:color w:val="222222"/>
          <w:sz w:val="24"/>
          <w:szCs w:val="24"/>
          <w:highlight w:val="white"/>
        </w:rPr>
        <w:t>Djozin-Kemadjou</w:t>
      </w:r>
      <w:proofErr w:type="spellEnd"/>
      <w:r w:rsidRPr="00CF5342">
        <w:rPr>
          <w:rFonts w:ascii="Times New Roman" w:eastAsia="Times New Roman" w:hAnsi="Times New Roman" w:cs="Times New Roman"/>
          <w:color w:val="222222"/>
          <w:sz w:val="24"/>
          <w:szCs w:val="24"/>
          <w:highlight w:val="white"/>
        </w:rPr>
        <w:t xml:space="preserve">, L.M., 2019. </w:t>
      </w:r>
      <w:r w:rsidRPr="00CF5342">
        <w:rPr>
          <w:rFonts w:ascii="Times New Roman" w:eastAsia="Times New Roman" w:hAnsi="Times New Roman" w:cs="Times New Roman"/>
          <w:i/>
          <w:color w:val="222222"/>
          <w:sz w:val="24"/>
          <w:szCs w:val="24"/>
          <w:highlight w:val="white"/>
        </w:rPr>
        <w:t>A study on the electrification of a classic Aston Martin</w:t>
      </w:r>
      <w:r w:rsidRPr="00CF5342">
        <w:rPr>
          <w:rFonts w:ascii="Times New Roman" w:eastAsia="Times New Roman" w:hAnsi="Times New Roman" w:cs="Times New Roman"/>
          <w:color w:val="222222"/>
          <w:sz w:val="24"/>
          <w:szCs w:val="24"/>
          <w:highlight w:val="white"/>
        </w:rPr>
        <w:t xml:space="preserve"> (Bachelor's thesis, University of Twente). </w:t>
      </w:r>
      <w:r w:rsidRPr="00CF5342">
        <w:rPr>
          <w:rFonts w:ascii="Times New Roman" w:eastAsia="Times New Roman" w:hAnsi="Times New Roman" w:cs="Times New Roman"/>
          <w:sz w:val="24"/>
          <w:szCs w:val="24"/>
        </w:rPr>
        <w:t xml:space="preserve">Available at: </w:t>
      </w:r>
      <w:hyperlink r:id="rId15">
        <w:r w:rsidRPr="00CF5342">
          <w:rPr>
            <w:rFonts w:ascii="Times New Roman" w:eastAsia="Times New Roman" w:hAnsi="Times New Roman" w:cs="Times New Roman"/>
            <w:color w:val="1155CC"/>
            <w:sz w:val="24"/>
            <w:szCs w:val="24"/>
            <w:u w:val="single"/>
          </w:rPr>
          <w:t>http://essay.utwente.nl/77316/2/Public_Summary_Noble_House.pdf</w:t>
        </w:r>
      </w:hyperlink>
    </w:p>
    <w:p w14:paraId="47C97710" w14:textId="77777777" w:rsidR="00CF5342" w:rsidRPr="00CF5342" w:rsidRDefault="00CF5342" w:rsidP="00CF5342">
      <w:pPr>
        <w:spacing w:line="360" w:lineRule="auto"/>
        <w:jc w:val="both"/>
        <w:rPr>
          <w:rFonts w:ascii="Times New Roman" w:eastAsia="Times New Roman" w:hAnsi="Times New Roman" w:cs="Times New Roman"/>
          <w:sz w:val="24"/>
          <w:szCs w:val="24"/>
        </w:rPr>
      </w:pPr>
      <w:proofErr w:type="spellStart"/>
      <w:r w:rsidRPr="00CF5342">
        <w:rPr>
          <w:rFonts w:ascii="Times New Roman" w:hAnsi="Times New Roman" w:cs="Times New Roman"/>
          <w:color w:val="222222"/>
          <w:sz w:val="24"/>
          <w:szCs w:val="24"/>
          <w:highlight w:val="white"/>
        </w:rPr>
        <w:t>Essamri</w:t>
      </w:r>
      <w:proofErr w:type="spellEnd"/>
      <w:r w:rsidRPr="00CF5342">
        <w:rPr>
          <w:rFonts w:ascii="Times New Roman" w:hAnsi="Times New Roman" w:cs="Times New Roman"/>
          <w:color w:val="222222"/>
          <w:sz w:val="24"/>
          <w:szCs w:val="24"/>
          <w:highlight w:val="white"/>
        </w:rPr>
        <w:t xml:space="preserve">, A., McKechnie, S. and </w:t>
      </w:r>
      <w:proofErr w:type="spellStart"/>
      <w:r w:rsidRPr="00CF5342">
        <w:rPr>
          <w:rFonts w:ascii="Times New Roman" w:hAnsi="Times New Roman" w:cs="Times New Roman"/>
          <w:color w:val="222222"/>
          <w:sz w:val="24"/>
          <w:szCs w:val="24"/>
          <w:highlight w:val="white"/>
        </w:rPr>
        <w:t>Winklhofer</w:t>
      </w:r>
      <w:proofErr w:type="spellEnd"/>
      <w:r w:rsidRPr="00CF5342">
        <w:rPr>
          <w:rFonts w:ascii="Times New Roman" w:hAnsi="Times New Roman" w:cs="Times New Roman"/>
          <w:color w:val="222222"/>
          <w:sz w:val="24"/>
          <w:szCs w:val="24"/>
          <w:highlight w:val="white"/>
        </w:rPr>
        <w:t xml:space="preserve">, H., 2019. Co-creating corporate brand identity with online brand communities: A managerial perspective. </w:t>
      </w:r>
      <w:r w:rsidRPr="00CF5342">
        <w:rPr>
          <w:rFonts w:ascii="Times New Roman" w:hAnsi="Times New Roman" w:cs="Times New Roman"/>
          <w:i/>
          <w:color w:val="222222"/>
          <w:sz w:val="24"/>
          <w:szCs w:val="24"/>
          <w:highlight w:val="white"/>
        </w:rPr>
        <w:t>Journal of Business Research</w:t>
      </w:r>
      <w:r w:rsidRPr="00CF5342">
        <w:rPr>
          <w:rFonts w:ascii="Times New Roman" w:hAnsi="Times New Roman" w:cs="Times New Roman"/>
          <w:color w:val="222222"/>
          <w:sz w:val="24"/>
          <w:szCs w:val="24"/>
          <w:highlight w:val="white"/>
        </w:rPr>
        <w:t xml:space="preserve">, </w:t>
      </w:r>
      <w:r w:rsidRPr="00CF5342">
        <w:rPr>
          <w:rFonts w:ascii="Times New Roman" w:hAnsi="Times New Roman" w:cs="Times New Roman"/>
          <w:i/>
          <w:color w:val="222222"/>
          <w:sz w:val="24"/>
          <w:szCs w:val="24"/>
          <w:highlight w:val="white"/>
        </w:rPr>
        <w:t>96</w:t>
      </w:r>
      <w:r w:rsidRPr="00CF5342">
        <w:rPr>
          <w:rFonts w:ascii="Times New Roman" w:hAnsi="Times New Roman" w:cs="Times New Roman"/>
          <w:color w:val="222222"/>
          <w:sz w:val="24"/>
          <w:szCs w:val="24"/>
          <w:highlight w:val="white"/>
        </w:rPr>
        <w:t xml:space="preserve">, pp.366-375. </w:t>
      </w:r>
      <w:r w:rsidRPr="00CF5342">
        <w:rPr>
          <w:rFonts w:ascii="Times New Roman" w:eastAsia="Times New Roman" w:hAnsi="Times New Roman" w:cs="Times New Roman"/>
          <w:sz w:val="24"/>
          <w:szCs w:val="24"/>
        </w:rPr>
        <w:t xml:space="preserve">Available at: </w:t>
      </w:r>
      <w:hyperlink r:id="rId16">
        <w:r w:rsidRPr="00CF5342">
          <w:rPr>
            <w:rFonts w:ascii="Times New Roman" w:eastAsia="Times New Roman" w:hAnsi="Times New Roman" w:cs="Times New Roman"/>
            <w:color w:val="1155CC"/>
            <w:sz w:val="24"/>
            <w:szCs w:val="24"/>
            <w:u w:val="single"/>
          </w:rPr>
          <w:t>https://nottingham-repository.worktribe.com/preview/946035/co-creating%20corporate.pdf</w:t>
        </w:r>
      </w:hyperlink>
      <w:r w:rsidRPr="00CF5342">
        <w:rPr>
          <w:rFonts w:ascii="Times New Roman" w:eastAsia="Times New Roman" w:hAnsi="Times New Roman" w:cs="Times New Roman"/>
          <w:sz w:val="24"/>
          <w:szCs w:val="24"/>
        </w:rPr>
        <w:t xml:space="preserve"> </w:t>
      </w:r>
    </w:p>
    <w:p w14:paraId="16E98691" w14:textId="77777777" w:rsidR="00CF5342" w:rsidRPr="00CF5342" w:rsidRDefault="00CF5342" w:rsidP="00CF5342">
      <w:pPr>
        <w:spacing w:line="360" w:lineRule="auto"/>
        <w:jc w:val="both"/>
        <w:rPr>
          <w:rFonts w:ascii="Times New Roman" w:eastAsia="Times New Roman" w:hAnsi="Times New Roman" w:cs="Times New Roman"/>
          <w:sz w:val="24"/>
          <w:szCs w:val="24"/>
        </w:rPr>
      </w:pPr>
      <w:proofErr w:type="spellStart"/>
      <w:r w:rsidRPr="00CF5342">
        <w:rPr>
          <w:rFonts w:ascii="Times New Roman" w:eastAsia="Times New Roman" w:hAnsi="Times New Roman" w:cs="Times New Roman"/>
          <w:color w:val="222222"/>
          <w:sz w:val="24"/>
          <w:szCs w:val="24"/>
          <w:highlight w:val="white"/>
        </w:rPr>
        <w:t>Fazendeiro</w:t>
      </w:r>
      <w:proofErr w:type="spellEnd"/>
      <w:r w:rsidRPr="00CF5342">
        <w:rPr>
          <w:rFonts w:ascii="Times New Roman" w:eastAsia="Times New Roman" w:hAnsi="Times New Roman" w:cs="Times New Roman"/>
          <w:color w:val="222222"/>
          <w:sz w:val="24"/>
          <w:szCs w:val="24"/>
          <w:highlight w:val="white"/>
        </w:rPr>
        <w:t xml:space="preserve">, E.A., 2020. </w:t>
      </w:r>
      <w:r w:rsidRPr="00CF5342">
        <w:rPr>
          <w:rFonts w:ascii="Times New Roman" w:eastAsia="Times New Roman" w:hAnsi="Times New Roman" w:cs="Times New Roman"/>
          <w:i/>
          <w:color w:val="222222"/>
          <w:sz w:val="24"/>
          <w:szCs w:val="24"/>
          <w:highlight w:val="white"/>
        </w:rPr>
        <w:t>Equity research-Aston Martin Lagonda</w:t>
      </w:r>
      <w:r w:rsidRPr="00CF5342">
        <w:rPr>
          <w:rFonts w:ascii="Times New Roman" w:eastAsia="Times New Roman" w:hAnsi="Times New Roman" w:cs="Times New Roman"/>
          <w:color w:val="222222"/>
          <w:sz w:val="24"/>
          <w:szCs w:val="24"/>
          <w:highlight w:val="white"/>
        </w:rPr>
        <w:t xml:space="preserve"> (Doctoral dissertation, Instituto Superior de Economia e </w:t>
      </w:r>
      <w:proofErr w:type="spellStart"/>
      <w:r w:rsidRPr="00CF5342">
        <w:rPr>
          <w:rFonts w:ascii="Times New Roman" w:eastAsia="Times New Roman" w:hAnsi="Times New Roman" w:cs="Times New Roman"/>
          <w:color w:val="222222"/>
          <w:sz w:val="24"/>
          <w:szCs w:val="24"/>
          <w:highlight w:val="white"/>
        </w:rPr>
        <w:t>Gestão</w:t>
      </w:r>
      <w:proofErr w:type="spellEnd"/>
      <w:r w:rsidRPr="00CF5342">
        <w:rPr>
          <w:rFonts w:ascii="Times New Roman" w:eastAsia="Times New Roman" w:hAnsi="Times New Roman" w:cs="Times New Roman"/>
          <w:color w:val="222222"/>
          <w:sz w:val="24"/>
          <w:szCs w:val="24"/>
          <w:highlight w:val="white"/>
        </w:rPr>
        <w:t xml:space="preserve">). </w:t>
      </w:r>
      <w:r w:rsidRPr="00CF5342">
        <w:rPr>
          <w:rFonts w:ascii="Times New Roman" w:eastAsia="Times New Roman" w:hAnsi="Times New Roman" w:cs="Times New Roman"/>
          <w:sz w:val="24"/>
          <w:szCs w:val="24"/>
        </w:rPr>
        <w:t xml:space="preserve">Available at: </w:t>
      </w:r>
      <w:hyperlink r:id="rId17">
        <w:r w:rsidRPr="00CF5342">
          <w:rPr>
            <w:rFonts w:ascii="Times New Roman" w:eastAsia="Times New Roman" w:hAnsi="Times New Roman" w:cs="Times New Roman"/>
            <w:color w:val="1155CC"/>
            <w:sz w:val="24"/>
            <w:szCs w:val="24"/>
            <w:u w:val="single"/>
          </w:rPr>
          <w:t>https://www.repository.utl.pt/bitstream/10400.5/20678/1/DM-EAF-2020.pdf</w:t>
        </w:r>
      </w:hyperlink>
    </w:p>
    <w:p w14:paraId="17DC35C8" w14:textId="77777777" w:rsidR="00CF5342" w:rsidRPr="00CF5342" w:rsidRDefault="00CF534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color w:val="222222"/>
          <w:sz w:val="24"/>
          <w:szCs w:val="24"/>
          <w:highlight w:val="white"/>
        </w:rPr>
        <w:t xml:space="preserve">Srivastav, S. and </w:t>
      </w:r>
      <w:proofErr w:type="spellStart"/>
      <w:r w:rsidRPr="00CF5342">
        <w:rPr>
          <w:rFonts w:ascii="Times New Roman" w:eastAsia="Times New Roman" w:hAnsi="Times New Roman" w:cs="Times New Roman"/>
          <w:color w:val="222222"/>
          <w:sz w:val="24"/>
          <w:szCs w:val="24"/>
          <w:highlight w:val="white"/>
        </w:rPr>
        <w:t>Rafaty</w:t>
      </w:r>
      <w:proofErr w:type="spellEnd"/>
      <w:r w:rsidRPr="00CF5342">
        <w:rPr>
          <w:rFonts w:ascii="Times New Roman" w:eastAsia="Times New Roman" w:hAnsi="Times New Roman" w:cs="Times New Roman"/>
          <w:color w:val="222222"/>
          <w:sz w:val="24"/>
          <w:szCs w:val="24"/>
          <w:highlight w:val="white"/>
        </w:rPr>
        <w:t xml:space="preserve">, R., 2021. Five Worlds of Political Strategy in the Climate Movement. </w:t>
      </w:r>
      <w:r w:rsidRPr="00CF5342">
        <w:rPr>
          <w:rFonts w:ascii="Times New Roman" w:eastAsia="Times New Roman" w:hAnsi="Times New Roman" w:cs="Times New Roman"/>
          <w:sz w:val="24"/>
          <w:szCs w:val="24"/>
        </w:rPr>
        <w:t xml:space="preserve">Available at: </w:t>
      </w:r>
      <w:hyperlink r:id="rId18">
        <w:r w:rsidRPr="00CF5342">
          <w:rPr>
            <w:rFonts w:ascii="Times New Roman" w:eastAsia="Times New Roman" w:hAnsi="Times New Roman" w:cs="Times New Roman"/>
            <w:color w:val="1155CC"/>
            <w:sz w:val="24"/>
            <w:szCs w:val="24"/>
            <w:u w:val="single"/>
          </w:rPr>
          <w:t>https://www.inet.ox.ac.uk/files/Five-Worlds-of-Political-Strategy-in-the-Climate-Movement-FINAL.pdf</w:t>
        </w:r>
      </w:hyperlink>
    </w:p>
    <w:p w14:paraId="7607E99B" w14:textId="77777777" w:rsidR="00CF5342" w:rsidRPr="00CF5342" w:rsidRDefault="00CF5342" w:rsidP="00CF5342">
      <w:pPr>
        <w:spacing w:line="360" w:lineRule="auto"/>
        <w:jc w:val="both"/>
        <w:rPr>
          <w:rFonts w:ascii="Times New Roman" w:eastAsia="Times New Roman" w:hAnsi="Times New Roman" w:cs="Times New Roman"/>
          <w:sz w:val="24"/>
          <w:szCs w:val="24"/>
        </w:rPr>
      </w:pPr>
      <w:r w:rsidRPr="00CF5342">
        <w:rPr>
          <w:rFonts w:ascii="Times New Roman" w:eastAsia="Times New Roman" w:hAnsi="Times New Roman" w:cs="Times New Roman"/>
          <w:color w:val="222222"/>
          <w:sz w:val="24"/>
          <w:szCs w:val="24"/>
          <w:highlight w:val="white"/>
        </w:rPr>
        <w:lastRenderedPageBreak/>
        <w:t xml:space="preserve">Ventura, C.A.B., 2021. </w:t>
      </w:r>
      <w:r w:rsidRPr="00CF5342">
        <w:rPr>
          <w:rFonts w:ascii="Times New Roman" w:eastAsia="Times New Roman" w:hAnsi="Times New Roman" w:cs="Times New Roman"/>
          <w:i/>
          <w:color w:val="222222"/>
          <w:sz w:val="24"/>
          <w:szCs w:val="24"/>
          <w:highlight w:val="white"/>
        </w:rPr>
        <w:t>Aston Martin Lagonda case study</w:t>
      </w:r>
      <w:r w:rsidRPr="00CF5342">
        <w:rPr>
          <w:rFonts w:ascii="Times New Roman" w:eastAsia="Times New Roman" w:hAnsi="Times New Roman" w:cs="Times New Roman"/>
          <w:color w:val="222222"/>
          <w:sz w:val="24"/>
          <w:szCs w:val="24"/>
          <w:highlight w:val="white"/>
        </w:rPr>
        <w:t xml:space="preserve"> (Doctoral dissertation). </w:t>
      </w:r>
      <w:r w:rsidRPr="00CF5342">
        <w:rPr>
          <w:rFonts w:ascii="Times New Roman" w:eastAsia="Times New Roman" w:hAnsi="Times New Roman" w:cs="Times New Roman"/>
          <w:sz w:val="24"/>
          <w:szCs w:val="24"/>
        </w:rPr>
        <w:t xml:space="preserve">Available at: </w:t>
      </w:r>
      <w:hyperlink r:id="rId19">
        <w:r w:rsidRPr="00CF5342">
          <w:rPr>
            <w:rFonts w:ascii="Times New Roman" w:eastAsia="Times New Roman" w:hAnsi="Times New Roman" w:cs="Times New Roman"/>
            <w:color w:val="1155CC"/>
            <w:sz w:val="24"/>
            <w:szCs w:val="24"/>
            <w:u w:val="single"/>
          </w:rPr>
          <w:t>https://run.unl.pt/bitstream/10362/123024/1/2020-21_fall_28978_celso-ventura.pdf</w:t>
        </w:r>
      </w:hyperlink>
    </w:p>
    <w:p w14:paraId="2899E91A" w14:textId="77777777" w:rsidR="00CF5342" w:rsidRPr="00CF5342" w:rsidRDefault="00CF5342" w:rsidP="00CF5342">
      <w:pPr>
        <w:spacing w:line="360" w:lineRule="auto"/>
        <w:jc w:val="both"/>
        <w:rPr>
          <w:rFonts w:ascii="Times New Roman" w:eastAsia="Times New Roman" w:hAnsi="Times New Roman" w:cs="Times New Roman"/>
          <w:sz w:val="24"/>
          <w:szCs w:val="24"/>
        </w:rPr>
      </w:pPr>
      <w:r w:rsidRPr="00CF5342">
        <w:rPr>
          <w:rFonts w:ascii="Times New Roman" w:hAnsi="Times New Roman" w:cs="Times New Roman"/>
          <w:color w:val="222222"/>
          <w:sz w:val="24"/>
          <w:szCs w:val="24"/>
          <w:highlight w:val="white"/>
        </w:rPr>
        <w:t xml:space="preserve">Zhao, C., Walker, M. and Chaturvedi, S., 2020, July. Bridging the structural gap between encoding and decoding for data-to-text generation. In </w:t>
      </w:r>
      <w:r w:rsidRPr="00CF5342">
        <w:rPr>
          <w:rFonts w:ascii="Times New Roman" w:hAnsi="Times New Roman" w:cs="Times New Roman"/>
          <w:i/>
          <w:color w:val="222222"/>
          <w:sz w:val="24"/>
          <w:szCs w:val="24"/>
          <w:highlight w:val="white"/>
        </w:rPr>
        <w:t>Proceedings of the 58th Annual Meeting of the Association for Computational Linguistics</w:t>
      </w:r>
      <w:r w:rsidRPr="00CF5342">
        <w:rPr>
          <w:rFonts w:ascii="Times New Roman" w:hAnsi="Times New Roman" w:cs="Times New Roman"/>
          <w:color w:val="222222"/>
          <w:sz w:val="24"/>
          <w:szCs w:val="24"/>
          <w:highlight w:val="white"/>
        </w:rPr>
        <w:t xml:space="preserve"> (pp. 2481-2491). </w:t>
      </w:r>
      <w:r w:rsidRPr="00CF5342">
        <w:rPr>
          <w:rFonts w:ascii="Times New Roman" w:eastAsia="Times New Roman" w:hAnsi="Times New Roman" w:cs="Times New Roman"/>
          <w:sz w:val="24"/>
          <w:szCs w:val="24"/>
        </w:rPr>
        <w:t xml:space="preserve">Available at: </w:t>
      </w:r>
      <w:hyperlink r:id="rId20">
        <w:r w:rsidRPr="00CF5342">
          <w:rPr>
            <w:rFonts w:ascii="Times New Roman" w:eastAsia="Times New Roman" w:hAnsi="Times New Roman" w:cs="Times New Roman"/>
            <w:color w:val="1155CC"/>
            <w:sz w:val="24"/>
            <w:szCs w:val="24"/>
            <w:u w:val="single"/>
          </w:rPr>
          <w:t>https://aclanthology.org/2020.acl-main.224.pdf</w:t>
        </w:r>
      </w:hyperlink>
    </w:p>
    <w:sectPr w:rsidR="00CF5342" w:rsidRPr="00CF5342">
      <w:headerReference w:type="even" r:id="rId21"/>
      <w:headerReference w:type="default" r:id="rId22"/>
      <w:footerReference w:type="even" r:id="rId23"/>
      <w:footerReference w:type="default" r:id="rId24"/>
      <w:headerReference w:type="first" r:id="rId25"/>
      <w:footerReference w:type="first" r:id="rId2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82BCD" w14:textId="77777777" w:rsidR="007052D5" w:rsidRDefault="007052D5" w:rsidP="003679F6">
      <w:pPr>
        <w:spacing w:line="240" w:lineRule="auto"/>
      </w:pPr>
      <w:r>
        <w:separator/>
      </w:r>
    </w:p>
  </w:endnote>
  <w:endnote w:type="continuationSeparator" w:id="0">
    <w:p w14:paraId="7562078E" w14:textId="77777777" w:rsidR="007052D5" w:rsidRDefault="007052D5" w:rsidP="003679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75FC2" w14:textId="77777777" w:rsidR="00A2683B" w:rsidRDefault="00A268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95044"/>
      <w:docPartObj>
        <w:docPartGallery w:val="Page Numbers (Bottom of Page)"/>
        <w:docPartUnique/>
      </w:docPartObj>
    </w:sdtPr>
    <w:sdtEndPr/>
    <w:sdtContent>
      <w:sdt>
        <w:sdtPr>
          <w:id w:val="-1769616900"/>
          <w:docPartObj>
            <w:docPartGallery w:val="Page Numbers (Top of Page)"/>
            <w:docPartUnique/>
          </w:docPartObj>
        </w:sdtPr>
        <w:sdtEndPr/>
        <w:sdtContent>
          <w:p w14:paraId="6BE68851" w14:textId="11574BDC" w:rsidR="003679F6" w:rsidRDefault="003679F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2683B">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2683B">
              <w:rPr>
                <w:b/>
                <w:bCs/>
                <w:noProof/>
              </w:rPr>
              <w:t>10</w:t>
            </w:r>
            <w:r>
              <w:rPr>
                <w:b/>
                <w:bCs/>
                <w:sz w:val="24"/>
                <w:szCs w:val="24"/>
              </w:rPr>
              <w:fldChar w:fldCharType="end"/>
            </w:r>
          </w:p>
        </w:sdtContent>
      </w:sdt>
    </w:sdtContent>
  </w:sdt>
  <w:p w14:paraId="2B3FFADD" w14:textId="77777777" w:rsidR="003679F6" w:rsidRDefault="003679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66CF6" w14:textId="77777777" w:rsidR="00A2683B" w:rsidRDefault="00A268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4CEE7" w14:textId="77777777" w:rsidR="007052D5" w:rsidRDefault="007052D5" w:rsidP="003679F6">
      <w:pPr>
        <w:spacing w:line="240" w:lineRule="auto"/>
      </w:pPr>
      <w:r>
        <w:separator/>
      </w:r>
    </w:p>
  </w:footnote>
  <w:footnote w:type="continuationSeparator" w:id="0">
    <w:p w14:paraId="610459BB" w14:textId="77777777" w:rsidR="007052D5" w:rsidRDefault="007052D5" w:rsidP="003679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CAD43" w14:textId="77777777" w:rsidR="00A2683B" w:rsidRDefault="00A268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87B81" w14:textId="77777777" w:rsidR="00A2683B" w:rsidRDefault="00A268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D5FF3" w14:textId="77777777" w:rsidR="00A2683B" w:rsidRDefault="00A268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B18D0"/>
    <w:multiLevelType w:val="multilevel"/>
    <w:tmpl w:val="25EE9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8307CB"/>
    <w:multiLevelType w:val="multilevel"/>
    <w:tmpl w:val="52367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43B"/>
    <w:rsid w:val="000C7E00"/>
    <w:rsid w:val="001B69FD"/>
    <w:rsid w:val="003679F6"/>
    <w:rsid w:val="004716DC"/>
    <w:rsid w:val="004E1ED4"/>
    <w:rsid w:val="005675D6"/>
    <w:rsid w:val="00674B40"/>
    <w:rsid w:val="006B343B"/>
    <w:rsid w:val="006D5ECA"/>
    <w:rsid w:val="007052D5"/>
    <w:rsid w:val="007D1B17"/>
    <w:rsid w:val="00856C96"/>
    <w:rsid w:val="00940803"/>
    <w:rsid w:val="009533AD"/>
    <w:rsid w:val="00953EBD"/>
    <w:rsid w:val="00A015A6"/>
    <w:rsid w:val="00A2683B"/>
    <w:rsid w:val="00AC5B0D"/>
    <w:rsid w:val="00B232C1"/>
    <w:rsid w:val="00B4126B"/>
    <w:rsid w:val="00B92944"/>
    <w:rsid w:val="00BB1CB6"/>
    <w:rsid w:val="00C076D9"/>
    <w:rsid w:val="00C85A12"/>
    <w:rsid w:val="00CF5342"/>
    <w:rsid w:val="00D35425"/>
    <w:rsid w:val="00D57867"/>
    <w:rsid w:val="00DC3E9F"/>
    <w:rsid w:val="00E43FEC"/>
    <w:rsid w:val="00FA4BF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4E3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F5342"/>
    <w:pPr>
      <w:keepNext/>
      <w:keepLines/>
      <w:spacing w:before="400" w:after="120"/>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rsid w:val="00CF5342"/>
    <w:pPr>
      <w:keepNext/>
      <w:keepLines/>
      <w:spacing w:before="360" w:after="120"/>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679F6"/>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3679F6"/>
    <w:rPr>
      <w:szCs w:val="28"/>
    </w:rPr>
  </w:style>
  <w:style w:type="paragraph" w:styleId="Footer">
    <w:name w:val="footer"/>
    <w:basedOn w:val="Normal"/>
    <w:link w:val="FooterChar"/>
    <w:uiPriority w:val="99"/>
    <w:unhideWhenUsed/>
    <w:rsid w:val="003679F6"/>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3679F6"/>
    <w:rPr>
      <w:szCs w:val="28"/>
    </w:rPr>
  </w:style>
  <w:style w:type="paragraph" w:styleId="TOCHeading">
    <w:name w:val="TOC Heading"/>
    <w:basedOn w:val="Heading1"/>
    <w:next w:val="Normal"/>
    <w:uiPriority w:val="39"/>
    <w:unhideWhenUsed/>
    <w:qFormat/>
    <w:rsid w:val="003679F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3679F6"/>
    <w:pPr>
      <w:spacing w:after="100"/>
    </w:pPr>
    <w:rPr>
      <w:szCs w:val="28"/>
    </w:rPr>
  </w:style>
  <w:style w:type="character" w:styleId="Hyperlink">
    <w:name w:val="Hyperlink"/>
    <w:basedOn w:val="DefaultParagraphFont"/>
    <w:uiPriority w:val="99"/>
    <w:unhideWhenUsed/>
    <w:rsid w:val="003679F6"/>
    <w:rPr>
      <w:color w:val="0000FF" w:themeColor="hyperlink"/>
      <w:u w:val="single"/>
    </w:rPr>
  </w:style>
  <w:style w:type="paragraph" w:styleId="BalloonText">
    <w:name w:val="Balloon Text"/>
    <w:basedOn w:val="Normal"/>
    <w:link w:val="BalloonTextChar"/>
    <w:uiPriority w:val="99"/>
    <w:semiHidden/>
    <w:unhideWhenUsed/>
    <w:rsid w:val="005675D6"/>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675D6"/>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sc.hbs.edu/Documents/resources/courses/moc-course-at-harvard/pdf/student-projects/UK_Automobiles_2017.pdf" TargetMode="External"/><Relationship Id="rId18" Type="http://schemas.openxmlformats.org/officeDocument/2006/relationships/hyperlink" Target="https://www.inet.ox.ac.uk/files/Five-Worlds-of-Political-Strategy-in-the-Climate-Movement-FINAL.pdf"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core.ac.uk/download/pdf/187119014.pdf" TargetMode="External"/><Relationship Id="rId17" Type="http://schemas.openxmlformats.org/officeDocument/2006/relationships/hyperlink" Target="https://www.repository.utl.pt/bitstream/10400.5/20678/1/DM-EAF-2020.pdf"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nottingham-repository.worktribe.com/preview/946035/co-creating%20corporate.pdf" TargetMode="External"/><Relationship Id="rId20" Type="http://schemas.openxmlformats.org/officeDocument/2006/relationships/hyperlink" Target="https://aclanthology.org/2020.acl-main.22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assignmentexpert.com/wp-content/uploads/2012/11/change_management_sample_assignment.pdf"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essay.utwente.nl/77316/2/Public_Summary_Noble_House.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research-api.cbs.dk/ws/portalfiles/portal/60827856/bent_petersen_et_al_are_multinationals_and_governments_from_emerging_economies_acceptedversion.pdf" TargetMode="External"/><Relationship Id="rId19" Type="http://schemas.openxmlformats.org/officeDocument/2006/relationships/hyperlink" Target="https://run.unl.pt/bitstream/10362/123024/1/2020-21_fall_28978_celso-ventura.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tarjome.com/storage/panel/fileuploads/2019-10-02/1570004620_E13651-e-tarjome.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DADCB5-0D03-4219-AE6B-8649333E1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2519</Words>
  <Characters>14361</Characters>
  <Application>Microsoft Office Word</Application>
  <DocSecurity>0</DocSecurity>
  <Lines>119</Lines>
  <Paragraphs>33</Paragraphs>
  <ScaleCrop>false</ScaleCrop>
  <Company/>
  <LinksUpToDate>false</LinksUpToDate>
  <CharactersWithSpaces>16847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2021-11-28T12:38:00Z</dcterms:created>
  <dcterms:modified xsi:type="dcterms:W3CDTF">2022-01-02T19:33:00Z</dcterms:modified>
</cp:coreProperties>
</file>