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86136785"/>
        <w:docPartObj>
          <w:docPartGallery w:val="Cover Pages"/>
          <w:docPartUnique/>
        </w:docPartObj>
      </w:sdtPr>
      <w:sdtEndPr>
        <w:rPr>
          <w:rFonts w:ascii="Times New Roman" w:hAnsi="Times New Roman" w:cs="Times New Roman"/>
          <w:sz w:val="24"/>
          <w:szCs w:val="24"/>
        </w:rPr>
      </w:sdtEndPr>
      <w:sdtContent>
        <w:p w14:paraId="7732FC57" w14:textId="1EDC8919" w:rsidR="00D269D1" w:rsidRDefault="00D269D1">
          <w:r>
            <w:rPr>
              <w:noProof/>
            </w:rPr>
            <mc:AlternateContent>
              <mc:Choice Requires="wpg">
                <w:drawing>
                  <wp:anchor distT="0" distB="0" distL="114300" distR="114300" simplePos="0" relativeHeight="251662336" behindDoc="0" locked="0" layoutInCell="1" allowOverlap="1" wp14:anchorId="7A079761" wp14:editId="104755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FC195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A581163" w14:textId="0D844679" w:rsidR="00D269D1" w:rsidRDefault="00D269D1">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1B9AAF2F" wp14:editId="1A081AA2">
                    <wp:simplePos x="0" y="0"/>
                    <wp:positionH relativeFrom="page">
                      <wp:posOffset>-2647950</wp:posOffset>
                    </wp:positionH>
                    <wp:positionV relativeFrom="margin">
                      <wp:align>center</wp:align>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D5B44E" w14:textId="43D3FABA" w:rsidR="00D269D1" w:rsidRDefault="00D269D1">
                                <w:pPr>
                                  <w:pStyle w:val="NoSpacing"/>
                                  <w:jc w:val="right"/>
                                  <w:rPr>
                                    <w:color w:val="000000" w:themeColor="text1"/>
                                    <w:sz w:val="28"/>
                                    <w:szCs w:val="28"/>
                                  </w:rPr>
                                </w:pPr>
                                <w:r w:rsidRPr="00D269D1">
                                  <w:rPr>
                                    <w:color w:val="000000" w:themeColor="text1"/>
                                    <w:sz w:val="28"/>
                                    <w:szCs w:val="28"/>
                                  </w:rPr>
                                  <w:t>Student name: Kevin Tomko</w:t>
                                </w:r>
                              </w:p>
                              <w:p w14:paraId="78AFBDEF" w14:textId="3BDEAC8A" w:rsidR="00D269D1" w:rsidRDefault="00D269D1">
                                <w:pPr>
                                  <w:pStyle w:val="NoSpacing"/>
                                  <w:jc w:val="right"/>
                                  <w:rPr>
                                    <w:color w:val="000000" w:themeColor="text1"/>
                                    <w:sz w:val="28"/>
                                    <w:szCs w:val="28"/>
                                  </w:rPr>
                                </w:pPr>
                                <w:r>
                                  <w:rPr>
                                    <w:color w:val="000000" w:themeColor="text1"/>
                                    <w:sz w:val="28"/>
                                    <w:szCs w:val="28"/>
                                  </w:rPr>
                                  <w:t xml:space="preserve">  </w:t>
                                </w:r>
                              </w:p>
                              <w:p w14:paraId="15AB3330" w14:textId="363F7C55" w:rsidR="00D269D1" w:rsidRDefault="00D269D1" w:rsidP="00D269D1">
                                <w:pPr>
                                  <w:pStyle w:val="NoSpacing"/>
                                  <w:jc w:val="center"/>
                                  <w:rPr>
                                    <w:color w:val="000000" w:themeColor="text1"/>
                                    <w:sz w:val="28"/>
                                    <w:szCs w:val="28"/>
                                  </w:rPr>
                                </w:pPr>
                                <w:r>
                                  <w:rPr>
                                    <w:color w:val="000000" w:themeColor="text1"/>
                                    <w:sz w:val="28"/>
                                    <w:szCs w:val="28"/>
                                  </w:rPr>
                                  <w:t xml:space="preserve">                                                           Student ID: 23115200</w:t>
                                </w:r>
                              </w:p>
                              <w:p w14:paraId="74876AD1" w14:textId="56BCFB6C" w:rsidR="00D269D1" w:rsidRDefault="00D269D1" w:rsidP="00D269D1">
                                <w:pPr>
                                  <w:pStyle w:val="NoSpacing"/>
                                  <w:jc w:val="center"/>
                                  <w:rPr>
                                    <w:color w:val="000000" w:themeColor="text1"/>
                                    <w:sz w:val="28"/>
                                    <w:szCs w:val="28"/>
                                  </w:rPr>
                                </w:pPr>
                                <w:r>
                                  <w:rPr>
                                    <w:color w:val="000000" w:themeColor="text1"/>
                                    <w:sz w:val="28"/>
                                    <w:szCs w:val="28"/>
                                  </w:rPr>
                                  <w:t xml:space="preserve">        </w:t>
                                </w:r>
                              </w:p>
                              <w:p w14:paraId="2E38C113" w14:textId="7213B7B0" w:rsidR="00D269D1" w:rsidRPr="00D269D1" w:rsidRDefault="00D269D1">
                                <w:pPr>
                                  <w:pStyle w:val="NoSpacing"/>
                                  <w:jc w:val="right"/>
                                  <w:rPr>
                                    <w:color w:val="000000" w:themeColor="text1"/>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9AAF2F" id="_x0000_t202" coordsize="21600,21600" o:spt="202" path="m,l,21600r21600,l21600,xe">
                    <v:stroke joinstyle="miter"/>
                    <v:path gradientshapeok="t" o:connecttype="rect"/>
                  </v:shapetype>
                  <v:shape id="Text Box 52" o:spid="_x0000_s1026" type="#_x0000_t202" style="position:absolute;margin-left:-208.5pt;margin-top:0;width:8in;height:1in;z-index:251660288;visibility:visible;mso-wrap-style:square;mso-width-percent:941;mso-height-percent:92;mso-wrap-distance-left:9pt;mso-wrap-distance-top:0;mso-wrap-distance-right:9pt;mso-wrap-distance-bottom:0;mso-position-horizontal:absolute;mso-position-horizontal-relative:page;mso-position-vertical:center;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" filled="f" stroked="f" strokeweight=".5pt">
                    <v:textbox inset="126pt,0,54pt,0">
                      <w:txbxContent>
                        <w:p w14:paraId="20D5B44E" w14:textId="43D3FABA" w:rsidR="00D269D1" w:rsidRDefault="00D269D1">
                          <w:pPr>
                            <w:pStyle w:val="NoSpacing"/>
                            <w:jc w:val="right"/>
                            <w:rPr>
                              <w:color w:val="000000" w:themeColor="text1"/>
                              <w:sz w:val="28"/>
                              <w:szCs w:val="28"/>
                            </w:rPr>
                          </w:pPr>
                          <w:r w:rsidRPr="00D269D1">
                            <w:rPr>
                              <w:color w:val="000000" w:themeColor="text1"/>
                              <w:sz w:val="28"/>
                              <w:szCs w:val="28"/>
                            </w:rPr>
                            <w:t>Student name: Kevin Tomko</w:t>
                          </w:r>
                        </w:p>
                        <w:p w14:paraId="78AFBDEF" w14:textId="3BDEAC8A" w:rsidR="00D269D1" w:rsidRDefault="00D269D1">
                          <w:pPr>
                            <w:pStyle w:val="NoSpacing"/>
                            <w:jc w:val="right"/>
                            <w:rPr>
                              <w:color w:val="000000" w:themeColor="text1"/>
                              <w:sz w:val="28"/>
                              <w:szCs w:val="28"/>
                            </w:rPr>
                          </w:pPr>
                          <w:r>
                            <w:rPr>
                              <w:color w:val="000000" w:themeColor="text1"/>
                              <w:sz w:val="28"/>
                              <w:szCs w:val="28"/>
                            </w:rPr>
                            <w:t xml:space="preserve">  </w:t>
                          </w:r>
                        </w:p>
                        <w:p w14:paraId="15AB3330" w14:textId="363F7C55" w:rsidR="00D269D1" w:rsidRDefault="00D269D1" w:rsidP="00D269D1">
                          <w:pPr>
                            <w:pStyle w:val="NoSpacing"/>
                            <w:jc w:val="center"/>
                            <w:rPr>
                              <w:color w:val="000000" w:themeColor="text1"/>
                              <w:sz w:val="28"/>
                              <w:szCs w:val="28"/>
                            </w:rPr>
                          </w:pPr>
                          <w:r>
                            <w:rPr>
                              <w:color w:val="000000" w:themeColor="text1"/>
                              <w:sz w:val="28"/>
                              <w:szCs w:val="28"/>
                            </w:rPr>
                            <w:t xml:space="preserve">                                                           Student ID: 23115200</w:t>
                          </w:r>
                        </w:p>
                        <w:p w14:paraId="74876AD1" w14:textId="56BCFB6C" w:rsidR="00D269D1" w:rsidRDefault="00D269D1" w:rsidP="00D269D1">
                          <w:pPr>
                            <w:pStyle w:val="NoSpacing"/>
                            <w:jc w:val="center"/>
                            <w:rPr>
                              <w:color w:val="000000" w:themeColor="text1"/>
                              <w:sz w:val="28"/>
                              <w:szCs w:val="28"/>
                            </w:rPr>
                          </w:pPr>
                          <w:r>
                            <w:rPr>
                              <w:color w:val="000000" w:themeColor="text1"/>
                              <w:sz w:val="28"/>
                              <w:szCs w:val="28"/>
                            </w:rPr>
                            <w:t xml:space="preserve">        </w:t>
                          </w:r>
                        </w:p>
                        <w:p w14:paraId="2E38C113" w14:textId="7213B7B0" w:rsidR="00D269D1" w:rsidRPr="00D269D1" w:rsidRDefault="00D269D1">
                          <w:pPr>
                            <w:pStyle w:val="NoSpacing"/>
                            <w:jc w:val="right"/>
                            <w:rPr>
                              <w:color w:val="000000" w:themeColor="text1"/>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28287413" wp14:editId="3788C19A">
                    <wp:simplePos x="0" y="0"/>
                    <wp:positionH relativeFrom="page">
                      <wp:align>left</wp:align>
                    </wp:positionH>
                    <wp:positionV relativeFrom="page">
                      <wp:posOffset>1559560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D3A8FB" w14:textId="75330B98" w:rsidR="00D269D1" w:rsidRDefault="00D269D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Managing Enterprise in 21stCentury – BMSW4011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069102" w14:textId="371CC10C" w:rsidR="00D269D1" w:rsidRDefault="00D269D1">
                                    <w:pPr>
                                      <w:jc w:val="right"/>
                                      <w:rPr>
                                        <w:smallCaps/>
                                        <w:color w:val="404040" w:themeColor="text1" w:themeTint="BF"/>
                                        <w:sz w:val="36"/>
                                        <w:szCs w:val="36"/>
                                      </w:rPr>
                                    </w:pPr>
                                    <w:r>
                                      <w:rPr>
                                        <w:color w:val="404040" w:themeColor="text1" w:themeTint="BF"/>
                                        <w:sz w:val="36"/>
                                        <w:szCs w:val="36"/>
                                      </w:rPr>
                                      <w:t>Date: 24th June 2024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287413" id="Text Box 54" o:spid="_x0000_s1027" type="#_x0000_t202" style="position:absolute;margin-left:0;margin-top:122.8pt;width:8in;height:286.5pt;z-index:251659264;visibility:visible;mso-wrap-style:square;mso-width-percent:941;mso-height-percent:363;mso-wrap-distance-left:9pt;mso-wrap-distance-top:0;mso-wrap-distance-right:9pt;mso-wrap-distance-bottom:0;mso-position-horizontal:left;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" filled="f" stroked="f" strokeweight=".5pt">
                    <v:textbox inset="126pt,0,54pt,0">
                      <w:txbxContent>
                        <w:p w14:paraId="60D3A8FB" w14:textId="75330B98" w:rsidR="00D269D1" w:rsidRDefault="00D269D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Managing Enterprise in 21stCentury – BMSW4011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069102" w14:textId="371CC10C" w:rsidR="00D269D1" w:rsidRDefault="00D269D1">
                              <w:pPr>
                                <w:jc w:val="right"/>
                                <w:rPr>
                                  <w:smallCaps/>
                                  <w:color w:val="404040" w:themeColor="text1" w:themeTint="BF"/>
                                  <w:sz w:val="36"/>
                                  <w:szCs w:val="36"/>
                                </w:rPr>
                              </w:pPr>
                              <w:r>
                                <w:rPr>
                                  <w:color w:val="404040" w:themeColor="text1" w:themeTint="BF"/>
                                  <w:sz w:val="36"/>
                                  <w:szCs w:val="36"/>
                                </w:rPr>
                                <w:t>Date: 24th June 2024</w:t>
                              </w:r>
                            </w:p>
                          </w:sdtContent>
                        </w:sdt>
                      </w:txbxContent>
                    </v:textbox>
                    <w10:wrap type="square" anchorx="page" anchory="page"/>
                  </v:shape>
                </w:pict>
              </mc:Fallback>
            </mc:AlternateContent>
          </w:r>
          <w:r>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rPr>
        <w:id w:val="-1708167916"/>
        <w:docPartObj>
          <w:docPartGallery w:val="Table of Contents"/>
          <w:docPartUnique/>
        </w:docPartObj>
      </w:sdtPr>
      <w:sdtEndPr>
        <w:rPr>
          <w:b/>
          <w:bCs/>
          <w:noProof/>
        </w:rPr>
      </w:sdtEndPr>
      <w:sdtContent>
        <w:p w14:paraId="52A8D7E5" w14:textId="1AB26EF9" w:rsidR="00EE58FC" w:rsidRPr="004C1390" w:rsidRDefault="00847504" w:rsidP="00EE58FC">
          <w:pPr>
            <w:pStyle w:val="TOCHeading"/>
            <w:spacing w:line="36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t>Table of Contents</w:t>
          </w:r>
        </w:p>
        <w:p w14:paraId="326F4369" w14:textId="77777777" w:rsidR="008F0766" w:rsidRDefault="00EE58FC">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169864724" w:history="1">
            <w:r w:rsidR="008F0766" w:rsidRPr="005823FE">
              <w:rPr>
                <w:rStyle w:val="Hyperlink"/>
                <w:rFonts w:ascii="Times New Roman" w:hAnsi="Times New Roman" w:cs="Times New Roman"/>
                <w:b/>
                <w:noProof/>
              </w:rPr>
              <w:t>Task 1: Business Plan</w:t>
            </w:r>
            <w:r w:rsidR="008F0766">
              <w:rPr>
                <w:noProof/>
                <w:webHidden/>
              </w:rPr>
              <w:tab/>
            </w:r>
            <w:r w:rsidR="008F0766">
              <w:rPr>
                <w:noProof/>
                <w:webHidden/>
              </w:rPr>
              <w:fldChar w:fldCharType="begin"/>
            </w:r>
            <w:r w:rsidR="008F0766">
              <w:rPr>
                <w:noProof/>
                <w:webHidden/>
              </w:rPr>
              <w:instrText xml:space="preserve"> PAGEREF _Toc169864724 \h </w:instrText>
            </w:r>
            <w:r w:rsidR="008F0766">
              <w:rPr>
                <w:noProof/>
                <w:webHidden/>
              </w:rPr>
            </w:r>
            <w:r w:rsidR="008F0766">
              <w:rPr>
                <w:noProof/>
                <w:webHidden/>
              </w:rPr>
              <w:fldChar w:fldCharType="separate"/>
            </w:r>
            <w:r w:rsidR="008F0766">
              <w:rPr>
                <w:noProof/>
                <w:webHidden/>
              </w:rPr>
              <w:t>3</w:t>
            </w:r>
            <w:r w:rsidR="008F0766">
              <w:rPr>
                <w:noProof/>
                <w:webHidden/>
              </w:rPr>
              <w:fldChar w:fldCharType="end"/>
            </w:r>
          </w:hyperlink>
        </w:p>
        <w:p w14:paraId="7179D71A" w14:textId="77777777" w:rsidR="008F0766" w:rsidRDefault="00000000">
          <w:pPr>
            <w:pStyle w:val="TOC1"/>
            <w:tabs>
              <w:tab w:val="right" w:leader="dot" w:pos="9016"/>
            </w:tabs>
            <w:rPr>
              <w:rFonts w:eastAsiaTheme="minorEastAsia"/>
              <w:noProof/>
            </w:rPr>
          </w:pPr>
          <w:hyperlink w:anchor="_Toc169864725" w:history="1">
            <w:r w:rsidR="008F0766" w:rsidRPr="005823FE">
              <w:rPr>
                <w:rStyle w:val="Hyperlink"/>
                <w:rFonts w:ascii="Times New Roman" w:hAnsi="Times New Roman" w:cs="Times New Roman"/>
                <w:b/>
                <w:noProof/>
              </w:rPr>
              <w:t>1 Company concept</w:t>
            </w:r>
            <w:r w:rsidR="008F0766">
              <w:rPr>
                <w:noProof/>
                <w:webHidden/>
              </w:rPr>
              <w:tab/>
            </w:r>
            <w:r w:rsidR="008F0766">
              <w:rPr>
                <w:noProof/>
                <w:webHidden/>
              </w:rPr>
              <w:fldChar w:fldCharType="begin"/>
            </w:r>
            <w:r w:rsidR="008F0766">
              <w:rPr>
                <w:noProof/>
                <w:webHidden/>
              </w:rPr>
              <w:instrText xml:space="preserve"> PAGEREF _Toc169864725 \h </w:instrText>
            </w:r>
            <w:r w:rsidR="008F0766">
              <w:rPr>
                <w:noProof/>
                <w:webHidden/>
              </w:rPr>
            </w:r>
            <w:r w:rsidR="008F0766">
              <w:rPr>
                <w:noProof/>
                <w:webHidden/>
              </w:rPr>
              <w:fldChar w:fldCharType="separate"/>
            </w:r>
            <w:r w:rsidR="008F0766">
              <w:rPr>
                <w:noProof/>
                <w:webHidden/>
              </w:rPr>
              <w:t>3</w:t>
            </w:r>
            <w:r w:rsidR="008F0766">
              <w:rPr>
                <w:noProof/>
                <w:webHidden/>
              </w:rPr>
              <w:fldChar w:fldCharType="end"/>
            </w:r>
          </w:hyperlink>
        </w:p>
        <w:p w14:paraId="6A3DF6FB" w14:textId="77777777" w:rsidR="008F0766" w:rsidRDefault="00000000">
          <w:pPr>
            <w:pStyle w:val="TOC1"/>
            <w:tabs>
              <w:tab w:val="right" w:leader="dot" w:pos="9016"/>
            </w:tabs>
            <w:rPr>
              <w:rFonts w:eastAsiaTheme="minorEastAsia"/>
              <w:noProof/>
            </w:rPr>
          </w:pPr>
          <w:hyperlink w:anchor="_Toc169864726" w:history="1">
            <w:r w:rsidR="008F0766" w:rsidRPr="005823FE">
              <w:rPr>
                <w:rStyle w:val="Hyperlink"/>
                <w:rFonts w:ascii="Times New Roman" w:eastAsia="Times New Roman" w:hAnsi="Times New Roman" w:cs="Times New Roman"/>
                <w:b/>
                <w:noProof/>
              </w:rPr>
              <w:t>2 Company Name</w:t>
            </w:r>
            <w:r w:rsidR="008F0766">
              <w:rPr>
                <w:noProof/>
                <w:webHidden/>
              </w:rPr>
              <w:tab/>
            </w:r>
            <w:r w:rsidR="008F0766">
              <w:rPr>
                <w:noProof/>
                <w:webHidden/>
              </w:rPr>
              <w:fldChar w:fldCharType="begin"/>
            </w:r>
            <w:r w:rsidR="008F0766">
              <w:rPr>
                <w:noProof/>
                <w:webHidden/>
              </w:rPr>
              <w:instrText xml:space="preserve"> PAGEREF _Toc169864726 \h </w:instrText>
            </w:r>
            <w:r w:rsidR="008F0766">
              <w:rPr>
                <w:noProof/>
                <w:webHidden/>
              </w:rPr>
            </w:r>
            <w:r w:rsidR="008F0766">
              <w:rPr>
                <w:noProof/>
                <w:webHidden/>
              </w:rPr>
              <w:fldChar w:fldCharType="separate"/>
            </w:r>
            <w:r w:rsidR="008F0766">
              <w:rPr>
                <w:noProof/>
                <w:webHidden/>
              </w:rPr>
              <w:t>3</w:t>
            </w:r>
            <w:r w:rsidR="008F0766">
              <w:rPr>
                <w:noProof/>
                <w:webHidden/>
              </w:rPr>
              <w:fldChar w:fldCharType="end"/>
            </w:r>
          </w:hyperlink>
        </w:p>
        <w:p w14:paraId="6638E2CF" w14:textId="77777777" w:rsidR="008F0766" w:rsidRDefault="00000000">
          <w:pPr>
            <w:pStyle w:val="TOC1"/>
            <w:tabs>
              <w:tab w:val="right" w:leader="dot" w:pos="9016"/>
            </w:tabs>
            <w:rPr>
              <w:rFonts w:eastAsiaTheme="minorEastAsia"/>
              <w:noProof/>
            </w:rPr>
          </w:pPr>
          <w:hyperlink w:anchor="_Toc169864727" w:history="1">
            <w:r w:rsidR="008F0766" w:rsidRPr="005823FE">
              <w:rPr>
                <w:rStyle w:val="Hyperlink"/>
                <w:rFonts w:ascii="Times New Roman" w:hAnsi="Times New Roman" w:cs="Times New Roman"/>
                <w:b/>
                <w:noProof/>
              </w:rPr>
              <w:t>3 Mission Statement:</w:t>
            </w:r>
            <w:r w:rsidR="008F0766">
              <w:rPr>
                <w:noProof/>
                <w:webHidden/>
              </w:rPr>
              <w:tab/>
            </w:r>
            <w:r w:rsidR="008F0766">
              <w:rPr>
                <w:noProof/>
                <w:webHidden/>
              </w:rPr>
              <w:fldChar w:fldCharType="begin"/>
            </w:r>
            <w:r w:rsidR="008F0766">
              <w:rPr>
                <w:noProof/>
                <w:webHidden/>
              </w:rPr>
              <w:instrText xml:space="preserve"> PAGEREF _Toc169864727 \h </w:instrText>
            </w:r>
            <w:r w:rsidR="008F0766">
              <w:rPr>
                <w:noProof/>
                <w:webHidden/>
              </w:rPr>
            </w:r>
            <w:r w:rsidR="008F0766">
              <w:rPr>
                <w:noProof/>
                <w:webHidden/>
              </w:rPr>
              <w:fldChar w:fldCharType="separate"/>
            </w:r>
            <w:r w:rsidR="008F0766">
              <w:rPr>
                <w:noProof/>
                <w:webHidden/>
              </w:rPr>
              <w:t>4</w:t>
            </w:r>
            <w:r w:rsidR="008F0766">
              <w:rPr>
                <w:noProof/>
                <w:webHidden/>
              </w:rPr>
              <w:fldChar w:fldCharType="end"/>
            </w:r>
          </w:hyperlink>
        </w:p>
        <w:p w14:paraId="2F62010F" w14:textId="77777777" w:rsidR="008F0766" w:rsidRDefault="00000000">
          <w:pPr>
            <w:pStyle w:val="TOC1"/>
            <w:tabs>
              <w:tab w:val="right" w:leader="dot" w:pos="9016"/>
            </w:tabs>
            <w:rPr>
              <w:rFonts w:eastAsiaTheme="minorEastAsia"/>
              <w:noProof/>
            </w:rPr>
          </w:pPr>
          <w:hyperlink w:anchor="_Toc169864728" w:history="1">
            <w:r w:rsidR="008F0766" w:rsidRPr="005823FE">
              <w:rPr>
                <w:rStyle w:val="Hyperlink"/>
                <w:rFonts w:ascii="Times New Roman" w:hAnsi="Times New Roman" w:cs="Times New Roman"/>
                <w:b/>
                <w:noProof/>
              </w:rPr>
              <w:t>4 Business Aims:</w:t>
            </w:r>
            <w:r w:rsidR="008F0766">
              <w:rPr>
                <w:noProof/>
                <w:webHidden/>
              </w:rPr>
              <w:tab/>
            </w:r>
            <w:r w:rsidR="008F0766">
              <w:rPr>
                <w:noProof/>
                <w:webHidden/>
              </w:rPr>
              <w:fldChar w:fldCharType="begin"/>
            </w:r>
            <w:r w:rsidR="008F0766">
              <w:rPr>
                <w:noProof/>
                <w:webHidden/>
              </w:rPr>
              <w:instrText xml:space="preserve"> PAGEREF _Toc169864728 \h </w:instrText>
            </w:r>
            <w:r w:rsidR="008F0766">
              <w:rPr>
                <w:noProof/>
                <w:webHidden/>
              </w:rPr>
            </w:r>
            <w:r w:rsidR="008F0766">
              <w:rPr>
                <w:noProof/>
                <w:webHidden/>
              </w:rPr>
              <w:fldChar w:fldCharType="separate"/>
            </w:r>
            <w:r w:rsidR="008F0766">
              <w:rPr>
                <w:noProof/>
                <w:webHidden/>
              </w:rPr>
              <w:t>4</w:t>
            </w:r>
            <w:r w:rsidR="008F0766">
              <w:rPr>
                <w:noProof/>
                <w:webHidden/>
              </w:rPr>
              <w:fldChar w:fldCharType="end"/>
            </w:r>
          </w:hyperlink>
        </w:p>
        <w:p w14:paraId="5DCF5877" w14:textId="77777777" w:rsidR="008F0766" w:rsidRDefault="00000000">
          <w:pPr>
            <w:pStyle w:val="TOC1"/>
            <w:tabs>
              <w:tab w:val="right" w:leader="dot" w:pos="9016"/>
            </w:tabs>
            <w:rPr>
              <w:rFonts w:eastAsiaTheme="minorEastAsia"/>
              <w:noProof/>
            </w:rPr>
          </w:pPr>
          <w:hyperlink w:anchor="_Toc169864729" w:history="1">
            <w:r w:rsidR="008F0766" w:rsidRPr="005823FE">
              <w:rPr>
                <w:rStyle w:val="Hyperlink"/>
                <w:rFonts w:ascii="Times New Roman" w:hAnsi="Times New Roman" w:cs="Times New Roman"/>
                <w:b/>
                <w:noProof/>
              </w:rPr>
              <w:t xml:space="preserve">5 Business </w:t>
            </w:r>
            <w:r w:rsidR="008F0766" w:rsidRPr="005823FE">
              <w:rPr>
                <w:rStyle w:val="Hyperlink"/>
                <w:rFonts w:ascii="Times New Roman" w:eastAsia="Times New Roman" w:hAnsi="Times New Roman" w:cs="Times New Roman"/>
                <w:b/>
                <w:noProof/>
              </w:rPr>
              <w:t>Objectives:</w:t>
            </w:r>
            <w:r w:rsidR="008F0766">
              <w:rPr>
                <w:noProof/>
                <w:webHidden/>
              </w:rPr>
              <w:tab/>
            </w:r>
            <w:r w:rsidR="008F0766">
              <w:rPr>
                <w:noProof/>
                <w:webHidden/>
              </w:rPr>
              <w:fldChar w:fldCharType="begin"/>
            </w:r>
            <w:r w:rsidR="008F0766">
              <w:rPr>
                <w:noProof/>
                <w:webHidden/>
              </w:rPr>
              <w:instrText xml:space="preserve"> PAGEREF _Toc169864729 \h </w:instrText>
            </w:r>
            <w:r w:rsidR="008F0766">
              <w:rPr>
                <w:noProof/>
                <w:webHidden/>
              </w:rPr>
            </w:r>
            <w:r w:rsidR="008F0766">
              <w:rPr>
                <w:noProof/>
                <w:webHidden/>
              </w:rPr>
              <w:fldChar w:fldCharType="separate"/>
            </w:r>
            <w:r w:rsidR="008F0766">
              <w:rPr>
                <w:noProof/>
                <w:webHidden/>
              </w:rPr>
              <w:t>4</w:t>
            </w:r>
            <w:r w:rsidR="008F0766">
              <w:rPr>
                <w:noProof/>
                <w:webHidden/>
              </w:rPr>
              <w:fldChar w:fldCharType="end"/>
            </w:r>
          </w:hyperlink>
        </w:p>
        <w:p w14:paraId="7681BA06" w14:textId="77777777" w:rsidR="008F0766" w:rsidRDefault="00000000">
          <w:pPr>
            <w:pStyle w:val="TOC1"/>
            <w:tabs>
              <w:tab w:val="right" w:leader="dot" w:pos="9016"/>
            </w:tabs>
            <w:rPr>
              <w:rFonts w:eastAsiaTheme="minorEastAsia"/>
              <w:noProof/>
            </w:rPr>
          </w:pPr>
          <w:hyperlink w:anchor="_Toc169864730" w:history="1">
            <w:r w:rsidR="008F0766" w:rsidRPr="005823FE">
              <w:rPr>
                <w:rStyle w:val="Hyperlink"/>
                <w:rFonts w:ascii="Times New Roman" w:hAnsi="Times New Roman" w:cs="Times New Roman"/>
                <w:b/>
                <w:noProof/>
              </w:rPr>
              <w:t>6 Legal Identity</w:t>
            </w:r>
            <w:r w:rsidR="008F0766">
              <w:rPr>
                <w:noProof/>
                <w:webHidden/>
              </w:rPr>
              <w:tab/>
            </w:r>
            <w:r w:rsidR="008F0766">
              <w:rPr>
                <w:noProof/>
                <w:webHidden/>
              </w:rPr>
              <w:fldChar w:fldCharType="begin"/>
            </w:r>
            <w:r w:rsidR="008F0766">
              <w:rPr>
                <w:noProof/>
                <w:webHidden/>
              </w:rPr>
              <w:instrText xml:space="preserve"> PAGEREF _Toc169864730 \h </w:instrText>
            </w:r>
            <w:r w:rsidR="008F0766">
              <w:rPr>
                <w:noProof/>
                <w:webHidden/>
              </w:rPr>
            </w:r>
            <w:r w:rsidR="008F0766">
              <w:rPr>
                <w:noProof/>
                <w:webHidden/>
              </w:rPr>
              <w:fldChar w:fldCharType="separate"/>
            </w:r>
            <w:r w:rsidR="008F0766">
              <w:rPr>
                <w:noProof/>
                <w:webHidden/>
              </w:rPr>
              <w:t>5</w:t>
            </w:r>
            <w:r w:rsidR="008F0766">
              <w:rPr>
                <w:noProof/>
                <w:webHidden/>
              </w:rPr>
              <w:fldChar w:fldCharType="end"/>
            </w:r>
          </w:hyperlink>
        </w:p>
        <w:p w14:paraId="69CA6E7D" w14:textId="77777777" w:rsidR="008F0766" w:rsidRDefault="00000000">
          <w:pPr>
            <w:pStyle w:val="TOC1"/>
            <w:tabs>
              <w:tab w:val="right" w:leader="dot" w:pos="9016"/>
            </w:tabs>
            <w:rPr>
              <w:rFonts w:eastAsiaTheme="minorEastAsia"/>
              <w:noProof/>
            </w:rPr>
          </w:pPr>
          <w:hyperlink w:anchor="_Toc169864731" w:history="1">
            <w:r w:rsidR="008F0766" w:rsidRPr="005823FE">
              <w:rPr>
                <w:rStyle w:val="Hyperlink"/>
                <w:rFonts w:ascii="Times New Roman" w:eastAsia="Times New Roman" w:hAnsi="Times New Roman" w:cs="Times New Roman"/>
                <w:b/>
                <w:noProof/>
              </w:rPr>
              <w:t xml:space="preserve">7 </w:t>
            </w:r>
            <w:r w:rsidR="008F0766" w:rsidRPr="005823FE">
              <w:rPr>
                <w:rStyle w:val="Hyperlink"/>
                <w:rFonts w:ascii="Times New Roman" w:hAnsi="Times New Roman" w:cs="Times New Roman"/>
                <w:b/>
                <w:noProof/>
              </w:rPr>
              <w:t>Marketing and PR Plan</w:t>
            </w:r>
            <w:r w:rsidR="008F0766">
              <w:rPr>
                <w:noProof/>
                <w:webHidden/>
              </w:rPr>
              <w:tab/>
            </w:r>
            <w:r w:rsidR="008F0766">
              <w:rPr>
                <w:noProof/>
                <w:webHidden/>
              </w:rPr>
              <w:fldChar w:fldCharType="begin"/>
            </w:r>
            <w:r w:rsidR="008F0766">
              <w:rPr>
                <w:noProof/>
                <w:webHidden/>
              </w:rPr>
              <w:instrText xml:space="preserve"> PAGEREF _Toc169864731 \h </w:instrText>
            </w:r>
            <w:r w:rsidR="008F0766">
              <w:rPr>
                <w:noProof/>
                <w:webHidden/>
              </w:rPr>
            </w:r>
            <w:r w:rsidR="008F0766">
              <w:rPr>
                <w:noProof/>
                <w:webHidden/>
              </w:rPr>
              <w:fldChar w:fldCharType="separate"/>
            </w:r>
            <w:r w:rsidR="008F0766">
              <w:rPr>
                <w:noProof/>
                <w:webHidden/>
              </w:rPr>
              <w:t>5</w:t>
            </w:r>
            <w:r w:rsidR="008F0766">
              <w:rPr>
                <w:noProof/>
                <w:webHidden/>
              </w:rPr>
              <w:fldChar w:fldCharType="end"/>
            </w:r>
          </w:hyperlink>
        </w:p>
        <w:p w14:paraId="15FDAA6C" w14:textId="77777777" w:rsidR="008F0766" w:rsidRDefault="00000000">
          <w:pPr>
            <w:pStyle w:val="TOC1"/>
            <w:tabs>
              <w:tab w:val="right" w:leader="dot" w:pos="9016"/>
            </w:tabs>
            <w:rPr>
              <w:rFonts w:eastAsiaTheme="minorEastAsia"/>
              <w:noProof/>
            </w:rPr>
          </w:pPr>
          <w:hyperlink w:anchor="_Toc169864732" w:history="1">
            <w:r w:rsidR="008F0766" w:rsidRPr="005823FE">
              <w:rPr>
                <w:rStyle w:val="Hyperlink"/>
                <w:rFonts w:ascii="Times New Roman" w:eastAsia="Times New Roman" w:hAnsi="Times New Roman" w:cs="Times New Roman"/>
                <w:b/>
                <w:noProof/>
              </w:rPr>
              <w:t xml:space="preserve">8 </w:t>
            </w:r>
            <w:r w:rsidR="008F0766" w:rsidRPr="005823FE">
              <w:rPr>
                <w:rStyle w:val="Hyperlink"/>
                <w:rFonts w:ascii="Times New Roman" w:hAnsi="Times New Roman" w:cs="Times New Roman"/>
                <w:b/>
                <w:noProof/>
              </w:rPr>
              <w:t>Pricing Strategy</w:t>
            </w:r>
            <w:r w:rsidR="008F0766">
              <w:rPr>
                <w:noProof/>
                <w:webHidden/>
              </w:rPr>
              <w:tab/>
            </w:r>
            <w:r w:rsidR="008F0766">
              <w:rPr>
                <w:noProof/>
                <w:webHidden/>
              </w:rPr>
              <w:fldChar w:fldCharType="begin"/>
            </w:r>
            <w:r w:rsidR="008F0766">
              <w:rPr>
                <w:noProof/>
                <w:webHidden/>
              </w:rPr>
              <w:instrText xml:space="preserve"> PAGEREF _Toc169864732 \h </w:instrText>
            </w:r>
            <w:r w:rsidR="008F0766">
              <w:rPr>
                <w:noProof/>
                <w:webHidden/>
              </w:rPr>
            </w:r>
            <w:r w:rsidR="008F0766">
              <w:rPr>
                <w:noProof/>
                <w:webHidden/>
              </w:rPr>
              <w:fldChar w:fldCharType="separate"/>
            </w:r>
            <w:r w:rsidR="008F0766">
              <w:rPr>
                <w:noProof/>
                <w:webHidden/>
              </w:rPr>
              <w:t>6</w:t>
            </w:r>
            <w:r w:rsidR="008F0766">
              <w:rPr>
                <w:noProof/>
                <w:webHidden/>
              </w:rPr>
              <w:fldChar w:fldCharType="end"/>
            </w:r>
          </w:hyperlink>
        </w:p>
        <w:p w14:paraId="3F7FB21F" w14:textId="77777777" w:rsidR="008F0766" w:rsidRDefault="00000000">
          <w:pPr>
            <w:pStyle w:val="TOC1"/>
            <w:tabs>
              <w:tab w:val="right" w:leader="dot" w:pos="9016"/>
            </w:tabs>
            <w:rPr>
              <w:rFonts w:eastAsiaTheme="minorEastAsia"/>
              <w:noProof/>
            </w:rPr>
          </w:pPr>
          <w:hyperlink w:anchor="_Toc169864733" w:history="1">
            <w:r w:rsidR="008F0766" w:rsidRPr="005823FE">
              <w:rPr>
                <w:rStyle w:val="Hyperlink"/>
                <w:rFonts w:ascii="Times New Roman" w:eastAsia="Times New Roman" w:hAnsi="Times New Roman" w:cs="Times New Roman"/>
                <w:b/>
                <w:noProof/>
              </w:rPr>
              <w:t>9 7p’s</w:t>
            </w:r>
            <w:r w:rsidR="008F0766">
              <w:rPr>
                <w:noProof/>
                <w:webHidden/>
              </w:rPr>
              <w:tab/>
            </w:r>
            <w:r w:rsidR="008F0766">
              <w:rPr>
                <w:noProof/>
                <w:webHidden/>
              </w:rPr>
              <w:fldChar w:fldCharType="begin"/>
            </w:r>
            <w:r w:rsidR="008F0766">
              <w:rPr>
                <w:noProof/>
                <w:webHidden/>
              </w:rPr>
              <w:instrText xml:space="preserve"> PAGEREF _Toc169864733 \h </w:instrText>
            </w:r>
            <w:r w:rsidR="008F0766">
              <w:rPr>
                <w:noProof/>
                <w:webHidden/>
              </w:rPr>
            </w:r>
            <w:r w:rsidR="008F0766">
              <w:rPr>
                <w:noProof/>
                <w:webHidden/>
              </w:rPr>
              <w:fldChar w:fldCharType="separate"/>
            </w:r>
            <w:r w:rsidR="008F0766">
              <w:rPr>
                <w:noProof/>
                <w:webHidden/>
              </w:rPr>
              <w:t>6</w:t>
            </w:r>
            <w:r w:rsidR="008F0766">
              <w:rPr>
                <w:noProof/>
                <w:webHidden/>
              </w:rPr>
              <w:fldChar w:fldCharType="end"/>
            </w:r>
          </w:hyperlink>
        </w:p>
        <w:p w14:paraId="20E134A4" w14:textId="77777777" w:rsidR="008F0766" w:rsidRDefault="00000000">
          <w:pPr>
            <w:pStyle w:val="TOC1"/>
            <w:tabs>
              <w:tab w:val="right" w:leader="dot" w:pos="9016"/>
            </w:tabs>
            <w:rPr>
              <w:rFonts w:eastAsiaTheme="minorEastAsia"/>
              <w:noProof/>
            </w:rPr>
          </w:pPr>
          <w:hyperlink w:anchor="_Toc169864734" w:history="1">
            <w:r w:rsidR="008F0766" w:rsidRPr="005823FE">
              <w:rPr>
                <w:rStyle w:val="Hyperlink"/>
                <w:rFonts w:ascii="Times New Roman" w:eastAsia="Times New Roman" w:hAnsi="Times New Roman" w:cs="Times New Roman"/>
                <w:b/>
                <w:noProof/>
              </w:rPr>
              <w:t xml:space="preserve">10 </w:t>
            </w:r>
            <w:r w:rsidR="008F0766" w:rsidRPr="005823FE">
              <w:rPr>
                <w:rStyle w:val="Hyperlink"/>
                <w:rFonts w:ascii="Times New Roman" w:hAnsi="Times New Roman" w:cs="Times New Roman"/>
                <w:b/>
                <w:noProof/>
              </w:rPr>
              <w:t>Marketing samples</w:t>
            </w:r>
            <w:r w:rsidR="008F0766">
              <w:rPr>
                <w:noProof/>
                <w:webHidden/>
              </w:rPr>
              <w:tab/>
            </w:r>
            <w:r w:rsidR="008F0766">
              <w:rPr>
                <w:noProof/>
                <w:webHidden/>
              </w:rPr>
              <w:fldChar w:fldCharType="begin"/>
            </w:r>
            <w:r w:rsidR="008F0766">
              <w:rPr>
                <w:noProof/>
                <w:webHidden/>
              </w:rPr>
              <w:instrText xml:space="preserve"> PAGEREF _Toc169864734 \h </w:instrText>
            </w:r>
            <w:r w:rsidR="008F0766">
              <w:rPr>
                <w:noProof/>
                <w:webHidden/>
              </w:rPr>
            </w:r>
            <w:r w:rsidR="008F0766">
              <w:rPr>
                <w:noProof/>
                <w:webHidden/>
              </w:rPr>
              <w:fldChar w:fldCharType="separate"/>
            </w:r>
            <w:r w:rsidR="008F0766">
              <w:rPr>
                <w:noProof/>
                <w:webHidden/>
              </w:rPr>
              <w:t>7</w:t>
            </w:r>
            <w:r w:rsidR="008F0766">
              <w:rPr>
                <w:noProof/>
                <w:webHidden/>
              </w:rPr>
              <w:fldChar w:fldCharType="end"/>
            </w:r>
          </w:hyperlink>
        </w:p>
        <w:p w14:paraId="7AAD4833" w14:textId="77777777" w:rsidR="008F0766" w:rsidRDefault="00000000">
          <w:pPr>
            <w:pStyle w:val="TOC1"/>
            <w:tabs>
              <w:tab w:val="right" w:leader="dot" w:pos="9016"/>
            </w:tabs>
            <w:rPr>
              <w:rFonts w:eastAsiaTheme="minorEastAsia"/>
              <w:noProof/>
            </w:rPr>
          </w:pPr>
          <w:hyperlink w:anchor="_Toc169864735" w:history="1">
            <w:r w:rsidR="008F0766" w:rsidRPr="005823FE">
              <w:rPr>
                <w:rStyle w:val="Hyperlink"/>
                <w:rFonts w:ascii="Times New Roman" w:hAnsi="Times New Roman" w:cs="Times New Roman"/>
                <w:b/>
                <w:noProof/>
              </w:rPr>
              <w:t>11 Physical Location</w:t>
            </w:r>
            <w:r w:rsidR="008F0766">
              <w:rPr>
                <w:noProof/>
                <w:webHidden/>
              </w:rPr>
              <w:tab/>
            </w:r>
            <w:r w:rsidR="008F0766">
              <w:rPr>
                <w:noProof/>
                <w:webHidden/>
              </w:rPr>
              <w:fldChar w:fldCharType="begin"/>
            </w:r>
            <w:r w:rsidR="008F0766">
              <w:rPr>
                <w:noProof/>
                <w:webHidden/>
              </w:rPr>
              <w:instrText xml:space="preserve"> PAGEREF _Toc169864735 \h </w:instrText>
            </w:r>
            <w:r w:rsidR="008F0766">
              <w:rPr>
                <w:noProof/>
                <w:webHidden/>
              </w:rPr>
            </w:r>
            <w:r w:rsidR="008F0766">
              <w:rPr>
                <w:noProof/>
                <w:webHidden/>
              </w:rPr>
              <w:fldChar w:fldCharType="separate"/>
            </w:r>
            <w:r w:rsidR="008F0766">
              <w:rPr>
                <w:noProof/>
                <w:webHidden/>
              </w:rPr>
              <w:t>8</w:t>
            </w:r>
            <w:r w:rsidR="008F0766">
              <w:rPr>
                <w:noProof/>
                <w:webHidden/>
              </w:rPr>
              <w:fldChar w:fldCharType="end"/>
            </w:r>
          </w:hyperlink>
        </w:p>
        <w:p w14:paraId="64B7B773" w14:textId="77777777" w:rsidR="008F0766" w:rsidRDefault="00000000">
          <w:pPr>
            <w:pStyle w:val="TOC1"/>
            <w:tabs>
              <w:tab w:val="right" w:leader="dot" w:pos="9016"/>
            </w:tabs>
            <w:rPr>
              <w:rFonts w:eastAsiaTheme="minorEastAsia"/>
              <w:noProof/>
            </w:rPr>
          </w:pPr>
          <w:hyperlink w:anchor="_Toc169864736" w:history="1">
            <w:r w:rsidR="008F0766" w:rsidRPr="005823FE">
              <w:rPr>
                <w:rStyle w:val="Hyperlink"/>
                <w:rFonts w:ascii="Times New Roman" w:hAnsi="Times New Roman" w:cs="Times New Roman"/>
                <w:b/>
                <w:noProof/>
              </w:rPr>
              <w:t>12 Human Resource Strategy</w:t>
            </w:r>
            <w:r w:rsidR="008F0766">
              <w:rPr>
                <w:noProof/>
                <w:webHidden/>
              </w:rPr>
              <w:tab/>
            </w:r>
            <w:r w:rsidR="008F0766">
              <w:rPr>
                <w:noProof/>
                <w:webHidden/>
              </w:rPr>
              <w:fldChar w:fldCharType="begin"/>
            </w:r>
            <w:r w:rsidR="008F0766">
              <w:rPr>
                <w:noProof/>
                <w:webHidden/>
              </w:rPr>
              <w:instrText xml:space="preserve"> PAGEREF _Toc169864736 \h </w:instrText>
            </w:r>
            <w:r w:rsidR="008F0766">
              <w:rPr>
                <w:noProof/>
                <w:webHidden/>
              </w:rPr>
            </w:r>
            <w:r w:rsidR="008F0766">
              <w:rPr>
                <w:noProof/>
                <w:webHidden/>
              </w:rPr>
              <w:fldChar w:fldCharType="separate"/>
            </w:r>
            <w:r w:rsidR="008F0766">
              <w:rPr>
                <w:noProof/>
                <w:webHidden/>
              </w:rPr>
              <w:t>9</w:t>
            </w:r>
            <w:r w:rsidR="008F0766">
              <w:rPr>
                <w:noProof/>
                <w:webHidden/>
              </w:rPr>
              <w:fldChar w:fldCharType="end"/>
            </w:r>
          </w:hyperlink>
        </w:p>
        <w:p w14:paraId="77059868" w14:textId="77777777" w:rsidR="008F0766" w:rsidRDefault="00000000">
          <w:pPr>
            <w:pStyle w:val="TOC1"/>
            <w:tabs>
              <w:tab w:val="right" w:leader="dot" w:pos="9016"/>
            </w:tabs>
            <w:rPr>
              <w:rFonts w:eastAsiaTheme="minorEastAsia"/>
              <w:noProof/>
            </w:rPr>
          </w:pPr>
          <w:hyperlink w:anchor="_Toc169864737" w:history="1">
            <w:r w:rsidR="008F0766" w:rsidRPr="005823FE">
              <w:rPr>
                <w:rStyle w:val="Hyperlink"/>
                <w:rFonts w:ascii="Times New Roman" w:hAnsi="Times New Roman" w:cs="Times New Roman"/>
                <w:b/>
                <w:noProof/>
              </w:rPr>
              <w:t>13 Sources of Finance</w:t>
            </w:r>
            <w:r w:rsidR="008F0766">
              <w:rPr>
                <w:noProof/>
                <w:webHidden/>
              </w:rPr>
              <w:tab/>
            </w:r>
            <w:r w:rsidR="008F0766">
              <w:rPr>
                <w:noProof/>
                <w:webHidden/>
              </w:rPr>
              <w:fldChar w:fldCharType="begin"/>
            </w:r>
            <w:r w:rsidR="008F0766">
              <w:rPr>
                <w:noProof/>
                <w:webHidden/>
              </w:rPr>
              <w:instrText xml:space="preserve"> PAGEREF _Toc169864737 \h </w:instrText>
            </w:r>
            <w:r w:rsidR="008F0766">
              <w:rPr>
                <w:noProof/>
                <w:webHidden/>
              </w:rPr>
            </w:r>
            <w:r w:rsidR="008F0766">
              <w:rPr>
                <w:noProof/>
                <w:webHidden/>
              </w:rPr>
              <w:fldChar w:fldCharType="separate"/>
            </w:r>
            <w:r w:rsidR="008F0766">
              <w:rPr>
                <w:noProof/>
                <w:webHidden/>
              </w:rPr>
              <w:t>10</w:t>
            </w:r>
            <w:r w:rsidR="008F0766">
              <w:rPr>
                <w:noProof/>
                <w:webHidden/>
              </w:rPr>
              <w:fldChar w:fldCharType="end"/>
            </w:r>
          </w:hyperlink>
        </w:p>
        <w:p w14:paraId="2CB4C19F" w14:textId="77777777" w:rsidR="008F0766" w:rsidRDefault="00000000">
          <w:pPr>
            <w:pStyle w:val="TOC1"/>
            <w:tabs>
              <w:tab w:val="right" w:leader="dot" w:pos="9016"/>
            </w:tabs>
            <w:rPr>
              <w:rFonts w:eastAsiaTheme="minorEastAsia"/>
              <w:noProof/>
            </w:rPr>
          </w:pPr>
          <w:hyperlink w:anchor="_Toc169864738" w:history="1">
            <w:r w:rsidR="008F0766" w:rsidRPr="005823FE">
              <w:rPr>
                <w:rStyle w:val="Hyperlink"/>
                <w:rFonts w:ascii="Times New Roman" w:hAnsi="Times New Roman" w:cs="Times New Roman"/>
                <w:b/>
                <w:bCs/>
                <w:noProof/>
              </w:rPr>
              <w:t>14 Cash Flow Forecast</w:t>
            </w:r>
            <w:r w:rsidR="008F0766">
              <w:rPr>
                <w:noProof/>
                <w:webHidden/>
              </w:rPr>
              <w:tab/>
            </w:r>
            <w:r w:rsidR="008F0766">
              <w:rPr>
                <w:noProof/>
                <w:webHidden/>
              </w:rPr>
              <w:fldChar w:fldCharType="begin"/>
            </w:r>
            <w:r w:rsidR="008F0766">
              <w:rPr>
                <w:noProof/>
                <w:webHidden/>
              </w:rPr>
              <w:instrText xml:space="preserve"> PAGEREF _Toc169864738 \h </w:instrText>
            </w:r>
            <w:r w:rsidR="008F0766">
              <w:rPr>
                <w:noProof/>
                <w:webHidden/>
              </w:rPr>
            </w:r>
            <w:r w:rsidR="008F0766">
              <w:rPr>
                <w:noProof/>
                <w:webHidden/>
              </w:rPr>
              <w:fldChar w:fldCharType="separate"/>
            </w:r>
            <w:r w:rsidR="008F0766">
              <w:rPr>
                <w:noProof/>
                <w:webHidden/>
              </w:rPr>
              <w:t>10</w:t>
            </w:r>
            <w:r w:rsidR="008F0766">
              <w:rPr>
                <w:noProof/>
                <w:webHidden/>
              </w:rPr>
              <w:fldChar w:fldCharType="end"/>
            </w:r>
          </w:hyperlink>
        </w:p>
        <w:p w14:paraId="2D74C3B5" w14:textId="77777777" w:rsidR="008F0766" w:rsidRDefault="00000000">
          <w:pPr>
            <w:pStyle w:val="TOC1"/>
            <w:tabs>
              <w:tab w:val="right" w:leader="dot" w:pos="9016"/>
            </w:tabs>
            <w:rPr>
              <w:rFonts w:eastAsiaTheme="minorEastAsia"/>
              <w:noProof/>
            </w:rPr>
          </w:pPr>
          <w:hyperlink w:anchor="_Toc169864739" w:history="1">
            <w:r w:rsidR="008F0766" w:rsidRPr="005823FE">
              <w:rPr>
                <w:rStyle w:val="Hyperlink"/>
                <w:rFonts w:ascii="Times New Roman" w:hAnsi="Times New Roman" w:cs="Times New Roman"/>
                <w:b/>
                <w:noProof/>
              </w:rPr>
              <w:t>15 SWOT Analysis</w:t>
            </w:r>
            <w:r w:rsidR="008F0766">
              <w:rPr>
                <w:noProof/>
                <w:webHidden/>
              </w:rPr>
              <w:tab/>
            </w:r>
            <w:r w:rsidR="008F0766">
              <w:rPr>
                <w:noProof/>
                <w:webHidden/>
              </w:rPr>
              <w:fldChar w:fldCharType="begin"/>
            </w:r>
            <w:r w:rsidR="008F0766">
              <w:rPr>
                <w:noProof/>
                <w:webHidden/>
              </w:rPr>
              <w:instrText xml:space="preserve"> PAGEREF _Toc169864739 \h </w:instrText>
            </w:r>
            <w:r w:rsidR="008F0766">
              <w:rPr>
                <w:noProof/>
                <w:webHidden/>
              </w:rPr>
            </w:r>
            <w:r w:rsidR="008F0766">
              <w:rPr>
                <w:noProof/>
                <w:webHidden/>
              </w:rPr>
              <w:fldChar w:fldCharType="separate"/>
            </w:r>
            <w:r w:rsidR="008F0766">
              <w:rPr>
                <w:noProof/>
                <w:webHidden/>
              </w:rPr>
              <w:t>11</w:t>
            </w:r>
            <w:r w:rsidR="008F0766">
              <w:rPr>
                <w:noProof/>
                <w:webHidden/>
              </w:rPr>
              <w:fldChar w:fldCharType="end"/>
            </w:r>
          </w:hyperlink>
        </w:p>
        <w:p w14:paraId="7384D383" w14:textId="77777777" w:rsidR="008F0766" w:rsidRDefault="00000000">
          <w:pPr>
            <w:pStyle w:val="TOC1"/>
            <w:tabs>
              <w:tab w:val="right" w:leader="dot" w:pos="9016"/>
            </w:tabs>
            <w:rPr>
              <w:rFonts w:eastAsiaTheme="minorEastAsia"/>
              <w:noProof/>
            </w:rPr>
          </w:pPr>
          <w:hyperlink w:anchor="_Toc169864740" w:history="1">
            <w:r w:rsidR="008F0766" w:rsidRPr="005823FE">
              <w:rPr>
                <w:rStyle w:val="Hyperlink"/>
                <w:rFonts w:ascii="Times New Roman" w:hAnsi="Times New Roman" w:cs="Times New Roman"/>
                <w:b/>
                <w:noProof/>
              </w:rPr>
              <w:t>Task 2: Individual Reflection</w:t>
            </w:r>
            <w:r w:rsidR="008F0766">
              <w:rPr>
                <w:noProof/>
                <w:webHidden/>
              </w:rPr>
              <w:tab/>
            </w:r>
            <w:r w:rsidR="008F0766">
              <w:rPr>
                <w:noProof/>
                <w:webHidden/>
              </w:rPr>
              <w:fldChar w:fldCharType="begin"/>
            </w:r>
            <w:r w:rsidR="008F0766">
              <w:rPr>
                <w:noProof/>
                <w:webHidden/>
              </w:rPr>
              <w:instrText xml:space="preserve"> PAGEREF _Toc169864740 \h </w:instrText>
            </w:r>
            <w:r w:rsidR="008F0766">
              <w:rPr>
                <w:noProof/>
                <w:webHidden/>
              </w:rPr>
            </w:r>
            <w:r w:rsidR="008F0766">
              <w:rPr>
                <w:noProof/>
                <w:webHidden/>
              </w:rPr>
              <w:fldChar w:fldCharType="separate"/>
            </w:r>
            <w:r w:rsidR="008F0766">
              <w:rPr>
                <w:noProof/>
                <w:webHidden/>
              </w:rPr>
              <w:t>11</w:t>
            </w:r>
            <w:r w:rsidR="008F0766">
              <w:rPr>
                <w:noProof/>
                <w:webHidden/>
              </w:rPr>
              <w:fldChar w:fldCharType="end"/>
            </w:r>
          </w:hyperlink>
        </w:p>
        <w:p w14:paraId="49B343D9" w14:textId="77777777" w:rsidR="008F0766" w:rsidRDefault="00000000">
          <w:pPr>
            <w:pStyle w:val="TOC1"/>
            <w:tabs>
              <w:tab w:val="right" w:leader="dot" w:pos="9016"/>
            </w:tabs>
            <w:rPr>
              <w:rFonts w:eastAsiaTheme="minorEastAsia"/>
              <w:noProof/>
            </w:rPr>
          </w:pPr>
          <w:hyperlink w:anchor="_Toc169864741" w:history="1">
            <w:r w:rsidR="008F0766" w:rsidRPr="005823FE">
              <w:rPr>
                <w:rStyle w:val="Hyperlink"/>
                <w:rFonts w:ascii="Times New Roman" w:hAnsi="Times New Roman" w:cs="Times New Roman"/>
                <w:b/>
                <w:noProof/>
              </w:rPr>
              <w:t>References</w:t>
            </w:r>
            <w:r w:rsidR="008F0766">
              <w:rPr>
                <w:noProof/>
                <w:webHidden/>
              </w:rPr>
              <w:tab/>
            </w:r>
            <w:r w:rsidR="008F0766">
              <w:rPr>
                <w:noProof/>
                <w:webHidden/>
              </w:rPr>
              <w:fldChar w:fldCharType="begin"/>
            </w:r>
            <w:r w:rsidR="008F0766">
              <w:rPr>
                <w:noProof/>
                <w:webHidden/>
              </w:rPr>
              <w:instrText xml:space="preserve"> PAGEREF _Toc169864741 \h </w:instrText>
            </w:r>
            <w:r w:rsidR="008F0766">
              <w:rPr>
                <w:noProof/>
                <w:webHidden/>
              </w:rPr>
            </w:r>
            <w:r w:rsidR="008F0766">
              <w:rPr>
                <w:noProof/>
                <w:webHidden/>
              </w:rPr>
              <w:fldChar w:fldCharType="separate"/>
            </w:r>
            <w:r w:rsidR="008F0766">
              <w:rPr>
                <w:noProof/>
                <w:webHidden/>
              </w:rPr>
              <w:t>12</w:t>
            </w:r>
            <w:r w:rsidR="008F0766">
              <w:rPr>
                <w:noProof/>
                <w:webHidden/>
              </w:rPr>
              <w:fldChar w:fldCharType="end"/>
            </w:r>
          </w:hyperlink>
        </w:p>
        <w:p w14:paraId="7D3EAE06" w14:textId="77777777" w:rsidR="00EE58FC" w:rsidRDefault="00EE58FC" w:rsidP="00EE58FC">
          <w:r>
            <w:rPr>
              <w:b/>
              <w:bCs/>
              <w:noProof/>
            </w:rPr>
            <w:fldChar w:fldCharType="end"/>
          </w:r>
        </w:p>
      </w:sdtContent>
    </w:sdt>
    <w:p w14:paraId="68A72658" w14:textId="77777777" w:rsidR="00EE58FC" w:rsidRDefault="00EE58FC" w:rsidP="00EE58FC"/>
    <w:p w14:paraId="6F76FC12" w14:textId="77777777" w:rsidR="00EE58FC" w:rsidRDefault="00EE58FC" w:rsidP="00EE58FC"/>
    <w:p w14:paraId="42B13347" w14:textId="77777777" w:rsidR="00EE58FC" w:rsidRDefault="00EE58FC" w:rsidP="00EE58FC"/>
    <w:p w14:paraId="230904A2" w14:textId="77777777" w:rsidR="00EE58FC" w:rsidRDefault="00EE58FC" w:rsidP="00EE58FC"/>
    <w:p w14:paraId="2C038C86" w14:textId="77777777" w:rsidR="00EE58FC" w:rsidRDefault="00EE58FC"/>
    <w:p w14:paraId="1F32CA12" w14:textId="77777777" w:rsidR="00EE58FC" w:rsidRDefault="00EE58FC"/>
    <w:p w14:paraId="7A7EE2C3" w14:textId="77777777" w:rsidR="00EE58FC" w:rsidRDefault="00EE58FC"/>
    <w:p w14:paraId="70CE44F4" w14:textId="77777777" w:rsidR="00EE58FC" w:rsidRDefault="00EE58FC"/>
    <w:p w14:paraId="3438370F" w14:textId="77777777" w:rsidR="00847504" w:rsidRDefault="00847504" w:rsidP="00EE58FC">
      <w:pPr>
        <w:pStyle w:val="Heading1"/>
        <w:spacing w:line="360" w:lineRule="auto"/>
        <w:jc w:val="both"/>
        <w:rPr>
          <w:rFonts w:ascii="Times New Roman" w:hAnsi="Times New Roman" w:cs="Times New Roman"/>
          <w:b/>
          <w:color w:val="auto"/>
          <w:sz w:val="28"/>
          <w:szCs w:val="28"/>
        </w:rPr>
      </w:pPr>
    </w:p>
    <w:p w14:paraId="6BA4FC02" w14:textId="77777777" w:rsidR="00847504" w:rsidRPr="00847504" w:rsidRDefault="00847504" w:rsidP="00847504"/>
    <w:p w14:paraId="3364D675" w14:textId="77777777" w:rsidR="00EE58FC" w:rsidRPr="007920C2" w:rsidRDefault="00EE58FC" w:rsidP="00EE58FC">
      <w:pPr>
        <w:pStyle w:val="Heading1"/>
        <w:spacing w:line="360" w:lineRule="auto"/>
        <w:jc w:val="both"/>
        <w:rPr>
          <w:rFonts w:ascii="Times New Roman" w:hAnsi="Times New Roman" w:cs="Times New Roman"/>
          <w:b/>
          <w:color w:val="auto"/>
          <w:sz w:val="28"/>
          <w:szCs w:val="28"/>
        </w:rPr>
      </w:pPr>
      <w:bookmarkStart w:id="0" w:name="_Toc169864724"/>
      <w:r w:rsidRPr="007920C2">
        <w:rPr>
          <w:rFonts w:ascii="Times New Roman" w:hAnsi="Times New Roman" w:cs="Times New Roman"/>
          <w:b/>
          <w:color w:val="auto"/>
          <w:sz w:val="28"/>
          <w:szCs w:val="28"/>
        </w:rPr>
        <w:lastRenderedPageBreak/>
        <w:t>Task 1</w:t>
      </w:r>
      <w:r>
        <w:rPr>
          <w:rFonts w:ascii="Times New Roman" w:hAnsi="Times New Roman" w:cs="Times New Roman"/>
          <w:b/>
          <w:color w:val="auto"/>
          <w:sz w:val="28"/>
          <w:szCs w:val="28"/>
        </w:rPr>
        <w:t>: Business Plan</w:t>
      </w:r>
      <w:bookmarkEnd w:id="0"/>
      <w:r>
        <w:rPr>
          <w:rFonts w:ascii="Times New Roman" w:hAnsi="Times New Roman" w:cs="Times New Roman"/>
          <w:b/>
          <w:color w:val="auto"/>
          <w:sz w:val="28"/>
          <w:szCs w:val="28"/>
        </w:rPr>
        <w:t xml:space="preserve"> </w:t>
      </w:r>
    </w:p>
    <w:p w14:paraId="3E84188D" w14:textId="77777777" w:rsidR="00EE58FC" w:rsidRDefault="00EE58FC" w:rsidP="00EE58FC">
      <w:pPr>
        <w:pStyle w:val="Heading1"/>
        <w:spacing w:line="360" w:lineRule="auto"/>
        <w:jc w:val="both"/>
        <w:rPr>
          <w:rFonts w:ascii="Times New Roman" w:hAnsi="Times New Roman" w:cs="Times New Roman"/>
          <w:b/>
          <w:color w:val="auto"/>
          <w:sz w:val="28"/>
          <w:szCs w:val="28"/>
        </w:rPr>
      </w:pPr>
      <w:bookmarkStart w:id="1" w:name="_Toc169864725"/>
      <w:r w:rsidRPr="007920C2">
        <w:rPr>
          <w:rFonts w:ascii="Times New Roman" w:hAnsi="Times New Roman" w:cs="Times New Roman"/>
          <w:b/>
          <w:color w:val="auto"/>
          <w:sz w:val="28"/>
          <w:szCs w:val="28"/>
        </w:rPr>
        <w:t xml:space="preserve">1 </w:t>
      </w:r>
      <w:r w:rsidRPr="00EE58FC">
        <w:rPr>
          <w:rFonts w:ascii="Times New Roman" w:hAnsi="Times New Roman" w:cs="Times New Roman"/>
          <w:b/>
          <w:color w:val="auto"/>
          <w:sz w:val="28"/>
          <w:szCs w:val="28"/>
        </w:rPr>
        <w:t>Company concept</w:t>
      </w:r>
      <w:bookmarkEnd w:id="1"/>
      <w:r w:rsidRPr="00EE58FC">
        <w:rPr>
          <w:rFonts w:ascii="Times New Roman" w:hAnsi="Times New Roman" w:cs="Times New Roman"/>
          <w:b/>
          <w:color w:val="auto"/>
          <w:sz w:val="28"/>
          <w:szCs w:val="28"/>
        </w:rPr>
        <w:t xml:space="preserve"> </w:t>
      </w:r>
    </w:p>
    <w:p w14:paraId="6CAEAF17" w14:textId="77777777" w:rsidR="00FE1317" w:rsidRPr="00FE1317" w:rsidRDefault="00C35F82" w:rsidP="00FE1317">
      <w:pPr>
        <w:spacing w:after="0" w:line="360" w:lineRule="auto"/>
        <w:jc w:val="both"/>
        <w:rPr>
          <w:rFonts w:ascii="Times New Roman" w:eastAsia="Times New Roman" w:hAnsi="Times New Roman" w:cs="Times New Roman"/>
          <w:sz w:val="24"/>
          <w:szCs w:val="24"/>
        </w:rPr>
      </w:pPr>
      <w:r w:rsidRPr="00C35F82">
        <w:rPr>
          <w:rFonts w:ascii="Times New Roman" w:eastAsia="Times New Roman" w:hAnsi="Times New Roman" w:cs="Times New Roman"/>
          <w:sz w:val="24"/>
          <w:szCs w:val="24"/>
        </w:rPr>
        <w:t xml:space="preserve">Kevin's Car Garages provides a comprehensive range of automotive services to meet the needs of all customers. Regular maintenance tasks involve inspecting the brakes, replacing the oil, and rotating the tires. Engine and gearbox overhauls are included in the comprehensive repair process </w:t>
      </w:r>
      <w:r w:rsidR="00FE1317" w:rsidRPr="00EE58FC">
        <w:rPr>
          <w:rFonts w:ascii="Times New Roman" w:hAnsi="Times New Roman" w:cs="Times New Roman"/>
          <w:sz w:val="24"/>
          <w:szCs w:val="24"/>
        </w:rPr>
        <w:t>(</w:t>
      </w:r>
      <w:proofErr w:type="spellStart"/>
      <w:r w:rsidR="00FE1317" w:rsidRPr="00EE58FC">
        <w:rPr>
          <w:rFonts w:ascii="Times New Roman" w:hAnsi="Times New Roman" w:cs="Times New Roman"/>
          <w:sz w:val="24"/>
          <w:szCs w:val="24"/>
        </w:rPr>
        <w:t>Cugurullo</w:t>
      </w:r>
      <w:proofErr w:type="spellEnd"/>
      <w:r w:rsidR="00FE1317" w:rsidRPr="00EE58FC">
        <w:rPr>
          <w:rFonts w:ascii="Times New Roman" w:hAnsi="Times New Roman" w:cs="Times New Roman"/>
          <w:sz w:val="24"/>
          <w:szCs w:val="24"/>
        </w:rPr>
        <w:t xml:space="preserve"> et al., 2021)</w:t>
      </w:r>
      <w:r w:rsidR="00FE1317">
        <w:rPr>
          <w:rFonts w:ascii="Times New Roman" w:eastAsia="Times New Roman" w:hAnsi="Times New Roman" w:cs="Times New Roman"/>
          <w:sz w:val="24"/>
          <w:szCs w:val="24"/>
        </w:rPr>
        <w:t xml:space="preserve">. </w:t>
      </w:r>
      <w:r w:rsidRPr="00C35F82">
        <w:rPr>
          <w:rFonts w:ascii="Times New Roman" w:eastAsia="Times New Roman" w:hAnsi="Times New Roman" w:cs="Times New Roman"/>
          <w:sz w:val="24"/>
          <w:szCs w:val="24"/>
        </w:rPr>
        <w:t>The garage utilizes advanced diagnostic equipment to facilitate efficient and accurate repairs. In addition to ensuring road legality and safety, MOT testing is also provided for vehicles</w:t>
      </w:r>
      <w:r>
        <w:rPr>
          <w:rFonts w:ascii="Times New Roman" w:eastAsia="Times New Roman" w:hAnsi="Times New Roman" w:cs="Times New Roman"/>
          <w:sz w:val="24"/>
          <w:szCs w:val="24"/>
        </w:rPr>
        <w:t xml:space="preserve"> </w:t>
      </w:r>
      <w:r w:rsidR="00FE1317" w:rsidRPr="00EE58FC">
        <w:rPr>
          <w:rFonts w:ascii="Times New Roman" w:hAnsi="Times New Roman" w:cs="Times New Roman"/>
          <w:sz w:val="24"/>
          <w:szCs w:val="24"/>
        </w:rPr>
        <w:t>(Tien et al., 2021).</w:t>
      </w:r>
    </w:p>
    <w:p w14:paraId="047FE558" w14:textId="77777777" w:rsidR="00FE1317" w:rsidRPr="00FE1317" w:rsidRDefault="00FE1317" w:rsidP="00FE1317"/>
    <w:p w14:paraId="398E084F" w14:textId="77777777" w:rsidR="00EE58FC" w:rsidRDefault="00EE58FC" w:rsidP="00EE58FC">
      <w:pPr>
        <w:keepNext/>
      </w:pPr>
      <w:r>
        <w:rPr>
          <w:rFonts w:ascii="Times New Roman" w:hAnsi="Times New Roman" w:cs="Times New Roman"/>
          <w:noProof/>
          <w:sz w:val="24"/>
          <w:szCs w:val="24"/>
        </w:rPr>
        <w:drawing>
          <wp:inline distT="0" distB="0" distL="0" distR="0" wp14:anchorId="04457135" wp14:editId="7714BC37">
            <wp:extent cx="5534025" cy="26543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34025" cy="2654300"/>
                    </a:xfrm>
                    <a:prstGeom prst="rect">
                      <a:avLst/>
                    </a:prstGeom>
                    <a:noFill/>
                  </pic:spPr>
                </pic:pic>
              </a:graphicData>
            </a:graphic>
          </wp:inline>
        </w:drawing>
      </w:r>
    </w:p>
    <w:p w14:paraId="18E1800A" w14:textId="77777777" w:rsidR="00EE58FC" w:rsidRDefault="00EE58FC" w:rsidP="00EE58FC">
      <w:pPr>
        <w:pStyle w:val="Caption"/>
        <w:spacing w:line="360" w:lineRule="auto"/>
        <w:jc w:val="both"/>
        <w:rPr>
          <w:rFonts w:ascii="Times New Roman" w:hAnsi="Times New Roman" w:cs="Times New Roman"/>
          <w:b/>
          <w:color w:val="auto"/>
          <w:sz w:val="24"/>
          <w:szCs w:val="24"/>
        </w:rPr>
      </w:pPr>
      <w:r w:rsidRPr="00EE58FC">
        <w:rPr>
          <w:rFonts w:ascii="Times New Roman" w:hAnsi="Times New Roman" w:cs="Times New Roman"/>
          <w:b/>
          <w:color w:val="auto"/>
          <w:sz w:val="24"/>
          <w:szCs w:val="24"/>
        </w:rPr>
        <w:t xml:space="preserve">Figure </w:t>
      </w:r>
      <w:r w:rsidRPr="00EE58FC">
        <w:rPr>
          <w:rFonts w:ascii="Times New Roman" w:hAnsi="Times New Roman" w:cs="Times New Roman"/>
          <w:b/>
          <w:color w:val="auto"/>
          <w:sz w:val="24"/>
          <w:szCs w:val="24"/>
        </w:rPr>
        <w:fldChar w:fldCharType="begin"/>
      </w:r>
      <w:r w:rsidRPr="00EE58FC">
        <w:rPr>
          <w:rFonts w:ascii="Times New Roman" w:hAnsi="Times New Roman" w:cs="Times New Roman"/>
          <w:b/>
          <w:color w:val="auto"/>
          <w:sz w:val="24"/>
          <w:szCs w:val="24"/>
        </w:rPr>
        <w:instrText xml:space="preserve"> SEQ Figure \* ARABIC </w:instrText>
      </w:r>
      <w:r w:rsidRPr="00EE58FC">
        <w:rPr>
          <w:rFonts w:ascii="Times New Roman" w:hAnsi="Times New Roman" w:cs="Times New Roman"/>
          <w:b/>
          <w:color w:val="auto"/>
          <w:sz w:val="24"/>
          <w:szCs w:val="24"/>
        </w:rPr>
        <w:fldChar w:fldCharType="separate"/>
      </w:r>
      <w:r w:rsidR="00DD22A3">
        <w:rPr>
          <w:rFonts w:ascii="Times New Roman" w:hAnsi="Times New Roman" w:cs="Times New Roman"/>
          <w:b/>
          <w:noProof/>
          <w:color w:val="auto"/>
          <w:sz w:val="24"/>
          <w:szCs w:val="24"/>
        </w:rPr>
        <w:t>1</w:t>
      </w:r>
      <w:r w:rsidRPr="00EE58FC">
        <w:rPr>
          <w:rFonts w:ascii="Times New Roman" w:hAnsi="Times New Roman" w:cs="Times New Roman"/>
          <w:b/>
          <w:color w:val="auto"/>
          <w:sz w:val="24"/>
          <w:szCs w:val="24"/>
        </w:rPr>
        <w:fldChar w:fldCharType="end"/>
      </w:r>
      <w:r w:rsidRPr="00EE58FC">
        <w:rPr>
          <w:rFonts w:ascii="Times New Roman" w:hAnsi="Times New Roman" w:cs="Times New Roman"/>
          <w:b/>
          <w:color w:val="auto"/>
          <w:sz w:val="24"/>
          <w:szCs w:val="24"/>
        </w:rPr>
        <w:t>: Distribution of Automotive Facilities at Kevin's Car Garages</w:t>
      </w:r>
    </w:p>
    <w:p w14:paraId="1DF9C219" w14:textId="77777777" w:rsidR="00EE58FC" w:rsidRDefault="00EE58FC" w:rsidP="00EE58FC">
      <w:pPr>
        <w:pStyle w:val="Heading1"/>
        <w:spacing w:line="360" w:lineRule="auto"/>
        <w:jc w:val="both"/>
        <w:rPr>
          <w:rFonts w:ascii="Times New Roman" w:eastAsia="Times New Roman" w:hAnsi="Times New Roman" w:cs="Times New Roman"/>
          <w:b/>
          <w:color w:val="auto"/>
          <w:sz w:val="28"/>
          <w:szCs w:val="28"/>
        </w:rPr>
      </w:pPr>
      <w:bookmarkStart w:id="2" w:name="_Toc169864726"/>
      <w:r w:rsidRPr="007920C2">
        <w:rPr>
          <w:rFonts w:ascii="Times New Roman" w:eastAsia="Times New Roman" w:hAnsi="Times New Roman" w:cs="Times New Roman"/>
          <w:b/>
          <w:color w:val="auto"/>
          <w:sz w:val="28"/>
          <w:szCs w:val="28"/>
        </w:rPr>
        <w:t xml:space="preserve">2 </w:t>
      </w:r>
      <w:r w:rsidRPr="00EE58FC">
        <w:rPr>
          <w:rFonts w:ascii="Times New Roman" w:eastAsia="Times New Roman" w:hAnsi="Times New Roman" w:cs="Times New Roman"/>
          <w:b/>
          <w:color w:val="auto"/>
          <w:sz w:val="28"/>
          <w:szCs w:val="28"/>
        </w:rPr>
        <w:t>Company</w:t>
      </w:r>
      <w:r>
        <w:rPr>
          <w:rFonts w:ascii="Times New Roman" w:eastAsia="Times New Roman" w:hAnsi="Times New Roman" w:cs="Times New Roman"/>
          <w:b/>
          <w:color w:val="auto"/>
          <w:sz w:val="28"/>
          <w:szCs w:val="28"/>
        </w:rPr>
        <w:t xml:space="preserve"> N</w:t>
      </w:r>
      <w:r w:rsidRPr="00EE58FC">
        <w:rPr>
          <w:rFonts w:ascii="Times New Roman" w:eastAsia="Times New Roman" w:hAnsi="Times New Roman" w:cs="Times New Roman"/>
          <w:b/>
          <w:color w:val="auto"/>
          <w:sz w:val="28"/>
          <w:szCs w:val="28"/>
        </w:rPr>
        <w:t>ame</w:t>
      </w:r>
      <w:bookmarkEnd w:id="2"/>
      <w:r w:rsidRPr="00EE58FC">
        <w:rPr>
          <w:rFonts w:ascii="Times New Roman" w:eastAsia="Times New Roman" w:hAnsi="Times New Roman" w:cs="Times New Roman"/>
          <w:b/>
          <w:color w:val="auto"/>
          <w:sz w:val="28"/>
          <w:szCs w:val="28"/>
        </w:rPr>
        <w:t xml:space="preserve"> </w:t>
      </w:r>
    </w:p>
    <w:p w14:paraId="1197F0FB" w14:textId="77777777" w:rsidR="00EE58FC" w:rsidRPr="00EE58FC" w:rsidRDefault="00EE58FC" w:rsidP="00EE58FC">
      <w:pPr>
        <w:spacing w:line="360" w:lineRule="auto"/>
        <w:jc w:val="both"/>
        <w:rPr>
          <w:rFonts w:ascii="Times New Roman" w:hAnsi="Times New Roman" w:cs="Times New Roman"/>
          <w:sz w:val="24"/>
          <w:szCs w:val="24"/>
        </w:rPr>
      </w:pPr>
      <w:r w:rsidRPr="00EE58FC">
        <w:rPr>
          <w:rFonts w:ascii="Times New Roman" w:hAnsi="Times New Roman" w:cs="Times New Roman"/>
          <w:b/>
          <w:sz w:val="24"/>
          <w:szCs w:val="24"/>
        </w:rPr>
        <w:t>Business:</w:t>
      </w:r>
      <w:r w:rsidRPr="00EE58FC">
        <w:rPr>
          <w:rFonts w:ascii="Times New Roman" w:hAnsi="Times New Roman" w:cs="Times New Roman"/>
          <w:sz w:val="24"/>
          <w:szCs w:val="24"/>
        </w:rPr>
        <w:t xml:space="preserve">  Kevin's Car Garages</w:t>
      </w:r>
    </w:p>
    <w:p w14:paraId="0D0493FF" w14:textId="77777777" w:rsidR="00EE58FC" w:rsidRDefault="00F47EE9" w:rsidP="00EE58FC">
      <w:pPr>
        <w:keepNext/>
      </w:pPr>
      <w:r>
        <w:rPr>
          <w:noProof/>
        </w:rPr>
        <w:lastRenderedPageBreak/>
        <w:drawing>
          <wp:inline distT="0" distB="0" distL="0" distR="0" wp14:anchorId="7185927F" wp14:editId="2C52108B">
            <wp:extent cx="5731038" cy="3272790"/>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563" cy="3275945"/>
                    </a:xfrm>
                    <a:prstGeom prst="rect">
                      <a:avLst/>
                    </a:prstGeom>
                    <a:noFill/>
                    <a:ln>
                      <a:noFill/>
                    </a:ln>
                  </pic:spPr>
                </pic:pic>
              </a:graphicData>
            </a:graphic>
          </wp:inline>
        </w:drawing>
      </w:r>
    </w:p>
    <w:p w14:paraId="03AE43B4" w14:textId="77777777" w:rsidR="00EE58FC" w:rsidRPr="00EE58FC" w:rsidRDefault="00EE58FC" w:rsidP="00EE58FC">
      <w:pPr>
        <w:pStyle w:val="Caption"/>
        <w:jc w:val="both"/>
        <w:rPr>
          <w:rFonts w:ascii="Times New Roman" w:hAnsi="Times New Roman" w:cs="Times New Roman"/>
          <w:b/>
          <w:color w:val="auto"/>
          <w:sz w:val="24"/>
          <w:szCs w:val="24"/>
        </w:rPr>
      </w:pPr>
      <w:r w:rsidRPr="00EE58FC">
        <w:rPr>
          <w:rFonts w:ascii="Times New Roman" w:hAnsi="Times New Roman" w:cs="Times New Roman"/>
          <w:b/>
          <w:color w:val="auto"/>
          <w:sz w:val="24"/>
          <w:szCs w:val="24"/>
        </w:rPr>
        <w:t xml:space="preserve">Figure </w:t>
      </w:r>
      <w:r w:rsidRPr="00EE58FC">
        <w:rPr>
          <w:rFonts w:ascii="Times New Roman" w:hAnsi="Times New Roman" w:cs="Times New Roman"/>
          <w:b/>
          <w:color w:val="auto"/>
          <w:sz w:val="24"/>
          <w:szCs w:val="24"/>
        </w:rPr>
        <w:fldChar w:fldCharType="begin"/>
      </w:r>
      <w:r w:rsidRPr="00EE58FC">
        <w:rPr>
          <w:rFonts w:ascii="Times New Roman" w:hAnsi="Times New Roman" w:cs="Times New Roman"/>
          <w:b/>
          <w:color w:val="auto"/>
          <w:sz w:val="24"/>
          <w:szCs w:val="24"/>
        </w:rPr>
        <w:instrText xml:space="preserve"> SEQ Figure \* ARABIC </w:instrText>
      </w:r>
      <w:r w:rsidRPr="00EE58FC">
        <w:rPr>
          <w:rFonts w:ascii="Times New Roman" w:hAnsi="Times New Roman" w:cs="Times New Roman"/>
          <w:b/>
          <w:color w:val="auto"/>
          <w:sz w:val="24"/>
          <w:szCs w:val="24"/>
        </w:rPr>
        <w:fldChar w:fldCharType="separate"/>
      </w:r>
      <w:r w:rsidR="00DD22A3">
        <w:rPr>
          <w:rFonts w:ascii="Times New Roman" w:hAnsi="Times New Roman" w:cs="Times New Roman"/>
          <w:b/>
          <w:noProof/>
          <w:color w:val="auto"/>
          <w:sz w:val="24"/>
          <w:szCs w:val="24"/>
        </w:rPr>
        <w:t>2</w:t>
      </w:r>
      <w:r w:rsidRPr="00EE58FC">
        <w:rPr>
          <w:rFonts w:ascii="Times New Roman" w:hAnsi="Times New Roman" w:cs="Times New Roman"/>
          <w:b/>
          <w:color w:val="auto"/>
          <w:sz w:val="24"/>
          <w:szCs w:val="24"/>
        </w:rPr>
        <w:fldChar w:fldCharType="end"/>
      </w:r>
      <w:r w:rsidRPr="00EE58FC">
        <w:rPr>
          <w:rFonts w:ascii="Times New Roman" w:hAnsi="Times New Roman" w:cs="Times New Roman"/>
          <w:b/>
          <w:color w:val="auto"/>
          <w:sz w:val="24"/>
          <w:szCs w:val="24"/>
        </w:rPr>
        <w:t>: Company's Logo</w:t>
      </w:r>
    </w:p>
    <w:p w14:paraId="4F680E5B" w14:textId="77777777" w:rsidR="00EE58FC" w:rsidRDefault="00EE58FC" w:rsidP="00EE58FC">
      <w:pPr>
        <w:pStyle w:val="Heading1"/>
        <w:spacing w:line="360" w:lineRule="auto"/>
        <w:jc w:val="both"/>
        <w:rPr>
          <w:rFonts w:ascii="Times New Roman" w:hAnsi="Times New Roman" w:cs="Times New Roman"/>
          <w:b/>
          <w:color w:val="auto"/>
          <w:sz w:val="28"/>
          <w:szCs w:val="28"/>
        </w:rPr>
      </w:pPr>
      <w:bookmarkStart w:id="3" w:name="_Toc169864727"/>
      <w:r w:rsidRPr="007920C2">
        <w:rPr>
          <w:rFonts w:ascii="Times New Roman" w:hAnsi="Times New Roman" w:cs="Times New Roman"/>
          <w:b/>
          <w:color w:val="auto"/>
          <w:sz w:val="28"/>
          <w:szCs w:val="28"/>
        </w:rPr>
        <w:t>3 Mission Statement</w:t>
      </w:r>
      <w:r w:rsidR="009A1FA9">
        <w:rPr>
          <w:rFonts w:ascii="Times New Roman" w:hAnsi="Times New Roman" w:cs="Times New Roman"/>
          <w:b/>
          <w:color w:val="auto"/>
          <w:sz w:val="28"/>
          <w:szCs w:val="28"/>
        </w:rPr>
        <w:t>:</w:t>
      </w:r>
      <w:bookmarkEnd w:id="3"/>
    </w:p>
    <w:p w14:paraId="65FB9B36" w14:textId="77777777" w:rsidR="00EE58FC" w:rsidRPr="0079562D" w:rsidRDefault="00C35F82" w:rsidP="0079562D">
      <w:pPr>
        <w:spacing w:line="360" w:lineRule="auto"/>
        <w:jc w:val="both"/>
        <w:rPr>
          <w:rFonts w:ascii="Times New Roman" w:hAnsi="Times New Roman" w:cs="Times New Roman"/>
          <w:b/>
          <w:bCs/>
          <w:sz w:val="24"/>
          <w:szCs w:val="24"/>
        </w:rPr>
      </w:pPr>
      <w:r w:rsidRPr="00C35F82">
        <w:rPr>
          <w:rFonts w:ascii="Times New Roman" w:hAnsi="Times New Roman" w:cs="Times New Roman"/>
          <w:sz w:val="24"/>
          <w:szCs w:val="24"/>
        </w:rPr>
        <w:t>The mission of Kevin's Car Garages is to prioritize customer care, deliver exceptional work, and maintain a highly competitive price structure. The scheme's commitment includes providing a competent and professional MOT testing service to ensure vehicle safety and legality</w:t>
      </w:r>
      <w:r>
        <w:rPr>
          <w:rFonts w:ascii="Times New Roman" w:hAnsi="Times New Roman" w:cs="Times New Roman"/>
          <w:sz w:val="24"/>
          <w:szCs w:val="24"/>
        </w:rPr>
        <w:t xml:space="preserve"> </w:t>
      </w:r>
      <w:r w:rsidR="0079562D" w:rsidRPr="0079562D">
        <w:rPr>
          <w:rFonts w:ascii="Times New Roman" w:hAnsi="Times New Roman" w:cs="Times New Roman"/>
          <w:sz w:val="24"/>
          <w:szCs w:val="24"/>
        </w:rPr>
        <w:t>(</w:t>
      </w:r>
      <w:r w:rsidR="0079562D" w:rsidRPr="0079562D">
        <w:rPr>
          <w:rFonts w:ascii="Times New Roman" w:hAnsi="Times New Roman" w:cs="Times New Roman"/>
          <w:color w:val="222222"/>
          <w:sz w:val="24"/>
          <w:szCs w:val="24"/>
          <w:shd w:val="clear" w:color="auto" w:fill="FFFFFF"/>
        </w:rPr>
        <w:t>Watts et al., 2021).</w:t>
      </w:r>
    </w:p>
    <w:p w14:paraId="007E64E0" w14:textId="77777777" w:rsidR="00EE58FC" w:rsidRPr="009A1FA9" w:rsidRDefault="009A1FA9" w:rsidP="009A1FA9">
      <w:pPr>
        <w:pStyle w:val="Heading1"/>
        <w:spacing w:line="360" w:lineRule="auto"/>
        <w:jc w:val="both"/>
        <w:rPr>
          <w:rFonts w:ascii="Times New Roman" w:hAnsi="Times New Roman" w:cs="Times New Roman"/>
          <w:b/>
          <w:color w:val="auto"/>
          <w:sz w:val="28"/>
          <w:szCs w:val="28"/>
        </w:rPr>
      </w:pPr>
      <w:bookmarkStart w:id="4" w:name="_Toc169864728"/>
      <w:r w:rsidRPr="009A1FA9">
        <w:rPr>
          <w:rFonts w:ascii="Times New Roman" w:hAnsi="Times New Roman" w:cs="Times New Roman"/>
          <w:b/>
          <w:color w:val="auto"/>
          <w:sz w:val="28"/>
          <w:szCs w:val="28"/>
        </w:rPr>
        <w:t xml:space="preserve">4 Business </w:t>
      </w:r>
      <w:r w:rsidR="00EE58FC" w:rsidRPr="009A1FA9">
        <w:rPr>
          <w:rFonts w:ascii="Times New Roman" w:hAnsi="Times New Roman" w:cs="Times New Roman"/>
          <w:b/>
          <w:color w:val="auto"/>
          <w:sz w:val="28"/>
          <w:szCs w:val="28"/>
        </w:rPr>
        <w:t>Aims:</w:t>
      </w:r>
      <w:bookmarkEnd w:id="4"/>
    </w:p>
    <w:p w14:paraId="0BF09B54" w14:textId="77777777" w:rsidR="00EE58FC" w:rsidRDefault="00EE58FC" w:rsidP="00EE58FC">
      <w:pPr>
        <w:pStyle w:val="ListParagraph"/>
        <w:numPr>
          <w:ilvl w:val="0"/>
          <w:numId w:val="1"/>
        </w:numPr>
        <w:spacing w:after="0" w:line="240" w:lineRule="auto"/>
        <w:rPr>
          <w:rFonts w:ascii="Times New Roman" w:eastAsia="Times New Roman" w:hAnsi="Times New Roman" w:cs="Times New Roman"/>
          <w:sz w:val="24"/>
          <w:szCs w:val="24"/>
        </w:rPr>
      </w:pPr>
      <w:r w:rsidRPr="001238FA">
        <w:rPr>
          <w:rFonts w:ascii="Times New Roman" w:eastAsia="Times New Roman" w:hAnsi="Times New Roman" w:cs="Times New Roman"/>
          <w:sz w:val="24"/>
          <w:szCs w:val="24"/>
        </w:rPr>
        <w:t xml:space="preserve">Gaining a larger portion of the market and more customers should </w:t>
      </w:r>
      <w:r>
        <w:rPr>
          <w:rFonts w:ascii="Times New Roman" w:eastAsia="Times New Roman" w:hAnsi="Times New Roman" w:cs="Times New Roman"/>
          <w:sz w:val="24"/>
          <w:szCs w:val="24"/>
        </w:rPr>
        <w:t xml:space="preserve">be </w:t>
      </w:r>
      <w:r w:rsidRPr="001238FA">
        <w:rPr>
          <w:rFonts w:ascii="Times New Roman" w:eastAsia="Times New Roman" w:hAnsi="Times New Roman" w:cs="Times New Roman"/>
          <w:sz w:val="24"/>
          <w:szCs w:val="24"/>
        </w:rPr>
        <w:t>top priorities</w:t>
      </w:r>
      <w:r w:rsidRPr="001238FA">
        <w:rPr>
          <w:rFonts w:ascii="Times New Roman" w:eastAsia="Times New Roman" w:hAnsi="Times New Roman" w:cs="Times New Roman"/>
          <w:sz w:val="24"/>
          <w:szCs w:val="24"/>
        </w:rPr>
        <w:br/>
      </w:r>
    </w:p>
    <w:p w14:paraId="2883909A" w14:textId="77777777" w:rsidR="00EE58FC" w:rsidRDefault="00EE58FC" w:rsidP="00EE58FC">
      <w:pPr>
        <w:pStyle w:val="ListParagraph"/>
        <w:numPr>
          <w:ilvl w:val="0"/>
          <w:numId w:val="1"/>
        </w:numPr>
        <w:spacing w:after="0" w:line="240" w:lineRule="auto"/>
        <w:rPr>
          <w:rFonts w:ascii="Times New Roman" w:eastAsia="Times New Roman" w:hAnsi="Times New Roman" w:cs="Times New Roman"/>
          <w:sz w:val="24"/>
          <w:szCs w:val="24"/>
        </w:rPr>
      </w:pPr>
      <w:r w:rsidRPr="001238FA">
        <w:rPr>
          <w:rFonts w:ascii="Times New Roman" w:eastAsia="Times New Roman" w:hAnsi="Times New Roman" w:cs="Times New Roman"/>
          <w:sz w:val="24"/>
          <w:szCs w:val="24"/>
        </w:rPr>
        <w:t>Raise sales and income by implementing strategic plans</w:t>
      </w:r>
      <w:r w:rsidRPr="001238FA">
        <w:rPr>
          <w:rFonts w:ascii="Times New Roman" w:eastAsia="Times New Roman" w:hAnsi="Times New Roman" w:cs="Times New Roman"/>
          <w:sz w:val="24"/>
          <w:szCs w:val="24"/>
        </w:rPr>
        <w:br/>
      </w:r>
    </w:p>
    <w:p w14:paraId="5A4F33EE" w14:textId="77777777" w:rsidR="00EE58FC" w:rsidRPr="001238FA" w:rsidRDefault="00EE58FC" w:rsidP="00EE58FC">
      <w:pPr>
        <w:pStyle w:val="ListParagraph"/>
        <w:numPr>
          <w:ilvl w:val="0"/>
          <w:numId w:val="1"/>
        </w:numPr>
        <w:spacing w:after="0" w:line="240" w:lineRule="auto"/>
        <w:rPr>
          <w:rFonts w:ascii="Times New Roman" w:eastAsia="Times New Roman" w:hAnsi="Times New Roman" w:cs="Times New Roman"/>
          <w:sz w:val="24"/>
          <w:szCs w:val="24"/>
        </w:rPr>
      </w:pPr>
      <w:r w:rsidRPr="001238FA">
        <w:rPr>
          <w:rFonts w:ascii="Times New Roman" w:eastAsia="Times New Roman" w:hAnsi="Times New Roman" w:cs="Times New Roman"/>
          <w:sz w:val="24"/>
          <w:szCs w:val="24"/>
        </w:rPr>
        <w:t>Building consumer loyalty should be a goal of interaction and rewards</w:t>
      </w:r>
    </w:p>
    <w:p w14:paraId="2B881AB3" w14:textId="77777777" w:rsidR="00EE58FC" w:rsidRPr="009A1FA9" w:rsidRDefault="009A1FA9" w:rsidP="009A1FA9">
      <w:pPr>
        <w:pStyle w:val="Heading1"/>
        <w:spacing w:line="360" w:lineRule="auto"/>
        <w:jc w:val="both"/>
        <w:rPr>
          <w:rFonts w:ascii="Times New Roman" w:eastAsia="Times New Roman" w:hAnsi="Times New Roman" w:cs="Times New Roman"/>
          <w:b/>
          <w:color w:val="auto"/>
          <w:sz w:val="28"/>
          <w:szCs w:val="28"/>
        </w:rPr>
      </w:pPr>
      <w:bookmarkStart w:id="5" w:name="_Toc169864729"/>
      <w:r w:rsidRPr="009A1FA9">
        <w:rPr>
          <w:rFonts w:ascii="Times New Roman" w:hAnsi="Times New Roman" w:cs="Times New Roman"/>
          <w:b/>
          <w:color w:val="auto"/>
          <w:sz w:val="28"/>
          <w:szCs w:val="28"/>
        </w:rPr>
        <w:t xml:space="preserve">5 Business </w:t>
      </w:r>
      <w:r w:rsidR="00EE58FC" w:rsidRPr="009A1FA9">
        <w:rPr>
          <w:rFonts w:ascii="Times New Roman" w:eastAsia="Times New Roman" w:hAnsi="Times New Roman" w:cs="Times New Roman"/>
          <w:b/>
          <w:color w:val="auto"/>
          <w:sz w:val="28"/>
          <w:szCs w:val="28"/>
        </w:rPr>
        <w:t>Objectives:</w:t>
      </w:r>
      <w:bookmarkEnd w:id="5"/>
    </w:p>
    <w:p w14:paraId="1F75101C" w14:textId="77777777" w:rsidR="00C35F82" w:rsidRDefault="00EE58FC" w:rsidP="00C35F82">
      <w:pPr>
        <w:spacing w:after="0" w:line="360" w:lineRule="auto"/>
        <w:jc w:val="both"/>
        <w:rPr>
          <w:rFonts w:ascii="Times New Roman" w:eastAsia="Times New Roman" w:hAnsi="Times New Roman" w:cs="Times New Roman"/>
          <w:sz w:val="24"/>
          <w:szCs w:val="24"/>
        </w:rPr>
      </w:pPr>
      <w:r w:rsidRPr="006C0059">
        <w:rPr>
          <w:rStyle w:val="Strong"/>
          <w:rFonts w:ascii="Times New Roman" w:hAnsi="Times New Roman" w:cs="Times New Roman"/>
          <w:sz w:val="24"/>
          <w:szCs w:val="24"/>
        </w:rPr>
        <w:t>Recruit Staff</w:t>
      </w:r>
      <w:r w:rsidRPr="006C0059">
        <w:rPr>
          <w:rFonts w:ascii="Times New Roman" w:hAnsi="Times New Roman" w:cs="Times New Roman"/>
          <w:sz w:val="24"/>
          <w:szCs w:val="24"/>
        </w:rPr>
        <w:t xml:space="preserve">: </w:t>
      </w:r>
      <w:r w:rsidR="00C35F82" w:rsidRPr="00C35F82">
        <w:rPr>
          <w:rFonts w:ascii="Times New Roman" w:eastAsia="Times New Roman" w:hAnsi="Times New Roman" w:cs="Times New Roman"/>
          <w:sz w:val="24"/>
          <w:szCs w:val="24"/>
        </w:rPr>
        <w:t xml:space="preserve">A dedicated marketing team is necessary for the development and implementation of strategies. </w:t>
      </w:r>
    </w:p>
    <w:p w14:paraId="301F1203" w14:textId="77777777" w:rsidR="00CD1EFE" w:rsidRDefault="00CD1EFE" w:rsidP="00C35F82">
      <w:pPr>
        <w:spacing w:after="0" w:line="360" w:lineRule="auto"/>
        <w:jc w:val="both"/>
        <w:rPr>
          <w:rFonts w:ascii="Times New Roman" w:eastAsia="Times New Roman" w:hAnsi="Times New Roman" w:cs="Times New Roman"/>
          <w:sz w:val="24"/>
          <w:szCs w:val="24"/>
        </w:rPr>
      </w:pPr>
    </w:p>
    <w:p w14:paraId="7A8C377E" w14:textId="77777777" w:rsidR="00CD1EFE" w:rsidRDefault="00CD1EFE" w:rsidP="00C35F82">
      <w:pPr>
        <w:spacing w:after="0" w:line="360" w:lineRule="auto"/>
        <w:jc w:val="both"/>
        <w:rPr>
          <w:rFonts w:ascii="Times New Roman" w:eastAsia="Times New Roman" w:hAnsi="Times New Roman" w:cs="Times New Roman"/>
          <w:sz w:val="24"/>
          <w:szCs w:val="24"/>
        </w:rPr>
      </w:pPr>
    </w:p>
    <w:p w14:paraId="736F9C23" w14:textId="77777777" w:rsidR="00CD1EFE" w:rsidRDefault="00CD1EFE" w:rsidP="00C35F82">
      <w:pPr>
        <w:spacing w:after="0" w:line="360" w:lineRule="auto"/>
        <w:jc w:val="both"/>
        <w:rPr>
          <w:rFonts w:ascii="Times New Roman" w:eastAsia="Times New Roman" w:hAnsi="Times New Roman" w:cs="Times New Roman"/>
          <w:sz w:val="24"/>
          <w:szCs w:val="24"/>
        </w:rPr>
      </w:pPr>
    </w:p>
    <w:p w14:paraId="13114847" w14:textId="77777777" w:rsidR="00CD1EFE" w:rsidRDefault="00CD1EFE" w:rsidP="00C35F82">
      <w:pPr>
        <w:spacing w:after="0" w:line="360" w:lineRule="auto"/>
        <w:jc w:val="both"/>
        <w:rPr>
          <w:rFonts w:ascii="Times New Roman" w:eastAsia="Times New Roman" w:hAnsi="Times New Roman" w:cs="Times New Roman"/>
          <w:sz w:val="24"/>
          <w:szCs w:val="24"/>
        </w:rPr>
      </w:pPr>
    </w:p>
    <w:p w14:paraId="5B18B88A" w14:textId="77777777" w:rsidR="00CD1EFE" w:rsidRDefault="00CD1EFE" w:rsidP="00C35F82">
      <w:pPr>
        <w:spacing w:after="0" w:line="360" w:lineRule="auto"/>
        <w:jc w:val="both"/>
        <w:rPr>
          <w:rFonts w:ascii="Times New Roman" w:eastAsia="Times New Roman" w:hAnsi="Times New Roman" w:cs="Times New Roman"/>
          <w:sz w:val="24"/>
          <w:szCs w:val="24"/>
        </w:rPr>
      </w:pPr>
    </w:p>
    <w:p w14:paraId="68F7B5CC" w14:textId="77777777" w:rsidR="00EE58FC" w:rsidRDefault="00EE58FC" w:rsidP="00C35F82">
      <w:pPr>
        <w:spacing w:after="0" w:line="360" w:lineRule="auto"/>
        <w:jc w:val="both"/>
        <w:rPr>
          <w:rFonts w:ascii="Times New Roman" w:eastAsia="Times New Roman" w:hAnsi="Times New Roman" w:cs="Times New Roman"/>
          <w:sz w:val="24"/>
          <w:szCs w:val="24"/>
        </w:rPr>
      </w:pPr>
      <w:r w:rsidRPr="001238FA">
        <w:rPr>
          <w:rFonts w:ascii="Times New Roman" w:eastAsia="Times New Roman" w:hAnsi="Times New Roman" w:cs="Times New Roman"/>
          <w:b/>
          <w:bCs/>
          <w:sz w:val="24"/>
          <w:szCs w:val="24"/>
        </w:rPr>
        <w:lastRenderedPageBreak/>
        <w:t>Promotional Launches</w:t>
      </w:r>
      <w:r>
        <w:rPr>
          <w:rFonts w:ascii="Times New Roman" w:eastAsia="Times New Roman" w:hAnsi="Times New Roman" w:cs="Times New Roman"/>
          <w:b/>
          <w:bCs/>
          <w:sz w:val="24"/>
          <w:szCs w:val="24"/>
        </w:rPr>
        <w:t>:</w:t>
      </w:r>
    </w:p>
    <w:p w14:paraId="020632B9" w14:textId="77777777" w:rsidR="00EE58FC" w:rsidRDefault="00EE58FC" w:rsidP="00EE58FC">
      <w:pPr>
        <w:spacing w:after="0" w:line="240" w:lineRule="auto"/>
        <w:rPr>
          <w:rFonts w:ascii="Times New Roman" w:eastAsia="Times New Roman" w:hAnsi="Times New Roman" w:cs="Times New Roman"/>
          <w:sz w:val="24"/>
          <w:szCs w:val="24"/>
        </w:rPr>
      </w:pPr>
    </w:p>
    <w:p w14:paraId="42D48DFE" w14:textId="77777777" w:rsidR="00EE58FC" w:rsidRDefault="00EE58FC" w:rsidP="00EE58FC">
      <w:pPr>
        <w:pStyle w:val="ListParagraph"/>
        <w:numPr>
          <w:ilvl w:val="0"/>
          <w:numId w:val="2"/>
        </w:numPr>
        <w:spacing w:after="0" w:line="360" w:lineRule="auto"/>
        <w:jc w:val="both"/>
        <w:rPr>
          <w:rFonts w:ascii="Times New Roman" w:eastAsia="Times New Roman" w:hAnsi="Times New Roman" w:cs="Times New Roman"/>
          <w:sz w:val="24"/>
          <w:szCs w:val="24"/>
        </w:rPr>
      </w:pPr>
      <w:r w:rsidRPr="001238FA">
        <w:rPr>
          <w:rFonts w:ascii="Times New Roman" w:eastAsia="Times New Roman" w:hAnsi="Times New Roman" w:cs="Times New Roman"/>
          <w:sz w:val="24"/>
          <w:szCs w:val="24"/>
        </w:rPr>
        <w:t>Introduce a website and mobile app that are easy to use</w:t>
      </w:r>
    </w:p>
    <w:p w14:paraId="6F58183F" w14:textId="77777777" w:rsidR="00EE58FC" w:rsidRDefault="00EE58FC" w:rsidP="00EE58FC">
      <w:pPr>
        <w:pStyle w:val="ListParagraph"/>
        <w:numPr>
          <w:ilvl w:val="0"/>
          <w:numId w:val="2"/>
        </w:numPr>
        <w:spacing w:after="0" w:line="360" w:lineRule="auto"/>
        <w:jc w:val="both"/>
        <w:rPr>
          <w:rFonts w:ascii="Times New Roman" w:eastAsia="Times New Roman" w:hAnsi="Times New Roman" w:cs="Times New Roman"/>
          <w:sz w:val="24"/>
          <w:szCs w:val="24"/>
        </w:rPr>
      </w:pPr>
      <w:r w:rsidRPr="006C0059">
        <w:rPr>
          <w:rFonts w:ascii="Times New Roman" w:eastAsia="Times New Roman" w:hAnsi="Times New Roman" w:cs="Times New Roman"/>
          <w:sz w:val="24"/>
          <w:szCs w:val="24"/>
        </w:rPr>
        <w:t>Promotion through online social media platforms</w:t>
      </w:r>
    </w:p>
    <w:p w14:paraId="21A72AF7" w14:textId="77777777" w:rsidR="00EE58FC" w:rsidRDefault="00EE58FC" w:rsidP="00EE58FC">
      <w:pPr>
        <w:pStyle w:val="ListParagraph"/>
        <w:numPr>
          <w:ilvl w:val="0"/>
          <w:numId w:val="2"/>
        </w:numPr>
        <w:spacing w:after="0" w:line="360" w:lineRule="auto"/>
        <w:jc w:val="both"/>
        <w:rPr>
          <w:rFonts w:ascii="Times New Roman" w:eastAsia="Times New Roman" w:hAnsi="Times New Roman" w:cs="Times New Roman"/>
          <w:sz w:val="24"/>
          <w:szCs w:val="24"/>
        </w:rPr>
      </w:pPr>
      <w:r w:rsidRPr="006C0059">
        <w:rPr>
          <w:rFonts w:ascii="Times New Roman" w:eastAsia="Times New Roman" w:hAnsi="Times New Roman" w:cs="Times New Roman"/>
          <w:sz w:val="24"/>
          <w:szCs w:val="24"/>
        </w:rPr>
        <w:t>To entice clients and host promotional events and online seminars</w:t>
      </w:r>
    </w:p>
    <w:p w14:paraId="252805CC" w14:textId="77777777" w:rsidR="00C35F82" w:rsidRDefault="00EE58FC" w:rsidP="00C35F82">
      <w:pPr>
        <w:spacing w:line="360" w:lineRule="auto"/>
        <w:jc w:val="both"/>
        <w:rPr>
          <w:rFonts w:ascii="Times New Roman" w:eastAsia="Times New Roman" w:hAnsi="Times New Roman" w:cs="Times New Roman"/>
          <w:sz w:val="24"/>
          <w:szCs w:val="24"/>
        </w:rPr>
      </w:pPr>
      <w:r w:rsidRPr="006C0059">
        <w:rPr>
          <w:rFonts w:ascii="Times New Roman" w:eastAsia="Times New Roman" w:hAnsi="Times New Roman" w:cs="Times New Roman"/>
          <w:b/>
          <w:bCs/>
          <w:sz w:val="24"/>
          <w:szCs w:val="24"/>
        </w:rPr>
        <w:t>Build Brand Loyalty</w:t>
      </w:r>
      <w:r>
        <w:rPr>
          <w:rFonts w:ascii="Times New Roman" w:eastAsia="Times New Roman" w:hAnsi="Times New Roman" w:cs="Times New Roman"/>
          <w:b/>
          <w:bCs/>
          <w:sz w:val="24"/>
          <w:szCs w:val="24"/>
        </w:rPr>
        <w:t xml:space="preserve">: </w:t>
      </w:r>
      <w:r w:rsidR="00C35F82" w:rsidRPr="00C35F82">
        <w:rPr>
          <w:rFonts w:ascii="Times New Roman" w:eastAsia="Times New Roman" w:hAnsi="Times New Roman" w:cs="Times New Roman"/>
          <w:sz w:val="24"/>
          <w:szCs w:val="24"/>
        </w:rPr>
        <w:t>Create a loyalty program that offers exclusive access, price reductions, and additional benefits to repeat buyers.</w:t>
      </w:r>
    </w:p>
    <w:p w14:paraId="0B732234" w14:textId="77777777" w:rsidR="00EE58FC" w:rsidRPr="00C35F82" w:rsidRDefault="00EE58FC" w:rsidP="00C35F82">
      <w:pPr>
        <w:pStyle w:val="ListParagraph"/>
        <w:numPr>
          <w:ilvl w:val="0"/>
          <w:numId w:val="10"/>
        </w:numPr>
        <w:spacing w:line="360" w:lineRule="auto"/>
        <w:jc w:val="both"/>
        <w:rPr>
          <w:rFonts w:ascii="Times New Roman" w:eastAsia="Times New Roman" w:hAnsi="Times New Roman" w:cs="Times New Roman"/>
          <w:sz w:val="24"/>
          <w:szCs w:val="24"/>
        </w:rPr>
      </w:pPr>
      <w:r w:rsidRPr="00C35F82">
        <w:rPr>
          <w:rFonts w:ascii="Times New Roman" w:eastAsia="Times New Roman" w:hAnsi="Times New Roman" w:cs="Times New Roman"/>
          <w:sz w:val="24"/>
          <w:szCs w:val="24"/>
        </w:rPr>
        <w:t xml:space="preserve">Regularly update clients with newsletters, engage with them on social media, and send personalized messages. </w:t>
      </w:r>
    </w:p>
    <w:p w14:paraId="5AF3D61E" w14:textId="77777777" w:rsidR="00EE58FC" w:rsidRPr="006C0059" w:rsidRDefault="00EE58FC" w:rsidP="00EE58FC">
      <w:pPr>
        <w:pStyle w:val="ListParagraph"/>
        <w:numPr>
          <w:ilvl w:val="0"/>
          <w:numId w:val="3"/>
        </w:numPr>
        <w:spacing w:after="0" w:line="360" w:lineRule="auto"/>
        <w:jc w:val="both"/>
        <w:rPr>
          <w:rFonts w:ascii="Times New Roman" w:eastAsia="Times New Roman" w:hAnsi="Times New Roman" w:cs="Times New Roman"/>
          <w:sz w:val="24"/>
          <w:szCs w:val="24"/>
        </w:rPr>
      </w:pPr>
      <w:r w:rsidRPr="006C0059">
        <w:rPr>
          <w:rFonts w:ascii="Times New Roman" w:eastAsia="Times New Roman" w:hAnsi="Times New Roman" w:cs="Times New Roman"/>
          <w:sz w:val="24"/>
          <w:szCs w:val="24"/>
        </w:rPr>
        <w:t>Customers should be able to leave comments and discuss their experiences on an online forum or community.</w:t>
      </w:r>
    </w:p>
    <w:p w14:paraId="576A23B3" w14:textId="77777777" w:rsidR="00EE58FC" w:rsidRDefault="00EE58FC" w:rsidP="00EE58FC">
      <w:pPr>
        <w:pStyle w:val="ListParagraph"/>
        <w:numPr>
          <w:ilvl w:val="0"/>
          <w:numId w:val="3"/>
        </w:numPr>
        <w:spacing w:after="0" w:line="360" w:lineRule="auto"/>
        <w:jc w:val="both"/>
        <w:rPr>
          <w:rFonts w:ascii="Times New Roman" w:eastAsia="Times New Roman" w:hAnsi="Times New Roman" w:cs="Times New Roman"/>
          <w:sz w:val="24"/>
          <w:szCs w:val="24"/>
        </w:rPr>
      </w:pPr>
      <w:r w:rsidRPr="006C0059">
        <w:rPr>
          <w:rFonts w:ascii="Times New Roman" w:eastAsia="Times New Roman" w:hAnsi="Times New Roman" w:cs="Times New Roman"/>
          <w:sz w:val="24"/>
          <w:szCs w:val="24"/>
        </w:rPr>
        <w:t>Events and webinars are great ways to bring people together.</w:t>
      </w:r>
    </w:p>
    <w:p w14:paraId="76D511EC" w14:textId="77777777" w:rsidR="00CD1EFE" w:rsidRDefault="00CD1EFE" w:rsidP="00CD1EFE">
      <w:pPr>
        <w:spacing w:after="0" w:line="360" w:lineRule="auto"/>
        <w:jc w:val="both"/>
        <w:rPr>
          <w:rFonts w:ascii="Times New Roman" w:eastAsia="Times New Roman" w:hAnsi="Times New Roman" w:cs="Times New Roman"/>
          <w:sz w:val="24"/>
          <w:szCs w:val="24"/>
        </w:rPr>
      </w:pPr>
    </w:p>
    <w:p w14:paraId="26AC99EA" w14:textId="77777777" w:rsidR="00CD1EFE" w:rsidRDefault="00CD1EFE" w:rsidP="00CD1EFE">
      <w:pPr>
        <w:spacing w:after="0" w:line="360" w:lineRule="auto"/>
        <w:jc w:val="both"/>
        <w:rPr>
          <w:rFonts w:ascii="Times New Roman" w:eastAsia="Times New Roman" w:hAnsi="Times New Roman" w:cs="Times New Roman"/>
          <w:sz w:val="24"/>
          <w:szCs w:val="24"/>
        </w:rPr>
      </w:pPr>
    </w:p>
    <w:p w14:paraId="0E2E7398" w14:textId="77777777" w:rsidR="00CD1EFE" w:rsidRPr="00CD1EFE" w:rsidRDefault="00CD1EFE" w:rsidP="00CD1EFE">
      <w:pPr>
        <w:spacing w:after="0" w:line="360" w:lineRule="auto"/>
        <w:jc w:val="both"/>
        <w:rPr>
          <w:rFonts w:ascii="Times New Roman" w:eastAsia="Times New Roman" w:hAnsi="Times New Roman" w:cs="Times New Roman"/>
          <w:sz w:val="24"/>
          <w:szCs w:val="24"/>
        </w:rPr>
      </w:pPr>
    </w:p>
    <w:p w14:paraId="1DE86BF6" w14:textId="77777777" w:rsidR="009A1FA9" w:rsidRPr="009A1FA9" w:rsidRDefault="009A1FA9" w:rsidP="009A1FA9">
      <w:pPr>
        <w:pStyle w:val="Heading1"/>
        <w:spacing w:line="360" w:lineRule="auto"/>
        <w:jc w:val="both"/>
        <w:rPr>
          <w:rFonts w:ascii="Times New Roman" w:eastAsia="Times New Roman" w:hAnsi="Times New Roman" w:cs="Times New Roman"/>
          <w:b/>
          <w:color w:val="auto"/>
          <w:sz w:val="28"/>
          <w:szCs w:val="28"/>
        </w:rPr>
      </w:pPr>
      <w:bookmarkStart w:id="6" w:name="_Toc169864730"/>
      <w:r w:rsidRPr="009A1FA9">
        <w:rPr>
          <w:rFonts w:ascii="Times New Roman" w:hAnsi="Times New Roman" w:cs="Times New Roman"/>
          <w:b/>
          <w:color w:val="auto"/>
          <w:sz w:val="28"/>
          <w:szCs w:val="28"/>
        </w:rPr>
        <w:t>6 Legal Identity</w:t>
      </w:r>
      <w:bookmarkEnd w:id="6"/>
    </w:p>
    <w:p w14:paraId="78827F5A" w14:textId="77777777" w:rsidR="009A1FA9" w:rsidRDefault="009A1FA9" w:rsidP="009A1FA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w:t>
      </w:r>
      <w:r w:rsidRPr="009A1FA9">
        <w:rPr>
          <w:rFonts w:ascii="Times New Roman" w:eastAsia="Times New Roman" w:hAnsi="Times New Roman" w:cs="Times New Roman"/>
          <w:sz w:val="24"/>
          <w:szCs w:val="24"/>
        </w:rPr>
        <w:t xml:space="preserve">vin's Car Garages will be a sole proprietorship, giving Kevin full control over all corporate decisions and activities. This structure simplifies tax procedures and speeds up decision-making, which are vital in the vehicle servicing industry. This balances flexibility and financial risk by holding Kevin personally accountable for all firm debts and obligations (Houston et al., 2024). </w:t>
      </w:r>
    </w:p>
    <w:p w14:paraId="415C885F" w14:textId="77777777" w:rsidR="009A1FA9" w:rsidRPr="009A1FA9" w:rsidRDefault="009A1FA9" w:rsidP="009A1FA9">
      <w:pPr>
        <w:pStyle w:val="Heading1"/>
        <w:spacing w:line="360" w:lineRule="auto"/>
        <w:jc w:val="both"/>
        <w:rPr>
          <w:rFonts w:ascii="Times New Roman" w:eastAsia="Times New Roman" w:hAnsi="Times New Roman" w:cs="Times New Roman"/>
          <w:b/>
          <w:color w:val="auto"/>
          <w:sz w:val="28"/>
          <w:szCs w:val="28"/>
        </w:rPr>
      </w:pPr>
      <w:bookmarkStart w:id="7" w:name="_Toc169864731"/>
      <w:r w:rsidRPr="009A1FA9">
        <w:rPr>
          <w:rFonts w:ascii="Times New Roman" w:eastAsia="Times New Roman" w:hAnsi="Times New Roman" w:cs="Times New Roman"/>
          <w:b/>
          <w:color w:val="auto"/>
          <w:sz w:val="28"/>
          <w:szCs w:val="28"/>
        </w:rPr>
        <w:t xml:space="preserve">7 </w:t>
      </w:r>
      <w:r w:rsidRPr="009A1FA9">
        <w:rPr>
          <w:rFonts w:ascii="Times New Roman" w:hAnsi="Times New Roman" w:cs="Times New Roman"/>
          <w:b/>
          <w:color w:val="auto"/>
          <w:sz w:val="28"/>
          <w:szCs w:val="28"/>
        </w:rPr>
        <w:t>Marketing and PR Plan</w:t>
      </w:r>
      <w:bookmarkEnd w:id="7"/>
    </w:p>
    <w:p w14:paraId="15E874EA" w14:textId="77777777" w:rsidR="009A1FA9" w:rsidRPr="0079562D" w:rsidRDefault="009A1FA9" w:rsidP="0079562D">
      <w:pPr>
        <w:spacing w:line="360" w:lineRule="auto"/>
        <w:jc w:val="both"/>
        <w:rPr>
          <w:rFonts w:ascii="Times New Roman" w:hAnsi="Times New Roman" w:cs="Times New Roman"/>
          <w:sz w:val="24"/>
          <w:szCs w:val="24"/>
        </w:rPr>
      </w:pPr>
      <w:r w:rsidRPr="0079562D">
        <w:rPr>
          <w:rFonts w:ascii="Times New Roman" w:hAnsi="Times New Roman" w:cs="Times New Roman"/>
          <w:sz w:val="24"/>
          <w:szCs w:val="24"/>
        </w:rPr>
        <w:t xml:space="preserve">Through a vibrant and engaging online presence, the Kevin's Carports website and social media channels will continue to be maintained and managed carefully. They need to avoid implementing SEO strategies to enhance online visibility. The garage plans to participate in community events and sponsor local sports teams to generate brand awareness (Kramer et al., 2021). Kevin's Car Garages promotes its services, including MOT testing, through a vibrant online </w:t>
      </w:r>
      <w:proofErr w:type="spellStart"/>
      <w:r w:rsidRPr="0079562D">
        <w:rPr>
          <w:rFonts w:ascii="Times New Roman" w:hAnsi="Times New Roman" w:cs="Times New Roman"/>
          <w:sz w:val="24"/>
          <w:szCs w:val="24"/>
        </w:rPr>
        <w:t>presence</w:t>
      </w:r>
      <w:r w:rsidR="008F0766">
        <w:rPr>
          <w:rFonts w:ascii="Times New Roman" w:hAnsi="Times New Roman" w:cs="Times New Roman"/>
          <w:sz w:val="24"/>
          <w:szCs w:val="24"/>
        </w:rPr>
        <w:t>and</w:t>
      </w:r>
      <w:proofErr w:type="spellEnd"/>
      <w:r w:rsidR="008F0766">
        <w:rPr>
          <w:rFonts w:ascii="Times New Roman" w:hAnsi="Times New Roman" w:cs="Times New Roman"/>
          <w:sz w:val="24"/>
          <w:szCs w:val="24"/>
        </w:rPr>
        <w:t xml:space="preserve"> community engagement by participating in local events,</w:t>
      </w:r>
      <w:r w:rsidRPr="0079562D">
        <w:rPr>
          <w:rFonts w:ascii="Times New Roman" w:hAnsi="Times New Roman" w:cs="Times New Roman"/>
          <w:sz w:val="24"/>
          <w:szCs w:val="24"/>
        </w:rPr>
        <w:t xml:space="preserve"> sponsoring sports teams, and offering discounts and loyalty programs</w:t>
      </w:r>
      <w:r w:rsidR="0079562D" w:rsidRPr="0079562D">
        <w:rPr>
          <w:rFonts w:ascii="Times New Roman" w:hAnsi="Times New Roman" w:cs="Times New Roman"/>
          <w:sz w:val="24"/>
          <w:szCs w:val="24"/>
        </w:rPr>
        <w:t xml:space="preserve"> (</w:t>
      </w:r>
      <w:r w:rsidR="0079562D" w:rsidRPr="0079562D">
        <w:rPr>
          <w:rFonts w:ascii="Times New Roman" w:hAnsi="Times New Roman" w:cs="Times New Roman"/>
          <w:color w:val="222222"/>
          <w:sz w:val="24"/>
          <w:szCs w:val="24"/>
          <w:shd w:val="clear" w:color="auto" w:fill="FFFFFF"/>
        </w:rPr>
        <w:t>Reilly et al., 2022).</w:t>
      </w:r>
    </w:p>
    <w:p w14:paraId="11D9E4AA" w14:textId="77777777" w:rsidR="009A1FA9" w:rsidRDefault="009A1FA9" w:rsidP="009A1FA9">
      <w:pPr>
        <w:keepNext/>
        <w:spacing w:line="360" w:lineRule="auto"/>
        <w:jc w:val="both"/>
      </w:pPr>
      <w:r>
        <w:rPr>
          <w:rFonts w:ascii="Times New Roman" w:hAnsi="Times New Roman" w:cs="Times New Roman"/>
          <w:noProof/>
          <w:sz w:val="24"/>
          <w:szCs w:val="24"/>
        </w:rPr>
        <w:lastRenderedPageBreak/>
        <w:drawing>
          <wp:inline distT="0" distB="0" distL="0" distR="0" wp14:anchorId="63516874" wp14:editId="452120AD">
            <wp:extent cx="5870575" cy="2990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70575" cy="2990850"/>
                    </a:xfrm>
                    <a:prstGeom prst="rect">
                      <a:avLst/>
                    </a:prstGeom>
                    <a:noFill/>
                  </pic:spPr>
                </pic:pic>
              </a:graphicData>
            </a:graphic>
          </wp:inline>
        </w:drawing>
      </w:r>
    </w:p>
    <w:p w14:paraId="6F261550" w14:textId="77777777" w:rsidR="009A1FA9" w:rsidRPr="00427BC9" w:rsidRDefault="009A1FA9" w:rsidP="009A1FA9">
      <w:pPr>
        <w:pStyle w:val="Caption"/>
        <w:spacing w:line="360" w:lineRule="auto"/>
        <w:jc w:val="both"/>
        <w:rPr>
          <w:rFonts w:ascii="Times New Roman" w:hAnsi="Times New Roman" w:cs="Times New Roman"/>
          <w:b/>
          <w:color w:val="auto"/>
          <w:sz w:val="24"/>
          <w:szCs w:val="24"/>
        </w:rPr>
      </w:pPr>
      <w:r w:rsidRPr="00427BC9">
        <w:rPr>
          <w:rFonts w:ascii="Times New Roman" w:hAnsi="Times New Roman" w:cs="Times New Roman"/>
          <w:b/>
          <w:color w:val="auto"/>
          <w:sz w:val="24"/>
          <w:szCs w:val="24"/>
        </w:rPr>
        <w:t xml:space="preserve">Figure </w:t>
      </w:r>
      <w:r w:rsidRPr="00427BC9">
        <w:rPr>
          <w:rFonts w:ascii="Times New Roman" w:hAnsi="Times New Roman" w:cs="Times New Roman"/>
          <w:b/>
          <w:color w:val="auto"/>
          <w:sz w:val="24"/>
          <w:szCs w:val="24"/>
        </w:rPr>
        <w:fldChar w:fldCharType="begin"/>
      </w:r>
      <w:r w:rsidRPr="00427BC9">
        <w:rPr>
          <w:rFonts w:ascii="Times New Roman" w:hAnsi="Times New Roman" w:cs="Times New Roman"/>
          <w:b/>
          <w:color w:val="auto"/>
          <w:sz w:val="24"/>
          <w:szCs w:val="24"/>
        </w:rPr>
        <w:instrText xml:space="preserve"> SEQ Figure \* ARABIC </w:instrText>
      </w:r>
      <w:r w:rsidRPr="00427BC9">
        <w:rPr>
          <w:rFonts w:ascii="Times New Roman" w:hAnsi="Times New Roman" w:cs="Times New Roman"/>
          <w:b/>
          <w:color w:val="auto"/>
          <w:sz w:val="24"/>
          <w:szCs w:val="24"/>
        </w:rPr>
        <w:fldChar w:fldCharType="separate"/>
      </w:r>
      <w:r w:rsidR="00DD22A3">
        <w:rPr>
          <w:rFonts w:ascii="Times New Roman" w:hAnsi="Times New Roman" w:cs="Times New Roman"/>
          <w:b/>
          <w:noProof/>
          <w:color w:val="auto"/>
          <w:sz w:val="24"/>
          <w:szCs w:val="24"/>
        </w:rPr>
        <w:t>3</w:t>
      </w:r>
      <w:r w:rsidRPr="00427BC9">
        <w:rPr>
          <w:rFonts w:ascii="Times New Roman" w:hAnsi="Times New Roman" w:cs="Times New Roman"/>
          <w:b/>
          <w:color w:val="auto"/>
          <w:sz w:val="24"/>
          <w:szCs w:val="24"/>
        </w:rPr>
        <w:fldChar w:fldCharType="end"/>
      </w:r>
      <w:r w:rsidRPr="00427BC9">
        <w:rPr>
          <w:rFonts w:ascii="Times New Roman" w:hAnsi="Times New Roman" w:cs="Times New Roman"/>
          <w:b/>
          <w:color w:val="auto"/>
          <w:sz w:val="24"/>
          <w:szCs w:val="24"/>
        </w:rPr>
        <w:t>:</w:t>
      </w:r>
      <w:r>
        <w:rPr>
          <w:rFonts w:ascii="Times New Roman" w:hAnsi="Times New Roman" w:cs="Times New Roman"/>
          <w:b/>
          <w:color w:val="auto"/>
          <w:sz w:val="24"/>
          <w:szCs w:val="24"/>
        </w:rPr>
        <w:t xml:space="preserve"> </w:t>
      </w:r>
      <w:r w:rsidRPr="00427BC9">
        <w:rPr>
          <w:rFonts w:ascii="Times New Roman" w:hAnsi="Times New Roman" w:cs="Times New Roman"/>
          <w:b/>
          <w:color w:val="auto"/>
          <w:sz w:val="24"/>
          <w:szCs w:val="24"/>
        </w:rPr>
        <w:t>Kevin's Car Garages Strategies</w:t>
      </w:r>
    </w:p>
    <w:p w14:paraId="230C89D0" w14:textId="77777777" w:rsidR="009A1FA9" w:rsidRPr="003502F5" w:rsidRDefault="009A1FA9" w:rsidP="00847504">
      <w:pPr>
        <w:rPr>
          <w:rStyle w:val="Strong"/>
          <w:rFonts w:ascii="Times New Roman" w:hAnsi="Times New Roman" w:cs="Times New Roman"/>
          <w:sz w:val="24"/>
          <w:szCs w:val="24"/>
        </w:rPr>
      </w:pPr>
      <w:r w:rsidRPr="003502F5">
        <w:rPr>
          <w:rStyle w:val="Strong"/>
          <w:rFonts w:ascii="Times New Roman" w:hAnsi="Times New Roman" w:cs="Times New Roman"/>
          <w:sz w:val="24"/>
          <w:szCs w:val="24"/>
        </w:rPr>
        <w:t>Promotional Activities:</w:t>
      </w:r>
    </w:p>
    <w:p w14:paraId="330FABD5" w14:textId="77777777" w:rsidR="009A1FA9" w:rsidRDefault="009A1FA9" w:rsidP="009A1FA9">
      <w:pPr>
        <w:spacing w:line="360" w:lineRule="auto"/>
        <w:jc w:val="both"/>
        <w:rPr>
          <w:rFonts w:ascii="Times New Roman" w:hAnsi="Times New Roman" w:cs="Times New Roman"/>
          <w:sz w:val="24"/>
          <w:szCs w:val="24"/>
        </w:rPr>
      </w:pPr>
      <w:r w:rsidRPr="00FC192C">
        <w:rPr>
          <w:rFonts w:ascii="Times New Roman" w:hAnsi="Times New Roman" w:cs="Times New Roman"/>
          <w:sz w:val="24"/>
          <w:szCs w:val="24"/>
        </w:rPr>
        <w:t>The garage will be able to provide early discounts and recommendations to launch produce advertising campaigns on social media and at local radio stations, as well as develop a loyalty system for customer return. These programs aim to bring in new business while satisfying an established client so your business will keep expanding (Business Wales, 2021).</w:t>
      </w:r>
    </w:p>
    <w:p w14:paraId="7B3FD7DA" w14:textId="77777777" w:rsidR="009913A6" w:rsidRPr="009913A6" w:rsidRDefault="009913A6" w:rsidP="009913A6">
      <w:pPr>
        <w:pStyle w:val="Heading1"/>
        <w:spacing w:line="360" w:lineRule="auto"/>
        <w:jc w:val="both"/>
        <w:rPr>
          <w:rFonts w:ascii="Times New Roman" w:hAnsi="Times New Roman" w:cs="Times New Roman"/>
          <w:b/>
          <w:color w:val="auto"/>
          <w:sz w:val="28"/>
          <w:szCs w:val="28"/>
        </w:rPr>
      </w:pPr>
      <w:bookmarkStart w:id="8" w:name="_Toc169864732"/>
      <w:r w:rsidRPr="009913A6">
        <w:rPr>
          <w:rFonts w:ascii="Times New Roman" w:eastAsia="Times New Roman" w:hAnsi="Times New Roman" w:cs="Times New Roman"/>
          <w:b/>
          <w:color w:val="auto"/>
          <w:sz w:val="28"/>
          <w:szCs w:val="28"/>
        </w:rPr>
        <w:t xml:space="preserve">8 </w:t>
      </w:r>
      <w:r w:rsidRPr="009913A6">
        <w:rPr>
          <w:rFonts w:ascii="Times New Roman" w:hAnsi="Times New Roman" w:cs="Times New Roman"/>
          <w:b/>
          <w:color w:val="auto"/>
          <w:sz w:val="28"/>
          <w:szCs w:val="28"/>
        </w:rPr>
        <w:t>Pricing Strategy</w:t>
      </w:r>
      <w:bookmarkEnd w:id="8"/>
    </w:p>
    <w:p w14:paraId="5B48BF5A" w14:textId="77777777" w:rsidR="009913A6" w:rsidRPr="009913A6" w:rsidRDefault="009913A6" w:rsidP="009913A6">
      <w:pPr>
        <w:spacing w:after="0" w:line="360" w:lineRule="auto"/>
        <w:jc w:val="both"/>
        <w:rPr>
          <w:rFonts w:ascii="Times New Roman" w:eastAsia="Times New Roman" w:hAnsi="Times New Roman" w:cs="Times New Roman"/>
          <w:sz w:val="24"/>
          <w:szCs w:val="24"/>
        </w:rPr>
      </w:pPr>
      <w:r w:rsidRPr="009913A6">
        <w:rPr>
          <w:rFonts w:ascii="Times New Roman" w:eastAsia="Times New Roman" w:hAnsi="Times New Roman" w:cs="Times New Roman"/>
          <w:sz w:val="24"/>
          <w:szCs w:val="24"/>
        </w:rPr>
        <w:t>Kevin's Car Garages will focus on providing high-quality automobile services at competitive pricing to achieve cost leadership. This technique ensures economical, high-quality service. The garage wants to grow its customer base, market share, and customer loyalty in the competitive South Wales market. Simple pricing and exceptional service will achieve this.</w:t>
      </w:r>
    </w:p>
    <w:p w14:paraId="10E1D4F6" w14:textId="77777777" w:rsidR="009913A6" w:rsidRDefault="009913A6" w:rsidP="009913A6">
      <w:pPr>
        <w:pStyle w:val="Heading1"/>
        <w:spacing w:line="360" w:lineRule="auto"/>
        <w:jc w:val="both"/>
        <w:rPr>
          <w:rFonts w:ascii="Times New Roman" w:eastAsia="Times New Roman" w:hAnsi="Times New Roman" w:cs="Times New Roman"/>
          <w:b/>
          <w:color w:val="auto"/>
          <w:sz w:val="28"/>
          <w:szCs w:val="28"/>
        </w:rPr>
      </w:pPr>
      <w:bookmarkStart w:id="9" w:name="_Toc169864733"/>
      <w:r w:rsidRPr="009913A6">
        <w:rPr>
          <w:rFonts w:ascii="Times New Roman" w:eastAsia="Times New Roman" w:hAnsi="Times New Roman" w:cs="Times New Roman"/>
          <w:b/>
          <w:color w:val="auto"/>
          <w:sz w:val="28"/>
          <w:szCs w:val="28"/>
        </w:rPr>
        <w:t>9 7p’s</w:t>
      </w:r>
      <w:bookmarkEnd w:id="9"/>
    </w:p>
    <w:p w14:paraId="42B39F1C" w14:textId="77777777" w:rsidR="009913A6" w:rsidRPr="009913A6" w:rsidRDefault="009913A6" w:rsidP="009913A6">
      <w:pPr>
        <w:pStyle w:val="ListParagraph"/>
        <w:numPr>
          <w:ilvl w:val="0"/>
          <w:numId w:val="4"/>
        </w:numPr>
        <w:spacing w:after="240" w:line="360" w:lineRule="auto"/>
        <w:jc w:val="both"/>
        <w:rPr>
          <w:rFonts w:ascii="Times New Roman" w:eastAsia="Times New Roman" w:hAnsi="Times New Roman" w:cs="Times New Roman"/>
          <w:sz w:val="24"/>
          <w:szCs w:val="24"/>
        </w:rPr>
      </w:pPr>
      <w:r w:rsidRPr="009913A6">
        <w:rPr>
          <w:rFonts w:ascii="Times New Roman" w:eastAsia="Times New Roman" w:hAnsi="Times New Roman" w:cs="Times New Roman"/>
          <w:b/>
          <w:sz w:val="24"/>
          <w:szCs w:val="24"/>
        </w:rPr>
        <w:t>Product:</w:t>
      </w:r>
      <w:r w:rsidRPr="009913A6">
        <w:rPr>
          <w:rFonts w:ascii="Times New Roman" w:eastAsia="Times New Roman" w:hAnsi="Times New Roman" w:cs="Times New Roman"/>
          <w:sz w:val="24"/>
          <w:szCs w:val="24"/>
        </w:rPr>
        <w:t xml:space="preserve"> Complete automobile services, including MOT testing.  </w:t>
      </w:r>
    </w:p>
    <w:p w14:paraId="7FEBC26B" w14:textId="77777777" w:rsidR="009913A6" w:rsidRPr="009913A6" w:rsidRDefault="009913A6" w:rsidP="009913A6">
      <w:pPr>
        <w:pStyle w:val="ListParagraph"/>
        <w:numPr>
          <w:ilvl w:val="0"/>
          <w:numId w:val="4"/>
        </w:numPr>
        <w:spacing w:after="240" w:line="360" w:lineRule="auto"/>
        <w:jc w:val="both"/>
        <w:rPr>
          <w:rFonts w:ascii="Times New Roman" w:eastAsia="Times New Roman" w:hAnsi="Times New Roman" w:cs="Times New Roman"/>
          <w:sz w:val="24"/>
          <w:szCs w:val="24"/>
        </w:rPr>
      </w:pPr>
      <w:r w:rsidRPr="009913A6">
        <w:rPr>
          <w:rFonts w:ascii="Times New Roman" w:eastAsia="Times New Roman" w:hAnsi="Times New Roman" w:cs="Times New Roman"/>
          <w:b/>
          <w:sz w:val="24"/>
          <w:szCs w:val="24"/>
        </w:rPr>
        <w:t>Price:</w:t>
      </w:r>
      <w:r w:rsidRPr="009913A6">
        <w:rPr>
          <w:rFonts w:ascii="Times New Roman" w:eastAsia="Times New Roman" w:hAnsi="Times New Roman" w:cs="Times New Roman"/>
          <w:sz w:val="24"/>
          <w:szCs w:val="24"/>
        </w:rPr>
        <w:t xml:space="preserve"> Competitive and cost-leading strategy. </w:t>
      </w:r>
    </w:p>
    <w:p w14:paraId="128E8D7E" w14:textId="77777777" w:rsidR="009913A6" w:rsidRPr="009913A6" w:rsidRDefault="009913A6" w:rsidP="009913A6">
      <w:pPr>
        <w:pStyle w:val="ListParagraph"/>
        <w:numPr>
          <w:ilvl w:val="0"/>
          <w:numId w:val="4"/>
        </w:numPr>
        <w:spacing w:after="240" w:line="360" w:lineRule="auto"/>
        <w:jc w:val="both"/>
        <w:rPr>
          <w:rFonts w:ascii="Times New Roman" w:eastAsia="Times New Roman" w:hAnsi="Times New Roman" w:cs="Times New Roman"/>
          <w:sz w:val="24"/>
          <w:szCs w:val="24"/>
        </w:rPr>
      </w:pPr>
      <w:r w:rsidRPr="009913A6">
        <w:rPr>
          <w:rFonts w:ascii="Times New Roman" w:eastAsia="Times New Roman" w:hAnsi="Times New Roman" w:cs="Times New Roman"/>
          <w:b/>
          <w:sz w:val="24"/>
          <w:szCs w:val="24"/>
        </w:rPr>
        <w:t>Place:</w:t>
      </w:r>
      <w:r w:rsidRPr="009913A6">
        <w:rPr>
          <w:rFonts w:ascii="Times New Roman" w:eastAsia="Times New Roman" w:hAnsi="Times New Roman" w:cs="Times New Roman"/>
          <w:sz w:val="24"/>
          <w:szCs w:val="24"/>
        </w:rPr>
        <w:t xml:space="preserve"> Cardiff Business Park-leased facility. </w:t>
      </w:r>
    </w:p>
    <w:p w14:paraId="01D6CFC0" w14:textId="77777777" w:rsidR="009913A6" w:rsidRPr="009913A6" w:rsidRDefault="009913A6" w:rsidP="009913A6">
      <w:pPr>
        <w:pStyle w:val="ListParagraph"/>
        <w:numPr>
          <w:ilvl w:val="0"/>
          <w:numId w:val="4"/>
        </w:numPr>
        <w:spacing w:after="240" w:line="360" w:lineRule="auto"/>
        <w:jc w:val="both"/>
        <w:rPr>
          <w:rFonts w:ascii="Times New Roman" w:eastAsia="Times New Roman" w:hAnsi="Times New Roman" w:cs="Times New Roman"/>
          <w:sz w:val="24"/>
          <w:szCs w:val="24"/>
        </w:rPr>
      </w:pPr>
      <w:r w:rsidRPr="009913A6">
        <w:rPr>
          <w:rStyle w:val="Strong"/>
          <w:rFonts w:ascii="Times New Roman" w:hAnsi="Times New Roman" w:cs="Times New Roman"/>
          <w:sz w:val="24"/>
          <w:szCs w:val="24"/>
        </w:rPr>
        <w:t>Promotion:</w:t>
      </w:r>
      <w:r>
        <w:t xml:space="preserve"> </w:t>
      </w:r>
      <w:r w:rsidRPr="009913A6">
        <w:rPr>
          <w:rFonts w:ascii="Times New Roman" w:eastAsia="Times New Roman" w:hAnsi="Times New Roman" w:cs="Times New Roman"/>
          <w:sz w:val="24"/>
          <w:szCs w:val="24"/>
        </w:rPr>
        <w:t xml:space="preserve">Online presence, community events, sports sponsorships, discounts, and loyalty programs are promotional efforts. </w:t>
      </w:r>
    </w:p>
    <w:p w14:paraId="28ECBC56" w14:textId="77777777" w:rsidR="009913A6" w:rsidRPr="009913A6" w:rsidRDefault="009913A6" w:rsidP="009913A6">
      <w:pPr>
        <w:pStyle w:val="ListParagraph"/>
        <w:numPr>
          <w:ilvl w:val="0"/>
          <w:numId w:val="4"/>
        </w:numPr>
        <w:spacing w:after="240" w:line="360" w:lineRule="auto"/>
        <w:jc w:val="both"/>
        <w:rPr>
          <w:rFonts w:ascii="Times New Roman" w:eastAsia="Times New Roman" w:hAnsi="Times New Roman" w:cs="Times New Roman"/>
          <w:sz w:val="24"/>
          <w:szCs w:val="24"/>
        </w:rPr>
      </w:pPr>
      <w:r w:rsidRPr="009913A6">
        <w:rPr>
          <w:rFonts w:ascii="Times New Roman" w:hAnsi="Times New Roman" w:cs="Times New Roman"/>
          <w:b/>
          <w:sz w:val="24"/>
          <w:szCs w:val="24"/>
        </w:rPr>
        <w:t>People:</w:t>
      </w:r>
      <w:r>
        <w:t xml:space="preserve"> </w:t>
      </w:r>
      <w:r w:rsidRPr="009913A6">
        <w:rPr>
          <w:rFonts w:ascii="Times New Roman" w:eastAsia="Times New Roman" w:hAnsi="Times New Roman" w:cs="Times New Roman"/>
          <w:sz w:val="24"/>
          <w:szCs w:val="24"/>
        </w:rPr>
        <w:t xml:space="preserve">There are five technicians, two customer service reps, and one manager. </w:t>
      </w:r>
    </w:p>
    <w:p w14:paraId="1D0202F1" w14:textId="77777777" w:rsidR="009913A6" w:rsidRPr="009913A6" w:rsidRDefault="009913A6" w:rsidP="009913A6">
      <w:pPr>
        <w:pStyle w:val="ListParagraph"/>
        <w:numPr>
          <w:ilvl w:val="0"/>
          <w:numId w:val="4"/>
        </w:numPr>
        <w:spacing w:after="240" w:line="360" w:lineRule="auto"/>
        <w:jc w:val="both"/>
        <w:rPr>
          <w:rFonts w:ascii="Times New Roman" w:eastAsia="Times New Roman" w:hAnsi="Times New Roman" w:cs="Times New Roman"/>
          <w:sz w:val="24"/>
          <w:szCs w:val="24"/>
        </w:rPr>
      </w:pPr>
      <w:r w:rsidRPr="009913A6">
        <w:rPr>
          <w:rFonts w:ascii="Times New Roman" w:eastAsia="Times New Roman" w:hAnsi="Times New Roman" w:cs="Times New Roman"/>
          <w:b/>
          <w:sz w:val="24"/>
          <w:szCs w:val="24"/>
        </w:rPr>
        <w:lastRenderedPageBreak/>
        <w:t>Process:</w:t>
      </w:r>
      <w:r w:rsidRPr="009913A6">
        <w:rPr>
          <w:rFonts w:ascii="Times New Roman" w:eastAsia="Times New Roman" w:hAnsi="Times New Roman" w:cs="Times New Roman"/>
          <w:sz w:val="24"/>
          <w:szCs w:val="24"/>
        </w:rPr>
        <w:t xml:space="preserve"> With advanced diagnostics and an easy-to-use website or app, the method works. </w:t>
      </w:r>
    </w:p>
    <w:p w14:paraId="71379DE8" w14:textId="77777777" w:rsidR="009913A6" w:rsidRDefault="009913A6" w:rsidP="009913A6">
      <w:pPr>
        <w:pStyle w:val="ListParagraph"/>
        <w:numPr>
          <w:ilvl w:val="0"/>
          <w:numId w:val="4"/>
        </w:numPr>
        <w:spacing w:after="240" w:line="360" w:lineRule="auto"/>
        <w:jc w:val="both"/>
        <w:rPr>
          <w:rFonts w:ascii="Times New Roman" w:eastAsia="Times New Roman" w:hAnsi="Times New Roman" w:cs="Times New Roman"/>
          <w:sz w:val="24"/>
          <w:szCs w:val="24"/>
        </w:rPr>
      </w:pPr>
      <w:r w:rsidRPr="009913A6">
        <w:rPr>
          <w:rFonts w:ascii="Times New Roman" w:eastAsia="Times New Roman" w:hAnsi="Times New Roman" w:cs="Times New Roman"/>
          <w:b/>
          <w:sz w:val="24"/>
          <w:szCs w:val="24"/>
        </w:rPr>
        <w:t>Physical evidence:</w:t>
      </w:r>
      <w:r w:rsidRPr="009913A6">
        <w:rPr>
          <w:rFonts w:ascii="Times New Roman" w:eastAsia="Times New Roman" w:hAnsi="Times New Roman" w:cs="Times New Roman"/>
          <w:sz w:val="24"/>
          <w:szCs w:val="24"/>
        </w:rPr>
        <w:t xml:space="preserve"> Modern tools and a high-impact location are physical evidence.</w:t>
      </w:r>
    </w:p>
    <w:p w14:paraId="7DB1BC9F" w14:textId="77777777" w:rsidR="009913A6" w:rsidRDefault="009913A6" w:rsidP="009913A6">
      <w:pPr>
        <w:pStyle w:val="Heading1"/>
        <w:spacing w:line="360" w:lineRule="auto"/>
        <w:jc w:val="both"/>
        <w:rPr>
          <w:rFonts w:ascii="Times New Roman" w:hAnsi="Times New Roman" w:cs="Times New Roman"/>
          <w:b/>
          <w:color w:val="auto"/>
          <w:sz w:val="28"/>
          <w:szCs w:val="28"/>
        </w:rPr>
      </w:pPr>
      <w:bookmarkStart w:id="10" w:name="_Toc169864734"/>
      <w:r w:rsidRPr="009913A6">
        <w:rPr>
          <w:rFonts w:ascii="Times New Roman" w:eastAsia="Times New Roman" w:hAnsi="Times New Roman" w:cs="Times New Roman"/>
          <w:b/>
          <w:color w:val="auto"/>
          <w:sz w:val="28"/>
          <w:szCs w:val="28"/>
        </w:rPr>
        <w:t xml:space="preserve">10 </w:t>
      </w:r>
      <w:r w:rsidRPr="009913A6">
        <w:rPr>
          <w:rFonts w:ascii="Times New Roman" w:hAnsi="Times New Roman" w:cs="Times New Roman"/>
          <w:b/>
          <w:color w:val="auto"/>
          <w:sz w:val="28"/>
          <w:szCs w:val="28"/>
        </w:rPr>
        <w:t>Marketing samples</w:t>
      </w:r>
      <w:bookmarkEnd w:id="10"/>
    </w:p>
    <w:p w14:paraId="269E1CF8" w14:textId="77777777" w:rsidR="009913A6" w:rsidRPr="003502F5" w:rsidRDefault="009913A6" w:rsidP="00847504">
      <w:r w:rsidRPr="003502F5">
        <w:rPr>
          <w:rStyle w:val="Strong"/>
          <w:rFonts w:ascii="Times New Roman" w:hAnsi="Times New Roman" w:cs="Times New Roman"/>
          <w:sz w:val="24"/>
          <w:szCs w:val="24"/>
        </w:rPr>
        <w:t>Research Methodology:</w:t>
      </w:r>
    </w:p>
    <w:p w14:paraId="1ACA1DA7" w14:textId="77777777" w:rsidR="009913A6" w:rsidRDefault="009913A6" w:rsidP="009913A6">
      <w:pPr>
        <w:spacing w:line="360" w:lineRule="auto"/>
        <w:jc w:val="both"/>
        <w:rPr>
          <w:rFonts w:ascii="Times New Roman" w:hAnsi="Times New Roman" w:cs="Times New Roman"/>
          <w:sz w:val="24"/>
          <w:szCs w:val="24"/>
        </w:rPr>
      </w:pPr>
      <w:r w:rsidRPr="004112C6">
        <w:rPr>
          <w:rFonts w:ascii="Times New Roman" w:hAnsi="Times New Roman" w:cs="Times New Roman"/>
          <w:sz w:val="24"/>
          <w:szCs w:val="24"/>
        </w:rPr>
        <w:t>Surveys, industry reports, and competitor analysis were used to understand the South Wales automobile service market</w:t>
      </w:r>
      <w:r>
        <w:rPr>
          <w:rFonts w:ascii="Times New Roman" w:hAnsi="Times New Roman" w:cs="Times New Roman"/>
          <w:sz w:val="24"/>
          <w:szCs w:val="24"/>
        </w:rPr>
        <w:t xml:space="preserve"> </w:t>
      </w:r>
      <w:r w:rsidRPr="00BD6359">
        <w:rPr>
          <w:rFonts w:ascii="Times New Roman" w:hAnsi="Times New Roman" w:cs="Times New Roman"/>
          <w:sz w:val="24"/>
          <w:szCs w:val="24"/>
        </w:rPr>
        <w:t>(Wagire and Kulkarni, 2024).</w:t>
      </w:r>
    </w:p>
    <w:p w14:paraId="56E0550D" w14:textId="77777777" w:rsidR="009913A6" w:rsidRDefault="009913A6" w:rsidP="009913A6">
      <w:pPr>
        <w:spacing w:line="360" w:lineRule="auto"/>
        <w:jc w:val="both"/>
        <w:rPr>
          <w:rFonts w:ascii="Times New Roman" w:hAnsi="Times New Roman" w:cs="Times New Roman"/>
          <w:b/>
          <w:sz w:val="24"/>
          <w:szCs w:val="24"/>
        </w:rPr>
      </w:pPr>
      <w:r w:rsidRPr="0019395B">
        <w:rPr>
          <w:rFonts w:ascii="Times New Roman" w:hAnsi="Times New Roman" w:cs="Times New Roman"/>
          <w:b/>
          <w:sz w:val="24"/>
          <w:szCs w:val="24"/>
        </w:rPr>
        <w:t>Key Findings:</w:t>
      </w:r>
    </w:p>
    <w:p w14:paraId="772BB534" w14:textId="77777777" w:rsidR="009913A6" w:rsidRPr="009913A6" w:rsidRDefault="009913A6" w:rsidP="009913A6">
      <w:pPr>
        <w:spacing w:line="360" w:lineRule="auto"/>
        <w:jc w:val="both"/>
        <w:rPr>
          <w:rFonts w:ascii="Times New Roman" w:hAnsi="Times New Roman" w:cs="Times New Roman"/>
          <w:b/>
          <w:sz w:val="24"/>
          <w:szCs w:val="24"/>
        </w:rPr>
      </w:pPr>
      <w:r w:rsidRPr="009913A6">
        <w:rPr>
          <w:rFonts w:ascii="Times New Roman" w:hAnsi="Times New Roman" w:cs="Times New Roman"/>
          <w:sz w:val="24"/>
          <w:szCs w:val="24"/>
        </w:rPr>
        <w:t>This survey found that car repair clients favor reliable and economical services. According to market studies, no competitor offers straightforward pricing and great customer service. Additionally, sector surveys showed a growing demand for eco-friendly car maintenance (</w:t>
      </w:r>
      <w:r w:rsidRPr="009913A6">
        <w:rPr>
          <w:rFonts w:ascii="Times New Roman" w:hAnsi="Times New Roman" w:cs="Times New Roman"/>
          <w:color w:val="222222"/>
          <w:sz w:val="24"/>
          <w:szCs w:val="24"/>
          <w:shd w:val="clear" w:color="auto" w:fill="FFFFFF"/>
        </w:rPr>
        <w:t>Putra et al., 2024).</w:t>
      </w:r>
    </w:p>
    <w:p w14:paraId="62D371CB" w14:textId="77777777" w:rsidR="009913A6" w:rsidRPr="0019395B" w:rsidRDefault="009913A6" w:rsidP="009913A6">
      <w:pPr>
        <w:spacing w:line="360" w:lineRule="auto"/>
        <w:jc w:val="both"/>
        <w:rPr>
          <w:rFonts w:ascii="Times New Roman" w:hAnsi="Times New Roman" w:cs="Times New Roman"/>
          <w:b/>
          <w:sz w:val="24"/>
          <w:szCs w:val="24"/>
        </w:rPr>
      </w:pPr>
      <w:r w:rsidRPr="0019395B">
        <w:rPr>
          <w:rFonts w:ascii="Times New Roman" w:hAnsi="Times New Roman" w:cs="Times New Roman"/>
          <w:b/>
          <w:sz w:val="24"/>
          <w:szCs w:val="24"/>
        </w:rPr>
        <w:t>Application of Findings:</w:t>
      </w:r>
    </w:p>
    <w:p w14:paraId="64C153C8" w14:textId="77777777" w:rsidR="009913A6" w:rsidRDefault="009913A6" w:rsidP="009913A6">
      <w:pPr>
        <w:pStyle w:val="NormalWeb"/>
        <w:spacing w:line="360" w:lineRule="auto"/>
        <w:jc w:val="both"/>
      </w:pPr>
      <w:r w:rsidRPr="004112C6">
        <w:t>Kevin's Car Garages will prioriti</w:t>
      </w:r>
      <w:r>
        <w:t>z</w:t>
      </w:r>
      <w:r w:rsidRPr="004112C6">
        <w:t>e honest pricing, pleasant customer service, and environmentally sustainable solutions with these new insights. These strategies will drive marketing initiatives to capitali</w:t>
      </w:r>
      <w:r>
        <w:t>z</w:t>
      </w:r>
      <w:r w:rsidRPr="004112C6">
        <w:t xml:space="preserve">e on the company's strengths and meet customer and market needs </w:t>
      </w:r>
      <w:r>
        <w:t>(</w:t>
      </w:r>
      <w:r w:rsidRPr="00EB5FCA">
        <w:t>Blythe, 2019</w:t>
      </w:r>
      <w:r>
        <w:t>).</w:t>
      </w:r>
    </w:p>
    <w:p w14:paraId="67B81418" w14:textId="77777777" w:rsidR="009913A6" w:rsidRDefault="009913A6" w:rsidP="009913A6">
      <w:pPr>
        <w:pStyle w:val="NormalWeb"/>
        <w:keepNext/>
        <w:spacing w:line="360" w:lineRule="auto"/>
        <w:jc w:val="both"/>
      </w:pPr>
      <w:r>
        <w:rPr>
          <w:noProof/>
        </w:rPr>
        <w:drawing>
          <wp:inline distT="0" distB="0" distL="0" distR="0" wp14:anchorId="22EF7453" wp14:editId="574E6812">
            <wp:extent cx="6159500" cy="2295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59500" cy="2295525"/>
                    </a:xfrm>
                    <a:prstGeom prst="rect">
                      <a:avLst/>
                    </a:prstGeom>
                    <a:noFill/>
                  </pic:spPr>
                </pic:pic>
              </a:graphicData>
            </a:graphic>
          </wp:inline>
        </w:drawing>
      </w:r>
    </w:p>
    <w:p w14:paraId="1BE7C0E7" w14:textId="77777777" w:rsidR="009913A6" w:rsidRPr="0048736D" w:rsidRDefault="009913A6" w:rsidP="009913A6">
      <w:pPr>
        <w:pStyle w:val="Caption"/>
        <w:spacing w:line="360" w:lineRule="auto"/>
        <w:jc w:val="both"/>
        <w:rPr>
          <w:rFonts w:ascii="Times New Roman" w:hAnsi="Times New Roman" w:cs="Times New Roman"/>
          <w:b/>
          <w:color w:val="auto"/>
          <w:sz w:val="24"/>
          <w:szCs w:val="24"/>
        </w:rPr>
      </w:pPr>
      <w:r w:rsidRPr="0048736D">
        <w:rPr>
          <w:rFonts w:ascii="Times New Roman" w:hAnsi="Times New Roman" w:cs="Times New Roman"/>
          <w:b/>
          <w:color w:val="auto"/>
          <w:sz w:val="24"/>
          <w:szCs w:val="24"/>
        </w:rPr>
        <w:t xml:space="preserve">Figure </w:t>
      </w:r>
      <w:r w:rsidRPr="0048736D">
        <w:rPr>
          <w:rFonts w:ascii="Times New Roman" w:hAnsi="Times New Roman" w:cs="Times New Roman"/>
          <w:b/>
          <w:color w:val="auto"/>
          <w:sz w:val="24"/>
          <w:szCs w:val="24"/>
        </w:rPr>
        <w:fldChar w:fldCharType="begin"/>
      </w:r>
      <w:r w:rsidRPr="0048736D">
        <w:rPr>
          <w:rFonts w:ascii="Times New Roman" w:hAnsi="Times New Roman" w:cs="Times New Roman"/>
          <w:b/>
          <w:color w:val="auto"/>
          <w:sz w:val="24"/>
          <w:szCs w:val="24"/>
        </w:rPr>
        <w:instrText xml:space="preserve"> SEQ Figure \* ARABIC </w:instrText>
      </w:r>
      <w:r w:rsidRPr="0048736D">
        <w:rPr>
          <w:rFonts w:ascii="Times New Roman" w:hAnsi="Times New Roman" w:cs="Times New Roman"/>
          <w:b/>
          <w:color w:val="auto"/>
          <w:sz w:val="24"/>
          <w:szCs w:val="24"/>
        </w:rPr>
        <w:fldChar w:fldCharType="separate"/>
      </w:r>
      <w:r w:rsidR="00DD22A3">
        <w:rPr>
          <w:rFonts w:ascii="Times New Roman" w:hAnsi="Times New Roman" w:cs="Times New Roman"/>
          <w:b/>
          <w:noProof/>
          <w:color w:val="auto"/>
          <w:sz w:val="24"/>
          <w:szCs w:val="24"/>
        </w:rPr>
        <w:t>4</w:t>
      </w:r>
      <w:r w:rsidRPr="0048736D">
        <w:rPr>
          <w:rFonts w:ascii="Times New Roman" w:hAnsi="Times New Roman" w:cs="Times New Roman"/>
          <w:b/>
          <w:color w:val="auto"/>
          <w:sz w:val="24"/>
          <w:szCs w:val="24"/>
        </w:rPr>
        <w:fldChar w:fldCharType="end"/>
      </w:r>
      <w:r w:rsidRPr="0048736D">
        <w:rPr>
          <w:rFonts w:ascii="Times New Roman" w:hAnsi="Times New Roman" w:cs="Times New Roman"/>
          <w:b/>
          <w:color w:val="auto"/>
          <w:sz w:val="24"/>
          <w:szCs w:val="24"/>
        </w:rPr>
        <w:t>:</w:t>
      </w:r>
      <w:r>
        <w:rPr>
          <w:rFonts w:ascii="Times New Roman" w:hAnsi="Times New Roman" w:cs="Times New Roman"/>
          <w:b/>
          <w:color w:val="auto"/>
          <w:sz w:val="24"/>
          <w:szCs w:val="24"/>
        </w:rPr>
        <w:t xml:space="preserve"> </w:t>
      </w:r>
      <w:r w:rsidRPr="0048736D">
        <w:rPr>
          <w:rFonts w:ascii="Times New Roman" w:hAnsi="Times New Roman" w:cs="Times New Roman"/>
          <w:b/>
          <w:color w:val="auto"/>
          <w:sz w:val="24"/>
          <w:szCs w:val="24"/>
        </w:rPr>
        <w:t>Competitor Analysis Graph:</w:t>
      </w:r>
    </w:p>
    <w:p w14:paraId="24E00BC7" w14:textId="77777777" w:rsidR="00DD22A3" w:rsidRPr="00DD22A3" w:rsidRDefault="008F0766" w:rsidP="00DD22A3">
      <w:pPr>
        <w:pStyle w:val="Heading1"/>
        <w:spacing w:line="360" w:lineRule="auto"/>
        <w:jc w:val="both"/>
        <w:rPr>
          <w:rFonts w:ascii="Times New Roman" w:hAnsi="Times New Roman" w:cs="Times New Roman"/>
          <w:b/>
          <w:color w:val="auto"/>
          <w:sz w:val="28"/>
          <w:szCs w:val="28"/>
        </w:rPr>
      </w:pPr>
      <w:bookmarkStart w:id="11" w:name="_Toc169864735"/>
      <w:r>
        <w:rPr>
          <w:rFonts w:ascii="Times New Roman" w:hAnsi="Times New Roman" w:cs="Times New Roman"/>
          <w:b/>
          <w:color w:val="auto"/>
          <w:sz w:val="28"/>
          <w:szCs w:val="28"/>
        </w:rPr>
        <w:lastRenderedPageBreak/>
        <w:t>11</w:t>
      </w:r>
      <w:r w:rsidR="00DD22A3" w:rsidRPr="00DD22A3">
        <w:rPr>
          <w:rFonts w:ascii="Times New Roman" w:hAnsi="Times New Roman" w:cs="Times New Roman"/>
          <w:b/>
          <w:color w:val="auto"/>
          <w:sz w:val="28"/>
          <w:szCs w:val="28"/>
        </w:rPr>
        <w:t xml:space="preserve"> Physical Location</w:t>
      </w:r>
      <w:bookmarkEnd w:id="11"/>
    </w:p>
    <w:p w14:paraId="42308B10" w14:textId="77777777" w:rsidR="00DD22A3" w:rsidRPr="00DD22A3" w:rsidRDefault="00DD22A3" w:rsidP="00DD22A3">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Kevin's Car Garages will operate its venture from a leased facility in Cardiff, an international business park in partnership with Ford Retail</w:t>
      </w:r>
      <w:r w:rsidRPr="00055610">
        <w:rPr>
          <w:rFonts w:ascii="Times New Roman" w:eastAsia="Times New Roman" w:hAnsi="Times New Roman" w:cs="Times New Roman"/>
          <w:sz w:val="24"/>
          <w:szCs w:val="24"/>
        </w:rPr>
        <w:t xml:space="preserve">. </w:t>
      </w:r>
    </w:p>
    <w:p w14:paraId="5B53C060" w14:textId="77777777" w:rsidR="00DD22A3" w:rsidRDefault="00DD22A3" w:rsidP="00DD22A3">
      <w:pPr>
        <w:keepNext/>
      </w:pPr>
      <w:r>
        <w:rPr>
          <w:noProof/>
        </w:rPr>
        <w:drawing>
          <wp:inline distT="0" distB="0" distL="0" distR="0" wp14:anchorId="75FB6529" wp14:editId="4864C1F1">
            <wp:extent cx="5924550" cy="3771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24550" cy="3771900"/>
                    </a:xfrm>
                    <a:prstGeom prst="rect">
                      <a:avLst/>
                    </a:prstGeom>
                    <a:noFill/>
                  </pic:spPr>
                </pic:pic>
              </a:graphicData>
            </a:graphic>
          </wp:inline>
        </w:drawing>
      </w:r>
    </w:p>
    <w:p w14:paraId="3707FB5E" w14:textId="77777777" w:rsidR="009913A6" w:rsidRDefault="00DD22A3" w:rsidP="00DD22A3">
      <w:pPr>
        <w:pStyle w:val="Caption"/>
        <w:spacing w:line="360" w:lineRule="auto"/>
        <w:jc w:val="both"/>
        <w:rPr>
          <w:rFonts w:ascii="Times New Roman" w:hAnsi="Times New Roman" w:cs="Times New Roman"/>
          <w:b/>
          <w:color w:val="auto"/>
          <w:sz w:val="24"/>
          <w:szCs w:val="24"/>
        </w:rPr>
      </w:pPr>
      <w:r w:rsidRPr="00DD22A3">
        <w:rPr>
          <w:rFonts w:ascii="Times New Roman" w:hAnsi="Times New Roman" w:cs="Times New Roman"/>
          <w:b/>
          <w:color w:val="auto"/>
          <w:sz w:val="24"/>
          <w:szCs w:val="24"/>
        </w:rPr>
        <w:t xml:space="preserve">Figure </w:t>
      </w:r>
      <w:r w:rsidRPr="00DD22A3">
        <w:rPr>
          <w:rFonts w:ascii="Times New Roman" w:hAnsi="Times New Roman" w:cs="Times New Roman"/>
          <w:b/>
          <w:color w:val="auto"/>
          <w:sz w:val="24"/>
          <w:szCs w:val="24"/>
        </w:rPr>
        <w:fldChar w:fldCharType="begin"/>
      </w:r>
      <w:r w:rsidRPr="00DD22A3">
        <w:rPr>
          <w:rFonts w:ascii="Times New Roman" w:hAnsi="Times New Roman" w:cs="Times New Roman"/>
          <w:b/>
          <w:color w:val="auto"/>
          <w:sz w:val="24"/>
          <w:szCs w:val="24"/>
        </w:rPr>
        <w:instrText xml:space="preserve"> SEQ Figure \* ARABIC </w:instrText>
      </w:r>
      <w:r w:rsidRPr="00DD22A3">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5</w:t>
      </w:r>
      <w:r w:rsidRPr="00DD22A3">
        <w:rPr>
          <w:rFonts w:ascii="Times New Roman" w:hAnsi="Times New Roman" w:cs="Times New Roman"/>
          <w:b/>
          <w:color w:val="auto"/>
          <w:sz w:val="24"/>
          <w:szCs w:val="24"/>
        </w:rPr>
        <w:fldChar w:fldCharType="end"/>
      </w:r>
      <w:r w:rsidRPr="00DD22A3">
        <w:rPr>
          <w:rFonts w:ascii="Times New Roman" w:hAnsi="Times New Roman" w:cs="Times New Roman"/>
          <w:b/>
          <w:color w:val="auto"/>
          <w:sz w:val="24"/>
          <w:szCs w:val="24"/>
        </w:rPr>
        <w:t>: Location_ Cardiff Business Park</w:t>
      </w:r>
    </w:p>
    <w:p w14:paraId="48430C7B" w14:textId="77777777" w:rsidR="009913A6" w:rsidRPr="0079562D" w:rsidRDefault="00DD22A3" w:rsidP="00DD22A3">
      <w:pPr>
        <w:spacing w:after="0" w:line="360" w:lineRule="auto"/>
        <w:jc w:val="both"/>
        <w:rPr>
          <w:rFonts w:ascii="Times New Roman" w:eastAsia="Times New Roman" w:hAnsi="Times New Roman" w:cs="Times New Roman"/>
          <w:sz w:val="24"/>
          <w:szCs w:val="24"/>
        </w:rPr>
      </w:pPr>
      <w:r w:rsidRPr="0079562D">
        <w:rPr>
          <w:rFonts w:ascii="Times New Roman" w:eastAsia="Times New Roman" w:hAnsi="Times New Roman" w:cs="Times New Roman"/>
          <w:sz w:val="24"/>
          <w:szCs w:val="24"/>
        </w:rPr>
        <w:t xml:space="preserve">For optimal performance, the garage will have the latest automotive tools and diagnostic equipment. High visibility and accessibility make the chosen site ideal for customer traction (Meagher and </w:t>
      </w:r>
      <w:proofErr w:type="spellStart"/>
      <w:r w:rsidRPr="0079562D">
        <w:rPr>
          <w:rFonts w:ascii="Times New Roman" w:eastAsia="Times New Roman" w:hAnsi="Times New Roman" w:cs="Times New Roman"/>
          <w:sz w:val="24"/>
          <w:szCs w:val="24"/>
        </w:rPr>
        <w:t>Dhirani</w:t>
      </w:r>
      <w:proofErr w:type="spellEnd"/>
      <w:r w:rsidRPr="0079562D">
        <w:rPr>
          <w:rFonts w:ascii="Times New Roman" w:eastAsia="Times New Roman" w:hAnsi="Times New Roman" w:cs="Times New Roman"/>
          <w:sz w:val="24"/>
          <w:szCs w:val="24"/>
        </w:rPr>
        <w:t xml:space="preserve">, 2023). This strategic location in a vibrant district of Cardiff is intended to attract a wide range of customers, from locals to commuters, enabling the garage </w:t>
      </w:r>
      <w:r w:rsidR="0079562D" w:rsidRPr="0079562D">
        <w:rPr>
          <w:rFonts w:ascii="Times New Roman" w:eastAsia="Times New Roman" w:hAnsi="Times New Roman" w:cs="Times New Roman"/>
          <w:sz w:val="24"/>
          <w:szCs w:val="24"/>
        </w:rPr>
        <w:t xml:space="preserve">to </w:t>
      </w:r>
      <w:r w:rsidRPr="0079562D">
        <w:rPr>
          <w:rFonts w:ascii="Times New Roman" w:eastAsia="Times New Roman" w:hAnsi="Times New Roman" w:cs="Times New Roman"/>
          <w:sz w:val="24"/>
          <w:szCs w:val="24"/>
        </w:rPr>
        <w:t>build a strong returning customer base that will sustain the business's survival</w:t>
      </w:r>
      <w:r w:rsidR="0079562D" w:rsidRPr="0079562D">
        <w:rPr>
          <w:rFonts w:ascii="Times New Roman" w:eastAsia="Times New Roman" w:hAnsi="Times New Roman" w:cs="Times New Roman"/>
          <w:sz w:val="24"/>
          <w:szCs w:val="24"/>
        </w:rPr>
        <w:t xml:space="preserve"> (</w:t>
      </w:r>
      <w:r w:rsidR="0079562D" w:rsidRPr="0079562D">
        <w:rPr>
          <w:rFonts w:ascii="Times New Roman" w:hAnsi="Times New Roman" w:cs="Times New Roman"/>
          <w:sz w:val="24"/>
          <w:szCs w:val="24"/>
        </w:rPr>
        <w:t>Morgan, 2016).</w:t>
      </w:r>
    </w:p>
    <w:p w14:paraId="4F42A186" w14:textId="77777777" w:rsidR="009913A6" w:rsidRPr="0079562D" w:rsidRDefault="009913A6" w:rsidP="009913A6">
      <w:pPr>
        <w:spacing w:line="360" w:lineRule="auto"/>
        <w:jc w:val="both"/>
        <w:rPr>
          <w:rFonts w:ascii="Times New Roman" w:hAnsi="Times New Roman" w:cs="Times New Roman"/>
          <w:sz w:val="24"/>
          <w:szCs w:val="24"/>
        </w:rPr>
      </w:pPr>
    </w:p>
    <w:p w14:paraId="4A3B7F86" w14:textId="77777777" w:rsidR="00DD22A3" w:rsidRDefault="009A1FA9" w:rsidP="00DD22A3">
      <w:pPr>
        <w:keepNext/>
        <w:spacing w:after="240" w:line="360" w:lineRule="auto"/>
        <w:jc w:val="both"/>
      </w:pPr>
      <w:r w:rsidRPr="009A1FA9">
        <w:rPr>
          <w:rFonts w:ascii="Times New Roman" w:eastAsia="Times New Roman" w:hAnsi="Times New Roman" w:cs="Times New Roman"/>
          <w:sz w:val="24"/>
          <w:szCs w:val="24"/>
        </w:rPr>
        <w:lastRenderedPageBreak/>
        <w:br/>
      </w:r>
      <w:r w:rsidR="00DD22A3">
        <w:rPr>
          <w:rFonts w:ascii="Times New Roman" w:eastAsia="Times New Roman" w:hAnsi="Times New Roman" w:cs="Times New Roman"/>
          <w:noProof/>
          <w:sz w:val="24"/>
          <w:szCs w:val="24"/>
        </w:rPr>
        <w:drawing>
          <wp:inline distT="0" distB="0" distL="0" distR="0" wp14:anchorId="5C7111B1" wp14:editId="78C096A7">
            <wp:extent cx="5566410" cy="30175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66410" cy="3017520"/>
                    </a:xfrm>
                    <a:prstGeom prst="rect">
                      <a:avLst/>
                    </a:prstGeom>
                    <a:noFill/>
                  </pic:spPr>
                </pic:pic>
              </a:graphicData>
            </a:graphic>
          </wp:inline>
        </w:drawing>
      </w:r>
    </w:p>
    <w:p w14:paraId="67981C75" w14:textId="77777777" w:rsidR="00DD22A3" w:rsidRPr="00DD22A3" w:rsidRDefault="00DD22A3" w:rsidP="00DD22A3">
      <w:pPr>
        <w:pStyle w:val="Caption"/>
        <w:jc w:val="both"/>
        <w:rPr>
          <w:rFonts w:ascii="Times New Roman" w:hAnsi="Times New Roman" w:cs="Times New Roman"/>
          <w:b/>
          <w:color w:val="auto"/>
          <w:sz w:val="24"/>
          <w:szCs w:val="24"/>
        </w:rPr>
      </w:pPr>
      <w:r w:rsidRPr="00DD22A3">
        <w:rPr>
          <w:rFonts w:ascii="Times New Roman" w:hAnsi="Times New Roman" w:cs="Times New Roman"/>
          <w:b/>
          <w:color w:val="auto"/>
          <w:sz w:val="24"/>
          <w:szCs w:val="24"/>
        </w:rPr>
        <w:t xml:space="preserve">Figure </w:t>
      </w:r>
      <w:r w:rsidRPr="00DD22A3">
        <w:rPr>
          <w:rFonts w:ascii="Times New Roman" w:hAnsi="Times New Roman" w:cs="Times New Roman"/>
          <w:b/>
          <w:color w:val="auto"/>
          <w:sz w:val="24"/>
          <w:szCs w:val="24"/>
        </w:rPr>
        <w:fldChar w:fldCharType="begin"/>
      </w:r>
      <w:r w:rsidRPr="00DD22A3">
        <w:rPr>
          <w:rFonts w:ascii="Times New Roman" w:hAnsi="Times New Roman" w:cs="Times New Roman"/>
          <w:b/>
          <w:color w:val="auto"/>
          <w:sz w:val="24"/>
          <w:szCs w:val="24"/>
        </w:rPr>
        <w:instrText xml:space="preserve"> SEQ Figure \* ARABIC </w:instrText>
      </w:r>
      <w:r w:rsidRPr="00DD22A3">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6</w:t>
      </w:r>
      <w:r w:rsidRPr="00DD22A3">
        <w:rPr>
          <w:rFonts w:ascii="Times New Roman" w:hAnsi="Times New Roman" w:cs="Times New Roman"/>
          <w:b/>
          <w:color w:val="auto"/>
          <w:sz w:val="24"/>
          <w:szCs w:val="24"/>
        </w:rPr>
        <w:fldChar w:fldCharType="end"/>
      </w:r>
      <w:r w:rsidRPr="00DD22A3">
        <w:rPr>
          <w:rFonts w:ascii="Times New Roman" w:hAnsi="Times New Roman" w:cs="Times New Roman"/>
          <w:b/>
          <w:color w:val="auto"/>
          <w:sz w:val="24"/>
          <w:szCs w:val="24"/>
        </w:rPr>
        <w:t xml:space="preserve">: MOT Garage </w:t>
      </w:r>
    </w:p>
    <w:p w14:paraId="51889A1B" w14:textId="77777777" w:rsidR="00DD22A3" w:rsidRPr="00DD22A3" w:rsidRDefault="008F0766" w:rsidP="00DD22A3">
      <w:pPr>
        <w:pStyle w:val="Heading1"/>
        <w:spacing w:line="360" w:lineRule="auto"/>
        <w:jc w:val="both"/>
        <w:rPr>
          <w:rFonts w:ascii="Times New Roman" w:hAnsi="Times New Roman" w:cs="Times New Roman"/>
          <w:b/>
          <w:color w:val="auto"/>
          <w:sz w:val="28"/>
          <w:szCs w:val="28"/>
        </w:rPr>
      </w:pPr>
      <w:bookmarkStart w:id="12" w:name="_Toc169864736"/>
      <w:r>
        <w:rPr>
          <w:rFonts w:ascii="Times New Roman" w:hAnsi="Times New Roman" w:cs="Times New Roman"/>
          <w:b/>
          <w:color w:val="auto"/>
          <w:sz w:val="28"/>
          <w:szCs w:val="28"/>
        </w:rPr>
        <w:t>12</w:t>
      </w:r>
      <w:r w:rsidR="00DD22A3" w:rsidRPr="00DD22A3">
        <w:rPr>
          <w:rFonts w:ascii="Times New Roman" w:hAnsi="Times New Roman" w:cs="Times New Roman"/>
          <w:b/>
          <w:color w:val="auto"/>
          <w:sz w:val="28"/>
          <w:szCs w:val="28"/>
        </w:rPr>
        <w:t xml:space="preserve"> Human Resource Strategy</w:t>
      </w:r>
      <w:bookmarkEnd w:id="12"/>
    </w:p>
    <w:p w14:paraId="008CE357" w14:textId="77777777" w:rsidR="00DD22A3" w:rsidRDefault="00DD22A3" w:rsidP="00DD22A3">
      <w:pPr>
        <w:spacing w:after="0" w:line="360" w:lineRule="auto"/>
        <w:jc w:val="both"/>
        <w:rPr>
          <w:rFonts w:ascii="Times New Roman" w:eastAsia="Times New Roman" w:hAnsi="Times New Roman" w:cs="Times New Roman"/>
          <w:sz w:val="24"/>
          <w:szCs w:val="24"/>
        </w:rPr>
      </w:pPr>
      <w:r w:rsidRPr="00DD22A3">
        <w:rPr>
          <w:rFonts w:ascii="Times New Roman" w:eastAsia="Times New Roman" w:hAnsi="Times New Roman" w:cs="Times New Roman"/>
          <w:sz w:val="24"/>
          <w:szCs w:val="24"/>
        </w:rPr>
        <w:t xml:space="preserve">Kevin's Car Garages will have 5 technicians, 2 customer service reps, and 1 manager. It will hire top applicants from local job fairs, online job portals, and automotive industry networks. </w:t>
      </w:r>
      <w:r w:rsidRPr="00DD22A3">
        <w:rPr>
          <w:rFonts w:ascii="Times New Roman" w:eastAsia="Times New Roman" w:hAnsi="Times New Roman" w:cs="Times New Roman"/>
          <w:sz w:val="24"/>
          <w:szCs w:val="24"/>
        </w:rPr>
        <w:br/>
        <w:t xml:space="preserve">Our mechanics fix and test your car. </w:t>
      </w:r>
      <w:r w:rsidR="007B0503">
        <w:rPr>
          <w:rFonts w:ascii="Times New Roman" w:eastAsia="Times New Roman" w:hAnsi="Times New Roman" w:cs="Times New Roman"/>
          <w:sz w:val="24"/>
          <w:szCs w:val="24"/>
        </w:rPr>
        <w:t>Agents handle service scheduling and client inquiries</w:t>
      </w:r>
      <w:r w:rsidRPr="00DD22A3">
        <w:rPr>
          <w:rFonts w:ascii="Times New Roman" w:eastAsia="Times New Roman" w:hAnsi="Times New Roman" w:cs="Times New Roman"/>
          <w:sz w:val="24"/>
          <w:szCs w:val="24"/>
        </w:rPr>
        <w:t>. Managers control everyday operations, staff, players, the annual budget, and ownership-backed financial investments (</w:t>
      </w:r>
      <w:proofErr w:type="spellStart"/>
      <w:r w:rsidRPr="00DD22A3">
        <w:rPr>
          <w:rFonts w:ascii="Times New Roman" w:eastAsia="Times New Roman" w:hAnsi="Times New Roman" w:cs="Times New Roman"/>
          <w:sz w:val="24"/>
          <w:szCs w:val="24"/>
        </w:rPr>
        <w:t>Lazakis</w:t>
      </w:r>
      <w:proofErr w:type="spellEnd"/>
      <w:r w:rsidRPr="00DD22A3">
        <w:rPr>
          <w:rFonts w:ascii="Times New Roman" w:eastAsia="Times New Roman" w:hAnsi="Times New Roman" w:cs="Times New Roman"/>
          <w:sz w:val="24"/>
          <w:szCs w:val="24"/>
        </w:rPr>
        <w:t xml:space="preserve"> and Van, 2023). This staffing approach ensures the garage provides high-quality car services and runs efficiently (ILM, 2021). </w:t>
      </w:r>
    </w:p>
    <w:p w14:paraId="37FA38CD" w14:textId="77777777" w:rsidR="00DD22A3" w:rsidRPr="00DD22A3" w:rsidRDefault="00DD22A3" w:rsidP="00DD22A3">
      <w:pPr>
        <w:spacing w:after="0" w:line="360" w:lineRule="auto"/>
        <w:jc w:val="both"/>
        <w:rPr>
          <w:rFonts w:ascii="Times New Roman" w:eastAsia="Times New Roman" w:hAnsi="Times New Roman" w:cs="Times New Roman"/>
          <w:sz w:val="24"/>
          <w:szCs w:val="24"/>
        </w:rPr>
      </w:pPr>
    </w:p>
    <w:p w14:paraId="1561F328" w14:textId="77777777" w:rsidR="00DD22A3" w:rsidRDefault="00DD22A3" w:rsidP="00DD22A3">
      <w:pPr>
        <w:keepNext/>
        <w:spacing w:after="240" w:line="360" w:lineRule="auto"/>
        <w:jc w:val="both"/>
      </w:pPr>
      <w:r>
        <w:rPr>
          <w:rFonts w:ascii="Times New Roman" w:eastAsia="Times New Roman" w:hAnsi="Times New Roman" w:cs="Times New Roman"/>
          <w:noProof/>
          <w:sz w:val="24"/>
          <w:szCs w:val="24"/>
        </w:rPr>
        <w:drawing>
          <wp:inline distT="0" distB="0" distL="0" distR="0" wp14:anchorId="0F607F54" wp14:editId="04017A55">
            <wp:extent cx="6352540" cy="21640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2540" cy="2164080"/>
                    </a:xfrm>
                    <a:prstGeom prst="rect">
                      <a:avLst/>
                    </a:prstGeom>
                    <a:noFill/>
                  </pic:spPr>
                </pic:pic>
              </a:graphicData>
            </a:graphic>
          </wp:inline>
        </w:drawing>
      </w:r>
    </w:p>
    <w:p w14:paraId="69BA0CF0" w14:textId="77777777" w:rsidR="00DD22A3" w:rsidRDefault="00DD22A3" w:rsidP="00DD22A3">
      <w:pPr>
        <w:pStyle w:val="Caption"/>
        <w:spacing w:line="360" w:lineRule="auto"/>
        <w:jc w:val="both"/>
        <w:rPr>
          <w:rFonts w:ascii="Times New Roman" w:hAnsi="Times New Roman" w:cs="Times New Roman"/>
          <w:b/>
          <w:color w:val="auto"/>
          <w:sz w:val="24"/>
          <w:szCs w:val="24"/>
        </w:rPr>
      </w:pPr>
      <w:r w:rsidRPr="00DD22A3">
        <w:rPr>
          <w:rFonts w:ascii="Times New Roman" w:hAnsi="Times New Roman" w:cs="Times New Roman"/>
          <w:b/>
          <w:color w:val="auto"/>
          <w:sz w:val="24"/>
          <w:szCs w:val="24"/>
        </w:rPr>
        <w:t xml:space="preserve">Figure </w:t>
      </w:r>
      <w:r w:rsidRPr="00DD22A3">
        <w:rPr>
          <w:rFonts w:ascii="Times New Roman" w:hAnsi="Times New Roman" w:cs="Times New Roman"/>
          <w:b/>
          <w:color w:val="auto"/>
          <w:sz w:val="24"/>
          <w:szCs w:val="24"/>
        </w:rPr>
        <w:fldChar w:fldCharType="begin"/>
      </w:r>
      <w:r w:rsidRPr="00DD22A3">
        <w:rPr>
          <w:rFonts w:ascii="Times New Roman" w:hAnsi="Times New Roman" w:cs="Times New Roman"/>
          <w:b/>
          <w:color w:val="auto"/>
          <w:sz w:val="24"/>
          <w:szCs w:val="24"/>
        </w:rPr>
        <w:instrText xml:space="preserve"> SEQ Figure \* ARABIC </w:instrText>
      </w:r>
      <w:r w:rsidRPr="00DD22A3">
        <w:rPr>
          <w:rFonts w:ascii="Times New Roman" w:hAnsi="Times New Roman" w:cs="Times New Roman"/>
          <w:b/>
          <w:color w:val="auto"/>
          <w:sz w:val="24"/>
          <w:szCs w:val="24"/>
        </w:rPr>
        <w:fldChar w:fldCharType="separate"/>
      </w:r>
      <w:r w:rsidRPr="00DD22A3">
        <w:rPr>
          <w:rFonts w:ascii="Times New Roman" w:hAnsi="Times New Roman" w:cs="Times New Roman"/>
          <w:b/>
          <w:noProof/>
          <w:color w:val="auto"/>
          <w:sz w:val="24"/>
          <w:szCs w:val="24"/>
        </w:rPr>
        <w:t>7</w:t>
      </w:r>
      <w:r w:rsidRPr="00DD22A3">
        <w:rPr>
          <w:rFonts w:ascii="Times New Roman" w:hAnsi="Times New Roman" w:cs="Times New Roman"/>
          <w:b/>
          <w:color w:val="auto"/>
          <w:sz w:val="24"/>
          <w:szCs w:val="24"/>
        </w:rPr>
        <w:fldChar w:fldCharType="end"/>
      </w:r>
      <w:r w:rsidRPr="00DD22A3">
        <w:rPr>
          <w:rFonts w:ascii="Times New Roman" w:hAnsi="Times New Roman" w:cs="Times New Roman"/>
          <w:b/>
          <w:color w:val="auto"/>
          <w:sz w:val="24"/>
          <w:szCs w:val="24"/>
        </w:rPr>
        <w:t>: Organization Chart for Kevin's Car Garages</w:t>
      </w:r>
    </w:p>
    <w:p w14:paraId="218F3100" w14:textId="77777777" w:rsidR="00DD22A3" w:rsidRPr="00DD22A3" w:rsidRDefault="00DD22A3" w:rsidP="00DD22A3">
      <w:pPr>
        <w:pStyle w:val="Heading1"/>
        <w:spacing w:line="360" w:lineRule="auto"/>
        <w:jc w:val="both"/>
        <w:rPr>
          <w:rFonts w:ascii="Times New Roman" w:hAnsi="Times New Roman" w:cs="Times New Roman"/>
          <w:b/>
          <w:color w:val="auto"/>
          <w:sz w:val="28"/>
          <w:szCs w:val="28"/>
        </w:rPr>
      </w:pPr>
      <w:bookmarkStart w:id="13" w:name="_Toc169864737"/>
      <w:r w:rsidRPr="00DD22A3">
        <w:rPr>
          <w:rFonts w:ascii="Times New Roman" w:hAnsi="Times New Roman" w:cs="Times New Roman"/>
          <w:b/>
          <w:color w:val="auto"/>
          <w:sz w:val="28"/>
          <w:szCs w:val="28"/>
        </w:rPr>
        <w:lastRenderedPageBreak/>
        <w:t>1</w:t>
      </w:r>
      <w:r w:rsidR="008F0766">
        <w:rPr>
          <w:rFonts w:ascii="Times New Roman" w:hAnsi="Times New Roman" w:cs="Times New Roman"/>
          <w:b/>
          <w:color w:val="auto"/>
          <w:sz w:val="28"/>
          <w:szCs w:val="28"/>
        </w:rPr>
        <w:t>3</w:t>
      </w:r>
      <w:r w:rsidRPr="00DD22A3">
        <w:rPr>
          <w:rFonts w:ascii="Times New Roman" w:hAnsi="Times New Roman" w:cs="Times New Roman"/>
          <w:b/>
          <w:color w:val="auto"/>
          <w:sz w:val="28"/>
          <w:szCs w:val="28"/>
        </w:rPr>
        <w:t xml:space="preserve"> Sources of Finance</w:t>
      </w:r>
      <w:bookmarkEnd w:id="13"/>
    </w:p>
    <w:p w14:paraId="0D57905D" w14:textId="77777777" w:rsidR="00DD22A3" w:rsidRPr="003502F5" w:rsidRDefault="00DD22A3" w:rsidP="00DD22A3">
      <w:pPr>
        <w:spacing w:line="360" w:lineRule="auto"/>
        <w:jc w:val="both"/>
        <w:rPr>
          <w:rFonts w:ascii="Times New Roman" w:eastAsiaTheme="majorEastAsia" w:hAnsi="Times New Roman" w:cs="Times New Roman"/>
          <w:b/>
          <w:bCs/>
          <w:sz w:val="24"/>
          <w:szCs w:val="24"/>
        </w:rPr>
      </w:pPr>
      <w:r w:rsidRPr="003502F5">
        <w:rPr>
          <w:rFonts w:ascii="Times New Roman" w:hAnsi="Times New Roman" w:cs="Times New Roman"/>
          <w:sz w:val="24"/>
          <w:szCs w:val="24"/>
        </w:rPr>
        <w:t>Personal savings and a small business loan from a regional bank will finance Kevin's Car Garages (Shah et al., 2022). This approach avoids getting financially underwater due to setup and ongoing run costs. Also, the owner will seek grants concerning the funds offered by the government in favor of small businesses, which may offer additional security in terms of financial growth (Zimmerer and Scarborough, 2017).</w:t>
      </w:r>
    </w:p>
    <w:p w14:paraId="7349FE92" w14:textId="77777777" w:rsidR="00DD22A3" w:rsidRPr="00DD22A3" w:rsidRDefault="00DD22A3" w:rsidP="00DD22A3">
      <w:pPr>
        <w:pStyle w:val="Heading1"/>
        <w:spacing w:line="360" w:lineRule="auto"/>
        <w:jc w:val="both"/>
        <w:rPr>
          <w:sz w:val="28"/>
          <w:szCs w:val="28"/>
        </w:rPr>
      </w:pPr>
      <w:bookmarkStart w:id="14" w:name="_Toc169864738"/>
      <w:r w:rsidRPr="00DD22A3">
        <w:rPr>
          <w:rStyle w:val="Strong"/>
          <w:rFonts w:ascii="Times New Roman" w:hAnsi="Times New Roman" w:cs="Times New Roman"/>
          <w:color w:val="auto"/>
          <w:sz w:val="28"/>
          <w:szCs w:val="28"/>
        </w:rPr>
        <w:t>1</w:t>
      </w:r>
      <w:r w:rsidR="008F0766">
        <w:rPr>
          <w:rStyle w:val="Strong"/>
          <w:rFonts w:ascii="Times New Roman" w:hAnsi="Times New Roman" w:cs="Times New Roman"/>
          <w:color w:val="auto"/>
          <w:sz w:val="28"/>
          <w:szCs w:val="28"/>
        </w:rPr>
        <w:t>4</w:t>
      </w:r>
      <w:r w:rsidRPr="00DD22A3">
        <w:rPr>
          <w:rStyle w:val="Strong"/>
          <w:rFonts w:ascii="Times New Roman" w:hAnsi="Times New Roman" w:cs="Times New Roman"/>
          <w:color w:val="auto"/>
          <w:sz w:val="28"/>
          <w:szCs w:val="28"/>
        </w:rPr>
        <w:t xml:space="preserve"> Cash Flow Forecast</w:t>
      </w:r>
      <w:bookmarkEnd w:id="14"/>
    </w:p>
    <w:p w14:paraId="78B82F7B" w14:textId="77777777" w:rsidR="00DD22A3" w:rsidRDefault="00DD22A3" w:rsidP="00DD22A3">
      <w:pPr>
        <w:spacing w:line="360" w:lineRule="auto"/>
        <w:jc w:val="both"/>
        <w:rPr>
          <w:rFonts w:ascii="Times New Roman" w:hAnsi="Times New Roman" w:cs="Times New Roman"/>
          <w:sz w:val="24"/>
          <w:szCs w:val="24"/>
        </w:rPr>
      </w:pPr>
      <w:r w:rsidRPr="00BD6359">
        <w:rPr>
          <w:rFonts w:ascii="Times New Roman" w:hAnsi="Times New Roman" w:cs="Times New Roman"/>
          <w:sz w:val="24"/>
          <w:szCs w:val="24"/>
        </w:rPr>
        <w:t>It develops a detailed 12-month cash flow forecast by projecting the cost of rent, salaries, equipment, marketing, and income generation from services (Mithun, 2022). For example, monthly projections total £10,000: £8,000 for service fees and costs while paying rent, salaries, utilities, and supplies equals a net cash flow of £2,000 in the positive.</w:t>
      </w:r>
    </w:p>
    <w:p w14:paraId="4D02790B" w14:textId="77777777" w:rsidR="007B0503" w:rsidRDefault="00DD22A3" w:rsidP="007B0503">
      <w:pPr>
        <w:pStyle w:val="Caption"/>
        <w:keepNext/>
        <w:spacing w:line="360" w:lineRule="auto"/>
        <w:jc w:val="both"/>
        <w:rPr>
          <w:rFonts w:ascii="Times New Roman" w:hAnsi="Times New Roman" w:cs="Times New Roman"/>
          <w:b/>
          <w:color w:val="auto"/>
          <w:sz w:val="24"/>
          <w:szCs w:val="24"/>
        </w:rPr>
      </w:pPr>
      <w:r w:rsidRPr="00057375">
        <w:rPr>
          <w:rFonts w:ascii="Times New Roman" w:hAnsi="Times New Roman" w:cs="Times New Roman"/>
          <w:b/>
          <w:color w:val="auto"/>
          <w:sz w:val="24"/>
          <w:szCs w:val="24"/>
        </w:rPr>
        <w:t xml:space="preserve">Table </w:t>
      </w:r>
      <w:r w:rsidRPr="00057375">
        <w:rPr>
          <w:rFonts w:ascii="Times New Roman" w:hAnsi="Times New Roman" w:cs="Times New Roman"/>
          <w:b/>
          <w:color w:val="auto"/>
          <w:sz w:val="24"/>
          <w:szCs w:val="24"/>
        </w:rPr>
        <w:fldChar w:fldCharType="begin"/>
      </w:r>
      <w:r w:rsidRPr="00057375">
        <w:rPr>
          <w:rFonts w:ascii="Times New Roman" w:hAnsi="Times New Roman" w:cs="Times New Roman"/>
          <w:b/>
          <w:color w:val="auto"/>
          <w:sz w:val="24"/>
          <w:szCs w:val="24"/>
        </w:rPr>
        <w:instrText xml:space="preserve"> SEQ Table \* ARABIC </w:instrText>
      </w:r>
      <w:r w:rsidRPr="00057375">
        <w:rPr>
          <w:rFonts w:ascii="Times New Roman" w:hAnsi="Times New Roman" w:cs="Times New Roman"/>
          <w:b/>
          <w:color w:val="auto"/>
          <w:sz w:val="24"/>
          <w:szCs w:val="24"/>
        </w:rPr>
        <w:fldChar w:fldCharType="separate"/>
      </w:r>
      <w:r w:rsidRPr="00057375">
        <w:rPr>
          <w:rFonts w:ascii="Times New Roman" w:hAnsi="Times New Roman" w:cs="Times New Roman"/>
          <w:b/>
          <w:noProof/>
          <w:color w:val="auto"/>
          <w:sz w:val="24"/>
          <w:szCs w:val="24"/>
        </w:rPr>
        <w:t>1</w:t>
      </w:r>
      <w:r w:rsidRPr="00057375">
        <w:rPr>
          <w:rFonts w:ascii="Times New Roman" w:hAnsi="Times New Roman" w:cs="Times New Roman"/>
          <w:b/>
          <w:color w:val="auto"/>
          <w:sz w:val="24"/>
          <w:szCs w:val="24"/>
        </w:rPr>
        <w:fldChar w:fldCharType="end"/>
      </w:r>
      <w:r w:rsidRPr="00057375">
        <w:rPr>
          <w:rFonts w:ascii="Times New Roman" w:hAnsi="Times New Roman" w:cs="Times New Roman"/>
          <w:b/>
          <w:color w:val="auto"/>
          <w:sz w:val="24"/>
          <w:szCs w:val="24"/>
        </w:rPr>
        <w:t>: Cash Flow Forecast</w:t>
      </w:r>
    </w:p>
    <w:tbl>
      <w:tblPr>
        <w:tblStyle w:val="TableGrid"/>
        <w:tblW w:w="5000" w:type="pct"/>
        <w:tblLook w:val="04A0" w:firstRow="1" w:lastRow="0" w:firstColumn="1" w:lastColumn="0" w:noHBand="0" w:noVBand="1"/>
      </w:tblPr>
      <w:tblGrid>
        <w:gridCol w:w="1630"/>
        <w:gridCol w:w="741"/>
        <w:gridCol w:w="542"/>
        <w:gridCol w:w="542"/>
        <w:gridCol w:w="542"/>
        <w:gridCol w:w="542"/>
        <w:gridCol w:w="542"/>
        <w:gridCol w:w="542"/>
        <w:gridCol w:w="542"/>
        <w:gridCol w:w="542"/>
        <w:gridCol w:w="542"/>
        <w:gridCol w:w="589"/>
        <w:gridCol w:w="589"/>
        <w:gridCol w:w="589"/>
      </w:tblGrid>
      <w:tr w:rsidR="00847504" w:rsidRPr="00931941" w14:paraId="299C2FE1" w14:textId="77777777" w:rsidTr="00847504">
        <w:trPr>
          <w:trHeight w:val="410"/>
        </w:trPr>
        <w:tc>
          <w:tcPr>
            <w:tcW w:w="5000" w:type="pct"/>
            <w:gridSpan w:val="14"/>
            <w:shd w:val="clear" w:color="auto" w:fill="9CC2E5" w:themeFill="accent5" w:themeFillTint="99"/>
            <w:noWrap/>
            <w:vAlign w:val="center"/>
            <w:hideMark/>
          </w:tcPr>
          <w:p w14:paraId="72EA8278" w14:textId="77777777" w:rsidR="00847504" w:rsidRPr="00931941" w:rsidRDefault="00847504" w:rsidP="00847504">
            <w:pPr>
              <w:jc w:val="center"/>
              <w:rPr>
                <w:rFonts w:ascii="Times New Roman" w:hAnsi="Times New Roman" w:cs="Times New Roman"/>
                <w:b/>
                <w:bCs/>
                <w:sz w:val="24"/>
                <w:szCs w:val="24"/>
              </w:rPr>
            </w:pPr>
            <w:r w:rsidRPr="00931941">
              <w:rPr>
                <w:rFonts w:ascii="Times New Roman" w:hAnsi="Times New Roman" w:cs="Times New Roman"/>
                <w:b/>
                <w:bCs/>
                <w:sz w:val="24"/>
                <w:szCs w:val="24"/>
              </w:rPr>
              <w:t>KAVIN GARAGE</w:t>
            </w:r>
          </w:p>
        </w:tc>
      </w:tr>
      <w:tr w:rsidR="00847504" w:rsidRPr="00931941" w14:paraId="095B5208" w14:textId="77777777" w:rsidTr="00847504">
        <w:trPr>
          <w:trHeight w:val="300"/>
        </w:trPr>
        <w:tc>
          <w:tcPr>
            <w:tcW w:w="904" w:type="pct"/>
            <w:shd w:val="clear" w:color="auto" w:fill="DBDBDB" w:themeFill="accent3" w:themeFillTint="66"/>
            <w:noWrap/>
            <w:vAlign w:val="center"/>
            <w:hideMark/>
          </w:tcPr>
          <w:p w14:paraId="67E58EFF" w14:textId="77777777" w:rsidR="00847504" w:rsidRPr="00931941" w:rsidRDefault="00847504" w:rsidP="00847504">
            <w:pPr>
              <w:jc w:val="center"/>
              <w:rPr>
                <w:rFonts w:ascii="Times New Roman" w:hAnsi="Times New Roman" w:cs="Times New Roman"/>
                <w:b/>
                <w:sz w:val="24"/>
                <w:szCs w:val="24"/>
              </w:rPr>
            </w:pPr>
            <w:r w:rsidRPr="00931941">
              <w:rPr>
                <w:rFonts w:ascii="Times New Roman" w:hAnsi="Times New Roman" w:cs="Times New Roman"/>
                <w:b/>
                <w:sz w:val="24"/>
                <w:szCs w:val="24"/>
              </w:rPr>
              <w:t>Description</w:t>
            </w:r>
          </w:p>
        </w:tc>
        <w:tc>
          <w:tcPr>
            <w:tcW w:w="411" w:type="pct"/>
            <w:shd w:val="clear" w:color="auto" w:fill="DBDBDB" w:themeFill="accent3" w:themeFillTint="66"/>
            <w:noWrap/>
            <w:vAlign w:val="center"/>
            <w:hideMark/>
          </w:tcPr>
          <w:p w14:paraId="6CABB8A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Starting Point</w:t>
            </w:r>
          </w:p>
        </w:tc>
        <w:tc>
          <w:tcPr>
            <w:tcW w:w="301" w:type="pct"/>
            <w:shd w:val="clear" w:color="auto" w:fill="DBDBDB" w:themeFill="accent3" w:themeFillTint="66"/>
            <w:noWrap/>
            <w:vAlign w:val="center"/>
            <w:hideMark/>
          </w:tcPr>
          <w:p w14:paraId="12D8E89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1</w:t>
            </w:r>
          </w:p>
        </w:tc>
        <w:tc>
          <w:tcPr>
            <w:tcW w:w="301" w:type="pct"/>
            <w:shd w:val="clear" w:color="auto" w:fill="DBDBDB" w:themeFill="accent3" w:themeFillTint="66"/>
            <w:noWrap/>
            <w:vAlign w:val="center"/>
            <w:hideMark/>
          </w:tcPr>
          <w:p w14:paraId="265ED82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2</w:t>
            </w:r>
          </w:p>
        </w:tc>
        <w:tc>
          <w:tcPr>
            <w:tcW w:w="301" w:type="pct"/>
            <w:shd w:val="clear" w:color="auto" w:fill="DBDBDB" w:themeFill="accent3" w:themeFillTint="66"/>
            <w:noWrap/>
            <w:vAlign w:val="center"/>
            <w:hideMark/>
          </w:tcPr>
          <w:p w14:paraId="1F97CD2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3</w:t>
            </w:r>
          </w:p>
        </w:tc>
        <w:tc>
          <w:tcPr>
            <w:tcW w:w="301" w:type="pct"/>
            <w:shd w:val="clear" w:color="auto" w:fill="DBDBDB" w:themeFill="accent3" w:themeFillTint="66"/>
            <w:noWrap/>
            <w:vAlign w:val="center"/>
            <w:hideMark/>
          </w:tcPr>
          <w:p w14:paraId="1DA526D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4</w:t>
            </w:r>
          </w:p>
        </w:tc>
        <w:tc>
          <w:tcPr>
            <w:tcW w:w="301" w:type="pct"/>
            <w:shd w:val="clear" w:color="auto" w:fill="DBDBDB" w:themeFill="accent3" w:themeFillTint="66"/>
            <w:noWrap/>
            <w:vAlign w:val="center"/>
            <w:hideMark/>
          </w:tcPr>
          <w:p w14:paraId="63D07E6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5</w:t>
            </w:r>
          </w:p>
        </w:tc>
        <w:tc>
          <w:tcPr>
            <w:tcW w:w="301" w:type="pct"/>
            <w:shd w:val="clear" w:color="auto" w:fill="DBDBDB" w:themeFill="accent3" w:themeFillTint="66"/>
            <w:noWrap/>
            <w:vAlign w:val="center"/>
            <w:hideMark/>
          </w:tcPr>
          <w:p w14:paraId="508EA71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6</w:t>
            </w:r>
          </w:p>
        </w:tc>
        <w:tc>
          <w:tcPr>
            <w:tcW w:w="301" w:type="pct"/>
            <w:shd w:val="clear" w:color="auto" w:fill="DBDBDB" w:themeFill="accent3" w:themeFillTint="66"/>
            <w:noWrap/>
            <w:vAlign w:val="center"/>
            <w:hideMark/>
          </w:tcPr>
          <w:p w14:paraId="0BABE2A3"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7</w:t>
            </w:r>
          </w:p>
        </w:tc>
        <w:tc>
          <w:tcPr>
            <w:tcW w:w="301" w:type="pct"/>
            <w:shd w:val="clear" w:color="auto" w:fill="DBDBDB" w:themeFill="accent3" w:themeFillTint="66"/>
            <w:noWrap/>
            <w:vAlign w:val="center"/>
            <w:hideMark/>
          </w:tcPr>
          <w:p w14:paraId="5C22482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8</w:t>
            </w:r>
          </w:p>
        </w:tc>
        <w:tc>
          <w:tcPr>
            <w:tcW w:w="301" w:type="pct"/>
            <w:shd w:val="clear" w:color="auto" w:fill="DBDBDB" w:themeFill="accent3" w:themeFillTint="66"/>
            <w:noWrap/>
            <w:vAlign w:val="center"/>
            <w:hideMark/>
          </w:tcPr>
          <w:p w14:paraId="2A37D2B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9</w:t>
            </w:r>
          </w:p>
        </w:tc>
        <w:tc>
          <w:tcPr>
            <w:tcW w:w="327" w:type="pct"/>
            <w:shd w:val="clear" w:color="auto" w:fill="DBDBDB" w:themeFill="accent3" w:themeFillTint="66"/>
            <w:noWrap/>
            <w:vAlign w:val="center"/>
            <w:hideMark/>
          </w:tcPr>
          <w:p w14:paraId="3A9AC32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10</w:t>
            </w:r>
          </w:p>
        </w:tc>
        <w:tc>
          <w:tcPr>
            <w:tcW w:w="327" w:type="pct"/>
            <w:shd w:val="clear" w:color="auto" w:fill="DBDBDB" w:themeFill="accent3" w:themeFillTint="66"/>
            <w:noWrap/>
            <w:vAlign w:val="center"/>
            <w:hideMark/>
          </w:tcPr>
          <w:p w14:paraId="5E3E0D8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11</w:t>
            </w:r>
          </w:p>
        </w:tc>
        <w:tc>
          <w:tcPr>
            <w:tcW w:w="327" w:type="pct"/>
            <w:shd w:val="clear" w:color="auto" w:fill="DBDBDB" w:themeFill="accent3" w:themeFillTint="66"/>
            <w:noWrap/>
            <w:vAlign w:val="center"/>
            <w:hideMark/>
          </w:tcPr>
          <w:p w14:paraId="0D9ADEA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Month 12</w:t>
            </w:r>
          </w:p>
        </w:tc>
      </w:tr>
      <w:tr w:rsidR="00847504" w:rsidRPr="00931941" w14:paraId="10265216" w14:textId="77777777" w:rsidTr="00847504">
        <w:trPr>
          <w:trHeight w:val="310"/>
        </w:trPr>
        <w:tc>
          <w:tcPr>
            <w:tcW w:w="904" w:type="pct"/>
            <w:shd w:val="clear" w:color="auto" w:fill="DBDBDB" w:themeFill="accent3" w:themeFillTint="66"/>
            <w:noWrap/>
            <w:vAlign w:val="center"/>
            <w:hideMark/>
          </w:tcPr>
          <w:p w14:paraId="0F66AF56" w14:textId="77777777" w:rsidR="00847504" w:rsidRPr="00931941" w:rsidRDefault="00847504" w:rsidP="00847504">
            <w:pPr>
              <w:jc w:val="center"/>
              <w:rPr>
                <w:rFonts w:ascii="Times New Roman" w:hAnsi="Times New Roman" w:cs="Times New Roman"/>
                <w:b/>
                <w:bCs/>
                <w:sz w:val="24"/>
                <w:szCs w:val="24"/>
              </w:rPr>
            </w:pPr>
            <w:r w:rsidRPr="00931941">
              <w:rPr>
                <w:rFonts w:ascii="Times New Roman" w:hAnsi="Times New Roman" w:cs="Times New Roman"/>
                <w:b/>
                <w:bCs/>
                <w:sz w:val="24"/>
                <w:szCs w:val="24"/>
              </w:rPr>
              <w:t>Cash In-Flows</w:t>
            </w:r>
          </w:p>
        </w:tc>
        <w:tc>
          <w:tcPr>
            <w:tcW w:w="411" w:type="pct"/>
            <w:shd w:val="clear" w:color="auto" w:fill="DBDBDB" w:themeFill="accent3" w:themeFillTint="66"/>
            <w:noWrap/>
            <w:vAlign w:val="center"/>
            <w:hideMark/>
          </w:tcPr>
          <w:p w14:paraId="71613315" w14:textId="77777777" w:rsidR="00847504" w:rsidRPr="00931941" w:rsidRDefault="00847504" w:rsidP="00847504">
            <w:pPr>
              <w:jc w:val="center"/>
              <w:rPr>
                <w:rFonts w:ascii="Times New Roman" w:hAnsi="Times New Roman" w:cs="Times New Roman"/>
                <w:b/>
                <w:bCs/>
                <w:sz w:val="24"/>
                <w:szCs w:val="24"/>
              </w:rPr>
            </w:pPr>
          </w:p>
        </w:tc>
        <w:tc>
          <w:tcPr>
            <w:tcW w:w="301" w:type="pct"/>
            <w:shd w:val="clear" w:color="auto" w:fill="DBDBDB" w:themeFill="accent3" w:themeFillTint="66"/>
            <w:noWrap/>
            <w:vAlign w:val="center"/>
            <w:hideMark/>
          </w:tcPr>
          <w:p w14:paraId="38F1995A"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2794DAC1"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1498D56A"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463FF8EE"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1F3DAFDC"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1C9045E5"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65D613CB"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60C23606"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159F77DF" w14:textId="77777777" w:rsidR="00847504" w:rsidRPr="00931941" w:rsidRDefault="00847504" w:rsidP="00847504">
            <w:pPr>
              <w:jc w:val="center"/>
              <w:rPr>
                <w:rFonts w:ascii="Times New Roman" w:hAnsi="Times New Roman" w:cs="Times New Roman"/>
                <w:sz w:val="24"/>
                <w:szCs w:val="24"/>
              </w:rPr>
            </w:pPr>
          </w:p>
        </w:tc>
        <w:tc>
          <w:tcPr>
            <w:tcW w:w="327" w:type="pct"/>
            <w:shd w:val="clear" w:color="auto" w:fill="DBDBDB" w:themeFill="accent3" w:themeFillTint="66"/>
            <w:noWrap/>
            <w:vAlign w:val="center"/>
            <w:hideMark/>
          </w:tcPr>
          <w:p w14:paraId="21C66ADF" w14:textId="77777777" w:rsidR="00847504" w:rsidRPr="00931941" w:rsidRDefault="00847504" w:rsidP="00847504">
            <w:pPr>
              <w:jc w:val="center"/>
              <w:rPr>
                <w:rFonts w:ascii="Times New Roman" w:hAnsi="Times New Roman" w:cs="Times New Roman"/>
                <w:sz w:val="24"/>
                <w:szCs w:val="24"/>
              </w:rPr>
            </w:pPr>
          </w:p>
        </w:tc>
        <w:tc>
          <w:tcPr>
            <w:tcW w:w="327" w:type="pct"/>
            <w:shd w:val="clear" w:color="auto" w:fill="DBDBDB" w:themeFill="accent3" w:themeFillTint="66"/>
            <w:noWrap/>
            <w:vAlign w:val="center"/>
            <w:hideMark/>
          </w:tcPr>
          <w:p w14:paraId="53FEC414" w14:textId="77777777" w:rsidR="00847504" w:rsidRPr="00931941" w:rsidRDefault="00847504" w:rsidP="00847504">
            <w:pPr>
              <w:jc w:val="center"/>
              <w:rPr>
                <w:rFonts w:ascii="Times New Roman" w:hAnsi="Times New Roman" w:cs="Times New Roman"/>
                <w:sz w:val="24"/>
                <w:szCs w:val="24"/>
              </w:rPr>
            </w:pPr>
          </w:p>
        </w:tc>
        <w:tc>
          <w:tcPr>
            <w:tcW w:w="327" w:type="pct"/>
            <w:shd w:val="clear" w:color="auto" w:fill="DBDBDB" w:themeFill="accent3" w:themeFillTint="66"/>
            <w:noWrap/>
            <w:vAlign w:val="center"/>
            <w:hideMark/>
          </w:tcPr>
          <w:p w14:paraId="6FB50FA6" w14:textId="77777777" w:rsidR="00847504" w:rsidRPr="00931941" w:rsidRDefault="00847504" w:rsidP="00847504">
            <w:pPr>
              <w:jc w:val="center"/>
              <w:rPr>
                <w:rFonts w:ascii="Times New Roman" w:hAnsi="Times New Roman" w:cs="Times New Roman"/>
                <w:sz w:val="24"/>
                <w:szCs w:val="24"/>
              </w:rPr>
            </w:pPr>
          </w:p>
        </w:tc>
      </w:tr>
      <w:tr w:rsidR="00847504" w:rsidRPr="00931941" w14:paraId="1CD04F9B" w14:textId="77777777" w:rsidTr="00847504">
        <w:trPr>
          <w:trHeight w:val="290"/>
        </w:trPr>
        <w:tc>
          <w:tcPr>
            <w:tcW w:w="904" w:type="pct"/>
            <w:shd w:val="clear" w:color="auto" w:fill="EDEDED" w:themeFill="accent3" w:themeFillTint="33"/>
            <w:noWrap/>
            <w:vAlign w:val="center"/>
            <w:hideMark/>
          </w:tcPr>
          <w:p w14:paraId="2927D65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Anticipated Service Fees</w:t>
            </w:r>
          </w:p>
        </w:tc>
        <w:tc>
          <w:tcPr>
            <w:tcW w:w="411" w:type="pct"/>
            <w:shd w:val="clear" w:color="auto" w:fill="EDEDED" w:themeFill="accent3" w:themeFillTint="33"/>
            <w:noWrap/>
            <w:vAlign w:val="center"/>
            <w:hideMark/>
          </w:tcPr>
          <w:p w14:paraId="78573C0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45A6794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1E87CDE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5AF2A50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29B0F6E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04FC9FB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6A88C26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1B96610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7315163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0B014F0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EDEDED" w:themeFill="accent3" w:themeFillTint="33"/>
            <w:noWrap/>
            <w:vAlign w:val="center"/>
            <w:hideMark/>
          </w:tcPr>
          <w:p w14:paraId="4C41E23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EDEDED" w:themeFill="accent3" w:themeFillTint="33"/>
            <w:noWrap/>
            <w:vAlign w:val="center"/>
            <w:hideMark/>
          </w:tcPr>
          <w:p w14:paraId="1690189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EDEDED" w:themeFill="accent3" w:themeFillTint="33"/>
            <w:noWrap/>
            <w:vAlign w:val="center"/>
            <w:hideMark/>
          </w:tcPr>
          <w:p w14:paraId="310B628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£96,000</w:t>
            </w:r>
          </w:p>
        </w:tc>
      </w:tr>
      <w:tr w:rsidR="00847504" w:rsidRPr="00931941" w14:paraId="393D781F" w14:textId="77777777" w:rsidTr="00847504">
        <w:trPr>
          <w:trHeight w:val="290"/>
        </w:trPr>
        <w:tc>
          <w:tcPr>
            <w:tcW w:w="904" w:type="pct"/>
            <w:shd w:val="clear" w:color="auto" w:fill="EDEDED" w:themeFill="accent3" w:themeFillTint="33"/>
            <w:noWrap/>
            <w:vAlign w:val="center"/>
            <w:hideMark/>
          </w:tcPr>
          <w:p w14:paraId="7E8AB05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Start-Up Loan</w:t>
            </w:r>
          </w:p>
        </w:tc>
        <w:tc>
          <w:tcPr>
            <w:tcW w:w="411" w:type="pct"/>
            <w:shd w:val="clear" w:color="auto" w:fill="EDEDED" w:themeFill="accent3" w:themeFillTint="33"/>
            <w:noWrap/>
            <w:vAlign w:val="center"/>
            <w:hideMark/>
          </w:tcPr>
          <w:p w14:paraId="299CF5C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058E391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3C31517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4B0E425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7D13680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6C8ADAB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25F66AC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796B910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2EA7F55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01" w:type="pct"/>
            <w:shd w:val="clear" w:color="auto" w:fill="EDEDED" w:themeFill="accent3" w:themeFillTint="33"/>
            <w:noWrap/>
            <w:vAlign w:val="center"/>
            <w:hideMark/>
          </w:tcPr>
          <w:p w14:paraId="7C7ADF6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27" w:type="pct"/>
            <w:shd w:val="clear" w:color="auto" w:fill="EDEDED" w:themeFill="accent3" w:themeFillTint="33"/>
            <w:noWrap/>
            <w:vAlign w:val="center"/>
            <w:hideMark/>
          </w:tcPr>
          <w:p w14:paraId="10D8FDA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27" w:type="pct"/>
            <w:shd w:val="clear" w:color="auto" w:fill="EDEDED" w:themeFill="accent3" w:themeFillTint="33"/>
            <w:noWrap/>
            <w:vAlign w:val="center"/>
            <w:hideMark/>
          </w:tcPr>
          <w:p w14:paraId="6F87F97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n/a</w:t>
            </w:r>
          </w:p>
        </w:tc>
        <w:tc>
          <w:tcPr>
            <w:tcW w:w="327" w:type="pct"/>
            <w:shd w:val="clear" w:color="auto" w:fill="EDEDED" w:themeFill="accent3" w:themeFillTint="33"/>
            <w:noWrap/>
            <w:vAlign w:val="center"/>
            <w:hideMark/>
          </w:tcPr>
          <w:p w14:paraId="4E79FF2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r>
      <w:tr w:rsidR="00847504" w:rsidRPr="00931941" w14:paraId="527B7BBE" w14:textId="77777777" w:rsidTr="00847504">
        <w:trPr>
          <w:trHeight w:val="290"/>
        </w:trPr>
        <w:tc>
          <w:tcPr>
            <w:tcW w:w="904" w:type="pct"/>
            <w:shd w:val="clear" w:color="auto" w:fill="EDEDED" w:themeFill="accent3" w:themeFillTint="33"/>
            <w:noWrap/>
            <w:vAlign w:val="center"/>
            <w:hideMark/>
          </w:tcPr>
          <w:p w14:paraId="0635FCA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Other Sources of Cash</w:t>
            </w:r>
          </w:p>
        </w:tc>
        <w:tc>
          <w:tcPr>
            <w:tcW w:w="411" w:type="pct"/>
            <w:shd w:val="clear" w:color="auto" w:fill="EDEDED" w:themeFill="accent3" w:themeFillTint="33"/>
            <w:noWrap/>
            <w:vAlign w:val="center"/>
            <w:hideMark/>
          </w:tcPr>
          <w:p w14:paraId="602A5FC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54A8DEE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6D7B678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323FA7A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4F102E4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3ACB330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20707A7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1616FD8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0B09C74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01" w:type="pct"/>
            <w:shd w:val="clear" w:color="auto" w:fill="EDEDED" w:themeFill="accent3" w:themeFillTint="33"/>
            <w:noWrap/>
            <w:vAlign w:val="center"/>
            <w:hideMark/>
          </w:tcPr>
          <w:p w14:paraId="112F3D2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27" w:type="pct"/>
            <w:shd w:val="clear" w:color="auto" w:fill="EDEDED" w:themeFill="accent3" w:themeFillTint="33"/>
            <w:noWrap/>
            <w:vAlign w:val="center"/>
            <w:hideMark/>
          </w:tcPr>
          <w:p w14:paraId="5C49976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27" w:type="pct"/>
            <w:shd w:val="clear" w:color="auto" w:fill="EDEDED" w:themeFill="accent3" w:themeFillTint="33"/>
            <w:noWrap/>
            <w:vAlign w:val="center"/>
            <w:hideMark/>
          </w:tcPr>
          <w:p w14:paraId="0E42E20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c>
          <w:tcPr>
            <w:tcW w:w="327" w:type="pct"/>
            <w:shd w:val="clear" w:color="auto" w:fill="EDEDED" w:themeFill="accent3" w:themeFillTint="33"/>
            <w:noWrap/>
            <w:vAlign w:val="center"/>
            <w:hideMark/>
          </w:tcPr>
          <w:p w14:paraId="36E6E21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£0</w:t>
            </w:r>
          </w:p>
        </w:tc>
      </w:tr>
      <w:tr w:rsidR="00847504" w:rsidRPr="00931941" w14:paraId="1D463517" w14:textId="77777777" w:rsidTr="00847504">
        <w:trPr>
          <w:trHeight w:val="290"/>
        </w:trPr>
        <w:tc>
          <w:tcPr>
            <w:tcW w:w="904" w:type="pct"/>
            <w:shd w:val="clear" w:color="auto" w:fill="EDEDED" w:themeFill="accent3" w:themeFillTint="33"/>
            <w:noWrap/>
            <w:vAlign w:val="center"/>
            <w:hideMark/>
          </w:tcPr>
          <w:p w14:paraId="6647127F" w14:textId="77777777" w:rsidR="00847504" w:rsidRPr="00931941" w:rsidRDefault="00847504" w:rsidP="00847504">
            <w:pPr>
              <w:jc w:val="center"/>
              <w:rPr>
                <w:rFonts w:ascii="Times New Roman" w:hAnsi="Times New Roman" w:cs="Times New Roman"/>
                <w:sz w:val="24"/>
                <w:szCs w:val="24"/>
              </w:rPr>
            </w:pPr>
            <w:r w:rsidRPr="00AD2228">
              <w:rPr>
                <w:rFonts w:ascii="Times New Roman" w:hAnsi="Times New Roman" w:cs="Times New Roman"/>
                <w:b/>
                <w:sz w:val="24"/>
                <w:szCs w:val="24"/>
              </w:rPr>
              <w:t>Total Cash In-Flows (A</w:t>
            </w:r>
            <w:r w:rsidRPr="00931941">
              <w:rPr>
                <w:rFonts w:ascii="Times New Roman" w:hAnsi="Times New Roman" w:cs="Times New Roman"/>
                <w:sz w:val="24"/>
                <w:szCs w:val="24"/>
              </w:rPr>
              <w:t>)</w:t>
            </w:r>
          </w:p>
        </w:tc>
        <w:tc>
          <w:tcPr>
            <w:tcW w:w="411" w:type="pct"/>
            <w:shd w:val="clear" w:color="auto" w:fill="EDEDED" w:themeFill="accent3" w:themeFillTint="33"/>
            <w:noWrap/>
            <w:vAlign w:val="center"/>
            <w:hideMark/>
          </w:tcPr>
          <w:p w14:paraId="4F9D703F"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65E8001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105979EF"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53A7830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5C5AFFD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2A15691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126E7C7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33A9AF8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0FBFC72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EDEDED" w:themeFill="accent3" w:themeFillTint="33"/>
            <w:noWrap/>
            <w:vAlign w:val="center"/>
            <w:hideMark/>
          </w:tcPr>
          <w:p w14:paraId="4B4704D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EDEDED" w:themeFill="accent3" w:themeFillTint="33"/>
            <w:noWrap/>
            <w:vAlign w:val="center"/>
            <w:hideMark/>
          </w:tcPr>
          <w:p w14:paraId="7E91B3B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EDEDED" w:themeFill="accent3" w:themeFillTint="33"/>
            <w:noWrap/>
            <w:vAlign w:val="center"/>
            <w:hideMark/>
          </w:tcPr>
          <w:p w14:paraId="36A8B79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EDEDED" w:themeFill="accent3" w:themeFillTint="33"/>
            <w:noWrap/>
            <w:vAlign w:val="center"/>
            <w:hideMark/>
          </w:tcPr>
          <w:p w14:paraId="01971D2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£96,000</w:t>
            </w:r>
          </w:p>
        </w:tc>
      </w:tr>
      <w:tr w:rsidR="00847504" w:rsidRPr="00931941" w14:paraId="543B67C7" w14:textId="77777777" w:rsidTr="00847504">
        <w:trPr>
          <w:trHeight w:val="310"/>
        </w:trPr>
        <w:tc>
          <w:tcPr>
            <w:tcW w:w="904" w:type="pct"/>
            <w:shd w:val="clear" w:color="auto" w:fill="DBDBDB" w:themeFill="accent3" w:themeFillTint="66"/>
            <w:noWrap/>
            <w:vAlign w:val="center"/>
            <w:hideMark/>
          </w:tcPr>
          <w:p w14:paraId="296F779E" w14:textId="77777777" w:rsidR="00847504" w:rsidRPr="00931941" w:rsidRDefault="00847504" w:rsidP="00847504">
            <w:pPr>
              <w:jc w:val="center"/>
              <w:rPr>
                <w:rFonts w:ascii="Times New Roman" w:hAnsi="Times New Roman" w:cs="Times New Roman"/>
                <w:b/>
                <w:bCs/>
                <w:sz w:val="24"/>
                <w:szCs w:val="24"/>
              </w:rPr>
            </w:pPr>
            <w:r w:rsidRPr="00931941">
              <w:rPr>
                <w:rFonts w:ascii="Times New Roman" w:hAnsi="Times New Roman" w:cs="Times New Roman"/>
                <w:b/>
                <w:bCs/>
                <w:sz w:val="24"/>
                <w:szCs w:val="24"/>
              </w:rPr>
              <w:t>Cash Out-Flows</w:t>
            </w:r>
          </w:p>
        </w:tc>
        <w:tc>
          <w:tcPr>
            <w:tcW w:w="411" w:type="pct"/>
            <w:shd w:val="clear" w:color="auto" w:fill="DBDBDB" w:themeFill="accent3" w:themeFillTint="66"/>
            <w:noWrap/>
            <w:vAlign w:val="center"/>
            <w:hideMark/>
          </w:tcPr>
          <w:p w14:paraId="344CB996" w14:textId="77777777" w:rsidR="00847504" w:rsidRPr="00931941" w:rsidRDefault="00847504" w:rsidP="00847504">
            <w:pPr>
              <w:jc w:val="center"/>
              <w:rPr>
                <w:rFonts w:ascii="Times New Roman" w:hAnsi="Times New Roman" w:cs="Times New Roman"/>
                <w:b/>
                <w:bCs/>
                <w:sz w:val="24"/>
                <w:szCs w:val="24"/>
              </w:rPr>
            </w:pPr>
          </w:p>
        </w:tc>
        <w:tc>
          <w:tcPr>
            <w:tcW w:w="301" w:type="pct"/>
            <w:shd w:val="clear" w:color="auto" w:fill="DBDBDB" w:themeFill="accent3" w:themeFillTint="66"/>
            <w:noWrap/>
            <w:vAlign w:val="center"/>
            <w:hideMark/>
          </w:tcPr>
          <w:p w14:paraId="7E786EC4"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6D3E5165"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0AC57F6A"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55B5B264"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3689789A"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52E4705B"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20B726AE"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2D53AFF6" w14:textId="77777777" w:rsidR="00847504" w:rsidRPr="00931941" w:rsidRDefault="00847504" w:rsidP="00847504">
            <w:pPr>
              <w:jc w:val="center"/>
              <w:rPr>
                <w:rFonts w:ascii="Times New Roman" w:hAnsi="Times New Roman" w:cs="Times New Roman"/>
                <w:sz w:val="24"/>
                <w:szCs w:val="24"/>
              </w:rPr>
            </w:pPr>
          </w:p>
        </w:tc>
        <w:tc>
          <w:tcPr>
            <w:tcW w:w="301" w:type="pct"/>
            <w:shd w:val="clear" w:color="auto" w:fill="DBDBDB" w:themeFill="accent3" w:themeFillTint="66"/>
            <w:noWrap/>
            <w:vAlign w:val="center"/>
            <w:hideMark/>
          </w:tcPr>
          <w:p w14:paraId="7E924688" w14:textId="77777777" w:rsidR="00847504" w:rsidRPr="00931941" w:rsidRDefault="00847504" w:rsidP="00847504">
            <w:pPr>
              <w:jc w:val="center"/>
              <w:rPr>
                <w:rFonts w:ascii="Times New Roman" w:hAnsi="Times New Roman" w:cs="Times New Roman"/>
                <w:sz w:val="24"/>
                <w:szCs w:val="24"/>
              </w:rPr>
            </w:pPr>
          </w:p>
        </w:tc>
        <w:tc>
          <w:tcPr>
            <w:tcW w:w="327" w:type="pct"/>
            <w:shd w:val="clear" w:color="auto" w:fill="DBDBDB" w:themeFill="accent3" w:themeFillTint="66"/>
            <w:noWrap/>
            <w:vAlign w:val="center"/>
            <w:hideMark/>
          </w:tcPr>
          <w:p w14:paraId="4CA8CB43" w14:textId="77777777" w:rsidR="00847504" w:rsidRPr="00931941" w:rsidRDefault="00847504" w:rsidP="00847504">
            <w:pPr>
              <w:jc w:val="center"/>
              <w:rPr>
                <w:rFonts w:ascii="Times New Roman" w:hAnsi="Times New Roman" w:cs="Times New Roman"/>
                <w:sz w:val="24"/>
                <w:szCs w:val="24"/>
              </w:rPr>
            </w:pPr>
          </w:p>
        </w:tc>
        <w:tc>
          <w:tcPr>
            <w:tcW w:w="327" w:type="pct"/>
            <w:shd w:val="clear" w:color="auto" w:fill="DBDBDB" w:themeFill="accent3" w:themeFillTint="66"/>
            <w:noWrap/>
            <w:vAlign w:val="center"/>
            <w:hideMark/>
          </w:tcPr>
          <w:p w14:paraId="028AACEC" w14:textId="77777777" w:rsidR="00847504" w:rsidRPr="00931941" w:rsidRDefault="00847504" w:rsidP="00847504">
            <w:pPr>
              <w:jc w:val="center"/>
              <w:rPr>
                <w:rFonts w:ascii="Times New Roman" w:hAnsi="Times New Roman" w:cs="Times New Roman"/>
                <w:sz w:val="24"/>
                <w:szCs w:val="24"/>
              </w:rPr>
            </w:pPr>
          </w:p>
        </w:tc>
        <w:tc>
          <w:tcPr>
            <w:tcW w:w="327" w:type="pct"/>
            <w:shd w:val="clear" w:color="auto" w:fill="DBDBDB" w:themeFill="accent3" w:themeFillTint="66"/>
            <w:noWrap/>
            <w:vAlign w:val="center"/>
            <w:hideMark/>
          </w:tcPr>
          <w:p w14:paraId="1D189C93" w14:textId="77777777" w:rsidR="00847504" w:rsidRPr="00931941" w:rsidRDefault="00847504" w:rsidP="00847504">
            <w:pPr>
              <w:jc w:val="center"/>
              <w:rPr>
                <w:rFonts w:ascii="Times New Roman" w:hAnsi="Times New Roman" w:cs="Times New Roman"/>
                <w:sz w:val="24"/>
                <w:szCs w:val="24"/>
              </w:rPr>
            </w:pPr>
          </w:p>
        </w:tc>
      </w:tr>
      <w:tr w:rsidR="00847504" w:rsidRPr="00931941" w14:paraId="17C992FE" w14:textId="77777777" w:rsidTr="00847504">
        <w:trPr>
          <w:trHeight w:val="290"/>
        </w:trPr>
        <w:tc>
          <w:tcPr>
            <w:tcW w:w="904" w:type="pct"/>
            <w:shd w:val="clear" w:color="auto" w:fill="EDEDED" w:themeFill="accent3" w:themeFillTint="33"/>
            <w:noWrap/>
            <w:vAlign w:val="center"/>
            <w:hideMark/>
          </w:tcPr>
          <w:p w14:paraId="06092CD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Rent or Premises Costs</w:t>
            </w:r>
          </w:p>
        </w:tc>
        <w:tc>
          <w:tcPr>
            <w:tcW w:w="411" w:type="pct"/>
            <w:shd w:val="clear" w:color="auto" w:fill="EDEDED" w:themeFill="accent3" w:themeFillTint="33"/>
            <w:noWrap/>
            <w:vAlign w:val="center"/>
            <w:hideMark/>
          </w:tcPr>
          <w:p w14:paraId="290ADF8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212DC4D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73E61A1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5D82D87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7FB7226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2FB0773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1FDADEC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2AA1A26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15DF498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01" w:type="pct"/>
            <w:shd w:val="clear" w:color="auto" w:fill="EDEDED" w:themeFill="accent3" w:themeFillTint="33"/>
            <w:noWrap/>
            <w:vAlign w:val="center"/>
            <w:hideMark/>
          </w:tcPr>
          <w:p w14:paraId="3214247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27" w:type="pct"/>
            <w:shd w:val="clear" w:color="auto" w:fill="EDEDED" w:themeFill="accent3" w:themeFillTint="33"/>
            <w:noWrap/>
            <w:vAlign w:val="center"/>
            <w:hideMark/>
          </w:tcPr>
          <w:p w14:paraId="49C7EF6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27" w:type="pct"/>
            <w:shd w:val="clear" w:color="auto" w:fill="EDEDED" w:themeFill="accent3" w:themeFillTint="33"/>
            <w:noWrap/>
            <w:vAlign w:val="center"/>
            <w:hideMark/>
          </w:tcPr>
          <w:p w14:paraId="16390EA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£1,000</w:t>
            </w:r>
          </w:p>
        </w:tc>
        <w:tc>
          <w:tcPr>
            <w:tcW w:w="327" w:type="pct"/>
            <w:shd w:val="clear" w:color="auto" w:fill="EDEDED" w:themeFill="accent3" w:themeFillTint="33"/>
            <w:noWrap/>
            <w:vAlign w:val="center"/>
            <w:hideMark/>
          </w:tcPr>
          <w:p w14:paraId="25F3DF4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£12,000</w:t>
            </w:r>
          </w:p>
        </w:tc>
      </w:tr>
      <w:tr w:rsidR="00847504" w:rsidRPr="00931941" w14:paraId="0628C693" w14:textId="77777777" w:rsidTr="00847504">
        <w:trPr>
          <w:trHeight w:val="290"/>
        </w:trPr>
        <w:tc>
          <w:tcPr>
            <w:tcW w:w="904" w:type="pct"/>
            <w:shd w:val="clear" w:color="auto" w:fill="EDEDED" w:themeFill="accent3" w:themeFillTint="33"/>
            <w:noWrap/>
            <w:vAlign w:val="center"/>
            <w:hideMark/>
          </w:tcPr>
          <w:p w14:paraId="2B18D8D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Utilities (gas, electricity, water)</w:t>
            </w:r>
          </w:p>
        </w:tc>
        <w:tc>
          <w:tcPr>
            <w:tcW w:w="411" w:type="pct"/>
            <w:shd w:val="clear" w:color="auto" w:fill="EDEDED" w:themeFill="accent3" w:themeFillTint="33"/>
            <w:noWrap/>
            <w:vAlign w:val="center"/>
            <w:hideMark/>
          </w:tcPr>
          <w:p w14:paraId="73437D4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7F2A107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0BC59E7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375BEB0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5C5367A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06BCF0F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19746E5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22BA1E8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593204D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6EF0D09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27" w:type="pct"/>
            <w:shd w:val="clear" w:color="auto" w:fill="EDEDED" w:themeFill="accent3" w:themeFillTint="33"/>
            <w:noWrap/>
            <w:vAlign w:val="center"/>
            <w:hideMark/>
          </w:tcPr>
          <w:p w14:paraId="277E65C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27" w:type="pct"/>
            <w:shd w:val="clear" w:color="auto" w:fill="EDEDED" w:themeFill="accent3" w:themeFillTint="33"/>
            <w:noWrap/>
            <w:vAlign w:val="center"/>
            <w:hideMark/>
          </w:tcPr>
          <w:p w14:paraId="37135D2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27" w:type="pct"/>
            <w:shd w:val="clear" w:color="auto" w:fill="EDEDED" w:themeFill="accent3" w:themeFillTint="33"/>
            <w:noWrap/>
            <w:vAlign w:val="center"/>
            <w:hideMark/>
          </w:tcPr>
          <w:p w14:paraId="7CE8B30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£2,400</w:t>
            </w:r>
          </w:p>
        </w:tc>
      </w:tr>
      <w:tr w:rsidR="00847504" w:rsidRPr="00931941" w14:paraId="4A21FFA7" w14:textId="77777777" w:rsidTr="00847504">
        <w:trPr>
          <w:trHeight w:val="290"/>
        </w:trPr>
        <w:tc>
          <w:tcPr>
            <w:tcW w:w="904" w:type="pct"/>
            <w:shd w:val="clear" w:color="auto" w:fill="EDEDED" w:themeFill="accent3" w:themeFillTint="33"/>
            <w:noWrap/>
            <w:vAlign w:val="center"/>
            <w:hideMark/>
          </w:tcPr>
          <w:p w14:paraId="65569D5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Supplies</w:t>
            </w:r>
          </w:p>
        </w:tc>
        <w:tc>
          <w:tcPr>
            <w:tcW w:w="411" w:type="pct"/>
            <w:shd w:val="clear" w:color="auto" w:fill="EDEDED" w:themeFill="accent3" w:themeFillTint="33"/>
            <w:noWrap/>
            <w:vAlign w:val="center"/>
            <w:hideMark/>
          </w:tcPr>
          <w:p w14:paraId="46DEE55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70108F5F"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465910C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61E526B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2F0B097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5576923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40D4111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22A143C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1FB2E72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2D5A177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27" w:type="pct"/>
            <w:shd w:val="clear" w:color="auto" w:fill="EDEDED" w:themeFill="accent3" w:themeFillTint="33"/>
            <w:noWrap/>
            <w:vAlign w:val="center"/>
            <w:hideMark/>
          </w:tcPr>
          <w:p w14:paraId="7443CDD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27" w:type="pct"/>
            <w:shd w:val="clear" w:color="auto" w:fill="EDEDED" w:themeFill="accent3" w:themeFillTint="33"/>
            <w:noWrap/>
            <w:vAlign w:val="center"/>
            <w:hideMark/>
          </w:tcPr>
          <w:p w14:paraId="683D344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27" w:type="pct"/>
            <w:shd w:val="clear" w:color="auto" w:fill="EDEDED" w:themeFill="accent3" w:themeFillTint="33"/>
            <w:noWrap/>
            <w:vAlign w:val="center"/>
            <w:hideMark/>
          </w:tcPr>
          <w:p w14:paraId="0F0B9363"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£6,000</w:t>
            </w:r>
          </w:p>
        </w:tc>
      </w:tr>
      <w:tr w:rsidR="00847504" w:rsidRPr="00931941" w14:paraId="5A8657DA" w14:textId="77777777" w:rsidTr="00847504">
        <w:trPr>
          <w:trHeight w:val="290"/>
        </w:trPr>
        <w:tc>
          <w:tcPr>
            <w:tcW w:w="904" w:type="pct"/>
            <w:shd w:val="clear" w:color="auto" w:fill="EDEDED" w:themeFill="accent3" w:themeFillTint="33"/>
            <w:noWrap/>
            <w:vAlign w:val="center"/>
            <w:hideMark/>
          </w:tcPr>
          <w:p w14:paraId="1559767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Insurance</w:t>
            </w:r>
          </w:p>
        </w:tc>
        <w:tc>
          <w:tcPr>
            <w:tcW w:w="411" w:type="pct"/>
            <w:shd w:val="clear" w:color="auto" w:fill="EDEDED" w:themeFill="accent3" w:themeFillTint="33"/>
            <w:noWrap/>
            <w:vAlign w:val="center"/>
            <w:hideMark/>
          </w:tcPr>
          <w:p w14:paraId="2422BA6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6355CEF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6DF1D9D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723F979F"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0CA8B2B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3EDCC503"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367ED63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3AECB27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2586E80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437F3C5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27" w:type="pct"/>
            <w:shd w:val="clear" w:color="auto" w:fill="EDEDED" w:themeFill="accent3" w:themeFillTint="33"/>
            <w:noWrap/>
            <w:vAlign w:val="center"/>
            <w:hideMark/>
          </w:tcPr>
          <w:p w14:paraId="033B990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27" w:type="pct"/>
            <w:shd w:val="clear" w:color="auto" w:fill="EDEDED" w:themeFill="accent3" w:themeFillTint="33"/>
            <w:noWrap/>
            <w:vAlign w:val="center"/>
            <w:hideMark/>
          </w:tcPr>
          <w:p w14:paraId="206946F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27" w:type="pct"/>
            <w:shd w:val="clear" w:color="auto" w:fill="EDEDED" w:themeFill="accent3" w:themeFillTint="33"/>
            <w:noWrap/>
            <w:vAlign w:val="center"/>
            <w:hideMark/>
          </w:tcPr>
          <w:p w14:paraId="01D4C49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£1,200</w:t>
            </w:r>
          </w:p>
        </w:tc>
      </w:tr>
      <w:tr w:rsidR="00847504" w:rsidRPr="00931941" w14:paraId="589DE493" w14:textId="77777777" w:rsidTr="00847504">
        <w:trPr>
          <w:trHeight w:val="290"/>
        </w:trPr>
        <w:tc>
          <w:tcPr>
            <w:tcW w:w="904" w:type="pct"/>
            <w:shd w:val="clear" w:color="auto" w:fill="EDEDED" w:themeFill="accent3" w:themeFillTint="33"/>
            <w:noWrap/>
            <w:vAlign w:val="center"/>
            <w:hideMark/>
          </w:tcPr>
          <w:p w14:paraId="6EE52A3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lastRenderedPageBreak/>
              <w:t>Telephone and Internet</w:t>
            </w:r>
          </w:p>
        </w:tc>
        <w:tc>
          <w:tcPr>
            <w:tcW w:w="411" w:type="pct"/>
            <w:shd w:val="clear" w:color="auto" w:fill="EDEDED" w:themeFill="accent3" w:themeFillTint="33"/>
            <w:noWrap/>
            <w:vAlign w:val="center"/>
            <w:hideMark/>
          </w:tcPr>
          <w:p w14:paraId="6891D05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3CF3127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54175BA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1F24175F"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46A15B1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3730A1C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5FBB250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2987B623"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5663329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01" w:type="pct"/>
            <w:shd w:val="clear" w:color="auto" w:fill="EDEDED" w:themeFill="accent3" w:themeFillTint="33"/>
            <w:noWrap/>
            <w:vAlign w:val="center"/>
            <w:hideMark/>
          </w:tcPr>
          <w:p w14:paraId="36985E1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27" w:type="pct"/>
            <w:shd w:val="clear" w:color="auto" w:fill="EDEDED" w:themeFill="accent3" w:themeFillTint="33"/>
            <w:noWrap/>
            <w:vAlign w:val="center"/>
            <w:hideMark/>
          </w:tcPr>
          <w:p w14:paraId="0E5F4C2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27" w:type="pct"/>
            <w:shd w:val="clear" w:color="auto" w:fill="EDEDED" w:themeFill="accent3" w:themeFillTint="33"/>
            <w:noWrap/>
            <w:vAlign w:val="center"/>
            <w:hideMark/>
          </w:tcPr>
          <w:p w14:paraId="78F9A1A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£100</w:t>
            </w:r>
          </w:p>
        </w:tc>
        <w:tc>
          <w:tcPr>
            <w:tcW w:w="327" w:type="pct"/>
            <w:shd w:val="clear" w:color="auto" w:fill="EDEDED" w:themeFill="accent3" w:themeFillTint="33"/>
            <w:noWrap/>
            <w:vAlign w:val="center"/>
            <w:hideMark/>
          </w:tcPr>
          <w:p w14:paraId="1BBA6413"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£1,200</w:t>
            </w:r>
          </w:p>
        </w:tc>
      </w:tr>
      <w:tr w:rsidR="00847504" w:rsidRPr="00931941" w14:paraId="7DAF854B" w14:textId="77777777" w:rsidTr="00847504">
        <w:trPr>
          <w:trHeight w:val="290"/>
        </w:trPr>
        <w:tc>
          <w:tcPr>
            <w:tcW w:w="904" w:type="pct"/>
            <w:shd w:val="clear" w:color="auto" w:fill="EDEDED" w:themeFill="accent3" w:themeFillTint="33"/>
            <w:noWrap/>
            <w:vAlign w:val="center"/>
            <w:hideMark/>
          </w:tcPr>
          <w:p w14:paraId="3C56B3A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Marketing and Advertising Expenses</w:t>
            </w:r>
          </w:p>
        </w:tc>
        <w:tc>
          <w:tcPr>
            <w:tcW w:w="411" w:type="pct"/>
            <w:shd w:val="clear" w:color="auto" w:fill="EDEDED" w:themeFill="accent3" w:themeFillTint="33"/>
            <w:noWrap/>
            <w:vAlign w:val="center"/>
            <w:hideMark/>
          </w:tcPr>
          <w:p w14:paraId="65377FE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1D32F0D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464EA18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51988D9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647BCA5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7C0F580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73B1FE1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0E6E36B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3536BDE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01" w:type="pct"/>
            <w:shd w:val="clear" w:color="auto" w:fill="EDEDED" w:themeFill="accent3" w:themeFillTint="33"/>
            <w:noWrap/>
            <w:vAlign w:val="center"/>
            <w:hideMark/>
          </w:tcPr>
          <w:p w14:paraId="102077E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27" w:type="pct"/>
            <w:shd w:val="clear" w:color="auto" w:fill="EDEDED" w:themeFill="accent3" w:themeFillTint="33"/>
            <w:noWrap/>
            <w:vAlign w:val="center"/>
            <w:hideMark/>
          </w:tcPr>
          <w:p w14:paraId="48A48DB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27" w:type="pct"/>
            <w:shd w:val="clear" w:color="auto" w:fill="EDEDED" w:themeFill="accent3" w:themeFillTint="33"/>
            <w:noWrap/>
            <w:vAlign w:val="center"/>
            <w:hideMark/>
          </w:tcPr>
          <w:p w14:paraId="6BDE8E0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£500</w:t>
            </w:r>
          </w:p>
        </w:tc>
        <w:tc>
          <w:tcPr>
            <w:tcW w:w="327" w:type="pct"/>
            <w:shd w:val="clear" w:color="auto" w:fill="EDEDED" w:themeFill="accent3" w:themeFillTint="33"/>
            <w:noWrap/>
            <w:vAlign w:val="center"/>
            <w:hideMark/>
          </w:tcPr>
          <w:p w14:paraId="53FBCB3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£6,000</w:t>
            </w:r>
          </w:p>
        </w:tc>
      </w:tr>
      <w:tr w:rsidR="00847504" w:rsidRPr="00931941" w14:paraId="6E378208" w14:textId="77777777" w:rsidTr="00847504">
        <w:trPr>
          <w:trHeight w:val="290"/>
        </w:trPr>
        <w:tc>
          <w:tcPr>
            <w:tcW w:w="904" w:type="pct"/>
            <w:shd w:val="clear" w:color="auto" w:fill="EDEDED" w:themeFill="accent3" w:themeFillTint="33"/>
            <w:noWrap/>
            <w:vAlign w:val="center"/>
            <w:hideMark/>
          </w:tcPr>
          <w:p w14:paraId="519994A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Professional Fees (legal, accounting)</w:t>
            </w:r>
          </w:p>
        </w:tc>
        <w:tc>
          <w:tcPr>
            <w:tcW w:w="411" w:type="pct"/>
            <w:shd w:val="clear" w:color="auto" w:fill="EDEDED" w:themeFill="accent3" w:themeFillTint="33"/>
            <w:noWrap/>
            <w:vAlign w:val="center"/>
            <w:hideMark/>
          </w:tcPr>
          <w:p w14:paraId="0BE938D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0D3760D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208AB07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03A0539F"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38B4A97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05D5341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5F3CEAC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3F073DD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13DB41E3"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01" w:type="pct"/>
            <w:shd w:val="clear" w:color="auto" w:fill="EDEDED" w:themeFill="accent3" w:themeFillTint="33"/>
            <w:noWrap/>
            <w:vAlign w:val="center"/>
            <w:hideMark/>
          </w:tcPr>
          <w:p w14:paraId="5D7B557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27" w:type="pct"/>
            <w:shd w:val="clear" w:color="auto" w:fill="EDEDED" w:themeFill="accent3" w:themeFillTint="33"/>
            <w:noWrap/>
            <w:vAlign w:val="center"/>
            <w:hideMark/>
          </w:tcPr>
          <w:p w14:paraId="5F8A925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27" w:type="pct"/>
            <w:shd w:val="clear" w:color="auto" w:fill="EDEDED" w:themeFill="accent3" w:themeFillTint="33"/>
            <w:noWrap/>
            <w:vAlign w:val="center"/>
            <w:hideMark/>
          </w:tcPr>
          <w:p w14:paraId="621C105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w:t>
            </w:r>
          </w:p>
        </w:tc>
        <w:tc>
          <w:tcPr>
            <w:tcW w:w="327" w:type="pct"/>
            <w:shd w:val="clear" w:color="auto" w:fill="EDEDED" w:themeFill="accent3" w:themeFillTint="33"/>
            <w:noWrap/>
            <w:vAlign w:val="center"/>
            <w:hideMark/>
          </w:tcPr>
          <w:p w14:paraId="69AB5DB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£2,400</w:t>
            </w:r>
          </w:p>
        </w:tc>
      </w:tr>
      <w:tr w:rsidR="00847504" w:rsidRPr="00931941" w14:paraId="047FC517" w14:textId="77777777" w:rsidTr="00847504">
        <w:trPr>
          <w:trHeight w:val="290"/>
        </w:trPr>
        <w:tc>
          <w:tcPr>
            <w:tcW w:w="904" w:type="pct"/>
            <w:shd w:val="clear" w:color="auto" w:fill="EDEDED" w:themeFill="accent3" w:themeFillTint="33"/>
            <w:noWrap/>
            <w:vAlign w:val="center"/>
            <w:hideMark/>
          </w:tcPr>
          <w:p w14:paraId="6284687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Staff Costs</w:t>
            </w:r>
          </w:p>
        </w:tc>
        <w:tc>
          <w:tcPr>
            <w:tcW w:w="411" w:type="pct"/>
            <w:shd w:val="clear" w:color="auto" w:fill="EDEDED" w:themeFill="accent3" w:themeFillTint="33"/>
            <w:noWrap/>
            <w:vAlign w:val="center"/>
            <w:hideMark/>
          </w:tcPr>
          <w:p w14:paraId="0CA864F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33351E8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17E03A7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102FCDE3"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14FA2B1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5C54294F"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23C1A3A0"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56AF087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13E59BA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01" w:type="pct"/>
            <w:shd w:val="clear" w:color="auto" w:fill="EDEDED" w:themeFill="accent3" w:themeFillTint="33"/>
            <w:noWrap/>
            <w:vAlign w:val="center"/>
            <w:hideMark/>
          </w:tcPr>
          <w:p w14:paraId="6A91DD6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27" w:type="pct"/>
            <w:shd w:val="clear" w:color="auto" w:fill="EDEDED" w:themeFill="accent3" w:themeFillTint="33"/>
            <w:noWrap/>
            <w:vAlign w:val="center"/>
            <w:hideMark/>
          </w:tcPr>
          <w:p w14:paraId="78E813B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27" w:type="pct"/>
            <w:shd w:val="clear" w:color="auto" w:fill="EDEDED" w:themeFill="accent3" w:themeFillTint="33"/>
            <w:noWrap/>
            <w:vAlign w:val="center"/>
            <w:hideMark/>
          </w:tcPr>
          <w:p w14:paraId="7A49E02C"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£5,400</w:t>
            </w:r>
          </w:p>
        </w:tc>
        <w:tc>
          <w:tcPr>
            <w:tcW w:w="327" w:type="pct"/>
            <w:shd w:val="clear" w:color="auto" w:fill="EDEDED" w:themeFill="accent3" w:themeFillTint="33"/>
            <w:noWrap/>
            <w:vAlign w:val="center"/>
            <w:hideMark/>
          </w:tcPr>
          <w:p w14:paraId="7F29DFE8"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£64,800</w:t>
            </w:r>
          </w:p>
        </w:tc>
      </w:tr>
      <w:tr w:rsidR="00847504" w:rsidRPr="00931941" w14:paraId="5941BF67" w14:textId="77777777" w:rsidTr="00847504">
        <w:trPr>
          <w:trHeight w:val="310"/>
        </w:trPr>
        <w:tc>
          <w:tcPr>
            <w:tcW w:w="904" w:type="pct"/>
            <w:shd w:val="clear" w:color="auto" w:fill="DBDBDB" w:themeFill="accent3" w:themeFillTint="66"/>
            <w:noWrap/>
            <w:vAlign w:val="center"/>
            <w:hideMark/>
          </w:tcPr>
          <w:p w14:paraId="34B8B5EF" w14:textId="77777777" w:rsidR="00847504" w:rsidRPr="00931941" w:rsidRDefault="00847504" w:rsidP="00847504">
            <w:pPr>
              <w:jc w:val="center"/>
              <w:rPr>
                <w:rFonts w:ascii="Times New Roman" w:hAnsi="Times New Roman" w:cs="Times New Roman"/>
                <w:b/>
                <w:bCs/>
                <w:sz w:val="24"/>
                <w:szCs w:val="24"/>
              </w:rPr>
            </w:pPr>
            <w:r w:rsidRPr="00931941">
              <w:rPr>
                <w:rFonts w:ascii="Times New Roman" w:hAnsi="Times New Roman" w:cs="Times New Roman"/>
                <w:b/>
                <w:bCs/>
                <w:sz w:val="24"/>
                <w:szCs w:val="24"/>
              </w:rPr>
              <w:t>Total Cash Out-Flows (B)</w:t>
            </w:r>
          </w:p>
        </w:tc>
        <w:tc>
          <w:tcPr>
            <w:tcW w:w="411" w:type="pct"/>
            <w:shd w:val="clear" w:color="auto" w:fill="DBDBDB" w:themeFill="accent3" w:themeFillTint="66"/>
            <w:noWrap/>
            <w:vAlign w:val="center"/>
            <w:hideMark/>
          </w:tcPr>
          <w:p w14:paraId="2D285C9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0075646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329A735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6A472D2A"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479C8CD2"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5BD32D4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4F7DDB1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2A4A94F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0A42780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01" w:type="pct"/>
            <w:shd w:val="clear" w:color="auto" w:fill="DBDBDB" w:themeFill="accent3" w:themeFillTint="66"/>
            <w:noWrap/>
            <w:vAlign w:val="center"/>
            <w:hideMark/>
          </w:tcPr>
          <w:p w14:paraId="3302FD9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DBDBDB" w:themeFill="accent3" w:themeFillTint="66"/>
            <w:noWrap/>
            <w:vAlign w:val="center"/>
            <w:hideMark/>
          </w:tcPr>
          <w:p w14:paraId="14C7059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DBDBDB" w:themeFill="accent3" w:themeFillTint="66"/>
            <w:noWrap/>
            <w:vAlign w:val="center"/>
            <w:hideMark/>
          </w:tcPr>
          <w:p w14:paraId="322E17C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£8,000</w:t>
            </w:r>
          </w:p>
        </w:tc>
        <w:tc>
          <w:tcPr>
            <w:tcW w:w="327" w:type="pct"/>
            <w:shd w:val="clear" w:color="auto" w:fill="DBDBDB" w:themeFill="accent3" w:themeFillTint="66"/>
            <w:noWrap/>
            <w:vAlign w:val="center"/>
            <w:hideMark/>
          </w:tcPr>
          <w:p w14:paraId="2D52B6F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£96,000</w:t>
            </w:r>
          </w:p>
        </w:tc>
      </w:tr>
      <w:tr w:rsidR="00847504" w:rsidRPr="00931941" w14:paraId="536B50B8" w14:textId="77777777" w:rsidTr="00847504">
        <w:trPr>
          <w:trHeight w:val="320"/>
        </w:trPr>
        <w:tc>
          <w:tcPr>
            <w:tcW w:w="904" w:type="pct"/>
            <w:shd w:val="clear" w:color="auto" w:fill="DBDBDB" w:themeFill="accent3" w:themeFillTint="66"/>
            <w:noWrap/>
            <w:vAlign w:val="center"/>
            <w:hideMark/>
          </w:tcPr>
          <w:p w14:paraId="4A58A98F" w14:textId="77777777" w:rsidR="00847504" w:rsidRPr="00931941" w:rsidRDefault="00847504" w:rsidP="00847504">
            <w:pPr>
              <w:jc w:val="center"/>
              <w:rPr>
                <w:rFonts w:ascii="Times New Roman" w:hAnsi="Times New Roman" w:cs="Times New Roman"/>
                <w:b/>
                <w:bCs/>
                <w:sz w:val="24"/>
                <w:szCs w:val="24"/>
              </w:rPr>
            </w:pPr>
            <w:r w:rsidRPr="00931941">
              <w:rPr>
                <w:rFonts w:ascii="Times New Roman" w:hAnsi="Times New Roman" w:cs="Times New Roman"/>
                <w:b/>
                <w:bCs/>
                <w:sz w:val="24"/>
                <w:szCs w:val="24"/>
              </w:rPr>
              <w:t>Net Cash Flow (A - B)</w:t>
            </w:r>
          </w:p>
        </w:tc>
        <w:tc>
          <w:tcPr>
            <w:tcW w:w="411" w:type="pct"/>
            <w:shd w:val="clear" w:color="auto" w:fill="DBDBDB" w:themeFill="accent3" w:themeFillTint="66"/>
            <w:noWrap/>
            <w:vAlign w:val="center"/>
            <w:hideMark/>
          </w:tcPr>
          <w:p w14:paraId="466DB64E"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79F7A2A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2C26E197"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6AA9354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786E7D7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41D07521"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752A5BA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750B5914"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4F6549AD"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01" w:type="pct"/>
            <w:shd w:val="clear" w:color="auto" w:fill="DBDBDB" w:themeFill="accent3" w:themeFillTint="66"/>
            <w:noWrap/>
            <w:vAlign w:val="center"/>
            <w:hideMark/>
          </w:tcPr>
          <w:p w14:paraId="7BC863F6"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27" w:type="pct"/>
            <w:shd w:val="clear" w:color="auto" w:fill="DBDBDB" w:themeFill="accent3" w:themeFillTint="66"/>
            <w:noWrap/>
            <w:vAlign w:val="center"/>
            <w:hideMark/>
          </w:tcPr>
          <w:p w14:paraId="51AFC6B5"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27" w:type="pct"/>
            <w:shd w:val="clear" w:color="auto" w:fill="DBDBDB" w:themeFill="accent3" w:themeFillTint="66"/>
            <w:noWrap/>
            <w:vAlign w:val="center"/>
            <w:hideMark/>
          </w:tcPr>
          <w:p w14:paraId="5F66EEC9"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£2,000</w:t>
            </w:r>
          </w:p>
        </w:tc>
        <w:tc>
          <w:tcPr>
            <w:tcW w:w="327" w:type="pct"/>
            <w:shd w:val="clear" w:color="auto" w:fill="DBDBDB" w:themeFill="accent3" w:themeFillTint="66"/>
            <w:noWrap/>
            <w:vAlign w:val="center"/>
            <w:hideMark/>
          </w:tcPr>
          <w:p w14:paraId="0AE3777B" w14:textId="77777777" w:rsidR="00847504" w:rsidRPr="00931941" w:rsidRDefault="00847504" w:rsidP="00847504">
            <w:pPr>
              <w:jc w:val="center"/>
              <w:rPr>
                <w:rFonts w:ascii="Times New Roman" w:hAnsi="Times New Roman" w:cs="Times New Roman"/>
                <w:sz w:val="24"/>
                <w:szCs w:val="24"/>
              </w:rPr>
            </w:pPr>
            <w:r w:rsidRPr="00931941">
              <w:rPr>
                <w:rFonts w:ascii="Times New Roman" w:hAnsi="Times New Roman" w:cs="Times New Roman"/>
                <w:sz w:val="24"/>
                <w:szCs w:val="24"/>
              </w:rPr>
              <w:t>£24,000</w:t>
            </w:r>
          </w:p>
        </w:tc>
      </w:tr>
    </w:tbl>
    <w:p w14:paraId="57049509" w14:textId="77777777" w:rsidR="00DD22A3" w:rsidRPr="007B0503" w:rsidRDefault="00DD22A3" w:rsidP="007B0503">
      <w:pPr>
        <w:pStyle w:val="Caption"/>
        <w:keepNext/>
        <w:spacing w:line="360" w:lineRule="auto"/>
        <w:jc w:val="both"/>
        <w:rPr>
          <w:rFonts w:ascii="Times New Roman" w:hAnsi="Times New Roman" w:cs="Times New Roman"/>
          <w:b/>
          <w:color w:val="auto"/>
          <w:sz w:val="24"/>
          <w:szCs w:val="24"/>
        </w:rPr>
      </w:pPr>
      <w:r>
        <w:rPr>
          <w:sz w:val="22"/>
          <w:szCs w:val="22"/>
        </w:rPr>
        <w:fldChar w:fldCharType="begin"/>
      </w:r>
      <w:r>
        <w:instrText xml:space="preserve"> LINK Excel.Sheet.12 "C:\\Users\\Bisma\\Desktop\\Kavin_Garage_Cash_Flow_Forecast_Detailed.xlsx" "Sheet1!R1C1:R18C14" \a \f 4 \h </w:instrText>
      </w:r>
      <w:r>
        <w:rPr>
          <w:sz w:val="22"/>
          <w:szCs w:val="22"/>
        </w:rPr>
        <w:fldChar w:fldCharType="separate"/>
      </w:r>
    </w:p>
    <w:p w14:paraId="65D64D37" w14:textId="77777777" w:rsidR="007B0503" w:rsidRPr="007B0503" w:rsidRDefault="00DD22A3" w:rsidP="007B0503">
      <w:pPr>
        <w:pStyle w:val="Heading1"/>
        <w:spacing w:line="360" w:lineRule="auto"/>
        <w:jc w:val="both"/>
        <w:rPr>
          <w:rFonts w:ascii="Times New Roman" w:hAnsi="Times New Roman" w:cs="Times New Roman"/>
          <w:b/>
          <w:color w:val="auto"/>
          <w:sz w:val="28"/>
          <w:szCs w:val="28"/>
        </w:rPr>
      </w:pPr>
      <w:r>
        <w:rPr>
          <w:rFonts w:ascii="Times New Roman" w:hAnsi="Times New Roman" w:cs="Times New Roman"/>
          <w:sz w:val="24"/>
          <w:szCs w:val="24"/>
        </w:rPr>
        <w:fldChar w:fldCharType="end"/>
      </w:r>
      <w:bookmarkStart w:id="15" w:name="_Toc169864739"/>
      <w:r w:rsidR="007B0503" w:rsidRPr="007B0503">
        <w:rPr>
          <w:rFonts w:ascii="Times New Roman" w:hAnsi="Times New Roman" w:cs="Times New Roman"/>
          <w:b/>
          <w:color w:val="auto"/>
          <w:sz w:val="28"/>
          <w:szCs w:val="28"/>
        </w:rPr>
        <w:t>1</w:t>
      </w:r>
      <w:r w:rsidR="008F0766">
        <w:rPr>
          <w:rFonts w:ascii="Times New Roman" w:hAnsi="Times New Roman" w:cs="Times New Roman"/>
          <w:b/>
          <w:color w:val="auto"/>
          <w:sz w:val="28"/>
          <w:szCs w:val="28"/>
        </w:rPr>
        <w:t>5</w:t>
      </w:r>
      <w:r w:rsidR="007B0503" w:rsidRPr="007B0503">
        <w:rPr>
          <w:rFonts w:ascii="Times New Roman" w:hAnsi="Times New Roman" w:cs="Times New Roman"/>
          <w:b/>
          <w:color w:val="auto"/>
          <w:sz w:val="28"/>
          <w:szCs w:val="28"/>
        </w:rPr>
        <w:t xml:space="preserve"> SWOT Analysis</w:t>
      </w:r>
      <w:bookmarkEnd w:id="15"/>
    </w:p>
    <w:p w14:paraId="695D13BD" w14:textId="77777777" w:rsidR="007B0503" w:rsidRPr="007B0503" w:rsidRDefault="007B0503" w:rsidP="007B0503">
      <w:pPr>
        <w:pStyle w:val="ListParagraph"/>
        <w:numPr>
          <w:ilvl w:val="0"/>
          <w:numId w:val="7"/>
        </w:numPr>
        <w:spacing w:after="0" w:line="360" w:lineRule="auto"/>
        <w:jc w:val="both"/>
        <w:rPr>
          <w:rFonts w:ascii="Times New Roman" w:eastAsia="Times New Roman" w:hAnsi="Times New Roman" w:cs="Times New Roman"/>
          <w:sz w:val="24"/>
          <w:szCs w:val="24"/>
        </w:rPr>
      </w:pPr>
      <w:r w:rsidRPr="007B0503">
        <w:rPr>
          <w:rFonts w:ascii="Times New Roman" w:eastAsia="Times New Roman" w:hAnsi="Times New Roman" w:cs="Times New Roman"/>
          <w:b/>
          <w:sz w:val="24"/>
          <w:szCs w:val="24"/>
        </w:rPr>
        <w:t>Strengths:</w:t>
      </w:r>
      <w:r w:rsidRPr="007B0503">
        <w:rPr>
          <w:rFonts w:ascii="Times New Roman" w:eastAsia="Times New Roman" w:hAnsi="Times New Roman" w:cs="Times New Roman"/>
          <w:sz w:val="24"/>
          <w:szCs w:val="24"/>
        </w:rPr>
        <w:t xml:space="preserve"> Cutting-edge diagnostic equipment, customer service, and competitive pricing make Kevin's Car Garages' services high-quality and cheap. </w:t>
      </w:r>
    </w:p>
    <w:p w14:paraId="32CB34EB" w14:textId="77777777" w:rsidR="007B0503" w:rsidRPr="007B0503" w:rsidRDefault="007B0503" w:rsidP="007B0503">
      <w:pPr>
        <w:pStyle w:val="ListParagraph"/>
        <w:numPr>
          <w:ilvl w:val="0"/>
          <w:numId w:val="7"/>
        </w:numPr>
        <w:spacing w:after="0" w:line="360" w:lineRule="auto"/>
        <w:jc w:val="both"/>
        <w:rPr>
          <w:rFonts w:ascii="Times New Roman" w:eastAsia="Times New Roman" w:hAnsi="Times New Roman" w:cs="Times New Roman"/>
          <w:sz w:val="24"/>
          <w:szCs w:val="24"/>
        </w:rPr>
      </w:pPr>
      <w:r w:rsidRPr="007B0503">
        <w:rPr>
          <w:rFonts w:ascii="Times New Roman" w:eastAsia="Times New Roman" w:hAnsi="Times New Roman" w:cs="Times New Roman"/>
          <w:b/>
          <w:sz w:val="24"/>
          <w:szCs w:val="24"/>
        </w:rPr>
        <w:t>Weaknesses:</w:t>
      </w:r>
      <w:r w:rsidRPr="007B0503">
        <w:rPr>
          <w:rFonts w:ascii="Times New Roman" w:eastAsia="Times New Roman" w:hAnsi="Times New Roman" w:cs="Times New Roman"/>
          <w:sz w:val="24"/>
          <w:szCs w:val="24"/>
        </w:rPr>
        <w:t xml:space="preserve"> Kevin's single ownership limits business growth by bringing him financial and operational concerns. </w:t>
      </w:r>
    </w:p>
    <w:p w14:paraId="38B9ED7E" w14:textId="77777777" w:rsidR="007B0503" w:rsidRPr="007B0503" w:rsidRDefault="007B0503" w:rsidP="007B0503">
      <w:pPr>
        <w:pStyle w:val="ListParagraph"/>
        <w:numPr>
          <w:ilvl w:val="0"/>
          <w:numId w:val="7"/>
        </w:numPr>
        <w:spacing w:after="0" w:line="360" w:lineRule="auto"/>
        <w:jc w:val="both"/>
        <w:rPr>
          <w:rFonts w:ascii="Times New Roman" w:eastAsia="Times New Roman" w:hAnsi="Times New Roman" w:cs="Times New Roman"/>
          <w:sz w:val="24"/>
          <w:szCs w:val="24"/>
        </w:rPr>
      </w:pPr>
      <w:r w:rsidRPr="007B0503">
        <w:rPr>
          <w:rFonts w:ascii="Times New Roman" w:eastAsia="Times New Roman" w:hAnsi="Times New Roman" w:cs="Times New Roman"/>
          <w:b/>
          <w:sz w:val="24"/>
          <w:szCs w:val="24"/>
        </w:rPr>
        <w:t>Opportunities:</w:t>
      </w:r>
      <w:r w:rsidRPr="007B0503">
        <w:rPr>
          <w:rFonts w:ascii="Times New Roman" w:eastAsia="Times New Roman" w:hAnsi="Times New Roman" w:cs="Times New Roman"/>
          <w:sz w:val="24"/>
          <w:szCs w:val="24"/>
        </w:rPr>
        <w:t xml:space="preserve"> Cardiff's strategic location and expanding need for eco-friendly car maintenance offer client growth and expansion. </w:t>
      </w:r>
    </w:p>
    <w:p w14:paraId="4FD8D79C" w14:textId="77777777" w:rsidR="007B0503" w:rsidRDefault="007B0503" w:rsidP="007B0503">
      <w:pPr>
        <w:pStyle w:val="ListParagraph"/>
        <w:numPr>
          <w:ilvl w:val="0"/>
          <w:numId w:val="7"/>
        </w:numPr>
        <w:spacing w:after="0" w:line="360" w:lineRule="auto"/>
        <w:jc w:val="both"/>
        <w:rPr>
          <w:rFonts w:ascii="Times New Roman" w:eastAsia="Times New Roman" w:hAnsi="Times New Roman" w:cs="Times New Roman"/>
          <w:sz w:val="24"/>
          <w:szCs w:val="24"/>
        </w:rPr>
      </w:pPr>
      <w:r w:rsidRPr="007B0503">
        <w:rPr>
          <w:rFonts w:ascii="Times New Roman" w:eastAsia="Times New Roman" w:hAnsi="Times New Roman" w:cs="Times New Roman"/>
          <w:b/>
          <w:sz w:val="24"/>
          <w:szCs w:val="24"/>
        </w:rPr>
        <w:t>Threats:</w:t>
      </w:r>
      <w:r w:rsidRPr="007B0503">
        <w:rPr>
          <w:rFonts w:ascii="Times New Roman" w:eastAsia="Times New Roman" w:hAnsi="Times New Roman" w:cs="Times New Roman"/>
          <w:sz w:val="24"/>
          <w:szCs w:val="24"/>
        </w:rPr>
        <w:t xml:space="preserve"> Economic downturns and tough rivalry in South Wales' car sector could affect profits.</w:t>
      </w:r>
    </w:p>
    <w:p w14:paraId="4CD45789" w14:textId="77777777" w:rsidR="007B0503" w:rsidRPr="007B0503" w:rsidRDefault="007B0503" w:rsidP="007B0503">
      <w:pPr>
        <w:spacing w:after="0" w:line="360" w:lineRule="auto"/>
        <w:ind w:left="360"/>
        <w:jc w:val="both"/>
        <w:rPr>
          <w:rFonts w:ascii="Times New Roman" w:eastAsia="Times New Roman" w:hAnsi="Times New Roman" w:cs="Times New Roman"/>
          <w:sz w:val="24"/>
          <w:szCs w:val="24"/>
        </w:rPr>
      </w:pPr>
    </w:p>
    <w:p w14:paraId="092EF0C6" w14:textId="77777777" w:rsidR="00FE1317" w:rsidRDefault="007B0503" w:rsidP="00FE1317">
      <w:pPr>
        <w:spacing w:after="0" w:line="360" w:lineRule="auto"/>
        <w:jc w:val="both"/>
        <w:rPr>
          <w:rFonts w:ascii="Times New Roman" w:hAnsi="Times New Roman" w:cs="Times New Roman"/>
          <w:b/>
          <w:sz w:val="28"/>
          <w:szCs w:val="28"/>
        </w:rPr>
      </w:pPr>
      <w:bookmarkStart w:id="16" w:name="_Toc169864740"/>
      <w:r w:rsidRPr="007B0503">
        <w:rPr>
          <w:rStyle w:val="Heading1Char"/>
          <w:rFonts w:ascii="Times New Roman" w:hAnsi="Times New Roman" w:cs="Times New Roman"/>
          <w:b/>
          <w:color w:val="auto"/>
          <w:sz w:val="28"/>
          <w:szCs w:val="28"/>
        </w:rPr>
        <w:t>Task 2: Individual Reflection</w:t>
      </w:r>
      <w:bookmarkEnd w:id="16"/>
      <w:r w:rsidRPr="007B0503">
        <w:rPr>
          <w:rFonts w:ascii="Times New Roman" w:hAnsi="Times New Roman" w:cs="Times New Roman"/>
          <w:b/>
          <w:sz w:val="28"/>
          <w:szCs w:val="28"/>
        </w:rPr>
        <w:t xml:space="preserve"> </w:t>
      </w:r>
      <w:bookmarkStart w:id="17" w:name="_Toc169864741"/>
    </w:p>
    <w:p w14:paraId="68D792C6" w14:textId="77777777" w:rsidR="00FE1317" w:rsidRPr="00FE1317" w:rsidRDefault="00FE1317" w:rsidP="00FE1317">
      <w:pPr>
        <w:spacing w:line="360" w:lineRule="auto"/>
        <w:jc w:val="both"/>
        <w:rPr>
          <w:rFonts w:ascii="Times New Roman" w:eastAsia="Times New Roman" w:hAnsi="Times New Roman" w:cs="Times New Roman"/>
          <w:sz w:val="24"/>
          <w:szCs w:val="24"/>
        </w:rPr>
      </w:pPr>
      <w:r w:rsidRPr="00FE1317">
        <w:rPr>
          <w:rFonts w:ascii="Times New Roman" w:hAnsi="Times New Roman" w:cs="Times New Roman"/>
          <w:sz w:val="24"/>
          <w:szCs w:val="24"/>
        </w:rPr>
        <w:t xml:space="preserve">Coming up with the idea for Kevin's Car Garages was an eye-opening process that called for strategic planning, innovative thinking, and efficient business practices. We identified a need in the market and offered a solution to help our business stand out in the highly competitive automotive servicing industry of South Wales. Being successful at this level required an in-depth understanding of the company's inner workings and the demands of its clientele. I completed comprehensive, high-quality repairs to satisfy their demands. Market research, competition analyses, and data analysis formed the basis of the plan. The need for trustworthy, reasonably priced, and ecologically conscious vehicle repair services is on the rise, according to this survey. Armed with these realizations, we developed our unique selling points. </w:t>
      </w:r>
      <w:r w:rsidRPr="00FE1317">
        <w:rPr>
          <w:rFonts w:ascii="Times New Roman" w:hAnsi="Times New Roman" w:cs="Times New Roman"/>
          <w:sz w:val="24"/>
          <w:szCs w:val="24"/>
        </w:rPr>
        <w:lastRenderedPageBreak/>
        <w:t>Sustainable client service and transparent pricing are two of these unique selling points. The firm was able to satisfy customer demands and distinguish itself from rivals thanks to these USPs.</w:t>
      </w:r>
    </w:p>
    <w:p w14:paraId="3126B4A2" w14:textId="77777777" w:rsidR="00FE1317" w:rsidRPr="00FE1317" w:rsidRDefault="00FE1317" w:rsidP="00FE1317">
      <w:pPr>
        <w:spacing w:line="360" w:lineRule="auto"/>
        <w:jc w:val="both"/>
        <w:rPr>
          <w:rFonts w:ascii="Times New Roman" w:hAnsi="Times New Roman" w:cs="Times New Roman"/>
          <w:sz w:val="24"/>
          <w:szCs w:val="24"/>
        </w:rPr>
      </w:pPr>
      <w:r w:rsidRPr="00FE1317">
        <w:rPr>
          <w:rFonts w:ascii="Times New Roman" w:hAnsi="Times New Roman" w:cs="Times New Roman"/>
          <w:sz w:val="24"/>
          <w:szCs w:val="24"/>
        </w:rPr>
        <w:t>Throughout this process, I displayed the characteristics of an entrepreneur. An obvious and workable business strategy could not have been developed without strategic planning, which encompasses risk assessment and cost estimation. The human resources required to provide outstanding service and guarantee smooth operations could only be organized through the effective distribution and management of available resources. I was able to resolve issues by establishing a budget and expanding my service offerings. This was accomplished by foreseeing when the economy would enter a slump. Because of my marketing skills, I was able to raise awareness of the brand and get more people involved. We used strategies that would attract a wide clientele and foster relationships that would last. These methods prioritized a strong online presence, active participation in the community, and loyalty programs. Kevin's Car Garages was able to attract new clients and strengthen relationships with existing ones through its aggressive advertising campaigns.</w:t>
      </w:r>
    </w:p>
    <w:p w14:paraId="34EC8A9C" w14:textId="77777777" w:rsidR="00FE1317" w:rsidRDefault="00FE1317" w:rsidP="00FE1317">
      <w:pPr>
        <w:spacing w:line="360" w:lineRule="auto"/>
        <w:jc w:val="both"/>
        <w:rPr>
          <w:rFonts w:ascii="Times New Roman" w:hAnsi="Times New Roman" w:cs="Times New Roman"/>
          <w:sz w:val="24"/>
          <w:szCs w:val="24"/>
        </w:rPr>
      </w:pPr>
      <w:r w:rsidRPr="00FE1317">
        <w:rPr>
          <w:rFonts w:ascii="Times New Roman" w:hAnsi="Times New Roman" w:cs="Times New Roman"/>
          <w:sz w:val="24"/>
          <w:szCs w:val="24"/>
        </w:rPr>
        <w:t>In order to develop this business strategy, the entrepreneur had to do a lot of research, plan strategically, and manage the organization. The company achieved success in the face of intense market competition. I am now more prepared to take on new entrepreneurial challenges as a result of this experience. In order to develop a great firm, I now understand the significance of having original ideas, doing extensive research, and implementing a plan. Being in tune with market demands and customer preferences allows Kevin's Car Garages to provide high-quality services that are unique from the competition. Thanks to this process, the company's standing in the market has improved, and I now have the tools to keep it developing.</w:t>
      </w:r>
    </w:p>
    <w:p w14:paraId="023F9BE1" w14:textId="77777777" w:rsidR="00CD1EFE" w:rsidRDefault="00CD1EFE" w:rsidP="00FE1317">
      <w:pPr>
        <w:spacing w:line="360" w:lineRule="auto"/>
        <w:jc w:val="both"/>
        <w:rPr>
          <w:rFonts w:ascii="Times New Roman" w:hAnsi="Times New Roman" w:cs="Times New Roman"/>
          <w:sz w:val="24"/>
          <w:szCs w:val="24"/>
        </w:rPr>
      </w:pPr>
    </w:p>
    <w:p w14:paraId="52641A40" w14:textId="77777777" w:rsidR="00D73DC7" w:rsidRDefault="00D73DC7" w:rsidP="00FE1317">
      <w:pPr>
        <w:spacing w:line="360" w:lineRule="auto"/>
        <w:jc w:val="both"/>
        <w:rPr>
          <w:rFonts w:ascii="Times New Roman" w:hAnsi="Times New Roman" w:cs="Times New Roman"/>
          <w:sz w:val="24"/>
          <w:szCs w:val="24"/>
        </w:rPr>
      </w:pPr>
    </w:p>
    <w:p w14:paraId="43EA64FC" w14:textId="77777777" w:rsidR="00D73DC7" w:rsidRDefault="00D73DC7" w:rsidP="00FE1317">
      <w:pPr>
        <w:spacing w:line="360" w:lineRule="auto"/>
        <w:jc w:val="both"/>
        <w:rPr>
          <w:rFonts w:ascii="Times New Roman" w:hAnsi="Times New Roman" w:cs="Times New Roman"/>
          <w:sz w:val="24"/>
          <w:szCs w:val="24"/>
        </w:rPr>
      </w:pPr>
    </w:p>
    <w:p w14:paraId="7C27836F" w14:textId="77777777" w:rsidR="00D73DC7" w:rsidRDefault="00D73DC7" w:rsidP="00FE1317">
      <w:pPr>
        <w:spacing w:line="360" w:lineRule="auto"/>
        <w:jc w:val="both"/>
        <w:rPr>
          <w:rFonts w:ascii="Times New Roman" w:hAnsi="Times New Roman" w:cs="Times New Roman"/>
          <w:sz w:val="24"/>
          <w:szCs w:val="24"/>
        </w:rPr>
      </w:pPr>
    </w:p>
    <w:p w14:paraId="3CF5F5A7" w14:textId="77777777" w:rsidR="00D73DC7" w:rsidRPr="00FE1317" w:rsidRDefault="00D73DC7" w:rsidP="00FE1317">
      <w:pPr>
        <w:spacing w:line="360" w:lineRule="auto"/>
        <w:jc w:val="both"/>
        <w:rPr>
          <w:rFonts w:ascii="Times New Roman" w:hAnsi="Times New Roman" w:cs="Times New Roman"/>
          <w:sz w:val="24"/>
          <w:szCs w:val="24"/>
        </w:rPr>
      </w:pPr>
    </w:p>
    <w:p w14:paraId="718E61C1" w14:textId="77777777" w:rsidR="0079562D" w:rsidRPr="008F0766" w:rsidRDefault="00847504" w:rsidP="008F0766">
      <w:pPr>
        <w:pStyle w:val="Heading1"/>
        <w:spacing w:line="360" w:lineRule="auto"/>
        <w:jc w:val="both"/>
        <w:rPr>
          <w:rFonts w:ascii="Times New Roman" w:hAnsi="Times New Roman" w:cs="Times New Roman"/>
          <w:b/>
          <w:sz w:val="28"/>
          <w:szCs w:val="28"/>
        </w:rPr>
      </w:pPr>
      <w:r w:rsidRPr="008F0766">
        <w:rPr>
          <w:rFonts w:ascii="Times New Roman" w:hAnsi="Times New Roman" w:cs="Times New Roman"/>
          <w:b/>
          <w:color w:val="auto"/>
          <w:sz w:val="28"/>
          <w:szCs w:val="28"/>
        </w:rPr>
        <w:lastRenderedPageBreak/>
        <w:t>Referen</w:t>
      </w:r>
      <w:r w:rsidR="0079562D" w:rsidRPr="008F0766">
        <w:rPr>
          <w:rFonts w:ascii="Times New Roman" w:hAnsi="Times New Roman" w:cs="Times New Roman"/>
          <w:b/>
          <w:color w:val="auto"/>
          <w:sz w:val="28"/>
          <w:szCs w:val="28"/>
        </w:rPr>
        <w:t>ces</w:t>
      </w:r>
      <w:bookmarkEnd w:id="17"/>
      <w:r w:rsidR="0079562D" w:rsidRPr="008F0766">
        <w:rPr>
          <w:rFonts w:ascii="Times New Roman" w:hAnsi="Times New Roman" w:cs="Times New Roman"/>
          <w:b/>
          <w:color w:val="auto"/>
          <w:sz w:val="28"/>
          <w:szCs w:val="28"/>
        </w:rPr>
        <w:t xml:space="preserve"> </w:t>
      </w:r>
      <w:r w:rsidR="0079562D" w:rsidRPr="008F0766">
        <w:rPr>
          <w:rFonts w:ascii="Times New Roman" w:hAnsi="Times New Roman" w:cs="Times New Roman"/>
          <w:b/>
          <w:sz w:val="28"/>
          <w:szCs w:val="28"/>
        </w:rPr>
        <w:t xml:space="preserve">                                               </w:t>
      </w:r>
    </w:p>
    <w:p w14:paraId="7E491635" w14:textId="77777777" w:rsidR="0079562D" w:rsidRPr="0079562D" w:rsidRDefault="0079562D" w:rsidP="0079562D">
      <w:pPr>
        <w:spacing w:line="360" w:lineRule="auto"/>
        <w:ind w:left="720" w:hanging="720"/>
        <w:jc w:val="both"/>
        <w:rPr>
          <w:rFonts w:ascii="Times New Roman" w:hAnsi="Times New Roman" w:cs="Times New Roman"/>
          <w:b/>
          <w:sz w:val="24"/>
          <w:szCs w:val="24"/>
        </w:rPr>
      </w:pPr>
      <w:r w:rsidRPr="0079562D">
        <w:rPr>
          <w:rFonts w:ascii="Times New Roman" w:hAnsi="Times New Roman" w:cs="Times New Roman"/>
          <w:sz w:val="24"/>
          <w:szCs w:val="24"/>
        </w:rPr>
        <w:t xml:space="preserve"> </w:t>
      </w:r>
      <w:bookmarkStart w:id="18" w:name="_Hlk168160080"/>
      <w:r w:rsidRPr="0079562D">
        <w:rPr>
          <w:rFonts w:ascii="Times New Roman" w:hAnsi="Times New Roman" w:cs="Times New Roman"/>
          <w:sz w:val="24"/>
          <w:szCs w:val="24"/>
        </w:rPr>
        <w:t>Blythe, J. (2019</w:t>
      </w:r>
      <w:bookmarkEnd w:id="18"/>
      <w:r w:rsidRPr="0079562D">
        <w:rPr>
          <w:rFonts w:ascii="Times New Roman" w:hAnsi="Times New Roman" w:cs="Times New Roman"/>
          <w:sz w:val="24"/>
          <w:szCs w:val="24"/>
        </w:rPr>
        <w:t xml:space="preserve">). Essentials of marketing communications. 7th </w:t>
      </w:r>
      <w:proofErr w:type="spellStart"/>
      <w:r w:rsidRPr="0079562D">
        <w:rPr>
          <w:rFonts w:ascii="Times New Roman" w:hAnsi="Times New Roman" w:cs="Times New Roman"/>
          <w:sz w:val="24"/>
          <w:szCs w:val="24"/>
        </w:rPr>
        <w:t>edn</w:t>
      </w:r>
      <w:proofErr w:type="spellEnd"/>
      <w:r w:rsidRPr="0079562D">
        <w:rPr>
          <w:rFonts w:ascii="Times New Roman" w:hAnsi="Times New Roman" w:cs="Times New Roman"/>
          <w:sz w:val="24"/>
          <w:szCs w:val="24"/>
        </w:rPr>
        <w:t>. Harlow: Financial Times/ Prentice Hall.</w:t>
      </w:r>
    </w:p>
    <w:p w14:paraId="54E5DB13"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19" w:name="_Hlk168159903"/>
      <w:r w:rsidRPr="0079562D">
        <w:rPr>
          <w:rFonts w:ascii="Times New Roman" w:hAnsi="Times New Roman" w:cs="Times New Roman"/>
          <w:sz w:val="24"/>
          <w:szCs w:val="24"/>
        </w:rPr>
        <w:t>Business</w:t>
      </w:r>
      <w:r>
        <w:rPr>
          <w:rFonts w:ascii="Times New Roman" w:hAnsi="Times New Roman" w:cs="Times New Roman"/>
          <w:sz w:val="24"/>
          <w:szCs w:val="24"/>
        </w:rPr>
        <w:t xml:space="preserve"> </w:t>
      </w:r>
      <w:proofErr w:type="gramStart"/>
      <w:r w:rsidRPr="0079562D">
        <w:rPr>
          <w:rFonts w:ascii="Times New Roman" w:hAnsi="Times New Roman" w:cs="Times New Roman"/>
          <w:sz w:val="24"/>
          <w:szCs w:val="24"/>
        </w:rPr>
        <w:t>Wales.(</w:t>
      </w:r>
      <w:proofErr w:type="gramEnd"/>
      <w:r w:rsidRPr="0079562D">
        <w:rPr>
          <w:rFonts w:ascii="Times New Roman" w:hAnsi="Times New Roman" w:cs="Times New Roman"/>
          <w:sz w:val="24"/>
          <w:szCs w:val="24"/>
        </w:rPr>
        <w:t>2021</w:t>
      </w:r>
      <w:bookmarkEnd w:id="19"/>
      <w:r w:rsidRPr="0079562D">
        <w:rPr>
          <w:rFonts w:ascii="Times New Roman" w:hAnsi="Times New Roman" w:cs="Times New Roman"/>
          <w:sz w:val="24"/>
          <w:szCs w:val="24"/>
        </w:rPr>
        <w:t xml:space="preserve">), Business Advice in Wales, [online] available at: http://businesswales.gov.wales/ </w:t>
      </w:r>
    </w:p>
    <w:p w14:paraId="1112506E"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0" w:name="_Hlk168158373"/>
      <w:proofErr w:type="spellStart"/>
      <w:r w:rsidRPr="0079562D">
        <w:rPr>
          <w:rFonts w:ascii="Times New Roman" w:hAnsi="Times New Roman" w:cs="Times New Roman"/>
          <w:sz w:val="24"/>
          <w:szCs w:val="24"/>
        </w:rPr>
        <w:t>Cugurullo</w:t>
      </w:r>
      <w:bookmarkEnd w:id="20"/>
      <w:proofErr w:type="spellEnd"/>
      <w:r w:rsidRPr="0079562D">
        <w:rPr>
          <w:rFonts w:ascii="Times New Roman" w:hAnsi="Times New Roman" w:cs="Times New Roman"/>
          <w:sz w:val="24"/>
          <w:szCs w:val="24"/>
        </w:rPr>
        <w:t xml:space="preserve">, F., Acheampong, R.A., </w:t>
      </w:r>
      <w:proofErr w:type="spellStart"/>
      <w:r w:rsidRPr="0079562D">
        <w:rPr>
          <w:rFonts w:ascii="Times New Roman" w:hAnsi="Times New Roman" w:cs="Times New Roman"/>
          <w:sz w:val="24"/>
          <w:szCs w:val="24"/>
        </w:rPr>
        <w:t>Gueriau</w:t>
      </w:r>
      <w:proofErr w:type="spellEnd"/>
      <w:r w:rsidRPr="0079562D">
        <w:rPr>
          <w:rFonts w:ascii="Times New Roman" w:hAnsi="Times New Roman" w:cs="Times New Roman"/>
          <w:sz w:val="24"/>
          <w:szCs w:val="24"/>
        </w:rPr>
        <w:t xml:space="preserve">, M. and </w:t>
      </w:r>
      <w:proofErr w:type="spellStart"/>
      <w:r w:rsidRPr="0079562D">
        <w:rPr>
          <w:rFonts w:ascii="Times New Roman" w:hAnsi="Times New Roman" w:cs="Times New Roman"/>
          <w:sz w:val="24"/>
          <w:szCs w:val="24"/>
        </w:rPr>
        <w:t>Dusparic</w:t>
      </w:r>
      <w:proofErr w:type="spellEnd"/>
      <w:r w:rsidRPr="0079562D">
        <w:rPr>
          <w:rFonts w:ascii="Times New Roman" w:hAnsi="Times New Roman" w:cs="Times New Roman"/>
          <w:sz w:val="24"/>
          <w:szCs w:val="24"/>
        </w:rPr>
        <w:t>, I., 2021. The transition to autonomous cars, the redesign of cities and the future of urban sustainability. Urban Geography, 42(6), pp.833-859.</w:t>
      </w:r>
    </w:p>
    <w:p w14:paraId="06A44E5A"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1" w:name="_Hlk168159989"/>
      <w:r w:rsidRPr="0079562D">
        <w:rPr>
          <w:rFonts w:ascii="Times New Roman" w:hAnsi="Times New Roman" w:cs="Times New Roman"/>
          <w:sz w:val="24"/>
          <w:szCs w:val="24"/>
        </w:rPr>
        <w:t xml:space="preserve">ILM. (2021), </w:t>
      </w:r>
      <w:bookmarkEnd w:id="21"/>
      <w:r w:rsidRPr="0079562D">
        <w:rPr>
          <w:rFonts w:ascii="Times New Roman" w:hAnsi="Times New Roman" w:cs="Times New Roman"/>
          <w:sz w:val="24"/>
          <w:szCs w:val="24"/>
        </w:rPr>
        <w:t xml:space="preserve">Institute for Leadership and Management, [online] available at: https://www.i-l-m.com/  </w:t>
      </w:r>
    </w:p>
    <w:p w14:paraId="685E839F"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2" w:name="_Hlk168158989"/>
      <w:r w:rsidRPr="0079562D">
        <w:rPr>
          <w:rFonts w:ascii="Times New Roman" w:hAnsi="Times New Roman" w:cs="Times New Roman"/>
          <w:sz w:val="24"/>
          <w:szCs w:val="24"/>
        </w:rPr>
        <w:t>Kramer</w:t>
      </w:r>
      <w:bookmarkEnd w:id="22"/>
      <w:r w:rsidRPr="0079562D">
        <w:rPr>
          <w:rFonts w:ascii="Times New Roman" w:hAnsi="Times New Roman" w:cs="Times New Roman"/>
          <w:sz w:val="24"/>
          <w:szCs w:val="24"/>
        </w:rPr>
        <w:t>, K., Wagner, D. and Scheck, B., 2021. Reaping the digital dividend? Sport marketing's move into esports: insights from Germany. European Journal of International Management, 15(2-3), pp.339-366.</w:t>
      </w:r>
    </w:p>
    <w:p w14:paraId="0CEC5C0F"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3" w:name="_Hlk168158903"/>
      <w:proofErr w:type="spellStart"/>
      <w:r w:rsidRPr="0079562D">
        <w:rPr>
          <w:rFonts w:ascii="Times New Roman" w:hAnsi="Times New Roman" w:cs="Times New Roman"/>
          <w:sz w:val="24"/>
          <w:szCs w:val="24"/>
        </w:rPr>
        <w:t>Lazakis</w:t>
      </w:r>
      <w:proofErr w:type="spellEnd"/>
      <w:r w:rsidRPr="0079562D">
        <w:rPr>
          <w:rFonts w:ascii="Times New Roman" w:hAnsi="Times New Roman" w:cs="Times New Roman"/>
          <w:sz w:val="24"/>
          <w:szCs w:val="24"/>
        </w:rPr>
        <w:t>, I. and Van Der Meer, R., 2023</w:t>
      </w:r>
      <w:bookmarkEnd w:id="23"/>
      <w:r w:rsidRPr="0079562D">
        <w:rPr>
          <w:rFonts w:ascii="Times New Roman" w:hAnsi="Times New Roman" w:cs="Times New Roman"/>
          <w:sz w:val="24"/>
          <w:szCs w:val="24"/>
        </w:rPr>
        <w:t xml:space="preserve">. </w:t>
      </w:r>
      <w:proofErr w:type="spellStart"/>
      <w:r w:rsidRPr="0079562D">
        <w:rPr>
          <w:rFonts w:ascii="Times New Roman" w:hAnsi="Times New Roman" w:cs="Times New Roman"/>
          <w:sz w:val="24"/>
          <w:szCs w:val="24"/>
        </w:rPr>
        <w:t>Organisational</w:t>
      </w:r>
      <w:proofErr w:type="spellEnd"/>
      <w:r w:rsidRPr="0079562D">
        <w:rPr>
          <w:rFonts w:ascii="Times New Roman" w:hAnsi="Times New Roman" w:cs="Times New Roman"/>
          <w:sz w:val="24"/>
          <w:szCs w:val="24"/>
        </w:rPr>
        <w:t xml:space="preserve"> structure configurations, their application and contribution to business performance in Greek shipping companies. WMU Journal of Maritime Affairs, 22(4), pp.543-570.</w:t>
      </w:r>
    </w:p>
    <w:p w14:paraId="62945123"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4" w:name="_Hlk168158766"/>
      <w:r w:rsidRPr="0079562D">
        <w:rPr>
          <w:rFonts w:ascii="Times New Roman" w:hAnsi="Times New Roman" w:cs="Times New Roman"/>
          <w:sz w:val="24"/>
          <w:szCs w:val="24"/>
        </w:rPr>
        <w:t xml:space="preserve">Meagher, H. and </w:t>
      </w:r>
      <w:proofErr w:type="spellStart"/>
      <w:r w:rsidRPr="0079562D">
        <w:rPr>
          <w:rFonts w:ascii="Times New Roman" w:hAnsi="Times New Roman" w:cs="Times New Roman"/>
          <w:sz w:val="24"/>
          <w:szCs w:val="24"/>
        </w:rPr>
        <w:t>Dhirani</w:t>
      </w:r>
      <w:proofErr w:type="spellEnd"/>
      <w:r w:rsidRPr="0079562D">
        <w:rPr>
          <w:rFonts w:ascii="Times New Roman" w:hAnsi="Times New Roman" w:cs="Times New Roman"/>
          <w:sz w:val="24"/>
          <w:szCs w:val="24"/>
        </w:rPr>
        <w:t>, L.L., 2023</w:t>
      </w:r>
      <w:bookmarkEnd w:id="24"/>
      <w:r w:rsidRPr="0079562D">
        <w:rPr>
          <w:rFonts w:ascii="Times New Roman" w:hAnsi="Times New Roman" w:cs="Times New Roman"/>
          <w:sz w:val="24"/>
          <w:szCs w:val="24"/>
        </w:rPr>
        <w:t>. Cyber-Resilience, Principles, and Practices. In Cybersecurity Vigilance and Security Engineering of Internet of Everything (pp. 57-74). Cham: Springer Nature Switzerland.</w:t>
      </w:r>
    </w:p>
    <w:p w14:paraId="6EF99390"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5" w:name="_Hlk168159481"/>
      <w:r w:rsidRPr="0079562D">
        <w:rPr>
          <w:rFonts w:ascii="Times New Roman" w:hAnsi="Times New Roman" w:cs="Times New Roman"/>
          <w:sz w:val="24"/>
          <w:szCs w:val="24"/>
        </w:rPr>
        <w:t>Mithun, B.S., 2022</w:t>
      </w:r>
      <w:bookmarkEnd w:id="25"/>
      <w:r w:rsidRPr="0079562D">
        <w:rPr>
          <w:rFonts w:ascii="Times New Roman" w:hAnsi="Times New Roman" w:cs="Times New Roman"/>
          <w:sz w:val="24"/>
          <w:szCs w:val="24"/>
        </w:rPr>
        <w:t>. Internship Report On “Fundamental Analysis &amp; Valuation of Bangladesh Finance Limited”.</w:t>
      </w:r>
    </w:p>
    <w:p w14:paraId="779EF212" w14:textId="77777777" w:rsidR="0079562D" w:rsidRPr="0079562D" w:rsidRDefault="0079562D" w:rsidP="0079562D">
      <w:pPr>
        <w:spacing w:line="360" w:lineRule="auto"/>
        <w:ind w:left="720" w:hanging="720"/>
        <w:jc w:val="both"/>
        <w:rPr>
          <w:rFonts w:ascii="Times New Roman" w:hAnsi="Times New Roman" w:cs="Times New Roman"/>
          <w:color w:val="222222"/>
          <w:sz w:val="24"/>
          <w:szCs w:val="24"/>
          <w:shd w:val="clear" w:color="auto" w:fill="FFFFFF"/>
        </w:rPr>
      </w:pPr>
      <w:bookmarkStart w:id="26" w:name="_Hlk168158664"/>
      <w:r w:rsidRPr="0079562D">
        <w:rPr>
          <w:rFonts w:ascii="Times New Roman" w:hAnsi="Times New Roman" w:cs="Times New Roman"/>
          <w:sz w:val="24"/>
          <w:szCs w:val="24"/>
        </w:rPr>
        <w:t xml:space="preserve">Morgan, P. (2016).  The Business Student’s Guide to Study and Employability.  Sage </w:t>
      </w:r>
      <w:proofErr w:type="gramStart"/>
      <w:r w:rsidRPr="0079562D">
        <w:rPr>
          <w:rFonts w:ascii="Times New Roman" w:hAnsi="Times New Roman" w:cs="Times New Roman"/>
          <w:sz w:val="24"/>
          <w:szCs w:val="24"/>
        </w:rPr>
        <w:t xml:space="preserve">Publications  </w:t>
      </w:r>
      <w:r w:rsidRPr="0079562D">
        <w:rPr>
          <w:rFonts w:ascii="Times New Roman" w:hAnsi="Times New Roman" w:cs="Times New Roman"/>
          <w:color w:val="222222"/>
          <w:sz w:val="24"/>
          <w:szCs w:val="24"/>
          <w:shd w:val="clear" w:color="auto" w:fill="FFFFFF"/>
        </w:rPr>
        <w:t>Houston</w:t>
      </w:r>
      <w:bookmarkEnd w:id="26"/>
      <w:proofErr w:type="gramEnd"/>
      <w:r w:rsidRPr="0079562D">
        <w:rPr>
          <w:rFonts w:ascii="Times New Roman" w:hAnsi="Times New Roman" w:cs="Times New Roman"/>
          <w:color w:val="222222"/>
          <w:sz w:val="24"/>
          <w:szCs w:val="24"/>
          <w:shd w:val="clear" w:color="auto" w:fill="FFFFFF"/>
        </w:rPr>
        <w:t xml:space="preserve">, D., Lindsay, C., Stewart, R. and Byrne, G., 2024. Local </w:t>
      </w:r>
      <w:proofErr w:type="spellStart"/>
      <w:r w:rsidRPr="0079562D">
        <w:rPr>
          <w:rFonts w:ascii="Times New Roman" w:hAnsi="Times New Roman" w:cs="Times New Roman"/>
          <w:color w:val="222222"/>
          <w:sz w:val="24"/>
          <w:szCs w:val="24"/>
          <w:shd w:val="clear" w:color="auto" w:fill="FFFFFF"/>
        </w:rPr>
        <w:t>labour</w:t>
      </w:r>
      <w:proofErr w:type="spellEnd"/>
      <w:r w:rsidRPr="0079562D">
        <w:rPr>
          <w:rFonts w:ascii="Times New Roman" w:hAnsi="Times New Roman" w:cs="Times New Roman"/>
          <w:color w:val="222222"/>
          <w:sz w:val="24"/>
          <w:szCs w:val="24"/>
          <w:shd w:val="clear" w:color="auto" w:fill="FFFFFF"/>
        </w:rPr>
        <w:t xml:space="preserve"> markets, workforce planning and underemployment. </w:t>
      </w:r>
      <w:r w:rsidRPr="0079562D">
        <w:rPr>
          <w:rFonts w:ascii="Times New Roman" w:hAnsi="Times New Roman" w:cs="Times New Roman"/>
          <w:iCs/>
          <w:color w:val="222222"/>
          <w:sz w:val="24"/>
          <w:szCs w:val="24"/>
          <w:shd w:val="clear" w:color="auto" w:fill="FFFFFF"/>
        </w:rPr>
        <w:t>Economic and Industrial Democracy</w:t>
      </w:r>
      <w:r w:rsidRPr="0079562D">
        <w:rPr>
          <w:rFonts w:ascii="Times New Roman" w:hAnsi="Times New Roman" w:cs="Times New Roman"/>
          <w:color w:val="222222"/>
          <w:sz w:val="24"/>
          <w:szCs w:val="24"/>
          <w:shd w:val="clear" w:color="auto" w:fill="FFFFFF"/>
        </w:rPr>
        <w:t xml:space="preserve">. </w:t>
      </w:r>
    </w:p>
    <w:p w14:paraId="27B998FF" w14:textId="77777777" w:rsidR="0079562D" w:rsidRPr="0079562D" w:rsidRDefault="0079562D" w:rsidP="0079562D">
      <w:pPr>
        <w:spacing w:line="360" w:lineRule="auto"/>
        <w:ind w:left="720" w:hanging="720"/>
        <w:jc w:val="both"/>
        <w:rPr>
          <w:rFonts w:ascii="Times New Roman" w:hAnsi="Times New Roman" w:cs="Times New Roman"/>
          <w:sz w:val="24"/>
          <w:szCs w:val="24"/>
        </w:rPr>
      </w:pPr>
      <w:r w:rsidRPr="0079562D">
        <w:rPr>
          <w:rFonts w:ascii="Times New Roman" w:hAnsi="Times New Roman" w:cs="Times New Roman"/>
          <w:color w:val="222222"/>
          <w:sz w:val="24"/>
          <w:szCs w:val="24"/>
          <w:shd w:val="clear" w:color="auto" w:fill="FFFFFF"/>
        </w:rPr>
        <w:t xml:space="preserve">O'Reilly, N., Seguin, B., </w:t>
      </w:r>
      <w:proofErr w:type="spellStart"/>
      <w:r w:rsidRPr="0079562D">
        <w:rPr>
          <w:rFonts w:ascii="Times New Roman" w:hAnsi="Times New Roman" w:cs="Times New Roman"/>
          <w:color w:val="222222"/>
          <w:sz w:val="24"/>
          <w:szCs w:val="24"/>
          <w:shd w:val="clear" w:color="auto" w:fill="FFFFFF"/>
        </w:rPr>
        <w:t>Abeza</w:t>
      </w:r>
      <w:proofErr w:type="spellEnd"/>
      <w:r w:rsidRPr="0079562D">
        <w:rPr>
          <w:rFonts w:ascii="Times New Roman" w:hAnsi="Times New Roman" w:cs="Times New Roman"/>
          <w:color w:val="222222"/>
          <w:sz w:val="24"/>
          <w:szCs w:val="24"/>
          <w:shd w:val="clear" w:color="auto" w:fill="FFFFFF"/>
        </w:rPr>
        <w:t>, G. and Naraine, M.L., 2022. </w:t>
      </w:r>
      <w:r w:rsidRPr="0079562D">
        <w:rPr>
          <w:rFonts w:ascii="Times New Roman" w:hAnsi="Times New Roman" w:cs="Times New Roman"/>
          <w:iCs/>
          <w:color w:val="222222"/>
          <w:sz w:val="24"/>
          <w:szCs w:val="24"/>
          <w:shd w:val="clear" w:color="auto" w:fill="FFFFFF"/>
        </w:rPr>
        <w:t>Canadian sport marketing</w:t>
      </w:r>
      <w:r w:rsidRPr="0079562D">
        <w:rPr>
          <w:rFonts w:ascii="Times New Roman" w:hAnsi="Times New Roman" w:cs="Times New Roman"/>
          <w:color w:val="222222"/>
          <w:sz w:val="24"/>
          <w:szCs w:val="24"/>
          <w:shd w:val="clear" w:color="auto" w:fill="FFFFFF"/>
        </w:rPr>
        <w:t>. Human Kinetics.</w:t>
      </w:r>
    </w:p>
    <w:p w14:paraId="162F3D3D" w14:textId="77777777" w:rsidR="0079562D" w:rsidRPr="0079562D" w:rsidRDefault="0079562D" w:rsidP="0079562D">
      <w:pPr>
        <w:spacing w:line="360" w:lineRule="auto"/>
        <w:ind w:left="720" w:hanging="720"/>
        <w:jc w:val="both"/>
        <w:rPr>
          <w:rFonts w:ascii="Times New Roman" w:hAnsi="Times New Roman" w:cs="Times New Roman"/>
          <w:color w:val="222222"/>
          <w:sz w:val="24"/>
          <w:szCs w:val="24"/>
          <w:shd w:val="clear" w:color="auto" w:fill="FFFFFF"/>
        </w:rPr>
      </w:pPr>
      <w:bookmarkStart w:id="27" w:name="_Hlk168159308"/>
      <w:r w:rsidRPr="0079562D">
        <w:rPr>
          <w:rFonts w:ascii="Times New Roman" w:hAnsi="Times New Roman" w:cs="Times New Roman"/>
          <w:color w:val="222222"/>
          <w:sz w:val="24"/>
          <w:szCs w:val="24"/>
          <w:shd w:val="clear" w:color="auto" w:fill="FFFFFF"/>
        </w:rPr>
        <w:t>Putra</w:t>
      </w:r>
      <w:bookmarkEnd w:id="27"/>
      <w:r w:rsidRPr="0079562D">
        <w:rPr>
          <w:rFonts w:ascii="Times New Roman" w:hAnsi="Times New Roman" w:cs="Times New Roman"/>
          <w:color w:val="222222"/>
          <w:sz w:val="24"/>
          <w:szCs w:val="24"/>
          <w:shd w:val="clear" w:color="auto" w:fill="FFFFFF"/>
        </w:rPr>
        <w:t xml:space="preserve">, A.S., Zein, F.Y. and </w:t>
      </w:r>
      <w:proofErr w:type="spellStart"/>
      <w:r w:rsidRPr="0079562D">
        <w:rPr>
          <w:rFonts w:ascii="Times New Roman" w:hAnsi="Times New Roman" w:cs="Times New Roman"/>
          <w:color w:val="222222"/>
          <w:sz w:val="24"/>
          <w:szCs w:val="24"/>
          <w:shd w:val="clear" w:color="auto" w:fill="FFFFFF"/>
        </w:rPr>
        <w:t>Herdian</w:t>
      </w:r>
      <w:proofErr w:type="spellEnd"/>
      <w:r w:rsidRPr="0079562D">
        <w:rPr>
          <w:rFonts w:ascii="Times New Roman" w:hAnsi="Times New Roman" w:cs="Times New Roman"/>
          <w:color w:val="222222"/>
          <w:sz w:val="24"/>
          <w:szCs w:val="24"/>
          <w:shd w:val="clear" w:color="auto" w:fill="FFFFFF"/>
        </w:rPr>
        <w:t xml:space="preserve">, R.B., 2024. Beyond the Marketing Hype: Analysis of Communication Campaigns of Electric Vehicles Eco-Friendly Image and Battery Waste Concerns. </w:t>
      </w:r>
      <w:proofErr w:type="spellStart"/>
      <w:r w:rsidRPr="0079562D">
        <w:rPr>
          <w:rFonts w:ascii="Times New Roman" w:hAnsi="Times New Roman" w:cs="Times New Roman"/>
          <w:color w:val="222222"/>
          <w:sz w:val="24"/>
          <w:szCs w:val="24"/>
          <w:shd w:val="clear" w:color="auto" w:fill="FFFFFF"/>
        </w:rPr>
        <w:t>Jurnal</w:t>
      </w:r>
      <w:proofErr w:type="spellEnd"/>
      <w:r w:rsidRPr="0079562D">
        <w:rPr>
          <w:rFonts w:ascii="Times New Roman" w:hAnsi="Times New Roman" w:cs="Times New Roman"/>
          <w:color w:val="222222"/>
          <w:sz w:val="24"/>
          <w:szCs w:val="24"/>
          <w:shd w:val="clear" w:color="auto" w:fill="FFFFFF"/>
        </w:rPr>
        <w:t xml:space="preserve"> Spektrum </w:t>
      </w:r>
      <w:proofErr w:type="spellStart"/>
      <w:r w:rsidRPr="0079562D">
        <w:rPr>
          <w:rFonts w:ascii="Times New Roman" w:hAnsi="Times New Roman" w:cs="Times New Roman"/>
          <w:color w:val="222222"/>
          <w:sz w:val="24"/>
          <w:szCs w:val="24"/>
          <w:shd w:val="clear" w:color="auto" w:fill="FFFFFF"/>
        </w:rPr>
        <w:t>Komunikasi</w:t>
      </w:r>
      <w:proofErr w:type="spellEnd"/>
      <w:r w:rsidRPr="0079562D">
        <w:rPr>
          <w:rFonts w:ascii="Times New Roman" w:hAnsi="Times New Roman" w:cs="Times New Roman"/>
          <w:color w:val="222222"/>
          <w:sz w:val="24"/>
          <w:szCs w:val="24"/>
          <w:shd w:val="clear" w:color="auto" w:fill="FFFFFF"/>
        </w:rPr>
        <w:t>, 12(1), pp.13-27.</w:t>
      </w:r>
    </w:p>
    <w:p w14:paraId="2D4D1564"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8" w:name="_Hlk168159408"/>
      <w:r w:rsidRPr="0079562D">
        <w:rPr>
          <w:rFonts w:ascii="Times New Roman" w:hAnsi="Times New Roman" w:cs="Times New Roman"/>
          <w:sz w:val="24"/>
          <w:szCs w:val="24"/>
        </w:rPr>
        <w:lastRenderedPageBreak/>
        <w:t>Shah</w:t>
      </w:r>
      <w:bookmarkEnd w:id="28"/>
      <w:r w:rsidRPr="0079562D">
        <w:rPr>
          <w:rFonts w:ascii="Times New Roman" w:hAnsi="Times New Roman" w:cs="Times New Roman"/>
          <w:sz w:val="24"/>
          <w:szCs w:val="24"/>
        </w:rPr>
        <w:t>, A., Talsma, B., McDaniel, C., Gitman, L.J., Koffel, L. and Reece, M., 2022. Understanding Money and Financial Institutions. Introduction to Business Administration.</w:t>
      </w:r>
    </w:p>
    <w:p w14:paraId="013A7B11"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29" w:name="_Hlk168160550"/>
      <w:r w:rsidRPr="0079562D">
        <w:rPr>
          <w:rFonts w:ascii="Times New Roman" w:hAnsi="Times New Roman" w:cs="Times New Roman"/>
          <w:sz w:val="24"/>
          <w:szCs w:val="24"/>
        </w:rPr>
        <w:t>Tien,</w:t>
      </w:r>
      <w:bookmarkEnd w:id="29"/>
      <w:r w:rsidRPr="0079562D">
        <w:rPr>
          <w:rFonts w:ascii="Times New Roman" w:hAnsi="Times New Roman" w:cs="Times New Roman"/>
          <w:sz w:val="24"/>
          <w:szCs w:val="24"/>
        </w:rPr>
        <w:t xml:space="preserve"> N.H., Diem, P.T., Van On, P., Anh, V.T., Van Dat, N., Hung, N.T. and Tam, B.Q., 2021. The formation and development of CRM system at Thien Hoa electronics supermarket in Vietnam. International Journal of Research and Growth Evaluation, 2(4), pp.752-760.</w:t>
      </w:r>
    </w:p>
    <w:p w14:paraId="3B8FF792"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30" w:name="_Hlk168159186"/>
      <w:r w:rsidRPr="0079562D">
        <w:rPr>
          <w:rFonts w:ascii="Times New Roman" w:hAnsi="Times New Roman" w:cs="Times New Roman"/>
          <w:sz w:val="24"/>
          <w:szCs w:val="24"/>
        </w:rPr>
        <w:t xml:space="preserve">Wagire, A.A. and Kulkarni, R., 2024. </w:t>
      </w:r>
      <w:bookmarkEnd w:id="30"/>
      <w:r w:rsidRPr="0079562D">
        <w:rPr>
          <w:rFonts w:ascii="Times New Roman" w:hAnsi="Times New Roman" w:cs="Times New Roman"/>
          <w:sz w:val="24"/>
          <w:szCs w:val="24"/>
        </w:rPr>
        <w:t xml:space="preserve">Examining the impact of Industry 4.0 technologies on industrial performance of manufacturing </w:t>
      </w:r>
      <w:r w:rsidR="008F0766">
        <w:rPr>
          <w:rFonts w:ascii="Times New Roman" w:hAnsi="Times New Roman" w:cs="Times New Roman"/>
          <w:sz w:val="24"/>
          <w:szCs w:val="24"/>
        </w:rPr>
        <w:t>organizations</w:t>
      </w:r>
      <w:r w:rsidRPr="0079562D">
        <w:rPr>
          <w:rFonts w:ascii="Times New Roman" w:hAnsi="Times New Roman" w:cs="Times New Roman"/>
          <w:sz w:val="24"/>
          <w:szCs w:val="24"/>
        </w:rPr>
        <w:t xml:space="preserve"> in India: an empirical study. International Journal of Computer Integrated Manufacturing, pp.1-20.</w:t>
      </w:r>
    </w:p>
    <w:p w14:paraId="1D195EF4" w14:textId="77777777" w:rsidR="0079562D" w:rsidRPr="0079562D" w:rsidRDefault="0079562D" w:rsidP="0079562D">
      <w:pPr>
        <w:spacing w:line="360" w:lineRule="auto"/>
        <w:ind w:left="720" w:hanging="720"/>
        <w:jc w:val="both"/>
        <w:rPr>
          <w:rFonts w:ascii="Times New Roman" w:hAnsi="Times New Roman" w:cs="Times New Roman"/>
          <w:sz w:val="24"/>
          <w:szCs w:val="24"/>
        </w:rPr>
      </w:pPr>
      <w:r w:rsidRPr="0079562D">
        <w:rPr>
          <w:rFonts w:ascii="Times New Roman" w:hAnsi="Times New Roman" w:cs="Times New Roman"/>
          <w:color w:val="222222"/>
          <w:sz w:val="24"/>
          <w:szCs w:val="24"/>
          <w:shd w:val="clear" w:color="auto" w:fill="FFFFFF"/>
        </w:rPr>
        <w:t>Watts, R., Ghosh, A. and Hinshelwood, J., 2021. Exploring the potential for electric retrofit regulations and an accreditation scheme for the UK. </w:t>
      </w:r>
      <w:r w:rsidRPr="0079562D">
        <w:rPr>
          <w:rFonts w:ascii="Times New Roman" w:hAnsi="Times New Roman" w:cs="Times New Roman"/>
          <w:iCs/>
          <w:color w:val="222222"/>
          <w:sz w:val="24"/>
          <w:szCs w:val="24"/>
          <w:shd w:val="clear" w:color="auto" w:fill="FFFFFF"/>
        </w:rPr>
        <w:t>Electronics</w:t>
      </w:r>
      <w:r w:rsidRPr="0079562D">
        <w:rPr>
          <w:rFonts w:ascii="Times New Roman" w:hAnsi="Times New Roman" w:cs="Times New Roman"/>
          <w:color w:val="222222"/>
          <w:sz w:val="24"/>
          <w:szCs w:val="24"/>
          <w:shd w:val="clear" w:color="auto" w:fill="FFFFFF"/>
        </w:rPr>
        <w:t>, </w:t>
      </w:r>
      <w:r w:rsidRPr="0079562D">
        <w:rPr>
          <w:rFonts w:ascii="Times New Roman" w:hAnsi="Times New Roman" w:cs="Times New Roman"/>
          <w:iCs/>
          <w:color w:val="222222"/>
          <w:sz w:val="24"/>
          <w:szCs w:val="24"/>
          <w:shd w:val="clear" w:color="auto" w:fill="FFFFFF"/>
        </w:rPr>
        <w:t>10</w:t>
      </w:r>
      <w:r w:rsidRPr="0079562D">
        <w:rPr>
          <w:rFonts w:ascii="Times New Roman" w:hAnsi="Times New Roman" w:cs="Times New Roman"/>
          <w:color w:val="222222"/>
          <w:sz w:val="24"/>
          <w:szCs w:val="24"/>
          <w:shd w:val="clear" w:color="auto" w:fill="FFFFFF"/>
        </w:rPr>
        <w:t>(24), p.3110.</w:t>
      </w:r>
    </w:p>
    <w:p w14:paraId="715C7D72" w14:textId="77777777" w:rsidR="0079562D" w:rsidRPr="0079562D" w:rsidRDefault="0079562D" w:rsidP="0079562D">
      <w:pPr>
        <w:spacing w:line="360" w:lineRule="auto"/>
        <w:ind w:left="720" w:hanging="720"/>
        <w:jc w:val="both"/>
        <w:rPr>
          <w:rFonts w:ascii="Times New Roman" w:hAnsi="Times New Roman" w:cs="Times New Roman"/>
          <w:sz w:val="24"/>
          <w:szCs w:val="24"/>
        </w:rPr>
      </w:pPr>
      <w:bookmarkStart w:id="31" w:name="_Hlk168160395"/>
      <w:r w:rsidRPr="0079562D">
        <w:rPr>
          <w:rFonts w:ascii="Times New Roman" w:hAnsi="Times New Roman" w:cs="Times New Roman"/>
          <w:sz w:val="24"/>
          <w:szCs w:val="24"/>
        </w:rPr>
        <w:t>Zimmerer, T.W. &amp; Scarborough, N.M. (2017)</w:t>
      </w:r>
      <w:bookmarkEnd w:id="31"/>
      <w:r w:rsidRPr="0079562D">
        <w:rPr>
          <w:rFonts w:ascii="Times New Roman" w:hAnsi="Times New Roman" w:cs="Times New Roman"/>
          <w:sz w:val="24"/>
          <w:szCs w:val="24"/>
        </w:rPr>
        <w:t xml:space="preserve"> Essentials of Entrepreneurship 6th edition Prentice Hall New Jersey</w:t>
      </w:r>
    </w:p>
    <w:sectPr w:rsidR="0079562D" w:rsidRPr="0079562D" w:rsidSect="00CD1EFE">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4EA88A" w14:textId="77777777" w:rsidR="00B6619A" w:rsidRDefault="00B6619A" w:rsidP="0001687B">
      <w:pPr>
        <w:spacing w:after="0" w:line="240" w:lineRule="auto"/>
      </w:pPr>
      <w:r>
        <w:separator/>
      </w:r>
    </w:p>
  </w:endnote>
  <w:endnote w:type="continuationSeparator" w:id="0">
    <w:p w14:paraId="567A1716" w14:textId="77777777" w:rsidR="00B6619A" w:rsidRDefault="00B6619A" w:rsidP="00016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B89E1E" w14:textId="77777777" w:rsidR="00B6619A" w:rsidRDefault="00B6619A" w:rsidP="0001687B">
      <w:pPr>
        <w:spacing w:after="0" w:line="240" w:lineRule="auto"/>
      </w:pPr>
      <w:r>
        <w:separator/>
      </w:r>
    </w:p>
  </w:footnote>
  <w:footnote w:type="continuationSeparator" w:id="0">
    <w:p w14:paraId="4C6EA064" w14:textId="77777777" w:rsidR="00B6619A" w:rsidRDefault="00B6619A" w:rsidP="000168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DA1FE9"/>
    <w:multiLevelType w:val="hybridMultilevel"/>
    <w:tmpl w:val="E728824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303092A"/>
    <w:multiLevelType w:val="hybridMultilevel"/>
    <w:tmpl w:val="F5F2C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480813"/>
    <w:multiLevelType w:val="hybridMultilevel"/>
    <w:tmpl w:val="E4E6D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90DAB"/>
    <w:multiLevelType w:val="hybridMultilevel"/>
    <w:tmpl w:val="4F68A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9027B2"/>
    <w:multiLevelType w:val="hybridMultilevel"/>
    <w:tmpl w:val="ED849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B25415"/>
    <w:multiLevelType w:val="hybridMultilevel"/>
    <w:tmpl w:val="BEAE8BC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5EA13CC"/>
    <w:multiLevelType w:val="hybridMultilevel"/>
    <w:tmpl w:val="68ECA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CF6912"/>
    <w:multiLevelType w:val="hybridMultilevel"/>
    <w:tmpl w:val="50680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A47B75"/>
    <w:multiLevelType w:val="hybridMultilevel"/>
    <w:tmpl w:val="2BF80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DB169C"/>
    <w:multiLevelType w:val="hybridMultilevel"/>
    <w:tmpl w:val="CB02A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9394571">
    <w:abstractNumId w:val="7"/>
  </w:num>
  <w:num w:numId="2" w16cid:durableId="74473799">
    <w:abstractNumId w:val="1"/>
  </w:num>
  <w:num w:numId="3" w16cid:durableId="181018124">
    <w:abstractNumId w:val="2"/>
  </w:num>
  <w:num w:numId="4" w16cid:durableId="998268896">
    <w:abstractNumId w:val="4"/>
  </w:num>
  <w:num w:numId="5" w16cid:durableId="639700011">
    <w:abstractNumId w:val="8"/>
  </w:num>
  <w:num w:numId="6" w16cid:durableId="1387726136">
    <w:abstractNumId w:val="3"/>
  </w:num>
  <w:num w:numId="7" w16cid:durableId="908155570">
    <w:abstractNumId w:val="9"/>
  </w:num>
  <w:num w:numId="8" w16cid:durableId="54551242">
    <w:abstractNumId w:val="0"/>
  </w:num>
  <w:num w:numId="9" w16cid:durableId="622422077">
    <w:abstractNumId w:val="5"/>
  </w:num>
  <w:num w:numId="10" w16cid:durableId="5648009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8FC"/>
    <w:rsid w:val="0001687B"/>
    <w:rsid w:val="000833D6"/>
    <w:rsid w:val="00106B9D"/>
    <w:rsid w:val="002E10B7"/>
    <w:rsid w:val="003D150F"/>
    <w:rsid w:val="0042193C"/>
    <w:rsid w:val="00441444"/>
    <w:rsid w:val="00657BF0"/>
    <w:rsid w:val="00741111"/>
    <w:rsid w:val="0079562D"/>
    <w:rsid w:val="007B0503"/>
    <w:rsid w:val="00847504"/>
    <w:rsid w:val="008E70DA"/>
    <w:rsid w:val="008F0766"/>
    <w:rsid w:val="009913A6"/>
    <w:rsid w:val="009A1FA9"/>
    <w:rsid w:val="00A23A1E"/>
    <w:rsid w:val="00A51CDA"/>
    <w:rsid w:val="00A6073E"/>
    <w:rsid w:val="00B6619A"/>
    <w:rsid w:val="00BD0F85"/>
    <w:rsid w:val="00C35F82"/>
    <w:rsid w:val="00CD1EFE"/>
    <w:rsid w:val="00D269D1"/>
    <w:rsid w:val="00D73DC7"/>
    <w:rsid w:val="00DA2650"/>
    <w:rsid w:val="00DD22A3"/>
    <w:rsid w:val="00E137AF"/>
    <w:rsid w:val="00EE58FC"/>
    <w:rsid w:val="00F11854"/>
    <w:rsid w:val="00F47EE9"/>
    <w:rsid w:val="00FE13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D6BDC6"/>
  <w15:chartTrackingRefBased/>
  <w15:docId w15:val="{A14AF00F-E163-4986-AC31-62863DB2B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8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58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E58F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8F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E58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58FC"/>
    <w:pPr>
      <w:outlineLvl w:val="9"/>
    </w:pPr>
  </w:style>
  <w:style w:type="paragraph" w:styleId="TOC1">
    <w:name w:val="toc 1"/>
    <w:basedOn w:val="Normal"/>
    <w:next w:val="Normal"/>
    <w:autoRedefine/>
    <w:uiPriority w:val="39"/>
    <w:unhideWhenUsed/>
    <w:rsid w:val="00EE58FC"/>
    <w:pPr>
      <w:spacing w:after="100"/>
    </w:pPr>
  </w:style>
  <w:style w:type="paragraph" w:styleId="TOC2">
    <w:name w:val="toc 2"/>
    <w:basedOn w:val="Normal"/>
    <w:next w:val="Normal"/>
    <w:autoRedefine/>
    <w:uiPriority w:val="39"/>
    <w:unhideWhenUsed/>
    <w:rsid w:val="00EE58FC"/>
    <w:pPr>
      <w:spacing w:after="100"/>
      <w:ind w:left="220"/>
    </w:pPr>
  </w:style>
  <w:style w:type="character" w:styleId="Hyperlink">
    <w:name w:val="Hyperlink"/>
    <w:basedOn w:val="DefaultParagraphFont"/>
    <w:uiPriority w:val="99"/>
    <w:unhideWhenUsed/>
    <w:rsid w:val="00EE58FC"/>
    <w:rPr>
      <w:color w:val="0563C1" w:themeColor="hyperlink"/>
      <w:u w:val="single"/>
    </w:rPr>
  </w:style>
  <w:style w:type="paragraph" w:styleId="Caption">
    <w:name w:val="caption"/>
    <w:basedOn w:val="Normal"/>
    <w:next w:val="Normal"/>
    <w:uiPriority w:val="35"/>
    <w:unhideWhenUsed/>
    <w:qFormat/>
    <w:rsid w:val="00EE58F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E58FC"/>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EE58FC"/>
    <w:rPr>
      <w:b/>
      <w:bCs/>
    </w:rPr>
  </w:style>
  <w:style w:type="paragraph" w:styleId="ListParagraph">
    <w:name w:val="List Paragraph"/>
    <w:basedOn w:val="Normal"/>
    <w:uiPriority w:val="34"/>
    <w:qFormat/>
    <w:rsid w:val="00EE58FC"/>
    <w:pPr>
      <w:ind w:left="720"/>
      <w:contextualSpacing/>
    </w:pPr>
  </w:style>
  <w:style w:type="paragraph" w:styleId="NoSpacing">
    <w:name w:val="No Spacing"/>
    <w:link w:val="NoSpacingChar"/>
    <w:uiPriority w:val="1"/>
    <w:qFormat/>
    <w:rsid w:val="009A1FA9"/>
    <w:pPr>
      <w:spacing w:after="0" w:line="240" w:lineRule="auto"/>
    </w:pPr>
  </w:style>
  <w:style w:type="paragraph" w:styleId="NormalWeb">
    <w:name w:val="Normal (Web)"/>
    <w:basedOn w:val="Normal"/>
    <w:uiPriority w:val="99"/>
    <w:unhideWhenUsed/>
    <w:rsid w:val="009913A6"/>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DD22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68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687B"/>
  </w:style>
  <w:style w:type="paragraph" w:styleId="Footer">
    <w:name w:val="footer"/>
    <w:basedOn w:val="Normal"/>
    <w:link w:val="FooterChar"/>
    <w:uiPriority w:val="99"/>
    <w:unhideWhenUsed/>
    <w:rsid w:val="000168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687B"/>
  </w:style>
  <w:style w:type="paragraph" w:styleId="Subtitle">
    <w:name w:val="Subtitle"/>
    <w:basedOn w:val="Normal"/>
    <w:next w:val="Normal"/>
    <w:link w:val="SubtitleChar"/>
    <w:uiPriority w:val="11"/>
    <w:qFormat/>
    <w:rsid w:val="00CD1EFE"/>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CD1EFE"/>
    <w:rPr>
      <w:rFonts w:eastAsiaTheme="minorEastAsia" w:cs="Times New Roman"/>
      <w:color w:val="5A5A5A" w:themeColor="text1" w:themeTint="A5"/>
      <w:spacing w:val="15"/>
    </w:rPr>
  </w:style>
  <w:style w:type="character" w:customStyle="1" w:styleId="NoSpacingChar">
    <w:name w:val="No Spacing Char"/>
    <w:basedOn w:val="DefaultParagraphFont"/>
    <w:link w:val="NoSpacing"/>
    <w:uiPriority w:val="1"/>
    <w:rsid w:val="00D26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50965">
      <w:bodyDiv w:val="1"/>
      <w:marLeft w:val="0"/>
      <w:marRight w:val="0"/>
      <w:marTop w:val="0"/>
      <w:marBottom w:val="0"/>
      <w:divBdr>
        <w:top w:val="none" w:sz="0" w:space="0" w:color="auto"/>
        <w:left w:val="none" w:sz="0" w:space="0" w:color="auto"/>
        <w:bottom w:val="none" w:sz="0" w:space="0" w:color="auto"/>
        <w:right w:val="none" w:sz="0" w:space="0" w:color="auto"/>
      </w:divBdr>
    </w:div>
    <w:div w:id="279537333">
      <w:bodyDiv w:val="1"/>
      <w:marLeft w:val="0"/>
      <w:marRight w:val="0"/>
      <w:marTop w:val="0"/>
      <w:marBottom w:val="0"/>
      <w:divBdr>
        <w:top w:val="none" w:sz="0" w:space="0" w:color="auto"/>
        <w:left w:val="none" w:sz="0" w:space="0" w:color="auto"/>
        <w:bottom w:val="none" w:sz="0" w:space="0" w:color="auto"/>
        <w:right w:val="none" w:sz="0" w:space="0" w:color="auto"/>
      </w:divBdr>
    </w:div>
    <w:div w:id="291793756">
      <w:bodyDiv w:val="1"/>
      <w:marLeft w:val="0"/>
      <w:marRight w:val="0"/>
      <w:marTop w:val="0"/>
      <w:marBottom w:val="0"/>
      <w:divBdr>
        <w:top w:val="none" w:sz="0" w:space="0" w:color="auto"/>
        <w:left w:val="none" w:sz="0" w:space="0" w:color="auto"/>
        <w:bottom w:val="none" w:sz="0" w:space="0" w:color="auto"/>
        <w:right w:val="none" w:sz="0" w:space="0" w:color="auto"/>
      </w:divBdr>
    </w:div>
    <w:div w:id="474415555">
      <w:bodyDiv w:val="1"/>
      <w:marLeft w:val="0"/>
      <w:marRight w:val="0"/>
      <w:marTop w:val="0"/>
      <w:marBottom w:val="0"/>
      <w:divBdr>
        <w:top w:val="none" w:sz="0" w:space="0" w:color="auto"/>
        <w:left w:val="none" w:sz="0" w:space="0" w:color="auto"/>
        <w:bottom w:val="none" w:sz="0" w:space="0" w:color="auto"/>
        <w:right w:val="none" w:sz="0" w:space="0" w:color="auto"/>
      </w:divBdr>
    </w:div>
    <w:div w:id="601036617">
      <w:bodyDiv w:val="1"/>
      <w:marLeft w:val="0"/>
      <w:marRight w:val="0"/>
      <w:marTop w:val="0"/>
      <w:marBottom w:val="0"/>
      <w:divBdr>
        <w:top w:val="none" w:sz="0" w:space="0" w:color="auto"/>
        <w:left w:val="none" w:sz="0" w:space="0" w:color="auto"/>
        <w:bottom w:val="none" w:sz="0" w:space="0" w:color="auto"/>
        <w:right w:val="none" w:sz="0" w:space="0" w:color="auto"/>
      </w:divBdr>
    </w:div>
    <w:div w:id="934748374">
      <w:bodyDiv w:val="1"/>
      <w:marLeft w:val="0"/>
      <w:marRight w:val="0"/>
      <w:marTop w:val="0"/>
      <w:marBottom w:val="0"/>
      <w:divBdr>
        <w:top w:val="none" w:sz="0" w:space="0" w:color="auto"/>
        <w:left w:val="none" w:sz="0" w:space="0" w:color="auto"/>
        <w:bottom w:val="none" w:sz="0" w:space="0" w:color="auto"/>
        <w:right w:val="none" w:sz="0" w:space="0" w:color="auto"/>
      </w:divBdr>
    </w:div>
    <w:div w:id="1344700086">
      <w:bodyDiv w:val="1"/>
      <w:marLeft w:val="0"/>
      <w:marRight w:val="0"/>
      <w:marTop w:val="0"/>
      <w:marBottom w:val="0"/>
      <w:divBdr>
        <w:top w:val="none" w:sz="0" w:space="0" w:color="auto"/>
        <w:left w:val="none" w:sz="0" w:space="0" w:color="auto"/>
        <w:bottom w:val="none" w:sz="0" w:space="0" w:color="auto"/>
        <w:right w:val="none" w:sz="0" w:space="0" w:color="auto"/>
      </w:divBdr>
    </w:div>
    <w:div w:id="1379431909">
      <w:bodyDiv w:val="1"/>
      <w:marLeft w:val="0"/>
      <w:marRight w:val="0"/>
      <w:marTop w:val="0"/>
      <w:marBottom w:val="0"/>
      <w:divBdr>
        <w:top w:val="none" w:sz="0" w:space="0" w:color="auto"/>
        <w:left w:val="none" w:sz="0" w:space="0" w:color="auto"/>
        <w:bottom w:val="none" w:sz="0" w:space="0" w:color="auto"/>
        <w:right w:val="none" w:sz="0" w:space="0" w:color="auto"/>
      </w:divBdr>
    </w:div>
    <w:div w:id="1666473557">
      <w:bodyDiv w:val="1"/>
      <w:marLeft w:val="0"/>
      <w:marRight w:val="0"/>
      <w:marTop w:val="0"/>
      <w:marBottom w:val="0"/>
      <w:divBdr>
        <w:top w:val="none" w:sz="0" w:space="0" w:color="auto"/>
        <w:left w:val="none" w:sz="0" w:space="0" w:color="auto"/>
        <w:bottom w:val="none" w:sz="0" w:space="0" w:color="auto"/>
        <w:right w:val="none" w:sz="0" w:space="0" w:color="auto"/>
      </w:divBdr>
    </w:div>
    <w:div w:id="202652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Date: 8th June 2024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1C01A6-AE84-41F2-B9A3-91E677332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2550</Words>
  <Characters>14536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21stCentury – BMSW4011</dc:title>
  <dc:subject>Date: 24th June 2024</dc:subject>
  <dc:creator>Sandra Gorolova (2311229)</dc:creator>
  <cp:keywords/>
  <dc:description/>
  <cp:lastModifiedBy>Sandra Gorolova (2311229)</cp:lastModifiedBy>
  <cp:revision>3</cp:revision>
  <dcterms:created xsi:type="dcterms:W3CDTF">2024-06-24T12:29:00Z</dcterms:created>
  <dcterms:modified xsi:type="dcterms:W3CDTF">2024-06-24T15:43:00Z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cca35b50fdebb6f499664c44a7f6e0fbdb602742016e0ac11fe3fba9ac91dda4</vt:lpwstr>
  </property>
</Properties>
</file>