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41CCAB3"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E46C6">
              <w:rPr>
                <w:rFonts w:ascii="Times New Roman" w:hAnsi="Times New Roman" w:cs="Times New Roman"/>
                <w:b/>
                <w:sz w:val="48"/>
              </w:rPr>
              <w:t>Laura Button</w:t>
            </w:r>
          </w:p>
          <w:p w14:paraId="2CEE7446" w14:textId="77777777" w:rsidR="00943FDB" w:rsidRDefault="00943FDB" w:rsidP="00415891">
            <w:pPr>
              <w:ind w:right="-957"/>
              <w:rPr>
                <w:rFonts w:ascii="Times New Roman" w:hAnsi="Times New Roman" w:cs="Times New Roman"/>
                <w:b/>
                <w:sz w:val="48"/>
              </w:rPr>
            </w:pPr>
          </w:p>
          <w:p w14:paraId="52EF6683" w14:textId="497821B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AD75A2">
              <w:rPr>
                <w:rFonts w:ascii="Times New Roman" w:hAnsi="Times New Roman" w:cs="Times New Roman"/>
                <w:b/>
                <w:sz w:val="48"/>
              </w:rPr>
              <w:t xml:space="preserve"> </w:t>
            </w:r>
            <w:r w:rsidR="000E46C6">
              <w:rPr>
                <w:rFonts w:ascii="Times New Roman" w:hAnsi="Times New Roman" w:cs="Times New Roman"/>
                <w:b/>
                <w:sz w:val="48"/>
              </w:rPr>
              <w:t>l</w:t>
            </w:r>
            <w:r w:rsidR="00AD75A2">
              <w:rPr>
                <w:rFonts w:ascii="Times New Roman" w:hAnsi="Times New Roman" w:cs="Times New Roman"/>
                <w:b/>
                <w:sz w:val="48"/>
              </w:rPr>
              <w:t>.button@npt.gov.uk</w:t>
            </w:r>
          </w:p>
          <w:p w14:paraId="453C9B90" w14:textId="77777777" w:rsidR="00943FDB" w:rsidRDefault="00943FDB" w:rsidP="00415891">
            <w:pPr>
              <w:ind w:right="-957"/>
              <w:rPr>
                <w:rFonts w:ascii="Times New Roman" w:hAnsi="Times New Roman" w:cs="Times New Roman"/>
                <w:b/>
                <w:sz w:val="48"/>
              </w:rPr>
            </w:pPr>
          </w:p>
          <w:p w14:paraId="4128B356" w14:textId="7747C274"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F603AF" w:rsidRPr="00F31CB4">
              <w:rPr>
                <w:rFonts w:ascii="Times New Roman" w:hAnsi="Times New Roman" w:cs="Times New Roman"/>
                <w:b/>
                <w:sz w:val="48"/>
              </w:rPr>
              <w:t>2521894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76C050B9" w14:textId="77777777" w:rsidR="00E90B63" w:rsidRDefault="00E90B63" w:rsidP="002D6B34">
            <w:pPr>
              <w:jc w:val="both"/>
              <w:rPr>
                <w:i/>
                <w:iCs/>
              </w:rPr>
            </w:pPr>
          </w:p>
          <w:p w14:paraId="658FBA29" w14:textId="77777777" w:rsidR="00DE6267" w:rsidRPr="00284CD2" w:rsidRDefault="00DE6267" w:rsidP="00DE6267">
            <w:pPr>
              <w:spacing w:line="360" w:lineRule="auto"/>
              <w:rPr>
                <w:rFonts w:ascii="Arial" w:hAnsi="Arial" w:cs="Arial"/>
              </w:rPr>
            </w:pPr>
            <w:r w:rsidRPr="00284CD2">
              <w:rPr>
                <w:rFonts w:ascii="Arial" w:hAnsi="Arial" w:cs="Arial"/>
              </w:rPr>
              <w:t xml:space="preserve">Ever since completing my degree, I have worked in the single point of access team in children's services. This has allowed me to able to develop and refine a broad range of skills through my practice and remain committed to further enhancing my knowledge and professional development. This aligns with the expectation of Social Care Wales, which is a regulating body that ensures social workers are accountable for ‘maintaining up to date and developing knowledge and skills’ (Social Care Wales, 2025). To address my current learning </w:t>
            </w:r>
            <w:r w:rsidRPr="00284CD2">
              <w:rPr>
                <w:rFonts w:ascii="Arial" w:hAnsi="Arial" w:cs="Arial"/>
              </w:rPr>
              <w:lastRenderedPageBreak/>
              <w:t xml:space="preserve">needs and the three learning outcomes set by Social Care Wales, I will use Driscoll’s (1994) model of reflection, which is centred on three questions: What? So What? Now What? </w:t>
            </w:r>
          </w:p>
          <w:p w14:paraId="6EF1DAF0" w14:textId="4F691B27" w:rsidR="001B41E1" w:rsidRPr="00284CD2" w:rsidRDefault="001B41E1" w:rsidP="00DE6267">
            <w:pPr>
              <w:spacing w:after="160" w:line="360" w:lineRule="auto"/>
              <w:rPr>
                <w:rFonts w:ascii="Arial" w:hAnsi="Arial" w:cs="Arial"/>
                <w:b/>
                <w:bCs/>
              </w:rPr>
            </w:pPr>
            <w:r w:rsidRPr="00284CD2">
              <w:rPr>
                <w:rFonts w:ascii="Arial" w:hAnsi="Arial" w:cs="Arial"/>
                <w:b/>
                <w:bCs/>
              </w:rPr>
              <w:t>Analysis:</w:t>
            </w:r>
            <w:r w:rsidRPr="00284CD2">
              <w:rPr>
                <w:rFonts w:ascii="Arial" w:hAnsi="Arial" w:cs="Arial"/>
              </w:rPr>
              <w:t xml:space="preserve"> </w:t>
            </w:r>
          </w:p>
          <w:p w14:paraId="264EC724" w14:textId="342EB0AB" w:rsidR="001B41E1" w:rsidRPr="00284CD2" w:rsidRDefault="00DE6267" w:rsidP="001B41E1">
            <w:pPr>
              <w:spacing w:after="160" w:line="360" w:lineRule="auto"/>
              <w:rPr>
                <w:rFonts w:ascii="Arial" w:hAnsi="Arial" w:cs="Arial"/>
                <w:b/>
                <w:bCs/>
              </w:rPr>
            </w:pPr>
            <w:r w:rsidRPr="00284CD2">
              <w:rPr>
                <w:rFonts w:ascii="Arial" w:hAnsi="Arial" w:cs="Arial"/>
                <w:b/>
                <w:bCs/>
              </w:rPr>
              <w:t>What?</w:t>
            </w:r>
            <w:r w:rsidR="001B41E1" w:rsidRPr="00284CD2">
              <w:rPr>
                <w:rFonts w:ascii="Arial" w:hAnsi="Arial" w:cs="Arial"/>
                <w:b/>
                <w:bCs/>
              </w:rPr>
              <w:t xml:space="preserve"> </w:t>
            </w:r>
            <w:r w:rsidRPr="00284CD2">
              <w:rPr>
                <w:rFonts w:ascii="Arial" w:hAnsi="Arial" w:cs="Arial"/>
              </w:rPr>
              <w:t>One of my main roles within the Single Point of Access team in children’s services is completing both proportionate assessments and Child and Young Person assessments. These require a clear, well-written analytical section to ensure that the information gathered is meaningfully brought together so that the risks, needs, and strengths of the child and family are clearly understood.</w:t>
            </w:r>
          </w:p>
          <w:p w14:paraId="472C812E" w14:textId="560C6294" w:rsidR="001B41E1" w:rsidRPr="00284CD2" w:rsidRDefault="001B41E1" w:rsidP="001B41E1">
            <w:pPr>
              <w:spacing w:after="160" w:line="360" w:lineRule="auto"/>
              <w:rPr>
                <w:rFonts w:ascii="Arial" w:hAnsi="Arial" w:cs="Arial"/>
                <w:b/>
                <w:bCs/>
              </w:rPr>
            </w:pPr>
            <w:r w:rsidRPr="00284CD2">
              <w:rPr>
                <w:rFonts w:ascii="Arial" w:hAnsi="Arial" w:cs="Arial"/>
                <w:b/>
                <w:bCs/>
              </w:rPr>
              <w:t xml:space="preserve">So What? </w:t>
            </w:r>
            <w:r w:rsidRPr="00284CD2">
              <w:rPr>
                <w:rFonts w:ascii="Arial" w:hAnsi="Arial" w:cs="Arial"/>
              </w:rPr>
              <w:t xml:space="preserve">Through supervision with my mentor and reading my colleagues’ assessments, I have enhanced my analytical writing skills and gained a better understanding of how to apply the Assessment Framework domains more effectively. </w:t>
            </w:r>
          </w:p>
          <w:p w14:paraId="1164AD89" w14:textId="77777777" w:rsidR="001B41E1" w:rsidRPr="00284CD2" w:rsidRDefault="001B41E1" w:rsidP="001B41E1">
            <w:pPr>
              <w:spacing w:line="360" w:lineRule="auto"/>
              <w:rPr>
                <w:rFonts w:ascii="Arial" w:hAnsi="Arial" w:cs="Arial"/>
              </w:rPr>
            </w:pPr>
            <w:r w:rsidRPr="00284CD2">
              <w:rPr>
                <w:rFonts w:ascii="Arial" w:hAnsi="Arial" w:cs="Arial"/>
              </w:rPr>
              <w:t xml:space="preserve">Using ecological systems theory (Bronfenbrenner, 1979) has helped me consider how broader environmental factors impact family functioning. My manager’s comments have also helped me to write in a way that is person-centred, ensuring the family’s voice is central to the assessment while critically analysing their needs. </w:t>
            </w:r>
          </w:p>
          <w:p w14:paraId="3718B97A" w14:textId="77777777" w:rsidR="00D51CB5" w:rsidRPr="00284CD2" w:rsidRDefault="00D51CB5" w:rsidP="001B41E1">
            <w:pPr>
              <w:spacing w:line="360" w:lineRule="auto"/>
              <w:rPr>
                <w:rFonts w:ascii="Arial" w:hAnsi="Arial" w:cs="Arial"/>
              </w:rPr>
            </w:pPr>
          </w:p>
          <w:p w14:paraId="2AA1AEC9" w14:textId="197FC745" w:rsidR="001B41E1" w:rsidRPr="00284CD2" w:rsidRDefault="001B41E1" w:rsidP="001B41E1">
            <w:pPr>
              <w:spacing w:line="360" w:lineRule="auto"/>
              <w:rPr>
                <w:rFonts w:ascii="Arial" w:hAnsi="Arial" w:cs="Arial"/>
                <w:b/>
                <w:bCs/>
              </w:rPr>
            </w:pPr>
            <w:r w:rsidRPr="00284CD2">
              <w:rPr>
                <w:rFonts w:ascii="Arial" w:hAnsi="Arial" w:cs="Arial"/>
                <w:b/>
                <w:bCs/>
              </w:rPr>
              <w:t xml:space="preserve">Now What? </w:t>
            </w:r>
            <w:r w:rsidRPr="00284CD2">
              <w:rPr>
                <w:rFonts w:ascii="Arial" w:hAnsi="Arial" w:cs="Arial"/>
              </w:rPr>
              <w:t>Going forward, I will continue developing my analytical writing and assessment skills by build on the progress made through supervision and reflective learning. I aim to ensure I apply The Assessment Framework confidently as my cases get more complex, ensuring my analysis remains clear, focused, and evidence based. To strengthen my practice further, I will seek opportunities to observe or co work assessments with experienced colleagues and use supervision to explore challenging cases and test my hypotheses. I also plan to attend targeted assessment training sessions that enhance my assessment, analysis, and child development knowledge.</w:t>
            </w:r>
          </w:p>
          <w:p w14:paraId="72AB0EE1" w14:textId="77777777" w:rsidR="001B41E1" w:rsidRPr="00284CD2" w:rsidRDefault="001B41E1" w:rsidP="001B41E1">
            <w:pPr>
              <w:spacing w:line="360" w:lineRule="auto"/>
              <w:rPr>
                <w:rFonts w:ascii="Arial" w:hAnsi="Arial" w:cs="Arial"/>
              </w:rPr>
            </w:pPr>
          </w:p>
          <w:p w14:paraId="51183EB5" w14:textId="77777777" w:rsidR="008C3DBA" w:rsidRPr="00284CD2" w:rsidRDefault="00DE6267" w:rsidP="00DE6267">
            <w:pPr>
              <w:spacing w:line="360" w:lineRule="auto"/>
              <w:rPr>
                <w:rFonts w:ascii="Arial" w:hAnsi="Arial" w:cs="Arial"/>
              </w:rPr>
            </w:pPr>
            <w:r w:rsidRPr="00284CD2">
              <w:rPr>
                <w:rFonts w:ascii="Arial" w:hAnsi="Arial" w:cs="Arial"/>
                <w:b/>
                <w:bCs/>
              </w:rPr>
              <w:t>Working collaboratively:</w:t>
            </w:r>
            <w:r w:rsidRPr="00284CD2">
              <w:rPr>
                <w:rFonts w:ascii="Arial" w:hAnsi="Arial" w:cs="Arial"/>
              </w:rPr>
              <w:t xml:space="preserve"> </w:t>
            </w:r>
          </w:p>
          <w:p w14:paraId="35C6FFF1" w14:textId="231BE1DA" w:rsidR="00DE6267" w:rsidRPr="00284CD2" w:rsidRDefault="008C3DBA" w:rsidP="00DE6267">
            <w:pPr>
              <w:spacing w:line="360" w:lineRule="auto"/>
              <w:rPr>
                <w:rFonts w:ascii="Arial" w:hAnsi="Arial" w:cs="Arial"/>
              </w:rPr>
            </w:pPr>
            <w:r w:rsidRPr="00284CD2">
              <w:rPr>
                <w:rFonts w:ascii="Arial" w:hAnsi="Arial" w:cs="Arial"/>
                <w:b/>
                <w:bCs/>
              </w:rPr>
              <w:t>What?</w:t>
            </w:r>
            <w:r w:rsidRPr="00284CD2">
              <w:rPr>
                <w:rFonts w:ascii="Arial" w:hAnsi="Arial" w:cs="Arial"/>
              </w:rPr>
              <w:t xml:space="preserve"> Working collaborativ</w:t>
            </w:r>
            <w:r w:rsidR="00E37E8D" w:rsidRPr="00284CD2">
              <w:rPr>
                <w:rFonts w:ascii="Arial" w:hAnsi="Arial" w:cs="Arial"/>
              </w:rPr>
              <w:t xml:space="preserve">ely </w:t>
            </w:r>
            <w:r w:rsidR="00DE6267" w:rsidRPr="00284CD2">
              <w:rPr>
                <w:rFonts w:ascii="Arial" w:hAnsi="Arial" w:cs="Arial"/>
              </w:rPr>
              <w:t>with children, families, and professionals is a significant part of my role within SPOC. This involves gathering information from partner agencies, including education, health, and police services, and engaging with families who may feel anxious or uncertain about Children's Services involvement. Effective communication and relationship-building are essential in ensuring assessments accurately reflect family’s circumstances.</w:t>
            </w:r>
          </w:p>
          <w:p w14:paraId="05390EF7" w14:textId="5BE3D421" w:rsidR="00E37E8D" w:rsidRPr="00284CD2" w:rsidRDefault="00E37E8D" w:rsidP="00E37E8D">
            <w:pPr>
              <w:spacing w:after="160" w:line="360" w:lineRule="auto"/>
              <w:rPr>
                <w:rFonts w:ascii="Arial" w:hAnsi="Arial" w:cs="Arial"/>
              </w:rPr>
            </w:pPr>
            <w:r w:rsidRPr="00284CD2">
              <w:rPr>
                <w:rFonts w:ascii="Arial" w:hAnsi="Arial" w:cs="Arial"/>
                <w:b/>
                <w:bCs/>
              </w:rPr>
              <w:lastRenderedPageBreak/>
              <w:t xml:space="preserve">So What? </w:t>
            </w:r>
            <w:r w:rsidRPr="00284CD2">
              <w:rPr>
                <w:rFonts w:ascii="Arial" w:hAnsi="Arial" w:cs="Arial"/>
              </w:rPr>
              <w:t>Since qualifying, I have become more confident in communicating with both families and professionals. Through supervision and reflective discussions, I have developed a greater understanding of the importance of relationship-based practice and maintaining professional boundaries.</w:t>
            </w:r>
          </w:p>
          <w:p w14:paraId="78FFC32A" w14:textId="77777777" w:rsidR="00E37E8D" w:rsidRPr="00284CD2" w:rsidRDefault="00E37E8D" w:rsidP="00E37E8D">
            <w:pPr>
              <w:spacing w:after="160" w:line="360" w:lineRule="auto"/>
              <w:rPr>
                <w:rFonts w:ascii="Arial" w:hAnsi="Arial" w:cs="Arial"/>
              </w:rPr>
            </w:pPr>
            <w:r w:rsidRPr="00284CD2">
              <w:rPr>
                <w:rFonts w:ascii="Arial" w:hAnsi="Arial" w:cs="Arial"/>
              </w:rPr>
              <w:t xml:space="preserve">My understanding of strengths-based approaches has also increased through training and direct practice experience. </w:t>
            </w:r>
            <w:proofErr w:type="spellStart"/>
            <w:r w:rsidRPr="00284CD2">
              <w:rPr>
                <w:rFonts w:ascii="Arial" w:hAnsi="Arial" w:cs="Arial"/>
              </w:rPr>
              <w:t>Saleebey</w:t>
            </w:r>
            <w:proofErr w:type="spellEnd"/>
            <w:r w:rsidRPr="00284CD2">
              <w:rPr>
                <w:rFonts w:ascii="Arial" w:hAnsi="Arial" w:cs="Arial"/>
              </w:rPr>
              <w:t xml:space="preserve"> (2013) highlights the importance of recognising and building upon the strengths within individuals and families. Applying this approach has supported more balanced assessments and helped me engage families more effectively.</w:t>
            </w:r>
          </w:p>
          <w:p w14:paraId="06EF0D42" w14:textId="77777777" w:rsidR="00E37E8D" w:rsidRPr="00284CD2" w:rsidRDefault="00E37E8D" w:rsidP="00E37E8D">
            <w:pPr>
              <w:spacing w:line="360" w:lineRule="auto"/>
              <w:rPr>
                <w:rFonts w:ascii="Arial" w:hAnsi="Arial" w:cs="Arial"/>
              </w:rPr>
            </w:pPr>
            <w:r w:rsidRPr="00284CD2">
              <w:rPr>
                <w:rFonts w:ascii="Arial" w:hAnsi="Arial" w:cs="Arial"/>
              </w:rPr>
              <w:t xml:space="preserve">Furthermore, I have recognised the value of relationship-based social </w:t>
            </w:r>
            <w:proofErr w:type="gramStart"/>
            <w:r w:rsidRPr="00284CD2">
              <w:rPr>
                <w:rFonts w:ascii="Arial" w:hAnsi="Arial" w:cs="Arial"/>
              </w:rPr>
              <w:t>work, and</w:t>
            </w:r>
            <w:proofErr w:type="gramEnd"/>
            <w:r w:rsidRPr="00284CD2">
              <w:rPr>
                <w:rFonts w:ascii="Arial" w:hAnsi="Arial" w:cs="Arial"/>
              </w:rPr>
              <w:t xml:space="preserve"> therefore been able to apply this to my practice, which emphasises that meaningful engagement is often the foundation for achieving positive outcomes (Ruch, Turney and Ward, 2018). </w:t>
            </w:r>
          </w:p>
          <w:p w14:paraId="40245D6F" w14:textId="77777777" w:rsidR="00E37E8D" w:rsidRPr="00284CD2" w:rsidRDefault="00E37E8D" w:rsidP="00E37E8D">
            <w:pPr>
              <w:spacing w:line="360" w:lineRule="auto"/>
              <w:rPr>
                <w:rFonts w:ascii="Arial" w:hAnsi="Arial" w:cs="Arial"/>
              </w:rPr>
            </w:pPr>
          </w:p>
          <w:p w14:paraId="11E0E8EA" w14:textId="011FBFFB" w:rsidR="00EE7D31" w:rsidRPr="00284CD2" w:rsidRDefault="00E37E8D" w:rsidP="00EE7D31">
            <w:pPr>
              <w:spacing w:line="360" w:lineRule="auto"/>
              <w:rPr>
                <w:rFonts w:ascii="Arial" w:hAnsi="Arial" w:cs="Arial"/>
                <w:b/>
                <w:bCs/>
              </w:rPr>
            </w:pPr>
            <w:r w:rsidRPr="00284CD2">
              <w:rPr>
                <w:rFonts w:ascii="Arial" w:hAnsi="Arial" w:cs="Arial"/>
                <w:b/>
                <w:bCs/>
              </w:rPr>
              <w:t>Now What?</w:t>
            </w:r>
            <w:r w:rsidR="00EE7D31" w:rsidRPr="00284CD2">
              <w:rPr>
                <w:rFonts w:ascii="Arial" w:hAnsi="Arial" w:cs="Arial"/>
                <w:b/>
                <w:bCs/>
              </w:rPr>
              <w:t xml:space="preserve"> </w:t>
            </w:r>
            <w:r w:rsidR="00EE7D31" w:rsidRPr="00284CD2">
              <w:rPr>
                <w:rFonts w:ascii="Arial" w:hAnsi="Arial" w:cs="Arial"/>
              </w:rPr>
              <w:t>Over the next 12 months, I aim to further develop my collaborative working skills, particularly when managing complex family situations and differing professional opinions. I will continue using supervision to reflect on partnership working and identify areas for development.</w:t>
            </w:r>
          </w:p>
          <w:p w14:paraId="7C541DDD" w14:textId="77777777" w:rsidR="00EE7D31" w:rsidRPr="00284CD2" w:rsidRDefault="00EE7D31" w:rsidP="00EE7D31">
            <w:pPr>
              <w:spacing w:line="360" w:lineRule="auto"/>
              <w:rPr>
                <w:rFonts w:ascii="Arial" w:hAnsi="Arial" w:cs="Arial"/>
              </w:rPr>
            </w:pPr>
            <w:r w:rsidRPr="00284CD2">
              <w:rPr>
                <w:rFonts w:ascii="Arial" w:hAnsi="Arial" w:cs="Arial"/>
              </w:rPr>
              <w:t xml:space="preserve">I also plan to contribute more actively within multi-agency meetings to strengthen my confidence in professional communication and constructive challenge. In addition, I will continue developing my direct work skills to ensure children's voices remain central to assessment (Social Services and Well-being (Wales) Act 2014). </w:t>
            </w:r>
          </w:p>
          <w:p w14:paraId="6F5102AF" w14:textId="77777777" w:rsidR="00EE7D31" w:rsidRPr="00284CD2" w:rsidRDefault="00EE7D31" w:rsidP="00E37E8D">
            <w:pPr>
              <w:spacing w:line="360" w:lineRule="auto"/>
              <w:rPr>
                <w:rFonts w:ascii="Arial" w:hAnsi="Arial" w:cs="Arial"/>
                <w:b/>
                <w:bCs/>
              </w:rPr>
            </w:pPr>
          </w:p>
          <w:p w14:paraId="472BECD8" w14:textId="77777777" w:rsidR="00EE7D31" w:rsidRPr="00284CD2" w:rsidRDefault="00DE6267" w:rsidP="00DE6267">
            <w:pPr>
              <w:spacing w:after="160" w:line="360" w:lineRule="auto"/>
              <w:rPr>
                <w:rFonts w:ascii="Arial" w:hAnsi="Arial" w:cs="Arial"/>
              </w:rPr>
            </w:pPr>
            <w:r w:rsidRPr="00284CD2">
              <w:rPr>
                <w:rFonts w:ascii="Arial" w:hAnsi="Arial" w:cs="Arial"/>
                <w:b/>
                <w:bCs/>
              </w:rPr>
              <w:t>Professional judgement:</w:t>
            </w:r>
            <w:r w:rsidRPr="00284CD2">
              <w:rPr>
                <w:rFonts w:ascii="Arial" w:hAnsi="Arial" w:cs="Arial"/>
              </w:rPr>
              <w:t xml:space="preserve"> </w:t>
            </w:r>
          </w:p>
          <w:p w14:paraId="2E559A3E" w14:textId="6CA0509E" w:rsidR="00DE6267" w:rsidRPr="00284CD2" w:rsidRDefault="00EE7D31" w:rsidP="00DE6267">
            <w:pPr>
              <w:spacing w:after="160" w:line="360" w:lineRule="auto"/>
              <w:rPr>
                <w:rFonts w:ascii="Arial" w:hAnsi="Arial" w:cs="Arial"/>
              </w:rPr>
            </w:pPr>
            <w:r w:rsidRPr="00284CD2">
              <w:rPr>
                <w:rFonts w:ascii="Arial" w:hAnsi="Arial" w:cs="Arial"/>
                <w:b/>
                <w:bCs/>
              </w:rPr>
              <w:t xml:space="preserve">What? </w:t>
            </w:r>
            <w:r w:rsidR="00DE6267" w:rsidRPr="00284CD2">
              <w:rPr>
                <w:rFonts w:ascii="Arial" w:hAnsi="Arial" w:cs="Arial"/>
              </w:rPr>
              <w:t>As a social worker within the SPOC Team, I am often involved in cases where information is complex, inconsistent, or received from multiple sources. This requires the use of professional judgement to analyse information, assess risk, and determine appropriate interventions to safeguard children.</w:t>
            </w:r>
          </w:p>
          <w:p w14:paraId="317B59C4" w14:textId="77777777" w:rsidR="00DE6267" w:rsidRPr="00284CD2" w:rsidRDefault="00DE6267" w:rsidP="00DE6267">
            <w:pPr>
              <w:spacing w:after="160" w:line="360" w:lineRule="auto"/>
              <w:rPr>
                <w:rFonts w:ascii="Arial" w:hAnsi="Arial" w:cs="Arial"/>
              </w:rPr>
            </w:pPr>
            <w:r w:rsidRPr="00284CD2">
              <w:rPr>
                <w:rFonts w:ascii="Arial" w:hAnsi="Arial" w:cs="Arial"/>
                <w:b/>
                <w:bCs/>
              </w:rPr>
              <w:t>Professional judgement:</w:t>
            </w:r>
            <w:r w:rsidRPr="00284CD2">
              <w:rPr>
                <w:rFonts w:ascii="Arial" w:hAnsi="Arial" w:cs="Arial"/>
              </w:rPr>
              <w:t xml:space="preserve"> Through regular supervision with my manager and mentor, I have developed a greater understanding of the role professional judgement plays in effective social work practice. Early in my career, I often lacked confidence when making recommendations and frequently sought reassurance from more experienced colleagues.</w:t>
            </w:r>
          </w:p>
          <w:p w14:paraId="642F71B8" w14:textId="77777777" w:rsidR="00DE6267" w:rsidRPr="00284CD2" w:rsidRDefault="00DE6267" w:rsidP="00DE6267">
            <w:pPr>
              <w:spacing w:after="160" w:line="360" w:lineRule="auto"/>
              <w:rPr>
                <w:rFonts w:ascii="Arial" w:hAnsi="Arial" w:cs="Arial"/>
              </w:rPr>
            </w:pPr>
            <w:r w:rsidRPr="00284CD2">
              <w:rPr>
                <w:rFonts w:ascii="Arial" w:hAnsi="Arial" w:cs="Arial"/>
              </w:rPr>
              <w:lastRenderedPageBreak/>
              <w:t>However, reflective discussions have helped me understand that professional judgement is based on analysing the overall picture rather than individual pieces of information in isolation. Supervision has encouraged me to remain professionally curious and consider alternative explanations when assessing risk and need. This reflects Munro's (2011) emphasis on critical thinking and professional curiosity in safeguarding practice.</w:t>
            </w:r>
          </w:p>
          <w:p w14:paraId="0B2A7E8F" w14:textId="77777777" w:rsidR="00DE6267" w:rsidRPr="00284CD2" w:rsidRDefault="00DE6267" w:rsidP="00DE6267">
            <w:pPr>
              <w:spacing w:line="360" w:lineRule="auto"/>
              <w:rPr>
                <w:rFonts w:ascii="Arial" w:hAnsi="Arial" w:cs="Arial"/>
                <w:b/>
                <w:bCs/>
              </w:rPr>
            </w:pPr>
            <w:r w:rsidRPr="00284CD2">
              <w:rPr>
                <w:rFonts w:ascii="Arial" w:hAnsi="Arial" w:cs="Arial"/>
                <w:b/>
                <w:bCs/>
              </w:rPr>
              <w:t>Now What?</w:t>
            </w:r>
          </w:p>
          <w:p w14:paraId="622DBE57" w14:textId="77777777" w:rsidR="00E47275" w:rsidRPr="00284CD2" w:rsidRDefault="00E47275" w:rsidP="00E47275">
            <w:pPr>
              <w:spacing w:after="160" w:line="360" w:lineRule="auto"/>
              <w:rPr>
                <w:rFonts w:ascii="Arial" w:hAnsi="Arial" w:cs="Arial"/>
              </w:rPr>
            </w:pPr>
            <w:r w:rsidRPr="00284CD2">
              <w:rPr>
                <w:rFonts w:ascii="Arial" w:hAnsi="Arial" w:cs="Arial"/>
              </w:rPr>
              <w:t>Over the next year, I intend to further strengthen my confidence and competence in applying professional judgement within increasingly complex safeguarding situations. I will undertake relevant training, engage with research and practice guidance, and continue using supervision to critically reflect on my decision-making.</w:t>
            </w:r>
          </w:p>
          <w:p w14:paraId="0FEC03F9" w14:textId="77777777" w:rsidR="00E47275" w:rsidRPr="00284CD2" w:rsidRDefault="00E47275" w:rsidP="00E47275">
            <w:pPr>
              <w:spacing w:after="160" w:line="360" w:lineRule="auto"/>
              <w:rPr>
                <w:rFonts w:ascii="Arial" w:hAnsi="Arial" w:cs="Arial"/>
              </w:rPr>
            </w:pPr>
            <w:r w:rsidRPr="00284CD2">
              <w:rPr>
                <w:rFonts w:ascii="Arial" w:hAnsi="Arial" w:cs="Arial"/>
              </w:rPr>
              <w:t>By doing so, I aim to ensure my assessments and recommendations remain evidence-based and aligned with the professional standards expected by Social Care Wales (2025).</w:t>
            </w:r>
          </w:p>
          <w:p w14:paraId="6A58CAE4" w14:textId="308F28AD" w:rsidR="00E90B63" w:rsidRPr="00284CD2" w:rsidRDefault="00DE6267" w:rsidP="002D6B34">
            <w:pPr>
              <w:jc w:val="both"/>
              <w:rPr>
                <w:rFonts w:ascii="Arial" w:hAnsi="Arial" w:cs="Arial"/>
                <w:b/>
                <w:bCs/>
              </w:rPr>
            </w:pPr>
            <w:r w:rsidRPr="00284CD2">
              <w:rPr>
                <w:rFonts w:ascii="Arial" w:hAnsi="Arial" w:cs="Arial"/>
                <w:b/>
                <w:bCs/>
              </w:rPr>
              <w:t xml:space="preserve">Word count – </w:t>
            </w:r>
            <w:r w:rsidR="009C3C25" w:rsidRPr="00284CD2">
              <w:rPr>
                <w:rFonts w:ascii="Arial" w:hAnsi="Arial" w:cs="Arial"/>
                <w:b/>
                <w:bCs/>
              </w:rPr>
              <w:t>721</w:t>
            </w:r>
          </w:p>
          <w:p w14:paraId="39F610EC" w14:textId="77777777" w:rsidR="00E90B63" w:rsidRPr="00E90B63" w:rsidRDefault="00E90B63" w:rsidP="002D6B34">
            <w:pPr>
              <w:jc w:val="both"/>
              <w:rPr>
                <w:rFonts w:ascii="Arial" w:hAnsi="Arial" w:cs="Arial"/>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D8C2A24" w14:textId="77777777" w:rsidR="003F22CE" w:rsidRDefault="003F22CE" w:rsidP="002D6B34">
            <w:pPr>
              <w:jc w:val="both"/>
            </w:pPr>
          </w:p>
          <w:p w14:paraId="1C3BE71F" w14:textId="77777777" w:rsidR="00596809" w:rsidRPr="00542E65" w:rsidRDefault="00596809" w:rsidP="00596809">
            <w:pPr>
              <w:spacing w:after="160" w:line="360" w:lineRule="auto"/>
              <w:rPr>
                <w:rFonts w:ascii="Arial" w:hAnsi="Arial" w:cs="Arial"/>
                <w:b/>
                <w:bCs/>
              </w:rPr>
            </w:pPr>
            <w:r w:rsidRPr="00542E65">
              <w:rPr>
                <w:rFonts w:ascii="Arial" w:hAnsi="Arial" w:cs="Arial"/>
                <w:b/>
                <w:bCs/>
              </w:rPr>
              <w:t>What?</w:t>
            </w:r>
          </w:p>
          <w:p w14:paraId="411E4EE7" w14:textId="77777777" w:rsidR="00596809" w:rsidRPr="00542E65" w:rsidRDefault="00596809" w:rsidP="00596809">
            <w:pPr>
              <w:spacing w:after="160" w:line="360" w:lineRule="auto"/>
              <w:rPr>
                <w:rFonts w:ascii="Arial" w:hAnsi="Arial" w:cs="Arial"/>
              </w:rPr>
            </w:pPr>
            <w:r w:rsidRPr="00542E65">
              <w:rPr>
                <w:rFonts w:ascii="Arial" w:hAnsi="Arial" w:cs="Arial"/>
              </w:rPr>
              <w:t>Since completing my degree, I have continued to work within the Single Point of Access (SPOC) Team in Children's Services. My role involves completing Proportionate Assessments and Child and Young Person Assessments, gathering information from partner agencies, engaging with children and families, and assessing risk and need. Through these responsibilities, alongside training provided by the local authority and external agencies, and regular supervision from my manager and mentor, I have reflected on my practice and evaluated my professional development since qualifying.</w:t>
            </w:r>
          </w:p>
          <w:p w14:paraId="42C5C810" w14:textId="77777777" w:rsidR="00596809" w:rsidRPr="00542E65" w:rsidRDefault="00596809" w:rsidP="00596809">
            <w:pPr>
              <w:spacing w:after="160" w:line="360" w:lineRule="auto"/>
              <w:rPr>
                <w:rFonts w:ascii="Arial" w:hAnsi="Arial" w:cs="Arial"/>
              </w:rPr>
            </w:pPr>
            <w:r w:rsidRPr="00542E65">
              <w:rPr>
                <w:rFonts w:ascii="Arial" w:hAnsi="Arial" w:cs="Arial"/>
              </w:rPr>
              <w:t>As a result, I have identified three key learning needs: developing my analytical assessment skills, strengthening collaborative working with families and professionals, and enhancing my confidence and competence in applying professional judgement. These areas align with the requirements of my current role.</w:t>
            </w:r>
          </w:p>
          <w:p w14:paraId="3898E6FA" w14:textId="77777777" w:rsidR="00596809" w:rsidRPr="00542E65" w:rsidRDefault="00596809" w:rsidP="00596809">
            <w:pPr>
              <w:spacing w:after="160" w:line="360" w:lineRule="auto"/>
              <w:rPr>
                <w:rFonts w:ascii="Arial" w:hAnsi="Arial" w:cs="Arial"/>
                <w:b/>
                <w:bCs/>
              </w:rPr>
            </w:pPr>
            <w:r w:rsidRPr="00542E65">
              <w:rPr>
                <w:rFonts w:ascii="Arial" w:hAnsi="Arial" w:cs="Arial"/>
                <w:b/>
                <w:bCs/>
              </w:rPr>
              <w:t>So What?</w:t>
            </w:r>
          </w:p>
          <w:p w14:paraId="5CE1E481" w14:textId="77777777" w:rsidR="00596809" w:rsidRPr="00542E65" w:rsidRDefault="00596809" w:rsidP="00596809">
            <w:pPr>
              <w:spacing w:after="160" w:line="360" w:lineRule="auto"/>
              <w:rPr>
                <w:rFonts w:ascii="Arial" w:hAnsi="Arial" w:cs="Arial"/>
              </w:rPr>
            </w:pPr>
            <w:r w:rsidRPr="00542E65">
              <w:rPr>
                <w:rFonts w:ascii="Arial" w:hAnsi="Arial" w:cs="Arial"/>
                <w:b/>
                <w:bCs/>
              </w:rPr>
              <w:t>Analysis:</w:t>
            </w:r>
            <w:r w:rsidRPr="00542E65">
              <w:rPr>
                <w:rFonts w:ascii="Arial" w:hAnsi="Arial" w:cs="Arial"/>
              </w:rPr>
              <w:t xml:space="preserve"> Reflecting on my practice, I recognise that my analytical assessment skills have developed considerably since qualifying. Through local authority training, team development days, supervision with my manager and mentor, and reviewing colleagues' assessments, I have gained a stronger understanding of how to analyse information effectively and apply the Assessment Framework domains. These opportunities have enabled me to move beyond describing information and consider the significance of events and behaviours within the wider context of a child's lived experience.</w:t>
            </w:r>
          </w:p>
          <w:p w14:paraId="610800FA" w14:textId="77777777" w:rsidR="00596809" w:rsidRPr="00542E65" w:rsidRDefault="00596809" w:rsidP="00596809">
            <w:pPr>
              <w:spacing w:after="160" w:line="360" w:lineRule="auto"/>
              <w:rPr>
                <w:rFonts w:ascii="Arial" w:hAnsi="Arial" w:cs="Arial"/>
              </w:rPr>
            </w:pPr>
            <w:r w:rsidRPr="00542E65">
              <w:rPr>
                <w:rFonts w:ascii="Arial" w:hAnsi="Arial" w:cs="Arial"/>
              </w:rPr>
              <w:lastRenderedPageBreak/>
              <w:t>Furthermore, developing my understanding of risk assessment, child development, and social work theories has strengthened my ability to evidence recommendations and justify professional decision-making. For example, Bronfenbrenner's (1979) Ecological Systems Theory has enhanced my understanding of how wider environmental and social factors influence family functioning, supporting holistic assessments.</w:t>
            </w:r>
          </w:p>
          <w:p w14:paraId="0B1A680A" w14:textId="77777777" w:rsidR="00596809" w:rsidRPr="00542E65" w:rsidRDefault="00596809" w:rsidP="00596809">
            <w:pPr>
              <w:spacing w:after="160" w:line="360" w:lineRule="auto"/>
              <w:rPr>
                <w:rFonts w:ascii="Arial" w:hAnsi="Arial" w:cs="Arial"/>
              </w:rPr>
            </w:pPr>
            <w:r w:rsidRPr="00542E65">
              <w:rPr>
                <w:rFonts w:ascii="Arial" w:hAnsi="Arial" w:cs="Arial"/>
                <w:b/>
                <w:bCs/>
              </w:rPr>
              <w:t>Working Collaboratively:</w:t>
            </w:r>
            <w:r w:rsidRPr="00542E65">
              <w:rPr>
                <w:rFonts w:ascii="Arial" w:hAnsi="Arial" w:cs="Arial"/>
              </w:rPr>
              <w:t xml:space="preserve"> Reflecting on my practice, I recognise that my collaborative working skills have developed significantly since qualifying. Through direct practice, multi-agency working, supervision, and training, I have become increasingly confident in communicating with children, families, and professionals.</w:t>
            </w:r>
          </w:p>
          <w:p w14:paraId="0F160CB8" w14:textId="77777777" w:rsidR="00596809" w:rsidRPr="00542E65" w:rsidRDefault="00596809" w:rsidP="00596809">
            <w:pPr>
              <w:spacing w:after="160" w:line="360" w:lineRule="auto"/>
              <w:rPr>
                <w:rFonts w:ascii="Arial" w:hAnsi="Arial" w:cs="Arial"/>
              </w:rPr>
            </w:pPr>
            <w:r w:rsidRPr="00542E65">
              <w:rPr>
                <w:rFonts w:ascii="Arial" w:hAnsi="Arial" w:cs="Arial"/>
              </w:rPr>
              <w:t>Supervision with my manager and mentor has enhanced my understanding of relationship-based practice and professional communication. This has been particularly important within SPOC, where professionals can hold differing views regarding risk, thresholds, and intervention requirements. Training and reflective discussions have strengthened my understanding of constructive challenge and effective communication.</w:t>
            </w:r>
          </w:p>
          <w:p w14:paraId="5BF2B473" w14:textId="77777777" w:rsidR="00596809" w:rsidRPr="00542E65" w:rsidRDefault="00596809" w:rsidP="00596809">
            <w:pPr>
              <w:spacing w:after="160" w:line="360" w:lineRule="auto"/>
              <w:rPr>
                <w:rFonts w:ascii="Arial" w:hAnsi="Arial" w:cs="Arial"/>
              </w:rPr>
            </w:pPr>
            <w:r w:rsidRPr="00542E65">
              <w:rPr>
                <w:rFonts w:ascii="Arial" w:hAnsi="Arial" w:cs="Arial"/>
              </w:rPr>
              <w:t>Observing experienced colleagues, reflecting within supervision, and undertaking direct practice has improved my confidence in managing sensitive discussions while maintaining empathy and professional accountability.</w:t>
            </w:r>
          </w:p>
          <w:p w14:paraId="0901962B" w14:textId="77777777" w:rsidR="00596809" w:rsidRPr="00542E65" w:rsidRDefault="00596809" w:rsidP="00596809">
            <w:pPr>
              <w:spacing w:after="160" w:line="360" w:lineRule="auto"/>
              <w:rPr>
                <w:rFonts w:ascii="Arial" w:hAnsi="Arial" w:cs="Arial"/>
              </w:rPr>
            </w:pPr>
            <w:r w:rsidRPr="00542E65">
              <w:rPr>
                <w:rFonts w:ascii="Arial" w:hAnsi="Arial" w:cs="Arial"/>
                <w:b/>
                <w:bCs/>
              </w:rPr>
              <w:t>Professional Judgement:</w:t>
            </w:r>
            <w:r w:rsidRPr="00542E65">
              <w:rPr>
                <w:rFonts w:ascii="Arial" w:hAnsi="Arial" w:cs="Arial"/>
              </w:rPr>
              <w:t xml:space="preserve"> This is an area in which I have experienced significant growth since qualifying. Early in my career, I frequently sought reassurance from colleagues when making recommendations or assessing levels of risk. Whilst collaboration remains important, I often lacked confidence in my own decision-making.</w:t>
            </w:r>
          </w:p>
          <w:p w14:paraId="1CEAA2CD" w14:textId="77777777" w:rsidR="00596809" w:rsidRPr="00542E65" w:rsidRDefault="00596809" w:rsidP="00596809">
            <w:pPr>
              <w:spacing w:after="160" w:line="360" w:lineRule="auto"/>
              <w:rPr>
                <w:rFonts w:ascii="Arial" w:hAnsi="Arial" w:cs="Arial"/>
              </w:rPr>
            </w:pPr>
            <w:r w:rsidRPr="00542E65">
              <w:rPr>
                <w:rFonts w:ascii="Arial" w:hAnsi="Arial" w:cs="Arial"/>
              </w:rPr>
              <w:t>Through regular supervision with my manager and mentor, I have developed a better understanding of how professional judgement is formed through reflection, critical thinking, professional curiosity, and analysis of available evidence. Reflective discussions have encouraged me to consider alternative explanations, explore competing hypotheses, and avoid assumptions based on isolated information.</w:t>
            </w:r>
          </w:p>
          <w:p w14:paraId="70744845" w14:textId="77777777" w:rsidR="00596809" w:rsidRPr="00542E65" w:rsidRDefault="00596809" w:rsidP="00596809">
            <w:pPr>
              <w:spacing w:after="160" w:line="360" w:lineRule="auto"/>
              <w:rPr>
                <w:rFonts w:ascii="Arial" w:hAnsi="Arial" w:cs="Arial"/>
              </w:rPr>
            </w:pPr>
            <w:r w:rsidRPr="00542E65">
              <w:rPr>
                <w:rFonts w:ascii="Arial" w:hAnsi="Arial" w:cs="Arial"/>
              </w:rPr>
              <w:lastRenderedPageBreak/>
              <w:t>Research has also informed my development within this area. Munro (2011) highlights the importance of professional judgement, critical reflection, and professional curiosity when safeguarding children. This has been particularly relevant within my role in SPOC, where information can be incomplete, conflicting, or rapidly changing.</w:t>
            </w:r>
          </w:p>
          <w:p w14:paraId="380568F1" w14:textId="77777777" w:rsidR="00596809" w:rsidRPr="00542E65" w:rsidRDefault="00596809" w:rsidP="00596809">
            <w:pPr>
              <w:spacing w:after="160" w:line="360" w:lineRule="auto"/>
              <w:rPr>
                <w:rFonts w:ascii="Arial" w:hAnsi="Arial" w:cs="Arial"/>
                <w:b/>
                <w:bCs/>
              </w:rPr>
            </w:pPr>
            <w:r w:rsidRPr="00542E65">
              <w:rPr>
                <w:rFonts w:ascii="Arial" w:hAnsi="Arial" w:cs="Arial"/>
                <w:b/>
                <w:bCs/>
              </w:rPr>
              <w:t>Now What?</w:t>
            </w:r>
          </w:p>
          <w:p w14:paraId="4297B25A" w14:textId="77777777" w:rsidR="00596809" w:rsidRPr="00542E65" w:rsidRDefault="00596809" w:rsidP="00596809">
            <w:pPr>
              <w:spacing w:after="160" w:line="360" w:lineRule="auto"/>
              <w:rPr>
                <w:rFonts w:ascii="Arial" w:hAnsi="Arial" w:cs="Arial"/>
              </w:rPr>
            </w:pPr>
            <w:r w:rsidRPr="00542E65">
              <w:rPr>
                <w:rFonts w:ascii="Arial" w:hAnsi="Arial" w:cs="Arial"/>
                <w:b/>
                <w:bCs/>
              </w:rPr>
              <w:t>Analysis:</w:t>
            </w:r>
            <w:r w:rsidRPr="00542E65">
              <w:rPr>
                <w:rFonts w:ascii="Arial" w:hAnsi="Arial" w:cs="Arial"/>
              </w:rPr>
              <w:t xml:space="preserve"> Feedback received during supervision has highlighted improvements in my ability to synthesise information from multiple sources and present balanced analysis. However, I recognise this remains an area for continued development. As the complexity of my caseload increases, I continue to find it challenging to clearly demonstrate how information gathered informs my recommendations and outcomes. Whilst this learning outcome has been substantially achieved, ongoing development is required to ensure my assessments consistently demonstrate strong analysis and evidence-based reasoning.</w:t>
            </w:r>
          </w:p>
          <w:p w14:paraId="50A20781" w14:textId="77777777" w:rsidR="00596809" w:rsidRPr="00542E65" w:rsidRDefault="00596809" w:rsidP="00596809">
            <w:pPr>
              <w:spacing w:after="160" w:line="360" w:lineRule="auto"/>
              <w:rPr>
                <w:rFonts w:ascii="Arial" w:hAnsi="Arial" w:cs="Arial"/>
              </w:rPr>
            </w:pPr>
            <w:r w:rsidRPr="00542E65">
              <w:rPr>
                <w:rFonts w:ascii="Arial" w:hAnsi="Arial" w:cs="Arial"/>
                <w:b/>
                <w:bCs/>
              </w:rPr>
              <w:t>Working Collaboratively:</w:t>
            </w:r>
            <w:r w:rsidRPr="00542E65">
              <w:rPr>
                <w:rFonts w:ascii="Arial" w:hAnsi="Arial" w:cs="Arial"/>
              </w:rPr>
              <w:t xml:space="preserve"> Although I have made considerable progress, I recognise that experienced practitioners are often required to influence decision-making, confidently challenge disagreement, and navigate complex professional dynamics. Consequently, this remains an ongoing learning need that will continue to develop through experience, supervision, and professional development opportunities.</w:t>
            </w:r>
          </w:p>
          <w:p w14:paraId="7306AD69" w14:textId="77777777" w:rsidR="00596809" w:rsidRPr="00542E65" w:rsidRDefault="00596809" w:rsidP="00596809">
            <w:pPr>
              <w:spacing w:after="160" w:line="360" w:lineRule="auto"/>
              <w:rPr>
                <w:rFonts w:ascii="Arial" w:hAnsi="Arial" w:cs="Arial"/>
              </w:rPr>
            </w:pPr>
            <w:r w:rsidRPr="00542E65">
              <w:rPr>
                <w:rFonts w:ascii="Arial" w:hAnsi="Arial" w:cs="Arial"/>
                <w:b/>
                <w:bCs/>
              </w:rPr>
              <w:t>Professional Judgement:</w:t>
            </w:r>
            <w:r w:rsidRPr="00542E65">
              <w:rPr>
                <w:rFonts w:ascii="Arial" w:hAnsi="Arial" w:cs="Arial"/>
              </w:rPr>
              <w:t xml:space="preserve"> Despite the progress I have made, I recognise that this learning outcome has not been fully achieved. One area I continue to develop is balancing research-informed practice with maintaining a person-centred approach. At times, I find it challenging to ensure assessments are informed by theory and evidence whilst ensuring the voices, wishes, and feelings of children and families remain central. This remains a key learning need that I will continue to explore through supervision, reflective practice, and professional development.</w:t>
            </w:r>
          </w:p>
          <w:p w14:paraId="62379545" w14:textId="77777777" w:rsidR="00596809" w:rsidRPr="00542E65" w:rsidRDefault="00596809" w:rsidP="00596809">
            <w:pPr>
              <w:spacing w:line="360" w:lineRule="auto"/>
              <w:rPr>
                <w:rFonts w:ascii="Arial" w:hAnsi="Arial" w:cs="Arial"/>
              </w:rPr>
            </w:pPr>
          </w:p>
          <w:p w14:paraId="5F222990" w14:textId="01647F78" w:rsidR="003F22CE" w:rsidRPr="00596809" w:rsidRDefault="00596809" w:rsidP="003F22CE">
            <w:pPr>
              <w:rPr>
                <w:rFonts w:ascii="Arial" w:hAnsi="Arial" w:cs="Arial"/>
                <w:b/>
                <w:bCs/>
              </w:rPr>
            </w:pPr>
            <w:r w:rsidRPr="00596809">
              <w:rPr>
                <w:rFonts w:ascii="Arial" w:hAnsi="Arial" w:cs="Arial"/>
                <w:b/>
                <w:bCs/>
              </w:rPr>
              <w:t xml:space="preserve">Word count 710 </w:t>
            </w:r>
          </w:p>
          <w:p w14:paraId="1342B78C" w14:textId="77777777" w:rsidR="003F22CE" w:rsidRDefault="003F22CE" w:rsidP="002D6B34">
            <w:pPr>
              <w:jc w:val="both"/>
            </w:pPr>
          </w:p>
          <w:p w14:paraId="3D120B63" w14:textId="77777777" w:rsidR="006C0311" w:rsidRDefault="006C0311" w:rsidP="002D6B34">
            <w:pPr>
              <w:jc w:val="both"/>
            </w:pPr>
          </w:p>
          <w:p w14:paraId="0705C57A" w14:textId="77777777" w:rsidR="006C0311" w:rsidRDefault="006C0311"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5517CCA" w14:textId="77777777" w:rsidR="002F6B8E" w:rsidRDefault="002F6B8E" w:rsidP="00C0499C">
            <w:pPr>
              <w:jc w:val="both"/>
              <w:rPr>
                <w:iCs/>
              </w:rPr>
            </w:pPr>
          </w:p>
          <w:p w14:paraId="02B5318B" w14:textId="1E05E302" w:rsidR="00E3536E" w:rsidRPr="00E3536E" w:rsidRDefault="00E3536E" w:rsidP="00E3536E">
            <w:pPr>
              <w:spacing w:after="160" w:line="360" w:lineRule="auto"/>
              <w:rPr>
                <w:rFonts w:ascii="Arial" w:hAnsi="Arial" w:cs="Arial"/>
              </w:rPr>
            </w:pPr>
            <w:r w:rsidRPr="00E3536E">
              <w:rPr>
                <w:rFonts w:ascii="Arial" w:hAnsi="Arial" w:cs="Arial"/>
              </w:rPr>
              <w:t xml:space="preserve">I am lucky that </w:t>
            </w:r>
            <w:proofErr w:type="gramStart"/>
            <w:r w:rsidRPr="00E3536E">
              <w:rPr>
                <w:rFonts w:ascii="Arial" w:hAnsi="Arial" w:cs="Arial"/>
              </w:rPr>
              <w:t>the majority of</w:t>
            </w:r>
            <w:proofErr w:type="gramEnd"/>
            <w:r w:rsidRPr="00E3536E">
              <w:rPr>
                <w:rFonts w:ascii="Arial" w:hAnsi="Arial" w:cs="Arial"/>
              </w:rPr>
              <w:t xml:space="preserve"> feedback I have received from individuals in need of care and support has been positive. Feedback has often highlighted that I am approachable, kind, and understanding. Reflecting on this has reminded </w:t>
            </w:r>
            <w:r w:rsidR="00310ECD" w:rsidRPr="00E3536E">
              <w:rPr>
                <w:rFonts w:ascii="Arial" w:hAnsi="Arial" w:cs="Arial"/>
              </w:rPr>
              <w:t>me the</w:t>
            </w:r>
            <w:r w:rsidRPr="00E3536E">
              <w:rPr>
                <w:rFonts w:ascii="Arial" w:hAnsi="Arial" w:cs="Arial"/>
              </w:rPr>
              <w:t xml:space="preserve"> importance of working in a person-centred way and treating individuals with dignity and respect. This has made me want to continue </w:t>
            </w:r>
            <w:r w:rsidR="00310ECD" w:rsidRPr="00E3536E">
              <w:rPr>
                <w:rFonts w:ascii="Arial" w:hAnsi="Arial" w:cs="Arial"/>
              </w:rPr>
              <w:t>trying</w:t>
            </w:r>
            <w:r w:rsidRPr="00E3536E">
              <w:rPr>
                <w:rFonts w:ascii="Arial" w:hAnsi="Arial" w:cs="Arial"/>
              </w:rPr>
              <w:t xml:space="preserve"> to understand why people make certain decisions rather than blaming them for their circumstances. Instead, I strive to understand the factors influencing their situation and work with them to achieve positive outcomes. This will continue to shape my future practice and professional development.</w:t>
            </w:r>
          </w:p>
          <w:p w14:paraId="754756F1" w14:textId="7550C76F" w:rsidR="00C0499C" w:rsidRPr="00596809" w:rsidRDefault="00E3536E" w:rsidP="002D6B34">
            <w:pPr>
              <w:jc w:val="both"/>
              <w:rPr>
                <w:rFonts w:ascii="Arial" w:hAnsi="Arial" w:cs="Arial"/>
                <w:b/>
                <w:bCs/>
              </w:rPr>
            </w:pPr>
            <w:r w:rsidRPr="00596809">
              <w:rPr>
                <w:rFonts w:ascii="Arial" w:hAnsi="Arial" w:cs="Arial"/>
                <w:b/>
                <w:bCs/>
              </w:rPr>
              <w:t>Word count 10</w:t>
            </w:r>
            <w:r w:rsidR="00310ECD" w:rsidRPr="00596809">
              <w:rPr>
                <w:rFonts w:ascii="Arial" w:hAnsi="Arial" w:cs="Arial"/>
                <w:b/>
                <w:bCs/>
              </w:rPr>
              <w:t>5</w:t>
            </w:r>
          </w:p>
          <w:p w14:paraId="43AF6048" w14:textId="77777777" w:rsidR="00917FEF" w:rsidRPr="00596809" w:rsidRDefault="00917FEF" w:rsidP="002D6B34">
            <w:pPr>
              <w:jc w:val="both"/>
              <w:rPr>
                <w:rFonts w:ascii="Arial" w:hAnsi="Arial" w:cs="Arial"/>
                <w:b/>
                <w:bCs/>
              </w:rPr>
            </w:pPr>
          </w:p>
          <w:p w14:paraId="32994A4D" w14:textId="05382C11" w:rsidR="00917FEF" w:rsidRPr="00596809" w:rsidRDefault="00917FEF" w:rsidP="002D6B34">
            <w:pPr>
              <w:jc w:val="both"/>
              <w:rPr>
                <w:rFonts w:ascii="Arial" w:hAnsi="Arial" w:cs="Arial"/>
                <w:b/>
                <w:bCs/>
              </w:rPr>
            </w:pPr>
            <w:r w:rsidRPr="00596809">
              <w:rPr>
                <w:rFonts w:ascii="Arial" w:hAnsi="Arial" w:cs="Arial"/>
                <w:b/>
                <w:bCs/>
              </w:rPr>
              <w:t xml:space="preserve">Total word count task 1 part b </w:t>
            </w:r>
            <w:r w:rsidR="00596809" w:rsidRPr="00596809">
              <w:rPr>
                <w:rFonts w:ascii="Arial" w:hAnsi="Arial" w:cs="Arial"/>
                <w:b/>
                <w:bCs/>
              </w:rPr>
              <w:t>815</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B22E1"/>
    <w:rsid w:val="000B45EB"/>
    <w:rsid w:val="000E46C6"/>
    <w:rsid w:val="000F1453"/>
    <w:rsid w:val="001B41E1"/>
    <w:rsid w:val="001C266D"/>
    <w:rsid w:val="00237B5B"/>
    <w:rsid w:val="00284CD2"/>
    <w:rsid w:val="002E0798"/>
    <w:rsid w:val="002F6B8E"/>
    <w:rsid w:val="00306EB5"/>
    <w:rsid w:val="00310ECD"/>
    <w:rsid w:val="00375453"/>
    <w:rsid w:val="003E2053"/>
    <w:rsid w:val="003F22CE"/>
    <w:rsid w:val="004840FF"/>
    <w:rsid w:val="004F0E93"/>
    <w:rsid w:val="0057693B"/>
    <w:rsid w:val="00596809"/>
    <w:rsid w:val="005A6DF7"/>
    <w:rsid w:val="00653641"/>
    <w:rsid w:val="006C0311"/>
    <w:rsid w:val="007140C2"/>
    <w:rsid w:val="007B7FC7"/>
    <w:rsid w:val="007C6082"/>
    <w:rsid w:val="007F346B"/>
    <w:rsid w:val="008C3DBA"/>
    <w:rsid w:val="008F7A34"/>
    <w:rsid w:val="00917FEF"/>
    <w:rsid w:val="00943FDB"/>
    <w:rsid w:val="009808B2"/>
    <w:rsid w:val="009A4CCD"/>
    <w:rsid w:val="009C3C25"/>
    <w:rsid w:val="009F21E6"/>
    <w:rsid w:val="00A73D0B"/>
    <w:rsid w:val="00AB232D"/>
    <w:rsid w:val="00AC7027"/>
    <w:rsid w:val="00AD75A2"/>
    <w:rsid w:val="00B05169"/>
    <w:rsid w:val="00B930D3"/>
    <w:rsid w:val="00B953FB"/>
    <w:rsid w:val="00C0499C"/>
    <w:rsid w:val="00C243FA"/>
    <w:rsid w:val="00C44DF6"/>
    <w:rsid w:val="00C86002"/>
    <w:rsid w:val="00CB2131"/>
    <w:rsid w:val="00D2014C"/>
    <w:rsid w:val="00D27A91"/>
    <w:rsid w:val="00D51CB5"/>
    <w:rsid w:val="00DB5034"/>
    <w:rsid w:val="00DC3220"/>
    <w:rsid w:val="00DE6267"/>
    <w:rsid w:val="00DF2A2E"/>
    <w:rsid w:val="00E3536E"/>
    <w:rsid w:val="00E37E8D"/>
    <w:rsid w:val="00E47275"/>
    <w:rsid w:val="00E5092E"/>
    <w:rsid w:val="00E90B63"/>
    <w:rsid w:val="00EE6150"/>
    <w:rsid w:val="00EE7D31"/>
    <w:rsid w:val="00F14D32"/>
    <w:rsid w:val="00F603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EA8C0-97E7-46FF-9EC0-ACE0E2A52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Laura Button</cp:lastModifiedBy>
  <cp:revision>2</cp:revision>
  <cp:lastPrinted>2023-02-14T11:26:00Z</cp:lastPrinted>
  <dcterms:created xsi:type="dcterms:W3CDTF">2026-09-29T16:51:00Z</dcterms:created>
  <dcterms:modified xsi:type="dcterms:W3CDTF">2026-09-29T16:51:00Z</dcterms:modified>
</cp:coreProperties>
</file>