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789CA3" w14:textId="737A444E" w:rsidR="00634D5C" w:rsidRDefault="0010540B" w:rsidP="00A00507">
      <w:pPr>
        <w:pStyle w:val="Title"/>
        <w:rPr>
          <w:lang w:val="en"/>
        </w:rPr>
      </w:pPr>
      <w:r>
        <w:t xml:space="preserve">Amadeus </w:t>
      </w:r>
      <w:r w:rsidR="00E16E7B">
        <w:t xml:space="preserve">(Orion Pictures, The Saul Zaentz Company. Directed by </w:t>
      </w:r>
      <w:r w:rsidR="00E16E7B" w:rsidRPr="00E16E7B">
        <w:t>Milo</w:t>
      </w:r>
      <w:r w:rsidR="00E16E7B" w:rsidRPr="00E16E7B">
        <w:rPr>
          <w:lang w:val="en"/>
        </w:rPr>
        <w:t>š Forman</w:t>
      </w:r>
      <w:r w:rsidR="00E16E7B">
        <w:rPr>
          <w:lang w:val="en"/>
        </w:rPr>
        <w:t>, 1984)</w:t>
      </w:r>
    </w:p>
    <w:p w14:paraId="349B6A15" w14:textId="5456C622" w:rsidR="00D50151" w:rsidRPr="00D50151" w:rsidRDefault="00D50151" w:rsidP="00D50151">
      <w:pPr>
        <w:pStyle w:val="Heading1"/>
        <w:rPr>
          <w:lang w:val="en"/>
        </w:rPr>
      </w:pPr>
      <w:r>
        <w:rPr>
          <w:lang w:val="en"/>
        </w:rPr>
        <w:t>Introduction</w:t>
      </w:r>
    </w:p>
    <w:p w14:paraId="3A1E0D48" w14:textId="16D5DBED" w:rsidR="003B2C93" w:rsidRDefault="003B2C93" w:rsidP="00B22DE6">
      <w:pPr>
        <w:spacing w:line="360" w:lineRule="auto"/>
        <w:ind w:firstLine="426"/>
        <w:rPr>
          <w:sz w:val="24"/>
          <w:szCs w:val="24"/>
        </w:rPr>
      </w:pPr>
      <w:r w:rsidRPr="00B22DE6">
        <w:rPr>
          <w:sz w:val="24"/>
          <w:szCs w:val="24"/>
        </w:rPr>
        <w:t>In this essay I aim to explore</w:t>
      </w:r>
      <w:r w:rsidR="00E53163" w:rsidRPr="00B22DE6">
        <w:rPr>
          <w:sz w:val="24"/>
          <w:szCs w:val="24"/>
        </w:rPr>
        <w:t xml:space="preserve"> both</w:t>
      </w:r>
      <w:r w:rsidRPr="00B22DE6">
        <w:rPr>
          <w:sz w:val="24"/>
          <w:szCs w:val="24"/>
        </w:rPr>
        <w:t xml:space="preserve"> the religious themes</w:t>
      </w:r>
      <w:r w:rsidR="00E53163" w:rsidRPr="00B22DE6">
        <w:rPr>
          <w:sz w:val="24"/>
          <w:szCs w:val="24"/>
        </w:rPr>
        <w:t xml:space="preserve"> and biblical references</w:t>
      </w:r>
      <w:r w:rsidRPr="00B22DE6">
        <w:rPr>
          <w:sz w:val="24"/>
          <w:szCs w:val="24"/>
        </w:rPr>
        <w:t xml:space="preserve"> displayed within </w:t>
      </w:r>
      <w:r w:rsidRPr="00B22DE6">
        <w:rPr>
          <w:i/>
          <w:sz w:val="24"/>
          <w:szCs w:val="24"/>
        </w:rPr>
        <w:t>Amadeus</w:t>
      </w:r>
      <w:r w:rsidRPr="00B22DE6">
        <w:rPr>
          <w:sz w:val="24"/>
          <w:szCs w:val="24"/>
        </w:rPr>
        <w:t xml:space="preserve"> (</w:t>
      </w:r>
      <w:r w:rsidR="00A656A4" w:rsidRPr="00B22DE6">
        <w:rPr>
          <w:sz w:val="24"/>
          <w:szCs w:val="24"/>
        </w:rPr>
        <w:t>1984)</w:t>
      </w:r>
      <w:r w:rsidR="00E53163" w:rsidRPr="00B22DE6">
        <w:rPr>
          <w:sz w:val="24"/>
          <w:szCs w:val="24"/>
        </w:rPr>
        <w:t>. This is</w:t>
      </w:r>
      <w:r w:rsidR="00A656A4" w:rsidRPr="00B22DE6">
        <w:rPr>
          <w:sz w:val="24"/>
          <w:szCs w:val="24"/>
        </w:rPr>
        <w:t xml:space="preserve"> in order to </w:t>
      </w:r>
      <w:r w:rsidR="00610F8F" w:rsidRPr="00B22DE6">
        <w:rPr>
          <w:sz w:val="24"/>
          <w:szCs w:val="24"/>
        </w:rPr>
        <w:t>understand</w:t>
      </w:r>
      <w:r w:rsidR="00A656A4" w:rsidRPr="00B22DE6">
        <w:rPr>
          <w:sz w:val="24"/>
          <w:szCs w:val="24"/>
        </w:rPr>
        <w:t xml:space="preserve"> the ways in which religion is expressed and interpreted through the medium of film, by studying the biblical references and religious themes within the context of media. </w:t>
      </w:r>
      <w:r w:rsidR="00610F8F" w:rsidRPr="00B22DE6">
        <w:rPr>
          <w:sz w:val="24"/>
          <w:szCs w:val="24"/>
        </w:rPr>
        <w:t>Through</w:t>
      </w:r>
      <w:r w:rsidR="00A656A4" w:rsidRPr="00B22DE6">
        <w:rPr>
          <w:sz w:val="24"/>
          <w:szCs w:val="24"/>
        </w:rPr>
        <w:t xml:space="preserve"> utilising alluring colours, the stunning fashion </w:t>
      </w:r>
      <w:r w:rsidR="00A656A4" w:rsidRPr="00B22DE6">
        <w:rPr>
          <w:sz w:val="24"/>
          <w:szCs w:val="24"/>
        </w:rPr>
        <w:lastRenderedPageBreak/>
        <w:t xml:space="preserve">of the classical era and the masterfully composed music of Wolfgang </w:t>
      </w:r>
      <w:r w:rsidR="00A656A4" w:rsidRPr="00EF3FFF">
        <w:rPr>
          <w:i/>
          <w:sz w:val="24"/>
          <w:szCs w:val="24"/>
        </w:rPr>
        <w:t>Amadeus</w:t>
      </w:r>
      <w:r w:rsidR="00A656A4" w:rsidRPr="00B22DE6">
        <w:rPr>
          <w:sz w:val="24"/>
          <w:szCs w:val="24"/>
        </w:rPr>
        <w:t xml:space="preserve"> Mozart, Peter Shaffer was able to craft the film </w:t>
      </w:r>
      <w:r w:rsidR="00A656A4" w:rsidRPr="00B22DE6">
        <w:rPr>
          <w:i/>
          <w:sz w:val="24"/>
          <w:szCs w:val="24"/>
        </w:rPr>
        <w:t>Amadeus</w:t>
      </w:r>
      <w:r w:rsidR="00F6308E" w:rsidRPr="00B22DE6">
        <w:rPr>
          <w:sz w:val="24"/>
          <w:szCs w:val="24"/>
        </w:rPr>
        <w:t>, which was directed by Milo</w:t>
      </w:r>
      <w:r w:rsidR="00F6308E" w:rsidRPr="00B22DE6">
        <w:rPr>
          <w:sz w:val="24"/>
          <w:szCs w:val="24"/>
          <w:lang w:val="en"/>
        </w:rPr>
        <w:t>š Forman.</w:t>
      </w:r>
      <w:r w:rsidR="00546B2E" w:rsidRPr="00B22DE6">
        <w:rPr>
          <w:sz w:val="24"/>
          <w:szCs w:val="24"/>
          <w:lang w:val="en"/>
        </w:rPr>
        <w:t xml:space="preserve"> The film was produced as an ode to Mozart,</w:t>
      </w:r>
      <w:r w:rsidR="00596A37">
        <w:rPr>
          <w:sz w:val="24"/>
          <w:szCs w:val="24"/>
          <w:lang w:val="en"/>
        </w:rPr>
        <w:t xml:space="preserve"> whilst</w:t>
      </w:r>
      <w:r w:rsidR="00546B2E" w:rsidRPr="00B22DE6">
        <w:rPr>
          <w:sz w:val="24"/>
          <w:szCs w:val="24"/>
          <w:lang w:val="en"/>
        </w:rPr>
        <w:t xml:space="preserve"> utilizing the biblical story of Cain and Abel drawing from its many </w:t>
      </w:r>
      <w:r w:rsidR="00596A37">
        <w:rPr>
          <w:sz w:val="24"/>
          <w:szCs w:val="24"/>
          <w:lang w:val="en"/>
        </w:rPr>
        <w:t xml:space="preserve">religious </w:t>
      </w:r>
      <w:r w:rsidR="00546B2E" w:rsidRPr="00B22DE6">
        <w:rPr>
          <w:sz w:val="24"/>
          <w:szCs w:val="24"/>
          <w:lang w:val="en"/>
        </w:rPr>
        <w:t xml:space="preserve">themes. </w:t>
      </w:r>
      <w:r w:rsidR="00A323FD" w:rsidRPr="00B22DE6">
        <w:rPr>
          <w:sz w:val="24"/>
          <w:szCs w:val="24"/>
          <w:lang w:val="en"/>
        </w:rPr>
        <w:t xml:space="preserve">Roger Ebert described the film </w:t>
      </w:r>
      <w:r w:rsidR="00ED5FE6" w:rsidRPr="00B22DE6">
        <w:rPr>
          <w:sz w:val="24"/>
          <w:szCs w:val="24"/>
          <w:lang w:val="en"/>
        </w:rPr>
        <w:t>as having</w:t>
      </w:r>
      <w:r w:rsidR="00A323FD" w:rsidRPr="00B22DE6">
        <w:rPr>
          <w:sz w:val="24"/>
          <w:szCs w:val="24"/>
          <w:lang w:val="en"/>
        </w:rPr>
        <w:t xml:space="preserve"> “</w:t>
      </w:r>
      <w:r w:rsidR="00A323FD" w:rsidRPr="00B22DE6">
        <w:rPr>
          <w:sz w:val="24"/>
          <w:szCs w:val="24"/>
        </w:rPr>
        <w:t>swept the Academy Awards and had a considerable popular success” (Ebert, 2002)</w:t>
      </w:r>
      <w:r w:rsidR="00F27438" w:rsidRPr="00B22DE6">
        <w:rPr>
          <w:sz w:val="24"/>
          <w:szCs w:val="24"/>
        </w:rPr>
        <w:t xml:space="preserve">. </w:t>
      </w:r>
      <w:r w:rsidR="00F27438" w:rsidRPr="00EF3FFF">
        <w:rPr>
          <w:i/>
          <w:sz w:val="24"/>
          <w:szCs w:val="24"/>
        </w:rPr>
        <w:t>Amadeus</w:t>
      </w:r>
      <w:r w:rsidR="00A323FD" w:rsidRPr="00B22DE6">
        <w:rPr>
          <w:sz w:val="24"/>
          <w:szCs w:val="24"/>
        </w:rPr>
        <w:t xml:space="preserve"> won a total of eight Academy Awards including </w:t>
      </w:r>
      <w:r w:rsidR="00352630" w:rsidRPr="00B22DE6">
        <w:rPr>
          <w:sz w:val="24"/>
          <w:szCs w:val="24"/>
        </w:rPr>
        <w:t>those</w:t>
      </w:r>
      <w:r w:rsidR="00A323FD" w:rsidRPr="00B22DE6">
        <w:rPr>
          <w:sz w:val="24"/>
          <w:szCs w:val="24"/>
        </w:rPr>
        <w:t xml:space="preserve"> for best picture and best sound mixing. The plot focuses on a narrative story </w:t>
      </w:r>
      <w:r w:rsidR="00F40B06">
        <w:rPr>
          <w:sz w:val="24"/>
          <w:szCs w:val="24"/>
        </w:rPr>
        <w:t>portrayed</w:t>
      </w:r>
      <w:r w:rsidR="00A323FD" w:rsidRPr="00B22DE6">
        <w:rPr>
          <w:sz w:val="24"/>
          <w:szCs w:val="24"/>
        </w:rPr>
        <w:t xml:space="preserve"> from Antonio Salieri’s (F. Murray Abraham) point of view</w:t>
      </w:r>
      <w:r w:rsidR="002856BF" w:rsidRPr="00B22DE6">
        <w:rPr>
          <w:sz w:val="24"/>
          <w:szCs w:val="24"/>
        </w:rPr>
        <w:t xml:space="preserve"> whilst confessing to a priest through various flashbacks. The film focuses on Salieri recounting his days as</w:t>
      </w:r>
      <w:r w:rsidR="00A323FD" w:rsidRPr="00B22DE6">
        <w:rPr>
          <w:sz w:val="24"/>
          <w:szCs w:val="24"/>
        </w:rPr>
        <w:t xml:space="preserve"> a court composer in service to Emperor Joseph II (Jeffery Jones)</w:t>
      </w:r>
      <w:r w:rsidR="002856BF" w:rsidRPr="00B22DE6">
        <w:rPr>
          <w:sz w:val="24"/>
          <w:szCs w:val="24"/>
        </w:rPr>
        <w:t xml:space="preserve"> when Mozart came into his world</w:t>
      </w:r>
      <w:r w:rsidR="00391CD6" w:rsidRPr="00B22DE6">
        <w:rPr>
          <w:sz w:val="24"/>
          <w:szCs w:val="24"/>
        </w:rPr>
        <w:t>,</w:t>
      </w:r>
      <w:r w:rsidR="002856BF" w:rsidRPr="00B22DE6">
        <w:rPr>
          <w:sz w:val="24"/>
          <w:szCs w:val="24"/>
        </w:rPr>
        <w:t xml:space="preserve"> </w:t>
      </w:r>
      <w:r w:rsidR="002856BF" w:rsidRPr="00B22DE6">
        <w:rPr>
          <w:sz w:val="24"/>
          <w:szCs w:val="24"/>
        </w:rPr>
        <w:lastRenderedPageBreak/>
        <w:t>disrupted his way of music and ma</w:t>
      </w:r>
      <w:r w:rsidR="00753FC7" w:rsidRPr="00B22DE6">
        <w:rPr>
          <w:sz w:val="24"/>
          <w:szCs w:val="24"/>
        </w:rPr>
        <w:t>de</w:t>
      </w:r>
      <w:r w:rsidR="002856BF" w:rsidRPr="00B22DE6">
        <w:rPr>
          <w:sz w:val="24"/>
          <w:szCs w:val="24"/>
        </w:rPr>
        <w:t xml:space="preserve"> him question the credibility of his own music. As the story unfolds Salieri slowly goes from thinking of Mozart as a renowned composer to plotting the eventual downfall, as well as the murder</w:t>
      </w:r>
      <w:r w:rsidR="00753FC7" w:rsidRPr="00B22DE6">
        <w:rPr>
          <w:sz w:val="24"/>
          <w:szCs w:val="24"/>
        </w:rPr>
        <w:t>,</w:t>
      </w:r>
      <w:r w:rsidR="002856BF" w:rsidRPr="00B22DE6">
        <w:rPr>
          <w:sz w:val="24"/>
          <w:szCs w:val="24"/>
        </w:rPr>
        <w:t xml:space="preserve"> of the insatiably talented and childish composer, Wolfgang Amadeus Mozart (Tom </w:t>
      </w:r>
      <w:proofErr w:type="spellStart"/>
      <w:r w:rsidR="002856BF" w:rsidRPr="00B22DE6">
        <w:rPr>
          <w:sz w:val="24"/>
          <w:szCs w:val="24"/>
        </w:rPr>
        <w:t>Hulce</w:t>
      </w:r>
      <w:proofErr w:type="spellEnd"/>
      <w:r w:rsidR="002856BF" w:rsidRPr="00B22DE6">
        <w:rPr>
          <w:sz w:val="24"/>
          <w:szCs w:val="24"/>
        </w:rPr>
        <w:t>).</w:t>
      </w:r>
    </w:p>
    <w:p w14:paraId="004346A5" w14:textId="66E8BEC1" w:rsidR="00D50151" w:rsidRPr="00B22DE6" w:rsidRDefault="00D50151" w:rsidP="00D50151">
      <w:pPr>
        <w:pStyle w:val="Heading1"/>
        <w:rPr>
          <w:lang w:val="en"/>
        </w:rPr>
      </w:pPr>
      <w:r>
        <w:rPr>
          <w:lang w:val="en"/>
        </w:rPr>
        <w:t xml:space="preserve">The </w:t>
      </w:r>
      <w:r w:rsidR="00371FED">
        <w:rPr>
          <w:lang w:val="en"/>
        </w:rPr>
        <w:t>T</w:t>
      </w:r>
      <w:r>
        <w:rPr>
          <w:lang w:val="en"/>
        </w:rPr>
        <w:t>heme of Confession</w:t>
      </w:r>
    </w:p>
    <w:p w14:paraId="1EC9DBE9" w14:textId="7041BED2" w:rsidR="008F6B2B" w:rsidRPr="00B22DE6" w:rsidRDefault="004228CA" w:rsidP="00B22DE6">
      <w:pPr>
        <w:spacing w:line="360" w:lineRule="auto"/>
        <w:ind w:firstLine="426"/>
        <w:rPr>
          <w:sz w:val="24"/>
          <w:szCs w:val="24"/>
        </w:rPr>
      </w:pPr>
      <w:r w:rsidRPr="00B22DE6">
        <w:rPr>
          <w:sz w:val="24"/>
          <w:szCs w:val="24"/>
        </w:rPr>
        <w:t xml:space="preserve">One key theme explored from beginning to end within the film is of Confession. </w:t>
      </w:r>
      <w:r w:rsidR="00B236E5" w:rsidRPr="00B22DE6">
        <w:rPr>
          <w:sz w:val="24"/>
          <w:szCs w:val="24"/>
        </w:rPr>
        <w:t>The beginning of the film sets out the style</w:t>
      </w:r>
      <w:r w:rsidR="00D86617" w:rsidRPr="00B22DE6">
        <w:rPr>
          <w:sz w:val="24"/>
          <w:szCs w:val="24"/>
        </w:rPr>
        <w:t>:</w:t>
      </w:r>
      <w:r w:rsidR="00B236E5" w:rsidRPr="00B22DE6">
        <w:rPr>
          <w:sz w:val="24"/>
          <w:szCs w:val="24"/>
        </w:rPr>
        <w:t xml:space="preserve"> Salieri is confined to a wheelchair within a hospital</w:t>
      </w:r>
      <w:r w:rsidR="00FA4FE3" w:rsidRPr="00B22DE6">
        <w:rPr>
          <w:sz w:val="24"/>
          <w:szCs w:val="24"/>
        </w:rPr>
        <w:t xml:space="preserve"> sitting</w:t>
      </w:r>
      <w:r w:rsidR="00B236E5" w:rsidRPr="00B22DE6">
        <w:rPr>
          <w:sz w:val="24"/>
          <w:szCs w:val="24"/>
        </w:rPr>
        <w:t xml:space="preserve"> across from </w:t>
      </w:r>
      <w:r w:rsidR="002D21D2" w:rsidRPr="00B22DE6">
        <w:rPr>
          <w:sz w:val="24"/>
          <w:szCs w:val="24"/>
        </w:rPr>
        <w:t>Father Vogler (Richard Frank) a priest</w:t>
      </w:r>
      <w:r w:rsidR="00B236E5" w:rsidRPr="00B22DE6">
        <w:rPr>
          <w:sz w:val="24"/>
          <w:szCs w:val="24"/>
        </w:rPr>
        <w:t xml:space="preserve"> </w:t>
      </w:r>
      <w:r w:rsidR="00FA4FE3" w:rsidRPr="00B22DE6">
        <w:rPr>
          <w:sz w:val="24"/>
          <w:szCs w:val="24"/>
        </w:rPr>
        <w:t xml:space="preserve">to </w:t>
      </w:r>
      <w:r w:rsidR="00B236E5" w:rsidRPr="00B22DE6">
        <w:rPr>
          <w:sz w:val="24"/>
          <w:szCs w:val="24"/>
        </w:rPr>
        <w:t xml:space="preserve">whom he has chosen to confess his sins. The film </w:t>
      </w:r>
      <w:r w:rsidR="00F27E20" w:rsidRPr="00B22DE6">
        <w:rPr>
          <w:sz w:val="24"/>
          <w:szCs w:val="24"/>
        </w:rPr>
        <w:t>employs the use of</w:t>
      </w:r>
      <w:r w:rsidR="00B236E5" w:rsidRPr="00B22DE6">
        <w:rPr>
          <w:sz w:val="24"/>
          <w:szCs w:val="24"/>
        </w:rPr>
        <w:t xml:space="preserve"> flashbacks showing glimpses of Salieri’s past</w:t>
      </w:r>
      <w:r w:rsidR="002D4A8B" w:rsidRPr="00B22DE6">
        <w:rPr>
          <w:sz w:val="24"/>
          <w:szCs w:val="24"/>
        </w:rPr>
        <w:t>,</w:t>
      </w:r>
      <w:r w:rsidR="00B236E5" w:rsidRPr="00B22DE6">
        <w:rPr>
          <w:sz w:val="24"/>
          <w:szCs w:val="24"/>
        </w:rPr>
        <w:t xml:space="preserve"> </w:t>
      </w:r>
      <w:r w:rsidR="00B236E5" w:rsidRPr="00B22DE6">
        <w:rPr>
          <w:sz w:val="24"/>
          <w:szCs w:val="24"/>
        </w:rPr>
        <w:lastRenderedPageBreak/>
        <w:t xml:space="preserve">specifically the parts he recounts that he feels shame for, the days in which he had sinned against the church and against god. Now, the </w:t>
      </w:r>
      <w:r w:rsidR="00015ED9" w:rsidRPr="00B22DE6">
        <w:rPr>
          <w:sz w:val="24"/>
          <w:szCs w:val="24"/>
        </w:rPr>
        <w:t xml:space="preserve">most commonly understood </w:t>
      </w:r>
      <w:r w:rsidR="00B236E5" w:rsidRPr="00B22DE6">
        <w:rPr>
          <w:sz w:val="24"/>
          <w:szCs w:val="24"/>
        </w:rPr>
        <w:t>reason for a person to confess one’s sins within C</w:t>
      </w:r>
      <w:r w:rsidR="0074089B" w:rsidRPr="00B22DE6">
        <w:rPr>
          <w:sz w:val="24"/>
          <w:szCs w:val="24"/>
        </w:rPr>
        <w:t>atholicism</w:t>
      </w:r>
      <w:r w:rsidR="00B236E5" w:rsidRPr="00B22DE6">
        <w:rPr>
          <w:sz w:val="24"/>
          <w:szCs w:val="24"/>
        </w:rPr>
        <w:t xml:space="preserve"> is </w:t>
      </w:r>
      <w:r w:rsidR="005E6421" w:rsidRPr="00B22DE6">
        <w:rPr>
          <w:sz w:val="24"/>
          <w:szCs w:val="24"/>
        </w:rPr>
        <w:t xml:space="preserve">that </w:t>
      </w:r>
      <w:r w:rsidR="00B236E5" w:rsidRPr="00B22DE6">
        <w:rPr>
          <w:sz w:val="24"/>
          <w:szCs w:val="24"/>
        </w:rPr>
        <w:t>“one confesses sins to God and receives forgiveness for them” (McConnell, 1969:76). To sin is to commit a crime, to commit a crime is to fill one with doubt and guilt and in order to alleviate one of such feelings</w:t>
      </w:r>
      <w:r w:rsidR="00ED6D94" w:rsidRPr="00B22DE6">
        <w:rPr>
          <w:sz w:val="24"/>
          <w:szCs w:val="24"/>
        </w:rPr>
        <w:t xml:space="preserve"> </w:t>
      </w:r>
      <w:r w:rsidR="0074089B" w:rsidRPr="00B22DE6">
        <w:rPr>
          <w:sz w:val="24"/>
          <w:szCs w:val="24"/>
        </w:rPr>
        <w:t>a person must confess their sins to god</w:t>
      </w:r>
      <w:r w:rsidR="003C6916" w:rsidRPr="00B22DE6">
        <w:rPr>
          <w:sz w:val="24"/>
          <w:szCs w:val="24"/>
        </w:rPr>
        <w:t>,</w:t>
      </w:r>
      <w:r w:rsidR="0076506E" w:rsidRPr="00B22DE6">
        <w:rPr>
          <w:sz w:val="24"/>
          <w:szCs w:val="24"/>
        </w:rPr>
        <w:t xml:space="preserve"> for “</w:t>
      </w:r>
      <w:r w:rsidR="00AD66C6" w:rsidRPr="00B22DE6">
        <w:rPr>
          <w:sz w:val="24"/>
          <w:szCs w:val="24"/>
        </w:rPr>
        <w:t>The forgiveness of sins belonged essentially to the earthly Jesus’ ministry for the kingdom of God” (</w:t>
      </w:r>
      <w:proofErr w:type="spellStart"/>
      <w:r w:rsidR="003506A5" w:rsidRPr="00B22DE6">
        <w:rPr>
          <w:sz w:val="24"/>
          <w:szCs w:val="24"/>
        </w:rPr>
        <w:t>O’</w:t>
      </w:r>
      <w:r w:rsidR="00D056A3" w:rsidRPr="00B22DE6">
        <w:rPr>
          <w:sz w:val="24"/>
          <w:szCs w:val="24"/>
        </w:rPr>
        <w:t>Collins</w:t>
      </w:r>
      <w:proofErr w:type="spellEnd"/>
      <w:r w:rsidR="00D056A3" w:rsidRPr="00B22DE6">
        <w:rPr>
          <w:sz w:val="24"/>
          <w:szCs w:val="24"/>
        </w:rPr>
        <w:t>, 20</w:t>
      </w:r>
      <w:r w:rsidR="001B69A4" w:rsidRPr="00B22DE6">
        <w:rPr>
          <w:sz w:val="24"/>
          <w:szCs w:val="24"/>
        </w:rPr>
        <w:t>03:270). It was also possible for</w:t>
      </w:r>
      <w:r w:rsidR="0074089B" w:rsidRPr="00B22DE6">
        <w:rPr>
          <w:sz w:val="24"/>
          <w:szCs w:val="24"/>
        </w:rPr>
        <w:t xml:space="preserve"> </w:t>
      </w:r>
      <w:r w:rsidR="00A54505" w:rsidRPr="00B22DE6">
        <w:rPr>
          <w:sz w:val="24"/>
          <w:szCs w:val="24"/>
        </w:rPr>
        <w:t>a priest to</w:t>
      </w:r>
      <w:r w:rsidR="0074089B" w:rsidRPr="00B22DE6">
        <w:rPr>
          <w:sz w:val="24"/>
          <w:szCs w:val="24"/>
        </w:rPr>
        <w:t xml:space="preserve"> listen on god</w:t>
      </w:r>
      <w:r w:rsidR="00A54505" w:rsidRPr="00B22DE6">
        <w:rPr>
          <w:sz w:val="24"/>
          <w:szCs w:val="24"/>
        </w:rPr>
        <w:t>’s</w:t>
      </w:r>
      <w:r w:rsidR="0074089B" w:rsidRPr="00B22DE6">
        <w:rPr>
          <w:sz w:val="24"/>
          <w:szCs w:val="24"/>
        </w:rPr>
        <w:t xml:space="preserve"> behalf. By doing so, the sinner may repent their crimes and so long as they </w:t>
      </w:r>
      <w:r w:rsidR="00A00507" w:rsidRPr="00B22DE6">
        <w:rPr>
          <w:sz w:val="24"/>
          <w:szCs w:val="24"/>
        </w:rPr>
        <w:t>do not</w:t>
      </w:r>
      <w:r w:rsidR="0074089B" w:rsidRPr="00B22DE6">
        <w:rPr>
          <w:sz w:val="24"/>
          <w:szCs w:val="24"/>
        </w:rPr>
        <w:t xml:space="preserve"> repeat their previous actions the burden of what </w:t>
      </w:r>
      <w:r w:rsidR="00E16E7B" w:rsidRPr="00B22DE6">
        <w:rPr>
          <w:sz w:val="24"/>
          <w:szCs w:val="24"/>
        </w:rPr>
        <w:t>they have</w:t>
      </w:r>
      <w:r w:rsidR="0074089B" w:rsidRPr="00B22DE6">
        <w:rPr>
          <w:sz w:val="24"/>
          <w:szCs w:val="24"/>
        </w:rPr>
        <w:t xml:space="preserve"> done</w:t>
      </w:r>
      <w:r w:rsidR="00454AD6" w:rsidRPr="00B22DE6">
        <w:rPr>
          <w:sz w:val="24"/>
          <w:szCs w:val="24"/>
        </w:rPr>
        <w:t xml:space="preserve"> will be</w:t>
      </w:r>
      <w:r w:rsidR="0074089B" w:rsidRPr="00B22DE6">
        <w:rPr>
          <w:sz w:val="24"/>
          <w:szCs w:val="24"/>
        </w:rPr>
        <w:t xml:space="preserve"> lifted from their shoulders.</w:t>
      </w:r>
      <w:r w:rsidR="00E16E7B" w:rsidRPr="00B22DE6">
        <w:rPr>
          <w:sz w:val="24"/>
          <w:szCs w:val="24"/>
        </w:rPr>
        <w:t xml:space="preserve"> The </w:t>
      </w:r>
      <w:r w:rsidR="002D21D2" w:rsidRPr="00B22DE6">
        <w:rPr>
          <w:sz w:val="24"/>
          <w:szCs w:val="24"/>
        </w:rPr>
        <w:lastRenderedPageBreak/>
        <w:t xml:space="preserve">confessing of sins </w:t>
      </w:r>
      <w:r w:rsidR="001339DB" w:rsidRPr="00B22DE6">
        <w:rPr>
          <w:sz w:val="24"/>
          <w:szCs w:val="24"/>
        </w:rPr>
        <w:t>has been</w:t>
      </w:r>
      <w:r w:rsidR="00E16E7B" w:rsidRPr="00B22DE6">
        <w:rPr>
          <w:sz w:val="24"/>
          <w:szCs w:val="24"/>
        </w:rPr>
        <w:t xml:space="preserve"> an important practice of Catholic</w:t>
      </w:r>
      <w:r w:rsidR="002D21D2" w:rsidRPr="00B22DE6">
        <w:rPr>
          <w:sz w:val="24"/>
          <w:szCs w:val="24"/>
        </w:rPr>
        <w:t xml:space="preserve">ism and many “Catholic clerics frequently preached about the necessity of confessing one’s sins to a priest through the sacrament of penance” (McClain, 2013:90). It is a necessity within Catholicism to confess an individual’s sins and to do so a priest was required to be there to absolve them of their </w:t>
      </w:r>
      <w:r w:rsidR="00A559A1" w:rsidRPr="00B22DE6">
        <w:rPr>
          <w:sz w:val="24"/>
          <w:szCs w:val="24"/>
        </w:rPr>
        <w:t>wrongdoings</w:t>
      </w:r>
      <w:r w:rsidR="002D21D2" w:rsidRPr="00B22DE6">
        <w:rPr>
          <w:sz w:val="24"/>
          <w:szCs w:val="24"/>
        </w:rPr>
        <w:t xml:space="preserve">. It could be argued that this is reflective of Salieri and Father Vogler’s relationship during the film of </w:t>
      </w:r>
      <w:r w:rsidR="002D21D2" w:rsidRPr="00904DD4">
        <w:rPr>
          <w:i/>
          <w:sz w:val="24"/>
          <w:szCs w:val="24"/>
        </w:rPr>
        <w:t>Amadeus</w:t>
      </w:r>
      <w:r w:rsidR="00E91F2F" w:rsidRPr="00B22DE6">
        <w:rPr>
          <w:sz w:val="24"/>
          <w:szCs w:val="24"/>
        </w:rPr>
        <w:t xml:space="preserve"> </w:t>
      </w:r>
      <w:r w:rsidR="00824145" w:rsidRPr="00AE1F2D">
        <w:rPr>
          <w:sz w:val="24"/>
          <w:szCs w:val="24"/>
        </w:rPr>
        <w:t>in regard</w:t>
      </w:r>
      <w:r w:rsidR="00E046E9" w:rsidRPr="00AE1F2D">
        <w:rPr>
          <w:sz w:val="24"/>
          <w:szCs w:val="24"/>
        </w:rPr>
        <w:t>s</w:t>
      </w:r>
      <w:r w:rsidR="00824145" w:rsidRPr="00AE1F2D">
        <w:rPr>
          <w:sz w:val="24"/>
          <w:szCs w:val="24"/>
        </w:rPr>
        <w:t xml:space="preserve"> to</w:t>
      </w:r>
      <w:r w:rsidR="00E91F2F" w:rsidRPr="00B22DE6">
        <w:rPr>
          <w:sz w:val="24"/>
          <w:szCs w:val="24"/>
        </w:rPr>
        <w:t xml:space="preserve"> Salieri</w:t>
      </w:r>
      <w:r w:rsidR="00E046E9">
        <w:rPr>
          <w:sz w:val="24"/>
          <w:szCs w:val="24"/>
        </w:rPr>
        <w:t xml:space="preserve"> and his</w:t>
      </w:r>
      <w:r w:rsidR="00E91F2F" w:rsidRPr="00B22DE6">
        <w:rPr>
          <w:sz w:val="24"/>
          <w:szCs w:val="24"/>
        </w:rPr>
        <w:t xml:space="preserve"> confess</w:t>
      </w:r>
      <w:r w:rsidR="00E046E9">
        <w:rPr>
          <w:sz w:val="24"/>
          <w:szCs w:val="24"/>
        </w:rPr>
        <w:t>ion</w:t>
      </w:r>
      <w:r w:rsidR="00E91F2F" w:rsidRPr="00B22DE6">
        <w:rPr>
          <w:sz w:val="24"/>
          <w:szCs w:val="24"/>
        </w:rPr>
        <w:t xml:space="preserve"> to Father Vogler</w:t>
      </w:r>
      <w:r w:rsidR="00E046E9">
        <w:rPr>
          <w:sz w:val="24"/>
          <w:szCs w:val="24"/>
        </w:rPr>
        <w:t xml:space="preserve"> about</w:t>
      </w:r>
      <w:r w:rsidR="00E91F2F" w:rsidRPr="00B22DE6">
        <w:rPr>
          <w:sz w:val="24"/>
          <w:szCs w:val="24"/>
        </w:rPr>
        <w:t xml:space="preserve"> his </w:t>
      </w:r>
      <w:r w:rsidR="00AE1F2D">
        <w:rPr>
          <w:sz w:val="24"/>
          <w:szCs w:val="24"/>
        </w:rPr>
        <w:t>interactions and time spent</w:t>
      </w:r>
      <w:r w:rsidR="00E91F2F" w:rsidRPr="00B22DE6">
        <w:rPr>
          <w:sz w:val="24"/>
          <w:szCs w:val="24"/>
        </w:rPr>
        <w:t xml:space="preserve"> with Mozart, </w:t>
      </w:r>
      <w:r w:rsidR="002E318A" w:rsidRPr="00B22DE6">
        <w:rPr>
          <w:sz w:val="24"/>
          <w:szCs w:val="24"/>
        </w:rPr>
        <w:t xml:space="preserve">and </w:t>
      </w:r>
      <w:r w:rsidR="00E91F2F" w:rsidRPr="00B22DE6">
        <w:rPr>
          <w:sz w:val="24"/>
          <w:szCs w:val="24"/>
        </w:rPr>
        <w:t>the feelings and actions during this period of his life.</w:t>
      </w:r>
      <w:r w:rsidR="002D21D2" w:rsidRPr="00B22DE6">
        <w:rPr>
          <w:sz w:val="24"/>
          <w:szCs w:val="24"/>
        </w:rPr>
        <w:t xml:space="preserve"> </w:t>
      </w:r>
      <w:r w:rsidR="00E91F2F" w:rsidRPr="00B22DE6">
        <w:rPr>
          <w:sz w:val="24"/>
          <w:szCs w:val="24"/>
        </w:rPr>
        <w:t>H</w:t>
      </w:r>
      <w:r w:rsidR="002D21D2" w:rsidRPr="00B22DE6">
        <w:rPr>
          <w:sz w:val="24"/>
          <w:szCs w:val="24"/>
        </w:rPr>
        <w:t>owever</w:t>
      </w:r>
      <w:r w:rsidR="00E91F2F" w:rsidRPr="00B22DE6">
        <w:rPr>
          <w:sz w:val="24"/>
          <w:szCs w:val="24"/>
        </w:rPr>
        <w:t>,</w:t>
      </w:r>
      <w:r w:rsidR="002D21D2" w:rsidRPr="00B22DE6">
        <w:rPr>
          <w:sz w:val="24"/>
          <w:szCs w:val="24"/>
        </w:rPr>
        <w:t xml:space="preserve"> at this point</w:t>
      </w:r>
      <w:r w:rsidR="00ED17C7">
        <w:rPr>
          <w:sz w:val="24"/>
          <w:szCs w:val="24"/>
        </w:rPr>
        <w:t xml:space="preserve"> Salieri </w:t>
      </w:r>
      <w:r w:rsidR="002D21D2" w:rsidRPr="00B22DE6">
        <w:rPr>
          <w:sz w:val="24"/>
          <w:szCs w:val="24"/>
        </w:rPr>
        <w:t xml:space="preserve">had already cast god </w:t>
      </w:r>
      <w:r w:rsidR="002E318A" w:rsidRPr="00B22DE6">
        <w:rPr>
          <w:sz w:val="24"/>
          <w:szCs w:val="24"/>
        </w:rPr>
        <w:t>and his</w:t>
      </w:r>
      <w:r w:rsidR="002D21D2" w:rsidRPr="00B22DE6">
        <w:rPr>
          <w:sz w:val="24"/>
          <w:szCs w:val="24"/>
        </w:rPr>
        <w:t xml:space="preserve"> faith</w:t>
      </w:r>
      <w:r w:rsidR="002E318A" w:rsidRPr="00B22DE6">
        <w:rPr>
          <w:sz w:val="24"/>
          <w:szCs w:val="24"/>
        </w:rPr>
        <w:t xml:space="preserve"> aside</w:t>
      </w:r>
      <w:r w:rsidR="002D21D2" w:rsidRPr="00B22DE6">
        <w:rPr>
          <w:sz w:val="24"/>
          <w:szCs w:val="24"/>
        </w:rPr>
        <w:t>, so why would he need to confess</w:t>
      </w:r>
      <w:r w:rsidR="0020666C" w:rsidRPr="00B22DE6">
        <w:rPr>
          <w:sz w:val="24"/>
          <w:szCs w:val="24"/>
        </w:rPr>
        <w:t>?</w:t>
      </w:r>
      <w:r w:rsidRPr="00B22DE6">
        <w:rPr>
          <w:sz w:val="24"/>
          <w:szCs w:val="24"/>
        </w:rPr>
        <w:t xml:space="preserve"> </w:t>
      </w:r>
      <w:r w:rsidR="00312B5D" w:rsidRPr="00B22DE6">
        <w:rPr>
          <w:sz w:val="24"/>
          <w:szCs w:val="24"/>
        </w:rPr>
        <w:t>It could be argued that he was</w:t>
      </w:r>
      <w:r w:rsidRPr="00B22DE6">
        <w:rPr>
          <w:sz w:val="24"/>
          <w:szCs w:val="24"/>
        </w:rPr>
        <w:t xml:space="preserve"> attempting to free himself from his sins</w:t>
      </w:r>
      <w:r w:rsidR="0020666C" w:rsidRPr="00B22DE6">
        <w:rPr>
          <w:sz w:val="24"/>
          <w:szCs w:val="24"/>
        </w:rPr>
        <w:t xml:space="preserve"> </w:t>
      </w:r>
      <w:r w:rsidR="00312B5D" w:rsidRPr="00B22DE6">
        <w:rPr>
          <w:sz w:val="24"/>
          <w:szCs w:val="24"/>
        </w:rPr>
        <w:t>and in the process</w:t>
      </w:r>
      <w:r w:rsidRPr="00B22DE6">
        <w:rPr>
          <w:sz w:val="24"/>
          <w:szCs w:val="24"/>
        </w:rPr>
        <w:t xml:space="preserve"> ask </w:t>
      </w:r>
      <w:r w:rsidR="0020666C" w:rsidRPr="00B22DE6">
        <w:rPr>
          <w:sz w:val="24"/>
          <w:szCs w:val="24"/>
        </w:rPr>
        <w:t>G</w:t>
      </w:r>
      <w:r w:rsidRPr="00B22DE6">
        <w:rPr>
          <w:sz w:val="24"/>
          <w:szCs w:val="24"/>
        </w:rPr>
        <w:t xml:space="preserve">od for </w:t>
      </w:r>
      <w:r w:rsidRPr="00B22DE6">
        <w:rPr>
          <w:sz w:val="24"/>
          <w:szCs w:val="24"/>
        </w:rPr>
        <w:lastRenderedPageBreak/>
        <w:t>forgiveness</w:t>
      </w:r>
      <w:r w:rsidR="00312B5D" w:rsidRPr="00B22DE6">
        <w:rPr>
          <w:sz w:val="24"/>
          <w:szCs w:val="24"/>
        </w:rPr>
        <w:t>. On the other hand,</w:t>
      </w:r>
      <w:r w:rsidRPr="00B22DE6">
        <w:rPr>
          <w:sz w:val="24"/>
          <w:szCs w:val="24"/>
        </w:rPr>
        <w:t xml:space="preserve"> </w:t>
      </w:r>
      <w:r w:rsidR="00312B5D" w:rsidRPr="00B22DE6">
        <w:rPr>
          <w:sz w:val="24"/>
          <w:szCs w:val="24"/>
        </w:rPr>
        <w:t>a</w:t>
      </w:r>
      <w:r w:rsidRPr="00B22DE6">
        <w:rPr>
          <w:sz w:val="24"/>
          <w:szCs w:val="24"/>
        </w:rPr>
        <w:t>n</w:t>
      </w:r>
      <w:r w:rsidR="005E548D" w:rsidRPr="00B22DE6">
        <w:rPr>
          <w:sz w:val="24"/>
          <w:szCs w:val="24"/>
        </w:rPr>
        <w:t xml:space="preserve"> alternative interpretation of</w:t>
      </w:r>
      <w:r w:rsidRPr="00B22DE6">
        <w:rPr>
          <w:sz w:val="24"/>
          <w:szCs w:val="24"/>
        </w:rPr>
        <w:t xml:space="preserve"> the </w:t>
      </w:r>
      <w:r w:rsidR="005E548D" w:rsidRPr="00B22DE6">
        <w:rPr>
          <w:sz w:val="24"/>
          <w:szCs w:val="24"/>
        </w:rPr>
        <w:t>exchanges</w:t>
      </w:r>
      <w:r w:rsidRPr="00B22DE6">
        <w:rPr>
          <w:sz w:val="24"/>
          <w:szCs w:val="24"/>
        </w:rPr>
        <w:t xml:space="preserve"> between Salieri and Father Vogler is that rather than confessing his sins</w:t>
      </w:r>
      <w:r w:rsidR="00C8362B" w:rsidRPr="00B22DE6">
        <w:rPr>
          <w:sz w:val="24"/>
          <w:szCs w:val="24"/>
        </w:rPr>
        <w:t xml:space="preserve"> in order to achieve redemption for them</w:t>
      </w:r>
      <w:r w:rsidRPr="00B22DE6">
        <w:rPr>
          <w:sz w:val="24"/>
          <w:szCs w:val="24"/>
        </w:rPr>
        <w:t xml:space="preserve"> </w:t>
      </w:r>
      <w:r w:rsidR="00783955" w:rsidRPr="00B22DE6">
        <w:rPr>
          <w:sz w:val="24"/>
          <w:szCs w:val="24"/>
        </w:rPr>
        <w:t>and</w:t>
      </w:r>
      <w:r w:rsidRPr="00B22DE6">
        <w:rPr>
          <w:sz w:val="24"/>
          <w:szCs w:val="24"/>
        </w:rPr>
        <w:t xml:space="preserve"> to be forgiven by god</w:t>
      </w:r>
      <w:r w:rsidR="00783955" w:rsidRPr="00B22DE6">
        <w:rPr>
          <w:sz w:val="24"/>
          <w:szCs w:val="24"/>
        </w:rPr>
        <w:t>,</w:t>
      </w:r>
      <w:r w:rsidRPr="00B22DE6">
        <w:rPr>
          <w:sz w:val="24"/>
          <w:szCs w:val="24"/>
        </w:rPr>
        <w:t xml:space="preserve"> </w:t>
      </w:r>
      <w:r w:rsidR="00783955" w:rsidRPr="00B22DE6">
        <w:rPr>
          <w:sz w:val="24"/>
          <w:szCs w:val="24"/>
        </w:rPr>
        <w:t>Salieri</w:t>
      </w:r>
      <w:r w:rsidRPr="00B22DE6">
        <w:rPr>
          <w:sz w:val="24"/>
          <w:szCs w:val="24"/>
        </w:rPr>
        <w:t xml:space="preserve"> felt the need to own up to the crimes he had committed due to the guilt held within his conscience. For</w:t>
      </w:r>
      <w:r w:rsidR="002073C6">
        <w:rPr>
          <w:sz w:val="24"/>
          <w:szCs w:val="24"/>
        </w:rPr>
        <w:t>, as</w:t>
      </w:r>
      <w:r w:rsidRPr="00B22DE6">
        <w:rPr>
          <w:sz w:val="24"/>
          <w:szCs w:val="24"/>
        </w:rPr>
        <w:t xml:space="preserve"> McConnell writes about confessi</w:t>
      </w:r>
      <w:r w:rsidR="002073C6">
        <w:rPr>
          <w:sz w:val="24"/>
          <w:szCs w:val="24"/>
        </w:rPr>
        <w:t>on</w:t>
      </w:r>
      <w:r w:rsidR="008814D2">
        <w:rPr>
          <w:sz w:val="24"/>
          <w:szCs w:val="24"/>
        </w:rPr>
        <w:t>, it is</w:t>
      </w:r>
      <w:r w:rsidR="002073C6">
        <w:rPr>
          <w:sz w:val="24"/>
          <w:szCs w:val="24"/>
        </w:rPr>
        <w:t>:</w:t>
      </w:r>
      <w:r w:rsidRPr="00B22DE6">
        <w:rPr>
          <w:sz w:val="24"/>
          <w:szCs w:val="24"/>
        </w:rPr>
        <w:t xml:space="preserve"> </w:t>
      </w:r>
    </w:p>
    <w:p w14:paraId="3EB3FBFF" w14:textId="242B1BFD" w:rsidR="005A6174" w:rsidRPr="00B22DE6" w:rsidRDefault="004228CA" w:rsidP="00B22DE6">
      <w:pPr>
        <w:spacing w:line="240" w:lineRule="auto"/>
        <w:ind w:left="731" w:hanging="11"/>
        <w:rPr>
          <w:sz w:val="24"/>
          <w:szCs w:val="24"/>
        </w:rPr>
      </w:pPr>
      <w:r w:rsidRPr="00B22DE6">
        <w:rPr>
          <w:sz w:val="24"/>
          <w:szCs w:val="24"/>
        </w:rPr>
        <w:t xml:space="preserve">a monumental circumscription to the divine nature from the human side. Confession is thus based upon the total depravity of man, which means that man is robbed of any hope or potential for </w:t>
      </w:r>
      <w:proofErr w:type="gramStart"/>
      <w:r w:rsidRPr="00B22DE6">
        <w:rPr>
          <w:sz w:val="24"/>
          <w:szCs w:val="24"/>
        </w:rPr>
        <w:t>making a contribution</w:t>
      </w:r>
      <w:proofErr w:type="gramEnd"/>
      <w:r w:rsidRPr="00B22DE6">
        <w:rPr>
          <w:sz w:val="24"/>
          <w:szCs w:val="24"/>
        </w:rPr>
        <w:t xml:space="preserve"> to the world. (McConnell, 1969:78).</w:t>
      </w:r>
    </w:p>
    <w:p w14:paraId="2DF04492" w14:textId="73DEC17A" w:rsidR="0070477D" w:rsidRDefault="004228CA" w:rsidP="00B22DE6">
      <w:pPr>
        <w:spacing w:line="360" w:lineRule="auto"/>
        <w:rPr>
          <w:sz w:val="24"/>
          <w:szCs w:val="24"/>
        </w:rPr>
      </w:pPr>
      <w:r w:rsidRPr="00B22DE6">
        <w:rPr>
          <w:sz w:val="24"/>
          <w:szCs w:val="24"/>
        </w:rPr>
        <w:t>Instead of pleading for forgiveness from god, it could be argued that Salieri is so depraved after his crimes, after losing his sanity over the 32 years after Mozart’s death</w:t>
      </w:r>
      <w:r w:rsidR="00EB18A4">
        <w:rPr>
          <w:sz w:val="24"/>
          <w:szCs w:val="24"/>
        </w:rPr>
        <w:t>,</w:t>
      </w:r>
      <w:r w:rsidRPr="00B22DE6">
        <w:rPr>
          <w:sz w:val="24"/>
          <w:szCs w:val="24"/>
        </w:rPr>
        <w:t xml:space="preserve"> that he felt </w:t>
      </w:r>
      <w:r w:rsidRPr="00B22DE6">
        <w:rPr>
          <w:sz w:val="24"/>
          <w:szCs w:val="24"/>
        </w:rPr>
        <w:lastRenderedPageBreak/>
        <w:t xml:space="preserve">the need to confess, for there is nothing left he has to offer the world. </w:t>
      </w:r>
      <w:r w:rsidR="00963DA6">
        <w:rPr>
          <w:sz w:val="24"/>
          <w:szCs w:val="24"/>
        </w:rPr>
        <w:t>Salieri</w:t>
      </w:r>
      <w:r w:rsidRPr="00B22DE6">
        <w:rPr>
          <w:sz w:val="24"/>
          <w:szCs w:val="24"/>
        </w:rPr>
        <w:t xml:space="preserve"> lost in his contribution to the world of music with Mozart and then lost any hope in surpassing </w:t>
      </w:r>
      <w:r w:rsidR="00963DA6">
        <w:rPr>
          <w:sz w:val="24"/>
          <w:szCs w:val="24"/>
        </w:rPr>
        <w:t>Mozart, the man</w:t>
      </w:r>
      <w:r w:rsidRPr="00B22DE6">
        <w:rPr>
          <w:sz w:val="24"/>
          <w:szCs w:val="24"/>
        </w:rPr>
        <w:t xml:space="preserve"> who ha</w:t>
      </w:r>
      <w:r w:rsidR="00963DA6">
        <w:rPr>
          <w:sz w:val="24"/>
          <w:szCs w:val="24"/>
        </w:rPr>
        <w:t>d</w:t>
      </w:r>
      <w:r w:rsidRPr="00B22DE6">
        <w:rPr>
          <w:sz w:val="24"/>
          <w:szCs w:val="24"/>
        </w:rPr>
        <w:t xml:space="preserve"> already passed away</w:t>
      </w:r>
      <w:r w:rsidR="00B21DFC">
        <w:rPr>
          <w:sz w:val="24"/>
          <w:szCs w:val="24"/>
        </w:rPr>
        <w:t xml:space="preserve"> but who would</w:t>
      </w:r>
      <w:r w:rsidRPr="00B22DE6">
        <w:rPr>
          <w:sz w:val="24"/>
          <w:szCs w:val="24"/>
        </w:rPr>
        <w:t xml:space="preserve"> be talked about for years to come as an icon in the world of classical music. </w:t>
      </w:r>
      <w:r w:rsidR="009C7946">
        <w:rPr>
          <w:sz w:val="24"/>
          <w:szCs w:val="24"/>
        </w:rPr>
        <w:t>Therefore</w:t>
      </w:r>
      <w:r w:rsidR="00BD5548">
        <w:rPr>
          <w:sz w:val="24"/>
          <w:szCs w:val="24"/>
        </w:rPr>
        <w:t>,</w:t>
      </w:r>
      <w:r w:rsidR="009C7946">
        <w:rPr>
          <w:sz w:val="24"/>
          <w:szCs w:val="24"/>
        </w:rPr>
        <w:t xml:space="preserve"> this is</w:t>
      </w:r>
      <w:r w:rsidRPr="00B22DE6">
        <w:rPr>
          <w:sz w:val="24"/>
          <w:szCs w:val="24"/>
        </w:rPr>
        <w:t xml:space="preserve"> why Salieri not only wishe</w:t>
      </w:r>
      <w:r w:rsidR="004D1829">
        <w:rPr>
          <w:sz w:val="24"/>
          <w:szCs w:val="24"/>
        </w:rPr>
        <w:t>d</w:t>
      </w:r>
      <w:r w:rsidRPr="00B22DE6">
        <w:rPr>
          <w:sz w:val="24"/>
          <w:szCs w:val="24"/>
        </w:rPr>
        <w:t xml:space="preserve"> to confess his sin, but also why he attempted to take his own life</w:t>
      </w:r>
      <w:r w:rsidR="004D1829">
        <w:rPr>
          <w:sz w:val="24"/>
          <w:szCs w:val="24"/>
        </w:rPr>
        <w:t>.</w:t>
      </w:r>
      <w:r w:rsidRPr="00B22DE6">
        <w:rPr>
          <w:sz w:val="24"/>
          <w:szCs w:val="24"/>
        </w:rPr>
        <w:t xml:space="preserve"> </w:t>
      </w:r>
      <w:r w:rsidR="004D1829">
        <w:rPr>
          <w:sz w:val="24"/>
          <w:szCs w:val="24"/>
        </w:rPr>
        <w:t>Salieri</w:t>
      </w:r>
      <w:r w:rsidRPr="00B22DE6">
        <w:rPr>
          <w:sz w:val="24"/>
          <w:szCs w:val="24"/>
        </w:rPr>
        <w:t xml:space="preserve"> no longer fe</w:t>
      </w:r>
      <w:r w:rsidR="00520126">
        <w:rPr>
          <w:sz w:val="24"/>
          <w:szCs w:val="24"/>
        </w:rPr>
        <w:t>lt</w:t>
      </w:r>
      <w:r w:rsidRPr="00B22DE6">
        <w:rPr>
          <w:sz w:val="24"/>
          <w:szCs w:val="24"/>
        </w:rPr>
        <w:t xml:space="preserve"> as though he c</w:t>
      </w:r>
      <w:r w:rsidR="00520126">
        <w:rPr>
          <w:sz w:val="24"/>
          <w:szCs w:val="24"/>
        </w:rPr>
        <w:t>ould</w:t>
      </w:r>
      <w:r w:rsidRPr="00B22DE6">
        <w:rPr>
          <w:sz w:val="24"/>
          <w:szCs w:val="24"/>
        </w:rPr>
        <w:t xml:space="preserve"> contribute to life, or even to the one thing he felt he knew best, to music and to art.</w:t>
      </w:r>
    </w:p>
    <w:p w14:paraId="43B15171" w14:textId="68D55200" w:rsidR="008F7EC7" w:rsidRPr="00B22DE6" w:rsidRDefault="008F7EC7" w:rsidP="008F7EC7">
      <w:pPr>
        <w:pStyle w:val="Heading1"/>
      </w:pPr>
      <w:r>
        <w:t>Envy as One of the Seven Deadly Sins</w:t>
      </w:r>
    </w:p>
    <w:p w14:paraId="576203BC" w14:textId="30010268" w:rsidR="008F7EC7" w:rsidRPr="0086780C" w:rsidRDefault="00AE1F2D" w:rsidP="008F7EC7">
      <w:pPr>
        <w:spacing w:line="360" w:lineRule="auto"/>
        <w:ind w:firstLine="426"/>
        <w:rPr>
          <w:sz w:val="24"/>
          <w:szCs w:val="24"/>
        </w:rPr>
      </w:pPr>
      <w:r w:rsidRPr="0086780C">
        <w:rPr>
          <w:sz w:val="24"/>
          <w:szCs w:val="24"/>
        </w:rPr>
        <w:t xml:space="preserve">Moving </w:t>
      </w:r>
      <w:r w:rsidR="001366F1">
        <w:rPr>
          <w:sz w:val="24"/>
          <w:szCs w:val="24"/>
        </w:rPr>
        <w:t>f</w:t>
      </w:r>
      <w:r w:rsidRPr="0086780C">
        <w:rPr>
          <w:sz w:val="24"/>
          <w:szCs w:val="24"/>
        </w:rPr>
        <w:t xml:space="preserve">orward from this, another key religious theme that is present within </w:t>
      </w:r>
      <w:r w:rsidRPr="00904DD4">
        <w:rPr>
          <w:i/>
          <w:sz w:val="24"/>
          <w:szCs w:val="24"/>
        </w:rPr>
        <w:t>Amadeus</w:t>
      </w:r>
      <w:r w:rsidR="00A4481E" w:rsidRPr="0086780C">
        <w:rPr>
          <w:sz w:val="24"/>
          <w:szCs w:val="24"/>
        </w:rPr>
        <w:t xml:space="preserve"> is that of envy, the focal point being on Salieri, slowly succumbing to envy, known as one of </w:t>
      </w:r>
      <w:r w:rsidR="00A4481E" w:rsidRPr="0086780C">
        <w:rPr>
          <w:sz w:val="24"/>
          <w:szCs w:val="24"/>
        </w:rPr>
        <w:lastRenderedPageBreak/>
        <w:t xml:space="preserve">the seven deadly sins </w:t>
      </w:r>
      <w:r w:rsidR="001366F1">
        <w:rPr>
          <w:sz w:val="24"/>
          <w:szCs w:val="24"/>
        </w:rPr>
        <w:t>from religions such as Christianity and Catholicism</w:t>
      </w:r>
      <w:r w:rsidR="00D50151" w:rsidRPr="0086780C">
        <w:rPr>
          <w:sz w:val="24"/>
          <w:szCs w:val="24"/>
        </w:rPr>
        <w:t xml:space="preserve">. </w:t>
      </w:r>
      <w:r w:rsidR="005E5044" w:rsidRPr="0086780C">
        <w:rPr>
          <w:sz w:val="24"/>
          <w:szCs w:val="24"/>
        </w:rPr>
        <w:t>Envy itself is consi</w:t>
      </w:r>
      <w:r w:rsidR="002548B8" w:rsidRPr="0086780C">
        <w:rPr>
          <w:sz w:val="24"/>
          <w:szCs w:val="24"/>
        </w:rPr>
        <w:t>dered “a complex emotion involving bitter resentment, destructive rage, and a self-pitying sense of deprivation” (Lincoln, 2014:324)</w:t>
      </w:r>
      <w:r w:rsidR="008857A0" w:rsidRPr="0086780C">
        <w:rPr>
          <w:sz w:val="24"/>
          <w:szCs w:val="24"/>
        </w:rPr>
        <w:t>.</w:t>
      </w:r>
      <w:r w:rsidR="00926726" w:rsidRPr="0086780C">
        <w:rPr>
          <w:sz w:val="24"/>
          <w:szCs w:val="24"/>
        </w:rPr>
        <w:t xml:space="preserve"> Even understood as an emotion th</w:t>
      </w:r>
      <w:r w:rsidR="00CB49FA" w:rsidRPr="0086780C">
        <w:rPr>
          <w:sz w:val="24"/>
          <w:szCs w:val="24"/>
        </w:rPr>
        <w:t>at “invades the very stuff of human life” (Slack, 1985:</w:t>
      </w:r>
      <w:r w:rsidR="007B20DD" w:rsidRPr="0086780C">
        <w:rPr>
          <w:sz w:val="24"/>
          <w:szCs w:val="24"/>
        </w:rPr>
        <w:t>52).</w:t>
      </w:r>
      <w:r w:rsidR="008857A0" w:rsidRPr="0086780C">
        <w:rPr>
          <w:sz w:val="24"/>
          <w:szCs w:val="24"/>
        </w:rPr>
        <w:t xml:space="preserve"> These</w:t>
      </w:r>
      <w:r w:rsidR="000067EB" w:rsidRPr="0086780C">
        <w:rPr>
          <w:sz w:val="24"/>
          <w:szCs w:val="24"/>
        </w:rPr>
        <w:t xml:space="preserve"> feelings</w:t>
      </w:r>
      <w:r w:rsidR="008857A0" w:rsidRPr="0086780C">
        <w:rPr>
          <w:sz w:val="24"/>
          <w:szCs w:val="24"/>
        </w:rPr>
        <w:t xml:space="preserve"> would,</w:t>
      </w:r>
      <w:r w:rsidR="000067EB" w:rsidRPr="0086780C">
        <w:rPr>
          <w:sz w:val="24"/>
          <w:szCs w:val="24"/>
        </w:rPr>
        <w:t xml:space="preserve"> within Christianity </w:t>
      </w:r>
      <w:r w:rsidR="008857A0" w:rsidRPr="0086780C">
        <w:rPr>
          <w:sz w:val="24"/>
          <w:szCs w:val="24"/>
        </w:rPr>
        <w:t>eventually</w:t>
      </w:r>
      <w:r w:rsidR="000067EB" w:rsidRPr="0086780C">
        <w:rPr>
          <w:sz w:val="24"/>
          <w:szCs w:val="24"/>
        </w:rPr>
        <w:t xml:space="preserve"> lead to the downfall of man, into sin and the arms of the devil</w:t>
      </w:r>
      <w:r w:rsidR="008857A0" w:rsidRPr="0086780C">
        <w:rPr>
          <w:sz w:val="24"/>
          <w:szCs w:val="24"/>
        </w:rPr>
        <w:t>,</w:t>
      </w:r>
      <w:r w:rsidR="00A414C3" w:rsidRPr="0086780C">
        <w:rPr>
          <w:sz w:val="24"/>
          <w:szCs w:val="24"/>
        </w:rPr>
        <w:t xml:space="preserve"> </w:t>
      </w:r>
      <w:r w:rsidR="008D1E56">
        <w:rPr>
          <w:sz w:val="24"/>
          <w:szCs w:val="24"/>
        </w:rPr>
        <w:t>f</w:t>
      </w:r>
      <w:r w:rsidR="00A414C3" w:rsidRPr="0086780C">
        <w:rPr>
          <w:sz w:val="24"/>
          <w:szCs w:val="24"/>
        </w:rPr>
        <w:t xml:space="preserve">or </w:t>
      </w:r>
      <w:r w:rsidR="009F5EA8" w:rsidRPr="0086780C">
        <w:rPr>
          <w:sz w:val="24"/>
          <w:szCs w:val="24"/>
        </w:rPr>
        <w:t>as Bloomfield</w:t>
      </w:r>
      <w:r w:rsidR="008857A0" w:rsidRPr="0086780C">
        <w:rPr>
          <w:sz w:val="24"/>
          <w:szCs w:val="24"/>
        </w:rPr>
        <w:t xml:space="preserve"> has written it,</w:t>
      </w:r>
      <w:r w:rsidR="009F5EA8" w:rsidRPr="0086780C">
        <w:rPr>
          <w:sz w:val="24"/>
          <w:szCs w:val="24"/>
        </w:rPr>
        <w:t xml:space="preserve"> “</w:t>
      </w:r>
      <w:r w:rsidR="004A5816" w:rsidRPr="0086780C">
        <w:rPr>
          <w:sz w:val="24"/>
          <w:szCs w:val="24"/>
        </w:rPr>
        <w:t>the deadly sins are those which inevitably lead to damnation and the death of the soul” (Bloomfield</w:t>
      </w:r>
      <w:r w:rsidR="008857A0" w:rsidRPr="0086780C">
        <w:rPr>
          <w:sz w:val="24"/>
          <w:szCs w:val="24"/>
        </w:rPr>
        <w:t>, 1967:</w:t>
      </w:r>
      <w:r w:rsidR="004A5816" w:rsidRPr="0086780C">
        <w:rPr>
          <w:sz w:val="24"/>
          <w:szCs w:val="24"/>
        </w:rPr>
        <w:t>43</w:t>
      </w:r>
      <w:r w:rsidR="008857A0" w:rsidRPr="0086780C">
        <w:rPr>
          <w:sz w:val="24"/>
          <w:szCs w:val="24"/>
        </w:rPr>
        <w:t>).</w:t>
      </w:r>
      <w:r w:rsidR="000067EB" w:rsidRPr="0086780C">
        <w:rPr>
          <w:sz w:val="24"/>
          <w:szCs w:val="24"/>
        </w:rPr>
        <w:t xml:space="preserve"> To understand Salieri’s envious nature</w:t>
      </w:r>
      <w:r w:rsidR="003D6D20" w:rsidRPr="0086780C">
        <w:rPr>
          <w:sz w:val="24"/>
          <w:szCs w:val="24"/>
        </w:rPr>
        <w:t>,</w:t>
      </w:r>
      <w:r w:rsidR="000067EB" w:rsidRPr="0086780C">
        <w:rPr>
          <w:sz w:val="24"/>
          <w:szCs w:val="24"/>
        </w:rPr>
        <w:t xml:space="preserve"> we must come to understand where it first began.</w:t>
      </w:r>
      <w:r w:rsidR="003D6D20" w:rsidRPr="0086780C">
        <w:rPr>
          <w:sz w:val="24"/>
          <w:szCs w:val="24"/>
        </w:rPr>
        <w:t xml:space="preserve"> </w:t>
      </w:r>
      <w:r w:rsidR="002B4C51" w:rsidRPr="0086780C">
        <w:rPr>
          <w:sz w:val="24"/>
          <w:szCs w:val="24"/>
        </w:rPr>
        <w:t xml:space="preserve">In the beginning of the film we see a young and innocent Salieri praying to </w:t>
      </w:r>
      <w:r w:rsidR="00D17DBD" w:rsidRPr="0086780C">
        <w:rPr>
          <w:sz w:val="24"/>
          <w:szCs w:val="24"/>
        </w:rPr>
        <w:t>G</w:t>
      </w:r>
      <w:r w:rsidR="002B4C51" w:rsidRPr="0086780C">
        <w:rPr>
          <w:sz w:val="24"/>
          <w:szCs w:val="24"/>
        </w:rPr>
        <w:t xml:space="preserve">od to let him celebrate his glory through the power of music, but also attempting to strike a deal by </w:t>
      </w:r>
      <w:r w:rsidR="00D17DBD" w:rsidRPr="0086780C">
        <w:rPr>
          <w:sz w:val="24"/>
          <w:szCs w:val="24"/>
        </w:rPr>
        <w:t xml:space="preserve">offering God his </w:t>
      </w:r>
      <w:r w:rsidR="00D17DBD" w:rsidRPr="0086780C">
        <w:rPr>
          <w:sz w:val="24"/>
          <w:szCs w:val="24"/>
        </w:rPr>
        <w:lastRenderedPageBreak/>
        <w:t>“chastity, industry, humility, every hour of my life” (</w:t>
      </w:r>
      <w:r w:rsidR="00D17DBD" w:rsidRPr="00904DD4">
        <w:rPr>
          <w:i/>
          <w:sz w:val="24"/>
          <w:szCs w:val="24"/>
        </w:rPr>
        <w:t>Amadeus</w:t>
      </w:r>
      <w:r w:rsidR="00D17DBD" w:rsidRPr="0086780C">
        <w:rPr>
          <w:sz w:val="24"/>
          <w:szCs w:val="24"/>
        </w:rPr>
        <w:t xml:space="preserve">, 1984). Salieri, whilst praying to god also attempted to bargain with God and by offering himself up to </w:t>
      </w:r>
      <w:r w:rsidR="004E71CB" w:rsidRPr="0086780C">
        <w:rPr>
          <w:sz w:val="24"/>
          <w:szCs w:val="24"/>
        </w:rPr>
        <w:t>God,</w:t>
      </w:r>
      <w:r w:rsidR="00D17DBD" w:rsidRPr="0086780C">
        <w:rPr>
          <w:sz w:val="24"/>
          <w:szCs w:val="24"/>
        </w:rPr>
        <w:t xml:space="preserve"> he wished to be made famous and for his work to become immortalised within the industry.</w:t>
      </w:r>
      <w:r w:rsidR="004E71CB" w:rsidRPr="0086780C">
        <w:rPr>
          <w:sz w:val="24"/>
          <w:szCs w:val="24"/>
        </w:rPr>
        <w:t xml:space="preserve"> After</w:t>
      </w:r>
      <w:r w:rsidR="00AF0C2A" w:rsidRPr="0086780C">
        <w:rPr>
          <w:sz w:val="24"/>
          <w:szCs w:val="24"/>
        </w:rPr>
        <w:t xml:space="preserve"> his father passed</w:t>
      </w:r>
      <w:r w:rsidR="004E71CB" w:rsidRPr="0086780C">
        <w:rPr>
          <w:sz w:val="24"/>
          <w:szCs w:val="24"/>
        </w:rPr>
        <w:t xml:space="preserve"> </w:t>
      </w:r>
      <w:r w:rsidR="00AF0C2A" w:rsidRPr="0086780C">
        <w:rPr>
          <w:sz w:val="24"/>
          <w:szCs w:val="24"/>
        </w:rPr>
        <w:t>away,</w:t>
      </w:r>
      <w:r w:rsidR="004E71CB" w:rsidRPr="0086780C">
        <w:rPr>
          <w:sz w:val="24"/>
          <w:szCs w:val="24"/>
        </w:rPr>
        <w:t xml:space="preserve"> he took that as a sign and went straight to work successfully as a composer.</w:t>
      </w:r>
      <w:r w:rsidR="00AF0C2A" w:rsidRPr="0086780C">
        <w:rPr>
          <w:sz w:val="24"/>
          <w:szCs w:val="24"/>
        </w:rPr>
        <w:t xml:space="preserve"> However</w:t>
      </w:r>
      <w:r w:rsidR="00133395" w:rsidRPr="0086780C">
        <w:rPr>
          <w:sz w:val="24"/>
          <w:szCs w:val="24"/>
        </w:rPr>
        <w:t>, as soon as Mozart appeared within the court and showed off his effortless genius, Salieri could not help but begin to compare himself to Mozart and his work. This is where the envious nature of Salieri began, and his eventual downfall into sin</w:t>
      </w:r>
      <w:r w:rsidR="005E5044" w:rsidRPr="0086780C">
        <w:rPr>
          <w:sz w:val="24"/>
          <w:szCs w:val="24"/>
        </w:rPr>
        <w:t>. Salieri</w:t>
      </w:r>
      <w:r w:rsidR="001D0422" w:rsidRPr="0086780C">
        <w:rPr>
          <w:sz w:val="24"/>
          <w:szCs w:val="24"/>
        </w:rPr>
        <w:t>, after witnessing both Mozart’s childish behaviour and his masterful craftsmanship as a composer</w:t>
      </w:r>
      <w:r w:rsidR="005E5044" w:rsidRPr="0086780C">
        <w:rPr>
          <w:sz w:val="24"/>
          <w:szCs w:val="24"/>
        </w:rPr>
        <w:t xml:space="preserve"> found himself unworthy</w:t>
      </w:r>
      <w:r w:rsidR="00096CBD" w:rsidRPr="0086780C">
        <w:rPr>
          <w:sz w:val="24"/>
          <w:szCs w:val="24"/>
        </w:rPr>
        <w:t xml:space="preserve"> when compared to the works Mozart would produce.</w:t>
      </w:r>
      <w:r w:rsidR="006C0760" w:rsidRPr="0086780C">
        <w:rPr>
          <w:sz w:val="24"/>
          <w:szCs w:val="24"/>
        </w:rPr>
        <w:t xml:space="preserve"> This in turn creates a </w:t>
      </w:r>
      <w:r w:rsidR="00C921F2" w:rsidRPr="0086780C">
        <w:rPr>
          <w:sz w:val="24"/>
          <w:szCs w:val="24"/>
        </w:rPr>
        <w:t>build-up</w:t>
      </w:r>
      <w:r w:rsidR="006C0760" w:rsidRPr="0086780C">
        <w:rPr>
          <w:sz w:val="24"/>
          <w:szCs w:val="24"/>
        </w:rPr>
        <w:t xml:space="preserve"> of resentment</w:t>
      </w:r>
      <w:r w:rsidR="00EC5F66" w:rsidRPr="0086780C">
        <w:rPr>
          <w:sz w:val="24"/>
          <w:szCs w:val="24"/>
        </w:rPr>
        <w:t xml:space="preserve">, </w:t>
      </w:r>
      <w:r w:rsidR="00EC5F66" w:rsidRPr="0086780C">
        <w:rPr>
          <w:sz w:val="24"/>
          <w:szCs w:val="24"/>
        </w:rPr>
        <w:lastRenderedPageBreak/>
        <w:t xml:space="preserve">injustice and anger towards god and Mozart, why would god betray him so and make someone like Mozart, who would be considered a sinner with his playboy actions and unruly childish behaviour a masterful composer when Salieri who prayed and pleaded with God to give him </w:t>
      </w:r>
      <w:r w:rsidR="00200322" w:rsidRPr="0086780C">
        <w:rPr>
          <w:sz w:val="24"/>
          <w:szCs w:val="24"/>
        </w:rPr>
        <w:t>all the gifts Mozart has to celebrate God’s glory? It was this pivotal moment that would</w:t>
      </w:r>
      <w:r w:rsidR="001E25EF" w:rsidRPr="0086780C">
        <w:rPr>
          <w:sz w:val="24"/>
          <w:szCs w:val="24"/>
        </w:rPr>
        <w:t xml:space="preserve"> lead to Salieri’s descent from god, for him to fall from grace</w:t>
      </w:r>
      <w:r w:rsidR="00E3195F" w:rsidRPr="0086780C">
        <w:rPr>
          <w:sz w:val="24"/>
          <w:szCs w:val="24"/>
        </w:rPr>
        <w:t xml:space="preserve"> as Lucifer is believed to have fallen from grace within the bible ‘How you are fallen from heaven, O Day Star, son of Dawn!’ (Isa</w:t>
      </w:r>
      <w:r w:rsidR="00C921F2" w:rsidRPr="0086780C">
        <w:rPr>
          <w:sz w:val="24"/>
          <w:szCs w:val="24"/>
        </w:rPr>
        <w:t>.</w:t>
      </w:r>
      <w:r w:rsidR="00E3195F" w:rsidRPr="0086780C">
        <w:rPr>
          <w:sz w:val="24"/>
          <w:szCs w:val="24"/>
        </w:rPr>
        <w:t xml:space="preserve"> 14:12).</w:t>
      </w:r>
      <w:r w:rsidR="009B3BCA" w:rsidRPr="0086780C">
        <w:rPr>
          <w:sz w:val="24"/>
          <w:szCs w:val="24"/>
        </w:rPr>
        <w:t xml:space="preserve"> The contrast made in the film between Salieri and the devil hinges upon his envy and the sins that follow for</w:t>
      </w:r>
      <w:r w:rsidR="004552AE" w:rsidRPr="0086780C">
        <w:rPr>
          <w:sz w:val="24"/>
          <w:szCs w:val="24"/>
        </w:rPr>
        <w:t xml:space="preserve"> as it has been translated by Rachel Stone from the book, </w:t>
      </w:r>
      <w:r w:rsidR="004552AE" w:rsidRPr="008D1E56">
        <w:rPr>
          <w:i/>
          <w:sz w:val="24"/>
          <w:szCs w:val="24"/>
        </w:rPr>
        <w:t xml:space="preserve">Alcuin’s De </w:t>
      </w:r>
      <w:proofErr w:type="spellStart"/>
      <w:r w:rsidR="004552AE" w:rsidRPr="008D1E56">
        <w:rPr>
          <w:i/>
          <w:sz w:val="24"/>
          <w:szCs w:val="24"/>
        </w:rPr>
        <w:t>Virtutibus</w:t>
      </w:r>
      <w:proofErr w:type="spellEnd"/>
      <w:r w:rsidR="004552AE" w:rsidRPr="008D1E56">
        <w:rPr>
          <w:i/>
          <w:sz w:val="24"/>
          <w:szCs w:val="24"/>
        </w:rPr>
        <w:t xml:space="preserve"> et </w:t>
      </w:r>
      <w:proofErr w:type="spellStart"/>
      <w:r w:rsidR="004552AE" w:rsidRPr="008D1E56">
        <w:rPr>
          <w:i/>
          <w:sz w:val="24"/>
          <w:szCs w:val="24"/>
        </w:rPr>
        <w:t>Vitiis</w:t>
      </w:r>
      <w:proofErr w:type="spellEnd"/>
      <w:r w:rsidR="004552AE" w:rsidRPr="008D1E56">
        <w:rPr>
          <w:i/>
          <w:sz w:val="24"/>
          <w:szCs w:val="24"/>
        </w:rPr>
        <w:t xml:space="preserve"> Liber</w:t>
      </w:r>
      <w:r w:rsidR="004552AE" w:rsidRPr="0086780C">
        <w:rPr>
          <w:sz w:val="24"/>
          <w:szCs w:val="24"/>
        </w:rPr>
        <w:t>, “He who envies is like the devil” (Stone, 2015).</w:t>
      </w:r>
      <w:r w:rsidR="007B2986" w:rsidRPr="0086780C">
        <w:rPr>
          <w:sz w:val="24"/>
          <w:szCs w:val="24"/>
        </w:rPr>
        <w:t xml:space="preserve"> By falling to envy Salieri </w:t>
      </w:r>
      <w:r w:rsidR="00A94EE4" w:rsidRPr="0086780C">
        <w:rPr>
          <w:sz w:val="24"/>
          <w:szCs w:val="24"/>
        </w:rPr>
        <w:t>casts</w:t>
      </w:r>
      <w:r w:rsidR="007B2986" w:rsidRPr="0086780C">
        <w:rPr>
          <w:sz w:val="24"/>
          <w:szCs w:val="24"/>
        </w:rPr>
        <w:t xml:space="preserve"> off God</w:t>
      </w:r>
      <w:r w:rsidR="001A18EC" w:rsidRPr="0086780C">
        <w:rPr>
          <w:sz w:val="24"/>
          <w:szCs w:val="24"/>
        </w:rPr>
        <w:t xml:space="preserve"> and </w:t>
      </w:r>
      <w:r w:rsidR="001A18EC" w:rsidRPr="0086780C">
        <w:rPr>
          <w:sz w:val="24"/>
          <w:szCs w:val="24"/>
        </w:rPr>
        <w:lastRenderedPageBreak/>
        <w:t xml:space="preserve">begins the slow demise for Mozart as </w:t>
      </w:r>
      <w:r w:rsidR="00965028" w:rsidRPr="0086780C">
        <w:rPr>
          <w:sz w:val="24"/>
          <w:szCs w:val="24"/>
        </w:rPr>
        <w:t xml:space="preserve">envy is boundless in </w:t>
      </w:r>
      <w:r w:rsidR="00A94EE4" w:rsidRPr="0086780C">
        <w:rPr>
          <w:sz w:val="24"/>
          <w:szCs w:val="24"/>
        </w:rPr>
        <w:t>its</w:t>
      </w:r>
      <w:r w:rsidR="00965028" w:rsidRPr="0086780C">
        <w:rPr>
          <w:sz w:val="24"/>
          <w:szCs w:val="24"/>
        </w:rPr>
        <w:t xml:space="preserve"> repercussions as James has written, ‘For where there is envy and selfish ambition, there will also be disorder and wickedness of every kind.’ (Ja</w:t>
      </w:r>
      <w:r w:rsidR="00F36D88" w:rsidRPr="0086780C">
        <w:rPr>
          <w:sz w:val="24"/>
          <w:szCs w:val="24"/>
        </w:rPr>
        <w:t>s.</w:t>
      </w:r>
      <w:r w:rsidR="00965028" w:rsidRPr="0086780C">
        <w:rPr>
          <w:sz w:val="24"/>
          <w:szCs w:val="24"/>
        </w:rPr>
        <w:t xml:space="preserve"> 3:16).</w:t>
      </w:r>
      <w:r w:rsidR="00A94EE4" w:rsidRPr="0086780C">
        <w:rPr>
          <w:sz w:val="24"/>
          <w:szCs w:val="24"/>
        </w:rPr>
        <w:t xml:space="preserve"> The portrayal of envy within </w:t>
      </w:r>
      <w:r w:rsidR="00904DD4" w:rsidRPr="00904DD4">
        <w:rPr>
          <w:i/>
          <w:sz w:val="24"/>
          <w:szCs w:val="24"/>
        </w:rPr>
        <w:t>Amadeus</w:t>
      </w:r>
      <w:r w:rsidR="00904DD4" w:rsidRPr="0086780C">
        <w:rPr>
          <w:sz w:val="24"/>
          <w:szCs w:val="24"/>
        </w:rPr>
        <w:t xml:space="preserve"> </w:t>
      </w:r>
      <w:r w:rsidR="00500D26" w:rsidRPr="0086780C">
        <w:rPr>
          <w:sz w:val="24"/>
          <w:szCs w:val="24"/>
        </w:rPr>
        <w:t xml:space="preserve">through Salieri’s character is one of great importance in understanding the importance of living without sin in religious practice. It emphasises pre-existing knowledge that the sin of envy will </w:t>
      </w:r>
      <w:r w:rsidR="00155F92" w:rsidRPr="0086780C">
        <w:rPr>
          <w:sz w:val="24"/>
          <w:szCs w:val="24"/>
        </w:rPr>
        <w:t>bring</w:t>
      </w:r>
      <w:r w:rsidR="00500D26" w:rsidRPr="0086780C">
        <w:rPr>
          <w:sz w:val="24"/>
          <w:szCs w:val="24"/>
        </w:rPr>
        <w:t xml:space="preserve"> nothing but destruction and unhappiness in </w:t>
      </w:r>
      <w:r w:rsidR="00155F92" w:rsidRPr="0086780C">
        <w:rPr>
          <w:sz w:val="24"/>
          <w:szCs w:val="24"/>
        </w:rPr>
        <w:t>it is</w:t>
      </w:r>
      <w:r w:rsidR="00500D26" w:rsidRPr="0086780C">
        <w:rPr>
          <w:sz w:val="24"/>
          <w:szCs w:val="24"/>
        </w:rPr>
        <w:t xml:space="preserve"> wake and that it is imperative for people to realise how blessed by God not only those around them are but </w:t>
      </w:r>
      <w:r w:rsidR="00155F92" w:rsidRPr="0086780C">
        <w:rPr>
          <w:sz w:val="24"/>
          <w:szCs w:val="24"/>
        </w:rPr>
        <w:t>also,</w:t>
      </w:r>
      <w:r w:rsidR="00500D26" w:rsidRPr="0086780C">
        <w:rPr>
          <w:sz w:val="24"/>
          <w:szCs w:val="24"/>
        </w:rPr>
        <w:t xml:space="preserve"> they themselves</w:t>
      </w:r>
      <w:r w:rsidR="00155F92" w:rsidRPr="0086780C">
        <w:rPr>
          <w:sz w:val="24"/>
          <w:szCs w:val="24"/>
        </w:rPr>
        <w:t xml:space="preserve">. Because Salieri was blinded by envy over Mozart’s abilities, he was unable to see the gifts god had already given him. Salieri was already a </w:t>
      </w:r>
      <w:r w:rsidR="0040231B" w:rsidRPr="0086780C">
        <w:rPr>
          <w:sz w:val="24"/>
          <w:szCs w:val="24"/>
        </w:rPr>
        <w:t>well-established</w:t>
      </w:r>
      <w:r w:rsidR="00155F92" w:rsidRPr="0086780C">
        <w:rPr>
          <w:sz w:val="24"/>
          <w:szCs w:val="24"/>
        </w:rPr>
        <w:t xml:space="preserve"> composer working alongside </w:t>
      </w:r>
      <w:r w:rsidR="0040231B" w:rsidRPr="0086780C">
        <w:rPr>
          <w:sz w:val="24"/>
          <w:szCs w:val="24"/>
        </w:rPr>
        <w:t xml:space="preserve">Emperor </w:t>
      </w:r>
      <w:r w:rsidR="00E370E5">
        <w:rPr>
          <w:sz w:val="24"/>
          <w:szCs w:val="24"/>
        </w:rPr>
        <w:t>J</w:t>
      </w:r>
      <w:r w:rsidR="0040231B" w:rsidRPr="0086780C">
        <w:rPr>
          <w:sz w:val="24"/>
          <w:szCs w:val="24"/>
        </w:rPr>
        <w:t xml:space="preserve">oseph II, he had many </w:t>
      </w:r>
      <w:r w:rsidR="0040231B" w:rsidRPr="0086780C">
        <w:rPr>
          <w:sz w:val="24"/>
          <w:szCs w:val="24"/>
        </w:rPr>
        <w:lastRenderedPageBreak/>
        <w:t xml:space="preserve">students both past and present that he had taught successfully how to read and write music and to play the piano, those who were grateful to him for offering blessings of charity to students that </w:t>
      </w:r>
      <w:r w:rsidR="005A5700" w:rsidRPr="0086780C">
        <w:rPr>
          <w:sz w:val="24"/>
          <w:szCs w:val="24"/>
        </w:rPr>
        <w:t>could not</w:t>
      </w:r>
      <w:r w:rsidR="0040231B" w:rsidRPr="0086780C">
        <w:rPr>
          <w:sz w:val="24"/>
          <w:szCs w:val="24"/>
        </w:rPr>
        <w:t xml:space="preserve"> always afford his teachings. Yet envy, </w:t>
      </w:r>
      <w:r w:rsidR="005A5700" w:rsidRPr="0086780C">
        <w:rPr>
          <w:sz w:val="24"/>
          <w:szCs w:val="24"/>
        </w:rPr>
        <w:t>the sin cast a fog over his eyes blinding him from these truths leading him to push Mozart all the way to his untimely demise</w:t>
      </w:r>
      <w:r w:rsidR="0045423F" w:rsidRPr="0086780C">
        <w:rPr>
          <w:sz w:val="24"/>
          <w:szCs w:val="24"/>
        </w:rPr>
        <w:t xml:space="preserve"> leading him onto the path of a sinner</w:t>
      </w:r>
      <w:r w:rsidR="000E468D" w:rsidRPr="0086780C">
        <w:rPr>
          <w:sz w:val="24"/>
          <w:szCs w:val="24"/>
        </w:rPr>
        <w:t xml:space="preserve"> for the only thought that would plague his mind thereon was “your defeat is my success” (</w:t>
      </w:r>
      <w:r w:rsidR="000E468D" w:rsidRPr="00904DD4">
        <w:rPr>
          <w:i/>
          <w:sz w:val="24"/>
          <w:szCs w:val="24"/>
        </w:rPr>
        <w:t>Amadeus</w:t>
      </w:r>
      <w:r w:rsidR="000E468D" w:rsidRPr="0086780C">
        <w:rPr>
          <w:sz w:val="24"/>
          <w:szCs w:val="24"/>
        </w:rPr>
        <w:t>, 1984)</w:t>
      </w:r>
      <w:r w:rsidR="0045423F" w:rsidRPr="0086780C">
        <w:rPr>
          <w:sz w:val="24"/>
          <w:szCs w:val="24"/>
        </w:rPr>
        <w:t xml:space="preserve">. </w:t>
      </w:r>
      <w:r w:rsidR="00B710E9" w:rsidRPr="0086780C">
        <w:rPr>
          <w:sz w:val="24"/>
          <w:szCs w:val="24"/>
        </w:rPr>
        <w:t xml:space="preserve">And </w:t>
      </w:r>
      <w:r w:rsidR="002A6E4C" w:rsidRPr="0086780C">
        <w:rPr>
          <w:sz w:val="24"/>
          <w:szCs w:val="24"/>
        </w:rPr>
        <w:t>so,</w:t>
      </w:r>
      <w:r w:rsidR="00B710E9" w:rsidRPr="0086780C">
        <w:rPr>
          <w:sz w:val="24"/>
          <w:szCs w:val="24"/>
        </w:rPr>
        <w:t xml:space="preserve"> </w:t>
      </w:r>
      <w:r w:rsidR="00B710E9" w:rsidRPr="00904DD4">
        <w:rPr>
          <w:i/>
          <w:sz w:val="24"/>
          <w:szCs w:val="24"/>
        </w:rPr>
        <w:t>Amadeus</w:t>
      </w:r>
      <w:r w:rsidR="00B710E9" w:rsidRPr="0086780C">
        <w:rPr>
          <w:sz w:val="24"/>
          <w:szCs w:val="24"/>
        </w:rPr>
        <w:t xml:space="preserve"> presents to us the temptation of falling to envy, of swiftly </w:t>
      </w:r>
      <w:r w:rsidR="002A6E4C" w:rsidRPr="0086780C">
        <w:rPr>
          <w:sz w:val="24"/>
          <w:szCs w:val="24"/>
        </w:rPr>
        <w:t>revelling</w:t>
      </w:r>
      <w:r w:rsidR="00B710E9" w:rsidRPr="0086780C">
        <w:rPr>
          <w:sz w:val="24"/>
          <w:szCs w:val="24"/>
        </w:rPr>
        <w:t xml:space="preserve"> in one’s deeper, darker more sinister emotions and that walking along this path of sin</w:t>
      </w:r>
      <w:r w:rsidR="002A6E4C" w:rsidRPr="0086780C">
        <w:rPr>
          <w:sz w:val="24"/>
          <w:szCs w:val="24"/>
        </w:rPr>
        <w:t xml:space="preserve"> is one that will only lead to destruction and ultimately, death.</w:t>
      </w:r>
    </w:p>
    <w:p w14:paraId="1DD60126" w14:textId="6675E9FC" w:rsidR="008F7EC7" w:rsidRPr="008F7EC7" w:rsidRDefault="00CE21CE" w:rsidP="008F7EC7">
      <w:pPr>
        <w:pStyle w:val="Heading1"/>
      </w:pPr>
      <w:r>
        <w:lastRenderedPageBreak/>
        <w:t>Cain and Abel to Salieri and Mozart</w:t>
      </w:r>
    </w:p>
    <w:p w14:paraId="06661453" w14:textId="21ED9208" w:rsidR="004B594F" w:rsidRDefault="001C4E7F" w:rsidP="0086780C">
      <w:pPr>
        <w:spacing w:line="360" w:lineRule="auto"/>
        <w:rPr>
          <w:sz w:val="24"/>
          <w:szCs w:val="24"/>
        </w:rPr>
      </w:pPr>
      <w:r w:rsidRPr="0086780C">
        <w:rPr>
          <w:sz w:val="24"/>
          <w:szCs w:val="24"/>
        </w:rPr>
        <w:t>Moving forward with the theme of envy</w:t>
      </w:r>
      <w:r w:rsidR="00187D34" w:rsidRPr="0086780C">
        <w:rPr>
          <w:sz w:val="24"/>
          <w:szCs w:val="24"/>
        </w:rPr>
        <w:t xml:space="preserve">, it is possible to argue that </w:t>
      </w:r>
      <w:r w:rsidR="00160171" w:rsidRPr="0086780C">
        <w:rPr>
          <w:sz w:val="24"/>
          <w:szCs w:val="24"/>
        </w:rPr>
        <w:t>the relationship and story between Salieri and Mozart is reflective of the biblical story of Cain and Abel, in the old testament</w:t>
      </w:r>
      <w:r w:rsidR="009C4B31">
        <w:rPr>
          <w:sz w:val="24"/>
          <w:szCs w:val="24"/>
        </w:rPr>
        <w:t xml:space="preserve"> and to an extent is an allegory of the latter</w:t>
      </w:r>
      <w:r w:rsidR="00160171" w:rsidRPr="0086780C">
        <w:rPr>
          <w:sz w:val="24"/>
          <w:szCs w:val="24"/>
        </w:rPr>
        <w:t>.</w:t>
      </w:r>
      <w:r w:rsidR="00E4397D">
        <w:rPr>
          <w:sz w:val="24"/>
          <w:szCs w:val="24"/>
        </w:rPr>
        <w:t xml:space="preserve"> For there have been many adaptations, </w:t>
      </w:r>
      <w:r w:rsidR="00931F10">
        <w:rPr>
          <w:sz w:val="24"/>
          <w:szCs w:val="24"/>
        </w:rPr>
        <w:t xml:space="preserve">screenplays, scripts and other forms of media that have drawn from the story of Cain and Abel, </w:t>
      </w:r>
      <w:r w:rsidR="00DA5BE5">
        <w:rPr>
          <w:sz w:val="24"/>
          <w:szCs w:val="24"/>
        </w:rPr>
        <w:t xml:space="preserve">for </w:t>
      </w:r>
      <w:r w:rsidR="00BF4CD5">
        <w:rPr>
          <w:sz w:val="24"/>
          <w:szCs w:val="24"/>
        </w:rPr>
        <w:t>the</w:t>
      </w:r>
      <w:r w:rsidR="00DA5BE5">
        <w:rPr>
          <w:sz w:val="24"/>
          <w:szCs w:val="24"/>
        </w:rPr>
        <w:t xml:space="preserve"> “</w:t>
      </w:r>
      <w:r w:rsidR="00DA5BE5" w:rsidRPr="00DA5BE5">
        <w:rPr>
          <w:sz w:val="24"/>
          <w:szCs w:val="24"/>
        </w:rPr>
        <w:t>theme soon ceased being a localized theme, and acquired mobility, even universality</w:t>
      </w:r>
      <w:r w:rsidR="00BF4CD5">
        <w:rPr>
          <w:sz w:val="24"/>
          <w:szCs w:val="24"/>
        </w:rPr>
        <w:t>” (Quinones, 1991:41)</w:t>
      </w:r>
      <w:r w:rsidR="003B00C8">
        <w:rPr>
          <w:sz w:val="24"/>
          <w:szCs w:val="24"/>
        </w:rPr>
        <w:t>.</w:t>
      </w:r>
      <w:r w:rsidR="00E152CE" w:rsidRPr="0086780C">
        <w:rPr>
          <w:sz w:val="24"/>
          <w:szCs w:val="24"/>
        </w:rPr>
        <w:t xml:space="preserve"> </w:t>
      </w:r>
      <w:r w:rsidR="000E7FA1">
        <w:rPr>
          <w:sz w:val="24"/>
          <w:szCs w:val="24"/>
        </w:rPr>
        <w:t>T</w:t>
      </w:r>
      <w:r w:rsidR="00E152CE" w:rsidRPr="0086780C">
        <w:rPr>
          <w:sz w:val="24"/>
          <w:szCs w:val="24"/>
        </w:rPr>
        <w:t>he</w:t>
      </w:r>
      <w:r w:rsidR="000E7FA1">
        <w:rPr>
          <w:sz w:val="24"/>
          <w:szCs w:val="24"/>
        </w:rPr>
        <w:t xml:space="preserve"> story of</w:t>
      </w:r>
      <w:r w:rsidR="00E152CE" w:rsidRPr="0086780C">
        <w:rPr>
          <w:sz w:val="24"/>
          <w:szCs w:val="24"/>
        </w:rPr>
        <w:t xml:space="preserve"> Cain and Abel</w:t>
      </w:r>
      <w:r w:rsidR="000E7FA1">
        <w:rPr>
          <w:sz w:val="24"/>
          <w:szCs w:val="24"/>
        </w:rPr>
        <w:t>, the</w:t>
      </w:r>
      <w:r w:rsidR="00E152CE" w:rsidRPr="0086780C">
        <w:rPr>
          <w:sz w:val="24"/>
          <w:szCs w:val="24"/>
        </w:rPr>
        <w:t xml:space="preserve"> myth</w:t>
      </w:r>
      <w:r w:rsidR="00855997" w:rsidRPr="0086780C">
        <w:rPr>
          <w:sz w:val="24"/>
          <w:szCs w:val="24"/>
        </w:rPr>
        <w:t xml:space="preserve"> within the old testament of the holy bibl</w:t>
      </w:r>
      <w:r w:rsidR="000E7FA1">
        <w:rPr>
          <w:sz w:val="24"/>
          <w:szCs w:val="24"/>
        </w:rPr>
        <w:t>e emphasises its focus on</w:t>
      </w:r>
      <w:r w:rsidR="00AC63ED" w:rsidRPr="0086780C">
        <w:rPr>
          <w:sz w:val="24"/>
          <w:szCs w:val="24"/>
        </w:rPr>
        <w:t xml:space="preserve"> Cain whom is jealous of Abel’s praise and acceptance from God of his </w:t>
      </w:r>
      <w:r w:rsidR="003A4F9D" w:rsidRPr="0086780C">
        <w:rPr>
          <w:sz w:val="24"/>
          <w:szCs w:val="24"/>
        </w:rPr>
        <w:t>produce</w:t>
      </w:r>
      <w:r w:rsidR="000E7FA1">
        <w:rPr>
          <w:sz w:val="24"/>
          <w:szCs w:val="24"/>
        </w:rPr>
        <w:t>.</w:t>
      </w:r>
      <w:r w:rsidR="00473D78">
        <w:rPr>
          <w:sz w:val="24"/>
          <w:szCs w:val="24"/>
        </w:rPr>
        <w:t xml:space="preserve"> And from feeling envious and anger towards Abel </w:t>
      </w:r>
      <w:r w:rsidR="00A14260">
        <w:rPr>
          <w:sz w:val="24"/>
          <w:szCs w:val="24"/>
        </w:rPr>
        <w:t xml:space="preserve">ends up murdering him becoming the first man in the world to murder </w:t>
      </w:r>
      <w:r w:rsidR="00A14260">
        <w:rPr>
          <w:sz w:val="24"/>
          <w:szCs w:val="24"/>
        </w:rPr>
        <w:lastRenderedPageBreak/>
        <w:t>somebody</w:t>
      </w:r>
      <w:r w:rsidR="003A4F9D" w:rsidRPr="0086780C">
        <w:rPr>
          <w:sz w:val="24"/>
          <w:szCs w:val="24"/>
        </w:rPr>
        <w:t xml:space="preserve"> (Gen. 4:3 – 15). </w:t>
      </w:r>
      <w:r w:rsidR="00A14260">
        <w:rPr>
          <w:sz w:val="24"/>
          <w:szCs w:val="24"/>
        </w:rPr>
        <w:t>In light of this</w:t>
      </w:r>
      <w:r w:rsidR="003A4F9D" w:rsidRPr="0086780C">
        <w:rPr>
          <w:sz w:val="24"/>
          <w:szCs w:val="24"/>
        </w:rPr>
        <w:t xml:space="preserve"> God responded to this act of violence by </w:t>
      </w:r>
      <w:r w:rsidR="00B0251A" w:rsidRPr="0086780C">
        <w:rPr>
          <w:sz w:val="24"/>
          <w:szCs w:val="24"/>
        </w:rPr>
        <w:t>making Cain unable to be killed by another, unable to till the land and having to walk the earth living with the sin of what he had done to his younger brother for the rest of his life.</w:t>
      </w:r>
      <w:r w:rsidR="00C51938" w:rsidRPr="0086780C">
        <w:rPr>
          <w:sz w:val="24"/>
          <w:szCs w:val="24"/>
        </w:rPr>
        <w:t xml:space="preserve"> In reflection of this Robbins wrote</w:t>
      </w:r>
      <w:r w:rsidR="000662A5">
        <w:rPr>
          <w:sz w:val="24"/>
          <w:szCs w:val="24"/>
        </w:rPr>
        <w:t xml:space="preserve"> about </w:t>
      </w:r>
      <w:r w:rsidR="000662A5" w:rsidRPr="001551A3">
        <w:rPr>
          <w:i/>
          <w:sz w:val="24"/>
          <w:szCs w:val="24"/>
        </w:rPr>
        <w:t>Amadeus</w:t>
      </w:r>
      <w:r w:rsidR="00C51938" w:rsidRPr="0086780C">
        <w:rPr>
          <w:sz w:val="24"/>
          <w:szCs w:val="24"/>
        </w:rPr>
        <w:t xml:space="preserve"> that “It is a film about God and human self-confrontation raised to a mythic level” (Robbins, </w:t>
      </w:r>
      <w:r w:rsidR="000F39EC" w:rsidRPr="0086780C">
        <w:rPr>
          <w:sz w:val="24"/>
          <w:szCs w:val="24"/>
        </w:rPr>
        <w:t>2016:2).</w:t>
      </w:r>
      <w:r w:rsidR="00683783">
        <w:rPr>
          <w:sz w:val="24"/>
          <w:szCs w:val="24"/>
        </w:rPr>
        <w:t xml:space="preserve"> </w:t>
      </w:r>
      <w:r w:rsidR="00E4397D">
        <w:rPr>
          <w:sz w:val="24"/>
          <w:szCs w:val="24"/>
        </w:rPr>
        <w:t xml:space="preserve">The </w:t>
      </w:r>
      <w:r w:rsidR="00683783">
        <w:rPr>
          <w:sz w:val="24"/>
          <w:szCs w:val="24"/>
        </w:rPr>
        <w:t>Cain and Abel</w:t>
      </w:r>
      <w:r w:rsidR="00E4397D">
        <w:rPr>
          <w:sz w:val="24"/>
          <w:szCs w:val="24"/>
        </w:rPr>
        <w:t xml:space="preserve"> myth</w:t>
      </w:r>
      <w:r w:rsidR="00683783">
        <w:rPr>
          <w:sz w:val="24"/>
          <w:szCs w:val="24"/>
        </w:rPr>
        <w:t xml:space="preserve"> </w:t>
      </w:r>
      <w:r w:rsidR="003233AF">
        <w:rPr>
          <w:sz w:val="24"/>
          <w:szCs w:val="24"/>
        </w:rPr>
        <w:t>is</w:t>
      </w:r>
      <w:r w:rsidR="00683783">
        <w:rPr>
          <w:sz w:val="24"/>
          <w:szCs w:val="24"/>
        </w:rPr>
        <w:t xml:space="preserve"> a story built upon the themes of envy, one of the seven deadly sins previously discussed within this essay, rage, murder and finally despair</w:t>
      </w:r>
      <w:r w:rsidR="003233AF">
        <w:rPr>
          <w:sz w:val="24"/>
          <w:szCs w:val="24"/>
        </w:rPr>
        <w:t xml:space="preserve"> and guilt, all of which run rampant through Salieri during the film </w:t>
      </w:r>
      <w:r w:rsidR="003233AF" w:rsidRPr="00904DD4">
        <w:rPr>
          <w:i/>
          <w:sz w:val="24"/>
          <w:szCs w:val="24"/>
        </w:rPr>
        <w:t>Amadeus</w:t>
      </w:r>
      <w:r w:rsidR="003233AF">
        <w:rPr>
          <w:sz w:val="24"/>
          <w:szCs w:val="24"/>
        </w:rPr>
        <w:t>.</w:t>
      </w:r>
      <w:r w:rsidR="006B4468">
        <w:rPr>
          <w:sz w:val="24"/>
          <w:szCs w:val="24"/>
        </w:rPr>
        <w:t xml:space="preserve"> </w:t>
      </w:r>
      <w:r w:rsidR="0089320A">
        <w:rPr>
          <w:sz w:val="24"/>
          <w:szCs w:val="24"/>
        </w:rPr>
        <w:t xml:space="preserve">Allowing these themes to remain present even in more modern media, such as </w:t>
      </w:r>
      <w:r w:rsidR="0089320A" w:rsidRPr="00904DD4">
        <w:rPr>
          <w:i/>
          <w:sz w:val="24"/>
          <w:szCs w:val="24"/>
        </w:rPr>
        <w:t>Amadeus</w:t>
      </w:r>
      <w:r w:rsidR="0089320A">
        <w:rPr>
          <w:sz w:val="24"/>
          <w:szCs w:val="24"/>
        </w:rPr>
        <w:t xml:space="preserve"> when compared to the holy bible’s scriptures, provides a chance for the themes within both stories to </w:t>
      </w:r>
      <w:r w:rsidR="004B594F">
        <w:rPr>
          <w:sz w:val="24"/>
          <w:szCs w:val="24"/>
        </w:rPr>
        <w:lastRenderedPageBreak/>
        <w:t>be given life and relevance within a modern-day setting allowing others to learn the themes behind both stories and how not to commit the same mistakes. For as Robbins has said</w:t>
      </w:r>
    </w:p>
    <w:p w14:paraId="1E916131" w14:textId="0F31A49A" w:rsidR="00C831B5" w:rsidRDefault="004B594F" w:rsidP="00FD4EEC">
      <w:pPr>
        <w:spacing w:line="240" w:lineRule="auto"/>
        <w:ind w:left="720"/>
        <w:rPr>
          <w:sz w:val="24"/>
          <w:szCs w:val="24"/>
        </w:rPr>
      </w:pPr>
      <w:r>
        <w:rPr>
          <w:sz w:val="24"/>
          <w:szCs w:val="24"/>
        </w:rPr>
        <w:t>The symbolic language of this film richly evokes the themes of sibling rivalry, of jealousy, of envy, of the tragedy of differentiation, of violence, of election</w:t>
      </w:r>
      <w:r w:rsidR="00FD4EEC">
        <w:rPr>
          <w:sz w:val="24"/>
          <w:szCs w:val="24"/>
        </w:rPr>
        <w:t>, of the arbitrariness of preference and mystery that run throughout the Cain and Abel myth. (Robbins, 2016:17).</w:t>
      </w:r>
    </w:p>
    <w:p w14:paraId="7E8464B5" w14:textId="06D2483B" w:rsidR="00FD4EEC" w:rsidRDefault="00664DD7" w:rsidP="00664DD7">
      <w:pPr>
        <w:spacing w:line="360" w:lineRule="auto"/>
        <w:rPr>
          <w:sz w:val="24"/>
          <w:szCs w:val="24"/>
        </w:rPr>
      </w:pPr>
      <w:r>
        <w:rPr>
          <w:sz w:val="24"/>
          <w:szCs w:val="24"/>
        </w:rPr>
        <w:t>And allowing these themes to continue on gives a chance for people to learn about the base beliefs and values of Christianity an important</w:t>
      </w:r>
      <w:r w:rsidR="00F233C3">
        <w:rPr>
          <w:sz w:val="24"/>
          <w:szCs w:val="24"/>
        </w:rPr>
        <w:t xml:space="preserve"> task for Christians and other religions as well for “</w:t>
      </w:r>
      <w:r w:rsidR="00F233C3" w:rsidRPr="00F233C3">
        <w:rPr>
          <w:i/>
          <w:sz w:val="24"/>
          <w:szCs w:val="24"/>
        </w:rPr>
        <w:t>a primary task of the church is to make it possible for the gospel to be heard in our time</w:t>
      </w:r>
      <w:r w:rsidR="00F233C3">
        <w:rPr>
          <w:sz w:val="24"/>
          <w:szCs w:val="24"/>
        </w:rPr>
        <w:t>” (Arthur, 1993:56).</w:t>
      </w:r>
      <w:r w:rsidR="00174B86">
        <w:rPr>
          <w:sz w:val="24"/>
          <w:szCs w:val="24"/>
        </w:rPr>
        <w:t xml:space="preserve"> By allowing stories from the bible, like the story of Cain and Abel to have </w:t>
      </w:r>
      <w:r w:rsidR="006A0278">
        <w:rPr>
          <w:sz w:val="24"/>
          <w:szCs w:val="24"/>
        </w:rPr>
        <w:t>its</w:t>
      </w:r>
      <w:r w:rsidR="00174B86">
        <w:rPr>
          <w:sz w:val="24"/>
          <w:szCs w:val="24"/>
        </w:rPr>
        <w:t xml:space="preserve"> themes drawn from and adapted into stage productions </w:t>
      </w:r>
      <w:r w:rsidR="00174B86">
        <w:rPr>
          <w:sz w:val="24"/>
          <w:szCs w:val="24"/>
        </w:rPr>
        <w:lastRenderedPageBreak/>
        <w:t xml:space="preserve">and films </w:t>
      </w:r>
      <w:r w:rsidR="00113F0E">
        <w:rPr>
          <w:sz w:val="24"/>
          <w:szCs w:val="24"/>
        </w:rPr>
        <w:t xml:space="preserve">just </w:t>
      </w:r>
      <w:r w:rsidR="00174B86">
        <w:rPr>
          <w:sz w:val="24"/>
          <w:szCs w:val="24"/>
        </w:rPr>
        <w:t xml:space="preserve">like </w:t>
      </w:r>
      <w:r w:rsidR="00174B86" w:rsidRPr="00904DD4">
        <w:rPr>
          <w:i/>
          <w:sz w:val="24"/>
          <w:szCs w:val="24"/>
        </w:rPr>
        <w:t>Amadeus</w:t>
      </w:r>
      <w:r w:rsidR="00174B86">
        <w:rPr>
          <w:sz w:val="24"/>
          <w:szCs w:val="24"/>
        </w:rPr>
        <w:t xml:space="preserve"> it gives new life to religious themes giving a chance for listeners and watchers to take on</w:t>
      </w:r>
      <w:r w:rsidR="006A0278">
        <w:rPr>
          <w:sz w:val="24"/>
          <w:szCs w:val="24"/>
        </w:rPr>
        <w:t xml:space="preserve"> those same values and beliefs Christians ring true to this day.</w:t>
      </w:r>
    </w:p>
    <w:p w14:paraId="054D6A13" w14:textId="0578836A" w:rsidR="006A0278" w:rsidRDefault="006A0278" w:rsidP="006A0278">
      <w:pPr>
        <w:pStyle w:val="Heading1"/>
      </w:pPr>
      <w:r>
        <w:t>Conclusion</w:t>
      </w:r>
    </w:p>
    <w:p w14:paraId="7B562078" w14:textId="78C10F4B" w:rsidR="006A0278" w:rsidRDefault="006A0278" w:rsidP="004D6118">
      <w:pPr>
        <w:spacing w:line="360" w:lineRule="auto"/>
        <w:rPr>
          <w:sz w:val="24"/>
          <w:szCs w:val="24"/>
        </w:rPr>
      </w:pPr>
      <w:r w:rsidRPr="00904DD4">
        <w:rPr>
          <w:sz w:val="24"/>
          <w:szCs w:val="24"/>
        </w:rPr>
        <w:t xml:space="preserve">In </w:t>
      </w:r>
      <w:r w:rsidR="00113F0E">
        <w:rPr>
          <w:sz w:val="24"/>
          <w:szCs w:val="24"/>
        </w:rPr>
        <w:t>c</w:t>
      </w:r>
      <w:r w:rsidRPr="00904DD4">
        <w:rPr>
          <w:sz w:val="24"/>
          <w:szCs w:val="24"/>
        </w:rPr>
        <w:t>onclusion</w:t>
      </w:r>
      <w:r w:rsidR="00FD7568" w:rsidRPr="00904DD4">
        <w:rPr>
          <w:sz w:val="24"/>
          <w:szCs w:val="24"/>
        </w:rPr>
        <w:t>,</w:t>
      </w:r>
      <w:r w:rsidR="001E030A" w:rsidRPr="00904DD4">
        <w:rPr>
          <w:sz w:val="24"/>
          <w:szCs w:val="24"/>
        </w:rPr>
        <w:t xml:space="preserve"> the film </w:t>
      </w:r>
      <w:r w:rsidR="001E030A" w:rsidRPr="00904DD4">
        <w:rPr>
          <w:i/>
          <w:sz w:val="24"/>
          <w:szCs w:val="24"/>
        </w:rPr>
        <w:t>Amadeus</w:t>
      </w:r>
      <w:r w:rsidR="001E030A" w:rsidRPr="00904DD4">
        <w:rPr>
          <w:sz w:val="24"/>
          <w:szCs w:val="24"/>
        </w:rPr>
        <w:t xml:space="preserve"> clearly manages to portray highly emotive themes of envy, anger, despair and</w:t>
      </w:r>
      <w:r w:rsidR="00766C22" w:rsidRPr="00904DD4">
        <w:rPr>
          <w:sz w:val="24"/>
          <w:szCs w:val="24"/>
        </w:rPr>
        <w:t xml:space="preserve"> love alongside its masterful composition soundtrack. However, whether the focus is emphasised on the feelings inadequacy </w:t>
      </w:r>
      <w:r w:rsidR="00AD688A" w:rsidRPr="00904DD4">
        <w:rPr>
          <w:sz w:val="24"/>
          <w:szCs w:val="24"/>
        </w:rPr>
        <w:t xml:space="preserve">that consume Salieri or </w:t>
      </w:r>
      <w:r w:rsidR="009E50AD" w:rsidRPr="00904DD4">
        <w:rPr>
          <w:sz w:val="24"/>
          <w:szCs w:val="24"/>
        </w:rPr>
        <w:t xml:space="preserve">whether the focus is shifted towards his feelings of envy and rage, over his </w:t>
      </w:r>
      <w:r w:rsidR="00E777D2" w:rsidRPr="00904DD4">
        <w:rPr>
          <w:sz w:val="24"/>
          <w:szCs w:val="24"/>
        </w:rPr>
        <w:t>betrayal</w:t>
      </w:r>
      <w:r w:rsidR="009E50AD" w:rsidRPr="00904DD4">
        <w:rPr>
          <w:sz w:val="24"/>
          <w:szCs w:val="24"/>
        </w:rPr>
        <w:t xml:space="preserve"> of faith and God</w:t>
      </w:r>
      <w:r w:rsidR="00E777D2" w:rsidRPr="00904DD4">
        <w:rPr>
          <w:sz w:val="24"/>
          <w:szCs w:val="24"/>
        </w:rPr>
        <w:t xml:space="preserve"> is one that comes down to the perspective of the viewer. Regardless of what each viewer takes from the film, it can be said that to this day </w:t>
      </w:r>
      <w:r w:rsidR="00E777D2" w:rsidRPr="00904DD4">
        <w:rPr>
          <w:i/>
          <w:sz w:val="24"/>
          <w:szCs w:val="24"/>
        </w:rPr>
        <w:t>Amadeus</w:t>
      </w:r>
      <w:r w:rsidR="00E777D2" w:rsidRPr="00904DD4">
        <w:rPr>
          <w:sz w:val="24"/>
          <w:szCs w:val="24"/>
        </w:rPr>
        <w:t xml:space="preserve"> masterfully continues to draw in its fanbase</w:t>
      </w:r>
      <w:r w:rsidR="002221EC" w:rsidRPr="00904DD4">
        <w:rPr>
          <w:sz w:val="24"/>
          <w:szCs w:val="24"/>
        </w:rPr>
        <w:t xml:space="preserve"> </w:t>
      </w:r>
      <w:r w:rsidR="002221EC" w:rsidRPr="00904DD4">
        <w:rPr>
          <w:sz w:val="24"/>
          <w:szCs w:val="24"/>
        </w:rPr>
        <w:lastRenderedPageBreak/>
        <w:t xml:space="preserve">crafting a shocking narrative </w:t>
      </w:r>
      <w:r w:rsidR="0073632E" w:rsidRPr="00904DD4">
        <w:rPr>
          <w:sz w:val="24"/>
          <w:szCs w:val="24"/>
        </w:rPr>
        <w:t>through brilliant scenery and stunning actors.</w:t>
      </w:r>
      <w:r w:rsidR="00880443" w:rsidRPr="00904DD4">
        <w:rPr>
          <w:sz w:val="24"/>
          <w:szCs w:val="24"/>
        </w:rPr>
        <w:t xml:space="preserve"> For one of the most key elements that keep drawing people in to </w:t>
      </w:r>
      <w:r w:rsidR="00880443" w:rsidRPr="00904DD4">
        <w:rPr>
          <w:i/>
          <w:sz w:val="24"/>
          <w:szCs w:val="24"/>
        </w:rPr>
        <w:t>Amadeus</w:t>
      </w:r>
      <w:r w:rsidR="00880443" w:rsidRPr="00904DD4">
        <w:rPr>
          <w:sz w:val="24"/>
          <w:szCs w:val="24"/>
        </w:rPr>
        <w:t xml:space="preserve"> is </w:t>
      </w:r>
      <w:r w:rsidR="00403D77" w:rsidRPr="00904DD4">
        <w:rPr>
          <w:sz w:val="24"/>
          <w:szCs w:val="24"/>
        </w:rPr>
        <w:t>its</w:t>
      </w:r>
      <w:r w:rsidR="00880443" w:rsidRPr="00904DD4">
        <w:rPr>
          <w:sz w:val="24"/>
          <w:szCs w:val="24"/>
        </w:rPr>
        <w:t xml:space="preserve"> intertwining mixture between filmography and music, how it cleverly </w:t>
      </w:r>
      <w:r w:rsidR="00E74FEE" w:rsidRPr="00904DD4">
        <w:rPr>
          <w:sz w:val="24"/>
          <w:szCs w:val="24"/>
        </w:rPr>
        <w:t>creates</w:t>
      </w:r>
      <w:r w:rsidR="001D1177" w:rsidRPr="00904DD4">
        <w:rPr>
          <w:sz w:val="24"/>
          <w:szCs w:val="24"/>
        </w:rPr>
        <w:t xml:space="preserve"> a peaceful serenity with </w:t>
      </w:r>
      <w:r w:rsidR="001D1177" w:rsidRPr="00904DD4">
        <w:rPr>
          <w:i/>
          <w:sz w:val="24"/>
          <w:szCs w:val="24"/>
        </w:rPr>
        <w:t>Mozart’s Serenade No</w:t>
      </w:r>
      <w:r w:rsidR="00FD6AAC" w:rsidRPr="00904DD4">
        <w:rPr>
          <w:i/>
          <w:sz w:val="24"/>
          <w:szCs w:val="24"/>
        </w:rPr>
        <w:t>. 10</w:t>
      </w:r>
      <w:r w:rsidR="00FD6AAC" w:rsidRPr="00904DD4">
        <w:rPr>
          <w:sz w:val="24"/>
          <w:szCs w:val="24"/>
        </w:rPr>
        <w:t xml:space="preserve">, creating a calm yet tranquil feeling amongst the audience. Or even the ambience crafted through the playing of the </w:t>
      </w:r>
      <w:r w:rsidR="00FD6AAC" w:rsidRPr="00904DD4">
        <w:rPr>
          <w:i/>
          <w:sz w:val="24"/>
          <w:szCs w:val="24"/>
        </w:rPr>
        <w:t>Requiem</w:t>
      </w:r>
      <w:r w:rsidR="00FD6AAC" w:rsidRPr="00904DD4">
        <w:rPr>
          <w:sz w:val="24"/>
          <w:szCs w:val="24"/>
        </w:rPr>
        <w:t>, which only enhanced the tearful emotions during the burial scene of Mozart’s corpse</w:t>
      </w:r>
      <w:r w:rsidR="00B97F2F" w:rsidRPr="00904DD4">
        <w:rPr>
          <w:sz w:val="24"/>
          <w:szCs w:val="24"/>
        </w:rPr>
        <w:t xml:space="preserve"> outside the Vienna’s city walls, with rain pouring down in the scene as though God himself was crying over the loss of one of his many children on earth. </w:t>
      </w:r>
      <w:r w:rsidR="00BC6F0A" w:rsidRPr="00904DD4">
        <w:rPr>
          <w:sz w:val="24"/>
          <w:szCs w:val="24"/>
        </w:rPr>
        <w:t xml:space="preserve">The film masterfully mixes filmography, music and production value to not only emphasis religious themes but to also bring a new twist to the previously understood story of Cain and Abel from the holy </w:t>
      </w:r>
      <w:r w:rsidR="00BC6F0A" w:rsidRPr="00904DD4">
        <w:rPr>
          <w:sz w:val="24"/>
          <w:szCs w:val="24"/>
        </w:rPr>
        <w:lastRenderedPageBreak/>
        <w:t>bible</w:t>
      </w:r>
      <w:r w:rsidR="00442C47" w:rsidRPr="00904DD4">
        <w:rPr>
          <w:sz w:val="24"/>
          <w:szCs w:val="24"/>
        </w:rPr>
        <w:t xml:space="preserve">. As the years go on </w:t>
      </w:r>
      <w:r w:rsidR="00442C47" w:rsidRPr="00904DD4">
        <w:rPr>
          <w:i/>
          <w:sz w:val="24"/>
          <w:szCs w:val="24"/>
        </w:rPr>
        <w:t>Amadeus</w:t>
      </w:r>
      <w:r w:rsidR="00442C47" w:rsidRPr="00904DD4">
        <w:rPr>
          <w:sz w:val="24"/>
          <w:szCs w:val="24"/>
        </w:rPr>
        <w:t xml:space="preserve"> only continues to emphasis its standing within the cinematic world, as a masterpiece of production.</w:t>
      </w:r>
    </w:p>
    <w:p w14:paraId="28E713D6" w14:textId="0818A1F4" w:rsidR="00BA5B7B" w:rsidRPr="00904DD4" w:rsidRDefault="00BA5B7B" w:rsidP="004D6118">
      <w:pPr>
        <w:spacing w:line="360" w:lineRule="auto"/>
        <w:rPr>
          <w:sz w:val="24"/>
          <w:szCs w:val="24"/>
        </w:rPr>
      </w:pPr>
      <w:r>
        <w:rPr>
          <w:sz w:val="24"/>
          <w:szCs w:val="24"/>
        </w:rPr>
        <w:t>Word Count: 23</w:t>
      </w:r>
      <w:r w:rsidR="00113F0E">
        <w:rPr>
          <w:sz w:val="24"/>
          <w:szCs w:val="24"/>
        </w:rPr>
        <w:t>73</w:t>
      </w:r>
    </w:p>
    <w:p w14:paraId="3AA48160" w14:textId="77777777" w:rsidR="00634D5C" w:rsidRDefault="00634D5C" w:rsidP="00634D5C">
      <w:pPr>
        <w:pStyle w:val="Heading1"/>
      </w:pPr>
      <w:r>
        <w:t>References</w:t>
      </w:r>
      <w:bookmarkStart w:id="0" w:name="_GoBack"/>
      <w:bookmarkEnd w:id="0"/>
    </w:p>
    <w:p w14:paraId="39A978D9" w14:textId="37432B02" w:rsidR="00A54505" w:rsidRDefault="00634D5C" w:rsidP="00634D5C">
      <w:pPr>
        <w:rPr>
          <w:lang w:val="en"/>
        </w:rPr>
      </w:pPr>
      <w:r w:rsidRPr="00634D5C">
        <w:rPr>
          <w:i/>
        </w:rPr>
        <w:t>Amadeus</w:t>
      </w:r>
      <w:r>
        <w:t xml:space="preserve"> (1984), Directed by Milo</w:t>
      </w:r>
      <w:r w:rsidRPr="00634D5C">
        <w:rPr>
          <w:lang w:val="en"/>
        </w:rPr>
        <w:t>š</w:t>
      </w:r>
      <w:r>
        <w:rPr>
          <w:lang w:val="en"/>
        </w:rPr>
        <w:t xml:space="preserve"> Forman, [Music Drama], Distributed in the United States, Distributed by Orion Pictures.</w:t>
      </w:r>
    </w:p>
    <w:p w14:paraId="26D5ACB1" w14:textId="4A1C2B91" w:rsidR="00AE0A4F" w:rsidRDefault="00AE0A4F" w:rsidP="00634D5C">
      <w:pPr>
        <w:rPr>
          <w:lang w:val="en"/>
        </w:rPr>
      </w:pPr>
      <w:r>
        <w:rPr>
          <w:lang w:val="en"/>
        </w:rPr>
        <w:t xml:space="preserve">Arthur. C, (1993), </w:t>
      </w:r>
      <w:r w:rsidRPr="0078589A">
        <w:rPr>
          <w:i/>
          <w:lang w:val="en"/>
        </w:rPr>
        <w:t>Religion and the Media: An Introductory Reader</w:t>
      </w:r>
      <w:r>
        <w:rPr>
          <w:lang w:val="en"/>
        </w:rPr>
        <w:t>, University of Wales Press: Cardiff.</w:t>
      </w:r>
    </w:p>
    <w:p w14:paraId="769C35E2" w14:textId="5B344D5D" w:rsidR="008857A0" w:rsidRPr="00634D5C" w:rsidRDefault="008857A0" w:rsidP="00634D5C">
      <w:pPr>
        <w:rPr>
          <w:lang w:val="en"/>
        </w:rPr>
      </w:pPr>
      <w:r>
        <w:rPr>
          <w:lang w:val="en"/>
        </w:rPr>
        <w:t xml:space="preserve">Bloomfield. M. W, (1967), </w:t>
      </w:r>
      <w:r w:rsidR="00DA06E6" w:rsidRPr="00CB1091">
        <w:rPr>
          <w:i/>
          <w:lang w:val="en"/>
        </w:rPr>
        <w:t>The Seven Deadly Sins: An Introduction to the History of a Religious Concept with Special Reference to Medieval English Literature</w:t>
      </w:r>
      <w:r w:rsidR="000432A4">
        <w:rPr>
          <w:lang w:val="en"/>
        </w:rPr>
        <w:t>, Michigan</w:t>
      </w:r>
      <w:r w:rsidR="00DA6C8C">
        <w:rPr>
          <w:lang w:val="en"/>
        </w:rPr>
        <w:t xml:space="preserve"> State University Press: </w:t>
      </w:r>
      <w:r w:rsidR="008D07A2">
        <w:rPr>
          <w:lang w:val="en"/>
        </w:rPr>
        <w:t>United States of America.</w:t>
      </w:r>
    </w:p>
    <w:p w14:paraId="3AA946AE" w14:textId="0C79A764" w:rsidR="00634D5C" w:rsidRDefault="00A323FD" w:rsidP="00634D5C">
      <w:r>
        <w:t xml:space="preserve">Ebert. R, (2002), </w:t>
      </w:r>
      <w:r w:rsidRPr="00A323FD">
        <w:rPr>
          <w:i/>
        </w:rPr>
        <w:t>Roger Ebert</w:t>
      </w:r>
      <w:r>
        <w:t xml:space="preserve">, [Film Review], Available at: </w:t>
      </w:r>
      <w:hyperlink r:id="rId6" w:history="1">
        <w:r w:rsidRPr="00A323FD">
          <w:rPr>
            <w:rStyle w:val="Hyperlink"/>
          </w:rPr>
          <w:t>https://www.rogerebert.com/reviews/great-movie-amadeus-1984</w:t>
        </w:r>
      </w:hyperlink>
      <w:r>
        <w:t xml:space="preserve"> Accessed: 24/05/2019</w:t>
      </w:r>
    </w:p>
    <w:p w14:paraId="3217605A" w14:textId="18FFE117" w:rsidR="00D52999" w:rsidRDefault="00D52999" w:rsidP="00634D5C">
      <w:r w:rsidRPr="004552AE">
        <w:rPr>
          <w:i/>
        </w:rPr>
        <w:t>Holy Bible</w:t>
      </w:r>
      <w:r w:rsidR="00883102" w:rsidRPr="004552AE">
        <w:rPr>
          <w:i/>
        </w:rPr>
        <w:t xml:space="preserve"> New Revised Standard Version</w:t>
      </w:r>
      <w:r w:rsidR="00883102">
        <w:t>, (</w:t>
      </w:r>
      <w:r w:rsidR="00945C23">
        <w:t xml:space="preserve">2007), </w:t>
      </w:r>
      <w:r w:rsidR="00B11739">
        <w:t>Harper Collins: London</w:t>
      </w:r>
    </w:p>
    <w:p w14:paraId="4AA7914C" w14:textId="5F3A60A1" w:rsidR="003D6D20" w:rsidRDefault="003D6D20" w:rsidP="00634D5C">
      <w:r w:rsidRPr="003D6D20">
        <w:t xml:space="preserve">Lincoln. B, (2014), ‘further on Envy and Greed’, </w:t>
      </w:r>
      <w:r w:rsidRPr="004552AE">
        <w:rPr>
          <w:i/>
        </w:rPr>
        <w:t>History of Religions</w:t>
      </w:r>
      <w:r w:rsidRPr="003D6D20">
        <w:t xml:space="preserve">, Vol: 53(4), pp. 323-340. Available at: </w:t>
      </w:r>
      <w:hyperlink r:id="rId7" w:history="1">
        <w:r w:rsidRPr="003D6D20">
          <w:rPr>
            <w:rStyle w:val="Hyperlink"/>
          </w:rPr>
          <w:t>https://www.jstor.org/stable/pdf/10.1086/675367.pdf?ab_segments=0%2Fdefault-2%2Fcontrol</w:t>
        </w:r>
      </w:hyperlink>
      <w:r w:rsidRPr="003D6D20">
        <w:t xml:space="preserve"> Accessed: 26/05/2019</w:t>
      </w:r>
    </w:p>
    <w:p w14:paraId="0B096312" w14:textId="77777777" w:rsidR="002D21D2" w:rsidRDefault="002D21D2" w:rsidP="00634D5C">
      <w:r>
        <w:t xml:space="preserve">McClain. L, (2013), ‘Troubled Consciences: New Understandings and Performances of Penance Among Catholics in Protestant England’, </w:t>
      </w:r>
      <w:r w:rsidRPr="004552AE">
        <w:rPr>
          <w:i/>
        </w:rPr>
        <w:t>Church History</w:t>
      </w:r>
      <w:r>
        <w:t xml:space="preserve">, Vol: 82(1), pp. 90-124, Available at: </w:t>
      </w:r>
      <w:hyperlink r:id="rId8" w:history="1">
        <w:r w:rsidRPr="002D21D2">
          <w:rPr>
            <w:rStyle w:val="Hyperlink"/>
          </w:rPr>
          <w:t>https://www.jstor.org/stable/pdf/23358907.pdf?ab_segments=0%2Fdefault-2%2Fcontrol&amp;refreqid=search%3A4e9ded5163084f72eca67e78038c16fb</w:t>
        </w:r>
      </w:hyperlink>
      <w:r>
        <w:t xml:space="preserve"> Accessed: 24/05/2019</w:t>
      </w:r>
    </w:p>
    <w:p w14:paraId="022A6590" w14:textId="0C9CEFF7" w:rsidR="002D21D2" w:rsidRDefault="002D21D2" w:rsidP="00634D5C">
      <w:r>
        <w:t xml:space="preserve">McConnell. T. A, (1969), ‘Confession in Cross-Disciplinary Perspective’, </w:t>
      </w:r>
      <w:r w:rsidRPr="002D21D2">
        <w:rPr>
          <w:i/>
        </w:rPr>
        <w:t>Journal of Religion and Health</w:t>
      </w:r>
      <w:r>
        <w:t xml:space="preserve">, Vol: 8(1), pp. 76-86, Available at: </w:t>
      </w:r>
      <w:hyperlink r:id="rId9" w:history="1">
        <w:r w:rsidRPr="002D21D2">
          <w:rPr>
            <w:rStyle w:val="Hyperlink"/>
          </w:rPr>
          <w:t>https://www.jstor.org/stable/pdf/27504950.pdf?ab_segments=0%2Fdefault-2%2Fcontrol&amp;refreqid=search%3A28a89b25c4e18a4d3b77ff63022922af</w:t>
        </w:r>
      </w:hyperlink>
      <w:r>
        <w:t xml:space="preserve"> Accessed: 24/05/2019</w:t>
      </w:r>
    </w:p>
    <w:p w14:paraId="7BAE9E22" w14:textId="48A5AD4F" w:rsidR="003506A5" w:rsidRDefault="003506A5" w:rsidP="00634D5C">
      <w:proofErr w:type="spellStart"/>
      <w:r>
        <w:t>O’Collins</w:t>
      </w:r>
      <w:proofErr w:type="spellEnd"/>
      <w:r>
        <w:t xml:space="preserve">. G and Farrugia. M, (2003), </w:t>
      </w:r>
      <w:r w:rsidRPr="008D07A2">
        <w:rPr>
          <w:i/>
        </w:rPr>
        <w:t>Catholicism</w:t>
      </w:r>
      <w:r w:rsidR="00EC16DC" w:rsidRPr="008D07A2">
        <w:rPr>
          <w:i/>
        </w:rPr>
        <w:t>: The Story of Catholic Christianity</w:t>
      </w:r>
      <w:r w:rsidR="00EC16DC">
        <w:t>, Oxford University Press: Oxford.</w:t>
      </w:r>
    </w:p>
    <w:p w14:paraId="16F67C5B" w14:textId="42229567" w:rsidR="009C60B2" w:rsidRDefault="009C60B2" w:rsidP="00634D5C">
      <w:r>
        <w:t xml:space="preserve">Quinones. R. J, (1991), </w:t>
      </w:r>
      <w:r w:rsidR="008338AA">
        <w:t>‘Monstrous Cain’</w:t>
      </w:r>
      <w:r w:rsidR="00A96B9B">
        <w:t xml:space="preserve"> </w:t>
      </w:r>
      <w:r w:rsidR="00A96B9B" w:rsidRPr="008D07A2">
        <w:rPr>
          <w:i/>
        </w:rPr>
        <w:t>The Changes of Cain: Violence and the Lost Brother in Cain and Abel Literature</w:t>
      </w:r>
      <w:r w:rsidR="00A96B9B">
        <w:t xml:space="preserve">, </w:t>
      </w:r>
      <w:r w:rsidR="003F5F9C">
        <w:t>Princeton University Press</w:t>
      </w:r>
      <w:r w:rsidR="00E03BDF">
        <w:t>: Princeton.</w:t>
      </w:r>
    </w:p>
    <w:p w14:paraId="403B22DD" w14:textId="7EBAAC4D" w:rsidR="000F39EC" w:rsidRDefault="000F39EC" w:rsidP="00634D5C">
      <w:r>
        <w:t xml:space="preserve">Robbins. G, (2016), </w:t>
      </w:r>
      <w:r w:rsidR="00306807">
        <w:t>‘</w:t>
      </w:r>
      <w:r>
        <w:t xml:space="preserve">Mozart and Salieri, Cain </w:t>
      </w:r>
      <w:r w:rsidR="00306807">
        <w:t xml:space="preserve">&amp; Abel: A Cinematic Transformation of Genesis 4’, </w:t>
      </w:r>
      <w:r w:rsidR="00306807" w:rsidRPr="008D07A2">
        <w:rPr>
          <w:i/>
        </w:rPr>
        <w:t>Journal of Religion &amp; Film</w:t>
      </w:r>
      <w:r w:rsidR="00306807">
        <w:t>, Vol: 1(1)</w:t>
      </w:r>
      <w:r w:rsidR="00C45E0C">
        <w:t xml:space="preserve">. Available at: </w:t>
      </w:r>
      <w:hyperlink r:id="rId10" w:history="1">
        <w:r w:rsidR="0007234B" w:rsidRPr="0007234B">
          <w:rPr>
            <w:rStyle w:val="Hyperlink"/>
          </w:rPr>
          <w:t>https://digitalcommons.unomaha.edu/jrf/vol1/iss1/5/</w:t>
        </w:r>
      </w:hyperlink>
      <w:r w:rsidR="0007234B">
        <w:t xml:space="preserve"> Accessed: 30/05/2019</w:t>
      </w:r>
    </w:p>
    <w:p w14:paraId="3C8A7218" w14:textId="3D947C30" w:rsidR="007B20DD" w:rsidRDefault="007B20DD" w:rsidP="00634D5C">
      <w:r>
        <w:t xml:space="preserve">Slack. K, (1985), </w:t>
      </w:r>
      <w:r w:rsidRPr="008D07A2">
        <w:rPr>
          <w:i/>
        </w:rPr>
        <w:t>The Seven</w:t>
      </w:r>
      <w:r w:rsidR="006F3170" w:rsidRPr="008D07A2">
        <w:rPr>
          <w:i/>
        </w:rPr>
        <w:t xml:space="preserve"> Deadly Sins: A contemporary View</w:t>
      </w:r>
      <w:r w:rsidR="006F3170">
        <w:t xml:space="preserve">, The Chaucer Press: </w:t>
      </w:r>
      <w:r w:rsidR="003243E3">
        <w:t>London</w:t>
      </w:r>
    </w:p>
    <w:p w14:paraId="288A9AEF" w14:textId="5133EF16" w:rsidR="004552AE" w:rsidRPr="00634D5C" w:rsidRDefault="004552AE" w:rsidP="00634D5C">
      <w:r w:rsidRPr="004552AE">
        <w:t xml:space="preserve">Stone. R, (2015), </w:t>
      </w:r>
      <w:r w:rsidRPr="004552AE">
        <w:rPr>
          <w:i/>
        </w:rPr>
        <w:t>The Heroic Age</w:t>
      </w:r>
      <w:r w:rsidRPr="004552AE">
        <w:t xml:space="preserve">, [Internet Journal] Available at: </w:t>
      </w:r>
      <w:hyperlink r:id="rId11" w:history="1">
        <w:r w:rsidRPr="004552AE">
          <w:rPr>
            <w:rStyle w:val="Hyperlink"/>
          </w:rPr>
          <w:t>https://www.heroicage.org/issues/16/stone.php</w:t>
        </w:r>
      </w:hyperlink>
      <w:r w:rsidRPr="004552AE">
        <w:t xml:space="preserve"> Accessed: 27/05/2019</w:t>
      </w:r>
    </w:p>
    <w:sectPr w:rsidR="004552AE" w:rsidRPr="00634D5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36DF76" w14:textId="77777777" w:rsidR="000B16E7" w:rsidRDefault="000B16E7" w:rsidP="00BA5B7B">
      <w:pPr>
        <w:spacing w:after="0" w:line="240" w:lineRule="auto"/>
      </w:pPr>
      <w:r>
        <w:separator/>
      </w:r>
    </w:p>
  </w:endnote>
  <w:endnote w:type="continuationSeparator" w:id="0">
    <w:p w14:paraId="6EAAFC82" w14:textId="77777777" w:rsidR="000B16E7" w:rsidRDefault="000B16E7" w:rsidP="00BA5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A32419" w14:textId="4743B33D" w:rsidR="00924083" w:rsidRDefault="00924083">
    <w:pPr>
      <w:pStyle w:val="Footer"/>
    </w:pPr>
  </w:p>
  <w:p w14:paraId="7ABD1DB4" w14:textId="77777777" w:rsidR="00BA5B7B" w:rsidRDefault="00BA5B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1DB5E8" w14:textId="77777777" w:rsidR="000B16E7" w:rsidRDefault="000B16E7" w:rsidP="00BA5B7B">
      <w:pPr>
        <w:spacing w:after="0" w:line="240" w:lineRule="auto"/>
      </w:pPr>
      <w:r>
        <w:separator/>
      </w:r>
    </w:p>
  </w:footnote>
  <w:footnote w:type="continuationSeparator" w:id="0">
    <w:p w14:paraId="38721B28" w14:textId="77777777" w:rsidR="000B16E7" w:rsidRDefault="000B16E7" w:rsidP="00BA5B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40B"/>
    <w:rsid w:val="000067EB"/>
    <w:rsid w:val="0001469A"/>
    <w:rsid w:val="00015ED9"/>
    <w:rsid w:val="00017891"/>
    <w:rsid w:val="000432A4"/>
    <w:rsid w:val="000662A5"/>
    <w:rsid w:val="0007234B"/>
    <w:rsid w:val="00096CBD"/>
    <w:rsid w:val="000B16E7"/>
    <w:rsid w:val="000E468D"/>
    <w:rsid w:val="000E7FA1"/>
    <w:rsid w:val="000F39EC"/>
    <w:rsid w:val="000F5AEC"/>
    <w:rsid w:val="0010540B"/>
    <w:rsid w:val="0010543A"/>
    <w:rsid w:val="00113F0E"/>
    <w:rsid w:val="0012095D"/>
    <w:rsid w:val="00133395"/>
    <w:rsid w:val="001339DB"/>
    <w:rsid w:val="001366F1"/>
    <w:rsid w:val="001400D8"/>
    <w:rsid w:val="00145324"/>
    <w:rsid w:val="00147F46"/>
    <w:rsid w:val="001551A3"/>
    <w:rsid w:val="00155F92"/>
    <w:rsid w:val="00160171"/>
    <w:rsid w:val="00165D1C"/>
    <w:rsid w:val="00174B86"/>
    <w:rsid w:val="00187D34"/>
    <w:rsid w:val="00193D26"/>
    <w:rsid w:val="001A18EC"/>
    <w:rsid w:val="001B69A4"/>
    <w:rsid w:val="001C4E7F"/>
    <w:rsid w:val="001D0422"/>
    <w:rsid w:val="001D1177"/>
    <w:rsid w:val="001E030A"/>
    <w:rsid w:val="001E25EF"/>
    <w:rsid w:val="00200322"/>
    <w:rsid w:val="0020666C"/>
    <w:rsid w:val="002073C6"/>
    <w:rsid w:val="00212EAF"/>
    <w:rsid w:val="002221EC"/>
    <w:rsid w:val="00233D2B"/>
    <w:rsid w:val="0023449D"/>
    <w:rsid w:val="002548B8"/>
    <w:rsid w:val="00257BA5"/>
    <w:rsid w:val="002856BF"/>
    <w:rsid w:val="00290E61"/>
    <w:rsid w:val="002A6E4C"/>
    <w:rsid w:val="002B4C51"/>
    <w:rsid w:val="002D21D2"/>
    <w:rsid w:val="002D4A8B"/>
    <w:rsid w:val="002E0E98"/>
    <w:rsid w:val="002E318A"/>
    <w:rsid w:val="002F3799"/>
    <w:rsid w:val="00306807"/>
    <w:rsid w:val="00312B5D"/>
    <w:rsid w:val="003233AF"/>
    <w:rsid w:val="003243E3"/>
    <w:rsid w:val="003506A5"/>
    <w:rsid w:val="00352630"/>
    <w:rsid w:val="00365E66"/>
    <w:rsid w:val="00371FED"/>
    <w:rsid w:val="003870D7"/>
    <w:rsid w:val="00391CD6"/>
    <w:rsid w:val="003A4F9D"/>
    <w:rsid w:val="003B00C8"/>
    <w:rsid w:val="003B192F"/>
    <w:rsid w:val="003B2C93"/>
    <w:rsid w:val="003C5F16"/>
    <w:rsid w:val="003C6916"/>
    <w:rsid w:val="003D6D20"/>
    <w:rsid w:val="003F5F9C"/>
    <w:rsid w:val="0040231B"/>
    <w:rsid w:val="0040264B"/>
    <w:rsid w:val="00403D77"/>
    <w:rsid w:val="004140A3"/>
    <w:rsid w:val="004228CA"/>
    <w:rsid w:val="00442C47"/>
    <w:rsid w:val="0045423F"/>
    <w:rsid w:val="00454AD6"/>
    <w:rsid w:val="00455099"/>
    <w:rsid w:val="004552AE"/>
    <w:rsid w:val="00472119"/>
    <w:rsid w:val="00473D78"/>
    <w:rsid w:val="00475B5E"/>
    <w:rsid w:val="00481A48"/>
    <w:rsid w:val="004A5816"/>
    <w:rsid w:val="004B594F"/>
    <w:rsid w:val="004D1829"/>
    <w:rsid w:val="004D6118"/>
    <w:rsid w:val="004E71CB"/>
    <w:rsid w:val="00500D26"/>
    <w:rsid w:val="0050782A"/>
    <w:rsid w:val="005157E2"/>
    <w:rsid w:val="00520126"/>
    <w:rsid w:val="00533749"/>
    <w:rsid w:val="00546B2E"/>
    <w:rsid w:val="00555B50"/>
    <w:rsid w:val="00596A37"/>
    <w:rsid w:val="005A2A20"/>
    <w:rsid w:val="005A5700"/>
    <w:rsid w:val="005A6174"/>
    <w:rsid w:val="005E5044"/>
    <w:rsid w:val="005E548D"/>
    <w:rsid w:val="005E6421"/>
    <w:rsid w:val="00601623"/>
    <w:rsid w:val="00610F8F"/>
    <w:rsid w:val="006166DB"/>
    <w:rsid w:val="00634D5C"/>
    <w:rsid w:val="00655C95"/>
    <w:rsid w:val="00664DD7"/>
    <w:rsid w:val="00683783"/>
    <w:rsid w:val="006A0278"/>
    <w:rsid w:val="006B0440"/>
    <w:rsid w:val="006B4468"/>
    <w:rsid w:val="006C0760"/>
    <w:rsid w:val="006F1D5F"/>
    <w:rsid w:val="006F3170"/>
    <w:rsid w:val="00702C3F"/>
    <w:rsid w:val="0070477D"/>
    <w:rsid w:val="00732B89"/>
    <w:rsid w:val="0073632E"/>
    <w:rsid w:val="0074089B"/>
    <w:rsid w:val="00753FC7"/>
    <w:rsid w:val="0076506E"/>
    <w:rsid w:val="00766C22"/>
    <w:rsid w:val="00783955"/>
    <w:rsid w:val="0078589A"/>
    <w:rsid w:val="007B0E12"/>
    <w:rsid w:val="007B20DD"/>
    <w:rsid w:val="007B2986"/>
    <w:rsid w:val="007F7DCE"/>
    <w:rsid w:val="00812354"/>
    <w:rsid w:val="00824145"/>
    <w:rsid w:val="008338AA"/>
    <w:rsid w:val="00843A5D"/>
    <w:rsid w:val="00854E2C"/>
    <w:rsid w:val="00855997"/>
    <w:rsid w:val="0086780C"/>
    <w:rsid w:val="00880443"/>
    <w:rsid w:val="008814D2"/>
    <w:rsid w:val="00883102"/>
    <w:rsid w:val="008857A0"/>
    <w:rsid w:val="0089320A"/>
    <w:rsid w:val="008D07A2"/>
    <w:rsid w:val="008D1E56"/>
    <w:rsid w:val="008F6B2B"/>
    <w:rsid w:val="008F7EC7"/>
    <w:rsid w:val="00904DD4"/>
    <w:rsid w:val="00905BF6"/>
    <w:rsid w:val="00924083"/>
    <w:rsid w:val="009257ED"/>
    <w:rsid w:val="00926726"/>
    <w:rsid w:val="00931F10"/>
    <w:rsid w:val="00945C23"/>
    <w:rsid w:val="00950AB8"/>
    <w:rsid w:val="00963DA6"/>
    <w:rsid w:val="00965028"/>
    <w:rsid w:val="00970E01"/>
    <w:rsid w:val="0097726C"/>
    <w:rsid w:val="009B0024"/>
    <w:rsid w:val="009B3BCA"/>
    <w:rsid w:val="009C4B31"/>
    <w:rsid w:val="009C60B2"/>
    <w:rsid w:val="009C7946"/>
    <w:rsid w:val="009E2B4A"/>
    <w:rsid w:val="009E50AD"/>
    <w:rsid w:val="009F5EA8"/>
    <w:rsid w:val="009F78B8"/>
    <w:rsid w:val="00A00507"/>
    <w:rsid w:val="00A14260"/>
    <w:rsid w:val="00A21497"/>
    <w:rsid w:val="00A23485"/>
    <w:rsid w:val="00A31162"/>
    <w:rsid w:val="00A323FD"/>
    <w:rsid w:val="00A3734B"/>
    <w:rsid w:val="00A414C3"/>
    <w:rsid w:val="00A4481E"/>
    <w:rsid w:val="00A535BB"/>
    <w:rsid w:val="00A54505"/>
    <w:rsid w:val="00A559A1"/>
    <w:rsid w:val="00A656A4"/>
    <w:rsid w:val="00A750C1"/>
    <w:rsid w:val="00A843FC"/>
    <w:rsid w:val="00A923C8"/>
    <w:rsid w:val="00A94EE4"/>
    <w:rsid w:val="00A96B9B"/>
    <w:rsid w:val="00AC195A"/>
    <w:rsid w:val="00AC63ED"/>
    <w:rsid w:val="00AD66C6"/>
    <w:rsid w:val="00AD688A"/>
    <w:rsid w:val="00AE0A4F"/>
    <w:rsid w:val="00AE1F2D"/>
    <w:rsid w:val="00AF0C2A"/>
    <w:rsid w:val="00B0251A"/>
    <w:rsid w:val="00B04E01"/>
    <w:rsid w:val="00B11739"/>
    <w:rsid w:val="00B21DFC"/>
    <w:rsid w:val="00B22DE6"/>
    <w:rsid w:val="00B236E5"/>
    <w:rsid w:val="00B642B9"/>
    <w:rsid w:val="00B6694F"/>
    <w:rsid w:val="00B710E9"/>
    <w:rsid w:val="00B95494"/>
    <w:rsid w:val="00B97F2F"/>
    <w:rsid w:val="00BA5B7B"/>
    <w:rsid w:val="00BC07C3"/>
    <w:rsid w:val="00BC6F0A"/>
    <w:rsid w:val="00BD5548"/>
    <w:rsid w:val="00BF4CD5"/>
    <w:rsid w:val="00C01444"/>
    <w:rsid w:val="00C45E0C"/>
    <w:rsid w:val="00C51938"/>
    <w:rsid w:val="00C831B5"/>
    <w:rsid w:val="00C8362B"/>
    <w:rsid w:val="00C921F2"/>
    <w:rsid w:val="00CB1091"/>
    <w:rsid w:val="00CB2024"/>
    <w:rsid w:val="00CB49FA"/>
    <w:rsid w:val="00CB712B"/>
    <w:rsid w:val="00CC0C48"/>
    <w:rsid w:val="00CE21CE"/>
    <w:rsid w:val="00D056A3"/>
    <w:rsid w:val="00D17DBD"/>
    <w:rsid w:val="00D465B5"/>
    <w:rsid w:val="00D50151"/>
    <w:rsid w:val="00D52999"/>
    <w:rsid w:val="00D82C44"/>
    <w:rsid w:val="00D86617"/>
    <w:rsid w:val="00DA06E6"/>
    <w:rsid w:val="00DA5BE5"/>
    <w:rsid w:val="00DA6C8C"/>
    <w:rsid w:val="00DD50C2"/>
    <w:rsid w:val="00DD7841"/>
    <w:rsid w:val="00DE4281"/>
    <w:rsid w:val="00E0250C"/>
    <w:rsid w:val="00E03BDF"/>
    <w:rsid w:val="00E046E9"/>
    <w:rsid w:val="00E152CE"/>
    <w:rsid w:val="00E16E7B"/>
    <w:rsid w:val="00E3195F"/>
    <w:rsid w:val="00E370E5"/>
    <w:rsid w:val="00E4397D"/>
    <w:rsid w:val="00E53163"/>
    <w:rsid w:val="00E74FEE"/>
    <w:rsid w:val="00E777D2"/>
    <w:rsid w:val="00E81E5D"/>
    <w:rsid w:val="00E91F2F"/>
    <w:rsid w:val="00EB18A4"/>
    <w:rsid w:val="00EB2131"/>
    <w:rsid w:val="00EB41C7"/>
    <w:rsid w:val="00EC16DC"/>
    <w:rsid w:val="00EC5F66"/>
    <w:rsid w:val="00ED17C7"/>
    <w:rsid w:val="00ED5FE6"/>
    <w:rsid w:val="00ED6D94"/>
    <w:rsid w:val="00EF16DD"/>
    <w:rsid w:val="00EF3FFF"/>
    <w:rsid w:val="00EF49BD"/>
    <w:rsid w:val="00F233C3"/>
    <w:rsid w:val="00F27438"/>
    <w:rsid w:val="00F27E20"/>
    <w:rsid w:val="00F36D88"/>
    <w:rsid w:val="00F40B06"/>
    <w:rsid w:val="00F6308E"/>
    <w:rsid w:val="00F92335"/>
    <w:rsid w:val="00FA4FE3"/>
    <w:rsid w:val="00FD4EEC"/>
    <w:rsid w:val="00FD6AAC"/>
    <w:rsid w:val="00FD75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9D66B"/>
  <w15:chartTrackingRefBased/>
  <w15:docId w15:val="{8F92BBD6-542A-451D-89DE-FCEA93AED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4D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B0E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4D5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323FD"/>
    <w:rPr>
      <w:color w:val="0563C1" w:themeColor="hyperlink"/>
      <w:u w:val="single"/>
    </w:rPr>
  </w:style>
  <w:style w:type="character" w:styleId="UnresolvedMention">
    <w:name w:val="Unresolved Mention"/>
    <w:basedOn w:val="DefaultParagraphFont"/>
    <w:uiPriority w:val="99"/>
    <w:semiHidden/>
    <w:unhideWhenUsed/>
    <w:rsid w:val="00A323FD"/>
    <w:rPr>
      <w:color w:val="605E5C"/>
      <w:shd w:val="clear" w:color="auto" w:fill="E1DFDD"/>
    </w:rPr>
  </w:style>
  <w:style w:type="paragraph" w:styleId="Title">
    <w:name w:val="Title"/>
    <w:basedOn w:val="Normal"/>
    <w:next w:val="Normal"/>
    <w:link w:val="TitleChar"/>
    <w:uiPriority w:val="10"/>
    <w:qFormat/>
    <w:rsid w:val="00A0050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0507"/>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semiHidden/>
    <w:rsid w:val="007B0E1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BA5B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5B7B"/>
  </w:style>
  <w:style w:type="paragraph" w:styleId="Footer">
    <w:name w:val="footer"/>
    <w:basedOn w:val="Normal"/>
    <w:link w:val="FooterChar"/>
    <w:uiPriority w:val="99"/>
    <w:unhideWhenUsed/>
    <w:rsid w:val="00BA5B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5B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270547">
      <w:bodyDiv w:val="1"/>
      <w:marLeft w:val="0"/>
      <w:marRight w:val="0"/>
      <w:marTop w:val="0"/>
      <w:marBottom w:val="0"/>
      <w:divBdr>
        <w:top w:val="none" w:sz="0" w:space="0" w:color="auto"/>
        <w:left w:val="none" w:sz="0" w:space="0" w:color="auto"/>
        <w:bottom w:val="none" w:sz="0" w:space="0" w:color="auto"/>
        <w:right w:val="none" w:sz="0" w:space="0" w:color="auto"/>
      </w:divBdr>
    </w:div>
    <w:div w:id="1870947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pdf/23358907.pdf?ab_segments=0%2Fdefault-2%2Fcontrol&amp;refreqid=search%3A4e9ded5163084f72eca67e78038c16fb"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jstor.org/stable/pdf/10.1086/675367.pdf?ab_segments=0%2Fdefault-2%2Fcontrol"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ogerebert.com/reviews/great-movie-amadeus-1984" TargetMode="External"/><Relationship Id="rId11" Type="http://schemas.openxmlformats.org/officeDocument/2006/relationships/hyperlink" Target="https://www.heroicage.org/issues/16/stone.php" TargetMode="External"/><Relationship Id="rId5" Type="http://schemas.openxmlformats.org/officeDocument/2006/relationships/endnotes" Target="endnotes.xml"/><Relationship Id="rId10" Type="http://schemas.openxmlformats.org/officeDocument/2006/relationships/hyperlink" Target="https://digitalcommons.unomaha.edu/jrf/vol1/iss1/5/" TargetMode="External"/><Relationship Id="rId4" Type="http://schemas.openxmlformats.org/officeDocument/2006/relationships/footnotes" Target="footnotes.xml"/><Relationship Id="rId9" Type="http://schemas.openxmlformats.org/officeDocument/2006/relationships/hyperlink" Target="https://www.jstor.org/stable/pdf/27504950.pdf?ab_segments=0%2Fdefault-2%2Fcontrol&amp;refreqid=search%3A28a89b25c4e18a4d3b77ff63022922a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2485</Words>
  <Characters>14169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Morgan</dc:creator>
  <cp:keywords/>
  <dc:description/>
  <cp:lastModifiedBy>Sam Morgan</cp:lastModifiedBy>
  <cp:revision>4</cp:revision>
  <dcterms:created xsi:type="dcterms:W3CDTF">2019-05-31T13:47:00Z</dcterms:created>
  <dcterms:modified xsi:type="dcterms:W3CDTF">2019-05-31T13:48:00Z</dcterms:modified>
</cp:coreProperties>
</file>