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403714" w:rsidRDefault="000E2E7E" w14:paraId="6713002F" w14:textId="59EE91EB">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rsidR="000E2E7E" w:rsidRDefault="000E2E7E" w14:paraId="0E3F4352" w14:textId="77777777"/>
    <w:p w:rsidR="000E2E7E" w:rsidRDefault="000E2E7E" w14:paraId="73022E7D" w14:textId="77777777">
      <w:pPr>
        <w:rPr>
          <w:sz w:val="52"/>
          <w:szCs w:val="52"/>
        </w:rPr>
      </w:pPr>
    </w:p>
    <w:p w:rsidRPr="000E2E7E" w:rsidR="000E2E7E" w:rsidRDefault="000D38CE" w14:paraId="0C87A799" w14:textId="01F7C0AB">
      <w:pPr>
        <w:rPr>
          <w:b/>
          <w:bCs/>
          <w:sz w:val="52"/>
          <w:szCs w:val="52"/>
        </w:rPr>
      </w:pPr>
      <w:r>
        <w:rPr>
          <w:b/>
          <w:bCs/>
          <w:sz w:val="52"/>
          <w:szCs w:val="52"/>
        </w:rPr>
        <w:t xml:space="preserve">Cod y </w:t>
      </w:r>
      <w:proofErr w:type="spellStart"/>
      <w:r>
        <w:rPr>
          <w:b/>
          <w:bCs/>
          <w:sz w:val="52"/>
          <w:szCs w:val="52"/>
        </w:rPr>
        <w:t>Modiwl</w:t>
      </w:r>
      <w:proofErr w:type="spellEnd"/>
      <w:r w:rsidRPr="000E2E7E" w:rsidR="000E2E7E">
        <w:rPr>
          <w:b/>
          <w:bCs/>
          <w:sz w:val="52"/>
          <w:szCs w:val="52"/>
        </w:rPr>
        <w:t>:</w:t>
      </w:r>
      <w:r w:rsidR="000E2E7E">
        <w:rPr>
          <w:b/>
          <w:bCs/>
          <w:sz w:val="52"/>
          <w:szCs w:val="52"/>
        </w:rPr>
        <w:t xml:space="preserve">  </w:t>
      </w:r>
      <w:r w:rsidRPr="000E2E7E" w:rsidR="000E2E7E">
        <w:rPr>
          <w:b/>
          <w:bCs/>
          <w:sz w:val="48"/>
          <w:szCs w:val="48"/>
        </w:rPr>
        <w:t>ECAD6017</w:t>
      </w:r>
      <w:r>
        <w:rPr>
          <w:b/>
          <w:bCs/>
          <w:sz w:val="48"/>
          <w:szCs w:val="48"/>
        </w:rPr>
        <w:t>C</w:t>
      </w:r>
    </w:p>
    <w:p w:rsidRPr="000E2E7E" w:rsidR="000E2E7E" w:rsidRDefault="000E2E7E" w14:paraId="10FFAE95" w14:textId="77777777">
      <w:pPr>
        <w:rPr>
          <w:b/>
          <w:bCs/>
          <w:sz w:val="52"/>
          <w:szCs w:val="52"/>
        </w:rPr>
      </w:pPr>
    </w:p>
    <w:p w:rsidR="000E2E7E" w:rsidRDefault="00430597" w14:paraId="12C585B1" w14:textId="7E81923A">
      <w:pPr>
        <w:rPr>
          <w:b/>
          <w:bCs/>
          <w:sz w:val="52"/>
          <w:szCs w:val="52"/>
        </w:rPr>
      </w:pPr>
      <w:proofErr w:type="spellStart"/>
      <w:r>
        <w:rPr>
          <w:b/>
          <w:bCs/>
          <w:sz w:val="52"/>
          <w:szCs w:val="52"/>
        </w:rPr>
        <w:t>Teitl</w:t>
      </w:r>
      <w:proofErr w:type="spellEnd"/>
      <w:r>
        <w:rPr>
          <w:b/>
          <w:bCs/>
          <w:sz w:val="52"/>
          <w:szCs w:val="52"/>
        </w:rPr>
        <w:t xml:space="preserve"> yr </w:t>
      </w:r>
      <w:proofErr w:type="spellStart"/>
      <w:r>
        <w:rPr>
          <w:b/>
          <w:bCs/>
          <w:sz w:val="52"/>
          <w:szCs w:val="52"/>
        </w:rPr>
        <w:t>Aseiniad</w:t>
      </w:r>
      <w:proofErr w:type="spellEnd"/>
      <w:r w:rsidRPr="000E2E7E" w:rsidR="000E2E7E">
        <w:rPr>
          <w:b/>
          <w:bCs/>
          <w:sz w:val="52"/>
          <w:szCs w:val="52"/>
        </w:rPr>
        <w:t>:</w:t>
      </w:r>
      <w:r w:rsidR="000E2E7E">
        <w:rPr>
          <w:b/>
          <w:bCs/>
          <w:sz w:val="52"/>
          <w:szCs w:val="52"/>
        </w:rPr>
        <w:t xml:space="preserve"> </w:t>
      </w:r>
    </w:p>
    <w:p w:rsidRPr="000E2E7E" w:rsidR="000E2E7E" w:rsidRDefault="00430597" w14:paraId="1648AA10" w14:textId="6BC64268">
      <w:pPr>
        <w:rPr>
          <w:b/>
          <w:bCs/>
          <w:sz w:val="52"/>
          <w:szCs w:val="52"/>
        </w:rPr>
      </w:pPr>
      <w:proofErr w:type="spellStart"/>
      <w:r>
        <w:rPr>
          <w:b/>
          <w:bCs/>
          <w:sz w:val="44"/>
          <w:szCs w:val="44"/>
        </w:rPr>
        <w:t>Prosiect</w:t>
      </w:r>
      <w:proofErr w:type="spellEnd"/>
      <w:r>
        <w:rPr>
          <w:b/>
          <w:bCs/>
          <w:sz w:val="44"/>
          <w:szCs w:val="44"/>
        </w:rPr>
        <w:t xml:space="preserve"> </w:t>
      </w:r>
      <w:proofErr w:type="spellStart"/>
      <w:r>
        <w:rPr>
          <w:b/>
          <w:bCs/>
          <w:sz w:val="44"/>
          <w:szCs w:val="44"/>
        </w:rPr>
        <w:t>Ymchwil</w:t>
      </w:r>
      <w:proofErr w:type="spellEnd"/>
      <w:r>
        <w:rPr>
          <w:b/>
          <w:bCs/>
          <w:sz w:val="44"/>
          <w:szCs w:val="44"/>
        </w:rPr>
        <w:t xml:space="preserve">: </w:t>
      </w:r>
      <w:proofErr w:type="spellStart"/>
      <w:r>
        <w:rPr>
          <w:b/>
          <w:bCs/>
          <w:sz w:val="44"/>
          <w:szCs w:val="44"/>
        </w:rPr>
        <w:t>Astudiaeth</w:t>
      </w:r>
      <w:proofErr w:type="spellEnd"/>
      <w:r>
        <w:rPr>
          <w:b/>
          <w:bCs/>
          <w:sz w:val="44"/>
          <w:szCs w:val="44"/>
        </w:rPr>
        <w:t xml:space="preserve"> </w:t>
      </w:r>
      <w:proofErr w:type="spellStart"/>
      <w:r>
        <w:rPr>
          <w:b/>
          <w:bCs/>
          <w:sz w:val="44"/>
          <w:szCs w:val="44"/>
        </w:rPr>
        <w:t>Achos</w:t>
      </w:r>
      <w:proofErr w:type="spellEnd"/>
      <w:r>
        <w:rPr>
          <w:b/>
          <w:bCs/>
          <w:sz w:val="44"/>
          <w:szCs w:val="44"/>
        </w:rPr>
        <w:t xml:space="preserve"> </w:t>
      </w:r>
      <w:proofErr w:type="spellStart"/>
      <w:r>
        <w:rPr>
          <w:b/>
          <w:bCs/>
          <w:sz w:val="44"/>
          <w:szCs w:val="44"/>
        </w:rPr>
        <w:t>yn</w:t>
      </w:r>
      <w:proofErr w:type="spellEnd"/>
      <w:r>
        <w:rPr>
          <w:b/>
          <w:bCs/>
          <w:sz w:val="44"/>
          <w:szCs w:val="44"/>
        </w:rPr>
        <w:t xml:space="preserve"> </w:t>
      </w:r>
      <w:proofErr w:type="spellStart"/>
      <w:r>
        <w:rPr>
          <w:b/>
          <w:bCs/>
          <w:sz w:val="44"/>
          <w:szCs w:val="44"/>
        </w:rPr>
        <w:t>seiliedig</w:t>
      </w:r>
      <w:proofErr w:type="spellEnd"/>
      <w:r>
        <w:rPr>
          <w:b/>
          <w:bCs/>
          <w:sz w:val="44"/>
          <w:szCs w:val="44"/>
        </w:rPr>
        <w:t xml:space="preserve"> </w:t>
      </w:r>
      <w:proofErr w:type="spellStart"/>
      <w:r>
        <w:rPr>
          <w:b/>
          <w:bCs/>
          <w:sz w:val="44"/>
          <w:szCs w:val="44"/>
        </w:rPr>
        <w:t>ar</w:t>
      </w:r>
      <w:proofErr w:type="spellEnd"/>
      <w:r>
        <w:rPr>
          <w:b/>
          <w:bCs/>
          <w:sz w:val="44"/>
          <w:szCs w:val="44"/>
        </w:rPr>
        <w:t xml:space="preserve"> y </w:t>
      </w:r>
      <w:proofErr w:type="spellStart"/>
      <w:r>
        <w:rPr>
          <w:b/>
          <w:bCs/>
          <w:sz w:val="44"/>
          <w:szCs w:val="44"/>
        </w:rPr>
        <w:t>Profiad</w:t>
      </w:r>
      <w:proofErr w:type="spellEnd"/>
      <w:r>
        <w:rPr>
          <w:b/>
          <w:bCs/>
          <w:sz w:val="44"/>
          <w:szCs w:val="44"/>
        </w:rPr>
        <w:t xml:space="preserve"> </w:t>
      </w:r>
      <w:proofErr w:type="spellStart"/>
      <w:r>
        <w:rPr>
          <w:b/>
          <w:bCs/>
          <w:sz w:val="44"/>
          <w:szCs w:val="44"/>
        </w:rPr>
        <w:t>Dewisol</w:t>
      </w:r>
      <w:proofErr w:type="spellEnd"/>
    </w:p>
    <w:p w:rsidRPr="000E2E7E" w:rsidR="000E2E7E" w:rsidRDefault="000E2E7E" w14:paraId="78DCE9B9" w14:textId="77777777">
      <w:pPr>
        <w:rPr>
          <w:b/>
          <w:bCs/>
          <w:sz w:val="52"/>
          <w:szCs w:val="52"/>
        </w:rPr>
      </w:pPr>
    </w:p>
    <w:p w:rsidRPr="000E2E7E" w:rsidR="000E2E7E" w:rsidRDefault="00430597" w14:paraId="5873F84A" w14:textId="644D0E0E">
      <w:pPr>
        <w:rPr>
          <w:b/>
          <w:bCs/>
          <w:sz w:val="52"/>
          <w:szCs w:val="52"/>
        </w:rPr>
      </w:pPr>
      <w:proofErr w:type="spellStart"/>
      <w:r>
        <w:rPr>
          <w:b/>
          <w:bCs/>
          <w:sz w:val="52"/>
          <w:szCs w:val="52"/>
        </w:rPr>
        <w:t>Enw</w:t>
      </w:r>
      <w:proofErr w:type="spellEnd"/>
      <w:r>
        <w:rPr>
          <w:b/>
          <w:bCs/>
          <w:sz w:val="52"/>
          <w:szCs w:val="52"/>
        </w:rPr>
        <w:t xml:space="preserve"> </w:t>
      </w:r>
      <w:proofErr w:type="spellStart"/>
      <w:r>
        <w:rPr>
          <w:b/>
          <w:bCs/>
          <w:sz w:val="52"/>
          <w:szCs w:val="52"/>
        </w:rPr>
        <w:t>myfyriwr</w:t>
      </w:r>
      <w:proofErr w:type="spellEnd"/>
      <w:r w:rsidRPr="000E2E7E" w:rsidR="000E2E7E">
        <w:rPr>
          <w:b/>
          <w:bCs/>
          <w:sz w:val="52"/>
          <w:szCs w:val="52"/>
        </w:rPr>
        <w:t>:</w:t>
      </w:r>
      <w:r w:rsidR="00BA2EDC">
        <w:rPr>
          <w:b/>
          <w:bCs/>
          <w:sz w:val="52"/>
          <w:szCs w:val="52"/>
        </w:rPr>
        <w:t xml:space="preserve"> Macey Jones</w:t>
      </w:r>
    </w:p>
    <w:p w:rsidRPr="000E2E7E" w:rsidR="000E2E7E" w:rsidRDefault="000E2E7E" w14:paraId="47D65DC0" w14:textId="77777777">
      <w:pPr>
        <w:rPr>
          <w:b/>
          <w:bCs/>
          <w:sz w:val="52"/>
          <w:szCs w:val="52"/>
        </w:rPr>
      </w:pPr>
    </w:p>
    <w:p w:rsidRPr="000E2E7E" w:rsidR="000E2E7E" w:rsidRDefault="00430597" w14:paraId="1025240F" w14:textId="58DAB52C">
      <w:pPr>
        <w:rPr>
          <w:b/>
          <w:bCs/>
          <w:sz w:val="52"/>
          <w:szCs w:val="52"/>
        </w:rPr>
      </w:pPr>
      <w:proofErr w:type="spellStart"/>
      <w:r>
        <w:rPr>
          <w:b/>
          <w:bCs/>
          <w:sz w:val="52"/>
          <w:szCs w:val="52"/>
        </w:rPr>
        <w:t>Rhif</w:t>
      </w:r>
      <w:proofErr w:type="spellEnd"/>
      <w:r>
        <w:rPr>
          <w:b/>
          <w:bCs/>
          <w:sz w:val="52"/>
          <w:szCs w:val="52"/>
        </w:rPr>
        <w:t xml:space="preserve"> </w:t>
      </w:r>
      <w:proofErr w:type="spellStart"/>
      <w:r>
        <w:rPr>
          <w:b/>
          <w:bCs/>
          <w:sz w:val="52"/>
          <w:szCs w:val="52"/>
        </w:rPr>
        <w:t>myfyriwr</w:t>
      </w:r>
      <w:proofErr w:type="spellEnd"/>
      <w:r>
        <w:rPr>
          <w:b/>
          <w:bCs/>
          <w:sz w:val="52"/>
          <w:szCs w:val="52"/>
        </w:rPr>
        <w:t xml:space="preserve">: </w:t>
      </w:r>
      <w:r w:rsidR="00BA2EDC">
        <w:rPr>
          <w:b/>
          <w:bCs/>
          <w:sz w:val="52"/>
          <w:szCs w:val="52"/>
        </w:rPr>
        <w:t>2204437</w:t>
      </w:r>
    </w:p>
    <w:p w:rsidRPr="000E2E7E" w:rsidR="000E2E7E" w:rsidRDefault="000E2E7E" w14:paraId="504508FC" w14:textId="77777777">
      <w:pPr>
        <w:rPr>
          <w:b/>
          <w:bCs/>
          <w:sz w:val="52"/>
          <w:szCs w:val="52"/>
        </w:rPr>
      </w:pPr>
    </w:p>
    <w:p w:rsidR="000E2E7E" w:rsidRDefault="000E2E7E" w14:paraId="66EB3C44" w14:textId="70621D00">
      <w:pPr>
        <w:rPr>
          <w:b/>
          <w:bCs/>
          <w:sz w:val="52"/>
          <w:szCs w:val="52"/>
        </w:rPr>
      </w:pPr>
      <w:r w:rsidRPr="000E2E7E">
        <w:rPr>
          <w:b/>
          <w:bCs/>
          <w:sz w:val="52"/>
          <w:szCs w:val="52"/>
        </w:rPr>
        <w:t xml:space="preserve">BA </w:t>
      </w:r>
      <w:proofErr w:type="spellStart"/>
      <w:r w:rsidR="00430597">
        <w:rPr>
          <w:b/>
          <w:bCs/>
          <w:sz w:val="52"/>
          <w:szCs w:val="52"/>
        </w:rPr>
        <w:t>Addysg</w:t>
      </w:r>
      <w:proofErr w:type="spellEnd"/>
      <w:r w:rsidR="00430597">
        <w:rPr>
          <w:b/>
          <w:bCs/>
          <w:sz w:val="52"/>
          <w:szCs w:val="52"/>
        </w:rPr>
        <w:t xml:space="preserve"> </w:t>
      </w:r>
      <w:proofErr w:type="spellStart"/>
      <w:r w:rsidR="00430597">
        <w:rPr>
          <w:b/>
          <w:bCs/>
          <w:sz w:val="52"/>
          <w:szCs w:val="52"/>
        </w:rPr>
        <w:t>Gynradd</w:t>
      </w:r>
      <w:proofErr w:type="spellEnd"/>
      <w:r w:rsidRPr="000E2E7E">
        <w:rPr>
          <w:b/>
          <w:bCs/>
          <w:sz w:val="52"/>
          <w:szCs w:val="52"/>
        </w:rPr>
        <w:t xml:space="preserve"> (</w:t>
      </w:r>
      <w:r w:rsidR="00430597">
        <w:rPr>
          <w:b/>
          <w:bCs/>
          <w:sz w:val="52"/>
          <w:szCs w:val="52"/>
        </w:rPr>
        <w:t>SAC</w:t>
      </w:r>
      <w:r w:rsidRPr="000E2E7E">
        <w:rPr>
          <w:b/>
          <w:bCs/>
          <w:sz w:val="52"/>
          <w:szCs w:val="52"/>
        </w:rPr>
        <w:t>)</w:t>
      </w:r>
    </w:p>
    <w:p w:rsidRPr="000E2E7E" w:rsidR="000E2E7E" w:rsidRDefault="00BA2EDC" w14:paraId="097A6454" w14:textId="0782A750">
      <w:pPr>
        <w:rPr>
          <w:b/>
          <w:bCs/>
          <w:sz w:val="52"/>
          <w:szCs w:val="52"/>
        </w:rPr>
      </w:pPr>
      <w:r w:rsidRPr="7AE28886" w:rsidR="00BA2EDC">
        <w:rPr>
          <w:b w:val="1"/>
          <w:bCs w:val="1"/>
          <w:sz w:val="52"/>
          <w:szCs w:val="52"/>
        </w:rPr>
        <w:t>2024-25</w:t>
      </w:r>
    </w:p>
    <w:p w:rsidR="7AE28886" w:rsidP="7AE28886" w:rsidRDefault="7AE28886" w14:paraId="26872497" w14:textId="51BCB6F0">
      <w:pPr>
        <w:rPr>
          <w:b w:val="1"/>
          <w:bCs w:val="1"/>
          <w:sz w:val="32"/>
          <w:szCs w:val="32"/>
          <w:u w:val="single"/>
        </w:rPr>
      </w:pPr>
    </w:p>
    <w:p w:rsidR="00430597" w:rsidP="000E2E7E" w:rsidRDefault="00430597" w14:paraId="541E41DC" w14:textId="592E9A59">
      <w:pPr>
        <w:rPr>
          <w:b/>
          <w:bCs/>
          <w:sz w:val="32"/>
          <w:szCs w:val="32"/>
          <w:u w:val="single"/>
        </w:rPr>
      </w:pPr>
      <w:proofErr w:type="spellStart"/>
      <w:r>
        <w:rPr>
          <w:b/>
          <w:bCs/>
          <w:sz w:val="32"/>
          <w:szCs w:val="32"/>
          <w:u w:val="single"/>
        </w:rPr>
        <w:lastRenderedPageBreak/>
        <w:t>Cydnabyddiaeth</w:t>
      </w:r>
      <w:proofErr w:type="spellEnd"/>
      <w:r>
        <w:rPr>
          <w:b/>
          <w:bCs/>
          <w:sz w:val="32"/>
          <w:szCs w:val="32"/>
          <w:u w:val="single"/>
        </w:rPr>
        <w:t xml:space="preserve"> AI (</w:t>
      </w:r>
      <w:proofErr w:type="spellStart"/>
      <w:r>
        <w:rPr>
          <w:b/>
          <w:bCs/>
          <w:sz w:val="32"/>
          <w:szCs w:val="32"/>
          <w:u w:val="single"/>
        </w:rPr>
        <w:t>Deallusrwydd</w:t>
      </w:r>
      <w:proofErr w:type="spellEnd"/>
      <w:r>
        <w:rPr>
          <w:b/>
          <w:bCs/>
          <w:sz w:val="32"/>
          <w:szCs w:val="32"/>
          <w:u w:val="single"/>
        </w:rPr>
        <w:t xml:space="preserve"> </w:t>
      </w:r>
      <w:proofErr w:type="spellStart"/>
      <w:r>
        <w:rPr>
          <w:b/>
          <w:bCs/>
          <w:sz w:val="32"/>
          <w:szCs w:val="32"/>
          <w:u w:val="single"/>
        </w:rPr>
        <w:t>Artiffisial</w:t>
      </w:r>
      <w:proofErr w:type="spellEnd"/>
      <w:r>
        <w:rPr>
          <w:b/>
          <w:bCs/>
          <w:sz w:val="32"/>
          <w:szCs w:val="32"/>
          <w:u w:val="single"/>
        </w:rPr>
        <w:t>)</w:t>
      </w:r>
    </w:p>
    <w:p w:rsidR="000E2E7E" w:rsidP="000E2E7E" w:rsidRDefault="000E2E7E" w14:paraId="311990D1" w14:textId="77777777"/>
    <w:p w:rsidR="00430597" w:rsidP="000E2E7E" w:rsidRDefault="00430597" w14:paraId="44C27DC4" w14:textId="77777777">
      <w:proofErr w:type="spellStart"/>
      <w:r>
        <w:t>Rwy’n</w:t>
      </w:r>
      <w:proofErr w:type="spellEnd"/>
      <w:r>
        <w:t xml:space="preserve"> </w:t>
      </w:r>
      <w:proofErr w:type="spellStart"/>
      <w:r>
        <w:t>cadarnhau</w:t>
      </w:r>
      <w:proofErr w:type="spellEnd"/>
      <w:r>
        <w:t xml:space="preserve"> </w:t>
      </w:r>
      <w:proofErr w:type="spellStart"/>
      <w:r>
        <w:t>nad</w:t>
      </w:r>
      <w:proofErr w:type="spellEnd"/>
      <w:r>
        <w:t xml:space="preserve"> </w:t>
      </w:r>
      <w:proofErr w:type="spellStart"/>
      <w:r>
        <w:t>wyf</w:t>
      </w:r>
      <w:proofErr w:type="spellEnd"/>
      <w:r>
        <w:t xml:space="preserve"> </w:t>
      </w:r>
      <w:proofErr w:type="spellStart"/>
      <w:r>
        <w:t>wedi</w:t>
      </w:r>
      <w:proofErr w:type="spellEnd"/>
      <w:r>
        <w:t xml:space="preserve"> </w:t>
      </w:r>
      <w:proofErr w:type="spellStart"/>
      <w:r>
        <w:t>defnyddio</w:t>
      </w:r>
      <w:proofErr w:type="spellEnd"/>
      <w:r>
        <w:t xml:space="preserve"> </w:t>
      </w:r>
      <w:proofErr w:type="spellStart"/>
      <w:r>
        <w:t>unrhyw</w:t>
      </w:r>
      <w:proofErr w:type="spellEnd"/>
      <w:r>
        <w:t xml:space="preserve"> offer AI </w:t>
      </w:r>
      <w:proofErr w:type="spellStart"/>
      <w:r>
        <w:t>wrth</w:t>
      </w:r>
      <w:proofErr w:type="spellEnd"/>
      <w:r>
        <w:t xml:space="preserve"> </w:t>
      </w:r>
      <w:proofErr w:type="spellStart"/>
      <w:r>
        <w:t>ymchwilio</w:t>
      </w:r>
      <w:proofErr w:type="spellEnd"/>
      <w:r>
        <w:t xml:space="preserve"> a </w:t>
      </w:r>
      <w:proofErr w:type="spellStart"/>
      <w:r>
        <w:t>chreu’r</w:t>
      </w:r>
      <w:proofErr w:type="spellEnd"/>
      <w:r>
        <w:t xml:space="preserve"> </w:t>
      </w:r>
      <w:proofErr w:type="spellStart"/>
      <w:r>
        <w:t>aseiniad</w:t>
      </w:r>
      <w:proofErr w:type="spellEnd"/>
      <w:r>
        <w:t xml:space="preserve"> </w:t>
      </w:r>
      <w:proofErr w:type="spellStart"/>
      <w:r>
        <w:t>hwn</w:t>
      </w:r>
      <w:proofErr w:type="spellEnd"/>
      <w:r>
        <w:t>.</w:t>
      </w:r>
    </w:p>
    <w:p w:rsidR="00430597" w:rsidP="000E2E7E" w:rsidRDefault="00430597" w14:paraId="268F553D" w14:textId="77777777">
      <w:proofErr w:type="spellStart"/>
      <w:r>
        <w:t>Rwy’n</w:t>
      </w:r>
      <w:proofErr w:type="spellEnd"/>
      <w:r>
        <w:t xml:space="preserve"> </w:t>
      </w:r>
      <w:proofErr w:type="spellStart"/>
      <w:r>
        <w:t>cadarnhau</w:t>
      </w:r>
      <w:proofErr w:type="spellEnd"/>
      <w:r>
        <w:t xml:space="preserve"> </w:t>
      </w:r>
      <w:proofErr w:type="spellStart"/>
      <w:r>
        <w:t>nad</w:t>
      </w:r>
      <w:proofErr w:type="spellEnd"/>
      <w:r>
        <w:t xml:space="preserve"> </w:t>
      </w:r>
      <w:proofErr w:type="spellStart"/>
      <w:r>
        <w:t>wyf</w:t>
      </w:r>
      <w:proofErr w:type="spellEnd"/>
      <w:r>
        <w:t xml:space="preserve"> </w:t>
      </w:r>
      <w:proofErr w:type="spellStart"/>
      <w:r>
        <w:t>wedi</w:t>
      </w:r>
      <w:proofErr w:type="spellEnd"/>
      <w:r>
        <w:t xml:space="preserve"> </w:t>
      </w:r>
      <w:proofErr w:type="spellStart"/>
      <w:r>
        <w:t>cyflwyno</w:t>
      </w:r>
      <w:proofErr w:type="spellEnd"/>
      <w:r>
        <w:t xml:space="preserve"> </w:t>
      </w:r>
      <w:proofErr w:type="spellStart"/>
      <w:r>
        <w:t>unrhyw</w:t>
      </w:r>
      <w:proofErr w:type="spellEnd"/>
      <w:r>
        <w:t xml:space="preserve"> </w:t>
      </w:r>
      <w:proofErr w:type="spellStart"/>
      <w:r>
        <w:t>ddefnyddiau</w:t>
      </w:r>
      <w:proofErr w:type="spellEnd"/>
      <w:r>
        <w:t xml:space="preserve"> a </w:t>
      </w:r>
      <w:proofErr w:type="spellStart"/>
      <w:r>
        <w:t>gynhyrchwyd</w:t>
      </w:r>
      <w:proofErr w:type="spellEnd"/>
      <w:r>
        <w:t xml:space="preserve"> </w:t>
      </w:r>
      <w:proofErr w:type="spellStart"/>
      <w:r>
        <w:t>gan</w:t>
      </w:r>
      <w:proofErr w:type="spellEnd"/>
      <w:r>
        <w:t xml:space="preserve"> AI </w:t>
      </w:r>
      <w:proofErr w:type="spellStart"/>
      <w:r>
        <w:t>fel</w:t>
      </w:r>
      <w:proofErr w:type="spellEnd"/>
      <w:r>
        <w:t xml:space="preserve"> </w:t>
      </w:r>
      <w:proofErr w:type="spellStart"/>
      <w:r>
        <w:t>fy</w:t>
      </w:r>
      <w:proofErr w:type="spellEnd"/>
      <w:r>
        <w:t xml:space="preserve"> </w:t>
      </w:r>
      <w:proofErr w:type="spellStart"/>
      <w:r>
        <w:t>ngwaith</w:t>
      </w:r>
      <w:proofErr w:type="spellEnd"/>
      <w:r>
        <w:t xml:space="preserve"> </w:t>
      </w:r>
      <w:proofErr w:type="spellStart"/>
      <w:r>
        <w:t>fy</w:t>
      </w:r>
      <w:proofErr w:type="spellEnd"/>
      <w:r>
        <w:t xml:space="preserve"> </w:t>
      </w:r>
      <w:proofErr w:type="spellStart"/>
      <w:r>
        <w:t>hun</w:t>
      </w:r>
      <w:proofErr w:type="spellEnd"/>
      <w:r>
        <w:t>.</w:t>
      </w:r>
    </w:p>
    <w:p w:rsidR="00430597" w:rsidP="000E2E7E" w:rsidRDefault="00430597" w14:paraId="48D0814A" w14:textId="6C961AB3">
      <w:proofErr w:type="spellStart"/>
      <w:r>
        <w:t>Rwy’n</w:t>
      </w:r>
      <w:proofErr w:type="spellEnd"/>
      <w:r>
        <w:t xml:space="preserve"> </w:t>
      </w:r>
      <w:proofErr w:type="spellStart"/>
      <w:r>
        <w:t>cadarnhau</w:t>
      </w:r>
      <w:proofErr w:type="spellEnd"/>
      <w:r>
        <w:t xml:space="preserve"> bod </w:t>
      </w:r>
      <w:proofErr w:type="spellStart"/>
      <w:r>
        <w:t>gennyf</w:t>
      </w:r>
      <w:proofErr w:type="spellEnd"/>
      <w:r>
        <w:t xml:space="preserve"> </w:t>
      </w:r>
      <w:proofErr w:type="spellStart"/>
      <w:r>
        <w:t>gop</w:t>
      </w:r>
      <w:r w:rsidR="00966E3B">
        <w:rPr>
          <w:rFonts w:ascii="Calibri" w:hAnsi="Calibri" w:cs="Calibri"/>
        </w:rPr>
        <w:t>ï</w:t>
      </w:r>
      <w:r>
        <w:t>au</w:t>
      </w:r>
      <w:proofErr w:type="spellEnd"/>
      <w:r>
        <w:t xml:space="preserve"> </w:t>
      </w:r>
      <w:proofErr w:type="spellStart"/>
      <w:r>
        <w:t>o’m</w:t>
      </w:r>
      <w:proofErr w:type="spellEnd"/>
      <w:r>
        <w:t xml:space="preserve"> </w:t>
      </w:r>
      <w:proofErr w:type="spellStart"/>
      <w:r>
        <w:t>drafftiau</w:t>
      </w:r>
      <w:proofErr w:type="spellEnd"/>
      <w:r>
        <w:t xml:space="preserve">, </w:t>
      </w:r>
      <w:proofErr w:type="spellStart"/>
      <w:r>
        <w:t>fy</w:t>
      </w:r>
      <w:proofErr w:type="spellEnd"/>
      <w:r>
        <w:t xml:space="preserve"> </w:t>
      </w:r>
      <w:proofErr w:type="spellStart"/>
      <w:r>
        <w:t>nodiadau</w:t>
      </w:r>
      <w:proofErr w:type="spellEnd"/>
      <w:r>
        <w:t xml:space="preserve">, ac </w:t>
      </w:r>
      <w:proofErr w:type="spellStart"/>
      <w:r>
        <w:t>ad</w:t>
      </w:r>
      <w:r w:rsidR="00966E3B">
        <w:t>n</w:t>
      </w:r>
      <w:r>
        <w:t>oddau</w:t>
      </w:r>
      <w:proofErr w:type="spellEnd"/>
      <w:r>
        <w:t xml:space="preserve"> </w:t>
      </w:r>
      <w:proofErr w:type="spellStart"/>
      <w:r>
        <w:t>eraill</w:t>
      </w:r>
      <w:proofErr w:type="spellEnd"/>
      <w:r>
        <w:t xml:space="preserve"> a </w:t>
      </w:r>
      <w:proofErr w:type="spellStart"/>
      <w:r>
        <w:t>ddefnyddiais</w:t>
      </w:r>
      <w:proofErr w:type="spellEnd"/>
      <w:r>
        <w:t xml:space="preserve">, y </w:t>
      </w:r>
      <w:proofErr w:type="spellStart"/>
      <w:r>
        <w:t>gellir</w:t>
      </w:r>
      <w:proofErr w:type="spellEnd"/>
      <w:r>
        <w:t xml:space="preserve"> </w:t>
      </w:r>
      <w:proofErr w:type="spellStart"/>
      <w:r>
        <w:t>gofyn</w:t>
      </w:r>
      <w:proofErr w:type="spellEnd"/>
      <w:r>
        <w:t xml:space="preserve"> </w:t>
      </w:r>
      <w:proofErr w:type="spellStart"/>
      <w:r w:rsidR="00966E3B">
        <w:t>i</w:t>
      </w:r>
      <w:proofErr w:type="spellEnd"/>
      <w:r>
        <w:t xml:space="preserve"> mi </w:t>
      </w:r>
      <w:proofErr w:type="spellStart"/>
      <w:r>
        <w:t>eu</w:t>
      </w:r>
      <w:proofErr w:type="spellEnd"/>
      <w:r>
        <w:t xml:space="preserve"> </w:t>
      </w:r>
      <w:proofErr w:type="spellStart"/>
      <w:r>
        <w:t>darparu</w:t>
      </w:r>
      <w:proofErr w:type="spellEnd"/>
      <w:r>
        <w:t xml:space="preserve"> </w:t>
      </w:r>
      <w:proofErr w:type="spellStart"/>
      <w:r>
        <w:t>fel</w:t>
      </w:r>
      <w:proofErr w:type="spellEnd"/>
      <w:r>
        <w:t xml:space="preserve"> </w:t>
      </w:r>
      <w:proofErr w:type="spellStart"/>
      <w:r>
        <w:t>tystiolaeth</w:t>
      </w:r>
      <w:proofErr w:type="spellEnd"/>
      <w:r>
        <w:t>.</w:t>
      </w:r>
    </w:p>
    <w:p w:rsidR="000E2E7E" w:rsidP="000E2E7E" w:rsidRDefault="000E2E7E" w14:paraId="3B533FD1" w14:textId="77777777">
      <w:pPr>
        <w:rPr>
          <w:sz w:val="16"/>
          <w:szCs w:val="16"/>
        </w:rPr>
      </w:pPr>
    </w:p>
    <w:p w:rsidR="000E2E7E" w:rsidP="000E2E7E" w:rsidRDefault="000E2E7E" w14:paraId="6CDE5B9A" w14:textId="77777777">
      <w:pPr>
        <w:rPr>
          <w:sz w:val="16"/>
          <w:szCs w:val="16"/>
        </w:rPr>
      </w:pPr>
    </w:p>
    <w:p w:rsidR="000E2E7E" w:rsidP="000E2E7E" w:rsidRDefault="000E2E7E" w14:paraId="576F22A4" w14:textId="77777777">
      <w:pPr>
        <w:rPr>
          <w:sz w:val="16"/>
          <w:szCs w:val="16"/>
        </w:rPr>
      </w:pPr>
    </w:p>
    <w:tbl>
      <w:tblPr>
        <w:tblStyle w:val="TableGrid"/>
        <w:tblW w:w="9282" w:type="dxa"/>
        <w:tblLook w:val="04A0" w:firstRow="1" w:lastRow="0" w:firstColumn="1" w:lastColumn="0" w:noHBand="0" w:noVBand="1"/>
      </w:tblPr>
      <w:tblGrid>
        <w:gridCol w:w="3256"/>
        <w:gridCol w:w="3118"/>
        <w:gridCol w:w="2908"/>
      </w:tblGrid>
      <w:tr w:rsidRPr="001B4AB4" w:rsidR="000E2E7E" w:rsidTr="000E2E7E" w14:paraId="0ADB3F25" w14:textId="77777777">
        <w:trPr>
          <w:trHeight w:val="360"/>
        </w:trPr>
        <w:tc>
          <w:tcPr>
            <w:tcW w:w="3256" w:type="dxa"/>
          </w:tcPr>
          <w:p w:rsidRPr="00364CA1" w:rsidR="000E2E7E" w:rsidP="00AE36BB" w:rsidRDefault="000E2E7E" w14:paraId="2110C93E" w14:textId="0F3A0BAE">
            <w:pPr>
              <w:rPr>
                <w:color w:val="FFFFFF"/>
                <w:sz w:val="28"/>
                <w:szCs w:val="28"/>
                <w:lang w:val="cy-GB"/>
              </w:rPr>
            </w:pPr>
            <w:r w:rsidRPr="00364CA1">
              <w:rPr>
                <w:sz w:val="28"/>
                <w:szCs w:val="28"/>
                <w:lang w:val="cy-GB"/>
              </w:rPr>
              <w:t>Targe</w:t>
            </w:r>
            <w:r w:rsidRPr="00364CA1" w:rsidR="00364CA1">
              <w:rPr>
                <w:sz w:val="28"/>
                <w:szCs w:val="28"/>
                <w:lang w:val="cy-GB"/>
              </w:rPr>
              <w:t>dau o’r adborth modwl diwethaf</w:t>
            </w:r>
          </w:p>
        </w:tc>
        <w:tc>
          <w:tcPr>
            <w:tcW w:w="3118" w:type="dxa"/>
          </w:tcPr>
          <w:p w:rsidRPr="00364CA1" w:rsidR="000E2E7E" w:rsidP="00AE36BB" w:rsidRDefault="00364CA1" w14:paraId="1C0504E0" w14:textId="2B7BF6A0">
            <w:pPr>
              <w:rPr>
                <w:color w:val="FFFFFF"/>
                <w:sz w:val="28"/>
                <w:szCs w:val="28"/>
                <w:lang w:val="cy-GB"/>
              </w:rPr>
            </w:pPr>
            <w:r w:rsidRPr="00364CA1">
              <w:rPr>
                <w:sz w:val="28"/>
                <w:szCs w:val="28"/>
                <w:lang w:val="cy-GB"/>
              </w:rPr>
              <w:t>Sut ydych wedi gweithio ar hwn?</w:t>
            </w:r>
          </w:p>
        </w:tc>
        <w:tc>
          <w:tcPr>
            <w:tcW w:w="2908" w:type="dxa"/>
          </w:tcPr>
          <w:p w:rsidRPr="00364CA1" w:rsidR="000E2E7E" w:rsidP="00AE36BB" w:rsidRDefault="00364CA1" w14:paraId="0ED8A1ED" w14:textId="1E3E0352">
            <w:pPr>
              <w:rPr>
                <w:rFonts w:cs="Calibri"/>
                <w:sz w:val="28"/>
                <w:szCs w:val="28"/>
                <w:lang w:val="cy-GB"/>
              </w:rPr>
            </w:pPr>
            <w:r w:rsidRPr="00364CA1">
              <w:rPr>
                <w:rFonts w:cs="Calibri"/>
                <w:sz w:val="28"/>
                <w:szCs w:val="28"/>
                <w:lang w:val="cy-GB"/>
              </w:rPr>
              <w:t>Mae enghraifft ar gael yn...</w:t>
            </w:r>
          </w:p>
          <w:p w:rsidRPr="00364CA1" w:rsidR="000E2E7E" w:rsidP="00AE36BB" w:rsidRDefault="000E2E7E" w14:paraId="0798C571" w14:textId="146BBBF0">
            <w:pPr>
              <w:rPr>
                <w:color w:val="FFFFFF"/>
                <w:sz w:val="28"/>
                <w:szCs w:val="28"/>
                <w:lang w:val="cy-GB"/>
              </w:rPr>
            </w:pPr>
          </w:p>
        </w:tc>
      </w:tr>
      <w:tr w:rsidRPr="001B4AB4" w:rsidR="000E2E7E" w:rsidTr="000E2E7E" w14:paraId="0EC7171C" w14:textId="77777777">
        <w:trPr>
          <w:trHeight w:val="338"/>
        </w:trPr>
        <w:tc>
          <w:tcPr>
            <w:tcW w:w="3256" w:type="dxa"/>
          </w:tcPr>
          <w:p w:rsidRPr="001B4AB4" w:rsidR="000E2E7E" w:rsidP="00AE36BB" w:rsidRDefault="00BA2EDC" w14:paraId="18121FAC" w14:textId="1EA3ECA8">
            <w:pPr>
              <w:rPr>
                <w:lang w:val="cy-GB"/>
              </w:rPr>
            </w:pPr>
            <w:r w:rsidRPr="19AFEB03">
              <w:rPr>
                <w:rFonts w:ascii="Arial" w:hAnsi="Arial" w:eastAsia="Arial" w:cs="Arial"/>
                <w:sz w:val="18"/>
                <w:szCs w:val="18"/>
                <w:lang w:val="cy-GB"/>
              </w:rPr>
              <w:t>Parhau i weithio tuag at Targed 1 a gwneud mwy o ddefnydd o lyfrau ac erthyglau academaidd sydd ar gael o lyfrgell y Brifysgol gan gynnwys deunydd a gyflwynwyd ar rhestr ddarllen y modwl er mwyn gwella’r drafodaeth. Gellid darllen mwy o adroddiadau arfer dda Estyn hefyd er mwyn ymgyfarwyddo gydag ymarfer mewn ysgolion.  Bydd hyn yn gwella dy wybodaeth a dy ddealltwriaeth o’r meysydd dan sylw yn yr aseiniad</w:t>
            </w:r>
          </w:p>
        </w:tc>
        <w:tc>
          <w:tcPr>
            <w:tcW w:w="3118" w:type="dxa"/>
          </w:tcPr>
          <w:p w:rsidRPr="001B4AB4" w:rsidR="000E2E7E" w:rsidP="00AE36BB" w:rsidRDefault="00BA2EDC" w14:paraId="0A55C9ED" w14:textId="74AF0149">
            <w:pPr>
              <w:rPr>
                <w:lang w:val="cy-GB"/>
              </w:rPr>
            </w:pPr>
            <w:r w:rsidRPr="19AFEB03">
              <w:rPr>
                <w:rFonts w:ascii="Arial" w:hAnsi="Arial" w:eastAsia="Arial" w:cs="Arial"/>
                <w:color w:val="000000" w:themeColor="text1"/>
                <w:sz w:val="18"/>
                <w:szCs w:val="18"/>
                <w:lang w:val="cy-GB"/>
              </w:rPr>
              <w:t>Defnyddiwyd adroddiadau megis, Estyn, dogfennau’r llywodraeth ac adnoddau llyfrgell y brifysgol er mwyn gwella gwybodaeth a fy nealltwriaeth o’r meysydd.</w:t>
            </w:r>
          </w:p>
        </w:tc>
        <w:tc>
          <w:tcPr>
            <w:tcW w:w="2908" w:type="dxa"/>
          </w:tcPr>
          <w:p w:rsidR="00BA2EDC" w:rsidP="00BA2EDC" w:rsidRDefault="00BA2EDC" w14:paraId="4CB6CDB2" w14:textId="77777777">
            <w:pPr>
              <w:pStyle w:val="ListParagraph"/>
              <w:numPr>
                <w:ilvl w:val="0"/>
                <w:numId w:val="6"/>
              </w:numPr>
              <w:rPr>
                <w:rFonts w:ascii="Arial" w:hAnsi="Arial" w:eastAsia="Arial" w:cs="Arial"/>
                <w:color w:val="000000" w:themeColor="text1"/>
                <w:sz w:val="18"/>
                <w:szCs w:val="18"/>
                <w:lang w:val="cy-GB"/>
              </w:rPr>
            </w:pPr>
            <w:r w:rsidRPr="19AFEB03">
              <w:rPr>
                <w:rFonts w:ascii="Arial" w:hAnsi="Arial" w:eastAsia="Arial" w:cs="Arial"/>
                <w:color w:val="000000" w:themeColor="text1"/>
                <w:sz w:val="18"/>
                <w:szCs w:val="18"/>
                <w:lang w:val="cy-GB"/>
              </w:rPr>
              <w:t>Paragraff agoriadol</w:t>
            </w:r>
          </w:p>
          <w:p w:rsidR="00BA2EDC" w:rsidP="00BA2EDC" w:rsidRDefault="00BA2EDC" w14:paraId="7848D72B" w14:textId="77777777">
            <w:pPr>
              <w:pStyle w:val="ListParagraph"/>
              <w:rPr>
                <w:rFonts w:ascii="Arial" w:hAnsi="Arial" w:eastAsia="Arial" w:cs="Arial"/>
                <w:color w:val="000000" w:themeColor="text1"/>
                <w:sz w:val="18"/>
                <w:szCs w:val="18"/>
                <w:lang w:val="cy-GB"/>
              </w:rPr>
            </w:pPr>
          </w:p>
          <w:p w:rsidRPr="00BA2EDC" w:rsidR="000E2E7E" w:rsidP="00BA2EDC" w:rsidRDefault="00BA2EDC" w14:paraId="183044AB" w14:textId="02D551FB">
            <w:pPr>
              <w:pStyle w:val="ListParagraph"/>
              <w:numPr>
                <w:ilvl w:val="0"/>
                <w:numId w:val="6"/>
              </w:numPr>
              <w:rPr>
                <w:rFonts w:ascii="Arial" w:hAnsi="Arial" w:eastAsia="Arial" w:cs="Arial"/>
                <w:color w:val="000000" w:themeColor="text1"/>
                <w:sz w:val="18"/>
                <w:szCs w:val="18"/>
                <w:lang w:val="cy-GB"/>
              </w:rPr>
            </w:pPr>
            <w:r w:rsidRPr="00BA2EDC">
              <w:rPr>
                <w:rFonts w:ascii="Arial" w:hAnsi="Arial" w:eastAsia="Arial" w:cs="Arial"/>
                <w:color w:val="000000" w:themeColor="text1"/>
                <w:sz w:val="18"/>
                <w:szCs w:val="18"/>
                <w:lang w:val="cy-GB"/>
              </w:rPr>
              <w:t>Trosolwg o lenyddiaeth</w:t>
            </w:r>
          </w:p>
        </w:tc>
      </w:tr>
      <w:tr w:rsidRPr="001B4AB4" w:rsidR="000E2E7E" w:rsidTr="000E2E7E" w14:paraId="388E36FE" w14:textId="77777777">
        <w:trPr>
          <w:trHeight w:val="338"/>
        </w:trPr>
        <w:tc>
          <w:tcPr>
            <w:tcW w:w="3256" w:type="dxa"/>
          </w:tcPr>
          <w:p w:rsidR="000E2E7E" w:rsidP="00AE36BB" w:rsidRDefault="000E2E7E" w14:paraId="2740262D" w14:textId="77777777">
            <w:pPr>
              <w:rPr>
                <w:lang w:val="cy-GB"/>
              </w:rPr>
            </w:pPr>
          </w:p>
          <w:p w:rsidR="00BA2EDC" w:rsidP="00BA2EDC" w:rsidRDefault="00BA2EDC" w14:paraId="61B2A28F" w14:textId="77777777">
            <w:pPr>
              <w:rPr>
                <w:rFonts w:ascii="Arial" w:hAnsi="Arial" w:eastAsia="Arial" w:cs="Arial"/>
                <w:sz w:val="16"/>
                <w:szCs w:val="16"/>
                <w:lang w:val="cy-GB"/>
              </w:rPr>
            </w:pPr>
            <w:r w:rsidRPr="19AFEB03">
              <w:rPr>
                <w:rFonts w:ascii="Arial" w:hAnsi="Arial" w:eastAsia="Arial" w:cs="Arial"/>
                <w:sz w:val="18"/>
                <w:szCs w:val="18"/>
                <w:lang w:val="cy-GB"/>
              </w:rPr>
              <w:t>Er mwyn gwella safon yr iaith ysgrifenedig, cysyllta gyda Gwasanaethau Myfyrwyr er mwyn ymuno gyda rhai o’r sesiynau Cymorth Sgiliau Astudio   Byddai’r rhain o help i ti gyda sgiliau megis prawf-ddarllen a threfnu gwaith cyn ei gyflwyno.  Gwna ddefnydd hefyd o ddeunydd sesiynau Cymraeg i Bawb i wella treigliadau, ffurf amhersonol y ferf a strwythur brawddegau</w:t>
            </w:r>
          </w:p>
          <w:p w:rsidRPr="001B4AB4" w:rsidR="000E2E7E" w:rsidP="00AE36BB" w:rsidRDefault="000E2E7E" w14:paraId="06CE4F7D" w14:textId="77777777">
            <w:pPr>
              <w:rPr>
                <w:lang w:val="cy-GB"/>
              </w:rPr>
            </w:pPr>
          </w:p>
        </w:tc>
        <w:tc>
          <w:tcPr>
            <w:tcW w:w="3118" w:type="dxa"/>
          </w:tcPr>
          <w:p w:rsidR="00BA2EDC" w:rsidP="00BA2EDC" w:rsidRDefault="00BA2EDC" w14:paraId="6FE7D83B" w14:textId="77777777">
            <w:pPr>
              <w:rPr>
                <w:rFonts w:ascii="Helvetica" w:hAnsi="Helvetica" w:eastAsia="Helvetica" w:cs="Helvetica"/>
                <w:color w:val="141414"/>
                <w:sz w:val="18"/>
                <w:szCs w:val="18"/>
                <w:lang w:val="cy-GB"/>
              </w:rPr>
            </w:pPr>
          </w:p>
          <w:p w:rsidR="00BA2EDC" w:rsidP="00BA2EDC" w:rsidRDefault="00BA2EDC" w14:paraId="03FDFD4C" w14:textId="41EB033B">
            <w:pPr>
              <w:rPr>
                <w:rFonts w:ascii="Helvetica" w:hAnsi="Helvetica" w:eastAsia="Helvetica" w:cs="Helvetica"/>
                <w:color w:val="141414"/>
                <w:sz w:val="20"/>
                <w:szCs w:val="20"/>
              </w:rPr>
            </w:pPr>
            <w:r w:rsidRPr="19AFEB03">
              <w:rPr>
                <w:rFonts w:ascii="Helvetica" w:hAnsi="Helvetica" w:eastAsia="Helvetica" w:cs="Helvetica"/>
                <w:color w:val="141414"/>
                <w:sz w:val="18"/>
                <w:szCs w:val="18"/>
                <w:lang w:val="cy-GB"/>
              </w:rPr>
              <w:t>Rydw i  wedi ymgyfarwyddo gyda sesiynau Cymraeg er mwyn gwella fy nealltwriaeth. Defnyddiwyd berf amhersonol ‘wyd’ os oeddwn yn cyfeirio at rywbeth yn yr amser gorffennol a defnyddiwyd y ferf amhersonol ‘ir’ er mwyn cyfeirio at y presennol.</w:t>
            </w:r>
          </w:p>
          <w:p w:rsidRPr="001B4AB4" w:rsidR="000E2E7E" w:rsidP="00AE36BB" w:rsidRDefault="000E2E7E" w14:paraId="33CC185F" w14:textId="77777777">
            <w:pPr>
              <w:rPr>
                <w:lang w:val="cy-GB"/>
              </w:rPr>
            </w:pPr>
          </w:p>
        </w:tc>
        <w:tc>
          <w:tcPr>
            <w:tcW w:w="2908" w:type="dxa"/>
          </w:tcPr>
          <w:p w:rsidR="00BA2EDC" w:rsidP="00BA2EDC" w:rsidRDefault="00BA2EDC" w14:paraId="482CE815" w14:textId="77777777">
            <w:pPr>
              <w:rPr>
                <w:rFonts w:ascii="Arial" w:hAnsi="Arial" w:eastAsia="Arial" w:cs="Arial"/>
                <w:color w:val="000000" w:themeColor="text1"/>
                <w:sz w:val="18"/>
                <w:szCs w:val="18"/>
                <w:lang w:val="cy-GB"/>
              </w:rPr>
            </w:pPr>
          </w:p>
          <w:p w:rsidR="00BA2EDC" w:rsidP="00BA2EDC" w:rsidRDefault="00BA2EDC" w14:paraId="3A80BB8A" w14:textId="10F9548A">
            <w:pPr>
              <w:rPr>
                <w:rFonts w:ascii="Arial" w:hAnsi="Arial" w:eastAsia="Arial" w:cs="Arial"/>
                <w:color w:val="000000" w:themeColor="text1"/>
                <w:sz w:val="16"/>
                <w:szCs w:val="16"/>
                <w:lang w:val="cy-GB"/>
              </w:rPr>
            </w:pPr>
            <w:r w:rsidRPr="19AFEB03">
              <w:rPr>
                <w:rFonts w:ascii="Arial" w:hAnsi="Arial" w:eastAsia="Arial" w:cs="Arial"/>
                <w:color w:val="000000" w:themeColor="text1"/>
                <w:sz w:val="18"/>
                <w:szCs w:val="18"/>
                <w:lang w:val="cy-GB"/>
              </w:rPr>
              <w:t>Gweler enghraifft yn y paragraffau;</w:t>
            </w:r>
          </w:p>
          <w:p w:rsidR="00BA2EDC" w:rsidP="00BA2EDC" w:rsidRDefault="00BA2EDC" w14:paraId="77A77D0A" w14:textId="77777777">
            <w:pPr>
              <w:rPr>
                <w:rFonts w:ascii="Arial" w:hAnsi="Arial" w:eastAsia="Arial" w:cs="Arial"/>
                <w:color w:val="000000" w:themeColor="text1"/>
                <w:sz w:val="18"/>
                <w:szCs w:val="18"/>
                <w:lang w:val="cy-GB"/>
              </w:rPr>
            </w:pPr>
          </w:p>
          <w:p w:rsidR="00BA2EDC" w:rsidP="00BA2EDC" w:rsidRDefault="00BA2EDC" w14:paraId="6F74D5A7" w14:textId="77777777">
            <w:pPr>
              <w:pStyle w:val="ListParagraph"/>
              <w:numPr>
                <w:ilvl w:val="0"/>
                <w:numId w:val="5"/>
              </w:numPr>
              <w:rPr>
                <w:rFonts w:ascii="Arial" w:hAnsi="Arial" w:eastAsia="Arial" w:cs="Arial"/>
                <w:color w:val="000000" w:themeColor="text1"/>
                <w:sz w:val="16"/>
                <w:szCs w:val="16"/>
                <w:lang w:val="cy-GB"/>
              </w:rPr>
            </w:pPr>
            <w:r w:rsidRPr="19AFEB03">
              <w:rPr>
                <w:rFonts w:ascii="Arial" w:hAnsi="Arial" w:eastAsia="Arial" w:cs="Arial"/>
                <w:color w:val="000000" w:themeColor="text1"/>
                <w:sz w:val="18"/>
                <w:szCs w:val="18"/>
                <w:lang w:val="cy-GB"/>
              </w:rPr>
              <w:t>Bod yn foesegol</w:t>
            </w:r>
          </w:p>
          <w:p w:rsidR="00BA2EDC" w:rsidP="00BA2EDC" w:rsidRDefault="00BA2EDC" w14:paraId="70354C98" w14:textId="77777777">
            <w:pPr>
              <w:rPr>
                <w:rFonts w:ascii="Arial" w:hAnsi="Arial" w:eastAsia="Arial" w:cs="Arial"/>
                <w:color w:val="000000" w:themeColor="text1"/>
                <w:sz w:val="18"/>
                <w:szCs w:val="18"/>
                <w:lang w:val="cy-GB"/>
              </w:rPr>
            </w:pPr>
          </w:p>
          <w:p w:rsidRPr="00BA2EDC" w:rsidR="00BA2EDC" w:rsidP="00BA2EDC" w:rsidRDefault="00BA2EDC" w14:paraId="02686D8A" w14:textId="77777777">
            <w:pPr>
              <w:pStyle w:val="ListParagraph"/>
              <w:numPr>
                <w:ilvl w:val="0"/>
                <w:numId w:val="5"/>
              </w:numPr>
              <w:rPr>
                <w:rFonts w:ascii="Arial" w:hAnsi="Arial" w:eastAsia="Arial" w:cs="Arial"/>
                <w:color w:val="000000" w:themeColor="text1"/>
                <w:sz w:val="16"/>
                <w:szCs w:val="16"/>
                <w:lang w:val="cy-GB"/>
              </w:rPr>
            </w:pPr>
            <w:r w:rsidRPr="19AFEB03">
              <w:rPr>
                <w:rFonts w:ascii="Arial" w:hAnsi="Arial" w:eastAsia="Arial" w:cs="Arial"/>
                <w:color w:val="000000" w:themeColor="text1"/>
                <w:sz w:val="18"/>
                <w:szCs w:val="18"/>
                <w:lang w:val="cy-GB"/>
              </w:rPr>
              <w:t>Dulliau ymchwil</w:t>
            </w:r>
          </w:p>
          <w:p w:rsidRPr="00BA2EDC" w:rsidR="00BA2EDC" w:rsidP="00BA2EDC" w:rsidRDefault="00BA2EDC" w14:paraId="7B3F0505" w14:textId="77777777">
            <w:pPr>
              <w:pStyle w:val="ListParagraph"/>
              <w:rPr>
                <w:rFonts w:ascii="Arial" w:hAnsi="Arial" w:eastAsia="Arial" w:cs="Arial"/>
                <w:color w:val="000000" w:themeColor="text1"/>
                <w:sz w:val="18"/>
                <w:szCs w:val="18"/>
                <w:lang w:val="cy-GB"/>
              </w:rPr>
            </w:pPr>
          </w:p>
          <w:p w:rsidRPr="00BA2EDC" w:rsidR="000E2E7E" w:rsidP="00BA2EDC" w:rsidRDefault="00BA2EDC" w14:paraId="37CFC390" w14:textId="0F386ADE">
            <w:pPr>
              <w:pStyle w:val="ListParagraph"/>
              <w:numPr>
                <w:ilvl w:val="0"/>
                <w:numId w:val="5"/>
              </w:numPr>
              <w:rPr>
                <w:rFonts w:ascii="Arial" w:hAnsi="Arial" w:eastAsia="Arial" w:cs="Arial"/>
                <w:color w:val="000000" w:themeColor="text1"/>
                <w:sz w:val="16"/>
                <w:szCs w:val="16"/>
                <w:lang w:val="cy-GB"/>
              </w:rPr>
            </w:pPr>
            <w:r w:rsidRPr="00BA2EDC">
              <w:rPr>
                <w:rFonts w:ascii="Arial" w:hAnsi="Arial" w:eastAsia="Arial" w:cs="Arial"/>
                <w:color w:val="000000" w:themeColor="text1"/>
                <w:sz w:val="18"/>
                <w:szCs w:val="18"/>
                <w:lang w:val="cy-GB"/>
              </w:rPr>
              <w:t>Canlyniadau</w:t>
            </w:r>
          </w:p>
        </w:tc>
      </w:tr>
      <w:tr w:rsidRPr="001B4AB4" w:rsidR="000E2E7E" w:rsidTr="000E2E7E" w14:paraId="05EE73CD" w14:textId="77777777">
        <w:trPr>
          <w:trHeight w:val="338"/>
        </w:trPr>
        <w:tc>
          <w:tcPr>
            <w:tcW w:w="3256" w:type="dxa"/>
          </w:tcPr>
          <w:p w:rsidR="000E2E7E" w:rsidP="00AE36BB" w:rsidRDefault="000E2E7E" w14:paraId="5C658833" w14:textId="77777777">
            <w:pPr>
              <w:rPr>
                <w:lang w:val="cy-GB"/>
              </w:rPr>
            </w:pPr>
          </w:p>
          <w:p w:rsidRPr="001B4AB4" w:rsidR="000E2E7E" w:rsidP="00AE36BB" w:rsidRDefault="00BA2EDC" w14:paraId="42E07348" w14:textId="20CA2237">
            <w:pPr>
              <w:rPr>
                <w:lang w:val="cy-GB"/>
              </w:rPr>
            </w:pPr>
            <w:r w:rsidRPr="19AFEB03">
              <w:rPr>
                <w:rFonts w:ascii="Roboto" w:hAnsi="Roboto" w:eastAsia="Roboto" w:cs="Roboto"/>
                <w:sz w:val="18"/>
                <w:szCs w:val="18"/>
                <w:lang w:val="cy-GB"/>
              </w:rPr>
              <w:t xml:space="preserve">Ceisio integreiddio theori gydag ymarfer er mwyn dangos dealltwriaeth bellach o’r damcaniaethau. </w:t>
            </w:r>
            <w:r w:rsidRPr="19AFEB03">
              <w:rPr>
                <w:rFonts w:ascii="Helvetica" w:hAnsi="Helvetica" w:eastAsia="Helvetica" w:cs="Helvetica"/>
                <w:sz w:val="16"/>
                <w:szCs w:val="16"/>
                <w:lang w:val="cy-GB"/>
              </w:rPr>
              <w:t xml:space="preserve"> </w:t>
            </w:r>
          </w:p>
        </w:tc>
        <w:tc>
          <w:tcPr>
            <w:tcW w:w="3118" w:type="dxa"/>
          </w:tcPr>
          <w:p w:rsidR="00BA2EDC" w:rsidP="00AE36BB" w:rsidRDefault="00BA2EDC" w14:paraId="5A7D97C0" w14:textId="77777777">
            <w:pPr>
              <w:rPr>
                <w:rFonts w:ascii="Arial" w:hAnsi="Arial" w:eastAsia="Arial" w:cs="Arial"/>
                <w:color w:val="000000" w:themeColor="text1"/>
                <w:sz w:val="18"/>
                <w:szCs w:val="18"/>
                <w:lang w:val="cy-GB"/>
              </w:rPr>
            </w:pPr>
          </w:p>
          <w:p w:rsidRPr="001B4AB4" w:rsidR="000E2E7E" w:rsidP="00AE36BB" w:rsidRDefault="00BA2EDC" w14:paraId="37B37629" w14:textId="419DB6E0">
            <w:pPr>
              <w:rPr>
                <w:lang w:val="cy-GB"/>
              </w:rPr>
            </w:pPr>
            <w:r w:rsidRPr="19AFEB03">
              <w:rPr>
                <w:rFonts w:ascii="Arial" w:hAnsi="Arial" w:eastAsia="Arial" w:cs="Arial"/>
                <w:color w:val="000000" w:themeColor="text1"/>
                <w:sz w:val="18"/>
                <w:szCs w:val="18"/>
                <w:lang w:val="cy-GB"/>
              </w:rPr>
              <w:t>Integreiddwyd theori gydag ymarfer trwy bwyso a mesur gyda llenyddiaeth</w:t>
            </w:r>
          </w:p>
        </w:tc>
        <w:tc>
          <w:tcPr>
            <w:tcW w:w="2908" w:type="dxa"/>
          </w:tcPr>
          <w:p w:rsidR="00BA2EDC" w:rsidP="00BA2EDC" w:rsidRDefault="00BA2EDC" w14:paraId="0F575AA8" w14:textId="77777777">
            <w:pPr>
              <w:rPr>
                <w:rFonts w:ascii="Arial" w:hAnsi="Arial" w:eastAsia="Arial" w:cs="Arial"/>
                <w:color w:val="000000" w:themeColor="text1"/>
                <w:sz w:val="18"/>
                <w:szCs w:val="18"/>
                <w:lang w:val="cy-GB"/>
              </w:rPr>
            </w:pPr>
          </w:p>
          <w:p w:rsidR="00BA2EDC" w:rsidP="00BA2EDC" w:rsidRDefault="00BA2EDC" w14:paraId="6C3914C5" w14:textId="164C7CAB">
            <w:pPr>
              <w:rPr>
                <w:rFonts w:ascii="Arial" w:hAnsi="Arial" w:eastAsia="Arial" w:cs="Arial"/>
                <w:color w:val="000000" w:themeColor="text1"/>
                <w:sz w:val="18"/>
                <w:szCs w:val="18"/>
                <w:lang w:val="cy-GB"/>
              </w:rPr>
            </w:pPr>
            <w:r w:rsidRPr="19AFEB03">
              <w:rPr>
                <w:rFonts w:ascii="Arial" w:hAnsi="Arial" w:eastAsia="Arial" w:cs="Arial"/>
                <w:color w:val="000000" w:themeColor="text1"/>
                <w:sz w:val="18"/>
                <w:szCs w:val="18"/>
                <w:lang w:val="cy-GB"/>
              </w:rPr>
              <w:t>Gweler yn y paragraffau;</w:t>
            </w:r>
          </w:p>
          <w:p w:rsidR="00BA2EDC" w:rsidP="00BA2EDC" w:rsidRDefault="00BA2EDC" w14:paraId="64DEBC94" w14:textId="77777777">
            <w:pPr>
              <w:rPr>
                <w:rFonts w:ascii="Arial" w:hAnsi="Arial" w:eastAsia="Arial" w:cs="Arial"/>
                <w:color w:val="000000" w:themeColor="text1"/>
                <w:sz w:val="18"/>
                <w:szCs w:val="18"/>
                <w:lang w:val="cy-GB"/>
              </w:rPr>
            </w:pPr>
          </w:p>
          <w:p w:rsidRPr="001B4AB4" w:rsidR="000E2E7E" w:rsidP="00BA2EDC" w:rsidRDefault="00BA2EDC" w14:paraId="7AC8D709" w14:textId="4FF57313">
            <w:pPr>
              <w:rPr>
                <w:lang w:val="cy-GB"/>
              </w:rPr>
            </w:pPr>
            <w:r w:rsidRPr="19AFEB03">
              <w:rPr>
                <w:rFonts w:ascii="Arial" w:hAnsi="Arial" w:eastAsia="Arial" w:cs="Arial"/>
                <w:color w:val="000000" w:themeColor="text1"/>
                <w:sz w:val="18"/>
                <w:szCs w:val="18"/>
                <w:lang w:val="cy-GB"/>
              </w:rPr>
              <w:t>Canlyniadau a chasgliadau</w:t>
            </w:r>
          </w:p>
        </w:tc>
      </w:tr>
    </w:tbl>
    <w:p w:rsidRPr="000E2E7E" w:rsidR="000E2E7E" w:rsidP="000E2E7E" w:rsidRDefault="000E2E7E" w14:paraId="44B6B5EF" w14:textId="77777777">
      <w:pPr>
        <w:rPr>
          <w:sz w:val="16"/>
          <w:szCs w:val="16"/>
          <w:lang w:val="cy-GB"/>
        </w:rPr>
      </w:pPr>
    </w:p>
    <w:p w:rsidR="00BA2EDC" w:rsidP="00BA2EDC" w:rsidRDefault="00BA2EDC" w14:paraId="04C58280" w14:textId="77777777">
      <w:pPr>
        <w:pStyle w:val="Title"/>
        <w:spacing w:line="360" w:lineRule="auto"/>
        <w:rPr>
          <w:rFonts w:ascii="Arial" w:hAnsi="Arial" w:eastAsia="Arial" w:cs="Arial"/>
          <w:b/>
          <w:bCs/>
          <w:sz w:val="36"/>
          <w:szCs w:val="36"/>
          <w:lang w:val="cy-GB"/>
        </w:rPr>
      </w:pPr>
    </w:p>
    <w:p w:rsidR="00BA2EDC" w:rsidP="00BA2EDC" w:rsidRDefault="00BA2EDC" w14:paraId="4F5FB2EB" w14:textId="182CABBF">
      <w:pPr>
        <w:pStyle w:val="Title"/>
        <w:spacing w:line="360" w:lineRule="auto"/>
        <w:rPr>
          <w:rFonts w:ascii="Arial" w:hAnsi="Arial" w:eastAsia="Arial" w:cs="Arial"/>
          <w:b/>
          <w:bCs/>
          <w:sz w:val="36"/>
          <w:szCs w:val="36"/>
          <w:lang w:val="cy-GB"/>
        </w:rPr>
      </w:pPr>
      <w:r w:rsidRPr="19AFEB03">
        <w:rPr>
          <w:rFonts w:ascii="Arial" w:hAnsi="Arial" w:eastAsia="Arial" w:cs="Arial"/>
          <w:b/>
          <w:bCs/>
          <w:sz w:val="36"/>
          <w:szCs w:val="36"/>
          <w:lang w:val="cy-GB"/>
        </w:rPr>
        <w:lastRenderedPageBreak/>
        <w:t>Prosiect Ymchwil: Astudiaeth achos archwiliadol yn seiliedig ar y Profiad Dewisol 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w:t>
      </w:r>
    </w:p>
    <w:p w:rsidR="00BA2EDC" w:rsidP="00BA2EDC" w:rsidRDefault="00BA2EDC" w14:paraId="7AA7CC4E" w14:textId="77777777">
      <w:pPr>
        <w:rPr>
          <w:rFonts w:ascii="Arial" w:hAnsi="Arial" w:eastAsia="Arial" w:cs="Arial"/>
          <w:b/>
          <w:bCs/>
          <w:u w:val="single"/>
          <w:lang w:val="cy-GB"/>
        </w:rPr>
      </w:pPr>
    </w:p>
    <w:p w:rsidR="00BA2EDC" w:rsidP="00BA2EDC" w:rsidRDefault="00BA2EDC" w14:paraId="1255D143" w14:textId="77777777">
      <w:pPr>
        <w:rPr>
          <w:rFonts w:ascii="Arial" w:hAnsi="Arial" w:eastAsia="Arial" w:cs="Arial"/>
          <w:b/>
          <w:bCs/>
          <w:u w:val="single"/>
          <w:lang w:val="cy-GB"/>
        </w:rPr>
      </w:pPr>
      <w:r w:rsidRPr="19AFEB03">
        <w:rPr>
          <w:rFonts w:ascii="Arial" w:hAnsi="Arial" w:eastAsia="Arial" w:cs="Arial"/>
          <w:b/>
          <w:bCs/>
          <w:u w:val="single"/>
          <w:lang w:val="cy-GB"/>
        </w:rPr>
        <w:t>Nod, ffocws a phwrpas yr ymchwil / Cyd-destun Ymchwil</w:t>
      </w:r>
    </w:p>
    <w:p w:rsidR="00BA2EDC" w:rsidP="00FD5E37" w:rsidRDefault="00BA2EDC" w14:paraId="0149B3A9" w14:textId="633DD94E">
      <w:pPr>
        <w:spacing w:line="360" w:lineRule="auto"/>
        <w:jc w:val="both"/>
        <w:rPr>
          <w:rFonts w:ascii="Arial" w:hAnsi="Arial" w:eastAsia="Arial" w:cs="Arial"/>
          <w:color w:val="000000" w:themeColor="text1"/>
          <w:sz w:val="22"/>
          <w:szCs w:val="22"/>
          <w:lang w:val="cy-GB"/>
        </w:rPr>
      </w:pPr>
      <w:r w:rsidRPr="19AFEB03">
        <w:rPr>
          <w:rFonts w:ascii="Arial" w:hAnsi="Arial" w:eastAsia="Arial" w:cs="Arial"/>
          <w:color w:val="000000" w:themeColor="text1"/>
          <w:sz w:val="22"/>
          <w:szCs w:val="22"/>
          <w:lang w:val="cy-GB"/>
        </w:rPr>
        <w:t xml:space="preserve">Pwrpas y prosiect ymchwil hwn </w:t>
      </w:r>
      <w:r w:rsidR="004A06C8">
        <w:rPr>
          <w:rFonts w:ascii="Arial" w:hAnsi="Arial" w:eastAsia="Arial" w:cs="Arial"/>
          <w:color w:val="000000" w:themeColor="text1"/>
          <w:sz w:val="22"/>
          <w:szCs w:val="22"/>
          <w:lang w:val="cy-GB"/>
        </w:rPr>
        <w:t>oedd</w:t>
      </w:r>
      <w:r w:rsidRPr="19AFEB03">
        <w:rPr>
          <w:rFonts w:ascii="Arial" w:hAnsi="Arial" w:eastAsia="Arial" w:cs="Arial"/>
          <w:color w:val="000000" w:themeColor="text1"/>
          <w:sz w:val="22"/>
          <w:szCs w:val="22"/>
          <w:lang w:val="cy-GB"/>
        </w:rPr>
        <w:t xml:space="preserve"> archwilio pa strategaethau sy’n cael eu defnyddio i gefnogi dysgwyr gydag </w:t>
      </w:r>
      <w:r w:rsidR="004A06C8">
        <w:rPr>
          <w:rFonts w:ascii="Arial" w:hAnsi="Arial" w:eastAsia="Arial" w:cs="Arial"/>
          <w:color w:val="000000" w:themeColor="text1"/>
          <w:sz w:val="22"/>
          <w:szCs w:val="22"/>
          <w:lang w:val="cy-GB"/>
        </w:rPr>
        <w:t>A</w:t>
      </w:r>
      <w:r w:rsidRPr="19AFEB03">
        <w:rPr>
          <w:rFonts w:ascii="Arial" w:hAnsi="Arial" w:eastAsia="Arial" w:cs="Arial"/>
          <w:color w:val="000000" w:themeColor="text1"/>
          <w:sz w:val="22"/>
          <w:szCs w:val="22"/>
          <w:lang w:val="cy-GB"/>
        </w:rPr>
        <w:t xml:space="preserve">nghenion </w:t>
      </w:r>
      <w:r w:rsidR="004A06C8">
        <w:rPr>
          <w:rFonts w:ascii="Arial" w:hAnsi="Arial" w:eastAsia="Arial" w:cs="Arial"/>
          <w:color w:val="000000" w:themeColor="text1"/>
          <w:sz w:val="22"/>
          <w:szCs w:val="22"/>
          <w:lang w:val="cy-GB"/>
        </w:rPr>
        <w:t>D</w:t>
      </w:r>
      <w:r w:rsidRPr="19AFEB03">
        <w:rPr>
          <w:rFonts w:ascii="Arial" w:hAnsi="Arial" w:eastAsia="Arial" w:cs="Arial"/>
          <w:color w:val="000000" w:themeColor="text1"/>
          <w:sz w:val="22"/>
          <w:szCs w:val="22"/>
          <w:lang w:val="cy-GB"/>
        </w:rPr>
        <w:t xml:space="preserve">ysgu </w:t>
      </w:r>
      <w:r w:rsidR="004A06C8">
        <w:rPr>
          <w:rFonts w:ascii="Arial" w:hAnsi="Arial" w:eastAsia="Arial" w:cs="Arial"/>
          <w:color w:val="000000" w:themeColor="text1"/>
          <w:sz w:val="22"/>
          <w:szCs w:val="22"/>
          <w:lang w:val="cy-GB"/>
        </w:rPr>
        <w:t>Y</w:t>
      </w:r>
      <w:r w:rsidRPr="19AFEB03">
        <w:rPr>
          <w:rFonts w:ascii="Arial" w:hAnsi="Arial" w:eastAsia="Arial" w:cs="Arial"/>
          <w:color w:val="000000" w:themeColor="text1"/>
          <w:sz w:val="22"/>
          <w:szCs w:val="22"/>
          <w:lang w:val="cy-GB"/>
        </w:rPr>
        <w:t>chwanegol (ADY) gyda’u cynnydd academaidd</w:t>
      </w:r>
      <w:r w:rsidR="004A06C8">
        <w:rPr>
          <w:rFonts w:ascii="Arial" w:hAnsi="Arial" w:eastAsia="Arial" w:cs="Arial"/>
          <w:color w:val="000000" w:themeColor="text1"/>
          <w:sz w:val="22"/>
          <w:szCs w:val="22"/>
          <w:lang w:val="cy-GB"/>
        </w:rPr>
        <w:t xml:space="preserve"> mewn ysgol gynradd</w:t>
      </w:r>
      <w:r w:rsidRPr="19AFEB03">
        <w:rPr>
          <w:rFonts w:ascii="Arial" w:hAnsi="Arial" w:eastAsia="Arial" w:cs="Arial"/>
          <w:color w:val="000000" w:themeColor="text1"/>
          <w:sz w:val="22"/>
          <w:szCs w:val="22"/>
          <w:lang w:val="cy-GB"/>
        </w:rPr>
        <w:t xml:space="preserve">. </w:t>
      </w:r>
      <w:r w:rsidR="004A06C8">
        <w:rPr>
          <w:rFonts w:ascii="Arial" w:hAnsi="Arial" w:eastAsia="Arial" w:cs="Arial"/>
          <w:color w:val="000000" w:themeColor="text1"/>
          <w:sz w:val="22"/>
          <w:szCs w:val="22"/>
          <w:lang w:val="cy-GB"/>
        </w:rPr>
        <w:t>Penderfynwyd</w:t>
      </w:r>
      <w:r w:rsidRPr="19AFEB03">
        <w:rPr>
          <w:rFonts w:ascii="Arial" w:hAnsi="Arial" w:eastAsia="Arial" w:cs="Arial"/>
          <w:color w:val="000000" w:themeColor="text1"/>
          <w:sz w:val="22"/>
          <w:szCs w:val="22"/>
          <w:lang w:val="cy-GB"/>
        </w:rPr>
        <w:t xml:space="preserve"> cynnal arsylwad o fewn y dosbarthiadau </w:t>
      </w:r>
      <w:r w:rsidR="004A06C8">
        <w:rPr>
          <w:rFonts w:ascii="Arial" w:hAnsi="Arial" w:eastAsia="Arial" w:cs="Arial"/>
          <w:color w:val="000000" w:themeColor="text1"/>
          <w:sz w:val="22"/>
          <w:szCs w:val="22"/>
          <w:lang w:val="cy-GB"/>
        </w:rPr>
        <w:t>gan</w:t>
      </w:r>
      <w:r w:rsidRPr="19AFEB03">
        <w:rPr>
          <w:rFonts w:ascii="Arial" w:hAnsi="Arial" w:eastAsia="Arial" w:cs="Arial"/>
          <w:color w:val="000000" w:themeColor="text1"/>
          <w:sz w:val="22"/>
          <w:szCs w:val="22"/>
          <w:lang w:val="cy-GB"/>
        </w:rPr>
        <w:t xml:space="preserve"> holi cwestiynau sy’n seiliedig ar eu profiadau dysgu nhw fel unigolion, y gefnogaeth a’r cymorth maen nhw’n derbyn oddi wrth staff yr ysgol a’u profiadau cymdeithasu, </w:t>
      </w:r>
      <w:r w:rsidR="004A06C8">
        <w:rPr>
          <w:rFonts w:ascii="Arial" w:hAnsi="Arial" w:eastAsia="Arial" w:cs="Arial"/>
          <w:color w:val="000000" w:themeColor="text1"/>
          <w:sz w:val="22"/>
          <w:szCs w:val="22"/>
          <w:lang w:val="cy-GB"/>
        </w:rPr>
        <w:t>gan</w:t>
      </w:r>
      <w:r w:rsidRPr="19AFEB03">
        <w:rPr>
          <w:rFonts w:ascii="Arial" w:hAnsi="Arial" w:eastAsia="Arial" w:cs="Arial"/>
          <w:color w:val="000000" w:themeColor="text1"/>
          <w:sz w:val="22"/>
          <w:szCs w:val="22"/>
          <w:lang w:val="cy-GB"/>
        </w:rPr>
        <w:t xml:space="preserve"> ffocysu’n benodol ar eu teimladau tuag at eu cyfoedion. </w:t>
      </w:r>
      <w:r w:rsidR="004A06C8">
        <w:rPr>
          <w:rFonts w:ascii="Arial" w:hAnsi="Arial" w:eastAsia="Arial" w:cs="Arial"/>
          <w:color w:val="000000" w:themeColor="text1"/>
          <w:sz w:val="22"/>
          <w:szCs w:val="22"/>
          <w:lang w:val="cy-GB"/>
        </w:rPr>
        <w:t>Dosbarthwyd</w:t>
      </w:r>
      <w:r w:rsidRPr="19AFEB03">
        <w:rPr>
          <w:rFonts w:ascii="Arial" w:hAnsi="Arial" w:eastAsia="Arial" w:cs="Arial"/>
          <w:color w:val="000000" w:themeColor="text1"/>
          <w:sz w:val="22"/>
          <w:szCs w:val="22"/>
          <w:lang w:val="cy-GB"/>
        </w:rPr>
        <w:t xml:space="preserve"> holiaduron i staff a</w:t>
      </w:r>
      <w:r w:rsidR="004A06C8">
        <w:rPr>
          <w:rFonts w:ascii="Arial" w:hAnsi="Arial" w:eastAsia="Arial" w:cs="Arial"/>
          <w:color w:val="000000" w:themeColor="text1"/>
          <w:sz w:val="22"/>
          <w:szCs w:val="22"/>
          <w:lang w:val="cy-GB"/>
        </w:rPr>
        <w:t>’r Cydlynydd</w:t>
      </w:r>
      <w:r w:rsidRPr="19AFEB03">
        <w:rPr>
          <w:rFonts w:ascii="Arial" w:hAnsi="Arial" w:eastAsia="Arial" w:cs="Arial"/>
          <w:color w:val="000000" w:themeColor="text1"/>
          <w:sz w:val="22"/>
          <w:szCs w:val="22"/>
          <w:lang w:val="cy-GB"/>
        </w:rPr>
        <w:t xml:space="preserve"> </w:t>
      </w:r>
      <w:r w:rsidR="004A06C8">
        <w:rPr>
          <w:rFonts w:ascii="Arial" w:hAnsi="Arial" w:eastAsia="Arial" w:cs="Arial"/>
          <w:color w:val="000000" w:themeColor="text1"/>
          <w:sz w:val="22"/>
          <w:szCs w:val="22"/>
          <w:lang w:val="cy-GB"/>
        </w:rPr>
        <w:t>ADY (</w:t>
      </w:r>
      <w:r w:rsidRPr="19AFEB03">
        <w:rPr>
          <w:rFonts w:ascii="Arial" w:hAnsi="Arial" w:eastAsia="Arial" w:cs="Arial"/>
          <w:color w:val="000000" w:themeColor="text1"/>
          <w:sz w:val="22"/>
          <w:szCs w:val="22"/>
          <w:lang w:val="cy-GB"/>
        </w:rPr>
        <w:t>CADY</w:t>
      </w:r>
      <w:r w:rsidR="004A06C8">
        <w:rPr>
          <w:rFonts w:ascii="Arial" w:hAnsi="Arial" w:eastAsia="Arial" w:cs="Arial"/>
          <w:color w:val="000000" w:themeColor="text1"/>
          <w:sz w:val="22"/>
          <w:szCs w:val="22"/>
          <w:lang w:val="cy-GB"/>
        </w:rPr>
        <w:t>)</w:t>
      </w:r>
      <w:r w:rsidRPr="19AFEB03">
        <w:rPr>
          <w:rFonts w:ascii="Arial" w:hAnsi="Arial" w:eastAsia="Arial" w:cs="Arial"/>
          <w:color w:val="000000" w:themeColor="text1"/>
          <w:sz w:val="22"/>
          <w:szCs w:val="22"/>
          <w:lang w:val="cy-GB"/>
        </w:rPr>
        <w:t xml:space="preserve">’r ysgol yn gofyn cwestiynau sydd yn seiliedig ar sut maen nhw’n cynllunio a gweithredu o amgylch y plant sydd â ADY, y gefnogaeth a chymorth addas ar gyfer y plant hynny, sut maen nhw’n mesur cynnydd y plant sydd â ADY a’r strategaethau maen nhw’n defnyddio i gefnogi’r plant yma’n ymhellach. </w:t>
      </w:r>
    </w:p>
    <w:p w:rsidR="00BA2EDC" w:rsidP="00FD5E37" w:rsidRDefault="00BA2EDC" w14:paraId="037E1657" w14:textId="7CAE4748">
      <w:pPr>
        <w:spacing w:line="360" w:lineRule="auto"/>
        <w:jc w:val="both"/>
        <w:rPr>
          <w:rFonts w:ascii="Arial" w:hAnsi="Arial" w:eastAsia="Arial" w:cs="Arial"/>
          <w:color w:val="000000" w:themeColor="text1"/>
          <w:sz w:val="22"/>
          <w:szCs w:val="22"/>
          <w:lang w:val="cy-GB"/>
        </w:rPr>
      </w:pPr>
      <w:r w:rsidRPr="19AFEB03">
        <w:rPr>
          <w:rFonts w:ascii="Arial" w:hAnsi="Arial" w:eastAsia="Arial" w:cs="Arial"/>
          <w:color w:val="000000" w:themeColor="text1"/>
          <w:sz w:val="22"/>
          <w:szCs w:val="22"/>
          <w:lang w:val="cy-GB"/>
        </w:rPr>
        <w:t xml:space="preserve">Cynhaliwyd yr ymchwil </w:t>
      </w:r>
      <w:r w:rsidR="004A06C8">
        <w:rPr>
          <w:rFonts w:ascii="Arial" w:hAnsi="Arial" w:eastAsia="Arial" w:cs="Arial"/>
          <w:color w:val="000000" w:themeColor="text1"/>
          <w:sz w:val="22"/>
          <w:szCs w:val="22"/>
          <w:lang w:val="cy-GB"/>
        </w:rPr>
        <w:t>mewn ysgol gynradd yn ne orllewin Cymru yn ystod profiad dewisol dros gyfnod o wythnos</w:t>
      </w:r>
      <w:r w:rsidRPr="19AFEB03">
        <w:rPr>
          <w:rFonts w:ascii="Arial" w:hAnsi="Arial" w:eastAsia="Arial" w:cs="Arial"/>
          <w:color w:val="000000" w:themeColor="text1"/>
          <w:sz w:val="22"/>
          <w:szCs w:val="22"/>
          <w:lang w:val="cy-GB"/>
        </w:rPr>
        <w:t xml:space="preserve">. </w:t>
      </w:r>
      <w:r w:rsidR="004A06C8">
        <w:rPr>
          <w:rFonts w:ascii="Arial" w:hAnsi="Arial" w:eastAsia="Arial" w:cs="Arial"/>
          <w:color w:val="000000" w:themeColor="text1"/>
          <w:sz w:val="22"/>
          <w:szCs w:val="22"/>
          <w:lang w:val="cy-GB"/>
        </w:rPr>
        <w:t>Roedd</w:t>
      </w:r>
      <w:r w:rsidRPr="19AFEB03">
        <w:rPr>
          <w:rFonts w:ascii="Arial" w:hAnsi="Arial" w:eastAsia="Arial" w:cs="Arial"/>
          <w:color w:val="000000" w:themeColor="text1"/>
          <w:sz w:val="22"/>
          <w:szCs w:val="22"/>
          <w:lang w:val="cy-GB"/>
        </w:rPr>
        <w:t xml:space="preserve"> y</w:t>
      </w:r>
      <w:r w:rsidR="004A06C8">
        <w:rPr>
          <w:rFonts w:ascii="Arial" w:hAnsi="Arial" w:eastAsia="Arial" w:cs="Arial"/>
          <w:color w:val="000000" w:themeColor="text1"/>
          <w:sz w:val="22"/>
          <w:szCs w:val="22"/>
          <w:lang w:val="cy-GB"/>
        </w:rPr>
        <w:t>na d</w:t>
      </w:r>
      <w:r w:rsidRPr="19AFEB03">
        <w:rPr>
          <w:rFonts w:ascii="Arial" w:hAnsi="Arial" w:eastAsia="Arial" w:cs="Arial"/>
          <w:color w:val="000000" w:themeColor="text1"/>
          <w:sz w:val="22"/>
          <w:szCs w:val="22"/>
          <w:lang w:val="cy-GB"/>
        </w:rPr>
        <w:t>dau gant wyth deg pedwar o ddisgyblion</w:t>
      </w:r>
      <w:r w:rsidR="004A06C8">
        <w:rPr>
          <w:rFonts w:ascii="Arial" w:hAnsi="Arial" w:eastAsia="Arial" w:cs="Arial"/>
          <w:color w:val="000000" w:themeColor="text1"/>
          <w:sz w:val="22"/>
          <w:szCs w:val="22"/>
          <w:lang w:val="cy-GB"/>
        </w:rPr>
        <w:t xml:space="preserve"> yn yr ysgol</w:t>
      </w:r>
      <w:r w:rsidRPr="19AFEB03">
        <w:rPr>
          <w:rFonts w:ascii="Arial" w:hAnsi="Arial" w:eastAsia="Arial" w:cs="Arial"/>
          <w:color w:val="000000" w:themeColor="text1"/>
          <w:sz w:val="22"/>
          <w:szCs w:val="22"/>
          <w:lang w:val="cy-GB"/>
        </w:rPr>
        <w:t xml:space="preserve">, ac roedd pedwar pwynt naw'r cant o’r disgyblion yma wedi eu nodi fel rhai ag </w:t>
      </w:r>
      <w:r w:rsidR="004A06C8">
        <w:rPr>
          <w:rFonts w:ascii="Arial" w:hAnsi="Arial" w:eastAsia="Arial" w:cs="Arial"/>
          <w:color w:val="000000" w:themeColor="text1"/>
          <w:sz w:val="22"/>
          <w:szCs w:val="22"/>
          <w:lang w:val="cy-GB"/>
        </w:rPr>
        <w:t>A</w:t>
      </w:r>
      <w:r w:rsidRPr="19AFEB03">
        <w:rPr>
          <w:rFonts w:ascii="Arial" w:hAnsi="Arial" w:eastAsia="Arial" w:cs="Arial"/>
          <w:color w:val="000000" w:themeColor="text1"/>
          <w:sz w:val="22"/>
          <w:szCs w:val="22"/>
          <w:lang w:val="cy-GB"/>
        </w:rPr>
        <w:t xml:space="preserve">nghenion </w:t>
      </w:r>
      <w:r w:rsidR="004A06C8">
        <w:rPr>
          <w:rFonts w:ascii="Arial" w:hAnsi="Arial" w:eastAsia="Arial" w:cs="Arial"/>
          <w:color w:val="000000" w:themeColor="text1"/>
          <w:sz w:val="22"/>
          <w:szCs w:val="22"/>
          <w:lang w:val="cy-GB"/>
        </w:rPr>
        <w:t>D</w:t>
      </w:r>
      <w:r w:rsidRPr="19AFEB03">
        <w:rPr>
          <w:rFonts w:ascii="Arial" w:hAnsi="Arial" w:eastAsia="Arial" w:cs="Arial"/>
          <w:color w:val="000000" w:themeColor="text1"/>
          <w:sz w:val="22"/>
          <w:szCs w:val="22"/>
          <w:lang w:val="cy-GB"/>
        </w:rPr>
        <w:t xml:space="preserve">ysgu </w:t>
      </w:r>
      <w:r w:rsidR="004A06C8">
        <w:rPr>
          <w:rFonts w:ascii="Arial" w:hAnsi="Arial" w:eastAsia="Arial" w:cs="Arial"/>
          <w:color w:val="000000" w:themeColor="text1"/>
          <w:sz w:val="22"/>
          <w:szCs w:val="22"/>
          <w:lang w:val="cy-GB"/>
        </w:rPr>
        <w:t>Y</w:t>
      </w:r>
      <w:r w:rsidRPr="19AFEB03">
        <w:rPr>
          <w:rFonts w:ascii="Arial" w:hAnsi="Arial" w:eastAsia="Arial" w:cs="Arial"/>
          <w:color w:val="000000" w:themeColor="text1"/>
          <w:sz w:val="22"/>
          <w:szCs w:val="22"/>
          <w:lang w:val="cy-GB"/>
        </w:rPr>
        <w:t>chwanegol</w:t>
      </w:r>
      <w:r w:rsidR="004A06C8">
        <w:rPr>
          <w:rFonts w:ascii="Arial" w:hAnsi="Arial" w:eastAsia="Arial" w:cs="Arial"/>
          <w:color w:val="000000" w:themeColor="text1"/>
          <w:sz w:val="22"/>
          <w:szCs w:val="22"/>
          <w:lang w:val="cy-GB"/>
        </w:rPr>
        <w:t xml:space="preserve"> (ADY)</w:t>
      </w:r>
      <w:r w:rsidRPr="19AFEB03">
        <w:rPr>
          <w:rFonts w:ascii="Arial" w:hAnsi="Arial" w:eastAsia="Arial" w:cs="Arial"/>
          <w:color w:val="000000" w:themeColor="text1"/>
          <w:sz w:val="22"/>
          <w:szCs w:val="22"/>
          <w:lang w:val="cy-GB"/>
        </w:rPr>
        <w:t>. Cyferbynnir y canran yma gyda’r canran cenedlaethol o un deg tri phwynt dau'r cant sydd yn sylweddol uwch na’r disgwyl. Esbonia Estyn</w:t>
      </w:r>
      <w:r w:rsidR="004A06C8">
        <w:rPr>
          <w:rFonts w:ascii="Arial" w:hAnsi="Arial" w:eastAsia="Arial" w:cs="Arial"/>
          <w:color w:val="000000" w:themeColor="text1"/>
          <w:sz w:val="22"/>
          <w:szCs w:val="22"/>
          <w:lang w:val="cy-GB"/>
        </w:rPr>
        <w:t xml:space="preserve"> (</w:t>
      </w:r>
      <w:r w:rsidRPr="19AFEB03">
        <w:rPr>
          <w:rFonts w:ascii="Arial" w:hAnsi="Arial" w:eastAsia="Arial" w:cs="Arial"/>
          <w:color w:val="000000" w:themeColor="text1"/>
          <w:sz w:val="22"/>
          <w:szCs w:val="22"/>
          <w:lang w:val="cy-GB"/>
        </w:rPr>
        <w:t>2024) bod yr unigolion sydd wedi profi ADY yn gwneud cynnydd “cadarn” yn ystod eu cyfnod yn yr ysgol a</w:t>
      </w:r>
      <w:r w:rsidR="004A06C8">
        <w:rPr>
          <w:rFonts w:ascii="Arial" w:hAnsi="Arial" w:eastAsia="Arial" w:cs="Arial"/>
          <w:color w:val="000000" w:themeColor="text1"/>
          <w:sz w:val="22"/>
          <w:szCs w:val="22"/>
          <w:lang w:val="cy-GB"/>
        </w:rPr>
        <w:t xml:space="preserve"> bod</w:t>
      </w:r>
      <w:r w:rsidRPr="19AFEB03">
        <w:rPr>
          <w:rFonts w:ascii="Arial" w:hAnsi="Arial" w:eastAsia="Arial" w:cs="Arial"/>
          <w:color w:val="000000" w:themeColor="text1"/>
          <w:sz w:val="22"/>
          <w:szCs w:val="22"/>
          <w:lang w:val="cy-GB"/>
        </w:rPr>
        <w:t xml:space="preserve"> pawb yn gweithio’n effeithiol i sicrhau amgylchedd dysgu ‘cynhwysol’ a “chynhaliol”</w:t>
      </w:r>
      <w:r w:rsidR="004A06C8">
        <w:rPr>
          <w:rFonts w:ascii="Arial" w:hAnsi="Arial" w:eastAsia="Arial" w:cs="Arial"/>
          <w:color w:val="000000" w:themeColor="text1"/>
          <w:sz w:val="22"/>
          <w:szCs w:val="22"/>
          <w:lang w:val="cy-GB"/>
        </w:rPr>
        <w:t xml:space="preserve">. </w:t>
      </w:r>
      <w:r w:rsidRPr="19AFEB03">
        <w:rPr>
          <w:rFonts w:ascii="Arial" w:hAnsi="Arial" w:eastAsia="Arial" w:cs="Arial"/>
          <w:color w:val="000000" w:themeColor="text1"/>
          <w:sz w:val="22"/>
          <w:szCs w:val="22"/>
          <w:lang w:val="cy-GB"/>
        </w:rPr>
        <w:t xml:space="preserve">Nod yr ymchwil felly oedd </w:t>
      </w:r>
      <w:r w:rsidR="004A06C8">
        <w:rPr>
          <w:rFonts w:ascii="Arial" w:hAnsi="Arial" w:eastAsia="Arial" w:cs="Arial"/>
          <w:color w:val="000000" w:themeColor="text1"/>
          <w:sz w:val="22"/>
          <w:szCs w:val="22"/>
          <w:lang w:val="cy-GB"/>
        </w:rPr>
        <w:t xml:space="preserve">archwilio’r </w:t>
      </w:r>
      <w:r w:rsidRPr="19AFEB03">
        <w:rPr>
          <w:rFonts w:ascii="Arial" w:hAnsi="Arial" w:eastAsia="Arial" w:cs="Arial"/>
          <w:color w:val="000000" w:themeColor="text1"/>
          <w:sz w:val="22"/>
          <w:szCs w:val="22"/>
          <w:lang w:val="cy-GB"/>
        </w:rPr>
        <w:t xml:space="preserve">strategaethau cefnogi disgyblion ag ADY ac i weld y </w:t>
      </w:r>
      <w:r w:rsidR="004A06C8">
        <w:rPr>
          <w:rFonts w:ascii="Arial" w:hAnsi="Arial" w:eastAsia="Arial" w:cs="Arial"/>
          <w:color w:val="000000" w:themeColor="text1"/>
          <w:sz w:val="22"/>
          <w:szCs w:val="22"/>
          <w:lang w:val="cy-GB"/>
        </w:rPr>
        <w:t xml:space="preserve">strategaethau ar waith </w:t>
      </w:r>
      <w:r w:rsidRPr="19AFEB03">
        <w:rPr>
          <w:rFonts w:ascii="Arial" w:hAnsi="Arial" w:eastAsia="Arial" w:cs="Arial"/>
          <w:color w:val="000000" w:themeColor="text1"/>
          <w:sz w:val="22"/>
          <w:szCs w:val="22"/>
          <w:lang w:val="cy-GB"/>
        </w:rPr>
        <w:t>drwy lygaid y dysgwyr</w:t>
      </w:r>
      <w:r w:rsidR="004A06C8">
        <w:rPr>
          <w:rFonts w:ascii="Arial" w:hAnsi="Arial" w:eastAsia="Arial" w:cs="Arial"/>
          <w:color w:val="000000" w:themeColor="text1"/>
          <w:sz w:val="22"/>
          <w:szCs w:val="22"/>
          <w:lang w:val="cy-GB"/>
        </w:rPr>
        <w:t>. Roeddwn hefyd eisiau datblygu fy ngwybodaeth a’m dealltwriaeth personol o’r strategaethau ADY er mwyn gwella fy arfer proffesiynol fel athrawes.</w:t>
      </w:r>
    </w:p>
    <w:p w:rsidR="00BA2EDC" w:rsidP="00BA2EDC" w:rsidRDefault="00BA2EDC" w14:paraId="172BC713" w14:textId="77777777">
      <w:pPr>
        <w:spacing w:line="360" w:lineRule="auto"/>
        <w:rPr>
          <w:rFonts w:ascii="Arial" w:hAnsi="Arial" w:eastAsia="Arial" w:cs="Arial"/>
          <w:b/>
          <w:bCs/>
          <w:u w:val="single"/>
          <w:lang w:val="cy-GB"/>
        </w:rPr>
      </w:pPr>
      <w:r w:rsidRPr="19AFEB03">
        <w:rPr>
          <w:rFonts w:ascii="Arial" w:hAnsi="Arial" w:eastAsia="Arial" w:cs="Arial"/>
          <w:b/>
          <w:bCs/>
          <w:u w:val="single"/>
          <w:lang w:val="cy-GB"/>
        </w:rPr>
        <w:lastRenderedPageBreak/>
        <w:t>Trosolwg o lenyddiaeth berthnasol</w:t>
      </w:r>
    </w:p>
    <w:p w:rsidR="00BA2EDC" w:rsidP="00FD5E37" w:rsidRDefault="00BA2EDC" w14:paraId="0580DD1D" w14:textId="6D484DE0">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 xml:space="preserve">Yn ôl Y Cod Anghenion Dysgu Ychwanegol (2021) diffinnir plant ADY yn swyddogol </w:t>
      </w:r>
      <w:r w:rsidRPr="7AE28886" w:rsidR="004A06C8">
        <w:rPr>
          <w:rFonts w:ascii="Arial" w:hAnsi="Arial" w:eastAsia="Arial" w:cs="Arial"/>
          <w:sz w:val="22"/>
          <w:szCs w:val="22"/>
          <w:lang w:val="cy-GB"/>
        </w:rPr>
        <w:t>y</w:t>
      </w:r>
      <w:r w:rsidRPr="7AE28886" w:rsidR="00BA2EDC">
        <w:rPr>
          <w:rFonts w:ascii="Arial" w:hAnsi="Arial" w:eastAsia="Arial" w:cs="Arial"/>
          <w:sz w:val="22"/>
          <w:szCs w:val="22"/>
          <w:lang w:val="cy-GB"/>
        </w:rPr>
        <w:t xml:space="preserve">ng Nghymru </w:t>
      </w:r>
      <w:r w:rsidRPr="7AE28886" w:rsidR="004A06C8">
        <w:rPr>
          <w:rFonts w:ascii="Arial" w:hAnsi="Arial" w:eastAsia="Arial" w:cs="Arial"/>
          <w:sz w:val="22"/>
          <w:szCs w:val="22"/>
          <w:lang w:val="cy-GB"/>
        </w:rPr>
        <w:t>fel dysgwyr ADY</w:t>
      </w:r>
      <w:r w:rsidRPr="7AE28886" w:rsidR="00BA2EDC">
        <w:rPr>
          <w:rFonts w:ascii="Arial" w:hAnsi="Arial" w:eastAsia="Arial" w:cs="Arial"/>
          <w:sz w:val="22"/>
          <w:szCs w:val="22"/>
          <w:lang w:val="cy-GB"/>
        </w:rPr>
        <w:t xml:space="preserve"> “</w:t>
      </w:r>
      <w:r w:rsidRPr="7AE28886" w:rsidR="004A06C8">
        <w:rPr>
          <w:rFonts w:ascii="Arial" w:hAnsi="Arial" w:eastAsia="Arial" w:cs="Arial"/>
          <w:sz w:val="22"/>
          <w:szCs w:val="22"/>
          <w:lang w:val="cy-GB"/>
        </w:rPr>
        <w:t>o</w:t>
      </w:r>
      <w:r w:rsidRPr="7AE28886" w:rsidR="00BA2EDC">
        <w:rPr>
          <w:rFonts w:ascii="Arial" w:hAnsi="Arial" w:eastAsia="Arial" w:cs="Arial"/>
          <w:sz w:val="22"/>
          <w:szCs w:val="22"/>
          <w:lang w:val="cy-GB"/>
        </w:rPr>
        <w:t>s oes gand</w:t>
      </w:r>
      <w:r w:rsidRPr="7AE28886" w:rsidR="004A06C8">
        <w:rPr>
          <w:rFonts w:ascii="Arial" w:hAnsi="Arial" w:eastAsia="Arial" w:cs="Arial"/>
          <w:sz w:val="22"/>
          <w:szCs w:val="22"/>
          <w:lang w:val="cy-GB"/>
        </w:rPr>
        <w:t>dynt</w:t>
      </w:r>
      <w:r w:rsidRPr="7AE28886" w:rsidR="00BA2EDC">
        <w:rPr>
          <w:rFonts w:ascii="Arial" w:hAnsi="Arial" w:eastAsia="Arial" w:cs="Arial"/>
          <w:sz w:val="22"/>
          <w:szCs w:val="22"/>
          <w:lang w:val="cy-GB"/>
        </w:rPr>
        <w:t xml:space="preserve"> anhawster dysgu neu anabledd (pa un a yw'r anhawster dysgu neu'r anabledd yn deillio o gyflwr meddygol ai peidio) sy'n galw am ddarpariaeth ddysgu ychwanegol”. Mae’r term ADY yn rhan o fframwaith sydd yn afleoli’r </w:t>
      </w:r>
      <w:r w:rsidRPr="7AE28886" w:rsidR="004A06C8">
        <w:rPr>
          <w:rFonts w:ascii="Arial" w:hAnsi="Arial" w:eastAsia="Arial" w:cs="Arial"/>
          <w:sz w:val="22"/>
          <w:szCs w:val="22"/>
          <w:lang w:val="cy-GB"/>
        </w:rPr>
        <w:t xml:space="preserve">hen </w:t>
      </w:r>
      <w:r w:rsidRPr="7AE28886" w:rsidR="00BA2EDC">
        <w:rPr>
          <w:rFonts w:ascii="Arial" w:hAnsi="Arial" w:eastAsia="Arial" w:cs="Arial"/>
          <w:sz w:val="22"/>
          <w:szCs w:val="22"/>
          <w:lang w:val="cy-GB"/>
        </w:rPr>
        <w:t xml:space="preserve">system </w:t>
      </w:r>
      <w:r w:rsidRPr="7AE28886" w:rsidR="004A06C8">
        <w:rPr>
          <w:rFonts w:ascii="Arial" w:hAnsi="Arial" w:eastAsia="Arial" w:cs="Arial"/>
          <w:sz w:val="22"/>
          <w:szCs w:val="22"/>
          <w:lang w:val="cy-GB"/>
        </w:rPr>
        <w:t xml:space="preserve">sef </w:t>
      </w:r>
      <w:r w:rsidRPr="7AE28886" w:rsidR="00BA2EDC">
        <w:rPr>
          <w:rFonts w:ascii="Arial" w:hAnsi="Arial" w:eastAsia="Arial" w:cs="Arial"/>
          <w:sz w:val="22"/>
          <w:szCs w:val="22"/>
          <w:lang w:val="cy-GB"/>
        </w:rPr>
        <w:t>y system Anghenion Addysgol Arbennig (AAA). Cyflwynwyd hyn o dan y Ddeddf Anghenion Dysgu Ychwanegol ac Addysg Arbennig (Cymru) 2018 a bwriedir gloywi sut mae’r plant yn derbyn y gefnogaeth ac i wneud system addysg yn fwy cynhwysol. Newidi</w:t>
      </w:r>
      <w:r w:rsidRPr="7AE28886" w:rsidR="004A06C8">
        <w:rPr>
          <w:rFonts w:ascii="Arial" w:hAnsi="Arial" w:eastAsia="Arial" w:cs="Arial"/>
          <w:sz w:val="22"/>
          <w:szCs w:val="22"/>
          <w:lang w:val="cy-GB"/>
        </w:rPr>
        <w:t>odd</w:t>
      </w:r>
      <w:r w:rsidRPr="7AE28886" w:rsidR="00BA2EDC">
        <w:rPr>
          <w:rFonts w:ascii="Arial" w:hAnsi="Arial" w:eastAsia="Arial" w:cs="Arial"/>
          <w:sz w:val="22"/>
          <w:szCs w:val="22"/>
          <w:lang w:val="cy-GB"/>
        </w:rPr>
        <w:t xml:space="preserve"> Llywodraeth Cymru ambell i nodwedd sy’n gyfrifol am helpu’r ddarpariaeth addysgol </w:t>
      </w:r>
      <w:r w:rsidRPr="7AE28886" w:rsidR="004A06C8">
        <w:rPr>
          <w:rFonts w:ascii="Arial" w:hAnsi="Arial" w:eastAsia="Arial" w:cs="Arial"/>
          <w:sz w:val="22"/>
          <w:szCs w:val="22"/>
          <w:lang w:val="cy-GB"/>
        </w:rPr>
        <w:t>y</w:t>
      </w:r>
      <w:r w:rsidRPr="7AE28886" w:rsidR="00BA2EDC">
        <w:rPr>
          <w:rFonts w:ascii="Arial" w:hAnsi="Arial" w:eastAsia="Arial" w:cs="Arial"/>
          <w:sz w:val="22"/>
          <w:szCs w:val="22"/>
          <w:lang w:val="cy-GB"/>
        </w:rPr>
        <w:t xml:space="preserve">ng Nghymru megis, hybu cynlluniau datblygu unigol yn lle cynlluniau gweithredu </w:t>
      </w:r>
      <w:r w:rsidRPr="7AE28886" w:rsidR="18895777">
        <w:rPr>
          <w:rFonts w:ascii="Arial" w:hAnsi="Arial" w:eastAsia="Arial" w:cs="Arial"/>
          <w:sz w:val="22"/>
          <w:szCs w:val="22"/>
          <w:lang w:val="cy-GB"/>
        </w:rPr>
        <w:t xml:space="preserve"> ‘Cynllun Gweithredu Unigol’ </w:t>
      </w:r>
      <w:r w:rsidRPr="7AE28886" w:rsidR="00BA2EDC">
        <w:rPr>
          <w:rFonts w:ascii="Arial" w:hAnsi="Arial" w:eastAsia="Arial" w:cs="Arial"/>
          <w:sz w:val="22"/>
          <w:szCs w:val="22"/>
          <w:lang w:val="cy-GB"/>
        </w:rPr>
        <w:t>a ffocws ar gydweithrediad rhwng ysgolion, asiantaethau allanol a’r rhieni. Yn ôl y Cynllun gweithredu newydd Cwricwlwm i Gymru (</w:t>
      </w:r>
      <w:r w:rsidRPr="7AE28886" w:rsidR="00BA2EDC">
        <w:rPr>
          <w:rFonts w:ascii="Arial" w:hAnsi="Arial" w:eastAsia="Arial" w:cs="Arial"/>
          <w:sz w:val="22"/>
          <w:szCs w:val="22"/>
          <w:lang w:val="cy-GB"/>
        </w:rPr>
        <w:t>d.d</w:t>
      </w:r>
      <w:r w:rsidRPr="7AE28886" w:rsidR="00FD5E37">
        <w:rPr>
          <w:rFonts w:ascii="Arial" w:hAnsi="Arial" w:eastAsia="Arial" w:cs="Arial"/>
          <w:sz w:val="22"/>
          <w:szCs w:val="22"/>
          <w:lang w:val="cy-GB"/>
        </w:rPr>
        <w:t>.</w:t>
      </w:r>
      <w:r w:rsidRPr="7AE28886" w:rsidR="00BA2EDC">
        <w:rPr>
          <w:rFonts w:ascii="Arial" w:hAnsi="Arial" w:eastAsia="Arial" w:cs="Arial"/>
          <w:sz w:val="22"/>
          <w:szCs w:val="22"/>
          <w:lang w:val="cy-GB"/>
        </w:rPr>
        <w:t xml:space="preserve">) mae rhaid i ysgolion “cynnwys pob agwedd ar y rhaglen ddiwygio ehangach er mwyn helpu i wireddu’r cwricwlwm” megis, plant a phobl ifanc sydd ag </w:t>
      </w:r>
      <w:r w:rsidRPr="7AE28886" w:rsidR="00FD5E37">
        <w:rPr>
          <w:rFonts w:ascii="Arial" w:hAnsi="Arial" w:eastAsia="Arial" w:cs="Arial"/>
          <w:sz w:val="22"/>
          <w:szCs w:val="22"/>
          <w:lang w:val="cy-GB"/>
        </w:rPr>
        <w:t>ADY.</w:t>
      </w:r>
      <w:r w:rsidRPr="7AE28886" w:rsidR="00BA2EDC">
        <w:rPr>
          <w:rFonts w:ascii="Arial" w:hAnsi="Arial" w:eastAsia="Arial" w:cs="Arial"/>
          <w:sz w:val="22"/>
          <w:szCs w:val="22"/>
          <w:lang w:val="cy-GB"/>
        </w:rPr>
        <w:t xml:space="preserve"> </w:t>
      </w:r>
    </w:p>
    <w:p w:rsidRPr="00FD5E37" w:rsidR="00BA2EDC" w:rsidP="00FD5E37" w:rsidRDefault="00FD5E37" w14:paraId="5169E9AB" w14:textId="3D2DFB2D">
      <w:pPr>
        <w:spacing w:line="360" w:lineRule="auto"/>
        <w:jc w:val="both"/>
        <w:rPr>
          <w:rFonts w:ascii="Arial" w:hAnsi="Arial" w:eastAsia="Arial" w:cs="Arial"/>
          <w:color w:val="FF0000"/>
          <w:sz w:val="22"/>
          <w:szCs w:val="22"/>
          <w:lang w:val="cy-GB"/>
        </w:rPr>
      </w:pPr>
      <w:r w:rsidRPr="7AE28886" w:rsidR="00BA2EDC">
        <w:rPr>
          <w:rFonts w:ascii="Arial" w:hAnsi="Arial" w:eastAsia="Arial" w:cs="Arial"/>
          <w:sz w:val="22"/>
          <w:szCs w:val="22"/>
          <w:lang w:val="cy-GB"/>
        </w:rPr>
        <w:t>Dywed Estyn (2024) bod “y gofal a’r arweiniad a gynigir i ddisgyblion sydd ag anghenion dysgu ychwanegol (ADY) yn gryfder o fewn safle’r ysgol.” Pwysleisir bod gan y staff adnabyddiaeth safonol o ddiddordebau’r disgyblion ac maent yn defnyddio’r wybodaeth hon yn briodol i ddarparu ystod o weithgareddau diddorol a chyffrous sy’n ennyn brwdfrydedd y disgyblion ADY. Er hynny, nid yw’r gweithgareddau dysgu bob amser yn herio’r disgyblion yn “ddigon effeithiol i ddatblygu eu medrau’n addas”</w:t>
      </w:r>
      <w:r w:rsidRPr="7AE28886" w:rsidR="00FD5E37">
        <w:rPr>
          <w:rFonts w:ascii="Arial" w:hAnsi="Arial" w:eastAsia="Arial" w:cs="Arial"/>
          <w:sz w:val="22"/>
          <w:szCs w:val="22"/>
          <w:lang w:val="cy-GB"/>
        </w:rPr>
        <w:t xml:space="preserve"> (Estyn 2024).</w:t>
      </w:r>
      <w:r w:rsidRPr="7AE28886" w:rsidR="00FD5E37">
        <w:rPr>
          <w:rFonts w:ascii="Arial" w:hAnsi="Arial" w:eastAsia="Arial" w:cs="Arial"/>
          <w:color w:val="FF0000"/>
          <w:sz w:val="22"/>
          <w:szCs w:val="22"/>
          <w:lang w:val="cy-GB"/>
        </w:rPr>
        <w:t>.</w:t>
      </w:r>
    </w:p>
    <w:p w:rsidR="00BA2EDC" w:rsidP="7AE28886" w:rsidRDefault="00BA2EDC" w14:paraId="12B3DBE5" w14:textId="24EA87F3">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 xml:space="preserve">Yn ôl ymchwil </w:t>
      </w:r>
      <w:r w:rsidRPr="7AE28886" w:rsidR="00BA2EDC">
        <w:rPr>
          <w:rFonts w:ascii="Arial" w:hAnsi="Arial" w:eastAsia="Arial" w:cs="Arial"/>
          <w:sz w:val="22"/>
          <w:szCs w:val="22"/>
          <w:lang w:val="cy-GB"/>
        </w:rPr>
        <w:t>Mayer</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Salovey</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and</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Caruso</w:t>
      </w:r>
      <w:r w:rsidRPr="7AE28886" w:rsidR="00BA2EDC">
        <w:rPr>
          <w:rFonts w:ascii="Arial" w:hAnsi="Arial" w:eastAsia="Arial" w:cs="Arial"/>
          <w:sz w:val="22"/>
          <w:szCs w:val="22"/>
          <w:lang w:val="cy-GB"/>
        </w:rPr>
        <w:t xml:space="preserve"> (2004) academyddion deallusrwydd emosiynol</w:t>
      </w:r>
      <w:r w:rsidRPr="7AE28886" w:rsidR="00FD5E37">
        <w:rPr>
          <w:rFonts w:ascii="Arial" w:hAnsi="Arial" w:eastAsia="Arial" w:cs="Arial"/>
          <w:sz w:val="22"/>
          <w:szCs w:val="22"/>
          <w:lang w:val="cy-GB"/>
        </w:rPr>
        <w:t>,</w:t>
      </w:r>
      <w:r w:rsidRPr="7AE28886" w:rsidR="00BA2EDC">
        <w:rPr>
          <w:rFonts w:ascii="Arial" w:hAnsi="Arial" w:eastAsia="Arial" w:cs="Arial"/>
          <w:sz w:val="22"/>
          <w:szCs w:val="22"/>
          <w:lang w:val="cy-GB"/>
        </w:rPr>
        <w:t xml:space="preserve"> mae ein cydnabyddiaeth emosiynol yn chwarae rôl hanfodol mewn gallu unigolion i reoli ei hemosiynau. </w:t>
      </w:r>
      <w:r w:rsidRPr="7AE28886" w:rsidR="00FD5E37">
        <w:rPr>
          <w:rFonts w:ascii="Arial" w:hAnsi="Arial" w:eastAsia="Arial" w:cs="Arial"/>
          <w:sz w:val="22"/>
          <w:szCs w:val="22"/>
          <w:lang w:val="cy-GB"/>
        </w:rPr>
        <w:t xml:space="preserve">Dywed </w:t>
      </w:r>
      <w:r w:rsidRPr="7AE28886" w:rsidR="00FD5E37">
        <w:rPr>
          <w:rFonts w:ascii="Arial" w:hAnsi="Arial" w:eastAsia="Arial" w:cs="Arial"/>
          <w:sz w:val="22"/>
          <w:szCs w:val="22"/>
          <w:lang w:val="cy-GB"/>
        </w:rPr>
        <w:t>Mayer</w:t>
      </w:r>
      <w:r w:rsidRPr="7AE28886" w:rsidR="00FD5E37">
        <w:rPr>
          <w:rFonts w:ascii="Arial" w:hAnsi="Arial" w:eastAsia="Arial" w:cs="Arial"/>
          <w:sz w:val="22"/>
          <w:szCs w:val="22"/>
          <w:lang w:val="cy-GB"/>
        </w:rPr>
        <w:t xml:space="preserve">, </w:t>
      </w:r>
      <w:r w:rsidRPr="7AE28886" w:rsidR="00FD5E37">
        <w:rPr>
          <w:rFonts w:ascii="Arial" w:hAnsi="Arial" w:eastAsia="Arial" w:cs="Arial"/>
          <w:sz w:val="22"/>
          <w:szCs w:val="22"/>
          <w:lang w:val="cy-GB"/>
        </w:rPr>
        <w:t>Salovey</w:t>
      </w:r>
      <w:r w:rsidRPr="7AE28886" w:rsidR="00FD5E37">
        <w:rPr>
          <w:rFonts w:ascii="Arial" w:hAnsi="Arial" w:eastAsia="Arial" w:cs="Arial"/>
          <w:sz w:val="22"/>
          <w:szCs w:val="22"/>
          <w:lang w:val="cy-GB"/>
        </w:rPr>
        <w:t xml:space="preserve"> a </w:t>
      </w:r>
      <w:r w:rsidRPr="7AE28886" w:rsidR="00FD5E37">
        <w:rPr>
          <w:rFonts w:ascii="Arial" w:hAnsi="Arial" w:eastAsia="Arial" w:cs="Arial"/>
          <w:sz w:val="22"/>
          <w:szCs w:val="22"/>
          <w:lang w:val="cy-GB"/>
        </w:rPr>
        <w:t>Caruso</w:t>
      </w:r>
      <w:r w:rsidRPr="7AE28886" w:rsidR="00FD5E37">
        <w:rPr>
          <w:rFonts w:ascii="Arial" w:hAnsi="Arial" w:eastAsia="Arial" w:cs="Arial"/>
          <w:sz w:val="22"/>
          <w:szCs w:val="22"/>
          <w:lang w:val="cy-GB"/>
        </w:rPr>
        <w:t xml:space="preserve"> (2004) bod hyn yn cynnwys “</w:t>
      </w:r>
      <w:r w:rsidRPr="7AE28886" w:rsidR="00BA2EDC">
        <w:rPr>
          <w:rFonts w:ascii="Arial" w:hAnsi="Arial" w:eastAsia="Arial" w:cs="Arial"/>
          <w:sz w:val="22"/>
          <w:szCs w:val="22"/>
          <w:lang w:val="cy-GB"/>
        </w:rPr>
        <w:t xml:space="preserve">the </w:t>
      </w:r>
      <w:r w:rsidRPr="7AE28886" w:rsidR="00BA2EDC">
        <w:rPr>
          <w:rFonts w:ascii="Arial" w:hAnsi="Arial" w:eastAsia="Arial" w:cs="Arial"/>
          <w:sz w:val="22"/>
          <w:szCs w:val="22"/>
          <w:lang w:val="cy-GB"/>
        </w:rPr>
        <w:t>abilities</w:t>
      </w:r>
      <w:r w:rsidRPr="7AE28886" w:rsidR="00BA2EDC">
        <w:rPr>
          <w:rFonts w:ascii="Arial" w:hAnsi="Arial" w:eastAsia="Arial" w:cs="Arial"/>
          <w:sz w:val="22"/>
          <w:szCs w:val="22"/>
          <w:lang w:val="cy-GB"/>
        </w:rPr>
        <w:t xml:space="preserve"> to </w:t>
      </w:r>
      <w:r w:rsidRPr="7AE28886" w:rsidR="00BA2EDC">
        <w:rPr>
          <w:rFonts w:ascii="Arial" w:hAnsi="Arial" w:eastAsia="Arial" w:cs="Arial"/>
          <w:sz w:val="22"/>
          <w:szCs w:val="22"/>
          <w:lang w:val="cy-GB"/>
        </w:rPr>
        <w:t>accurately</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perceive</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emotions</w:t>
      </w:r>
      <w:r w:rsidRPr="7AE28886" w:rsidR="00BA2EDC">
        <w:rPr>
          <w:rFonts w:ascii="Arial" w:hAnsi="Arial" w:eastAsia="Arial" w:cs="Arial"/>
          <w:sz w:val="22"/>
          <w:szCs w:val="22"/>
          <w:lang w:val="cy-GB"/>
        </w:rPr>
        <w:t xml:space="preserve">, to </w:t>
      </w:r>
      <w:r w:rsidRPr="7AE28886" w:rsidR="00BA2EDC">
        <w:rPr>
          <w:rFonts w:ascii="Arial" w:hAnsi="Arial" w:eastAsia="Arial" w:cs="Arial"/>
          <w:sz w:val="22"/>
          <w:szCs w:val="22"/>
          <w:lang w:val="cy-GB"/>
        </w:rPr>
        <w:t>access</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and</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generate</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emotions</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so</w:t>
      </w:r>
      <w:r w:rsidRPr="7AE28886" w:rsidR="00BA2EDC">
        <w:rPr>
          <w:rFonts w:ascii="Arial" w:hAnsi="Arial" w:eastAsia="Arial" w:cs="Arial"/>
          <w:sz w:val="22"/>
          <w:szCs w:val="22"/>
          <w:lang w:val="cy-GB"/>
        </w:rPr>
        <w:t xml:space="preserve"> as to </w:t>
      </w:r>
      <w:r w:rsidRPr="7AE28886" w:rsidR="00BA2EDC">
        <w:rPr>
          <w:rFonts w:ascii="Arial" w:hAnsi="Arial" w:eastAsia="Arial" w:cs="Arial"/>
          <w:sz w:val="22"/>
          <w:szCs w:val="22"/>
          <w:lang w:val="cy-GB"/>
        </w:rPr>
        <w:t>assist</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thought</w:t>
      </w:r>
      <w:r w:rsidRPr="7AE28886" w:rsidR="00BA2EDC">
        <w:rPr>
          <w:rFonts w:ascii="Arial" w:hAnsi="Arial" w:eastAsia="Arial" w:cs="Arial"/>
          <w:sz w:val="22"/>
          <w:szCs w:val="22"/>
          <w:lang w:val="cy-GB"/>
        </w:rPr>
        <w:t xml:space="preserve">, to </w:t>
      </w:r>
      <w:r w:rsidRPr="7AE28886" w:rsidR="00BA2EDC">
        <w:rPr>
          <w:rFonts w:ascii="Arial" w:hAnsi="Arial" w:eastAsia="Arial" w:cs="Arial"/>
          <w:sz w:val="22"/>
          <w:szCs w:val="22"/>
          <w:lang w:val="cy-GB"/>
        </w:rPr>
        <w:t>understand</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emotions</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and</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emotional</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knowledge</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and</w:t>
      </w:r>
      <w:r w:rsidRPr="7AE28886" w:rsidR="00BA2EDC">
        <w:rPr>
          <w:rFonts w:ascii="Arial" w:hAnsi="Arial" w:eastAsia="Arial" w:cs="Arial"/>
          <w:sz w:val="22"/>
          <w:szCs w:val="22"/>
          <w:lang w:val="cy-GB"/>
        </w:rPr>
        <w:t xml:space="preserve"> to </w:t>
      </w:r>
      <w:r w:rsidRPr="7AE28886" w:rsidR="00BA2EDC">
        <w:rPr>
          <w:rFonts w:ascii="Arial" w:hAnsi="Arial" w:eastAsia="Arial" w:cs="Arial"/>
          <w:sz w:val="22"/>
          <w:szCs w:val="22"/>
          <w:lang w:val="cy-GB"/>
        </w:rPr>
        <w:t>reflectively</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regulate</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emotions</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so</w:t>
      </w:r>
      <w:r w:rsidRPr="7AE28886" w:rsidR="00BA2EDC">
        <w:rPr>
          <w:rFonts w:ascii="Arial" w:hAnsi="Arial" w:eastAsia="Arial" w:cs="Arial"/>
          <w:sz w:val="22"/>
          <w:szCs w:val="22"/>
          <w:lang w:val="cy-GB"/>
        </w:rPr>
        <w:t xml:space="preserve"> as to </w:t>
      </w:r>
      <w:r w:rsidRPr="7AE28886" w:rsidR="00BA2EDC">
        <w:rPr>
          <w:rFonts w:ascii="Arial" w:hAnsi="Arial" w:eastAsia="Arial" w:cs="Arial"/>
          <w:sz w:val="22"/>
          <w:szCs w:val="22"/>
          <w:lang w:val="cy-GB"/>
        </w:rPr>
        <w:t>promote</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emotional</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and</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intellectual</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growth</w:t>
      </w:r>
      <w:r w:rsidRPr="7AE28886" w:rsidR="00BA2EDC">
        <w:rPr>
          <w:rFonts w:ascii="Arial" w:hAnsi="Arial" w:eastAsia="Arial" w:cs="Arial"/>
          <w:sz w:val="22"/>
          <w:szCs w:val="22"/>
          <w:lang w:val="cy-GB"/>
        </w:rPr>
        <w:t>.” Mae'n</w:t>
      </w:r>
      <w:r w:rsidRPr="7AE28886" w:rsidR="00FD5E37">
        <w:rPr>
          <w:rFonts w:ascii="Arial" w:hAnsi="Arial" w:eastAsia="Arial" w:cs="Arial"/>
          <w:sz w:val="22"/>
          <w:szCs w:val="22"/>
          <w:lang w:val="cy-GB"/>
        </w:rPr>
        <w:t xml:space="preserve"> cwestiynu’r ffaith</w:t>
      </w:r>
      <w:r w:rsidRPr="7AE28886" w:rsidR="00BA2EDC">
        <w:rPr>
          <w:rFonts w:ascii="Arial" w:hAnsi="Arial" w:eastAsia="Arial" w:cs="Arial"/>
          <w:sz w:val="22"/>
          <w:szCs w:val="22"/>
          <w:lang w:val="cy-GB"/>
        </w:rPr>
        <w:t xml:space="preserve"> os </w:t>
      </w:r>
      <w:r w:rsidRPr="7AE28886" w:rsidR="00FD5E37">
        <w:rPr>
          <w:rFonts w:ascii="Arial" w:hAnsi="Arial" w:eastAsia="Arial" w:cs="Arial"/>
          <w:sz w:val="22"/>
          <w:szCs w:val="22"/>
          <w:lang w:val="cy-GB"/>
        </w:rPr>
        <w:t>yw</w:t>
      </w:r>
      <w:r w:rsidRPr="7AE28886" w:rsidR="00BA2EDC">
        <w:rPr>
          <w:rFonts w:ascii="Arial" w:hAnsi="Arial" w:eastAsia="Arial" w:cs="Arial"/>
          <w:sz w:val="22"/>
          <w:szCs w:val="22"/>
          <w:lang w:val="cy-GB"/>
        </w:rPr>
        <w:t xml:space="preserve"> pobl sydd ddim yn </w:t>
      </w:r>
      <w:r w:rsidRPr="7AE28886" w:rsidR="00BA2EDC">
        <w:rPr>
          <w:rFonts w:ascii="Arial" w:hAnsi="Arial" w:eastAsia="Arial" w:cs="Arial"/>
          <w:sz w:val="22"/>
          <w:szCs w:val="22"/>
          <w:lang w:val="cy-GB"/>
        </w:rPr>
        <w:t xml:space="preserve">dioddef o unrhyw ADY yn cael hi'n anodd rheoli eu hemosiynau, </w:t>
      </w:r>
      <w:r w:rsidRPr="7AE28886" w:rsidR="00FD5E37">
        <w:rPr>
          <w:rFonts w:ascii="Arial" w:hAnsi="Arial" w:eastAsia="Arial" w:cs="Arial"/>
          <w:sz w:val="22"/>
          <w:szCs w:val="22"/>
          <w:lang w:val="cy-GB"/>
        </w:rPr>
        <w:t xml:space="preserve">yna </w:t>
      </w:r>
      <w:r w:rsidRPr="7AE28886" w:rsidR="00BA2EDC">
        <w:rPr>
          <w:rFonts w:ascii="Arial" w:hAnsi="Arial" w:eastAsia="Arial" w:cs="Arial"/>
          <w:sz w:val="22"/>
          <w:szCs w:val="22"/>
          <w:lang w:val="cy-GB"/>
        </w:rPr>
        <w:t xml:space="preserve">pa mor anodd mae'n rhaid iddynt fod i bobl sydd gyda ADY. </w:t>
      </w:r>
    </w:p>
    <w:p w:rsidR="00BA2EDC" w:rsidP="00FD5E37" w:rsidRDefault="00BA2EDC" w14:paraId="24DDF78E" w14:textId="4FC70135">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 xml:space="preserve">Mae’r profiad yma wedi fy helpu i gydnabod bod cael lles emosiynol da yw’r gwreiddiau i ddyfodol llwyddiannus i'r plant. Heb les emosiynol da, mae'r plant hyn yn cael eu sefydlu i fethu yn y system addysg. Rwy'n credu, os yw plant yn cael cyfleoedd i wella eu cyflwr emosiynol, maen nhw'n fwy tebygol i gyrraedd eu llawn botensial. Wrth ystyried y datganiad uchod yn ystyriol, gwelir bod nifer o faterion allweddol yn codi oddi wrth y cwestiwn ymchwil yma ac o ganlyniad, penderfynwyd ymchwilio i mewn i'r pwnc. </w:t>
      </w:r>
    </w:p>
    <w:p w:rsidR="00BA2EDC" w:rsidP="00BA2EDC" w:rsidRDefault="00BA2EDC" w14:paraId="726EC917" w14:textId="77777777">
      <w:pPr>
        <w:spacing w:line="360" w:lineRule="auto"/>
        <w:rPr>
          <w:rFonts w:ascii="Arial" w:hAnsi="Arial" w:eastAsia="Arial" w:cs="Arial"/>
          <w:b/>
          <w:bCs/>
          <w:u w:val="single"/>
          <w:lang w:val="cy-GB"/>
        </w:rPr>
      </w:pPr>
      <w:r w:rsidRPr="19AFEB03">
        <w:rPr>
          <w:rFonts w:ascii="Arial" w:hAnsi="Arial" w:eastAsia="Arial" w:cs="Arial"/>
          <w:b/>
          <w:bCs/>
          <w:u w:val="single"/>
          <w:lang w:val="cy-GB"/>
        </w:rPr>
        <w:t>Trafodaeth y dyluniad ymchwil: Astudiaeth Achos</w:t>
      </w:r>
    </w:p>
    <w:p w:rsidRPr="00992E44" w:rsidR="00BA2EDC" w:rsidP="00992E44" w:rsidRDefault="00992E44" w14:paraId="7AF85FA9" w14:textId="3C023085">
      <w:pPr>
        <w:spacing w:line="360" w:lineRule="auto"/>
        <w:jc w:val="both"/>
        <w:rPr>
          <w:rFonts w:ascii="Arial" w:hAnsi="Arial" w:eastAsia="Arial" w:cs="Arial"/>
          <w:color w:val="000000" w:themeColor="text1"/>
          <w:sz w:val="22"/>
          <w:szCs w:val="22"/>
          <w:lang w:val="cy-GB"/>
        </w:rPr>
      </w:pPr>
      <w:r>
        <w:rPr>
          <w:rFonts w:ascii="Arial" w:hAnsi="Arial" w:eastAsia="Arial" w:cs="Arial"/>
          <w:sz w:val="22"/>
          <w:szCs w:val="22"/>
          <w:lang w:val="cy-GB"/>
        </w:rPr>
        <w:t xml:space="preserve">Defnyddiwyd Astudiaeth Achos (AA) fel dyluniad ar gyfer yr ymchwil. Cyfeiria </w:t>
      </w:r>
      <w:r w:rsidRPr="19AFEB03" w:rsidR="00BA2EDC">
        <w:rPr>
          <w:rFonts w:ascii="Arial" w:hAnsi="Arial" w:eastAsia="Arial" w:cs="Arial"/>
          <w:sz w:val="22"/>
          <w:szCs w:val="22"/>
          <w:lang w:val="cy-GB"/>
        </w:rPr>
        <w:t xml:space="preserve">Simmons (2009) AA </w:t>
      </w:r>
      <w:r>
        <w:rPr>
          <w:rFonts w:ascii="Arial" w:hAnsi="Arial" w:eastAsia="Arial" w:cs="Arial"/>
          <w:sz w:val="22"/>
          <w:szCs w:val="22"/>
          <w:lang w:val="cy-GB"/>
        </w:rPr>
        <w:t xml:space="preserve">fel </w:t>
      </w:r>
      <w:r w:rsidRPr="19AFEB03" w:rsidR="00BA2EDC">
        <w:rPr>
          <w:rFonts w:ascii="Arial" w:hAnsi="Arial" w:eastAsia="Arial" w:cs="Arial"/>
          <w:sz w:val="22"/>
          <w:szCs w:val="22"/>
          <w:lang w:val="cy-GB"/>
        </w:rPr>
        <w:t>archwiliad trwyadl o safbwyntiau gwahanol o gymhlethdodau ein prosiectau o fewn cyd-destunau bywyd go iawn. Dywed Simmons</w:t>
      </w:r>
      <w:r>
        <w:rPr>
          <w:rFonts w:ascii="Arial" w:hAnsi="Arial" w:eastAsia="Arial" w:cs="Arial"/>
          <w:sz w:val="22"/>
          <w:szCs w:val="22"/>
          <w:lang w:val="cy-GB"/>
        </w:rPr>
        <w:t xml:space="preserve"> (</w:t>
      </w:r>
      <w:r w:rsidRPr="19AFEB03" w:rsidR="00BA2EDC">
        <w:rPr>
          <w:rFonts w:ascii="Arial" w:hAnsi="Arial" w:eastAsia="Arial" w:cs="Arial"/>
          <w:sz w:val="22"/>
          <w:szCs w:val="22"/>
          <w:lang w:val="cy-GB"/>
        </w:rPr>
        <w:t>2009, t</w:t>
      </w:r>
      <w:r>
        <w:rPr>
          <w:rFonts w:ascii="Arial" w:hAnsi="Arial" w:eastAsia="Arial" w:cs="Arial"/>
          <w:sz w:val="22"/>
          <w:szCs w:val="22"/>
          <w:lang w:val="cy-GB"/>
        </w:rPr>
        <w:t>ud</w:t>
      </w:r>
      <w:r w:rsidRPr="19AFEB03" w:rsidR="00BA2EDC">
        <w:rPr>
          <w:rFonts w:ascii="Arial" w:hAnsi="Arial" w:eastAsia="Arial" w:cs="Arial"/>
          <w:sz w:val="22"/>
          <w:szCs w:val="22"/>
          <w:lang w:val="cy-GB"/>
        </w:rPr>
        <w:t xml:space="preserve">.21) “The primary purpose is to generate in-depth understanding of a specific topic (as in a thesis), programme, policy, institution or system to generate knowledge and/or inform a policy development, professional practice and civil or community action”. Ychwanega Tight </w:t>
      </w:r>
      <w:r>
        <w:rPr>
          <w:rFonts w:ascii="Arial" w:hAnsi="Arial" w:eastAsia="Arial" w:cs="Arial"/>
          <w:sz w:val="22"/>
          <w:szCs w:val="22"/>
          <w:lang w:val="cy-GB"/>
        </w:rPr>
        <w:t>(</w:t>
      </w:r>
      <w:r w:rsidRPr="19AFEB03" w:rsidR="00BA2EDC">
        <w:rPr>
          <w:rFonts w:ascii="Arial" w:hAnsi="Arial" w:eastAsia="Arial" w:cs="Arial"/>
          <w:sz w:val="22"/>
          <w:szCs w:val="22"/>
          <w:lang w:val="cy-GB"/>
        </w:rPr>
        <w:t>2010,</w:t>
      </w:r>
      <w:r>
        <w:rPr>
          <w:rFonts w:ascii="Arial" w:hAnsi="Arial" w:eastAsia="Arial" w:cs="Arial"/>
          <w:sz w:val="22"/>
          <w:szCs w:val="22"/>
          <w:lang w:val="cy-GB"/>
        </w:rPr>
        <w:t xml:space="preserve"> tud. 33</w:t>
      </w:r>
      <w:r w:rsidRPr="19AFEB03" w:rsidR="00BA2EDC">
        <w:rPr>
          <w:rFonts w:ascii="Arial" w:hAnsi="Arial" w:eastAsia="Arial" w:cs="Arial"/>
          <w:sz w:val="22"/>
          <w:szCs w:val="22"/>
          <w:lang w:val="cy-GB"/>
        </w:rPr>
        <w:t>7) “The essence of case study is the detailed examination of a small sample.” Rh</w:t>
      </w:r>
      <w:r>
        <w:rPr>
          <w:rFonts w:ascii="Arial" w:hAnsi="Arial" w:eastAsia="Arial" w:cs="Arial"/>
          <w:sz w:val="22"/>
          <w:szCs w:val="22"/>
          <w:lang w:val="cy-GB"/>
        </w:rPr>
        <w:t>enni</w:t>
      </w:r>
      <w:r w:rsidRPr="19AFEB03" w:rsidR="00BA2EDC">
        <w:rPr>
          <w:rFonts w:ascii="Arial" w:hAnsi="Arial" w:eastAsia="Arial" w:cs="Arial"/>
          <w:sz w:val="22"/>
          <w:szCs w:val="22"/>
          <w:lang w:val="cy-GB"/>
        </w:rPr>
        <w:t>r yr AA mewn i ddwy ran, y gwrthrych sef, pwrpas yr astudiaeth achos a’r pwnc (y ffrâm ddadansoddol) megis, maes yr ymchwil</w:t>
      </w:r>
      <w:r>
        <w:rPr>
          <w:rFonts w:ascii="Arial" w:hAnsi="Arial" w:eastAsia="Arial" w:cs="Arial"/>
          <w:sz w:val="22"/>
          <w:szCs w:val="22"/>
          <w:lang w:val="cy-GB"/>
        </w:rPr>
        <w:t xml:space="preserve"> (Thomas, 2023).</w:t>
      </w:r>
      <w:r>
        <w:rPr>
          <w:rFonts w:ascii="Arial" w:hAnsi="Arial" w:eastAsia="Arial" w:cs="Arial"/>
          <w:color w:val="000000" w:themeColor="text1"/>
          <w:sz w:val="22"/>
          <w:szCs w:val="22"/>
          <w:lang w:val="cy-GB"/>
        </w:rPr>
        <w:t xml:space="preserve"> </w:t>
      </w:r>
      <w:r w:rsidRPr="19AFEB03" w:rsidR="00BA2EDC">
        <w:rPr>
          <w:rFonts w:ascii="Arial" w:hAnsi="Arial" w:eastAsia="Arial" w:cs="Arial"/>
          <w:sz w:val="22"/>
          <w:szCs w:val="22"/>
          <w:lang w:val="cy-GB"/>
        </w:rPr>
        <w:t>Yn yr AA hon, y gwrthrych oedd ‘</w:t>
      </w:r>
      <w:r>
        <w:rPr>
          <w:rFonts w:ascii="Arial" w:hAnsi="Arial" w:eastAsia="Arial" w:cs="Arial"/>
          <w:sz w:val="22"/>
          <w:szCs w:val="22"/>
          <w:lang w:val="cy-GB"/>
        </w:rPr>
        <w:t>p</w:t>
      </w:r>
      <w:r w:rsidRPr="19AFEB03" w:rsidR="00BA2EDC">
        <w:rPr>
          <w:rFonts w:ascii="Arial" w:hAnsi="Arial" w:eastAsia="Arial" w:cs="Arial"/>
          <w:sz w:val="22"/>
          <w:szCs w:val="22"/>
          <w:lang w:val="cy-GB"/>
        </w:rPr>
        <w:t xml:space="preserve">a strategaethau sy’n cael eu defnyddio i gefnogi dysgwyr’ a’r pwnc </w:t>
      </w:r>
      <w:r>
        <w:rPr>
          <w:rFonts w:ascii="Arial" w:hAnsi="Arial" w:eastAsia="Arial" w:cs="Arial"/>
          <w:sz w:val="22"/>
          <w:szCs w:val="22"/>
          <w:lang w:val="cy-GB"/>
        </w:rPr>
        <w:t>oedd</w:t>
      </w:r>
      <w:r w:rsidRPr="19AFEB03" w:rsidR="00BA2EDC">
        <w:rPr>
          <w:rFonts w:ascii="Arial" w:hAnsi="Arial" w:eastAsia="Arial" w:cs="Arial"/>
          <w:sz w:val="22"/>
          <w:szCs w:val="22"/>
          <w:lang w:val="cy-GB"/>
        </w:rPr>
        <w:t xml:space="preserve"> ‘dysgwyr gydag anghenion dysgu ychwanegol (ADY). Dengys hyn, roedd gwrthrych yr ymchwil yn seiliedig ar arsylwi strategaethau (gweler </w:t>
      </w:r>
      <w:r>
        <w:rPr>
          <w:rFonts w:ascii="Arial" w:hAnsi="Arial" w:eastAsia="Arial" w:cs="Arial"/>
          <w:sz w:val="22"/>
          <w:szCs w:val="22"/>
          <w:lang w:val="cy-GB"/>
        </w:rPr>
        <w:t xml:space="preserve">Atodiad </w:t>
      </w:r>
      <w:r w:rsidRPr="19AFEB03" w:rsidR="00BA2EDC">
        <w:rPr>
          <w:rFonts w:ascii="Arial" w:hAnsi="Arial" w:eastAsia="Arial" w:cs="Arial"/>
          <w:sz w:val="22"/>
          <w:szCs w:val="22"/>
          <w:lang w:val="cy-GB"/>
        </w:rPr>
        <w:t xml:space="preserve">1) mae’r plant ADY yn </w:t>
      </w:r>
      <w:r>
        <w:rPr>
          <w:rFonts w:ascii="Arial" w:hAnsi="Arial" w:eastAsia="Arial" w:cs="Arial"/>
          <w:sz w:val="22"/>
          <w:szCs w:val="22"/>
          <w:lang w:val="cy-GB"/>
        </w:rPr>
        <w:t xml:space="preserve">eu </w:t>
      </w:r>
      <w:r w:rsidRPr="19AFEB03" w:rsidR="00BA2EDC">
        <w:rPr>
          <w:rFonts w:ascii="Arial" w:hAnsi="Arial" w:eastAsia="Arial" w:cs="Arial"/>
          <w:sz w:val="22"/>
          <w:szCs w:val="22"/>
          <w:lang w:val="cy-GB"/>
        </w:rPr>
        <w:t>defnyddio ar lawr y dosbarth</w:t>
      </w:r>
      <w:r>
        <w:rPr>
          <w:rFonts w:ascii="Arial" w:hAnsi="Arial" w:eastAsia="Arial" w:cs="Arial"/>
          <w:sz w:val="22"/>
          <w:szCs w:val="22"/>
          <w:lang w:val="cy-GB"/>
        </w:rPr>
        <w:t>.</w:t>
      </w:r>
      <w:r w:rsidRPr="19AFEB03" w:rsidR="00BA2EDC">
        <w:rPr>
          <w:rFonts w:ascii="Arial" w:hAnsi="Arial" w:eastAsia="Arial" w:cs="Arial"/>
          <w:sz w:val="22"/>
          <w:szCs w:val="22"/>
          <w:lang w:val="cy-GB"/>
        </w:rPr>
        <w:t xml:space="preserve"> </w:t>
      </w:r>
    </w:p>
    <w:p w:rsidR="00BA2EDC" w:rsidP="00726116" w:rsidRDefault="00BA2EDC" w14:paraId="257ADD6B" w14:textId="300EFB2E">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 xml:space="preserve">Un o’r manteision </w:t>
      </w:r>
      <w:r w:rsidR="00992E44">
        <w:rPr>
          <w:rFonts w:ascii="Arial" w:hAnsi="Arial" w:eastAsia="Arial" w:cs="Arial"/>
          <w:sz w:val="22"/>
          <w:szCs w:val="22"/>
          <w:lang w:val="cy-GB"/>
        </w:rPr>
        <w:t>o ddefnyddio AA yw’r</w:t>
      </w:r>
      <w:r w:rsidRPr="19AFEB03">
        <w:rPr>
          <w:rFonts w:ascii="Arial" w:hAnsi="Arial" w:eastAsia="Arial" w:cs="Arial"/>
          <w:sz w:val="22"/>
          <w:szCs w:val="22"/>
          <w:lang w:val="cy-GB"/>
        </w:rPr>
        <w:t xml:space="preserve"> gallu i </w:t>
      </w:r>
      <w:r w:rsidR="00992E44">
        <w:rPr>
          <w:rFonts w:ascii="Arial" w:hAnsi="Arial" w:eastAsia="Arial" w:cs="Arial"/>
          <w:sz w:val="22"/>
          <w:szCs w:val="22"/>
          <w:lang w:val="cy-GB"/>
        </w:rPr>
        <w:t>ffocysu</w:t>
      </w:r>
      <w:r w:rsidRPr="19AFEB03">
        <w:rPr>
          <w:rFonts w:ascii="Arial" w:hAnsi="Arial" w:eastAsia="Arial" w:cs="Arial"/>
          <w:sz w:val="22"/>
          <w:szCs w:val="22"/>
          <w:lang w:val="cy-GB"/>
        </w:rPr>
        <w:t xml:space="preserve"> ar sefyllfaoedd bywyd go iawn a phrofi barn yn uniongyrchol mewn perthynas â ffenomena (Flyvbjerg 2006</w:t>
      </w:r>
      <w:r w:rsidR="00726116">
        <w:rPr>
          <w:rFonts w:ascii="Arial" w:hAnsi="Arial" w:eastAsia="Arial" w:cs="Arial"/>
          <w:sz w:val="22"/>
          <w:szCs w:val="22"/>
          <w:lang w:val="cy-GB"/>
        </w:rPr>
        <w:t>, tud</w:t>
      </w:r>
      <w:r w:rsidRPr="19AFEB03">
        <w:rPr>
          <w:rFonts w:ascii="Arial" w:hAnsi="Arial" w:eastAsia="Arial" w:cs="Arial"/>
          <w:sz w:val="22"/>
          <w:szCs w:val="22"/>
          <w:lang w:val="cy-GB"/>
        </w:rPr>
        <w:t>.</w:t>
      </w:r>
      <w:r w:rsidR="00726116">
        <w:rPr>
          <w:rFonts w:ascii="Arial" w:hAnsi="Arial" w:eastAsia="Arial" w:cs="Arial"/>
          <w:sz w:val="22"/>
          <w:szCs w:val="22"/>
          <w:lang w:val="cy-GB"/>
        </w:rPr>
        <w:t xml:space="preserve"> </w:t>
      </w:r>
      <w:r w:rsidRPr="19AFEB03">
        <w:rPr>
          <w:rFonts w:ascii="Arial" w:hAnsi="Arial" w:eastAsia="Arial" w:cs="Arial"/>
          <w:sz w:val="22"/>
          <w:szCs w:val="22"/>
          <w:lang w:val="cy-GB"/>
        </w:rPr>
        <w:t xml:space="preserve">235). Cytuna Lindvall (2007) trwy ddatgelu “the most obvious advantage is that the case study provides a detailed analysis in the individual case”. Dadleua Flyvbjerg (2006) er bod astudiaethau achos yn ffocysu ar sefyllfaoedd bywyd go iawn a barnau uniongyrchol, mae “dibynadwyedd” a “dilysrwydd” AA yn amheus ac yn achosi anfantais. O ganlyniad, nid oes modd cadarnhau argymhellion a chanfyddiadau a ddarperir gan astudiaethau achos o ran dilysrwydd, oherwydd natur yr astudiaeth achos. </w:t>
      </w:r>
    </w:p>
    <w:p w:rsidR="00BA2EDC" w:rsidP="00726116" w:rsidRDefault="00BA2EDC" w14:paraId="758D117B" w14:textId="408B8B8A">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 xml:space="preserve">Mantais arall </w:t>
      </w:r>
      <w:r w:rsidRPr="7AE28886" w:rsidR="00992E44">
        <w:rPr>
          <w:rFonts w:ascii="Arial" w:hAnsi="Arial" w:eastAsia="Arial" w:cs="Arial"/>
          <w:sz w:val="22"/>
          <w:szCs w:val="22"/>
          <w:lang w:val="cy-GB"/>
        </w:rPr>
        <w:t>defnyddio</w:t>
      </w:r>
      <w:r w:rsidRPr="7AE28886" w:rsidR="00BA2EDC">
        <w:rPr>
          <w:rFonts w:ascii="Arial" w:hAnsi="Arial" w:eastAsia="Arial" w:cs="Arial"/>
          <w:sz w:val="22"/>
          <w:szCs w:val="22"/>
          <w:lang w:val="cy-GB"/>
        </w:rPr>
        <w:t xml:space="preserve"> AA </w:t>
      </w:r>
      <w:r w:rsidRPr="7AE28886" w:rsidR="00992E44">
        <w:rPr>
          <w:rFonts w:ascii="Arial" w:hAnsi="Arial" w:eastAsia="Arial" w:cs="Arial"/>
          <w:sz w:val="22"/>
          <w:szCs w:val="22"/>
          <w:lang w:val="cy-GB"/>
        </w:rPr>
        <w:t xml:space="preserve">yw ei fod </w:t>
      </w:r>
      <w:r w:rsidRPr="7AE28886" w:rsidR="00BA2EDC">
        <w:rPr>
          <w:rFonts w:ascii="Arial" w:hAnsi="Arial" w:eastAsia="Arial" w:cs="Arial"/>
          <w:sz w:val="22"/>
          <w:szCs w:val="22"/>
          <w:lang w:val="cy-GB"/>
        </w:rPr>
        <w:t xml:space="preserve">yn ein galluogi i ddod o hyd i wybodaeth nid oeddem yn disgwyl dod o hyd iddo o'r cychwyn ac felly, roedd y dull yma yn fuddiol ar gyfer creu </w:t>
      </w:r>
      <w:r w:rsidRPr="7AE28886" w:rsidR="00BA2EDC">
        <w:rPr>
          <w:rFonts w:ascii="Arial" w:hAnsi="Arial" w:eastAsia="Arial" w:cs="Arial"/>
          <w:sz w:val="22"/>
          <w:szCs w:val="22"/>
          <w:lang w:val="cy-GB"/>
        </w:rPr>
        <w:t xml:space="preserve">hypothesis </w:t>
      </w:r>
      <w:r w:rsidRPr="7AE28886" w:rsidR="00726116">
        <w:rPr>
          <w:rFonts w:ascii="Arial" w:hAnsi="Arial" w:eastAsia="Arial" w:cs="Arial"/>
          <w:sz w:val="22"/>
          <w:szCs w:val="22"/>
          <w:lang w:val="cy-GB"/>
        </w:rPr>
        <w:t>(</w:t>
      </w:r>
      <w:r w:rsidRPr="7AE28886" w:rsidR="00BA2EDC">
        <w:rPr>
          <w:rFonts w:ascii="Arial" w:hAnsi="Arial" w:eastAsia="Arial" w:cs="Arial"/>
          <w:sz w:val="22"/>
          <w:szCs w:val="22"/>
          <w:lang w:val="cy-GB"/>
        </w:rPr>
        <w:t>Jacobsen</w:t>
      </w:r>
      <w:r w:rsidRPr="7AE28886" w:rsidR="00726116">
        <w:rPr>
          <w:rFonts w:ascii="Arial" w:hAnsi="Arial" w:eastAsia="Arial" w:cs="Arial"/>
          <w:sz w:val="22"/>
          <w:szCs w:val="22"/>
          <w:lang w:val="cy-GB"/>
        </w:rPr>
        <w:t xml:space="preserve">, </w:t>
      </w:r>
      <w:r w:rsidRPr="7AE28886" w:rsidR="00BA2EDC">
        <w:rPr>
          <w:rFonts w:ascii="Arial" w:hAnsi="Arial" w:eastAsia="Arial" w:cs="Arial"/>
          <w:sz w:val="22"/>
          <w:szCs w:val="22"/>
          <w:lang w:val="cy-GB"/>
        </w:rPr>
        <w:t xml:space="preserve">2002). Hawlia Merriam (2009) bod hypothesis yn chwarae rhan bwysig o’r astudiaeth trwy ddweud “hypotheses help structure future research, and case studies therefore plays an important part in advancing a field’s knowledge base.” </w:t>
      </w:r>
      <w:r w:rsidRPr="7AE28886" w:rsidR="00726116">
        <w:rPr>
          <w:rFonts w:ascii="Arial" w:hAnsi="Arial" w:eastAsia="Arial" w:cs="Arial"/>
          <w:sz w:val="22"/>
          <w:szCs w:val="22"/>
          <w:lang w:val="cy-GB"/>
        </w:rPr>
        <w:t xml:space="preserve">Fodd bynnag, </w:t>
      </w:r>
      <w:r w:rsidRPr="7AE28886" w:rsidR="00BA2EDC">
        <w:rPr>
          <w:rFonts w:ascii="Arial" w:hAnsi="Arial" w:eastAsia="Arial" w:cs="Arial"/>
          <w:sz w:val="22"/>
          <w:szCs w:val="22"/>
          <w:lang w:val="cy-GB"/>
        </w:rPr>
        <w:t>awgrym</w:t>
      </w:r>
      <w:r w:rsidRPr="7AE28886" w:rsidR="00726116">
        <w:rPr>
          <w:rFonts w:ascii="Arial" w:hAnsi="Arial" w:eastAsia="Arial" w:cs="Arial"/>
          <w:sz w:val="22"/>
          <w:szCs w:val="22"/>
          <w:lang w:val="cy-GB"/>
        </w:rPr>
        <w:t>a (Flyvbjerg, 2006)</w:t>
      </w:r>
      <w:r w:rsidRPr="7AE28886" w:rsidR="00BA2EDC">
        <w:rPr>
          <w:rFonts w:ascii="Arial" w:hAnsi="Arial" w:eastAsia="Arial" w:cs="Arial"/>
          <w:sz w:val="22"/>
          <w:szCs w:val="22"/>
          <w:lang w:val="cy-GB"/>
        </w:rPr>
        <w:t xml:space="preserve"> bod astudiaethau achos yn fwyaf defnyddiol ar gyfer cynhyrchu hypothesis, tra bod dulliau eraill yn fwy addas ar gyfer profi hypothesis a datblygu theori</w:t>
      </w:r>
      <w:r w:rsidRPr="7AE28886" w:rsidR="00726116">
        <w:rPr>
          <w:rFonts w:ascii="Arial" w:hAnsi="Arial" w:eastAsia="Arial" w:cs="Arial"/>
          <w:sz w:val="22"/>
          <w:szCs w:val="22"/>
          <w:lang w:val="cy-GB"/>
        </w:rPr>
        <w:t xml:space="preserve">. Gan nad bwriad y prosiect ymchwil oedd profi’r strategaethau, penderfynwyd cynnal astudiaeth achos archwiliadol (Yin, 2009). </w:t>
      </w:r>
    </w:p>
    <w:p w:rsidR="7AE28886" w:rsidP="7AE28886" w:rsidRDefault="7AE28886" w14:paraId="783BC019" w14:textId="0A91BF09">
      <w:pPr>
        <w:spacing w:line="360" w:lineRule="auto"/>
        <w:rPr>
          <w:rFonts w:ascii="Arial" w:hAnsi="Arial" w:eastAsia="Arial" w:cs="Arial"/>
          <w:b w:val="1"/>
          <w:bCs w:val="1"/>
          <w:u w:val="single"/>
          <w:lang w:val="cy-GB"/>
        </w:rPr>
      </w:pPr>
    </w:p>
    <w:p w:rsidR="00BA2EDC" w:rsidP="00BA2EDC" w:rsidRDefault="00BA2EDC" w14:paraId="3FE4A40E" w14:textId="77777777">
      <w:pPr>
        <w:spacing w:line="360" w:lineRule="auto"/>
        <w:rPr>
          <w:rFonts w:ascii="Arial" w:hAnsi="Arial" w:eastAsia="Arial" w:cs="Arial"/>
          <w:b/>
          <w:bCs/>
          <w:u w:val="single"/>
          <w:lang w:val="cy-GB"/>
        </w:rPr>
      </w:pPr>
      <w:r w:rsidRPr="19AFEB03">
        <w:rPr>
          <w:rFonts w:ascii="Arial" w:hAnsi="Arial" w:eastAsia="Arial" w:cs="Arial"/>
          <w:b/>
          <w:bCs/>
          <w:u w:val="single"/>
          <w:lang w:val="cy-GB"/>
        </w:rPr>
        <w:t xml:space="preserve">Dulliau ymchwil </w:t>
      </w:r>
    </w:p>
    <w:p w:rsidR="00BA2EDC" w:rsidP="00726116" w:rsidRDefault="00BA2EDC" w14:paraId="4176770A" w14:textId="23613A51">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 xml:space="preserve">Er mwyn cynnal yr ymchwil, defnyddiwyd ddull meintiol ac ansoddol er mwyn dod o hyd i'r data perthnasol. Defnyddiwyd holiadur ar gyfer casglu data meintiol (gweler </w:t>
      </w:r>
      <w:r w:rsidR="00726116">
        <w:rPr>
          <w:rFonts w:ascii="Arial" w:hAnsi="Arial" w:eastAsia="Arial" w:cs="Arial"/>
          <w:sz w:val="22"/>
          <w:szCs w:val="22"/>
          <w:lang w:val="cy-GB"/>
        </w:rPr>
        <w:t xml:space="preserve">Atodiad </w:t>
      </w:r>
      <w:r w:rsidRPr="19AFEB03">
        <w:rPr>
          <w:rFonts w:ascii="Arial" w:hAnsi="Arial" w:eastAsia="Arial" w:cs="Arial"/>
          <w:sz w:val="22"/>
          <w:szCs w:val="22"/>
          <w:lang w:val="cy-GB"/>
        </w:rPr>
        <w:t>3) ac arsylwadau ar gyfer casglu data ansoddol</w:t>
      </w:r>
      <w:r w:rsidR="00726116">
        <w:rPr>
          <w:rFonts w:ascii="Arial" w:hAnsi="Arial" w:eastAsia="Arial" w:cs="Arial"/>
          <w:sz w:val="22"/>
          <w:szCs w:val="22"/>
          <w:lang w:val="cy-GB"/>
        </w:rPr>
        <w:t xml:space="preserve"> (gweler Atodiad 2)</w:t>
      </w:r>
      <w:r w:rsidRPr="19AFEB03">
        <w:rPr>
          <w:rFonts w:ascii="Arial" w:hAnsi="Arial" w:eastAsia="Arial" w:cs="Arial"/>
          <w:sz w:val="22"/>
          <w:szCs w:val="22"/>
          <w:lang w:val="cy-GB"/>
        </w:rPr>
        <w:t xml:space="preserve">. Dosbarthwyd holiaduron i CADY a staff yr ysgol er mwyn dod o hyd i ddata o safbwynt y staff ond chafwyd un ymateb yn unig. Arsylwyd ar ddosbarthiadau yn amrywio o’r meithrin i gyfnod allweddol dau a llwyddais i gasglu cymysg o ddata ansoddol. Er mwyn ateb y cwestiwn ymchwil, casglwyd data ansoddol trwy gynnal arsylwadau a’i nodi a’i chofnodi gan ddefnyddio taflen arsylwi (gweler </w:t>
      </w:r>
      <w:r w:rsidR="00726116">
        <w:rPr>
          <w:rFonts w:ascii="Arial" w:hAnsi="Arial" w:eastAsia="Arial" w:cs="Arial"/>
          <w:sz w:val="22"/>
          <w:szCs w:val="22"/>
          <w:lang w:val="cy-GB"/>
        </w:rPr>
        <w:t>Atodiad 2)</w:t>
      </w:r>
      <w:r w:rsidRPr="19AFEB03">
        <w:rPr>
          <w:rFonts w:ascii="Arial" w:hAnsi="Arial" w:eastAsia="Arial" w:cs="Arial"/>
          <w:sz w:val="22"/>
          <w:szCs w:val="22"/>
          <w:lang w:val="cy-GB"/>
        </w:rPr>
        <w:t xml:space="preserve">. </w:t>
      </w:r>
    </w:p>
    <w:p w:rsidR="00BA2EDC" w:rsidP="009246B1" w:rsidRDefault="00BA2EDC" w14:paraId="4D0B9B51" w14:textId="5B9622C0">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Mae arsylwadau yn ddull ymchwil poblogaidd iawn ym myd ymchwilwyr ac mae’r dull wedi profi i fod yn llwyddiannus iawn wrth gasglu data amrywiol</w:t>
      </w:r>
      <w:r w:rsidRPr="7AE28886" w:rsidR="00726116">
        <w:rPr>
          <w:rFonts w:ascii="Arial" w:hAnsi="Arial" w:eastAsia="Arial" w:cs="Arial"/>
          <w:sz w:val="22"/>
          <w:szCs w:val="22"/>
          <w:lang w:val="cy-GB"/>
        </w:rPr>
        <w:t xml:space="preserve"> (</w:t>
      </w:r>
      <w:r w:rsidRPr="7AE28886" w:rsidR="00726116">
        <w:rPr>
          <w:rFonts w:ascii="Arial" w:hAnsi="Arial" w:eastAsia="Arial" w:cs="Arial"/>
          <w:sz w:val="22"/>
          <w:szCs w:val="22"/>
          <w:lang w:val="cy-GB"/>
        </w:rPr>
        <w:t>Denscombe</w:t>
      </w:r>
      <w:r w:rsidRPr="7AE28886" w:rsidR="00726116">
        <w:rPr>
          <w:rFonts w:ascii="Arial" w:hAnsi="Arial" w:eastAsia="Arial" w:cs="Arial"/>
          <w:sz w:val="22"/>
          <w:szCs w:val="22"/>
          <w:lang w:val="cy-GB"/>
        </w:rPr>
        <w:t>, 20</w:t>
      </w:r>
      <w:r w:rsidRPr="7AE28886" w:rsidR="009246B1">
        <w:rPr>
          <w:rFonts w:ascii="Arial" w:hAnsi="Arial" w:eastAsia="Arial" w:cs="Arial"/>
          <w:sz w:val="22"/>
          <w:szCs w:val="22"/>
          <w:lang w:val="cy-GB"/>
        </w:rPr>
        <w:t>21</w:t>
      </w:r>
      <w:r w:rsidRPr="7AE28886" w:rsidR="00726116">
        <w:rPr>
          <w:rFonts w:ascii="Arial" w:hAnsi="Arial" w:eastAsia="Arial" w:cs="Arial"/>
          <w:sz w:val="22"/>
          <w:szCs w:val="22"/>
          <w:lang w:val="cy-GB"/>
        </w:rPr>
        <w:t>)</w:t>
      </w:r>
      <w:r w:rsidRPr="7AE28886" w:rsidR="00BA2EDC">
        <w:rPr>
          <w:rFonts w:ascii="Arial" w:hAnsi="Arial" w:eastAsia="Arial" w:cs="Arial"/>
          <w:sz w:val="22"/>
          <w:szCs w:val="22"/>
          <w:lang w:val="cy-GB"/>
        </w:rPr>
        <w:t>. Mae yna dau brif fath o arsylwadau megis, arsylwad heb fod yn gyfranogol sydd yn golygu nid yw’r ymchwilydd yn rhan o’r gweithgaredd sy’n digwydd ac arsylwad cyfranogol sy’n golygu bod yr ymchwilydd yn cymryd rhan mewn cymuned, trefniadaeth neu weithgaredd. Mae’r ymchwilydd yn ceisio dysgu sut brofiad yw bod yn rhan o'r gymuned, sefydliad, neu gymryd rhan yn y gweithgaredd. Yn yr achos yma, arsylwyd y plant heb fod yn gyfranogol ond roeddwn yn agored i helpu’r plant, y staff a’r gymuned trwy gydol y profiad</w:t>
      </w:r>
      <w:r w:rsidRPr="7AE28886" w:rsidR="009246B1">
        <w:rPr>
          <w:rFonts w:ascii="Arial" w:hAnsi="Arial" w:eastAsia="Arial" w:cs="Arial"/>
          <w:sz w:val="22"/>
          <w:szCs w:val="22"/>
          <w:lang w:val="cy-GB"/>
        </w:rPr>
        <w:t>, pe byddai angen</w:t>
      </w:r>
      <w:r w:rsidRPr="7AE28886" w:rsidR="00BA2EDC">
        <w:rPr>
          <w:rFonts w:ascii="Arial" w:hAnsi="Arial" w:eastAsia="Arial" w:cs="Arial"/>
          <w:sz w:val="22"/>
          <w:szCs w:val="22"/>
          <w:lang w:val="cy-GB"/>
        </w:rPr>
        <w:t xml:space="preserve">. Yn ogystal </w:t>
      </w:r>
      <w:r w:rsidRPr="7AE28886" w:rsidR="009246B1">
        <w:rPr>
          <w:rFonts w:ascii="Arial" w:hAnsi="Arial" w:eastAsia="Arial" w:cs="Arial"/>
          <w:sz w:val="22"/>
          <w:szCs w:val="22"/>
          <w:lang w:val="cy-GB"/>
        </w:rPr>
        <w:t>a</w:t>
      </w:r>
      <w:r w:rsidRPr="7AE28886" w:rsidR="00BA2EDC">
        <w:rPr>
          <w:rFonts w:ascii="Arial" w:hAnsi="Arial" w:eastAsia="Arial" w:cs="Arial"/>
          <w:sz w:val="22"/>
          <w:szCs w:val="22"/>
          <w:lang w:val="cy-GB"/>
        </w:rPr>
        <w:t xml:space="preserve"> hyn, er nad oeddwn yn gyfranogol iawn yn ystod yr arsylwad, roedd pob plentyn dal i fod yn ymwybodol am beth oedd fy mhwrpas yn yr ystafell dosbarth. Diffiniwyd yn swyddogol fel dull arsylwi ‘Overt’ ble mae'r cyfranogwyr yn ymwybodol o gael eu harsylwi, ac nid ydyn ni, mewn unrhyw ffordd, yn cuddio'r ffaith ein bod yn eu harsylwi (Kawulich, 2012, t</w:t>
      </w:r>
      <w:r w:rsidRPr="7AE28886" w:rsidR="009246B1">
        <w:rPr>
          <w:rFonts w:ascii="Arial" w:hAnsi="Arial" w:eastAsia="Arial" w:cs="Arial"/>
          <w:sz w:val="22"/>
          <w:szCs w:val="22"/>
          <w:lang w:val="cy-GB"/>
        </w:rPr>
        <w:t>u</w:t>
      </w:r>
      <w:r w:rsidRPr="7AE28886" w:rsidR="00BA2EDC">
        <w:rPr>
          <w:rFonts w:ascii="Arial" w:hAnsi="Arial" w:eastAsia="Arial" w:cs="Arial"/>
          <w:sz w:val="22"/>
          <w:szCs w:val="22"/>
          <w:lang w:val="cy-GB"/>
        </w:rPr>
        <w:t xml:space="preserve">d.3). </w:t>
      </w:r>
      <w:r w:rsidRPr="7AE28886" w:rsidR="009246B1">
        <w:rPr>
          <w:rFonts w:ascii="Arial" w:hAnsi="Arial" w:eastAsia="Arial" w:cs="Arial"/>
          <w:sz w:val="22"/>
          <w:szCs w:val="22"/>
          <w:lang w:val="cy-GB"/>
        </w:rPr>
        <w:t>Hynny yw, “</w:t>
      </w:r>
      <w:r w:rsidRPr="7AE28886" w:rsidR="009246B1">
        <w:rPr>
          <w:rFonts w:ascii="Arial" w:hAnsi="Arial" w:eastAsia="Arial" w:cs="Arial"/>
          <w:noProof w:val="0"/>
          <w:sz w:val="22"/>
          <w:szCs w:val="22"/>
          <w:lang w:val="en-GB"/>
        </w:rPr>
        <w:t>w</w:t>
      </w:r>
      <w:r w:rsidRPr="7AE28886" w:rsidR="00BA2EDC">
        <w:rPr>
          <w:rFonts w:ascii="Arial" w:hAnsi="Arial" w:eastAsia="Arial" w:cs="Arial"/>
          <w:noProof w:val="0"/>
          <w:sz w:val="22"/>
          <w:szCs w:val="22"/>
          <w:lang w:val="en-GB"/>
        </w:rPr>
        <w:t>hen</w:t>
      </w:r>
      <w:r w:rsidRPr="7AE28886" w:rsidR="00BA2EDC">
        <w:rPr>
          <w:rFonts w:ascii="Arial" w:hAnsi="Arial" w:eastAsia="Arial" w:cs="Arial"/>
          <w:noProof w:val="0"/>
          <w:sz w:val="22"/>
          <w:szCs w:val="22"/>
          <w:lang w:val="en-GB"/>
        </w:rPr>
        <w:t xml:space="preserve"> </w:t>
      </w:r>
      <w:r w:rsidRPr="7AE28886" w:rsidR="00BA2EDC">
        <w:rPr>
          <w:rFonts w:ascii="Arial" w:hAnsi="Arial" w:eastAsia="Arial" w:cs="Arial"/>
          <w:noProof w:val="0"/>
          <w:sz w:val="22"/>
          <w:szCs w:val="22"/>
          <w:lang w:val="en-GB"/>
        </w:rPr>
        <w:t>you</w:t>
      </w:r>
      <w:r w:rsidRPr="7AE28886" w:rsidR="00BA2EDC">
        <w:rPr>
          <w:rFonts w:ascii="Arial" w:hAnsi="Arial" w:eastAsia="Arial" w:cs="Arial"/>
          <w:noProof w:val="0"/>
          <w:sz w:val="22"/>
          <w:szCs w:val="22"/>
          <w:lang w:val="en-GB"/>
        </w:rPr>
        <w:t xml:space="preserve"> </w:t>
      </w:r>
      <w:r w:rsidRPr="7AE28886" w:rsidR="00BA2EDC">
        <w:rPr>
          <w:rFonts w:ascii="Arial" w:hAnsi="Arial" w:eastAsia="Arial" w:cs="Arial"/>
          <w:noProof w:val="0"/>
          <w:sz w:val="22"/>
          <w:szCs w:val="22"/>
          <w:lang w:val="en-GB"/>
        </w:rPr>
        <w:t>are</w:t>
      </w:r>
      <w:r w:rsidRPr="7AE28886" w:rsidR="00BA2EDC">
        <w:rPr>
          <w:rFonts w:ascii="Arial" w:hAnsi="Arial" w:eastAsia="Arial" w:cs="Arial"/>
          <w:noProof w:val="0"/>
          <w:sz w:val="22"/>
          <w:szCs w:val="22"/>
          <w:lang w:val="en-GB"/>
        </w:rPr>
        <w:t xml:space="preserve"> </w:t>
      </w:r>
      <w:r w:rsidRPr="7AE28886" w:rsidR="00BA2EDC">
        <w:rPr>
          <w:rFonts w:ascii="Arial" w:hAnsi="Arial" w:eastAsia="Arial" w:cs="Arial"/>
          <w:noProof w:val="0"/>
          <w:sz w:val="22"/>
          <w:szCs w:val="22"/>
          <w:lang w:val="en-GB"/>
        </w:rPr>
        <w:t>infringing on others’ lives and when you plan to record and report to the world the results of the research, it is necessary to make others aware of the fact that you are there as an observer and that they are being</w:t>
      </w:r>
      <w:r w:rsidRPr="7AE28886" w:rsidR="00BA2EDC">
        <w:rPr>
          <w:rFonts w:ascii="Arial" w:hAnsi="Arial" w:eastAsia="Arial" w:cs="Arial"/>
          <w:sz w:val="22"/>
          <w:szCs w:val="22"/>
          <w:lang w:val="cy-GB"/>
        </w:rPr>
        <w:t xml:space="preserve"> observe</w:t>
      </w:r>
      <w:r w:rsidRPr="7AE28886" w:rsidR="009246B1">
        <w:rPr>
          <w:rFonts w:ascii="Arial" w:hAnsi="Arial" w:eastAsia="Arial" w:cs="Arial"/>
          <w:sz w:val="22"/>
          <w:szCs w:val="22"/>
          <w:lang w:val="cy-GB"/>
        </w:rPr>
        <w:t xml:space="preserve">,” </w:t>
      </w:r>
      <w:r w:rsidRPr="7AE28886" w:rsidR="00BA2EDC">
        <w:rPr>
          <w:rFonts w:ascii="Arial" w:hAnsi="Arial" w:eastAsia="Arial" w:cs="Arial"/>
          <w:sz w:val="22"/>
          <w:szCs w:val="22"/>
          <w:lang w:val="cy-GB"/>
        </w:rPr>
        <w:t>(</w:t>
      </w:r>
      <w:r w:rsidRPr="7AE28886" w:rsidR="00BA2EDC">
        <w:rPr>
          <w:rFonts w:ascii="Arial" w:hAnsi="Arial" w:eastAsia="Arial" w:cs="Arial"/>
          <w:sz w:val="22"/>
          <w:szCs w:val="22"/>
          <w:lang w:val="cy-GB"/>
        </w:rPr>
        <w:t>Kawulich</w:t>
      </w:r>
      <w:r w:rsidRPr="7AE28886" w:rsidR="00BA2EDC">
        <w:rPr>
          <w:rFonts w:ascii="Arial" w:hAnsi="Arial" w:eastAsia="Arial" w:cs="Arial"/>
          <w:sz w:val="22"/>
          <w:szCs w:val="22"/>
          <w:lang w:val="cy-GB"/>
        </w:rPr>
        <w:t>, 2012, t</w:t>
      </w:r>
      <w:r w:rsidRPr="7AE28886" w:rsidR="009246B1">
        <w:rPr>
          <w:rFonts w:ascii="Arial" w:hAnsi="Arial" w:eastAsia="Arial" w:cs="Arial"/>
          <w:sz w:val="22"/>
          <w:szCs w:val="22"/>
          <w:lang w:val="cy-GB"/>
        </w:rPr>
        <w:t>u</w:t>
      </w:r>
      <w:r w:rsidRPr="7AE28886" w:rsidR="00BA2EDC">
        <w:rPr>
          <w:rFonts w:ascii="Arial" w:hAnsi="Arial" w:eastAsia="Arial" w:cs="Arial"/>
          <w:sz w:val="22"/>
          <w:szCs w:val="22"/>
          <w:lang w:val="cy-GB"/>
        </w:rPr>
        <w:t>d.7).</w:t>
      </w:r>
    </w:p>
    <w:p w:rsidR="00BA2EDC" w:rsidP="009246B1" w:rsidRDefault="009246B1" w14:paraId="515256D4" w14:textId="0EFC9E93">
      <w:pPr>
        <w:spacing w:line="360" w:lineRule="auto"/>
        <w:jc w:val="both"/>
        <w:rPr>
          <w:rFonts w:ascii="Arial" w:hAnsi="Arial" w:eastAsia="Arial" w:cs="Arial"/>
          <w:sz w:val="22"/>
          <w:szCs w:val="22"/>
          <w:lang w:val="cy-GB"/>
        </w:rPr>
      </w:pPr>
      <w:r>
        <w:rPr>
          <w:rFonts w:ascii="Arial" w:hAnsi="Arial" w:eastAsia="Arial" w:cs="Arial"/>
          <w:sz w:val="22"/>
          <w:szCs w:val="22"/>
          <w:lang w:val="cy-GB"/>
        </w:rPr>
        <w:t xml:space="preserve">Yn ychwanegol at hyn, cryfder arsylwad fel dull ymchwil yw eich bod yn gallu </w:t>
      </w:r>
      <w:r w:rsidRPr="19AFEB03" w:rsidR="00BA2EDC">
        <w:rPr>
          <w:rFonts w:ascii="Arial" w:hAnsi="Arial" w:eastAsia="Arial" w:cs="Arial"/>
          <w:sz w:val="22"/>
          <w:szCs w:val="22"/>
          <w:lang w:val="cy-GB"/>
        </w:rPr>
        <w:t xml:space="preserve">derbyn gwybodaeth fwy sensitif ac </w:t>
      </w:r>
      <w:r>
        <w:rPr>
          <w:rFonts w:ascii="Arial" w:hAnsi="Arial" w:eastAsia="Arial" w:cs="Arial"/>
          <w:sz w:val="22"/>
          <w:szCs w:val="22"/>
          <w:lang w:val="cy-GB"/>
        </w:rPr>
        <w:t>yn</w:t>
      </w:r>
      <w:r w:rsidRPr="19AFEB03" w:rsidR="00BA2EDC">
        <w:rPr>
          <w:rFonts w:ascii="Arial" w:hAnsi="Arial" w:eastAsia="Arial" w:cs="Arial"/>
          <w:sz w:val="22"/>
          <w:szCs w:val="22"/>
          <w:lang w:val="cy-GB"/>
        </w:rPr>
        <w:t xml:space="preserve"> helpu’r cyfranogwyr i deimlo’n fwy cyfforddus am gael ei arsylwi</w:t>
      </w:r>
      <w:r>
        <w:rPr>
          <w:rFonts w:ascii="Arial" w:hAnsi="Arial" w:eastAsia="Arial" w:cs="Arial"/>
          <w:sz w:val="22"/>
          <w:szCs w:val="22"/>
          <w:lang w:val="cy-GB"/>
        </w:rPr>
        <w:t xml:space="preserve"> (Denscombe, 2021)</w:t>
      </w:r>
      <w:r w:rsidRPr="19AFEB03" w:rsidR="00BA2EDC">
        <w:rPr>
          <w:rFonts w:ascii="Arial" w:hAnsi="Arial" w:eastAsia="Arial" w:cs="Arial"/>
          <w:sz w:val="22"/>
          <w:szCs w:val="22"/>
          <w:lang w:val="cy-GB"/>
        </w:rPr>
        <w:t xml:space="preserve">. </w:t>
      </w:r>
      <w:r>
        <w:rPr>
          <w:rFonts w:ascii="Arial" w:hAnsi="Arial" w:eastAsia="Arial" w:cs="Arial"/>
          <w:sz w:val="22"/>
          <w:szCs w:val="22"/>
          <w:lang w:val="cy-GB"/>
        </w:rPr>
        <w:t>Mae</w:t>
      </w:r>
      <w:r w:rsidRPr="19AFEB03" w:rsidR="00BA2EDC">
        <w:rPr>
          <w:rFonts w:ascii="Arial" w:hAnsi="Arial" w:eastAsia="Arial" w:cs="Arial"/>
          <w:sz w:val="22"/>
          <w:szCs w:val="22"/>
          <w:lang w:val="cy-GB"/>
        </w:rPr>
        <w:t xml:space="preserve"> </w:t>
      </w:r>
      <w:r>
        <w:rPr>
          <w:rFonts w:ascii="Arial" w:hAnsi="Arial" w:eastAsia="Arial" w:cs="Arial"/>
          <w:sz w:val="22"/>
          <w:szCs w:val="22"/>
          <w:lang w:val="cy-GB"/>
        </w:rPr>
        <w:t>c</w:t>
      </w:r>
      <w:r w:rsidRPr="19AFEB03" w:rsidR="00BA2EDC">
        <w:rPr>
          <w:rFonts w:ascii="Arial" w:hAnsi="Arial" w:eastAsia="Arial" w:cs="Arial"/>
          <w:sz w:val="22"/>
          <w:szCs w:val="22"/>
          <w:lang w:val="cy-GB"/>
        </w:rPr>
        <w:t>yfranogwyr</w:t>
      </w:r>
      <w:r>
        <w:rPr>
          <w:rFonts w:ascii="Arial" w:hAnsi="Arial" w:eastAsia="Arial" w:cs="Arial"/>
          <w:sz w:val="22"/>
          <w:szCs w:val="22"/>
          <w:lang w:val="cy-GB"/>
        </w:rPr>
        <w:t xml:space="preserve"> hefyd</w:t>
      </w:r>
      <w:r w:rsidRPr="19AFEB03" w:rsidR="00BA2EDC">
        <w:rPr>
          <w:rFonts w:ascii="Arial" w:hAnsi="Arial" w:eastAsia="Arial" w:cs="Arial"/>
          <w:sz w:val="22"/>
          <w:szCs w:val="22"/>
          <w:lang w:val="cy-GB"/>
        </w:rPr>
        <w:t>, pan fydd cyfrinachedd yn cael eu cynnal, yn fwy tebygol o ymddwyn yn fwy naturiol</w:t>
      </w:r>
      <w:r>
        <w:rPr>
          <w:rFonts w:ascii="Arial" w:hAnsi="Arial" w:eastAsia="Arial" w:cs="Arial"/>
          <w:sz w:val="22"/>
          <w:szCs w:val="22"/>
          <w:lang w:val="cy-GB"/>
        </w:rPr>
        <w:t xml:space="preserve"> (Kawulich, 2012)</w:t>
      </w:r>
      <w:r w:rsidRPr="19AFEB03" w:rsidR="00BA2EDC">
        <w:rPr>
          <w:rFonts w:ascii="Arial" w:hAnsi="Arial" w:eastAsia="Arial" w:cs="Arial"/>
          <w:sz w:val="22"/>
          <w:szCs w:val="22"/>
          <w:lang w:val="cy-GB"/>
        </w:rPr>
        <w:t xml:space="preserve"> sydd yn golygu hefyd bod yr ymchwil yn rhydd o unrhyw ragfarn. Mae'r arsylwr hefyd yn cael canlyniadau mwy dilys a chywir. Ar yr un </w:t>
      </w:r>
      <w:r w:rsidRPr="19AFEB03" w:rsidR="00BA2EDC">
        <w:rPr>
          <w:rFonts w:ascii="Arial" w:hAnsi="Arial" w:eastAsia="Arial" w:cs="Arial"/>
          <w:sz w:val="22"/>
          <w:szCs w:val="22"/>
          <w:lang w:val="cy-GB"/>
        </w:rPr>
        <w:lastRenderedPageBreak/>
        <w:t>pryd, awgrym</w:t>
      </w:r>
      <w:r>
        <w:rPr>
          <w:rFonts w:ascii="Arial" w:hAnsi="Arial" w:eastAsia="Arial" w:cs="Arial"/>
          <w:sz w:val="22"/>
          <w:szCs w:val="22"/>
          <w:lang w:val="cy-GB"/>
        </w:rPr>
        <w:t>a hyn</w:t>
      </w:r>
      <w:r w:rsidRPr="19AFEB03" w:rsidR="00BA2EDC">
        <w:rPr>
          <w:rFonts w:ascii="Arial" w:hAnsi="Arial" w:eastAsia="Arial" w:cs="Arial"/>
          <w:sz w:val="22"/>
          <w:szCs w:val="22"/>
          <w:lang w:val="cy-GB"/>
        </w:rPr>
        <w:t xml:space="preserve"> fod ymddygiad y plant yn newid oherwydd presenoldeb yr arsylwr. Yn bersonol, darganfuwyd bod ymddygiad y plant yn gwaethygu oherwydd fy mhresenoldeb i ac felly, nid oedd hyn yn adlewyrchiad gwirioneddol ohonynt (Durdona, 2019). </w:t>
      </w:r>
    </w:p>
    <w:p w:rsidR="00BA2EDC" w:rsidP="009246B1" w:rsidRDefault="00BA2EDC" w14:paraId="5ED9EC23" w14:textId="5CF3E1C9">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 xml:space="preserve">Anfantais arall </w:t>
      </w:r>
      <w:r w:rsidR="009246B1">
        <w:rPr>
          <w:rFonts w:ascii="Arial" w:hAnsi="Arial" w:eastAsia="Arial" w:cs="Arial"/>
          <w:sz w:val="22"/>
          <w:szCs w:val="22"/>
          <w:lang w:val="cy-GB"/>
        </w:rPr>
        <w:t>a b</w:t>
      </w:r>
      <w:r w:rsidRPr="19AFEB03">
        <w:rPr>
          <w:rFonts w:ascii="Arial" w:hAnsi="Arial" w:eastAsia="Arial" w:cs="Arial"/>
          <w:sz w:val="22"/>
          <w:szCs w:val="22"/>
          <w:lang w:val="cy-GB"/>
        </w:rPr>
        <w:t>rofwyd o ddefnyddio arsylwadau fel dull ymchwil oedd amser. Trwy gydol yr ymchwil, roeddwn i’n ymwybodol o’r hyn roeddwn i’n ymchwilio ac roeddwn i'n gwybod yn union beth roeddwn i'n edrych amdano</w:t>
      </w:r>
      <w:r w:rsidR="009246B1">
        <w:rPr>
          <w:rFonts w:ascii="Arial" w:hAnsi="Arial" w:eastAsia="Arial" w:cs="Arial"/>
          <w:sz w:val="22"/>
          <w:szCs w:val="22"/>
          <w:lang w:val="cy-GB"/>
        </w:rPr>
        <w:t>.</w:t>
      </w:r>
      <w:r w:rsidRPr="19AFEB03">
        <w:rPr>
          <w:rFonts w:ascii="Arial" w:hAnsi="Arial" w:eastAsia="Arial" w:cs="Arial"/>
          <w:sz w:val="22"/>
          <w:szCs w:val="22"/>
          <w:lang w:val="cy-GB"/>
        </w:rPr>
        <w:t xml:space="preserve"> </w:t>
      </w:r>
      <w:r w:rsidR="009246B1">
        <w:rPr>
          <w:rFonts w:ascii="Arial" w:hAnsi="Arial" w:eastAsia="Arial" w:cs="Arial"/>
          <w:sz w:val="22"/>
          <w:szCs w:val="22"/>
          <w:lang w:val="cy-GB"/>
        </w:rPr>
        <w:t>F</w:t>
      </w:r>
      <w:r w:rsidRPr="19AFEB03">
        <w:rPr>
          <w:rFonts w:ascii="Arial" w:hAnsi="Arial" w:eastAsia="Arial" w:cs="Arial"/>
          <w:sz w:val="22"/>
          <w:szCs w:val="22"/>
          <w:lang w:val="cy-GB"/>
        </w:rPr>
        <w:t>odd bynnag, argymhellwyd ein bod yn arsylwi pob ystafell ddosbarth trwy gydol yr wythnos serch hon, teimlwyd ar y pryd nad oedd gennym ddigon o amser i arsylwi pob dosbarth a’r plant ADY gyda manylder oherwydd hyd bob gwers. Yn unol â hynny n</w:t>
      </w:r>
      <w:r w:rsidR="009246B1">
        <w:rPr>
          <w:rFonts w:ascii="Arial" w:hAnsi="Arial" w:eastAsia="Arial" w:cs="Arial"/>
          <w:sz w:val="22"/>
          <w:szCs w:val="22"/>
          <w:lang w:val="cy-GB"/>
        </w:rPr>
        <w:t>I</w:t>
      </w:r>
      <w:r w:rsidRPr="19AFEB03">
        <w:rPr>
          <w:rFonts w:ascii="Arial" w:hAnsi="Arial" w:eastAsia="Arial" w:cs="Arial"/>
          <w:sz w:val="22"/>
          <w:szCs w:val="22"/>
          <w:lang w:val="cy-GB"/>
        </w:rPr>
        <w:t xml:space="preserve">d oedd llawer o amser i ddod i gasgliad safonol.  </w:t>
      </w:r>
    </w:p>
    <w:p w:rsidR="00BA2EDC" w:rsidP="00041ADB" w:rsidRDefault="00BA2EDC" w14:paraId="6944F4D9" w14:textId="00E862B3">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 xml:space="preserve"> Ar y llaw arall, prof</w:t>
      </w:r>
      <w:r w:rsidR="009246B1">
        <w:rPr>
          <w:rFonts w:ascii="Arial" w:hAnsi="Arial" w:eastAsia="Arial" w:cs="Arial"/>
          <w:sz w:val="22"/>
          <w:szCs w:val="22"/>
          <w:lang w:val="cy-GB"/>
        </w:rPr>
        <w:t>wyd</w:t>
      </w:r>
      <w:r w:rsidRPr="19AFEB03">
        <w:rPr>
          <w:rFonts w:ascii="Arial" w:hAnsi="Arial" w:eastAsia="Arial" w:cs="Arial"/>
          <w:sz w:val="22"/>
          <w:szCs w:val="22"/>
          <w:lang w:val="cy-GB"/>
        </w:rPr>
        <w:t xml:space="preserve"> arsylwadau cryfder wrth ddarparu gwybodaeth uniongyrchol (Taylor-Powell</w:t>
      </w:r>
      <w:r w:rsidR="009246B1">
        <w:rPr>
          <w:rFonts w:ascii="Arial" w:hAnsi="Arial" w:eastAsia="Arial" w:cs="Arial"/>
          <w:sz w:val="22"/>
          <w:szCs w:val="22"/>
          <w:lang w:val="cy-GB"/>
        </w:rPr>
        <w:t xml:space="preserve"> </w:t>
      </w:r>
      <w:r w:rsidRPr="19AFEB03">
        <w:rPr>
          <w:rFonts w:ascii="Arial" w:hAnsi="Arial" w:eastAsia="Arial" w:cs="Arial"/>
          <w:sz w:val="22"/>
          <w:szCs w:val="22"/>
          <w:lang w:val="cy-GB"/>
        </w:rPr>
        <w:t>a Steele,</w:t>
      </w:r>
      <w:r w:rsidR="009246B1">
        <w:rPr>
          <w:rFonts w:ascii="Arial" w:hAnsi="Arial" w:eastAsia="Arial" w:cs="Arial"/>
          <w:sz w:val="22"/>
          <w:szCs w:val="22"/>
          <w:lang w:val="cy-GB"/>
        </w:rPr>
        <w:t xml:space="preserve"> 1</w:t>
      </w:r>
      <w:r w:rsidRPr="19AFEB03">
        <w:rPr>
          <w:rFonts w:ascii="Arial" w:hAnsi="Arial" w:eastAsia="Arial" w:cs="Arial"/>
          <w:sz w:val="22"/>
          <w:szCs w:val="22"/>
          <w:lang w:val="cy-GB"/>
        </w:rPr>
        <w:t>996). Darpar</w:t>
      </w:r>
      <w:r w:rsidR="009246B1">
        <w:rPr>
          <w:rFonts w:ascii="Arial" w:hAnsi="Arial" w:eastAsia="Arial" w:cs="Arial"/>
          <w:sz w:val="22"/>
          <w:szCs w:val="22"/>
          <w:lang w:val="cy-GB"/>
        </w:rPr>
        <w:t>a’r</w:t>
      </w:r>
      <w:r w:rsidRPr="19AFEB03">
        <w:rPr>
          <w:rFonts w:ascii="Arial" w:hAnsi="Arial" w:eastAsia="Arial" w:cs="Arial"/>
          <w:sz w:val="22"/>
          <w:szCs w:val="22"/>
          <w:lang w:val="cy-GB"/>
        </w:rPr>
        <w:t xml:space="preserve"> dull </w:t>
      </w:r>
      <w:r w:rsidR="009246B1">
        <w:rPr>
          <w:rFonts w:ascii="Arial" w:hAnsi="Arial" w:eastAsia="Arial" w:cs="Arial"/>
          <w:sz w:val="22"/>
          <w:szCs w:val="22"/>
          <w:lang w:val="cy-GB"/>
        </w:rPr>
        <w:t xml:space="preserve">y </w:t>
      </w:r>
      <w:r w:rsidRPr="19AFEB03">
        <w:rPr>
          <w:rFonts w:ascii="Arial" w:hAnsi="Arial" w:eastAsia="Arial" w:cs="Arial"/>
          <w:sz w:val="22"/>
          <w:szCs w:val="22"/>
          <w:lang w:val="cy-GB"/>
        </w:rPr>
        <w:t>cyfle i mi dderbyn gwybodaeth gyda chywirdeb yn naturiol yn y man. O ganlyniad, defnyddiwyd y wybodaeth yn syth heb orfod aros am ymatebion neu brosesau pellach. Yn unol â hynny, teimlwyd dim pwysau wrth rannu’r wybodaeth gan nad oes risg o unrhyw wybodaeth yn newid neu yn cael ei ddylanwadu gan unrhyw un arall.</w:t>
      </w:r>
    </w:p>
    <w:p w:rsidR="00BA2EDC" w:rsidP="00041ADB" w:rsidRDefault="00041ADB" w14:paraId="524A8D3E" w14:textId="09B8C34B">
      <w:pPr>
        <w:spacing w:line="360" w:lineRule="auto"/>
        <w:jc w:val="both"/>
        <w:rPr>
          <w:rFonts w:ascii="Arial" w:hAnsi="Arial" w:eastAsia="Arial" w:cs="Arial"/>
          <w:sz w:val="22"/>
          <w:szCs w:val="22"/>
          <w:lang w:val="cy-GB"/>
        </w:rPr>
      </w:pPr>
      <w:r>
        <w:rPr>
          <w:rFonts w:ascii="Arial" w:hAnsi="Arial" w:eastAsia="Arial" w:cs="Arial"/>
          <w:sz w:val="22"/>
          <w:szCs w:val="22"/>
          <w:lang w:val="cy-GB"/>
        </w:rPr>
        <w:t>D</w:t>
      </w:r>
      <w:r w:rsidRPr="19AFEB03" w:rsidR="00BA2EDC">
        <w:rPr>
          <w:rFonts w:ascii="Arial" w:hAnsi="Arial" w:eastAsia="Arial" w:cs="Arial"/>
          <w:sz w:val="22"/>
          <w:szCs w:val="22"/>
          <w:lang w:val="cy-GB"/>
        </w:rPr>
        <w:t>osbarthwyd holiaduron i staff a CADY’r ysgol er mwyn casglu data meintiol. Penderfynwyd defnyddio holiaduron gan ei fod yn ffordd arbennig o gasglu data meintiol ar raddfa fawr mewn amser byr</w:t>
      </w:r>
      <w:r>
        <w:rPr>
          <w:rFonts w:ascii="Arial" w:hAnsi="Arial" w:eastAsia="Arial" w:cs="Arial"/>
          <w:sz w:val="22"/>
          <w:szCs w:val="22"/>
          <w:lang w:val="cy-GB"/>
        </w:rPr>
        <w:t xml:space="preserve"> (Denscombe, 2021).</w:t>
      </w:r>
      <w:r w:rsidRPr="19AFEB03" w:rsidR="00BA2EDC">
        <w:rPr>
          <w:rFonts w:ascii="Arial" w:hAnsi="Arial" w:eastAsia="Arial" w:cs="Arial"/>
          <w:sz w:val="22"/>
          <w:szCs w:val="22"/>
          <w:lang w:val="cy-GB"/>
        </w:rPr>
        <w:t xml:space="preserve"> Danfonwyd yr holiaduron yn hawdd trwy e bost sydd wedyn yn profi’n ddarbodus yn economaidd ac yn arbed arian.  Serch hyn, profwyd y dull cyfradd ymateb isel iawn. Yn gyffredinol, teimlwyd fod holiaduron yn gweithio’n orau pan fyddant yn gofyn cwestiynau sy’n galw am ymatebion cyfyngedig iawn ac sy’n arbed amser megis, cwestiynau tic yn y blwch neu gwestiynau amlddewis (Patten</w:t>
      </w:r>
      <w:r>
        <w:rPr>
          <w:rFonts w:ascii="Arial" w:hAnsi="Arial" w:eastAsia="Arial" w:cs="Arial"/>
          <w:sz w:val="22"/>
          <w:szCs w:val="22"/>
          <w:lang w:val="cy-GB"/>
        </w:rPr>
        <w:t>,</w:t>
      </w:r>
      <w:r w:rsidRPr="19AFEB03" w:rsidR="00BA2EDC">
        <w:rPr>
          <w:rFonts w:ascii="Arial" w:hAnsi="Arial" w:eastAsia="Arial" w:cs="Arial"/>
          <w:sz w:val="22"/>
          <w:szCs w:val="22"/>
          <w:lang w:val="cy-GB"/>
        </w:rPr>
        <w:t xml:space="preserve"> 2016, t</w:t>
      </w:r>
      <w:r>
        <w:rPr>
          <w:rFonts w:ascii="Arial" w:hAnsi="Arial" w:eastAsia="Arial" w:cs="Arial"/>
          <w:sz w:val="22"/>
          <w:szCs w:val="22"/>
          <w:lang w:val="cy-GB"/>
        </w:rPr>
        <w:t>u</w:t>
      </w:r>
      <w:r w:rsidRPr="19AFEB03" w:rsidR="00BA2EDC">
        <w:rPr>
          <w:rFonts w:ascii="Arial" w:hAnsi="Arial" w:eastAsia="Arial" w:cs="Arial"/>
          <w:sz w:val="22"/>
          <w:szCs w:val="22"/>
          <w:lang w:val="cy-GB"/>
        </w:rPr>
        <w:t>d.3). Gellir dadlau ymhellach gan ddweud bod holiaduron dim ond yn darparu cipolwg o sefyllfaoedd yn hytrach na darlun manwl o’r maes sy’n peri pryder i'r ymchwilydd</w:t>
      </w:r>
      <w:r>
        <w:rPr>
          <w:rFonts w:ascii="Arial" w:hAnsi="Arial" w:eastAsia="Arial" w:cs="Arial"/>
          <w:sz w:val="22"/>
          <w:szCs w:val="22"/>
          <w:lang w:val="cy-GB"/>
        </w:rPr>
        <w:t xml:space="preserve"> (Denscombe, 2021).</w:t>
      </w:r>
    </w:p>
    <w:p w:rsidR="00BA2EDC" w:rsidP="00041ADB" w:rsidRDefault="00BA2EDC" w14:paraId="111959C5" w14:textId="77777777">
      <w:pPr>
        <w:spacing w:line="360" w:lineRule="auto"/>
        <w:jc w:val="both"/>
        <w:rPr>
          <w:rFonts w:ascii="Arial" w:hAnsi="Arial" w:eastAsia="Arial" w:cs="Arial"/>
          <w:lang w:val="cy-GB"/>
        </w:rPr>
      </w:pPr>
      <w:r w:rsidRPr="19AFEB03">
        <w:rPr>
          <w:rFonts w:ascii="Arial" w:hAnsi="Arial" w:eastAsia="Arial" w:cs="Arial"/>
          <w:sz w:val="22"/>
          <w:szCs w:val="22"/>
          <w:lang w:val="cy-GB"/>
        </w:rPr>
        <w:t xml:space="preserve">Mantais arall o ddefnyddio holiaduron yw’r hyblygrwydd. Mynna Ian Brace (2008) bod holiaduron yn rhoi’r cyfle i'r ymatebwyr cwblhau'r holiadur ar gyflymder eu hunain ac mewn amser eu hunain. Ni ellir gwadu fod hyn yn beth defnyddiol gan ystyried bod dysgu yn swydd prysur iawn fodd bynnag, mae cael amser i ystyried atebion, er bod yn aml yn fantais, nid bob amser yn ddelfrydol. Profwyd yr un ymateb cefais i o’r holiadur wythnos i feddwl ac ail-ystyried ei ymatebion sydd, yn realistig, ddim yn ymateb cyntaf, amrwd y CADY. Serch hyn, mae hyn yn gwneud i ni ail-feddwl dilysrwydd a chywirdeb yr ymateb (Brace, 2008). </w:t>
      </w:r>
    </w:p>
    <w:p w:rsidR="00BA2EDC" w:rsidP="0064300D" w:rsidRDefault="00BA2EDC" w14:paraId="149590AB" w14:textId="29DEA181">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Dadansoddwyd y data meintiol ar ffurf graffiau a siartiau a chyflwynwyd y data ansoddol trwy godio. Mae’r siartiau’n ddelfrydol ar gyfer rhoi darganfyddiadau’n weledol ac felly profwyd yn fwy dibynadwy a chywir</w:t>
      </w:r>
      <w:r w:rsidR="00041ADB">
        <w:rPr>
          <w:rFonts w:ascii="Arial" w:hAnsi="Arial" w:eastAsia="Arial" w:cs="Arial"/>
          <w:sz w:val="22"/>
          <w:szCs w:val="22"/>
          <w:lang w:val="cy-GB"/>
        </w:rPr>
        <w:t xml:space="preserve"> (Denscombe, 2021). </w:t>
      </w:r>
      <w:r w:rsidRPr="19AFEB03">
        <w:rPr>
          <w:rFonts w:ascii="Arial" w:hAnsi="Arial" w:eastAsia="Arial" w:cs="Arial"/>
          <w:sz w:val="22"/>
          <w:szCs w:val="22"/>
          <w:lang w:val="cy-GB"/>
        </w:rPr>
        <w:t xml:space="preserve">Mae’r codio yn ddefnyddiol ar gyfer symleiddio gwybodaeth a grwpio mewn i themâu gwahanol (Braun a Clarke, 2006). Penderfynwyd yn </w:t>
      </w:r>
      <w:r w:rsidRPr="19AFEB03">
        <w:rPr>
          <w:rFonts w:ascii="Arial" w:hAnsi="Arial" w:eastAsia="Arial" w:cs="Arial"/>
          <w:sz w:val="22"/>
          <w:szCs w:val="22"/>
          <w:lang w:val="cy-GB"/>
        </w:rPr>
        <w:lastRenderedPageBreak/>
        <w:t xml:space="preserve">gyfannol i ddadansoddi’r data ansoddol deongliadol yn thematig trwy ddefnyddio </w:t>
      </w:r>
      <w:r w:rsidR="00041ADB">
        <w:rPr>
          <w:rFonts w:ascii="Arial" w:hAnsi="Arial" w:eastAsia="Arial" w:cs="Arial"/>
          <w:sz w:val="22"/>
          <w:szCs w:val="22"/>
          <w:lang w:val="cy-GB"/>
        </w:rPr>
        <w:t xml:space="preserve">dadansoddiad thematig </w:t>
      </w:r>
      <w:r w:rsidRPr="19AFEB03">
        <w:rPr>
          <w:rFonts w:ascii="Arial" w:hAnsi="Arial" w:eastAsia="Arial" w:cs="Arial"/>
          <w:sz w:val="22"/>
          <w:szCs w:val="22"/>
          <w:lang w:val="cy-GB"/>
        </w:rPr>
        <w:t>chwe cham Braun a Clarke</w:t>
      </w:r>
      <w:r w:rsidR="00041ADB">
        <w:rPr>
          <w:rFonts w:ascii="Arial" w:hAnsi="Arial" w:eastAsia="Arial" w:cs="Arial"/>
          <w:sz w:val="22"/>
          <w:szCs w:val="22"/>
          <w:lang w:val="cy-GB"/>
        </w:rPr>
        <w:t xml:space="preserve"> (2006)</w:t>
      </w:r>
      <w:r w:rsidRPr="19AFEB03">
        <w:rPr>
          <w:rFonts w:ascii="Arial" w:hAnsi="Arial" w:eastAsia="Arial" w:cs="Arial"/>
          <w:sz w:val="22"/>
          <w:szCs w:val="22"/>
          <w:lang w:val="cy-GB"/>
        </w:rPr>
        <w:t>. Cred</w:t>
      </w:r>
      <w:r w:rsidR="0064300D">
        <w:rPr>
          <w:rFonts w:ascii="Arial" w:hAnsi="Arial" w:eastAsia="Arial" w:cs="Arial"/>
          <w:sz w:val="22"/>
          <w:szCs w:val="22"/>
          <w:lang w:val="cy-GB"/>
        </w:rPr>
        <w:t>ir</w:t>
      </w:r>
      <w:r w:rsidRPr="19AFEB03">
        <w:rPr>
          <w:rFonts w:ascii="Arial" w:hAnsi="Arial" w:eastAsia="Arial" w:cs="Arial"/>
          <w:sz w:val="22"/>
          <w:szCs w:val="22"/>
          <w:lang w:val="cy-GB"/>
        </w:rPr>
        <w:t xml:space="preserve"> bod y pwynt canolog i’w ystyried wrth drin a thrafod y mater hwn yw dibynadwyedd a dilysrwydd yr ymchwil.  </w:t>
      </w:r>
    </w:p>
    <w:p w:rsidR="00BA2EDC" w:rsidP="00041ADB" w:rsidRDefault="00041ADB" w14:paraId="48DBA924" w14:textId="68F60F4A">
      <w:pPr>
        <w:spacing w:line="360" w:lineRule="auto"/>
        <w:jc w:val="both"/>
        <w:rPr>
          <w:rFonts w:ascii="Arial" w:hAnsi="Arial" w:eastAsia="Arial" w:cs="Arial"/>
          <w:sz w:val="22"/>
          <w:szCs w:val="22"/>
          <w:lang w:val="cy-GB"/>
        </w:rPr>
      </w:pPr>
      <w:r>
        <w:rPr>
          <w:rFonts w:ascii="Arial" w:hAnsi="Arial" w:eastAsia="Arial" w:cs="Arial"/>
          <w:sz w:val="22"/>
          <w:szCs w:val="22"/>
          <w:lang w:val="cy-GB"/>
        </w:rPr>
        <w:t>A</w:t>
      </w:r>
      <w:r w:rsidRPr="19AFEB03" w:rsidR="00BA2EDC">
        <w:rPr>
          <w:rFonts w:ascii="Arial" w:hAnsi="Arial" w:eastAsia="Arial" w:cs="Arial"/>
          <w:sz w:val="22"/>
          <w:szCs w:val="22"/>
          <w:lang w:val="cy-GB"/>
        </w:rPr>
        <w:t>gwedd bwysig i gofio pan rydym yn casglu data nad yw pob ymchwil yn hollol ddilys neu'n ddibynadwy. Dyweda</w:t>
      </w:r>
      <w:r>
        <w:rPr>
          <w:rFonts w:ascii="Arial" w:hAnsi="Arial" w:eastAsia="Arial" w:cs="Arial"/>
          <w:sz w:val="22"/>
          <w:szCs w:val="22"/>
          <w:lang w:val="cy-GB"/>
        </w:rPr>
        <w:t xml:space="preserve"> </w:t>
      </w:r>
      <w:r w:rsidRPr="19AFEB03" w:rsidR="00BA2EDC">
        <w:rPr>
          <w:rFonts w:ascii="Arial" w:hAnsi="Arial" w:eastAsia="Arial" w:cs="Arial"/>
          <w:sz w:val="22"/>
          <w:szCs w:val="22"/>
          <w:lang w:val="cy-GB"/>
        </w:rPr>
        <w:t>Maguire and Delahunt</w:t>
      </w:r>
      <w:r>
        <w:rPr>
          <w:rFonts w:ascii="Arial" w:hAnsi="Arial" w:eastAsia="Arial" w:cs="Arial"/>
          <w:sz w:val="22"/>
          <w:szCs w:val="22"/>
          <w:lang w:val="cy-GB"/>
        </w:rPr>
        <w:t xml:space="preserve"> (</w:t>
      </w:r>
      <w:r w:rsidRPr="19AFEB03" w:rsidR="00BA2EDC">
        <w:rPr>
          <w:rFonts w:ascii="Arial" w:hAnsi="Arial" w:eastAsia="Arial" w:cs="Arial"/>
          <w:sz w:val="22"/>
          <w:szCs w:val="22"/>
          <w:lang w:val="cy-GB"/>
        </w:rPr>
        <w:t xml:space="preserve">2017) </w:t>
      </w:r>
      <w:r>
        <w:rPr>
          <w:rFonts w:ascii="Arial" w:hAnsi="Arial" w:eastAsia="Arial" w:cs="Arial"/>
          <w:sz w:val="22"/>
          <w:szCs w:val="22"/>
          <w:lang w:val="cy-GB"/>
        </w:rPr>
        <w:t>“a</w:t>
      </w:r>
      <w:r w:rsidRPr="19AFEB03" w:rsidR="00BA2EDC">
        <w:rPr>
          <w:rFonts w:ascii="Arial" w:hAnsi="Arial" w:eastAsia="Arial" w:cs="Arial"/>
          <w:sz w:val="22"/>
          <w:szCs w:val="22"/>
          <w:lang w:val="cy-GB"/>
        </w:rPr>
        <w:t>s Nowell, Norris, White and Moules explain, the lack of focus on rigorous and relevant thematic analysis has implications in terms of the credibility of the research process”</w:t>
      </w:r>
      <w:r>
        <w:rPr>
          <w:rFonts w:ascii="Arial" w:hAnsi="Arial" w:eastAsia="Arial" w:cs="Arial"/>
          <w:sz w:val="22"/>
          <w:szCs w:val="22"/>
          <w:lang w:val="cy-GB"/>
        </w:rPr>
        <w:t>.</w:t>
      </w:r>
      <w:r w:rsidRPr="19AFEB03" w:rsidR="00BA2EDC">
        <w:rPr>
          <w:rFonts w:ascii="Arial" w:hAnsi="Arial" w:eastAsia="Arial" w:cs="Arial"/>
          <w:sz w:val="22"/>
          <w:szCs w:val="22"/>
          <w:lang w:val="cy-GB"/>
        </w:rPr>
        <w:t xml:space="preserve"> Serch hyn, er mwyn cynyddu lefelau dilysrwydd a dibynadwyedd yr ymchwil, mae'n hanfodol i fabwysiadu dull atgyrchol. Os yw’r ymchwilydd yn disgrifio'n glir y perthnasoedd rhwng y cyfranogwyr ac ef ei hun, mae hyn yn cynyddu hygrededd y canfyddiadau ac yn dyfnhau ein dealltwriaeth o'r gwaith (Berger, 2015).  </w:t>
      </w:r>
    </w:p>
    <w:p w:rsidR="00BA2EDC" w:rsidP="00041ADB" w:rsidRDefault="00BA2EDC" w14:paraId="2DF4ACAF" w14:textId="67C8F8AE">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 xml:space="preserve">Mae sicrhau cywirdeb hefyd yn fater pwysig i ystyried wrth gasglu data ansoddol oherwydd mae’r data yn fwy goddrychol sydd felly, yn gwneud yn fwy heriol. Defnyddiwyd dull systematig o godio a dadansoddi’r data fel mynna (Braun a Clarke, 2006) er mwyn sicrhau data tryloyw a chyson. Atgyfnertha (Miles, Huberman and Saldaña, 2014, </w:t>
      </w:r>
      <w:r w:rsidR="00041ADB">
        <w:rPr>
          <w:rFonts w:ascii="Arial" w:hAnsi="Arial" w:eastAsia="Arial" w:cs="Arial"/>
          <w:sz w:val="22"/>
          <w:szCs w:val="22"/>
          <w:lang w:val="cy-GB"/>
        </w:rPr>
        <w:t>tud</w:t>
      </w:r>
      <w:r w:rsidRPr="19AFEB03">
        <w:rPr>
          <w:rFonts w:ascii="Arial" w:hAnsi="Arial" w:eastAsia="Arial" w:cs="Arial"/>
          <w:sz w:val="22"/>
          <w:szCs w:val="22"/>
          <w:lang w:val="cy-GB"/>
        </w:rPr>
        <w:t xml:space="preserve">.2) bod defnyddio dull systematig o godio yn sicrhau bod eraill yn gallu gwirio’r broses gan hefyd cynyddu hygrededd a chywirdeb yr ymchwil. Dilyswyd y data yn y modd yma trwy rannu’r atebion gyda CADY’r ysgol er mwyn cadarnhau’r atebion. </w:t>
      </w:r>
    </w:p>
    <w:p w:rsidR="00BA2EDC" w:rsidP="00BA2EDC" w:rsidRDefault="00041ADB" w14:paraId="1E9190EA" w14:textId="7B826989">
      <w:pPr>
        <w:spacing w:line="360" w:lineRule="auto"/>
        <w:rPr>
          <w:rFonts w:ascii="Arial" w:hAnsi="Arial" w:eastAsia="Arial" w:cs="Arial"/>
          <w:b/>
          <w:bCs/>
          <w:u w:val="single"/>
        </w:rPr>
      </w:pPr>
      <w:proofErr w:type="spellStart"/>
      <w:r>
        <w:rPr>
          <w:rFonts w:ascii="Arial" w:hAnsi="Arial" w:eastAsia="Arial" w:cs="Arial"/>
          <w:b/>
          <w:bCs/>
          <w:u w:val="single"/>
        </w:rPr>
        <w:t>Ystyriaethau</w:t>
      </w:r>
      <w:proofErr w:type="spellEnd"/>
      <w:r w:rsidRPr="19AFEB03" w:rsidR="00BA2EDC">
        <w:rPr>
          <w:rFonts w:ascii="Arial" w:hAnsi="Arial" w:eastAsia="Arial" w:cs="Arial"/>
          <w:b/>
          <w:bCs/>
          <w:u w:val="single"/>
        </w:rPr>
        <w:t xml:space="preserve"> </w:t>
      </w:r>
      <w:proofErr w:type="spellStart"/>
      <w:r>
        <w:rPr>
          <w:rFonts w:ascii="Arial" w:hAnsi="Arial" w:eastAsia="Arial" w:cs="Arial"/>
          <w:b/>
          <w:bCs/>
          <w:u w:val="single"/>
        </w:rPr>
        <w:t>m</w:t>
      </w:r>
      <w:r w:rsidRPr="19AFEB03" w:rsidR="00BA2EDC">
        <w:rPr>
          <w:rFonts w:ascii="Arial" w:hAnsi="Arial" w:eastAsia="Arial" w:cs="Arial"/>
          <w:b/>
          <w:bCs/>
          <w:u w:val="single"/>
        </w:rPr>
        <w:t>oesegol</w:t>
      </w:r>
      <w:proofErr w:type="spellEnd"/>
    </w:p>
    <w:p w:rsidR="00BA2EDC" w:rsidP="00041ADB" w:rsidRDefault="00BA2EDC" w14:paraId="51712498" w14:textId="4B1D32C8">
      <w:pPr>
        <w:spacing w:line="360" w:lineRule="auto"/>
        <w:jc w:val="both"/>
        <w:rPr>
          <w:rFonts w:ascii="Arial" w:hAnsi="Arial" w:eastAsia="Arial" w:cs="Arial"/>
          <w:color w:val="000000" w:themeColor="text1"/>
          <w:sz w:val="22"/>
          <w:szCs w:val="22"/>
          <w:lang w:val="cy-GB"/>
        </w:rPr>
      </w:pPr>
      <w:r w:rsidRPr="19AFEB03">
        <w:rPr>
          <w:rFonts w:ascii="Arial" w:hAnsi="Arial" w:eastAsia="Arial" w:cs="Arial"/>
          <w:color w:val="000000" w:themeColor="text1"/>
          <w:sz w:val="22"/>
          <w:szCs w:val="22"/>
          <w:lang w:val="cy-GB"/>
        </w:rPr>
        <w:t xml:space="preserve">Er mwyn sicrhau ymchwil foesegol, cymeradwywyd y Ffurflen Foeseg </w:t>
      </w:r>
      <w:r w:rsidR="00041ADB">
        <w:rPr>
          <w:rFonts w:ascii="Arial" w:hAnsi="Arial" w:eastAsia="Arial" w:cs="Arial"/>
          <w:color w:val="000000" w:themeColor="text1"/>
          <w:sz w:val="22"/>
          <w:szCs w:val="22"/>
          <w:lang w:val="cy-GB"/>
        </w:rPr>
        <w:t xml:space="preserve">(Atodiad </w:t>
      </w:r>
      <w:r w:rsidRPr="19AFEB03">
        <w:rPr>
          <w:rFonts w:ascii="Arial" w:hAnsi="Arial" w:eastAsia="Arial" w:cs="Arial"/>
          <w:color w:val="000000" w:themeColor="text1"/>
          <w:sz w:val="22"/>
          <w:szCs w:val="22"/>
          <w:lang w:val="cy-GB"/>
        </w:rPr>
        <w:t xml:space="preserve">5) gan </w:t>
      </w:r>
      <w:r w:rsidR="00041ADB">
        <w:rPr>
          <w:rFonts w:ascii="Arial" w:hAnsi="Arial" w:eastAsia="Arial" w:cs="Arial"/>
          <w:color w:val="000000" w:themeColor="text1"/>
          <w:sz w:val="22"/>
          <w:szCs w:val="22"/>
          <w:lang w:val="cy-GB"/>
        </w:rPr>
        <w:t>bwyllgor moeseg</w:t>
      </w:r>
      <w:r w:rsidRPr="19AFEB03">
        <w:rPr>
          <w:rFonts w:ascii="Arial" w:hAnsi="Arial" w:eastAsia="Arial" w:cs="Arial"/>
          <w:color w:val="000000" w:themeColor="text1"/>
          <w:sz w:val="22"/>
          <w:szCs w:val="22"/>
          <w:lang w:val="cy-GB"/>
        </w:rPr>
        <w:t xml:space="preserve"> y Brifysgol a chasglwyd caniatâd a chydsyniad unigolion yr ysgol yn ôl canllawiau (BERA, 2024)</w:t>
      </w:r>
      <w:r w:rsidR="00041ADB">
        <w:rPr>
          <w:rFonts w:ascii="Arial" w:hAnsi="Arial" w:eastAsia="Arial" w:cs="Arial"/>
          <w:color w:val="000000" w:themeColor="text1"/>
          <w:sz w:val="22"/>
          <w:szCs w:val="22"/>
          <w:lang w:val="cy-GB"/>
        </w:rPr>
        <w:t>.</w:t>
      </w:r>
      <w:r w:rsidRPr="19AFEB03">
        <w:rPr>
          <w:rFonts w:ascii="Arial" w:hAnsi="Arial" w:eastAsia="Arial" w:cs="Arial"/>
          <w:color w:val="000000" w:themeColor="text1"/>
          <w:sz w:val="22"/>
          <w:szCs w:val="22"/>
          <w:lang w:val="cy-GB"/>
        </w:rPr>
        <w:t xml:space="preserve"> Gofynn</w:t>
      </w:r>
      <w:r w:rsidR="00041ADB">
        <w:rPr>
          <w:rFonts w:ascii="Arial" w:hAnsi="Arial" w:eastAsia="Arial" w:cs="Arial"/>
          <w:color w:val="000000" w:themeColor="text1"/>
          <w:sz w:val="22"/>
          <w:szCs w:val="22"/>
          <w:lang w:val="cy-GB"/>
        </w:rPr>
        <w:t>wyd</w:t>
      </w:r>
      <w:r w:rsidRPr="19AFEB03">
        <w:rPr>
          <w:rFonts w:ascii="Arial" w:hAnsi="Arial" w:eastAsia="Arial" w:cs="Arial"/>
          <w:color w:val="000000" w:themeColor="text1"/>
          <w:sz w:val="22"/>
          <w:szCs w:val="22"/>
          <w:lang w:val="cy-GB"/>
        </w:rPr>
        <w:t xml:space="preserve"> am ganiatâd rhieni a chydsyniad y dysgwyr</w:t>
      </w:r>
      <w:r w:rsidR="00041ADB">
        <w:rPr>
          <w:rFonts w:ascii="Arial" w:hAnsi="Arial" w:eastAsia="Arial" w:cs="Arial"/>
          <w:color w:val="000000" w:themeColor="text1"/>
          <w:sz w:val="22"/>
          <w:szCs w:val="22"/>
          <w:lang w:val="cy-GB"/>
        </w:rPr>
        <w:t xml:space="preserve"> (Atodiad 1)</w:t>
      </w:r>
      <w:r w:rsidRPr="19AFEB03">
        <w:rPr>
          <w:rFonts w:ascii="Arial" w:hAnsi="Arial" w:eastAsia="Arial" w:cs="Arial"/>
          <w:color w:val="000000" w:themeColor="text1"/>
          <w:sz w:val="22"/>
          <w:szCs w:val="22"/>
          <w:lang w:val="cy-GB"/>
        </w:rPr>
        <w:t>. Gan fod y cyfranogwyr o dan 18 mlwydd oed, nid oes hawl ganddynt roi caniatâd eu hunain ond yn unol â hynny gallent roi eu cydsyniad. Er mwyn cydymffurfio ag Erthygl 12: Hawliau Plant (Comisiynydd Plant Cymru</w:t>
      </w:r>
      <w:r w:rsidR="00041ADB">
        <w:rPr>
          <w:rFonts w:ascii="Arial" w:hAnsi="Arial" w:eastAsia="Arial" w:cs="Arial"/>
          <w:color w:val="000000" w:themeColor="text1"/>
          <w:sz w:val="22"/>
          <w:szCs w:val="22"/>
          <w:lang w:val="cy-GB"/>
        </w:rPr>
        <w:t xml:space="preserve">, </w:t>
      </w:r>
      <w:r w:rsidRPr="19AFEB03">
        <w:rPr>
          <w:rFonts w:ascii="Arial" w:hAnsi="Arial" w:eastAsia="Arial" w:cs="Arial"/>
          <w:color w:val="000000" w:themeColor="text1"/>
          <w:sz w:val="22"/>
          <w:szCs w:val="22"/>
          <w:lang w:val="cy-GB"/>
        </w:rPr>
        <w:t xml:space="preserve">2022) </w:t>
      </w:r>
      <w:r w:rsidR="00041ADB">
        <w:rPr>
          <w:rFonts w:ascii="Arial" w:hAnsi="Arial" w:eastAsia="Arial" w:cs="Arial"/>
          <w:color w:val="000000" w:themeColor="text1"/>
          <w:sz w:val="22"/>
          <w:szCs w:val="22"/>
          <w:lang w:val="cy-GB"/>
        </w:rPr>
        <w:t>“</w:t>
      </w:r>
      <w:r w:rsidRPr="19AFEB03">
        <w:rPr>
          <w:rFonts w:ascii="Arial" w:hAnsi="Arial" w:eastAsia="Arial" w:cs="Arial"/>
          <w:color w:val="000000" w:themeColor="text1"/>
          <w:sz w:val="22"/>
          <w:szCs w:val="22"/>
          <w:lang w:val="cy-GB"/>
        </w:rPr>
        <w:t>dylai plant gael llais mewn materion sy’n effeithio arnynt</w:t>
      </w:r>
      <w:r w:rsidR="00041ADB">
        <w:rPr>
          <w:rFonts w:ascii="Arial" w:hAnsi="Arial" w:eastAsia="Arial" w:cs="Arial"/>
          <w:color w:val="000000" w:themeColor="text1"/>
          <w:sz w:val="22"/>
          <w:szCs w:val="22"/>
          <w:lang w:val="cy-GB"/>
        </w:rPr>
        <w:t>”</w:t>
      </w:r>
      <w:r w:rsidRPr="19AFEB03">
        <w:rPr>
          <w:rFonts w:ascii="Arial" w:hAnsi="Arial" w:eastAsia="Arial" w:cs="Arial"/>
          <w:color w:val="000000" w:themeColor="text1"/>
          <w:sz w:val="22"/>
          <w:szCs w:val="22"/>
          <w:lang w:val="cy-GB"/>
        </w:rPr>
        <w:t xml:space="preserve">, gofynnwyd am eu cydsyniad gwybodus. </w:t>
      </w:r>
    </w:p>
    <w:p w:rsidR="00BA2EDC" w:rsidP="00041ADB" w:rsidRDefault="00BA2EDC" w14:paraId="7C95AEE9" w14:textId="2CFD5889">
      <w:pPr>
        <w:spacing w:line="360" w:lineRule="auto"/>
        <w:jc w:val="both"/>
        <w:rPr>
          <w:rFonts w:ascii="Arial" w:hAnsi="Arial" w:eastAsia="Arial" w:cs="Arial"/>
          <w:color w:val="000000" w:themeColor="text1"/>
          <w:sz w:val="22"/>
          <w:szCs w:val="22"/>
          <w:lang w:val="cy-GB"/>
        </w:rPr>
      </w:pPr>
      <w:r w:rsidRPr="7AE28886" w:rsidR="00BA2EDC">
        <w:rPr>
          <w:rFonts w:ascii="Arial" w:hAnsi="Arial" w:eastAsia="Arial" w:cs="Arial"/>
          <w:color w:val="000000" w:themeColor="text1" w:themeTint="FF" w:themeShade="FF"/>
          <w:sz w:val="22"/>
          <w:szCs w:val="22"/>
          <w:lang w:val="cy-GB"/>
        </w:rPr>
        <w:t xml:space="preserve">Eglurwyd yn syml ar lafar beth oedd pwrpas yr ymchwil ac os oedden yn hapus i gydymffurfio ac i barhau (gweler manylion yn </w:t>
      </w:r>
      <w:r w:rsidRPr="7AE28886" w:rsidR="00041ADB">
        <w:rPr>
          <w:rFonts w:ascii="Arial" w:hAnsi="Arial" w:eastAsia="Arial" w:cs="Arial"/>
          <w:color w:val="000000" w:themeColor="text1" w:themeTint="FF" w:themeShade="FF"/>
          <w:sz w:val="22"/>
          <w:szCs w:val="22"/>
          <w:lang w:val="cy-GB"/>
        </w:rPr>
        <w:t>y</w:t>
      </w:r>
      <w:r w:rsidRPr="7AE28886" w:rsidR="00BA2EDC">
        <w:rPr>
          <w:rFonts w:ascii="Arial" w:hAnsi="Arial" w:eastAsia="Arial" w:cs="Arial"/>
          <w:color w:val="000000" w:themeColor="text1" w:themeTint="FF" w:themeShade="FF"/>
          <w:sz w:val="22"/>
          <w:szCs w:val="22"/>
          <w:lang w:val="cy-GB"/>
        </w:rPr>
        <w:t xml:space="preserve"> ffurflen foeseg</w:t>
      </w:r>
      <w:r w:rsidRPr="7AE28886" w:rsidR="00041ADB">
        <w:rPr>
          <w:rFonts w:ascii="Arial" w:hAnsi="Arial" w:eastAsia="Arial" w:cs="Arial"/>
          <w:color w:val="000000" w:themeColor="text1" w:themeTint="FF" w:themeShade="FF"/>
          <w:sz w:val="22"/>
          <w:szCs w:val="22"/>
          <w:lang w:val="cy-GB"/>
        </w:rPr>
        <w:t xml:space="preserve"> – Atodiad 5</w:t>
      </w:r>
      <w:r w:rsidRPr="7AE28886" w:rsidR="00BA2EDC">
        <w:rPr>
          <w:rFonts w:ascii="Arial" w:hAnsi="Arial" w:eastAsia="Arial" w:cs="Arial"/>
          <w:color w:val="000000" w:themeColor="text1" w:themeTint="FF" w:themeShade="FF"/>
          <w:sz w:val="22"/>
          <w:szCs w:val="22"/>
          <w:lang w:val="cy-GB"/>
        </w:rPr>
        <w:t>)</w:t>
      </w:r>
      <w:r w:rsidRPr="7AE28886" w:rsidR="00041ADB">
        <w:rPr>
          <w:rFonts w:ascii="Arial" w:hAnsi="Arial" w:eastAsia="Arial" w:cs="Arial"/>
          <w:color w:val="000000" w:themeColor="text1" w:themeTint="FF" w:themeShade="FF"/>
          <w:sz w:val="22"/>
          <w:szCs w:val="22"/>
          <w:lang w:val="cy-GB"/>
        </w:rPr>
        <w:t>.</w:t>
      </w:r>
      <w:r w:rsidRPr="7AE28886" w:rsidR="00BA2EDC">
        <w:rPr>
          <w:rFonts w:ascii="Arial" w:hAnsi="Arial" w:eastAsia="Arial" w:cs="Arial"/>
          <w:color w:val="000000" w:themeColor="text1" w:themeTint="FF" w:themeShade="FF"/>
          <w:sz w:val="22"/>
          <w:szCs w:val="22"/>
          <w:lang w:val="cy-GB"/>
        </w:rPr>
        <w:t xml:space="preserve">  Eglurwyd iddynt hefyd bod ganddynt hawl i ymwrthod ac nid fydd unrhyw ganlyniad yn dilyn ohonynt. </w:t>
      </w:r>
      <w:r w:rsidRPr="7AE28886" w:rsidR="00041ADB">
        <w:rPr>
          <w:rFonts w:ascii="Arial" w:hAnsi="Arial" w:eastAsia="Arial" w:cs="Arial"/>
          <w:color w:val="000000" w:themeColor="text1" w:themeTint="FF" w:themeShade="FF"/>
          <w:sz w:val="22"/>
          <w:szCs w:val="22"/>
          <w:lang w:val="cy-GB"/>
        </w:rPr>
        <w:t>Ni</w:t>
      </w:r>
      <w:r w:rsidRPr="7AE28886" w:rsidR="00BA2EDC">
        <w:rPr>
          <w:rFonts w:ascii="Arial" w:hAnsi="Arial" w:eastAsia="Arial" w:cs="Arial"/>
          <w:color w:val="000000" w:themeColor="text1" w:themeTint="FF" w:themeShade="FF"/>
          <w:sz w:val="22"/>
          <w:szCs w:val="22"/>
          <w:lang w:val="cy-GB"/>
        </w:rPr>
        <w:t xml:space="preserve"> </w:t>
      </w:r>
      <w:r w:rsidRPr="7AE28886" w:rsidR="52CCA68B">
        <w:rPr>
          <w:rFonts w:ascii="Arial" w:hAnsi="Arial" w:eastAsia="Arial" w:cs="Arial"/>
          <w:color w:val="000000" w:themeColor="text1" w:themeTint="FF" w:themeShade="FF"/>
          <w:sz w:val="22"/>
          <w:szCs w:val="22"/>
          <w:lang w:val="cy-GB"/>
        </w:rPr>
        <w:t>defnyddiwyd</w:t>
      </w:r>
      <w:r w:rsidRPr="7AE28886" w:rsidR="00041ADB">
        <w:rPr>
          <w:rFonts w:ascii="Arial" w:hAnsi="Arial" w:eastAsia="Arial" w:cs="Arial"/>
          <w:color w:val="000000" w:themeColor="text1" w:themeTint="FF" w:themeShade="FF"/>
          <w:sz w:val="22"/>
          <w:szCs w:val="22"/>
          <w:lang w:val="cy-GB"/>
        </w:rPr>
        <w:t xml:space="preserve"> </w:t>
      </w:r>
      <w:r w:rsidRPr="7AE28886" w:rsidR="00BA2EDC">
        <w:rPr>
          <w:rFonts w:ascii="Arial" w:hAnsi="Arial" w:eastAsia="Arial" w:cs="Arial"/>
          <w:color w:val="000000" w:themeColor="text1" w:themeTint="FF" w:themeShade="FF"/>
          <w:sz w:val="22"/>
          <w:szCs w:val="22"/>
          <w:lang w:val="cy-GB"/>
        </w:rPr>
        <w:t>cardiau cydsyniad gan</w:t>
      </w:r>
      <w:r w:rsidRPr="7AE28886" w:rsidR="00041ADB">
        <w:rPr>
          <w:rFonts w:ascii="Arial" w:hAnsi="Arial" w:eastAsia="Arial" w:cs="Arial"/>
          <w:color w:val="000000" w:themeColor="text1" w:themeTint="FF" w:themeShade="FF"/>
          <w:sz w:val="22"/>
          <w:szCs w:val="22"/>
          <w:lang w:val="cy-GB"/>
        </w:rPr>
        <w:t xml:space="preserve"> mai</w:t>
      </w:r>
      <w:r w:rsidRPr="7AE28886" w:rsidR="00BA2EDC">
        <w:rPr>
          <w:rFonts w:ascii="Arial" w:hAnsi="Arial" w:eastAsia="Arial" w:cs="Arial"/>
          <w:color w:val="000000" w:themeColor="text1" w:themeTint="FF" w:themeShade="FF"/>
          <w:sz w:val="22"/>
          <w:szCs w:val="22"/>
          <w:lang w:val="cy-GB"/>
        </w:rPr>
        <w:t xml:space="preserve"> dim ond arsylwi roeddwn yn gwneud ond roeddwn yn parhau i ofyn am eu cydsyniad i weld ei gwaith ac i ofyn cwestiynau iddyn nhw. Yr ail ystyriaeth yw caniatâd gwybodus y rhieni. Danfonwyd neges i rieni’r plant drwy lythyr (gweler </w:t>
      </w:r>
      <w:r w:rsidRPr="7AE28886" w:rsidR="00041ADB">
        <w:rPr>
          <w:rFonts w:ascii="Arial" w:hAnsi="Arial" w:eastAsia="Arial" w:cs="Arial"/>
          <w:color w:val="000000" w:themeColor="text1" w:themeTint="FF" w:themeShade="FF"/>
          <w:sz w:val="22"/>
          <w:szCs w:val="22"/>
          <w:lang w:val="cy-GB"/>
        </w:rPr>
        <w:t>Atodiad 1</w:t>
      </w:r>
      <w:r w:rsidRPr="7AE28886" w:rsidR="00BA2EDC">
        <w:rPr>
          <w:rFonts w:ascii="Arial" w:hAnsi="Arial" w:eastAsia="Arial" w:cs="Arial"/>
          <w:color w:val="000000" w:themeColor="text1" w:themeTint="FF" w:themeShade="FF"/>
          <w:sz w:val="22"/>
          <w:szCs w:val="22"/>
          <w:lang w:val="cy-GB"/>
        </w:rPr>
        <w:t>) er mwyn sicrhau bod y rhieni neu warcheidwad yn ymwybodol o fy mhwrpas yn yr ysgol.</w:t>
      </w:r>
    </w:p>
    <w:p w:rsidR="00BA2EDC" w:rsidP="00041ADB" w:rsidRDefault="00BA2EDC" w14:paraId="15641CBB" w14:textId="66150CF8">
      <w:pPr>
        <w:spacing w:line="360" w:lineRule="auto"/>
        <w:jc w:val="both"/>
        <w:rPr>
          <w:rFonts w:ascii="Arial" w:hAnsi="Arial" w:eastAsia="Arial" w:cs="Arial"/>
          <w:b/>
          <w:bCs/>
        </w:rPr>
      </w:pPr>
      <w:r w:rsidRPr="19AFEB03">
        <w:rPr>
          <w:rFonts w:ascii="Arial" w:hAnsi="Arial" w:eastAsia="Arial" w:cs="Arial"/>
          <w:color w:val="000000" w:themeColor="text1"/>
          <w:sz w:val="22"/>
          <w:szCs w:val="22"/>
          <w:lang w:val="cy-GB"/>
        </w:rPr>
        <w:t xml:space="preserve">Mae safleoldeb ni fel ymchwilwyr hefyd yn sail gadarn ar gyfer sicrhau ymchwil foesegol. Diffinnir safleoldeb yn dibynnu ar sut i ni’n dynwared y byd a sut mae hyn o bosib yn gallu </w:t>
      </w:r>
      <w:r w:rsidRPr="19AFEB03">
        <w:rPr>
          <w:rFonts w:ascii="Arial" w:hAnsi="Arial" w:eastAsia="Arial" w:cs="Arial"/>
          <w:color w:val="000000" w:themeColor="text1"/>
          <w:sz w:val="22"/>
          <w:szCs w:val="22"/>
          <w:lang w:val="cy-GB"/>
        </w:rPr>
        <w:lastRenderedPageBreak/>
        <w:t>dylanwadu ar ein proses ymchwil megis, credoau, gwerthoedd a’n hunaniaeth (Holmes, 2020, t</w:t>
      </w:r>
      <w:r w:rsidR="00041ADB">
        <w:rPr>
          <w:rFonts w:ascii="Arial" w:hAnsi="Arial" w:eastAsia="Arial" w:cs="Arial"/>
          <w:color w:val="000000" w:themeColor="text1"/>
          <w:sz w:val="22"/>
          <w:szCs w:val="22"/>
          <w:lang w:val="cy-GB"/>
        </w:rPr>
        <w:t xml:space="preserve">ud </w:t>
      </w:r>
      <w:r w:rsidRPr="19AFEB03">
        <w:rPr>
          <w:rFonts w:ascii="Arial" w:hAnsi="Arial" w:eastAsia="Arial" w:cs="Arial"/>
          <w:color w:val="000000" w:themeColor="text1"/>
          <w:sz w:val="22"/>
          <w:szCs w:val="22"/>
          <w:lang w:val="cy-GB"/>
        </w:rPr>
        <w:t xml:space="preserve">3). Un o’r agweddau ar y mater hwn yw rhagfarn ac felly, penderfynwyd defnyddio’r dull myfyriol er mwyn atal unrhyw ragfarn rhag effeithio ar fy ymchwil. Er nad oedd y dull meintiol yn gallu atal rhagfarnu yn llwyr, trwy adnabod fy safleoldeb yn yr ymchwil, roeddwn yn gallu cydnabod y sefyllfaoedd ble mae rhagfarnu yn achos bryder a’i chymryd mewn i ystyriaeth. </w:t>
      </w:r>
    </w:p>
    <w:p w:rsidR="00BA2EDC" w:rsidP="00BA2EDC" w:rsidRDefault="00BA2EDC" w14:paraId="3CAEDD9E" w14:textId="0E54F4D1">
      <w:pPr>
        <w:spacing w:line="360" w:lineRule="auto"/>
        <w:rPr>
          <w:rFonts w:ascii="Arial" w:hAnsi="Arial" w:eastAsia="Arial" w:cs="Arial"/>
          <w:b/>
          <w:bCs/>
          <w:u w:val="single"/>
          <w:lang w:val="cy-GB"/>
        </w:rPr>
      </w:pPr>
      <w:r w:rsidRPr="7AE28886" w:rsidR="00BA2EDC">
        <w:rPr>
          <w:rFonts w:ascii="Arial" w:hAnsi="Arial" w:eastAsia="Arial" w:cs="Arial"/>
          <w:b w:val="1"/>
          <w:bCs w:val="1"/>
          <w:u w:val="single"/>
          <w:lang w:val="cy-GB"/>
        </w:rPr>
        <w:t xml:space="preserve">Canlyniadau </w:t>
      </w:r>
      <w:r w:rsidRPr="7AE28886" w:rsidR="00C45129">
        <w:rPr>
          <w:rFonts w:ascii="Arial" w:hAnsi="Arial" w:eastAsia="Arial" w:cs="Arial"/>
          <w:b w:val="1"/>
          <w:bCs w:val="1"/>
          <w:u w:val="single"/>
          <w:lang w:val="cy-GB"/>
        </w:rPr>
        <w:t>a thrafodaeth o’r dadansoddiad</w:t>
      </w:r>
      <w:r w:rsidRPr="7AE28886" w:rsidR="00BA2EDC">
        <w:rPr>
          <w:rFonts w:ascii="Arial" w:hAnsi="Arial" w:eastAsia="Arial" w:cs="Arial"/>
          <w:b w:val="1"/>
          <w:bCs w:val="1"/>
          <w:u w:val="single"/>
          <w:lang w:val="cy-GB"/>
        </w:rPr>
        <w:t xml:space="preserve"> </w:t>
      </w:r>
    </w:p>
    <w:p w:rsidR="06148B46" w:rsidP="7AE28886" w:rsidRDefault="06148B46" w14:paraId="2F03DAB1" w14:textId="2FFBF70F">
      <w:pPr>
        <w:spacing w:line="360" w:lineRule="auto"/>
        <w:jc w:val="both"/>
        <w:rPr>
          <w:rFonts w:ascii="Arial" w:hAnsi="Arial" w:eastAsia="Arial" w:cs="Arial"/>
          <w:color w:val="auto"/>
          <w:sz w:val="22"/>
          <w:szCs w:val="22"/>
          <w:lang w:val="cy-GB"/>
        </w:rPr>
      </w:pPr>
      <w:r w:rsidRPr="7AE28886" w:rsidR="06148B46">
        <w:rPr>
          <w:rFonts w:ascii="Arial" w:hAnsi="Arial" w:eastAsia="Arial" w:cs="Arial"/>
          <w:color w:val="auto"/>
          <w:sz w:val="22"/>
          <w:szCs w:val="22"/>
          <w:lang w:val="cy-GB"/>
        </w:rPr>
        <w:t xml:space="preserve">Cysylltir hyn gyda’r strategaethau a welais ar lawr y dosbarth, yn bennaf o fewn Camau Cynnydd 2 a 3 gan nad oedd llawer o blant wedi cael diagnosis “swyddogol” o unrhyw anhawster dysgu o fewn y Cyfnod Dysgu Sylfaen. Arsylwyd ar 4 strategaeth ADY ble maen nhw’n canolbwyntio’n bennaf ar ddilyn y polisi ysgol gyfan i ddatblygu plant medrus. Defnyddia’r ysgol strategaethau sy’n seiliedig ar y ddamcaniaeth emosiynol a chymdeithasol yn bennaf. Darpara’r ysgol gorneli tawel i'r plant, bocsys synhwyraidd ar gyfer lleihau gorlwytho ac roeddent yn creu  amgylchedd tawel, </w:t>
      </w:r>
      <w:r w:rsidRPr="7AE28886" w:rsidR="06148B46">
        <w:rPr>
          <w:rFonts w:ascii="Arial" w:hAnsi="Arial" w:eastAsia="Arial" w:cs="Arial"/>
          <w:color w:val="auto"/>
          <w:sz w:val="22"/>
          <w:szCs w:val="22"/>
          <w:lang w:val="cy-GB"/>
        </w:rPr>
        <w:t>sensory</w:t>
      </w:r>
      <w:r w:rsidRPr="7AE28886" w:rsidR="06148B46">
        <w:rPr>
          <w:rFonts w:ascii="Arial" w:hAnsi="Arial" w:eastAsia="Arial" w:cs="Arial"/>
          <w:color w:val="auto"/>
          <w:sz w:val="22"/>
          <w:szCs w:val="22"/>
          <w:lang w:val="cy-GB"/>
        </w:rPr>
        <w:t xml:space="preserve"> ‘</w:t>
      </w:r>
      <w:r w:rsidRPr="7AE28886" w:rsidR="5DDB1873">
        <w:rPr>
          <w:rFonts w:ascii="Arial" w:hAnsi="Arial" w:eastAsia="Arial" w:cs="Arial"/>
          <w:color w:val="auto"/>
          <w:sz w:val="22"/>
          <w:szCs w:val="22"/>
          <w:lang w:val="cy-GB"/>
        </w:rPr>
        <w:t>serchit</w:t>
      </w:r>
      <w:r w:rsidRPr="7AE28886" w:rsidR="06148B46">
        <w:rPr>
          <w:rFonts w:ascii="Arial" w:hAnsi="Arial" w:eastAsia="Arial" w:cs="Arial"/>
          <w:color w:val="auto"/>
          <w:sz w:val="22"/>
          <w:szCs w:val="22"/>
          <w:lang w:val="cy-GB"/>
        </w:rPr>
        <w:t>’ yn y boreau a sesiynau dechrau’r dydd sy’n canolbwyntio’n benodol ar wneud gweithgareddau gyda’r plant sy’n elwa ar eu llesiant.</w:t>
      </w:r>
    </w:p>
    <w:p w:rsidR="00BA2EDC" w:rsidP="00C45129" w:rsidRDefault="00BA2EDC" w14:paraId="1B78CC45" w14:textId="6C9F55C0">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Gan nad pwrpas yr ymchwil oedd darganfod ateb pendant i'r cwestiwn, roeddwn yn awyddus i her</w:t>
      </w:r>
      <w:r w:rsidR="00C45129">
        <w:rPr>
          <w:rFonts w:ascii="Arial" w:hAnsi="Arial" w:eastAsia="Arial" w:cs="Arial"/>
          <w:sz w:val="22"/>
          <w:szCs w:val="22"/>
          <w:lang w:val="cy-GB"/>
        </w:rPr>
        <w:t>io</w:t>
      </w:r>
      <w:r w:rsidRPr="19AFEB03">
        <w:rPr>
          <w:rFonts w:ascii="Arial" w:hAnsi="Arial" w:eastAsia="Arial" w:cs="Arial"/>
          <w:sz w:val="22"/>
          <w:szCs w:val="22"/>
          <w:lang w:val="cy-GB"/>
        </w:rPr>
        <w:t xml:space="preserve"> a cheisio cael hyd i </w:t>
      </w:r>
      <w:r w:rsidR="00C45129">
        <w:rPr>
          <w:rFonts w:ascii="Arial" w:hAnsi="Arial" w:eastAsia="Arial" w:cs="Arial"/>
          <w:sz w:val="22"/>
          <w:szCs w:val="22"/>
          <w:lang w:val="cy-GB"/>
        </w:rPr>
        <w:t>gymaint o ddata</w:t>
      </w:r>
      <w:r w:rsidRPr="19AFEB03">
        <w:rPr>
          <w:rFonts w:ascii="Arial" w:hAnsi="Arial" w:eastAsia="Arial" w:cs="Arial"/>
          <w:sz w:val="22"/>
          <w:szCs w:val="22"/>
          <w:lang w:val="cy-GB"/>
        </w:rPr>
        <w:t xml:space="preserve"> ag y gallwn</w:t>
      </w:r>
      <w:r w:rsidR="00C45129">
        <w:rPr>
          <w:rFonts w:ascii="Arial" w:hAnsi="Arial" w:eastAsia="Arial" w:cs="Arial"/>
          <w:sz w:val="22"/>
          <w:szCs w:val="22"/>
          <w:lang w:val="cy-GB"/>
        </w:rPr>
        <w:t xml:space="preserve"> er mwyn gwella fy ngwybodaeth a’n dealltwriaeth o’r maes ADY a datblygu fy arfer proffesiynol. Yn anffodus, roedd </w:t>
      </w:r>
      <w:r w:rsidRPr="19AFEB03">
        <w:rPr>
          <w:rFonts w:ascii="Arial" w:hAnsi="Arial" w:eastAsia="Arial" w:cs="Arial"/>
          <w:sz w:val="22"/>
          <w:szCs w:val="22"/>
          <w:lang w:val="cy-GB"/>
        </w:rPr>
        <w:t>yn anoddach nag oeddwn i'n gobeithio oherwydd n</w:t>
      </w:r>
      <w:r w:rsidR="00C45129">
        <w:rPr>
          <w:rFonts w:ascii="Arial" w:hAnsi="Arial" w:eastAsia="Arial" w:cs="Arial"/>
          <w:sz w:val="22"/>
          <w:szCs w:val="22"/>
          <w:lang w:val="cy-GB"/>
        </w:rPr>
        <w:t>i</w:t>
      </w:r>
      <w:r w:rsidRPr="19AFEB03">
        <w:rPr>
          <w:rFonts w:ascii="Arial" w:hAnsi="Arial" w:eastAsia="Arial" w:cs="Arial"/>
          <w:sz w:val="22"/>
          <w:szCs w:val="22"/>
          <w:lang w:val="cy-GB"/>
        </w:rPr>
        <w:t>d oedd llawer o’r disgyblion wedi cael diagnosis swyddogol o unrhyw ADY ac felly, teimlwyd nad oedd yr ymchwil yn ddilys os penderfynwyd defnyddio’r plant h</w:t>
      </w:r>
      <w:r w:rsidR="00C45129">
        <w:rPr>
          <w:rFonts w:ascii="Arial" w:hAnsi="Arial" w:eastAsia="Arial" w:cs="Arial"/>
          <w:sz w:val="22"/>
          <w:szCs w:val="22"/>
          <w:lang w:val="cy-GB"/>
        </w:rPr>
        <w:t>yn</w:t>
      </w:r>
      <w:r w:rsidRPr="19AFEB03">
        <w:rPr>
          <w:rFonts w:ascii="Arial" w:hAnsi="Arial" w:eastAsia="Arial" w:cs="Arial"/>
          <w:sz w:val="22"/>
          <w:szCs w:val="22"/>
          <w:lang w:val="cy-GB"/>
        </w:rPr>
        <w:t xml:space="preserve"> fel rhan o’n hymchwil. </w:t>
      </w:r>
    </w:p>
    <w:p w:rsidR="00BA2EDC" w:rsidP="00C45129" w:rsidRDefault="00BA2EDC" w14:paraId="04412CB1" w14:textId="546E80D7">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Serch hyn, penderfynwyd arsylwi dau ddisgybl a’i harsylwi yn drylwyr. Roedd disgybl 1 (ac X)</w:t>
      </w:r>
      <w:r w:rsidRPr="7AE28886" w:rsidR="43ACF77E">
        <w:rPr>
          <w:rFonts w:ascii="Arial" w:hAnsi="Arial" w:eastAsia="Arial" w:cs="Arial"/>
          <w:sz w:val="22"/>
          <w:szCs w:val="22"/>
          <w:lang w:val="cy-GB"/>
        </w:rPr>
        <w:t xml:space="preserve"> </w:t>
      </w:r>
      <w:r w:rsidRPr="7AE28886" w:rsidR="00BA2EDC">
        <w:rPr>
          <w:rFonts w:ascii="Arial" w:hAnsi="Arial" w:eastAsia="Arial" w:cs="Arial"/>
          <w:sz w:val="22"/>
          <w:szCs w:val="22"/>
          <w:lang w:val="cy-GB"/>
        </w:rPr>
        <w:t>newydd ddechrau’r meithrin. Roedd y dd</w:t>
      </w:r>
      <w:r w:rsidRPr="7AE28886" w:rsidR="00C45129">
        <w:rPr>
          <w:rFonts w:ascii="Arial" w:hAnsi="Arial" w:eastAsia="Arial" w:cs="Arial"/>
          <w:sz w:val="22"/>
          <w:szCs w:val="22"/>
          <w:lang w:val="cy-GB"/>
        </w:rPr>
        <w:t>au</w:t>
      </w:r>
      <w:r w:rsidRPr="7AE28886" w:rsidR="00BA2EDC">
        <w:rPr>
          <w:rFonts w:ascii="Arial" w:hAnsi="Arial" w:eastAsia="Arial" w:cs="Arial"/>
          <w:sz w:val="22"/>
          <w:szCs w:val="22"/>
          <w:lang w:val="cy-GB"/>
        </w:rPr>
        <w:t xml:space="preserve"> newydd gael diagnosis swyddogol </w:t>
      </w:r>
      <w:r w:rsidRPr="7AE28886" w:rsidR="00C45129">
        <w:rPr>
          <w:rFonts w:ascii="Arial" w:hAnsi="Arial" w:eastAsia="Arial" w:cs="Arial"/>
          <w:sz w:val="22"/>
          <w:szCs w:val="22"/>
          <w:lang w:val="cy-GB"/>
        </w:rPr>
        <w:t>o</w:t>
      </w:r>
      <w:r w:rsidRPr="7AE28886" w:rsidR="2C69D199">
        <w:rPr>
          <w:rFonts w:ascii="Arial" w:hAnsi="Arial" w:eastAsia="Arial" w:cs="Arial"/>
          <w:sz w:val="22"/>
          <w:szCs w:val="22"/>
          <w:lang w:val="cy-GB"/>
        </w:rPr>
        <w:t xml:space="preserve"> awtistiaeth </w:t>
      </w:r>
      <w:r w:rsidRPr="7AE28886" w:rsidR="00BA2EDC">
        <w:rPr>
          <w:rFonts w:ascii="Arial" w:hAnsi="Arial" w:eastAsia="Arial" w:cs="Arial"/>
          <w:sz w:val="22"/>
          <w:szCs w:val="22"/>
          <w:lang w:val="cy-GB"/>
        </w:rPr>
        <w:t xml:space="preserve">ond, roedd disgybl 1 wedi cael diagnosis </w:t>
      </w:r>
      <w:r w:rsidRPr="7AE28886" w:rsidR="78C9E188">
        <w:rPr>
          <w:rFonts w:ascii="Arial" w:hAnsi="Arial" w:eastAsia="Arial" w:cs="Arial"/>
          <w:sz w:val="22"/>
          <w:szCs w:val="22"/>
          <w:lang w:val="cy-GB"/>
        </w:rPr>
        <w:t xml:space="preserve">awtistiaeth </w:t>
      </w:r>
      <w:r w:rsidRPr="7AE28886" w:rsidR="00BA2EDC">
        <w:rPr>
          <w:rFonts w:ascii="Arial" w:hAnsi="Arial" w:eastAsia="Arial" w:cs="Arial"/>
          <w:sz w:val="22"/>
          <w:szCs w:val="22"/>
          <w:lang w:val="cy-GB"/>
        </w:rPr>
        <w:t xml:space="preserve">fwy dwys na ddisgybl X. Trwy arsylwi’r ddau blentyn, darganfuwyd bod disgybl X yn ymgysylltu’n fwy gyda’r amgylchedd dosbarth o gymharu i ddisgybl 1. Enghraifft dda o hyn yw eistedd ar y carped gyda’r plant eraill a chanu. </w:t>
      </w:r>
      <w:r w:rsidRPr="7AE28886" w:rsidR="00C45129">
        <w:rPr>
          <w:rFonts w:ascii="Arial" w:hAnsi="Arial" w:eastAsia="Arial" w:cs="Arial"/>
          <w:sz w:val="22"/>
          <w:szCs w:val="22"/>
          <w:lang w:val="cy-GB"/>
        </w:rPr>
        <w:t>I’r gwrthwyneb</w:t>
      </w:r>
      <w:r w:rsidRPr="7AE28886" w:rsidR="00BA2EDC">
        <w:rPr>
          <w:rFonts w:ascii="Arial" w:hAnsi="Arial" w:eastAsia="Arial" w:cs="Arial"/>
          <w:sz w:val="22"/>
          <w:szCs w:val="22"/>
          <w:lang w:val="cy-GB"/>
        </w:rPr>
        <w:t xml:space="preserve">, roedd well gyda disgybl 1 eistedd yn y cornel tawel gyda llyfr. Dyma enghraifft o strategaeth sydd wedi’i addasu i ddiwallu anghenion disgybl 1. </w:t>
      </w:r>
    </w:p>
    <w:p w:rsidR="00BA2EDC" w:rsidP="00C45129" w:rsidRDefault="00BA2EDC" w14:paraId="535C2990" w14:textId="1D799A8C">
      <w:pPr>
        <w:spacing w:line="360" w:lineRule="auto"/>
        <w:jc w:val="both"/>
        <w:rPr>
          <w:rFonts w:ascii="Arial" w:hAnsi="Arial" w:eastAsia="Arial" w:cs="Arial"/>
          <w:sz w:val="22"/>
          <w:szCs w:val="22"/>
          <w:lang w:val="cy-GB"/>
        </w:rPr>
      </w:pPr>
      <w:r w:rsidRPr="19AFEB03">
        <w:rPr>
          <w:rFonts w:ascii="Arial" w:hAnsi="Arial" w:eastAsia="Arial" w:cs="Arial"/>
          <w:sz w:val="22"/>
          <w:szCs w:val="22"/>
          <w:lang w:val="cy-GB"/>
        </w:rPr>
        <w:t>Roedd yn amlwg bod disgybl 1 yn cael ei o’r ysgogi gan y synau uchel a'r symudiadau sydyn yn yr ystafell ddosbarth ac angen rhywle i hunan-rheoleiddio. Yn ffodus, rhoddodd y gornel dawel le diogel i ddisgybl 1 hunan reoleiddio. Yn ôl Blach</w:t>
      </w:r>
      <w:r w:rsidR="00C45129">
        <w:rPr>
          <w:rFonts w:ascii="Arial" w:hAnsi="Arial" w:eastAsia="Arial" w:cs="Arial"/>
          <w:sz w:val="22"/>
          <w:szCs w:val="22"/>
          <w:lang w:val="cy-GB"/>
        </w:rPr>
        <w:t xml:space="preserve"> (</w:t>
      </w:r>
      <w:r w:rsidRPr="19AFEB03">
        <w:rPr>
          <w:rFonts w:ascii="Arial" w:hAnsi="Arial" w:eastAsia="Arial" w:cs="Arial"/>
          <w:sz w:val="22"/>
          <w:szCs w:val="22"/>
          <w:lang w:val="cy-GB"/>
        </w:rPr>
        <w:t xml:space="preserve">2021) </w:t>
      </w:r>
      <w:r w:rsidRPr="19AFEB03">
        <w:rPr>
          <w:rFonts w:ascii="Arial" w:hAnsi="Arial" w:eastAsia="Arial" w:cs="Arial"/>
          <w:sz w:val="22"/>
          <w:szCs w:val="22"/>
        </w:rPr>
        <w:t>“One of the most notable benefits of using a calm-down corner is that it teaches children improved self-confidence, independence, and self-insight”.</w:t>
      </w:r>
      <w:r w:rsidRPr="19AFEB03">
        <w:rPr>
          <w:rFonts w:ascii="Arial" w:hAnsi="Arial" w:eastAsia="Arial" w:cs="Arial"/>
          <w:sz w:val="22"/>
          <w:szCs w:val="22"/>
          <w:lang w:val="cy-GB"/>
        </w:rPr>
        <w:t xml:space="preserve"> Rhodd</w:t>
      </w:r>
      <w:r w:rsidR="00C45129">
        <w:rPr>
          <w:rFonts w:ascii="Arial" w:hAnsi="Arial" w:eastAsia="Arial" w:cs="Arial"/>
          <w:sz w:val="22"/>
          <w:szCs w:val="22"/>
          <w:lang w:val="cy-GB"/>
        </w:rPr>
        <w:t xml:space="preserve">a’r </w:t>
      </w:r>
      <w:r w:rsidRPr="19AFEB03">
        <w:rPr>
          <w:rFonts w:ascii="Arial" w:hAnsi="Arial" w:eastAsia="Arial" w:cs="Arial"/>
          <w:sz w:val="22"/>
          <w:szCs w:val="22"/>
          <w:lang w:val="cy-GB"/>
        </w:rPr>
        <w:t xml:space="preserve"> gornel dawel amser i ddisgybl 1 i adnabod ei theimladau megis, teimlo'n ddigynsail, a hybu'r cyfle iddo ymarfer delio â’i theimladau mewn ffordd ddiogel, iach, a chynhyrchiol. Yn bersonol, credaf fod hybu’r gallu i ddelio gyda’i theimladau o oedran ifanc yn offeryn defnyddiol i ddysgu pan fyddant yn dechrau aeddfedu ac wynebu'r byd. Roedd y gornel dawel yn achub bywyd i ddisgybl 1 ac yn sicr helpodd i leihau'r pwysau ar ddiwrnod ysgol.</w:t>
      </w:r>
    </w:p>
    <w:p w:rsidR="00BA2EDC" w:rsidP="00C45129" w:rsidRDefault="00BA2EDC" w14:paraId="11B35A0C" w14:textId="51C4EC8A">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 xml:space="preserve">Er bod gan ddisgybl 1 </w:t>
      </w:r>
      <w:r w:rsidRPr="7AE28886" w:rsidR="2DB11862">
        <w:rPr>
          <w:rFonts w:ascii="Arial" w:hAnsi="Arial" w:eastAsia="Arial" w:cs="Arial"/>
          <w:sz w:val="22"/>
          <w:szCs w:val="22"/>
          <w:lang w:val="cy-GB"/>
        </w:rPr>
        <w:t>awtistiaeth</w:t>
      </w:r>
      <w:r w:rsidRPr="7AE28886" w:rsidR="00BA2EDC">
        <w:rPr>
          <w:rFonts w:ascii="Arial" w:hAnsi="Arial" w:eastAsia="Arial" w:cs="Arial"/>
          <w:sz w:val="22"/>
          <w:szCs w:val="22"/>
          <w:lang w:val="cy-GB"/>
        </w:rPr>
        <w:t xml:space="preserve"> fwy dwys, roedd yr ysgol yn cynnig strategaethau i'r ddwy ohonyn nhw yn seiliedig ar beth sydd yn mynd i ddiwallu eu hanghenion. Serch hyn, darparwyd yr ysgol bocs synhwyraidd i ddisgybl X er mwyn helpu iddo hunan-reoleiddio. Yn wahanol i ddisgybl 1, nid oedd angen iddo hunan reoleiddio yn aml ond, roedd yr athrawon dosbarth yn </w:t>
      </w:r>
      <w:r w:rsidRPr="7AE28886" w:rsidR="00BA2EDC">
        <w:rPr>
          <w:rFonts w:ascii="Arial" w:hAnsi="Arial" w:eastAsia="Arial" w:cs="Arial"/>
          <w:sz w:val="22"/>
          <w:szCs w:val="22"/>
          <w:lang w:val="cy-GB"/>
        </w:rPr>
        <w:t xml:space="preserve">ymwybodol pan fyddai angen y bocs synhwyraidd arno. Atgyfnerthwyd hyn gan </w:t>
      </w:r>
      <w:r w:rsidRPr="7AE28886" w:rsidR="00BA2EDC">
        <w:rPr>
          <w:rFonts w:ascii="Arial" w:hAnsi="Arial" w:eastAsia="Arial" w:cs="Arial"/>
          <w:sz w:val="22"/>
          <w:szCs w:val="22"/>
          <w:lang w:val="cy-GB"/>
        </w:rPr>
        <w:t>CADY’r</w:t>
      </w:r>
      <w:r w:rsidRPr="7AE28886" w:rsidR="00BA2EDC">
        <w:rPr>
          <w:rFonts w:ascii="Arial" w:hAnsi="Arial" w:eastAsia="Arial" w:cs="Arial"/>
          <w:sz w:val="22"/>
          <w:szCs w:val="22"/>
          <w:lang w:val="cy-GB"/>
        </w:rPr>
        <w:t xml:space="preserve"> ysgol yn ei hymateb I'r cwestiwn ‘Pa strategaethau cyffredinol sydd gennych ar waith i ddisgyblion ADY’ trwy ddweud bod nhw’n “caniatâi i blant ADY defnyddio teclynnau </w:t>
      </w:r>
      <w:r w:rsidRPr="7AE28886" w:rsidR="00BA2EDC">
        <w:rPr>
          <w:rFonts w:ascii="Arial" w:hAnsi="Arial" w:eastAsia="Arial" w:cs="Arial"/>
          <w:sz w:val="22"/>
          <w:szCs w:val="22"/>
          <w:lang w:val="cy-GB"/>
        </w:rPr>
        <w:t>ffidget</w:t>
      </w:r>
      <w:r w:rsidRPr="7AE28886" w:rsidR="00BA2EDC">
        <w:rPr>
          <w:rFonts w:ascii="Arial" w:hAnsi="Arial" w:eastAsia="Arial" w:cs="Arial"/>
          <w:sz w:val="22"/>
          <w:szCs w:val="22"/>
          <w:lang w:val="cy-GB"/>
        </w:rPr>
        <w:t xml:space="preserve">”. Cysylltir hyn gyda datganiad Estyn </w:t>
      </w:r>
      <w:r w:rsidRPr="7AE28886" w:rsidR="00C45129">
        <w:rPr>
          <w:rFonts w:ascii="Arial" w:hAnsi="Arial" w:eastAsia="Arial" w:cs="Arial"/>
          <w:sz w:val="22"/>
          <w:szCs w:val="22"/>
          <w:lang w:val="cy-GB"/>
        </w:rPr>
        <w:t xml:space="preserve">(2024) </w:t>
      </w:r>
      <w:r w:rsidRPr="7AE28886" w:rsidR="00BA2EDC">
        <w:rPr>
          <w:rFonts w:ascii="Arial" w:hAnsi="Arial" w:eastAsia="Arial" w:cs="Arial"/>
          <w:sz w:val="22"/>
          <w:szCs w:val="22"/>
          <w:lang w:val="cy-GB"/>
        </w:rPr>
        <w:t xml:space="preserve">o allu’r staff i adnabod diddordebau’r disgyblion a defnyddio’r wybodaeth i ddarparu ystod o weithgareddau diddorol. Mynna </w:t>
      </w:r>
      <w:r w:rsidRPr="7AE28886" w:rsidR="00BA2EDC">
        <w:rPr>
          <w:rFonts w:ascii="Arial" w:hAnsi="Arial" w:eastAsia="Arial" w:cs="Arial"/>
          <w:sz w:val="22"/>
          <w:szCs w:val="22"/>
          <w:lang w:val="cy-GB"/>
        </w:rPr>
        <w:t>Coppola</w:t>
      </w:r>
      <w:r w:rsidRPr="7AE28886" w:rsidR="00C45129">
        <w:rPr>
          <w:rFonts w:ascii="Arial" w:hAnsi="Arial" w:eastAsia="Arial" w:cs="Arial"/>
          <w:sz w:val="22"/>
          <w:szCs w:val="22"/>
          <w:lang w:val="cy-GB"/>
        </w:rPr>
        <w:t xml:space="preserve"> (</w:t>
      </w:r>
      <w:r w:rsidRPr="7AE28886" w:rsidR="00BA2EDC">
        <w:rPr>
          <w:rFonts w:ascii="Arial" w:hAnsi="Arial" w:eastAsia="Arial" w:cs="Arial"/>
          <w:sz w:val="22"/>
          <w:szCs w:val="22"/>
          <w:lang w:val="cy-GB"/>
        </w:rPr>
        <w:t>d.d</w:t>
      </w:r>
      <w:r w:rsidRPr="7AE28886" w:rsidR="00BA2EDC">
        <w:rPr>
          <w:rFonts w:ascii="Arial" w:hAnsi="Arial" w:eastAsia="Arial" w:cs="Arial"/>
          <w:sz w:val="22"/>
          <w:szCs w:val="22"/>
          <w:lang w:val="cy-GB"/>
        </w:rPr>
        <w:t xml:space="preserve">.) bod bocsys synhwyraidd yn weithgaredd tawel a llonydd sy'n ennyn plant i eistedd yn dawel am gyfnod penodol. Mae hyn yn wych ar gyfer ymestyn cyfnod canolbwyntio plentyn dros amser. </w:t>
      </w:r>
      <w:r w:rsidRPr="7AE28886" w:rsidR="00C45129">
        <w:rPr>
          <w:rFonts w:ascii="Arial" w:hAnsi="Arial" w:eastAsia="Arial" w:cs="Arial"/>
          <w:sz w:val="22"/>
          <w:szCs w:val="22"/>
          <w:lang w:val="cy-GB"/>
        </w:rPr>
        <w:t xml:space="preserve">Atgyfnertha hyn </w:t>
      </w:r>
      <w:r w:rsidRPr="7AE28886" w:rsidR="1A1C5D7C">
        <w:rPr>
          <w:rFonts w:ascii="Arial" w:hAnsi="Arial" w:eastAsia="Arial" w:cs="Arial"/>
          <w:sz w:val="22"/>
          <w:szCs w:val="22"/>
          <w:lang w:val="cy-GB"/>
        </w:rPr>
        <w:t xml:space="preserve">gan </w:t>
      </w:r>
      <w:r w:rsidRPr="7AE28886" w:rsidR="00C45129">
        <w:rPr>
          <w:rFonts w:ascii="Arial" w:hAnsi="Arial" w:eastAsia="Arial" w:cs="Arial"/>
          <w:sz w:val="22"/>
          <w:szCs w:val="22"/>
          <w:lang w:val="cy-GB"/>
        </w:rPr>
        <w:t>d</w:t>
      </w:r>
      <w:r w:rsidRPr="7AE28886" w:rsidR="00BA2EDC">
        <w:rPr>
          <w:rFonts w:ascii="Arial" w:hAnsi="Arial" w:eastAsia="Arial" w:cs="Arial"/>
          <w:sz w:val="22"/>
          <w:szCs w:val="22"/>
          <w:lang w:val="cy-GB"/>
        </w:rPr>
        <w:t xml:space="preserve">atganiad </w:t>
      </w:r>
      <w:r w:rsidRPr="7AE28886" w:rsidR="00BA2EDC">
        <w:rPr>
          <w:rFonts w:ascii="Arial" w:hAnsi="Arial" w:eastAsia="Arial" w:cs="Arial"/>
          <w:sz w:val="22"/>
          <w:szCs w:val="22"/>
          <w:lang w:val="cy-GB"/>
        </w:rPr>
        <w:t>Mayer</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Salovey</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and</w:t>
      </w:r>
      <w:r w:rsidRPr="7AE28886" w:rsidR="00BA2EDC">
        <w:rPr>
          <w:rFonts w:ascii="Arial" w:hAnsi="Arial" w:eastAsia="Arial" w:cs="Arial"/>
          <w:sz w:val="22"/>
          <w:szCs w:val="22"/>
          <w:lang w:val="cy-GB"/>
        </w:rPr>
        <w:t xml:space="preserve"> </w:t>
      </w:r>
      <w:r w:rsidRPr="7AE28886" w:rsidR="00BA2EDC">
        <w:rPr>
          <w:rFonts w:ascii="Arial" w:hAnsi="Arial" w:eastAsia="Arial" w:cs="Arial"/>
          <w:sz w:val="22"/>
          <w:szCs w:val="22"/>
          <w:lang w:val="cy-GB"/>
        </w:rPr>
        <w:t>Caruso</w:t>
      </w:r>
      <w:r w:rsidRPr="7AE28886" w:rsidR="00BA2EDC">
        <w:rPr>
          <w:rFonts w:ascii="Arial" w:hAnsi="Arial" w:eastAsia="Arial" w:cs="Arial"/>
          <w:sz w:val="22"/>
          <w:szCs w:val="22"/>
          <w:lang w:val="cy-GB"/>
        </w:rPr>
        <w:t xml:space="preserve"> (2004) </w:t>
      </w:r>
      <w:r w:rsidRPr="7AE28886" w:rsidR="00C45129">
        <w:rPr>
          <w:rFonts w:ascii="Arial" w:hAnsi="Arial" w:eastAsia="Arial" w:cs="Arial"/>
          <w:sz w:val="22"/>
          <w:szCs w:val="22"/>
          <w:lang w:val="cy-GB"/>
        </w:rPr>
        <w:t>sef b</w:t>
      </w:r>
      <w:r w:rsidRPr="7AE28886" w:rsidR="00BA2EDC">
        <w:rPr>
          <w:rFonts w:ascii="Arial" w:hAnsi="Arial" w:eastAsia="Arial" w:cs="Arial"/>
          <w:sz w:val="22"/>
          <w:szCs w:val="22"/>
          <w:lang w:val="cy-GB"/>
        </w:rPr>
        <w:t xml:space="preserve">od ein cydnabyddiaeth yn chwarae rôl enfawr mewn gallu unigolion i reoli ei hemosiynau ac mae’r strategaethau uchod yn enghraifft dda ohonom. </w:t>
      </w:r>
    </w:p>
    <w:p w:rsidR="00BA2EDC" w:rsidP="7AE28886" w:rsidRDefault="00C45129" w14:paraId="289244F2" w14:textId="72BA8BD6">
      <w:pPr>
        <w:pStyle w:val="Normal"/>
        <w:spacing w:line="360" w:lineRule="auto"/>
        <w:jc w:val="both"/>
        <w:rPr>
          <w:rFonts w:ascii="Arial" w:hAnsi="Arial" w:eastAsia="Arial" w:cs="Arial"/>
          <w:color w:val="FF0000"/>
          <w:sz w:val="22"/>
          <w:szCs w:val="22"/>
          <w:lang w:val="cy-GB"/>
        </w:rPr>
      </w:pPr>
      <w:r w:rsidRPr="7AE28886" w:rsidR="00C45129">
        <w:rPr>
          <w:rFonts w:ascii="Arial" w:hAnsi="Arial" w:eastAsia="Arial" w:cs="Arial"/>
          <w:sz w:val="22"/>
          <w:szCs w:val="22"/>
          <w:lang w:val="cy-GB"/>
        </w:rPr>
        <w:t>Yn ystod y profiad dewisol yn yr</w:t>
      </w:r>
      <w:r w:rsidRPr="7AE28886" w:rsidR="00BA2EDC">
        <w:rPr>
          <w:rFonts w:ascii="Arial" w:hAnsi="Arial" w:eastAsia="Arial" w:cs="Arial"/>
          <w:sz w:val="22"/>
          <w:szCs w:val="22"/>
          <w:lang w:val="cy-GB"/>
        </w:rPr>
        <w:t xml:space="preserve"> ysgol, penderfynwyd nad oedd y wybodaeth </w:t>
      </w:r>
      <w:r w:rsidRPr="7AE28886" w:rsidR="00C45129">
        <w:rPr>
          <w:rFonts w:ascii="Arial" w:hAnsi="Arial" w:eastAsia="Arial" w:cs="Arial"/>
          <w:sz w:val="22"/>
          <w:szCs w:val="22"/>
          <w:lang w:val="cy-GB"/>
        </w:rPr>
        <w:t>a g</w:t>
      </w:r>
      <w:r w:rsidRPr="7AE28886" w:rsidR="00BA2EDC">
        <w:rPr>
          <w:rFonts w:ascii="Arial" w:hAnsi="Arial" w:eastAsia="Arial" w:cs="Arial"/>
          <w:sz w:val="22"/>
          <w:szCs w:val="22"/>
          <w:lang w:val="cy-GB"/>
        </w:rPr>
        <w:t xml:space="preserve">asglwyd o’r ddau ddisgybl yn ddigon ac felly, </w:t>
      </w:r>
      <w:r w:rsidRPr="7AE28886" w:rsidR="00C45129">
        <w:rPr>
          <w:rFonts w:ascii="Arial" w:hAnsi="Arial" w:eastAsia="Arial" w:cs="Arial"/>
          <w:sz w:val="22"/>
          <w:szCs w:val="22"/>
          <w:lang w:val="cy-GB"/>
        </w:rPr>
        <w:t xml:space="preserve">penderfynwyd </w:t>
      </w:r>
      <w:r w:rsidRPr="7AE28886" w:rsidR="00BA2EDC">
        <w:rPr>
          <w:rFonts w:ascii="Arial" w:hAnsi="Arial" w:eastAsia="Arial" w:cs="Arial"/>
          <w:sz w:val="22"/>
          <w:szCs w:val="22"/>
          <w:lang w:val="cy-GB"/>
        </w:rPr>
        <w:t>arsylw</w:t>
      </w:r>
      <w:r w:rsidRPr="7AE28886" w:rsidR="00C45129">
        <w:rPr>
          <w:rFonts w:ascii="Arial" w:hAnsi="Arial" w:eastAsia="Arial" w:cs="Arial"/>
          <w:sz w:val="22"/>
          <w:szCs w:val="22"/>
          <w:lang w:val="cy-GB"/>
        </w:rPr>
        <w:t>i</w:t>
      </w:r>
      <w:r w:rsidRPr="7AE28886" w:rsidR="00BA2EDC">
        <w:rPr>
          <w:rFonts w:ascii="Arial" w:hAnsi="Arial" w:eastAsia="Arial" w:cs="Arial"/>
          <w:sz w:val="22"/>
          <w:szCs w:val="22"/>
          <w:lang w:val="cy-GB"/>
        </w:rPr>
        <w:t xml:space="preserve"> </w:t>
      </w:r>
      <w:r w:rsidRPr="7AE28886" w:rsidR="00C45129">
        <w:rPr>
          <w:rFonts w:ascii="Arial" w:hAnsi="Arial" w:eastAsia="Arial" w:cs="Arial"/>
          <w:sz w:val="22"/>
          <w:szCs w:val="22"/>
          <w:lang w:val="cy-GB"/>
        </w:rPr>
        <w:t>t</w:t>
      </w:r>
      <w:r w:rsidRPr="7AE28886" w:rsidR="00BA2EDC">
        <w:rPr>
          <w:rFonts w:ascii="Arial" w:hAnsi="Arial" w:eastAsia="Arial" w:cs="Arial"/>
          <w:sz w:val="22"/>
          <w:szCs w:val="22"/>
          <w:lang w:val="cy-GB"/>
        </w:rPr>
        <w:t>rydydd plentyn. Mae disgybl 2 yn d</w:t>
      </w:r>
      <w:r w:rsidRPr="7AE28886" w:rsidR="00C45129">
        <w:rPr>
          <w:rFonts w:ascii="Arial" w:hAnsi="Arial" w:eastAsia="Arial" w:cs="Arial"/>
          <w:sz w:val="22"/>
          <w:szCs w:val="22"/>
          <w:lang w:val="cy-GB"/>
        </w:rPr>
        <w:t>d</w:t>
      </w:r>
      <w:r w:rsidRPr="7AE28886" w:rsidR="00BA2EDC">
        <w:rPr>
          <w:rFonts w:ascii="Arial" w:hAnsi="Arial" w:eastAsia="Arial" w:cs="Arial"/>
          <w:sz w:val="22"/>
          <w:szCs w:val="22"/>
          <w:lang w:val="cy-GB"/>
        </w:rPr>
        <w:t xml:space="preserve">eg mlwydd oed ac wedi cael diagnosis swyddogol o ddyslecsia. Darganfuwyd bod disgybl 2 yn dysgu’n weledol ac yn dynwared y byd trwy luniau a chymorth gweledol. Felly, mae’r disgybl yn debygol o dynnu lluniau yn lle ysgrifennu. Mae'r syniad bod plant dyslecsig yn gweld geiriau fel lluniau neu ddelweddau yn gysyniad </w:t>
      </w:r>
      <w:r w:rsidRPr="7AE28886" w:rsidR="00BA2EDC">
        <w:rPr>
          <w:rFonts w:ascii="Arial" w:hAnsi="Arial" w:eastAsia="Arial" w:cs="Arial"/>
          <w:sz w:val="22"/>
          <w:szCs w:val="22"/>
          <w:lang w:val="cy-GB"/>
        </w:rPr>
        <w:t>metaphorig</w:t>
      </w:r>
      <w:r w:rsidRPr="7AE28886" w:rsidR="00BA2EDC">
        <w:rPr>
          <w:rFonts w:ascii="Arial" w:hAnsi="Arial" w:eastAsia="Arial" w:cs="Arial"/>
          <w:sz w:val="22"/>
          <w:szCs w:val="22"/>
          <w:lang w:val="cy-GB"/>
        </w:rPr>
        <w:t xml:space="preserve"> a ddefnyddir yn aml i esbonio eu ffordd o brosesu iaith. Mae'n pwysleisio gall plant dyslecsig ddibynnu'n fwy ar awgrymiadau gweledol a chyd-destun i ddeall geiriau a'u hystyrion </w:t>
      </w:r>
      <w:r w:rsidRPr="7AE28886" w:rsidR="226F3D67">
        <w:rPr>
          <w:rFonts w:ascii="Arial" w:hAnsi="Arial" w:eastAsia="Arial" w:cs="Arial"/>
          <w:sz w:val="22"/>
          <w:szCs w:val="22"/>
          <w:lang w:val="cy-GB"/>
        </w:rPr>
        <w:t>(</w:t>
      </w:r>
      <w:r w:rsidRPr="7AE28886" w:rsidR="226F3D67">
        <w:rPr>
          <w:rFonts w:ascii="Arial" w:hAnsi="Arial" w:eastAsia="Arial" w:cs="Arial"/>
          <w:sz w:val="22"/>
          <w:szCs w:val="22"/>
        </w:rPr>
        <w:t xml:space="preserve">Omar, R., </w:t>
      </w:r>
      <w:r w:rsidRPr="7AE28886" w:rsidR="226F3D67">
        <w:rPr>
          <w:rFonts w:ascii="Arial" w:hAnsi="Arial" w:eastAsia="Arial" w:cs="Arial"/>
          <w:sz w:val="22"/>
          <w:szCs w:val="22"/>
        </w:rPr>
        <w:t>Buari</w:t>
      </w:r>
      <w:r w:rsidRPr="7AE28886" w:rsidR="226F3D67">
        <w:rPr>
          <w:rFonts w:ascii="Arial" w:hAnsi="Arial" w:eastAsia="Arial" w:cs="Arial"/>
          <w:sz w:val="22"/>
          <w:szCs w:val="22"/>
        </w:rPr>
        <w:t>, N.H., Majumder, C. and Knight, V.F, 2021, tud.90)</w:t>
      </w:r>
      <w:r w:rsidRPr="7AE28886" w:rsidR="226F3D67">
        <w:rPr>
          <w:rFonts w:ascii="Arial" w:hAnsi="Arial" w:eastAsia="Arial" w:cs="Arial"/>
          <w:sz w:val="22"/>
          <w:szCs w:val="22"/>
          <w:lang w:val="cy-GB"/>
        </w:rPr>
        <w:t>.</w:t>
      </w:r>
    </w:p>
    <w:p w:rsidR="00BA2EDC" w:rsidP="0064300D" w:rsidRDefault="00BA2EDC" w14:paraId="0E6BAF70" w14:textId="0DBFAE5B">
      <w:pPr>
        <w:spacing w:line="360" w:lineRule="auto"/>
        <w:jc w:val="both"/>
        <w:rPr>
          <w:rFonts w:ascii="Arial" w:hAnsi="Arial" w:eastAsia="Arial" w:cs="Arial"/>
          <w:sz w:val="22"/>
          <w:szCs w:val="22"/>
          <w:lang w:val="cy-GB"/>
        </w:rPr>
      </w:pPr>
      <w:r w:rsidRPr="7AE28886" w:rsidR="00BA2EDC">
        <w:rPr>
          <w:rFonts w:ascii="Arial" w:hAnsi="Arial" w:eastAsia="Arial" w:cs="Arial"/>
          <w:sz w:val="22"/>
          <w:szCs w:val="22"/>
          <w:lang w:val="cy-GB"/>
        </w:rPr>
        <w:t>Er mwyn diwallu anghenion disgybl 2, roedd yr ysgol yn defnyddio amserlenni gweledol. Dyweda</w:t>
      </w:r>
      <w:r w:rsidRPr="7AE28886" w:rsidR="02A21565">
        <w:rPr>
          <w:rFonts w:ascii="Arial" w:hAnsi="Arial" w:eastAsia="Arial" w:cs="Arial"/>
          <w:sz w:val="22"/>
          <w:szCs w:val="22"/>
          <w:lang w:val="cy-GB"/>
        </w:rPr>
        <w:t xml:space="preserve"> </w:t>
      </w:r>
      <w:r w:rsidRPr="7AE28886" w:rsidR="0064300D">
        <w:rPr>
          <w:rFonts w:ascii="Arial" w:hAnsi="Arial" w:eastAsia="Arial" w:cs="Arial"/>
          <w:sz w:val="22"/>
          <w:szCs w:val="22"/>
          <w:lang w:val="cy-GB"/>
        </w:rPr>
        <w:t>P</w:t>
      </w:r>
      <w:r w:rsidRPr="7AE28886" w:rsidR="00BA2EDC">
        <w:rPr>
          <w:rFonts w:ascii="Arial" w:hAnsi="Arial" w:eastAsia="Arial" w:cs="Arial"/>
          <w:sz w:val="22"/>
          <w:szCs w:val="22"/>
          <w:lang w:val="cy-GB"/>
        </w:rPr>
        <w:t>eter</w:t>
      </w:r>
      <w:r w:rsidRPr="7AE28886" w:rsidR="25CEB8E3">
        <w:rPr>
          <w:rFonts w:ascii="Arial" w:hAnsi="Arial" w:eastAsia="Arial" w:cs="Arial"/>
          <w:sz w:val="22"/>
          <w:szCs w:val="22"/>
          <w:lang w:val="cy-GB"/>
        </w:rPr>
        <w:t>s</w:t>
      </w:r>
      <w:r w:rsidRPr="7AE28886" w:rsidR="0064300D">
        <w:rPr>
          <w:rFonts w:ascii="Arial" w:hAnsi="Arial" w:eastAsia="Arial" w:cs="Arial"/>
          <w:sz w:val="22"/>
          <w:szCs w:val="22"/>
          <w:lang w:val="cy-GB"/>
        </w:rPr>
        <w:t xml:space="preserve"> (2</w:t>
      </w:r>
      <w:r w:rsidRPr="7AE28886" w:rsidR="00BA2EDC">
        <w:rPr>
          <w:rFonts w:ascii="Arial" w:hAnsi="Arial" w:eastAsia="Arial" w:cs="Arial"/>
          <w:sz w:val="22"/>
          <w:szCs w:val="22"/>
          <w:lang w:val="cy-GB"/>
        </w:rPr>
        <w:t xml:space="preserve">024) bod amserlenni gweledol yn helpu i gynyddu dealltwriaeth o batrymau trefn y dydd. Mae hyn yn cynyddu hyder a </w:t>
      </w:r>
      <w:r w:rsidRPr="7AE28886" w:rsidR="00BA2EDC">
        <w:rPr>
          <w:rFonts w:ascii="Arial" w:hAnsi="Arial" w:eastAsia="Arial" w:cs="Arial"/>
          <w:sz w:val="22"/>
          <w:szCs w:val="22"/>
          <w:lang w:val="cy-GB"/>
        </w:rPr>
        <w:t>rhagweladwyedd</w:t>
      </w:r>
      <w:r w:rsidRPr="7AE28886" w:rsidR="00BA2EDC">
        <w:rPr>
          <w:rFonts w:ascii="Arial" w:hAnsi="Arial" w:eastAsia="Arial" w:cs="Arial"/>
          <w:sz w:val="22"/>
          <w:szCs w:val="22"/>
          <w:lang w:val="cy-GB"/>
        </w:rPr>
        <w:t xml:space="preserve"> ac yn lleihau ansicrwydd sy'n gallu arwain at </w:t>
      </w:r>
      <w:r w:rsidRPr="7AE28886" w:rsidR="29C6C3B0">
        <w:rPr>
          <w:rFonts w:ascii="Arial" w:hAnsi="Arial" w:eastAsia="Arial" w:cs="Arial"/>
          <w:sz w:val="22"/>
          <w:szCs w:val="22"/>
          <w:lang w:val="cy-GB"/>
        </w:rPr>
        <w:t>problemau iechyd meddwl dengys, bryder</w:t>
      </w:r>
      <w:r w:rsidRPr="7AE28886" w:rsidR="00BA2EDC">
        <w:rPr>
          <w:rFonts w:ascii="Arial" w:hAnsi="Arial" w:eastAsia="Arial" w:cs="Arial"/>
          <w:sz w:val="22"/>
          <w:szCs w:val="22"/>
          <w:lang w:val="cy-GB"/>
        </w:rPr>
        <w:t xml:space="preserve">. Maent yn sefydlu ffiniau clir ar gyfer newid rhwng </w:t>
      </w:r>
      <w:r w:rsidRPr="7AE28886" w:rsidR="00BA2EDC">
        <w:rPr>
          <w:rFonts w:ascii="Arial" w:hAnsi="Arial" w:eastAsia="Arial" w:cs="Arial"/>
          <w:sz w:val="22"/>
          <w:szCs w:val="22"/>
          <w:lang w:val="cy-GB"/>
        </w:rPr>
        <w:t xml:space="preserve">gweithgareddau. Cysylltir hyn gydag ymdrech yr ysgol wrth ymdrin ag iechyd emosiynol a chymdeithasol y disgyblion ADY. Mae ymdrech yr ysgol i sicrhau llesiant yn arbennig o dda ac mae’n dangos yn y disgyblion ADY hefyd. </w:t>
      </w:r>
    </w:p>
    <w:p w:rsidR="00BA2EDC" w:rsidP="0064300D" w:rsidRDefault="00BA2EDC" w14:paraId="54362604" w14:textId="131DE2B8">
      <w:pPr>
        <w:spacing w:line="360" w:lineRule="auto"/>
        <w:jc w:val="both"/>
        <w:rPr>
          <w:rFonts w:ascii="Arial" w:hAnsi="Arial" w:eastAsia="Arial" w:cs="Arial"/>
          <w:b/>
          <w:bCs/>
        </w:rPr>
      </w:pPr>
      <w:r w:rsidRPr="19AFEB03">
        <w:rPr>
          <w:rFonts w:ascii="Arial" w:hAnsi="Arial" w:eastAsia="Arial" w:cs="Arial"/>
          <w:sz w:val="22"/>
          <w:szCs w:val="22"/>
          <w:lang w:val="cy-GB"/>
        </w:rPr>
        <w:t>Gofynnwyd ar ddiwedd yr holiadur i CADY’r ysgol “Pa rôl sydd gan y CADY wrth gefnogi disgyblion sydd ag ADY” ac atebodd “i greu ethos ysgol gynhwysfawr i ddisgyblion ag ADY” ac i greu “systemau cadarn ar lefel ysgol gyfan”</w:t>
      </w:r>
      <w:r w:rsidR="0064300D">
        <w:rPr>
          <w:rFonts w:ascii="Arial" w:hAnsi="Arial" w:eastAsia="Arial" w:cs="Arial"/>
          <w:sz w:val="22"/>
          <w:szCs w:val="22"/>
          <w:lang w:val="cy-GB"/>
        </w:rPr>
        <w:t>.</w:t>
      </w:r>
      <w:r w:rsidRPr="19AFEB03">
        <w:rPr>
          <w:rFonts w:ascii="Arial" w:hAnsi="Arial" w:eastAsia="Arial" w:cs="Arial"/>
          <w:sz w:val="22"/>
          <w:szCs w:val="22"/>
          <w:lang w:val="cy-GB"/>
        </w:rPr>
        <w:t xml:space="preserve"> </w:t>
      </w:r>
      <w:r w:rsidR="0064300D">
        <w:rPr>
          <w:rFonts w:ascii="Arial" w:hAnsi="Arial" w:eastAsia="Arial" w:cs="Arial"/>
          <w:sz w:val="22"/>
          <w:szCs w:val="22"/>
          <w:lang w:val="cy-GB"/>
        </w:rPr>
        <w:t>Ll</w:t>
      </w:r>
      <w:r w:rsidRPr="19AFEB03">
        <w:rPr>
          <w:rFonts w:ascii="Arial" w:hAnsi="Arial" w:eastAsia="Arial" w:cs="Arial"/>
          <w:sz w:val="22"/>
          <w:szCs w:val="22"/>
          <w:lang w:val="cy-GB"/>
        </w:rPr>
        <w:t>wyddir y CADY ddiwallu’r gofynion yn rhagorol ac mae’r ymdrech yn weledol ymhlith pob plentyn yr ysgol megis, eu cynhwysiant a'u caredigrwydd tuag at bob anabledd, hil neu gredoau. I ymestyn ar sylwad E</w:t>
      </w:r>
      <w:r w:rsidR="0064300D">
        <w:rPr>
          <w:rFonts w:ascii="Arial" w:hAnsi="Arial" w:eastAsia="Arial" w:cs="Arial"/>
          <w:sz w:val="22"/>
          <w:szCs w:val="22"/>
          <w:lang w:val="cy-GB"/>
        </w:rPr>
        <w:t>styn (2024)</w:t>
      </w:r>
      <w:r w:rsidRPr="19AFEB03">
        <w:rPr>
          <w:rFonts w:ascii="Arial" w:hAnsi="Arial" w:eastAsia="Arial" w:cs="Arial"/>
          <w:sz w:val="22"/>
          <w:szCs w:val="22"/>
          <w:lang w:val="cy-GB"/>
        </w:rPr>
        <w:t xml:space="preserve"> o “mae’r gofal a’r arweiniad a gynigir i ddisgyblion sydd ag anghenion dysgu ychwanegol (ADY) yn gryfder o fewn safle’r ysgol” mae’r ysgol hefyd yn gynhwysfawr ac yn dderbyniol iawn sy'n gwneud gwahaniaeth mawr i fywydau’r plant.  </w:t>
      </w:r>
    </w:p>
    <w:p w:rsidR="00BA2EDC" w:rsidP="0064300D" w:rsidRDefault="00BA2EDC" w14:paraId="3C5D487C" w14:textId="23B9B81A">
      <w:pPr>
        <w:spacing w:line="360" w:lineRule="auto"/>
        <w:jc w:val="both"/>
      </w:pPr>
      <w:r w:rsidRPr="19AFEB03">
        <w:rPr>
          <w:rFonts w:ascii="Arial" w:hAnsi="Arial" w:eastAsia="Arial" w:cs="Arial"/>
          <w:sz w:val="22"/>
          <w:szCs w:val="22"/>
          <w:lang w:val="cy-GB"/>
        </w:rPr>
        <w:lastRenderedPageBreak/>
        <w:t xml:space="preserve">Wrth bwyso a mesur, </w:t>
      </w:r>
      <w:r w:rsidR="0064300D">
        <w:rPr>
          <w:rFonts w:ascii="Arial" w:hAnsi="Arial" w:eastAsia="Arial" w:cs="Arial"/>
          <w:sz w:val="22"/>
          <w:szCs w:val="22"/>
          <w:lang w:val="cy-GB"/>
        </w:rPr>
        <w:t>m</w:t>
      </w:r>
      <w:r w:rsidRPr="19AFEB03">
        <w:rPr>
          <w:rFonts w:ascii="Arial" w:hAnsi="Arial" w:eastAsia="Arial" w:cs="Arial"/>
          <w:sz w:val="22"/>
          <w:szCs w:val="22"/>
          <w:lang w:val="cy-GB"/>
        </w:rPr>
        <w:t xml:space="preserve">ae'r gefnogaeth a roddir i blant ADY wrth wraidd yr ysgol hon ac mae'n dangos ym mhob agwedd. Mae'r plant yn ffynnu o ystyried y strategaethau gwerthfawr na all llawer o ysgolion eu cynnig. Mae'n ymddangos bod gan bob un ohonynt ddyfodol disglair iawn o'u blaenau. </w:t>
      </w:r>
    </w:p>
    <w:p w:rsidR="00BA2EDC" w:rsidP="00BA2EDC" w:rsidRDefault="00BA2EDC" w14:paraId="61B29F80" w14:textId="77777777">
      <w:pPr>
        <w:spacing w:line="360" w:lineRule="auto"/>
        <w:rPr>
          <w:rFonts w:ascii="Arial" w:hAnsi="Arial" w:eastAsia="Arial" w:cs="Arial"/>
          <w:b/>
          <w:bCs/>
          <w:u w:val="single"/>
        </w:rPr>
      </w:pPr>
      <w:proofErr w:type="spellStart"/>
      <w:r w:rsidRPr="19AFEB03">
        <w:rPr>
          <w:rFonts w:ascii="Arial" w:hAnsi="Arial" w:eastAsia="Arial" w:cs="Arial"/>
          <w:b/>
          <w:bCs/>
          <w:u w:val="single"/>
        </w:rPr>
        <w:t>Casgliadau</w:t>
      </w:r>
      <w:proofErr w:type="spellEnd"/>
    </w:p>
    <w:p w:rsidRPr="005B642C" w:rsidR="005B642C" w:rsidP="7AE28886" w:rsidRDefault="005B642C" w14:paraId="72944206" w14:textId="2BD35CB1">
      <w:pPr>
        <w:spacing w:line="360" w:lineRule="auto"/>
        <w:jc w:val="both"/>
        <w:rPr>
          <w:rFonts w:ascii="Arial" w:hAnsi="Arial" w:eastAsia="Arial" w:cs="Arial"/>
          <w:sz w:val="22"/>
          <w:szCs w:val="22"/>
          <w:lang w:val="cy-GB"/>
        </w:rPr>
      </w:pPr>
      <w:r w:rsidRPr="7AE28886" w:rsidR="005B642C">
        <w:rPr>
          <w:rFonts w:ascii="Arial" w:hAnsi="Arial" w:eastAsia="Arial" w:cs="Arial"/>
          <w:sz w:val="22"/>
          <w:szCs w:val="22"/>
          <w:lang w:val="cy-GB"/>
        </w:rPr>
        <w:t xml:space="preserve">Pwrpas y prosiect ymchwil oedd archwilio pa strategaethau oedd yn cael eu defnyddio er mwyn cefnogi dysgwyr gyda ADY mewn un ysgol. </w:t>
      </w:r>
      <w:r w:rsidRPr="7AE28886" w:rsidR="26453154">
        <w:rPr>
          <w:rFonts w:ascii="Arial" w:hAnsi="Arial" w:eastAsia="Arial" w:cs="Arial"/>
          <w:sz w:val="22"/>
          <w:szCs w:val="22"/>
          <w:lang w:val="cy-GB"/>
        </w:rPr>
        <w:t xml:space="preserve">Arsylwyd ar </w:t>
      </w:r>
      <w:r w:rsidRPr="7AE28886" w:rsidR="4B2E105B">
        <w:rPr>
          <w:rFonts w:ascii="Arial" w:hAnsi="Arial" w:eastAsia="Arial" w:cs="Arial"/>
          <w:sz w:val="22"/>
          <w:szCs w:val="22"/>
          <w:lang w:val="cy-GB"/>
        </w:rPr>
        <w:t xml:space="preserve">3 plentyn gwahanol gan cynnwys </w:t>
      </w:r>
      <w:r w:rsidRPr="7AE28886" w:rsidR="596C14EF">
        <w:rPr>
          <w:rFonts w:ascii="Arial" w:hAnsi="Arial" w:eastAsia="Arial" w:cs="Arial"/>
          <w:sz w:val="22"/>
          <w:szCs w:val="22"/>
          <w:lang w:val="cy-GB"/>
        </w:rPr>
        <w:t xml:space="preserve">4 strategaeth gwahanol megis, adnoddau gweledol, corneli tawel, bocsys </w:t>
      </w:r>
      <w:r w:rsidRPr="7AE28886" w:rsidR="004A65ED">
        <w:rPr>
          <w:rFonts w:ascii="Arial" w:hAnsi="Arial" w:eastAsia="Arial" w:cs="Arial"/>
          <w:sz w:val="22"/>
          <w:szCs w:val="22"/>
          <w:lang w:val="cy-GB"/>
        </w:rPr>
        <w:t>synhwyraidd a serchit synhwyraidd</w:t>
      </w:r>
      <w:r w:rsidRPr="7AE28886" w:rsidR="299AD474">
        <w:rPr>
          <w:rFonts w:ascii="Arial" w:hAnsi="Arial" w:eastAsia="Arial" w:cs="Arial"/>
          <w:sz w:val="22"/>
          <w:szCs w:val="22"/>
          <w:lang w:val="cy-GB"/>
        </w:rPr>
        <w:t xml:space="preserve"> yn y boreau. Profwyd pob un o’r </w:t>
      </w:r>
      <w:r w:rsidRPr="7AE28886" w:rsidR="5C05FFCB">
        <w:rPr>
          <w:rFonts w:ascii="Arial" w:hAnsi="Arial" w:eastAsia="Arial" w:cs="Arial"/>
          <w:sz w:val="22"/>
          <w:szCs w:val="22"/>
          <w:lang w:val="cy-GB"/>
        </w:rPr>
        <w:t xml:space="preserve">strategaethau ei manteision </w:t>
      </w:r>
      <w:r w:rsidRPr="7AE28886" w:rsidR="00003E68">
        <w:rPr>
          <w:rFonts w:ascii="Arial" w:hAnsi="Arial" w:eastAsia="Arial" w:cs="Arial"/>
          <w:sz w:val="22"/>
          <w:szCs w:val="22"/>
          <w:lang w:val="cy-GB"/>
        </w:rPr>
        <w:t xml:space="preserve">yn bennaf fel trafodir yn y rhan ‘Canlyniadau a </w:t>
      </w:r>
      <w:r w:rsidRPr="7AE28886" w:rsidR="6CAB84E8">
        <w:rPr>
          <w:rFonts w:ascii="Arial" w:hAnsi="Arial" w:eastAsia="Arial" w:cs="Arial"/>
          <w:sz w:val="22"/>
          <w:szCs w:val="22"/>
          <w:lang w:val="cy-GB"/>
        </w:rPr>
        <w:t>T</w:t>
      </w:r>
      <w:r w:rsidRPr="7AE28886" w:rsidR="00003E68">
        <w:rPr>
          <w:rFonts w:ascii="Arial" w:hAnsi="Arial" w:eastAsia="Arial" w:cs="Arial"/>
          <w:sz w:val="22"/>
          <w:szCs w:val="22"/>
          <w:lang w:val="cy-GB"/>
        </w:rPr>
        <w:t>hrafodaeth o’r dadansoddiad</w:t>
      </w:r>
      <w:r w:rsidRPr="7AE28886" w:rsidR="5C2302A8">
        <w:rPr>
          <w:rFonts w:ascii="Arial" w:hAnsi="Arial" w:eastAsia="Arial" w:cs="Arial"/>
          <w:sz w:val="22"/>
          <w:szCs w:val="22"/>
          <w:lang w:val="cy-GB"/>
        </w:rPr>
        <w:t>’.</w:t>
      </w:r>
    </w:p>
    <w:p w:rsidR="00BA2EDC" w:rsidP="00C83CC7" w:rsidRDefault="00BA2EDC" w14:paraId="1C9DE544" w14:textId="3DDC48C8">
      <w:pPr>
        <w:spacing w:line="360" w:lineRule="auto"/>
        <w:jc w:val="both"/>
        <w:rPr>
          <w:rFonts w:ascii="Arial" w:hAnsi="Arial" w:eastAsia="Arial" w:cs="Arial"/>
          <w:sz w:val="22"/>
          <w:szCs w:val="22"/>
          <w:lang w:val="cy-GB"/>
        </w:rPr>
      </w:pPr>
      <w:r w:rsidRPr="7AE28886" w:rsidR="2F1F7C66">
        <w:rPr>
          <w:rFonts w:ascii="Arial" w:hAnsi="Arial" w:eastAsia="Arial" w:cs="Arial"/>
          <w:sz w:val="22"/>
          <w:szCs w:val="22"/>
          <w:lang w:val="cy-GB"/>
        </w:rPr>
        <w:t>G</w:t>
      </w:r>
      <w:r w:rsidRPr="7AE28886" w:rsidR="00C83CC7">
        <w:rPr>
          <w:rFonts w:ascii="Arial" w:hAnsi="Arial" w:eastAsia="Arial" w:cs="Arial"/>
          <w:sz w:val="22"/>
          <w:szCs w:val="22"/>
          <w:lang w:val="cy-GB"/>
        </w:rPr>
        <w:t>ellir honni</w:t>
      </w:r>
      <w:r w:rsidRPr="7AE28886" w:rsidR="0064300D">
        <w:rPr>
          <w:rFonts w:ascii="Arial" w:hAnsi="Arial" w:eastAsia="Arial" w:cs="Arial"/>
          <w:sz w:val="22"/>
          <w:szCs w:val="22"/>
          <w:lang w:val="cy-GB"/>
        </w:rPr>
        <w:t xml:space="preserve"> bod y</w:t>
      </w:r>
      <w:r w:rsidRPr="7AE28886" w:rsidR="00BA2EDC">
        <w:rPr>
          <w:rFonts w:ascii="Arial" w:hAnsi="Arial" w:eastAsia="Arial" w:cs="Arial"/>
          <w:sz w:val="22"/>
          <w:szCs w:val="22"/>
          <w:lang w:val="cy-GB"/>
        </w:rPr>
        <w:t xml:space="preserve"> dulliau ymchwil, arsylwi a</w:t>
      </w:r>
      <w:r w:rsidRPr="7AE28886" w:rsidR="0064300D">
        <w:rPr>
          <w:rFonts w:ascii="Arial" w:hAnsi="Arial" w:eastAsia="Arial" w:cs="Arial"/>
          <w:sz w:val="22"/>
          <w:szCs w:val="22"/>
          <w:lang w:val="cy-GB"/>
        </w:rPr>
        <w:t>c</w:t>
      </w:r>
      <w:r w:rsidRPr="7AE28886" w:rsidR="00BA2EDC">
        <w:rPr>
          <w:rFonts w:ascii="Arial" w:hAnsi="Arial" w:eastAsia="Arial" w:cs="Arial"/>
          <w:sz w:val="22"/>
          <w:szCs w:val="22"/>
          <w:lang w:val="cy-GB"/>
        </w:rPr>
        <w:t xml:space="preserve"> holiaduron</w:t>
      </w:r>
      <w:r w:rsidRPr="7AE28886" w:rsidR="0064300D">
        <w:rPr>
          <w:rFonts w:ascii="Arial" w:hAnsi="Arial" w:eastAsia="Arial" w:cs="Arial"/>
          <w:sz w:val="22"/>
          <w:szCs w:val="22"/>
          <w:lang w:val="cy-GB"/>
        </w:rPr>
        <w:t>,</w:t>
      </w:r>
      <w:r w:rsidRPr="7AE28886" w:rsidR="00BA2EDC">
        <w:rPr>
          <w:rFonts w:ascii="Arial" w:hAnsi="Arial" w:eastAsia="Arial" w:cs="Arial"/>
          <w:sz w:val="22"/>
          <w:szCs w:val="22"/>
          <w:lang w:val="cy-GB"/>
        </w:rPr>
        <w:t xml:space="preserve"> </w:t>
      </w:r>
      <w:r w:rsidRPr="7AE28886" w:rsidR="00C83CC7">
        <w:rPr>
          <w:rFonts w:ascii="Arial" w:hAnsi="Arial" w:eastAsia="Arial" w:cs="Arial"/>
          <w:sz w:val="22"/>
          <w:szCs w:val="22"/>
          <w:lang w:val="cy-GB"/>
        </w:rPr>
        <w:t xml:space="preserve">wedi bod </w:t>
      </w:r>
      <w:r w:rsidRPr="7AE28886" w:rsidR="00BA2EDC">
        <w:rPr>
          <w:rFonts w:ascii="Arial" w:hAnsi="Arial" w:eastAsia="Arial" w:cs="Arial"/>
          <w:sz w:val="22"/>
          <w:szCs w:val="22"/>
          <w:lang w:val="cy-GB"/>
        </w:rPr>
        <w:t>yn addas ar</w:t>
      </w:r>
      <w:r w:rsidRPr="7AE28886" w:rsidR="00C83CC7">
        <w:rPr>
          <w:rFonts w:ascii="Arial" w:hAnsi="Arial" w:eastAsia="Arial" w:cs="Arial"/>
          <w:sz w:val="22"/>
          <w:szCs w:val="22"/>
          <w:lang w:val="cy-GB"/>
        </w:rPr>
        <w:t xml:space="preserve"> gyfer casglu’r data er mwyn ateb </w:t>
      </w:r>
      <w:r w:rsidRPr="7AE28886" w:rsidR="00BA2EDC">
        <w:rPr>
          <w:rFonts w:ascii="Arial" w:hAnsi="Arial" w:eastAsia="Arial" w:cs="Arial"/>
          <w:sz w:val="22"/>
          <w:szCs w:val="22"/>
          <w:lang w:val="cy-GB"/>
        </w:rPr>
        <w:t>fy nghwestiwn ymchwil</w:t>
      </w:r>
      <w:r w:rsidRPr="7AE28886" w:rsidR="00C83CC7">
        <w:rPr>
          <w:rFonts w:ascii="Arial" w:hAnsi="Arial" w:eastAsia="Arial" w:cs="Arial"/>
          <w:sz w:val="22"/>
          <w:szCs w:val="22"/>
          <w:lang w:val="cy-GB"/>
        </w:rPr>
        <w:t xml:space="preserve">. </w:t>
      </w:r>
      <w:r w:rsidRPr="7AE28886" w:rsidR="00BA2EDC">
        <w:rPr>
          <w:rFonts w:ascii="Arial" w:hAnsi="Arial" w:eastAsia="Arial" w:cs="Arial"/>
          <w:sz w:val="22"/>
          <w:szCs w:val="22"/>
          <w:lang w:val="cy-GB"/>
        </w:rPr>
        <w:t xml:space="preserve">Roedd arsylwi ar </w:t>
      </w:r>
      <w:r w:rsidRPr="7AE28886" w:rsidR="00C83CC7">
        <w:rPr>
          <w:rFonts w:ascii="Arial" w:hAnsi="Arial" w:eastAsia="Arial" w:cs="Arial"/>
          <w:sz w:val="22"/>
          <w:szCs w:val="22"/>
          <w:lang w:val="cy-GB"/>
        </w:rPr>
        <w:t>pa</w:t>
      </w:r>
      <w:r w:rsidRPr="7AE28886" w:rsidR="00BA2EDC">
        <w:rPr>
          <w:rFonts w:ascii="Arial" w:hAnsi="Arial" w:eastAsia="Arial" w:cs="Arial"/>
          <w:sz w:val="22"/>
          <w:szCs w:val="22"/>
          <w:lang w:val="cy-GB"/>
        </w:rPr>
        <w:t xml:space="preserve"> strategaethau</w:t>
      </w:r>
      <w:r w:rsidRPr="7AE28886" w:rsidR="00C83CC7">
        <w:rPr>
          <w:rFonts w:ascii="Arial" w:hAnsi="Arial" w:eastAsia="Arial" w:cs="Arial"/>
          <w:sz w:val="22"/>
          <w:szCs w:val="22"/>
          <w:lang w:val="cy-GB"/>
        </w:rPr>
        <w:t xml:space="preserve"> a ddefnyddiwyd ar gyfer cefnogi dysgwyr ag ADY wedi darparu data ar ganfyddiadau dysgwyr o ddefnyddio’r strategaethau hyn</w:t>
      </w:r>
      <w:r w:rsidRPr="7AE28886" w:rsidR="00BA2EDC">
        <w:rPr>
          <w:rFonts w:ascii="Arial" w:hAnsi="Arial" w:eastAsia="Arial" w:cs="Arial"/>
          <w:sz w:val="22"/>
          <w:szCs w:val="22"/>
          <w:lang w:val="cy-GB"/>
        </w:rPr>
        <w:t xml:space="preserve">. </w:t>
      </w:r>
      <w:r w:rsidRPr="7AE28886" w:rsidR="00C83CC7">
        <w:rPr>
          <w:rFonts w:ascii="Arial" w:hAnsi="Arial" w:eastAsia="Arial" w:cs="Arial"/>
          <w:sz w:val="22"/>
          <w:szCs w:val="22"/>
          <w:lang w:val="cy-GB"/>
        </w:rPr>
        <w:t xml:space="preserve"> Ymhellach, darparodd data’r</w:t>
      </w:r>
      <w:r w:rsidRPr="7AE28886" w:rsidR="00BA2EDC">
        <w:rPr>
          <w:rFonts w:ascii="Arial" w:hAnsi="Arial" w:eastAsia="Arial" w:cs="Arial"/>
          <w:sz w:val="22"/>
          <w:szCs w:val="22"/>
          <w:lang w:val="cy-GB"/>
        </w:rPr>
        <w:t xml:space="preserve"> holiadur y staff a’r CADY</w:t>
      </w:r>
      <w:r w:rsidRPr="7AE28886" w:rsidR="5AB4C994">
        <w:rPr>
          <w:rFonts w:ascii="Arial" w:hAnsi="Arial" w:eastAsia="Arial" w:cs="Arial"/>
          <w:sz w:val="22"/>
          <w:szCs w:val="22"/>
          <w:lang w:val="cy-GB"/>
        </w:rPr>
        <w:t xml:space="preserve"> atebion</w:t>
      </w:r>
      <w:r w:rsidRPr="7AE28886" w:rsidR="00BA2EDC">
        <w:rPr>
          <w:rFonts w:ascii="Arial" w:hAnsi="Arial" w:eastAsia="Arial" w:cs="Arial"/>
          <w:sz w:val="22"/>
          <w:szCs w:val="22"/>
          <w:lang w:val="cy-GB"/>
        </w:rPr>
        <w:t xml:space="preserve"> </w:t>
      </w:r>
      <w:r w:rsidRPr="7AE28886" w:rsidR="00C83CC7">
        <w:rPr>
          <w:rFonts w:ascii="Arial" w:hAnsi="Arial" w:eastAsia="Arial" w:cs="Arial"/>
          <w:sz w:val="22"/>
          <w:szCs w:val="22"/>
          <w:lang w:val="cy-GB"/>
        </w:rPr>
        <w:t>ychwanegol e</w:t>
      </w:r>
      <w:r w:rsidRPr="7AE28886" w:rsidR="00BA2EDC">
        <w:rPr>
          <w:rFonts w:ascii="Arial" w:hAnsi="Arial" w:eastAsia="Arial" w:cs="Arial"/>
          <w:sz w:val="22"/>
          <w:szCs w:val="22"/>
          <w:lang w:val="cy-GB"/>
        </w:rPr>
        <w:t>r mwyn atgyfnerthu’r pwyntiau roeddwn yn arsylwi. Er mwyn sicrhau cyffredinoli</w:t>
      </w:r>
      <w:r w:rsidRPr="7AE28886" w:rsidR="00C83CC7">
        <w:rPr>
          <w:rFonts w:ascii="Arial" w:hAnsi="Arial" w:eastAsia="Arial" w:cs="Arial"/>
          <w:sz w:val="22"/>
          <w:szCs w:val="22"/>
          <w:lang w:val="cy-GB"/>
        </w:rPr>
        <w:t>’r data,</w:t>
      </w:r>
      <w:r w:rsidRPr="7AE28886" w:rsidR="00BA2EDC">
        <w:rPr>
          <w:rFonts w:ascii="Arial" w:hAnsi="Arial" w:eastAsia="Arial" w:cs="Arial"/>
          <w:sz w:val="22"/>
          <w:szCs w:val="22"/>
          <w:lang w:val="cy-GB"/>
        </w:rPr>
        <w:t xml:space="preserve"> penderfynwyd defnyddio cymysg o ddulliau ymchwil megis, ansoddol a meintiol er mwyn gallu dod i gasgliad mwy </w:t>
      </w:r>
      <w:r w:rsidRPr="7AE28886" w:rsidR="00C83CC7">
        <w:rPr>
          <w:rFonts w:ascii="Arial" w:hAnsi="Arial" w:eastAsia="Arial" w:cs="Arial"/>
          <w:sz w:val="22"/>
          <w:szCs w:val="22"/>
          <w:lang w:val="cy-GB"/>
        </w:rPr>
        <w:t>dibynadwy</w:t>
      </w:r>
      <w:r w:rsidRPr="7AE28886" w:rsidR="00BA2EDC">
        <w:rPr>
          <w:rFonts w:ascii="Arial" w:hAnsi="Arial" w:eastAsia="Arial" w:cs="Arial"/>
          <w:sz w:val="22"/>
          <w:szCs w:val="22"/>
          <w:lang w:val="cy-GB"/>
        </w:rPr>
        <w:t xml:space="preserve">. Yn ychwanegol </w:t>
      </w:r>
      <w:r w:rsidRPr="7AE28886" w:rsidR="00C83CC7">
        <w:rPr>
          <w:rFonts w:ascii="Arial" w:hAnsi="Arial" w:eastAsia="Arial" w:cs="Arial"/>
          <w:sz w:val="22"/>
          <w:szCs w:val="22"/>
          <w:lang w:val="cy-GB"/>
        </w:rPr>
        <w:t>at</w:t>
      </w:r>
      <w:r w:rsidRPr="7AE28886" w:rsidR="00BA2EDC">
        <w:rPr>
          <w:rFonts w:ascii="Arial" w:hAnsi="Arial" w:eastAsia="Arial" w:cs="Arial"/>
          <w:sz w:val="22"/>
          <w:szCs w:val="22"/>
          <w:lang w:val="cy-GB"/>
        </w:rPr>
        <w:t xml:space="preserve"> hyn, cynhaliwyd yr ymchwil mewn un ysgol yn unig sydd yn golygu n</w:t>
      </w:r>
      <w:r w:rsidRPr="7AE28886" w:rsidR="00C83CC7">
        <w:rPr>
          <w:rFonts w:ascii="Arial" w:hAnsi="Arial" w:eastAsia="Arial" w:cs="Arial"/>
          <w:sz w:val="22"/>
          <w:szCs w:val="22"/>
          <w:lang w:val="cy-GB"/>
        </w:rPr>
        <w:t>a</w:t>
      </w:r>
      <w:r w:rsidRPr="7AE28886" w:rsidR="00BA2EDC">
        <w:rPr>
          <w:rFonts w:ascii="Arial" w:hAnsi="Arial" w:eastAsia="Arial" w:cs="Arial"/>
          <w:sz w:val="22"/>
          <w:szCs w:val="22"/>
          <w:lang w:val="cy-GB"/>
        </w:rPr>
        <w:t xml:space="preserve"> ellir cyffredinoli’r </w:t>
      </w:r>
      <w:r w:rsidRPr="7AE28886" w:rsidR="00C83CC7">
        <w:rPr>
          <w:rFonts w:ascii="Arial" w:hAnsi="Arial" w:eastAsia="Arial" w:cs="Arial"/>
          <w:sz w:val="22"/>
          <w:szCs w:val="22"/>
          <w:lang w:val="cy-GB"/>
        </w:rPr>
        <w:t>data yn sirol nac yn genedlaethol ac mae hyn</w:t>
      </w:r>
      <w:r w:rsidRPr="7AE28886" w:rsidR="00BA2EDC">
        <w:rPr>
          <w:rFonts w:ascii="Arial" w:hAnsi="Arial" w:eastAsia="Arial" w:cs="Arial"/>
          <w:sz w:val="22"/>
          <w:szCs w:val="22"/>
          <w:lang w:val="cy-GB"/>
        </w:rPr>
        <w:t xml:space="preserve"> yn effeithio ar gywirdeb a dilysrwydd </w:t>
      </w:r>
      <w:r w:rsidRPr="7AE28886" w:rsidR="00C83CC7">
        <w:rPr>
          <w:rFonts w:ascii="Arial" w:hAnsi="Arial" w:eastAsia="Arial" w:cs="Arial"/>
          <w:sz w:val="22"/>
          <w:szCs w:val="22"/>
          <w:lang w:val="cy-GB"/>
        </w:rPr>
        <w:t xml:space="preserve">y </w:t>
      </w:r>
      <w:r w:rsidRPr="7AE28886" w:rsidR="00BA2EDC">
        <w:rPr>
          <w:rFonts w:ascii="Arial" w:hAnsi="Arial" w:eastAsia="Arial" w:cs="Arial"/>
          <w:sz w:val="22"/>
          <w:szCs w:val="22"/>
          <w:lang w:val="cy-GB"/>
        </w:rPr>
        <w:t xml:space="preserve">canlyniadau. </w:t>
      </w:r>
    </w:p>
    <w:p w:rsidR="00BA2EDC" w:rsidP="00BA2EDC" w:rsidRDefault="00BA2EDC" w14:paraId="70712D87" w14:textId="3ACE18BF">
      <w:pPr>
        <w:spacing w:line="360" w:lineRule="auto"/>
        <w:rPr>
          <w:rFonts w:ascii="Arial" w:hAnsi="Arial" w:eastAsia="Arial" w:cs="Arial"/>
          <w:sz w:val="22"/>
          <w:szCs w:val="22"/>
          <w:lang w:val="cy-GB"/>
        </w:rPr>
      </w:pPr>
      <w:r w:rsidRPr="19AFEB03">
        <w:rPr>
          <w:rFonts w:ascii="Arial" w:hAnsi="Arial" w:eastAsia="Arial" w:cs="Arial"/>
          <w:sz w:val="22"/>
          <w:szCs w:val="22"/>
          <w:lang w:val="cy-GB"/>
        </w:rPr>
        <w:t xml:space="preserve">O ran yr ymchwil ei hun, </w:t>
      </w:r>
      <w:r w:rsidR="00C83CC7">
        <w:rPr>
          <w:rFonts w:ascii="Arial" w:hAnsi="Arial" w:eastAsia="Arial" w:cs="Arial"/>
          <w:sz w:val="22"/>
          <w:szCs w:val="22"/>
          <w:lang w:val="cy-GB"/>
        </w:rPr>
        <w:t xml:space="preserve">un ffordd y gallaf fod wedi cryfhau’r data, byddai </w:t>
      </w:r>
      <w:r w:rsidRPr="19AFEB03">
        <w:rPr>
          <w:rFonts w:ascii="Arial" w:hAnsi="Arial" w:eastAsia="Arial" w:cs="Arial"/>
          <w:sz w:val="22"/>
          <w:szCs w:val="22"/>
          <w:lang w:val="cy-GB"/>
        </w:rPr>
        <w:t>cynnal cyfweliad</w:t>
      </w:r>
      <w:r w:rsidR="00C83CC7">
        <w:rPr>
          <w:rFonts w:ascii="Arial" w:hAnsi="Arial" w:eastAsia="Arial" w:cs="Arial"/>
          <w:sz w:val="22"/>
          <w:szCs w:val="22"/>
          <w:lang w:val="cy-GB"/>
        </w:rPr>
        <w:t>au</w:t>
      </w:r>
      <w:r w:rsidRPr="19AFEB03">
        <w:rPr>
          <w:rFonts w:ascii="Arial" w:hAnsi="Arial" w:eastAsia="Arial" w:cs="Arial"/>
          <w:sz w:val="22"/>
          <w:szCs w:val="22"/>
          <w:lang w:val="cy-GB"/>
        </w:rPr>
        <w:t xml:space="preserve"> gyda’r plant ADY er mwyn gall rhoi’r cyfranogwr yn ganolbwynt yn y broses a rhoi pwyslais ar lais a phersbectif y plant ei hun</w:t>
      </w:r>
      <w:r w:rsidR="00C83CC7">
        <w:rPr>
          <w:rFonts w:ascii="Arial" w:hAnsi="Arial" w:eastAsia="Arial" w:cs="Arial"/>
          <w:sz w:val="22"/>
          <w:szCs w:val="22"/>
          <w:lang w:val="cy-GB"/>
        </w:rPr>
        <w:t>. B</w:t>
      </w:r>
      <w:r w:rsidRPr="19AFEB03">
        <w:rPr>
          <w:rFonts w:ascii="Arial" w:hAnsi="Arial" w:eastAsia="Arial" w:cs="Arial"/>
          <w:sz w:val="22"/>
          <w:szCs w:val="22"/>
          <w:lang w:val="cy-GB"/>
        </w:rPr>
        <w:t xml:space="preserve">yddai hyn </w:t>
      </w:r>
      <w:r w:rsidR="00C83CC7">
        <w:rPr>
          <w:rFonts w:ascii="Arial" w:hAnsi="Arial" w:eastAsia="Arial" w:cs="Arial"/>
          <w:sz w:val="22"/>
          <w:szCs w:val="22"/>
          <w:lang w:val="cy-GB"/>
        </w:rPr>
        <w:t>o bosib</w:t>
      </w:r>
      <w:r w:rsidRPr="19AFEB03">
        <w:rPr>
          <w:rFonts w:ascii="Arial" w:hAnsi="Arial" w:eastAsia="Arial" w:cs="Arial"/>
          <w:sz w:val="22"/>
          <w:szCs w:val="22"/>
          <w:lang w:val="cy-GB"/>
        </w:rPr>
        <w:t xml:space="preserve"> wedi helpu i gael fwy o ymatebion dilys o natur naturiol yn lle rhagdybiaethau fy hun o beth rwyf wedi arsylwi. </w:t>
      </w:r>
    </w:p>
    <w:p w:rsidR="00BA2EDC" w:rsidP="00BA2EDC" w:rsidRDefault="00C83CC7" w14:paraId="40EC8D5A" w14:textId="3A74CFB3">
      <w:pPr>
        <w:spacing w:line="360" w:lineRule="auto"/>
        <w:rPr>
          <w:rFonts w:ascii="Arial" w:hAnsi="Arial" w:eastAsia="Arial" w:cs="Arial"/>
          <w:sz w:val="22"/>
          <w:szCs w:val="22"/>
          <w:lang w:val="cy-GB"/>
        </w:rPr>
      </w:pPr>
      <w:r>
        <w:rPr>
          <w:rFonts w:ascii="Arial" w:hAnsi="Arial" w:eastAsia="Arial" w:cs="Arial"/>
          <w:sz w:val="22"/>
          <w:szCs w:val="22"/>
          <w:lang w:val="cy-GB"/>
        </w:rPr>
        <w:t xml:space="preserve">Ymhellach, </w:t>
      </w:r>
      <w:r w:rsidRPr="19AFEB03" w:rsidR="00BA2EDC">
        <w:rPr>
          <w:rFonts w:ascii="Arial" w:hAnsi="Arial" w:eastAsia="Arial" w:cs="Arial"/>
          <w:sz w:val="22"/>
          <w:szCs w:val="22"/>
          <w:lang w:val="cy-GB"/>
        </w:rPr>
        <w:t>pwysleisia Gibbs</w:t>
      </w:r>
      <w:r>
        <w:rPr>
          <w:rFonts w:ascii="Arial" w:hAnsi="Arial" w:eastAsia="Arial" w:cs="Arial"/>
          <w:sz w:val="22"/>
          <w:szCs w:val="22"/>
          <w:lang w:val="cy-GB"/>
        </w:rPr>
        <w:t xml:space="preserve"> (1</w:t>
      </w:r>
      <w:r w:rsidRPr="19AFEB03" w:rsidR="00BA2EDC">
        <w:rPr>
          <w:rFonts w:ascii="Arial" w:hAnsi="Arial" w:eastAsia="Arial" w:cs="Arial"/>
          <w:sz w:val="22"/>
          <w:szCs w:val="22"/>
          <w:lang w:val="cy-GB"/>
        </w:rPr>
        <w:t>998) pwysigrwydd ad</w:t>
      </w:r>
      <w:r>
        <w:rPr>
          <w:rFonts w:ascii="Arial" w:hAnsi="Arial" w:eastAsia="Arial" w:cs="Arial"/>
          <w:sz w:val="22"/>
          <w:szCs w:val="22"/>
          <w:lang w:val="cy-GB"/>
        </w:rPr>
        <w:t>fyfyrio</w:t>
      </w:r>
      <w:r w:rsidRPr="19AFEB03" w:rsidR="00BA2EDC">
        <w:rPr>
          <w:rFonts w:ascii="Arial" w:hAnsi="Arial" w:eastAsia="Arial" w:cs="Arial"/>
          <w:sz w:val="22"/>
          <w:szCs w:val="22"/>
          <w:lang w:val="cy-GB"/>
        </w:rPr>
        <w:t xml:space="preserve"> ar brofiadau er mwyn gael gwell gweledigaethau ac i ddysgu o’n gamgymeriadau. Dyweda Gibbs</w:t>
      </w:r>
      <w:r>
        <w:rPr>
          <w:rFonts w:ascii="Arial" w:hAnsi="Arial" w:eastAsia="Arial" w:cs="Arial"/>
          <w:sz w:val="22"/>
          <w:szCs w:val="22"/>
          <w:lang w:val="cy-GB"/>
        </w:rPr>
        <w:t xml:space="preserve"> (1</w:t>
      </w:r>
      <w:r w:rsidRPr="19AFEB03" w:rsidR="00BA2EDC">
        <w:rPr>
          <w:rFonts w:ascii="Arial" w:hAnsi="Arial" w:eastAsia="Arial" w:cs="Arial"/>
          <w:sz w:val="22"/>
          <w:szCs w:val="22"/>
          <w:lang w:val="cy-GB"/>
        </w:rPr>
        <w:t xml:space="preserve">998) </w:t>
      </w:r>
      <w:r>
        <w:rPr>
          <w:rFonts w:ascii="Arial" w:hAnsi="Arial" w:eastAsia="Arial" w:cs="Arial"/>
          <w:sz w:val="22"/>
          <w:szCs w:val="22"/>
          <w:lang w:val="cy-GB"/>
        </w:rPr>
        <w:t>y gellir m</w:t>
      </w:r>
      <w:r w:rsidRPr="19AFEB03" w:rsidR="00BA2EDC">
        <w:rPr>
          <w:rFonts w:ascii="Arial" w:hAnsi="Arial" w:eastAsia="Arial" w:cs="Arial"/>
          <w:sz w:val="22"/>
          <w:szCs w:val="22"/>
          <w:lang w:val="cy-GB"/>
        </w:rPr>
        <w:t xml:space="preserve">yfyrio mewn chwe ffordd wahanol felly, </w:t>
      </w:r>
      <w:r>
        <w:rPr>
          <w:rFonts w:ascii="Arial" w:hAnsi="Arial" w:eastAsia="Arial" w:cs="Arial"/>
          <w:sz w:val="22"/>
          <w:szCs w:val="22"/>
          <w:lang w:val="cy-GB"/>
        </w:rPr>
        <w:t>pe byddai</w:t>
      </w:r>
      <w:r w:rsidRPr="19AFEB03" w:rsidR="00BA2EDC">
        <w:rPr>
          <w:rFonts w:ascii="Arial" w:hAnsi="Arial" w:eastAsia="Arial" w:cs="Arial"/>
          <w:sz w:val="22"/>
          <w:szCs w:val="22"/>
          <w:lang w:val="cy-GB"/>
        </w:rPr>
        <w:t xml:space="preserve"> cyfle i mi ail ymweld â’r ysgol, ho</w:t>
      </w:r>
      <w:r>
        <w:rPr>
          <w:rFonts w:ascii="Arial" w:hAnsi="Arial" w:eastAsia="Arial" w:cs="Arial"/>
          <w:sz w:val="22"/>
          <w:szCs w:val="22"/>
          <w:lang w:val="cy-GB"/>
        </w:rPr>
        <w:t>ffwn arsylwi sut mae’r ysgol yn defnyddio</w:t>
      </w:r>
      <w:r w:rsidRPr="19AFEB03" w:rsidR="00BA2EDC">
        <w:rPr>
          <w:rFonts w:ascii="Arial" w:hAnsi="Arial" w:eastAsia="Arial" w:cs="Arial"/>
          <w:sz w:val="22"/>
          <w:szCs w:val="22"/>
          <w:lang w:val="cy-GB"/>
        </w:rPr>
        <w:t xml:space="preserve"> sesiynau Celf a Cherddoriaeth</w:t>
      </w:r>
      <w:r>
        <w:rPr>
          <w:rFonts w:ascii="Arial" w:hAnsi="Arial" w:eastAsia="Arial" w:cs="Arial"/>
          <w:sz w:val="22"/>
          <w:szCs w:val="22"/>
          <w:lang w:val="cy-GB"/>
        </w:rPr>
        <w:t xml:space="preserve"> er mwyn cefnogi dysgwyr gyda ADY ac </w:t>
      </w:r>
      <w:r w:rsidRPr="19AFEB03" w:rsidR="00BA2EDC">
        <w:rPr>
          <w:rFonts w:ascii="Arial" w:hAnsi="Arial" w:eastAsia="Arial" w:cs="Arial"/>
          <w:sz w:val="22"/>
          <w:szCs w:val="22"/>
          <w:lang w:val="cy-GB"/>
        </w:rPr>
        <w:t>hyrwyddo hunan hyder a lles meddyliol. Mae’r ymyrraeth hefyd yn ffordd i'r plant mynegi ei hunain a rheoli emosiynau, naill ai trwy gerddoriaeth neu gelf.</w:t>
      </w:r>
    </w:p>
    <w:p w:rsidR="005B642C" w:rsidP="00BA2EDC" w:rsidRDefault="005B642C" w14:paraId="6D7E5247" w14:textId="7E38DD42">
      <w:pPr>
        <w:spacing w:line="360" w:lineRule="auto"/>
        <w:rPr>
          <w:rFonts w:ascii="Arial" w:hAnsi="Arial" w:eastAsia="Arial" w:cs="Arial"/>
          <w:sz w:val="22"/>
          <w:szCs w:val="22"/>
          <w:lang w:val="cy-GB"/>
        </w:rPr>
      </w:pPr>
      <w:r w:rsidRPr="7AE28886" w:rsidR="005B642C">
        <w:rPr>
          <w:rFonts w:ascii="Arial" w:hAnsi="Arial" w:eastAsia="Arial" w:cs="Arial"/>
          <w:sz w:val="22"/>
          <w:szCs w:val="22"/>
          <w:lang w:val="cy-GB"/>
        </w:rPr>
        <w:t xml:space="preserve">Ar </w:t>
      </w:r>
      <w:r w:rsidRPr="7AE28886" w:rsidR="6824141E">
        <w:rPr>
          <w:rFonts w:ascii="Arial" w:hAnsi="Arial" w:eastAsia="Arial" w:cs="Arial"/>
          <w:sz w:val="22"/>
          <w:szCs w:val="22"/>
          <w:lang w:val="cy-GB"/>
        </w:rPr>
        <w:t>ôl</w:t>
      </w:r>
      <w:r w:rsidRPr="7AE28886" w:rsidR="005B642C">
        <w:rPr>
          <w:rFonts w:ascii="Arial" w:hAnsi="Arial" w:eastAsia="Arial" w:cs="Arial"/>
          <w:sz w:val="22"/>
          <w:szCs w:val="22"/>
          <w:lang w:val="cy-GB"/>
        </w:rPr>
        <w:t xml:space="preserve"> cwblhau’r prosiect ymchwil mae fy ngwybodaeth a’m dealltwriaeth o strategaethau y gellir eu defnyddio yn yr ysgol i gefnogi dysgwyr gyda ADY wedi datblygu ac er mwyn gwella fy arfer proffesiynol ymhellach bwriadaf dreialu rhai o’r strategaethau hyn yn ystod fy mhrofiad addysgu proffesiynol olaf ac yn y dyfodol. Yn ystod fy mlwyddyn sefydlu, byddaf yn defnyddio fy sgiliau ymchwil rwyf wedi eu datblygu wrth gynnal y prosiect ymchwil yma, i gynnal fy ymholiadau proffesiynol. </w:t>
      </w:r>
    </w:p>
    <w:p w:rsidR="00BA2EDC" w:rsidP="00BA2EDC" w:rsidRDefault="00BA2EDC" w14:paraId="4DF79288" w14:textId="77777777">
      <w:pPr>
        <w:spacing w:line="360" w:lineRule="auto"/>
        <w:rPr>
          <w:rFonts w:ascii="Arial" w:hAnsi="Arial" w:eastAsia="Arial" w:cs="Arial"/>
          <w:b/>
          <w:bCs/>
        </w:rPr>
      </w:pPr>
      <w:r w:rsidRPr="19AFEB03">
        <w:rPr>
          <w:rFonts w:ascii="Arial" w:hAnsi="Arial" w:eastAsia="Arial" w:cs="Arial"/>
          <w:sz w:val="22"/>
          <w:szCs w:val="22"/>
          <w:lang w:val="cy-GB"/>
        </w:rPr>
        <w:t xml:space="preserve"> </w:t>
      </w:r>
    </w:p>
    <w:p w:rsidR="00BA2EDC" w:rsidP="00BA2EDC" w:rsidRDefault="00BA2EDC" w14:paraId="2DBD4745" w14:textId="77777777">
      <w:pPr>
        <w:spacing w:line="360" w:lineRule="auto"/>
        <w:rPr>
          <w:rFonts w:ascii="Arial" w:hAnsi="Arial" w:eastAsia="Arial" w:cs="Arial"/>
          <w:b/>
          <w:bCs/>
          <w:lang w:val="cy-GB"/>
        </w:rPr>
      </w:pPr>
      <w:r w:rsidRPr="19AFEB03">
        <w:rPr>
          <w:rFonts w:ascii="Arial" w:hAnsi="Arial" w:eastAsia="Arial" w:cs="Arial"/>
          <w:b/>
          <w:bCs/>
          <w:lang w:val="cy-GB"/>
        </w:rPr>
        <w:lastRenderedPageBreak/>
        <w:t>Rhestr Gyfeiriadau</w:t>
      </w:r>
    </w:p>
    <w:p w:rsidR="005B642C" w:rsidP="005B642C" w:rsidRDefault="005B642C" w14:paraId="42B60457" w14:textId="77777777">
      <w:pPr>
        <w:spacing w:line="360" w:lineRule="auto"/>
        <w:rPr>
          <w:rFonts w:ascii="Arial" w:hAnsi="Arial" w:eastAsia="Arial" w:cs="Arial"/>
          <w:sz w:val="22"/>
          <w:szCs w:val="22"/>
        </w:rPr>
      </w:pPr>
      <w:r w:rsidRPr="19AFEB03">
        <w:rPr>
          <w:rFonts w:ascii="Arial" w:hAnsi="Arial" w:eastAsia="Arial" w:cs="Arial"/>
          <w:sz w:val="22"/>
          <w:szCs w:val="22"/>
        </w:rPr>
        <w:t>Berger, R. (2015). Now I See It, Now I Don’t: Researcher’s Position and Reflexivity in Qualitative Research. Qualitative Research,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15(2), td.219–234. </w:t>
      </w:r>
      <w:proofErr w:type="spellStart"/>
      <w:proofErr w:type="gramStart"/>
      <w:r w:rsidRPr="19AFEB03">
        <w:rPr>
          <w:rFonts w:ascii="Arial" w:hAnsi="Arial" w:eastAsia="Arial" w:cs="Arial"/>
          <w:sz w:val="22"/>
          <w:szCs w:val="22"/>
        </w:rPr>
        <w:t>doi:https</w:t>
      </w:r>
      <w:proofErr w:type="spellEnd"/>
      <w:r w:rsidRPr="19AFEB03">
        <w:rPr>
          <w:rFonts w:ascii="Arial" w:hAnsi="Arial" w:eastAsia="Arial" w:cs="Arial"/>
          <w:sz w:val="22"/>
          <w:szCs w:val="22"/>
        </w:rPr>
        <w:t>://doi.org/10.1177/1468794112468475</w:t>
      </w:r>
      <w:proofErr w:type="gramEnd"/>
      <w:r w:rsidRPr="19AFEB03">
        <w:rPr>
          <w:rFonts w:ascii="Arial" w:hAnsi="Arial" w:eastAsia="Arial" w:cs="Arial"/>
          <w:sz w:val="22"/>
          <w:szCs w:val="22"/>
        </w:rPr>
        <w:t xml:space="preserve">. </w:t>
      </w:r>
      <w:hyperlink r:id="rId6">
        <w:r w:rsidRPr="19AFEB03">
          <w:rPr>
            <w:rStyle w:val="Hyperlink"/>
            <w:rFonts w:ascii="Arial" w:hAnsi="Arial" w:eastAsia="Arial" w:cs="Arial"/>
            <w:sz w:val="22"/>
            <w:szCs w:val="22"/>
          </w:rPr>
          <w:t>https://www.researchgate.net/publication/332558808_A_Qualitative_Interview_With_Young_Children_What_Encourages_or_Inhibits_Young_Children's_Participation</w:t>
        </w:r>
      </w:hyperlink>
    </w:p>
    <w:p w:rsidR="005B642C" w:rsidP="005B642C" w:rsidRDefault="005B642C" w14:paraId="4FE44800" w14:textId="55EA9ED1">
      <w:pPr>
        <w:spacing w:line="360" w:lineRule="auto"/>
        <w:rPr>
          <w:rFonts w:ascii="Arial" w:hAnsi="Arial" w:eastAsia="Arial" w:cs="Arial"/>
          <w:sz w:val="22"/>
          <w:szCs w:val="22"/>
        </w:rPr>
      </w:pPr>
      <w:r w:rsidRPr="19AFEB03">
        <w:rPr>
          <w:rFonts w:ascii="Arial" w:hAnsi="Arial" w:eastAsia="Arial" w:cs="Arial"/>
          <w:sz w:val="22"/>
          <w:szCs w:val="22"/>
        </w:rPr>
        <w:t xml:space="preserve">Blach, C. (2021). The Calm-Down Corner: What Is It, Why Does It Matter, and How Can I Create One? – Baylor Autism Resource Clinic Blog. [online] blogs.baylor.edu.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https://blogs.baylor.edu/barcblog/2021/04/09/the-calm-down-corner-what-is-it-why-does-it-matter-and-how-can-i-create-one/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2 </w:t>
      </w:r>
      <w:proofErr w:type="spellStart"/>
      <w:r w:rsidRPr="19AFEB03">
        <w:rPr>
          <w:rFonts w:ascii="Arial" w:hAnsi="Arial" w:eastAsia="Arial" w:cs="Arial"/>
          <w:sz w:val="22"/>
          <w:szCs w:val="22"/>
        </w:rPr>
        <w:t>Ionawr</w:t>
      </w:r>
      <w:proofErr w:type="spellEnd"/>
      <w:r w:rsidRPr="19AFEB03">
        <w:rPr>
          <w:rFonts w:ascii="Arial" w:hAnsi="Arial" w:eastAsia="Arial" w:cs="Arial"/>
          <w:sz w:val="22"/>
          <w:szCs w:val="22"/>
        </w:rPr>
        <w:t>. 2025].</w:t>
      </w:r>
    </w:p>
    <w:p w:rsidR="005B642C" w:rsidP="005B642C" w:rsidRDefault="005B642C" w14:paraId="6646DD36" w14:textId="13CA3873">
      <w:pPr>
        <w:spacing w:line="360" w:lineRule="auto"/>
        <w:rPr>
          <w:rFonts w:ascii="Arial" w:hAnsi="Arial" w:eastAsia="Arial" w:cs="Arial"/>
          <w:sz w:val="22"/>
          <w:szCs w:val="22"/>
        </w:rPr>
      </w:pPr>
      <w:r w:rsidRPr="19AFEB03">
        <w:rPr>
          <w:rFonts w:ascii="Arial" w:hAnsi="Arial" w:eastAsia="Arial" w:cs="Arial"/>
          <w:sz w:val="22"/>
          <w:szCs w:val="22"/>
        </w:rPr>
        <w:t>Brace, I. (2008). Questionnaire Design: How to plan, Structure and Write Survey Material for Effective Market Research.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London: Kogan Page.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https://www-vlebooks-com.ezproxy.uwtsd.ac.uk/Product/Index/51815?page=0&amp;startBookmarkId=-1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30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010CE71A" w14:textId="77777777">
      <w:pPr>
        <w:spacing w:line="360" w:lineRule="auto"/>
        <w:rPr>
          <w:rFonts w:ascii="Arial" w:hAnsi="Arial" w:eastAsia="Arial" w:cs="Arial"/>
          <w:sz w:val="22"/>
          <w:szCs w:val="22"/>
        </w:rPr>
      </w:pPr>
      <w:r w:rsidRPr="19AFEB03">
        <w:rPr>
          <w:rFonts w:ascii="Arial" w:hAnsi="Arial" w:eastAsia="Arial" w:cs="Arial"/>
          <w:sz w:val="22"/>
          <w:szCs w:val="22"/>
        </w:rPr>
        <w:t>British Educational Research Association (2024). Ethical Guidelines for Educational Research. 5th ed.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London: British Educational Research Association.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https://www.bera.ac.uk/publication/ethical-guidelines-for-educational-research-fifth-edition-2024-arlein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1 </w:t>
      </w:r>
      <w:proofErr w:type="spellStart"/>
      <w:r w:rsidRPr="19AFEB03">
        <w:rPr>
          <w:rFonts w:ascii="Arial" w:hAnsi="Arial" w:eastAsia="Arial" w:cs="Arial"/>
          <w:sz w:val="22"/>
          <w:szCs w:val="22"/>
        </w:rPr>
        <w:t>Ionawr</w:t>
      </w:r>
      <w:proofErr w:type="spellEnd"/>
      <w:r w:rsidRPr="19AFEB03">
        <w:rPr>
          <w:rFonts w:ascii="Arial" w:hAnsi="Arial" w:eastAsia="Arial" w:cs="Arial"/>
          <w:sz w:val="22"/>
          <w:szCs w:val="22"/>
        </w:rPr>
        <w:t>. 2025].</w:t>
      </w:r>
    </w:p>
    <w:p w:rsidR="00BA2EDC" w:rsidP="00BA2EDC" w:rsidRDefault="00BA2EDC" w14:paraId="17ECD800" w14:textId="11260377">
      <w:pPr>
        <w:spacing w:line="360" w:lineRule="auto"/>
        <w:rPr>
          <w:rFonts w:ascii="Arial" w:hAnsi="Arial" w:eastAsia="Arial" w:cs="Arial"/>
          <w:sz w:val="22"/>
          <w:szCs w:val="22"/>
        </w:rPr>
      </w:pPr>
      <w:r w:rsidRPr="19AFEB03">
        <w:rPr>
          <w:rFonts w:ascii="Arial" w:hAnsi="Arial" w:eastAsia="Arial" w:cs="Arial"/>
          <w:sz w:val="22"/>
          <w:szCs w:val="22"/>
        </w:rPr>
        <w:t>Braun, V. and Clarke, V. (2006). Using Thematic Analysis in Psychology. Qualitative Research in Psychology,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3(2), t</w:t>
      </w:r>
      <w:r w:rsidR="005B642C">
        <w:rPr>
          <w:rFonts w:ascii="Arial" w:hAnsi="Arial" w:eastAsia="Arial" w:cs="Arial"/>
          <w:sz w:val="22"/>
          <w:szCs w:val="22"/>
        </w:rPr>
        <w:t>ud</w:t>
      </w:r>
      <w:r w:rsidRPr="19AFEB03">
        <w:rPr>
          <w:rFonts w:ascii="Arial" w:hAnsi="Arial" w:eastAsia="Arial" w:cs="Arial"/>
          <w:sz w:val="22"/>
          <w:szCs w:val="22"/>
        </w:rPr>
        <w:t>.11.</w:t>
      </w:r>
      <w:r w:rsidR="005B642C">
        <w:rPr>
          <w:rFonts w:ascii="Arial" w:hAnsi="Arial" w:eastAsia="Arial" w:cs="Arial"/>
          <w:sz w:val="22"/>
          <w:szCs w:val="22"/>
        </w:rPr>
        <w:t xml:space="preserve"> </w:t>
      </w:r>
      <w:proofErr w:type="spellStart"/>
      <w:r w:rsidRPr="19AFEB03">
        <w:rPr>
          <w:rFonts w:ascii="Arial" w:hAnsi="Arial" w:eastAsia="Arial" w:cs="Arial"/>
          <w:sz w:val="22"/>
          <w:szCs w:val="22"/>
        </w:rPr>
        <w:t>doi</w:t>
      </w:r>
      <w:proofErr w:type="spellEnd"/>
      <w:r w:rsidRPr="19AFEB03">
        <w:rPr>
          <w:rFonts w:ascii="Arial" w:hAnsi="Arial" w:eastAsia="Arial" w:cs="Arial"/>
          <w:sz w:val="22"/>
          <w:szCs w:val="22"/>
        </w:rPr>
        <w:t>:</w:t>
      </w:r>
      <w:r w:rsidR="005B642C">
        <w:rPr>
          <w:rFonts w:ascii="Arial" w:hAnsi="Arial" w:eastAsia="Arial" w:cs="Arial"/>
          <w:sz w:val="22"/>
          <w:szCs w:val="22"/>
        </w:rPr>
        <w:t xml:space="preserve"> </w:t>
      </w:r>
      <w:r w:rsidRPr="19AFEB03">
        <w:rPr>
          <w:rFonts w:ascii="Arial" w:hAnsi="Arial" w:eastAsia="Arial" w:cs="Arial"/>
          <w:sz w:val="22"/>
          <w:szCs w:val="22"/>
        </w:rPr>
        <w:t>https://doi.org/10.1191/1478088706qp063oa.</w:t>
      </w:r>
    </w:p>
    <w:p w:rsidR="00BA2EDC" w:rsidP="00BA2EDC" w:rsidRDefault="00BA2EDC" w14:paraId="74272780" w14:textId="0736B99A">
      <w:pPr>
        <w:spacing w:line="360" w:lineRule="auto"/>
        <w:rPr>
          <w:rFonts w:ascii="Arial" w:hAnsi="Arial" w:eastAsia="Arial" w:cs="Arial"/>
          <w:sz w:val="22"/>
          <w:szCs w:val="22"/>
        </w:rPr>
      </w:pPr>
      <w:proofErr w:type="spellStart"/>
      <w:r w:rsidRPr="19AFEB03">
        <w:rPr>
          <w:rFonts w:ascii="Arial" w:hAnsi="Arial" w:eastAsia="Arial" w:cs="Arial"/>
          <w:sz w:val="22"/>
          <w:szCs w:val="22"/>
        </w:rPr>
        <w:t>Comisiynydd</w:t>
      </w:r>
      <w:proofErr w:type="spellEnd"/>
      <w:r w:rsidRPr="19AFEB03">
        <w:rPr>
          <w:rFonts w:ascii="Arial" w:hAnsi="Arial" w:eastAsia="Arial" w:cs="Arial"/>
          <w:sz w:val="22"/>
          <w:szCs w:val="22"/>
        </w:rPr>
        <w:t xml:space="preserve"> Plant Cymru Children’s Commissioner for Wales. (2022)</w:t>
      </w:r>
      <w:r w:rsidR="0003056E">
        <w:rPr>
          <w:rFonts w:ascii="Arial" w:hAnsi="Arial" w:eastAsia="Arial" w:cs="Arial"/>
          <w:sz w:val="22"/>
          <w:szCs w:val="22"/>
        </w:rPr>
        <w:t xml:space="preserve"> </w:t>
      </w:r>
      <w:proofErr w:type="spellStart"/>
      <w:r w:rsidR="0003056E">
        <w:rPr>
          <w:rFonts w:ascii="Arial" w:hAnsi="Arial" w:eastAsia="Arial" w:cs="Arial"/>
          <w:sz w:val="22"/>
          <w:szCs w:val="22"/>
        </w:rPr>
        <w:t>Deall</w:t>
      </w:r>
      <w:proofErr w:type="spellEnd"/>
      <w:r w:rsidR="0003056E">
        <w:rPr>
          <w:rFonts w:ascii="Arial" w:hAnsi="Arial" w:eastAsia="Arial" w:cs="Arial"/>
          <w:sz w:val="22"/>
          <w:szCs w:val="22"/>
        </w:rPr>
        <w:t xml:space="preserve"> </w:t>
      </w:r>
      <w:proofErr w:type="spellStart"/>
      <w:r w:rsidR="0003056E">
        <w:rPr>
          <w:rFonts w:ascii="Arial" w:hAnsi="Arial" w:eastAsia="Arial" w:cs="Arial"/>
          <w:sz w:val="22"/>
          <w:szCs w:val="22"/>
        </w:rPr>
        <w:t>eich</w:t>
      </w:r>
      <w:proofErr w:type="spellEnd"/>
      <w:r w:rsidR="0003056E">
        <w:rPr>
          <w:rFonts w:ascii="Arial" w:hAnsi="Arial" w:eastAsia="Arial" w:cs="Arial"/>
          <w:sz w:val="22"/>
          <w:szCs w:val="22"/>
        </w:rPr>
        <w:t xml:space="preserve"> </w:t>
      </w:r>
      <w:proofErr w:type="spellStart"/>
      <w:r w:rsidR="0003056E">
        <w:rPr>
          <w:rFonts w:ascii="Arial" w:hAnsi="Arial" w:eastAsia="Arial" w:cs="Arial"/>
          <w:sz w:val="22"/>
          <w:szCs w:val="22"/>
        </w:rPr>
        <w:t>Hawliau</w:t>
      </w:r>
      <w:proofErr w:type="spellEnd"/>
      <w:r w:rsidRPr="19AFEB03">
        <w:rPr>
          <w:rFonts w:ascii="Arial" w:hAnsi="Arial" w:eastAsia="Arial" w:cs="Arial"/>
          <w:sz w:val="22"/>
          <w:szCs w:val="22"/>
        </w:rPr>
        <w:t>.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Comisiynydd</w:t>
      </w:r>
      <w:proofErr w:type="spellEnd"/>
      <w:r w:rsidRPr="19AFEB03">
        <w:rPr>
          <w:rFonts w:ascii="Arial" w:hAnsi="Arial" w:eastAsia="Arial" w:cs="Arial"/>
          <w:sz w:val="22"/>
          <w:szCs w:val="22"/>
        </w:rPr>
        <w:t xml:space="preserve"> Plant Cymru.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gaelt</w:t>
      </w:r>
      <w:proofErr w:type="spellEnd"/>
      <w:r w:rsidRPr="19AFEB03">
        <w:rPr>
          <w:rFonts w:ascii="Arial" w:hAnsi="Arial" w:eastAsia="Arial" w:cs="Arial"/>
          <w:sz w:val="22"/>
          <w:szCs w:val="22"/>
        </w:rPr>
        <w:t>: https://www.childcomwales.org.uk/wp-content/uploads/2024/01/9681-CCfW-Know-Your-Rights-Poster-Artwork-Welsh_AW.pdf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31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1D235FD9" w14:textId="77777777">
      <w:pPr>
        <w:spacing w:line="360" w:lineRule="auto"/>
        <w:rPr>
          <w:rFonts w:ascii="Arial" w:hAnsi="Arial" w:eastAsia="Arial" w:cs="Arial"/>
          <w:sz w:val="22"/>
          <w:szCs w:val="22"/>
        </w:rPr>
      </w:pPr>
      <w:r w:rsidRPr="19AFEB03">
        <w:rPr>
          <w:rFonts w:ascii="Arial" w:hAnsi="Arial" w:eastAsia="Arial" w:cs="Arial"/>
          <w:sz w:val="22"/>
          <w:szCs w:val="22"/>
        </w:rPr>
        <w:t xml:space="preserve">Cod </w:t>
      </w:r>
      <w:proofErr w:type="spellStart"/>
      <w:r w:rsidRPr="19AFEB03">
        <w:rPr>
          <w:rFonts w:ascii="Arial" w:hAnsi="Arial" w:eastAsia="Arial" w:cs="Arial"/>
          <w:sz w:val="22"/>
          <w:szCs w:val="22"/>
        </w:rPr>
        <w:t>Anghenion</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Dysgu</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Ychwanegol</w:t>
      </w:r>
      <w:proofErr w:type="spellEnd"/>
      <w:r w:rsidRPr="19AFEB03">
        <w:rPr>
          <w:rFonts w:ascii="Arial" w:hAnsi="Arial" w:eastAsia="Arial" w:cs="Arial"/>
          <w:sz w:val="22"/>
          <w:szCs w:val="22"/>
        </w:rPr>
        <w:t xml:space="preserve"> Cymru 2021 LlC21-23. (2021).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https://www.llyw.cymru/sites/default/files/publications/2024-04/220622-cod-anghenion-dysgu-ychwanegol-cymru-2021%20%282%29.pdf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28 </w:t>
      </w:r>
      <w:proofErr w:type="spellStart"/>
      <w:r w:rsidRPr="19AFEB03">
        <w:rPr>
          <w:rFonts w:ascii="Arial" w:hAnsi="Arial" w:eastAsia="Arial" w:cs="Arial"/>
          <w:sz w:val="22"/>
          <w:szCs w:val="22"/>
        </w:rPr>
        <w:t>Tachwedd</w:t>
      </w:r>
      <w:proofErr w:type="spellEnd"/>
      <w:r w:rsidRPr="19AFEB03">
        <w:rPr>
          <w:rFonts w:ascii="Arial" w:hAnsi="Arial" w:eastAsia="Arial" w:cs="Arial"/>
          <w:sz w:val="22"/>
          <w:szCs w:val="22"/>
        </w:rPr>
        <w:t>. 2024].</w:t>
      </w:r>
    </w:p>
    <w:p w:rsidR="00BA2EDC" w:rsidP="00BA2EDC" w:rsidRDefault="00BA2EDC" w14:paraId="7120D588" w14:textId="77777777">
      <w:pPr>
        <w:spacing w:line="360" w:lineRule="auto"/>
        <w:rPr>
          <w:rFonts w:ascii="Arial" w:hAnsi="Arial" w:eastAsia="Arial" w:cs="Arial"/>
          <w:sz w:val="22"/>
          <w:szCs w:val="22"/>
        </w:rPr>
      </w:pPr>
      <w:r w:rsidRPr="19AFEB03">
        <w:rPr>
          <w:rFonts w:ascii="Arial" w:hAnsi="Arial" w:eastAsia="Arial" w:cs="Arial"/>
          <w:sz w:val="22"/>
          <w:szCs w:val="22"/>
        </w:rPr>
        <w:t>Coppola, M. (</w:t>
      </w:r>
      <w:proofErr w:type="spellStart"/>
      <w:r w:rsidRPr="19AFEB03">
        <w:rPr>
          <w:rFonts w:ascii="Arial" w:hAnsi="Arial" w:eastAsia="Arial" w:cs="Arial"/>
          <w:sz w:val="22"/>
          <w:szCs w:val="22"/>
        </w:rPr>
        <w:t>d.d.</w:t>
      </w:r>
      <w:proofErr w:type="spellEnd"/>
      <w:r w:rsidRPr="19AFEB03">
        <w:rPr>
          <w:rFonts w:ascii="Arial" w:hAnsi="Arial" w:eastAsia="Arial" w:cs="Arial"/>
          <w:sz w:val="22"/>
          <w:szCs w:val="22"/>
        </w:rPr>
        <w:t>). The 7 Benefits of Using Sensory Bins for Children with Autism.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blog.stageslearning.com. Available at: https://blog.stageslearning.com/blog/the-7-benefits-of-using-sensory-bins-for-children-with-autism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2 </w:t>
      </w:r>
      <w:proofErr w:type="spellStart"/>
      <w:r w:rsidRPr="19AFEB03">
        <w:rPr>
          <w:rFonts w:ascii="Arial" w:hAnsi="Arial" w:eastAsia="Arial" w:cs="Arial"/>
          <w:sz w:val="22"/>
          <w:szCs w:val="22"/>
        </w:rPr>
        <w:t>Ionawr</w:t>
      </w:r>
      <w:proofErr w:type="spellEnd"/>
      <w:r w:rsidRPr="19AFEB03">
        <w:rPr>
          <w:rFonts w:ascii="Arial" w:hAnsi="Arial" w:eastAsia="Arial" w:cs="Arial"/>
          <w:sz w:val="22"/>
          <w:szCs w:val="22"/>
        </w:rPr>
        <w:t>. 2025].</w:t>
      </w:r>
    </w:p>
    <w:p w:rsidR="0003056E" w:rsidP="00BA2EDC" w:rsidRDefault="0003056E" w14:paraId="30B416DB" w14:textId="5582C6D2">
      <w:pPr>
        <w:spacing w:line="360" w:lineRule="auto"/>
        <w:rPr>
          <w:rFonts w:ascii="Arial" w:hAnsi="Arial" w:eastAsia="Arial" w:cs="Arial"/>
          <w:sz w:val="22"/>
          <w:szCs w:val="22"/>
        </w:rPr>
      </w:pPr>
      <w:r>
        <w:rPr>
          <w:rFonts w:ascii="Arial" w:hAnsi="Arial" w:eastAsia="Arial" w:cs="Arial"/>
          <w:sz w:val="22"/>
          <w:szCs w:val="22"/>
        </w:rPr>
        <w:t xml:space="preserve">Denscombe, M. (2021) </w:t>
      </w:r>
      <w:r w:rsidRPr="0003056E">
        <w:rPr>
          <w:rFonts w:ascii="Arial" w:hAnsi="Arial" w:eastAsia="Arial" w:cs="Arial"/>
          <w:i/>
          <w:iCs/>
          <w:sz w:val="22"/>
          <w:szCs w:val="22"/>
        </w:rPr>
        <w:t>The Good Research Guide: Research Methods for small-scale social research projects.</w:t>
      </w:r>
      <w:r>
        <w:rPr>
          <w:rFonts w:ascii="Arial" w:hAnsi="Arial" w:eastAsia="Arial" w:cs="Arial"/>
          <w:sz w:val="22"/>
          <w:szCs w:val="22"/>
        </w:rPr>
        <w:t xml:space="preserve"> London: McGraw Publishers. </w:t>
      </w:r>
    </w:p>
    <w:p w:rsidR="00BA2EDC" w:rsidP="00BA2EDC" w:rsidRDefault="00BA2EDC" w14:paraId="13ACAA1C" w14:textId="77777777">
      <w:pPr>
        <w:spacing w:line="360" w:lineRule="auto"/>
        <w:rPr>
          <w:rFonts w:ascii="Arial" w:hAnsi="Arial" w:eastAsia="Arial" w:cs="Arial"/>
          <w:sz w:val="22"/>
          <w:szCs w:val="22"/>
        </w:rPr>
      </w:pPr>
      <w:proofErr w:type="spellStart"/>
      <w:r w:rsidRPr="19AFEB03">
        <w:rPr>
          <w:rFonts w:ascii="Arial" w:hAnsi="Arial" w:eastAsia="Arial" w:cs="Arial"/>
          <w:sz w:val="22"/>
          <w:szCs w:val="22"/>
        </w:rPr>
        <w:lastRenderedPageBreak/>
        <w:t>Durdona</w:t>
      </w:r>
      <w:proofErr w:type="spellEnd"/>
      <w:r w:rsidRPr="19AFEB03">
        <w:rPr>
          <w:rFonts w:ascii="Arial" w:hAnsi="Arial" w:eastAsia="Arial" w:cs="Arial"/>
          <w:sz w:val="22"/>
          <w:szCs w:val="22"/>
        </w:rPr>
        <w:t xml:space="preserve">, K. (2019). Advantages and Disadvantages of Observation. </w:t>
      </w:r>
      <w:proofErr w:type="spellStart"/>
      <w:r w:rsidRPr="19AFEB03">
        <w:rPr>
          <w:rFonts w:ascii="Arial" w:hAnsi="Arial" w:eastAsia="Arial" w:cs="Arial"/>
          <w:sz w:val="22"/>
          <w:szCs w:val="22"/>
        </w:rPr>
        <w:t>Вопросы</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Науки</w:t>
      </w:r>
      <w:proofErr w:type="spellEnd"/>
      <w:r w:rsidRPr="19AFEB03">
        <w:rPr>
          <w:rFonts w:ascii="Arial" w:hAnsi="Arial" w:eastAsia="Arial" w:cs="Arial"/>
          <w:sz w:val="22"/>
          <w:szCs w:val="22"/>
        </w:rPr>
        <w:t xml:space="preserve"> И </w:t>
      </w:r>
      <w:proofErr w:type="spellStart"/>
      <w:r w:rsidRPr="19AFEB03">
        <w:rPr>
          <w:rFonts w:ascii="Arial" w:hAnsi="Arial" w:eastAsia="Arial" w:cs="Arial"/>
          <w:sz w:val="22"/>
          <w:szCs w:val="22"/>
        </w:rPr>
        <w:t>Образования</w:t>
      </w:r>
      <w:proofErr w:type="spellEnd"/>
      <w:r w:rsidRPr="19AFEB03">
        <w:rPr>
          <w:rFonts w:ascii="Arial" w:hAnsi="Arial" w:eastAsia="Arial" w:cs="Arial"/>
          <w:sz w:val="22"/>
          <w:szCs w:val="22"/>
        </w:rPr>
        <w:t>,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(7 (53)), pp.144–146.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https://cyberleninka.ru/article/n/advantages-and-disadvantages-of-observation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19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3699431D" w14:textId="5F63C41B">
      <w:pPr>
        <w:spacing w:line="360" w:lineRule="auto"/>
        <w:rPr>
          <w:rFonts w:ascii="Arial" w:hAnsi="Arial" w:eastAsia="Arial" w:cs="Arial"/>
          <w:sz w:val="22"/>
          <w:szCs w:val="22"/>
        </w:rPr>
      </w:pPr>
      <w:r w:rsidRPr="19AFEB03">
        <w:rPr>
          <w:rFonts w:ascii="Arial" w:hAnsi="Arial" w:eastAsia="Arial" w:cs="Arial"/>
          <w:sz w:val="22"/>
          <w:szCs w:val="22"/>
        </w:rPr>
        <w:t>E</w:t>
      </w:r>
      <w:r w:rsidR="0003056E">
        <w:rPr>
          <w:rFonts w:ascii="Arial" w:hAnsi="Arial" w:eastAsia="Arial" w:cs="Arial"/>
          <w:sz w:val="22"/>
          <w:szCs w:val="22"/>
        </w:rPr>
        <w:t>styn</w:t>
      </w:r>
      <w:r w:rsidRPr="19AFEB03">
        <w:rPr>
          <w:rFonts w:ascii="Arial" w:hAnsi="Arial" w:eastAsia="Arial" w:cs="Arial"/>
          <w:sz w:val="22"/>
          <w:szCs w:val="22"/>
        </w:rPr>
        <w:t xml:space="preserve"> (2024). </w:t>
      </w:r>
      <w:proofErr w:type="spellStart"/>
      <w:r w:rsidRPr="19AFEB03">
        <w:rPr>
          <w:rFonts w:ascii="Arial" w:hAnsi="Arial" w:eastAsia="Arial" w:cs="Arial"/>
          <w:sz w:val="22"/>
          <w:szCs w:val="22"/>
        </w:rPr>
        <w:t>Adroddiad</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Ysgol </w:t>
      </w:r>
      <w:proofErr w:type="spellStart"/>
      <w:r w:rsidRPr="19AFEB03">
        <w:rPr>
          <w:rFonts w:ascii="Arial" w:hAnsi="Arial" w:eastAsia="Arial" w:cs="Arial"/>
          <w:sz w:val="22"/>
          <w:szCs w:val="22"/>
        </w:rPr>
        <w:t>Gynradd</w:t>
      </w:r>
      <w:proofErr w:type="spellEnd"/>
      <w:r w:rsidRPr="19AFEB03">
        <w:rPr>
          <w:rFonts w:ascii="Arial" w:hAnsi="Arial" w:eastAsia="Arial" w:cs="Arial"/>
          <w:sz w:val="22"/>
          <w:szCs w:val="22"/>
        </w:rPr>
        <w:t xml:space="preserve"> </w:t>
      </w:r>
      <w:proofErr w:type="spellStart"/>
      <w:r w:rsidRPr="0003056E">
        <w:rPr>
          <w:rFonts w:ascii="Arial" w:hAnsi="Arial" w:eastAsia="Arial" w:cs="Arial"/>
          <w:sz w:val="22"/>
          <w:szCs w:val="22"/>
          <w:highlight w:val="black"/>
        </w:rPr>
        <w:t>Gymraeg</w:t>
      </w:r>
      <w:proofErr w:type="spellEnd"/>
      <w:r w:rsidRPr="0003056E">
        <w:rPr>
          <w:rFonts w:ascii="Arial" w:hAnsi="Arial" w:eastAsia="Arial" w:cs="Arial"/>
          <w:sz w:val="22"/>
          <w:szCs w:val="22"/>
          <w:highlight w:val="black"/>
        </w:rPr>
        <w:t xml:space="preserve"> Castell-</w:t>
      </w:r>
      <w:proofErr w:type="spellStart"/>
      <w:r w:rsidRPr="0003056E">
        <w:rPr>
          <w:rFonts w:ascii="Arial" w:hAnsi="Arial" w:eastAsia="Arial" w:cs="Arial"/>
          <w:sz w:val="22"/>
          <w:szCs w:val="22"/>
          <w:highlight w:val="black"/>
        </w:rPr>
        <w:t>nedd</w:t>
      </w:r>
      <w:proofErr w:type="spellEnd"/>
      <w:r w:rsidRPr="0003056E">
        <w:rPr>
          <w:rFonts w:ascii="Arial" w:hAnsi="Arial" w:eastAsia="Arial" w:cs="Arial"/>
          <w:sz w:val="22"/>
          <w:szCs w:val="22"/>
          <w:highlight w:val="black"/>
        </w:rPr>
        <w:t>.</w:t>
      </w:r>
      <w:r w:rsidRPr="19AFEB03">
        <w:rPr>
          <w:rFonts w:ascii="Arial" w:hAnsi="Arial" w:eastAsia="Arial" w:cs="Arial"/>
          <w:sz w:val="22"/>
          <w:szCs w:val="22"/>
        </w:rPr>
        <w:t xml:space="preserve">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Estyn, td.2–3.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https://www.estyn.llyw.cymru/system/files/2024-04/Adroddiad%20arolygiad%20Ysgol%20G.G.%20Castell-nedd%202024.pdf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13 </w:t>
      </w:r>
      <w:proofErr w:type="spellStart"/>
      <w:r w:rsidRPr="19AFEB03">
        <w:rPr>
          <w:rFonts w:ascii="Arial" w:hAnsi="Arial" w:eastAsia="Arial" w:cs="Arial"/>
          <w:sz w:val="22"/>
          <w:szCs w:val="22"/>
        </w:rPr>
        <w:t>Tachwedd</w:t>
      </w:r>
      <w:proofErr w:type="spellEnd"/>
      <w:r w:rsidRPr="19AFEB03">
        <w:rPr>
          <w:rFonts w:ascii="Arial" w:hAnsi="Arial" w:eastAsia="Arial" w:cs="Arial"/>
          <w:sz w:val="22"/>
          <w:szCs w:val="22"/>
        </w:rPr>
        <w:t>. 2024].</w:t>
      </w:r>
    </w:p>
    <w:p w:rsidR="005B642C" w:rsidP="005B642C" w:rsidRDefault="005B642C" w14:paraId="12974F24" w14:textId="0B9884A8">
      <w:pPr>
        <w:spacing w:line="360" w:lineRule="auto"/>
        <w:rPr>
          <w:rFonts w:ascii="Arial" w:hAnsi="Arial" w:eastAsia="Arial" w:cs="Arial"/>
          <w:sz w:val="22"/>
          <w:szCs w:val="22"/>
        </w:rPr>
      </w:pPr>
      <w:proofErr w:type="spellStart"/>
      <w:r w:rsidRPr="19AFEB03">
        <w:rPr>
          <w:rFonts w:ascii="Arial" w:hAnsi="Arial" w:eastAsia="Arial" w:cs="Arial"/>
          <w:sz w:val="22"/>
          <w:szCs w:val="22"/>
        </w:rPr>
        <w:t>Flyvbjerg</w:t>
      </w:r>
      <w:proofErr w:type="spellEnd"/>
      <w:r w:rsidR="0003056E">
        <w:rPr>
          <w:rFonts w:ascii="Arial" w:hAnsi="Arial" w:eastAsia="Arial" w:cs="Arial"/>
          <w:sz w:val="22"/>
          <w:szCs w:val="22"/>
        </w:rPr>
        <w:t>, B.</w:t>
      </w:r>
      <w:r w:rsidRPr="19AFEB03">
        <w:rPr>
          <w:rFonts w:ascii="Arial" w:hAnsi="Arial" w:eastAsia="Arial" w:cs="Arial"/>
          <w:sz w:val="22"/>
          <w:szCs w:val="22"/>
        </w:rPr>
        <w:t xml:space="preserve"> and Seale</w:t>
      </w:r>
      <w:r w:rsidR="0003056E">
        <w:rPr>
          <w:rFonts w:ascii="Arial" w:hAnsi="Arial" w:eastAsia="Arial" w:cs="Arial"/>
          <w:sz w:val="22"/>
          <w:szCs w:val="22"/>
        </w:rPr>
        <w:t>, C.</w:t>
      </w:r>
      <w:r w:rsidRPr="19AFEB03">
        <w:rPr>
          <w:rFonts w:ascii="Arial" w:hAnsi="Arial" w:eastAsia="Arial" w:cs="Arial"/>
          <w:sz w:val="22"/>
          <w:szCs w:val="22"/>
        </w:rPr>
        <w:t xml:space="preserve"> (2007). Five Misunderstandings about case-study Research.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Thousand Oaks, CA: SAGE Publications, pp.td.219-245.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https://doi.org/10.1177/1077800405284363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5 o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5B642C" w:rsidP="00BA2EDC" w:rsidRDefault="0003056E" w14:paraId="3B32453F" w14:textId="4675D096">
      <w:pPr>
        <w:spacing w:line="360" w:lineRule="auto"/>
        <w:rPr>
          <w:rFonts w:ascii="Arial" w:hAnsi="Arial" w:eastAsia="Arial" w:cs="Arial"/>
          <w:sz w:val="22"/>
          <w:szCs w:val="22"/>
        </w:rPr>
      </w:pPr>
      <w:r w:rsidRPr="19AFEB03">
        <w:rPr>
          <w:rFonts w:ascii="Arial" w:hAnsi="Arial" w:eastAsia="Arial" w:cs="Arial"/>
          <w:sz w:val="22"/>
          <w:szCs w:val="22"/>
        </w:rPr>
        <w:t xml:space="preserve">Holmes, A.G.D. (2020). Researcher Positionality - a Consideration of Its Influence and Place in Qualitative Research - a New Researcher Guide. </w:t>
      </w:r>
      <w:proofErr w:type="spellStart"/>
      <w:r w:rsidRPr="19AFEB03">
        <w:rPr>
          <w:rFonts w:ascii="Arial" w:hAnsi="Arial" w:eastAsia="Arial" w:cs="Arial"/>
          <w:sz w:val="22"/>
          <w:szCs w:val="22"/>
        </w:rPr>
        <w:t>Shanlax</w:t>
      </w:r>
      <w:proofErr w:type="spellEnd"/>
      <w:r w:rsidRPr="19AFEB03">
        <w:rPr>
          <w:rFonts w:ascii="Arial" w:hAnsi="Arial" w:eastAsia="Arial" w:cs="Arial"/>
          <w:sz w:val="22"/>
          <w:szCs w:val="22"/>
        </w:rPr>
        <w:t xml:space="preserve"> International Journal of Education,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8(4), td.1–3.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https://moodle.uwtsd.ac.uk/course/view.php?id=12861§ion=7&amp;cmid=618873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31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30B07658" w14:textId="77777777">
      <w:pPr>
        <w:spacing w:line="360" w:lineRule="auto"/>
        <w:rPr>
          <w:rFonts w:ascii="Arial" w:hAnsi="Arial" w:eastAsia="Arial" w:cs="Arial"/>
          <w:sz w:val="22"/>
          <w:szCs w:val="22"/>
        </w:rPr>
      </w:pPr>
      <w:proofErr w:type="spellStart"/>
      <w:proofErr w:type="gramStart"/>
      <w:r w:rsidRPr="19AFEB03">
        <w:rPr>
          <w:rFonts w:ascii="Arial" w:hAnsi="Arial" w:eastAsia="Arial" w:cs="Arial"/>
          <w:sz w:val="22"/>
          <w:szCs w:val="22"/>
        </w:rPr>
        <w:t>hwb.gov.wales</w:t>
      </w:r>
      <w:proofErr w:type="spellEnd"/>
      <w:proofErr w:type="gramEnd"/>
      <w:r w:rsidRPr="19AFEB03">
        <w:rPr>
          <w:rFonts w:ascii="Arial" w:hAnsi="Arial" w:eastAsia="Arial" w:cs="Arial"/>
          <w:sz w:val="22"/>
          <w:szCs w:val="22"/>
        </w:rPr>
        <w:t>. (</w:t>
      </w:r>
      <w:proofErr w:type="spellStart"/>
      <w:r w:rsidRPr="19AFEB03">
        <w:rPr>
          <w:rFonts w:ascii="Arial" w:hAnsi="Arial" w:eastAsia="Arial" w:cs="Arial"/>
          <w:sz w:val="22"/>
          <w:szCs w:val="22"/>
        </w:rPr>
        <w:t>d.d.</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Cwricwlwm</w:t>
      </w:r>
      <w:proofErr w:type="spellEnd"/>
      <w:r w:rsidRPr="19AFEB03">
        <w:rPr>
          <w:rFonts w:ascii="Arial" w:hAnsi="Arial" w:eastAsia="Arial" w:cs="Arial"/>
          <w:sz w:val="22"/>
          <w:szCs w:val="22"/>
        </w:rPr>
        <w:t xml:space="preserve"> I </w:t>
      </w:r>
      <w:proofErr w:type="spellStart"/>
      <w:r w:rsidRPr="19AFEB03">
        <w:rPr>
          <w:rFonts w:ascii="Arial" w:hAnsi="Arial" w:eastAsia="Arial" w:cs="Arial"/>
          <w:sz w:val="22"/>
          <w:szCs w:val="22"/>
        </w:rPr>
        <w:t>Gymru</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Cynllun</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Gweithredu</w:t>
      </w:r>
      <w:proofErr w:type="spellEnd"/>
      <w:r w:rsidRPr="19AFEB03">
        <w:rPr>
          <w:rFonts w:ascii="Arial" w:hAnsi="Arial" w:eastAsia="Arial" w:cs="Arial"/>
          <w:sz w:val="22"/>
          <w:szCs w:val="22"/>
        </w:rPr>
        <w:t xml:space="preserve"> - Hwb.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https://hwb.gov.wales/cwricwlwm-i-gymru/cwricwlwm-i-gymru-cynllun-gweithredu/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28 </w:t>
      </w:r>
      <w:proofErr w:type="spellStart"/>
      <w:r w:rsidRPr="19AFEB03">
        <w:rPr>
          <w:rFonts w:ascii="Arial" w:hAnsi="Arial" w:eastAsia="Arial" w:cs="Arial"/>
          <w:sz w:val="22"/>
          <w:szCs w:val="22"/>
        </w:rPr>
        <w:t>Tachwedd</w:t>
      </w:r>
      <w:proofErr w:type="spellEnd"/>
      <w:r w:rsidRPr="19AFEB03">
        <w:rPr>
          <w:rFonts w:ascii="Arial" w:hAnsi="Arial" w:eastAsia="Arial" w:cs="Arial"/>
          <w:sz w:val="22"/>
          <w:szCs w:val="22"/>
        </w:rPr>
        <w:t>. 2024].</w:t>
      </w:r>
    </w:p>
    <w:p w:rsidR="00BA2EDC" w:rsidP="00BA2EDC" w:rsidRDefault="00BA2EDC" w14:paraId="7CB8DA64" w14:textId="77777777">
      <w:pPr>
        <w:spacing w:line="360" w:lineRule="auto"/>
        <w:rPr>
          <w:rFonts w:ascii="Arial" w:hAnsi="Arial" w:eastAsia="Arial" w:cs="Arial"/>
          <w:sz w:val="22"/>
          <w:szCs w:val="22"/>
        </w:rPr>
      </w:pPr>
      <w:proofErr w:type="spellStart"/>
      <w:r w:rsidRPr="19AFEB03">
        <w:rPr>
          <w:rFonts w:ascii="Arial" w:hAnsi="Arial" w:eastAsia="Arial" w:cs="Arial"/>
          <w:sz w:val="22"/>
          <w:szCs w:val="22"/>
        </w:rPr>
        <w:t>Kawulich</w:t>
      </w:r>
      <w:proofErr w:type="spellEnd"/>
      <w:r w:rsidRPr="19AFEB03">
        <w:rPr>
          <w:rFonts w:ascii="Arial" w:hAnsi="Arial" w:eastAsia="Arial" w:cs="Arial"/>
          <w:sz w:val="22"/>
          <w:szCs w:val="22"/>
        </w:rPr>
        <w:t>, B. (2012). Collecting Data through Observation.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ResearchGate, td.</w:t>
      </w:r>
      <w:proofErr w:type="gramStart"/>
      <w:r w:rsidRPr="19AFEB03">
        <w:rPr>
          <w:rFonts w:ascii="Arial" w:hAnsi="Arial" w:eastAsia="Arial" w:cs="Arial"/>
          <w:sz w:val="22"/>
          <w:szCs w:val="22"/>
        </w:rPr>
        <w:t>3 .</w:t>
      </w:r>
      <w:proofErr w:type="spellStart"/>
      <w:r w:rsidRPr="19AFEB03">
        <w:rPr>
          <w:rFonts w:ascii="Arial" w:hAnsi="Arial" w:eastAsia="Arial" w:cs="Arial"/>
          <w:sz w:val="22"/>
          <w:szCs w:val="22"/>
        </w:rPr>
        <w:t>Ar</w:t>
      </w:r>
      <w:proofErr w:type="spellEnd"/>
      <w:proofErr w:type="gram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https://www.researchgate.net/publication/257944783_Collecting_data_through_observation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18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5A9F3905" w14:textId="77777777">
      <w:pPr>
        <w:spacing w:line="360" w:lineRule="auto"/>
        <w:rPr>
          <w:rFonts w:ascii="Arial" w:hAnsi="Arial" w:eastAsia="Arial" w:cs="Arial"/>
          <w:sz w:val="22"/>
          <w:szCs w:val="22"/>
        </w:rPr>
      </w:pPr>
      <w:proofErr w:type="spellStart"/>
      <w:r w:rsidRPr="19AFEB03">
        <w:rPr>
          <w:rFonts w:ascii="Arial" w:hAnsi="Arial" w:eastAsia="Arial" w:cs="Arial"/>
          <w:sz w:val="22"/>
          <w:szCs w:val="22"/>
        </w:rPr>
        <w:t>Krusenvik</w:t>
      </w:r>
      <w:proofErr w:type="spellEnd"/>
      <w:r w:rsidRPr="19AFEB03">
        <w:rPr>
          <w:rFonts w:ascii="Arial" w:hAnsi="Arial" w:eastAsia="Arial" w:cs="Arial"/>
          <w:sz w:val="22"/>
          <w:szCs w:val="22"/>
        </w:rPr>
        <w:t>, L. (2016). Using Case Studies as a Scientific Method: Advantages and Disadvantages. Diva,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td.5–7. </w:t>
      </w:r>
      <w:proofErr w:type="spellStart"/>
      <w:proofErr w:type="gramStart"/>
      <w:r w:rsidRPr="19AFEB03">
        <w:rPr>
          <w:rFonts w:ascii="Arial" w:hAnsi="Arial" w:eastAsia="Arial" w:cs="Arial"/>
          <w:sz w:val="22"/>
          <w:szCs w:val="22"/>
        </w:rPr>
        <w:t>doi:https</w:t>
      </w:r>
      <w:proofErr w:type="spellEnd"/>
      <w:r w:rsidRPr="19AFEB03">
        <w:rPr>
          <w:rFonts w:ascii="Arial" w:hAnsi="Arial" w:eastAsia="Arial" w:cs="Arial"/>
          <w:sz w:val="22"/>
          <w:szCs w:val="22"/>
        </w:rPr>
        <w:t>://doi.org/1054643/FULLTEXT01</w:t>
      </w:r>
      <w:proofErr w:type="gramEnd"/>
      <w:r w:rsidRPr="19AFEB03">
        <w:rPr>
          <w:rFonts w:ascii="Arial" w:hAnsi="Arial" w:eastAsia="Arial" w:cs="Arial"/>
          <w:sz w:val="22"/>
          <w:szCs w:val="22"/>
        </w:rPr>
        <w:t xml:space="preserve">. </w:t>
      </w:r>
      <w:hyperlink r:id="rId7">
        <w:r w:rsidRPr="19AFEB03">
          <w:rPr>
            <w:rStyle w:val="Hyperlink"/>
            <w:rFonts w:ascii="Arial" w:hAnsi="Arial" w:eastAsia="Arial" w:cs="Arial"/>
            <w:sz w:val="22"/>
            <w:szCs w:val="22"/>
          </w:rPr>
          <w:t>Using Case Studies as a Scientific Method: Advantages and Disadvantages</w:t>
        </w:r>
      </w:hyperlink>
      <w:r w:rsidRPr="19AFEB03">
        <w:rPr>
          <w:rFonts w:ascii="Arial" w:hAnsi="Arial" w:eastAsia="Arial" w:cs="Arial"/>
          <w:sz w:val="22"/>
          <w:szCs w:val="22"/>
        </w:rPr>
        <w:t xml:space="preserve">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4 o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30274638" w14:textId="77777777">
      <w:pPr>
        <w:spacing w:line="360" w:lineRule="auto"/>
        <w:rPr>
          <w:rFonts w:ascii="Arial" w:hAnsi="Arial" w:eastAsia="Arial" w:cs="Arial"/>
          <w:sz w:val="22"/>
          <w:szCs w:val="22"/>
        </w:rPr>
      </w:pPr>
      <w:r w:rsidRPr="19AFEB03">
        <w:rPr>
          <w:rFonts w:ascii="Arial" w:hAnsi="Arial" w:eastAsia="Arial" w:cs="Arial"/>
          <w:sz w:val="22"/>
          <w:szCs w:val="22"/>
        </w:rPr>
        <w:t xml:space="preserve">Maguire, M. and Delahunt, B. (2017). Doing a Thematic Analysis: </w:t>
      </w:r>
      <w:proofErr w:type="gramStart"/>
      <w:r w:rsidRPr="19AFEB03">
        <w:rPr>
          <w:rFonts w:ascii="Arial" w:hAnsi="Arial" w:eastAsia="Arial" w:cs="Arial"/>
          <w:sz w:val="22"/>
          <w:szCs w:val="22"/>
        </w:rPr>
        <w:t>a</w:t>
      </w:r>
      <w:proofErr w:type="gramEnd"/>
      <w:r w:rsidRPr="19AFEB03">
        <w:rPr>
          <w:rFonts w:ascii="Arial" w:hAnsi="Arial" w:eastAsia="Arial" w:cs="Arial"/>
          <w:sz w:val="22"/>
          <w:szCs w:val="22"/>
        </w:rPr>
        <w:t xml:space="preserve"> Practical, Step-by-Step Guide for Learning and Teaching Scholars. Doing a Thematic Analysis: </w:t>
      </w:r>
      <w:proofErr w:type="gramStart"/>
      <w:r w:rsidRPr="19AFEB03">
        <w:rPr>
          <w:rFonts w:ascii="Arial" w:hAnsi="Arial" w:eastAsia="Arial" w:cs="Arial"/>
          <w:sz w:val="22"/>
          <w:szCs w:val="22"/>
        </w:rPr>
        <w:t>a</w:t>
      </w:r>
      <w:proofErr w:type="gramEnd"/>
      <w:r w:rsidRPr="19AFEB03">
        <w:rPr>
          <w:rFonts w:ascii="Arial" w:hAnsi="Arial" w:eastAsia="Arial" w:cs="Arial"/>
          <w:sz w:val="22"/>
          <w:szCs w:val="22"/>
        </w:rPr>
        <w:t xml:space="preserve"> Practical, Step-by-Step Guide for Learning and Teaching Scholars,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(3),.td.2.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http://ojs.aishe.org/index.php/aishe-j/article/view/335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30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6DBDAA88" w14:textId="77777777">
      <w:pPr>
        <w:spacing w:line="360" w:lineRule="auto"/>
        <w:rPr>
          <w:rFonts w:ascii="Arial" w:hAnsi="Arial" w:eastAsia="Arial" w:cs="Arial"/>
          <w:sz w:val="22"/>
          <w:szCs w:val="22"/>
        </w:rPr>
      </w:pPr>
      <w:r w:rsidRPr="19AFEB03">
        <w:rPr>
          <w:rFonts w:ascii="Arial" w:hAnsi="Arial" w:eastAsia="Arial" w:cs="Arial"/>
          <w:sz w:val="22"/>
          <w:szCs w:val="22"/>
        </w:rPr>
        <w:t xml:space="preserve">Mayer, </w:t>
      </w:r>
      <w:proofErr w:type="spellStart"/>
      <w:r w:rsidRPr="19AFEB03">
        <w:rPr>
          <w:rFonts w:ascii="Arial" w:hAnsi="Arial" w:eastAsia="Arial" w:cs="Arial"/>
          <w:sz w:val="22"/>
          <w:szCs w:val="22"/>
        </w:rPr>
        <w:t>John.D</w:t>
      </w:r>
      <w:proofErr w:type="spellEnd"/>
      <w:r w:rsidRPr="19AFEB03">
        <w:rPr>
          <w:rFonts w:ascii="Arial" w:hAnsi="Arial" w:eastAsia="Arial" w:cs="Arial"/>
          <w:sz w:val="22"/>
          <w:szCs w:val="22"/>
        </w:rPr>
        <w:t>., Salovey, P. and Caruso, D.R. (2004). Emotional Intelligence: Theory, Finding, and Implications.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Uwtsd.ac.uk.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https://www-jstor-</w:t>
      </w:r>
      <w:r w:rsidRPr="19AFEB03">
        <w:rPr>
          <w:rFonts w:ascii="Arial" w:hAnsi="Arial" w:eastAsia="Arial" w:cs="Arial"/>
          <w:sz w:val="22"/>
          <w:szCs w:val="22"/>
        </w:rPr>
        <w:lastRenderedPageBreak/>
        <w:t>org.ezproxy.uwtsd.ac.uk/stable/pdf/20447229.pdf?refreqid=fastly-default%3Adcb1da926c7ea4d4ad86f0478e205f25&amp;ab_segments=&amp;initiator=&amp;acceptTC=1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3 o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 04, Vol. 15, Td.3, 197-215.</w:t>
      </w:r>
    </w:p>
    <w:p w:rsidR="00BA2EDC" w:rsidP="00BA2EDC" w:rsidRDefault="00BA2EDC" w14:paraId="20441B98" w14:textId="5BF186D6">
      <w:pPr>
        <w:spacing w:line="360" w:lineRule="auto"/>
        <w:rPr>
          <w:rFonts w:ascii="Arial" w:hAnsi="Arial" w:eastAsia="Arial" w:cs="Arial"/>
          <w:sz w:val="22"/>
          <w:szCs w:val="22"/>
        </w:rPr>
      </w:pPr>
      <w:r w:rsidRPr="19AFEB03">
        <w:rPr>
          <w:rFonts w:ascii="Arial" w:hAnsi="Arial" w:eastAsia="Arial" w:cs="Arial"/>
          <w:sz w:val="22"/>
          <w:szCs w:val="22"/>
        </w:rPr>
        <w:t>Malcolm</w:t>
      </w:r>
      <w:r w:rsidR="0003056E">
        <w:rPr>
          <w:rFonts w:ascii="Arial" w:hAnsi="Arial" w:eastAsia="Arial" w:cs="Arial"/>
          <w:sz w:val="22"/>
          <w:szCs w:val="22"/>
        </w:rPr>
        <w:t xml:space="preserve">, T. </w:t>
      </w:r>
      <w:r w:rsidRPr="19AFEB03">
        <w:rPr>
          <w:rFonts w:ascii="Arial" w:hAnsi="Arial" w:eastAsia="Arial" w:cs="Arial"/>
          <w:sz w:val="22"/>
          <w:szCs w:val="22"/>
        </w:rPr>
        <w:t>(2010) The curious case of case study: a viewpoint, International Journal of Social Research Methodology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13:4, 329-339, DOI: 10.1080/13645570903187181 To link </w:t>
      </w:r>
      <w:proofErr w:type="spellStart"/>
      <w:r w:rsidRPr="19AFEB03">
        <w:rPr>
          <w:rFonts w:ascii="Arial" w:hAnsi="Arial" w:eastAsia="Arial" w:cs="Arial"/>
          <w:sz w:val="22"/>
          <w:szCs w:val="22"/>
        </w:rPr>
        <w:t>I'r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erthygl</w:t>
      </w:r>
      <w:proofErr w:type="spellEnd"/>
      <w:r w:rsidRPr="19AFEB03">
        <w:rPr>
          <w:rFonts w:ascii="Arial" w:hAnsi="Arial" w:eastAsia="Arial" w:cs="Arial"/>
          <w:sz w:val="22"/>
          <w:szCs w:val="22"/>
        </w:rPr>
        <w:t xml:space="preserve">: </w:t>
      </w:r>
      <w:hyperlink r:id="rId8">
        <w:r w:rsidRPr="19AFEB03">
          <w:rPr>
            <w:rStyle w:val="Hyperlink"/>
            <w:rFonts w:ascii="Arial" w:hAnsi="Arial" w:eastAsia="Arial" w:cs="Arial"/>
            <w:sz w:val="22"/>
            <w:szCs w:val="22"/>
          </w:rPr>
          <w:t>https://doi.org/10.1080/13645570903187181</w:t>
        </w:r>
      </w:hyperlink>
      <w:r w:rsidRPr="19AFEB03">
        <w:rPr>
          <w:rFonts w:ascii="Arial" w:hAnsi="Arial" w:eastAsia="Arial" w:cs="Arial"/>
          <w:sz w:val="22"/>
          <w:szCs w:val="22"/>
        </w:rPr>
        <w:t xml:space="preserve"> </w:t>
      </w:r>
      <w:hyperlink r:id="rId9">
        <w:r w:rsidRPr="19AFEB03">
          <w:rPr>
            <w:rStyle w:val="Hyperlink"/>
            <w:rFonts w:ascii="Arial" w:hAnsi="Arial" w:eastAsia="Arial" w:cs="Arial"/>
            <w:sz w:val="22"/>
            <w:szCs w:val="22"/>
          </w:rPr>
          <w:t>Full article: The curious case of case study: a viewpoint</w:t>
        </w:r>
      </w:hyperlink>
      <w:r w:rsidRPr="19AFEB03">
        <w:rPr>
          <w:rFonts w:ascii="Arial" w:hAnsi="Arial" w:eastAsia="Arial" w:cs="Arial"/>
          <w:sz w:val="22"/>
          <w:szCs w:val="22"/>
        </w:rPr>
        <w:t xml:space="preserve">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5 o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xml:space="preserve"> 2024] td.337</w:t>
      </w:r>
    </w:p>
    <w:p w:rsidR="00BA2EDC" w:rsidP="00BA2EDC" w:rsidRDefault="00BA2EDC" w14:paraId="6FE3572E" w14:textId="77777777">
      <w:pPr>
        <w:spacing w:line="360" w:lineRule="auto"/>
        <w:rPr>
          <w:rFonts w:ascii="Arial" w:hAnsi="Arial" w:eastAsia="Arial" w:cs="Arial"/>
          <w:sz w:val="22"/>
          <w:szCs w:val="22"/>
        </w:rPr>
      </w:pPr>
      <w:r w:rsidRPr="19AFEB03">
        <w:rPr>
          <w:rFonts w:ascii="Arial" w:hAnsi="Arial" w:eastAsia="Arial" w:cs="Arial"/>
          <w:sz w:val="22"/>
          <w:szCs w:val="22"/>
        </w:rPr>
        <w:t xml:space="preserve">Merriam, S.B. (2009). Qualitative Research: </w:t>
      </w:r>
      <w:proofErr w:type="gramStart"/>
      <w:r w:rsidRPr="19AFEB03">
        <w:rPr>
          <w:rFonts w:ascii="Arial" w:hAnsi="Arial" w:eastAsia="Arial" w:cs="Arial"/>
          <w:sz w:val="22"/>
          <w:szCs w:val="22"/>
        </w:rPr>
        <w:t>a</w:t>
      </w:r>
      <w:proofErr w:type="gramEnd"/>
      <w:r w:rsidRPr="19AFEB03">
        <w:rPr>
          <w:rFonts w:ascii="Arial" w:hAnsi="Arial" w:eastAsia="Arial" w:cs="Arial"/>
          <w:sz w:val="22"/>
          <w:szCs w:val="22"/>
        </w:rPr>
        <w:t xml:space="preserve"> Guide to Design and Implementation. 4ydd </w:t>
      </w:r>
      <w:proofErr w:type="spellStart"/>
      <w:r w:rsidRPr="19AFEB03">
        <w:rPr>
          <w:rFonts w:ascii="Arial" w:hAnsi="Arial" w:eastAsia="Arial" w:cs="Arial"/>
          <w:sz w:val="22"/>
          <w:szCs w:val="22"/>
        </w:rPr>
        <w:t>argraffiad</w:t>
      </w:r>
      <w:proofErr w:type="spellEnd"/>
      <w:r w:rsidRPr="19AFEB03">
        <w:rPr>
          <w:rFonts w:ascii="Arial" w:hAnsi="Arial" w:eastAsia="Arial" w:cs="Arial"/>
          <w:sz w:val="22"/>
          <w:szCs w:val="22"/>
        </w:rPr>
        <w:t>.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San Francisco: Jossey-Bass.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https://librarysearch.uwtsd.ac.uk/permalink/44WHELF_UWTSD/11c0l68/alma99100119158002421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5 o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BA2EDC" w:rsidP="00BA2EDC" w:rsidRDefault="00BA2EDC" w14:paraId="7F946C0E" w14:textId="77777777">
      <w:pPr>
        <w:spacing w:line="360" w:lineRule="auto"/>
        <w:rPr>
          <w:rFonts w:ascii="Arial" w:hAnsi="Arial" w:eastAsia="Arial" w:cs="Arial"/>
          <w:sz w:val="22"/>
          <w:szCs w:val="22"/>
        </w:rPr>
      </w:pPr>
      <w:r w:rsidRPr="7AE28886" w:rsidR="00BA2EDC">
        <w:rPr>
          <w:rFonts w:ascii="Arial" w:hAnsi="Arial" w:eastAsia="Arial" w:cs="Arial"/>
          <w:sz w:val="22"/>
          <w:szCs w:val="22"/>
        </w:rPr>
        <w:t xml:space="preserve">Miles, M.B., Huberman, A.M. and </w:t>
      </w:r>
      <w:r w:rsidRPr="7AE28886" w:rsidR="00BA2EDC">
        <w:rPr>
          <w:rFonts w:ascii="Arial" w:hAnsi="Arial" w:eastAsia="Arial" w:cs="Arial"/>
          <w:sz w:val="22"/>
          <w:szCs w:val="22"/>
        </w:rPr>
        <w:t>Saldaña</w:t>
      </w:r>
      <w:r w:rsidRPr="7AE28886" w:rsidR="00BA2EDC">
        <w:rPr>
          <w:rFonts w:ascii="Arial" w:hAnsi="Arial" w:eastAsia="Arial" w:cs="Arial"/>
          <w:sz w:val="22"/>
          <w:szCs w:val="22"/>
        </w:rPr>
        <w:t xml:space="preserve">, J. (2014). Qualitative Data Analysis: a Methods Sourcebook. 3rd ed. Los Angeles: Sage. </w:t>
      </w:r>
      <w:r w:rsidRPr="7AE28886" w:rsidR="00BA2EDC">
        <w:rPr>
          <w:rFonts w:ascii="Arial" w:hAnsi="Arial" w:eastAsia="Arial" w:cs="Arial"/>
          <w:sz w:val="22"/>
          <w:szCs w:val="22"/>
        </w:rPr>
        <w:t>Ar</w:t>
      </w:r>
      <w:r w:rsidRPr="7AE28886" w:rsidR="00BA2EDC">
        <w:rPr>
          <w:rFonts w:ascii="Arial" w:hAnsi="Arial" w:eastAsia="Arial" w:cs="Arial"/>
          <w:sz w:val="22"/>
          <w:szCs w:val="22"/>
        </w:rPr>
        <w:t xml:space="preserve"> </w:t>
      </w:r>
      <w:r w:rsidRPr="7AE28886" w:rsidR="00BA2EDC">
        <w:rPr>
          <w:rFonts w:ascii="Arial" w:hAnsi="Arial" w:eastAsia="Arial" w:cs="Arial"/>
          <w:sz w:val="22"/>
          <w:szCs w:val="22"/>
        </w:rPr>
        <w:t>gael</w:t>
      </w:r>
      <w:r w:rsidRPr="7AE28886" w:rsidR="00BA2EDC">
        <w:rPr>
          <w:rFonts w:ascii="Arial" w:hAnsi="Arial" w:eastAsia="Arial" w:cs="Arial"/>
          <w:sz w:val="22"/>
          <w:szCs w:val="22"/>
        </w:rPr>
        <w:t>: https://librarysearch.uwtsd.ac.uk/permalink/44WHELF_UWTSD/igoone/cdi_proquest_journals_1680987367 [</w:t>
      </w:r>
      <w:r w:rsidRPr="7AE28886" w:rsidR="00BA2EDC">
        <w:rPr>
          <w:rFonts w:ascii="Arial" w:hAnsi="Arial" w:eastAsia="Arial" w:cs="Arial"/>
          <w:sz w:val="22"/>
          <w:szCs w:val="22"/>
        </w:rPr>
        <w:t>Cyrchwyd</w:t>
      </w:r>
      <w:r w:rsidRPr="7AE28886" w:rsidR="00BA2EDC">
        <w:rPr>
          <w:rFonts w:ascii="Arial" w:hAnsi="Arial" w:eastAsia="Arial" w:cs="Arial"/>
          <w:sz w:val="22"/>
          <w:szCs w:val="22"/>
        </w:rPr>
        <w:t xml:space="preserve"> 30 </w:t>
      </w:r>
      <w:r w:rsidRPr="7AE28886" w:rsidR="00BA2EDC">
        <w:rPr>
          <w:rFonts w:ascii="Arial" w:hAnsi="Arial" w:eastAsia="Arial" w:cs="Arial"/>
          <w:sz w:val="22"/>
          <w:szCs w:val="22"/>
        </w:rPr>
        <w:t>Rhagfyr</w:t>
      </w:r>
      <w:r w:rsidRPr="7AE28886" w:rsidR="00BA2EDC">
        <w:rPr>
          <w:rFonts w:ascii="Arial" w:hAnsi="Arial" w:eastAsia="Arial" w:cs="Arial"/>
          <w:sz w:val="22"/>
          <w:szCs w:val="22"/>
        </w:rPr>
        <w:t>. 2024].</w:t>
      </w:r>
    </w:p>
    <w:p w:rsidR="375AA119" w:rsidP="7AE28886" w:rsidRDefault="375AA119" w14:paraId="6D18A303" w14:textId="45C8E4DA">
      <w:pPr>
        <w:spacing w:line="360" w:lineRule="auto"/>
        <w:rPr>
          <w:rFonts w:ascii="Arial" w:hAnsi="Arial" w:eastAsia="Arial" w:cs="Arial"/>
          <w:sz w:val="22"/>
          <w:szCs w:val="22"/>
        </w:rPr>
      </w:pPr>
      <w:r w:rsidRPr="7AE28886" w:rsidR="375AA119">
        <w:rPr>
          <w:rFonts w:ascii="Arial" w:hAnsi="Arial" w:eastAsia="Arial" w:cs="Arial"/>
          <w:sz w:val="22"/>
          <w:szCs w:val="22"/>
        </w:rPr>
        <w:t xml:space="preserve">Omar, R., </w:t>
      </w:r>
      <w:r w:rsidRPr="7AE28886" w:rsidR="375AA119">
        <w:rPr>
          <w:rFonts w:ascii="Arial" w:hAnsi="Arial" w:eastAsia="Arial" w:cs="Arial"/>
          <w:sz w:val="22"/>
          <w:szCs w:val="22"/>
        </w:rPr>
        <w:t>Buari</w:t>
      </w:r>
      <w:r w:rsidRPr="7AE28886" w:rsidR="375AA119">
        <w:rPr>
          <w:rFonts w:ascii="Arial" w:hAnsi="Arial" w:eastAsia="Arial" w:cs="Arial"/>
          <w:sz w:val="22"/>
          <w:szCs w:val="22"/>
        </w:rPr>
        <w:t>, N.H., Majumder, C. and Knight, V.F. (2021). Comparison of Visual Aids for Improving Reading Performance in Children with Dyslexia. Medical hypothesis, Discovery &amp; Innovation in Optometry, [</w:t>
      </w:r>
      <w:r w:rsidRPr="7AE28886" w:rsidR="375AA119">
        <w:rPr>
          <w:rFonts w:ascii="Arial" w:hAnsi="Arial" w:eastAsia="Arial" w:cs="Arial"/>
          <w:sz w:val="22"/>
          <w:szCs w:val="22"/>
        </w:rPr>
        <w:t>ar-lein</w:t>
      </w:r>
      <w:r w:rsidRPr="7AE28886" w:rsidR="375AA119">
        <w:rPr>
          <w:rFonts w:ascii="Arial" w:hAnsi="Arial" w:eastAsia="Arial" w:cs="Arial"/>
          <w:sz w:val="22"/>
          <w:szCs w:val="22"/>
        </w:rPr>
        <w:t>] 2(2), td.</w:t>
      </w:r>
      <w:r w:rsidRPr="7AE28886" w:rsidR="4BF8E80C">
        <w:rPr>
          <w:rFonts w:ascii="Arial" w:hAnsi="Arial" w:eastAsia="Arial" w:cs="Arial"/>
          <w:sz w:val="22"/>
          <w:szCs w:val="22"/>
        </w:rPr>
        <w:t>90</w:t>
      </w:r>
      <w:r w:rsidRPr="7AE28886" w:rsidR="375AA119">
        <w:rPr>
          <w:rFonts w:ascii="Arial" w:hAnsi="Arial" w:eastAsia="Arial" w:cs="Arial"/>
          <w:sz w:val="22"/>
          <w:szCs w:val="22"/>
        </w:rPr>
        <w:t xml:space="preserve">. </w:t>
      </w:r>
      <w:r w:rsidRPr="7AE28886" w:rsidR="375AA119">
        <w:rPr>
          <w:rFonts w:ascii="Arial" w:hAnsi="Arial" w:eastAsia="Arial" w:cs="Arial"/>
          <w:sz w:val="22"/>
          <w:szCs w:val="22"/>
        </w:rPr>
        <w:t>doi:https</w:t>
      </w:r>
      <w:r w:rsidRPr="7AE28886" w:rsidR="375AA119">
        <w:rPr>
          <w:rFonts w:ascii="Arial" w:hAnsi="Arial" w:eastAsia="Arial" w:cs="Arial"/>
          <w:sz w:val="22"/>
          <w:szCs w:val="22"/>
        </w:rPr>
        <w:t>://doi.org/10.51329/mehdioptometry130.</w:t>
      </w:r>
    </w:p>
    <w:p w:rsidR="00BA2EDC" w:rsidP="00BA2EDC" w:rsidRDefault="00BA2EDC" w14:paraId="7C0247F3" w14:textId="77777777">
      <w:pPr>
        <w:spacing w:line="360" w:lineRule="auto"/>
        <w:rPr>
          <w:rFonts w:ascii="Arial" w:hAnsi="Arial" w:eastAsia="Arial" w:cs="Arial"/>
          <w:sz w:val="22"/>
          <w:szCs w:val="22"/>
        </w:rPr>
      </w:pPr>
      <w:r w:rsidRPr="19AFEB03">
        <w:rPr>
          <w:rFonts w:ascii="Arial" w:hAnsi="Arial" w:eastAsia="Arial" w:cs="Arial"/>
          <w:sz w:val="22"/>
          <w:szCs w:val="22"/>
        </w:rPr>
        <w:t>Peter (2024). What Is a Visual Timetable? - Printable Early Years Resources (EYFS &amp; KS1) for Teachers &amp; Parents.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Earlylearninghq.org.uk. Available at: https://www.earlylearninghq.org.uk/blog-contributers/peter-samuel/what-is-a-visual-timetable/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2 </w:t>
      </w:r>
      <w:proofErr w:type="spellStart"/>
      <w:r w:rsidRPr="19AFEB03">
        <w:rPr>
          <w:rFonts w:ascii="Arial" w:hAnsi="Arial" w:eastAsia="Arial" w:cs="Arial"/>
          <w:sz w:val="22"/>
          <w:szCs w:val="22"/>
        </w:rPr>
        <w:t>Ionawr</w:t>
      </w:r>
      <w:proofErr w:type="spellEnd"/>
      <w:r w:rsidRPr="19AFEB03">
        <w:rPr>
          <w:rFonts w:ascii="Arial" w:hAnsi="Arial" w:eastAsia="Arial" w:cs="Arial"/>
          <w:sz w:val="22"/>
          <w:szCs w:val="22"/>
        </w:rPr>
        <w:t>. 2025].</w:t>
      </w:r>
    </w:p>
    <w:p w:rsidR="00BA2EDC" w:rsidP="00BA2EDC" w:rsidRDefault="00BA2EDC" w14:paraId="7E8F20A5" w14:textId="77777777">
      <w:pPr>
        <w:spacing w:line="360" w:lineRule="auto"/>
        <w:rPr>
          <w:rFonts w:ascii="Arial" w:hAnsi="Arial" w:eastAsia="Arial" w:cs="Arial"/>
          <w:sz w:val="22"/>
          <w:szCs w:val="22"/>
        </w:rPr>
      </w:pPr>
      <w:r w:rsidRPr="19AFEB03">
        <w:rPr>
          <w:rFonts w:ascii="Arial" w:hAnsi="Arial" w:eastAsia="Arial" w:cs="Arial"/>
          <w:sz w:val="22"/>
          <w:szCs w:val="22"/>
        </w:rPr>
        <w:t xml:space="preserve">Patten, M., 2016. Questionnaire research: A practical guide. Routledge. Td.3. Link </w:t>
      </w:r>
      <w:proofErr w:type="spellStart"/>
      <w:r w:rsidRPr="19AFEB03">
        <w:rPr>
          <w:rFonts w:ascii="Arial" w:hAnsi="Arial" w:eastAsia="Arial" w:cs="Arial"/>
          <w:sz w:val="22"/>
          <w:szCs w:val="22"/>
        </w:rPr>
        <w:t>i’r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llyfyr</w:t>
      </w:r>
      <w:proofErr w:type="spellEnd"/>
      <w:r w:rsidRPr="19AFEB03">
        <w:rPr>
          <w:rFonts w:ascii="Arial" w:hAnsi="Arial" w:eastAsia="Arial" w:cs="Arial"/>
          <w:sz w:val="22"/>
          <w:szCs w:val="22"/>
        </w:rPr>
        <w:t xml:space="preserve">: </w:t>
      </w:r>
      <w:hyperlink r:id="rId10">
        <w:r w:rsidRPr="19AFEB03">
          <w:rPr>
            <w:rStyle w:val="Hyperlink"/>
            <w:rFonts w:ascii="Arial" w:hAnsi="Arial" w:eastAsia="Arial" w:cs="Arial"/>
            <w:sz w:val="22"/>
            <w:szCs w:val="22"/>
          </w:rPr>
          <w:t>file:///C:/Users/macey/Downloads/10.4324_9781315265858_previewpdf.pdf</w:t>
        </w:r>
      </w:hyperlink>
      <w:r w:rsidRPr="19AFEB03">
        <w:rPr>
          <w:rFonts w:ascii="Arial" w:hAnsi="Arial" w:eastAsia="Arial" w:cs="Arial"/>
          <w:sz w:val="22"/>
          <w:szCs w:val="22"/>
        </w:rPr>
        <w:t xml:space="preserve">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30 o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xml:space="preserve"> 2024] </w:t>
      </w:r>
    </w:p>
    <w:p w:rsidR="00BA2EDC" w:rsidP="00BA2EDC" w:rsidRDefault="00BA2EDC" w14:paraId="53E46562" w14:textId="77777777">
      <w:pPr>
        <w:spacing w:line="360" w:lineRule="auto"/>
        <w:rPr>
          <w:rFonts w:ascii="Arial" w:hAnsi="Arial" w:eastAsia="Arial" w:cs="Arial"/>
          <w:sz w:val="22"/>
          <w:szCs w:val="22"/>
        </w:rPr>
      </w:pPr>
      <w:r w:rsidRPr="19AFEB03">
        <w:rPr>
          <w:rFonts w:ascii="Arial" w:hAnsi="Arial" w:eastAsia="Arial" w:cs="Arial"/>
          <w:sz w:val="22"/>
          <w:szCs w:val="22"/>
        </w:rPr>
        <w:t>Simons, H. (2009). Case Study Research in Practice.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lein</w:t>
      </w:r>
      <w:proofErr w:type="spellEnd"/>
      <w:r w:rsidRPr="19AFEB03">
        <w:rPr>
          <w:rFonts w:ascii="Arial" w:hAnsi="Arial" w:eastAsia="Arial" w:cs="Arial"/>
          <w:sz w:val="22"/>
          <w:szCs w:val="22"/>
        </w:rPr>
        <w:t xml:space="preserve">] London: Sage Publications.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https://us.sagepub.com/en-us/nam/case-study-research-in-practice/book208062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5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2024].</w:t>
      </w:r>
    </w:p>
    <w:p w:rsidR="0003056E" w:rsidP="00BA2EDC" w:rsidRDefault="0003056E" w14:paraId="14A23EB1" w14:textId="5110240B">
      <w:pPr>
        <w:spacing w:line="360" w:lineRule="auto"/>
        <w:rPr>
          <w:rFonts w:ascii="Arial" w:hAnsi="Arial" w:eastAsia="Arial" w:cs="Arial"/>
          <w:sz w:val="22"/>
          <w:szCs w:val="22"/>
        </w:rPr>
      </w:pPr>
      <w:r w:rsidRPr="19AFEB03">
        <w:rPr>
          <w:rFonts w:ascii="Arial" w:hAnsi="Arial" w:eastAsia="Arial" w:cs="Arial"/>
          <w:sz w:val="22"/>
          <w:szCs w:val="22"/>
        </w:rPr>
        <w:t xml:space="preserve">Taylor-Powell, E. and Steele, S., </w:t>
      </w:r>
      <w:r>
        <w:rPr>
          <w:rFonts w:ascii="Arial" w:hAnsi="Arial" w:eastAsia="Arial" w:cs="Arial"/>
          <w:sz w:val="22"/>
          <w:szCs w:val="22"/>
        </w:rPr>
        <w:t>(1996)</w:t>
      </w:r>
      <w:r w:rsidRPr="19AFEB03">
        <w:rPr>
          <w:rFonts w:ascii="Arial" w:hAnsi="Arial" w:eastAsia="Arial" w:cs="Arial"/>
          <w:sz w:val="22"/>
          <w:szCs w:val="22"/>
        </w:rPr>
        <w:t xml:space="preserve">. Collecting evaluation data: Direct observation. Program Development and Evaluation. </w:t>
      </w:r>
      <w:proofErr w:type="spellStart"/>
      <w:r w:rsidRPr="19AFEB03">
        <w:rPr>
          <w:rFonts w:ascii="Arial" w:hAnsi="Arial" w:eastAsia="Arial" w:cs="Arial"/>
          <w:sz w:val="22"/>
          <w:szCs w:val="22"/>
        </w:rPr>
        <w:t>Wiscounsin</w:t>
      </w:r>
      <w:proofErr w:type="spellEnd"/>
      <w:r w:rsidRPr="19AFEB03">
        <w:rPr>
          <w:rFonts w:ascii="Arial" w:hAnsi="Arial" w:eastAsia="Arial" w:cs="Arial"/>
          <w:sz w:val="22"/>
          <w:szCs w:val="22"/>
        </w:rPr>
        <w:t>: University of Wisconsin-Extension, td.1-7.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29 </w:t>
      </w:r>
      <w:proofErr w:type="spellStart"/>
      <w:r w:rsidRPr="19AFEB03">
        <w:rPr>
          <w:rFonts w:ascii="Arial" w:hAnsi="Arial" w:eastAsia="Arial" w:cs="Arial"/>
          <w:sz w:val="22"/>
          <w:szCs w:val="22"/>
        </w:rPr>
        <w:t>Rhagfyr</w:t>
      </w:r>
      <w:proofErr w:type="spellEnd"/>
      <w:r w:rsidRPr="19AFEB03">
        <w:rPr>
          <w:rFonts w:ascii="Arial" w:hAnsi="Arial" w:eastAsia="Arial" w:cs="Arial"/>
          <w:sz w:val="22"/>
          <w:szCs w:val="22"/>
        </w:rPr>
        <w:t xml:space="preserve">. 2024.] </w:t>
      </w:r>
      <w:hyperlink w:history="1" r:id="rId11">
        <w:r w:rsidRPr="00CF175B">
          <w:rPr>
            <w:rStyle w:val="Hyperlink"/>
            <w:rFonts w:ascii="Arial" w:hAnsi="Arial" w:eastAsia="Arial" w:cs="Arial"/>
            <w:sz w:val="22"/>
            <w:szCs w:val="22"/>
          </w:rPr>
          <w:t>https://course.ccs.neu.edu/isu692/readings/Overview_of_Reserach_Methods.pdf</w:t>
        </w:r>
      </w:hyperlink>
    </w:p>
    <w:p w:rsidR="0003056E" w:rsidP="00BA2EDC" w:rsidRDefault="0003056E" w14:paraId="22CCDC4F" w14:textId="0D964CD9">
      <w:pPr>
        <w:spacing w:line="360" w:lineRule="auto"/>
        <w:rPr>
          <w:rFonts w:ascii="Arial" w:hAnsi="Arial" w:eastAsia="Arial" w:cs="Arial"/>
          <w:sz w:val="22"/>
          <w:szCs w:val="22"/>
        </w:rPr>
      </w:pPr>
      <w:r>
        <w:rPr>
          <w:rFonts w:ascii="Arial" w:hAnsi="Arial" w:eastAsia="Arial" w:cs="Arial"/>
          <w:sz w:val="22"/>
          <w:szCs w:val="22"/>
        </w:rPr>
        <w:t xml:space="preserve">Yin, R.K. (2009) </w:t>
      </w:r>
      <w:r w:rsidRPr="0003056E">
        <w:rPr>
          <w:rFonts w:ascii="Arial" w:hAnsi="Arial" w:eastAsia="Arial" w:cs="Arial"/>
          <w:i/>
          <w:iCs/>
          <w:sz w:val="22"/>
          <w:szCs w:val="22"/>
        </w:rPr>
        <w:t>Case study research: design and methods</w:t>
      </w:r>
      <w:r>
        <w:rPr>
          <w:rFonts w:ascii="Arial" w:hAnsi="Arial" w:eastAsia="Arial" w:cs="Arial"/>
          <w:sz w:val="22"/>
          <w:szCs w:val="22"/>
        </w:rPr>
        <w:t>. (4</w:t>
      </w:r>
      <w:r w:rsidRPr="0003056E">
        <w:rPr>
          <w:rFonts w:ascii="Arial" w:hAnsi="Arial" w:eastAsia="Arial" w:cs="Arial"/>
          <w:sz w:val="22"/>
          <w:szCs w:val="22"/>
          <w:vertAlign w:val="superscript"/>
        </w:rPr>
        <w:t>th</w:t>
      </w:r>
      <w:r>
        <w:rPr>
          <w:rFonts w:ascii="Arial" w:hAnsi="Arial" w:eastAsia="Arial" w:cs="Arial"/>
          <w:sz w:val="22"/>
          <w:szCs w:val="22"/>
        </w:rPr>
        <w:t xml:space="preserve"> edition). Thousand Oaks: Sage.</w:t>
      </w:r>
    </w:p>
    <w:p w:rsidRPr="0003056E" w:rsidR="000E2E7E" w:rsidP="0003056E" w:rsidRDefault="00BA2EDC" w14:paraId="513E675F" w14:textId="0086EE69">
      <w:pPr>
        <w:spacing w:line="360" w:lineRule="auto"/>
        <w:rPr>
          <w:rFonts w:ascii="Arial" w:hAnsi="Arial" w:eastAsia="Arial" w:cs="Arial"/>
          <w:sz w:val="22"/>
          <w:szCs w:val="22"/>
        </w:rPr>
      </w:pPr>
      <w:r w:rsidRPr="19AFEB03">
        <w:rPr>
          <w:rFonts w:ascii="Arial" w:hAnsi="Arial" w:eastAsia="Arial" w:cs="Arial"/>
          <w:sz w:val="22"/>
          <w:szCs w:val="22"/>
        </w:rPr>
        <w:t>www.youtube.com. (2020). Gibbs’ Reflective Model with an Example - Simplest Explanation Ever. [</w:t>
      </w:r>
      <w:proofErr w:type="spellStart"/>
      <w:r w:rsidRPr="19AFEB03">
        <w:rPr>
          <w:rFonts w:ascii="Arial" w:hAnsi="Arial" w:eastAsia="Arial" w:cs="Arial"/>
          <w:sz w:val="22"/>
          <w:szCs w:val="22"/>
        </w:rPr>
        <w:t>ar-lein</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Ar</w:t>
      </w:r>
      <w:proofErr w:type="spellEnd"/>
      <w:r w:rsidRPr="19AFEB03">
        <w:rPr>
          <w:rFonts w:ascii="Arial" w:hAnsi="Arial" w:eastAsia="Arial" w:cs="Arial"/>
          <w:sz w:val="22"/>
          <w:szCs w:val="22"/>
        </w:rPr>
        <w:t xml:space="preserve"> </w:t>
      </w:r>
      <w:proofErr w:type="spellStart"/>
      <w:r w:rsidRPr="19AFEB03">
        <w:rPr>
          <w:rFonts w:ascii="Arial" w:hAnsi="Arial" w:eastAsia="Arial" w:cs="Arial"/>
          <w:sz w:val="22"/>
          <w:szCs w:val="22"/>
        </w:rPr>
        <w:t>gael</w:t>
      </w:r>
      <w:proofErr w:type="spellEnd"/>
      <w:r w:rsidRPr="19AFEB03">
        <w:rPr>
          <w:rFonts w:ascii="Arial" w:hAnsi="Arial" w:eastAsia="Arial" w:cs="Arial"/>
          <w:sz w:val="22"/>
          <w:szCs w:val="22"/>
        </w:rPr>
        <w:t>: https://youtu.be/1naj52TN43c [</w:t>
      </w:r>
      <w:proofErr w:type="spellStart"/>
      <w:r w:rsidRPr="19AFEB03">
        <w:rPr>
          <w:rFonts w:ascii="Arial" w:hAnsi="Arial" w:eastAsia="Arial" w:cs="Arial"/>
          <w:sz w:val="22"/>
          <w:szCs w:val="22"/>
        </w:rPr>
        <w:t>Cyrchwyd</w:t>
      </w:r>
      <w:proofErr w:type="spellEnd"/>
      <w:r w:rsidRPr="19AFEB03">
        <w:rPr>
          <w:rFonts w:ascii="Arial" w:hAnsi="Arial" w:eastAsia="Arial" w:cs="Arial"/>
          <w:sz w:val="22"/>
          <w:szCs w:val="22"/>
        </w:rPr>
        <w:t xml:space="preserve"> 2 </w:t>
      </w:r>
      <w:proofErr w:type="spellStart"/>
      <w:r w:rsidRPr="19AFEB03">
        <w:rPr>
          <w:rFonts w:ascii="Arial" w:hAnsi="Arial" w:eastAsia="Arial" w:cs="Arial"/>
          <w:sz w:val="22"/>
          <w:szCs w:val="22"/>
        </w:rPr>
        <w:t>Ionawr</w:t>
      </w:r>
      <w:proofErr w:type="spellEnd"/>
      <w:r w:rsidRPr="19AFEB03">
        <w:rPr>
          <w:rFonts w:ascii="Arial" w:hAnsi="Arial" w:eastAsia="Arial" w:cs="Arial"/>
          <w:sz w:val="22"/>
          <w:szCs w:val="22"/>
        </w:rPr>
        <w:t>. 2025]</w:t>
      </w:r>
    </w:p>
    <w:p w:rsidR="000E2E7E" w:rsidP="000E2E7E" w:rsidRDefault="000E2E7E" w14:paraId="2D2A7E36" w14:textId="77777777">
      <w:pPr>
        <w:rPr>
          <w:sz w:val="28"/>
          <w:szCs w:val="28"/>
        </w:rPr>
      </w:pPr>
    </w:p>
    <w:p w:rsidRPr="000E2E7E" w:rsidR="000E2E7E" w:rsidP="000E2E7E" w:rsidRDefault="000E2E7E" w14:paraId="6413DE7C" w14:textId="77777777">
      <w:pPr>
        <w:rPr>
          <w:sz w:val="28"/>
          <w:szCs w:val="28"/>
        </w:rPr>
      </w:pPr>
    </w:p>
    <w:p w:rsidRPr="00B103B9" w:rsidR="000E2E7E" w:rsidP="000E2E7E" w:rsidRDefault="000E2E7E" w14:paraId="512734CD" w14:textId="77777777">
      <w:pPr>
        <w:rPr>
          <w:sz w:val="16"/>
          <w:szCs w:val="16"/>
        </w:rPr>
      </w:pPr>
    </w:p>
    <w:p w:rsidRPr="000E2E7E" w:rsidR="000E2E7E" w:rsidRDefault="000E2E7E" w14:paraId="1CD1FA79" w14:textId="1E826845">
      <w:pPr>
        <w:rPr>
          <w:sz w:val="52"/>
          <w:szCs w:val="52"/>
        </w:rPr>
      </w:pPr>
    </w:p>
    <w:sectPr w:rsidRPr="000E2E7E" w:rsidR="000E2E7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int2:observations>
    <int2:textHash int2:hashCode="Z+Yty26oweMvgA" int2:id="0wsW8GUV">
      <int2:state int2:type="AugLoop_Text_Critique" int2:value="Rejected"/>
    </int2:textHash>
    <int2:textHash int2:hashCode="4JxsHsthQYkldc" int2:id="Ja8H5IfX">
      <int2:state int2:type="AugLoop_Text_Critique" int2:value="Rejected"/>
    </int2:textHash>
    <int2:textHash int2:hashCode="UT/SIDRSHnHvvO" int2:id="heSn2PJq">
      <int2:state int2:type="AugLoop_Text_Critique" int2:value="Rejected"/>
    </int2:textHash>
    <int2:textHash int2:hashCode="xRre/E8xX1QAWt" int2:id="nX1PjKN5">
      <int2:state int2:type="AugLoop_Text_Critique" int2:value="Rejected"/>
    </int2:textHash>
    <int2:textHash int2:hashCode="m1KpPE/S3iBv5Q" int2:id="iGautqza">
      <int2:state int2:type="AugLoop_Text_Critique" int2:value="Rejected"/>
    </int2:textHash>
    <int2:textHash int2:hashCode="5kYi75hWlBT8m6" int2:id="r0Z4m8ix">
      <int2:state int2:type="AugLoop_Text_Critique" int2:value="Rejected"/>
    </int2:textHash>
    <int2:textHash int2:hashCode="B+lM9FS5OF2sIp" int2:id="osf47gtR">
      <int2:state int2:type="AugLoop_Text_Critique" int2:value="Rejected"/>
    </int2:textHash>
    <int2:textHash int2:hashCode="D+s1oZY2KHOoCa" int2:id="DIh2H1Lo">
      <int2:state int2:type="AugLoop_Text_Critique" int2:value="Rejected"/>
    </int2:textHash>
    <int2:textHash int2:hashCode="EPSkIK/QkGr/wt" int2:id="i9TQU2lY">
      <int2:state int2:type="AugLoop_Text_Critique" int2:value="Rejected"/>
    </int2:textHash>
    <int2:textHash int2:hashCode="FlM+12kstaYif0" int2:id="en1T1U7g">
      <int2:state int2:type="AugLoop_Text_Critique" int2:value="Rejected"/>
    </int2:textHash>
    <int2:textHash int2:hashCode="CJKDhIy3P0jhZq" int2:id="Rb5dHlSZ">
      <int2:state int2:type="AugLoop_Text_Critique" int2:value="Rejected"/>
    </int2:textHash>
    <int2:textHash int2:hashCode="HTYAxFLxVAEB4P" int2:id="4w3tZa5i">
      <int2:state int2:type="AugLoop_Text_Critique" int2:value="Rejected"/>
    </int2:textHash>
    <int2:textHash int2:hashCode="z6LyZwAdmWjQD9" int2:id="vP7qYIww">
      <int2:state int2:type="AugLoop_Text_Critique" int2:value="Rejected"/>
    </int2:textHash>
    <int2:textHash int2:hashCode="p1YdLcmN0jbdIB" int2:id="YPIMwzMf">
      <int2:state int2:type="AugLoop_Text_Critique" int2:value="Rejected"/>
    </int2:textHash>
    <int2:textHash int2:hashCode="68SvlvYsp5DmGw" int2:id="bMpPwZtq">
      <int2:state int2:type="AugLoop_Text_Critique" int2:value="Rejected"/>
    </int2:textHash>
    <int2:textHash int2:hashCode="76IE3y3MW+IhTe" int2:id="401OMYlr">
      <int2:state int2:type="AugLoop_Text_Critique" int2:value="Rejected"/>
    </int2:textHash>
    <int2:textHash int2:hashCode="z2oEGIM3VNxaup" int2:id="PaDwk4l3">
      <int2:state int2:type="AugLoop_Text_Critique" int2:value="Rejected"/>
    </int2:textHash>
    <int2:textHash int2:hashCode="j3r0JFT60c8Ibl" int2:id="7UHMXDle">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A5151A"/>
    <w:multiLevelType w:val="hybridMultilevel"/>
    <w:tmpl w:val="3A949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722DC"/>
    <w:multiLevelType w:val="hybridMultilevel"/>
    <w:tmpl w:val="0A76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E012FD"/>
    <w:multiLevelType w:val="hybridMultilevel"/>
    <w:tmpl w:val="E5242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DB8BF1"/>
    <w:multiLevelType w:val="hybridMultilevel"/>
    <w:tmpl w:val="79A086E4"/>
    <w:lvl w:ilvl="0" w:tplc="6F3CCC3E">
      <w:start w:val="1"/>
      <w:numFmt w:val="bullet"/>
      <w:lvlText w:val=""/>
      <w:lvlJc w:val="left"/>
      <w:pPr>
        <w:ind w:left="720" w:hanging="360"/>
      </w:pPr>
      <w:rPr>
        <w:rFonts w:hint="default" w:ascii="Symbol" w:hAnsi="Symbol"/>
      </w:rPr>
    </w:lvl>
    <w:lvl w:ilvl="1" w:tplc="E6285454">
      <w:start w:val="1"/>
      <w:numFmt w:val="bullet"/>
      <w:lvlText w:val="o"/>
      <w:lvlJc w:val="left"/>
      <w:pPr>
        <w:ind w:left="1440" w:hanging="360"/>
      </w:pPr>
      <w:rPr>
        <w:rFonts w:hint="default" w:ascii="Courier New" w:hAnsi="Courier New"/>
      </w:rPr>
    </w:lvl>
    <w:lvl w:ilvl="2" w:tplc="B1D82B86">
      <w:start w:val="1"/>
      <w:numFmt w:val="bullet"/>
      <w:lvlText w:val=""/>
      <w:lvlJc w:val="left"/>
      <w:pPr>
        <w:ind w:left="2160" w:hanging="360"/>
      </w:pPr>
      <w:rPr>
        <w:rFonts w:hint="default" w:ascii="Wingdings" w:hAnsi="Wingdings"/>
      </w:rPr>
    </w:lvl>
    <w:lvl w:ilvl="3" w:tplc="1E86596A">
      <w:start w:val="1"/>
      <w:numFmt w:val="bullet"/>
      <w:lvlText w:val=""/>
      <w:lvlJc w:val="left"/>
      <w:pPr>
        <w:ind w:left="2880" w:hanging="360"/>
      </w:pPr>
      <w:rPr>
        <w:rFonts w:hint="default" w:ascii="Symbol" w:hAnsi="Symbol"/>
      </w:rPr>
    </w:lvl>
    <w:lvl w:ilvl="4" w:tplc="BAA849BE">
      <w:start w:val="1"/>
      <w:numFmt w:val="bullet"/>
      <w:lvlText w:val="o"/>
      <w:lvlJc w:val="left"/>
      <w:pPr>
        <w:ind w:left="3600" w:hanging="360"/>
      </w:pPr>
      <w:rPr>
        <w:rFonts w:hint="default" w:ascii="Courier New" w:hAnsi="Courier New"/>
      </w:rPr>
    </w:lvl>
    <w:lvl w:ilvl="5" w:tplc="8FB21AB4">
      <w:start w:val="1"/>
      <w:numFmt w:val="bullet"/>
      <w:lvlText w:val=""/>
      <w:lvlJc w:val="left"/>
      <w:pPr>
        <w:ind w:left="4320" w:hanging="360"/>
      </w:pPr>
      <w:rPr>
        <w:rFonts w:hint="default" w:ascii="Wingdings" w:hAnsi="Wingdings"/>
      </w:rPr>
    </w:lvl>
    <w:lvl w:ilvl="6" w:tplc="D4F65C4E">
      <w:start w:val="1"/>
      <w:numFmt w:val="bullet"/>
      <w:lvlText w:val=""/>
      <w:lvlJc w:val="left"/>
      <w:pPr>
        <w:ind w:left="5040" w:hanging="360"/>
      </w:pPr>
      <w:rPr>
        <w:rFonts w:hint="default" w:ascii="Symbol" w:hAnsi="Symbol"/>
      </w:rPr>
    </w:lvl>
    <w:lvl w:ilvl="7" w:tplc="9BDCF71A">
      <w:start w:val="1"/>
      <w:numFmt w:val="bullet"/>
      <w:lvlText w:val="o"/>
      <w:lvlJc w:val="left"/>
      <w:pPr>
        <w:ind w:left="5760" w:hanging="360"/>
      </w:pPr>
      <w:rPr>
        <w:rFonts w:hint="default" w:ascii="Courier New" w:hAnsi="Courier New"/>
      </w:rPr>
    </w:lvl>
    <w:lvl w:ilvl="8" w:tplc="46C0A810">
      <w:start w:val="1"/>
      <w:numFmt w:val="bullet"/>
      <w:lvlText w:val=""/>
      <w:lvlJc w:val="left"/>
      <w:pPr>
        <w:ind w:left="6480" w:hanging="360"/>
      </w:pPr>
      <w:rPr>
        <w:rFonts w:hint="default" w:ascii="Wingdings" w:hAnsi="Wingdings"/>
      </w:rPr>
    </w:lvl>
  </w:abstractNum>
  <w:abstractNum w:abstractNumId="4" w15:restartNumberingAfterBreak="0">
    <w:nsid w:val="6C2BB601"/>
    <w:multiLevelType w:val="hybridMultilevel"/>
    <w:tmpl w:val="2A9AA362"/>
    <w:lvl w:ilvl="0" w:tplc="91921586">
      <w:start w:val="1"/>
      <w:numFmt w:val="bullet"/>
      <w:lvlText w:val=""/>
      <w:lvlJc w:val="left"/>
      <w:pPr>
        <w:ind w:left="720" w:hanging="360"/>
      </w:pPr>
      <w:rPr>
        <w:rFonts w:hint="default" w:ascii="Symbol" w:hAnsi="Symbol"/>
      </w:rPr>
    </w:lvl>
    <w:lvl w:ilvl="1" w:tplc="080636DC">
      <w:start w:val="1"/>
      <w:numFmt w:val="bullet"/>
      <w:lvlText w:val="o"/>
      <w:lvlJc w:val="left"/>
      <w:pPr>
        <w:ind w:left="1440" w:hanging="360"/>
      </w:pPr>
      <w:rPr>
        <w:rFonts w:hint="default" w:ascii="Courier New" w:hAnsi="Courier New"/>
      </w:rPr>
    </w:lvl>
    <w:lvl w:ilvl="2" w:tplc="F286BD2E">
      <w:start w:val="1"/>
      <w:numFmt w:val="bullet"/>
      <w:lvlText w:val=""/>
      <w:lvlJc w:val="left"/>
      <w:pPr>
        <w:ind w:left="2160" w:hanging="360"/>
      </w:pPr>
      <w:rPr>
        <w:rFonts w:hint="default" w:ascii="Wingdings" w:hAnsi="Wingdings"/>
      </w:rPr>
    </w:lvl>
    <w:lvl w:ilvl="3" w:tplc="1766FD14">
      <w:start w:val="1"/>
      <w:numFmt w:val="bullet"/>
      <w:lvlText w:val=""/>
      <w:lvlJc w:val="left"/>
      <w:pPr>
        <w:ind w:left="2880" w:hanging="360"/>
      </w:pPr>
      <w:rPr>
        <w:rFonts w:hint="default" w:ascii="Symbol" w:hAnsi="Symbol"/>
      </w:rPr>
    </w:lvl>
    <w:lvl w:ilvl="4" w:tplc="8A066D9C">
      <w:start w:val="1"/>
      <w:numFmt w:val="bullet"/>
      <w:lvlText w:val="o"/>
      <w:lvlJc w:val="left"/>
      <w:pPr>
        <w:ind w:left="3600" w:hanging="360"/>
      </w:pPr>
      <w:rPr>
        <w:rFonts w:hint="default" w:ascii="Courier New" w:hAnsi="Courier New"/>
      </w:rPr>
    </w:lvl>
    <w:lvl w:ilvl="5" w:tplc="82DA6170">
      <w:start w:val="1"/>
      <w:numFmt w:val="bullet"/>
      <w:lvlText w:val=""/>
      <w:lvlJc w:val="left"/>
      <w:pPr>
        <w:ind w:left="4320" w:hanging="360"/>
      </w:pPr>
      <w:rPr>
        <w:rFonts w:hint="default" w:ascii="Wingdings" w:hAnsi="Wingdings"/>
      </w:rPr>
    </w:lvl>
    <w:lvl w:ilvl="6" w:tplc="6FA2F348">
      <w:start w:val="1"/>
      <w:numFmt w:val="bullet"/>
      <w:lvlText w:val=""/>
      <w:lvlJc w:val="left"/>
      <w:pPr>
        <w:ind w:left="5040" w:hanging="360"/>
      </w:pPr>
      <w:rPr>
        <w:rFonts w:hint="default" w:ascii="Symbol" w:hAnsi="Symbol"/>
      </w:rPr>
    </w:lvl>
    <w:lvl w:ilvl="7" w:tplc="CC9885AE">
      <w:start w:val="1"/>
      <w:numFmt w:val="bullet"/>
      <w:lvlText w:val="o"/>
      <w:lvlJc w:val="left"/>
      <w:pPr>
        <w:ind w:left="5760" w:hanging="360"/>
      </w:pPr>
      <w:rPr>
        <w:rFonts w:hint="default" w:ascii="Courier New" w:hAnsi="Courier New"/>
      </w:rPr>
    </w:lvl>
    <w:lvl w:ilvl="8" w:tplc="E61C8466">
      <w:start w:val="1"/>
      <w:numFmt w:val="bullet"/>
      <w:lvlText w:val=""/>
      <w:lvlJc w:val="left"/>
      <w:pPr>
        <w:ind w:left="6480" w:hanging="360"/>
      </w:pPr>
      <w:rPr>
        <w:rFonts w:hint="default" w:ascii="Wingdings" w:hAnsi="Wingdings"/>
      </w:rPr>
    </w:lvl>
  </w:abstractNum>
  <w:abstractNum w:abstractNumId="5" w15:restartNumberingAfterBreak="0">
    <w:nsid w:val="7C12657B"/>
    <w:multiLevelType w:val="hybridMultilevel"/>
    <w:tmpl w:val="2D1CFEF0"/>
    <w:lvl w:ilvl="0" w:tplc="0BA2C15C">
      <w:start w:val="1"/>
      <w:numFmt w:val="bullet"/>
      <w:lvlText w:val=""/>
      <w:lvlJc w:val="left"/>
      <w:pPr>
        <w:ind w:left="720" w:hanging="360"/>
      </w:pPr>
      <w:rPr>
        <w:rFonts w:hint="default" w:ascii="Symbol" w:hAnsi="Symbol"/>
      </w:rPr>
    </w:lvl>
    <w:lvl w:ilvl="1" w:tplc="576C63B8">
      <w:start w:val="1"/>
      <w:numFmt w:val="bullet"/>
      <w:lvlText w:val="o"/>
      <w:lvlJc w:val="left"/>
      <w:pPr>
        <w:ind w:left="1440" w:hanging="360"/>
      </w:pPr>
      <w:rPr>
        <w:rFonts w:hint="default" w:ascii="Courier New" w:hAnsi="Courier New"/>
      </w:rPr>
    </w:lvl>
    <w:lvl w:ilvl="2" w:tplc="E4448090">
      <w:start w:val="1"/>
      <w:numFmt w:val="bullet"/>
      <w:lvlText w:val=""/>
      <w:lvlJc w:val="left"/>
      <w:pPr>
        <w:ind w:left="2160" w:hanging="360"/>
      </w:pPr>
      <w:rPr>
        <w:rFonts w:hint="default" w:ascii="Wingdings" w:hAnsi="Wingdings"/>
      </w:rPr>
    </w:lvl>
    <w:lvl w:ilvl="3" w:tplc="9862532C">
      <w:start w:val="1"/>
      <w:numFmt w:val="bullet"/>
      <w:lvlText w:val=""/>
      <w:lvlJc w:val="left"/>
      <w:pPr>
        <w:ind w:left="2880" w:hanging="360"/>
      </w:pPr>
      <w:rPr>
        <w:rFonts w:hint="default" w:ascii="Symbol" w:hAnsi="Symbol"/>
      </w:rPr>
    </w:lvl>
    <w:lvl w:ilvl="4" w:tplc="2CD6923A">
      <w:start w:val="1"/>
      <w:numFmt w:val="bullet"/>
      <w:lvlText w:val="o"/>
      <w:lvlJc w:val="left"/>
      <w:pPr>
        <w:ind w:left="3600" w:hanging="360"/>
      </w:pPr>
      <w:rPr>
        <w:rFonts w:hint="default" w:ascii="Courier New" w:hAnsi="Courier New"/>
      </w:rPr>
    </w:lvl>
    <w:lvl w:ilvl="5" w:tplc="22CEA56C">
      <w:start w:val="1"/>
      <w:numFmt w:val="bullet"/>
      <w:lvlText w:val=""/>
      <w:lvlJc w:val="left"/>
      <w:pPr>
        <w:ind w:left="4320" w:hanging="360"/>
      </w:pPr>
      <w:rPr>
        <w:rFonts w:hint="default" w:ascii="Wingdings" w:hAnsi="Wingdings"/>
      </w:rPr>
    </w:lvl>
    <w:lvl w:ilvl="6" w:tplc="C0E220E4">
      <w:start w:val="1"/>
      <w:numFmt w:val="bullet"/>
      <w:lvlText w:val=""/>
      <w:lvlJc w:val="left"/>
      <w:pPr>
        <w:ind w:left="5040" w:hanging="360"/>
      </w:pPr>
      <w:rPr>
        <w:rFonts w:hint="default" w:ascii="Symbol" w:hAnsi="Symbol"/>
      </w:rPr>
    </w:lvl>
    <w:lvl w:ilvl="7" w:tplc="3B824A86">
      <w:start w:val="1"/>
      <w:numFmt w:val="bullet"/>
      <w:lvlText w:val="o"/>
      <w:lvlJc w:val="left"/>
      <w:pPr>
        <w:ind w:left="5760" w:hanging="360"/>
      </w:pPr>
      <w:rPr>
        <w:rFonts w:hint="default" w:ascii="Courier New" w:hAnsi="Courier New"/>
      </w:rPr>
    </w:lvl>
    <w:lvl w:ilvl="8" w:tplc="71E03AB8">
      <w:start w:val="1"/>
      <w:numFmt w:val="bullet"/>
      <w:lvlText w:val=""/>
      <w:lvlJc w:val="left"/>
      <w:pPr>
        <w:ind w:left="6480" w:hanging="360"/>
      </w:pPr>
      <w:rPr>
        <w:rFonts w:hint="default" w:ascii="Wingdings" w:hAnsi="Wingdings"/>
      </w:rPr>
    </w:lvl>
  </w:abstractNum>
  <w:num w:numId="1" w16cid:durableId="2105225758">
    <w:abstractNumId w:val="2"/>
  </w:num>
  <w:num w:numId="2" w16cid:durableId="294216540">
    <w:abstractNumId w:val="0"/>
  </w:num>
  <w:num w:numId="3" w16cid:durableId="816071427">
    <w:abstractNumId w:val="1"/>
  </w:num>
  <w:num w:numId="4" w16cid:durableId="1380739402">
    <w:abstractNumId w:val="5"/>
  </w:num>
  <w:num w:numId="5" w16cid:durableId="617684222">
    <w:abstractNumId w:val="4"/>
  </w:num>
  <w:num w:numId="6" w16cid:durableId="8687588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3E68"/>
    <w:rsid w:val="0003056E"/>
    <w:rsid w:val="00041ADB"/>
    <w:rsid w:val="000D38CE"/>
    <w:rsid w:val="000E2E7E"/>
    <w:rsid w:val="00121BB2"/>
    <w:rsid w:val="001675AC"/>
    <w:rsid w:val="00191CFB"/>
    <w:rsid w:val="001C5441"/>
    <w:rsid w:val="001E698E"/>
    <w:rsid w:val="002E1274"/>
    <w:rsid w:val="00364CA1"/>
    <w:rsid w:val="00372668"/>
    <w:rsid w:val="003919F2"/>
    <w:rsid w:val="003A7750"/>
    <w:rsid w:val="00403714"/>
    <w:rsid w:val="00430597"/>
    <w:rsid w:val="004A06C8"/>
    <w:rsid w:val="004A65ED"/>
    <w:rsid w:val="00504994"/>
    <w:rsid w:val="005B642C"/>
    <w:rsid w:val="00604703"/>
    <w:rsid w:val="0064300D"/>
    <w:rsid w:val="00726116"/>
    <w:rsid w:val="008F0B48"/>
    <w:rsid w:val="009246B1"/>
    <w:rsid w:val="00965B69"/>
    <w:rsid w:val="00966E3B"/>
    <w:rsid w:val="00992E44"/>
    <w:rsid w:val="009D31A8"/>
    <w:rsid w:val="00AB5565"/>
    <w:rsid w:val="00BA2EDC"/>
    <w:rsid w:val="00C0493E"/>
    <w:rsid w:val="00C45129"/>
    <w:rsid w:val="00C83CC7"/>
    <w:rsid w:val="00DF09B3"/>
    <w:rsid w:val="00E5184C"/>
    <w:rsid w:val="00F66413"/>
    <w:rsid w:val="00FD5E37"/>
    <w:rsid w:val="02A21565"/>
    <w:rsid w:val="044E07DC"/>
    <w:rsid w:val="051BAC12"/>
    <w:rsid w:val="06148B46"/>
    <w:rsid w:val="0BFB419A"/>
    <w:rsid w:val="0F70A377"/>
    <w:rsid w:val="13820A63"/>
    <w:rsid w:val="14B1397C"/>
    <w:rsid w:val="18895777"/>
    <w:rsid w:val="19D10C6C"/>
    <w:rsid w:val="1A1C5D7C"/>
    <w:rsid w:val="1C80C9B6"/>
    <w:rsid w:val="1DA5E949"/>
    <w:rsid w:val="1F17A603"/>
    <w:rsid w:val="226F3D67"/>
    <w:rsid w:val="2397499A"/>
    <w:rsid w:val="23A80CB5"/>
    <w:rsid w:val="25CEB8E3"/>
    <w:rsid w:val="26453154"/>
    <w:rsid w:val="2743A852"/>
    <w:rsid w:val="27DED2D8"/>
    <w:rsid w:val="299AD474"/>
    <w:rsid w:val="29C6C3B0"/>
    <w:rsid w:val="29F559B9"/>
    <w:rsid w:val="2C69D199"/>
    <w:rsid w:val="2DB11862"/>
    <w:rsid w:val="2F1F7C66"/>
    <w:rsid w:val="33ACBA3F"/>
    <w:rsid w:val="36DA2E2A"/>
    <w:rsid w:val="375AA119"/>
    <w:rsid w:val="39AAF736"/>
    <w:rsid w:val="3ADDBA2F"/>
    <w:rsid w:val="41A163B7"/>
    <w:rsid w:val="42DD4617"/>
    <w:rsid w:val="43ACF77E"/>
    <w:rsid w:val="45CB6703"/>
    <w:rsid w:val="4AEA6A5A"/>
    <w:rsid w:val="4B21FB14"/>
    <w:rsid w:val="4B2E105B"/>
    <w:rsid w:val="4BF8E80C"/>
    <w:rsid w:val="4C457A44"/>
    <w:rsid w:val="4D67D4CC"/>
    <w:rsid w:val="5260715B"/>
    <w:rsid w:val="52CCA68B"/>
    <w:rsid w:val="54D9F5F4"/>
    <w:rsid w:val="56C99F7B"/>
    <w:rsid w:val="596C14EF"/>
    <w:rsid w:val="5AB4C994"/>
    <w:rsid w:val="5B5219A7"/>
    <w:rsid w:val="5C05FFCB"/>
    <w:rsid w:val="5C2302A8"/>
    <w:rsid w:val="5CA5D5DE"/>
    <w:rsid w:val="5CB611CD"/>
    <w:rsid w:val="5DDB1873"/>
    <w:rsid w:val="6064E5B5"/>
    <w:rsid w:val="6132C0B4"/>
    <w:rsid w:val="61520E03"/>
    <w:rsid w:val="62FB52A2"/>
    <w:rsid w:val="64E911AB"/>
    <w:rsid w:val="6824141E"/>
    <w:rsid w:val="6A6E4235"/>
    <w:rsid w:val="6CAB84E8"/>
    <w:rsid w:val="6F1AF953"/>
    <w:rsid w:val="7754E334"/>
    <w:rsid w:val="78C9E188"/>
    <w:rsid w:val="7AE288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E2E7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E2E7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E2E7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E2E7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E2E7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E2E7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E2E7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styleId="QuoteChar" w:customStyle="1">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59"/>
    <w:rsid w:val="000E2E7E"/>
    <w:pPr>
      <w:spacing w:after="0" w:line="240" w:lineRule="auto"/>
    </w:pPr>
    <w:rPr>
      <w:kern w:val="0"/>
      <w:sz w:val="22"/>
      <w:szCs w:val="22"/>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966E3B"/>
    <w:rPr>
      <w:color w:val="666666"/>
    </w:rPr>
  </w:style>
  <w:style w:type="character" w:styleId="Hyperlink">
    <w:name w:val="Hyperlink"/>
    <w:basedOn w:val="DefaultParagraphFont"/>
    <w:uiPriority w:val="99"/>
    <w:unhideWhenUsed/>
    <w:rsid w:val="00BA2EDC"/>
    <w:rPr>
      <w:color w:val="467886" w:themeColor="hyperlink"/>
      <w:u w:val="single"/>
    </w:rPr>
  </w:style>
  <w:style w:type="character" w:styleId="fn" w:customStyle="1">
    <w:name w:val="fn"/>
    <w:basedOn w:val="DefaultParagraphFont"/>
    <w:rsid w:val="009246B1"/>
  </w:style>
  <w:style w:type="character" w:styleId="UnresolvedMention">
    <w:name w:val="Unresolved Mention"/>
    <w:basedOn w:val="DefaultParagraphFont"/>
    <w:uiPriority w:val="99"/>
    <w:semiHidden/>
    <w:unhideWhenUsed/>
    <w:rsid w:val="000305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4234136">
      <w:bodyDiv w:val="1"/>
      <w:marLeft w:val="0"/>
      <w:marRight w:val="0"/>
      <w:marTop w:val="0"/>
      <w:marBottom w:val="0"/>
      <w:divBdr>
        <w:top w:val="none" w:sz="0" w:space="0" w:color="auto"/>
        <w:left w:val="none" w:sz="0" w:space="0" w:color="auto"/>
        <w:bottom w:val="none" w:sz="0" w:space="0" w:color="auto"/>
        <w:right w:val="none" w:sz="0" w:space="0" w:color="auto"/>
      </w:divBdr>
    </w:div>
    <w:div w:id="1534265386">
      <w:bodyDiv w:val="1"/>
      <w:marLeft w:val="0"/>
      <w:marRight w:val="0"/>
      <w:marTop w:val="0"/>
      <w:marBottom w:val="0"/>
      <w:divBdr>
        <w:top w:val="none" w:sz="0" w:space="0" w:color="auto"/>
        <w:left w:val="none" w:sz="0" w:space="0" w:color="auto"/>
        <w:bottom w:val="none" w:sz="0" w:space="0" w:color="auto"/>
        <w:right w:val="none" w:sz="0" w:space="0" w:color="auto"/>
      </w:divBdr>
      <w:divsChild>
        <w:div w:id="2014145079">
          <w:marLeft w:val="0"/>
          <w:marRight w:val="180"/>
          <w:marTop w:val="0"/>
          <w:marBottom w:val="0"/>
          <w:divBdr>
            <w:top w:val="none" w:sz="0" w:space="0" w:color="auto"/>
            <w:left w:val="none" w:sz="0" w:space="0" w:color="auto"/>
            <w:bottom w:val="none" w:sz="0" w:space="0" w:color="auto"/>
            <w:right w:val="none" w:sz="0" w:space="0" w:color="auto"/>
          </w:divBdr>
        </w:div>
        <w:div w:id="441342097">
          <w:marLeft w:val="0"/>
          <w:marRight w:val="0"/>
          <w:marTop w:val="0"/>
          <w:marBottom w:val="30"/>
          <w:divBdr>
            <w:top w:val="none" w:sz="0" w:space="0" w:color="auto"/>
            <w:left w:val="none" w:sz="0" w:space="0" w:color="auto"/>
            <w:bottom w:val="none" w:sz="0" w:space="0" w:color="auto"/>
            <w:right w:val="none" w:sz="0" w:space="0" w:color="auto"/>
          </w:divBdr>
          <w:divsChild>
            <w:div w:id="1850219703">
              <w:marLeft w:val="0"/>
              <w:marRight w:val="0"/>
              <w:marTop w:val="48"/>
              <w:marBottom w:val="48"/>
              <w:divBdr>
                <w:top w:val="none" w:sz="0" w:space="0" w:color="auto"/>
                <w:left w:val="none" w:sz="0" w:space="0" w:color="auto"/>
                <w:bottom w:val="none" w:sz="0" w:space="0" w:color="auto"/>
                <w:right w:val="none" w:sz="0" w:space="0" w:color="auto"/>
              </w:divBdr>
            </w:div>
            <w:div w:id="100008553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80/13645570903187181"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www.diva-portal.org/smash/record.jsf?pid=diva2%3A1054643&amp;dswid=-1629"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researchgate.net/publication/332558808_A_Qualitative_Interview_With_Young_Children_What_Encourages_or_Inhibits_Young_Children's_Participation" TargetMode="External" Id="rId6" /><Relationship Type="http://schemas.openxmlformats.org/officeDocument/2006/relationships/hyperlink" Target="https://course.ccs.neu.edu/isu692/readings/Overview_of_Reserach_Methods.pdf" TargetMode="External" Id="rId11" /><Relationship Type="http://schemas.openxmlformats.org/officeDocument/2006/relationships/image" Target="media/image1.png" Id="rId5" /><Relationship Type="http://schemas.openxmlformats.org/officeDocument/2006/relationships/hyperlink" Target="file:///C:/Users/macey/Downloads/10.4324_9781315265858_previewpdf.pdf" TargetMode="External" Id="rId10" /><Relationship Type="http://schemas.openxmlformats.org/officeDocument/2006/relationships/webSettings" Target="webSettings.xml" Id="rId4" /><Relationship Type="http://schemas.openxmlformats.org/officeDocument/2006/relationships/hyperlink" Target="https://www.tandfonline.com/doi/full/10.1080/13645570903187181?scroll=top&amp;needAccess=true" TargetMode="External" Id="rId9" /><Relationship Type="http://schemas.microsoft.com/office/2020/10/relationships/intelligence" Target="intelligence2.xml" Id="R0860e19851bb43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Sioned Hughes</dc:creator>
  <keywords/>
  <dc:description/>
  <lastModifiedBy>Macey Jones (2203347)</lastModifiedBy>
  <revision>4</revision>
  <dcterms:created xsi:type="dcterms:W3CDTF">2025-01-03T17:58:00.0000000Z</dcterms:created>
  <dcterms:modified xsi:type="dcterms:W3CDTF">2025-01-04T16:31:03.9903009Z</dcterms:modified>
</coreProperties>
</file>