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64B49" w14:textId="77777777" w:rsidR="00193A89" w:rsidRPr="00406EE4" w:rsidRDefault="00AF18A6"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w:drawing>
          <wp:anchor distT="0" distB="0" distL="114300" distR="114300" simplePos="0" relativeHeight="251658240" behindDoc="1" locked="0" layoutInCell="1" allowOverlap="1" wp14:anchorId="1C17325E" wp14:editId="40F3EEC1">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691B3B33" wp14:editId="54BB129B">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7AE70335" w14:textId="0B2E64EB" w:rsidR="006E31AC" w:rsidRPr="00193A89" w:rsidRDefault="006E31AC" w:rsidP="00193A89">
                            <w:pPr>
                              <w:pStyle w:val="Title"/>
                              <w:rPr>
                                <w:sz w:val="44"/>
                                <w:szCs w:val="44"/>
                              </w:rPr>
                            </w:pPr>
                            <w:r>
                              <w:rPr>
                                <w:sz w:val="44"/>
                                <w:szCs w:val="44"/>
                              </w:rPr>
                              <w:t>SHSS5061</w:t>
                            </w:r>
                          </w:p>
                          <w:p w14:paraId="0B7308D6" w14:textId="7701F129" w:rsidR="006E31AC" w:rsidRDefault="006E31AC"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6E31AC" w:rsidRDefault="006E31AC" w:rsidP="00193A89">
                            <w:pPr>
                              <w:rPr>
                                <w:rFonts w:asciiTheme="majorHAnsi" w:hAnsiTheme="majorHAnsi"/>
                                <w:sz w:val="44"/>
                                <w:szCs w:val="44"/>
                              </w:rPr>
                            </w:pPr>
                          </w:p>
                          <w:p w14:paraId="000FA332" w14:textId="77777777" w:rsidR="006E31AC" w:rsidRDefault="006E31AC" w:rsidP="00193A89">
                            <w:pPr>
                              <w:rPr>
                                <w:rFonts w:asciiTheme="majorHAnsi" w:hAnsiTheme="majorHAnsi"/>
                                <w:sz w:val="44"/>
                                <w:szCs w:val="44"/>
                              </w:rPr>
                            </w:pPr>
                          </w:p>
                          <w:p w14:paraId="72F45EE5" w14:textId="77777777" w:rsidR="006E31AC" w:rsidRPr="00193A89" w:rsidRDefault="006E31AC"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6E31AC" w:rsidRPr="00193A89" w:rsidRDefault="006E31AC" w:rsidP="00235075">
                            <w:pPr>
                              <w:rPr>
                                <w:rFonts w:asciiTheme="majorHAnsi" w:hAnsiTheme="majorHAnsi"/>
                                <w:sz w:val="44"/>
                                <w:szCs w:val="44"/>
                              </w:rPr>
                            </w:pPr>
                          </w:p>
                          <w:p w14:paraId="4F9611A4" w14:textId="77777777" w:rsidR="006E31AC" w:rsidRPr="00193A89" w:rsidRDefault="006E31AC"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B3B33" id="_x0000_t202" coordsize="21600,21600" o:spt="202" path="m,l,21600r21600,l21600,xe">
                <v:stroke joinstyle="miter"/>
                <v:path gradientshapeok="t" o:connecttype="rect"/>
              </v:shapetype>
              <v:shape id="Text Box 2" o:spid="_x0000_s1026" type="#_x0000_t202" style="position:absolute;margin-left:3in;margin-top:217.5pt;width:306.55pt;height:180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" stroked="f">
                <v:textbox>
                  <w:txbxContent>
                    <w:p w14:paraId="7AE70335" w14:textId="0B2E64EB" w:rsidR="006E31AC" w:rsidRPr="00193A89" w:rsidRDefault="006E31AC" w:rsidP="00193A89">
                      <w:pPr>
                        <w:pStyle w:val="Title"/>
                        <w:rPr>
                          <w:sz w:val="44"/>
                          <w:szCs w:val="44"/>
                        </w:rPr>
                      </w:pPr>
                      <w:r>
                        <w:rPr>
                          <w:sz w:val="44"/>
                          <w:szCs w:val="44"/>
                        </w:rPr>
                        <w:t>SHSS5061</w:t>
                      </w:r>
                    </w:p>
                    <w:p w14:paraId="0B7308D6" w14:textId="7701F129" w:rsidR="006E31AC" w:rsidRDefault="006E31AC"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6E31AC" w:rsidRDefault="006E31AC" w:rsidP="00193A89">
                      <w:pPr>
                        <w:rPr>
                          <w:rFonts w:asciiTheme="majorHAnsi" w:hAnsiTheme="majorHAnsi"/>
                          <w:sz w:val="44"/>
                          <w:szCs w:val="44"/>
                        </w:rPr>
                      </w:pPr>
                    </w:p>
                    <w:p w14:paraId="000FA332" w14:textId="77777777" w:rsidR="006E31AC" w:rsidRDefault="006E31AC" w:rsidP="00193A89">
                      <w:pPr>
                        <w:rPr>
                          <w:rFonts w:asciiTheme="majorHAnsi" w:hAnsiTheme="majorHAnsi"/>
                          <w:sz w:val="44"/>
                          <w:szCs w:val="44"/>
                        </w:rPr>
                      </w:pPr>
                    </w:p>
                    <w:p w14:paraId="72F45EE5" w14:textId="77777777" w:rsidR="006E31AC" w:rsidRPr="00193A89" w:rsidRDefault="006E31AC"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6E31AC" w:rsidRPr="00193A89" w:rsidRDefault="006E31AC" w:rsidP="00235075">
                      <w:pPr>
                        <w:rPr>
                          <w:rFonts w:asciiTheme="majorHAnsi" w:hAnsiTheme="majorHAnsi"/>
                          <w:sz w:val="44"/>
                          <w:szCs w:val="44"/>
                        </w:rPr>
                      </w:pPr>
                    </w:p>
                    <w:p w14:paraId="4F9611A4" w14:textId="77777777" w:rsidR="006E31AC" w:rsidRPr="00193A89" w:rsidRDefault="006E31AC" w:rsidP="00361150">
                      <w:pPr>
                        <w:rPr>
                          <w:rFonts w:asciiTheme="majorHAnsi" w:hAnsiTheme="majorHAnsi"/>
                          <w:sz w:val="44"/>
                          <w:szCs w:val="44"/>
                        </w:rPr>
                      </w:pPr>
                    </w:p>
                  </w:txbxContent>
                </v:textbox>
                <w10:wrap type="square" anchorx="margin"/>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56030CBB" w14:textId="77777777" w:rsidR="0093423B" w:rsidRDefault="0093423B" w:rsidP="00193A89">
      <w:pPr>
        <w:rPr>
          <w:rFonts w:eastAsia="Times New Roman"/>
          <w:b/>
          <w:caps/>
          <w:sz w:val="28"/>
        </w:rPr>
      </w:pPr>
      <w:r>
        <w:rPr>
          <w:rFonts w:eastAsia="Times New Roman"/>
          <w:b/>
          <w:caps/>
          <w:noProof/>
          <w:sz w:val="28"/>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E0C3A46" w14:textId="77777777" w:rsidR="0093423B" w:rsidRDefault="0093423B" w:rsidP="00193A89">
      <w:pPr>
        <w:rPr>
          <w:rFonts w:eastAsia="Times New Roman"/>
          <w:b/>
          <w:caps/>
          <w:sz w:val="28"/>
        </w:rPr>
      </w:pPr>
    </w:p>
    <w:p w14:paraId="46246F30" w14:textId="77777777" w:rsidR="0093423B" w:rsidRDefault="0093423B" w:rsidP="00193A89">
      <w:pPr>
        <w:rPr>
          <w:rFonts w:eastAsia="Times New Roman"/>
          <w:b/>
          <w:caps/>
          <w:sz w:val="28"/>
        </w:rPr>
      </w:pPr>
    </w:p>
    <w:p w14:paraId="7ECA6385"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92B792E" w14:textId="3DF7CFE4"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485C0D59"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6DC904D2" w14:textId="77777777" w:rsidR="002C00D8" w:rsidRPr="002C00D8" w:rsidRDefault="002C00D8" w:rsidP="00193A89">
      <w:pPr>
        <w:spacing w:after="120"/>
        <w:rPr>
          <w:rFonts w:asciiTheme="minorHAnsi" w:eastAsia="Times New Roman" w:hAnsiTheme="minorHAnsi"/>
          <w:b/>
          <w:sz w:val="28"/>
          <w:szCs w:val="28"/>
        </w:rPr>
      </w:pPr>
    </w:p>
    <w:p w14:paraId="53CACEAB" w14:textId="50A98AB5"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22FF6114"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w:t>
      </w:r>
      <w:proofErr w:type="spellStart"/>
      <w:r>
        <w:rPr>
          <w:rFonts w:asciiTheme="minorHAnsi" w:eastAsia="Times New Roman" w:hAnsiTheme="minorHAnsi"/>
          <w:sz w:val="28"/>
          <w:szCs w:val="28"/>
        </w:rPr>
        <w:t>moodle</w:t>
      </w:r>
      <w:proofErr w:type="spellEnd"/>
      <w:r>
        <w:rPr>
          <w:rFonts w:asciiTheme="minorHAnsi" w:eastAsia="Times New Roman" w:hAnsiTheme="minorHAnsi"/>
          <w:sz w:val="28"/>
          <w:szCs w:val="28"/>
        </w:rPr>
        <w:t xml:space="preserv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 xml:space="preserve">our </w:t>
      </w:r>
      <w:proofErr w:type="spellStart"/>
      <w:r w:rsidR="00F21324">
        <w:rPr>
          <w:rFonts w:asciiTheme="minorHAnsi" w:eastAsiaTheme="minorHAnsi" w:hAnsiTheme="minorHAnsi"/>
          <w:b/>
          <w:sz w:val="28"/>
          <w:szCs w:val="28"/>
          <w:lang w:eastAsia="en-US"/>
        </w:rPr>
        <w:t>moodle</w:t>
      </w:r>
      <w:proofErr w:type="spellEnd"/>
      <w:r w:rsidR="00F21324">
        <w:rPr>
          <w:rFonts w:asciiTheme="minorHAnsi" w:eastAsiaTheme="minorHAnsi" w:hAnsiTheme="minorHAnsi"/>
          <w:b/>
          <w:sz w:val="28"/>
          <w:szCs w:val="28"/>
          <w:lang w:eastAsia="en-US"/>
        </w:rPr>
        <w:t xml:space="preserv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34285C44"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B685906"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3D2BF71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7CD10D3D"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5"/>
        <w:gridCol w:w="863"/>
        <w:gridCol w:w="691"/>
        <w:gridCol w:w="641"/>
        <w:gridCol w:w="1461"/>
        <w:gridCol w:w="743"/>
        <w:gridCol w:w="740"/>
        <w:gridCol w:w="1316"/>
        <w:gridCol w:w="1287"/>
        <w:gridCol w:w="1334"/>
        <w:gridCol w:w="774"/>
        <w:gridCol w:w="774"/>
        <w:gridCol w:w="1453"/>
        <w:gridCol w:w="352"/>
      </w:tblGrid>
      <w:tr w:rsidR="00193A89" w:rsidRPr="002C00D8" w14:paraId="159ECEF7"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B1BED7F" w14:textId="3AD8A94D" w:rsidR="00193A89" w:rsidRPr="002C00D8" w:rsidRDefault="006500E3" w:rsidP="00193A89">
            <w:pPr>
              <w:pStyle w:val="Subtitle"/>
              <w:rPr>
                <w:rFonts w:asciiTheme="minorHAnsi" w:hAnsiTheme="minorHAnsi"/>
                <w:b/>
                <w:bCs/>
                <w:sz w:val="24"/>
                <w:szCs w:val="24"/>
                <w:u w:val="none"/>
              </w:rPr>
            </w:pPr>
            <w:r>
              <w:rPr>
                <w:rFonts w:asciiTheme="minorHAnsi" w:hAnsiTheme="minorHAnsi"/>
                <w:b/>
                <w:bCs/>
                <w:sz w:val="24"/>
                <w:szCs w:val="24"/>
                <w:u w:val="none"/>
              </w:rPr>
              <w:t xml:space="preserve">The introduction </w:t>
            </w:r>
          </w:p>
        </w:tc>
      </w:tr>
      <w:tr w:rsidR="00463951" w:rsidRPr="002C00D8" w14:paraId="393D6E7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09BEF70" w14:textId="537D87B0" w:rsidR="00193A89" w:rsidRPr="002C00D8" w:rsidRDefault="006500E3" w:rsidP="00193A89">
            <w:pPr>
              <w:pStyle w:val="Subtitle"/>
              <w:rPr>
                <w:rFonts w:asciiTheme="minorHAnsi" w:hAnsiTheme="minorHAnsi"/>
                <w:b/>
                <w:bCs/>
                <w:sz w:val="24"/>
                <w:szCs w:val="24"/>
                <w:u w:val="none"/>
              </w:rPr>
            </w:pPr>
            <w:r>
              <w:rPr>
                <w:rFonts w:asciiTheme="minorHAnsi" w:hAnsiTheme="minorHAnsi"/>
                <w:b/>
                <w:bCs/>
                <w:sz w:val="24"/>
                <w:szCs w:val="24"/>
                <w:u w:val="none"/>
              </w:rPr>
              <w:t xml:space="preserve">The results </w:t>
            </w:r>
          </w:p>
        </w:tc>
      </w:tr>
      <w:tr w:rsidR="00463951" w:rsidRPr="002C00D8" w14:paraId="74718C2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7BB89D25" w14:textId="7923A85A" w:rsidR="00193A89" w:rsidRPr="002C00D8" w:rsidRDefault="006500E3" w:rsidP="00193A89">
            <w:pPr>
              <w:pStyle w:val="Subtitle"/>
              <w:rPr>
                <w:rFonts w:asciiTheme="minorHAnsi" w:hAnsiTheme="minorHAnsi"/>
                <w:b/>
                <w:bCs/>
                <w:sz w:val="24"/>
                <w:szCs w:val="24"/>
                <w:u w:val="none"/>
              </w:rPr>
            </w:pPr>
            <w:r>
              <w:rPr>
                <w:rFonts w:asciiTheme="minorHAnsi" w:hAnsiTheme="minorHAnsi"/>
                <w:b/>
                <w:bCs/>
                <w:sz w:val="24"/>
                <w:szCs w:val="24"/>
                <w:u w:val="none"/>
              </w:rPr>
              <w:t>Finding out about the effects of music on performance</w:t>
            </w:r>
          </w:p>
        </w:tc>
      </w:tr>
      <w:tr w:rsidR="00463951" w:rsidRPr="002C00D8" w14:paraId="2C438E0C"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C0B75" w:rsidRPr="002C00D8" w14:paraId="4C0AE57C" w14:textId="77777777" w:rsidTr="00193A89">
        <w:trPr>
          <w:cantSplit/>
        </w:trPr>
        <w:tc>
          <w:tcPr>
            <w:tcW w:w="0" w:type="auto"/>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C0B75" w:rsidRPr="002C00D8" w14:paraId="53594A0E" w14:textId="77777777" w:rsidTr="00193A89">
        <w:tc>
          <w:tcPr>
            <w:tcW w:w="0" w:type="auto"/>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proofErr w:type="gramStart"/>
            <w:r>
              <w:rPr>
                <w:rFonts w:asciiTheme="minorHAnsi" w:hAnsiTheme="minorHAnsi"/>
                <w:sz w:val="16"/>
                <w:szCs w:val="16"/>
              </w:rPr>
              <w:t>Very good</w:t>
            </w:r>
            <w:proofErr w:type="gramEnd"/>
            <w:r>
              <w:rPr>
                <w:rFonts w:asciiTheme="minorHAnsi" w:hAnsiTheme="minorHAnsi"/>
                <w:sz w:val="16"/>
                <w:szCs w:val="16"/>
              </w:rPr>
              <w:t xml:space="preserve"> overview of study presented </w:t>
            </w:r>
          </w:p>
        </w:tc>
        <w:tc>
          <w:tcPr>
            <w:tcW w:w="0" w:type="auto"/>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26B72BE9" w14:textId="77777777" w:rsidTr="00193A89">
        <w:tc>
          <w:tcPr>
            <w:tcW w:w="0" w:type="auto"/>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 xml:space="preserve">appropriate literature search, </w:t>
            </w:r>
            <w:proofErr w:type="gramStart"/>
            <w:r w:rsidR="00463951">
              <w:rPr>
                <w:rFonts w:asciiTheme="minorHAnsi" w:hAnsiTheme="minorHAnsi"/>
                <w:sz w:val="16"/>
                <w:szCs w:val="16"/>
              </w:rPr>
              <w:t>discussion</w:t>
            </w:r>
            <w:proofErr w:type="gramEnd"/>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11657A2C" w14:textId="77777777" w:rsidTr="00193A89">
        <w:tc>
          <w:tcPr>
            <w:tcW w:w="0" w:type="auto"/>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proofErr w:type="gramStart"/>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proofErr w:type="gramEnd"/>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7C0B75" w:rsidRPr="002C00D8" w14:paraId="607EC7F7" w14:textId="77777777" w:rsidTr="00193A89">
        <w:tc>
          <w:tcPr>
            <w:tcW w:w="0" w:type="auto"/>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Method </w:t>
            </w:r>
            <w:proofErr w:type="gramStart"/>
            <w:r>
              <w:rPr>
                <w:rFonts w:asciiTheme="minorHAnsi" w:hAnsiTheme="minorHAnsi"/>
                <w:sz w:val="16"/>
                <w:szCs w:val="16"/>
              </w:rPr>
              <w:t>detailed,</w:t>
            </w:r>
            <w:proofErr w:type="gramEnd"/>
            <w:r>
              <w:rPr>
                <w:rFonts w:asciiTheme="minorHAnsi" w:hAnsiTheme="minorHAnsi"/>
                <w:sz w:val="16"/>
                <w:szCs w:val="16"/>
              </w:rPr>
              <w:t xml:space="preserve"> study reproducible</w:t>
            </w:r>
          </w:p>
        </w:tc>
        <w:tc>
          <w:tcPr>
            <w:tcW w:w="0" w:type="auto"/>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7C0B75" w:rsidRPr="002C00D8" w14:paraId="78655941" w14:textId="77777777" w:rsidTr="00193A89">
        <w:tc>
          <w:tcPr>
            <w:tcW w:w="0" w:type="auto"/>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0" w:type="auto"/>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0" w:type="auto"/>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Very good</w:t>
            </w:r>
            <w:proofErr w:type="gramEnd"/>
            <w:r>
              <w:rPr>
                <w:rFonts w:asciiTheme="minorHAnsi" w:hAnsiTheme="minorHAnsi"/>
                <w:sz w:val="16"/>
                <w:szCs w:val="16"/>
              </w:rPr>
              <w:t xml:space="preserve"> – detailed and appropriate of results </w:t>
            </w:r>
          </w:p>
        </w:tc>
        <w:tc>
          <w:tcPr>
            <w:tcW w:w="0" w:type="auto"/>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results. </w:t>
            </w:r>
          </w:p>
        </w:tc>
        <w:tc>
          <w:tcPr>
            <w:tcW w:w="0" w:type="auto"/>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6DECA426" w14:textId="77777777" w:rsidTr="00193A89">
        <w:tc>
          <w:tcPr>
            <w:tcW w:w="0" w:type="auto"/>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5FE9CE16" w14:textId="77777777" w:rsidTr="00193A89">
        <w:tc>
          <w:tcPr>
            <w:tcW w:w="0" w:type="auto"/>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proofErr w:type="gramStart"/>
            <w:r>
              <w:rPr>
                <w:rFonts w:asciiTheme="minorHAnsi" w:hAnsiTheme="minorHAnsi"/>
                <w:sz w:val="16"/>
                <w:szCs w:val="16"/>
              </w:rPr>
              <w:lastRenderedPageBreak/>
              <w:t>Conclusion  (</w:t>
            </w:r>
            <w:proofErr w:type="gramEnd"/>
            <w:r>
              <w:rPr>
                <w:rFonts w:asciiTheme="minorHAnsi" w:hAnsiTheme="minorHAnsi"/>
                <w:sz w:val="16"/>
                <w:szCs w:val="16"/>
              </w:rPr>
              <w:t xml:space="preserve">5%) </w:t>
            </w:r>
          </w:p>
        </w:tc>
        <w:tc>
          <w:tcPr>
            <w:tcW w:w="0" w:type="auto"/>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0" w:type="auto"/>
            <w:gridSpan w:val="2"/>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0" w:type="auto"/>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xml:space="preserve">, </w:t>
            </w:r>
            <w:proofErr w:type="gramStart"/>
            <w:r>
              <w:rPr>
                <w:rFonts w:asciiTheme="minorHAnsi" w:hAnsiTheme="minorHAnsi"/>
                <w:sz w:val="16"/>
                <w:szCs w:val="16"/>
              </w:rPr>
              <w:t>discussion</w:t>
            </w:r>
            <w:proofErr w:type="gramEnd"/>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0ED1149" w14:textId="77777777" w:rsidTr="00193A89">
        <w:tc>
          <w:tcPr>
            <w:tcW w:w="0" w:type="auto"/>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t>Academic skills (P/F)</w:t>
            </w:r>
          </w:p>
        </w:tc>
        <w:tc>
          <w:tcPr>
            <w:tcW w:w="0" w:type="auto"/>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Attempt to apply Harvard guidelines and Academic Writing with significant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gridSpan w:val="2"/>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Basic understanding of Harvard referencing and </w:t>
            </w:r>
            <w:proofErr w:type="gramStart"/>
            <w:r w:rsidRPr="007C0B75">
              <w:rPr>
                <w:rFonts w:asciiTheme="minorHAnsi" w:hAnsiTheme="minorHAnsi"/>
                <w:sz w:val="16"/>
                <w:szCs w:val="16"/>
                <w:u w:val="none"/>
              </w:rPr>
              <w:t>academic  writing</w:t>
            </w:r>
            <w:proofErr w:type="gramEnd"/>
          </w:p>
        </w:tc>
        <w:tc>
          <w:tcPr>
            <w:tcW w:w="0" w:type="auto"/>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193A89">
        <w:trPr>
          <w:cantSplit/>
          <w:trHeight w:val="282"/>
        </w:trPr>
        <w:tc>
          <w:tcPr>
            <w:tcW w:w="0" w:type="auto"/>
            <w:gridSpan w:val="13"/>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w:t>
            </w:r>
            <w:proofErr w:type="gramStart"/>
            <w:r w:rsidRPr="002C00D8">
              <w:rPr>
                <w:rFonts w:asciiTheme="minorHAnsi" w:hAnsiTheme="minorHAnsi"/>
                <w:sz w:val="18"/>
                <w:szCs w:val="18"/>
                <w:u w:val="none"/>
              </w:rPr>
              <w:t>proof read</w:t>
            </w:r>
            <w:proofErr w:type="gramEnd"/>
            <w:r w:rsidRPr="002C00D8">
              <w:rPr>
                <w:rFonts w:asciiTheme="minorHAnsi" w:hAnsiTheme="minorHAnsi"/>
                <w:sz w:val="18"/>
                <w:szCs w:val="18"/>
                <w:u w:val="none"/>
              </w:rPr>
              <w:t xml:space="preserve">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w:t>
            </w:r>
            <w:proofErr w:type="gramStart"/>
            <w:r w:rsidRPr="002C00D8">
              <w:rPr>
                <w:rFonts w:asciiTheme="minorHAnsi" w:hAnsiTheme="minorHAnsi"/>
                <w:sz w:val="18"/>
                <w:szCs w:val="18"/>
                <w:u w:val="none"/>
              </w:rPr>
              <w:t>Therefore</w:t>
            </w:r>
            <w:proofErr w:type="gramEnd"/>
            <w:r w:rsidRPr="002C00D8">
              <w:rPr>
                <w:rFonts w:asciiTheme="minorHAnsi" w:hAnsiTheme="minorHAnsi"/>
                <w:sz w:val="18"/>
                <w:szCs w:val="18"/>
                <w:u w:val="none"/>
              </w:rPr>
              <w:t xml:space="preserv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6F5CCB">
        <w:trPr>
          <w:cantSplit/>
          <w:trHeight w:val="1454"/>
        </w:trPr>
        <w:tc>
          <w:tcPr>
            <w:tcW w:w="0" w:type="auto"/>
            <w:gridSpan w:val="14"/>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7C0B75" w:rsidRPr="002C00D8" w14:paraId="42776054" w14:textId="77777777" w:rsidTr="00193A89">
        <w:trPr>
          <w:cantSplit/>
          <w:trHeight w:val="365"/>
        </w:trPr>
        <w:tc>
          <w:tcPr>
            <w:tcW w:w="0" w:type="auto"/>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63CA3E7A" w14:textId="4B83D1AD" w:rsidR="00193A89" w:rsidRPr="00AA67BF" w:rsidRDefault="00AA67BF" w:rsidP="00AA67BF">
      <w:pPr>
        <w:pStyle w:val="Subtitle"/>
        <w:jc w:val="left"/>
        <w:rPr>
          <w:rFonts w:asciiTheme="minorHAnsi" w:hAnsiTheme="minorHAnsi"/>
          <w:b/>
          <w:bCs/>
          <w:sz w:val="24"/>
          <w:szCs w:val="24"/>
          <w:u w:val="none"/>
        </w:rPr>
        <w:sectPr w:rsidR="00193A89" w:rsidRPr="00AA67BF" w:rsidSect="00193A89">
          <w:pgSz w:w="15840" w:h="12240" w:orient="landscape"/>
          <w:pgMar w:top="720" w:right="720" w:bottom="720" w:left="720" w:header="709" w:footer="709" w:gutter="0"/>
          <w:cols w:space="708"/>
          <w:docGrid w:linePitch="360"/>
        </w:sectPr>
      </w:pPr>
      <w:r>
        <w:rPr>
          <w:rFonts w:asciiTheme="minorHAnsi" w:hAnsiTheme="minorHAnsi"/>
          <w:b/>
          <w:bCs/>
          <w:sz w:val="24"/>
          <w:szCs w:val="24"/>
          <w:u w:val="none"/>
        </w:rPr>
        <w:t xml:space="preserve">                      </w:t>
      </w:r>
    </w:p>
    <w:p w14:paraId="3614072F" w14:textId="58BC8898" w:rsidR="00E23E06" w:rsidRDefault="00E23E06" w:rsidP="00E23E06">
      <w:pPr>
        <w:pStyle w:val="Title"/>
        <w:spacing w:line="360" w:lineRule="auto"/>
        <w:jc w:val="center"/>
        <w:rPr>
          <w:rFonts w:ascii="Times New Roman" w:hAnsi="Times New Roman" w:cs="Times New Roman"/>
          <w:sz w:val="28"/>
          <w:szCs w:val="28"/>
          <w:u w:val="single"/>
        </w:rPr>
      </w:pPr>
      <w:r w:rsidRPr="00A32025">
        <w:rPr>
          <w:rFonts w:ascii="Times New Roman" w:hAnsi="Times New Roman" w:cs="Times New Roman"/>
          <w:sz w:val="28"/>
          <w:szCs w:val="28"/>
          <w:u w:val="single"/>
        </w:rPr>
        <w:lastRenderedPageBreak/>
        <w:t xml:space="preserve">Abstract </w:t>
      </w:r>
    </w:p>
    <w:p w14:paraId="53D10636" w14:textId="77777777" w:rsidR="006500E3" w:rsidRPr="006500E3" w:rsidRDefault="006500E3" w:rsidP="006500E3"/>
    <w:p w14:paraId="4A94ECC9" w14:textId="191E875C" w:rsidR="00E23E06" w:rsidRDefault="00E23E06" w:rsidP="00E23E06">
      <w:pPr>
        <w:spacing w:line="360" w:lineRule="auto"/>
        <w:rPr>
          <w:sz w:val="24"/>
          <w:szCs w:val="24"/>
        </w:rPr>
      </w:pPr>
      <w:r w:rsidRPr="00E23E06">
        <w:rPr>
          <w:sz w:val="24"/>
          <w:szCs w:val="24"/>
        </w:rPr>
        <w:t xml:space="preserve">The present experiment studied the effect of </w:t>
      </w:r>
      <w:r w:rsidR="00A32025">
        <w:rPr>
          <w:sz w:val="24"/>
          <w:szCs w:val="24"/>
        </w:rPr>
        <w:t xml:space="preserve">motivational </w:t>
      </w:r>
      <w:r w:rsidRPr="00E23E06">
        <w:rPr>
          <w:sz w:val="24"/>
          <w:szCs w:val="24"/>
        </w:rPr>
        <w:t>music</w:t>
      </w:r>
      <w:r w:rsidR="00A32025">
        <w:rPr>
          <w:sz w:val="24"/>
          <w:szCs w:val="24"/>
        </w:rPr>
        <w:t xml:space="preserve"> (MM) vs no music (NM)</w:t>
      </w:r>
      <w:r w:rsidRPr="00E23E06">
        <w:rPr>
          <w:sz w:val="24"/>
          <w:szCs w:val="24"/>
        </w:rPr>
        <w:t xml:space="preserve"> on perfor</w:t>
      </w:r>
      <w:r w:rsidR="00A32025">
        <w:rPr>
          <w:sz w:val="24"/>
          <w:szCs w:val="24"/>
        </w:rPr>
        <w:t>mance, heart rate (HR), rate of perceived exhaustion (RPE) and power</w:t>
      </w:r>
      <w:r w:rsidRPr="00E23E06">
        <w:rPr>
          <w:sz w:val="24"/>
          <w:szCs w:val="24"/>
        </w:rPr>
        <w:t xml:space="preserve"> during a 3</w:t>
      </w:r>
      <w:r>
        <w:rPr>
          <w:sz w:val="24"/>
          <w:szCs w:val="24"/>
        </w:rPr>
        <w:t>-</w:t>
      </w:r>
      <w:r w:rsidRPr="00E23E06">
        <w:rPr>
          <w:sz w:val="24"/>
          <w:szCs w:val="24"/>
        </w:rPr>
        <w:t>minute</w:t>
      </w:r>
      <w:r>
        <w:rPr>
          <w:sz w:val="24"/>
          <w:szCs w:val="24"/>
        </w:rPr>
        <w:t xml:space="preserve"> maximal</w:t>
      </w:r>
      <w:r w:rsidRPr="00E23E06">
        <w:rPr>
          <w:sz w:val="24"/>
          <w:szCs w:val="24"/>
        </w:rPr>
        <w:t xml:space="preserve"> </w:t>
      </w:r>
      <w:r>
        <w:rPr>
          <w:sz w:val="24"/>
          <w:szCs w:val="24"/>
        </w:rPr>
        <w:t xml:space="preserve">effort </w:t>
      </w:r>
      <w:r w:rsidRPr="00E23E06">
        <w:rPr>
          <w:sz w:val="24"/>
          <w:szCs w:val="24"/>
        </w:rPr>
        <w:t>cycle</w:t>
      </w:r>
      <w:r>
        <w:rPr>
          <w:sz w:val="24"/>
          <w:szCs w:val="24"/>
        </w:rPr>
        <w:t xml:space="preserve">. </w:t>
      </w:r>
      <w:r w:rsidR="00A32025">
        <w:rPr>
          <w:sz w:val="24"/>
          <w:szCs w:val="24"/>
        </w:rPr>
        <w:t>9 participants</w:t>
      </w:r>
      <w:r w:rsidR="00A32025" w:rsidRPr="00A32025">
        <w:rPr>
          <w:sz w:val="24"/>
          <w:szCs w:val="24"/>
        </w:rPr>
        <w:t xml:space="preserve"> </w:t>
      </w:r>
      <w:r w:rsidR="00A32025">
        <w:rPr>
          <w:sz w:val="24"/>
          <w:szCs w:val="24"/>
        </w:rPr>
        <w:t>(</w:t>
      </w:r>
      <w:r w:rsidR="00A32025" w:rsidRPr="00A32025">
        <w:rPr>
          <w:sz w:val="24"/>
          <w:szCs w:val="24"/>
        </w:rPr>
        <w:t>3 females and 6 males</w:t>
      </w:r>
      <w:r w:rsidR="00A32025">
        <w:rPr>
          <w:sz w:val="24"/>
          <w:szCs w:val="24"/>
        </w:rPr>
        <w:t>)</w:t>
      </w:r>
      <w:r w:rsidR="00A32025" w:rsidRPr="00A32025">
        <w:rPr>
          <w:sz w:val="24"/>
          <w:szCs w:val="24"/>
        </w:rPr>
        <w:t xml:space="preserve"> were recruited for the study (average age 27.6 ± 7.05 years, height 172.6cm ± 6.77cm, weight 74.3kg ± 5.5kg)</w:t>
      </w:r>
      <w:r w:rsidR="00A32025">
        <w:rPr>
          <w:sz w:val="24"/>
          <w:szCs w:val="24"/>
        </w:rPr>
        <w:t xml:space="preserve">. Participants completed two 3-minute maximal cycling trials, one under MM conditions and one in NM conditions, each trial was separated by 48 hours. </w:t>
      </w:r>
      <w:r w:rsidR="006500E3">
        <w:rPr>
          <w:sz w:val="24"/>
          <w:szCs w:val="24"/>
        </w:rPr>
        <w:t xml:space="preserve">An independent samples T-test was conducted to determine the statistical significance of both conditions. The results showed no statistical difference for power (sig 2 = </w:t>
      </w:r>
      <w:r w:rsidR="006500E3" w:rsidRPr="006500E3">
        <w:rPr>
          <w:sz w:val="24"/>
          <w:szCs w:val="24"/>
        </w:rPr>
        <w:t>0.995</w:t>
      </w:r>
      <w:r w:rsidR="006500E3">
        <w:rPr>
          <w:sz w:val="24"/>
          <w:szCs w:val="24"/>
        </w:rPr>
        <w:t xml:space="preserve">), distance (sig 2 = 1), HR (sig 2 = </w:t>
      </w:r>
      <w:r w:rsidR="006500E3" w:rsidRPr="006500E3">
        <w:rPr>
          <w:sz w:val="24"/>
          <w:szCs w:val="24"/>
        </w:rPr>
        <w:t>0.960</w:t>
      </w:r>
      <w:r w:rsidR="006500E3">
        <w:rPr>
          <w:sz w:val="24"/>
          <w:szCs w:val="24"/>
        </w:rPr>
        <w:t xml:space="preserve">) and RPE (sig 2 = </w:t>
      </w:r>
      <w:r w:rsidR="006500E3" w:rsidRPr="006500E3">
        <w:rPr>
          <w:sz w:val="24"/>
          <w:szCs w:val="24"/>
        </w:rPr>
        <w:t>0.594</w:t>
      </w:r>
      <w:r w:rsidR="006500E3">
        <w:rPr>
          <w:sz w:val="24"/>
          <w:szCs w:val="24"/>
        </w:rPr>
        <w:t xml:space="preserve">) between both experimental conditions. The present study provides doubt as to the efficacy of music on improving sporting performance and perceived exhaustion. </w:t>
      </w:r>
    </w:p>
    <w:p w14:paraId="4D5B9402" w14:textId="4D49E0F9" w:rsidR="00E23E06" w:rsidRPr="00E23E06" w:rsidRDefault="00E23E06" w:rsidP="00E23E06">
      <w:pPr>
        <w:rPr>
          <w:sz w:val="24"/>
          <w:szCs w:val="24"/>
        </w:rPr>
      </w:pPr>
    </w:p>
    <w:p w14:paraId="26489EE7" w14:textId="4B04D3B7" w:rsidR="00E23E06" w:rsidRPr="00E23E06" w:rsidRDefault="00E23E06" w:rsidP="00E23E06">
      <w:pPr>
        <w:rPr>
          <w:sz w:val="24"/>
          <w:szCs w:val="24"/>
        </w:rPr>
      </w:pPr>
    </w:p>
    <w:p w14:paraId="133AFE7B" w14:textId="006AD250" w:rsidR="00E23E06" w:rsidRPr="00E23E06" w:rsidRDefault="00E23E06" w:rsidP="00E23E06">
      <w:pPr>
        <w:rPr>
          <w:sz w:val="24"/>
          <w:szCs w:val="24"/>
        </w:rPr>
      </w:pPr>
    </w:p>
    <w:p w14:paraId="3F792538" w14:textId="2ABD411C" w:rsidR="00E23E06" w:rsidRPr="00E23E06" w:rsidRDefault="00E23E06" w:rsidP="00E23E06">
      <w:pPr>
        <w:rPr>
          <w:sz w:val="24"/>
          <w:szCs w:val="24"/>
        </w:rPr>
      </w:pPr>
    </w:p>
    <w:p w14:paraId="7A0CB424" w14:textId="05F8CA1E" w:rsidR="00E23E06" w:rsidRPr="00E23E06" w:rsidRDefault="00E23E06" w:rsidP="00E23E06">
      <w:pPr>
        <w:rPr>
          <w:sz w:val="24"/>
          <w:szCs w:val="24"/>
        </w:rPr>
      </w:pPr>
    </w:p>
    <w:p w14:paraId="2A90B8B3" w14:textId="2A636AB9" w:rsidR="00E23E06" w:rsidRPr="00E23E06" w:rsidRDefault="00E23E06" w:rsidP="00E23E06">
      <w:pPr>
        <w:rPr>
          <w:sz w:val="24"/>
          <w:szCs w:val="24"/>
        </w:rPr>
      </w:pPr>
    </w:p>
    <w:p w14:paraId="67392E96" w14:textId="17BD1ECA" w:rsidR="00E23E06" w:rsidRPr="00E23E06" w:rsidRDefault="00E23E06" w:rsidP="00E23E06">
      <w:pPr>
        <w:rPr>
          <w:sz w:val="24"/>
          <w:szCs w:val="24"/>
        </w:rPr>
      </w:pPr>
    </w:p>
    <w:p w14:paraId="4D52ED3F" w14:textId="0F48DF1D" w:rsidR="00E23E06" w:rsidRPr="00E23E06" w:rsidRDefault="00E23E06" w:rsidP="00E23E06">
      <w:pPr>
        <w:rPr>
          <w:sz w:val="24"/>
          <w:szCs w:val="24"/>
        </w:rPr>
      </w:pPr>
    </w:p>
    <w:p w14:paraId="01615E9F" w14:textId="0F779CD5" w:rsidR="00E23E06" w:rsidRPr="00E23E06" w:rsidRDefault="00E23E06" w:rsidP="00E23E06">
      <w:pPr>
        <w:rPr>
          <w:sz w:val="24"/>
          <w:szCs w:val="24"/>
        </w:rPr>
      </w:pPr>
    </w:p>
    <w:p w14:paraId="7AC856A6" w14:textId="15F77FFD" w:rsidR="00E23E06" w:rsidRPr="00E23E06" w:rsidRDefault="00E23E06" w:rsidP="00E23E06">
      <w:pPr>
        <w:rPr>
          <w:sz w:val="24"/>
          <w:szCs w:val="24"/>
        </w:rPr>
      </w:pPr>
    </w:p>
    <w:p w14:paraId="119FAF6C" w14:textId="36197543" w:rsidR="00E23E06" w:rsidRPr="00E23E06" w:rsidRDefault="00E23E06" w:rsidP="00E23E06">
      <w:pPr>
        <w:rPr>
          <w:sz w:val="24"/>
          <w:szCs w:val="24"/>
        </w:rPr>
      </w:pPr>
    </w:p>
    <w:p w14:paraId="09B45992" w14:textId="66DCDB6D" w:rsidR="00E23E06" w:rsidRPr="00E23E06" w:rsidRDefault="00E23E06" w:rsidP="00E23E06">
      <w:pPr>
        <w:rPr>
          <w:sz w:val="24"/>
          <w:szCs w:val="24"/>
        </w:rPr>
      </w:pPr>
    </w:p>
    <w:p w14:paraId="41DAD6F0" w14:textId="03749613" w:rsidR="00E23E06" w:rsidRPr="00E23E06" w:rsidRDefault="00E23E06" w:rsidP="00E23E06">
      <w:pPr>
        <w:rPr>
          <w:sz w:val="24"/>
          <w:szCs w:val="24"/>
        </w:rPr>
      </w:pPr>
    </w:p>
    <w:p w14:paraId="2AAE050F" w14:textId="60D0750E" w:rsidR="00E23E06" w:rsidRPr="00E23E06" w:rsidRDefault="00E23E06" w:rsidP="00E23E06">
      <w:pPr>
        <w:rPr>
          <w:sz w:val="24"/>
          <w:szCs w:val="24"/>
        </w:rPr>
      </w:pPr>
    </w:p>
    <w:p w14:paraId="63FBF1CC" w14:textId="5377F93F" w:rsidR="00E23E06" w:rsidRPr="00E23E06" w:rsidRDefault="00E23E06" w:rsidP="00E23E06">
      <w:pPr>
        <w:rPr>
          <w:sz w:val="24"/>
          <w:szCs w:val="24"/>
        </w:rPr>
      </w:pPr>
    </w:p>
    <w:p w14:paraId="3CA1D36F" w14:textId="664F3C00" w:rsidR="00E23E06" w:rsidRPr="00E23E06" w:rsidRDefault="00E23E06" w:rsidP="00E23E06">
      <w:pPr>
        <w:rPr>
          <w:sz w:val="24"/>
          <w:szCs w:val="24"/>
        </w:rPr>
      </w:pPr>
    </w:p>
    <w:p w14:paraId="537D3128" w14:textId="04D3AF91" w:rsidR="00E23E06" w:rsidRPr="00E23E06" w:rsidRDefault="00E23E06" w:rsidP="00E23E06">
      <w:pPr>
        <w:rPr>
          <w:sz w:val="24"/>
          <w:szCs w:val="24"/>
        </w:rPr>
      </w:pPr>
    </w:p>
    <w:p w14:paraId="4802ED98" w14:textId="3361C898" w:rsidR="00E23E06" w:rsidRPr="00E23E06" w:rsidRDefault="00E23E06" w:rsidP="00E23E06">
      <w:pPr>
        <w:rPr>
          <w:sz w:val="24"/>
          <w:szCs w:val="24"/>
        </w:rPr>
      </w:pPr>
    </w:p>
    <w:p w14:paraId="49594A08" w14:textId="0179F472" w:rsidR="00E23E06" w:rsidRPr="00E23E06" w:rsidRDefault="00E23E06" w:rsidP="00E23E06">
      <w:pPr>
        <w:rPr>
          <w:sz w:val="24"/>
          <w:szCs w:val="24"/>
        </w:rPr>
      </w:pPr>
    </w:p>
    <w:p w14:paraId="3EA35D3B" w14:textId="51586394" w:rsidR="00E23E06" w:rsidRPr="00E23E06" w:rsidRDefault="00E23E06" w:rsidP="00E23E06">
      <w:pPr>
        <w:rPr>
          <w:sz w:val="24"/>
          <w:szCs w:val="24"/>
        </w:rPr>
      </w:pPr>
    </w:p>
    <w:p w14:paraId="5628F834" w14:textId="7CC6CDE3" w:rsidR="00E23E06" w:rsidRDefault="00E23E06" w:rsidP="00E23E06">
      <w:pPr>
        <w:rPr>
          <w:sz w:val="24"/>
          <w:szCs w:val="24"/>
        </w:rPr>
      </w:pPr>
    </w:p>
    <w:p w14:paraId="71D565FD" w14:textId="1BB8C6DF" w:rsidR="00E23E06" w:rsidRDefault="00E23E06" w:rsidP="00E23E06">
      <w:pPr>
        <w:jc w:val="center"/>
        <w:rPr>
          <w:sz w:val="24"/>
          <w:szCs w:val="24"/>
        </w:rPr>
      </w:pPr>
    </w:p>
    <w:p w14:paraId="4EE8A1A2" w14:textId="4D8D91A0" w:rsidR="00E23E06" w:rsidRDefault="00E23E06" w:rsidP="00E23E06">
      <w:pPr>
        <w:jc w:val="center"/>
        <w:rPr>
          <w:sz w:val="24"/>
          <w:szCs w:val="24"/>
        </w:rPr>
      </w:pPr>
    </w:p>
    <w:p w14:paraId="4B1895CB" w14:textId="09377174" w:rsidR="00E23E06" w:rsidRDefault="00E23E06" w:rsidP="00E23E06">
      <w:pPr>
        <w:jc w:val="center"/>
        <w:rPr>
          <w:sz w:val="24"/>
          <w:szCs w:val="24"/>
        </w:rPr>
      </w:pPr>
    </w:p>
    <w:p w14:paraId="2F08276A" w14:textId="55E91295" w:rsidR="00E23E06" w:rsidRDefault="00E23E06" w:rsidP="00E23E06">
      <w:pPr>
        <w:jc w:val="center"/>
        <w:rPr>
          <w:sz w:val="24"/>
          <w:szCs w:val="24"/>
        </w:rPr>
      </w:pPr>
    </w:p>
    <w:p w14:paraId="4042D9EE" w14:textId="71E0735F" w:rsidR="00E23E06" w:rsidRDefault="00E23E06" w:rsidP="00E23E06">
      <w:pPr>
        <w:jc w:val="center"/>
        <w:rPr>
          <w:sz w:val="24"/>
          <w:szCs w:val="24"/>
        </w:rPr>
      </w:pPr>
    </w:p>
    <w:p w14:paraId="66DBFB4E" w14:textId="37AE0EA1" w:rsidR="00E23E06" w:rsidRDefault="00E23E06" w:rsidP="00E23E06">
      <w:pPr>
        <w:jc w:val="center"/>
        <w:rPr>
          <w:sz w:val="24"/>
          <w:szCs w:val="24"/>
        </w:rPr>
      </w:pPr>
    </w:p>
    <w:p w14:paraId="0904D390" w14:textId="19350173" w:rsidR="00E23E06" w:rsidRDefault="00E23E06" w:rsidP="00E23E06">
      <w:pPr>
        <w:jc w:val="center"/>
        <w:rPr>
          <w:sz w:val="24"/>
          <w:szCs w:val="24"/>
        </w:rPr>
      </w:pPr>
    </w:p>
    <w:p w14:paraId="21854CDB" w14:textId="53E0FF98" w:rsidR="00E23E06" w:rsidRDefault="00E23E06" w:rsidP="00E23E06">
      <w:pPr>
        <w:jc w:val="center"/>
        <w:rPr>
          <w:sz w:val="24"/>
          <w:szCs w:val="24"/>
        </w:rPr>
      </w:pPr>
    </w:p>
    <w:p w14:paraId="2C7BB809" w14:textId="0DC09F34" w:rsidR="00E23E06" w:rsidRDefault="00E23E06" w:rsidP="00E23E06">
      <w:pPr>
        <w:jc w:val="center"/>
        <w:rPr>
          <w:sz w:val="24"/>
          <w:szCs w:val="24"/>
        </w:rPr>
      </w:pPr>
    </w:p>
    <w:p w14:paraId="157C71B8" w14:textId="6223606E" w:rsidR="00E23E06" w:rsidRDefault="00E23E06" w:rsidP="00E23E06">
      <w:pPr>
        <w:jc w:val="center"/>
        <w:rPr>
          <w:sz w:val="24"/>
          <w:szCs w:val="24"/>
        </w:rPr>
      </w:pPr>
    </w:p>
    <w:p w14:paraId="20A3848D" w14:textId="346E840A" w:rsidR="00E23E06" w:rsidRDefault="006500E3" w:rsidP="00F44502">
      <w:pPr>
        <w:rPr>
          <w:sz w:val="24"/>
          <w:szCs w:val="24"/>
        </w:rPr>
      </w:pPr>
      <w:r w:rsidRPr="006500E3">
        <w:rPr>
          <w:noProof/>
          <w:sz w:val="24"/>
          <w:szCs w:val="24"/>
        </w:rPr>
        <mc:AlternateContent>
          <mc:Choice Requires="wps">
            <w:drawing>
              <wp:anchor distT="45720" distB="45720" distL="114300" distR="114300" simplePos="0" relativeHeight="251678720" behindDoc="0" locked="0" layoutInCell="1" allowOverlap="1" wp14:anchorId="06D70E09" wp14:editId="12B5B4BD">
                <wp:simplePos x="0" y="0"/>
                <wp:positionH relativeFrom="rightMargin">
                  <wp:align>left</wp:align>
                </wp:positionH>
                <wp:positionV relativeFrom="paragraph">
                  <wp:posOffset>79375</wp:posOffset>
                </wp:positionV>
                <wp:extent cx="281940" cy="1404620"/>
                <wp:effectExtent l="0" t="0" r="22860" b="2032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chemeClr val="bg1"/>
                          </a:solidFill>
                          <a:miter lim="800000"/>
                          <a:headEnd/>
                          <a:tailEnd/>
                        </a:ln>
                      </wps:spPr>
                      <wps:txbx>
                        <w:txbxContent>
                          <w:p w14:paraId="64F8518C" w14:textId="7834935C" w:rsidR="006500E3" w:rsidRDefault="006500E3">
                            <w: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D70E09" id="_x0000_s1027" type="#_x0000_t202" style="position:absolute;margin-left:0;margin-top:6.25pt;width:22.2pt;height:110.6pt;z-index:25167872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" strokecolor="white [3212]">
                <v:textbox style="mso-fit-shape-to-text:t">
                  <w:txbxContent>
                    <w:p w14:paraId="64F8518C" w14:textId="7834935C" w:rsidR="006500E3" w:rsidRDefault="006500E3">
                      <w:r>
                        <w:t>1</w:t>
                      </w:r>
                    </w:p>
                  </w:txbxContent>
                </v:textbox>
                <w10:wrap type="square" anchorx="margin"/>
              </v:shape>
            </w:pict>
          </mc:Fallback>
        </mc:AlternateContent>
      </w:r>
    </w:p>
    <w:p w14:paraId="7B17BD0D" w14:textId="77777777" w:rsidR="006500E3" w:rsidRDefault="006500E3" w:rsidP="00F44502">
      <w:pPr>
        <w:rPr>
          <w:sz w:val="24"/>
          <w:szCs w:val="24"/>
        </w:rPr>
      </w:pPr>
    </w:p>
    <w:p w14:paraId="502818C5" w14:textId="67216439" w:rsidR="00E23E06" w:rsidRDefault="00E23E06" w:rsidP="00E23E06">
      <w:pPr>
        <w:spacing w:line="360" w:lineRule="auto"/>
        <w:jc w:val="center"/>
        <w:rPr>
          <w:sz w:val="28"/>
          <w:szCs w:val="28"/>
          <w:u w:val="single"/>
        </w:rPr>
      </w:pPr>
      <w:r w:rsidRPr="00E23E06">
        <w:rPr>
          <w:sz w:val="28"/>
          <w:szCs w:val="28"/>
          <w:u w:val="single"/>
        </w:rPr>
        <w:t>Introduction</w:t>
      </w:r>
    </w:p>
    <w:p w14:paraId="070EBE65" w14:textId="77777777" w:rsidR="006F7486" w:rsidRDefault="006F7486" w:rsidP="00E23E06">
      <w:pPr>
        <w:spacing w:line="360" w:lineRule="auto"/>
        <w:jc w:val="center"/>
        <w:rPr>
          <w:sz w:val="28"/>
          <w:szCs w:val="28"/>
          <w:u w:val="single"/>
        </w:rPr>
      </w:pPr>
    </w:p>
    <w:p w14:paraId="39C1CA08" w14:textId="77777777" w:rsidR="00EA2D23" w:rsidRDefault="00E23E06" w:rsidP="00E23E06">
      <w:pPr>
        <w:spacing w:line="360" w:lineRule="auto"/>
        <w:rPr>
          <w:sz w:val="24"/>
          <w:szCs w:val="24"/>
        </w:rPr>
      </w:pPr>
      <w:r>
        <w:rPr>
          <w:sz w:val="24"/>
          <w:szCs w:val="24"/>
        </w:rPr>
        <w:t xml:space="preserve">Music is a commonly used training aid </w:t>
      </w:r>
      <w:r w:rsidR="000964B0">
        <w:rPr>
          <w:sz w:val="24"/>
          <w:szCs w:val="24"/>
        </w:rPr>
        <w:t>by athletes and recreationally active individuals alike, with suggestions that it may increase work output, regulate mood</w:t>
      </w:r>
      <w:r w:rsidR="006F7486">
        <w:rPr>
          <w:sz w:val="24"/>
          <w:szCs w:val="24"/>
        </w:rPr>
        <w:t>,</w:t>
      </w:r>
      <w:r w:rsidR="000964B0">
        <w:rPr>
          <w:sz w:val="24"/>
          <w:szCs w:val="24"/>
        </w:rPr>
        <w:t xml:space="preserve"> reduce inhibitions</w:t>
      </w:r>
      <w:r w:rsidR="006F7486">
        <w:rPr>
          <w:sz w:val="24"/>
          <w:szCs w:val="24"/>
        </w:rPr>
        <w:t xml:space="preserve"> and improve recovery</w:t>
      </w:r>
      <w:r w:rsidR="000964B0">
        <w:rPr>
          <w:sz w:val="24"/>
          <w:szCs w:val="24"/>
        </w:rPr>
        <w:t xml:space="preserve"> (Terry and </w:t>
      </w:r>
      <w:proofErr w:type="spellStart"/>
      <w:r w:rsidR="000964B0">
        <w:rPr>
          <w:sz w:val="24"/>
          <w:szCs w:val="24"/>
        </w:rPr>
        <w:t>Karageorghis</w:t>
      </w:r>
      <w:proofErr w:type="spellEnd"/>
      <w:r w:rsidR="000964B0">
        <w:rPr>
          <w:sz w:val="24"/>
          <w:szCs w:val="24"/>
        </w:rPr>
        <w:t>, 2006</w:t>
      </w:r>
      <w:r w:rsidR="006F7486">
        <w:rPr>
          <w:sz w:val="24"/>
          <w:szCs w:val="24"/>
        </w:rPr>
        <w:t xml:space="preserve">; Eliakim </w:t>
      </w:r>
      <w:r w:rsidR="006F7486">
        <w:rPr>
          <w:i/>
          <w:iCs/>
          <w:sz w:val="24"/>
          <w:szCs w:val="24"/>
        </w:rPr>
        <w:t>et al.,</w:t>
      </w:r>
      <w:r w:rsidR="006F7486">
        <w:rPr>
          <w:sz w:val="24"/>
          <w:szCs w:val="24"/>
        </w:rPr>
        <w:t xml:space="preserve"> 2012</w:t>
      </w:r>
      <w:r w:rsidR="000964B0">
        <w:rPr>
          <w:sz w:val="24"/>
          <w:szCs w:val="24"/>
        </w:rPr>
        <w:t>).</w:t>
      </w:r>
    </w:p>
    <w:p w14:paraId="26BA0289" w14:textId="77777777" w:rsidR="00EA2D23" w:rsidRDefault="00EA2D23" w:rsidP="00E23E06">
      <w:pPr>
        <w:spacing w:line="360" w:lineRule="auto"/>
        <w:rPr>
          <w:sz w:val="24"/>
          <w:szCs w:val="24"/>
        </w:rPr>
      </w:pPr>
    </w:p>
    <w:p w14:paraId="701EE1D1" w14:textId="3BF1002E" w:rsidR="00F41E32" w:rsidRDefault="000964B0" w:rsidP="00E23E06">
      <w:pPr>
        <w:spacing w:line="360" w:lineRule="auto"/>
        <w:rPr>
          <w:sz w:val="24"/>
          <w:szCs w:val="24"/>
        </w:rPr>
      </w:pPr>
      <w:r>
        <w:rPr>
          <w:sz w:val="24"/>
          <w:szCs w:val="24"/>
        </w:rPr>
        <w:t xml:space="preserve"> </w:t>
      </w:r>
      <w:r w:rsidR="00771970">
        <w:rPr>
          <w:sz w:val="24"/>
          <w:szCs w:val="24"/>
        </w:rPr>
        <w:t>R</w:t>
      </w:r>
      <w:r w:rsidR="00262604">
        <w:rPr>
          <w:sz w:val="24"/>
          <w:szCs w:val="24"/>
        </w:rPr>
        <w:t>esearchers have studie</w:t>
      </w:r>
      <w:r w:rsidR="00AC4624">
        <w:rPr>
          <w:sz w:val="24"/>
          <w:szCs w:val="24"/>
        </w:rPr>
        <w:t>d</w:t>
      </w:r>
      <w:r w:rsidR="00262604">
        <w:rPr>
          <w:sz w:val="24"/>
          <w:szCs w:val="24"/>
        </w:rPr>
        <w:t xml:space="preserve"> the effect of different types of music on various aspects physical performance, with some contradictory results (</w:t>
      </w:r>
      <w:proofErr w:type="spellStart"/>
      <w:r w:rsidR="00262604">
        <w:rPr>
          <w:sz w:val="24"/>
          <w:szCs w:val="24"/>
        </w:rPr>
        <w:t>Smirmaul</w:t>
      </w:r>
      <w:proofErr w:type="spellEnd"/>
      <w:r w:rsidR="00262604">
        <w:rPr>
          <w:sz w:val="24"/>
          <w:szCs w:val="24"/>
        </w:rPr>
        <w:t>, 2016).</w:t>
      </w:r>
      <w:r w:rsidR="00AC4624">
        <w:rPr>
          <w:sz w:val="24"/>
          <w:szCs w:val="24"/>
        </w:rPr>
        <w:t xml:space="preserve"> </w:t>
      </w:r>
      <w:r w:rsidR="00262604">
        <w:rPr>
          <w:sz w:val="24"/>
          <w:szCs w:val="24"/>
        </w:rPr>
        <w:t xml:space="preserve"> </w:t>
      </w:r>
      <w:r w:rsidR="00AC4624">
        <w:rPr>
          <w:sz w:val="24"/>
          <w:szCs w:val="24"/>
        </w:rPr>
        <w:t>Many studies have looked at the effect of music on anaerobic performance</w:t>
      </w:r>
      <w:r w:rsidR="00697A16">
        <w:rPr>
          <w:sz w:val="24"/>
          <w:szCs w:val="24"/>
        </w:rPr>
        <w:t>;</w:t>
      </w:r>
      <w:r w:rsidR="00771970">
        <w:rPr>
          <w:sz w:val="24"/>
          <w:szCs w:val="24"/>
        </w:rPr>
        <w:t xml:space="preserve"> Simpson and </w:t>
      </w:r>
      <w:proofErr w:type="spellStart"/>
      <w:r w:rsidR="00771970">
        <w:rPr>
          <w:sz w:val="24"/>
          <w:szCs w:val="24"/>
        </w:rPr>
        <w:t>Karageorghis</w:t>
      </w:r>
      <w:proofErr w:type="spellEnd"/>
      <w:r w:rsidR="00771970">
        <w:rPr>
          <w:sz w:val="24"/>
          <w:szCs w:val="24"/>
        </w:rPr>
        <w:t xml:space="preserve">, </w:t>
      </w:r>
      <w:r w:rsidR="00697A16">
        <w:rPr>
          <w:sz w:val="24"/>
          <w:szCs w:val="24"/>
        </w:rPr>
        <w:t>(</w:t>
      </w:r>
      <w:r w:rsidR="00771970">
        <w:rPr>
          <w:sz w:val="24"/>
          <w:szCs w:val="24"/>
        </w:rPr>
        <w:t>2006</w:t>
      </w:r>
      <w:r w:rsidR="00697A16">
        <w:rPr>
          <w:sz w:val="24"/>
          <w:szCs w:val="24"/>
        </w:rPr>
        <w:t>)</w:t>
      </w:r>
      <w:r w:rsidR="00771970">
        <w:rPr>
          <w:sz w:val="24"/>
          <w:szCs w:val="24"/>
        </w:rPr>
        <w:t xml:space="preserve"> </w:t>
      </w:r>
      <w:r w:rsidR="00697A16">
        <w:rPr>
          <w:sz w:val="24"/>
          <w:szCs w:val="24"/>
        </w:rPr>
        <w:t>studied the effect of synchronous music on 400m sprint times and found a significant positive effect.</w:t>
      </w:r>
      <w:r w:rsidR="00EA2D23">
        <w:rPr>
          <w:sz w:val="24"/>
          <w:szCs w:val="24"/>
        </w:rPr>
        <w:t xml:space="preserve"> Tate </w:t>
      </w:r>
      <w:r w:rsidR="00EA2D23">
        <w:rPr>
          <w:i/>
          <w:iCs/>
          <w:sz w:val="24"/>
          <w:szCs w:val="24"/>
        </w:rPr>
        <w:t xml:space="preserve">et al., </w:t>
      </w:r>
      <w:r w:rsidR="00EA2D23">
        <w:rPr>
          <w:sz w:val="24"/>
          <w:szCs w:val="24"/>
        </w:rPr>
        <w:t>(2012) identified that music has a positive effect on performance during a 50m swim trial.</w:t>
      </w:r>
      <w:r w:rsidR="00697A16">
        <w:rPr>
          <w:sz w:val="24"/>
          <w:szCs w:val="24"/>
        </w:rPr>
        <w:t xml:space="preserve"> However, Pujol and </w:t>
      </w:r>
      <w:proofErr w:type="spellStart"/>
      <w:r w:rsidR="00697A16">
        <w:rPr>
          <w:sz w:val="24"/>
          <w:szCs w:val="24"/>
        </w:rPr>
        <w:t>Langfeld</w:t>
      </w:r>
      <w:proofErr w:type="spellEnd"/>
      <w:r w:rsidR="00697A16">
        <w:rPr>
          <w:sz w:val="24"/>
          <w:szCs w:val="24"/>
        </w:rPr>
        <w:t xml:space="preserve"> (1999) found no differences between music and no music in peak power, time to fatigue and maximum power output on multiple Wingate tests separated by 30 seconds rest.</w:t>
      </w:r>
      <w:r w:rsidR="006F7486">
        <w:rPr>
          <w:sz w:val="24"/>
          <w:szCs w:val="24"/>
        </w:rPr>
        <w:t xml:space="preserve"> </w:t>
      </w:r>
      <w:r w:rsidR="00DA56EC">
        <w:rPr>
          <w:sz w:val="24"/>
          <w:szCs w:val="24"/>
        </w:rPr>
        <w:t>The use of m</w:t>
      </w:r>
      <w:r w:rsidR="006F7486">
        <w:rPr>
          <w:sz w:val="24"/>
          <w:szCs w:val="24"/>
        </w:rPr>
        <w:t>usic during just the warm</w:t>
      </w:r>
      <w:r w:rsidR="00DA56EC">
        <w:rPr>
          <w:sz w:val="24"/>
          <w:szCs w:val="24"/>
        </w:rPr>
        <w:t>-</w:t>
      </w:r>
      <w:r w:rsidR="006F7486">
        <w:rPr>
          <w:sz w:val="24"/>
          <w:szCs w:val="24"/>
        </w:rPr>
        <w:t xml:space="preserve">up can also have a positive effect on anaerobic peak power output (Eliakim </w:t>
      </w:r>
      <w:r w:rsidR="006F7486">
        <w:rPr>
          <w:i/>
          <w:iCs/>
          <w:sz w:val="24"/>
          <w:szCs w:val="24"/>
        </w:rPr>
        <w:t>et al.,</w:t>
      </w:r>
      <w:r w:rsidR="006F7486">
        <w:rPr>
          <w:sz w:val="24"/>
          <w:szCs w:val="24"/>
        </w:rPr>
        <w:t xml:space="preserve"> 2007)</w:t>
      </w:r>
      <w:r w:rsidR="00F41E32">
        <w:rPr>
          <w:sz w:val="24"/>
          <w:szCs w:val="24"/>
        </w:rPr>
        <w:t xml:space="preserve">. </w:t>
      </w:r>
      <w:r w:rsidR="006F7486">
        <w:rPr>
          <w:sz w:val="24"/>
          <w:szCs w:val="24"/>
        </w:rPr>
        <w:t xml:space="preserve"> </w:t>
      </w:r>
    </w:p>
    <w:p w14:paraId="37565CE6" w14:textId="1F0724E3" w:rsidR="00697A16" w:rsidRDefault="00697A16" w:rsidP="00E23E06">
      <w:pPr>
        <w:spacing w:line="360" w:lineRule="auto"/>
        <w:rPr>
          <w:sz w:val="24"/>
          <w:szCs w:val="24"/>
        </w:rPr>
      </w:pPr>
      <w:r>
        <w:rPr>
          <w:sz w:val="24"/>
          <w:szCs w:val="24"/>
        </w:rPr>
        <w:t xml:space="preserve"> </w:t>
      </w:r>
    </w:p>
    <w:p w14:paraId="60D8A735" w14:textId="2059AF0C" w:rsidR="004908F4" w:rsidRDefault="00697A16" w:rsidP="00E23E06">
      <w:pPr>
        <w:spacing w:line="360" w:lineRule="auto"/>
        <w:rPr>
          <w:sz w:val="24"/>
          <w:szCs w:val="24"/>
        </w:rPr>
      </w:pPr>
      <w:r>
        <w:rPr>
          <w:sz w:val="24"/>
          <w:szCs w:val="24"/>
        </w:rPr>
        <w:t xml:space="preserve">The effect of music has also been studied on aerobic, sub-maximal </w:t>
      </w:r>
      <w:r w:rsidR="00F41E32">
        <w:rPr>
          <w:sz w:val="24"/>
          <w:szCs w:val="24"/>
        </w:rPr>
        <w:t>performance</w:t>
      </w:r>
      <w:r>
        <w:rPr>
          <w:sz w:val="24"/>
          <w:szCs w:val="24"/>
        </w:rPr>
        <w:t xml:space="preserve">. </w:t>
      </w:r>
      <w:proofErr w:type="spellStart"/>
      <w:r>
        <w:rPr>
          <w:sz w:val="24"/>
          <w:szCs w:val="24"/>
        </w:rPr>
        <w:t>Karag</w:t>
      </w:r>
      <w:r w:rsidR="006C49CB">
        <w:rPr>
          <w:sz w:val="24"/>
          <w:szCs w:val="24"/>
        </w:rPr>
        <w:t>heorghis</w:t>
      </w:r>
      <w:proofErr w:type="spellEnd"/>
      <w:r w:rsidR="006C49CB">
        <w:rPr>
          <w:sz w:val="24"/>
          <w:szCs w:val="24"/>
        </w:rPr>
        <w:t xml:space="preserve"> </w:t>
      </w:r>
      <w:r w:rsidR="006C49CB">
        <w:rPr>
          <w:i/>
          <w:iCs/>
          <w:sz w:val="24"/>
          <w:szCs w:val="24"/>
        </w:rPr>
        <w:t>et al.,</w:t>
      </w:r>
      <w:r w:rsidR="006C49CB">
        <w:rPr>
          <w:sz w:val="24"/>
          <w:szCs w:val="24"/>
        </w:rPr>
        <w:t xml:space="preserve"> (2009) identified that music improved walk to exertion scores but did not impact upon rate of perceived exhaustion.</w:t>
      </w:r>
      <w:r w:rsidR="004908F4">
        <w:rPr>
          <w:sz w:val="24"/>
          <w:szCs w:val="24"/>
        </w:rPr>
        <w:t xml:space="preserve"> </w:t>
      </w:r>
      <w:r w:rsidR="004908F4" w:rsidRPr="004908F4">
        <w:rPr>
          <w:sz w:val="24"/>
          <w:szCs w:val="24"/>
        </w:rPr>
        <w:t xml:space="preserve">Tate </w:t>
      </w:r>
      <w:r w:rsidR="004908F4" w:rsidRPr="004908F4">
        <w:rPr>
          <w:i/>
          <w:iCs/>
          <w:sz w:val="24"/>
          <w:szCs w:val="24"/>
        </w:rPr>
        <w:t>et al.,</w:t>
      </w:r>
      <w:r w:rsidR="004908F4" w:rsidRPr="004908F4">
        <w:rPr>
          <w:sz w:val="24"/>
          <w:szCs w:val="24"/>
        </w:rPr>
        <w:t xml:space="preserve"> (2012) studied the effect of music on 800m swim trail time and found a significant improvement in the presence of music.   </w:t>
      </w:r>
      <w:r w:rsidR="006C49CB">
        <w:rPr>
          <w:sz w:val="24"/>
          <w:szCs w:val="24"/>
        </w:rPr>
        <w:t xml:space="preserve"> </w:t>
      </w:r>
    </w:p>
    <w:p w14:paraId="409C4CA9" w14:textId="1AEBBDAF" w:rsidR="00F41E32" w:rsidRDefault="006C49CB" w:rsidP="00E23E06">
      <w:pPr>
        <w:spacing w:line="360" w:lineRule="auto"/>
        <w:rPr>
          <w:sz w:val="24"/>
          <w:szCs w:val="24"/>
        </w:rPr>
      </w:pPr>
      <w:r>
        <w:rPr>
          <w:sz w:val="24"/>
          <w:szCs w:val="24"/>
        </w:rPr>
        <w:t xml:space="preserve">Yamashita </w:t>
      </w:r>
      <w:r>
        <w:rPr>
          <w:i/>
          <w:iCs/>
          <w:sz w:val="24"/>
          <w:szCs w:val="24"/>
        </w:rPr>
        <w:t>et al.,</w:t>
      </w:r>
      <w:r>
        <w:rPr>
          <w:sz w:val="24"/>
          <w:szCs w:val="24"/>
        </w:rPr>
        <w:t xml:space="preserve"> (2006) found that music made no improvement at 60% of VO2 max, but did improve performance at 40% VO2 max. They hypothesised this could be due to the cognition of fatigue being great at 60%.</w:t>
      </w:r>
      <w:r w:rsidR="00EA2D23">
        <w:rPr>
          <w:sz w:val="24"/>
          <w:szCs w:val="24"/>
        </w:rPr>
        <w:t xml:space="preserve"> </w:t>
      </w:r>
    </w:p>
    <w:p w14:paraId="6A69F878" w14:textId="7E6DFE96" w:rsidR="00F41E32" w:rsidRDefault="00F41E32" w:rsidP="00E23E06">
      <w:pPr>
        <w:spacing w:line="360" w:lineRule="auto"/>
        <w:rPr>
          <w:sz w:val="24"/>
          <w:szCs w:val="24"/>
        </w:rPr>
      </w:pPr>
    </w:p>
    <w:p w14:paraId="5CCCCF61" w14:textId="65E28802" w:rsidR="00F41E32" w:rsidRDefault="00F41E32" w:rsidP="00E23E06">
      <w:pPr>
        <w:spacing w:line="360" w:lineRule="auto"/>
        <w:rPr>
          <w:sz w:val="24"/>
          <w:szCs w:val="24"/>
        </w:rPr>
      </w:pPr>
      <w:r>
        <w:rPr>
          <w:sz w:val="24"/>
          <w:szCs w:val="24"/>
        </w:rPr>
        <w:t>The effect of music on</w:t>
      </w:r>
      <w:r w:rsidR="004B1CCB">
        <w:rPr>
          <w:sz w:val="24"/>
          <w:szCs w:val="24"/>
        </w:rPr>
        <w:t xml:space="preserve"> </w:t>
      </w:r>
      <w:r>
        <w:rPr>
          <w:sz w:val="24"/>
          <w:szCs w:val="24"/>
        </w:rPr>
        <w:t>rate of perceived exhaustion (RPE)</w:t>
      </w:r>
      <w:r w:rsidR="004B1CCB">
        <w:rPr>
          <w:sz w:val="24"/>
          <w:szCs w:val="24"/>
        </w:rPr>
        <w:t xml:space="preserve"> and heart rate</w:t>
      </w:r>
      <w:r>
        <w:rPr>
          <w:sz w:val="24"/>
          <w:szCs w:val="24"/>
        </w:rPr>
        <w:t xml:space="preserve"> has also been extensively researched. Music can have an effective passive distractor which can result in lower levels of RPE</w:t>
      </w:r>
      <w:r w:rsidR="004B1CCB">
        <w:rPr>
          <w:sz w:val="24"/>
          <w:szCs w:val="24"/>
        </w:rPr>
        <w:t xml:space="preserve"> (</w:t>
      </w:r>
      <w:proofErr w:type="spellStart"/>
      <w:r w:rsidR="004B1CCB">
        <w:rPr>
          <w:sz w:val="24"/>
          <w:szCs w:val="24"/>
        </w:rPr>
        <w:t>Potteiger</w:t>
      </w:r>
      <w:proofErr w:type="spellEnd"/>
      <w:r w:rsidR="004B1CCB">
        <w:rPr>
          <w:sz w:val="24"/>
          <w:szCs w:val="24"/>
        </w:rPr>
        <w:t>, Schroder and Goff, 2000; Copeland and Franks, 1991</w:t>
      </w:r>
      <w:r w:rsidR="00CC2FCB">
        <w:rPr>
          <w:sz w:val="24"/>
          <w:szCs w:val="24"/>
        </w:rPr>
        <w:t xml:space="preserve">; Terry </w:t>
      </w:r>
      <w:r w:rsidR="00CC2FCB">
        <w:rPr>
          <w:i/>
          <w:iCs/>
          <w:sz w:val="24"/>
          <w:szCs w:val="24"/>
        </w:rPr>
        <w:t>et al.,</w:t>
      </w:r>
      <w:r w:rsidR="00CC2FCB">
        <w:rPr>
          <w:sz w:val="24"/>
          <w:szCs w:val="24"/>
        </w:rPr>
        <w:t xml:space="preserve"> 2012</w:t>
      </w:r>
      <w:r w:rsidR="004B1CCB">
        <w:rPr>
          <w:sz w:val="24"/>
          <w:szCs w:val="24"/>
        </w:rPr>
        <w:t xml:space="preserve">). Copeland and Franks (1991) also found that heart rate (HR) was slower when listening to soft/slow music compared to fast, upbeat music. However, </w:t>
      </w:r>
      <w:r w:rsidR="00EA2D23">
        <w:rPr>
          <w:sz w:val="24"/>
          <w:szCs w:val="24"/>
        </w:rPr>
        <w:t xml:space="preserve">other studies have </w:t>
      </w:r>
      <w:r w:rsidR="004B1CCB">
        <w:rPr>
          <w:sz w:val="24"/>
          <w:szCs w:val="24"/>
        </w:rPr>
        <w:t>found that there was no difference in HR between music and no music groups</w:t>
      </w:r>
      <w:r w:rsidR="00EA2D23">
        <w:rPr>
          <w:sz w:val="24"/>
          <w:szCs w:val="24"/>
        </w:rPr>
        <w:t xml:space="preserve"> (</w:t>
      </w:r>
      <w:proofErr w:type="spellStart"/>
      <w:r w:rsidR="00EA2D23">
        <w:rPr>
          <w:sz w:val="24"/>
          <w:szCs w:val="24"/>
        </w:rPr>
        <w:t>Potteiger</w:t>
      </w:r>
      <w:proofErr w:type="spellEnd"/>
      <w:r w:rsidR="00EA2D23">
        <w:rPr>
          <w:sz w:val="24"/>
          <w:szCs w:val="24"/>
        </w:rPr>
        <w:t>, Schroder and Goff, 2000; Szabo, Small and Leigh, 1999)</w:t>
      </w:r>
      <w:r w:rsidR="004B1CCB">
        <w:rPr>
          <w:sz w:val="24"/>
          <w:szCs w:val="24"/>
        </w:rPr>
        <w:t xml:space="preserve">. </w:t>
      </w:r>
    </w:p>
    <w:p w14:paraId="40B36252" w14:textId="3E88A63E" w:rsidR="00F41E32" w:rsidRDefault="006500E3" w:rsidP="00E23E06">
      <w:pPr>
        <w:spacing w:line="360" w:lineRule="auto"/>
        <w:rPr>
          <w:sz w:val="24"/>
          <w:szCs w:val="24"/>
        </w:rPr>
      </w:pPr>
      <w:r w:rsidRPr="006500E3">
        <w:rPr>
          <w:noProof/>
          <w:sz w:val="24"/>
          <w:szCs w:val="24"/>
        </w:rPr>
        <mc:AlternateContent>
          <mc:Choice Requires="wps">
            <w:drawing>
              <wp:anchor distT="45720" distB="45720" distL="114300" distR="114300" simplePos="0" relativeHeight="251680768" behindDoc="0" locked="0" layoutInCell="1" allowOverlap="1" wp14:anchorId="147721C2" wp14:editId="07DAE419">
                <wp:simplePos x="0" y="0"/>
                <wp:positionH relativeFrom="rightMargin">
                  <wp:align>left</wp:align>
                </wp:positionH>
                <wp:positionV relativeFrom="paragraph">
                  <wp:posOffset>181610</wp:posOffset>
                </wp:positionV>
                <wp:extent cx="281940" cy="1404620"/>
                <wp:effectExtent l="0" t="0" r="22860" b="2032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0561E973" w14:textId="43A5C8B3" w:rsidR="006500E3" w:rsidRPr="006500E3" w:rsidRDefault="006500E3" w:rsidP="006500E3">
                            <w:pPr>
                              <w:rPr>
                                <w:lang w:val="en-US"/>
                              </w:rPr>
                            </w:pPr>
                            <w:r>
                              <w:rPr>
                                <w:lang w:val="en-US"/>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7721C2" id="_x0000_s1028" type="#_x0000_t202" style="position:absolute;margin-left:0;margin-top:14.3pt;width:22.2pt;height:110.6pt;z-index:25168076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" strokecolor="window">
                <v:textbox style="mso-fit-shape-to-text:t">
                  <w:txbxContent>
                    <w:p w14:paraId="0561E973" w14:textId="43A5C8B3" w:rsidR="006500E3" w:rsidRPr="006500E3" w:rsidRDefault="006500E3" w:rsidP="006500E3">
                      <w:pPr>
                        <w:rPr>
                          <w:lang w:val="en-US"/>
                        </w:rPr>
                      </w:pPr>
                      <w:r>
                        <w:rPr>
                          <w:lang w:val="en-US"/>
                        </w:rPr>
                        <w:t>2</w:t>
                      </w:r>
                    </w:p>
                  </w:txbxContent>
                </v:textbox>
                <w10:wrap type="square" anchorx="margin"/>
              </v:shape>
            </w:pict>
          </mc:Fallback>
        </mc:AlternateContent>
      </w:r>
    </w:p>
    <w:p w14:paraId="6B6DD8FE" w14:textId="77777777" w:rsidR="00CC2FCB" w:rsidRDefault="00F41E32" w:rsidP="00E23E06">
      <w:pPr>
        <w:spacing w:line="360" w:lineRule="auto"/>
        <w:rPr>
          <w:sz w:val="24"/>
          <w:szCs w:val="24"/>
        </w:rPr>
      </w:pPr>
      <w:r>
        <w:rPr>
          <w:sz w:val="24"/>
          <w:szCs w:val="24"/>
        </w:rPr>
        <w:lastRenderedPageBreak/>
        <w:t xml:space="preserve">It has been hypothesised that a few factors contribute to the potential effectiveness of music on performance and motivation. Firstly, the suitability of the music to the background of the individual both on a sociocultural and personal level. Secondly The natural reaction to the tempo and rhythm of the music. The musicality of said music, and lastly the extramusical associations triggered by the music (Terry and </w:t>
      </w:r>
      <w:proofErr w:type="spellStart"/>
      <w:r>
        <w:rPr>
          <w:sz w:val="24"/>
          <w:szCs w:val="24"/>
        </w:rPr>
        <w:t>Karageorghis</w:t>
      </w:r>
      <w:proofErr w:type="spellEnd"/>
      <w:r>
        <w:rPr>
          <w:sz w:val="24"/>
          <w:szCs w:val="24"/>
        </w:rPr>
        <w:t xml:space="preserve">, 2006).  </w:t>
      </w:r>
    </w:p>
    <w:p w14:paraId="275009B2" w14:textId="77777777" w:rsidR="00CC2FCB" w:rsidRDefault="00CC2FCB" w:rsidP="00E23E06">
      <w:pPr>
        <w:spacing w:line="360" w:lineRule="auto"/>
        <w:rPr>
          <w:sz w:val="24"/>
          <w:szCs w:val="24"/>
        </w:rPr>
      </w:pPr>
    </w:p>
    <w:p w14:paraId="46C76A81" w14:textId="42FAF080" w:rsidR="0085422A" w:rsidRDefault="00CC2FCB" w:rsidP="00E23E06">
      <w:pPr>
        <w:spacing w:line="360" w:lineRule="auto"/>
        <w:rPr>
          <w:sz w:val="24"/>
          <w:szCs w:val="24"/>
        </w:rPr>
      </w:pPr>
      <w:r>
        <w:rPr>
          <w:sz w:val="24"/>
          <w:szCs w:val="24"/>
        </w:rPr>
        <w:t xml:space="preserve">There are a few different categories of music which have been used in the research. </w:t>
      </w:r>
      <w:r w:rsidR="004908F4">
        <w:rPr>
          <w:sz w:val="24"/>
          <w:szCs w:val="24"/>
        </w:rPr>
        <w:t>Some research has found that m</w:t>
      </w:r>
      <w:r>
        <w:rPr>
          <w:sz w:val="24"/>
          <w:szCs w:val="24"/>
        </w:rPr>
        <w:t>otivational music</w:t>
      </w:r>
      <w:r w:rsidR="004908F4">
        <w:rPr>
          <w:sz w:val="24"/>
          <w:szCs w:val="24"/>
        </w:rPr>
        <w:t xml:space="preserve"> (that which is above</w:t>
      </w:r>
      <w:r>
        <w:rPr>
          <w:sz w:val="24"/>
          <w:szCs w:val="24"/>
        </w:rPr>
        <w:t xml:space="preserve"> 120 BPM, has a strong rhythm and enhances bodily movement</w:t>
      </w:r>
      <w:r w:rsidR="004908F4">
        <w:rPr>
          <w:sz w:val="24"/>
          <w:szCs w:val="24"/>
        </w:rPr>
        <w:t>) is beneficial (</w:t>
      </w:r>
      <w:proofErr w:type="spellStart"/>
      <w:r w:rsidR="003825A9">
        <w:rPr>
          <w:sz w:val="24"/>
          <w:szCs w:val="24"/>
        </w:rPr>
        <w:t>Karageorghis</w:t>
      </w:r>
      <w:proofErr w:type="spellEnd"/>
      <w:r w:rsidR="003825A9">
        <w:rPr>
          <w:sz w:val="24"/>
          <w:szCs w:val="24"/>
        </w:rPr>
        <w:t xml:space="preserve"> </w:t>
      </w:r>
      <w:r w:rsidR="003825A9">
        <w:rPr>
          <w:i/>
          <w:iCs/>
          <w:sz w:val="24"/>
          <w:szCs w:val="24"/>
        </w:rPr>
        <w:t>et al.,</w:t>
      </w:r>
      <w:r w:rsidR="003825A9">
        <w:rPr>
          <w:sz w:val="24"/>
          <w:szCs w:val="24"/>
        </w:rPr>
        <w:t xml:space="preserve"> 2006</w:t>
      </w:r>
      <w:r w:rsidR="004908F4">
        <w:rPr>
          <w:sz w:val="24"/>
          <w:szCs w:val="24"/>
        </w:rPr>
        <w:t>).</w:t>
      </w:r>
      <w:r>
        <w:rPr>
          <w:sz w:val="24"/>
          <w:szCs w:val="24"/>
        </w:rPr>
        <w:t xml:space="preserve"> </w:t>
      </w:r>
      <w:r w:rsidR="004908F4">
        <w:rPr>
          <w:sz w:val="24"/>
          <w:szCs w:val="24"/>
        </w:rPr>
        <w:t>W</w:t>
      </w:r>
      <w:r>
        <w:rPr>
          <w:sz w:val="24"/>
          <w:szCs w:val="24"/>
        </w:rPr>
        <w:t xml:space="preserve">hereas </w:t>
      </w:r>
      <w:r w:rsidR="004908F4">
        <w:rPr>
          <w:sz w:val="24"/>
          <w:szCs w:val="24"/>
        </w:rPr>
        <w:t xml:space="preserve">others have found </w:t>
      </w:r>
      <w:proofErr w:type="spellStart"/>
      <w:r>
        <w:rPr>
          <w:sz w:val="24"/>
          <w:szCs w:val="24"/>
        </w:rPr>
        <w:t>oudeterous</w:t>
      </w:r>
      <w:proofErr w:type="spellEnd"/>
      <w:r>
        <w:rPr>
          <w:sz w:val="24"/>
          <w:szCs w:val="24"/>
        </w:rPr>
        <w:t xml:space="preserve"> music </w:t>
      </w:r>
      <w:r w:rsidR="004908F4">
        <w:rPr>
          <w:sz w:val="24"/>
          <w:szCs w:val="24"/>
        </w:rPr>
        <w:t>(</w:t>
      </w:r>
      <w:r>
        <w:rPr>
          <w:sz w:val="24"/>
          <w:szCs w:val="24"/>
        </w:rPr>
        <w:t>neither motivating nor demotivating</w:t>
      </w:r>
      <w:r w:rsidR="004908F4">
        <w:rPr>
          <w:sz w:val="24"/>
          <w:szCs w:val="24"/>
        </w:rPr>
        <w:t>) as being equally effective</w:t>
      </w:r>
      <w:r w:rsidR="003825A9">
        <w:rPr>
          <w:sz w:val="24"/>
          <w:szCs w:val="24"/>
        </w:rPr>
        <w:t xml:space="preserve"> (Simpson and </w:t>
      </w:r>
      <w:proofErr w:type="spellStart"/>
      <w:r w:rsidR="003825A9">
        <w:rPr>
          <w:sz w:val="24"/>
          <w:szCs w:val="24"/>
        </w:rPr>
        <w:t>Karageorghis</w:t>
      </w:r>
      <w:proofErr w:type="spellEnd"/>
      <w:r w:rsidR="003825A9">
        <w:rPr>
          <w:sz w:val="24"/>
          <w:szCs w:val="24"/>
        </w:rPr>
        <w:t>, 2006</w:t>
      </w:r>
      <w:r w:rsidR="0048199D">
        <w:rPr>
          <w:sz w:val="24"/>
          <w:szCs w:val="24"/>
        </w:rPr>
        <w:t xml:space="preserve">; Terry </w:t>
      </w:r>
      <w:r w:rsidR="0048199D">
        <w:rPr>
          <w:i/>
          <w:iCs/>
          <w:sz w:val="24"/>
          <w:szCs w:val="24"/>
        </w:rPr>
        <w:t>et al.,</w:t>
      </w:r>
      <w:r w:rsidR="0048199D">
        <w:rPr>
          <w:sz w:val="24"/>
          <w:szCs w:val="24"/>
        </w:rPr>
        <w:t xml:space="preserve"> 2012</w:t>
      </w:r>
      <w:r w:rsidR="003825A9">
        <w:rPr>
          <w:sz w:val="24"/>
          <w:szCs w:val="24"/>
        </w:rPr>
        <w:t>)</w:t>
      </w:r>
      <w:r>
        <w:rPr>
          <w:sz w:val="24"/>
          <w:szCs w:val="24"/>
        </w:rPr>
        <w:t>. Music that is synchronous to the activity has also been stud</w:t>
      </w:r>
      <w:r w:rsidR="004908F4">
        <w:rPr>
          <w:sz w:val="24"/>
          <w:szCs w:val="24"/>
        </w:rPr>
        <w:t xml:space="preserve">ied and shown to be potentially beneficial (Terry </w:t>
      </w:r>
      <w:r w:rsidR="004908F4">
        <w:rPr>
          <w:i/>
          <w:iCs/>
          <w:sz w:val="24"/>
          <w:szCs w:val="24"/>
        </w:rPr>
        <w:t xml:space="preserve">et al., </w:t>
      </w:r>
      <w:r w:rsidR="004908F4">
        <w:rPr>
          <w:sz w:val="24"/>
          <w:szCs w:val="24"/>
        </w:rPr>
        <w:t xml:space="preserve">2012; Simpson and </w:t>
      </w:r>
      <w:proofErr w:type="spellStart"/>
      <w:r w:rsidR="004908F4">
        <w:rPr>
          <w:sz w:val="24"/>
          <w:szCs w:val="24"/>
        </w:rPr>
        <w:t>Karageorghis</w:t>
      </w:r>
      <w:proofErr w:type="spellEnd"/>
      <w:r w:rsidR="004908F4">
        <w:rPr>
          <w:sz w:val="24"/>
          <w:szCs w:val="24"/>
        </w:rPr>
        <w:t xml:space="preserve">, 2006; </w:t>
      </w:r>
      <w:proofErr w:type="spellStart"/>
      <w:r w:rsidR="004908F4">
        <w:rPr>
          <w:sz w:val="24"/>
          <w:szCs w:val="24"/>
        </w:rPr>
        <w:t>Karageorghis</w:t>
      </w:r>
      <w:proofErr w:type="spellEnd"/>
      <w:r w:rsidR="004908F4">
        <w:rPr>
          <w:sz w:val="24"/>
          <w:szCs w:val="24"/>
        </w:rPr>
        <w:t xml:space="preserve"> </w:t>
      </w:r>
      <w:r w:rsidR="004908F4">
        <w:rPr>
          <w:i/>
          <w:iCs/>
          <w:sz w:val="24"/>
          <w:szCs w:val="24"/>
        </w:rPr>
        <w:t xml:space="preserve">et al., </w:t>
      </w:r>
      <w:r w:rsidR="004908F4">
        <w:rPr>
          <w:sz w:val="24"/>
          <w:szCs w:val="24"/>
        </w:rPr>
        <w:t xml:space="preserve">2009). </w:t>
      </w:r>
      <w:r w:rsidR="003825A9">
        <w:rPr>
          <w:sz w:val="24"/>
          <w:szCs w:val="24"/>
        </w:rPr>
        <w:t>Musical intensity</w:t>
      </w:r>
      <w:r w:rsidR="0048199D">
        <w:rPr>
          <w:sz w:val="24"/>
          <w:szCs w:val="24"/>
        </w:rPr>
        <w:t xml:space="preserve"> (volume)</w:t>
      </w:r>
      <w:r w:rsidR="003825A9">
        <w:rPr>
          <w:sz w:val="24"/>
          <w:szCs w:val="24"/>
        </w:rPr>
        <w:t xml:space="preserve"> is another variable that researchers manipulate</w:t>
      </w:r>
      <w:r w:rsidR="0048199D">
        <w:rPr>
          <w:sz w:val="24"/>
          <w:szCs w:val="24"/>
        </w:rPr>
        <w:t xml:space="preserve">. </w:t>
      </w:r>
      <w:proofErr w:type="spellStart"/>
      <w:r w:rsidR="0048199D">
        <w:rPr>
          <w:sz w:val="24"/>
          <w:szCs w:val="24"/>
        </w:rPr>
        <w:t>Karageorghis</w:t>
      </w:r>
      <w:proofErr w:type="spellEnd"/>
      <w:r w:rsidR="0048199D">
        <w:rPr>
          <w:sz w:val="24"/>
          <w:szCs w:val="24"/>
        </w:rPr>
        <w:t xml:space="preserve"> </w:t>
      </w:r>
      <w:r w:rsidR="0048199D">
        <w:rPr>
          <w:i/>
          <w:iCs/>
          <w:sz w:val="24"/>
          <w:szCs w:val="24"/>
        </w:rPr>
        <w:t>et al.,</w:t>
      </w:r>
      <w:r w:rsidR="0048199D">
        <w:rPr>
          <w:sz w:val="24"/>
          <w:szCs w:val="24"/>
        </w:rPr>
        <w:t xml:space="preserve"> (2018) found that fast tempo music played as a high intensity had significantly more effect than fast tempo music played at a low intensity.</w:t>
      </w:r>
      <w:r w:rsidR="0085422A">
        <w:rPr>
          <w:sz w:val="24"/>
          <w:szCs w:val="24"/>
        </w:rPr>
        <w:t xml:space="preserve"> </w:t>
      </w:r>
    </w:p>
    <w:p w14:paraId="2FE92708" w14:textId="1E8B3127" w:rsidR="0085422A" w:rsidRDefault="0085422A" w:rsidP="00E23E06">
      <w:pPr>
        <w:spacing w:line="360" w:lineRule="auto"/>
        <w:rPr>
          <w:sz w:val="24"/>
          <w:szCs w:val="24"/>
        </w:rPr>
      </w:pPr>
    </w:p>
    <w:p w14:paraId="5CE97770" w14:textId="2F48916A" w:rsidR="0085422A" w:rsidRDefault="0085422A" w:rsidP="00486ADE">
      <w:pPr>
        <w:spacing w:line="360" w:lineRule="auto"/>
        <w:jc w:val="center"/>
        <w:rPr>
          <w:sz w:val="28"/>
          <w:szCs w:val="28"/>
          <w:u w:val="single"/>
        </w:rPr>
      </w:pPr>
      <w:r w:rsidRPr="0085422A">
        <w:rPr>
          <w:sz w:val="28"/>
          <w:szCs w:val="28"/>
          <w:u w:val="single"/>
        </w:rPr>
        <w:t>Methodology</w:t>
      </w:r>
    </w:p>
    <w:p w14:paraId="728547BC" w14:textId="77777777" w:rsidR="00D85F80" w:rsidRDefault="00D85F80" w:rsidP="00E23E06">
      <w:pPr>
        <w:spacing w:line="360" w:lineRule="auto"/>
        <w:rPr>
          <w:sz w:val="28"/>
          <w:szCs w:val="28"/>
          <w:u w:val="single"/>
        </w:rPr>
      </w:pPr>
    </w:p>
    <w:p w14:paraId="0A4C8D9E" w14:textId="1747440A" w:rsidR="0085422A" w:rsidRDefault="0085422A" w:rsidP="00E23E06">
      <w:pPr>
        <w:spacing w:line="360" w:lineRule="auto"/>
        <w:rPr>
          <w:sz w:val="28"/>
          <w:szCs w:val="28"/>
          <w:u w:val="single"/>
        </w:rPr>
      </w:pPr>
      <w:r w:rsidRPr="00236B9C">
        <w:rPr>
          <w:sz w:val="28"/>
          <w:szCs w:val="28"/>
          <w:u w:val="single"/>
        </w:rPr>
        <w:t xml:space="preserve">Participants </w:t>
      </w:r>
    </w:p>
    <w:p w14:paraId="240A04B5" w14:textId="77777777" w:rsidR="00236B9C" w:rsidRPr="00236B9C" w:rsidRDefault="00236B9C" w:rsidP="00E23E06">
      <w:pPr>
        <w:spacing w:line="360" w:lineRule="auto"/>
        <w:rPr>
          <w:sz w:val="28"/>
          <w:szCs w:val="28"/>
          <w:u w:val="single"/>
        </w:rPr>
      </w:pPr>
    </w:p>
    <w:p w14:paraId="3C39A22F" w14:textId="170C8FFD" w:rsidR="0085422A" w:rsidRPr="00D85F80" w:rsidRDefault="00D85F80" w:rsidP="00E23E06">
      <w:pPr>
        <w:spacing w:line="360" w:lineRule="auto"/>
        <w:rPr>
          <w:sz w:val="24"/>
          <w:szCs w:val="24"/>
        </w:rPr>
      </w:pPr>
      <w:bookmarkStart w:id="0" w:name="_Hlk38018743"/>
      <w:r>
        <w:rPr>
          <w:sz w:val="24"/>
          <w:szCs w:val="24"/>
        </w:rPr>
        <w:t>9 individuals, 3 females and 6 males were recruited for the study (average age 27.6 ± 7.05 years, height 172.6cm ± 6.77cm, weight 74.3kg ± 5.5kg)</w:t>
      </w:r>
      <w:bookmarkEnd w:id="0"/>
      <w:r>
        <w:rPr>
          <w:sz w:val="24"/>
          <w:szCs w:val="24"/>
        </w:rPr>
        <w:t xml:space="preserve">. The inclusion criteria included being aged 18 and over and having had experience using a </w:t>
      </w:r>
      <w:proofErr w:type="spellStart"/>
      <w:r>
        <w:rPr>
          <w:sz w:val="24"/>
          <w:szCs w:val="24"/>
        </w:rPr>
        <w:t>Wattbike</w:t>
      </w:r>
      <w:proofErr w:type="spellEnd"/>
      <w:r>
        <w:rPr>
          <w:sz w:val="24"/>
          <w:szCs w:val="24"/>
        </w:rPr>
        <w:t xml:space="preserve"> before. Participants were excluded if they had sustained an injury within the last 3 months</w:t>
      </w:r>
      <w:r w:rsidR="003A6C0A">
        <w:rPr>
          <w:sz w:val="24"/>
          <w:szCs w:val="24"/>
        </w:rPr>
        <w:t xml:space="preserve"> and</w:t>
      </w:r>
      <w:r>
        <w:rPr>
          <w:sz w:val="24"/>
          <w:szCs w:val="24"/>
        </w:rPr>
        <w:t xml:space="preserve"> were recruited from the University of Wales Trinity Saint David campus sports teams and from posters put up in recreational areas and the gym. </w:t>
      </w:r>
    </w:p>
    <w:p w14:paraId="7766B0F9" w14:textId="77777777" w:rsidR="006E31AC" w:rsidRDefault="006E31AC" w:rsidP="00E23E06">
      <w:pPr>
        <w:spacing w:line="360" w:lineRule="auto"/>
        <w:rPr>
          <w:sz w:val="24"/>
          <w:szCs w:val="24"/>
          <w:u w:val="single"/>
        </w:rPr>
      </w:pPr>
    </w:p>
    <w:p w14:paraId="1A5AFA54" w14:textId="49A1116A" w:rsidR="0085422A" w:rsidRPr="00236B9C" w:rsidRDefault="0085422A" w:rsidP="00E23E06">
      <w:pPr>
        <w:spacing w:line="360" w:lineRule="auto"/>
        <w:rPr>
          <w:sz w:val="28"/>
          <w:szCs w:val="28"/>
          <w:u w:val="single"/>
        </w:rPr>
      </w:pPr>
      <w:r w:rsidRPr="00236B9C">
        <w:rPr>
          <w:sz w:val="28"/>
          <w:szCs w:val="28"/>
          <w:u w:val="single"/>
        </w:rPr>
        <w:t>Instrumentation</w:t>
      </w:r>
    </w:p>
    <w:p w14:paraId="0DB28C8D" w14:textId="0031F635" w:rsidR="0085422A" w:rsidRDefault="0085422A" w:rsidP="00E23E06">
      <w:pPr>
        <w:spacing w:line="360" w:lineRule="auto"/>
        <w:rPr>
          <w:sz w:val="24"/>
          <w:szCs w:val="24"/>
          <w:u w:val="single"/>
        </w:rPr>
      </w:pPr>
    </w:p>
    <w:p w14:paraId="17BEF2C6" w14:textId="7EC50043" w:rsidR="006E31AC" w:rsidRPr="00D85F80" w:rsidRDefault="006500E3" w:rsidP="00E23E06">
      <w:pPr>
        <w:spacing w:line="360" w:lineRule="auto"/>
        <w:rPr>
          <w:sz w:val="24"/>
          <w:szCs w:val="24"/>
        </w:rPr>
      </w:pPr>
      <w:r w:rsidRPr="006500E3">
        <w:rPr>
          <w:noProof/>
          <w:sz w:val="24"/>
          <w:szCs w:val="24"/>
        </w:rPr>
        <mc:AlternateContent>
          <mc:Choice Requires="wps">
            <w:drawing>
              <wp:anchor distT="45720" distB="45720" distL="114300" distR="114300" simplePos="0" relativeHeight="251682816" behindDoc="0" locked="0" layoutInCell="1" allowOverlap="1" wp14:anchorId="66A817F4" wp14:editId="09CD8A2E">
                <wp:simplePos x="0" y="0"/>
                <wp:positionH relativeFrom="rightMargin">
                  <wp:align>left</wp:align>
                </wp:positionH>
                <wp:positionV relativeFrom="paragraph">
                  <wp:posOffset>488315</wp:posOffset>
                </wp:positionV>
                <wp:extent cx="281940" cy="1404620"/>
                <wp:effectExtent l="0" t="0" r="22860" b="2032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4A114A87" w14:textId="3FFA4123" w:rsidR="006500E3" w:rsidRPr="006500E3" w:rsidRDefault="006500E3" w:rsidP="006500E3">
                            <w:pPr>
                              <w:rPr>
                                <w:lang w:val="en-US"/>
                              </w:rPr>
                            </w:pPr>
                            <w:r>
                              <w:rPr>
                                <w:lang w:val="en-US"/>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A817F4" id="_x0000_s1029" type="#_x0000_t202" style="position:absolute;margin-left:0;margin-top:38.45pt;width:22.2pt;height:110.6pt;z-index:25168281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" strokecolor="window">
                <v:textbox style="mso-fit-shape-to-text:t">
                  <w:txbxContent>
                    <w:p w14:paraId="4A114A87" w14:textId="3FFA4123" w:rsidR="006500E3" w:rsidRPr="006500E3" w:rsidRDefault="006500E3" w:rsidP="006500E3">
                      <w:pPr>
                        <w:rPr>
                          <w:lang w:val="en-US"/>
                        </w:rPr>
                      </w:pPr>
                      <w:r>
                        <w:rPr>
                          <w:lang w:val="en-US"/>
                        </w:rPr>
                        <w:t>3</w:t>
                      </w:r>
                    </w:p>
                  </w:txbxContent>
                </v:textbox>
                <w10:wrap type="square" anchorx="margin"/>
              </v:shape>
            </w:pict>
          </mc:Fallback>
        </mc:AlternateContent>
      </w:r>
      <w:r w:rsidR="00F44502">
        <w:rPr>
          <w:sz w:val="24"/>
          <w:szCs w:val="24"/>
        </w:rPr>
        <w:t xml:space="preserve">Each participant used a </w:t>
      </w:r>
      <w:r w:rsidR="00F44502">
        <w:rPr>
          <w:sz w:val="24"/>
        </w:rPr>
        <w:t xml:space="preserve">WPC model B </w:t>
      </w:r>
      <w:proofErr w:type="spellStart"/>
      <w:r w:rsidR="00F44502">
        <w:rPr>
          <w:sz w:val="24"/>
        </w:rPr>
        <w:t>WattBike</w:t>
      </w:r>
      <w:proofErr w:type="spellEnd"/>
      <w:r w:rsidR="00F44502">
        <w:rPr>
          <w:sz w:val="24"/>
        </w:rPr>
        <w:t xml:space="preserve">, serial number 25013422 for the 3-minute trail. The </w:t>
      </w:r>
      <w:proofErr w:type="spellStart"/>
      <w:r w:rsidR="00F44502">
        <w:rPr>
          <w:sz w:val="24"/>
        </w:rPr>
        <w:t>WattBike</w:t>
      </w:r>
      <w:proofErr w:type="spellEnd"/>
      <w:r w:rsidR="00F44502">
        <w:rPr>
          <w:sz w:val="24"/>
        </w:rPr>
        <w:t xml:space="preserve"> measured power and distance. A Polar heart rate monitor was used to measure heart rate, the monitor was connected to a watch and not the </w:t>
      </w:r>
      <w:proofErr w:type="spellStart"/>
      <w:r w:rsidR="00F44502">
        <w:rPr>
          <w:sz w:val="24"/>
        </w:rPr>
        <w:t>WattBike</w:t>
      </w:r>
      <w:proofErr w:type="spellEnd"/>
      <w:r w:rsidR="00F44502">
        <w:rPr>
          <w:sz w:val="24"/>
        </w:rPr>
        <w:t xml:space="preserve"> to ensure </w:t>
      </w:r>
      <w:r w:rsidR="00F44502">
        <w:rPr>
          <w:sz w:val="24"/>
        </w:rPr>
        <w:lastRenderedPageBreak/>
        <w:t xml:space="preserve">participants could not see their HR. </w:t>
      </w:r>
      <w:r w:rsidR="00236B9C">
        <w:rPr>
          <w:sz w:val="24"/>
          <w:szCs w:val="24"/>
        </w:rPr>
        <w:t>Anthropometric data was collected using calibrated</w:t>
      </w:r>
      <w:r w:rsidR="00F44502">
        <w:rPr>
          <w:sz w:val="24"/>
          <w:szCs w:val="24"/>
        </w:rPr>
        <w:t xml:space="preserve"> </w:t>
      </w:r>
      <w:proofErr w:type="spellStart"/>
      <w:r w:rsidR="00F44502">
        <w:rPr>
          <w:sz w:val="24"/>
          <w:szCs w:val="24"/>
        </w:rPr>
        <w:t>Seca</w:t>
      </w:r>
      <w:proofErr w:type="spellEnd"/>
      <w:r w:rsidR="00F44502">
        <w:rPr>
          <w:sz w:val="24"/>
          <w:szCs w:val="24"/>
        </w:rPr>
        <w:t xml:space="preserve"> 875 scales, manufactured in Hamburg</w:t>
      </w:r>
      <w:r w:rsidR="00236B9C">
        <w:rPr>
          <w:sz w:val="24"/>
          <w:szCs w:val="24"/>
        </w:rPr>
        <w:t xml:space="preserve"> and a stadiometer</w:t>
      </w:r>
      <w:r w:rsidR="00F44502">
        <w:rPr>
          <w:sz w:val="24"/>
          <w:szCs w:val="24"/>
        </w:rPr>
        <w:t>.</w:t>
      </w:r>
      <w:r w:rsidR="00236B9C">
        <w:rPr>
          <w:sz w:val="24"/>
          <w:szCs w:val="24"/>
        </w:rPr>
        <w:t xml:space="preserve"> RPE was measured on a scale of 1-10 and was collected verbally from the researcher. </w:t>
      </w:r>
      <w:r w:rsidR="00F44502">
        <w:rPr>
          <w:sz w:val="24"/>
        </w:rPr>
        <w:t xml:space="preserve"> </w:t>
      </w:r>
      <w:r w:rsidR="00A32025">
        <w:rPr>
          <w:sz w:val="24"/>
          <w:szCs w:val="24"/>
        </w:rPr>
        <w:t xml:space="preserve"> </w:t>
      </w:r>
    </w:p>
    <w:p w14:paraId="6FC0B45A" w14:textId="77777777" w:rsidR="006E31AC" w:rsidRDefault="006E31AC" w:rsidP="00E23E06">
      <w:pPr>
        <w:spacing w:line="360" w:lineRule="auto"/>
        <w:rPr>
          <w:sz w:val="24"/>
          <w:szCs w:val="24"/>
          <w:u w:val="single"/>
        </w:rPr>
      </w:pPr>
    </w:p>
    <w:p w14:paraId="3B583BE4" w14:textId="76D3AB5B" w:rsidR="006A616E" w:rsidRPr="006A616E" w:rsidRDefault="0085422A" w:rsidP="00E23E06">
      <w:pPr>
        <w:spacing w:line="360" w:lineRule="auto"/>
        <w:rPr>
          <w:sz w:val="28"/>
          <w:szCs w:val="28"/>
          <w:u w:val="single"/>
        </w:rPr>
      </w:pPr>
      <w:r w:rsidRPr="00236B9C">
        <w:rPr>
          <w:sz w:val="28"/>
          <w:szCs w:val="28"/>
          <w:u w:val="single"/>
        </w:rPr>
        <w:t xml:space="preserve">Experiment Design </w:t>
      </w:r>
    </w:p>
    <w:p w14:paraId="34DF445C" w14:textId="77777777" w:rsidR="006A616E" w:rsidRDefault="006A616E" w:rsidP="00E23E06">
      <w:pPr>
        <w:spacing w:line="360" w:lineRule="auto"/>
        <w:rPr>
          <w:sz w:val="24"/>
          <w:szCs w:val="24"/>
        </w:rPr>
      </w:pPr>
    </w:p>
    <w:p w14:paraId="5B993471" w14:textId="6FD93959" w:rsidR="0085422A" w:rsidRDefault="0085422A" w:rsidP="00E23E06">
      <w:pPr>
        <w:spacing w:line="360" w:lineRule="auto"/>
        <w:rPr>
          <w:sz w:val="24"/>
          <w:szCs w:val="24"/>
        </w:rPr>
      </w:pPr>
      <w:r>
        <w:rPr>
          <w:sz w:val="24"/>
          <w:szCs w:val="24"/>
        </w:rPr>
        <w:t xml:space="preserve">Prior to each testing day, the participants were instructed to avoid </w:t>
      </w:r>
      <w:r w:rsidR="006A616E">
        <w:rPr>
          <w:sz w:val="24"/>
          <w:szCs w:val="24"/>
        </w:rPr>
        <w:t>all drinks (except water) and food for 2 hours before each experiment.</w:t>
      </w:r>
      <w:r>
        <w:rPr>
          <w:sz w:val="24"/>
          <w:szCs w:val="24"/>
        </w:rPr>
        <w:t xml:space="preserve"> Each participant completed a warm-up consisting of 2 minutes of cycling at 50% estimated max heart rate (220-age), 2 minutes at 60% estimated max heart rate and 1 minute at 70% max heart rate. They then completed a series of dynamic stretches.</w:t>
      </w:r>
      <w:r w:rsidR="006E31AC">
        <w:rPr>
          <w:sz w:val="24"/>
          <w:szCs w:val="24"/>
        </w:rPr>
        <w:t xml:space="preserve"> The same warm-up was repeated on both days.</w:t>
      </w:r>
      <w:r>
        <w:rPr>
          <w:sz w:val="24"/>
          <w:szCs w:val="24"/>
        </w:rPr>
        <w:t xml:space="preserve"> Each testing day consisted of a maximal 3-minute</w:t>
      </w:r>
      <w:r w:rsidR="00F44502">
        <w:rPr>
          <w:sz w:val="24"/>
          <w:szCs w:val="24"/>
        </w:rPr>
        <w:t xml:space="preserve"> maximal</w:t>
      </w:r>
      <w:r>
        <w:rPr>
          <w:sz w:val="24"/>
          <w:szCs w:val="24"/>
        </w:rPr>
        <w:t xml:space="preserve"> cycling trial</w:t>
      </w:r>
      <w:r w:rsidR="006E31AC">
        <w:rPr>
          <w:sz w:val="24"/>
          <w:szCs w:val="24"/>
        </w:rPr>
        <w:t xml:space="preserve"> recording heart rate, distance, </w:t>
      </w:r>
      <w:proofErr w:type="gramStart"/>
      <w:r w:rsidR="006E31AC">
        <w:rPr>
          <w:sz w:val="24"/>
          <w:szCs w:val="24"/>
        </w:rPr>
        <w:t>power</w:t>
      </w:r>
      <w:proofErr w:type="gramEnd"/>
      <w:r w:rsidR="006E31AC">
        <w:rPr>
          <w:sz w:val="24"/>
          <w:szCs w:val="24"/>
        </w:rPr>
        <w:t xml:space="preserve"> and rate of perceived exhaustion (RPE). One trial was completed with motivational music (&gt;120 bpm) and one trial was completed with no music. Testing days were separated by 48 hours.</w:t>
      </w:r>
      <w:r w:rsidR="006A616E">
        <w:rPr>
          <w:sz w:val="24"/>
          <w:szCs w:val="24"/>
        </w:rPr>
        <w:t xml:space="preserve"> Participants were given verbal encouragement on each testing day to perform as maximally as possible. </w:t>
      </w:r>
      <w:r w:rsidR="006E31AC">
        <w:rPr>
          <w:sz w:val="24"/>
          <w:szCs w:val="24"/>
        </w:rPr>
        <w:t xml:space="preserve"> </w:t>
      </w:r>
    </w:p>
    <w:p w14:paraId="33C83B1C" w14:textId="23907AF0" w:rsidR="00236B9C" w:rsidRDefault="00236B9C" w:rsidP="00E23E06">
      <w:pPr>
        <w:spacing w:line="360" w:lineRule="auto"/>
        <w:rPr>
          <w:sz w:val="24"/>
          <w:szCs w:val="24"/>
        </w:rPr>
      </w:pPr>
    </w:p>
    <w:p w14:paraId="0EA87331" w14:textId="411AD64B" w:rsidR="006A616E" w:rsidRDefault="006A616E" w:rsidP="00E23E06">
      <w:pPr>
        <w:spacing w:line="360" w:lineRule="auto"/>
        <w:rPr>
          <w:sz w:val="28"/>
          <w:szCs w:val="28"/>
          <w:u w:val="single"/>
        </w:rPr>
      </w:pPr>
      <w:r>
        <w:rPr>
          <w:sz w:val="28"/>
          <w:szCs w:val="28"/>
          <w:u w:val="single"/>
        </w:rPr>
        <w:t xml:space="preserve">Musical Selection </w:t>
      </w:r>
    </w:p>
    <w:p w14:paraId="3D9BC799" w14:textId="1C4515F2" w:rsidR="006A616E" w:rsidRDefault="006A616E" w:rsidP="00E23E06">
      <w:pPr>
        <w:spacing w:line="360" w:lineRule="auto"/>
        <w:rPr>
          <w:sz w:val="28"/>
          <w:szCs w:val="28"/>
          <w:u w:val="single"/>
        </w:rPr>
      </w:pPr>
    </w:p>
    <w:p w14:paraId="50AFCE85" w14:textId="4CF3F1CA" w:rsidR="00B8532B" w:rsidRPr="006A616E" w:rsidRDefault="006A616E" w:rsidP="00E23E06">
      <w:pPr>
        <w:spacing w:line="360" w:lineRule="auto"/>
        <w:rPr>
          <w:sz w:val="24"/>
          <w:szCs w:val="24"/>
        </w:rPr>
      </w:pPr>
      <w:r>
        <w:rPr>
          <w:sz w:val="24"/>
          <w:szCs w:val="24"/>
        </w:rPr>
        <w:t>As the experiment was just 3 minutes long, just 1 song</w:t>
      </w:r>
      <w:r w:rsidR="00B8532B">
        <w:rPr>
          <w:sz w:val="24"/>
          <w:szCs w:val="24"/>
        </w:rPr>
        <w:t xml:space="preserve"> needed </w:t>
      </w:r>
      <w:r>
        <w:rPr>
          <w:sz w:val="24"/>
          <w:szCs w:val="24"/>
        </w:rPr>
        <w:t xml:space="preserve">for </w:t>
      </w:r>
      <w:r w:rsidR="007D2D3A">
        <w:rPr>
          <w:sz w:val="24"/>
          <w:szCs w:val="24"/>
        </w:rPr>
        <w:t>each</w:t>
      </w:r>
      <w:r>
        <w:rPr>
          <w:sz w:val="24"/>
          <w:szCs w:val="24"/>
        </w:rPr>
        <w:t xml:space="preserve"> participant. </w:t>
      </w:r>
      <w:r w:rsidR="007D2D3A">
        <w:rPr>
          <w:sz w:val="24"/>
          <w:szCs w:val="24"/>
        </w:rPr>
        <w:t>All participants self-selected their own song, with the only criteria being that the song was above 120bpm</w:t>
      </w:r>
      <w:r w:rsidR="00B8532B">
        <w:rPr>
          <w:sz w:val="24"/>
          <w:szCs w:val="24"/>
        </w:rPr>
        <w:t xml:space="preserve">. Any music above 120bpm which has a strong rhythm can be considered motivational. </w:t>
      </w:r>
    </w:p>
    <w:p w14:paraId="167B675B" w14:textId="77777777" w:rsidR="006A616E" w:rsidRDefault="006A616E" w:rsidP="00E23E06">
      <w:pPr>
        <w:spacing w:line="360" w:lineRule="auto"/>
        <w:rPr>
          <w:sz w:val="28"/>
          <w:szCs w:val="28"/>
          <w:u w:val="single"/>
        </w:rPr>
      </w:pPr>
    </w:p>
    <w:p w14:paraId="78C913E3" w14:textId="431A1706" w:rsidR="00236B9C" w:rsidRDefault="00236B9C" w:rsidP="00E23E06">
      <w:pPr>
        <w:spacing w:line="360" w:lineRule="auto"/>
        <w:rPr>
          <w:sz w:val="28"/>
          <w:szCs w:val="28"/>
          <w:u w:val="single"/>
        </w:rPr>
      </w:pPr>
      <w:r w:rsidRPr="00236B9C">
        <w:rPr>
          <w:sz w:val="28"/>
          <w:szCs w:val="28"/>
          <w:u w:val="single"/>
        </w:rPr>
        <w:t>Data Analysis</w:t>
      </w:r>
    </w:p>
    <w:p w14:paraId="5AF215C6" w14:textId="61A1E7DA" w:rsidR="00BF7E04" w:rsidRDefault="00BF7E04" w:rsidP="00E23E06">
      <w:pPr>
        <w:spacing w:line="360" w:lineRule="auto"/>
        <w:rPr>
          <w:sz w:val="28"/>
          <w:szCs w:val="28"/>
          <w:u w:val="single"/>
        </w:rPr>
      </w:pPr>
    </w:p>
    <w:p w14:paraId="1B487189" w14:textId="5EC43F36" w:rsidR="00486ADE" w:rsidRPr="00486ADE" w:rsidRDefault="006864E7" w:rsidP="00E23E06">
      <w:pPr>
        <w:spacing w:line="360" w:lineRule="auto"/>
        <w:rPr>
          <w:sz w:val="24"/>
          <w:szCs w:val="24"/>
        </w:rPr>
      </w:pPr>
      <w:r>
        <w:rPr>
          <w:sz w:val="24"/>
          <w:szCs w:val="24"/>
        </w:rPr>
        <w:t>Statistical tests were processed using SPSS</w:t>
      </w:r>
      <w:r w:rsidR="004754B2">
        <w:rPr>
          <w:sz w:val="24"/>
          <w:szCs w:val="24"/>
        </w:rPr>
        <w:t xml:space="preserve">. Paired samples T-tests were conducted to evaluate the effect of music on all variables. </w:t>
      </w:r>
      <w:r w:rsidR="00486ADE">
        <w:rPr>
          <w:sz w:val="24"/>
          <w:szCs w:val="24"/>
        </w:rPr>
        <w:t>Data sets are presented as mean</w:t>
      </w:r>
      <w:r w:rsidR="004754B2">
        <w:rPr>
          <w:sz w:val="24"/>
          <w:szCs w:val="24"/>
        </w:rPr>
        <w:t xml:space="preserve"> (M)</w:t>
      </w:r>
      <w:r w:rsidR="00486ADE">
        <w:rPr>
          <w:sz w:val="24"/>
          <w:szCs w:val="24"/>
        </w:rPr>
        <w:t xml:space="preserve"> ± </w:t>
      </w:r>
      <w:r w:rsidR="004754B2">
        <w:rPr>
          <w:sz w:val="24"/>
          <w:szCs w:val="24"/>
        </w:rPr>
        <w:t>standard deviation (SD)</w:t>
      </w:r>
      <w:r w:rsidR="00486ADE">
        <w:rPr>
          <w:sz w:val="24"/>
          <w:szCs w:val="24"/>
        </w:rPr>
        <w:t xml:space="preserve">. </w:t>
      </w:r>
      <w:r w:rsidR="00743099">
        <w:rPr>
          <w:sz w:val="24"/>
          <w:szCs w:val="24"/>
        </w:rPr>
        <w:t>Statistical</w:t>
      </w:r>
      <w:r w:rsidR="00486ADE">
        <w:rPr>
          <w:sz w:val="24"/>
          <w:szCs w:val="24"/>
        </w:rPr>
        <w:t xml:space="preserve"> significance was set at P ≥ 0.05. </w:t>
      </w:r>
    </w:p>
    <w:p w14:paraId="3B84684B" w14:textId="0EF259DF" w:rsidR="00486ADE" w:rsidRDefault="00486ADE" w:rsidP="00E23E06">
      <w:pPr>
        <w:spacing w:line="360" w:lineRule="auto"/>
        <w:rPr>
          <w:sz w:val="28"/>
          <w:szCs w:val="28"/>
          <w:u w:val="single"/>
        </w:rPr>
      </w:pPr>
    </w:p>
    <w:p w14:paraId="16588075" w14:textId="22C4861A" w:rsidR="00BF7E04" w:rsidRDefault="00BF7E04" w:rsidP="009F796A">
      <w:pPr>
        <w:spacing w:line="360" w:lineRule="auto"/>
        <w:jc w:val="center"/>
        <w:rPr>
          <w:sz w:val="28"/>
          <w:szCs w:val="28"/>
          <w:u w:val="single"/>
        </w:rPr>
      </w:pPr>
      <w:r>
        <w:rPr>
          <w:sz w:val="28"/>
          <w:szCs w:val="28"/>
          <w:u w:val="single"/>
        </w:rPr>
        <w:t>Results</w:t>
      </w:r>
    </w:p>
    <w:p w14:paraId="6B7F10D2" w14:textId="026E6687" w:rsidR="00486ADE" w:rsidRDefault="006500E3" w:rsidP="00486ADE">
      <w:pPr>
        <w:spacing w:line="360" w:lineRule="auto"/>
        <w:jc w:val="center"/>
        <w:rPr>
          <w:sz w:val="28"/>
          <w:szCs w:val="28"/>
          <w:u w:val="single"/>
        </w:rPr>
      </w:pPr>
      <w:r w:rsidRPr="006500E3">
        <w:rPr>
          <w:noProof/>
          <w:sz w:val="24"/>
          <w:szCs w:val="24"/>
        </w:rPr>
        <mc:AlternateContent>
          <mc:Choice Requires="wps">
            <w:drawing>
              <wp:anchor distT="45720" distB="45720" distL="114300" distR="114300" simplePos="0" relativeHeight="251684864" behindDoc="0" locked="0" layoutInCell="1" allowOverlap="1" wp14:anchorId="4CF22503" wp14:editId="60600A74">
                <wp:simplePos x="0" y="0"/>
                <wp:positionH relativeFrom="rightMargin">
                  <wp:align>left</wp:align>
                </wp:positionH>
                <wp:positionV relativeFrom="paragraph">
                  <wp:posOffset>93980</wp:posOffset>
                </wp:positionV>
                <wp:extent cx="281940" cy="1404620"/>
                <wp:effectExtent l="0" t="0" r="22860" b="2032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7EA1B4BA" w14:textId="7E0408F6" w:rsidR="006500E3" w:rsidRPr="006500E3" w:rsidRDefault="006500E3" w:rsidP="006500E3">
                            <w:pPr>
                              <w:rPr>
                                <w:lang w:val="en-US"/>
                              </w:rPr>
                            </w:pPr>
                            <w:r>
                              <w:rPr>
                                <w:lang w:val="en-US"/>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F22503" id="_x0000_s1030" type="#_x0000_t202" style="position:absolute;left:0;text-align:left;margin-left:0;margin-top:7.4pt;width:22.2pt;height:110.6pt;z-index:25168486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" strokecolor="window">
                <v:textbox style="mso-fit-shape-to-text:t">
                  <w:txbxContent>
                    <w:p w14:paraId="7EA1B4BA" w14:textId="7E0408F6" w:rsidR="006500E3" w:rsidRPr="006500E3" w:rsidRDefault="006500E3" w:rsidP="006500E3">
                      <w:pPr>
                        <w:rPr>
                          <w:lang w:val="en-US"/>
                        </w:rPr>
                      </w:pPr>
                      <w:r>
                        <w:rPr>
                          <w:lang w:val="en-US"/>
                        </w:rPr>
                        <w:t>4</w:t>
                      </w:r>
                    </w:p>
                  </w:txbxContent>
                </v:textbox>
                <w10:wrap type="square" anchorx="margin"/>
              </v:shape>
            </w:pict>
          </mc:Fallback>
        </mc:AlternateContent>
      </w:r>
    </w:p>
    <w:p w14:paraId="5341A800" w14:textId="7BBDCF2D" w:rsidR="00B96438" w:rsidRPr="00B96438" w:rsidRDefault="00B96438" w:rsidP="00B96438">
      <w:pPr>
        <w:spacing w:line="360" w:lineRule="auto"/>
        <w:rPr>
          <w:sz w:val="24"/>
          <w:szCs w:val="24"/>
        </w:rPr>
      </w:pPr>
      <w:r>
        <w:rPr>
          <w:sz w:val="24"/>
          <w:szCs w:val="24"/>
        </w:rPr>
        <w:lastRenderedPageBreak/>
        <w:t xml:space="preserve">The results for both music and non-music conditions were numerically similar. To test the hypothesis that music would statistically improve mean power, distance, HR and RPE during a 3-minute cycling trial an independent samples T-test was performed.   </w:t>
      </w:r>
    </w:p>
    <w:p w14:paraId="077C600A" w14:textId="77777777" w:rsidR="00B96438" w:rsidRDefault="00B96438" w:rsidP="005D3A79">
      <w:pPr>
        <w:spacing w:line="360" w:lineRule="auto"/>
        <w:rPr>
          <w:sz w:val="24"/>
          <w:szCs w:val="24"/>
        </w:rPr>
      </w:pPr>
    </w:p>
    <w:p w14:paraId="143A1141" w14:textId="433BCAA4" w:rsidR="004754B2" w:rsidRDefault="001304D3" w:rsidP="005D3A79">
      <w:pPr>
        <w:spacing w:line="360" w:lineRule="auto"/>
        <w:rPr>
          <w:sz w:val="24"/>
          <w:szCs w:val="24"/>
        </w:rPr>
      </w:pPr>
      <w:r>
        <w:rPr>
          <w:noProof/>
          <w:sz w:val="24"/>
          <w:szCs w:val="24"/>
        </w:rPr>
        <w:drawing>
          <wp:anchor distT="0" distB="0" distL="114300" distR="114300" simplePos="0" relativeHeight="251663360" behindDoc="0" locked="1" layoutInCell="1" allowOverlap="1" wp14:anchorId="532B19F8" wp14:editId="60E0AEC4">
            <wp:simplePos x="0" y="0"/>
            <wp:positionH relativeFrom="margin">
              <wp:align>center</wp:align>
            </wp:positionH>
            <wp:positionV relativeFrom="paragraph">
              <wp:posOffset>1141095</wp:posOffset>
            </wp:positionV>
            <wp:extent cx="4586400" cy="2757600"/>
            <wp:effectExtent l="0" t="0" r="508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14:sizeRelH relativeFrom="margin">
              <wp14:pctWidth>0</wp14:pctWidth>
            </wp14:sizeRelH>
            <wp14:sizeRelV relativeFrom="margin">
              <wp14:pctHeight>0</wp14:pctHeight>
            </wp14:sizeRelV>
          </wp:anchor>
        </w:drawing>
      </w:r>
      <w:r w:rsidR="004754B2">
        <w:rPr>
          <w:sz w:val="24"/>
          <w:szCs w:val="24"/>
        </w:rPr>
        <w:t xml:space="preserve">To study the effect of music on HR during a 3-minute cycle trial, a paired samples T-test was performed. The T-test showed that there was no significant difference (sig 2 = </w:t>
      </w:r>
      <w:bookmarkStart w:id="1" w:name="_Hlk39826011"/>
      <w:r w:rsidR="00404368">
        <w:rPr>
          <w:sz w:val="24"/>
          <w:szCs w:val="24"/>
        </w:rPr>
        <w:t>0</w:t>
      </w:r>
      <w:r w:rsidR="004754B2">
        <w:rPr>
          <w:sz w:val="24"/>
          <w:szCs w:val="24"/>
        </w:rPr>
        <w:t>.960</w:t>
      </w:r>
      <w:bookmarkEnd w:id="1"/>
      <w:r w:rsidR="004754B2">
        <w:rPr>
          <w:sz w:val="24"/>
          <w:szCs w:val="24"/>
        </w:rPr>
        <w:t>) between cycling with music (M=146.00</w:t>
      </w:r>
      <w:r w:rsidR="00404368">
        <w:rPr>
          <w:sz w:val="24"/>
          <w:szCs w:val="24"/>
        </w:rPr>
        <w:t>bpm</w:t>
      </w:r>
      <w:r w:rsidR="004754B2">
        <w:rPr>
          <w:sz w:val="24"/>
          <w:szCs w:val="24"/>
        </w:rPr>
        <w:t xml:space="preserve"> ± 8.63134) and cycling with no music (M= 146.22</w:t>
      </w:r>
      <w:r w:rsidR="00404368">
        <w:rPr>
          <w:sz w:val="24"/>
          <w:szCs w:val="24"/>
        </w:rPr>
        <w:t>bpm</w:t>
      </w:r>
      <w:r w:rsidR="004754B2">
        <w:rPr>
          <w:sz w:val="24"/>
          <w:szCs w:val="24"/>
        </w:rPr>
        <w:t xml:space="preserve"> ± 9.78235)</w:t>
      </w:r>
      <w:r w:rsidR="00510E4E">
        <w:rPr>
          <w:sz w:val="24"/>
          <w:szCs w:val="24"/>
        </w:rPr>
        <w:t>.</w:t>
      </w:r>
      <w:r w:rsidR="004754B2">
        <w:rPr>
          <w:sz w:val="24"/>
          <w:szCs w:val="24"/>
        </w:rPr>
        <w:t xml:space="preserve"> </w:t>
      </w:r>
    </w:p>
    <w:p w14:paraId="27937F67" w14:textId="6EE61F84" w:rsidR="009F796A" w:rsidRDefault="009F796A" w:rsidP="005D3A79">
      <w:pPr>
        <w:spacing w:line="360" w:lineRule="auto"/>
        <w:rPr>
          <w:sz w:val="24"/>
          <w:szCs w:val="24"/>
        </w:rPr>
      </w:pPr>
      <w:r w:rsidRPr="00B96438">
        <w:rPr>
          <w:noProof/>
          <w:sz w:val="24"/>
          <w:szCs w:val="24"/>
        </w:rPr>
        <mc:AlternateContent>
          <mc:Choice Requires="wps">
            <w:drawing>
              <wp:anchor distT="45720" distB="45720" distL="114300" distR="114300" simplePos="0" relativeHeight="251668480" behindDoc="0" locked="1" layoutInCell="1" allowOverlap="1" wp14:anchorId="07D81790" wp14:editId="68267E5A">
                <wp:simplePos x="0" y="0"/>
                <wp:positionH relativeFrom="margin">
                  <wp:align>center</wp:align>
                </wp:positionH>
                <wp:positionV relativeFrom="paragraph">
                  <wp:posOffset>2859405</wp:posOffset>
                </wp:positionV>
                <wp:extent cx="4586400" cy="259200"/>
                <wp:effectExtent l="0" t="0" r="24130" b="266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6400" cy="259200"/>
                        </a:xfrm>
                        <a:prstGeom prst="rect">
                          <a:avLst/>
                        </a:prstGeom>
                        <a:solidFill>
                          <a:srgbClr val="FFFFFF"/>
                        </a:solidFill>
                        <a:ln w="9525">
                          <a:solidFill>
                            <a:srgbClr val="000000"/>
                          </a:solidFill>
                          <a:miter lim="800000"/>
                          <a:headEnd/>
                          <a:tailEnd/>
                        </a:ln>
                      </wps:spPr>
                      <wps:txbx>
                        <w:txbxContent>
                          <w:p w14:paraId="089BAC54" w14:textId="7C6905F4" w:rsidR="00B96438" w:rsidRPr="00B96438" w:rsidRDefault="00B96438">
                            <w:pPr>
                              <w:rPr>
                                <w:lang w:val="en-US"/>
                              </w:rPr>
                            </w:pPr>
                            <w:r>
                              <w:rPr>
                                <w:lang w:val="en-US"/>
                              </w:rPr>
                              <w:t xml:space="preserve">Fig 1. Mean </w:t>
                            </w:r>
                            <w:r w:rsidR="009F796A">
                              <w:rPr>
                                <w:lang w:val="en-US"/>
                              </w:rPr>
                              <w:t>Heart Rate</w:t>
                            </w:r>
                            <w:r>
                              <w:rPr>
                                <w:lang w:val="en-US"/>
                              </w:rPr>
                              <w:t xml:space="preserve"> </w:t>
                            </w:r>
                            <w:r w:rsidR="009F796A">
                              <w:rPr>
                                <w:lang w:val="en-US"/>
                              </w:rPr>
                              <w:t>in music and non-music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D81790" id="_x0000_s1031" type="#_x0000_t202" style="position:absolute;margin-left:0;margin-top:225.15pt;width:361.15pt;height:20.4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">
                <v:textbox>
                  <w:txbxContent>
                    <w:p w14:paraId="089BAC54" w14:textId="7C6905F4" w:rsidR="00B96438" w:rsidRPr="00B96438" w:rsidRDefault="00B96438">
                      <w:pPr>
                        <w:rPr>
                          <w:lang w:val="en-US"/>
                        </w:rPr>
                      </w:pPr>
                      <w:r>
                        <w:rPr>
                          <w:lang w:val="en-US"/>
                        </w:rPr>
                        <w:t xml:space="preserve">Fig 1. Mean </w:t>
                      </w:r>
                      <w:r w:rsidR="009F796A">
                        <w:rPr>
                          <w:lang w:val="en-US"/>
                        </w:rPr>
                        <w:t>Heart Rate</w:t>
                      </w:r>
                      <w:r>
                        <w:rPr>
                          <w:lang w:val="en-US"/>
                        </w:rPr>
                        <w:t xml:space="preserve"> </w:t>
                      </w:r>
                      <w:r w:rsidR="009F796A">
                        <w:rPr>
                          <w:lang w:val="en-US"/>
                        </w:rPr>
                        <w:t>in music and non-music conditions.</w:t>
                      </w:r>
                    </w:p>
                  </w:txbxContent>
                </v:textbox>
                <w10:wrap type="square" anchorx="margin"/>
                <w10:anchorlock/>
              </v:shape>
            </w:pict>
          </mc:Fallback>
        </mc:AlternateContent>
      </w:r>
    </w:p>
    <w:p w14:paraId="11451378" w14:textId="6C966DAA" w:rsidR="009F796A" w:rsidRDefault="009F796A" w:rsidP="005D3A79">
      <w:pPr>
        <w:spacing w:line="360" w:lineRule="auto"/>
        <w:rPr>
          <w:sz w:val="24"/>
          <w:szCs w:val="24"/>
        </w:rPr>
      </w:pPr>
    </w:p>
    <w:p w14:paraId="39370C9B" w14:textId="09E412EE" w:rsidR="0082412A" w:rsidRDefault="006500E3" w:rsidP="005D3A79">
      <w:pPr>
        <w:spacing w:line="360" w:lineRule="auto"/>
        <w:rPr>
          <w:sz w:val="24"/>
          <w:szCs w:val="24"/>
        </w:rPr>
      </w:pPr>
      <w:r w:rsidRPr="006500E3">
        <w:rPr>
          <w:noProof/>
          <w:sz w:val="24"/>
          <w:szCs w:val="24"/>
        </w:rPr>
        <mc:AlternateContent>
          <mc:Choice Requires="wps">
            <w:drawing>
              <wp:anchor distT="45720" distB="45720" distL="114300" distR="114300" simplePos="0" relativeHeight="251686912" behindDoc="0" locked="0" layoutInCell="1" allowOverlap="1" wp14:anchorId="0DB6EE02" wp14:editId="340F2FE5">
                <wp:simplePos x="0" y="0"/>
                <wp:positionH relativeFrom="rightMargin">
                  <wp:align>left</wp:align>
                </wp:positionH>
                <wp:positionV relativeFrom="paragraph">
                  <wp:posOffset>3112770</wp:posOffset>
                </wp:positionV>
                <wp:extent cx="281940" cy="1404620"/>
                <wp:effectExtent l="0" t="0" r="22860" b="2032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7BD8D035" w14:textId="1F490C13" w:rsidR="006500E3" w:rsidRPr="006500E3" w:rsidRDefault="006500E3" w:rsidP="006500E3">
                            <w:pPr>
                              <w:rPr>
                                <w:lang w:val="en-US"/>
                              </w:rPr>
                            </w:pPr>
                            <w:r>
                              <w:rPr>
                                <w:lang w:val="en-US"/>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B6EE02" id="_x0000_s1032" type="#_x0000_t202" style="position:absolute;margin-left:0;margin-top:245.1pt;width:22.2pt;height:110.6pt;z-index:25168691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" strokecolor="window">
                <v:textbox style="mso-fit-shape-to-text:t">
                  <w:txbxContent>
                    <w:p w14:paraId="7BD8D035" w14:textId="1F490C13" w:rsidR="006500E3" w:rsidRPr="006500E3" w:rsidRDefault="006500E3" w:rsidP="006500E3">
                      <w:pPr>
                        <w:rPr>
                          <w:lang w:val="en-US"/>
                        </w:rPr>
                      </w:pPr>
                      <w:r>
                        <w:rPr>
                          <w:lang w:val="en-US"/>
                        </w:rPr>
                        <w:t>5</w:t>
                      </w:r>
                    </w:p>
                  </w:txbxContent>
                </v:textbox>
                <w10:wrap type="square" anchorx="margin"/>
              </v:shape>
            </w:pict>
          </mc:Fallback>
        </mc:AlternateContent>
      </w:r>
      <w:r w:rsidR="004754B2">
        <w:rPr>
          <w:sz w:val="24"/>
          <w:szCs w:val="24"/>
        </w:rPr>
        <w:t xml:space="preserve">To study the effect of music on RPE during a 3-minute cycle trial, a paired samples T-test was performed. The T-test showed that there was no significant difference (sig 2 = </w:t>
      </w:r>
      <w:bookmarkStart w:id="2" w:name="_Hlk39826042"/>
      <w:r w:rsidR="00404368">
        <w:rPr>
          <w:sz w:val="24"/>
          <w:szCs w:val="24"/>
        </w:rPr>
        <w:t>0.594</w:t>
      </w:r>
      <w:bookmarkEnd w:id="2"/>
      <w:r w:rsidR="009F796A">
        <w:rPr>
          <w:sz w:val="24"/>
          <w:szCs w:val="24"/>
        </w:rPr>
        <w:t xml:space="preserve">) </w:t>
      </w:r>
      <w:r w:rsidR="00404368">
        <w:rPr>
          <w:sz w:val="24"/>
          <w:szCs w:val="24"/>
        </w:rPr>
        <w:t xml:space="preserve">between cycling with music (M= 8.2222 ± .044096) and cycling with no music (M= 8.3333 ± 0.5000). </w:t>
      </w:r>
    </w:p>
    <w:p w14:paraId="791BE538" w14:textId="5EC45095" w:rsidR="009F796A" w:rsidRDefault="009F796A" w:rsidP="005D3A79">
      <w:pPr>
        <w:spacing w:line="360" w:lineRule="auto"/>
        <w:rPr>
          <w:sz w:val="24"/>
          <w:szCs w:val="24"/>
        </w:rPr>
      </w:pPr>
      <w:r w:rsidRPr="00B96438">
        <w:rPr>
          <w:noProof/>
          <w:sz w:val="24"/>
          <w:szCs w:val="24"/>
        </w:rPr>
        <w:lastRenderedPageBreak/>
        <mc:AlternateContent>
          <mc:Choice Requires="wps">
            <w:drawing>
              <wp:anchor distT="45720" distB="45720" distL="114300" distR="114300" simplePos="0" relativeHeight="251670528" behindDoc="0" locked="1" layoutInCell="1" allowOverlap="1" wp14:anchorId="7E4296AC" wp14:editId="728B94AB">
                <wp:simplePos x="0" y="0"/>
                <wp:positionH relativeFrom="margin">
                  <wp:align>center</wp:align>
                </wp:positionH>
                <wp:positionV relativeFrom="paragraph">
                  <wp:posOffset>2771140</wp:posOffset>
                </wp:positionV>
                <wp:extent cx="4586400" cy="259200"/>
                <wp:effectExtent l="0" t="0" r="2413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6400" cy="259200"/>
                        </a:xfrm>
                        <a:prstGeom prst="rect">
                          <a:avLst/>
                        </a:prstGeom>
                        <a:solidFill>
                          <a:srgbClr val="FFFFFF"/>
                        </a:solidFill>
                        <a:ln w="9525">
                          <a:solidFill>
                            <a:srgbClr val="000000"/>
                          </a:solidFill>
                          <a:miter lim="800000"/>
                          <a:headEnd/>
                          <a:tailEnd/>
                        </a:ln>
                      </wps:spPr>
                      <wps:txbx>
                        <w:txbxContent>
                          <w:p w14:paraId="52627454" w14:textId="4546695C" w:rsidR="009F796A" w:rsidRPr="00B96438" w:rsidRDefault="009F796A" w:rsidP="009F796A">
                            <w:pPr>
                              <w:rPr>
                                <w:lang w:val="en-US"/>
                              </w:rPr>
                            </w:pPr>
                            <w:r>
                              <w:rPr>
                                <w:lang w:val="en-US"/>
                              </w:rPr>
                              <w:t xml:space="preserve">Fig </w:t>
                            </w:r>
                            <w:r>
                              <w:rPr>
                                <w:lang w:val="en-US"/>
                              </w:rPr>
                              <w:t>2. Mean RPE in music and non-music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4296AC" id="_x0000_s1033" type="#_x0000_t202" style="position:absolute;margin-left:0;margin-top:218.2pt;width:361.15pt;height:20.4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">
                <v:textbox>
                  <w:txbxContent>
                    <w:p w14:paraId="52627454" w14:textId="4546695C" w:rsidR="009F796A" w:rsidRPr="00B96438" w:rsidRDefault="009F796A" w:rsidP="009F796A">
                      <w:pPr>
                        <w:rPr>
                          <w:lang w:val="en-US"/>
                        </w:rPr>
                      </w:pPr>
                      <w:r>
                        <w:rPr>
                          <w:lang w:val="en-US"/>
                        </w:rPr>
                        <w:t xml:space="preserve">Fig </w:t>
                      </w:r>
                      <w:r>
                        <w:rPr>
                          <w:lang w:val="en-US"/>
                        </w:rPr>
                        <w:t>2. Mean RPE in music and non-music conditions.</w:t>
                      </w:r>
                    </w:p>
                  </w:txbxContent>
                </v:textbox>
                <w10:wrap type="square" anchorx="margin"/>
                <w10:anchorlock/>
              </v:shape>
            </w:pict>
          </mc:Fallback>
        </mc:AlternateContent>
      </w:r>
      <w:r>
        <w:rPr>
          <w:noProof/>
          <w:sz w:val="24"/>
          <w:szCs w:val="24"/>
        </w:rPr>
        <w:drawing>
          <wp:anchor distT="0" distB="0" distL="114300" distR="114300" simplePos="0" relativeHeight="251664384" behindDoc="0" locked="1" layoutInCell="1" allowOverlap="1" wp14:anchorId="2FB1880D" wp14:editId="6FD362D2">
            <wp:simplePos x="0" y="0"/>
            <wp:positionH relativeFrom="margin">
              <wp:align>center</wp:align>
            </wp:positionH>
            <wp:positionV relativeFrom="paragraph">
              <wp:posOffset>3810</wp:posOffset>
            </wp:positionV>
            <wp:extent cx="4586400" cy="2757600"/>
            <wp:effectExtent l="0" t="0" r="508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14:sizeRelH relativeFrom="margin">
              <wp14:pctWidth>0</wp14:pctWidth>
            </wp14:sizeRelH>
            <wp14:sizeRelV relativeFrom="margin">
              <wp14:pctHeight>0</wp14:pctHeight>
            </wp14:sizeRelV>
          </wp:anchor>
        </w:drawing>
      </w:r>
    </w:p>
    <w:p w14:paraId="7DDBD9F6" w14:textId="6CF3C473" w:rsidR="009F796A" w:rsidRDefault="009F796A" w:rsidP="005D3A79">
      <w:pPr>
        <w:spacing w:line="360" w:lineRule="auto"/>
        <w:rPr>
          <w:sz w:val="24"/>
          <w:szCs w:val="24"/>
        </w:rPr>
      </w:pPr>
    </w:p>
    <w:p w14:paraId="5C859E49" w14:textId="1DB80E2C" w:rsidR="00404368" w:rsidRDefault="009F796A" w:rsidP="005D3A79">
      <w:pPr>
        <w:spacing w:line="360" w:lineRule="auto"/>
        <w:rPr>
          <w:sz w:val="24"/>
          <w:szCs w:val="24"/>
        </w:rPr>
      </w:pPr>
      <w:r w:rsidRPr="00B96438">
        <w:rPr>
          <w:noProof/>
          <w:sz w:val="24"/>
          <w:szCs w:val="24"/>
        </w:rPr>
        <mc:AlternateContent>
          <mc:Choice Requires="wps">
            <w:drawing>
              <wp:anchor distT="45720" distB="45720" distL="114300" distR="114300" simplePos="0" relativeHeight="251672576" behindDoc="0" locked="1" layoutInCell="1" allowOverlap="1" wp14:anchorId="712D90DB" wp14:editId="622AA7BD">
                <wp:simplePos x="0" y="0"/>
                <wp:positionH relativeFrom="margin">
                  <wp:align>center</wp:align>
                </wp:positionH>
                <wp:positionV relativeFrom="paragraph">
                  <wp:posOffset>3791585</wp:posOffset>
                </wp:positionV>
                <wp:extent cx="4586400" cy="259200"/>
                <wp:effectExtent l="0" t="0" r="2413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6400" cy="259200"/>
                        </a:xfrm>
                        <a:prstGeom prst="rect">
                          <a:avLst/>
                        </a:prstGeom>
                        <a:solidFill>
                          <a:srgbClr val="FFFFFF"/>
                        </a:solidFill>
                        <a:ln w="9525">
                          <a:solidFill>
                            <a:srgbClr val="000000"/>
                          </a:solidFill>
                          <a:miter lim="800000"/>
                          <a:headEnd/>
                          <a:tailEnd/>
                        </a:ln>
                      </wps:spPr>
                      <wps:txbx>
                        <w:txbxContent>
                          <w:p w14:paraId="758D23AA" w14:textId="19674833" w:rsidR="009F796A" w:rsidRPr="00B96438" w:rsidRDefault="009F796A" w:rsidP="009F796A">
                            <w:pPr>
                              <w:rPr>
                                <w:lang w:val="en-US"/>
                              </w:rPr>
                            </w:pPr>
                            <w:r>
                              <w:rPr>
                                <w:lang w:val="en-US"/>
                              </w:rPr>
                              <w:t xml:space="preserve">Fig </w:t>
                            </w:r>
                            <w:r>
                              <w:rPr>
                                <w:lang w:val="en-US"/>
                              </w:rPr>
                              <w:t>3. Distance covered in music and non-music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D90DB" id="_x0000_s1034" type="#_x0000_t202" style="position:absolute;margin-left:0;margin-top:298.55pt;width:361.15pt;height:20.4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">
                <v:textbox>
                  <w:txbxContent>
                    <w:p w14:paraId="758D23AA" w14:textId="19674833" w:rsidR="009F796A" w:rsidRPr="00B96438" w:rsidRDefault="009F796A" w:rsidP="009F796A">
                      <w:pPr>
                        <w:rPr>
                          <w:lang w:val="en-US"/>
                        </w:rPr>
                      </w:pPr>
                      <w:r>
                        <w:rPr>
                          <w:lang w:val="en-US"/>
                        </w:rPr>
                        <w:t xml:space="preserve">Fig </w:t>
                      </w:r>
                      <w:r>
                        <w:rPr>
                          <w:lang w:val="en-US"/>
                        </w:rPr>
                        <w:t>3. Distance covered in music and non-music conditions.</w:t>
                      </w:r>
                    </w:p>
                  </w:txbxContent>
                </v:textbox>
                <w10:wrap type="square" anchorx="margin"/>
                <w10:anchorlock/>
              </v:shape>
            </w:pict>
          </mc:Fallback>
        </mc:AlternateContent>
      </w:r>
      <w:r>
        <w:rPr>
          <w:noProof/>
          <w:sz w:val="24"/>
          <w:szCs w:val="24"/>
        </w:rPr>
        <w:drawing>
          <wp:anchor distT="0" distB="0" distL="114300" distR="114300" simplePos="0" relativeHeight="251665408" behindDoc="0" locked="1" layoutInCell="1" allowOverlap="1" wp14:anchorId="5A893F53" wp14:editId="2A498972">
            <wp:simplePos x="0" y="0"/>
            <wp:positionH relativeFrom="margin">
              <wp:align>center</wp:align>
            </wp:positionH>
            <wp:positionV relativeFrom="paragraph">
              <wp:posOffset>1049020</wp:posOffset>
            </wp:positionV>
            <wp:extent cx="4586400" cy="2757600"/>
            <wp:effectExtent l="0" t="0" r="5080" b="508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14:sizeRelH relativeFrom="margin">
              <wp14:pctWidth>0</wp14:pctWidth>
            </wp14:sizeRelH>
            <wp14:sizeRelV relativeFrom="margin">
              <wp14:pctHeight>0</wp14:pctHeight>
            </wp14:sizeRelV>
          </wp:anchor>
        </w:drawing>
      </w:r>
      <w:r w:rsidR="00404368">
        <w:rPr>
          <w:sz w:val="24"/>
          <w:szCs w:val="24"/>
        </w:rPr>
        <w:t xml:space="preserve">To study the effect of music on power during a 3-minute cycle trial, a paired samples T-test was performed. The T-test showed no significant difference (sig 2 = 0.995) between cycling with music (M= 276.2222W ± 44.69558) and cycling with music (M= 277.4444W ± 45.99215). </w:t>
      </w:r>
    </w:p>
    <w:p w14:paraId="2CA152F1" w14:textId="2F6146D9" w:rsidR="001304D3" w:rsidRDefault="001304D3" w:rsidP="005D3A79">
      <w:pPr>
        <w:spacing w:line="360" w:lineRule="auto"/>
        <w:rPr>
          <w:sz w:val="24"/>
          <w:szCs w:val="24"/>
        </w:rPr>
      </w:pPr>
    </w:p>
    <w:p w14:paraId="05E0208B" w14:textId="1EE04B5E" w:rsidR="009F796A" w:rsidRDefault="009F796A" w:rsidP="005D3A79">
      <w:pPr>
        <w:spacing w:line="360" w:lineRule="auto"/>
        <w:rPr>
          <w:sz w:val="24"/>
          <w:szCs w:val="24"/>
        </w:rPr>
      </w:pPr>
    </w:p>
    <w:p w14:paraId="70C11EB6" w14:textId="024D232E" w:rsidR="0082412A" w:rsidRDefault="00404368" w:rsidP="005D3A79">
      <w:pPr>
        <w:spacing w:line="360" w:lineRule="auto"/>
        <w:rPr>
          <w:sz w:val="24"/>
          <w:szCs w:val="24"/>
        </w:rPr>
      </w:pPr>
      <w:r>
        <w:rPr>
          <w:sz w:val="24"/>
          <w:szCs w:val="24"/>
        </w:rPr>
        <w:t>To study the effect of music on distance covered during a 3-minute cycle trial, a paired T-test was performed. The T-test showed no significant differences (sig 2 = 1) between cycling with music (M= 1.9778 ± 1.2019</w:t>
      </w:r>
      <w:r w:rsidR="009B5252">
        <w:rPr>
          <w:sz w:val="24"/>
          <w:szCs w:val="24"/>
        </w:rPr>
        <w:t xml:space="preserve">) and cycling with no music (M= 1.9778 ± 1.2019). </w:t>
      </w:r>
    </w:p>
    <w:p w14:paraId="6D614B6E" w14:textId="429C8BCA" w:rsidR="0082412A" w:rsidRDefault="0082412A" w:rsidP="005D3A79">
      <w:pPr>
        <w:spacing w:line="360" w:lineRule="auto"/>
        <w:rPr>
          <w:sz w:val="24"/>
          <w:szCs w:val="24"/>
        </w:rPr>
      </w:pPr>
    </w:p>
    <w:p w14:paraId="49DB6950" w14:textId="0AAB9CF4" w:rsidR="004754B2" w:rsidRPr="004754B2" w:rsidRDefault="006500E3" w:rsidP="005D3A79">
      <w:pPr>
        <w:spacing w:line="360" w:lineRule="auto"/>
        <w:rPr>
          <w:sz w:val="24"/>
          <w:szCs w:val="24"/>
        </w:rPr>
      </w:pPr>
      <w:r w:rsidRPr="006500E3">
        <w:rPr>
          <w:noProof/>
          <w:sz w:val="24"/>
          <w:szCs w:val="24"/>
        </w:rPr>
        <mc:AlternateContent>
          <mc:Choice Requires="wps">
            <w:drawing>
              <wp:anchor distT="45720" distB="45720" distL="114300" distR="114300" simplePos="0" relativeHeight="251688960" behindDoc="0" locked="0" layoutInCell="1" allowOverlap="1" wp14:anchorId="0A4691A5" wp14:editId="74B0E493">
                <wp:simplePos x="0" y="0"/>
                <wp:positionH relativeFrom="rightMargin">
                  <wp:align>left</wp:align>
                </wp:positionH>
                <wp:positionV relativeFrom="paragraph">
                  <wp:posOffset>-86995</wp:posOffset>
                </wp:positionV>
                <wp:extent cx="281940" cy="1404620"/>
                <wp:effectExtent l="0" t="0" r="22860" b="2032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50610779" w14:textId="7C0D8743" w:rsidR="006500E3" w:rsidRPr="006500E3" w:rsidRDefault="006500E3" w:rsidP="006500E3">
                            <w:pPr>
                              <w:rPr>
                                <w:lang w:val="en-US"/>
                              </w:rPr>
                            </w:pPr>
                            <w:r>
                              <w:rPr>
                                <w:lang w:val="en-US"/>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4691A5" id="_x0000_s1035" type="#_x0000_t202" style="position:absolute;margin-left:0;margin-top:-6.85pt;width:22.2pt;height:110.6pt;z-index:25168896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" strokecolor="window">
                <v:textbox style="mso-fit-shape-to-text:t">
                  <w:txbxContent>
                    <w:p w14:paraId="50610779" w14:textId="7C0D8743" w:rsidR="006500E3" w:rsidRPr="006500E3" w:rsidRDefault="006500E3" w:rsidP="006500E3">
                      <w:pPr>
                        <w:rPr>
                          <w:lang w:val="en-US"/>
                        </w:rPr>
                      </w:pPr>
                      <w:r>
                        <w:rPr>
                          <w:lang w:val="en-US"/>
                        </w:rPr>
                        <w:t>6</w:t>
                      </w:r>
                    </w:p>
                  </w:txbxContent>
                </v:textbox>
                <w10:wrap type="square" anchorx="margin"/>
              </v:shape>
            </w:pict>
          </mc:Fallback>
        </mc:AlternateContent>
      </w:r>
      <w:r w:rsidR="00404368">
        <w:rPr>
          <w:sz w:val="24"/>
          <w:szCs w:val="24"/>
        </w:rPr>
        <w:t xml:space="preserve"> </w:t>
      </w:r>
      <w:r w:rsidR="004754B2">
        <w:rPr>
          <w:sz w:val="24"/>
          <w:szCs w:val="24"/>
        </w:rPr>
        <w:t xml:space="preserve"> </w:t>
      </w:r>
    </w:p>
    <w:p w14:paraId="42D9FEF8" w14:textId="53BAC915" w:rsidR="00682DBE" w:rsidRDefault="009F796A" w:rsidP="00486ADE">
      <w:pPr>
        <w:spacing w:line="360" w:lineRule="auto"/>
        <w:jc w:val="center"/>
        <w:rPr>
          <w:sz w:val="28"/>
          <w:szCs w:val="28"/>
          <w:u w:val="single"/>
        </w:rPr>
      </w:pPr>
      <w:r>
        <w:rPr>
          <w:noProof/>
          <w:sz w:val="28"/>
          <w:szCs w:val="28"/>
          <w:u w:val="single"/>
        </w:rPr>
        <w:lastRenderedPageBreak/>
        <w:drawing>
          <wp:anchor distT="0" distB="0" distL="114300" distR="114300" simplePos="0" relativeHeight="251666432" behindDoc="0" locked="1" layoutInCell="1" allowOverlap="1" wp14:anchorId="6503977A" wp14:editId="71A0C4F9">
            <wp:simplePos x="0" y="0"/>
            <wp:positionH relativeFrom="margin">
              <wp:align>center</wp:align>
            </wp:positionH>
            <wp:positionV relativeFrom="paragraph">
              <wp:posOffset>3255645</wp:posOffset>
            </wp:positionV>
            <wp:extent cx="4586400" cy="2757600"/>
            <wp:effectExtent l="0" t="0" r="5080"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6400" cy="2757600"/>
                    </a:xfrm>
                    <a:prstGeom prst="rect">
                      <a:avLst/>
                    </a:prstGeom>
                    <a:noFill/>
                  </pic:spPr>
                </pic:pic>
              </a:graphicData>
            </a:graphic>
            <wp14:sizeRelH relativeFrom="margin">
              <wp14:pctWidth>0</wp14:pctWidth>
            </wp14:sizeRelH>
            <wp14:sizeRelV relativeFrom="margin">
              <wp14:pctHeight>0</wp14:pctHeight>
            </wp14:sizeRelV>
          </wp:anchor>
        </w:drawing>
      </w:r>
      <w:r w:rsidRPr="00B96438">
        <w:rPr>
          <w:noProof/>
          <w:sz w:val="24"/>
          <w:szCs w:val="24"/>
        </w:rPr>
        <mc:AlternateContent>
          <mc:Choice Requires="wps">
            <w:drawing>
              <wp:anchor distT="45720" distB="45720" distL="114300" distR="114300" simplePos="0" relativeHeight="251674624" behindDoc="0" locked="0" layoutInCell="1" allowOverlap="1" wp14:anchorId="48A51E6B" wp14:editId="67615025">
                <wp:simplePos x="0" y="0"/>
                <wp:positionH relativeFrom="margin">
                  <wp:align>center</wp:align>
                </wp:positionH>
                <wp:positionV relativeFrom="paragraph">
                  <wp:posOffset>2776855</wp:posOffset>
                </wp:positionV>
                <wp:extent cx="4584700" cy="259080"/>
                <wp:effectExtent l="0" t="0" r="25400" b="266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4700" cy="259080"/>
                        </a:xfrm>
                        <a:prstGeom prst="rect">
                          <a:avLst/>
                        </a:prstGeom>
                        <a:solidFill>
                          <a:srgbClr val="FFFFFF"/>
                        </a:solidFill>
                        <a:ln w="9525">
                          <a:solidFill>
                            <a:srgbClr val="000000"/>
                          </a:solidFill>
                          <a:miter lim="800000"/>
                          <a:headEnd/>
                          <a:tailEnd/>
                        </a:ln>
                      </wps:spPr>
                      <wps:txbx>
                        <w:txbxContent>
                          <w:p w14:paraId="0204F403" w14:textId="43E97F23" w:rsidR="009F796A" w:rsidRPr="00B96438" w:rsidRDefault="009F796A" w:rsidP="009F796A">
                            <w:pPr>
                              <w:rPr>
                                <w:lang w:val="en-US"/>
                              </w:rPr>
                            </w:pPr>
                            <w:r>
                              <w:rPr>
                                <w:lang w:val="en-US"/>
                              </w:rPr>
                              <w:t xml:space="preserve">Fig </w:t>
                            </w:r>
                            <w:r>
                              <w:rPr>
                                <w:lang w:val="en-US"/>
                              </w:rPr>
                              <w:t>4</w:t>
                            </w:r>
                            <w:r>
                              <w:rPr>
                                <w:lang w:val="en-US"/>
                              </w:rPr>
                              <w:t xml:space="preserve">. Mean </w:t>
                            </w:r>
                            <w:r>
                              <w:rPr>
                                <w:lang w:val="en-US"/>
                              </w:rPr>
                              <w:t>power</w:t>
                            </w:r>
                            <w:r>
                              <w:rPr>
                                <w:lang w:val="en-US"/>
                              </w:rPr>
                              <w:t xml:space="preserve"> in music and non-music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51E6B" id="_x0000_s1036" type="#_x0000_t202" style="position:absolute;left:0;text-align:left;margin-left:0;margin-top:218.65pt;width:361pt;height:20.4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">
                <v:textbox>
                  <w:txbxContent>
                    <w:p w14:paraId="0204F403" w14:textId="43E97F23" w:rsidR="009F796A" w:rsidRPr="00B96438" w:rsidRDefault="009F796A" w:rsidP="009F796A">
                      <w:pPr>
                        <w:rPr>
                          <w:lang w:val="en-US"/>
                        </w:rPr>
                      </w:pPr>
                      <w:r>
                        <w:rPr>
                          <w:lang w:val="en-US"/>
                        </w:rPr>
                        <w:t xml:space="preserve">Fig </w:t>
                      </w:r>
                      <w:r>
                        <w:rPr>
                          <w:lang w:val="en-US"/>
                        </w:rPr>
                        <w:t>4</w:t>
                      </w:r>
                      <w:r>
                        <w:rPr>
                          <w:lang w:val="en-US"/>
                        </w:rPr>
                        <w:t xml:space="preserve">. Mean </w:t>
                      </w:r>
                      <w:r>
                        <w:rPr>
                          <w:lang w:val="en-US"/>
                        </w:rPr>
                        <w:t>power</w:t>
                      </w:r>
                      <w:r>
                        <w:rPr>
                          <w:lang w:val="en-US"/>
                        </w:rPr>
                        <w:t xml:space="preserve"> in music and non-music conditions.</w:t>
                      </w:r>
                    </w:p>
                  </w:txbxContent>
                </v:textbox>
                <w10:wrap type="square" anchorx="margin"/>
              </v:shape>
            </w:pict>
          </mc:Fallback>
        </mc:AlternateContent>
      </w:r>
      <w:r>
        <w:rPr>
          <w:noProof/>
          <w:sz w:val="24"/>
          <w:szCs w:val="24"/>
        </w:rPr>
        <w:drawing>
          <wp:anchor distT="0" distB="0" distL="114300" distR="114300" simplePos="0" relativeHeight="251662336" behindDoc="0" locked="0" layoutInCell="1" allowOverlap="1" wp14:anchorId="61E13C69" wp14:editId="72DAD89A">
            <wp:simplePos x="0" y="0"/>
            <wp:positionH relativeFrom="margin">
              <wp:align>center</wp:align>
            </wp:positionH>
            <wp:positionV relativeFrom="paragraph">
              <wp:posOffset>0</wp:posOffset>
            </wp:positionV>
            <wp:extent cx="4584700" cy="2755900"/>
            <wp:effectExtent l="0" t="0" r="635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58344ABA" w14:textId="3E67090A" w:rsidR="00682DBE" w:rsidRDefault="009F796A" w:rsidP="00486ADE">
      <w:pPr>
        <w:spacing w:line="360" w:lineRule="auto"/>
        <w:jc w:val="center"/>
        <w:rPr>
          <w:sz w:val="28"/>
          <w:szCs w:val="28"/>
          <w:u w:val="single"/>
        </w:rPr>
      </w:pPr>
      <w:r w:rsidRPr="00B96438">
        <w:rPr>
          <w:noProof/>
          <w:sz w:val="24"/>
          <w:szCs w:val="24"/>
        </w:rPr>
        <mc:AlternateContent>
          <mc:Choice Requires="wps">
            <w:drawing>
              <wp:anchor distT="45720" distB="45720" distL="114300" distR="114300" simplePos="0" relativeHeight="251676672" behindDoc="0" locked="1" layoutInCell="1" allowOverlap="1" wp14:anchorId="24C0D0DA" wp14:editId="4A361AFA">
                <wp:simplePos x="0" y="0"/>
                <wp:positionH relativeFrom="margin">
                  <wp:align>center</wp:align>
                </wp:positionH>
                <wp:positionV relativeFrom="paragraph">
                  <wp:posOffset>2959735</wp:posOffset>
                </wp:positionV>
                <wp:extent cx="4586400" cy="403200"/>
                <wp:effectExtent l="0" t="0" r="24130" b="1651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6400" cy="403200"/>
                        </a:xfrm>
                        <a:prstGeom prst="rect">
                          <a:avLst/>
                        </a:prstGeom>
                        <a:solidFill>
                          <a:srgbClr val="FFFFFF"/>
                        </a:solidFill>
                        <a:ln w="9525">
                          <a:solidFill>
                            <a:srgbClr val="000000"/>
                          </a:solidFill>
                          <a:miter lim="800000"/>
                          <a:headEnd/>
                          <a:tailEnd/>
                        </a:ln>
                      </wps:spPr>
                      <wps:txbx>
                        <w:txbxContent>
                          <w:p w14:paraId="14014711" w14:textId="0675D609" w:rsidR="009F796A" w:rsidRPr="00B96438" w:rsidRDefault="009F796A" w:rsidP="009F796A">
                            <w:pPr>
                              <w:rPr>
                                <w:lang w:val="en-US"/>
                              </w:rPr>
                            </w:pPr>
                            <w:r>
                              <w:rPr>
                                <w:lang w:val="en-US"/>
                              </w:rPr>
                              <w:t xml:space="preserve">Fig </w:t>
                            </w:r>
                            <w:r>
                              <w:rPr>
                                <w:lang w:val="en-US"/>
                              </w:rPr>
                              <w:t>5</w:t>
                            </w:r>
                            <w:r>
                              <w:rPr>
                                <w:lang w:val="en-US"/>
                              </w:rPr>
                              <w:t xml:space="preserve">. </w:t>
                            </w:r>
                            <w:r>
                              <w:rPr>
                                <w:lang w:val="en-US"/>
                              </w:rPr>
                              <w:t xml:space="preserve">Both conditions and all outcome measures on a line graph – as you can see, they are so similar you can only see one line.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0D0DA" id="_x0000_s1037" type="#_x0000_t202" style="position:absolute;left:0;text-align:left;margin-left:0;margin-top:233.05pt;width:361.15pt;height:31.75pt;z-index:251676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">
                <v:textbox>
                  <w:txbxContent>
                    <w:p w14:paraId="14014711" w14:textId="0675D609" w:rsidR="009F796A" w:rsidRPr="00B96438" w:rsidRDefault="009F796A" w:rsidP="009F796A">
                      <w:pPr>
                        <w:rPr>
                          <w:lang w:val="en-US"/>
                        </w:rPr>
                      </w:pPr>
                      <w:r>
                        <w:rPr>
                          <w:lang w:val="en-US"/>
                        </w:rPr>
                        <w:t xml:space="preserve">Fig </w:t>
                      </w:r>
                      <w:r>
                        <w:rPr>
                          <w:lang w:val="en-US"/>
                        </w:rPr>
                        <w:t>5</w:t>
                      </w:r>
                      <w:r>
                        <w:rPr>
                          <w:lang w:val="en-US"/>
                        </w:rPr>
                        <w:t xml:space="preserve">. </w:t>
                      </w:r>
                      <w:r>
                        <w:rPr>
                          <w:lang w:val="en-US"/>
                        </w:rPr>
                        <w:t xml:space="preserve">Both conditions and all outcome measures on a line graph – as you can see, they are so similar you can only see one line. </w:t>
                      </w:r>
                    </w:p>
                  </w:txbxContent>
                </v:textbox>
                <w10:wrap type="square" anchorx="margin"/>
                <w10:anchorlock/>
              </v:shape>
            </w:pict>
          </mc:Fallback>
        </mc:AlternateContent>
      </w:r>
    </w:p>
    <w:p w14:paraId="24715E7E" w14:textId="42CC9B1A" w:rsidR="00682DBE" w:rsidRDefault="00682DBE" w:rsidP="009F796A">
      <w:pPr>
        <w:spacing w:line="360" w:lineRule="auto"/>
        <w:rPr>
          <w:sz w:val="28"/>
          <w:szCs w:val="28"/>
          <w:u w:val="single"/>
        </w:rPr>
      </w:pPr>
    </w:p>
    <w:p w14:paraId="67DEA1D8" w14:textId="18B5CF7A" w:rsidR="00486ADE" w:rsidRDefault="00486ADE" w:rsidP="009F796A">
      <w:pPr>
        <w:spacing w:line="360" w:lineRule="auto"/>
        <w:jc w:val="center"/>
        <w:rPr>
          <w:sz w:val="28"/>
          <w:szCs w:val="28"/>
          <w:u w:val="single"/>
        </w:rPr>
      </w:pPr>
      <w:r>
        <w:rPr>
          <w:sz w:val="28"/>
          <w:szCs w:val="28"/>
          <w:u w:val="single"/>
        </w:rPr>
        <w:t>Discussion</w:t>
      </w:r>
    </w:p>
    <w:p w14:paraId="6013DBE3" w14:textId="46D77BF2" w:rsidR="00743099" w:rsidRDefault="00743099" w:rsidP="00486ADE">
      <w:pPr>
        <w:spacing w:line="360" w:lineRule="auto"/>
        <w:jc w:val="center"/>
        <w:rPr>
          <w:sz w:val="28"/>
          <w:szCs w:val="28"/>
          <w:u w:val="single"/>
        </w:rPr>
      </w:pPr>
    </w:p>
    <w:p w14:paraId="7956BD8F" w14:textId="71320E04" w:rsidR="00BF7E04" w:rsidRDefault="006864E7" w:rsidP="00E23E06">
      <w:pPr>
        <w:spacing w:line="360" w:lineRule="auto"/>
        <w:rPr>
          <w:sz w:val="24"/>
          <w:szCs w:val="24"/>
        </w:rPr>
      </w:pPr>
      <w:r>
        <w:rPr>
          <w:sz w:val="24"/>
          <w:szCs w:val="24"/>
        </w:rPr>
        <w:t xml:space="preserve">The goal of this experiment was to study the effect of </w:t>
      </w:r>
      <w:r w:rsidR="00743099">
        <w:rPr>
          <w:sz w:val="24"/>
          <w:szCs w:val="24"/>
        </w:rPr>
        <w:t>music on HR, Power</w:t>
      </w:r>
      <w:r w:rsidR="00E36ACB">
        <w:rPr>
          <w:sz w:val="24"/>
          <w:szCs w:val="24"/>
        </w:rPr>
        <w:t xml:space="preserve">, </w:t>
      </w:r>
      <w:r w:rsidR="00743099">
        <w:rPr>
          <w:sz w:val="24"/>
          <w:szCs w:val="24"/>
        </w:rPr>
        <w:t xml:space="preserve">RPE </w:t>
      </w:r>
      <w:r w:rsidR="00E36ACB">
        <w:rPr>
          <w:sz w:val="24"/>
          <w:szCs w:val="24"/>
        </w:rPr>
        <w:t xml:space="preserve">and distance </w:t>
      </w:r>
      <w:r w:rsidR="00743099">
        <w:rPr>
          <w:sz w:val="24"/>
          <w:szCs w:val="24"/>
        </w:rPr>
        <w:t xml:space="preserve">on a 3-minute maximal cycling trial. Motivational music and no music conditions were chosen. </w:t>
      </w:r>
      <w:r>
        <w:rPr>
          <w:sz w:val="24"/>
          <w:szCs w:val="24"/>
        </w:rPr>
        <w:t xml:space="preserve">The experiment showed no statistical difference on HR, power and RPE between music and no music conditions during a 3-minute maximal cycle trial.  </w:t>
      </w:r>
    </w:p>
    <w:p w14:paraId="70D9F2A8" w14:textId="2850A5C4" w:rsidR="00743099" w:rsidRDefault="006500E3" w:rsidP="00E23E06">
      <w:pPr>
        <w:spacing w:line="360" w:lineRule="auto"/>
        <w:rPr>
          <w:sz w:val="24"/>
          <w:szCs w:val="24"/>
        </w:rPr>
      </w:pPr>
      <w:r w:rsidRPr="006500E3">
        <w:rPr>
          <w:noProof/>
          <w:sz w:val="24"/>
          <w:szCs w:val="24"/>
        </w:rPr>
        <mc:AlternateContent>
          <mc:Choice Requires="wps">
            <w:drawing>
              <wp:anchor distT="45720" distB="45720" distL="114300" distR="114300" simplePos="0" relativeHeight="251691008" behindDoc="0" locked="0" layoutInCell="1" allowOverlap="1" wp14:anchorId="1F79E53F" wp14:editId="696D11A4">
                <wp:simplePos x="0" y="0"/>
                <wp:positionH relativeFrom="rightMargin">
                  <wp:align>left</wp:align>
                </wp:positionH>
                <wp:positionV relativeFrom="paragraph">
                  <wp:posOffset>297180</wp:posOffset>
                </wp:positionV>
                <wp:extent cx="281940" cy="1404620"/>
                <wp:effectExtent l="0" t="0" r="22860" b="2032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42BD7BDB" w14:textId="044327D1" w:rsidR="006500E3" w:rsidRPr="006500E3" w:rsidRDefault="006500E3" w:rsidP="006500E3">
                            <w:pPr>
                              <w:rPr>
                                <w:lang w:val="en-US"/>
                              </w:rPr>
                            </w:pPr>
                            <w:r>
                              <w:rPr>
                                <w:lang w:val="en-US"/>
                              </w:rPr>
                              <w:t>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79E53F" id="_x0000_s1038" type="#_x0000_t202" style="position:absolute;margin-left:0;margin-top:23.4pt;width:22.2pt;height:110.6pt;z-index:25169100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" strokecolor="window">
                <v:textbox style="mso-fit-shape-to-text:t">
                  <w:txbxContent>
                    <w:p w14:paraId="42BD7BDB" w14:textId="044327D1" w:rsidR="006500E3" w:rsidRPr="006500E3" w:rsidRDefault="006500E3" w:rsidP="006500E3">
                      <w:pPr>
                        <w:rPr>
                          <w:lang w:val="en-US"/>
                        </w:rPr>
                      </w:pPr>
                      <w:r>
                        <w:rPr>
                          <w:lang w:val="en-US"/>
                        </w:rPr>
                        <w:t>7</w:t>
                      </w:r>
                    </w:p>
                  </w:txbxContent>
                </v:textbox>
                <w10:wrap type="square" anchorx="margin"/>
              </v:shape>
            </w:pict>
          </mc:Fallback>
        </mc:AlternateContent>
      </w:r>
    </w:p>
    <w:p w14:paraId="167BA433" w14:textId="15E799A6" w:rsidR="00743099" w:rsidRDefault="00743099" w:rsidP="00E23E06">
      <w:pPr>
        <w:spacing w:line="360" w:lineRule="auto"/>
        <w:rPr>
          <w:sz w:val="24"/>
          <w:szCs w:val="24"/>
        </w:rPr>
      </w:pPr>
      <w:r>
        <w:rPr>
          <w:sz w:val="24"/>
          <w:szCs w:val="24"/>
        </w:rPr>
        <w:lastRenderedPageBreak/>
        <w:t xml:space="preserve">There was no difference on HR found between music and non-music conditions. This is </w:t>
      </w:r>
      <w:proofErr w:type="gramStart"/>
      <w:r>
        <w:rPr>
          <w:sz w:val="24"/>
          <w:szCs w:val="24"/>
        </w:rPr>
        <w:t>similar to</w:t>
      </w:r>
      <w:proofErr w:type="gramEnd"/>
      <w:r>
        <w:rPr>
          <w:sz w:val="24"/>
          <w:szCs w:val="24"/>
        </w:rPr>
        <w:t xml:space="preserve"> findings by Eliakim </w:t>
      </w:r>
      <w:r>
        <w:rPr>
          <w:i/>
          <w:iCs/>
          <w:sz w:val="24"/>
          <w:szCs w:val="24"/>
        </w:rPr>
        <w:t>et al.,</w:t>
      </w:r>
      <w:r>
        <w:rPr>
          <w:sz w:val="24"/>
          <w:szCs w:val="24"/>
        </w:rPr>
        <w:t xml:space="preserve"> (2012) who found no difference in HR </w:t>
      </w:r>
      <w:r w:rsidR="00744D0A">
        <w:rPr>
          <w:sz w:val="24"/>
          <w:szCs w:val="24"/>
        </w:rPr>
        <w:t xml:space="preserve">between music and non-music conditions during a 6-minute run at peak oxygen consumption speed. Szabo, Small and Leigh (1999) also found no difference in HR between no music and 4 other trials all containing various types of music. </w:t>
      </w:r>
      <w:r w:rsidR="0028017E">
        <w:rPr>
          <w:sz w:val="24"/>
          <w:szCs w:val="24"/>
        </w:rPr>
        <w:t xml:space="preserve">Nakamura </w:t>
      </w:r>
      <w:r w:rsidR="0028017E">
        <w:rPr>
          <w:i/>
          <w:iCs/>
          <w:sz w:val="24"/>
          <w:szCs w:val="24"/>
        </w:rPr>
        <w:t xml:space="preserve">et al., </w:t>
      </w:r>
      <w:r w:rsidR="0028017E">
        <w:rPr>
          <w:sz w:val="24"/>
          <w:szCs w:val="24"/>
        </w:rPr>
        <w:t xml:space="preserve">(2010) also found no effect on HR between music and no-music conditions on high intensity cycling. </w:t>
      </w:r>
      <w:r w:rsidR="00744D0A">
        <w:rPr>
          <w:sz w:val="24"/>
          <w:szCs w:val="24"/>
        </w:rPr>
        <w:t>Szabo, Small and Leigh</w:t>
      </w:r>
      <w:r w:rsidR="0028017E">
        <w:rPr>
          <w:sz w:val="24"/>
          <w:szCs w:val="24"/>
        </w:rPr>
        <w:t xml:space="preserve"> (1999)</w:t>
      </w:r>
      <w:r w:rsidR="00744D0A">
        <w:rPr>
          <w:sz w:val="24"/>
          <w:szCs w:val="24"/>
        </w:rPr>
        <w:t xml:space="preserve"> hypothesised that music may only have a distracting effect and not a physiological effect</w:t>
      </w:r>
      <w:r w:rsidR="0028017E">
        <w:rPr>
          <w:sz w:val="24"/>
          <w:szCs w:val="24"/>
        </w:rPr>
        <w:t xml:space="preserve">, distraction from fatigue may result in better performance and lower RPE, but if you are performing to similar intensities each trial then the physiological effects will be similar. Based on the results of this trial and many others, it may be concluded that music has no effect of HR during performance.  </w:t>
      </w:r>
      <w:r w:rsidR="00744D0A">
        <w:rPr>
          <w:sz w:val="24"/>
          <w:szCs w:val="24"/>
        </w:rPr>
        <w:t xml:space="preserve"> </w:t>
      </w:r>
    </w:p>
    <w:p w14:paraId="70FE4001" w14:textId="64EA6A3C" w:rsidR="0028017E" w:rsidRDefault="0028017E" w:rsidP="00E23E06">
      <w:pPr>
        <w:spacing w:line="360" w:lineRule="auto"/>
        <w:rPr>
          <w:sz w:val="24"/>
          <w:szCs w:val="24"/>
        </w:rPr>
      </w:pPr>
    </w:p>
    <w:p w14:paraId="4CEDBE5C" w14:textId="26D4CBC8" w:rsidR="00F11F4B" w:rsidRPr="00B86C23" w:rsidRDefault="00352F05" w:rsidP="00E23E06">
      <w:pPr>
        <w:spacing w:line="360" w:lineRule="auto"/>
        <w:rPr>
          <w:sz w:val="24"/>
          <w:szCs w:val="24"/>
        </w:rPr>
      </w:pPr>
      <w:r>
        <w:rPr>
          <w:sz w:val="24"/>
          <w:szCs w:val="24"/>
        </w:rPr>
        <w:t>The</w:t>
      </w:r>
      <w:r w:rsidR="0028017E">
        <w:rPr>
          <w:sz w:val="24"/>
          <w:szCs w:val="24"/>
        </w:rPr>
        <w:t xml:space="preserve"> study found no difference between music and non-music trial on rate of perceived exhaustion (RPE) post cycling trial.</w:t>
      </w:r>
      <w:r w:rsidR="00F11F4B">
        <w:rPr>
          <w:sz w:val="24"/>
          <w:szCs w:val="24"/>
        </w:rPr>
        <w:t xml:space="preserve"> </w:t>
      </w:r>
      <w:r w:rsidR="00B639BB">
        <w:rPr>
          <w:sz w:val="24"/>
          <w:szCs w:val="24"/>
        </w:rPr>
        <w:t xml:space="preserve">This </w:t>
      </w:r>
      <w:r w:rsidR="00AC1273">
        <w:rPr>
          <w:sz w:val="24"/>
          <w:szCs w:val="24"/>
        </w:rPr>
        <w:t xml:space="preserve">confirms findings by </w:t>
      </w:r>
      <w:proofErr w:type="spellStart"/>
      <w:r w:rsidR="00AC1273">
        <w:rPr>
          <w:sz w:val="24"/>
          <w:szCs w:val="24"/>
        </w:rPr>
        <w:t>Chtourou</w:t>
      </w:r>
      <w:proofErr w:type="spellEnd"/>
      <w:r w:rsidR="00AC1273">
        <w:rPr>
          <w:sz w:val="24"/>
          <w:szCs w:val="24"/>
        </w:rPr>
        <w:t xml:space="preserve">, </w:t>
      </w:r>
      <w:proofErr w:type="spellStart"/>
      <w:r w:rsidR="00AC1273">
        <w:rPr>
          <w:sz w:val="24"/>
          <w:szCs w:val="24"/>
        </w:rPr>
        <w:t>H’mida</w:t>
      </w:r>
      <w:proofErr w:type="spellEnd"/>
      <w:r w:rsidR="00AC1273">
        <w:rPr>
          <w:sz w:val="24"/>
          <w:szCs w:val="24"/>
        </w:rPr>
        <w:t xml:space="preserve"> and </w:t>
      </w:r>
      <w:proofErr w:type="spellStart"/>
      <w:r w:rsidR="00AC1273">
        <w:rPr>
          <w:sz w:val="24"/>
          <w:szCs w:val="24"/>
        </w:rPr>
        <w:t>Souissi</w:t>
      </w:r>
      <w:proofErr w:type="spellEnd"/>
      <w:r w:rsidR="00AC1273">
        <w:rPr>
          <w:sz w:val="24"/>
          <w:szCs w:val="24"/>
        </w:rPr>
        <w:t xml:space="preserve"> (2017) who found no difference in RPE between music and non-music conditions after a Wingate cycling test. </w:t>
      </w:r>
      <w:proofErr w:type="spellStart"/>
      <w:r w:rsidR="00AC1273">
        <w:rPr>
          <w:sz w:val="24"/>
          <w:szCs w:val="24"/>
        </w:rPr>
        <w:t>Chtourou</w:t>
      </w:r>
      <w:proofErr w:type="spellEnd"/>
      <w:r w:rsidR="00AC1273">
        <w:rPr>
          <w:sz w:val="24"/>
          <w:szCs w:val="24"/>
        </w:rPr>
        <w:t xml:space="preserve"> </w:t>
      </w:r>
      <w:r w:rsidR="00AC1273">
        <w:rPr>
          <w:i/>
          <w:iCs/>
          <w:sz w:val="24"/>
          <w:szCs w:val="24"/>
        </w:rPr>
        <w:t>et al.,</w:t>
      </w:r>
      <w:r w:rsidR="00AC1273">
        <w:rPr>
          <w:sz w:val="24"/>
          <w:szCs w:val="24"/>
        </w:rPr>
        <w:t xml:space="preserve"> (2012)</w:t>
      </w:r>
      <w:r w:rsidR="00B86C23">
        <w:rPr>
          <w:sz w:val="24"/>
          <w:szCs w:val="24"/>
        </w:rPr>
        <w:t xml:space="preserve"> and Nakamura </w:t>
      </w:r>
      <w:r w:rsidR="00B86C23">
        <w:rPr>
          <w:i/>
          <w:iCs/>
          <w:sz w:val="24"/>
          <w:szCs w:val="24"/>
        </w:rPr>
        <w:t>et al.,</w:t>
      </w:r>
      <w:r w:rsidR="00B86C23">
        <w:rPr>
          <w:sz w:val="24"/>
          <w:szCs w:val="24"/>
        </w:rPr>
        <w:t xml:space="preserve"> (2010)</w:t>
      </w:r>
      <w:r w:rsidR="00AC1273">
        <w:rPr>
          <w:sz w:val="24"/>
          <w:szCs w:val="24"/>
        </w:rPr>
        <w:t xml:space="preserve"> also found no differences in RPE scores. </w:t>
      </w:r>
      <w:r w:rsidR="00B86C23">
        <w:rPr>
          <w:sz w:val="24"/>
          <w:szCs w:val="24"/>
        </w:rPr>
        <w:t xml:space="preserve">However, many sub-maximal exercise experiments have identified reductions in RPE </w:t>
      </w:r>
      <w:proofErr w:type="gramStart"/>
      <w:r w:rsidR="00B86C23">
        <w:rPr>
          <w:sz w:val="24"/>
          <w:szCs w:val="24"/>
        </w:rPr>
        <w:t>as a result of</w:t>
      </w:r>
      <w:proofErr w:type="gramEnd"/>
      <w:r w:rsidR="00B86C23">
        <w:rPr>
          <w:sz w:val="24"/>
          <w:szCs w:val="24"/>
        </w:rPr>
        <w:t xml:space="preserve"> music (Pottinger, Schroeder and Goff, 2000; Terry </w:t>
      </w:r>
      <w:r w:rsidR="00B86C23">
        <w:rPr>
          <w:i/>
          <w:iCs/>
          <w:sz w:val="24"/>
          <w:szCs w:val="24"/>
        </w:rPr>
        <w:t xml:space="preserve">et al., </w:t>
      </w:r>
      <w:r w:rsidR="00B86C23">
        <w:rPr>
          <w:sz w:val="24"/>
          <w:szCs w:val="24"/>
        </w:rPr>
        <w:t>2012; Copeland and Franks, 1991). Therefore, it could be hypothesised that the distraction effect occurring during sub-maximal exercise conditions resulting in a reduction of RPE does not apply to maximal or supra-maximal exercise conditions as the physiological requirements are too high. At such high exercise intensities, the music may be ineffective at influencing physiological responses and psychological state.</w:t>
      </w:r>
      <w:r w:rsidR="00E36ACB">
        <w:rPr>
          <w:sz w:val="24"/>
          <w:szCs w:val="24"/>
        </w:rPr>
        <w:t xml:space="preserve"> RPE can also be affected by the participants’ personality, </w:t>
      </w:r>
      <w:proofErr w:type="gramStart"/>
      <w:r w:rsidR="00E36ACB">
        <w:rPr>
          <w:sz w:val="24"/>
          <w:szCs w:val="24"/>
        </w:rPr>
        <w:t>motivation</w:t>
      </w:r>
      <w:proofErr w:type="gramEnd"/>
      <w:r w:rsidR="00E36ACB">
        <w:rPr>
          <w:sz w:val="24"/>
          <w:szCs w:val="24"/>
        </w:rPr>
        <w:t xml:space="preserve"> and attention, with the situation/environment influencing the perception of exercise intensity (</w:t>
      </w:r>
      <w:proofErr w:type="spellStart"/>
      <w:r w:rsidR="00E36ACB">
        <w:rPr>
          <w:sz w:val="24"/>
          <w:szCs w:val="24"/>
        </w:rPr>
        <w:t>Chtourou</w:t>
      </w:r>
      <w:proofErr w:type="spellEnd"/>
      <w:r w:rsidR="00E36ACB">
        <w:rPr>
          <w:sz w:val="24"/>
          <w:szCs w:val="24"/>
        </w:rPr>
        <w:t xml:space="preserve">, </w:t>
      </w:r>
      <w:proofErr w:type="spellStart"/>
      <w:r w:rsidR="00E36ACB">
        <w:rPr>
          <w:sz w:val="24"/>
          <w:szCs w:val="24"/>
        </w:rPr>
        <w:t>H’mida</w:t>
      </w:r>
      <w:proofErr w:type="spellEnd"/>
      <w:r w:rsidR="00E36ACB">
        <w:rPr>
          <w:sz w:val="24"/>
          <w:szCs w:val="24"/>
        </w:rPr>
        <w:t xml:space="preserve"> and </w:t>
      </w:r>
      <w:proofErr w:type="spellStart"/>
      <w:r w:rsidR="00E36ACB">
        <w:rPr>
          <w:sz w:val="24"/>
          <w:szCs w:val="24"/>
        </w:rPr>
        <w:t>Souissi</w:t>
      </w:r>
      <w:proofErr w:type="spellEnd"/>
      <w:r w:rsidR="00E36ACB">
        <w:rPr>
          <w:sz w:val="24"/>
          <w:szCs w:val="24"/>
        </w:rPr>
        <w:t>, 2017).</w:t>
      </w:r>
    </w:p>
    <w:p w14:paraId="16D4D648" w14:textId="77777777" w:rsidR="00F11F4B" w:rsidRDefault="00F11F4B" w:rsidP="00E23E06">
      <w:pPr>
        <w:spacing w:line="360" w:lineRule="auto"/>
        <w:rPr>
          <w:sz w:val="24"/>
          <w:szCs w:val="24"/>
        </w:rPr>
      </w:pPr>
    </w:p>
    <w:p w14:paraId="4B0FFF9B" w14:textId="5EAC59D9" w:rsidR="00E36ACB" w:rsidRDefault="006500E3" w:rsidP="00E23E06">
      <w:pPr>
        <w:spacing w:line="360" w:lineRule="auto"/>
        <w:rPr>
          <w:sz w:val="24"/>
          <w:szCs w:val="24"/>
        </w:rPr>
      </w:pPr>
      <w:r w:rsidRPr="006500E3">
        <w:rPr>
          <w:noProof/>
          <w:sz w:val="24"/>
          <w:szCs w:val="24"/>
        </w:rPr>
        <mc:AlternateContent>
          <mc:Choice Requires="wps">
            <w:drawing>
              <wp:anchor distT="45720" distB="45720" distL="114300" distR="114300" simplePos="0" relativeHeight="251693056" behindDoc="0" locked="0" layoutInCell="1" allowOverlap="1" wp14:anchorId="14FFB77F" wp14:editId="13660CAC">
                <wp:simplePos x="0" y="0"/>
                <wp:positionH relativeFrom="rightMargin">
                  <wp:align>left</wp:align>
                </wp:positionH>
                <wp:positionV relativeFrom="paragraph">
                  <wp:posOffset>1752600</wp:posOffset>
                </wp:positionV>
                <wp:extent cx="281940" cy="1404620"/>
                <wp:effectExtent l="0" t="0" r="22860" b="2032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1F5B42D6" w14:textId="33623872" w:rsidR="006500E3" w:rsidRPr="006500E3" w:rsidRDefault="006500E3" w:rsidP="006500E3">
                            <w:pPr>
                              <w:rPr>
                                <w:lang w:val="en-US"/>
                              </w:rPr>
                            </w:pPr>
                            <w:r>
                              <w:rPr>
                                <w:lang w:val="en-US"/>
                              </w:rPr>
                              <w:t>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FFB77F" id="_x0000_s1039" type="#_x0000_t202" style="position:absolute;margin-left:0;margin-top:138pt;width:22.2pt;height:110.6pt;z-index:25169305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" strokecolor="window">
                <v:textbox style="mso-fit-shape-to-text:t">
                  <w:txbxContent>
                    <w:p w14:paraId="1F5B42D6" w14:textId="33623872" w:rsidR="006500E3" w:rsidRPr="006500E3" w:rsidRDefault="006500E3" w:rsidP="006500E3">
                      <w:pPr>
                        <w:rPr>
                          <w:lang w:val="en-US"/>
                        </w:rPr>
                      </w:pPr>
                      <w:r>
                        <w:rPr>
                          <w:lang w:val="en-US"/>
                        </w:rPr>
                        <w:t>8</w:t>
                      </w:r>
                    </w:p>
                  </w:txbxContent>
                </v:textbox>
                <w10:wrap type="square" anchorx="margin"/>
              </v:shape>
            </w:pict>
          </mc:Fallback>
        </mc:AlternateContent>
      </w:r>
      <w:r w:rsidR="00352F05">
        <w:rPr>
          <w:sz w:val="24"/>
          <w:szCs w:val="24"/>
        </w:rPr>
        <w:t xml:space="preserve">The present study showed that music conditions had no effect on power when compared to non-music conditions. Findings by Pujol and </w:t>
      </w:r>
      <w:proofErr w:type="spellStart"/>
      <w:r w:rsidR="00352F05">
        <w:rPr>
          <w:sz w:val="24"/>
          <w:szCs w:val="24"/>
        </w:rPr>
        <w:t>Langefeld</w:t>
      </w:r>
      <w:proofErr w:type="spellEnd"/>
      <w:r w:rsidR="00352F05">
        <w:rPr>
          <w:sz w:val="24"/>
          <w:szCs w:val="24"/>
        </w:rPr>
        <w:t xml:space="preserve"> (1999) on 3 consecutive Wingate tests, with the third to exhaustion identified similar findings. Their statistical analysis showed no significant difference between mean power output, maximum power output and minimum power output between music and non-music conditions. </w:t>
      </w:r>
      <w:r w:rsidR="00F824FB">
        <w:rPr>
          <w:sz w:val="24"/>
          <w:szCs w:val="24"/>
        </w:rPr>
        <w:t>However</w:t>
      </w:r>
      <w:r w:rsidR="003A6C0A">
        <w:rPr>
          <w:sz w:val="24"/>
          <w:szCs w:val="24"/>
        </w:rPr>
        <w:t>,</w:t>
      </w:r>
      <w:r w:rsidR="00F824FB">
        <w:rPr>
          <w:sz w:val="24"/>
          <w:szCs w:val="24"/>
        </w:rPr>
        <w:t xml:space="preserve"> our findings contradict those of </w:t>
      </w:r>
      <w:proofErr w:type="spellStart"/>
      <w:r w:rsidR="00F824FB">
        <w:rPr>
          <w:sz w:val="24"/>
          <w:szCs w:val="24"/>
        </w:rPr>
        <w:t>Chtourou</w:t>
      </w:r>
      <w:proofErr w:type="spellEnd"/>
      <w:r w:rsidR="00F824FB">
        <w:rPr>
          <w:sz w:val="24"/>
          <w:szCs w:val="24"/>
        </w:rPr>
        <w:t xml:space="preserve">, </w:t>
      </w:r>
      <w:proofErr w:type="spellStart"/>
      <w:r w:rsidR="00F824FB">
        <w:rPr>
          <w:sz w:val="24"/>
          <w:szCs w:val="24"/>
        </w:rPr>
        <w:t>H’mida</w:t>
      </w:r>
      <w:proofErr w:type="spellEnd"/>
      <w:r w:rsidR="00F824FB">
        <w:rPr>
          <w:sz w:val="24"/>
          <w:szCs w:val="24"/>
        </w:rPr>
        <w:t xml:space="preserve"> and </w:t>
      </w:r>
      <w:proofErr w:type="spellStart"/>
      <w:r w:rsidR="00F824FB">
        <w:rPr>
          <w:sz w:val="24"/>
          <w:szCs w:val="24"/>
        </w:rPr>
        <w:t>Souissi</w:t>
      </w:r>
      <w:proofErr w:type="spellEnd"/>
      <w:r w:rsidR="00F824FB">
        <w:rPr>
          <w:sz w:val="24"/>
          <w:szCs w:val="24"/>
        </w:rPr>
        <w:t xml:space="preserve"> (2017), who found that music played during a warm</w:t>
      </w:r>
      <w:r w:rsidR="003A6C0A">
        <w:rPr>
          <w:sz w:val="24"/>
          <w:szCs w:val="24"/>
        </w:rPr>
        <w:t>-</w:t>
      </w:r>
      <w:r w:rsidR="00F824FB">
        <w:rPr>
          <w:sz w:val="24"/>
          <w:szCs w:val="24"/>
        </w:rPr>
        <w:t>up improved peak and mean power outputs in sprinters.</w:t>
      </w:r>
      <w:r w:rsidR="003A6C0A">
        <w:rPr>
          <w:sz w:val="24"/>
          <w:szCs w:val="24"/>
        </w:rPr>
        <w:t xml:space="preserve"> </w:t>
      </w:r>
      <w:proofErr w:type="spellStart"/>
      <w:r w:rsidR="003A6C0A">
        <w:rPr>
          <w:sz w:val="24"/>
          <w:szCs w:val="24"/>
        </w:rPr>
        <w:t>Chtourou</w:t>
      </w:r>
      <w:proofErr w:type="spellEnd"/>
      <w:r w:rsidR="003A6C0A">
        <w:rPr>
          <w:sz w:val="24"/>
          <w:szCs w:val="24"/>
        </w:rPr>
        <w:t xml:space="preserve"> </w:t>
      </w:r>
      <w:r w:rsidR="003A6C0A">
        <w:rPr>
          <w:i/>
          <w:iCs/>
          <w:sz w:val="24"/>
          <w:szCs w:val="24"/>
        </w:rPr>
        <w:t>et al.,</w:t>
      </w:r>
      <w:r w:rsidR="003A6C0A">
        <w:rPr>
          <w:sz w:val="24"/>
          <w:szCs w:val="24"/>
        </w:rPr>
        <w:t xml:space="preserve"> (2012) also identified that power output during the Wingate test was significantly higher after a warm-</w:t>
      </w:r>
      <w:r w:rsidR="003A6C0A">
        <w:rPr>
          <w:sz w:val="24"/>
          <w:szCs w:val="24"/>
        </w:rPr>
        <w:lastRenderedPageBreak/>
        <w:t xml:space="preserve">up with music than a no music warm-up. Eliakim </w:t>
      </w:r>
      <w:r w:rsidR="003A6C0A">
        <w:rPr>
          <w:i/>
          <w:iCs/>
          <w:sz w:val="24"/>
          <w:szCs w:val="24"/>
        </w:rPr>
        <w:t>et al.,</w:t>
      </w:r>
      <w:r w:rsidR="003A6C0A">
        <w:rPr>
          <w:sz w:val="24"/>
          <w:szCs w:val="24"/>
        </w:rPr>
        <w:t xml:space="preserve"> (2006) found that the performance enhancing effects of music decrease as participants level of fitness increases</w:t>
      </w:r>
      <w:r w:rsidR="003401F7">
        <w:rPr>
          <w:sz w:val="24"/>
          <w:szCs w:val="24"/>
        </w:rPr>
        <w:t>, t</w:t>
      </w:r>
      <w:r w:rsidR="003A6C0A">
        <w:rPr>
          <w:sz w:val="24"/>
          <w:szCs w:val="24"/>
        </w:rPr>
        <w:t xml:space="preserve">his could be a possible explanation for the discrepancy in the results compared to other studies. </w:t>
      </w:r>
      <w:r w:rsidR="003401F7">
        <w:rPr>
          <w:sz w:val="24"/>
          <w:szCs w:val="24"/>
        </w:rPr>
        <w:t xml:space="preserve">Alternatively, </w:t>
      </w:r>
      <w:r w:rsidR="003A6C0A">
        <w:rPr>
          <w:sz w:val="24"/>
          <w:szCs w:val="24"/>
        </w:rPr>
        <w:t xml:space="preserve">many of the studies that found a significant effect of music on power </w:t>
      </w:r>
      <w:r w:rsidR="003401F7">
        <w:rPr>
          <w:sz w:val="24"/>
          <w:szCs w:val="24"/>
        </w:rPr>
        <w:t xml:space="preserve">played the music during the warm-up, not the actual cycling trial. This may allow the participant to get psychologically prepared and motivated for the trial compared to warming up in non-music conditions, thus resulting in improved performance.   </w:t>
      </w:r>
    </w:p>
    <w:p w14:paraId="51DE1FA4" w14:textId="77777777" w:rsidR="00E36ACB" w:rsidRDefault="00E36ACB" w:rsidP="00E23E06">
      <w:pPr>
        <w:spacing w:line="360" w:lineRule="auto"/>
        <w:rPr>
          <w:sz w:val="24"/>
          <w:szCs w:val="24"/>
        </w:rPr>
      </w:pPr>
    </w:p>
    <w:p w14:paraId="7A641539" w14:textId="4C9A84E8" w:rsidR="00E36ACB" w:rsidRDefault="00E36ACB" w:rsidP="00E23E06">
      <w:pPr>
        <w:spacing w:line="360" w:lineRule="auto"/>
        <w:rPr>
          <w:sz w:val="24"/>
          <w:szCs w:val="24"/>
        </w:rPr>
      </w:pPr>
      <w:r>
        <w:rPr>
          <w:sz w:val="24"/>
          <w:szCs w:val="24"/>
        </w:rPr>
        <w:t xml:space="preserve">The present study found no significant effect of music on total distance covered during the cycle. This contradicts findings by Simpson and </w:t>
      </w:r>
      <w:proofErr w:type="spellStart"/>
      <w:r>
        <w:rPr>
          <w:sz w:val="24"/>
          <w:szCs w:val="24"/>
        </w:rPr>
        <w:t>Karageorghis</w:t>
      </w:r>
      <w:proofErr w:type="spellEnd"/>
      <w:r>
        <w:rPr>
          <w:sz w:val="24"/>
          <w:szCs w:val="24"/>
        </w:rPr>
        <w:t xml:space="preserve"> (2006) who found that music improved performance of a 400m sprint. Tate </w:t>
      </w:r>
      <w:r>
        <w:rPr>
          <w:i/>
          <w:iCs/>
          <w:sz w:val="24"/>
          <w:szCs w:val="24"/>
        </w:rPr>
        <w:t xml:space="preserve">et al., </w:t>
      </w:r>
      <w:r>
        <w:rPr>
          <w:sz w:val="24"/>
          <w:szCs w:val="24"/>
        </w:rPr>
        <w:t xml:space="preserve">(2012) studied the effect of music on swim performance and identified a significant improvement in the performance of 50m and 800m swim trials.   </w:t>
      </w:r>
    </w:p>
    <w:p w14:paraId="49BA10CE" w14:textId="427F53B3" w:rsidR="00E36ACB" w:rsidRDefault="00E36ACB" w:rsidP="00E23E06">
      <w:pPr>
        <w:spacing w:line="360" w:lineRule="auto"/>
        <w:rPr>
          <w:sz w:val="24"/>
          <w:szCs w:val="24"/>
        </w:rPr>
      </w:pPr>
    </w:p>
    <w:p w14:paraId="29BAD2D2" w14:textId="48EC9B16" w:rsidR="00E16B83" w:rsidRDefault="00E16B83" w:rsidP="00E23E06">
      <w:pPr>
        <w:spacing w:line="360" w:lineRule="auto"/>
        <w:rPr>
          <w:sz w:val="24"/>
          <w:szCs w:val="24"/>
        </w:rPr>
      </w:pPr>
      <w:r>
        <w:rPr>
          <w:sz w:val="24"/>
          <w:szCs w:val="24"/>
        </w:rPr>
        <w:t xml:space="preserve">The type and intensity of music used may have affected the outcome of the experiment. Participants were instructed to self-select music above 120bpm, and music intensity was not studied/calculated. Had we selected synchronous music for the participants, there may have been a difference as this has shown to be effective (Terry </w:t>
      </w:r>
      <w:r>
        <w:rPr>
          <w:i/>
          <w:iCs/>
          <w:sz w:val="24"/>
          <w:szCs w:val="24"/>
        </w:rPr>
        <w:t xml:space="preserve">et al., </w:t>
      </w:r>
      <w:r>
        <w:rPr>
          <w:sz w:val="24"/>
          <w:szCs w:val="24"/>
        </w:rPr>
        <w:t xml:space="preserve">2012; Simpson and </w:t>
      </w:r>
      <w:proofErr w:type="spellStart"/>
      <w:r>
        <w:rPr>
          <w:sz w:val="24"/>
          <w:szCs w:val="24"/>
        </w:rPr>
        <w:t>Karageorghis</w:t>
      </w:r>
      <w:proofErr w:type="spellEnd"/>
      <w:r>
        <w:rPr>
          <w:sz w:val="24"/>
          <w:szCs w:val="24"/>
        </w:rPr>
        <w:t xml:space="preserve">, 2006; </w:t>
      </w:r>
      <w:proofErr w:type="spellStart"/>
      <w:r>
        <w:rPr>
          <w:sz w:val="24"/>
          <w:szCs w:val="24"/>
        </w:rPr>
        <w:t>Karageorghis</w:t>
      </w:r>
      <w:proofErr w:type="spellEnd"/>
      <w:r>
        <w:rPr>
          <w:sz w:val="24"/>
          <w:szCs w:val="24"/>
        </w:rPr>
        <w:t xml:space="preserve"> </w:t>
      </w:r>
      <w:r>
        <w:rPr>
          <w:i/>
          <w:iCs/>
          <w:sz w:val="24"/>
          <w:szCs w:val="24"/>
        </w:rPr>
        <w:t xml:space="preserve">et al., </w:t>
      </w:r>
      <w:r>
        <w:rPr>
          <w:sz w:val="24"/>
          <w:szCs w:val="24"/>
        </w:rPr>
        <w:t>2009). The present study also did not account for musical intensity which has been shown to elicit performance benefits (</w:t>
      </w:r>
      <w:proofErr w:type="spellStart"/>
      <w:r>
        <w:rPr>
          <w:sz w:val="24"/>
          <w:szCs w:val="24"/>
        </w:rPr>
        <w:t>Karageorghis</w:t>
      </w:r>
      <w:proofErr w:type="spellEnd"/>
      <w:r>
        <w:rPr>
          <w:sz w:val="24"/>
          <w:szCs w:val="24"/>
        </w:rPr>
        <w:t xml:space="preserve"> </w:t>
      </w:r>
      <w:r>
        <w:rPr>
          <w:i/>
          <w:iCs/>
          <w:sz w:val="24"/>
          <w:szCs w:val="24"/>
        </w:rPr>
        <w:t>et al.,</w:t>
      </w:r>
      <w:r>
        <w:rPr>
          <w:sz w:val="24"/>
          <w:szCs w:val="24"/>
        </w:rPr>
        <w:t xml:space="preserve"> 2018). </w:t>
      </w:r>
    </w:p>
    <w:p w14:paraId="3806744F" w14:textId="6AA8C1F4" w:rsidR="00E16B83" w:rsidRDefault="00E16B83" w:rsidP="00E23E06">
      <w:pPr>
        <w:spacing w:line="360" w:lineRule="auto"/>
        <w:rPr>
          <w:sz w:val="24"/>
          <w:szCs w:val="24"/>
        </w:rPr>
      </w:pPr>
    </w:p>
    <w:p w14:paraId="6725A3E0" w14:textId="4899BF97" w:rsidR="00E16B83" w:rsidRDefault="00E16B83" w:rsidP="00E16B83">
      <w:pPr>
        <w:spacing w:line="360" w:lineRule="auto"/>
        <w:jc w:val="center"/>
        <w:rPr>
          <w:sz w:val="28"/>
          <w:szCs w:val="28"/>
          <w:u w:val="single"/>
        </w:rPr>
      </w:pPr>
      <w:r>
        <w:rPr>
          <w:sz w:val="28"/>
          <w:szCs w:val="28"/>
          <w:u w:val="single"/>
        </w:rPr>
        <w:t>Conclusion</w:t>
      </w:r>
    </w:p>
    <w:p w14:paraId="4D57CC76" w14:textId="3C4BA515" w:rsidR="00E16B83" w:rsidRDefault="00E16B83" w:rsidP="00E16B83">
      <w:pPr>
        <w:spacing w:line="360" w:lineRule="auto"/>
        <w:jc w:val="center"/>
        <w:rPr>
          <w:sz w:val="28"/>
          <w:szCs w:val="28"/>
          <w:u w:val="single"/>
        </w:rPr>
      </w:pPr>
    </w:p>
    <w:p w14:paraId="7F40547B" w14:textId="66586855" w:rsidR="00777CA1" w:rsidRDefault="005D3A79" w:rsidP="005D3A79">
      <w:pPr>
        <w:spacing w:line="360" w:lineRule="auto"/>
        <w:rPr>
          <w:sz w:val="24"/>
          <w:szCs w:val="24"/>
        </w:rPr>
      </w:pPr>
      <w:r>
        <w:rPr>
          <w:sz w:val="24"/>
          <w:szCs w:val="24"/>
        </w:rPr>
        <w:t xml:space="preserve">Studies on the effect of music on performance have been inconclusive and contradictory as to the possible performance benefits possible. This study showed no significant difference between music and non-music conditions of HR, RPE, distance covered and power over a 3-minute cycle trial. Other methods of implementation, intensities and types of music need to be studied to have conclusive evidence of its benefits. </w:t>
      </w:r>
    </w:p>
    <w:p w14:paraId="33BB9CE8" w14:textId="678051E7" w:rsidR="00777CA1" w:rsidRDefault="00777CA1" w:rsidP="005D3A79">
      <w:pPr>
        <w:spacing w:line="360" w:lineRule="auto"/>
        <w:rPr>
          <w:sz w:val="24"/>
          <w:szCs w:val="24"/>
        </w:rPr>
      </w:pPr>
    </w:p>
    <w:p w14:paraId="0D49271B" w14:textId="3785B6DF" w:rsidR="00777CA1" w:rsidRPr="006500E3" w:rsidRDefault="006500E3" w:rsidP="006500E3">
      <w:pPr>
        <w:spacing w:line="360" w:lineRule="auto"/>
        <w:jc w:val="center"/>
        <w:rPr>
          <w:sz w:val="28"/>
          <w:szCs w:val="28"/>
        </w:rPr>
      </w:pPr>
      <w:r>
        <w:rPr>
          <w:sz w:val="28"/>
          <w:szCs w:val="28"/>
        </w:rPr>
        <w:t>2161 Words</w:t>
      </w:r>
    </w:p>
    <w:p w14:paraId="77B30DD1" w14:textId="68A77DF6" w:rsidR="00777CA1" w:rsidRDefault="006500E3" w:rsidP="005D3A79">
      <w:pPr>
        <w:spacing w:line="360" w:lineRule="auto"/>
        <w:rPr>
          <w:sz w:val="24"/>
          <w:szCs w:val="24"/>
        </w:rPr>
      </w:pPr>
      <w:r w:rsidRPr="006500E3">
        <w:rPr>
          <w:noProof/>
          <w:sz w:val="24"/>
          <w:szCs w:val="24"/>
        </w:rPr>
        <mc:AlternateContent>
          <mc:Choice Requires="wps">
            <w:drawing>
              <wp:anchor distT="45720" distB="45720" distL="114300" distR="114300" simplePos="0" relativeHeight="251695104" behindDoc="0" locked="0" layoutInCell="1" allowOverlap="1" wp14:anchorId="1F204319" wp14:editId="7C983495">
                <wp:simplePos x="0" y="0"/>
                <wp:positionH relativeFrom="rightMargin">
                  <wp:align>left</wp:align>
                </wp:positionH>
                <wp:positionV relativeFrom="paragraph">
                  <wp:posOffset>313055</wp:posOffset>
                </wp:positionV>
                <wp:extent cx="281940" cy="1404620"/>
                <wp:effectExtent l="0" t="0" r="22860" b="2032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 cy="1404620"/>
                        </a:xfrm>
                        <a:prstGeom prst="rect">
                          <a:avLst/>
                        </a:prstGeom>
                        <a:solidFill>
                          <a:srgbClr val="FFFFFF"/>
                        </a:solidFill>
                        <a:ln w="9525">
                          <a:solidFill>
                            <a:sysClr val="window" lastClr="FFFFFF"/>
                          </a:solidFill>
                          <a:miter lim="800000"/>
                          <a:headEnd/>
                          <a:tailEnd/>
                        </a:ln>
                      </wps:spPr>
                      <wps:txbx>
                        <w:txbxContent>
                          <w:p w14:paraId="4F49034E" w14:textId="346879E6" w:rsidR="006500E3" w:rsidRPr="006500E3" w:rsidRDefault="006500E3" w:rsidP="006500E3">
                            <w:pPr>
                              <w:rPr>
                                <w:lang w:val="en-US"/>
                              </w:rPr>
                            </w:pPr>
                            <w:r>
                              <w:rPr>
                                <w:lang w:val="en-US"/>
                              </w:rPr>
                              <w:t>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204319" id="_x0000_s1040" type="#_x0000_t202" style="position:absolute;margin-left:0;margin-top:24.65pt;width:22.2pt;height:110.6pt;z-index:25169510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" strokecolor="window">
                <v:textbox style="mso-fit-shape-to-text:t">
                  <w:txbxContent>
                    <w:p w14:paraId="4F49034E" w14:textId="346879E6" w:rsidR="006500E3" w:rsidRPr="006500E3" w:rsidRDefault="006500E3" w:rsidP="006500E3">
                      <w:pPr>
                        <w:rPr>
                          <w:lang w:val="en-US"/>
                        </w:rPr>
                      </w:pPr>
                      <w:r>
                        <w:rPr>
                          <w:lang w:val="en-US"/>
                        </w:rPr>
                        <w:t>9</w:t>
                      </w:r>
                    </w:p>
                  </w:txbxContent>
                </v:textbox>
                <w10:wrap type="square" anchorx="margin"/>
              </v:shape>
            </w:pict>
          </mc:Fallback>
        </mc:AlternateContent>
      </w:r>
    </w:p>
    <w:p w14:paraId="56C5956F" w14:textId="52A721ED" w:rsidR="00777CA1" w:rsidRPr="00777CA1" w:rsidRDefault="00777CA1" w:rsidP="00777CA1">
      <w:pPr>
        <w:spacing w:line="360" w:lineRule="auto"/>
        <w:rPr>
          <w:sz w:val="24"/>
          <w:szCs w:val="24"/>
        </w:rPr>
      </w:pPr>
      <w:r w:rsidRPr="00777CA1">
        <w:rPr>
          <w:sz w:val="24"/>
          <w:szCs w:val="24"/>
        </w:rPr>
        <w:lastRenderedPageBreak/>
        <w:t xml:space="preserve">Bp, </w:t>
      </w:r>
      <w:proofErr w:type="spellStart"/>
      <w:r w:rsidRPr="00777CA1">
        <w:rPr>
          <w:sz w:val="24"/>
          <w:szCs w:val="24"/>
        </w:rPr>
        <w:t>S</w:t>
      </w:r>
      <w:r>
        <w:rPr>
          <w:sz w:val="24"/>
          <w:szCs w:val="24"/>
        </w:rPr>
        <w:t>mirmaul</w:t>
      </w:r>
      <w:proofErr w:type="spellEnd"/>
      <w:r w:rsidRPr="00777CA1">
        <w:rPr>
          <w:sz w:val="24"/>
          <w:szCs w:val="24"/>
        </w:rPr>
        <w:t>. (2016) 'Effect of pre-task music on sports or exercise performance.', </w:t>
      </w:r>
      <w:r w:rsidRPr="00777CA1">
        <w:rPr>
          <w:i/>
          <w:iCs/>
          <w:sz w:val="24"/>
          <w:szCs w:val="24"/>
        </w:rPr>
        <w:t>The Journal of Sports Medicine and Physical Fitness, </w:t>
      </w:r>
      <w:r w:rsidRPr="00777CA1">
        <w:rPr>
          <w:sz w:val="24"/>
          <w:szCs w:val="24"/>
        </w:rPr>
        <w:t xml:space="preserve">57(7-8), pp. 976-984. </w:t>
      </w:r>
      <w:proofErr w:type="spellStart"/>
      <w:r w:rsidRPr="00777CA1">
        <w:rPr>
          <w:sz w:val="24"/>
          <w:szCs w:val="24"/>
        </w:rPr>
        <w:t>doi</w:t>
      </w:r>
      <w:proofErr w:type="spellEnd"/>
      <w:r w:rsidRPr="00777CA1">
        <w:rPr>
          <w:sz w:val="24"/>
          <w:szCs w:val="24"/>
        </w:rPr>
        <w:t>: 10.23736/s0022-4707.16.06411-2.</w:t>
      </w:r>
    </w:p>
    <w:p w14:paraId="6B14DED6" w14:textId="77777777" w:rsidR="00777CA1" w:rsidRDefault="00777CA1" w:rsidP="00777CA1">
      <w:pPr>
        <w:spacing w:line="360" w:lineRule="auto"/>
        <w:rPr>
          <w:sz w:val="24"/>
          <w:szCs w:val="24"/>
        </w:rPr>
      </w:pPr>
    </w:p>
    <w:p w14:paraId="7502AF5E" w14:textId="731E439D" w:rsidR="00777CA1" w:rsidRPr="00777CA1" w:rsidRDefault="00777CA1" w:rsidP="00777CA1">
      <w:pPr>
        <w:spacing w:line="360" w:lineRule="auto"/>
        <w:rPr>
          <w:sz w:val="24"/>
          <w:szCs w:val="24"/>
        </w:rPr>
      </w:pPr>
      <w:proofErr w:type="spellStart"/>
      <w:r w:rsidRPr="00777CA1">
        <w:rPr>
          <w:sz w:val="24"/>
          <w:szCs w:val="24"/>
        </w:rPr>
        <w:t>Chtourou</w:t>
      </w:r>
      <w:proofErr w:type="spellEnd"/>
      <w:r w:rsidRPr="00777CA1">
        <w:rPr>
          <w:sz w:val="24"/>
          <w:szCs w:val="24"/>
        </w:rPr>
        <w:t xml:space="preserve">, H., </w:t>
      </w:r>
      <w:proofErr w:type="spellStart"/>
      <w:r w:rsidRPr="00777CA1">
        <w:rPr>
          <w:sz w:val="24"/>
          <w:szCs w:val="24"/>
        </w:rPr>
        <w:t>Jarraya</w:t>
      </w:r>
      <w:proofErr w:type="spellEnd"/>
      <w:r w:rsidRPr="00777CA1">
        <w:rPr>
          <w:sz w:val="24"/>
          <w:szCs w:val="24"/>
        </w:rPr>
        <w:t xml:space="preserve">, M., </w:t>
      </w:r>
      <w:proofErr w:type="spellStart"/>
      <w:r w:rsidRPr="00777CA1">
        <w:rPr>
          <w:sz w:val="24"/>
          <w:szCs w:val="24"/>
        </w:rPr>
        <w:t>Aloui</w:t>
      </w:r>
      <w:proofErr w:type="spellEnd"/>
      <w:r w:rsidRPr="00777CA1">
        <w:rPr>
          <w:sz w:val="24"/>
          <w:szCs w:val="24"/>
        </w:rPr>
        <w:t xml:space="preserve">, A., </w:t>
      </w:r>
      <w:proofErr w:type="spellStart"/>
      <w:r w:rsidRPr="00777CA1">
        <w:rPr>
          <w:sz w:val="24"/>
          <w:szCs w:val="24"/>
        </w:rPr>
        <w:t>Hammouda</w:t>
      </w:r>
      <w:proofErr w:type="spellEnd"/>
      <w:r w:rsidRPr="00777CA1">
        <w:rPr>
          <w:sz w:val="24"/>
          <w:szCs w:val="24"/>
        </w:rPr>
        <w:t xml:space="preserve">, O. and </w:t>
      </w:r>
      <w:proofErr w:type="spellStart"/>
      <w:r w:rsidRPr="00777CA1">
        <w:rPr>
          <w:sz w:val="24"/>
          <w:szCs w:val="24"/>
        </w:rPr>
        <w:t>Souissi</w:t>
      </w:r>
      <w:proofErr w:type="spellEnd"/>
      <w:r w:rsidRPr="00777CA1">
        <w:rPr>
          <w:sz w:val="24"/>
          <w:szCs w:val="24"/>
        </w:rPr>
        <w:t>, N. (2012) 'The effects of music during warm-up on anaerobic performances of young sprinters', </w:t>
      </w:r>
      <w:r w:rsidRPr="00777CA1">
        <w:rPr>
          <w:i/>
          <w:iCs/>
          <w:sz w:val="24"/>
          <w:szCs w:val="24"/>
        </w:rPr>
        <w:t>Science &amp; Sports, </w:t>
      </w:r>
      <w:r w:rsidRPr="00777CA1">
        <w:rPr>
          <w:sz w:val="24"/>
          <w:szCs w:val="24"/>
        </w:rPr>
        <w:t xml:space="preserve">27(6), pp. e85-e88. </w:t>
      </w:r>
      <w:proofErr w:type="spellStart"/>
      <w:r w:rsidRPr="00777CA1">
        <w:rPr>
          <w:sz w:val="24"/>
          <w:szCs w:val="24"/>
        </w:rPr>
        <w:t>doi</w:t>
      </w:r>
      <w:proofErr w:type="spellEnd"/>
      <w:r w:rsidRPr="00777CA1">
        <w:rPr>
          <w:sz w:val="24"/>
          <w:szCs w:val="24"/>
        </w:rPr>
        <w:t>: 10.1016/j.scispo.2012.02.006.</w:t>
      </w:r>
    </w:p>
    <w:p w14:paraId="12A7A988" w14:textId="77777777" w:rsidR="00777CA1" w:rsidRDefault="00777CA1" w:rsidP="00777CA1">
      <w:pPr>
        <w:spacing w:line="360" w:lineRule="auto"/>
        <w:rPr>
          <w:sz w:val="24"/>
          <w:szCs w:val="24"/>
        </w:rPr>
      </w:pPr>
    </w:p>
    <w:p w14:paraId="030EA682" w14:textId="70CD64F9" w:rsidR="00777CA1" w:rsidRPr="00777CA1" w:rsidRDefault="00777CA1" w:rsidP="00777CA1">
      <w:pPr>
        <w:spacing w:line="360" w:lineRule="auto"/>
        <w:rPr>
          <w:sz w:val="24"/>
          <w:szCs w:val="24"/>
        </w:rPr>
      </w:pPr>
      <w:proofErr w:type="spellStart"/>
      <w:r w:rsidRPr="00777CA1">
        <w:rPr>
          <w:sz w:val="24"/>
          <w:szCs w:val="24"/>
        </w:rPr>
        <w:t>Chtourou</w:t>
      </w:r>
      <w:proofErr w:type="spellEnd"/>
      <w:r w:rsidRPr="00777CA1">
        <w:rPr>
          <w:sz w:val="24"/>
          <w:szCs w:val="24"/>
        </w:rPr>
        <w:t xml:space="preserve">, H., </w:t>
      </w:r>
      <w:proofErr w:type="spellStart"/>
      <w:r w:rsidRPr="00777CA1">
        <w:rPr>
          <w:sz w:val="24"/>
          <w:szCs w:val="24"/>
        </w:rPr>
        <w:t>H'mida</w:t>
      </w:r>
      <w:proofErr w:type="spellEnd"/>
      <w:r w:rsidRPr="00777CA1">
        <w:rPr>
          <w:sz w:val="24"/>
          <w:szCs w:val="24"/>
        </w:rPr>
        <w:t xml:space="preserve">, C. and </w:t>
      </w:r>
      <w:proofErr w:type="spellStart"/>
      <w:r w:rsidRPr="00777CA1">
        <w:rPr>
          <w:sz w:val="24"/>
          <w:szCs w:val="24"/>
        </w:rPr>
        <w:t>Souissi</w:t>
      </w:r>
      <w:proofErr w:type="spellEnd"/>
      <w:r w:rsidRPr="00777CA1">
        <w:rPr>
          <w:sz w:val="24"/>
          <w:szCs w:val="24"/>
        </w:rPr>
        <w:t>, N. (2017) 'Effect of music on short-term maximal performance: sprinters vs. long distance runners', </w:t>
      </w:r>
      <w:r w:rsidRPr="00777CA1">
        <w:rPr>
          <w:i/>
          <w:iCs/>
          <w:sz w:val="24"/>
          <w:szCs w:val="24"/>
        </w:rPr>
        <w:t>Sport Sciences for Health, </w:t>
      </w:r>
      <w:r w:rsidRPr="00777CA1">
        <w:rPr>
          <w:sz w:val="24"/>
          <w:szCs w:val="24"/>
        </w:rPr>
        <w:t xml:space="preserve">13. </w:t>
      </w:r>
      <w:proofErr w:type="spellStart"/>
      <w:r w:rsidRPr="00777CA1">
        <w:rPr>
          <w:sz w:val="24"/>
          <w:szCs w:val="24"/>
        </w:rPr>
        <w:t>doi</w:t>
      </w:r>
      <w:proofErr w:type="spellEnd"/>
      <w:r w:rsidRPr="00777CA1">
        <w:rPr>
          <w:sz w:val="24"/>
          <w:szCs w:val="24"/>
        </w:rPr>
        <w:t>: 10.1007/s11332-017-0357-6.</w:t>
      </w:r>
    </w:p>
    <w:p w14:paraId="66FD7D75" w14:textId="77777777" w:rsidR="00777CA1" w:rsidRDefault="00777CA1" w:rsidP="00777CA1">
      <w:pPr>
        <w:spacing w:line="360" w:lineRule="auto"/>
        <w:rPr>
          <w:sz w:val="24"/>
          <w:szCs w:val="24"/>
        </w:rPr>
      </w:pPr>
    </w:p>
    <w:p w14:paraId="6416785B" w14:textId="451F90A9" w:rsidR="00777CA1" w:rsidRPr="00777CA1" w:rsidRDefault="00777CA1" w:rsidP="00777CA1">
      <w:pPr>
        <w:spacing w:line="360" w:lineRule="auto"/>
        <w:rPr>
          <w:sz w:val="24"/>
          <w:szCs w:val="24"/>
        </w:rPr>
      </w:pPr>
      <w:r w:rsidRPr="00777CA1">
        <w:rPr>
          <w:sz w:val="24"/>
          <w:szCs w:val="24"/>
        </w:rPr>
        <w:t>Copeland, B.L. and Franks, B.D. (1991) 'Effects of types and intensities of background music on treadmill endurance', </w:t>
      </w:r>
      <w:r w:rsidRPr="00777CA1">
        <w:rPr>
          <w:i/>
          <w:iCs/>
          <w:sz w:val="24"/>
          <w:szCs w:val="24"/>
        </w:rPr>
        <w:t>The Journal of Sports Medicine and Physical Fitness, </w:t>
      </w:r>
      <w:r w:rsidRPr="00777CA1">
        <w:rPr>
          <w:sz w:val="24"/>
          <w:szCs w:val="24"/>
        </w:rPr>
        <w:t>31(1), pp. 100-103.</w:t>
      </w:r>
    </w:p>
    <w:p w14:paraId="3EE86AA8" w14:textId="77777777" w:rsidR="00777CA1" w:rsidRDefault="00777CA1" w:rsidP="00777CA1">
      <w:pPr>
        <w:spacing w:line="360" w:lineRule="auto"/>
        <w:rPr>
          <w:sz w:val="24"/>
          <w:szCs w:val="24"/>
        </w:rPr>
      </w:pPr>
    </w:p>
    <w:p w14:paraId="4D141E91" w14:textId="25C2D815" w:rsidR="00777CA1" w:rsidRPr="00777CA1" w:rsidRDefault="00777CA1" w:rsidP="00777CA1">
      <w:pPr>
        <w:spacing w:line="360" w:lineRule="auto"/>
        <w:rPr>
          <w:sz w:val="24"/>
          <w:szCs w:val="24"/>
        </w:rPr>
      </w:pPr>
      <w:r w:rsidRPr="00777CA1">
        <w:rPr>
          <w:sz w:val="24"/>
          <w:szCs w:val="24"/>
        </w:rPr>
        <w:t xml:space="preserve">Eliakim, M., Meckel, Y., </w:t>
      </w:r>
      <w:proofErr w:type="spellStart"/>
      <w:r w:rsidRPr="00777CA1">
        <w:rPr>
          <w:sz w:val="24"/>
          <w:szCs w:val="24"/>
        </w:rPr>
        <w:t>Nemet</w:t>
      </w:r>
      <w:proofErr w:type="spellEnd"/>
      <w:r w:rsidRPr="00777CA1">
        <w:rPr>
          <w:sz w:val="24"/>
          <w:szCs w:val="24"/>
        </w:rPr>
        <w:t>, D. and Eliakim, A. (2007) 'The effect of music during warm-up on consecutive anaerobic performance in elite adolescent volleyball players', </w:t>
      </w:r>
      <w:r w:rsidRPr="00777CA1">
        <w:rPr>
          <w:i/>
          <w:iCs/>
          <w:sz w:val="24"/>
          <w:szCs w:val="24"/>
        </w:rPr>
        <w:t>International Journal of Sports Medicine, </w:t>
      </w:r>
      <w:r w:rsidRPr="00777CA1">
        <w:rPr>
          <w:sz w:val="24"/>
          <w:szCs w:val="24"/>
        </w:rPr>
        <w:t xml:space="preserve">28(4), pp. 321-325. </w:t>
      </w:r>
      <w:proofErr w:type="spellStart"/>
      <w:r w:rsidRPr="00777CA1">
        <w:rPr>
          <w:sz w:val="24"/>
          <w:szCs w:val="24"/>
        </w:rPr>
        <w:t>doi</w:t>
      </w:r>
      <w:proofErr w:type="spellEnd"/>
      <w:r w:rsidRPr="00777CA1">
        <w:rPr>
          <w:sz w:val="24"/>
          <w:szCs w:val="24"/>
        </w:rPr>
        <w:t>: 10.1055/s-2006-924360.</w:t>
      </w:r>
    </w:p>
    <w:p w14:paraId="2C0D36CA" w14:textId="77777777" w:rsidR="00777CA1" w:rsidRDefault="00777CA1" w:rsidP="00777CA1">
      <w:pPr>
        <w:spacing w:line="360" w:lineRule="auto"/>
        <w:rPr>
          <w:sz w:val="24"/>
          <w:szCs w:val="24"/>
        </w:rPr>
      </w:pPr>
    </w:p>
    <w:p w14:paraId="17E5738D" w14:textId="75507E61" w:rsidR="00777CA1" w:rsidRPr="00777CA1" w:rsidRDefault="00777CA1" w:rsidP="00777CA1">
      <w:pPr>
        <w:spacing w:line="360" w:lineRule="auto"/>
        <w:rPr>
          <w:sz w:val="24"/>
          <w:szCs w:val="24"/>
        </w:rPr>
      </w:pPr>
      <w:r w:rsidRPr="00777CA1">
        <w:rPr>
          <w:sz w:val="24"/>
          <w:szCs w:val="24"/>
        </w:rPr>
        <w:t xml:space="preserve">Eliakim, M., Bodner, E., Eliakim, A., </w:t>
      </w:r>
      <w:proofErr w:type="spellStart"/>
      <w:r w:rsidRPr="00777CA1">
        <w:rPr>
          <w:sz w:val="24"/>
          <w:szCs w:val="24"/>
        </w:rPr>
        <w:t>Nemet</w:t>
      </w:r>
      <w:proofErr w:type="spellEnd"/>
      <w:r w:rsidRPr="00777CA1">
        <w:rPr>
          <w:sz w:val="24"/>
          <w:szCs w:val="24"/>
        </w:rPr>
        <w:t>, D. and Meckel, Y. (2012) 'Effect of Motivational Music on Lactate Levels During Recovery from Intense Exercise', </w:t>
      </w:r>
      <w:r w:rsidRPr="00777CA1">
        <w:rPr>
          <w:i/>
          <w:iCs/>
          <w:sz w:val="24"/>
          <w:szCs w:val="24"/>
        </w:rPr>
        <w:t>The Journal of Strength &amp; Conditioning Research, </w:t>
      </w:r>
      <w:r w:rsidRPr="00777CA1">
        <w:rPr>
          <w:sz w:val="24"/>
          <w:szCs w:val="24"/>
        </w:rPr>
        <w:t xml:space="preserve">26(1), pp. 80–86. </w:t>
      </w:r>
      <w:proofErr w:type="spellStart"/>
      <w:r w:rsidRPr="00777CA1">
        <w:rPr>
          <w:sz w:val="24"/>
          <w:szCs w:val="24"/>
        </w:rPr>
        <w:t>doi</w:t>
      </w:r>
      <w:proofErr w:type="spellEnd"/>
      <w:r w:rsidRPr="00777CA1">
        <w:rPr>
          <w:sz w:val="24"/>
          <w:szCs w:val="24"/>
        </w:rPr>
        <w:t>: 10.1519/JSC.0b013e31821d5f31.</w:t>
      </w:r>
    </w:p>
    <w:p w14:paraId="01C50350" w14:textId="77777777" w:rsidR="00777CA1" w:rsidRDefault="00777CA1" w:rsidP="00777CA1">
      <w:pPr>
        <w:spacing w:line="360" w:lineRule="auto"/>
        <w:rPr>
          <w:sz w:val="24"/>
          <w:szCs w:val="24"/>
        </w:rPr>
      </w:pPr>
    </w:p>
    <w:p w14:paraId="588E97A7" w14:textId="11FBBE6C" w:rsidR="00777CA1" w:rsidRPr="00777CA1" w:rsidRDefault="00777CA1" w:rsidP="00777CA1">
      <w:pPr>
        <w:spacing w:line="360" w:lineRule="auto"/>
        <w:rPr>
          <w:sz w:val="24"/>
          <w:szCs w:val="24"/>
        </w:rPr>
      </w:pPr>
      <w:proofErr w:type="spellStart"/>
      <w:r w:rsidRPr="00777CA1">
        <w:rPr>
          <w:sz w:val="24"/>
          <w:szCs w:val="24"/>
        </w:rPr>
        <w:t>Karageorghis</w:t>
      </w:r>
      <w:proofErr w:type="spellEnd"/>
      <w:r w:rsidRPr="00777CA1">
        <w:rPr>
          <w:sz w:val="24"/>
          <w:szCs w:val="24"/>
        </w:rPr>
        <w:t xml:space="preserve">, C.I., Cheek, P., Simpson, S.D. and </w:t>
      </w:r>
      <w:proofErr w:type="spellStart"/>
      <w:r w:rsidRPr="00777CA1">
        <w:rPr>
          <w:sz w:val="24"/>
          <w:szCs w:val="24"/>
        </w:rPr>
        <w:t>Bigliassi</w:t>
      </w:r>
      <w:proofErr w:type="spellEnd"/>
      <w:r w:rsidRPr="00777CA1">
        <w:rPr>
          <w:sz w:val="24"/>
          <w:szCs w:val="24"/>
        </w:rPr>
        <w:t>, M. (2018) 'Interactive effects of music tempi and intensities on grip strength and subjective affect', </w:t>
      </w:r>
      <w:r w:rsidRPr="00777CA1">
        <w:rPr>
          <w:i/>
          <w:iCs/>
          <w:sz w:val="24"/>
          <w:szCs w:val="24"/>
        </w:rPr>
        <w:t>Scandinavian Journal of Medicine &amp; Science in Sports, </w:t>
      </w:r>
      <w:r w:rsidRPr="00777CA1">
        <w:rPr>
          <w:sz w:val="24"/>
          <w:szCs w:val="24"/>
        </w:rPr>
        <w:t xml:space="preserve">28(3), pp. 1166-1175. </w:t>
      </w:r>
      <w:proofErr w:type="spellStart"/>
      <w:r w:rsidRPr="00777CA1">
        <w:rPr>
          <w:sz w:val="24"/>
          <w:szCs w:val="24"/>
        </w:rPr>
        <w:t>doi</w:t>
      </w:r>
      <w:proofErr w:type="spellEnd"/>
      <w:r w:rsidRPr="00777CA1">
        <w:rPr>
          <w:sz w:val="24"/>
          <w:szCs w:val="24"/>
        </w:rPr>
        <w:t>: 10.1111/sms.12979.</w:t>
      </w:r>
    </w:p>
    <w:p w14:paraId="32AC78F6" w14:textId="77777777" w:rsidR="00777CA1" w:rsidRDefault="00777CA1" w:rsidP="00777CA1">
      <w:pPr>
        <w:spacing w:line="360" w:lineRule="auto"/>
        <w:rPr>
          <w:sz w:val="24"/>
          <w:szCs w:val="24"/>
        </w:rPr>
      </w:pPr>
    </w:p>
    <w:p w14:paraId="715CBAAE" w14:textId="2864D2EC" w:rsidR="00777CA1" w:rsidRPr="00777CA1" w:rsidRDefault="006500E3" w:rsidP="00777CA1">
      <w:pPr>
        <w:spacing w:line="360" w:lineRule="auto"/>
        <w:rPr>
          <w:sz w:val="24"/>
          <w:szCs w:val="24"/>
        </w:rPr>
      </w:pPr>
      <w:r w:rsidRPr="006500E3">
        <w:rPr>
          <w:noProof/>
          <w:sz w:val="24"/>
          <w:szCs w:val="24"/>
        </w:rPr>
        <mc:AlternateContent>
          <mc:Choice Requires="wps">
            <w:drawing>
              <wp:anchor distT="45720" distB="45720" distL="114300" distR="114300" simplePos="0" relativeHeight="251697152" behindDoc="0" locked="0" layoutInCell="1" allowOverlap="1" wp14:anchorId="3EFC6660" wp14:editId="128EA4C4">
                <wp:simplePos x="0" y="0"/>
                <wp:positionH relativeFrom="rightMargin">
                  <wp:align>left</wp:align>
                </wp:positionH>
                <wp:positionV relativeFrom="paragraph">
                  <wp:posOffset>701675</wp:posOffset>
                </wp:positionV>
                <wp:extent cx="381000" cy="1404620"/>
                <wp:effectExtent l="0" t="0" r="19050" b="2032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1404620"/>
                        </a:xfrm>
                        <a:prstGeom prst="rect">
                          <a:avLst/>
                        </a:prstGeom>
                        <a:solidFill>
                          <a:srgbClr val="FFFFFF"/>
                        </a:solidFill>
                        <a:ln w="9525">
                          <a:solidFill>
                            <a:sysClr val="window" lastClr="FFFFFF"/>
                          </a:solidFill>
                          <a:miter lim="800000"/>
                          <a:headEnd/>
                          <a:tailEnd/>
                        </a:ln>
                      </wps:spPr>
                      <wps:txbx>
                        <w:txbxContent>
                          <w:p w14:paraId="27193B9B" w14:textId="3619426C" w:rsidR="006500E3" w:rsidRDefault="006500E3" w:rsidP="006500E3">
                            <w:r>
                              <w:t>1</w:t>
                            </w:r>
                            <w:r>
                              <w:t>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FC6660" id="_x0000_s1041" type="#_x0000_t202" style="position:absolute;margin-left:0;margin-top:55.25pt;width:30pt;height:110.6pt;z-index:25169715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" strokecolor="window">
                <v:textbox style="mso-fit-shape-to-text:t">
                  <w:txbxContent>
                    <w:p w14:paraId="27193B9B" w14:textId="3619426C" w:rsidR="006500E3" w:rsidRDefault="006500E3" w:rsidP="006500E3">
                      <w:r>
                        <w:t>1</w:t>
                      </w:r>
                      <w:r>
                        <w:t>0</w:t>
                      </w:r>
                    </w:p>
                  </w:txbxContent>
                </v:textbox>
                <w10:wrap type="square" anchorx="margin"/>
              </v:shape>
            </w:pict>
          </mc:Fallback>
        </mc:AlternateContent>
      </w:r>
      <w:proofErr w:type="spellStart"/>
      <w:r w:rsidR="00777CA1" w:rsidRPr="00777CA1">
        <w:rPr>
          <w:sz w:val="24"/>
          <w:szCs w:val="24"/>
        </w:rPr>
        <w:t>Karageorghis</w:t>
      </w:r>
      <w:proofErr w:type="spellEnd"/>
      <w:r w:rsidR="00777CA1" w:rsidRPr="00777CA1">
        <w:rPr>
          <w:sz w:val="24"/>
          <w:szCs w:val="24"/>
        </w:rPr>
        <w:t xml:space="preserve">, C.I., </w:t>
      </w:r>
      <w:proofErr w:type="spellStart"/>
      <w:r w:rsidR="00777CA1" w:rsidRPr="00777CA1">
        <w:rPr>
          <w:sz w:val="24"/>
          <w:szCs w:val="24"/>
        </w:rPr>
        <w:t>Mouzourides</w:t>
      </w:r>
      <w:proofErr w:type="spellEnd"/>
      <w:r w:rsidR="00777CA1" w:rsidRPr="00777CA1">
        <w:rPr>
          <w:sz w:val="24"/>
          <w:szCs w:val="24"/>
        </w:rPr>
        <w:t xml:space="preserve">, D.A., Priest, D.L., </w:t>
      </w:r>
      <w:proofErr w:type="spellStart"/>
      <w:r w:rsidR="00777CA1" w:rsidRPr="00777CA1">
        <w:rPr>
          <w:sz w:val="24"/>
          <w:szCs w:val="24"/>
        </w:rPr>
        <w:t>Sasso</w:t>
      </w:r>
      <w:proofErr w:type="spellEnd"/>
      <w:r w:rsidR="00777CA1" w:rsidRPr="00777CA1">
        <w:rPr>
          <w:sz w:val="24"/>
          <w:szCs w:val="24"/>
        </w:rPr>
        <w:t xml:space="preserve">, T.A., </w:t>
      </w:r>
      <w:proofErr w:type="spellStart"/>
      <w:r w:rsidR="00777CA1" w:rsidRPr="00777CA1">
        <w:rPr>
          <w:sz w:val="24"/>
          <w:szCs w:val="24"/>
        </w:rPr>
        <w:t>Morrish</w:t>
      </w:r>
      <w:proofErr w:type="spellEnd"/>
      <w:r w:rsidR="00777CA1" w:rsidRPr="00777CA1">
        <w:rPr>
          <w:sz w:val="24"/>
          <w:szCs w:val="24"/>
        </w:rPr>
        <w:t>, D.J. and Walley, C.L. (2009) 'Psychophysical and ergogenic effects of synchronous music during treadmill walking.', </w:t>
      </w:r>
      <w:r w:rsidR="00777CA1" w:rsidRPr="00777CA1">
        <w:rPr>
          <w:i/>
          <w:iCs/>
          <w:sz w:val="24"/>
          <w:szCs w:val="24"/>
        </w:rPr>
        <w:t>Journal of Sport &amp;amp; Exercise Psychology, </w:t>
      </w:r>
      <w:r w:rsidR="00777CA1" w:rsidRPr="00777CA1">
        <w:rPr>
          <w:sz w:val="24"/>
          <w:szCs w:val="24"/>
        </w:rPr>
        <w:t>31(1), pp. 18-36.</w:t>
      </w:r>
    </w:p>
    <w:p w14:paraId="0D729D53" w14:textId="77777777" w:rsidR="00777CA1" w:rsidRPr="00777CA1" w:rsidRDefault="00777CA1" w:rsidP="00777CA1">
      <w:pPr>
        <w:spacing w:line="360" w:lineRule="auto"/>
        <w:rPr>
          <w:sz w:val="24"/>
          <w:szCs w:val="24"/>
        </w:rPr>
      </w:pPr>
      <w:r w:rsidRPr="00777CA1">
        <w:rPr>
          <w:sz w:val="24"/>
          <w:szCs w:val="24"/>
        </w:rPr>
        <w:lastRenderedPageBreak/>
        <w:t>M, E., Y, M., D, N. and A, E. (2006) 'The effect of music during warm-up on consecutive anaerobic performance in elite adolescent volleyball players.', </w:t>
      </w:r>
      <w:r w:rsidRPr="00777CA1">
        <w:rPr>
          <w:i/>
          <w:iCs/>
          <w:sz w:val="24"/>
          <w:szCs w:val="24"/>
        </w:rPr>
        <w:t>International Journal of Sports Medicine, </w:t>
      </w:r>
      <w:r w:rsidRPr="00777CA1">
        <w:rPr>
          <w:sz w:val="24"/>
          <w:szCs w:val="24"/>
        </w:rPr>
        <w:t xml:space="preserve">28(4), pp. 321-325. </w:t>
      </w:r>
      <w:proofErr w:type="spellStart"/>
      <w:r w:rsidRPr="00777CA1">
        <w:rPr>
          <w:sz w:val="24"/>
          <w:szCs w:val="24"/>
        </w:rPr>
        <w:t>doi</w:t>
      </w:r>
      <w:proofErr w:type="spellEnd"/>
      <w:r w:rsidRPr="00777CA1">
        <w:rPr>
          <w:sz w:val="24"/>
          <w:szCs w:val="24"/>
        </w:rPr>
        <w:t>: 10.1055/s-2006-924360.</w:t>
      </w:r>
    </w:p>
    <w:p w14:paraId="01F78573" w14:textId="77777777" w:rsidR="00777CA1" w:rsidRDefault="00777CA1" w:rsidP="00777CA1">
      <w:pPr>
        <w:spacing w:line="360" w:lineRule="auto"/>
        <w:rPr>
          <w:sz w:val="24"/>
          <w:szCs w:val="24"/>
        </w:rPr>
      </w:pPr>
    </w:p>
    <w:p w14:paraId="010A333A" w14:textId="10F6BE53" w:rsidR="00777CA1" w:rsidRPr="00777CA1" w:rsidRDefault="00777CA1" w:rsidP="00777CA1">
      <w:pPr>
        <w:spacing w:line="360" w:lineRule="auto"/>
        <w:rPr>
          <w:sz w:val="24"/>
          <w:szCs w:val="24"/>
        </w:rPr>
      </w:pPr>
      <w:r w:rsidRPr="00777CA1">
        <w:rPr>
          <w:sz w:val="24"/>
          <w:szCs w:val="24"/>
        </w:rPr>
        <w:t xml:space="preserve">Nakamura, P.M., Pereira, G., </w:t>
      </w:r>
      <w:proofErr w:type="spellStart"/>
      <w:r w:rsidRPr="00777CA1">
        <w:rPr>
          <w:sz w:val="24"/>
          <w:szCs w:val="24"/>
        </w:rPr>
        <w:t>Papini</w:t>
      </w:r>
      <w:proofErr w:type="spellEnd"/>
      <w:r w:rsidRPr="00777CA1">
        <w:rPr>
          <w:sz w:val="24"/>
          <w:szCs w:val="24"/>
        </w:rPr>
        <w:t xml:space="preserve">, C.B., Nakamura, F.Y. and </w:t>
      </w:r>
      <w:proofErr w:type="spellStart"/>
      <w:r w:rsidRPr="00777CA1">
        <w:rPr>
          <w:sz w:val="24"/>
          <w:szCs w:val="24"/>
        </w:rPr>
        <w:t>Kokubun</w:t>
      </w:r>
      <w:proofErr w:type="spellEnd"/>
      <w:r w:rsidRPr="00777CA1">
        <w:rPr>
          <w:sz w:val="24"/>
          <w:szCs w:val="24"/>
        </w:rPr>
        <w:t>, E. (2010) 'Effects of Preferred and Nonpreferred Music on Continuous Cycling Exercise</w:t>
      </w:r>
      <w:r>
        <w:rPr>
          <w:sz w:val="24"/>
          <w:szCs w:val="24"/>
        </w:rPr>
        <w:t xml:space="preserve"> </w:t>
      </w:r>
      <w:r w:rsidRPr="00777CA1">
        <w:rPr>
          <w:sz w:val="24"/>
          <w:szCs w:val="24"/>
        </w:rPr>
        <w:t>Performance', </w:t>
      </w:r>
      <w:r w:rsidRPr="00777CA1">
        <w:rPr>
          <w:i/>
          <w:iCs/>
          <w:sz w:val="24"/>
          <w:szCs w:val="24"/>
        </w:rPr>
        <w:t>Perceptual and Motor Skills, </w:t>
      </w:r>
      <w:r w:rsidRPr="00777CA1">
        <w:rPr>
          <w:sz w:val="24"/>
          <w:szCs w:val="24"/>
        </w:rPr>
        <w:t xml:space="preserve">110(1), pp. 257-264. </w:t>
      </w:r>
      <w:proofErr w:type="spellStart"/>
      <w:r w:rsidRPr="00777CA1">
        <w:rPr>
          <w:sz w:val="24"/>
          <w:szCs w:val="24"/>
        </w:rPr>
        <w:t>doi</w:t>
      </w:r>
      <w:proofErr w:type="spellEnd"/>
      <w:r w:rsidRPr="00777CA1">
        <w:rPr>
          <w:sz w:val="24"/>
          <w:szCs w:val="24"/>
        </w:rPr>
        <w:t>: 10.2466/pms.110.1.257-264.</w:t>
      </w:r>
    </w:p>
    <w:p w14:paraId="6946974E" w14:textId="77777777" w:rsidR="00777CA1" w:rsidRDefault="00777CA1" w:rsidP="00777CA1">
      <w:pPr>
        <w:spacing w:line="360" w:lineRule="auto"/>
        <w:rPr>
          <w:sz w:val="24"/>
          <w:szCs w:val="24"/>
        </w:rPr>
      </w:pPr>
    </w:p>
    <w:p w14:paraId="0317DAAB" w14:textId="0FC73B9C" w:rsidR="00777CA1" w:rsidRPr="00777CA1" w:rsidRDefault="00777CA1" w:rsidP="00777CA1">
      <w:pPr>
        <w:spacing w:line="360" w:lineRule="auto"/>
        <w:rPr>
          <w:sz w:val="24"/>
          <w:szCs w:val="24"/>
        </w:rPr>
      </w:pPr>
      <w:proofErr w:type="spellStart"/>
      <w:r w:rsidRPr="00777CA1">
        <w:rPr>
          <w:sz w:val="24"/>
          <w:szCs w:val="24"/>
        </w:rPr>
        <w:t>Potteiger</w:t>
      </w:r>
      <w:proofErr w:type="spellEnd"/>
      <w:r w:rsidRPr="00777CA1">
        <w:rPr>
          <w:sz w:val="24"/>
          <w:szCs w:val="24"/>
        </w:rPr>
        <w:t>, J.A., Schroeder, J.M. and Goff, K.L. (2000) 'Influence of music on ratings of perceived exertion during 20 minutes of moderate intensity exercise', </w:t>
      </w:r>
      <w:r w:rsidRPr="00777CA1">
        <w:rPr>
          <w:i/>
          <w:iCs/>
          <w:sz w:val="24"/>
          <w:szCs w:val="24"/>
        </w:rPr>
        <w:t>Perceptual and Motor Skills, </w:t>
      </w:r>
      <w:r w:rsidRPr="00777CA1">
        <w:rPr>
          <w:sz w:val="24"/>
          <w:szCs w:val="24"/>
        </w:rPr>
        <w:t xml:space="preserve">91(3 Pt 1), pp. 848-854. </w:t>
      </w:r>
      <w:proofErr w:type="spellStart"/>
      <w:r w:rsidRPr="00777CA1">
        <w:rPr>
          <w:sz w:val="24"/>
          <w:szCs w:val="24"/>
        </w:rPr>
        <w:t>doi</w:t>
      </w:r>
      <w:proofErr w:type="spellEnd"/>
      <w:r w:rsidRPr="00777CA1">
        <w:rPr>
          <w:sz w:val="24"/>
          <w:szCs w:val="24"/>
        </w:rPr>
        <w:t>: 10.2466/pms.2000.91.3.848.</w:t>
      </w:r>
    </w:p>
    <w:p w14:paraId="6C1DDB4C" w14:textId="77777777" w:rsidR="00777CA1" w:rsidRDefault="00777CA1" w:rsidP="00777CA1">
      <w:pPr>
        <w:spacing w:line="360" w:lineRule="auto"/>
        <w:rPr>
          <w:sz w:val="24"/>
          <w:szCs w:val="24"/>
        </w:rPr>
      </w:pPr>
    </w:p>
    <w:p w14:paraId="452C8034" w14:textId="64F0273A" w:rsidR="00777CA1" w:rsidRPr="00777CA1" w:rsidRDefault="00777CA1" w:rsidP="00777CA1">
      <w:pPr>
        <w:spacing w:line="360" w:lineRule="auto"/>
        <w:rPr>
          <w:sz w:val="24"/>
          <w:szCs w:val="24"/>
        </w:rPr>
      </w:pPr>
      <w:r w:rsidRPr="00777CA1">
        <w:rPr>
          <w:sz w:val="24"/>
          <w:szCs w:val="24"/>
        </w:rPr>
        <w:t xml:space="preserve">Pujol, T.J. and </w:t>
      </w:r>
      <w:proofErr w:type="spellStart"/>
      <w:r w:rsidRPr="00777CA1">
        <w:rPr>
          <w:sz w:val="24"/>
          <w:szCs w:val="24"/>
        </w:rPr>
        <w:t>Langenfeld</w:t>
      </w:r>
      <w:proofErr w:type="spellEnd"/>
      <w:r w:rsidRPr="00777CA1">
        <w:rPr>
          <w:sz w:val="24"/>
          <w:szCs w:val="24"/>
        </w:rPr>
        <w:t>, M.E. (1999) 'Influence of music on Wingate Anaerobic Test performance', </w:t>
      </w:r>
      <w:r w:rsidRPr="00777CA1">
        <w:rPr>
          <w:i/>
          <w:iCs/>
          <w:sz w:val="24"/>
          <w:szCs w:val="24"/>
        </w:rPr>
        <w:t>Perceptual and Motor Skills, </w:t>
      </w:r>
      <w:r w:rsidRPr="00777CA1">
        <w:rPr>
          <w:sz w:val="24"/>
          <w:szCs w:val="24"/>
        </w:rPr>
        <w:t xml:space="preserve">88(1), pp. 292-296. </w:t>
      </w:r>
      <w:proofErr w:type="spellStart"/>
      <w:r w:rsidRPr="00777CA1">
        <w:rPr>
          <w:sz w:val="24"/>
          <w:szCs w:val="24"/>
        </w:rPr>
        <w:t>doi</w:t>
      </w:r>
      <w:proofErr w:type="spellEnd"/>
      <w:r w:rsidRPr="00777CA1">
        <w:rPr>
          <w:sz w:val="24"/>
          <w:szCs w:val="24"/>
        </w:rPr>
        <w:t>: 10.2466/pms.1999.88.1.292.</w:t>
      </w:r>
    </w:p>
    <w:p w14:paraId="618CCD54" w14:textId="77777777" w:rsidR="00777CA1" w:rsidRDefault="00777CA1" w:rsidP="00777CA1">
      <w:pPr>
        <w:spacing w:line="360" w:lineRule="auto"/>
        <w:rPr>
          <w:sz w:val="24"/>
          <w:szCs w:val="24"/>
        </w:rPr>
      </w:pPr>
    </w:p>
    <w:p w14:paraId="573F1991" w14:textId="5072DCC8" w:rsidR="00777CA1" w:rsidRPr="00777CA1" w:rsidRDefault="00777CA1" w:rsidP="00777CA1">
      <w:pPr>
        <w:spacing w:line="360" w:lineRule="auto"/>
        <w:rPr>
          <w:sz w:val="24"/>
          <w:szCs w:val="24"/>
        </w:rPr>
      </w:pPr>
      <w:r w:rsidRPr="00777CA1">
        <w:rPr>
          <w:sz w:val="24"/>
          <w:szCs w:val="24"/>
        </w:rPr>
        <w:t xml:space="preserve">Simpson, S.D. and </w:t>
      </w:r>
      <w:proofErr w:type="spellStart"/>
      <w:r w:rsidRPr="00777CA1">
        <w:rPr>
          <w:sz w:val="24"/>
          <w:szCs w:val="24"/>
        </w:rPr>
        <w:t>Karageorghis</w:t>
      </w:r>
      <w:proofErr w:type="spellEnd"/>
      <w:r w:rsidRPr="00777CA1">
        <w:rPr>
          <w:sz w:val="24"/>
          <w:szCs w:val="24"/>
        </w:rPr>
        <w:t>, C.I. (2006) 'The effects of synchronous music on 400-m sprint performance', </w:t>
      </w:r>
      <w:r w:rsidRPr="00777CA1">
        <w:rPr>
          <w:i/>
          <w:iCs/>
          <w:sz w:val="24"/>
          <w:szCs w:val="24"/>
        </w:rPr>
        <w:t>Journal of Sports Sciences, </w:t>
      </w:r>
      <w:r w:rsidRPr="00777CA1">
        <w:rPr>
          <w:sz w:val="24"/>
          <w:szCs w:val="24"/>
        </w:rPr>
        <w:t xml:space="preserve">24(10), pp. 1095-1102. </w:t>
      </w:r>
      <w:proofErr w:type="spellStart"/>
      <w:r w:rsidRPr="00777CA1">
        <w:rPr>
          <w:sz w:val="24"/>
          <w:szCs w:val="24"/>
        </w:rPr>
        <w:t>doi</w:t>
      </w:r>
      <w:proofErr w:type="spellEnd"/>
      <w:r w:rsidRPr="00777CA1">
        <w:rPr>
          <w:sz w:val="24"/>
          <w:szCs w:val="24"/>
        </w:rPr>
        <w:t>: 10.1080/02640410500432789.</w:t>
      </w:r>
    </w:p>
    <w:p w14:paraId="3C30C7F1" w14:textId="77777777" w:rsidR="00777CA1" w:rsidRDefault="00777CA1" w:rsidP="00777CA1">
      <w:pPr>
        <w:spacing w:line="360" w:lineRule="auto"/>
        <w:rPr>
          <w:sz w:val="24"/>
          <w:szCs w:val="24"/>
        </w:rPr>
      </w:pPr>
    </w:p>
    <w:p w14:paraId="2AC4B5E1" w14:textId="71AE0633" w:rsidR="00777CA1" w:rsidRPr="00777CA1" w:rsidRDefault="00777CA1" w:rsidP="00777CA1">
      <w:pPr>
        <w:spacing w:line="360" w:lineRule="auto"/>
        <w:rPr>
          <w:sz w:val="24"/>
          <w:szCs w:val="24"/>
        </w:rPr>
      </w:pPr>
      <w:r w:rsidRPr="00777CA1">
        <w:rPr>
          <w:sz w:val="24"/>
          <w:szCs w:val="24"/>
        </w:rPr>
        <w:t>Szabo, A., Small, A. and Leigh, M. (1999) 'The effects of slow- and fast-rhythm classical music on progressive cycling to voluntary physical exhaustion', </w:t>
      </w:r>
      <w:r w:rsidRPr="00777CA1">
        <w:rPr>
          <w:i/>
          <w:iCs/>
          <w:sz w:val="24"/>
          <w:szCs w:val="24"/>
        </w:rPr>
        <w:t>The Journal of Sports Medicine and Physical Fitness, </w:t>
      </w:r>
      <w:r w:rsidRPr="00777CA1">
        <w:rPr>
          <w:sz w:val="24"/>
          <w:szCs w:val="24"/>
        </w:rPr>
        <w:t>39(3), pp. 220-225.</w:t>
      </w:r>
    </w:p>
    <w:p w14:paraId="7CAA604F" w14:textId="77777777" w:rsidR="00777CA1" w:rsidRDefault="00777CA1" w:rsidP="00777CA1">
      <w:pPr>
        <w:spacing w:line="360" w:lineRule="auto"/>
        <w:rPr>
          <w:sz w:val="24"/>
          <w:szCs w:val="24"/>
        </w:rPr>
      </w:pPr>
    </w:p>
    <w:p w14:paraId="57824949" w14:textId="3673344E" w:rsidR="00777CA1" w:rsidRPr="00777CA1" w:rsidRDefault="00777CA1" w:rsidP="00777CA1">
      <w:pPr>
        <w:spacing w:line="360" w:lineRule="auto"/>
        <w:rPr>
          <w:sz w:val="24"/>
          <w:szCs w:val="24"/>
        </w:rPr>
      </w:pPr>
      <w:r w:rsidRPr="00777CA1">
        <w:rPr>
          <w:sz w:val="24"/>
          <w:szCs w:val="24"/>
        </w:rPr>
        <w:t xml:space="preserve">Terry, P.C., </w:t>
      </w:r>
      <w:proofErr w:type="spellStart"/>
      <w:r w:rsidRPr="00777CA1">
        <w:rPr>
          <w:sz w:val="24"/>
          <w:szCs w:val="24"/>
        </w:rPr>
        <w:t>Karageorghis</w:t>
      </w:r>
      <w:proofErr w:type="spellEnd"/>
      <w:r w:rsidRPr="00777CA1">
        <w:rPr>
          <w:sz w:val="24"/>
          <w:szCs w:val="24"/>
        </w:rPr>
        <w:t xml:space="preserve">, C.I., </w:t>
      </w:r>
      <w:proofErr w:type="spellStart"/>
      <w:r w:rsidRPr="00777CA1">
        <w:rPr>
          <w:sz w:val="24"/>
          <w:szCs w:val="24"/>
        </w:rPr>
        <w:t>Saha</w:t>
      </w:r>
      <w:proofErr w:type="spellEnd"/>
      <w:r w:rsidRPr="00777CA1">
        <w:rPr>
          <w:sz w:val="24"/>
          <w:szCs w:val="24"/>
        </w:rPr>
        <w:t xml:space="preserve">, A.M. and </w:t>
      </w:r>
      <w:proofErr w:type="spellStart"/>
      <w:r w:rsidRPr="00777CA1">
        <w:rPr>
          <w:sz w:val="24"/>
          <w:szCs w:val="24"/>
        </w:rPr>
        <w:t>D'Auria</w:t>
      </w:r>
      <w:proofErr w:type="spellEnd"/>
      <w:r w:rsidRPr="00777CA1">
        <w:rPr>
          <w:sz w:val="24"/>
          <w:szCs w:val="24"/>
        </w:rPr>
        <w:t>, S. (2012) 'Effects of synchronous music on treadmill running among elite triathletes', </w:t>
      </w:r>
      <w:r w:rsidRPr="00777CA1">
        <w:rPr>
          <w:i/>
          <w:iCs/>
          <w:sz w:val="24"/>
          <w:szCs w:val="24"/>
        </w:rPr>
        <w:t>Journal of Science and Medicine in Sport, </w:t>
      </w:r>
      <w:r w:rsidRPr="00777CA1">
        <w:rPr>
          <w:sz w:val="24"/>
          <w:szCs w:val="24"/>
        </w:rPr>
        <w:t xml:space="preserve">15(1), pp. 52-57. </w:t>
      </w:r>
      <w:proofErr w:type="spellStart"/>
      <w:r w:rsidRPr="00777CA1">
        <w:rPr>
          <w:sz w:val="24"/>
          <w:szCs w:val="24"/>
        </w:rPr>
        <w:t>doi</w:t>
      </w:r>
      <w:proofErr w:type="spellEnd"/>
      <w:r w:rsidRPr="00777CA1">
        <w:rPr>
          <w:sz w:val="24"/>
          <w:szCs w:val="24"/>
        </w:rPr>
        <w:t>: 10.1016/j.jsams.2011.06.003.</w:t>
      </w:r>
    </w:p>
    <w:p w14:paraId="6EACC181" w14:textId="77777777" w:rsidR="00777CA1" w:rsidRDefault="00777CA1" w:rsidP="00777CA1">
      <w:pPr>
        <w:spacing w:line="360" w:lineRule="auto"/>
        <w:rPr>
          <w:sz w:val="24"/>
          <w:szCs w:val="24"/>
        </w:rPr>
      </w:pPr>
    </w:p>
    <w:p w14:paraId="3C425979" w14:textId="5D5A14EB" w:rsidR="00777CA1" w:rsidRPr="00777CA1" w:rsidRDefault="00777CA1" w:rsidP="00777CA1">
      <w:pPr>
        <w:spacing w:line="360" w:lineRule="auto"/>
        <w:rPr>
          <w:sz w:val="24"/>
          <w:szCs w:val="24"/>
        </w:rPr>
      </w:pPr>
      <w:r w:rsidRPr="00777CA1">
        <w:rPr>
          <w:sz w:val="24"/>
          <w:szCs w:val="24"/>
        </w:rPr>
        <w:t xml:space="preserve">Terry, P.C. and </w:t>
      </w:r>
      <w:proofErr w:type="spellStart"/>
      <w:r w:rsidRPr="00777CA1">
        <w:rPr>
          <w:sz w:val="24"/>
          <w:szCs w:val="24"/>
        </w:rPr>
        <w:t>Karageorghis</w:t>
      </w:r>
      <w:proofErr w:type="spellEnd"/>
      <w:r w:rsidRPr="00777CA1">
        <w:rPr>
          <w:sz w:val="24"/>
          <w:szCs w:val="24"/>
        </w:rPr>
        <w:t>, C.I. (2006) </w:t>
      </w:r>
      <w:r>
        <w:rPr>
          <w:sz w:val="24"/>
          <w:szCs w:val="24"/>
        </w:rPr>
        <w:t>‘</w:t>
      </w:r>
      <w:r w:rsidRPr="00777CA1">
        <w:rPr>
          <w:sz w:val="24"/>
          <w:szCs w:val="24"/>
        </w:rPr>
        <w:t>Psychophysical effects of music in sport and exercise: an update on theory, research and application</w:t>
      </w:r>
      <w:r>
        <w:rPr>
          <w:sz w:val="24"/>
          <w:szCs w:val="24"/>
        </w:rPr>
        <w:t>’</w:t>
      </w:r>
      <w:r w:rsidRPr="00777CA1">
        <w:rPr>
          <w:sz w:val="24"/>
          <w:szCs w:val="24"/>
        </w:rPr>
        <w:t xml:space="preserve"> </w:t>
      </w:r>
      <w:r w:rsidRPr="00777CA1">
        <w:rPr>
          <w:i/>
          <w:iCs/>
          <w:sz w:val="24"/>
          <w:szCs w:val="24"/>
        </w:rPr>
        <w:t>Australian Psychological Society</w:t>
      </w:r>
      <w:r>
        <w:rPr>
          <w:sz w:val="24"/>
          <w:szCs w:val="24"/>
        </w:rPr>
        <w:t>, 12(3), pp. 69-75.</w:t>
      </w:r>
    </w:p>
    <w:p w14:paraId="126B7E7F" w14:textId="63E16AA3" w:rsidR="00777CA1" w:rsidRDefault="006500E3" w:rsidP="00777CA1">
      <w:pPr>
        <w:spacing w:line="360" w:lineRule="auto"/>
        <w:rPr>
          <w:sz w:val="24"/>
          <w:szCs w:val="24"/>
        </w:rPr>
      </w:pPr>
      <w:r w:rsidRPr="006500E3">
        <w:rPr>
          <w:noProof/>
          <w:sz w:val="24"/>
          <w:szCs w:val="24"/>
        </w:rPr>
        <mc:AlternateContent>
          <mc:Choice Requires="wps">
            <w:drawing>
              <wp:anchor distT="45720" distB="45720" distL="114300" distR="114300" simplePos="0" relativeHeight="251699200" behindDoc="0" locked="0" layoutInCell="1" allowOverlap="1" wp14:anchorId="14F7F098" wp14:editId="45230218">
                <wp:simplePos x="0" y="0"/>
                <wp:positionH relativeFrom="rightMargin">
                  <wp:align>left</wp:align>
                </wp:positionH>
                <wp:positionV relativeFrom="paragraph">
                  <wp:posOffset>181610</wp:posOffset>
                </wp:positionV>
                <wp:extent cx="335280" cy="1404620"/>
                <wp:effectExtent l="0" t="0" r="26670" b="203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1404620"/>
                        </a:xfrm>
                        <a:prstGeom prst="rect">
                          <a:avLst/>
                        </a:prstGeom>
                        <a:solidFill>
                          <a:srgbClr val="FFFFFF"/>
                        </a:solidFill>
                        <a:ln w="9525">
                          <a:solidFill>
                            <a:sysClr val="window" lastClr="FFFFFF"/>
                          </a:solidFill>
                          <a:miter lim="800000"/>
                          <a:headEnd/>
                          <a:tailEnd/>
                        </a:ln>
                      </wps:spPr>
                      <wps:txbx>
                        <w:txbxContent>
                          <w:p w14:paraId="28E64D97" w14:textId="6B14304D" w:rsidR="006500E3" w:rsidRDefault="006500E3" w:rsidP="006500E3">
                            <w:r>
                              <w:t>1</w:t>
                            </w:r>
                            <w: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F7F098" id="_x0000_s1042" type="#_x0000_t202" style="position:absolute;margin-left:0;margin-top:14.3pt;width:26.4pt;height:110.6pt;z-index:25169920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" strokecolor="window">
                <v:textbox style="mso-fit-shape-to-text:t">
                  <w:txbxContent>
                    <w:p w14:paraId="28E64D97" w14:textId="6B14304D" w:rsidR="006500E3" w:rsidRDefault="006500E3" w:rsidP="006500E3">
                      <w:r>
                        <w:t>1</w:t>
                      </w:r>
                      <w:r>
                        <w:t>1</w:t>
                      </w:r>
                    </w:p>
                  </w:txbxContent>
                </v:textbox>
                <w10:wrap type="square" anchorx="margin"/>
              </v:shape>
            </w:pict>
          </mc:Fallback>
        </mc:AlternateContent>
      </w:r>
    </w:p>
    <w:p w14:paraId="586F5CA2" w14:textId="1AB0F9CA" w:rsidR="00777CA1" w:rsidRPr="00777CA1" w:rsidRDefault="00777CA1" w:rsidP="00777CA1">
      <w:pPr>
        <w:spacing w:line="360" w:lineRule="auto"/>
        <w:rPr>
          <w:sz w:val="24"/>
          <w:szCs w:val="24"/>
        </w:rPr>
      </w:pPr>
      <w:r w:rsidRPr="00777CA1">
        <w:rPr>
          <w:sz w:val="24"/>
          <w:szCs w:val="24"/>
        </w:rPr>
        <w:lastRenderedPageBreak/>
        <w:t xml:space="preserve">Yamashita, S., Iwai, K., Akimoto, T., Sugawara, J. and </w:t>
      </w:r>
      <w:proofErr w:type="spellStart"/>
      <w:r w:rsidRPr="00777CA1">
        <w:rPr>
          <w:sz w:val="24"/>
          <w:szCs w:val="24"/>
        </w:rPr>
        <w:t>Kono</w:t>
      </w:r>
      <w:proofErr w:type="spellEnd"/>
      <w:r w:rsidRPr="00777CA1">
        <w:rPr>
          <w:sz w:val="24"/>
          <w:szCs w:val="24"/>
        </w:rPr>
        <w:t>, I. (2006) 'Effects of music during exercise on RPE, heart rate and the autonomic nervous system', </w:t>
      </w:r>
      <w:r w:rsidRPr="00777CA1">
        <w:rPr>
          <w:i/>
          <w:iCs/>
          <w:sz w:val="24"/>
          <w:szCs w:val="24"/>
        </w:rPr>
        <w:t>Journal of Sports Medicine and Physical Fitness; Turin, </w:t>
      </w:r>
      <w:r w:rsidRPr="00777CA1">
        <w:rPr>
          <w:sz w:val="24"/>
          <w:szCs w:val="24"/>
        </w:rPr>
        <w:t>46(3), pp. 425-30.</w:t>
      </w:r>
    </w:p>
    <w:p w14:paraId="3D08E4C8" w14:textId="4CC84420" w:rsidR="00E16B83" w:rsidRPr="00E16B83" w:rsidRDefault="005D3A79" w:rsidP="005D3A79">
      <w:pPr>
        <w:spacing w:line="360" w:lineRule="auto"/>
        <w:rPr>
          <w:sz w:val="24"/>
          <w:szCs w:val="24"/>
        </w:rPr>
      </w:pPr>
      <w:r>
        <w:rPr>
          <w:sz w:val="24"/>
          <w:szCs w:val="24"/>
        </w:rPr>
        <w:t xml:space="preserve"> </w:t>
      </w:r>
    </w:p>
    <w:p w14:paraId="68B801B5" w14:textId="77777777" w:rsidR="00E16B83" w:rsidRDefault="00E16B83" w:rsidP="00E23E06">
      <w:pPr>
        <w:spacing w:line="360" w:lineRule="auto"/>
        <w:rPr>
          <w:sz w:val="24"/>
          <w:szCs w:val="24"/>
        </w:rPr>
      </w:pPr>
    </w:p>
    <w:p w14:paraId="0FFA7404" w14:textId="590C5383" w:rsidR="0028017E" w:rsidRPr="00743099" w:rsidRDefault="00F824FB" w:rsidP="00E23E06">
      <w:pPr>
        <w:spacing w:line="360" w:lineRule="auto"/>
        <w:rPr>
          <w:sz w:val="24"/>
          <w:szCs w:val="24"/>
        </w:rPr>
      </w:pPr>
      <w:r>
        <w:rPr>
          <w:sz w:val="24"/>
          <w:szCs w:val="24"/>
        </w:rPr>
        <w:t xml:space="preserve">  </w:t>
      </w:r>
      <w:r w:rsidR="00352F05">
        <w:rPr>
          <w:sz w:val="24"/>
          <w:szCs w:val="24"/>
        </w:rPr>
        <w:t xml:space="preserve">  </w:t>
      </w:r>
      <w:r w:rsidR="0028017E">
        <w:rPr>
          <w:sz w:val="24"/>
          <w:szCs w:val="24"/>
        </w:rPr>
        <w:t xml:space="preserve"> </w:t>
      </w:r>
    </w:p>
    <w:p w14:paraId="3068CD34" w14:textId="77777777" w:rsidR="00743099" w:rsidRPr="006864E7" w:rsidRDefault="00743099" w:rsidP="00E23E06">
      <w:pPr>
        <w:spacing w:line="360" w:lineRule="auto"/>
        <w:rPr>
          <w:sz w:val="24"/>
          <w:szCs w:val="24"/>
        </w:rPr>
      </w:pPr>
    </w:p>
    <w:p w14:paraId="6432E8D9" w14:textId="77777777" w:rsidR="00BF7E04" w:rsidRDefault="00BF7E04" w:rsidP="00E23E06">
      <w:pPr>
        <w:spacing w:line="360" w:lineRule="auto"/>
        <w:rPr>
          <w:sz w:val="28"/>
          <w:szCs w:val="28"/>
          <w:u w:val="single"/>
        </w:rPr>
      </w:pPr>
    </w:p>
    <w:p w14:paraId="7DD399E7" w14:textId="39C427A8" w:rsidR="00027CD2" w:rsidRDefault="00027CD2" w:rsidP="00E23E06">
      <w:pPr>
        <w:spacing w:line="360" w:lineRule="auto"/>
        <w:rPr>
          <w:sz w:val="28"/>
          <w:szCs w:val="28"/>
          <w:u w:val="single"/>
        </w:rPr>
      </w:pPr>
    </w:p>
    <w:p w14:paraId="353231DF" w14:textId="43267C88" w:rsidR="00027CD2" w:rsidRPr="00027CD2" w:rsidRDefault="006500E3" w:rsidP="00E23E06">
      <w:pPr>
        <w:spacing w:line="360" w:lineRule="auto"/>
        <w:rPr>
          <w:sz w:val="24"/>
          <w:szCs w:val="24"/>
        </w:rPr>
      </w:pPr>
      <w:r w:rsidRPr="006500E3">
        <w:rPr>
          <w:noProof/>
          <w:sz w:val="24"/>
          <w:szCs w:val="24"/>
        </w:rPr>
        <mc:AlternateContent>
          <mc:Choice Requires="wps">
            <w:drawing>
              <wp:anchor distT="45720" distB="45720" distL="114300" distR="114300" simplePos="0" relativeHeight="251701248" behindDoc="0" locked="0" layoutInCell="1" allowOverlap="1" wp14:anchorId="3684545C" wp14:editId="3C792446">
                <wp:simplePos x="0" y="0"/>
                <wp:positionH relativeFrom="rightMargin">
                  <wp:align>left</wp:align>
                </wp:positionH>
                <wp:positionV relativeFrom="paragraph">
                  <wp:posOffset>6139815</wp:posOffset>
                </wp:positionV>
                <wp:extent cx="327660" cy="1404620"/>
                <wp:effectExtent l="0" t="0" r="15240" b="2032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 cy="1404620"/>
                        </a:xfrm>
                        <a:prstGeom prst="rect">
                          <a:avLst/>
                        </a:prstGeom>
                        <a:solidFill>
                          <a:srgbClr val="FFFFFF"/>
                        </a:solidFill>
                        <a:ln w="9525">
                          <a:solidFill>
                            <a:sysClr val="window" lastClr="FFFFFF"/>
                          </a:solidFill>
                          <a:miter lim="800000"/>
                          <a:headEnd/>
                          <a:tailEnd/>
                        </a:ln>
                      </wps:spPr>
                      <wps:txbx>
                        <w:txbxContent>
                          <w:p w14:paraId="008DF529" w14:textId="0E716940" w:rsidR="006500E3" w:rsidRDefault="006500E3" w:rsidP="006500E3">
                            <w:r>
                              <w:t>1</w:t>
                            </w:r>
                            <w: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84545C" id="_x0000_s1043" type="#_x0000_t202" style="position:absolute;margin-left:0;margin-top:483.45pt;width:25.8pt;height:110.6pt;z-index:25170124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" strokecolor="window">
                <v:textbox style="mso-fit-shape-to-text:t">
                  <w:txbxContent>
                    <w:p w14:paraId="008DF529" w14:textId="0E716940" w:rsidR="006500E3" w:rsidRDefault="006500E3" w:rsidP="006500E3">
                      <w:r>
                        <w:t>1</w:t>
                      </w:r>
                      <w:r>
                        <w:t>2</w:t>
                      </w:r>
                    </w:p>
                  </w:txbxContent>
                </v:textbox>
                <w10:wrap type="square" anchorx="margin"/>
              </v:shape>
            </w:pict>
          </mc:Fallback>
        </mc:AlternateContent>
      </w:r>
    </w:p>
    <w:sectPr w:rsidR="00027CD2" w:rsidRPr="00027CD2" w:rsidSect="00B25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8"/>
  </w:num>
  <w:num w:numId="2">
    <w:abstractNumId w:val="2"/>
  </w:num>
  <w:num w:numId="3">
    <w:abstractNumId w:val="5"/>
  </w:num>
  <w:num w:numId="4">
    <w:abstractNumId w:val="0"/>
  </w:num>
  <w:num w:numId="5">
    <w:abstractNumId w:val="1"/>
  </w:num>
  <w:num w:numId="6">
    <w:abstractNumId w:val="4"/>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027CD2"/>
    <w:rsid w:val="000964B0"/>
    <w:rsid w:val="0010779D"/>
    <w:rsid w:val="001304D3"/>
    <w:rsid w:val="00170D21"/>
    <w:rsid w:val="001800F4"/>
    <w:rsid w:val="00193A89"/>
    <w:rsid w:val="001D2971"/>
    <w:rsid w:val="00235075"/>
    <w:rsid w:val="00236B9C"/>
    <w:rsid w:val="00262604"/>
    <w:rsid w:val="0028017E"/>
    <w:rsid w:val="002C00D8"/>
    <w:rsid w:val="002F3AA8"/>
    <w:rsid w:val="00313B12"/>
    <w:rsid w:val="003401F7"/>
    <w:rsid w:val="00352F05"/>
    <w:rsid w:val="00361150"/>
    <w:rsid w:val="00373C8D"/>
    <w:rsid w:val="003825A9"/>
    <w:rsid w:val="003A6C0A"/>
    <w:rsid w:val="003D6B65"/>
    <w:rsid w:val="00404368"/>
    <w:rsid w:val="00463951"/>
    <w:rsid w:val="004754B2"/>
    <w:rsid w:val="0048199D"/>
    <w:rsid w:val="00486ADE"/>
    <w:rsid w:val="004908F4"/>
    <w:rsid w:val="004B1CCB"/>
    <w:rsid w:val="00510E4E"/>
    <w:rsid w:val="005437FE"/>
    <w:rsid w:val="005A3C15"/>
    <w:rsid w:val="005D3A79"/>
    <w:rsid w:val="005F44B8"/>
    <w:rsid w:val="006334FB"/>
    <w:rsid w:val="00647C9E"/>
    <w:rsid w:val="006500E3"/>
    <w:rsid w:val="00666412"/>
    <w:rsid w:val="00682DBE"/>
    <w:rsid w:val="006864E7"/>
    <w:rsid w:val="00697A16"/>
    <w:rsid w:val="006A616E"/>
    <w:rsid w:val="006C49CB"/>
    <w:rsid w:val="006E31AC"/>
    <w:rsid w:val="006F5CCB"/>
    <w:rsid w:val="006F7486"/>
    <w:rsid w:val="00730FC1"/>
    <w:rsid w:val="00743099"/>
    <w:rsid w:val="00744D0A"/>
    <w:rsid w:val="00771970"/>
    <w:rsid w:val="00774738"/>
    <w:rsid w:val="00777CA1"/>
    <w:rsid w:val="007802D0"/>
    <w:rsid w:val="00784E22"/>
    <w:rsid w:val="007C0B75"/>
    <w:rsid w:val="007D2D3A"/>
    <w:rsid w:val="007E4325"/>
    <w:rsid w:val="00821199"/>
    <w:rsid w:val="0082412A"/>
    <w:rsid w:val="00840ACD"/>
    <w:rsid w:val="0085422A"/>
    <w:rsid w:val="008572CF"/>
    <w:rsid w:val="00884F8B"/>
    <w:rsid w:val="008B1F7D"/>
    <w:rsid w:val="008B59E4"/>
    <w:rsid w:val="0093423B"/>
    <w:rsid w:val="009918B6"/>
    <w:rsid w:val="009B5252"/>
    <w:rsid w:val="009F796A"/>
    <w:rsid w:val="00A32025"/>
    <w:rsid w:val="00A52353"/>
    <w:rsid w:val="00A97189"/>
    <w:rsid w:val="00AA61AA"/>
    <w:rsid w:val="00AA67BF"/>
    <w:rsid w:val="00AC1273"/>
    <w:rsid w:val="00AC4624"/>
    <w:rsid w:val="00AF18A6"/>
    <w:rsid w:val="00B25A3F"/>
    <w:rsid w:val="00B639BB"/>
    <w:rsid w:val="00B8532B"/>
    <w:rsid w:val="00B86C23"/>
    <w:rsid w:val="00B96438"/>
    <w:rsid w:val="00BB1F4D"/>
    <w:rsid w:val="00BB4B79"/>
    <w:rsid w:val="00BF7E04"/>
    <w:rsid w:val="00C25900"/>
    <w:rsid w:val="00CC2FCB"/>
    <w:rsid w:val="00D332C6"/>
    <w:rsid w:val="00D85F80"/>
    <w:rsid w:val="00DA56EC"/>
    <w:rsid w:val="00DE7DB1"/>
    <w:rsid w:val="00E16B83"/>
    <w:rsid w:val="00E23E06"/>
    <w:rsid w:val="00E36ACB"/>
    <w:rsid w:val="00E53300"/>
    <w:rsid w:val="00E64FA7"/>
    <w:rsid w:val="00E7166B"/>
    <w:rsid w:val="00E84125"/>
    <w:rsid w:val="00EA2D23"/>
    <w:rsid w:val="00EC0DDD"/>
    <w:rsid w:val="00ED2F35"/>
    <w:rsid w:val="00F02662"/>
    <w:rsid w:val="00F11F4B"/>
    <w:rsid w:val="00F21324"/>
    <w:rsid w:val="00F41E32"/>
    <w:rsid w:val="00F44502"/>
    <w:rsid w:val="00F801EF"/>
    <w:rsid w:val="00F824FB"/>
    <w:rsid w:val="00FC33FB"/>
    <w:rsid w:val="00FD3ACF"/>
    <w:rsid w:val="00FF1760"/>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BB814"/>
  <w15:docId w15:val="{A3B96EE3-E71D-477E-BC24-06F9D1B1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7054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4256</TotalTime>
  <Pages>17</Pages>
  <Words>3517</Words>
  <Characters>20049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patrick pearce</cp:lastModifiedBy>
  <cp:revision>14</cp:revision>
  <cp:lastPrinted>2016-09-16T12:39:00Z</cp:lastPrinted>
  <dcterms:created xsi:type="dcterms:W3CDTF">2020-04-11T12:41:00Z</dcterms:created>
  <dcterms:modified xsi:type="dcterms:W3CDTF">2020-05-08T09:33:00Z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