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7F495EF" wp14:paraId="2C078E63" wp14:textId="61D0990A">
      <w:pPr xmlns:w="http://schemas.openxmlformats.org/wordprocessingml/2006/main">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xmlns:w="http://schemas.openxmlformats.org/wordprocessingml/2006/main" w:rsidRPr="57F495EF" w:rsidR="5B6B75C1">
        <w:rPr>
          <w:rFonts w:ascii="Times New Roman" w:hAnsi="Times New Roman" w:eastAsia="Times New Roman" w:cs="Times New Roman"/>
          <w:b w:val="1"/>
          <w:bCs w:val="1"/>
          <w:i w:val="0"/>
          <w:iCs w:val="0"/>
          <w:caps w:val="0"/>
          <w:smallCaps w:val="0"/>
          <w:color w:val="000000" w:themeColor="text1" w:themeTint="FF" w:themeShade="FF"/>
          <w:sz w:val="24"/>
          <w:szCs w:val="24"/>
          <w:u w:val="single"/>
        </w:rPr>
        <w:t xml:space="preserve">Discuss the role of Physical Education in health promotion</w:t>
      </w:r>
    </w:p>
    <w:p w:rsidR="57F495EF" w:rsidP="57F495EF" w:rsidRDefault="57F495EF" w14:paraId="3DBECBE7" w14:textId="1B88C954">
      <w:pPr>
        <w:pStyle w:val="Normal"/>
        <w:spacing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u w:val="none"/>
        </w:rPr>
      </w:pPr>
    </w:p>
    <w:p w:rsidR="72F1127D" w:rsidP="57F495EF" w:rsidRDefault="72F1127D" w14:paraId="61E9059D" w14:textId="5D97A13F">
      <w:pPr xmlns:w="http://schemas.openxmlformats.org/wordprocessingml/2006/main">
        <w:pStyle w:val="Normal"/>
        <w:spacing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pPr>
      <w:r xmlns:w="http://schemas.openxmlformats.org/wordprocessingml/2006/main" w:rsidRPr="57F495EF" w:rsidR="72F1127D">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In this essay, the health promoting role of physical education is discussed and the different places it can have an impact on a child's physical or mental health. Physical education is a primary and secondary school subject that has been scrutinized as the main culprit in the latest global wave of physical illness such as obesity and cardiovascular disease which has been on the rise more than ever recently. </w:t>
      </w:r>
      <w:r xmlns:w="http://schemas.openxmlformats.org/wordprocessingml/2006/main" w:rsidRPr="57F495EF" w:rsidR="72F1127D">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People in the field of sport and individuals who meet the required amount of physical activity will be well aware of the challenges faced by physical education and that it is limited in terms of the amount of support that can be offered to young children in an attempt to encourage participation in physical activities, whether it is an individual sport or a sport involving a large number of children at once. Another reason why it is difficult for people in physical education to have a positive impact on health is because the only way a person can maintain good health is by understanding how to make healthy lifestyle choices. Also, not only healthy but knowing what is unhealthy and has negative effects on your body. These choices can be heavily influenced by the people, the environment around the individual and also the individual's attitude and the commitment they are prepared to show in order to stay healthy. Another area that will be looked at during this essay will be how physical education can affect an individual's mental health and well-being. It is difficult to direct the reasons towards physical education because the teachers are required to look after a large number of diverse groups of children all with different backgrounds and the teachers are challenged not only to look after them but also assist them with matters outside the school which may not be relevant to the subject and which may affect other areas of health.</w:t>
      </w:r>
    </w:p>
    <w:p w:rsidR="57F495EF" w:rsidP="57F495EF" w:rsidRDefault="57F495EF" w14:paraId="0AFB8E1F" w14:textId="0721E5D5">
      <w:pPr>
        <w:pStyle w:val="Normal"/>
        <w:spacing w:after="0" w:afterAutospacing="off" w:line="360" w:lineRule="auto"/>
        <w:jc w:val="both"/>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p>
    <w:p w:rsidR="6C9D70A0" w:rsidP="57F495EF" w:rsidRDefault="6C9D70A0" w14:paraId="416A5323" w14:textId="6DEE1C00">
      <w:pPr xmlns:w="http://schemas.openxmlformats.org/wordprocessingml/2006/main">
        <w:spacing w:after="160"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Physical activity guidelines play a vital role in promoting a healthy lifestyle and overall well-being. Physical activity is defined by Caspersen, Powell and Christenson (1985, p.126-131) as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"any bodily movement produced by skeletal muscles that results in energy expenditure. The energy expenditure can be measured in kilocalories"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The guidelines can vary due to many aspects such as age, type, intensity levels, duration and frequency. According to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Salmon and Shilton ( </w:t>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3A3A3A"/>
          <w:sz w:val="24"/>
          <w:szCs w:val="24"/>
          <w:lang w:val="en-US"/>
        </w:rPr>
        <w:t xml:space="preserve">2004, p.405)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"Children and youth should participate in at least 60 mins (and up to several hours) of moderate to vigorous-intensity physical activity every day"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is an indication of the importance of physical education and the ability to provide the necessary physical activity that children need during school hours especially when there is no idea of what the children do after school. In addition to the recent point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Mirza, Palmer and O'Connell et al, believe. (2012, p.1) </w:t>
      </w: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that 32% of children and young people in the US are classified as overweight or obese, indicating that childhood obesity has reached epidemic proportions and overweight young people will remain overweight as adults 85% of the time.</w:t>
      </w:r>
    </w:p>
    <w:p w:rsidR="57F495EF" w:rsidP="57F495EF" w:rsidRDefault="57F495EF" w14:paraId="4BF081AB" w14:textId="4682A6DA">
      <w:pPr>
        <w:spacing w:after="160"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9D70A0" w:rsidP="57F495EF" w:rsidRDefault="6C9D70A0" w14:paraId="12DB4B06" w14:textId="7A47CC52">
      <w:pPr xmlns:w="http://schemas.openxmlformats.org/wordprocessingml/2006/main">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Following on from how physical activity guidelines can be a beneficial way that physical education can benefit health, it can also be affected by the lifestyle choices of the individuals. Murphy (2005) observed that most people are aware of the harmful consequences of their unhealthy behaviour, but they often underestimate their own personal risk and do not make enough effort to change it. Understanding how to make healthy lifestyle choices is very important for your body and mind as recommended as part of a curriculum for Wales (2022) in the field of Health and Wellbeing. The most overlooked aspect is knowing the correct amount of fluids your body needs to function correctly and safely. Physical Education is an important way of implementing this effectively as children usually sweat at lower rates than adults, depending on the physical activity or environmental factors. In addition, it is necessary that children get the understanding of knowing the difference between dehydration and overhydration not only that it is important to be hydrated. When dehydrated, body temperature rises and heart rate rises at the same time. At the same time, the blood flow, cardiac output, stroke volume, and compressive blood flow are all reduced compared to when they are hydrated (Meyer F, Volterman KA, Timmons BW et al,. 2012) . Following on from the importance of understanding hydration, the role of diet has also received significant attention in the media as a result of the last ten years' growing awareness of health and lifestyle issues. Ferguson and Schlothauer (2012) outline that </w:t>
      </w:r>
      <w:r xmlns:w="http://schemas.openxmlformats.org/wordprocessingml/2006/main" w:rsidRPr="57F495EF" w:rsidR="6C9D70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Food is a complex system that has an equally complex pattern of interactions with the human organism. As such, it </w:t>
      </w:r>
      <w:bookmarkStart xmlns:w="http://schemas.openxmlformats.org/wordprocessingml/2006/main" w:name="_Int_ZsiehZxY" w:id="181500604"/>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consists of </w:t>
      </w:r>
      <w:bookmarkEnd xmlns:w="http://schemas.openxmlformats.org/wordprocessingml/2006/main" w:id="181500604"/>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ideal platform for applying a systems biology approach, where different heterogeneous data sources are integrated and analyzed in a holistic way". According to Martini, Daniela (Vol 11, 2019) "a new field of research has shown that a higher adherence to the Mediterranean diet is associated with a lower risk of mental disorders, including cognitive decline and depression" </w:t>
      </w: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highlights the importance of understanding how nutrition can benefit the physical and mental aspects of the human body and the effects it can cause if a healthy diet is not followed.</w:t>
      </w:r>
    </w:p>
    <w:p w:rsidR="57F495EF" w:rsidP="57F495EF" w:rsidRDefault="57F495EF" w14:paraId="06657396" w14:textId="7DCEF018">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9D70A0" w:rsidP="57F495EF" w:rsidRDefault="6C9D70A0" w14:paraId="4CBB40C1" w14:textId="331A9B3F">
      <w:pPr xmlns:w="http://schemas.openxmlformats.org/wordprocessingml/2006/main">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Apart from the benefits of a healthy lifestyle, focusing on mental health and well-being can also be an area where physical education can be used to offer children the necessary information to support their health and their understanding of health. An article looking at the impact of physical education on school children in Brazil by Triaca, Frio, Franca et al. (vol 8, 2019) draws attention to the physical activity side and how it not only reduces overweight and obesity, but also improves the likelihood of practicing physical activity in adulthood, which affects health in the future. In terms of mental health, physical activity reduces the likelihood of experiencing periods of sadness, sleep difficulties, anxiety, loneliness, anti-social behaviour, emotional disorders, and hyperactivity.</w:t>
      </w:r>
    </w:p>
    <w:p w:rsidR="57F495EF" w:rsidP="57F495EF" w:rsidRDefault="57F495EF" w14:paraId="391001C2" w14:textId="2B1AB50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9D70A0" w:rsidP="57F495EF" w:rsidRDefault="6C9D70A0" w14:paraId="13801EC4" w14:textId="06E3E4F5">
      <w:pPr xmlns:w="http://schemas.openxmlformats.org/wordprocessingml/2006/main">
        <w:spacing w:before="0" w:beforeAutospacing="off" w:after="0" w:afterAutospacing="off" w:line="360" w:lineRule="auto"/>
        <w:ind w:firstLine="720"/>
        <w:jc w:val="both"/>
        <w:rPr>
          <w:rFonts w:ascii="Times New Roman" w:hAnsi="Times New Roman" w:eastAsia="Times New Roman" w:cs="Times New Roman"/>
          <w:b w:val="0"/>
          <w:bCs w:val="0"/>
          <w:i w:val="0"/>
          <w:iCs w:val="0"/>
          <w:caps w:val="0"/>
          <w:smallCaps w:val="0"/>
          <w:noProof w:val="0"/>
          <w:color w:val="1F1F1F"/>
          <w:sz w:val="24"/>
          <w:szCs w:val="24"/>
          <w:lang w:val="en-US"/>
        </w:rPr>
      </w:pP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"The opportunity for social interaction of physical education would provide the social </w:t>
      </w:r>
      <w:r xmlns:w="http://schemas.openxmlformats.org/wordprocessingml/2006/main">
        <w:tab xmlns:w="http://schemas.openxmlformats.org/wordprocessingml/2006/main"/>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support necessary to increase the well-being of students, affecting the feeling of </w:t>
      </w:r>
      <w:r xmlns:w="http://schemas.openxmlformats.org/wordprocessingml/2006/main">
        <w:tab xmlns:w="http://schemas.openxmlformats.org/wordprocessingml/2006/main"/>
      </w:r>
      <w:r xmlns:w="http://schemas.openxmlformats.org/wordprocessingml/2006/main">
        <w:tab xmlns:w="http://schemas.openxmlformats.org/wordprocessingml/2006/main"/>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loneliness. In addition, this interaction with colleagues would stimulate the development </w:t>
      </w:r>
      <w:r xmlns:w="http://schemas.openxmlformats.org/wordprocessingml/2006/main">
        <w:tab xmlns:w="http://schemas.openxmlformats.org/wordprocessingml/2006/main"/>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of personal skills, contributing to the quality of relationships" </w:t>
      </w:r>
    </w:p>
    <w:p w:rsidR="6C9D70A0" w:rsidP="57F495EF" w:rsidRDefault="6C9D70A0" w14:paraId="10956E82" w14:textId="2D57D136">
      <w:pPr xmlns:w="http://schemas.openxmlformats.org/wordprocessingml/2006/main">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1F1F1F"/>
          <w:sz w:val="24"/>
          <w:szCs w:val="24"/>
          <w:lang w:val="en-US"/>
        </w:rPr>
      </w:pP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(Felfe C, Lechner M, Steinmayr A et </w:t>
      </w:r>
      <w:bookmarkStart xmlns:w="http://schemas.openxmlformats.org/wordprocessingml/2006/main" w:name="_Int_bW8G8wy8" w:id="1817297664"/>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al,.</w:t>
      </w:r>
      <w:bookmarkEnd xmlns:w="http://schemas.openxmlformats.org/wordprocessingml/2006/main" w:id="1817297664"/>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1F1F1F"/>
          <w:sz w:val="24"/>
          <w:szCs w:val="24"/>
          <w:lang w:val="en-US"/>
        </w:rPr>
        <w:t xml:space="preserve"> 2016)</w:t>
      </w:r>
    </w:p>
    <w:p w:rsidR="57F495EF" w:rsidP="57F495EF" w:rsidRDefault="57F495EF" w14:paraId="0A20A27A" w14:textId="5B9B866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9D70A0" w:rsidP="57F495EF" w:rsidRDefault="6C9D70A0" w14:paraId="25F577AB" w14:textId="4F702670">
      <w:pPr xmlns:w="http://schemas.openxmlformats.org/wordprocessingml/2006/main">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shows the importance of physical education for a child to build relationships in order to improve their health. According to </w:t>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Cohen L, Manion L, Morrison K et al, </w:t>
      </w: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(2010) sharing information about physical impairments in public could cause pupils anxiety and unintentional impulsive behaviour. Nevertheless, not only can exposure to the public have negative effects on social behavior but it can also have a positive effect on children, as Hellison (2011) suggested while stating that " Examples such as use </w:t>
      </w:r>
      <w:r xmlns:w="http://schemas.openxmlformats.org/wordprocessingml/2006/main" w:rsidRPr="57F495EF" w:rsidR="6C9D7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the 'responsibility' model and 'social stories' are seen to have the potential to develop new practical skills, promote desired social behaviors and consider how skills learned during PE can be transferred into life" </w:t>
      </w:r>
      <w:r xmlns:w="http://schemas.openxmlformats.org/wordprocessingml/2006/main" w:rsidRPr="57F495EF" w:rsidR="6C9D70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t>
      </w:r>
    </w:p>
    <w:p w:rsidR="57F495EF" w:rsidP="57F495EF" w:rsidRDefault="57F495EF" w14:paraId="309DBC58" w14:textId="5F804CB4">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7DE92CE" w:rsidP="57F495EF" w:rsidRDefault="07DE92CE" w14:paraId="2C319B32" w14:textId="5B7ADC64">
      <w:pPr xmlns:w="http://schemas.openxmlformats.org/wordprocessingml/2006/main">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xmlns:w="http://schemas.openxmlformats.org/wordprocessingml/2006/main" w:rsidRPr="57F495EF" w:rsidR="07DE9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t xml:space="preserve">In summary, the essay has emphasized the importance of physical education in improving health and well-being. A detailed assessment of the subject reveals that physical education is an essential pillar in the effort to improve public health and people's overall quality of life. Given the wide range of psychological, social and physical benefits it provides, physical education is becoming essential for promoting healthy lifestyles. Its ability to establish lifelong healthy eating and exercise habits is a valuable tool in reducing the incidence of chronic illnesses such as diabetes, obesity and cardiovascular disease. In addition, it gives people the knowledge and skills they need to make wise decisions about their wellbeing, enabling them to take control of their health. Building on top of the physical benefits, physical education also plays a central role in fostering social and emotional development. The collaborative nature of many physical activities fosters teamwork, communication and interpersonal skills, which have far-reaching applications in everyday life. This not only fosters strong bonds within communities but also strengthens the resilience and self-esteem of individuals. However, it is essential to realize that the widespread implementation of excellent physical education programs has obstacles. In order to guarantee fair opportunities for all individuals, regardless of their socio-economic background, issues such as insufficient funding, shortages of skilled trainers, and inconsistencies in access must be addressed. As society faces increasing health concerns, politicians, educators and communities must recognize the vital role physical education plays in health promotion. Society can make great strides towards a healthier and happier future for all by adopting and prioritizing evidence-based physical education programs that are broad and inclusive. It is more than just an investment in physical health, it is a commitment to improving the well-being of future generations, ultimately promoting the objective of improving public health.</w:t>
      </w:r>
    </w:p>
    <w:p w:rsidR="57F495EF" w:rsidP="57F495EF" w:rsidRDefault="57F495EF" w14:paraId="2452EC90" w14:textId="67E532F5">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pPr>
    </w:p>
    <w:p w:rsidR="57F495EF" w:rsidP="57F495EF" w:rsidRDefault="57F495EF" w14:paraId="5E0F7E96" w14:textId="768D0F3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57F495EF" w:rsidP="57F495EF" w:rsidRDefault="57F495EF" w14:paraId="217FCF9B" w14:textId="34CC117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05FC4936" w:rsidP="57F495EF" w:rsidRDefault="05FC4936" w14:paraId="01A2A745" w14:textId="14E859B4">
      <w:pPr xmlns:w="http://schemas.openxmlformats.org/wordprocessingml/2006/main">
        <w:spacing w:before="0" w:beforeAutospacing="off" w:after="0" w:afterAutospacing="off" w:line="360" w:lineRule="auto"/>
        <w:jc w:val="both"/>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singl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single"/>
          <w:lang w:val="en-GB"/>
        </w:rPr>
        <w:t xml:space="preserve">Reference List</w:t>
      </w:r>
    </w:p>
    <w:p w:rsidR="05FC4936" w:rsidP="57F495EF" w:rsidRDefault="05FC4936" w14:paraId="3366ADB9" w14:textId="5CE7469E">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Caspersen CJ, Powell KE, Christenson GM.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Physical activity, exercise, and physical fitness: definitions and distinctions for health-related research</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Public Health Rep</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1985;100(2):126–31.</w:t>
      </w:r>
    </w:p>
    <w:p w:rsidR="05FC4936" w:rsidP="57F495EF" w:rsidRDefault="05FC4936" w14:paraId="0D7EF162" w14:textId="63962641">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Salmon J, Shilton T. Australia: Elsevier Ltd;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Journal of science and medicine in sport</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2004, Vol.7 (3), p.405-406</w:t>
      </w:r>
    </w:p>
    <w:p w:rsidR="05FC4936" w:rsidP="57F495EF" w:rsidRDefault="05FC4936" w14:paraId="57728816" w14:textId="696B7D50">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C. L. Ogden, M. D. Carroll, L. R. Curtin, M. M. Lamb, and K. M. Flegal, “Prevalence of high body mass index in US children and adolescents, 2007-2008,”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JAMA</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vol. 303, no. 3, pp. 242– 249, 2010.</w:t>
      </w:r>
    </w:p>
    <w:p w:rsidR="05FC4936" w:rsidP="57F495EF" w:rsidRDefault="05FC4936" w14:paraId="583D738A" w14:textId="70B24215">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W. H. Dietz and S. L. Gortmaker, “Preventing obesity in children and adolescents,”</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 Annual Review of Public Health</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vol. 22, pp. 337–353, 2001.</w:t>
      </w:r>
    </w:p>
    <w:p w:rsidR="05FC4936" w:rsidP="57F495EF" w:rsidRDefault="05FC4936" w14:paraId="60EB477D" w14:textId="7782D327">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Murphy EM.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Promoting Healthy Behavior</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Washington, DC: Population Reference Bureau; 2005.</w:t>
      </w:r>
    </w:p>
    <w:p w:rsidR="05FC4936" w:rsidP="57F495EF" w:rsidRDefault="05FC4936" w14:paraId="6F7A8C6C" w14:textId="66925A16">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Meyer F, Volterman KA, Timmons BW, Wilk B.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Fluid Balance and Dehydration in the Young Athlete: Assessment Considerations and Effects on Health and Performance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American Journal of Lifestyle Medicine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2012;6(6):489-501</w:t>
      </w:r>
    </w:p>
    <w:p w:rsidR="05FC4936" w:rsidP="57F495EF" w:rsidRDefault="05FC4936" w14:paraId="68E7D4A6" w14:textId="3916B87E">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Ferguson LR, Schlothauer RC (2012)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The potential role of nutritional genomics tools in validating high health foods for cancer control: broccoli as example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Molecular nutrition &amp; food research 56: 126-146 doi:10.1002/mnfr.201100507</w:t>
      </w:r>
    </w:p>
    <w:p w:rsidR="05FC4936" w:rsidP="57F495EF" w:rsidRDefault="05FC4936" w14:paraId="5E5062FC" w14:textId="601D6A87">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Martini, D. 2019, "Health Benefits of Mediterranean Diet",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Nutrients, </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vol. 11, no. 8, pp. 1802.</w:t>
      </w:r>
    </w:p>
    <w:p w:rsidR="05FC4936" w:rsidP="57F495EF" w:rsidRDefault="05FC4936" w14:paraId="2EE1A035" w14:textId="0FFE88E2">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Triaca, L. M., Frio, G. S., &amp; Aniceto França, M. T. (2019).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A gender analysis of the impact of physical education on the mental health of brazilian schoolchildren</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SSM - Population Health</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8</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100419–100419</w:t>
      </w:r>
    </w:p>
    <w:p w:rsidR="05FC4936" w:rsidP="57F495EF" w:rsidRDefault="05FC4936" w14:paraId="20C2813F" w14:textId="2255318B">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Felfe, C., Lechner, M., &amp; Steinmayr, A. (2016). Sports and child development.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PloS one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11</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(5), e0151729.</w:t>
      </w:r>
    </w:p>
    <w:p w:rsidR="05FC4936" w:rsidP="57F495EF" w:rsidRDefault="05FC4936" w14:paraId="02FD5044" w14:textId="2DB31500">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Cohen, L., Manion, L., Morrison, K. and Wyse, D., 2010.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A guide to teaching practice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Routledge.</w:t>
      </w:r>
    </w:p>
    <w:p w:rsidR="05FC4936" w:rsidP="57F495EF" w:rsidRDefault="05FC4936" w14:paraId="6579C8AB" w14:textId="3D58E2EC">
      <w:pPr xmlns:w="http://schemas.openxmlformats.org/wordprocessingml/2006/main">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color w:val="000000" w:themeColor="text1" w:themeTint="FF" w:themeShade="FF"/>
          <w:sz w:val="24"/>
          <w:szCs w:val="24"/>
          <w:u w:val="none"/>
          <w:lang w:val="en-GB"/>
        </w:rPr>
      </w:pP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Hellison, D. (2011).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Teaching personal and social responsibility through physical activity</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 Champaign, Human Kinetics. </w:t>
      </w:r>
      <w:r xmlns:w="http://schemas.openxmlformats.org/wordprocessingml/2006/main" w:rsidRPr="57F495EF" w:rsidR="05FC4936">
        <w:rPr>
          <w:rFonts w:ascii="Times New Roman" w:hAnsi="Times New Roman" w:eastAsia="Times New Roman" w:cs="Times New Roman"/>
          <w:b w:val="0"/>
          <w:bCs w:val="0"/>
          <w:i w:val="1"/>
          <w:iCs w:val="1"/>
          <w:caps w:val="0"/>
          <w:smallCaps w:val="0"/>
          <w:strike w:val="0"/>
          <w:dstrike w:val="0"/>
          <w:noProof/>
          <w:color w:val="000000" w:themeColor="text1" w:themeTint="FF" w:themeShade="FF"/>
          <w:sz w:val="24"/>
          <w:szCs w:val="24"/>
          <w:u w:val="none"/>
          <w:lang w:val="en-GB"/>
        </w:rPr>
        <w:t xml:space="preserve">NARRATIVAS E ETNOGRAFIAS DO ESPORTE</w:t>
      </w:r>
      <w:r xmlns:w="http://schemas.openxmlformats.org/wordprocessingml/2006/main" w:rsidRPr="57F495EF" w:rsidR="05FC4936">
        <w:rPr>
          <w:rFonts w:ascii="Times New Roman" w:hAnsi="Times New Roman" w:eastAsia="Times New Roman" w:cs="Times New Roman"/>
          <w:b w:val="0"/>
          <w:bCs w:val="0"/>
          <w:i w:val="0"/>
          <w:iCs w:val="0"/>
          <w:caps w:val="0"/>
          <w:smallCaps w:val="0"/>
          <w:strike w:val="0"/>
          <w:dstrike w:val="0"/>
          <w:noProof/>
          <w:color w:val="000000" w:themeColor="text1" w:themeTint="FF" w:themeShade="FF"/>
          <w:sz w:val="24"/>
          <w:szCs w:val="24"/>
          <w:u w:val="none"/>
          <w:lang w:val="en-GB"/>
        </w:rPr>
        <w:t xml:space="preserv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UiEPxXFZ9tOg" int2:id="RDX47U6G">
      <int2:state int2:type="AugLoop_Text_Critique" int2:value="Rejected"/>
    </int2:textHash>
    <int2:textHash int2:hashCode="lWrIP0mzzeWXyW" int2:id="s370Ugvq">
      <int2:state int2:type="AugLoop_Text_Critique" int2:value="Rejected"/>
    </int2:textHash>
    <int2:textHash int2:hashCode="MyMJAgOWWFRrFN" int2:id="bmuBRSES">
      <int2:state int2:type="AugLoop_Text_Critique" int2:value="Rejected"/>
    </int2:textHash>
    <int2:textHash int2:hashCode="eq8egn0fEmBOao" int2:id="nNl9jGqV">
      <int2:state int2:type="AugLoop_Text_Critique" int2:value="Rejected"/>
    </int2:textHash>
    <int2:textHash int2:hashCode="ojxCkqFr85dL9h" int2:id="ebPi3cS1">
      <int2:state int2:type="AugLoop_Text_Critique" int2:value="Rejected"/>
    </int2:textHash>
    <int2:textHash int2:hashCode="wNJ1eckNmGr+Cw" int2:id="O6J3pDir">
      <int2:state int2:type="AugLoop_Text_Critique" int2:value="Rejected"/>
    </int2:textHash>
    <int2:textHash int2:hashCode="/Vt5IyQpGbL1/q" int2:id="qKOXCPcz">
      <int2:state int2:type="AugLoop_Text_Critique" int2:value="Rejected"/>
    </int2:textHash>
    <int2:textHash int2:hashCode="Z9Gi2s38ADLWwn" int2:id="MJxDBnlh">
      <int2:state int2:type="AugLoop_Text_Critique" int2:value="Rejected"/>
    </int2:textHash>
    <int2:textHash int2:hashCode="EB6lFCceoubEFb" int2:id="LbnBGBrj">
      <int2:state int2:type="AugLoop_Text_Critique" int2:value="Rejected"/>
    </int2:textHash>
    <int2:textHash int2:hashCode="XSyc4XYBDl8kD2" int2:id="CqPMN0Np">
      <int2:state int2:type="AugLoop_Text_Critique" int2:value="Rejected"/>
    </int2:textHash>
    <int2:textHash int2:hashCode="eiGaeXOdoT6Q5R" int2:id="ttNvKv6Q">
      <int2:state int2:type="AugLoop_Text_Critique" int2:value="Rejected"/>
    </int2:textHash>
    <int2:textHash int2:hashCode="ZSf3BZxFw1SXTO" int2:id="tfqhd9u4">
      <int2:state int2:type="AugLoop_Text_Critique" int2:value="Rejected"/>
    </int2:textHash>
    <int2:textHash int2:hashCode="wZv7oKXOfRPrJY" int2:id="JauSYb2P">
      <int2:state int2:type="AugLoop_Text_Critique" int2:value="Rejected"/>
    </int2:textHash>
    <int2:textHash int2:hashCode="M5WVXPJes95Ilu" int2:id="EmUBkUEZ">
      <int2:state int2:type="AugLoop_Text_Critique" int2:value="Rejected"/>
    </int2:textHash>
    <int2:textHash int2:hashCode="L57iszZoIBLLRF" int2:id="Dp32ynsP">
      <int2:state int2:type="AugLoop_Text_Critique" int2:value="Rejected"/>
    </int2:textHash>
    <int2:textHash int2:hashCode="pbwdmyrnTnqKJJ" int2:id="9XZVJ5r8">
      <int2:state int2:type="AugLoop_Text_Critique" int2:value="Rejected"/>
    </int2:textHash>
    <int2:textHash int2:hashCode="FqD7SHBsvZRFhW" int2:id="h3KLOFqg">
      <int2:state int2:type="AugLoop_Text_Critique" int2:value="Rejected"/>
    </int2:textHash>
    <int2:textHash int2:hashCode="EifMjSzj92sRT/" int2:id="4CEJJpbg">
      <int2:state int2:type="AugLoop_Text_Critique" int2:value="Rejected"/>
    </int2:textHash>
    <int2:textHash int2:hashCode="E+J3N3q5jgN1Fa" int2:id="tUy9EBhG">
      <int2:state int2:type="AugLoop_Text_Critique" int2:value="Rejected"/>
    </int2:textHash>
    <int2:textHash int2:hashCode="L+Zka+VPtEOSjj" int2:id="bGhFZLDj">
      <int2:state int2:type="AugLoop_Text_Critique" int2:value="Rejected"/>
    </int2:textHash>
    <int2:textHash int2:hashCode="lU6YgxjOE16+BH" int2:id="Pg7WMvuu">
      <int2:state int2:type="AugLoop_Text_Critique" int2:value="Rejected"/>
    </int2:textHash>
    <int2:textHash int2:hashCode="rGbOeaC3AA7L/0" int2:id="ZMQ1rOpp">
      <int2:state int2:type="AugLoop_Text_Critique" int2:value="Rejected"/>
    </int2:textHash>
    <int2:bookmark int2:bookmarkName="_Int_ZsiehZxY" int2:invalidationBookmarkName="" int2:hashCode="sM+22pNIBXVdKH" int2:id="QoYpqfFm">
      <int2:state int2:type="AugLoop_Text_Critique" int2:value="Rejected"/>
    </int2:bookmark>
    <int2:bookmark int2:bookmarkName="_Int_bW8G8wy8" int2:invalidationBookmarkName="" int2:hashCode="e0CP2BnUY2jXcw" int2:id="bOCmtHr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7b97b8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2b86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ce0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d74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abc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93b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1cd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acb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cbc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300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bce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127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E1251A"/>
    <w:rsid w:val="01D1B026"/>
    <w:rsid w:val="05FC4936"/>
    <w:rsid w:val="07DE92CE"/>
    <w:rsid w:val="0A81D3E4"/>
    <w:rsid w:val="0E924574"/>
    <w:rsid w:val="102E15D5"/>
    <w:rsid w:val="1931B00A"/>
    <w:rsid w:val="1E33E517"/>
    <w:rsid w:val="2A3B96C7"/>
    <w:rsid w:val="2C951023"/>
    <w:rsid w:val="2E30E084"/>
    <w:rsid w:val="31688146"/>
    <w:rsid w:val="34A02208"/>
    <w:rsid w:val="363BF269"/>
    <w:rsid w:val="3A3A7D59"/>
    <w:rsid w:val="40BD6F45"/>
    <w:rsid w:val="454D89BE"/>
    <w:rsid w:val="4C0021EC"/>
    <w:rsid w:val="50ACBCAB"/>
    <w:rsid w:val="57F495EF"/>
    <w:rsid w:val="58E6927A"/>
    <w:rsid w:val="5A06F50E"/>
    <w:rsid w:val="5B6B75C1"/>
    <w:rsid w:val="6C9D70A0"/>
    <w:rsid w:val="6F96976A"/>
    <w:rsid w:val="72F1127D"/>
    <w:rsid w:val="7804F29F"/>
    <w:rsid w:val="7CE125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1251A"/>
  <w15:chartTrackingRefBased/>
  <w15:docId w15:val="{A93F2528-3B61-4FA8-B162-B363C84AA8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F495EF"/>
    <w:rPr>
      <w:noProof w:val="0"/>
      <w:lang w:val="e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7F495E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7F495E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7F495E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7F495E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7F495E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7F495E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7F495E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7F495E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7F495E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7F495E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7F495E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7F495E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7F495E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7F495EF"/>
    <w:pPr>
      <w:spacing/>
      <w:ind w:left="720"/>
      <w:contextualSpacing/>
    </w:pPr>
  </w:style>
  <w:style w:type="character" w:styleId="Heading1Char" w:customStyle="true">
    <w:uiPriority w:val="9"/>
    <w:name w:val="Heading 1 Char"/>
    <w:basedOn w:val="DefaultParagraphFont"/>
    <w:link w:val="Heading1"/>
    <w:rsid w:val="57F495EF"/>
    <w:rPr>
      <w:rFonts w:ascii="Calibri Light" w:hAnsi="Calibri Light" w:eastAsia="" w:cs="" w:asciiTheme="majorAscii" w:hAnsiTheme="majorAscii" w:eastAsiaTheme="majorEastAsia" w:cstheme="majorBidi"/>
      <w:noProof w:val="0"/>
      <w:color w:val="2F5496" w:themeColor="accent1" w:themeTint="FF" w:themeShade="BF"/>
      <w:sz w:val="32"/>
      <w:szCs w:val="32"/>
      <w:lang w:val="en"/>
    </w:rPr>
  </w:style>
  <w:style w:type="character" w:styleId="Heading2Char" w:customStyle="true">
    <w:uiPriority w:val="9"/>
    <w:name w:val="Heading 2 Char"/>
    <w:basedOn w:val="DefaultParagraphFont"/>
    <w:link w:val="Heading2"/>
    <w:rsid w:val="57F495EF"/>
    <w:rPr>
      <w:rFonts w:ascii="Calibri Light" w:hAnsi="Calibri Light" w:eastAsia="" w:cs="" w:asciiTheme="majorAscii" w:hAnsiTheme="majorAscii" w:eastAsiaTheme="majorEastAsia" w:cstheme="majorBidi"/>
      <w:noProof w:val="0"/>
      <w:color w:val="2F5496" w:themeColor="accent1" w:themeTint="FF" w:themeShade="BF"/>
      <w:sz w:val="26"/>
      <w:szCs w:val="26"/>
      <w:lang w:val="en"/>
    </w:rPr>
  </w:style>
  <w:style w:type="character" w:styleId="Heading3Char" w:customStyle="true">
    <w:uiPriority w:val="9"/>
    <w:name w:val="Heading 3 Char"/>
    <w:basedOn w:val="DefaultParagraphFont"/>
    <w:link w:val="Heading3"/>
    <w:rsid w:val="57F495EF"/>
    <w:rPr>
      <w:rFonts w:ascii="Calibri Light" w:hAnsi="Calibri Light" w:eastAsia="" w:cs="" w:asciiTheme="majorAscii" w:hAnsiTheme="majorAscii" w:eastAsiaTheme="majorEastAsia" w:cstheme="majorBidi"/>
      <w:noProof w:val="0"/>
      <w:color w:val="1F3763"/>
      <w:sz w:val="24"/>
      <w:szCs w:val="24"/>
      <w:lang w:val="en"/>
    </w:rPr>
  </w:style>
  <w:style w:type="character" w:styleId="Heading4Char" w:customStyle="true">
    <w:uiPriority w:val="9"/>
    <w:name w:val="Heading 4 Char"/>
    <w:basedOn w:val="DefaultParagraphFont"/>
    <w:link w:val="Heading4"/>
    <w:rsid w:val="57F495EF"/>
    <w:rPr>
      <w:rFonts w:ascii="Calibri Light" w:hAnsi="Calibri Light" w:eastAsia="" w:cs="" w:asciiTheme="majorAscii" w:hAnsiTheme="majorAscii" w:eastAsiaTheme="majorEastAsia" w:cstheme="majorBidi"/>
      <w:i w:val="1"/>
      <w:iCs w:val="1"/>
      <w:noProof w:val="0"/>
      <w:color w:val="2F5496" w:themeColor="accent1" w:themeTint="FF" w:themeShade="BF"/>
      <w:lang w:val="en"/>
    </w:rPr>
  </w:style>
  <w:style w:type="character" w:styleId="Heading5Char" w:customStyle="true">
    <w:uiPriority w:val="9"/>
    <w:name w:val="Heading 5 Char"/>
    <w:basedOn w:val="DefaultParagraphFont"/>
    <w:link w:val="Heading5"/>
    <w:rsid w:val="57F495EF"/>
    <w:rPr>
      <w:rFonts w:ascii="Calibri Light" w:hAnsi="Calibri Light" w:eastAsia="" w:cs="" w:asciiTheme="majorAscii" w:hAnsiTheme="majorAscii" w:eastAsiaTheme="majorEastAsia" w:cstheme="majorBidi"/>
      <w:noProof w:val="0"/>
      <w:color w:val="2F5496" w:themeColor="accent1" w:themeTint="FF" w:themeShade="BF"/>
      <w:lang w:val="en"/>
    </w:rPr>
  </w:style>
  <w:style w:type="character" w:styleId="Heading6Char" w:customStyle="true">
    <w:uiPriority w:val="9"/>
    <w:name w:val="Heading 6 Char"/>
    <w:basedOn w:val="DefaultParagraphFont"/>
    <w:link w:val="Heading6"/>
    <w:rsid w:val="57F495EF"/>
    <w:rPr>
      <w:rFonts w:ascii="Calibri Light" w:hAnsi="Calibri Light" w:eastAsia="" w:cs="" w:asciiTheme="majorAscii" w:hAnsiTheme="majorAscii" w:eastAsiaTheme="majorEastAsia" w:cstheme="majorBidi"/>
      <w:noProof w:val="0"/>
      <w:color w:val="1F3763"/>
      <w:lang w:val="en"/>
    </w:rPr>
  </w:style>
  <w:style w:type="character" w:styleId="Heading7Char" w:customStyle="true">
    <w:uiPriority w:val="9"/>
    <w:name w:val="Heading 7 Char"/>
    <w:basedOn w:val="DefaultParagraphFont"/>
    <w:link w:val="Heading7"/>
    <w:rsid w:val="57F495EF"/>
    <w:rPr>
      <w:rFonts w:ascii="Calibri Light" w:hAnsi="Calibri Light" w:eastAsia="" w:cs="" w:asciiTheme="majorAscii" w:hAnsiTheme="majorAscii" w:eastAsiaTheme="majorEastAsia" w:cstheme="majorBidi"/>
      <w:i w:val="1"/>
      <w:iCs w:val="1"/>
      <w:noProof w:val="0"/>
      <w:color w:val="1F3763"/>
      <w:lang w:val="en"/>
    </w:rPr>
  </w:style>
  <w:style w:type="character" w:styleId="Heading8Char" w:customStyle="true">
    <w:uiPriority w:val="9"/>
    <w:name w:val="Heading 8 Char"/>
    <w:basedOn w:val="DefaultParagraphFont"/>
    <w:link w:val="Heading8"/>
    <w:rsid w:val="57F495EF"/>
    <w:rPr>
      <w:rFonts w:ascii="Calibri Light" w:hAnsi="Calibri Light" w:eastAsia="" w:cs="" w:asciiTheme="majorAscii" w:hAnsiTheme="majorAscii" w:eastAsiaTheme="majorEastAsia" w:cstheme="majorBidi"/>
      <w:noProof w:val="0"/>
      <w:color w:val="272727"/>
      <w:sz w:val="21"/>
      <w:szCs w:val="21"/>
      <w:lang w:val="en"/>
    </w:rPr>
  </w:style>
  <w:style w:type="character" w:styleId="Heading9Char" w:customStyle="true">
    <w:uiPriority w:val="9"/>
    <w:name w:val="Heading 9 Char"/>
    <w:basedOn w:val="DefaultParagraphFont"/>
    <w:link w:val="Heading9"/>
    <w:rsid w:val="57F495EF"/>
    <w:rPr>
      <w:rFonts w:ascii="Calibri Light" w:hAnsi="Calibri Light" w:eastAsia="" w:cs="" w:asciiTheme="majorAscii" w:hAnsiTheme="majorAscii" w:eastAsiaTheme="majorEastAsia" w:cstheme="majorBidi"/>
      <w:i w:val="1"/>
      <w:iCs w:val="1"/>
      <w:noProof w:val="0"/>
      <w:color w:val="272727"/>
      <w:sz w:val="21"/>
      <w:szCs w:val="21"/>
      <w:lang w:val="en"/>
    </w:rPr>
  </w:style>
  <w:style w:type="character" w:styleId="TitleChar" w:customStyle="true">
    <w:uiPriority w:val="10"/>
    <w:name w:val="Title Char"/>
    <w:basedOn w:val="DefaultParagraphFont"/>
    <w:link w:val="Title"/>
    <w:rsid w:val="57F495EF"/>
    <w:rPr>
      <w:rFonts w:ascii="Calibri Light" w:hAnsi="Calibri Light" w:eastAsia="" w:cs="" w:asciiTheme="majorAscii" w:hAnsiTheme="majorAscii" w:eastAsiaTheme="majorEastAsia" w:cstheme="majorBidi"/>
      <w:noProof w:val="0"/>
      <w:sz w:val="56"/>
      <w:szCs w:val="56"/>
      <w:lang w:val="en"/>
    </w:rPr>
  </w:style>
  <w:style w:type="character" w:styleId="SubtitleChar" w:customStyle="true">
    <w:uiPriority w:val="11"/>
    <w:name w:val="Subtitle Char"/>
    <w:basedOn w:val="DefaultParagraphFont"/>
    <w:link w:val="Subtitle"/>
    <w:rsid w:val="57F495EF"/>
    <w:rPr>
      <w:rFonts w:ascii="Calibri" w:hAnsi="Calibri" w:eastAsia="" w:cs="" w:asciiTheme="minorAscii" w:hAnsiTheme="minorAscii" w:eastAsiaTheme="minorEastAsia" w:cstheme="minorBidi"/>
      <w:noProof w:val="0"/>
      <w:color w:val="5A5A5A"/>
      <w:lang w:val="en"/>
    </w:rPr>
  </w:style>
  <w:style w:type="character" w:styleId="QuoteChar" w:customStyle="true">
    <w:uiPriority w:val="29"/>
    <w:name w:val="Quote Char"/>
    <w:basedOn w:val="DefaultParagraphFont"/>
    <w:link w:val="Quote"/>
    <w:rsid w:val="57F495EF"/>
    <w:rPr>
      <w:i w:val="1"/>
      <w:iCs w:val="1"/>
      <w:noProof w:val="0"/>
      <w:color w:val="404040" w:themeColor="text1" w:themeTint="BF" w:themeShade="FF"/>
      <w:lang w:val="en"/>
    </w:rPr>
  </w:style>
  <w:style w:type="character" w:styleId="IntenseQuoteChar" w:customStyle="true">
    <w:uiPriority w:val="30"/>
    <w:name w:val="Intense Quote Char"/>
    <w:basedOn w:val="DefaultParagraphFont"/>
    <w:link w:val="IntenseQuote"/>
    <w:rsid w:val="57F495EF"/>
    <w:rPr>
      <w:i w:val="1"/>
      <w:iCs w:val="1"/>
      <w:noProof w:val="0"/>
      <w:color w:val="4472C4" w:themeColor="accent1" w:themeTint="FF" w:themeShade="FF"/>
      <w:lang w:val="en"/>
    </w:rPr>
  </w:style>
  <w:style w:type="paragraph" w:styleId="TOC1">
    <w:uiPriority w:val="39"/>
    <w:name w:val="toc 1"/>
    <w:basedOn w:val="Normal"/>
    <w:next w:val="Normal"/>
    <w:unhideWhenUsed/>
    <w:rsid w:val="57F495EF"/>
    <w:pPr>
      <w:spacing w:after="100"/>
    </w:pPr>
  </w:style>
  <w:style w:type="paragraph" w:styleId="TOC2">
    <w:uiPriority w:val="39"/>
    <w:name w:val="toc 2"/>
    <w:basedOn w:val="Normal"/>
    <w:next w:val="Normal"/>
    <w:unhideWhenUsed/>
    <w:rsid w:val="57F495EF"/>
    <w:pPr>
      <w:spacing w:after="100"/>
      <w:ind w:left="220"/>
    </w:pPr>
  </w:style>
  <w:style w:type="paragraph" w:styleId="TOC3">
    <w:uiPriority w:val="39"/>
    <w:name w:val="toc 3"/>
    <w:basedOn w:val="Normal"/>
    <w:next w:val="Normal"/>
    <w:unhideWhenUsed/>
    <w:rsid w:val="57F495EF"/>
    <w:pPr>
      <w:spacing w:after="100"/>
      <w:ind w:left="440"/>
    </w:pPr>
  </w:style>
  <w:style w:type="paragraph" w:styleId="TOC4">
    <w:uiPriority w:val="39"/>
    <w:name w:val="toc 4"/>
    <w:basedOn w:val="Normal"/>
    <w:next w:val="Normal"/>
    <w:unhideWhenUsed/>
    <w:rsid w:val="57F495EF"/>
    <w:pPr>
      <w:spacing w:after="100"/>
      <w:ind w:left="660"/>
    </w:pPr>
  </w:style>
  <w:style w:type="paragraph" w:styleId="TOC5">
    <w:uiPriority w:val="39"/>
    <w:name w:val="toc 5"/>
    <w:basedOn w:val="Normal"/>
    <w:next w:val="Normal"/>
    <w:unhideWhenUsed/>
    <w:rsid w:val="57F495EF"/>
    <w:pPr>
      <w:spacing w:after="100"/>
      <w:ind w:left="880"/>
    </w:pPr>
  </w:style>
  <w:style w:type="paragraph" w:styleId="TOC6">
    <w:uiPriority w:val="39"/>
    <w:name w:val="toc 6"/>
    <w:basedOn w:val="Normal"/>
    <w:next w:val="Normal"/>
    <w:unhideWhenUsed/>
    <w:rsid w:val="57F495EF"/>
    <w:pPr>
      <w:spacing w:after="100"/>
      <w:ind w:left="1100"/>
    </w:pPr>
  </w:style>
  <w:style w:type="paragraph" w:styleId="TOC7">
    <w:uiPriority w:val="39"/>
    <w:name w:val="toc 7"/>
    <w:basedOn w:val="Normal"/>
    <w:next w:val="Normal"/>
    <w:unhideWhenUsed/>
    <w:rsid w:val="57F495EF"/>
    <w:pPr>
      <w:spacing w:after="100"/>
      <w:ind w:left="1320"/>
    </w:pPr>
  </w:style>
  <w:style w:type="paragraph" w:styleId="TOC8">
    <w:uiPriority w:val="39"/>
    <w:name w:val="toc 8"/>
    <w:basedOn w:val="Normal"/>
    <w:next w:val="Normal"/>
    <w:unhideWhenUsed/>
    <w:rsid w:val="57F495EF"/>
    <w:pPr>
      <w:spacing w:after="100"/>
      <w:ind w:left="1540"/>
    </w:pPr>
  </w:style>
  <w:style w:type="paragraph" w:styleId="TOC9">
    <w:uiPriority w:val="39"/>
    <w:name w:val="toc 9"/>
    <w:basedOn w:val="Normal"/>
    <w:next w:val="Normal"/>
    <w:unhideWhenUsed/>
    <w:rsid w:val="57F495EF"/>
    <w:pPr>
      <w:spacing w:after="100"/>
      <w:ind w:left="1760"/>
    </w:pPr>
  </w:style>
  <w:style w:type="paragraph" w:styleId="EndnoteText">
    <w:uiPriority w:val="99"/>
    <w:name w:val="endnote text"/>
    <w:basedOn w:val="Normal"/>
    <w:semiHidden/>
    <w:unhideWhenUsed/>
    <w:link w:val="EndnoteTextChar"/>
    <w:rsid w:val="57F495EF"/>
    <w:rPr>
      <w:sz w:val="20"/>
      <w:szCs w:val="20"/>
    </w:rPr>
    <w:pPr>
      <w:spacing w:after="0"/>
    </w:pPr>
  </w:style>
  <w:style w:type="character" w:styleId="EndnoteTextChar" w:customStyle="true">
    <w:uiPriority w:val="99"/>
    <w:name w:val="Endnote Text Char"/>
    <w:basedOn w:val="DefaultParagraphFont"/>
    <w:semiHidden/>
    <w:link w:val="EndnoteText"/>
    <w:rsid w:val="57F495EF"/>
    <w:rPr>
      <w:noProof w:val="0"/>
      <w:sz w:val="20"/>
      <w:szCs w:val="20"/>
      <w:lang w:val="en"/>
    </w:rPr>
  </w:style>
  <w:style w:type="paragraph" w:styleId="Footer">
    <w:uiPriority w:val="99"/>
    <w:name w:val="footer"/>
    <w:basedOn w:val="Normal"/>
    <w:unhideWhenUsed/>
    <w:link w:val="FooterChar"/>
    <w:rsid w:val="57F495E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7F495EF"/>
    <w:rPr>
      <w:noProof w:val="0"/>
      <w:lang w:val="en"/>
    </w:rPr>
  </w:style>
  <w:style w:type="paragraph" w:styleId="FootnoteText">
    <w:uiPriority w:val="99"/>
    <w:name w:val="footnote text"/>
    <w:basedOn w:val="Normal"/>
    <w:semiHidden/>
    <w:unhideWhenUsed/>
    <w:link w:val="FootnoteTextChar"/>
    <w:rsid w:val="57F495EF"/>
    <w:rPr>
      <w:sz w:val="20"/>
      <w:szCs w:val="20"/>
    </w:rPr>
    <w:pPr>
      <w:spacing w:after="0"/>
    </w:pPr>
  </w:style>
  <w:style w:type="character" w:styleId="FootnoteTextChar" w:customStyle="true">
    <w:uiPriority w:val="99"/>
    <w:name w:val="Footnote Text Char"/>
    <w:basedOn w:val="DefaultParagraphFont"/>
    <w:semiHidden/>
    <w:link w:val="FootnoteText"/>
    <w:rsid w:val="57F495EF"/>
    <w:rPr>
      <w:noProof w:val="0"/>
      <w:sz w:val="20"/>
      <w:szCs w:val="20"/>
      <w:lang w:val="en"/>
    </w:rPr>
  </w:style>
  <w:style w:type="paragraph" w:styleId="Header">
    <w:uiPriority w:val="99"/>
    <w:name w:val="header"/>
    <w:basedOn w:val="Normal"/>
    <w:unhideWhenUsed/>
    <w:link w:val="HeaderChar"/>
    <w:rsid w:val="57F495E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7F495EF"/>
    <w:rPr>
      <w:noProof w:val="0"/>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2ae28d46eda48a4" /><Relationship Type="http://schemas.openxmlformats.org/officeDocument/2006/relationships/numbering" Target="numbering.xml" Id="R9c7250397af648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2023-11-09T15:25:04.3267833Z</dcterms:created>
  <dcterms:modified xsi:type="dcterms:W3CDTF">2023-11-09T15:42:32.9377627Z</dcterms:modified>
  <dc:creator>Cellan Carter-Jones (2305710)</dc:creator>
  <lastModifiedBy>Cellan Carter-Jones (2305710)</lastModifiedBy>
</coreProperties>
</file>