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sz w:val="24"/>
          <w:szCs w:val="24"/>
        </w:rPr>
      </w:pPr>
      <w:r w:rsidDel="00000000" w:rsidR="00000000" w:rsidRPr="00000000">
        <w:rPr>
          <w:sz w:val="24"/>
          <w:szCs w:val="24"/>
          <w:rtl w:val="0"/>
        </w:rPr>
        <w:t xml:space="preserve"> </w:t>
      </w:r>
    </w:p>
    <w:p w:rsidR="00000000" w:rsidDel="00000000" w:rsidP="00000000" w:rsidRDefault="00000000" w:rsidRPr="00000000" w14:paraId="00000002">
      <w:pPr>
        <w:spacing w:line="360" w:lineRule="auto"/>
        <w:jc w:val="center"/>
        <w:rPr>
          <w:sz w:val="24"/>
          <w:szCs w:val="24"/>
        </w:rPr>
      </w:pPr>
      <w:r w:rsidDel="00000000" w:rsidR="00000000" w:rsidRPr="00000000">
        <w:rPr>
          <w:sz w:val="24"/>
          <w:szCs w:val="24"/>
        </w:rPr>
        <w:drawing>
          <wp:inline distB="114300" distT="114300" distL="114300" distR="114300">
            <wp:extent cx="4305300" cy="1333500"/>
            <wp:effectExtent b="0" l="0" r="0" t="0"/>
            <wp:docPr id="25" name="image28.png"/>
            <a:graphic>
              <a:graphicData uri="http://schemas.openxmlformats.org/drawingml/2006/picture">
                <pic:pic>
                  <pic:nvPicPr>
                    <pic:cNvPr id="0" name="image28.png"/>
                    <pic:cNvPicPr preferRelativeResize="0"/>
                  </pic:nvPicPr>
                  <pic:blipFill>
                    <a:blip r:embed="rId6"/>
                    <a:srcRect b="0" l="0" r="0" t="0"/>
                    <a:stretch>
                      <a:fillRect/>
                    </a:stretch>
                  </pic:blipFill>
                  <pic:spPr>
                    <a:xfrm>
                      <a:off x="0" y="0"/>
                      <a:ext cx="4305300" cy="1333500"/>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spacing w:line="360" w:lineRule="auto"/>
        <w:jc w:val="center"/>
        <w:rPr>
          <w:sz w:val="24"/>
          <w:szCs w:val="24"/>
        </w:rPr>
      </w:pPr>
      <w:r w:rsidDel="00000000" w:rsidR="00000000" w:rsidRPr="00000000">
        <w:rPr>
          <w:rtl w:val="0"/>
        </w:rPr>
      </w:r>
    </w:p>
    <w:p w:rsidR="00000000" w:rsidDel="00000000" w:rsidP="00000000" w:rsidRDefault="00000000" w:rsidRPr="00000000" w14:paraId="00000004">
      <w:pPr>
        <w:spacing w:line="360" w:lineRule="auto"/>
        <w:jc w:val="center"/>
        <w:rPr>
          <w:sz w:val="24"/>
          <w:szCs w:val="24"/>
        </w:rPr>
      </w:pPr>
      <w:r w:rsidDel="00000000" w:rsidR="00000000" w:rsidRPr="00000000">
        <w:rPr>
          <w:rtl w:val="0"/>
        </w:rPr>
      </w:r>
    </w:p>
    <w:p w:rsidR="00000000" w:rsidDel="00000000" w:rsidP="00000000" w:rsidRDefault="00000000" w:rsidRPr="00000000" w14:paraId="00000005">
      <w:pPr>
        <w:spacing w:line="360" w:lineRule="auto"/>
        <w:jc w:val="center"/>
        <w:rPr>
          <w:sz w:val="24"/>
          <w:szCs w:val="24"/>
        </w:rPr>
      </w:pPr>
      <w:r w:rsidDel="00000000" w:rsidR="00000000" w:rsidRPr="00000000">
        <w:rPr>
          <w:rtl w:val="0"/>
        </w:rPr>
      </w:r>
    </w:p>
    <w:p w:rsidR="00000000" w:rsidDel="00000000" w:rsidP="00000000" w:rsidRDefault="00000000" w:rsidRPr="00000000" w14:paraId="00000006">
      <w:pPr>
        <w:spacing w:line="360" w:lineRule="auto"/>
        <w:jc w:val="center"/>
        <w:rPr>
          <w:sz w:val="24"/>
          <w:szCs w:val="24"/>
        </w:rPr>
      </w:pPr>
      <w:r w:rsidDel="00000000" w:rsidR="00000000" w:rsidRPr="00000000">
        <w:rPr>
          <w:rtl w:val="0"/>
        </w:rPr>
      </w:r>
    </w:p>
    <w:p w:rsidR="00000000" w:rsidDel="00000000" w:rsidP="00000000" w:rsidRDefault="00000000" w:rsidRPr="00000000" w14:paraId="00000007">
      <w:pPr>
        <w:spacing w:line="360" w:lineRule="auto"/>
        <w:jc w:val="center"/>
        <w:rPr>
          <w:sz w:val="24"/>
          <w:szCs w:val="24"/>
        </w:rPr>
      </w:pPr>
      <w:r w:rsidDel="00000000" w:rsidR="00000000" w:rsidRPr="00000000">
        <w:rPr>
          <w:rtl w:val="0"/>
        </w:rPr>
      </w:r>
    </w:p>
    <w:p w:rsidR="00000000" w:rsidDel="00000000" w:rsidP="00000000" w:rsidRDefault="00000000" w:rsidRPr="00000000" w14:paraId="00000008">
      <w:pPr>
        <w:spacing w:line="360" w:lineRule="auto"/>
        <w:jc w:val="center"/>
        <w:rPr>
          <w:sz w:val="24"/>
          <w:szCs w:val="24"/>
        </w:rPr>
      </w:pPr>
      <w:r w:rsidDel="00000000" w:rsidR="00000000" w:rsidRPr="00000000">
        <w:rPr>
          <w:rtl w:val="0"/>
        </w:rPr>
      </w:r>
    </w:p>
    <w:p w:rsidR="00000000" w:rsidDel="00000000" w:rsidP="00000000" w:rsidRDefault="00000000" w:rsidRPr="00000000" w14:paraId="00000009">
      <w:pPr>
        <w:spacing w:line="360" w:lineRule="auto"/>
        <w:jc w:val="center"/>
        <w:rPr>
          <w:sz w:val="36"/>
          <w:szCs w:val="36"/>
        </w:rPr>
      </w:pPr>
      <w:r w:rsidDel="00000000" w:rsidR="00000000" w:rsidRPr="00000000">
        <w:rPr>
          <w:sz w:val="36"/>
          <w:szCs w:val="36"/>
          <w:rtl w:val="0"/>
        </w:rPr>
        <w:t xml:space="preserve">Do front-line police officers receive adequate training in Mental Health illness?</w:t>
      </w:r>
    </w:p>
    <w:p w:rsidR="00000000" w:rsidDel="00000000" w:rsidP="00000000" w:rsidRDefault="00000000" w:rsidRPr="00000000" w14:paraId="0000000A">
      <w:pPr>
        <w:spacing w:line="360" w:lineRule="auto"/>
        <w:jc w:val="center"/>
        <w:rPr>
          <w:sz w:val="24"/>
          <w:szCs w:val="24"/>
        </w:rPr>
      </w:pPr>
      <w:r w:rsidDel="00000000" w:rsidR="00000000" w:rsidRPr="00000000">
        <w:rPr>
          <w:rtl w:val="0"/>
        </w:rPr>
      </w:r>
    </w:p>
    <w:p w:rsidR="00000000" w:rsidDel="00000000" w:rsidP="00000000" w:rsidRDefault="00000000" w:rsidRPr="00000000" w14:paraId="0000000B">
      <w:pPr>
        <w:spacing w:line="360" w:lineRule="auto"/>
        <w:jc w:val="center"/>
        <w:rPr>
          <w:sz w:val="24"/>
          <w:szCs w:val="24"/>
        </w:rPr>
      </w:pPr>
      <w:r w:rsidDel="00000000" w:rsidR="00000000" w:rsidRPr="00000000">
        <w:rPr>
          <w:rtl w:val="0"/>
        </w:rPr>
      </w:r>
    </w:p>
    <w:p w:rsidR="00000000" w:rsidDel="00000000" w:rsidP="00000000" w:rsidRDefault="00000000" w:rsidRPr="00000000" w14:paraId="0000000C">
      <w:pPr>
        <w:spacing w:line="360" w:lineRule="auto"/>
        <w:jc w:val="center"/>
        <w:rPr>
          <w:sz w:val="24"/>
          <w:szCs w:val="24"/>
        </w:rPr>
      </w:pPr>
      <w:r w:rsidDel="00000000" w:rsidR="00000000" w:rsidRPr="00000000">
        <w:rPr>
          <w:rtl w:val="0"/>
        </w:rPr>
      </w:r>
    </w:p>
    <w:p w:rsidR="00000000" w:rsidDel="00000000" w:rsidP="00000000" w:rsidRDefault="00000000" w:rsidRPr="00000000" w14:paraId="0000000D">
      <w:pPr>
        <w:spacing w:line="360" w:lineRule="auto"/>
        <w:jc w:val="center"/>
        <w:rPr>
          <w:sz w:val="24"/>
          <w:szCs w:val="24"/>
        </w:rPr>
      </w:pPr>
      <w:r w:rsidDel="00000000" w:rsidR="00000000" w:rsidRPr="00000000">
        <w:rPr>
          <w:rtl w:val="0"/>
        </w:rPr>
      </w:r>
    </w:p>
    <w:p w:rsidR="00000000" w:rsidDel="00000000" w:rsidP="00000000" w:rsidRDefault="00000000" w:rsidRPr="00000000" w14:paraId="0000000E">
      <w:pPr>
        <w:spacing w:line="360" w:lineRule="auto"/>
        <w:jc w:val="center"/>
        <w:rPr>
          <w:sz w:val="24"/>
          <w:szCs w:val="24"/>
        </w:rPr>
      </w:pPr>
      <w:r w:rsidDel="00000000" w:rsidR="00000000" w:rsidRPr="00000000">
        <w:rPr>
          <w:rtl w:val="0"/>
        </w:rPr>
      </w:r>
    </w:p>
    <w:p w:rsidR="00000000" w:rsidDel="00000000" w:rsidP="00000000" w:rsidRDefault="00000000" w:rsidRPr="00000000" w14:paraId="0000000F">
      <w:pPr>
        <w:spacing w:line="360" w:lineRule="auto"/>
        <w:jc w:val="center"/>
        <w:rPr>
          <w:sz w:val="24"/>
          <w:szCs w:val="24"/>
        </w:rPr>
      </w:pPr>
      <w:r w:rsidDel="00000000" w:rsidR="00000000" w:rsidRPr="00000000">
        <w:rPr>
          <w:sz w:val="24"/>
          <w:szCs w:val="24"/>
          <w:rtl w:val="0"/>
        </w:rPr>
        <w:t xml:space="preserve">James Davies </w:t>
      </w:r>
    </w:p>
    <w:p w:rsidR="00000000" w:rsidDel="00000000" w:rsidP="00000000" w:rsidRDefault="00000000" w:rsidRPr="00000000" w14:paraId="00000010">
      <w:pPr>
        <w:spacing w:line="360" w:lineRule="auto"/>
        <w:jc w:val="center"/>
        <w:rPr>
          <w:sz w:val="24"/>
          <w:szCs w:val="24"/>
        </w:rPr>
      </w:pPr>
      <w:r w:rsidDel="00000000" w:rsidR="00000000" w:rsidRPr="00000000">
        <w:rPr>
          <w:sz w:val="24"/>
          <w:szCs w:val="24"/>
          <w:rtl w:val="0"/>
        </w:rPr>
        <w:t xml:space="preserve">2117858</w:t>
      </w:r>
    </w:p>
    <w:p w:rsidR="00000000" w:rsidDel="00000000" w:rsidP="00000000" w:rsidRDefault="00000000" w:rsidRPr="00000000" w14:paraId="00000011">
      <w:pPr>
        <w:spacing w:line="360" w:lineRule="auto"/>
        <w:jc w:val="center"/>
        <w:rPr>
          <w:sz w:val="24"/>
          <w:szCs w:val="24"/>
        </w:rPr>
      </w:pPr>
      <w:r w:rsidDel="00000000" w:rsidR="00000000" w:rsidRPr="00000000">
        <w:rPr>
          <w:sz w:val="24"/>
          <w:szCs w:val="24"/>
          <w:rtl w:val="0"/>
        </w:rPr>
        <w:t xml:space="preserve">UWTSD Swansea</w:t>
      </w:r>
    </w:p>
    <w:p w:rsidR="00000000" w:rsidDel="00000000" w:rsidP="00000000" w:rsidRDefault="00000000" w:rsidRPr="00000000" w14:paraId="00000012">
      <w:pPr>
        <w:spacing w:line="360" w:lineRule="auto"/>
        <w:jc w:val="center"/>
        <w:rPr>
          <w:sz w:val="24"/>
          <w:szCs w:val="24"/>
        </w:rPr>
      </w:pPr>
      <w:r w:rsidDel="00000000" w:rsidR="00000000" w:rsidRPr="00000000">
        <w:rPr>
          <w:sz w:val="24"/>
          <w:szCs w:val="24"/>
          <w:rtl w:val="0"/>
        </w:rPr>
        <w:t xml:space="preserve">Degree: BSc Hons. Professional Policing Practice</w:t>
      </w:r>
    </w:p>
    <w:p w:rsidR="00000000" w:rsidDel="00000000" w:rsidP="00000000" w:rsidRDefault="00000000" w:rsidRPr="00000000" w14:paraId="00000013">
      <w:pPr>
        <w:spacing w:line="360" w:lineRule="auto"/>
        <w:jc w:val="center"/>
        <w:rPr>
          <w:sz w:val="24"/>
          <w:szCs w:val="24"/>
        </w:rPr>
      </w:pPr>
      <w:r w:rsidDel="00000000" w:rsidR="00000000" w:rsidRPr="00000000">
        <w:rPr>
          <w:sz w:val="24"/>
          <w:szCs w:val="24"/>
          <w:rtl w:val="0"/>
        </w:rPr>
        <w:t xml:space="preserve">Word Count: 7150</w:t>
      </w:r>
    </w:p>
    <w:p w:rsidR="00000000" w:rsidDel="00000000" w:rsidP="00000000" w:rsidRDefault="00000000" w:rsidRPr="00000000" w14:paraId="00000014">
      <w:pPr>
        <w:spacing w:line="360" w:lineRule="auto"/>
        <w:jc w:val="center"/>
        <w:rPr>
          <w:sz w:val="24"/>
          <w:szCs w:val="24"/>
        </w:rPr>
      </w:pPr>
      <w:r w:rsidDel="00000000" w:rsidR="00000000" w:rsidRPr="00000000">
        <w:rPr>
          <w:rtl w:val="0"/>
        </w:rPr>
      </w:r>
    </w:p>
    <w:p w:rsidR="00000000" w:rsidDel="00000000" w:rsidP="00000000" w:rsidRDefault="00000000" w:rsidRPr="00000000" w14:paraId="00000015">
      <w:pPr>
        <w:spacing w:after="120" w:line="36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16">
      <w:pPr>
        <w:spacing w:after="120" w:line="360" w:lineRule="auto"/>
        <w:jc w:val="both"/>
        <w:rPr>
          <w:sz w:val="24"/>
          <w:szCs w:val="24"/>
        </w:rPr>
      </w:pPr>
      <w:r w:rsidDel="00000000" w:rsidR="00000000" w:rsidRPr="00000000">
        <w:rPr>
          <w:rtl w:val="0"/>
        </w:rPr>
      </w:r>
    </w:p>
    <w:p w:rsidR="00000000" w:rsidDel="00000000" w:rsidP="00000000" w:rsidRDefault="00000000" w:rsidRPr="00000000" w14:paraId="00000017">
      <w:pPr>
        <w:spacing w:after="120" w:line="360" w:lineRule="auto"/>
        <w:jc w:val="both"/>
        <w:rPr>
          <w:sz w:val="24"/>
          <w:szCs w:val="24"/>
        </w:rPr>
      </w:pPr>
      <w:r w:rsidDel="00000000" w:rsidR="00000000" w:rsidRPr="00000000">
        <w:rPr>
          <w:rtl w:val="0"/>
        </w:rPr>
      </w:r>
    </w:p>
    <w:p w:rsidR="00000000" w:rsidDel="00000000" w:rsidP="00000000" w:rsidRDefault="00000000" w:rsidRPr="00000000" w14:paraId="00000018">
      <w:pPr>
        <w:spacing w:after="120" w:line="360" w:lineRule="auto"/>
        <w:jc w:val="both"/>
        <w:rPr>
          <w:sz w:val="24"/>
          <w:szCs w:val="24"/>
        </w:rPr>
      </w:pPr>
      <w:r w:rsidDel="00000000" w:rsidR="00000000" w:rsidRPr="00000000">
        <w:rPr>
          <w:rtl w:val="0"/>
        </w:rPr>
      </w:r>
    </w:p>
    <w:p w:rsidR="00000000" w:rsidDel="00000000" w:rsidP="00000000" w:rsidRDefault="00000000" w:rsidRPr="00000000" w14:paraId="00000019">
      <w:pPr>
        <w:spacing w:after="120" w:line="360" w:lineRule="auto"/>
        <w:jc w:val="both"/>
        <w:rPr>
          <w:sz w:val="24"/>
          <w:szCs w:val="24"/>
        </w:rPr>
      </w:pPr>
      <w:r w:rsidDel="00000000" w:rsidR="00000000" w:rsidRPr="00000000">
        <w:rPr>
          <w:rtl w:val="0"/>
        </w:rPr>
      </w:r>
    </w:p>
    <w:p w:rsidR="00000000" w:rsidDel="00000000" w:rsidP="00000000" w:rsidRDefault="00000000" w:rsidRPr="00000000" w14:paraId="0000001A">
      <w:pPr>
        <w:spacing w:after="120" w:line="360" w:lineRule="auto"/>
        <w:jc w:val="both"/>
        <w:rPr>
          <w:sz w:val="24"/>
          <w:szCs w:val="24"/>
        </w:rPr>
      </w:pPr>
      <w:r w:rsidDel="00000000" w:rsidR="00000000" w:rsidRPr="00000000">
        <w:rPr>
          <w:rtl w:val="0"/>
        </w:rPr>
      </w:r>
    </w:p>
    <w:p w:rsidR="00000000" w:rsidDel="00000000" w:rsidP="00000000" w:rsidRDefault="00000000" w:rsidRPr="00000000" w14:paraId="0000001B">
      <w:pPr>
        <w:spacing w:after="120" w:line="360" w:lineRule="auto"/>
        <w:jc w:val="both"/>
        <w:rPr>
          <w:sz w:val="24"/>
          <w:szCs w:val="24"/>
        </w:rPr>
      </w:pPr>
      <w:r w:rsidDel="00000000" w:rsidR="00000000" w:rsidRPr="00000000">
        <w:rPr>
          <w:rtl w:val="0"/>
        </w:rPr>
      </w:r>
    </w:p>
    <w:p w:rsidR="00000000" w:rsidDel="00000000" w:rsidP="00000000" w:rsidRDefault="00000000" w:rsidRPr="00000000" w14:paraId="0000001C">
      <w:pPr>
        <w:spacing w:after="120" w:line="360" w:lineRule="auto"/>
        <w:jc w:val="both"/>
        <w:rPr>
          <w:sz w:val="24"/>
          <w:szCs w:val="24"/>
          <w:u w:val="single"/>
        </w:rPr>
      </w:pPr>
      <w:r w:rsidDel="00000000" w:rsidR="00000000" w:rsidRPr="00000000">
        <w:rPr>
          <w:sz w:val="28"/>
          <w:szCs w:val="28"/>
          <w:u w:val="single"/>
          <w:rtl w:val="0"/>
        </w:rPr>
        <w:t xml:space="preserve">Acknowledgments </w:t>
      </w:r>
      <w:r w:rsidDel="00000000" w:rsidR="00000000" w:rsidRPr="00000000">
        <w:rPr>
          <w:sz w:val="24"/>
          <w:szCs w:val="24"/>
          <w:u w:val="single"/>
          <w:rtl w:val="0"/>
        </w:rPr>
        <w:t xml:space="preserve"> </w:t>
      </w:r>
    </w:p>
    <w:p w:rsidR="00000000" w:rsidDel="00000000" w:rsidP="00000000" w:rsidRDefault="00000000" w:rsidRPr="00000000" w14:paraId="0000001D">
      <w:pPr>
        <w:spacing w:after="120" w:line="360" w:lineRule="auto"/>
        <w:jc w:val="both"/>
        <w:rPr>
          <w:sz w:val="24"/>
          <w:szCs w:val="24"/>
        </w:rPr>
      </w:pPr>
      <w:r w:rsidDel="00000000" w:rsidR="00000000" w:rsidRPr="00000000">
        <w:rPr>
          <w:rtl w:val="0"/>
        </w:rPr>
      </w:r>
    </w:p>
    <w:p w:rsidR="00000000" w:rsidDel="00000000" w:rsidP="00000000" w:rsidRDefault="00000000" w:rsidRPr="00000000" w14:paraId="0000001E">
      <w:pPr>
        <w:spacing w:after="120" w:line="360" w:lineRule="auto"/>
        <w:jc w:val="both"/>
        <w:rPr>
          <w:sz w:val="24"/>
          <w:szCs w:val="24"/>
        </w:rPr>
      </w:pPr>
      <w:r w:rsidDel="00000000" w:rsidR="00000000" w:rsidRPr="00000000">
        <w:rPr>
          <w:rtl w:val="0"/>
        </w:rPr>
      </w:r>
    </w:p>
    <w:p w:rsidR="00000000" w:rsidDel="00000000" w:rsidP="00000000" w:rsidRDefault="00000000" w:rsidRPr="00000000" w14:paraId="0000001F">
      <w:pPr>
        <w:spacing w:after="120" w:line="360" w:lineRule="auto"/>
        <w:jc w:val="both"/>
        <w:rPr>
          <w:sz w:val="24"/>
          <w:szCs w:val="24"/>
        </w:rPr>
      </w:pPr>
      <w:r w:rsidDel="00000000" w:rsidR="00000000" w:rsidRPr="00000000">
        <w:rPr>
          <w:rtl w:val="0"/>
        </w:rPr>
      </w:r>
    </w:p>
    <w:p w:rsidR="00000000" w:rsidDel="00000000" w:rsidP="00000000" w:rsidRDefault="00000000" w:rsidRPr="00000000" w14:paraId="00000020">
      <w:pPr>
        <w:spacing w:after="160" w:line="360" w:lineRule="auto"/>
        <w:rPr>
          <w:sz w:val="24"/>
          <w:szCs w:val="24"/>
        </w:rPr>
      </w:pPr>
      <w:r w:rsidDel="00000000" w:rsidR="00000000" w:rsidRPr="00000000">
        <w:rPr>
          <w:sz w:val="24"/>
          <w:szCs w:val="24"/>
          <w:rtl w:val="0"/>
        </w:rPr>
        <w:t xml:space="preserve">I would like to thank my supervisor, Michelle Hill, for her support and guidance throughout the completion of this dissertation. I would also like to thank my colleagues at South Wales Police for their encouragement, help, and understanding.</w:t>
      </w:r>
    </w:p>
    <w:p w:rsidR="00000000" w:rsidDel="00000000" w:rsidP="00000000" w:rsidRDefault="00000000" w:rsidRPr="00000000" w14:paraId="00000021">
      <w:pPr>
        <w:spacing w:after="160" w:line="360" w:lineRule="auto"/>
        <w:rPr>
          <w:sz w:val="24"/>
          <w:szCs w:val="24"/>
        </w:rPr>
      </w:pPr>
      <w:r w:rsidDel="00000000" w:rsidR="00000000" w:rsidRPr="00000000">
        <w:rPr>
          <w:sz w:val="24"/>
          <w:szCs w:val="24"/>
          <w:rtl w:val="0"/>
        </w:rPr>
        <w:t xml:space="preserve">A special thanks to my friends Gerwyn Henderson and Steve Williams, who have provided me with much support and guidance throughout this project.</w:t>
      </w:r>
    </w:p>
    <w:p w:rsidR="00000000" w:rsidDel="00000000" w:rsidP="00000000" w:rsidRDefault="00000000" w:rsidRPr="00000000" w14:paraId="00000022">
      <w:pPr>
        <w:spacing w:after="160" w:line="360" w:lineRule="auto"/>
        <w:rPr>
          <w:sz w:val="24"/>
          <w:szCs w:val="24"/>
        </w:rPr>
      </w:pPr>
      <w:r w:rsidDel="00000000" w:rsidR="00000000" w:rsidRPr="00000000">
        <w:rPr>
          <w:sz w:val="24"/>
          <w:szCs w:val="24"/>
          <w:rtl w:val="0"/>
        </w:rPr>
        <w:t xml:space="preserve">To my parents and in-laws for their patience and understanding in my absence at family gatherings.</w:t>
      </w:r>
    </w:p>
    <w:p w:rsidR="00000000" w:rsidDel="00000000" w:rsidP="00000000" w:rsidRDefault="00000000" w:rsidRPr="00000000" w14:paraId="00000023">
      <w:pPr>
        <w:spacing w:after="160" w:line="360" w:lineRule="auto"/>
        <w:rPr>
          <w:rFonts w:ascii="Calibri" w:cs="Calibri" w:eastAsia="Calibri" w:hAnsi="Calibri"/>
          <w:sz w:val="24"/>
          <w:szCs w:val="24"/>
        </w:rPr>
      </w:pPr>
      <w:r w:rsidDel="00000000" w:rsidR="00000000" w:rsidRPr="00000000">
        <w:rPr>
          <w:sz w:val="24"/>
          <w:szCs w:val="24"/>
          <w:rtl w:val="0"/>
        </w:rPr>
        <w:t xml:space="preserve">Finally, to my wife Kelly and our children for their patience, support, and encouragement. </w:t>
      </w:r>
      <w:r w:rsidDel="00000000" w:rsidR="00000000" w:rsidRPr="00000000">
        <w:rPr>
          <w:rtl w:val="0"/>
        </w:rPr>
      </w:r>
    </w:p>
    <w:p w:rsidR="00000000" w:rsidDel="00000000" w:rsidP="00000000" w:rsidRDefault="00000000" w:rsidRPr="00000000" w14:paraId="00000024">
      <w:pPr>
        <w:spacing w:after="160"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5">
      <w:pPr>
        <w:spacing w:after="160"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6">
      <w:pPr>
        <w:spacing w:after="160"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7">
      <w:pPr>
        <w:spacing w:after="160"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8">
      <w:pPr>
        <w:spacing w:after="160"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9">
      <w:pPr>
        <w:spacing w:after="160"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A">
      <w:pPr>
        <w:spacing w:after="160"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B">
      <w:pPr>
        <w:spacing w:after="160"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C">
      <w:pPr>
        <w:spacing w:after="120" w:line="360" w:lineRule="auto"/>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D">
      <w:pPr>
        <w:spacing w:after="120" w:line="360" w:lineRule="auto"/>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E">
      <w:pPr>
        <w:spacing w:after="120" w:line="360" w:lineRule="auto"/>
        <w:jc w:val="both"/>
        <w:rPr>
          <w:sz w:val="28"/>
          <w:szCs w:val="28"/>
          <w:u w:val="single"/>
        </w:rPr>
      </w:pPr>
      <w:r w:rsidDel="00000000" w:rsidR="00000000" w:rsidRPr="00000000">
        <w:rPr>
          <w:sz w:val="28"/>
          <w:szCs w:val="28"/>
          <w:u w:val="single"/>
          <w:rtl w:val="0"/>
        </w:rPr>
        <w:t xml:space="preserve">Declaration </w:t>
      </w:r>
    </w:p>
    <w:p w:rsidR="00000000" w:rsidDel="00000000" w:rsidP="00000000" w:rsidRDefault="00000000" w:rsidRPr="00000000" w14:paraId="0000002F">
      <w:pPr>
        <w:spacing w:after="120" w:line="360" w:lineRule="auto"/>
        <w:jc w:val="both"/>
        <w:rPr>
          <w:sz w:val="24"/>
          <w:szCs w:val="24"/>
          <w:u w:val="single"/>
        </w:rPr>
      </w:pPr>
      <w:r w:rsidDel="00000000" w:rsidR="00000000" w:rsidRPr="00000000">
        <w:rPr>
          <w:rtl w:val="0"/>
        </w:rPr>
      </w:r>
    </w:p>
    <w:p w:rsidR="00000000" w:rsidDel="00000000" w:rsidP="00000000" w:rsidRDefault="00000000" w:rsidRPr="00000000" w14:paraId="00000030">
      <w:pPr>
        <w:spacing w:line="360" w:lineRule="auto"/>
        <w:jc w:val="both"/>
        <w:rPr>
          <w:sz w:val="24"/>
          <w:szCs w:val="24"/>
        </w:rPr>
      </w:pPr>
      <w:r w:rsidDel="00000000" w:rsidR="00000000" w:rsidRPr="00000000">
        <w:rPr>
          <w:sz w:val="24"/>
          <w:szCs w:val="24"/>
          <w:rtl w:val="0"/>
        </w:rPr>
        <w:t xml:space="preserve">This work has not previously been accepted in substance for any degree and is not being concurrently submitted in candidature for any degree.</w:t>
      </w:r>
    </w:p>
    <w:p w:rsidR="00000000" w:rsidDel="00000000" w:rsidP="00000000" w:rsidRDefault="00000000" w:rsidRPr="00000000" w14:paraId="00000031">
      <w:pPr>
        <w:spacing w:line="360" w:lineRule="auto"/>
        <w:jc w:val="both"/>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647700</wp:posOffset>
            </wp:positionH>
            <wp:positionV relativeFrom="paragraph">
              <wp:posOffset>152400</wp:posOffset>
            </wp:positionV>
            <wp:extent cx="931902" cy="479264"/>
            <wp:effectExtent b="0" l="0" r="0" t="0"/>
            <wp:wrapNone/>
            <wp:docPr id="18" name="image20.png"/>
            <a:graphic>
              <a:graphicData uri="http://schemas.openxmlformats.org/drawingml/2006/picture">
                <pic:pic>
                  <pic:nvPicPr>
                    <pic:cNvPr id="0" name="image20.png"/>
                    <pic:cNvPicPr preferRelativeResize="0"/>
                  </pic:nvPicPr>
                  <pic:blipFill>
                    <a:blip r:embed="rId7"/>
                    <a:srcRect b="0" l="0" r="0" t="0"/>
                    <a:stretch>
                      <a:fillRect/>
                    </a:stretch>
                  </pic:blipFill>
                  <pic:spPr>
                    <a:xfrm>
                      <a:off x="0" y="0"/>
                      <a:ext cx="931902" cy="479264"/>
                    </a:xfrm>
                    <a:prstGeom prst="rect"/>
                    <a:ln/>
                  </pic:spPr>
                </pic:pic>
              </a:graphicData>
            </a:graphic>
          </wp:anchor>
        </w:drawing>
      </w:r>
    </w:p>
    <w:p w:rsidR="00000000" w:rsidDel="00000000" w:rsidP="00000000" w:rsidRDefault="00000000" w:rsidRPr="00000000" w14:paraId="00000032">
      <w:pPr>
        <w:spacing w:line="360" w:lineRule="auto"/>
        <w:jc w:val="both"/>
        <w:rPr>
          <w:sz w:val="24"/>
          <w:szCs w:val="24"/>
        </w:rPr>
      </w:pPr>
      <w:r w:rsidDel="00000000" w:rsidR="00000000" w:rsidRPr="00000000">
        <w:rPr>
          <w:sz w:val="24"/>
          <w:szCs w:val="24"/>
          <w:rtl w:val="0"/>
        </w:rPr>
        <w:t xml:space="preserve">Signed:      </w:t>
      </w:r>
    </w:p>
    <w:p w:rsidR="00000000" w:rsidDel="00000000" w:rsidP="00000000" w:rsidRDefault="00000000" w:rsidRPr="00000000" w14:paraId="00000033">
      <w:pPr>
        <w:spacing w:line="360" w:lineRule="auto"/>
        <w:jc w:val="both"/>
        <w:rPr>
          <w:sz w:val="24"/>
          <w:szCs w:val="24"/>
        </w:rPr>
      </w:pPr>
      <w:r w:rsidDel="00000000" w:rsidR="00000000" w:rsidRPr="00000000">
        <w:rPr>
          <w:rtl w:val="0"/>
        </w:rPr>
      </w:r>
    </w:p>
    <w:p w:rsidR="00000000" w:rsidDel="00000000" w:rsidP="00000000" w:rsidRDefault="00000000" w:rsidRPr="00000000" w14:paraId="00000034">
      <w:pPr>
        <w:spacing w:line="360" w:lineRule="auto"/>
        <w:jc w:val="both"/>
        <w:rPr>
          <w:sz w:val="24"/>
          <w:szCs w:val="24"/>
        </w:rPr>
      </w:pPr>
      <w:r w:rsidDel="00000000" w:rsidR="00000000" w:rsidRPr="00000000">
        <w:rPr>
          <w:sz w:val="24"/>
          <w:szCs w:val="24"/>
          <w:rtl w:val="0"/>
        </w:rPr>
        <w:t xml:space="preserve">Date: 18/06/2024</w:t>
      </w:r>
    </w:p>
    <w:p w:rsidR="00000000" w:rsidDel="00000000" w:rsidP="00000000" w:rsidRDefault="00000000" w:rsidRPr="00000000" w14:paraId="00000035">
      <w:pPr>
        <w:spacing w:line="360" w:lineRule="auto"/>
        <w:jc w:val="both"/>
        <w:rPr>
          <w:sz w:val="24"/>
          <w:szCs w:val="24"/>
        </w:rPr>
      </w:pPr>
      <w:r w:rsidDel="00000000" w:rsidR="00000000" w:rsidRPr="00000000">
        <w:rPr>
          <w:rtl w:val="0"/>
        </w:rPr>
      </w:r>
    </w:p>
    <w:p w:rsidR="00000000" w:rsidDel="00000000" w:rsidP="00000000" w:rsidRDefault="00000000" w:rsidRPr="00000000" w14:paraId="00000036">
      <w:pPr>
        <w:spacing w:line="360" w:lineRule="auto"/>
        <w:jc w:val="both"/>
        <w:rPr>
          <w:sz w:val="24"/>
          <w:szCs w:val="24"/>
        </w:rPr>
      </w:pPr>
      <w:r w:rsidDel="00000000" w:rsidR="00000000" w:rsidRPr="00000000">
        <w:rPr>
          <w:rtl w:val="0"/>
        </w:rPr>
      </w:r>
    </w:p>
    <w:p w:rsidR="00000000" w:rsidDel="00000000" w:rsidP="00000000" w:rsidRDefault="00000000" w:rsidRPr="00000000" w14:paraId="00000037">
      <w:pPr>
        <w:spacing w:line="360" w:lineRule="auto"/>
        <w:jc w:val="both"/>
        <w:rPr>
          <w:sz w:val="28"/>
          <w:szCs w:val="28"/>
          <w:u w:val="single"/>
        </w:rPr>
      </w:pPr>
      <w:r w:rsidDel="00000000" w:rsidR="00000000" w:rsidRPr="00000000">
        <w:rPr>
          <w:sz w:val="28"/>
          <w:szCs w:val="28"/>
          <w:u w:val="single"/>
          <w:rtl w:val="0"/>
        </w:rPr>
        <w:t xml:space="preserve">Statement 1 </w:t>
      </w:r>
    </w:p>
    <w:p w:rsidR="00000000" w:rsidDel="00000000" w:rsidP="00000000" w:rsidRDefault="00000000" w:rsidRPr="00000000" w14:paraId="00000038">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39">
      <w:pPr>
        <w:spacing w:line="360" w:lineRule="auto"/>
        <w:jc w:val="both"/>
        <w:rPr>
          <w:sz w:val="24"/>
          <w:szCs w:val="24"/>
        </w:rPr>
      </w:pPr>
      <w:r w:rsidDel="00000000" w:rsidR="00000000" w:rsidRPr="00000000">
        <w:rPr>
          <w:sz w:val="24"/>
          <w:szCs w:val="24"/>
          <w:rtl w:val="0"/>
        </w:rPr>
        <w:t xml:space="preserve">This dissertation is being submitted in partial fulfilment of the requirements for the degree of BA.</w:t>
      </w:r>
    </w:p>
    <w:p w:rsidR="00000000" w:rsidDel="00000000" w:rsidP="00000000" w:rsidRDefault="00000000" w:rsidRPr="00000000" w14:paraId="0000003A">
      <w:pPr>
        <w:spacing w:line="360" w:lineRule="auto"/>
        <w:jc w:val="both"/>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628650</wp:posOffset>
            </wp:positionH>
            <wp:positionV relativeFrom="paragraph">
              <wp:posOffset>152400</wp:posOffset>
            </wp:positionV>
            <wp:extent cx="969378" cy="498537"/>
            <wp:effectExtent b="0" l="0" r="0" t="0"/>
            <wp:wrapNone/>
            <wp:docPr id="23" name="image25.png"/>
            <a:graphic>
              <a:graphicData uri="http://schemas.openxmlformats.org/drawingml/2006/picture">
                <pic:pic>
                  <pic:nvPicPr>
                    <pic:cNvPr id="0" name="image25.png"/>
                    <pic:cNvPicPr preferRelativeResize="0"/>
                  </pic:nvPicPr>
                  <pic:blipFill>
                    <a:blip r:embed="rId7"/>
                    <a:srcRect b="0" l="0" r="0" t="0"/>
                    <a:stretch>
                      <a:fillRect/>
                    </a:stretch>
                  </pic:blipFill>
                  <pic:spPr>
                    <a:xfrm>
                      <a:off x="0" y="0"/>
                      <a:ext cx="969378" cy="498537"/>
                    </a:xfrm>
                    <a:prstGeom prst="rect"/>
                    <a:ln/>
                  </pic:spPr>
                </pic:pic>
              </a:graphicData>
            </a:graphic>
          </wp:anchor>
        </w:drawing>
      </w:r>
    </w:p>
    <w:p w:rsidR="00000000" w:rsidDel="00000000" w:rsidP="00000000" w:rsidRDefault="00000000" w:rsidRPr="00000000" w14:paraId="0000003B">
      <w:pPr>
        <w:spacing w:line="360" w:lineRule="auto"/>
        <w:jc w:val="both"/>
        <w:rPr>
          <w:sz w:val="24"/>
          <w:szCs w:val="24"/>
        </w:rPr>
      </w:pPr>
      <w:r w:rsidDel="00000000" w:rsidR="00000000" w:rsidRPr="00000000">
        <w:rPr>
          <w:sz w:val="24"/>
          <w:szCs w:val="24"/>
          <w:rtl w:val="0"/>
        </w:rPr>
        <w:t xml:space="preserve">Signed:   </w:t>
      </w:r>
    </w:p>
    <w:p w:rsidR="00000000" w:rsidDel="00000000" w:rsidP="00000000" w:rsidRDefault="00000000" w:rsidRPr="00000000" w14:paraId="0000003C">
      <w:pPr>
        <w:spacing w:line="360" w:lineRule="auto"/>
        <w:jc w:val="both"/>
        <w:rPr>
          <w:sz w:val="24"/>
          <w:szCs w:val="24"/>
        </w:rPr>
      </w:pPr>
      <w:r w:rsidDel="00000000" w:rsidR="00000000" w:rsidRPr="00000000">
        <w:rPr>
          <w:rtl w:val="0"/>
        </w:rPr>
      </w:r>
    </w:p>
    <w:p w:rsidR="00000000" w:rsidDel="00000000" w:rsidP="00000000" w:rsidRDefault="00000000" w:rsidRPr="00000000" w14:paraId="0000003D">
      <w:pPr>
        <w:spacing w:after="120" w:line="360" w:lineRule="auto"/>
        <w:jc w:val="both"/>
        <w:rPr>
          <w:sz w:val="24"/>
          <w:szCs w:val="24"/>
        </w:rPr>
      </w:pPr>
      <w:r w:rsidDel="00000000" w:rsidR="00000000" w:rsidRPr="00000000">
        <w:rPr>
          <w:sz w:val="24"/>
          <w:szCs w:val="24"/>
          <w:rtl w:val="0"/>
        </w:rPr>
        <w:t xml:space="preserve">Date: 18/06/2024</w:t>
      </w:r>
    </w:p>
    <w:p w:rsidR="00000000" w:rsidDel="00000000" w:rsidP="00000000" w:rsidRDefault="00000000" w:rsidRPr="00000000" w14:paraId="0000003E">
      <w:pPr>
        <w:spacing w:after="120" w:line="360" w:lineRule="auto"/>
        <w:jc w:val="both"/>
        <w:rPr>
          <w:sz w:val="24"/>
          <w:szCs w:val="24"/>
        </w:rPr>
      </w:pPr>
      <w:r w:rsidDel="00000000" w:rsidR="00000000" w:rsidRPr="00000000">
        <w:rPr>
          <w:rtl w:val="0"/>
        </w:rPr>
      </w:r>
    </w:p>
    <w:p w:rsidR="00000000" w:rsidDel="00000000" w:rsidP="00000000" w:rsidRDefault="00000000" w:rsidRPr="00000000" w14:paraId="0000003F">
      <w:pPr>
        <w:spacing w:after="120" w:line="360" w:lineRule="auto"/>
        <w:jc w:val="both"/>
        <w:rPr>
          <w:sz w:val="28"/>
          <w:szCs w:val="28"/>
          <w:u w:val="single"/>
        </w:rPr>
      </w:pPr>
      <w:r w:rsidDel="00000000" w:rsidR="00000000" w:rsidRPr="00000000">
        <w:rPr>
          <w:sz w:val="28"/>
          <w:szCs w:val="28"/>
          <w:u w:val="single"/>
          <w:rtl w:val="0"/>
        </w:rPr>
        <w:t xml:space="preserve">Statement 2</w:t>
      </w:r>
    </w:p>
    <w:p w:rsidR="00000000" w:rsidDel="00000000" w:rsidP="00000000" w:rsidRDefault="00000000" w:rsidRPr="00000000" w14:paraId="00000040">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41">
      <w:pPr>
        <w:spacing w:line="360" w:lineRule="auto"/>
        <w:jc w:val="both"/>
        <w:rPr>
          <w:sz w:val="24"/>
          <w:szCs w:val="24"/>
        </w:rPr>
      </w:pPr>
      <w:r w:rsidDel="00000000" w:rsidR="00000000" w:rsidRPr="00000000">
        <w:rPr>
          <w:sz w:val="24"/>
          <w:szCs w:val="24"/>
          <w:rtl w:val="0"/>
        </w:rPr>
        <w:t xml:space="preserve">This dissertation is the result of my own independent work/investigation, except where otherwise stated.</w:t>
      </w:r>
    </w:p>
    <w:p w:rsidR="00000000" w:rsidDel="00000000" w:rsidP="00000000" w:rsidRDefault="00000000" w:rsidRPr="00000000" w14:paraId="00000042">
      <w:pPr>
        <w:spacing w:line="360" w:lineRule="auto"/>
        <w:jc w:val="both"/>
        <w:rPr>
          <w:sz w:val="24"/>
          <w:szCs w:val="24"/>
        </w:rPr>
      </w:pPr>
      <w:r w:rsidDel="00000000" w:rsidR="00000000" w:rsidRPr="00000000">
        <w:rPr>
          <w:sz w:val="24"/>
          <w:szCs w:val="24"/>
          <w:rtl w:val="0"/>
        </w:rPr>
        <w:t xml:space="preserve">Other sources are acknowledged by footnotes giving explicit references.  A bibliography is appended.</w:t>
      </w:r>
      <w:r w:rsidDel="00000000" w:rsidR="00000000" w:rsidRPr="00000000">
        <w:drawing>
          <wp:anchor allowOverlap="1" behindDoc="0" distB="114300" distT="114300" distL="114300" distR="114300" hidden="0" layoutInCell="1" locked="0" relativeHeight="0" simplePos="0">
            <wp:simplePos x="0" y="0"/>
            <wp:positionH relativeFrom="column">
              <wp:posOffset>628650</wp:posOffset>
            </wp:positionH>
            <wp:positionV relativeFrom="paragraph">
              <wp:posOffset>619125</wp:posOffset>
            </wp:positionV>
            <wp:extent cx="1109663" cy="569058"/>
            <wp:effectExtent b="0" l="0" r="0" t="0"/>
            <wp:wrapNone/>
            <wp:docPr id="8" name="image23.png"/>
            <a:graphic>
              <a:graphicData uri="http://schemas.openxmlformats.org/drawingml/2006/picture">
                <pic:pic>
                  <pic:nvPicPr>
                    <pic:cNvPr id="0" name="image23.png"/>
                    <pic:cNvPicPr preferRelativeResize="0"/>
                  </pic:nvPicPr>
                  <pic:blipFill>
                    <a:blip r:embed="rId7"/>
                    <a:srcRect b="0" l="0" r="0" t="0"/>
                    <a:stretch>
                      <a:fillRect/>
                    </a:stretch>
                  </pic:blipFill>
                  <pic:spPr>
                    <a:xfrm>
                      <a:off x="0" y="0"/>
                      <a:ext cx="1109663" cy="569058"/>
                    </a:xfrm>
                    <a:prstGeom prst="rect"/>
                    <a:ln/>
                  </pic:spPr>
                </pic:pic>
              </a:graphicData>
            </a:graphic>
          </wp:anchor>
        </w:drawing>
      </w:r>
    </w:p>
    <w:p w:rsidR="00000000" w:rsidDel="00000000" w:rsidP="00000000" w:rsidRDefault="00000000" w:rsidRPr="00000000" w14:paraId="00000043">
      <w:pPr>
        <w:spacing w:line="360" w:lineRule="auto"/>
        <w:jc w:val="both"/>
        <w:rPr>
          <w:sz w:val="24"/>
          <w:szCs w:val="24"/>
        </w:rPr>
      </w:pPr>
      <w:r w:rsidDel="00000000" w:rsidR="00000000" w:rsidRPr="00000000">
        <w:rPr>
          <w:rtl w:val="0"/>
        </w:rPr>
      </w:r>
    </w:p>
    <w:p w:rsidR="00000000" w:rsidDel="00000000" w:rsidP="00000000" w:rsidRDefault="00000000" w:rsidRPr="00000000" w14:paraId="00000044">
      <w:pPr>
        <w:spacing w:line="360" w:lineRule="auto"/>
        <w:jc w:val="both"/>
        <w:rPr>
          <w:sz w:val="24"/>
          <w:szCs w:val="24"/>
        </w:rPr>
      </w:pPr>
      <w:r w:rsidDel="00000000" w:rsidR="00000000" w:rsidRPr="00000000">
        <w:rPr>
          <w:sz w:val="24"/>
          <w:szCs w:val="24"/>
          <w:rtl w:val="0"/>
        </w:rPr>
        <w:t xml:space="preserve">Signed: </w:t>
      </w:r>
    </w:p>
    <w:p w:rsidR="00000000" w:rsidDel="00000000" w:rsidP="00000000" w:rsidRDefault="00000000" w:rsidRPr="00000000" w14:paraId="00000045">
      <w:pPr>
        <w:spacing w:line="360" w:lineRule="auto"/>
        <w:jc w:val="both"/>
        <w:rPr>
          <w:sz w:val="24"/>
          <w:szCs w:val="24"/>
        </w:rPr>
      </w:pPr>
      <w:r w:rsidDel="00000000" w:rsidR="00000000" w:rsidRPr="00000000">
        <w:rPr>
          <w:rtl w:val="0"/>
        </w:rPr>
      </w:r>
    </w:p>
    <w:p w:rsidR="00000000" w:rsidDel="00000000" w:rsidP="00000000" w:rsidRDefault="00000000" w:rsidRPr="00000000" w14:paraId="00000046">
      <w:pPr>
        <w:spacing w:line="360" w:lineRule="auto"/>
        <w:jc w:val="both"/>
        <w:rPr>
          <w:sz w:val="24"/>
          <w:szCs w:val="24"/>
        </w:rPr>
      </w:pPr>
      <w:r w:rsidDel="00000000" w:rsidR="00000000" w:rsidRPr="00000000">
        <w:rPr>
          <w:sz w:val="24"/>
          <w:szCs w:val="24"/>
          <w:rtl w:val="0"/>
        </w:rPr>
        <w:t xml:space="preserve">Date: 18/06/2024</w:t>
      </w:r>
    </w:p>
    <w:p w:rsidR="00000000" w:rsidDel="00000000" w:rsidP="00000000" w:rsidRDefault="00000000" w:rsidRPr="00000000" w14:paraId="00000047">
      <w:pPr>
        <w:spacing w:line="360" w:lineRule="auto"/>
        <w:jc w:val="both"/>
        <w:rPr>
          <w:sz w:val="24"/>
          <w:szCs w:val="24"/>
        </w:rPr>
      </w:pPr>
      <w:r w:rsidDel="00000000" w:rsidR="00000000" w:rsidRPr="00000000">
        <w:rPr>
          <w:rtl w:val="0"/>
        </w:rPr>
      </w:r>
    </w:p>
    <w:p w:rsidR="00000000" w:rsidDel="00000000" w:rsidP="00000000" w:rsidRDefault="00000000" w:rsidRPr="00000000" w14:paraId="00000048">
      <w:pPr>
        <w:spacing w:line="360" w:lineRule="auto"/>
        <w:jc w:val="both"/>
        <w:rPr>
          <w:sz w:val="24"/>
          <w:szCs w:val="24"/>
        </w:rPr>
      </w:pPr>
      <w:r w:rsidDel="00000000" w:rsidR="00000000" w:rsidRPr="00000000">
        <w:rPr>
          <w:rtl w:val="0"/>
        </w:rPr>
      </w:r>
    </w:p>
    <w:p w:rsidR="00000000" w:rsidDel="00000000" w:rsidP="00000000" w:rsidRDefault="00000000" w:rsidRPr="00000000" w14:paraId="00000049">
      <w:pPr>
        <w:spacing w:line="360" w:lineRule="auto"/>
        <w:jc w:val="both"/>
        <w:rPr>
          <w:sz w:val="28"/>
          <w:szCs w:val="28"/>
          <w:u w:val="single"/>
        </w:rPr>
      </w:pPr>
      <w:r w:rsidDel="00000000" w:rsidR="00000000" w:rsidRPr="00000000">
        <w:rPr>
          <w:sz w:val="28"/>
          <w:szCs w:val="28"/>
          <w:u w:val="single"/>
          <w:rtl w:val="0"/>
        </w:rPr>
        <w:t xml:space="preserve">Statement 3</w:t>
      </w:r>
    </w:p>
    <w:p w:rsidR="00000000" w:rsidDel="00000000" w:rsidP="00000000" w:rsidRDefault="00000000" w:rsidRPr="00000000" w14:paraId="0000004A">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04B">
      <w:pPr>
        <w:spacing w:line="360" w:lineRule="auto"/>
        <w:jc w:val="both"/>
        <w:rPr>
          <w:sz w:val="24"/>
          <w:szCs w:val="24"/>
        </w:rPr>
      </w:pPr>
      <w:r w:rsidDel="00000000" w:rsidR="00000000" w:rsidRPr="00000000">
        <w:rPr>
          <w:sz w:val="24"/>
          <w:szCs w:val="24"/>
          <w:rtl w:val="0"/>
        </w:rPr>
        <w:t xml:space="preserve">I hereby give consent for my dissertation, if accepted, to be available for photocopying and for interlibrary loan, and for the title and summary to be made available to outside organisations.</w:t>
      </w:r>
    </w:p>
    <w:p w:rsidR="00000000" w:rsidDel="00000000" w:rsidP="00000000" w:rsidRDefault="00000000" w:rsidRPr="00000000" w14:paraId="0000004C">
      <w:pPr>
        <w:spacing w:line="360" w:lineRule="auto"/>
        <w:jc w:val="both"/>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500063</wp:posOffset>
            </wp:positionH>
            <wp:positionV relativeFrom="paragraph">
              <wp:posOffset>123825</wp:posOffset>
            </wp:positionV>
            <wp:extent cx="1231357" cy="633524"/>
            <wp:effectExtent b="0" l="0" r="0" t="0"/>
            <wp:wrapNone/>
            <wp:docPr id="17" name="image18.png"/>
            <a:graphic>
              <a:graphicData uri="http://schemas.openxmlformats.org/drawingml/2006/picture">
                <pic:pic>
                  <pic:nvPicPr>
                    <pic:cNvPr id="0" name="image18.png"/>
                    <pic:cNvPicPr preferRelativeResize="0"/>
                  </pic:nvPicPr>
                  <pic:blipFill>
                    <a:blip r:embed="rId7"/>
                    <a:srcRect b="0" l="0" r="0" t="0"/>
                    <a:stretch>
                      <a:fillRect/>
                    </a:stretch>
                  </pic:blipFill>
                  <pic:spPr>
                    <a:xfrm>
                      <a:off x="0" y="0"/>
                      <a:ext cx="1231357" cy="633524"/>
                    </a:xfrm>
                    <a:prstGeom prst="rect"/>
                    <a:ln/>
                  </pic:spPr>
                </pic:pic>
              </a:graphicData>
            </a:graphic>
          </wp:anchor>
        </w:drawing>
      </w:r>
    </w:p>
    <w:p w:rsidR="00000000" w:rsidDel="00000000" w:rsidP="00000000" w:rsidRDefault="00000000" w:rsidRPr="00000000" w14:paraId="0000004D">
      <w:pPr>
        <w:spacing w:line="360" w:lineRule="auto"/>
        <w:jc w:val="both"/>
        <w:rPr>
          <w:sz w:val="24"/>
          <w:szCs w:val="24"/>
        </w:rPr>
      </w:pPr>
      <w:r w:rsidDel="00000000" w:rsidR="00000000" w:rsidRPr="00000000">
        <w:rPr>
          <w:sz w:val="24"/>
          <w:szCs w:val="24"/>
          <w:rtl w:val="0"/>
        </w:rPr>
        <w:t xml:space="preserve">Signed: </w:t>
      </w:r>
    </w:p>
    <w:p w:rsidR="00000000" w:rsidDel="00000000" w:rsidP="00000000" w:rsidRDefault="00000000" w:rsidRPr="00000000" w14:paraId="0000004E">
      <w:pPr>
        <w:spacing w:line="360" w:lineRule="auto"/>
        <w:jc w:val="both"/>
        <w:rPr>
          <w:sz w:val="24"/>
          <w:szCs w:val="24"/>
        </w:rPr>
      </w:pPr>
      <w:r w:rsidDel="00000000" w:rsidR="00000000" w:rsidRPr="00000000">
        <w:rPr>
          <w:rtl w:val="0"/>
        </w:rPr>
      </w:r>
    </w:p>
    <w:p w:rsidR="00000000" w:rsidDel="00000000" w:rsidP="00000000" w:rsidRDefault="00000000" w:rsidRPr="00000000" w14:paraId="0000004F">
      <w:pPr>
        <w:spacing w:line="360" w:lineRule="auto"/>
        <w:jc w:val="both"/>
        <w:rPr>
          <w:sz w:val="24"/>
          <w:szCs w:val="24"/>
        </w:rPr>
      </w:pPr>
      <w:r w:rsidDel="00000000" w:rsidR="00000000" w:rsidRPr="00000000">
        <w:rPr>
          <w:sz w:val="24"/>
          <w:szCs w:val="24"/>
          <w:rtl w:val="0"/>
        </w:rPr>
        <w:t xml:space="preserve">Date: 18/06/2024</w:t>
      </w:r>
    </w:p>
    <w:p w:rsidR="00000000" w:rsidDel="00000000" w:rsidP="00000000" w:rsidRDefault="00000000" w:rsidRPr="00000000" w14:paraId="00000050">
      <w:pPr>
        <w:spacing w:line="360" w:lineRule="auto"/>
        <w:jc w:val="both"/>
        <w:rPr>
          <w:sz w:val="24"/>
          <w:szCs w:val="24"/>
        </w:rPr>
      </w:pPr>
      <w:r w:rsidDel="00000000" w:rsidR="00000000" w:rsidRPr="00000000">
        <w:rPr>
          <w:rtl w:val="0"/>
        </w:rPr>
      </w:r>
    </w:p>
    <w:p w:rsidR="00000000" w:rsidDel="00000000" w:rsidP="00000000" w:rsidRDefault="00000000" w:rsidRPr="00000000" w14:paraId="00000051">
      <w:pPr>
        <w:spacing w:line="360" w:lineRule="auto"/>
        <w:jc w:val="both"/>
        <w:rPr>
          <w:sz w:val="24"/>
          <w:szCs w:val="24"/>
        </w:rPr>
      </w:pPr>
      <w:r w:rsidDel="00000000" w:rsidR="00000000" w:rsidRPr="00000000">
        <w:rPr>
          <w:rtl w:val="0"/>
        </w:rPr>
      </w:r>
    </w:p>
    <w:p w:rsidR="00000000" w:rsidDel="00000000" w:rsidP="00000000" w:rsidRDefault="00000000" w:rsidRPr="00000000" w14:paraId="00000052">
      <w:pPr>
        <w:spacing w:line="360" w:lineRule="auto"/>
        <w:jc w:val="both"/>
        <w:rPr>
          <w:sz w:val="28"/>
          <w:szCs w:val="28"/>
          <w:u w:val="single"/>
        </w:rPr>
      </w:pPr>
      <w:r w:rsidDel="00000000" w:rsidR="00000000" w:rsidRPr="00000000">
        <w:rPr>
          <w:sz w:val="28"/>
          <w:szCs w:val="28"/>
          <w:u w:val="single"/>
          <w:rtl w:val="0"/>
        </w:rPr>
        <w:t xml:space="preserve">Statement 4</w:t>
      </w:r>
    </w:p>
    <w:p w:rsidR="00000000" w:rsidDel="00000000" w:rsidP="00000000" w:rsidRDefault="00000000" w:rsidRPr="00000000" w14:paraId="00000053">
      <w:pPr>
        <w:spacing w:line="360" w:lineRule="auto"/>
        <w:jc w:val="both"/>
        <w:rPr>
          <w:sz w:val="24"/>
          <w:szCs w:val="24"/>
        </w:rPr>
      </w:pPr>
      <w:r w:rsidDel="00000000" w:rsidR="00000000" w:rsidRPr="00000000">
        <w:rPr>
          <w:rtl w:val="0"/>
        </w:rPr>
      </w:r>
    </w:p>
    <w:p w:rsidR="00000000" w:rsidDel="00000000" w:rsidP="00000000" w:rsidRDefault="00000000" w:rsidRPr="00000000" w14:paraId="00000054">
      <w:pPr>
        <w:spacing w:line="360" w:lineRule="auto"/>
        <w:jc w:val="both"/>
        <w:rPr>
          <w:sz w:val="24"/>
          <w:szCs w:val="24"/>
        </w:rPr>
      </w:pPr>
      <w:r w:rsidDel="00000000" w:rsidR="00000000" w:rsidRPr="00000000">
        <w:rPr>
          <w:sz w:val="24"/>
          <w:szCs w:val="24"/>
          <w:rtl w:val="0"/>
        </w:rPr>
        <w:t xml:space="preserve">I hereby give consent for my dissertation, if accepted, to be available on the university’s IT system to those who have consent to use the system.</w:t>
      </w:r>
      <w:r w:rsidDel="00000000" w:rsidR="00000000" w:rsidRPr="00000000">
        <w:drawing>
          <wp:anchor allowOverlap="1" behindDoc="0" distB="114300" distT="114300" distL="114300" distR="114300" hidden="0" layoutInCell="1" locked="0" relativeHeight="0" simplePos="0">
            <wp:simplePos x="0" y="0"/>
            <wp:positionH relativeFrom="column">
              <wp:posOffset>628650</wp:posOffset>
            </wp:positionH>
            <wp:positionV relativeFrom="paragraph">
              <wp:posOffset>581025</wp:posOffset>
            </wp:positionV>
            <wp:extent cx="1390650" cy="722772"/>
            <wp:effectExtent b="0" l="0" r="0" t="0"/>
            <wp:wrapNone/>
            <wp:docPr id="2" name="image26.png"/>
            <a:graphic>
              <a:graphicData uri="http://schemas.openxmlformats.org/drawingml/2006/picture">
                <pic:pic>
                  <pic:nvPicPr>
                    <pic:cNvPr id="0" name="image26.png"/>
                    <pic:cNvPicPr preferRelativeResize="0"/>
                  </pic:nvPicPr>
                  <pic:blipFill>
                    <a:blip r:embed="rId7"/>
                    <a:srcRect b="0" l="0" r="0" t="0"/>
                    <a:stretch>
                      <a:fillRect/>
                    </a:stretch>
                  </pic:blipFill>
                  <pic:spPr>
                    <a:xfrm>
                      <a:off x="0" y="0"/>
                      <a:ext cx="1390650" cy="722772"/>
                    </a:xfrm>
                    <a:prstGeom prst="rect"/>
                    <a:ln/>
                  </pic:spPr>
                </pic:pic>
              </a:graphicData>
            </a:graphic>
          </wp:anchor>
        </w:drawing>
      </w:r>
    </w:p>
    <w:p w:rsidR="00000000" w:rsidDel="00000000" w:rsidP="00000000" w:rsidRDefault="00000000" w:rsidRPr="00000000" w14:paraId="00000055">
      <w:pPr>
        <w:spacing w:line="360" w:lineRule="auto"/>
        <w:jc w:val="both"/>
        <w:rPr>
          <w:sz w:val="24"/>
          <w:szCs w:val="24"/>
        </w:rPr>
      </w:pPr>
      <w:r w:rsidDel="00000000" w:rsidR="00000000" w:rsidRPr="00000000">
        <w:rPr>
          <w:rtl w:val="0"/>
        </w:rPr>
      </w:r>
    </w:p>
    <w:p w:rsidR="00000000" w:rsidDel="00000000" w:rsidP="00000000" w:rsidRDefault="00000000" w:rsidRPr="00000000" w14:paraId="00000056">
      <w:pPr>
        <w:spacing w:line="360" w:lineRule="auto"/>
        <w:jc w:val="both"/>
        <w:rPr>
          <w:sz w:val="24"/>
          <w:szCs w:val="24"/>
        </w:rPr>
      </w:pPr>
      <w:r w:rsidDel="00000000" w:rsidR="00000000" w:rsidRPr="00000000">
        <w:rPr>
          <w:sz w:val="24"/>
          <w:szCs w:val="24"/>
          <w:rtl w:val="0"/>
        </w:rPr>
        <w:t xml:space="preserve">Signed: </w:t>
      </w:r>
    </w:p>
    <w:p w:rsidR="00000000" w:rsidDel="00000000" w:rsidP="00000000" w:rsidRDefault="00000000" w:rsidRPr="00000000" w14:paraId="00000057">
      <w:pPr>
        <w:spacing w:line="360" w:lineRule="auto"/>
        <w:jc w:val="both"/>
        <w:rPr>
          <w:sz w:val="24"/>
          <w:szCs w:val="24"/>
        </w:rPr>
      </w:pPr>
      <w:r w:rsidDel="00000000" w:rsidR="00000000" w:rsidRPr="00000000">
        <w:rPr>
          <w:rtl w:val="0"/>
        </w:rPr>
      </w:r>
    </w:p>
    <w:p w:rsidR="00000000" w:rsidDel="00000000" w:rsidP="00000000" w:rsidRDefault="00000000" w:rsidRPr="00000000" w14:paraId="00000058">
      <w:pPr>
        <w:spacing w:line="360" w:lineRule="auto"/>
        <w:jc w:val="both"/>
        <w:rPr>
          <w:sz w:val="24"/>
          <w:szCs w:val="24"/>
        </w:rPr>
      </w:pPr>
      <w:r w:rsidDel="00000000" w:rsidR="00000000" w:rsidRPr="00000000">
        <w:rPr>
          <w:sz w:val="24"/>
          <w:szCs w:val="24"/>
          <w:rtl w:val="0"/>
        </w:rPr>
        <w:t xml:space="preserve">Date: 18/06/2024</w:t>
      </w:r>
    </w:p>
    <w:p w:rsidR="00000000" w:rsidDel="00000000" w:rsidP="00000000" w:rsidRDefault="00000000" w:rsidRPr="00000000" w14:paraId="00000059">
      <w:pPr>
        <w:spacing w:line="360" w:lineRule="auto"/>
        <w:jc w:val="both"/>
        <w:rPr>
          <w:sz w:val="24"/>
          <w:szCs w:val="24"/>
        </w:rPr>
      </w:pPr>
      <w:r w:rsidDel="00000000" w:rsidR="00000000" w:rsidRPr="00000000">
        <w:rPr>
          <w:rtl w:val="0"/>
        </w:rPr>
      </w:r>
    </w:p>
    <w:p w:rsidR="00000000" w:rsidDel="00000000" w:rsidP="00000000" w:rsidRDefault="00000000" w:rsidRPr="00000000" w14:paraId="0000005A">
      <w:pPr>
        <w:spacing w:line="360" w:lineRule="auto"/>
        <w:jc w:val="both"/>
        <w:rPr>
          <w:sz w:val="24"/>
          <w:szCs w:val="24"/>
        </w:rPr>
      </w:pPr>
      <w:r w:rsidDel="00000000" w:rsidR="00000000" w:rsidRPr="00000000">
        <w:rPr>
          <w:rtl w:val="0"/>
        </w:rPr>
      </w:r>
    </w:p>
    <w:p w:rsidR="00000000" w:rsidDel="00000000" w:rsidP="00000000" w:rsidRDefault="00000000" w:rsidRPr="00000000" w14:paraId="0000005B">
      <w:pPr>
        <w:spacing w:line="360" w:lineRule="auto"/>
        <w:jc w:val="both"/>
        <w:rPr>
          <w:sz w:val="24"/>
          <w:szCs w:val="24"/>
        </w:rPr>
      </w:pPr>
      <w:r w:rsidDel="00000000" w:rsidR="00000000" w:rsidRPr="00000000">
        <w:rPr>
          <w:rtl w:val="0"/>
        </w:rPr>
      </w:r>
    </w:p>
    <w:p w:rsidR="00000000" w:rsidDel="00000000" w:rsidP="00000000" w:rsidRDefault="00000000" w:rsidRPr="00000000" w14:paraId="0000005C">
      <w:pPr>
        <w:spacing w:line="360" w:lineRule="auto"/>
        <w:jc w:val="both"/>
        <w:rPr>
          <w:sz w:val="24"/>
          <w:szCs w:val="24"/>
        </w:rPr>
      </w:pPr>
      <w:r w:rsidDel="00000000" w:rsidR="00000000" w:rsidRPr="00000000">
        <w:rPr>
          <w:rtl w:val="0"/>
        </w:rPr>
      </w:r>
    </w:p>
    <w:p w:rsidR="00000000" w:rsidDel="00000000" w:rsidP="00000000" w:rsidRDefault="00000000" w:rsidRPr="00000000" w14:paraId="0000005D">
      <w:pPr>
        <w:spacing w:line="360" w:lineRule="auto"/>
        <w:jc w:val="both"/>
        <w:rPr>
          <w:sz w:val="24"/>
          <w:szCs w:val="24"/>
        </w:rPr>
      </w:pPr>
      <w:r w:rsidDel="00000000" w:rsidR="00000000" w:rsidRPr="00000000">
        <w:rPr>
          <w:rtl w:val="0"/>
        </w:rPr>
      </w:r>
    </w:p>
    <w:p w:rsidR="00000000" w:rsidDel="00000000" w:rsidP="00000000" w:rsidRDefault="00000000" w:rsidRPr="00000000" w14:paraId="0000005E">
      <w:pPr>
        <w:spacing w:line="360" w:lineRule="auto"/>
        <w:jc w:val="both"/>
        <w:rPr>
          <w:sz w:val="24"/>
          <w:szCs w:val="24"/>
        </w:rPr>
      </w:pPr>
      <w:r w:rsidDel="00000000" w:rsidR="00000000" w:rsidRPr="00000000">
        <w:rPr>
          <w:rtl w:val="0"/>
        </w:rPr>
      </w:r>
    </w:p>
    <w:p w:rsidR="00000000" w:rsidDel="00000000" w:rsidP="00000000" w:rsidRDefault="00000000" w:rsidRPr="00000000" w14:paraId="0000005F">
      <w:pPr>
        <w:spacing w:line="360" w:lineRule="auto"/>
        <w:jc w:val="both"/>
        <w:rPr>
          <w:sz w:val="24"/>
          <w:szCs w:val="24"/>
        </w:rPr>
      </w:pPr>
      <w:r w:rsidDel="00000000" w:rsidR="00000000" w:rsidRPr="00000000">
        <w:rPr>
          <w:rtl w:val="0"/>
        </w:rPr>
      </w:r>
    </w:p>
    <w:p w:rsidR="00000000" w:rsidDel="00000000" w:rsidP="00000000" w:rsidRDefault="00000000" w:rsidRPr="00000000" w14:paraId="00000060">
      <w:pPr>
        <w:spacing w:line="360" w:lineRule="auto"/>
        <w:jc w:val="both"/>
        <w:rPr>
          <w:sz w:val="24"/>
          <w:szCs w:val="24"/>
        </w:rPr>
      </w:pPr>
      <w:r w:rsidDel="00000000" w:rsidR="00000000" w:rsidRPr="00000000">
        <w:rPr>
          <w:rtl w:val="0"/>
        </w:rPr>
      </w:r>
    </w:p>
    <w:p w:rsidR="00000000" w:rsidDel="00000000" w:rsidP="00000000" w:rsidRDefault="00000000" w:rsidRPr="00000000" w14:paraId="00000061">
      <w:pPr>
        <w:spacing w:line="360" w:lineRule="auto"/>
        <w:jc w:val="both"/>
        <w:rPr>
          <w:sz w:val="24"/>
          <w:szCs w:val="24"/>
        </w:rPr>
      </w:pPr>
      <w:r w:rsidDel="00000000" w:rsidR="00000000" w:rsidRPr="00000000">
        <w:rPr>
          <w:rtl w:val="0"/>
        </w:rPr>
      </w:r>
    </w:p>
    <w:p w:rsidR="00000000" w:rsidDel="00000000" w:rsidP="00000000" w:rsidRDefault="00000000" w:rsidRPr="00000000" w14:paraId="00000062">
      <w:pPr>
        <w:spacing w:line="360" w:lineRule="auto"/>
        <w:jc w:val="both"/>
        <w:rPr>
          <w:sz w:val="24"/>
          <w:szCs w:val="24"/>
        </w:rPr>
      </w:pPr>
      <w:r w:rsidDel="00000000" w:rsidR="00000000" w:rsidRPr="00000000">
        <w:rPr>
          <w:rtl w:val="0"/>
        </w:rPr>
      </w:r>
    </w:p>
    <w:p w:rsidR="00000000" w:rsidDel="00000000" w:rsidP="00000000" w:rsidRDefault="00000000" w:rsidRPr="00000000" w14:paraId="00000063">
      <w:pPr>
        <w:spacing w:line="360" w:lineRule="auto"/>
        <w:jc w:val="both"/>
        <w:rPr>
          <w:sz w:val="24"/>
          <w:szCs w:val="24"/>
        </w:rPr>
      </w:pPr>
      <w:r w:rsidDel="00000000" w:rsidR="00000000" w:rsidRPr="00000000">
        <w:rPr>
          <w:rtl w:val="0"/>
        </w:rPr>
      </w:r>
    </w:p>
    <w:p w:rsidR="00000000" w:rsidDel="00000000" w:rsidP="00000000" w:rsidRDefault="00000000" w:rsidRPr="00000000" w14:paraId="00000064">
      <w:pPr>
        <w:spacing w:line="360" w:lineRule="auto"/>
        <w:jc w:val="both"/>
        <w:rPr>
          <w:sz w:val="24"/>
          <w:szCs w:val="24"/>
        </w:rPr>
      </w:pPr>
      <w:r w:rsidDel="00000000" w:rsidR="00000000" w:rsidRPr="00000000">
        <w:rPr>
          <w:rtl w:val="0"/>
        </w:rPr>
      </w:r>
    </w:p>
    <w:p w:rsidR="00000000" w:rsidDel="00000000" w:rsidP="00000000" w:rsidRDefault="00000000" w:rsidRPr="00000000" w14:paraId="00000065">
      <w:pPr>
        <w:spacing w:line="360" w:lineRule="auto"/>
        <w:jc w:val="both"/>
        <w:rPr>
          <w:sz w:val="24"/>
          <w:szCs w:val="24"/>
        </w:rPr>
      </w:pPr>
      <w:r w:rsidDel="00000000" w:rsidR="00000000" w:rsidRPr="00000000">
        <w:rPr>
          <w:rtl w:val="0"/>
        </w:rPr>
      </w:r>
    </w:p>
    <w:p w:rsidR="00000000" w:rsidDel="00000000" w:rsidP="00000000" w:rsidRDefault="00000000" w:rsidRPr="00000000" w14:paraId="00000066">
      <w:pPr>
        <w:spacing w:line="360" w:lineRule="auto"/>
        <w:jc w:val="both"/>
        <w:rPr>
          <w:sz w:val="24"/>
          <w:szCs w:val="24"/>
        </w:rPr>
      </w:pPr>
      <w:r w:rsidDel="00000000" w:rsidR="00000000" w:rsidRPr="00000000">
        <w:rPr>
          <w:rtl w:val="0"/>
        </w:rPr>
      </w:r>
    </w:p>
    <w:p w:rsidR="00000000" w:rsidDel="00000000" w:rsidP="00000000" w:rsidRDefault="00000000" w:rsidRPr="00000000" w14:paraId="00000067">
      <w:pPr>
        <w:spacing w:line="360" w:lineRule="auto"/>
        <w:jc w:val="center"/>
        <w:rPr>
          <w:sz w:val="28"/>
          <w:szCs w:val="28"/>
          <w:u w:val="single"/>
        </w:rPr>
      </w:pPr>
      <w:r w:rsidDel="00000000" w:rsidR="00000000" w:rsidRPr="00000000">
        <w:rPr>
          <w:sz w:val="28"/>
          <w:szCs w:val="28"/>
          <w:u w:val="single"/>
          <w:rtl w:val="0"/>
        </w:rPr>
        <w:t xml:space="preserve">Abstract.</w:t>
      </w:r>
    </w:p>
    <w:p w:rsidR="00000000" w:rsidDel="00000000" w:rsidP="00000000" w:rsidRDefault="00000000" w:rsidRPr="00000000" w14:paraId="00000068">
      <w:pPr>
        <w:spacing w:line="360" w:lineRule="auto"/>
        <w:jc w:val="both"/>
        <w:rPr>
          <w:sz w:val="24"/>
          <w:szCs w:val="24"/>
        </w:rPr>
      </w:pPr>
      <w:r w:rsidDel="00000000" w:rsidR="00000000" w:rsidRPr="00000000">
        <w:rPr>
          <w:rtl w:val="0"/>
        </w:rPr>
      </w:r>
    </w:p>
    <w:p w:rsidR="00000000" w:rsidDel="00000000" w:rsidP="00000000" w:rsidRDefault="00000000" w:rsidRPr="00000000" w14:paraId="00000069">
      <w:pPr>
        <w:spacing w:line="360" w:lineRule="auto"/>
        <w:jc w:val="both"/>
        <w:rPr>
          <w:sz w:val="24"/>
          <w:szCs w:val="24"/>
        </w:rPr>
      </w:pPr>
      <w:r w:rsidDel="00000000" w:rsidR="00000000" w:rsidRPr="00000000">
        <w:rPr>
          <w:rtl w:val="0"/>
        </w:rPr>
      </w:r>
    </w:p>
    <w:p w:rsidR="00000000" w:rsidDel="00000000" w:rsidP="00000000" w:rsidRDefault="00000000" w:rsidRPr="00000000" w14:paraId="0000006A">
      <w:pPr>
        <w:spacing w:line="360" w:lineRule="auto"/>
        <w:ind w:firstLine="720"/>
        <w:jc w:val="both"/>
        <w:rPr>
          <w:sz w:val="24"/>
          <w:szCs w:val="24"/>
        </w:rPr>
      </w:pPr>
      <w:r w:rsidDel="00000000" w:rsidR="00000000" w:rsidRPr="00000000">
        <w:rPr>
          <w:sz w:val="24"/>
          <w:szCs w:val="24"/>
          <w:rtl w:val="0"/>
        </w:rPr>
        <w:t xml:space="preserve">This study included both quantitative and qualitative methodologies to fulfill its aims and determine whether the training provided to front-line police officers effectively equips them to deal with people experiencing mental health (MH) illnesses. A deeper understanding was necessary to critically assess appropriate modifications within the training setting. The decision to use a mixed-methods approach for this research was based on the need to balance the practical requirements of both generality and specific characteristics. A poll was conducted among front-line police officers who have finished the PEQF initial training to assess the adequacy of the MH illness training they received. The decision to distribute the survey amongst response officers was taken to ensure that the respondents had some experience attending and dealing with MH related incidents. The survey, distributed by the Operational Support Unit (OSU), received fifty responses from officers with between one and over ten years of service. 82% of respondents stated that they regularly attend MH related incidents, and 86% revealed that they did not feel that the current MH training provided by South Wales Police prepared them for dealing with MH related incidents.</w:t>
      </w:r>
    </w:p>
    <w:p w:rsidR="00000000" w:rsidDel="00000000" w:rsidP="00000000" w:rsidRDefault="00000000" w:rsidRPr="00000000" w14:paraId="0000006B">
      <w:pPr>
        <w:spacing w:line="360" w:lineRule="auto"/>
        <w:jc w:val="both"/>
        <w:rPr>
          <w:sz w:val="24"/>
          <w:szCs w:val="24"/>
        </w:rPr>
      </w:pPr>
      <w:r w:rsidDel="00000000" w:rsidR="00000000" w:rsidRPr="00000000">
        <w:rPr>
          <w:rtl w:val="0"/>
        </w:rPr>
      </w:r>
    </w:p>
    <w:p w:rsidR="00000000" w:rsidDel="00000000" w:rsidP="00000000" w:rsidRDefault="00000000" w:rsidRPr="00000000" w14:paraId="0000006C">
      <w:pPr>
        <w:spacing w:line="360" w:lineRule="auto"/>
        <w:jc w:val="both"/>
        <w:rPr>
          <w:sz w:val="24"/>
          <w:szCs w:val="24"/>
        </w:rPr>
      </w:pPr>
      <w:r w:rsidDel="00000000" w:rsidR="00000000" w:rsidRPr="00000000">
        <w:rPr>
          <w:sz w:val="24"/>
          <w:szCs w:val="24"/>
          <w:rtl w:val="0"/>
        </w:rPr>
        <w:tab/>
        <w:t xml:space="preserve">The survey showed that 34% of officers had received less than one hour of MH training in the past year, with 36% claiming not to have received any training in the subject at all. 90% of respondents stated that they had not received any training from MH charities or professionals, and overall, 86% stated that they felt they needed more training in the field of MH. The study revealed that the current training is inadequate when it comes to addressing MH. Consequently, individuals with mental illnesses are more susceptible to being criminalised at their initial interaction with law enforcement, and more effective training is needed to address the needs and concerns of persons with mental illnesses.</w:t>
      </w:r>
    </w:p>
    <w:p w:rsidR="00000000" w:rsidDel="00000000" w:rsidP="00000000" w:rsidRDefault="00000000" w:rsidRPr="00000000" w14:paraId="0000006D">
      <w:pPr>
        <w:spacing w:after="120" w:line="360" w:lineRule="auto"/>
        <w:jc w:val="both"/>
        <w:rPr>
          <w:sz w:val="24"/>
          <w:szCs w:val="24"/>
        </w:rPr>
      </w:pPr>
      <w:r w:rsidDel="00000000" w:rsidR="00000000" w:rsidRPr="00000000">
        <w:rPr>
          <w:rtl w:val="0"/>
        </w:rPr>
      </w:r>
    </w:p>
    <w:p w:rsidR="00000000" w:rsidDel="00000000" w:rsidP="00000000" w:rsidRDefault="00000000" w:rsidRPr="00000000" w14:paraId="0000006E">
      <w:pPr>
        <w:spacing w:after="120" w:line="360" w:lineRule="auto"/>
        <w:jc w:val="both"/>
        <w:rPr>
          <w:sz w:val="24"/>
          <w:szCs w:val="24"/>
        </w:rPr>
      </w:pPr>
      <w:r w:rsidDel="00000000" w:rsidR="00000000" w:rsidRPr="00000000">
        <w:rPr>
          <w:rtl w:val="0"/>
        </w:rPr>
      </w:r>
    </w:p>
    <w:p w:rsidR="00000000" w:rsidDel="00000000" w:rsidP="00000000" w:rsidRDefault="00000000" w:rsidRPr="00000000" w14:paraId="0000006F">
      <w:pPr>
        <w:spacing w:after="120" w:line="360" w:lineRule="auto"/>
        <w:jc w:val="left"/>
        <w:rPr>
          <w:sz w:val="24"/>
          <w:szCs w:val="24"/>
        </w:rPr>
      </w:pPr>
      <w:r w:rsidDel="00000000" w:rsidR="00000000" w:rsidRPr="00000000">
        <w:rPr>
          <w:rtl w:val="0"/>
        </w:rPr>
      </w:r>
    </w:p>
    <w:p w:rsidR="00000000" w:rsidDel="00000000" w:rsidP="00000000" w:rsidRDefault="00000000" w:rsidRPr="00000000" w14:paraId="00000070">
      <w:pPr>
        <w:spacing w:after="120" w:line="360" w:lineRule="auto"/>
        <w:jc w:val="left"/>
        <w:rPr>
          <w:sz w:val="24"/>
          <w:szCs w:val="24"/>
        </w:rPr>
      </w:pPr>
      <w:r w:rsidDel="00000000" w:rsidR="00000000" w:rsidRPr="00000000">
        <w:rPr>
          <w:rtl w:val="0"/>
        </w:rPr>
      </w:r>
    </w:p>
    <w:p w:rsidR="00000000" w:rsidDel="00000000" w:rsidP="00000000" w:rsidRDefault="00000000" w:rsidRPr="00000000" w14:paraId="00000071">
      <w:pPr>
        <w:spacing w:after="120" w:line="360" w:lineRule="auto"/>
        <w:jc w:val="left"/>
        <w:rPr>
          <w:sz w:val="24"/>
          <w:szCs w:val="24"/>
        </w:rPr>
      </w:pPr>
      <w:r w:rsidDel="00000000" w:rsidR="00000000" w:rsidRPr="00000000">
        <w:rPr>
          <w:rtl w:val="0"/>
        </w:rPr>
      </w:r>
    </w:p>
    <w:p w:rsidR="00000000" w:rsidDel="00000000" w:rsidP="00000000" w:rsidRDefault="00000000" w:rsidRPr="00000000" w14:paraId="00000072">
      <w:pPr>
        <w:spacing w:after="120" w:line="360" w:lineRule="auto"/>
        <w:jc w:val="center"/>
        <w:rPr>
          <w:sz w:val="28"/>
          <w:szCs w:val="28"/>
          <w:u w:val="single"/>
        </w:rPr>
      </w:pPr>
      <w:r w:rsidDel="00000000" w:rsidR="00000000" w:rsidRPr="00000000">
        <w:rPr>
          <w:sz w:val="28"/>
          <w:szCs w:val="28"/>
          <w:u w:val="single"/>
          <w:rtl w:val="0"/>
        </w:rPr>
        <w:t xml:space="preserve">Table of Contents</w:t>
      </w:r>
    </w:p>
    <w:p w:rsidR="00000000" w:rsidDel="00000000" w:rsidP="00000000" w:rsidRDefault="00000000" w:rsidRPr="00000000" w14:paraId="00000073">
      <w:pPr>
        <w:spacing w:after="120" w:line="36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74">
      <w:pPr>
        <w:spacing w:after="120" w:line="360" w:lineRule="auto"/>
        <w:jc w:val="both"/>
        <w:rPr>
          <w:sz w:val="24"/>
          <w:szCs w:val="24"/>
        </w:rPr>
      </w:pPr>
      <w:r w:rsidDel="00000000" w:rsidR="00000000" w:rsidRPr="00000000">
        <w:rPr>
          <w:rtl w:val="0"/>
        </w:rPr>
      </w:r>
    </w:p>
    <w:p w:rsidR="00000000" w:rsidDel="00000000" w:rsidP="00000000" w:rsidRDefault="00000000" w:rsidRPr="00000000" w14:paraId="00000075">
      <w:pPr>
        <w:spacing w:after="120" w:line="360" w:lineRule="auto"/>
        <w:jc w:val="both"/>
        <w:rPr>
          <w:sz w:val="24"/>
          <w:szCs w:val="24"/>
        </w:rPr>
      </w:pPr>
      <w:r w:rsidDel="00000000" w:rsidR="00000000" w:rsidRPr="00000000">
        <w:rPr>
          <w:sz w:val="24"/>
          <w:szCs w:val="24"/>
          <w:rtl w:val="0"/>
        </w:rPr>
        <w:t xml:space="preserve">Chapter 1: Introduction …………………………………………………………………..11</w:t>
      </w:r>
    </w:p>
    <w:p w:rsidR="00000000" w:rsidDel="00000000" w:rsidP="00000000" w:rsidRDefault="00000000" w:rsidRPr="00000000" w14:paraId="00000076">
      <w:pPr>
        <w:spacing w:after="120" w:line="360" w:lineRule="auto"/>
        <w:ind w:left="0" w:firstLine="0"/>
        <w:jc w:val="both"/>
        <w:rPr>
          <w:sz w:val="24"/>
          <w:szCs w:val="24"/>
        </w:rPr>
      </w:pPr>
      <w:r w:rsidDel="00000000" w:rsidR="00000000" w:rsidRPr="00000000">
        <w:rPr>
          <w:sz w:val="24"/>
          <w:szCs w:val="24"/>
          <w:rtl w:val="0"/>
        </w:rPr>
        <w:t xml:space="preserve">   1.1 Research Background …………………………………………………………….11</w:t>
      </w:r>
    </w:p>
    <w:p w:rsidR="00000000" w:rsidDel="00000000" w:rsidP="00000000" w:rsidRDefault="00000000" w:rsidRPr="00000000" w14:paraId="00000077">
      <w:pPr>
        <w:spacing w:after="120" w:line="360" w:lineRule="auto"/>
        <w:ind w:left="0" w:firstLine="0"/>
        <w:jc w:val="both"/>
        <w:rPr>
          <w:sz w:val="24"/>
          <w:szCs w:val="24"/>
        </w:rPr>
      </w:pPr>
      <w:r w:rsidDel="00000000" w:rsidR="00000000" w:rsidRPr="00000000">
        <w:rPr>
          <w:sz w:val="24"/>
          <w:szCs w:val="24"/>
          <w:rtl w:val="0"/>
        </w:rPr>
        <w:t xml:space="preserve">   1.2 Research Rationale ………………………………………………………………..13</w:t>
      </w:r>
    </w:p>
    <w:p w:rsidR="00000000" w:rsidDel="00000000" w:rsidP="00000000" w:rsidRDefault="00000000" w:rsidRPr="00000000" w14:paraId="00000078">
      <w:pPr>
        <w:spacing w:after="120" w:line="360" w:lineRule="auto"/>
        <w:ind w:left="0" w:firstLine="0"/>
        <w:jc w:val="both"/>
        <w:rPr>
          <w:sz w:val="24"/>
          <w:szCs w:val="24"/>
        </w:rPr>
      </w:pPr>
      <w:r w:rsidDel="00000000" w:rsidR="00000000" w:rsidRPr="00000000">
        <w:rPr>
          <w:sz w:val="24"/>
          <w:szCs w:val="24"/>
          <w:rtl w:val="0"/>
        </w:rPr>
        <w:t xml:space="preserve">   1.3 Aims and Objectives ………………………………………………………………14</w:t>
      </w:r>
    </w:p>
    <w:p w:rsidR="00000000" w:rsidDel="00000000" w:rsidP="00000000" w:rsidRDefault="00000000" w:rsidRPr="00000000" w14:paraId="00000079">
      <w:pPr>
        <w:spacing w:after="120" w:line="360" w:lineRule="auto"/>
        <w:ind w:left="0" w:firstLine="0"/>
        <w:jc w:val="both"/>
        <w:rPr>
          <w:sz w:val="24"/>
          <w:szCs w:val="24"/>
        </w:rPr>
      </w:pPr>
      <w:r w:rsidDel="00000000" w:rsidR="00000000" w:rsidRPr="00000000">
        <w:rPr>
          <w:sz w:val="24"/>
          <w:szCs w:val="24"/>
          <w:rtl w:val="0"/>
        </w:rPr>
        <w:t xml:space="preserve">   1.4 Structure ……………………………………………………………………………14</w:t>
      </w:r>
    </w:p>
    <w:p w:rsidR="00000000" w:rsidDel="00000000" w:rsidP="00000000" w:rsidRDefault="00000000" w:rsidRPr="00000000" w14:paraId="0000007A">
      <w:pPr>
        <w:spacing w:after="120" w:line="360" w:lineRule="auto"/>
        <w:ind w:left="0" w:firstLine="0"/>
        <w:jc w:val="both"/>
        <w:rPr>
          <w:sz w:val="24"/>
          <w:szCs w:val="24"/>
        </w:rPr>
      </w:pPr>
      <w:r w:rsidDel="00000000" w:rsidR="00000000" w:rsidRPr="00000000">
        <w:rPr>
          <w:sz w:val="24"/>
          <w:szCs w:val="24"/>
          <w:rtl w:val="0"/>
        </w:rPr>
        <w:t xml:space="preserve">   1.5 Conclusion ………………………………………………………………………….15</w:t>
        <w:tab/>
      </w:r>
    </w:p>
    <w:p w:rsidR="00000000" w:rsidDel="00000000" w:rsidP="00000000" w:rsidRDefault="00000000" w:rsidRPr="00000000" w14:paraId="0000007B">
      <w:pPr>
        <w:spacing w:after="120" w:line="360" w:lineRule="auto"/>
        <w:jc w:val="both"/>
        <w:rPr>
          <w:sz w:val="24"/>
          <w:szCs w:val="24"/>
        </w:rPr>
      </w:pPr>
      <w:r w:rsidDel="00000000" w:rsidR="00000000" w:rsidRPr="00000000">
        <w:rPr>
          <w:sz w:val="24"/>
          <w:szCs w:val="24"/>
          <w:rtl w:val="0"/>
        </w:rPr>
        <w:t xml:space="preserve">Chapter 2: Literature Review .…………………………………………………………..16</w:t>
      </w:r>
    </w:p>
    <w:p w:rsidR="00000000" w:rsidDel="00000000" w:rsidP="00000000" w:rsidRDefault="00000000" w:rsidRPr="00000000" w14:paraId="0000007C">
      <w:pPr>
        <w:spacing w:after="120" w:line="360" w:lineRule="auto"/>
        <w:jc w:val="both"/>
        <w:rPr>
          <w:sz w:val="24"/>
          <w:szCs w:val="24"/>
        </w:rPr>
      </w:pPr>
      <w:r w:rsidDel="00000000" w:rsidR="00000000" w:rsidRPr="00000000">
        <w:rPr>
          <w:sz w:val="24"/>
          <w:szCs w:val="24"/>
          <w:rtl w:val="0"/>
        </w:rPr>
        <w:t xml:space="preserve">   2.1 Introduction………………………………………………………………………….16</w:t>
      </w:r>
    </w:p>
    <w:p w:rsidR="00000000" w:rsidDel="00000000" w:rsidP="00000000" w:rsidRDefault="00000000" w:rsidRPr="00000000" w14:paraId="0000007D">
      <w:pPr>
        <w:spacing w:after="120" w:line="360" w:lineRule="auto"/>
        <w:jc w:val="both"/>
        <w:rPr>
          <w:sz w:val="24"/>
          <w:szCs w:val="24"/>
        </w:rPr>
      </w:pPr>
      <w:r w:rsidDel="00000000" w:rsidR="00000000" w:rsidRPr="00000000">
        <w:rPr>
          <w:sz w:val="24"/>
          <w:szCs w:val="24"/>
          <w:rtl w:val="0"/>
        </w:rPr>
        <w:t xml:space="preserve">   2.2 </w:t>
      </w:r>
      <w:r w:rsidDel="00000000" w:rsidR="00000000" w:rsidRPr="00000000">
        <w:rPr>
          <w:sz w:val="24"/>
          <w:szCs w:val="24"/>
          <w:rtl w:val="0"/>
        </w:rPr>
        <w:t xml:space="preserve">Deinstitutionalization of mental health care ……………………………………..16</w:t>
      </w:r>
    </w:p>
    <w:p w:rsidR="00000000" w:rsidDel="00000000" w:rsidP="00000000" w:rsidRDefault="00000000" w:rsidRPr="00000000" w14:paraId="0000007E">
      <w:pPr>
        <w:spacing w:after="120" w:line="360" w:lineRule="auto"/>
        <w:jc w:val="both"/>
        <w:rPr>
          <w:sz w:val="24"/>
          <w:szCs w:val="24"/>
        </w:rPr>
      </w:pPr>
      <w:r w:rsidDel="00000000" w:rsidR="00000000" w:rsidRPr="00000000">
        <w:rPr>
          <w:sz w:val="24"/>
          <w:szCs w:val="24"/>
          <w:rtl w:val="0"/>
        </w:rPr>
        <w:t xml:space="preserve">   2.3 Police involvement in mental health.……………………………………………..17</w:t>
      </w:r>
    </w:p>
    <w:p w:rsidR="00000000" w:rsidDel="00000000" w:rsidP="00000000" w:rsidRDefault="00000000" w:rsidRPr="00000000" w14:paraId="0000007F">
      <w:pPr>
        <w:spacing w:after="120" w:line="360" w:lineRule="auto"/>
        <w:jc w:val="both"/>
        <w:rPr>
          <w:sz w:val="24"/>
          <w:szCs w:val="24"/>
        </w:rPr>
      </w:pPr>
      <w:r w:rsidDel="00000000" w:rsidR="00000000" w:rsidRPr="00000000">
        <w:rPr>
          <w:sz w:val="24"/>
          <w:szCs w:val="24"/>
          <w:rtl w:val="0"/>
        </w:rPr>
        <w:t xml:space="preserve">   2.4 Does current mental health training adequately prepare front-line 18</w:t>
      </w:r>
    </w:p>
    <w:p w:rsidR="00000000" w:rsidDel="00000000" w:rsidP="00000000" w:rsidRDefault="00000000" w:rsidRPr="00000000" w14:paraId="00000080">
      <w:pPr>
        <w:spacing w:line="360" w:lineRule="auto"/>
        <w:jc w:val="both"/>
        <w:rPr>
          <w:sz w:val="24"/>
          <w:szCs w:val="24"/>
        </w:rPr>
      </w:pPr>
      <w:r w:rsidDel="00000000" w:rsidR="00000000" w:rsidRPr="00000000">
        <w:rPr>
          <w:sz w:val="24"/>
          <w:szCs w:val="24"/>
          <w:rtl w:val="0"/>
        </w:rPr>
        <w:t xml:space="preserve">         police officers for dealing with mental health incidents?..................................18</w:t>
      </w:r>
    </w:p>
    <w:p w:rsidR="00000000" w:rsidDel="00000000" w:rsidP="00000000" w:rsidRDefault="00000000" w:rsidRPr="00000000" w14:paraId="00000081">
      <w:pPr>
        <w:spacing w:line="360" w:lineRule="auto"/>
        <w:jc w:val="both"/>
        <w:rPr>
          <w:sz w:val="24"/>
          <w:szCs w:val="24"/>
        </w:rPr>
      </w:pPr>
      <w:r w:rsidDel="00000000" w:rsidR="00000000" w:rsidRPr="00000000">
        <w:rPr>
          <w:sz w:val="24"/>
          <w:szCs w:val="24"/>
          <w:rtl w:val="0"/>
        </w:rPr>
        <w:t xml:space="preserve">   2.5 How much mental health training is provided to front-line </w:t>
      </w:r>
    </w:p>
    <w:p w:rsidR="00000000" w:rsidDel="00000000" w:rsidP="00000000" w:rsidRDefault="00000000" w:rsidRPr="00000000" w14:paraId="00000082">
      <w:pPr>
        <w:spacing w:line="360" w:lineRule="auto"/>
        <w:jc w:val="both"/>
        <w:rPr>
          <w:sz w:val="24"/>
          <w:szCs w:val="24"/>
        </w:rPr>
      </w:pPr>
      <w:r w:rsidDel="00000000" w:rsidR="00000000" w:rsidRPr="00000000">
        <w:rPr>
          <w:sz w:val="24"/>
          <w:szCs w:val="24"/>
          <w:rtl w:val="0"/>
        </w:rPr>
        <w:t xml:space="preserve">         police officers, and explore current training methods .....................................19</w:t>
      </w:r>
    </w:p>
    <w:p w:rsidR="00000000" w:rsidDel="00000000" w:rsidP="00000000" w:rsidRDefault="00000000" w:rsidRPr="00000000" w14:paraId="00000083">
      <w:pPr>
        <w:spacing w:line="360" w:lineRule="auto"/>
        <w:jc w:val="both"/>
        <w:rPr>
          <w:sz w:val="24"/>
          <w:szCs w:val="24"/>
        </w:rPr>
      </w:pPr>
      <w:r w:rsidDel="00000000" w:rsidR="00000000" w:rsidRPr="00000000">
        <w:rPr>
          <w:sz w:val="24"/>
          <w:szCs w:val="24"/>
          <w:rtl w:val="0"/>
        </w:rPr>
        <w:t xml:space="preserve">   2.6 Ascertain what changes to MH training would be made by </w:t>
      </w:r>
    </w:p>
    <w:p w:rsidR="00000000" w:rsidDel="00000000" w:rsidP="00000000" w:rsidRDefault="00000000" w:rsidRPr="00000000" w14:paraId="00000084">
      <w:pPr>
        <w:spacing w:line="360" w:lineRule="auto"/>
        <w:rPr>
          <w:sz w:val="24"/>
          <w:szCs w:val="24"/>
        </w:rPr>
      </w:pPr>
      <w:r w:rsidDel="00000000" w:rsidR="00000000" w:rsidRPr="00000000">
        <w:rPr>
          <w:sz w:val="24"/>
          <w:szCs w:val="24"/>
          <w:rtl w:val="0"/>
        </w:rPr>
        <w:t xml:space="preserve">         front-line Police Officers…………………………………………...………………21</w:t>
      </w:r>
    </w:p>
    <w:p w:rsidR="00000000" w:rsidDel="00000000" w:rsidP="00000000" w:rsidRDefault="00000000" w:rsidRPr="00000000" w14:paraId="00000085">
      <w:pPr>
        <w:spacing w:line="360" w:lineRule="auto"/>
        <w:rPr>
          <w:sz w:val="24"/>
          <w:szCs w:val="24"/>
        </w:rPr>
      </w:pPr>
      <w:r w:rsidDel="00000000" w:rsidR="00000000" w:rsidRPr="00000000">
        <w:rPr>
          <w:rtl w:val="0"/>
        </w:rPr>
      </w:r>
    </w:p>
    <w:p w:rsidR="00000000" w:rsidDel="00000000" w:rsidP="00000000" w:rsidRDefault="00000000" w:rsidRPr="00000000" w14:paraId="00000086">
      <w:pPr>
        <w:spacing w:line="360" w:lineRule="auto"/>
        <w:jc w:val="both"/>
        <w:rPr>
          <w:sz w:val="24"/>
          <w:szCs w:val="24"/>
        </w:rPr>
      </w:pPr>
      <w:r w:rsidDel="00000000" w:rsidR="00000000" w:rsidRPr="00000000">
        <w:rPr>
          <w:sz w:val="24"/>
          <w:szCs w:val="24"/>
          <w:rtl w:val="0"/>
        </w:rPr>
        <w:t xml:space="preserve">Chapter 3: Methodology………………………………………………………………….24</w:t>
      </w:r>
    </w:p>
    <w:p w:rsidR="00000000" w:rsidDel="00000000" w:rsidP="00000000" w:rsidRDefault="00000000" w:rsidRPr="00000000" w14:paraId="00000087">
      <w:pPr>
        <w:spacing w:line="360" w:lineRule="auto"/>
        <w:jc w:val="both"/>
        <w:rPr>
          <w:sz w:val="24"/>
          <w:szCs w:val="24"/>
          <w:u w:val="single"/>
        </w:rPr>
      </w:pPr>
      <w:r w:rsidDel="00000000" w:rsidR="00000000" w:rsidRPr="00000000">
        <w:rPr>
          <w:sz w:val="24"/>
          <w:szCs w:val="24"/>
          <w:rtl w:val="0"/>
        </w:rPr>
        <w:t xml:space="preserve">  </w:t>
      </w:r>
      <w:r w:rsidDel="00000000" w:rsidR="00000000" w:rsidRPr="00000000">
        <w:rPr>
          <w:sz w:val="24"/>
          <w:szCs w:val="24"/>
          <w:rtl w:val="0"/>
        </w:rPr>
        <w:t xml:space="preserve"> 3.1 Introduction …………………………………………………………………………24</w:t>
      </w:r>
      <w:r w:rsidDel="00000000" w:rsidR="00000000" w:rsidRPr="00000000">
        <w:rPr>
          <w:rtl w:val="0"/>
        </w:rPr>
      </w:r>
    </w:p>
    <w:p w:rsidR="00000000" w:rsidDel="00000000" w:rsidP="00000000" w:rsidRDefault="00000000" w:rsidRPr="00000000" w14:paraId="00000088">
      <w:pPr>
        <w:spacing w:after="120" w:line="360" w:lineRule="auto"/>
        <w:jc w:val="both"/>
        <w:rPr>
          <w:sz w:val="24"/>
          <w:szCs w:val="24"/>
        </w:rPr>
      </w:pPr>
      <w:r w:rsidDel="00000000" w:rsidR="00000000" w:rsidRPr="00000000">
        <w:rPr>
          <w:sz w:val="24"/>
          <w:szCs w:val="24"/>
          <w:rtl w:val="0"/>
        </w:rPr>
        <w:t xml:space="preserve">   3.2 Ethical Practice …………………………………………………………………….24</w:t>
      </w:r>
    </w:p>
    <w:p w:rsidR="00000000" w:rsidDel="00000000" w:rsidP="00000000" w:rsidRDefault="00000000" w:rsidRPr="00000000" w14:paraId="00000089">
      <w:pPr>
        <w:spacing w:after="120" w:line="360" w:lineRule="auto"/>
        <w:jc w:val="both"/>
        <w:rPr>
          <w:sz w:val="24"/>
          <w:szCs w:val="24"/>
        </w:rPr>
      </w:pPr>
      <w:r w:rsidDel="00000000" w:rsidR="00000000" w:rsidRPr="00000000">
        <w:rPr>
          <w:sz w:val="24"/>
          <w:szCs w:val="24"/>
          <w:rtl w:val="0"/>
        </w:rPr>
        <w:t xml:space="preserve">   3.3 Independence and Impartiality …………………………………………………...25</w:t>
      </w:r>
    </w:p>
    <w:p w:rsidR="00000000" w:rsidDel="00000000" w:rsidP="00000000" w:rsidRDefault="00000000" w:rsidRPr="00000000" w14:paraId="0000008A">
      <w:pPr>
        <w:spacing w:after="120" w:line="360" w:lineRule="auto"/>
        <w:jc w:val="both"/>
        <w:rPr>
          <w:sz w:val="24"/>
          <w:szCs w:val="24"/>
        </w:rPr>
      </w:pPr>
      <w:r w:rsidDel="00000000" w:rsidR="00000000" w:rsidRPr="00000000">
        <w:rPr>
          <w:sz w:val="24"/>
          <w:szCs w:val="24"/>
          <w:rtl w:val="0"/>
        </w:rPr>
        <w:t xml:space="preserve">   3.4 Ethical Research and Participant Confidentiality ……………………………….25</w:t>
      </w:r>
    </w:p>
    <w:p w:rsidR="00000000" w:rsidDel="00000000" w:rsidP="00000000" w:rsidRDefault="00000000" w:rsidRPr="00000000" w14:paraId="0000008B">
      <w:pPr>
        <w:spacing w:after="120" w:line="360" w:lineRule="auto"/>
        <w:jc w:val="both"/>
        <w:rPr>
          <w:sz w:val="24"/>
          <w:szCs w:val="24"/>
        </w:rPr>
      </w:pPr>
      <w:r w:rsidDel="00000000" w:rsidR="00000000" w:rsidRPr="00000000">
        <w:rPr>
          <w:sz w:val="24"/>
          <w:szCs w:val="24"/>
          <w:rtl w:val="0"/>
        </w:rPr>
        <w:t xml:space="preserve">   3.5 Research Methods …………………………………………………………………26</w:t>
      </w:r>
    </w:p>
    <w:p w:rsidR="00000000" w:rsidDel="00000000" w:rsidP="00000000" w:rsidRDefault="00000000" w:rsidRPr="00000000" w14:paraId="0000008C">
      <w:pPr>
        <w:spacing w:after="120" w:line="360" w:lineRule="auto"/>
        <w:jc w:val="both"/>
        <w:rPr>
          <w:sz w:val="24"/>
          <w:szCs w:val="24"/>
        </w:rPr>
      </w:pPr>
      <w:r w:rsidDel="00000000" w:rsidR="00000000" w:rsidRPr="00000000">
        <w:rPr>
          <w:sz w:val="24"/>
          <w:szCs w:val="24"/>
          <w:rtl w:val="0"/>
        </w:rPr>
        <w:t xml:space="preserve">   3.6 Research Tools …………………………………………………………………….26</w:t>
      </w:r>
    </w:p>
    <w:p w:rsidR="00000000" w:rsidDel="00000000" w:rsidP="00000000" w:rsidRDefault="00000000" w:rsidRPr="00000000" w14:paraId="0000008D">
      <w:pPr>
        <w:spacing w:line="360" w:lineRule="auto"/>
        <w:rPr>
          <w:sz w:val="24"/>
          <w:szCs w:val="24"/>
        </w:rPr>
      </w:pPr>
      <w:r w:rsidDel="00000000" w:rsidR="00000000" w:rsidRPr="00000000">
        <w:rPr>
          <w:sz w:val="24"/>
          <w:szCs w:val="24"/>
          <w:rtl w:val="0"/>
        </w:rPr>
        <w:t xml:space="preserve">   3.7 Sampling technique ………………………………………………………………..27</w:t>
      </w:r>
    </w:p>
    <w:p w:rsidR="00000000" w:rsidDel="00000000" w:rsidP="00000000" w:rsidRDefault="00000000" w:rsidRPr="00000000" w14:paraId="0000008E">
      <w:pPr>
        <w:spacing w:after="120" w:line="360" w:lineRule="auto"/>
        <w:jc w:val="both"/>
        <w:rPr>
          <w:sz w:val="24"/>
          <w:szCs w:val="24"/>
        </w:rPr>
      </w:pPr>
      <w:r w:rsidDel="00000000" w:rsidR="00000000" w:rsidRPr="00000000">
        <w:rPr>
          <w:rtl w:val="0"/>
        </w:rPr>
      </w:r>
    </w:p>
    <w:p w:rsidR="00000000" w:rsidDel="00000000" w:rsidP="00000000" w:rsidRDefault="00000000" w:rsidRPr="00000000" w14:paraId="0000008F">
      <w:pPr>
        <w:spacing w:after="120" w:line="360" w:lineRule="auto"/>
        <w:jc w:val="both"/>
        <w:rPr>
          <w:sz w:val="24"/>
          <w:szCs w:val="24"/>
        </w:rPr>
      </w:pPr>
      <w:r w:rsidDel="00000000" w:rsidR="00000000" w:rsidRPr="00000000">
        <w:rPr>
          <w:sz w:val="24"/>
          <w:szCs w:val="24"/>
          <w:rtl w:val="0"/>
        </w:rPr>
        <w:t xml:space="preserve">Chapter 4: Analysis of Results.…………………………………………………………..28</w:t>
      </w:r>
    </w:p>
    <w:p w:rsidR="00000000" w:rsidDel="00000000" w:rsidP="00000000" w:rsidRDefault="00000000" w:rsidRPr="00000000" w14:paraId="00000090">
      <w:pPr>
        <w:spacing w:after="120" w:line="360" w:lineRule="auto"/>
        <w:jc w:val="both"/>
        <w:rPr>
          <w:sz w:val="24"/>
          <w:szCs w:val="24"/>
        </w:rPr>
      </w:pPr>
      <w:r w:rsidDel="00000000" w:rsidR="00000000" w:rsidRPr="00000000">
        <w:rPr>
          <w:sz w:val="24"/>
          <w:szCs w:val="24"/>
          <w:rtl w:val="0"/>
        </w:rPr>
        <w:t xml:space="preserve">  </w:t>
      </w:r>
      <w:r w:rsidDel="00000000" w:rsidR="00000000" w:rsidRPr="00000000">
        <w:rPr>
          <w:sz w:val="24"/>
          <w:szCs w:val="24"/>
          <w:rtl w:val="0"/>
        </w:rPr>
        <w:t xml:space="preserve"> 4.1 Introduction .…………………………………………………………………………28</w:t>
      </w:r>
    </w:p>
    <w:p w:rsidR="00000000" w:rsidDel="00000000" w:rsidP="00000000" w:rsidRDefault="00000000" w:rsidRPr="00000000" w14:paraId="00000091">
      <w:pPr>
        <w:spacing w:after="120" w:line="360" w:lineRule="auto"/>
        <w:jc w:val="both"/>
        <w:rPr>
          <w:sz w:val="24"/>
          <w:szCs w:val="24"/>
        </w:rPr>
      </w:pPr>
      <w:r w:rsidDel="00000000" w:rsidR="00000000" w:rsidRPr="00000000">
        <w:rPr>
          <w:sz w:val="24"/>
          <w:szCs w:val="24"/>
          <w:rtl w:val="0"/>
        </w:rPr>
        <w:t xml:space="preserve">   4.2 Participant demographic …………………………………………………………..29</w:t>
      </w:r>
    </w:p>
    <w:p w:rsidR="00000000" w:rsidDel="00000000" w:rsidP="00000000" w:rsidRDefault="00000000" w:rsidRPr="00000000" w14:paraId="00000092">
      <w:pPr>
        <w:spacing w:after="120" w:line="360" w:lineRule="auto"/>
        <w:jc w:val="both"/>
        <w:rPr>
          <w:sz w:val="24"/>
          <w:szCs w:val="24"/>
        </w:rPr>
      </w:pPr>
      <w:r w:rsidDel="00000000" w:rsidR="00000000" w:rsidRPr="00000000">
        <w:rPr>
          <w:sz w:val="24"/>
          <w:szCs w:val="24"/>
          <w:rtl w:val="0"/>
        </w:rPr>
        <w:t xml:space="preserve">   4.3 Participant experience in dealing with MH incidents …………………………..30</w:t>
      </w:r>
    </w:p>
    <w:p w:rsidR="00000000" w:rsidDel="00000000" w:rsidP="00000000" w:rsidRDefault="00000000" w:rsidRPr="00000000" w14:paraId="00000093">
      <w:pPr>
        <w:spacing w:after="120" w:line="360" w:lineRule="auto"/>
        <w:jc w:val="both"/>
        <w:rPr>
          <w:sz w:val="24"/>
          <w:szCs w:val="24"/>
        </w:rPr>
      </w:pPr>
      <w:r w:rsidDel="00000000" w:rsidR="00000000" w:rsidRPr="00000000">
        <w:rPr>
          <w:sz w:val="24"/>
          <w:szCs w:val="24"/>
          <w:rtl w:val="0"/>
        </w:rPr>
        <w:t xml:space="preserve">   4.3.1 Participant confidence in attending MH incidents …………………………….31</w:t>
      </w:r>
    </w:p>
    <w:p w:rsidR="00000000" w:rsidDel="00000000" w:rsidP="00000000" w:rsidRDefault="00000000" w:rsidRPr="00000000" w14:paraId="00000094">
      <w:pPr>
        <w:spacing w:after="120" w:line="360" w:lineRule="auto"/>
        <w:jc w:val="both"/>
        <w:rPr>
          <w:sz w:val="24"/>
          <w:szCs w:val="24"/>
        </w:rPr>
      </w:pPr>
      <w:r w:rsidDel="00000000" w:rsidR="00000000" w:rsidRPr="00000000">
        <w:rPr>
          <w:sz w:val="24"/>
          <w:szCs w:val="24"/>
          <w:rtl w:val="0"/>
        </w:rPr>
        <w:t xml:space="preserve">   4.3.2 Preparedness at MH incidents through training received …………………...32</w:t>
      </w:r>
    </w:p>
    <w:p w:rsidR="00000000" w:rsidDel="00000000" w:rsidP="00000000" w:rsidRDefault="00000000" w:rsidRPr="00000000" w14:paraId="00000095">
      <w:pPr>
        <w:spacing w:after="120" w:line="360" w:lineRule="auto"/>
        <w:jc w:val="both"/>
        <w:rPr>
          <w:sz w:val="24"/>
          <w:szCs w:val="24"/>
        </w:rPr>
      </w:pPr>
      <w:r w:rsidDel="00000000" w:rsidR="00000000" w:rsidRPr="00000000">
        <w:rPr>
          <w:sz w:val="24"/>
          <w:szCs w:val="24"/>
          <w:rtl w:val="0"/>
        </w:rPr>
        <w:t xml:space="preserve">   4.4 Amount of MH training received from SWP in the past year ………………….33</w:t>
      </w:r>
    </w:p>
    <w:p w:rsidR="00000000" w:rsidDel="00000000" w:rsidP="00000000" w:rsidRDefault="00000000" w:rsidRPr="00000000" w14:paraId="00000096">
      <w:pPr>
        <w:spacing w:after="120" w:line="360" w:lineRule="auto"/>
        <w:jc w:val="both"/>
        <w:rPr>
          <w:sz w:val="24"/>
          <w:szCs w:val="24"/>
        </w:rPr>
      </w:pPr>
      <w:r w:rsidDel="00000000" w:rsidR="00000000" w:rsidRPr="00000000">
        <w:rPr>
          <w:sz w:val="24"/>
          <w:szCs w:val="24"/>
          <w:rtl w:val="0"/>
        </w:rPr>
        <w:t xml:space="preserve">   </w:t>
      </w:r>
      <w:r w:rsidDel="00000000" w:rsidR="00000000" w:rsidRPr="00000000">
        <w:rPr>
          <w:rFonts w:ascii="Roboto" w:cs="Roboto" w:eastAsia="Roboto" w:hAnsi="Roboto"/>
          <w:sz w:val="24"/>
          <w:szCs w:val="24"/>
          <w:rtl w:val="0"/>
        </w:rPr>
        <w:t xml:space="preserve">4.4.1 Preferred types of MH training </w:t>
      </w:r>
      <w:r w:rsidDel="00000000" w:rsidR="00000000" w:rsidRPr="00000000">
        <w:rPr>
          <w:sz w:val="24"/>
          <w:szCs w:val="24"/>
          <w:rtl w:val="0"/>
        </w:rPr>
        <w:t xml:space="preserve">…………………………………………………34</w:t>
      </w:r>
    </w:p>
    <w:p w:rsidR="00000000" w:rsidDel="00000000" w:rsidP="00000000" w:rsidRDefault="00000000" w:rsidRPr="00000000" w14:paraId="00000097">
      <w:pPr>
        <w:spacing w:after="120" w:line="360" w:lineRule="auto"/>
        <w:jc w:val="both"/>
        <w:rPr>
          <w:sz w:val="24"/>
          <w:szCs w:val="24"/>
        </w:rPr>
      </w:pPr>
      <w:r w:rsidDel="00000000" w:rsidR="00000000" w:rsidRPr="00000000">
        <w:rPr>
          <w:rFonts w:ascii="Roboto" w:cs="Roboto" w:eastAsia="Roboto" w:hAnsi="Roboto"/>
          <w:sz w:val="24"/>
          <w:szCs w:val="24"/>
          <w:rtl w:val="0"/>
        </w:rPr>
        <w:t xml:space="preserve">   </w:t>
      </w:r>
      <w:r w:rsidDel="00000000" w:rsidR="00000000" w:rsidRPr="00000000">
        <w:rPr>
          <w:sz w:val="24"/>
          <w:szCs w:val="24"/>
          <w:rtl w:val="0"/>
        </w:rPr>
        <w:t xml:space="preserve">4.4.2 MH training from partner agencies and charities …………………………….35</w:t>
      </w:r>
    </w:p>
    <w:p w:rsidR="00000000" w:rsidDel="00000000" w:rsidP="00000000" w:rsidRDefault="00000000" w:rsidRPr="00000000" w14:paraId="00000098">
      <w:pPr>
        <w:spacing w:after="120" w:line="360" w:lineRule="auto"/>
        <w:jc w:val="both"/>
        <w:rPr>
          <w:sz w:val="24"/>
          <w:szCs w:val="24"/>
        </w:rPr>
      </w:pPr>
      <w:r w:rsidDel="00000000" w:rsidR="00000000" w:rsidRPr="00000000">
        <w:rPr>
          <w:sz w:val="24"/>
          <w:szCs w:val="24"/>
          <w:rtl w:val="0"/>
        </w:rPr>
        <w:t xml:space="preserve">   4.4.3 More training in MH ……………………………………………………………..36</w:t>
      </w:r>
    </w:p>
    <w:p w:rsidR="00000000" w:rsidDel="00000000" w:rsidP="00000000" w:rsidRDefault="00000000" w:rsidRPr="00000000" w14:paraId="00000099">
      <w:pPr>
        <w:spacing w:after="120" w:line="360" w:lineRule="auto"/>
        <w:jc w:val="both"/>
        <w:rPr>
          <w:sz w:val="24"/>
          <w:szCs w:val="24"/>
        </w:rPr>
      </w:pPr>
      <w:r w:rsidDel="00000000" w:rsidR="00000000" w:rsidRPr="00000000">
        <w:rPr>
          <w:sz w:val="24"/>
          <w:szCs w:val="24"/>
          <w:rtl w:val="0"/>
        </w:rPr>
        <w:t xml:space="preserve">   4.5 Level of knowledge on the subject of MH ………………………………………37</w:t>
      </w:r>
    </w:p>
    <w:p w:rsidR="00000000" w:rsidDel="00000000" w:rsidP="00000000" w:rsidRDefault="00000000" w:rsidRPr="00000000" w14:paraId="0000009A">
      <w:pPr>
        <w:spacing w:after="120" w:line="360" w:lineRule="auto"/>
        <w:jc w:val="both"/>
        <w:rPr>
          <w:sz w:val="24"/>
          <w:szCs w:val="24"/>
        </w:rPr>
      </w:pPr>
      <w:r w:rsidDel="00000000" w:rsidR="00000000" w:rsidRPr="00000000">
        <w:rPr>
          <w:sz w:val="24"/>
          <w:szCs w:val="24"/>
          <w:rtl w:val="0"/>
        </w:rPr>
        <w:t xml:space="preserve">   4.5.1 Where has knowledge in MH been established?……………………………..38</w:t>
      </w:r>
    </w:p>
    <w:p w:rsidR="00000000" w:rsidDel="00000000" w:rsidP="00000000" w:rsidRDefault="00000000" w:rsidRPr="00000000" w14:paraId="0000009B">
      <w:pPr>
        <w:spacing w:after="120" w:line="360" w:lineRule="auto"/>
        <w:jc w:val="both"/>
        <w:rPr>
          <w:sz w:val="24"/>
          <w:szCs w:val="24"/>
        </w:rPr>
      </w:pPr>
      <w:r w:rsidDel="00000000" w:rsidR="00000000" w:rsidRPr="00000000">
        <w:rPr>
          <w:sz w:val="24"/>
          <w:szCs w:val="24"/>
          <w:rtl w:val="0"/>
        </w:rPr>
        <w:t xml:space="preserve">   4.6 Benefits of an Annual Training Refresher on MH ………………………………39</w:t>
      </w:r>
    </w:p>
    <w:p w:rsidR="00000000" w:rsidDel="00000000" w:rsidP="00000000" w:rsidRDefault="00000000" w:rsidRPr="00000000" w14:paraId="0000009C">
      <w:pPr>
        <w:spacing w:after="120" w:line="360" w:lineRule="auto"/>
        <w:jc w:val="both"/>
        <w:rPr>
          <w:sz w:val="24"/>
          <w:szCs w:val="24"/>
        </w:rPr>
      </w:pPr>
      <w:r w:rsidDel="00000000" w:rsidR="00000000" w:rsidRPr="00000000">
        <w:rPr>
          <w:sz w:val="24"/>
          <w:szCs w:val="24"/>
          <w:rtl w:val="0"/>
        </w:rPr>
        <w:t xml:space="preserve">   4.7 Modifications to SWP MH Training ………………………………………………40</w:t>
      </w:r>
    </w:p>
    <w:p w:rsidR="00000000" w:rsidDel="00000000" w:rsidP="00000000" w:rsidRDefault="00000000" w:rsidRPr="00000000" w14:paraId="0000009D">
      <w:pPr>
        <w:spacing w:after="120" w:line="360" w:lineRule="auto"/>
        <w:jc w:val="both"/>
        <w:rPr>
          <w:sz w:val="24"/>
          <w:szCs w:val="24"/>
        </w:rPr>
      </w:pPr>
      <w:r w:rsidDel="00000000" w:rsidR="00000000" w:rsidRPr="00000000">
        <w:rPr>
          <w:rtl w:val="0"/>
        </w:rPr>
      </w:r>
    </w:p>
    <w:p w:rsidR="00000000" w:rsidDel="00000000" w:rsidP="00000000" w:rsidRDefault="00000000" w:rsidRPr="00000000" w14:paraId="0000009E">
      <w:pPr>
        <w:spacing w:after="120" w:line="360" w:lineRule="auto"/>
        <w:jc w:val="both"/>
        <w:rPr>
          <w:sz w:val="24"/>
          <w:szCs w:val="24"/>
        </w:rPr>
      </w:pPr>
      <w:r w:rsidDel="00000000" w:rsidR="00000000" w:rsidRPr="00000000">
        <w:rPr>
          <w:sz w:val="24"/>
          <w:szCs w:val="24"/>
          <w:rtl w:val="0"/>
        </w:rPr>
        <w:t xml:space="preserve">Chapter 5: Conclusion and Recommendations.……………………………………….41</w:t>
      </w:r>
    </w:p>
    <w:p w:rsidR="00000000" w:rsidDel="00000000" w:rsidP="00000000" w:rsidRDefault="00000000" w:rsidRPr="00000000" w14:paraId="0000009F">
      <w:pPr>
        <w:spacing w:after="120" w:line="360" w:lineRule="auto"/>
        <w:jc w:val="both"/>
        <w:rPr>
          <w:sz w:val="24"/>
          <w:szCs w:val="24"/>
        </w:rPr>
      </w:pPr>
      <w:r w:rsidDel="00000000" w:rsidR="00000000" w:rsidRPr="00000000">
        <w:rPr>
          <w:sz w:val="24"/>
          <w:szCs w:val="24"/>
          <w:rtl w:val="0"/>
        </w:rPr>
        <w:t xml:space="preserve">   5.1 Introduction ……………………………….………………………………………...41</w:t>
      </w:r>
    </w:p>
    <w:p w:rsidR="00000000" w:rsidDel="00000000" w:rsidP="00000000" w:rsidRDefault="00000000" w:rsidRPr="00000000" w14:paraId="000000A0">
      <w:pPr>
        <w:spacing w:after="120" w:line="360" w:lineRule="auto"/>
        <w:jc w:val="both"/>
        <w:rPr>
          <w:sz w:val="24"/>
          <w:szCs w:val="24"/>
        </w:rPr>
      </w:pPr>
      <w:r w:rsidDel="00000000" w:rsidR="00000000" w:rsidRPr="00000000">
        <w:rPr>
          <w:sz w:val="24"/>
          <w:szCs w:val="24"/>
          <w:rtl w:val="0"/>
        </w:rPr>
        <w:t xml:space="preserve">   5.2 Summary of Primary Findings ……………………………….…………………...41</w:t>
      </w:r>
    </w:p>
    <w:p w:rsidR="00000000" w:rsidDel="00000000" w:rsidP="00000000" w:rsidRDefault="00000000" w:rsidRPr="00000000" w14:paraId="000000A1">
      <w:pPr>
        <w:spacing w:after="120" w:line="360" w:lineRule="auto"/>
        <w:jc w:val="both"/>
        <w:rPr>
          <w:sz w:val="24"/>
          <w:szCs w:val="24"/>
        </w:rPr>
      </w:pPr>
      <w:r w:rsidDel="00000000" w:rsidR="00000000" w:rsidRPr="00000000">
        <w:rPr>
          <w:sz w:val="24"/>
          <w:szCs w:val="24"/>
          <w:rtl w:val="0"/>
        </w:rPr>
        <w:t xml:space="preserve">   5.3 Objectives ……………………………….………………………………………….42</w:t>
      </w:r>
    </w:p>
    <w:p w:rsidR="00000000" w:rsidDel="00000000" w:rsidP="00000000" w:rsidRDefault="00000000" w:rsidRPr="00000000" w14:paraId="000000A2">
      <w:pPr>
        <w:spacing w:after="120" w:line="360" w:lineRule="auto"/>
        <w:jc w:val="both"/>
        <w:rPr>
          <w:sz w:val="24"/>
          <w:szCs w:val="24"/>
        </w:rPr>
      </w:pPr>
      <w:r w:rsidDel="00000000" w:rsidR="00000000" w:rsidRPr="00000000">
        <w:rPr>
          <w:sz w:val="24"/>
          <w:szCs w:val="24"/>
          <w:rtl w:val="0"/>
        </w:rPr>
        <w:t xml:space="preserve">   </w:t>
      </w:r>
      <w:r w:rsidDel="00000000" w:rsidR="00000000" w:rsidRPr="00000000">
        <w:rPr>
          <w:sz w:val="24"/>
          <w:szCs w:val="24"/>
          <w:rtl w:val="0"/>
        </w:rPr>
        <w:t xml:space="preserve">5.3.1 Investigate if frontline police officers feel that their training </w:t>
      </w:r>
    </w:p>
    <w:p w:rsidR="00000000" w:rsidDel="00000000" w:rsidP="00000000" w:rsidRDefault="00000000" w:rsidRPr="00000000" w14:paraId="000000A3">
      <w:pPr>
        <w:spacing w:after="120" w:line="360" w:lineRule="auto"/>
        <w:jc w:val="both"/>
        <w:rPr>
          <w:sz w:val="24"/>
          <w:szCs w:val="24"/>
        </w:rPr>
      </w:pPr>
      <w:r w:rsidDel="00000000" w:rsidR="00000000" w:rsidRPr="00000000">
        <w:rPr>
          <w:sz w:val="24"/>
          <w:szCs w:val="24"/>
          <w:rtl w:val="0"/>
        </w:rPr>
        <w:t xml:space="preserve">            adequately prepares them for dealing with mental health </w:t>
      </w:r>
    </w:p>
    <w:p w:rsidR="00000000" w:rsidDel="00000000" w:rsidP="00000000" w:rsidRDefault="00000000" w:rsidRPr="00000000" w14:paraId="000000A4">
      <w:pPr>
        <w:spacing w:after="120" w:line="360" w:lineRule="auto"/>
        <w:jc w:val="both"/>
        <w:rPr>
          <w:sz w:val="24"/>
          <w:szCs w:val="24"/>
        </w:rPr>
      </w:pPr>
      <w:r w:rsidDel="00000000" w:rsidR="00000000" w:rsidRPr="00000000">
        <w:rPr>
          <w:sz w:val="24"/>
          <w:szCs w:val="24"/>
          <w:rtl w:val="0"/>
        </w:rPr>
        <w:t xml:space="preserve">            (MH) incidents ………………………….………………………………………...42</w:t>
      </w:r>
    </w:p>
    <w:p w:rsidR="00000000" w:rsidDel="00000000" w:rsidP="00000000" w:rsidRDefault="00000000" w:rsidRPr="00000000" w14:paraId="000000A5">
      <w:pPr>
        <w:spacing w:after="120" w:line="36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A6">
      <w:pPr>
        <w:spacing w:after="120" w:line="360" w:lineRule="auto"/>
        <w:jc w:val="both"/>
        <w:rPr>
          <w:sz w:val="24"/>
          <w:szCs w:val="24"/>
        </w:rPr>
      </w:pPr>
      <w:r w:rsidDel="00000000" w:rsidR="00000000" w:rsidRPr="00000000">
        <w:rPr>
          <w:rtl w:val="0"/>
        </w:rPr>
      </w:r>
    </w:p>
    <w:p w:rsidR="00000000" w:rsidDel="00000000" w:rsidP="00000000" w:rsidRDefault="00000000" w:rsidRPr="00000000" w14:paraId="000000A7">
      <w:pPr>
        <w:spacing w:after="120" w:line="360" w:lineRule="auto"/>
        <w:jc w:val="both"/>
        <w:rPr>
          <w:sz w:val="24"/>
          <w:szCs w:val="24"/>
        </w:rPr>
      </w:pPr>
      <w:r w:rsidDel="00000000" w:rsidR="00000000" w:rsidRPr="00000000">
        <w:rPr>
          <w:sz w:val="24"/>
          <w:szCs w:val="24"/>
          <w:rtl w:val="0"/>
        </w:rPr>
        <w:t xml:space="preserve"> 5.3.2 Determine how much mental health training is provided to </w:t>
      </w:r>
    </w:p>
    <w:p w:rsidR="00000000" w:rsidDel="00000000" w:rsidP="00000000" w:rsidRDefault="00000000" w:rsidRPr="00000000" w14:paraId="000000A8">
      <w:pPr>
        <w:spacing w:after="120" w:line="360" w:lineRule="auto"/>
        <w:jc w:val="both"/>
        <w:rPr>
          <w:sz w:val="20"/>
          <w:szCs w:val="20"/>
        </w:rPr>
      </w:pPr>
      <w:r w:rsidDel="00000000" w:rsidR="00000000" w:rsidRPr="00000000">
        <w:rPr>
          <w:sz w:val="24"/>
          <w:szCs w:val="24"/>
          <w:rtl w:val="0"/>
        </w:rPr>
        <w:t xml:space="preserve">          front-line police officers and explore current training methods ….…………...43</w:t>
      </w:r>
      <w:r w:rsidDel="00000000" w:rsidR="00000000" w:rsidRPr="00000000">
        <w:rPr>
          <w:rtl w:val="0"/>
        </w:rPr>
      </w:r>
    </w:p>
    <w:p w:rsidR="00000000" w:rsidDel="00000000" w:rsidP="00000000" w:rsidRDefault="00000000" w:rsidRPr="00000000" w14:paraId="000000A9">
      <w:pPr>
        <w:spacing w:after="120" w:line="360" w:lineRule="auto"/>
        <w:jc w:val="both"/>
        <w:rPr>
          <w:sz w:val="24"/>
          <w:szCs w:val="24"/>
        </w:rPr>
      </w:pPr>
      <w:r w:rsidDel="00000000" w:rsidR="00000000" w:rsidRPr="00000000">
        <w:rPr>
          <w:sz w:val="24"/>
          <w:szCs w:val="24"/>
          <w:rtl w:val="0"/>
        </w:rPr>
        <w:t xml:space="preserve"> 5.3.3 Ascertain what changes to MH training would be made </w:t>
      </w:r>
    </w:p>
    <w:p w:rsidR="00000000" w:rsidDel="00000000" w:rsidP="00000000" w:rsidRDefault="00000000" w:rsidRPr="00000000" w14:paraId="000000AA">
      <w:pPr>
        <w:spacing w:after="120" w:line="360" w:lineRule="auto"/>
        <w:jc w:val="both"/>
        <w:rPr>
          <w:sz w:val="24"/>
          <w:szCs w:val="24"/>
        </w:rPr>
      </w:pPr>
      <w:r w:rsidDel="00000000" w:rsidR="00000000" w:rsidRPr="00000000">
        <w:rPr>
          <w:sz w:val="24"/>
          <w:szCs w:val="24"/>
          <w:rtl w:val="0"/>
        </w:rPr>
        <w:t xml:space="preserve">          by front-line police officers </w:t>
      </w:r>
      <w:r w:rsidDel="00000000" w:rsidR="00000000" w:rsidRPr="00000000">
        <w:rPr>
          <w:sz w:val="24"/>
          <w:szCs w:val="24"/>
          <w:rtl w:val="0"/>
        </w:rPr>
        <w:t xml:space="preserve">…………….………………………………………….44</w:t>
      </w:r>
    </w:p>
    <w:p w:rsidR="00000000" w:rsidDel="00000000" w:rsidP="00000000" w:rsidRDefault="00000000" w:rsidRPr="00000000" w14:paraId="000000AB">
      <w:pPr>
        <w:spacing w:line="360" w:lineRule="auto"/>
        <w:jc w:val="both"/>
        <w:rPr>
          <w:sz w:val="24"/>
          <w:szCs w:val="24"/>
        </w:rPr>
      </w:pPr>
      <w:r w:rsidDel="00000000" w:rsidR="00000000" w:rsidRPr="00000000">
        <w:rPr>
          <w:sz w:val="24"/>
          <w:szCs w:val="24"/>
          <w:rtl w:val="0"/>
        </w:rPr>
        <w:t xml:space="preserve"> 5.4 Recommendations ………………………….……………………………………….45</w:t>
      </w:r>
    </w:p>
    <w:p w:rsidR="00000000" w:rsidDel="00000000" w:rsidP="00000000" w:rsidRDefault="00000000" w:rsidRPr="00000000" w14:paraId="000000AC">
      <w:pPr>
        <w:spacing w:after="120" w:line="360" w:lineRule="auto"/>
        <w:jc w:val="both"/>
        <w:rPr>
          <w:sz w:val="24"/>
          <w:szCs w:val="24"/>
        </w:rPr>
      </w:pPr>
      <w:r w:rsidDel="00000000" w:rsidR="00000000" w:rsidRPr="00000000">
        <w:rPr>
          <w:rtl w:val="0"/>
        </w:rPr>
      </w:r>
    </w:p>
    <w:p w:rsidR="00000000" w:rsidDel="00000000" w:rsidP="00000000" w:rsidRDefault="00000000" w:rsidRPr="00000000" w14:paraId="000000AD">
      <w:pPr>
        <w:spacing w:after="120" w:line="360" w:lineRule="auto"/>
        <w:jc w:val="both"/>
        <w:rPr>
          <w:sz w:val="24"/>
          <w:szCs w:val="24"/>
        </w:rPr>
      </w:pPr>
      <w:r w:rsidDel="00000000" w:rsidR="00000000" w:rsidRPr="00000000">
        <w:rPr>
          <w:sz w:val="24"/>
          <w:szCs w:val="24"/>
          <w:rtl w:val="0"/>
        </w:rPr>
        <w:t xml:space="preserve">Bibliography ………………………….……………………………………………………46</w:t>
      </w:r>
    </w:p>
    <w:p w:rsidR="00000000" w:rsidDel="00000000" w:rsidP="00000000" w:rsidRDefault="00000000" w:rsidRPr="00000000" w14:paraId="000000AE">
      <w:pPr>
        <w:spacing w:after="120" w:line="360" w:lineRule="auto"/>
        <w:jc w:val="both"/>
        <w:rPr>
          <w:sz w:val="24"/>
          <w:szCs w:val="24"/>
        </w:rPr>
      </w:pPr>
      <w:r w:rsidDel="00000000" w:rsidR="00000000" w:rsidRPr="00000000">
        <w:rPr>
          <w:rtl w:val="0"/>
        </w:rPr>
      </w:r>
    </w:p>
    <w:p w:rsidR="00000000" w:rsidDel="00000000" w:rsidP="00000000" w:rsidRDefault="00000000" w:rsidRPr="00000000" w14:paraId="000000AF">
      <w:pPr>
        <w:spacing w:after="120" w:line="360" w:lineRule="auto"/>
        <w:jc w:val="both"/>
        <w:rPr>
          <w:sz w:val="24"/>
          <w:szCs w:val="24"/>
        </w:rPr>
      </w:pPr>
      <w:r w:rsidDel="00000000" w:rsidR="00000000" w:rsidRPr="00000000">
        <w:rPr>
          <w:sz w:val="24"/>
          <w:szCs w:val="24"/>
          <w:rtl w:val="0"/>
        </w:rPr>
        <w:t xml:space="preserve">Appendices ………………………….…………………………………………………….58</w:t>
      </w:r>
    </w:p>
    <w:p w:rsidR="00000000" w:rsidDel="00000000" w:rsidP="00000000" w:rsidRDefault="00000000" w:rsidRPr="00000000" w14:paraId="000000B0">
      <w:pPr>
        <w:spacing w:after="120" w:line="360" w:lineRule="auto"/>
        <w:jc w:val="both"/>
        <w:rPr>
          <w:sz w:val="24"/>
          <w:szCs w:val="24"/>
        </w:rPr>
      </w:pPr>
      <w:r w:rsidDel="00000000" w:rsidR="00000000" w:rsidRPr="00000000">
        <w:rPr>
          <w:sz w:val="24"/>
          <w:szCs w:val="24"/>
          <w:rtl w:val="0"/>
        </w:rPr>
        <w:t xml:space="preserve">Appendix A ………………………….…………………………………………………….58</w:t>
      </w:r>
    </w:p>
    <w:p w:rsidR="00000000" w:rsidDel="00000000" w:rsidP="00000000" w:rsidRDefault="00000000" w:rsidRPr="00000000" w14:paraId="000000B1">
      <w:pPr>
        <w:spacing w:after="120" w:line="360" w:lineRule="auto"/>
        <w:jc w:val="both"/>
        <w:rPr>
          <w:sz w:val="24"/>
          <w:szCs w:val="24"/>
        </w:rPr>
      </w:pPr>
      <w:r w:rsidDel="00000000" w:rsidR="00000000" w:rsidRPr="00000000">
        <w:rPr>
          <w:rtl w:val="0"/>
        </w:rPr>
      </w:r>
    </w:p>
    <w:p w:rsidR="00000000" w:rsidDel="00000000" w:rsidP="00000000" w:rsidRDefault="00000000" w:rsidRPr="00000000" w14:paraId="000000B2">
      <w:pPr>
        <w:spacing w:after="120" w:line="360" w:lineRule="auto"/>
        <w:jc w:val="both"/>
        <w:rPr>
          <w:sz w:val="24"/>
          <w:szCs w:val="24"/>
        </w:rPr>
      </w:pPr>
      <w:r w:rsidDel="00000000" w:rsidR="00000000" w:rsidRPr="00000000">
        <w:rPr>
          <w:sz w:val="24"/>
          <w:szCs w:val="24"/>
          <w:rtl w:val="0"/>
        </w:rPr>
        <w:t xml:space="preserve">Appendix B ………………………….…………………………………………………….62</w:t>
      </w:r>
    </w:p>
    <w:p w:rsidR="00000000" w:rsidDel="00000000" w:rsidP="00000000" w:rsidRDefault="00000000" w:rsidRPr="00000000" w14:paraId="000000B3">
      <w:pPr>
        <w:spacing w:after="120" w:line="360" w:lineRule="auto"/>
        <w:jc w:val="both"/>
        <w:rPr>
          <w:sz w:val="24"/>
          <w:szCs w:val="24"/>
        </w:rPr>
      </w:pPr>
      <w:r w:rsidDel="00000000" w:rsidR="00000000" w:rsidRPr="00000000">
        <w:rPr>
          <w:rtl w:val="0"/>
        </w:rPr>
      </w:r>
    </w:p>
    <w:p w:rsidR="00000000" w:rsidDel="00000000" w:rsidP="00000000" w:rsidRDefault="00000000" w:rsidRPr="00000000" w14:paraId="000000B4">
      <w:pPr>
        <w:spacing w:after="120" w:line="360" w:lineRule="auto"/>
        <w:jc w:val="both"/>
        <w:rPr>
          <w:sz w:val="24"/>
          <w:szCs w:val="24"/>
        </w:rPr>
      </w:pPr>
      <w:r w:rsidDel="00000000" w:rsidR="00000000" w:rsidRPr="00000000">
        <w:rPr>
          <w:rtl w:val="0"/>
        </w:rPr>
      </w:r>
    </w:p>
    <w:p w:rsidR="00000000" w:rsidDel="00000000" w:rsidP="00000000" w:rsidRDefault="00000000" w:rsidRPr="00000000" w14:paraId="000000B5">
      <w:pPr>
        <w:spacing w:after="120" w:line="360" w:lineRule="auto"/>
        <w:jc w:val="both"/>
        <w:rPr>
          <w:sz w:val="24"/>
          <w:szCs w:val="24"/>
        </w:rPr>
      </w:pPr>
      <w:r w:rsidDel="00000000" w:rsidR="00000000" w:rsidRPr="00000000">
        <w:rPr>
          <w:rtl w:val="0"/>
        </w:rPr>
      </w:r>
    </w:p>
    <w:p w:rsidR="00000000" w:rsidDel="00000000" w:rsidP="00000000" w:rsidRDefault="00000000" w:rsidRPr="00000000" w14:paraId="000000B6">
      <w:pPr>
        <w:spacing w:after="120" w:line="360" w:lineRule="auto"/>
        <w:jc w:val="both"/>
        <w:rPr>
          <w:sz w:val="24"/>
          <w:szCs w:val="24"/>
        </w:rPr>
      </w:pPr>
      <w:r w:rsidDel="00000000" w:rsidR="00000000" w:rsidRPr="00000000">
        <w:rPr>
          <w:rtl w:val="0"/>
        </w:rPr>
      </w:r>
    </w:p>
    <w:p w:rsidR="00000000" w:rsidDel="00000000" w:rsidP="00000000" w:rsidRDefault="00000000" w:rsidRPr="00000000" w14:paraId="000000B7">
      <w:pPr>
        <w:spacing w:after="120" w:line="360" w:lineRule="auto"/>
        <w:jc w:val="both"/>
        <w:rPr>
          <w:sz w:val="24"/>
          <w:szCs w:val="24"/>
        </w:rPr>
      </w:pPr>
      <w:r w:rsidDel="00000000" w:rsidR="00000000" w:rsidRPr="00000000">
        <w:rPr>
          <w:rtl w:val="0"/>
        </w:rPr>
      </w:r>
    </w:p>
    <w:p w:rsidR="00000000" w:rsidDel="00000000" w:rsidP="00000000" w:rsidRDefault="00000000" w:rsidRPr="00000000" w14:paraId="000000B8">
      <w:pPr>
        <w:spacing w:after="120" w:line="360" w:lineRule="auto"/>
        <w:jc w:val="both"/>
        <w:rPr>
          <w:sz w:val="24"/>
          <w:szCs w:val="24"/>
        </w:rPr>
      </w:pPr>
      <w:r w:rsidDel="00000000" w:rsidR="00000000" w:rsidRPr="00000000">
        <w:rPr>
          <w:rtl w:val="0"/>
        </w:rPr>
      </w:r>
    </w:p>
    <w:p w:rsidR="00000000" w:rsidDel="00000000" w:rsidP="00000000" w:rsidRDefault="00000000" w:rsidRPr="00000000" w14:paraId="000000B9">
      <w:pPr>
        <w:spacing w:after="120" w:line="360" w:lineRule="auto"/>
        <w:jc w:val="both"/>
        <w:rPr>
          <w:sz w:val="24"/>
          <w:szCs w:val="24"/>
        </w:rPr>
      </w:pPr>
      <w:r w:rsidDel="00000000" w:rsidR="00000000" w:rsidRPr="00000000">
        <w:rPr>
          <w:rtl w:val="0"/>
        </w:rPr>
      </w:r>
    </w:p>
    <w:p w:rsidR="00000000" w:rsidDel="00000000" w:rsidP="00000000" w:rsidRDefault="00000000" w:rsidRPr="00000000" w14:paraId="000000BA">
      <w:pPr>
        <w:spacing w:after="120" w:line="360" w:lineRule="auto"/>
        <w:jc w:val="both"/>
        <w:rPr>
          <w:sz w:val="24"/>
          <w:szCs w:val="24"/>
        </w:rPr>
      </w:pPr>
      <w:r w:rsidDel="00000000" w:rsidR="00000000" w:rsidRPr="00000000">
        <w:rPr>
          <w:rtl w:val="0"/>
        </w:rPr>
      </w:r>
    </w:p>
    <w:p w:rsidR="00000000" w:rsidDel="00000000" w:rsidP="00000000" w:rsidRDefault="00000000" w:rsidRPr="00000000" w14:paraId="000000BB">
      <w:pPr>
        <w:spacing w:after="120" w:line="360" w:lineRule="auto"/>
        <w:jc w:val="both"/>
        <w:rPr>
          <w:sz w:val="24"/>
          <w:szCs w:val="24"/>
        </w:rPr>
      </w:pPr>
      <w:r w:rsidDel="00000000" w:rsidR="00000000" w:rsidRPr="00000000">
        <w:rPr>
          <w:rtl w:val="0"/>
        </w:rPr>
      </w:r>
    </w:p>
    <w:p w:rsidR="00000000" w:rsidDel="00000000" w:rsidP="00000000" w:rsidRDefault="00000000" w:rsidRPr="00000000" w14:paraId="000000BC">
      <w:pPr>
        <w:spacing w:after="120" w:line="360" w:lineRule="auto"/>
        <w:jc w:val="both"/>
        <w:rPr>
          <w:sz w:val="24"/>
          <w:szCs w:val="24"/>
        </w:rPr>
      </w:pPr>
      <w:r w:rsidDel="00000000" w:rsidR="00000000" w:rsidRPr="00000000">
        <w:rPr>
          <w:rtl w:val="0"/>
        </w:rPr>
      </w:r>
    </w:p>
    <w:p w:rsidR="00000000" w:rsidDel="00000000" w:rsidP="00000000" w:rsidRDefault="00000000" w:rsidRPr="00000000" w14:paraId="000000BD">
      <w:pPr>
        <w:spacing w:after="120" w:line="360" w:lineRule="auto"/>
        <w:jc w:val="both"/>
        <w:rPr>
          <w:sz w:val="24"/>
          <w:szCs w:val="24"/>
        </w:rPr>
      </w:pPr>
      <w:r w:rsidDel="00000000" w:rsidR="00000000" w:rsidRPr="00000000">
        <w:rPr>
          <w:rtl w:val="0"/>
        </w:rPr>
      </w:r>
    </w:p>
    <w:p w:rsidR="00000000" w:rsidDel="00000000" w:rsidP="00000000" w:rsidRDefault="00000000" w:rsidRPr="00000000" w14:paraId="000000BE">
      <w:pPr>
        <w:spacing w:after="120" w:line="360" w:lineRule="auto"/>
        <w:jc w:val="both"/>
        <w:rPr>
          <w:sz w:val="24"/>
          <w:szCs w:val="24"/>
        </w:rPr>
      </w:pPr>
      <w:r w:rsidDel="00000000" w:rsidR="00000000" w:rsidRPr="00000000">
        <w:rPr>
          <w:rtl w:val="0"/>
        </w:rPr>
      </w:r>
    </w:p>
    <w:p w:rsidR="00000000" w:rsidDel="00000000" w:rsidP="00000000" w:rsidRDefault="00000000" w:rsidRPr="00000000" w14:paraId="000000BF">
      <w:pPr>
        <w:spacing w:after="120" w:line="360" w:lineRule="auto"/>
        <w:jc w:val="both"/>
        <w:rPr>
          <w:sz w:val="24"/>
          <w:szCs w:val="24"/>
        </w:rPr>
      </w:pPr>
      <w:r w:rsidDel="00000000" w:rsidR="00000000" w:rsidRPr="00000000">
        <w:rPr>
          <w:rtl w:val="0"/>
        </w:rPr>
      </w:r>
    </w:p>
    <w:p w:rsidR="00000000" w:rsidDel="00000000" w:rsidP="00000000" w:rsidRDefault="00000000" w:rsidRPr="00000000" w14:paraId="000000C0">
      <w:pPr>
        <w:spacing w:after="120" w:line="360" w:lineRule="auto"/>
        <w:jc w:val="both"/>
        <w:rPr>
          <w:sz w:val="24"/>
          <w:szCs w:val="24"/>
        </w:rPr>
      </w:pPr>
      <w:r w:rsidDel="00000000" w:rsidR="00000000" w:rsidRPr="00000000">
        <w:rPr>
          <w:rtl w:val="0"/>
        </w:rPr>
      </w:r>
    </w:p>
    <w:p w:rsidR="00000000" w:rsidDel="00000000" w:rsidP="00000000" w:rsidRDefault="00000000" w:rsidRPr="00000000" w14:paraId="000000C1">
      <w:pPr>
        <w:spacing w:after="120" w:line="360" w:lineRule="auto"/>
        <w:jc w:val="both"/>
        <w:rPr>
          <w:sz w:val="28"/>
          <w:szCs w:val="28"/>
          <w:u w:val="single"/>
        </w:rPr>
      </w:pPr>
      <w:r w:rsidDel="00000000" w:rsidR="00000000" w:rsidRPr="00000000">
        <w:rPr>
          <w:sz w:val="28"/>
          <w:szCs w:val="28"/>
          <w:u w:val="single"/>
          <w:rtl w:val="0"/>
        </w:rPr>
        <w:t xml:space="preserve">List of Figures and Tables</w:t>
      </w:r>
    </w:p>
    <w:p w:rsidR="00000000" w:rsidDel="00000000" w:rsidP="00000000" w:rsidRDefault="00000000" w:rsidRPr="00000000" w14:paraId="000000C2">
      <w:pPr>
        <w:spacing w:after="120" w:line="360" w:lineRule="auto"/>
        <w:jc w:val="both"/>
        <w:rPr>
          <w:sz w:val="24"/>
          <w:szCs w:val="24"/>
        </w:rPr>
      </w:pPr>
      <w:r w:rsidDel="00000000" w:rsidR="00000000" w:rsidRPr="00000000">
        <w:rPr>
          <w:rtl w:val="0"/>
        </w:rPr>
      </w:r>
    </w:p>
    <w:p w:rsidR="00000000" w:rsidDel="00000000" w:rsidP="00000000" w:rsidRDefault="00000000" w:rsidRPr="00000000" w14:paraId="000000C3">
      <w:pPr>
        <w:spacing w:after="120" w:line="360" w:lineRule="auto"/>
        <w:jc w:val="both"/>
        <w:rPr>
          <w:sz w:val="24"/>
          <w:szCs w:val="24"/>
        </w:rPr>
      </w:pPr>
      <w:r w:rsidDel="00000000" w:rsidR="00000000" w:rsidRPr="00000000">
        <w:rPr>
          <w:rtl w:val="0"/>
        </w:rPr>
      </w:r>
    </w:p>
    <w:p w:rsidR="00000000" w:rsidDel="00000000" w:rsidP="00000000" w:rsidRDefault="00000000" w:rsidRPr="00000000" w14:paraId="000000C4">
      <w:pPr>
        <w:spacing w:line="360" w:lineRule="auto"/>
        <w:rPr>
          <w:sz w:val="24"/>
          <w:szCs w:val="24"/>
        </w:rPr>
      </w:pPr>
      <w:r w:rsidDel="00000000" w:rsidR="00000000" w:rsidRPr="00000000">
        <w:rPr>
          <w:sz w:val="24"/>
          <w:szCs w:val="24"/>
          <w:rtl w:val="0"/>
        </w:rPr>
        <w:t xml:space="preserve">Figure 1.1: Amount of mental health calls received by police and healthcare </w:t>
      </w:r>
    </w:p>
    <w:p w:rsidR="00000000" w:rsidDel="00000000" w:rsidP="00000000" w:rsidRDefault="00000000" w:rsidRPr="00000000" w14:paraId="000000C5">
      <w:pPr>
        <w:spacing w:line="360" w:lineRule="auto"/>
        <w:rPr>
          <w:sz w:val="24"/>
          <w:szCs w:val="24"/>
        </w:rPr>
      </w:pPr>
      <w:r w:rsidDel="00000000" w:rsidR="00000000" w:rsidRPr="00000000">
        <w:rPr>
          <w:sz w:val="24"/>
          <w:szCs w:val="24"/>
          <w:rtl w:val="0"/>
        </w:rPr>
        <w:t xml:space="preserve">                  in Wales over one day …………………………………………..………….12</w:t>
      </w:r>
    </w:p>
    <w:p w:rsidR="00000000" w:rsidDel="00000000" w:rsidP="00000000" w:rsidRDefault="00000000" w:rsidRPr="00000000" w14:paraId="000000C6">
      <w:pPr>
        <w:spacing w:line="360" w:lineRule="auto"/>
        <w:rPr>
          <w:sz w:val="24"/>
          <w:szCs w:val="24"/>
        </w:rPr>
      </w:pPr>
      <w:r w:rsidDel="00000000" w:rsidR="00000000" w:rsidRPr="00000000">
        <w:rPr>
          <w:rtl w:val="0"/>
        </w:rPr>
      </w:r>
    </w:p>
    <w:p w:rsidR="00000000" w:rsidDel="00000000" w:rsidP="00000000" w:rsidRDefault="00000000" w:rsidRPr="00000000" w14:paraId="000000C7">
      <w:pPr>
        <w:spacing w:line="360" w:lineRule="auto"/>
        <w:rPr>
          <w:sz w:val="24"/>
          <w:szCs w:val="24"/>
        </w:rPr>
      </w:pPr>
      <w:r w:rsidDel="00000000" w:rsidR="00000000" w:rsidRPr="00000000">
        <w:rPr>
          <w:sz w:val="24"/>
          <w:szCs w:val="24"/>
          <w:rtl w:val="0"/>
        </w:rPr>
        <w:t xml:space="preserve">Figure 4.2: Graph showing tenure of participants …………………..…..…………….29</w:t>
      </w:r>
    </w:p>
    <w:p w:rsidR="00000000" w:rsidDel="00000000" w:rsidP="00000000" w:rsidRDefault="00000000" w:rsidRPr="00000000" w14:paraId="000000C8">
      <w:pPr>
        <w:spacing w:line="360" w:lineRule="auto"/>
        <w:rPr>
          <w:sz w:val="24"/>
          <w:szCs w:val="24"/>
        </w:rPr>
      </w:pPr>
      <w:r w:rsidDel="00000000" w:rsidR="00000000" w:rsidRPr="00000000">
        <w:rPr>
          <w:rtl w:val="0"/>
        </w:rPr>
      </w:r>
    </w:p>
    <w:p w:rsidR="00000000" w:rsidDel="00000000" w:rsidP="00000000" w:rsidRDefault="00000000" w:rsidRPr="00000000" w14:paraId="000000C9">
      <w:pPr>
        <w:spacing w:line="360" w:lineRule="auto"/>
        <w:rPr>
          <w:sz w:val="24"/>
          <w:szCs w:val="24"/>
        </w:rPr>
      </w:pPr>
      <w:r w:rsidDel="00000000" w:rsidR="00000000" w:rsidRPr="00000000">
        <w:rPr>
          <w:sz w:val="24"/>
          <w:szCs w:val="24"/>
          <w:rtl w:val="0"/>
        </w:rPr>
        <w:t xml:space="preserve">Figure 4.3: Percentage of participants who regularly attend MH calls ……………...30</w:t>
      </w:r>
    </w:p>
    <w:p w:rsidR="00000000" w:rsidDel="00000000" w:rsidP="00000000" w:rsidRDefault="00000000" w:rsidRPr="00000000" w14:paraId="000000CA">
      <w:pPr>
        <w:spacing w:line="360" w:lineRule="auto"/>
        <w:rPr>
          <w:sz w:val="24"/>
          <w:szCs w:val="24"/>
        </w:rPr>
      </w:pPr>
      <w:r w:rsidDel="00000000" w:rsidR="00000000" w:rsidRPr="00000000">
        <w:rPr>
          <w:rtl w:val="0"/>
        </w:rPr>
      </w:r>
    </w:p>
    <w:p w:rsidR="00000000" w:rsidDel="00000000" w:rsidP="00000000" w:rsidRDefault="00000000" w:rsidRPr="00000000" w14:paraId="000000CB">
      <w:pPr>
        <w:spacing w:line="360" w:lineRule="auto"/>
        <w:rPr>
          <w:sz w:val="24"/>
          <w:szCs w:val="24"/>
        </w:rPr>
      </w:pPr>
      <w:r w:rsidDel="00000000" w:rsidR="00000000" w:rsidRPr="00000000">
        <w:rPr>
          <w:sz w:val="24"/>
          <w:szCs w:val="24"/>
          <w:rtl w:val="0"/>
        </w:rPr>
        <w:t xml:space="preserve">Figure 4.3.1: Confidence when attending MH incidents ………………………………31</w:t>
      </w:r>
    </w:p>
    <w:p w:rsidR="00000000" w:rsidDel="00000000" w:rsidP="00000000" w:rsidRDefault="00000000" w:rsidRPr="00000000" w14:paraId="000000CC">
      <w:pPr>
        <w:spacing w:line="360" w:lineRule="auto"/>
        <w:rPr>
          <w:sz w:val="24"/>
          <w:szCs w:val="24"/>
        </w:rPr>
      </w:pPr>
      <w:r w:rsidDel="00000000" w:rsidR="00000000" w:rsidRPr="00000000">
        <w:rPr>
          <w:rtl w:val="0"/>
        </w:rPr>
      </w:r>
    </w:p>
    <w:p w:rsidR="00000000" w:rsidDel="00000000" w:rsidP="00000000" w:rsidRDefault="00000000" w:rsidRPr="00000000" w14:paraId="000000CD">
      <w:pPr>
        <w:spacing w:line="360" w:lineRule="auto"/>
        <w:rPr>
          <w:sz w:val="24"/>
          <w:szCs w:val="24"/>
        </w:rPr>
      </w:pPr>
      <w:r w:rsidDel="00000000" w:rsidR="00000000" w:rsidRPr="00000000">
        <w:rPr>
          <w:sz w:val="24"/>
          <w:szCs w:val="24"/>
          <w:rtl w:val="0"/>
        </w:rPr>
        <w:t xml:space="preserve">Figure 4.3.2: Graph shows that the majority of respondents felt underprepared ….32</w:t>
      </w:r>
    </w:p>
    <w:p w:rsidR="00000000" w:rsidDel="00000000" w:rsidP="00000000" w:rsidRDefault="00000000" w:rsidRPr="00000000" w14:paraId="000000CE">
      <w:pPr>
        <w:spacing w:line="360" w:lineRule="auto"/>
        <w:rPr>
          <w:sz w:val="24"/>
          <w:szCs w:val="24"/>
        </w:rPr>
      </w:pPr>
      <w:r w:rsidDel="00000000" w:rsidR="00000000" w:rsidRPr="00000000">
        <w:rPr>
          <w:rtl w:val="0"/>
        </w:rPr>
      </w:r>
    </w:p>
    <w:p w:rsidR="00000000" w:rsidDel="00000000" w:rsidP="00000000" w:rsidRDefault="00000000" w:rsidRPr="00000000" w14:paraId="000000CF">
      <w:pPr>
        <w:spacing w:line="360" w:lineRule="auto"/>
        <w:rPr>
          <w:sz w:val="24"/>
          <w:szCs w:val="24"/>
        </w:rPr>
      </w:pPr>
      <w:r w:rsidDel="00000000" w:rsidR="00000000" w:rsidRPr="00000000">
        <w:rPr>
          <w:sz w:val="24"/>
          <w:szCs w:val="24"/>
          <w:rtl w:val="0"/>
        </w:rPr>
        <w:t xml:space="preserve">Figure 4.4: Hours of training completed in the last year ……………………………...33</w:t>
      </w:r>
    </w:p>
    <w:p w:rsidR="00000000" w:rsidDel="00000000" w:rsidP="00000000" w:rsidRDefault="00000000" w:rsidRPr="00000000" w14:paraId="000000D0">
      <w:pPr>
        <w:spacing w:line="360" w:lineRule="auto"/>
        <w:rPr>
          <w:sz w:val="24"/>
          <w:szCs w:val="24"/>
        </w:rPr>
      </w:pPr>
      <w:r w:rsidDel="00000000" w:rsidR="00000000" w:rsidRPr="00000000">
        <w:rPr>
          <w:rtl w:val="0"/>
        </w:rPr>
      </w:r>
    </w:p>
    <w:p w:rsidR="00000000" w:rsidDel="00000000" w:rsidP="00000000" w:rsidRDefault="00000000" w:rsidRPr="00000000" w14:paraId="000000D1">
      <w:pPr>
        <w:spacing w:line="360" w:lineRule="auto"/>
        <w:rPr>
          <w:sz w:val="24"/>
          <w:szCs w:val="24"/>
        </w:rPr>
      </w:pPr>
      <w:r w:rsidDel="00000000" w:rsidR="00000000" w:rsidRPr="00000000">
        <w:rPr>
          <w:sz w:val="24"/>
          <w:szCs w:val="24"/>
          <w:rtl w:val="0"/>
        </w:rPr>
        <w:t xml:space="preserve">Figure 4.4.1: Preferred style of training …………………………………………………34</w:t>
      </w:r>
    </w:p>
    <w:p w:rsidR="00000000" w:rsidDel="00000000" w:rsidP="00000000" w:rsidRDefault="00000000" w:rsidRPr="00000000" w14:paraId="000000D2">
      <w:pPr>
        <w:spacing w:line="360" w:lineRule="auto"/>
        <w:rPr>
          <w:sz w:val="24"/>
          <w:szCs w:val="24"/>
        </w:rPr>
      </w:pPr>
      <w:r w:rsidDel="00000000" w:rsidR="00000000" w:rsidRPr="00000000">
        <w:rPr>
          <w:rtl w:val="0"/>
        </w:rPr>
      </w:r>
    </w:p>
    <w:p w:rsidR="00000000" w:rsidDel="00000000" w:rsidP="00000000" w:rsidRDefault="00000000" w:rsidRPr="00000000" w14:paraId="000000D3">
      <w:pPr>
        <w:spacing w:line="360" w:lineRule="auto"/>
        <w:rPr>
          <w:sz w:val="24"/>
          <w:szCs w:val="24"/>
        </w:rPr>
      </w:pPr>
      <w:r w:rsidDel="00000000" w:rsidR="00000000" w:rsidRPr="00000000">
        <w:rPr>
          <w:sz w:val="24"/>
          <w:szCs w:val="24"/>
          <w:rtl w:val="0"/>
        </w:rPr>
        <w:t xml:space="preserve">Figure 4.4.2: Training received from partner agencies or charities ………………….35</w:t>
      </w:r>
    </w:p>
    <w:p w:rsidR="00000000" w:rsidDel="00000000" w:rsidP="00000000" w:rsidRDefault="00000000" w:rsidRPr="00000000" w14:paraId="000000D4">
      <w:pPr>
        <w:spacing w:line="360" w:lineRule="auto"/>
        <w:rPr>
          <w:sz w:val="24"/>
          <w:szCs w:val="24"/>
        </w:rPr>
      </w:pPr>
      <w:r w:rsidDel="00000000" w:rsidR="00000000" w:rsidRPr="00000000">
        <w:rPr>
          <w:rtl w:val="0"/>
        </w:rPr>
      </w:r>
    </w:p>
    <w:p w:rsidR="00000000" w:rsidDel="00000000" w:rsidP="00000000" w:rsidRDefault="00000000" w:rsidRPr="00000000" w14:paraId="000000D5">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Figure 4.4.3: Graph showing respondents' wishes for more MH training </w:t>
      </w:r>
      <w:r w:rsidDel="00000000" w:rsidR="00000000" w:rsidRPr="00000000">
        <w:rPr>
          <w:sz w:val="24"/>
          <w:szCs w:val="24"/>
          <w:rtl w:val="0"/>
        </w:rPr>
        <w:t xml:space="preserve">………..…</w:t>
      </w:r>
      <w:r w:rsidDel="00000000" w:rsidR="00000000" w:rsidRPr="00000000">
        <w:rPr>
          <w:rFonts w:ascii="Roboto" w:cs="Roboto" w:eastAsia="Roboto" w:hAnsi="Roboto"/>
          <w:sz w:val="24"/>
          <w:szCs w:val="24"/>
          <w:rtl w:val="0"/>
        </w:rPr>
        <w:t xml:space="preserve">36</w:t>
      </w:r>
    </w:p>
    <w:p w:rsidR="00000000" w:rsidDel="00000000" w:rsidP="00000000" w:rsidRDefault="00000000" w:rsidRPr="00000000" w14:paraId="000000D6">
      <w:pPr>
        <w:spacing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D7">
      <w:pPr>
        <w:spacing w:line="360" w:lineRule="auto"/>
        <w:rPr>
          <w:sz w:val="24"/>
          <w:szCs w:val="24"/>
        </w:rPr>
      </w:pPr>
      <w:r w:rsidDel="00000000" w:rsidR="00000000" w:rsidRPr="00000000">
        <w:rPr>
          <w:sz w:val="24"/>
          <w:szCs w:val="24"/>
          <w:rtl w:val="0"/>
        </w:rPr>
        <w:t xml:space="preserve">Figure 4.5: Participants’ knowledge on mental health illness ………………………..37</w:t>
      </w:r>
    </w:p>
    <w:p w:rsidR="00000000" w:rsidDel="00000000" w:rsidP="00000000" w:rsidRDefault="00000000" w:rsidRPr="00000000" w14:paraId="000000D8">
      <w:pPr>
        <w:spacing w:line="360" w:lineRule="auto"/>
        <w:rPr>
          <w:sz w:val="24"/>
          <w:szCs w:val="24"/>
        </w:rPr>
      </w:pPr>
      <w:r w:rsidDel="00000000" w:rsidR="00000000" w:rsidRPr="00000000">
        <w:rPr>
          <w:rtl w:val="0"/>
        </w:rPr>
      </w:r>
    </w:p>
    <w:p w:rsidR="00000000" w:rsidDel="00000000" w:rsidP="00000000" w:rsidRDefault="00000000" w:rsidRPr="00000000" w14:paraId="000000D9">
      <w:pPr>
        <w:spacing w:line="360" w:lineRule="auto"/>
        <w:rPr>
          <w:sz w:val="24"/>
          <w:szCs w:val="24"/>
        </w:rPr>
      </w:pPr>
      <w:r w:rsidDel="00000000" w:rsidR="00000000" w:rsidRPr="00000000">
        <w:rPr>
          <w:sz w:val="24"/>
          <w:szCs w:val="24"/>
          <w:rtl w:val="0"/>
        </w:rPr>
        <w:t xml:space="preserve">Figure 4.5.1: Graph showing areas where participants have gained knowledge ….38</w:t>
      </w:r>
    </w:p>
    <w:p w:rsidR="00000000" w:rsidDel="00000000" w:rsidP="00000000" w:rsidRDefault="00000000" w:rsidRPr="00000000" w14:paraId="000000DA">
      <w:pPr>
        <w:spacing w:line="360" w:lineRule="auto"/>
        <w:rPr>
          <w:sz w:val="24"/>
          <w:szCs w:val="24"/>
        </w:rPr>
      </w:pPr>
      <w:r w:rsidDel="00000000" w:rsidR="00000000" w:rsidRPr="00000000">
        <w:rPr>
          <w:rtl w:val="0"/>
        </w:rPr>
      </w:r>
    </w:p>
    <w:p w:rsidR="00000000" w:rsidDel="00000000" w:rsidP="00000000" w:rsidRDefault="00000000" w:rsidRPr="00000000" w14:paraId="000000DB">
      <w:pPr>
        <w:spacing w:line="360" w:lineRule="auto"/>
        <w:rPr>
          <w:sz w:val="24"/>
          <w:szCs w:val="24"/>
        </w:rPr>
      </w:pPr>
      <w:r w:rsidDel="00000000" w:rsidR="00000000" w:rsidRPr="00000000">
        <w:rPr>
          <w:sz w:val="24"/>
          <w:szCs w:val="24"/>
          <w:rtl w:val="0"/>
        </w:rPr>
        <w:t xml:space="preserve">Figure 4.6: Participants show support for an annual refresher day on MH ………...39</w:t>
      </w:r>
    </w:p>
    <w:p w:rsidR="00000000" w:rsidDel="00000000" w:rsidP="00000000" w:rsidRDefault="00000000" w:rsidRPr="00000000" w14:paraId="000000DC">
      <w:pPr>
        <w:spacing w:line="360" w:lineRule="auto"/>
        <w:jc w:val="both"/>
        <w:rPr>
          <w:sz w:val="24"/>
          <w:szCs w:val="24"/>
        </w:rPr>
      </w:pPr>
      <w:r w:rsidDel="00000000" w:rsidR="00000000" w:rsidRPr="00000000">
        <w:rPr>
          <w:rtl w:val="0"/>
        </w:rPr>
      </w:r>
    </w:p>
    <w:p w:rsidR="00000000" w:rsidDel="00000000" w:rsidP="00000000" w:rsidRDefault="00000000" w:rsidRPr="00000000" w14:paraId="000000DD">
      <w:pPr>
        <w:spacing w:after="120" w:line="360" w:lineRule="auto"/>
        <w:jc w:val="both"/>
        <w:rPr>
          <w:sz w:val="24"/>
          <w:szCs w:val="24"/>
        </w:rPr>
      </w:pPr>
      <w:r w:rsidDel="00000000" w:rsidR="00000000" w:rsidRPr="00000000">
        <w:rPr>
          <w:rtl w:val="0"/>
        </w:rPr>
      </w:r>
    </w:p>
    <w:p w:rsidR="00000000" w:rsidDel="00000000" w:rsidP="00000000" w:rsidRDefault="00000000" w:rsidRPr="00000000" w14:paraId="000000DE">
      <w:pPr>
        <w:spacing w:after="120" w:line="360" w:lineRule="auto"/>
        <w:jc w:val="both"/>
        <w:rPr>
          <w:sz w:val="24"/>
          <w:szCs w:val="24"/>
        </w:rPr>
      </w:pPr>
      <w:r w:rsidDel="00000000" w:rsidR="00000000" w:rsidRPr="00000000">
        <w:rPr>
          <w:rtl w:val="0"/>
        </w:rPr>
      </w:r>
    </w:p>
    <w:p w:rsidR="00000000" w:rsidDel="00000000" w:rsidP="00000000" w:rsidRDefault="00000000" w:rsidRPr="00000000" w14:paraId="000000DF">
      <w:pPr>
        <w:spacing w:after="120" w:line="360" w:lineRule="auto"/>
        <w:jc w:val="both"/>
        <w:rPr>
          <w:sz w:val="28"/>
          <w:szCs w:val="28"/>
          <w:u w:val="single"/>
        </w:rPr>
      </w:pPr>
      <w:r w:rsidDel="00000000" w:rsidR="00000000" w:rsidRPr="00000000">
        <w:rPr>
          <w:sz w:val="28"/>
          <w:szCs w:val="28"/>
          <w:u w:val="single"/>
          <w:rtl w:val="0"/>
        </w:rPr>
        <w:t xml:space="preserve">List of Abbreviations</w:t>
      </w:r>
    </w:p>
    <w:p w:rsidR="00000000" w:rsidDel="00000000" w:rsidP="00000000" w:rsidRDefault="00000000" w:rsidRPr="00000000" w14:paraId="000000E0">
      <w:pPr>
        <w:spacing w:after="120" w:line="360" w:lineRule="auto"/>
        <w:jc w:val="both"/>
        <w:rPr>
          <w:sz w:val="24"/>
          <w:szCs w:val="24"/>
        </w:rPr>
      </w:pPr>
      <w:r w:rsidDel="00000000" w:rsidR="00000000" w:rsidRPr="00000000">
        <w:rPr>
          <w:rtl w:val="0"/>
        </w:rPr>
      </w:r>
    </w:p>
    <w:p w:rsidR="00000000" w:rsidDel="00000000" w:rsidP="00000000" w:rsidRDefault="00000000" w:rsidRPr="00000000" w14:paraId="000000E1">
      <w:pPr>
        <w:spacing w:after="120" w:line="360" w:lineRule="auto"/>
        <w:jc w:val="both"/>
        <w:rPr>
          <w:sz w:val="24"/>
          <w:szCs w:val="24"/>
        </w:rPr>
      </w:pPr>
      <w:r w:rsidDel="00000000" w:rsidR="00000000" w:rsidRPr="00000000">
        <w:rPr>
          <w:sz w:val="24"/>
          <w:szCs w:val="24"/>
          <w:rtl w:val="0"/>
        </w:rPr>
        <w:t xml:space="preserve">AMPH - Approved Mental Health Professional</w:t>
      </w:r>
    </w:p>
    <w:p w:rsidR="00000000" w:rsidDel="00000000" w:rsidP="00000000" w:rsidRDefault="00000000" w:rsidRPr="00000000" w14:paraId="000000E2">
      <w:pPr>
        <w:spacing w:after="120" w:line="360" w:lineRule="auto"/>
        <w:jc w:val="both"/>
        <w:rPr>
          <w:sz w:val="24"/>
          <w:szCs w:val="24"/>
        </w:rPr>
      </w:pPr>
      <w:r w:rsidDel="00000000" w:rsidR="00000000" w:rsidRPr="00000000">
        <w:rPr>
          <w:sz w:val="24"/>
          <w:szCs w:val="24"/>
          <w:rtl w:val="0"/>
        </w:rPr>
        <w:t xml:space="preserve">CIT - Crisis Intervention Team</w:t>
      </w:r>
    </w:p>
    <w:p w:rsidR="00000000" w:rsidDel="00000000" w:rsidP="00000000" w:rsidRDefault="00000000" w:rsidRPr="00000000" w14:paraId="000000E3">
      <w:pPr>
        <w:spacing w:after="120" w:line="360" w:lineRule="auto"/>
        <w:jc w:val="both"/>
        <w:rPr>
          <w:sz w:val="24"/>
          <w:szCs w:val="24"/>
        </w:rPr>
      </w:pPr>
      <w:r w:rsidDel="00000000" w:rsidR="00000000" w:rsidRPr="00000000">
        <w:rPr>
          <w:sz w:val="24"/>
          <w:szCs w:val="24"/>
          <w:rtl w:val="0"/>
        </w:rPr>
        <w:t xml:space="preserve">COP - College of Policing</w:t>
      </w:r>
    </w:p>
    <w:p w:rsidR="00000000" w:rsidDel="00000000" w:rsidP="00000000" w:rsidRDefault="00000000" w:rsidRPr="00000000" w14:paraId="000000E4">
      <w:pPr>
        <w:spacing w:after="120" w:line="360" w:lineRule="auto"/>
        <w:jc w:val="both"/>
        <w:rPr>
          <w:sz w:val="24"/>
          <w:szCs w:val="24"/>
        </w:rPr>
      </w:pPr>
      <w:r w:rsidDel="00000000" w:rsidR="00000000" w:rsidRPr="00000000">
        <w:rPr>
          <w:sz w:val="24"/>
          <w:szCs w:val="24"/>
          <w:rtl w:val="0"/>
        </w:rPr>
        <w:t xml:space="preserve">DPA - Data Protection Act</w:t>
      </w:r>
    </w:p>
    <w:p w:rsidR="00000000" w:rsidDel="00000000" w:rsidP="00000000" w:rsidRDefault="00000000" w:rsidRPr="00000000" w14:paraId="000000E5">
      <w:pPr>
        <w:spacing w:after="120" w:line="360" w:lineRule="auto"/>
        <w:jc w:val="both"/>
        <w:rPr>
          <w:sz w:val="24"/>
          <w:szCs w:val="24"/>
        </w:rPr>
      </w:pPr>
      <w:r w:rsidDel="00000000" w:rsidR="00000000" w:rsidRPr="00000000">
        <w:rPr>
          <w:sz w:val="24"/>
          <w:szCs w:val="24"/>
          <w:rtl w:val="0"/>
        </w:rPr>
        <w:t xml:space="preserve">HMICFRS - His Majesties Inspectorate of Constabularies, Fire and Rescue Services</w:t>
      </w:r>
    </w:p>
    <w:p w:rsidR="00000000" w:rsidDel="00000000" w:rsidP="00000000" w:rsidRDefault="00000000" w:rsidRPr="00000000" w14:paraId="000000E6">
      <w:pPr>
        <w:spacing w:after="120" w:line="360" w:lineRule="auto"/>
        <w:jc w:val="both"/>
        <w:rPr>
          <w:sz w:val="24"/>
          <w:szCs w:val="24"/>
        </w:rPr>
      </w:pPr>
      <w:r w:rsidDel="00000000" w:rsidR="00000000" w:rsidRPr="00000000">
        <w:rPr>
          <w:sz w:val="24"/>
          <w:szCs w:val="24"/>
          <w:rtl w:val="0"/>
        </w:rPr>
        <w:t xml:space="preserve">MH - Mental Health</w:t>
      </w:r>
    </w:p>
    <w:p w:rsidR="00000000" w:rsidDel="00000000" w:rsidP="00000000" w:rsidRDefault="00000000" w:rsidRPr="00000000" w14:paraId="000000E7">
      <w:pPr>
        <w:spacing w:after="120" w:line="360" w:lineRule="auto"/>
        <w:jc w:val="both"/>
        <w:rPr>
          <w:sz w:val="24"/>
          <w:szCs w:val="24"/>
        </w:rPr>
      </w:pPr>
      <w:r w:rsidDel="00000000" w:rsidR="00000000" w:rsidRPr="00000000">
        <w:rPr>
          <w:sz w:val="24"/>
          <w:szCs w:val="24"/>
          <w:rtl w:val="0"/>
        </w:rPr>
        <w:t xml:space="preserve">MPS - Metropolitan Police Service</w:t>
      </w:r>
    </w:p>
    <w:p w:rsidR="00000000" w:rsidDel="00000000" w:rsidP="00000000" w:rsidRDefault="00000000" w:rsidRPr="00000000" w14:paraId="000000E8">
      <w:pPr>
        <w:spacing w:after="120" w:line="360" w:lineRule="auto"/>
        <w:jc w:val="both"/>
        <w:rPr>
          <w:sz w:val="24"/>
          <w:szCs w:val="24"/>
        </w:rPr>
      </w:pPr>
      <w:r w:rsidDel="00000000" w:rsidR="00000000" w:rsidRPr="00000000">
        <w:rPr>
          <w:sz w:val="24"/>
          <w:szCs w:val="24"/>
          <w:rtl w:val="0"/>
        </w:rPr>
        <w:t xml:space="preserve">NCALT - </w:t>
      </w:r>
    </w:p>
    <w:p w:rsidR="00000000" w:rsidDel="00000000" w:rsidP="00000000" w:rsidRDefault="00000000" w:rsidRPr="00000000" w14:paraId="000000E9">
      <w:pPr>
        <w:spacing w:after="120" w:line="360" w:lineRule="auto"/>
        <w:jc w:val="both"/>
        <w:rPr>
          <w:sz w:val="24"/>
          <w:szCs w:val="24"/>
        </w:rPr>
      </w:pPr>
      <w:r w:rsidDel="00000000" w:rsidR="00000000" w:rsidRPr="00000000">
        <w:rPr>
          <w:sz w:val="24"/>
          <w:szCs w:val="24"/>
          <w:rtl w:val="0"/>
        </w:rPr>
        <w:t xml:space="preserve">NHS - National Health Service</w:t>
      </w:r>
    </w:p>
    <w:p w:rsidR="00000000" w:rsidDel="00000000" w:rsidP="00000000" w:rsidRDefault="00000000" w:rsidRPr="00000000" w14:paraId="000000EA">
      <w:pPr>
        <w:spacing w:after="120" w:line="360" w:lineRule="auto"/>
        <w:jc w:val="both"/>
        <w:rPr>
          <w:sz w:val="24"/>
          <w:szCs w:val="24"/>
        </w:rPr>
      </w:pPr>
      <w:r w:rsidDel="00000000" w:rsidR="00000000" w:rsidRPr="00000000">
        <w:rPr>
          <w:sz w:val="24"/>
          <w:szCs w:val="24"/>
          <w:rtl w:val="0"/>
        </w:rPr>
        <w:t xml:space="preserve">OSU - Operational Support Unit</w:t>
      </w:r>
    </w:p>
    <w:p w:rsidR="00000000" w:rsidDel="00000000" w:rsidP="00000000" w:rsidRDefault="00000000" w:rsidRPr="00000000" w14:paraId="000000EB">
      <w:pPr>
        <w:spacing w:after="120" w:line="360" w:lineRule="auto"/>
        <w:jc w:val="both"/>
        <w:rPr>
          <w:sz w:val="24"/>
          <w:szCs w:val="24"/>
        </w:rPr>
      </w:pPr>
      <w:r w:rsidDel="00000000" w:rsidR="00000000" w:rsidRPr="00000000">
        <w:rPr>
          <w:sz w:val="24"/>
          <w:szCs w:val="24"/>
          <w:rtl w:val="0"/>
        </w:rPr>
        <w:t xml:space="preserve">PEQF - Policing Education Qualification Framework </w:t>
      </w:r>
    </w:p>
    <w:p w:rsidR="00000000" w:rsidDel="00000000" w:rsidP="00000000" w:rsidRDefault="00000000" w:rsidRPr="00000000" w14:paraId="000000EC">
      <w:pPr>
        <w:spacing w:after="120" w:line="360" w:lineRule="auto"/>
        <w:jc w:val="both"/>
        <w:rPr>
          <w:sz w:val="24"/>
          <w:szCs w:val="24"/>
        </w:rPr>
      </w:pPr>
      <w:r w:rsidDel="00000000" w:rsidR="00000000" w:rsidRPr="00000000">
        <w:rPr>
          <w:sz w:val="24"/>
          <w:szCs w:val="24"/>
          <w:rtl w:val="0"/>
        </w:rPr>
        <w:t xml:space="preserve">PMI - People with Mental Illness</w:t>
      </w:r>
    </w:p>
    <w:p w:rsidR="00000000" w:rsidDel="00000000" w:rsidP="00000000" w:rsidRDefault="00000000" w:rsidRPr="00000000" w14:paraId="000000ED">
      <w:pPr>
        <w:spacing w:after="120" w:line="360" w:lineRule="auto"/>
        <w:jc w:val="both"/>
        <w:rPr>
          <w:sz w:val="24"/>
          <w:szCs w:val="24"/>
        </w:rPr>
      </w:pPr>
      <w:r w:rsidDel="00000000" w:rsidR="00000000" w:rsidRPr="00000000">
        <w:rPr>
          <w:sz w:val="24"/>
          <w:szCs w:val="24"/>
          <w:rtl w:val="0"/>
        </w:rPr>
        <w:t xml:space="preserve">RCRP - Right Care Right Person</w:t>
      </w:r>
    </w:p>
    <w:p w:rsidR="00000000" w:rsidDel="00000000" w:rsidP="00000000" w:rsidRDefault="00000000" w:rsidRPr="00000000" w14:paraId="000000EE">
      <w:pPr>
        <w:spacing w:after="120" w:line="360" w:lineRule="auto"/>
        <w:jc w:val="both"/>
        <w:rPr>
          <w:sz w:val="24"/>
          <w:szCs w:val="24"/>
        </w:rPr>
      </w:pPr>
      <w:r w:rsidDel="00000000" w:rsidR="00000000" w:rsidRPr="00000000">
        <w:rPr>
          <w:sz w:val="24"/>
          <w:szCs w:val="24"/>
          <w:rtl w:val="0"/>
        </w:rPr>
        <w:t xml:space="preserve">RPT - Role Play Training</w:t>
      </w:r>
    </w:p>
    <w:p w:rsidR="00000000" w:rsidDel="00000000" w:rsidP="00000000" w:rsidRDefault="00000000" w:rsidRPr="00000000" w14:paraId="000000EF">
      <w:pPr>
        <w:spacing w:after="120" w:line="360" w:lineRule="auto"/>
        <w:jc w:val="both"/>
        <w:rPr>
          <w:sz w:val="24"/>
          <w:szCs w:val="24"/>
        </w:rPr>
      </w:pPr>
      <w:r w:rsidDel="00000000" w:rsidR="00000000" w:rsidRPr="00000000">
        <w:rPr>
          <w:sz w:val="24"/>
          <w:szCs w:val="24"/>
          <w:rtl w:val="0"/>
        </w:rPr>
        <w:t xml:space="preserve">S136 - Section 136 of the Mental Health Act 1983</w:t>
      </w:r>
    </w:p>
    <w:p w:rsidR="00000000" w:rsidDel="00000000" w:rsidP="00000000" w:rsidRDefault="00000000" w:rsidRPr="00000000" w14:paraId="000000F0">
      <w:pPr>
        <w:spacing w:after="120" w:line="360" w:lineRule="auto"/>
        <w:jc w:val="both"/>
        <w:rPr>
          <w:sz w:val="24"/>
          <w:szCs w:val="24"/>
        </w:rPr>
      </w:pPr>
      <w:r w:rsidDel="00000000" w:rsidR="00000000" w:rsidRPr="00000000">
        <w:rPr>
          <w:sz w:val="24"/>
          <w:szCs w:val="24"/>
          <w:rtl w:val="0"/>
        </w:rPr>
        <w:t xml:space="preserve">SWP - South Wales Police</w:t>
      </w:r>
    </w:p>
    <w:p w:rsidR="00000000" w:rsidDel="00000000" w:rsidP="00000000" w:rsidRDefault="00000000" w:rsidRPr="00000000" w14:paraId="000000F1">
      <w:pPr>
        <w:spacing w:after="120" w:line="360" w:lineRule="auto"/>
        <w:jc w:val="both"/>
        <w:rPr>
          <w:sz w:val="24"/>
          <w:szCs w:val="24"/>
        </w:rPr>
      </w:pPr>
      <w:r w:rsidDel="00000000" w:rsidR="00000000" w:rsidRPr="00000000">
        <w:rPr>
          <w:sz w:val="24"/>
          <w:szCs w:val="24"/>
          <w:rtl w:val="0"/>
        </w:rPr>
        <w:t xml:space="preserve">UK - United Kingdom</w:t>
      </w:r>
    </w:p>
    <w:p w:rsidR="00000000" w:rsidDel="00000000" w:rsidP="00000000" w:rsidRDefault="00000000" w:rsidRPr="00000000" w14:paraId="000000F2">
      <w:pPr>
        <w:spacing w:after="120" w:line="360" w:lineRule="auto"/>
        <w:jc w:val="both"/>
        <w:rPr>
          <w:sz w:val="24"/>
          <w:szCs w:val="24"/>
        </w:rPr>
      </w:pPr>
      <w:r w:rsidDel="00000000" w:rsidR="00000000" w:rsidRPr="00000000">
        <w:rPr>
          <w:sz w:val="24"/>
          <w:szCs w:val="24"/>
          <w:rtl w:val="0"/>
        </w:rPr>
        <w:t xml:space="preserve">US - United States</w:t>
      </w:r>
    </w:p>
    <w:p w:rsidR="00000000" w:rsidDel="00000000" w:rsidP="00000000" w:rsidRDefault="00000000" w:rsidRPr="00000000" w14:paraId="000000F3">
      <w:pPr>
        <w:spacing w:after="120" w:line="360" w:lineRule="auto"/>
        <w:jc w:val="both"/>
        <w:rPr>
          <w:sz w:val="24"/>
          <w:szCs w:val="24"/>
        </w:rPr>
      </w:pPr>
      <w:r w:rsidDel="00000000" w:rsidR="00000000" w:rsidRPr="00000000">
        <w:rPr>
          <w:sz w:val="24"/>
          <w:szCs w:val="24"/>
          <w:rtl w:val="0"/>
        </w:rPr>
        <w:t xml:space="preserve">UWE - University of the West of England</w:t>
      </w:r>
    </w:p>
    <w:p w:rsidR="00000000" w:rsidDel="00000000" w:rsidP="00000000" w:rsidRDefault="00000000" w:rsidRPr="00000000" w14:paraId="000000F4">
      <w:pPr>
        <w:spacing w:after="120" w:line="360" w:lineRule="auto"/>
        <w:jc w:val="both"/>
        <w:rPr>
          <w:sz w:val="24"/>
          <w:szCs w:val="24"/>
        </w:rPr>
      </w:pPr>
      <w:r w:rsidDel="00000000" w:rsidR="00000000" w:rsidRPr="00000000">
        <w:rPr>
          <w:sz w:val="24"/>
          <w:szCs w:val="24"/>
          <w:rtl w:val="0"/>
        </w:rPr>
        <w:t xml:space="preserve">UWTSD -University of Wales Trinity Saint David</w:t>
      </w:r>
    </w:p>
    <w:p w:rsidR="00000000" w:rsidDel="00000000" w:rsidP="00000000" w:rsidRDefault="00000000" w:rsidRPr="00000000" w14:paraId="000000F5">
      <w:pPr>
        <w:spacing w:after="120" w:line="360" w:lineRule="auto"/>
        <w:jc w:val="both"/>
        <w:rPr>
          <w:sz w:val="24"/>
          <w:szCs w:val="24"/>
        </w:rPr>
      </w:pPr>
      <w:r w:rsidDel="00000000" w:rsidR="00000000" w:rsidRPr="00000000">
        <w:rPr>
          <w:sz w:val="24"/>
          <w:szCs w:val="24"/>
          <w:rtl w:val="0"/>
        </w:rPr>
        <w:t xml:space="preserve">WAST - Welsh Ambulance Service Trust</w:t>
      </w:r>
    </w:p>
    <w:p w:rsidR="00000000" w:rsidDel="00000000" w:rsidP="00000000" w:rsidRDefault="00000000" w:rsidRPr="00000000" w14:paraId="000000F6">
      <w:pPr>
        <w:spacing w:after="120" w:line="360" w:lineRule="auto"/>
        <w:jc w:val="both"/>
        <w:rPr>
          <w:sz w:val="24"/>
          <w:szCs w:val="24"/>
        </w:rPr>
      </w:pPr>
      <w:r w:rsidDel="00000000" w:rsidR="00000000" w:rsidRPr="00000000">
        <w:rPr>
          <w:sz w:val="24"/>
          <w:szCs w:val="24"/>
          <w:rtl w:val="0"/>
        </w:rPr>
        <w:t xml:space="preserve">WHO - World Health Organization</w:t>
      </w:r>
    </w:p>
    <w:p w:rsidR="00000000" w:rsidDel="00000000" w:rsidP="00000000" w:rsidRDefault="00000000" w:rsidRPr="00000000" w14:paraId="000000F7">
      <w:pPr>
        <w:spacing w:after="120" w:line="360" w:lineRule="auto"/>
        <w:jc w:val="both"/>
        <w:rPr>
          <w:sz w:val="24"/>
          <w:szCs w:val="24"/>
        </w:rPr>
      </w:pPr>
      <w:r w:rsidDel="00000000" w:rsidR="00000000" w:rsidRPr="00000000">
        <w:rPr>
          <w:sz w:val="24"/>
          <w:szCs w:val="24"/>
          <w:rtl w:val="0"/>
        </w:rPr>
        <w:t xml:space="preserve">NYP - North Yorkshire Police</w:t>
      </w:r>
    </w:p>
    <w:p w:rsidR="00000000" w:rsidDel="00000000" w:rsidP="00000000" w:rsidRDefault="00000000" w:rsidRPr="00000000" w14:paraId="000000F8">
      <w:pPr>
        <w:spacing w:after="120" w:line="360" w:lineRule="auto"/>
        <w:jc w:val="both"/>
        <w:rPr>
          <w:sz w:val="28"/>
          <w:szCs w:val="28"/>
          <w:u w:val="single"/>
        </w:rPr>
      </w:pPr>
      <w:r w:rsidDel="00000000" w:rsidR="00000000" w:rsidRPr="00000000">
        <w:rPr>
          <w:sz w:val="24"/>
          <w:szCs w:val="24"/>
          <w:rtl w:val="0"/>
        </w:rPr>
        <w:t xml:space="preserve">DPP - Dyfed Powys Police</w:t>
      </w:r>
      <w:r w:rsidDel="00000000" w:rsidR="00000000" w:rsidRPr="00000000">
        <w:rPr>
          <w:rtl w:val="0"/>
        </w:rPr>
      </w:r>
    </w:p>
    <w:p w:rsidR="00000000" w:rsidDel="00000000" w:rsidP="00000000" w:rsidRDefault="00000000" w:rsidRPr="00000000" w14:paraId="000000F9">
      <w:pPr>
        <w:spacing w:line="360" w:lineRule="auto"/>
        <w:jc w:val="center"/>
        <w:rPr>
          <w:sz w:val="28"/>
          <w:szCs w:val="28"/>
          <w:u w:val="single"/>
        </w:rPr>
      </w:pPr>
      <w:r w:rsidDel="00000000" w:rsidR="00000000" w:rsidRPr="00000000">
        <w:rPr>
          <w:sz w:val="28"/>
          <w:szCs w:val="28"/>
          <w:u w:val="single"/>
          <w:rtl w:val="0"/>
        </w:rPr>
        <w:t xml:space="preserve">Chapter 1. Introduction</w:t>
      </w:r>
    </w:p>
    <w:p w:rsidR="00000000" w:rsidDel="00000000" w:rsidP="00000000" w:rsidRDefault="00000000" w:rsidRPr="00000000" w14:paraId="000000FA">
      <w:pPr>
        <w:spacing w:line="360" w:lineRule="auto"/>
        <w:jc w:val="center"/>
        <w:rPr>
          <w:sz w:val="28"/>
          <w:szCs w:val="28"/>
          <w:u w:val="single"/>
        </w:rPr>
      </w:pPr>
      <w:r w:rsidDel="00000000" w:rsidR="00000000" w:rsidRPr="00000000">
        <w:rPr>
          <w:rtl w:val="0"/>
        </w:rPr>
      </w:r>
    </w:p>
    <w:p w:rsidR="00000000" w:rsidDel="00000000" w:rsidP="00000000" w:rsidRDefault="00000000" w:rsidRPr="00000000" w14:paraId="000000FB">
      <w:pPr>
        <w:spacing w:line="360" w:lineRule="auto"/>
        <w:jc w:val="center"/>
        <w:rPr>
          <w:sz w:val="28"/>
          <w:szCs w:val="28"/>
          <w:u w:val="single"/>
        </w:rPr>
      </w:pPr>
      <w:r w:rsidDel="00000000" w:rsidR="00000000" w:rsidRPr="00000000">
        <w:rPr>
          <w:rtl w:val="0"/>
        </w:rPr>
      </w:r>
    </w:p>
    <w:p w:rsidR="00000000" w:rsidDel="00000000" w:rsidP="00000000" w:rsidRDefault="00000000" w:rsidRPr="00000000" w14:paraId="000000FC">
      <w:pPr>
        <w:spacing w:line="360" w:lineRule="auto"/>
        <w:rPr>
          <w:sz w:val="24"/>
          <w:szCs w:val="24"/>
        </w:rPr>
      </w:pPr>
      <w:r w:rsidDel="00000000" w:rsidR="00000000" w:rsidRPr="00000000">
        <w:rPr>
          <w:sz w:val="24"/>
          <w:szCs w:val="24"/>
          <w:rtl w:val="0"/>
        </w:rPr>
        <w:tab/>
        <w:t xml:space="preserve">The objective of this dissertation is to determine if the existing training in mental health (MH) sufficiently equips front-line police officers to deal with incidents connected to persons with mental illness (PMI). This chapter will present an overview of the study and emphasise the justification for conducting this research. It will also include a clear overview of its aims and objectives. </w:t>
      </w:r>
    </w:p>
    <w:p w:rsidR="00000000" w:rsidDel="00000000" w:rsidP="00000000" w:rsidRDefault="00000000" w:rsidRPr="00000000" w14:paraId="000000FD">
      <w:pPr>
        <w:spacing w:line="360" w:lineRule="auto"/>
        <w:rPr>
          <w:sz w:val="24"/>
          <w:szCs w:val="24"/>
        </w:rPr>
      </w:pPr>
      <w:r w:rsidDel="00000000" w:rsidR="00000000" w:rsidRPr="00000000">
        <w:rPr>
          <w:rtl w:val="0"/>
        </w:rPr>
      </w:r>
    </w:p>
    <w:p w:rsidR="00000000" w:rsidDel="00000000" w:rsidP="00000000" w:rsidRDefault="00000000" w:rsidRPr="00000000" w14:paraId="000000FE">
      <w:pPr>
        <w:spacing w:line="360" w:lineRule="auto"/>
        <w:rPr>
          <w:sz w:val="24"/>
          <w:szCs w:val="24"/>
        </w:rPr>
      </w:pPr>
      <w:r w:rsidDel="00000000" w:rsidR="00000000" w:rsidRPr="00000000">
        <w:rPr>
          <w:rtl w:val="0"/>
        </w:rPr>
      </w:r>
    </w:p>
    <w:p w:rsidR="00000000" w:rsidDel="00000000" w:rsidP="00000000" w:rsidRDefault="00000000" w:rsidRPr="00000000" w14:paraId="000000FF">
      <w:pPr>
        <w:spacing w:line="360" w:lineRule="auto"/>
        <w:rPr>
          <w:sz w:val="28"/>
          <w:szCs w:val="28"/>
          <w:u w:val="single"/>
        </w:rPr>
      </w:pPr>
      <w:r w:rsidDel="00000000" w:rsidR="00000000" w:rsidRPr="00000000">
        <w:rPr>
          <w:sz w:val="28"/>
          <w:szCs w:val="28"/>
          <w:u w:val="single"/>
          <w:rtl w:val="0"/>
        </w:rPr>
        <w:t xml:space="preserve">1.1 Research Background</w:t>
      </w:r>
    </w:p>
    <w:p w:rsidR="00000000" w:rsidDel="00000000" w:rsidP="00000000" w:rsidRDefault="00000000" w:rsidRPr="00000000" w14:paraId="00000100">
      <w:pPr>
        <w:spacing w:line="360" w:lineRule="auto"/>
        <w:rPr>
          <w:sz w:val="28"/>
          <w:szCs w:val="28"/>
          <w:u w:val="single"/>
        </w:rPr>
      </w:pPr>
      <w:r w:rsidDel="00000000" w:rsidR="00000000" w:rsidRPr="00000000">
        <w:rPr>
          <w:rtl w:val="0"/>
        </w:rPr>
      </w:r>
    </w:p>
    <w:p w:rsidR="00000000" w:rsidDel="00000000" w:rsidP="00000000" w:rsidRDefault="00000000" w:rsidRPr="00000000" w14:paraId="00000101">
      <w:pPr>
        <w:spacing w:line="360" w:lineRule="auto"/>
        <w:rPr>
          <w:sz w:val="28"/>
          <w:szCs w:val="28"/>
          <w:u w:val="single"/>
        </w:rPr>
      </w:pPr>
      <w:r w:rsidDel="00000000" w:rsidR="00000000" w:rsidRPr="00000000">
        <w:rPr>
          <w:rtl w:val="0"/>
        </w:rPr>
      </w:r>
    </w:p>
    <w:p w:rsidR="00000000" w:rsidDel="00000000" w:rsidP="00000000" w:rsidRDefault="00000000" w:rsidRPr="00000000" w14:paraId="00000102">
      <w:pPr>
        <w:spacing w:line="360" w:lineRule="auto"/>
        <w:rPr>
          <w:sz w:val="24"/>
          <w:szCs w:val="24"/>
        </w:rPr>
      </w:pPr>
      <w:r w:rsidDel="00000000" w:rsidR="00000000" w:rsidRPr="00000000">
        <w:rPr>
          <w:sz w:val="24"/>
          <w:szCs w:val="24"/>
          <w:rtl w:val="0"/>
        </w:rPr>
        <w:tab/>
        <w:t xml:space="preserve">Police engagement with PMI has grown due to deinstitutionalization and community placement of psychiatric patients (Cotton, 2004) with Patch and Arrigo (1999) calling police "de facto MH providers”.</w:t>
      </w:r>
    </w:p>
    <w:p w:rsidR="00000000" w:rsidDel="00000000" w:rsidP="00000000" w:rsidRDefault="00000000" w:rsidRPr="00000000" w14:paraId="00000103">
      <w:pPr>
        <w:spacing w:line="360" w:lineRule="auto"/>
        <w:rPr>
          <w:sz w:val="24"/>
          <w:szCs w:val="24"/>
        </w:rPr>
      </w:pPr>
      <w:r w:rsidDel="00000000" w:rsidR="00000000" w:rsidRPr="00000000">
        <w:rPr>
          <w:rtl w:val="0"/>
        </w:rPr>
      </w:r>
    </w:p>
    <w:p w:rsidR="00000000" w:rsidDel="00000000" w:rsidP="00000000" w:rsidRDefault="00000000" w:rsidRPr="00000000" w14:paraId="00000104">
      <w:pPr>
        <w:spacing w:line="360" w:lineRule="auto"/>
        <w:rPr>
          <w:sz w:val="24"/>
          <w:szCs w:val="24"/>
        </w:rPr>
      </w:pPr>
      <w:r w:rsidDel="00000000" w:rsidR="00000000" w:rsidRPr="00000000">
        <w:rPr>
          <w:sz w:val="24"/>
          <w:szCs w:val="24"/>
          <w:rtl w:val="0"/>
        </w:rPr>
        <w:tab/>
        <w:t xml:space="preserve">According to Watt and Bagshaw (2020) in Wales, in just 24 hours, 232 of 317 calls for MH or welfare support went to the four police forces, 73 to the Welsh Ambulance Service Trust (WAST), and 12 to NHS 111. These figures are shown in Figure 1 below.</w:t>
      </w:r>
    </w:p>
    <w:p w:rsidR="00000000" w:rsidDel="00000000" w:rsidP="00000000" w:rsidRDefault="00000000" w:rsidRPr="00000000" w14:paraId="00000105">
      <w:pPr>
        <w:spacing w:line="360" w:lineRule="auto"/>
        <w:rPr>
          <w:sz w:val="24"/>
          <w:szCs w:val="24"/>
        </w:rPr>
      </w:pPr>
      <w:r w:rsidDel="00000000" w:rsidR="00000000" w:rsidRPr="00000000">
        <w:rPr>
          <w:rtl w:val="0"/>
        </w:rPr>
      </w:r>
    </w:p>
    <w:p w:rsidR="00000000" w:rsidDel="00000000" w:rsidP="00000000" w:rsidRDefault="00000000" w:rsidRPr="00000000" w14:paraId="00000106">
      <w:pPr>
        <w:rPr>
          <w:sz w:val="24"/>
          <w:szCs w:val="24"/>
        </w:rPr>
      </w:pPr>
      <w:r w:rsidDel="00000000" w:rsidR="00000000" w:rsidRPr="00000000">
        <w:rPr>
          <w:sz w:val="24"/>
          <w:szCs w:val="24"/>
        </w:rPr>
        <w:drawing>
          <wp:inline distB="114300" distT="114300" distL="114300" distR="114300">
            <wp:extent cx="5943600" cy="6400800"/>
            <wp:effectExtent b="0" l="0" r="0" t="0"/>
            <wp:docPr id="11"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943600" cy="6400800"/>
                    </a:xfrm>
                    <a:prstGeom prst="rect"/>
                    <a:ln/>
                  </pic:spPr>
                </pic:pic>
              </a:graphicData>
            </a:graphic>
          </wp:inline>
        </w:drawing>
      </w:r>
      <w:r w:rsidDel="00000000" w:rsidR="00000000" w:rsidRPr="00000000">
        <w:rPr>
          <w:rtl w:val="0"/>
        </w:rPr>
      </w:r>
    </w:p>
    <w:p w:rsidR="00000000" w:rsidDel="00000000" w:rsidP="00000000" w:rsidRDefault="00000000" w:rsidRPr="00000000" w14:paraId="00000107">
      <w:pPr>
        <w:rPr>
          <w:sz w:val="24"/>
          <w:szCs w:val="24"/>
        </w:rPr>
      </w:pPr>
      <w:r w:rsidDel="00000000" w:rsidR="00000000" w:rsidRPr="00000000">
        <w:rPr>
          <w:sz w:val="24"/>
          <w:szCs w:val="24"/>
          <w:rtl w:val="0"/>
        </w:rPr>
        <w:t xml:space="preserve">Figure 1.1: Amount of mental health calls received by police and healthcare in Wales over one day.</w:t>
      </w:r>
    </w:p>
    <w:p w:rsidR="00000000" w:rsidDel="00000000" w:rsidP="00000000" w:rsidRDefault="00000000" w:rsidRPr="00000000" w14:paraId="00000108">
      <w:pPr>
        <w:rPr>
          <w:sz w:val="24"/>
          <w:szCs w:val="24"/>
        </w:rPr>
      </w:pPr>
      <w:r w:rsidDel="00000000" w:rsidR="00000000" w:rsidRPr="00000000">
        <w:rPr>
          <w:rtl w:val="0"/>
        </w:rPr>
      </w:r>
    </w:p>
    <w:p w:rsidR="00000000" w:rsidDel="00000000" w:rsidP="00000000" w:rsidRDefault="00000000" w:rsidRPr="00000000" w14:paraId="00000109">
      <w:pPr>
        <w:spacing w:line="360" w:lineRule="auto"/>
        <w:rPr>
          <w:sz w:val="24"/>
          <w:szCs w:val="24"/>
        </w:rPr>
      </w:pPr>
      <w:r w:rsidDel="00000000" w:rsidR="00000000" w:rsidRPr="00000000">
        <w:rPr>
          <w:rtl w:val="0"/>
        </w:rPr>
      </w:r>
    </w:p>
    <w:p w:rsidR="00000000" w:rsidDel="00000000" w:rsidP="00000000" w:rsidRDefault="00000000" w:rsidRPr="00000000" w14:paraId="0000010A">
      <w:pPr>
        <w:spacing w:line="360" w:lineRule="auto"/>
        <w:ind w:firstLine="720"/>
        <w:rPr>
          <w:sz w:val="24"/>
          <w:szCs w:val="24"/>
        </w:rPr>
      </w:pPr>
      <w:r w:rsidDel="00000000" w:rsidR="00000000" w:rsidRPr="00000000">
        <w:rPr>
          <w:sz w:val="24"/>
          <w:szCs w:val="24"/>
          <w:rtl w:val="0"/>
        </w:rPr>
        <w:t xml:space="preserve">HMICFRS (2018) found that because police lack MH expert training, they are unable to provide adequate assistance to PMI. Pelfrey and Young (2020) agree, saying police officers are the first to react to MH emergencies but are not trained to handle them. According to Morgan (2021) police use of force, a lack of knowledge of MH illness, and caged police vans bringing individuals to hospitals increase PMI crises. HMICFRS (2023) reported that just 18 of 43 English and Welsh forces have invested in MH training, with the same research revealing that the 43 UK forces had varying training levels in MH. Holloway (2018) stated that he found little empirical research on officers' MH training views. This contradicts Richmond and Gibbs (2020), who found that officers endorsed more MH training.</w:t>
      </w:r>
    </w:p>
    <w:p w:rsidR="00000000" w:rsidDel="00000000" w:rsidP="00000000" w:rsidRDefault="00000000" w:rsidRPr="00000000" w14:paraId="0000010B">
      <w:pPr>
        <w:spacing w:line="360" w:lineRule="auto"/>
        <w:ind w:firstLine="720"/>
        <w:rPr>
          <w:sz w:val="24"/>
          <w:szCs w:val="24"/>
        </w:rPr>
      </w:pPr>
      <w:r w:rsidDel="00000000" w:rsidR="00000000" w:rsidRPr="00000000">
        <w:rPr>
          <w:rtl w:val="0"/>
        </w:rPr>
      </w:r>
    </w:p>
    <w:p w:rsidR="00000000" w:rsidDel="00000000" w:rsidP="00000000" w:rsidRDefault="00000000" w:rsidRPr="00000000" w14:paraId="0000010C">
      <w:pPr>
        <w:spacing w:line="360" w:lineRule="auto"/>
        <w:ind w:firstLine="720"/>
        <w:rPr>
          <w:sz w:val="24"/>
          <w:szCs w:val="24"/>
        </w:rPr>
      </w:pPr>
      <w:r w:rsidDel="00000000" w:rsidR="00000000" w:rsidRPr="00000000">
        <w:rPr>
          <w:rtl w:val="0"/>
        </w:rPr>
      </w:r>
    </w:p>
    <w:p w:rsidR="00000000" w:rsidDel="00000000" w:rsidP="00000000" w:rsidRDefault="00000000" w:rsidRPr="00000000" w14:paraId="0000010D">
      <w:pPr>
        <w:spacing w:line="360" w:lineRule="auto"/>
        <w:rPr>
          <w:sz w:val="28"/>
          <w:szCs w:val="28"/>
          <w:u w:val="single"/>
        </w:rPr>
      </w:pPr>
      <w:r w:rsidDel="00000000" w:rsidR="00000000" w:rsidRPr="00000000">
        <w:rPr>
          <w:sz w:val="28"/>
          <w:szCs w:val="28"/>
          <w:u w:val="single"/>
          <w:rtl w:val="0"/>
        </w:rPr>
        <w:t xml:space="preserve">1.2 Research Rationale</w:t>
      </w:r>
    </w:p>
    <w:p w:rsidR="00000000" w:rsidDel="00000000" w:rsidP="00000000" w:rsidRDefault="00000000" w:rsidRPr="00000000" w14:paraId="0000010E">
      <w:pPr>
        <w:spacing w:line="360" w:lineRule="auto"/>
        <w:rPr>
          <w:sz w:val="28"/>
          <w:szCs w:val="28"/>
          <w:u w:val="single"/>
        </w:rPr>
      </w:pPr>
      <w:r w:rsidDel="00000000" w:rsidR="00000000" w:rsidRPr="00000000">
        <w:rPr>
          <w:rtl w:val="0"/>
        </w:rPr>
      </w:r>
    </w:p>
    <w:p w:rsidR="00000000" w:rsidDel="00000000" w:rsidP="00000000" w:rsidRDefault="00000000" w:rsidRPr="00000000" w14:paraId="0000010F">
      <w:pPr>
        <w:spacing w:line="360" w:lineRule="auto"/>
        <w:ind w:firstLine="720"/>
        <w:rPr>
          <w:sz w:val="24"/>
          <w:szCs w:val="24"/>
        </w:rPr>
      </w:pPr>
      <w:r w:rsidDel="00000000" w:rsidR="00000000" w:rsidRPr="00000000">
        <w:rPr>
          <w:sz w:val="24"/>
          <w:szCs w:val="24"/>
          <w:rtl w:val="0"/>
        </w:rPr>
        <w:t xml:space="preserve">The author works in front-line policing and has encountered many PMIs in difficult situations, and he believes this is a topic that needs more research and improvements.</w:t>
      </w:r>
    </w:p>
    <w:p w:rsidR="00000000" w:rsidDel="00000000" w:rsidP="00000000" w:rsidRDefault="00000000" w:rsidRPr="00000000" w14:paraId="00000110">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111">
      <w:pPr>
        <w:spacing w:line="360" w:lineRule="auto"/>
        <w:ind w:firstLine="720"/>
        <w:rPr>
          <w:sz w:val="24"/>
          <w:szCs w:val="24"/>
        </w:rPr>
      </w:pPr>
      <w:r w:rsidDel="00000000" w:rsidR="00000000" w:rsidRPr="00000000">
        <w:rPr>
          <w:sz w:val="24"/>
          <w:szCs w:val="24"/>
          <w:rtl w:val="0"/>
        </w:rPr>
        <w:t xml:space="preserve">Prior studies with similar objectives have been previously undertaken by Holloway (2018), Richmond and Gibbs (2020), and Czaikowski (2024). Holloway (2018) interviewed ten English police officers and concluded that most felt undertrained. Many agreed that police were poorly trained and acted poorly while dealing with PMIs. Most MH training was given during the officer's initial training, and future training, especially online, was seen as a compliance "tick box." Officers were asked what modifications they would make to MH training, and they advised adding mental illness awareness, call safety, and three-day MH training. Overall, officers requested additional MH training. Czaikowski (2024), conducted a study into the impact of training modules on the knowledge, attitudes, and behaviour of officers towards PMI. It was found that increased and more in-depth training through Crisis Intervention Teams (CIT) improved officers' understanding and empathy across the board. Richmond and Gibbs (2020) studied police perceptions of MH training. The survey found that respondents obtained basic MH training via CIT and other sources. Participants reported annual MH training refreshers, and the same report revealed that police desired additional de-escalation training and that officers' confidence increased with service. Overall, police wanted more role-play-based MH training and involvement from Approved Mental Health Practitioners (AMHPs).</w:t>
      </w:r>
    </w:p>
    <w:p w:rsidR="00000000" w:rsidDel="00000000" w:rsidP="00000000" w:rsidRDefault="00000000" w:rsidRPr="00000000" w14:paraId="00000112">
      <w:pPr>
        <w:spacing w:line="360" w:lineRule="auto"/>
        <w:ind w:firstLine="720"/>
        <w:rPr>
          <w:sz w:val="24"/>
          <w:szCs w:val="24"/>
        </w:rPr>
      </w:pPr>
      <w:r w:rsidDel="00000000" w:rsidR="00000000" w:rsidRPr="00000000">
        <w:rPr>
          <w:rtl w:val="0"/>
        </w:rPr>
      </w:r>
    </w:p>
    <w:p w:rsidR="00000000" w:rsidDel="00000000" w:rsidP="00000000" w:rsidRDefault="00000000" w:rsidRPr="00000000" w14:paraId="00000113">
      <w:pPr>
        <w:spacing w:line="360" w:lineRule="auto"/>
        <w:ind w:firstLine="720"/>
        <w:rPr>
          <w:sz w:val="24"/>
          <w:szCs w:val="24"/>
        </w:rPr>
      </w:pPr>
      <w:r w:rsidDel="00000000" w:rsidR="00000000" w:rsidRPr="00000000">
        <w:rPr>
          <w:rtl w:val="0"/>
        </w:rPr>
      </w:r>
    </w:p>
    <w:p w:rsidR="00000000" w:rsidDel="00000000" w:rsidP="00000000" w:rsidRDefault="00000000" w:rsidRPr="00000000" w14:paraId="00000114">
      <w:pPr>
        <w:spacing w:line="360" w:lineRule="auto"/>
        <w:ind w:firstLine="720"/>
        <w:rPr>
          <w:sz w:val="24"/>
          <w:szCs w:val="24"/>
        </w:rPr>
      </w:pPr>
      <w:r w:rsidDel="00000000" w:rsidR="00000000" w:rsidRPr="00000000">
        <w:rPr>
          <w:sz w:val="24"/>
          <w:szCs w:val="24"/>
          <w:rtl w:val="0"/>
        </w:rPr>
        <w:t xml:space="preserve">The studies discussed above did not specify how much MH training officers received, where they learned it, or what training they preferred or thought would benefit frontline officers. This dissertation will examine the level of police MH training, as there is little empirical research on it. The issues introduced in this chapter will undergo further analysis in Chapter 2 of this dissertation.</w:t>
      </w:r>
    </w:p>
    <w:p w:rsidR="00000000" w:rsidDel="00000000" w:rsidP="00000000" w:rsidRDefault="00000000" w:rsidRPr="00000000" w14:paraId="00000115">
      <w:pPr>
        <w:spacing w:line="360" w:lineRule="auto"/>
        <w:ind w:firstLine="720"/>
        <w:rPr>
          <w:sz w:val="24"/>
          <w:szCs w:val="24"/>
        </w:rPr>
      </w:pPr>
      <w:r w:rsidDel="00000000" w:rsidR="00000000" w:rsidRPr="00000000">
        <w:rPr>
          <w:rtl w:val="0"/>
        </w:rPr>
      </w:r>
    </w:p>
    <w:p w:rsidR="00000000" w:rsidDel="00000000" w:rsidP="00000000" w:rsidRDefault="00000000" w:rsidRPr="00000000" w14:paraId="00000116">
      <w:pPr>
        <w:spacing w:line="360" w:lineRule="auto"/>
        <w:ind w:firstLine="720"/>
        <w:rPr>
          <w:sz w:val="24"/>
          <w:szCs w:val="24"/>
        </w:rPr>
      </w:pPr>
      <w:r w:rsidDel="00000000" w:rsidR="00000000" w:rsidRPr="00000000">
        <w:rPr>
          <w:rtl w:val="0"/>
        </w:rPr>
      </w:r>
    </w:p>
    <w:p w:rsidR="00000000" w:rsidDel="00000000" w:rsidP="00000000" w:rsidRDefault="00000000" w:rsidRPr="00000000" w14:paraId="00000117">
      <w:pPr>
        <w:spacing w:line="360" w:lineRule="auto"/>
        <w:rPr>
          <w:sz w:val="28"/>
          <w:szCs w:val="28"/>
          <w:u w:val="single"/>
        </w:rPr>
      </w:pPr>
      <w:r w:rsidDel="00000000" w:rsidR="00000000" w:rsidRPr="00000000">
        <w:rPr>
          <w:sz w:val="28"/>
          <w:szCs w:val="28"/>
          <w:u w:val="single"/>
          <w:rtl w:val="0"/>
        </w:rPr>
        <w:t xml:space="preserve">1.3 Aims and Objectives</w:t>
      </w:r>
    </w:p>
    <w:p w:rsidR="00000000" w:rsidDel="00000000" w:rsidP="00000000" w:rsidRDefault="00000000" w:rsidRPr="00000000" w14:paraId="00000118">
      <w:pPr>
        <w:spacing w:line="360" w:lineRule="auto"/>
        <w:rPr>
          <w:sz w:val="28"/>
          <w:szCs w:val="28"/>
          <w:u w:val="single"/>
        </w:rPr>
      </w:pPr>
      <w:r w:rsidDel="00000000" w:rsidR="00000000" w:rsidRPr="00000000">
        <w:rPr>
          <w:rtl w:val="0"/>
        </w:rPr>
      </w:r>
    </w:p>
    <w:p w:rsidR="00000000" w:rsidDel="00000000" w:rsidP="00000000" w:rsidRDefault="00000000" w:rsidRPr="00000000" w14:paraId="00000119">
      <w:pPr>
        <w:spacing w:line="360" w:lineRule="auto"/>
        <w:rPr>
          <w:sz w:val="24"/>
          <w:szCs w:val="24"/>
        </w:rPr>
      </w:pPr>
      <w:r w:rsidDel="00000000" w:rsidR="00000000" w:rsidRPr="00000000">
        <w:rPr>
          <w:sz w:val="24"/>
          <w:szCs w:val="24"/>
          <w:rtl w:val="0"/>
        </w:rPr>
        <w:tab/>
        <w:t xml:space="preserve">The purpose of this research is to determine whether front-line police officers receive sufficient training on mental health illnesses. The main objectives are:</w:t>
      </w:r>
    </w:p>
    <w:p w:rsidR="00000000" w:rsidDel="00000000" w:rsidP="00000000" w:rsidRDefault="00000000" w:rsidRPr="00000000" w14:paraId="0000011A">
      <w:pPr>
        <w:spacing w:line="360" w:lineRule="auto"/>
        <w:rPr>
          <w:sz w:val="24"/>
          <w:szCs w:val="24"/>
        </w:rPr>
      </w:pPr>
      <w:r w:rsidDel="00000000" w:rsidR="00000000" w:rsidRPr="00000000">
        <w:rPr>
          <w:rtl w:val="0"/>
        </w:rPr>
      </w:r>
    </w:p>
    <w:p w:rsidR="00000000" w:rsidDel="00000000" w:rsidP="00000000" w:rsidRDefault="00000000" w:rsidRPr="00000000" w14:paraId="0000011B">
      <w:pPr>
        <w:spacing w:line="360" w:lineRule="auto"/>
        <w:ind w:firstLine="720"/>
        <w:jc w:val="both"/>
        <w:rPr>
          <w:sz w:val="24"/>
          <w:szCs w:val="24"/>
        </w:rPr>
      </w:pPr>
      <w:r w:rsidDel="00000000" w:rsidR="00000000" w:rsidRPr="00000000">
        <w:rPr>
          <w:sz w:val="24"/>
          <w:szCs w:val="24"/>
          <w:rtl w:val="0"/>
        </w:rPr>
        <w:t xml:space="preserve">1). Investigate if current MH training adequately prepares front-line </w:t>
      </w:r>
    </w:p>
    <w:p w:rsidR="00000000" w:rsidDel="00000000" w:rsidP="00000000" w:rsidRDefault="00000000" w:rsidRPr="00000000" w14:paraId="0000011C">
      <w:pPr>
        <w:spacing w:line="360" w:lineRule="auto"/>
        <w:ind w:firstLine="720"/>
        <w:jc w:val="both"/>
        <w:rPr>
          <w:sz w:val="24"/>
          <w:szCs w:val="24"/>
        </w:rPr>
      </w:pPr>
      <w:r w:rsidDel="00000000" w:rsidR="00000000" w:rsidRPr="00000000">
        <w:rPr>
          <w:sz w:val="24"/>
          <w:szCs w:val="24"/>
          <w:rtl w:val="0"/>
        </w:rPr>
        <w:t xml:space="preserve">     police officers for dealing with PMI.</w:t>
      </w:r>
    </w:p>
    <w:p w:rsidR="00000000" w:rsidDel="00000000" w:rsidP="00000000" w:rsidRDefault="00000000" w:rsidRPr="00000000" w14:paraId="0000011D">
      <w:pPr>
        <w:spacing w:line="360" w:lineRule="auto"/>
        <w:ind w:firstLine="720"/>
        <w:jc w:val="both"/>
        <w:rPr>
          <w:sz w:val="24"/>
          <w:szCs w:val="24"/>
        </w:rPr>
      </w:pPr>
      <w:r w:rsidDel="00000000" w:rsidR="00000000" w:rsidRPr="00000000">
        <w:rPr>
          <w:rtl w:val="0"/>
        </w:rPr>
      </w:r>
    </w:p>
    <w:p w:rsidR="00000000" w:rsidDel="00000000" w:rsidP="00000000" w:rsidRDefault="00000000" w:rsidRPr="00000000" w14:paraId="0000011E">
      <w:pPr>
        <w:spacing w:line="360" w:lineRule="auto"/>
        <w:ind w:firstLine="720"/>
        <w:jc w:val="both"/>
        <w:rPr>
          <w:sz w:val="24"/>
          <w:szCs w:val="24"/>
        </w:rPr>
      </w:pPr>
      <w:r w:rsidDel="00000000" w:rsidR="00000000" w:rsidRPr="00000000">
        <w:rPr>
          <w:sz w:val="24"/>
          <w:szCs w:val="24"/>
          <w:rtl w:val="0"/>
        </w:rPr>
        <w:t xml:space="preserve">2). Determine how much MH training is provided to front-line police </w:t>
      </w:r>
    </w:p>
    <w:p w:rsidR="00000000" w:rsidDel="00000000" w:rsidP="00000000" w:rsidRDefault="00000000" w:rsidRPr="00000000" w14:paraId="0000011F">
      <w:pPr>
        <w:spacing w:line="360" w:lineRule="auto"/>
        <w:ind w:firstLine="720"/>
        <w:jc w:val="both"/>
        <w:rPr>
          <w:sz w:val="24"/>
          <w:szCs w:val="24"/>
        </w:rPr>
      </w:pPr>
      <w:r w:rsidDel="00000000" w:rsidR="00000000" w:rsidRPr="00000000">
        <w:rPr>
          <w:sz w:val="24"/>
          <w:szCs w:val="24"/>
          <w:rtl w:val="0"/>
        </w:rPr>
        <w:t xml:space="preserve">     officers, and explore current training methods.</w:t>
      </w:r>
    </w:p>
    <w:p w:rsidR="00000000" w:rsidDel="00000000" w:rsidP="00000000" w:rsidRDefault="00000000" w:rsidRPr="00000000" w14:paraId="00000120">
      <w:pPr>
        <w:spacing w:line="360" w:lineRule="auto"/>
        <w:jc w:val="both"/>
        <w:rPr>
          <w:sz w:val="24"/>
          <w:szCs w:val="24"/>
        </w:rPr>
      </w:pPr>
      <w:r w:rsidDel="00000000" w:rsidR="00000000" w:rsidRPr="00000000">
        <w:rPr>
          <w:rtl w:val="0"/>
        </w:rPr>
      </w:r>
    </w:p>
    <w:p w:rsidR="00000000" w:rsidDel="00000000" w:rsidP="00000000" w:rsidRDefault="00000000" w:rsidRPr="00000000" w14:paraId="00000121">
      <w:pPr>
        <w:spacing w:line="360" w:lineRule="auto"/>
        <w:jc w:val="both"/>
        <w:rPr>
          <w:sz w:val="24"/>
          <w:szCs w:val="24"/>
        </w:rPr>
      </w:pPr>
      <w:r w:rsidDel="00000000" w:rsidR="00000000" w:rsidRPr="00000000">
        <w:rPr>
          <w:sz w:val="24"/>
          <w:szCs w:val="24"/>
          <w:rtl w:val="0"/>
        </w:rPr>
        <w:tab/>
        <w:t xml:space="preserve">3). Ascertain what changes to MH training would be made by front </w:t>
      </w:r>
    </w:p>
    <w:p w:rsidR="00000000" w:rsidDel="00000000" w:rsidP="00000000" w:rsidRDefault="00000000" w:rsidRPr="00000000" w14:paraId="00000122">
      <w:pPr>
        <w:spacing w:line="360" w:lineRule="auto"/>
        <w:ind w:firstLine="720"/>
        <w:jc w:val="both"/>
        <w:rPr>
          <w:sz w:val="24"/>
          <w:szCs w:val="24"/>
        </w:rPr>
      </w:pPr>
      <w:r w:rsidDel="00000000" w:rsidR="00000000" w:rsidRPr="00000000">
        <w:rPr>
          <w:sz w:val="24"/>
          <w:szCs w:val="24"/>
          <w:rtl w:val="0"/>
        </w:rPr>
        <w:t xml:space="preserve">     line police officers.</w:t>
      </w:r>
    </w:p>
    <w:p w:rsidR="00000000" w:rsidDel="00000000" w:rsidP="00000000" w:rsidRDefault="00000000" w:rsidRPr="00000000" w14:paraId="00000123">
      <w:pPr>
        <w:spacing w:line="360" w:lineRule="auto"/>
        <w:ind w:firstLine="720"/>
        <w:jc w:val="both"/>
        <w:rPr>
          <w:sz w:val="24"/>
          <w:szCs w:val="24"/>
        </w:rPr>
      </w:pPr>
      <w:r w:rsidDel="00000000" w:rsidR="00000000" w:rsidRPr="00000000">
        <w:rPr>
          <w:rtl w:val="0"/>
        </w:rPr>
      </w:r>
    </w:p>
    <w:p w:rsidR="00000000" w:rsidDel="00000000" w:rsidP="00000000" w:rsidRDefault="00000000" w:rsidRPr="00000000" w14:paraId="00000124">
      <w:pPr>
        <w:spacing w:line="360" w:lineRule="auto"/>
        <w:ind w:firstLine="720"/>
        <w:jc w:val="both"/>
        <w:rPr>
          <w:sz w:val="24"/>
          <w:szCs w:val="24"/>
        </w:rPr>
      </w:pPr>
      <w:r w:rsidDel="00000000" w:rsidR="00000000" w:rsidRPr="00000000">
        <w:rPr>
          <w:rtl w:val="0"/>
        </w:rPr>
      </w:r>
    </w:p>
    <w:p w:rsidR="00000000" w:rsidDel="00000000" w:rsidP="00000000" w:rsidRDefault="00000000" w:rsidRPr="00000000" w14:paraId="00000125">
      <w:pPr>
        <w:spacing w:line="360" w:lineRule="auto"/>
        <w:jc w:val="both"/>
        <w:rPr>
          <w:sz w:val="28"/>
          <w:szCs w:val="28"/>
          <w:u w:val="single"/>
        </w:rPr>
      </w:pPr>
      <w:r w:rsidDel="00000000" w:rsidR="00000000" w:rsidRPr="00000000">
        <w:rPr>
          <w:sz w:val="28"/>
          <w:szCs w:val="28"/>
          <w:u w:val="single"/>
          <w:rtl w:val="0"/>
        </w:rPr>
        <w:t xml:space="preserve">1.4 Structure  </w:t>
      </w:r>
    </w:p>
    <w:p w:rsidR="00000000" w:rsidDel="00000000" w:rsidP="00000000" w:rsidRDefault="00000000" w:rsidRPr="00000000" w14:paraId="00000126">
      <w:pPr>
        <w:spacing w:line="360" w:lineRule="auto"/>
        <w:jc w:val="both"/>
        <w:rPr>
          <w:sz w:val="24"/>
          <w:szCs w:val="24"/>
        </w:rPr>
      </w:pPr>
      <w:r w:rsidDel="00000000" w:rsidR="00000000" w:rsidRPr="00000000">
        <w:rPr>
          <w:rtl w:val="0"/>
        </w:rPr>
      </w:r>
    </w:p>
    <w:p w:rsidR="00000000" w:rsidDel="00000000" w:rsidP="00000000" w:rsidRDefault="00000000" w:rsidRPr="00000000" w14:paraId="00000127">
      <w:pPr>
        <w:spacing w:line="360" w:lineRule="auto"/>
        <w:jc w:val="both"/>
        <w:rPr>
          <w:sz w:val="24"/>
          <w:szCs w:val="24"/>
        </w:rPr>
      </w:pPr>
      <w:r w:rsidDel="00000000" w:rsidR="00000000" w:rsidRPr="00000000">
        <w:rPr>
          <w:sz w:val="24"/>
          <w:szCs w:val="24"/>
          <w:rtl w:val="0"/>
        </w:rPr>
        <w:t xml:space="preserve">Each chapter will offer its own distinctive contribution to meet this dissertation's three objectives. Chapter Two analyzes relevant scholarly literature. Themes will be derived from theory, hypotheses, and research questions using deductive reasoning in Chapter Two. Chapter Three considers project size, ethics, and time to select the best study data-gathering methods. Chapter Four analyzes the data to detect patterns and discuss the results and their implications. Chapter Five will discuss each objective's findings and conclude this dissertation with recommendations based on the academic findings made during the study. </w:t>
      </w:r>
    </w:p>
    <w:p w:rsidR="00000000" w:rsidDel="00000000" w:rsidP="00000000" w:rsidRDefault="00000000" w:rsidRPr="00000000" w14:paraId="00000128">
      <w:pPr>
        <w:spacing w:line="360" w:lineRule="auto"/>
        <w:jc w:val="both"/>
        <w:rPr>
          <w:sz w:val="24"/>
          <w:szCs w:val="24"/>
        </w:rPr>
      </w:pPr>
      <w:r w:rsidDel="00000000" w:rsidR="00000000" w:rsidRPr="00000000">
        <w:rPr>
          <w:rtl w:val="0"/>
        </w:rPr>
      </w:r>
    </w:p>
    <w:p w:rsidR="00000000" w:rsidDel="00000000" w:rsidP="00000000" w:rsidRDefault="00000000" w:rsidRPr="00000000" w14:paraId="00000129">
      <w:pPr>
        <w:spacing w:line="360" w:lineRule="auto"/>
        <w:ind w:firstLine="720"/>
        <w:rPr>
          <w:sz w:val="24"/>
          <w:szCs w:val="24"/>
        </w:rPr>
      </w:pPr>
      <w:r w:rsidDel="00000000" w:rsidR="00000000" w:rsidRPr="00000000">
        <w:rPr>
          <w:rtl w:val="0"/>
        </w:rPr>
      </w:r>
    </w:p>
    <w:p w:rsidR="00000000" w:rsidDel="00000000" w:rsidP="00000000" w:rsidRDefault="00000000" w:rsidRPr="00000000" w14:paraId="0000012A">
      <w:pPr>
        <w:spacing w:line="360" w:lineRule="auto"/>
        <w:rPr>
          <w:sz w:val="28"/>
          <w:szCs w:val="28"/>
          <w:u w:val="single"/>
        </w:rPr>
      </w:pPr>
      <w:r w:rsidDel="00000000" w:rsidR="00000000" w:rsidRPr="00000000">
        <w:rPr>
          <w:sz w:val="28"/>
          <w:szCs w:val="28"/>
          <w:u w:val="single"/>
          <w:rtl w:val="0"/>
        </w:rPr>
        <w:t xml:space="preserve">1.5 Conclusion</w:t>
      </w:r>
    </w:p>
    <w:p w:rsidR="00000000" w:rsidDel="00000000" w:rsidP="00000000" w:rsidRDefault="00000000" w:rsidRPr="00000000" w14:paraId="0000012B">
      <w:pPr>
        <w:spacing w:line="360" w:lineRule="auto"/>
        <w:rPr>
          <w:sz w:val="28"/>
          <w:szCs w:val="28"/>
          <w:u w:val="single"/>
        </w:rPr>
      </w:pPr>
      <w:r w:rsidDel="00000000" w:rsidR="00000000" w:rsidRPr="00000000">
        <w:rPr>
          <w:rtl w:val="0"/>
        </w:rPr>
      </w:r>
    </w:p>
    <w:p w:rsidR="00000000" w:rsidDel="00000000" w:rsidP="00000000" w:rsidRDefault="00000000" w:rsidRPr="00000000" w14:paraId="0000012C">
      <w:pPr>
        <w:spacing w:line="360" w:lineRule="auto"/>
        <w:ind w:firstLine="720"/>
        <w:rPr>
          <w:sz w:val="24"/>
          <w:szCs w:val="24"/>
        </w:rPr>
      </w:pPr>
      <w:r w:rsidDel="00000000" w:rsidR="00000000" w:rsidRPr="00000000">
        <w:rPr>
          <w:sz w:val="24"/>
          <w:szCs w:val="24"/>
          <w:rtl w:val="0"/>
        </w:rPr>
        <w:t xml:space="preserve">This chapter has provided the context and justification for this study. The stated aims and objectives form the fundamental basis of this research, and the rationale for the need to delve more into this subject has been elucidated. In the upcoming chapter of this dissertation, a comprehensive examination of the existing academic literature will be conducted. </w:t>
      </w:r>
    </w:p>
    <w:p w:rsidR="00000000" w:rsidDel="00000000" w:rsidP="00000000" w:rsidRDefault="00000000" w:rsidRPr="00000000" w14:paraId="0000012D">
      <w:pPr>
        <w:spacing w:line="360" w:lineRule="auto"/>
        <w:ind w:firstLine="720"/>
        <w:rPr>
          <w:sz w:val="24"/>
          <w:szCs w:val="24"/>
        </w:rPr>
      </w:pPr>
      <w:r w:rsidDel="00000000" w:rsidR="00000000" w:rsidRPr="00000000">
        <w:rPr>
          <w:rtl w:val="0"/>
        </w:rPr>
      </w:r>
    </w:p>
    <w:p w:rsidR="00000000" w:rsidDel="00000000" w:rsidP="00000000" w:rsidRDefault="00000000" w:rsidRPr="00000000" w14:paraId="0000012E">
      <w:pPr>
        <w:spacing w:line="360" w:lineRule="auto"/>
        <w:rPr>
          <w:sz w:val="24"/>
          <w:szCs w:val="24"/>
        </w:rPr>
      </w:pPr>
      <w:r w:rsidDel="00000000" w:rsidR="00000000" w:rsidRPr="00000000">
        <w:rPr>
          <w:rtl w:val="0"/>
        </w:rPr>
      </w:r>
    </w:p>
    <w:p w:rsidR="00000000" w:rsidDel="00000000" w:rsidP="00000000" w:rsidRDefault="00000000" w:rsidRPr="00000000" w14:paraId="0000012F">
      <w:pPr>
        <w:spacing w:line="360" w:lineRule="auto"/>
        <w:rPr>
          <w:sz w:val="28"/>
          <w:szCs w:val="28"/>
          <w:u w:val="single"/>
        </w:rPr>
      </w:pPr>
      <w:r w:rsidDel="00000000" w:rsidR="00000000" w:rsidRPr="00000000">
        <w:rPr>
          <w:rtl w:val="0"/>
        </w:rPr>
      </w:r>
    </w:p>
    <w:p w:rsidR="00000000" w:rsidDel="00000000" w:rsidP="00000000" w:rsidRDefault="00000000" w:rsidRPr="00000000" w14:paraId="00000130">
      <w:pPr>
        <w:spacing w:after="120" w:line="360" w:lineRule="auto"/>
        <w:jc w:val="center"/>
        <w:rPr>
          <w:sz w:val="28"/>
          <w:szCs w:val="28"/>
          <w:u w:val="single"/>
        </w:rPr>
      </w:pPr>
      <w:r w:rsidDel="00000000" w:rsidR="00000000" w:rsidRPr="00000000">
        <w:rPr>
          <w:rtl w:val="0"/>
        </w:rPr>
      </w:r>
    </w:p>
    <w:p w:rsidR="00000000" w:rsidDel="00000000" w:rsidP="00000000" w:rsidRDefault="00000000" w:rsidRPr="00000000" w14:paraId="00000131">
      <w:pPr>
        <w:spacing w:after="120" w:line="360" w:lineRule="auto"/>
        <w:jc w:val="center"/>
        <w:rPr>
          <w:sz w:val="28"/>
          <w:szCs w:val="28"/>
          <w:u w:val="single"/>
        </w:rPr>
      </w:pPr>
      <w:r w:rsidDel="00000000" w:rsidR="00000000" w:rsidRPr="00000000">
        <w:rPr>
          <w:rtl w:val="0"/>
        </w:rPr>
      </w:r>
    </w:p>
    <w:p w:rsidR="00000000" w:rsidDel="00000000" w:rsidP="00000000" w:rsidRDefault="00000000" w:rsidRPr="00000000" w14:paraId="00000132">
      <w:pPr>
        <w:spacing w:after="120" w:line="360" w:lineRule="auto"/>
        <w:jc w:val="center"/>
        <w:rPr>
          <w:sz w:val="28"/>
          <w:szCs w:val="28"/>
          <w:u w:val="single"/>
        </w:rPr>
      </w:pPr>
      <w:r w:rsidDel="00000000" w:rsidR="00000000" w:rsidRPr="00000000">
        <w:rPr>
          <w:rtl w:val="0"/>
        </w:rPr>
      </w:r>
    </w:p>
    <w:p w:rsidR="00000000" w:rsidDel="00000000" w:rsidP="00000000" w:rsidRDefault="00000000" w:rsidRPr="00000000" w14:paraId="00000133">
      <w:pPr>
        <w:spacing w:after="120" w:line="360" w:lineRule="auto"/>
        <w:jc w:val="center"/>
        <w:rPr>
          <w:sz w:val="28"/>
          <w:szCs w:val="28"/>
          <w:u w:val="single"/>
        </w:rPr>
      </w:pPr>
      <w:r w:rsidDel="00000000" w:rsidR="00000000" w:rsidRPr="00000000">
        <w:rPr>
          <w:rtl w:val="0"/>
        </w:rPr>
      </w:r>
    </w:p>
    <w:p w:rsidR="00000000" w:rsidDel="00000000" w:rsidP="00000000" w:rsidRDefault="00000000" w:rsidRPr="00000000" w14:paraId="00000134">
      <w:pPr>
        <w:spacing w:after="120" w:line="360" w:lineRule="auto"/>
        <w:jc w:val="center"/>
        <w:rPr>
          <w:sz w:val="28"/>
          <w:szCs w:val="28"/>
          <w:u w:val="single"/>
        </w:rPr>
      </w:pPr>
      <w:r w:rsidDel="00000000" w:rsidR="00000000" w:rsidRPr="00000000">
        <w:rPr>
          <w:rtl w:val="0"/>
        </w:rPr>
      </w:r>
    </w:p>
    <w:p w:rsidR="00000000" w:rsidDel="00000000" w:rsidP="00000000" w:rsidRDefault="00000000" w:rsidRPr="00000000" w14:paraId="00000135">
      <w:pPr>
        <w:spacing w:after="120" w:line="360" w:lineRule="auto"/>
        <w:jc w:val="center"/>
        <w:rPr>
          <w:sz w:val="28"/>
          <w:szCs w:val="28"/>
          <w:u w:val="single"/>
        </w:rPr>
      </w:pPr>
      <w:r w:rsidDel="00000000" w:rsidR="00000000" w:rsidRPr="00000000">
        <w:rPr>
          <w:rtl w:val="0"/>
        </w:rPr>
      </w:r>
    </w:p>
    <w:p w:rsidR="00000000" w:rsidDel="00000000" w:rsidP="00000000" w:rsidRDefault="00000000" w:rsidRPr="00000000" w14:paraId="00000136">
      <w:pPr>
        <w:spacing w:after="120" w:line="360" w:lineRule="auto"/>
        <w:jc w:val="center"/>
        <w:rPr>
          <w:sz w:val="28"/>
          <w:szCs w:val="28"/>
          <w:u w:val="single"/>
        </w:rPr>
      </w:pPr>
      <w:r w:rsidDel="00000000" w:rsidR="00000000" w:rsidRPr="00000000">
        <w:rPr>
          <w:rtl w:val="0"/>
        </w:rPr>
      </w:r>
    </w:p>
    <w:p w:rsidR="00000000" w:rsidDel="00000000" w:rsidP="00000000" w:rsidRDefault="00000000" w:rsidRPr="00000000" w14:paraId="00000137">
      <w:pPr>
        <w:spacing w:after="120" w:line="360" w:lineRule="auto"/>
        <w:jc w:val="center"/>
        <w:rPr>
          <w:sz w:val="28"/>
          <w:szCs w:val="28"/>
          <w:u w:val="single"/>
        </w:rPr>
      </w:pPr>
      <w:r w:rsidDel="00000000" w:rsidR="00000000" w:rsidRPr="00000000">
        <w:rPr>
          <w:rtl w:val="0"/>
        </w:rPr>
      </w:r>
    </w:p>
    <w:p w:rsidR="00000000" w:rsidDel="00000000" w:rsidP="00000000" w:rsidRDefault="00000000" w:rsidRPr="00000000" w14:paraId="00000138">
      <w:pPr>
        <w:spacing w:after="120" w:line="360" w:lineRule="auto"/>
        <w:jc w:val="center"/>
        <w:rPr>
          <w:sz w:val="28"/>
          <w:szCs w:val="28"/>
          <w:u w:val="single"/>
        </w:rPr>
      </w:pPr>
      <w:r w:rsidDel="00000000" w:rsidR="00000000" w:rsidRPr="00000000">
        <w:rPr>
          <w:rtl w:val="0"/>
        </w:rPr>
      </w:r>
    </w:p>
    <w:p w:rsidR="00000000" w:rsidDel="00000000" w:rsidP="00000000" w:rsidRDefault="00000000" w:rsidRPr="00000000" w14:paraId="00000139">
      <w:pPr>
        <w:spacing w:after="120" w:line="360" w:lineRule="auto"/>
        <w:jc w:val="center"/>
        <w:rPr>
          <w:sz w:val="28"/>
          <w:szCs w:val="28"/>
          <w:u w:val="single"/>
        </w:rPr>
      </w:pPr>
      <w:r w:rsidDel="00000000" w:rsidR="00000000" w:rsidRPr="00000000">
        <w:rPr>
          <w:rtl w:val="0"/>
        </w:rPr>
      </w:r>
    </w:p>
    <w:p w:rsidR="00000000" w:rsidDel="00000000" w:rsidP="00000000" w:rsidRDefault="00000000" w:rsidRPr="00000000" w14:paraId="0000013A">
      <w:pPr>
        <w:spacing w:after="120" w:line="360" w:lineRule="auto"/>
        <w:jc w:val="left"/>
        <w:rPr>
          <w:sz w:val="28"/>
          <w:szCs w:val="28"/>
          <w:u w:val="single"/>
        </w:rPr>
      </w:pPr>
      <w:r w:rsidDel="00000000" w:rsidR="00000000" w:rsidRPr="00000000">
        <w:rPr>
          <w:rtl w:val="0"/>
        </w:rPr>
      </w:r>
    </w:p>
    <w:p w:rsidR="00000000" w:rsidDel="00000000" w:rsidP="00000000" w:rsidRDefault="00000000" w:rsidRPr="00000000" w14:paraId="0000013B">
      <w:pPr>
        <w:spacing w:after="120" w:line="360" w:lineRule="auto"/>
        <w:jc w:val="left"/>
        <w:rPr>
          <w:sz w:val="28"/>
          <w:szCs w:val="28"/>
          <w:u w:val="single"/>
        </w:rPr>
      </w:pPr>
      <w:r w:rsidDel="00000000" w:rsidR="00000000" w:rsidRPr="00000000">
        <w:rPr>
          <w:rtl w:val="0"/>
        </w:rPr>
      </w:r>
    </w:p>
    <w:p w:rsidR="00000000" w:rsidDel="00000000" w:rsidP="00000000" w:rsidRDefault="00000000" w:rsidRPr="00000000" w14:paraId="0000013C">
      <w:pPr>
        <w:spacing w:after="120" w:line="360" w:lineRule="auto"/>
        <w:jc w:val="left"/>
        <w:rPr>
          <w:sz w:val="28"/>
          <w:szCs w:val="28"/>
          <w:u w:val="single"/>
        </w:rPr>
      </w:pPr>
      <w:r w:rsidDel="00000000" w:rsidR="00000000" w:rsidRPr="00000000">
        <w:rPr>
          <w:rtl w:val="0"/>
        </w:rPr>
      </w:r>
    </w:p>
    <w:p w:rsidR="00000000" w:rsidDel="00000000" w:rsidP="00000000" w:rsidRDefault="00000000" w:rsidRPr="00000000" w14:paraId="0000013D">
      <w:pPr>
        <w:spacing w:after="120" w:line="360" w:lineRule="auto"/>
        <w:jc w:val="left"/>
        <w:rPr>
          <w:sz w:val="28"/>
          <w:szCs w:val="28"/>
          <w:u w:val="single"/>
        </w:rPr>
      </w:pPr>
      <w:r w:rsidDel="00000000" w:rsidR="00000000" w:rsidRPr="00000000">
        <w:rPr>
          <w:rtl w:val="0"/>
        </w:rPr>
      </w:r>
    </w:p>
    <w:p w:rsidR="00000000" w:rsidDel="00000000" w:rsidP="00000000" w:rsidRDefault="00000000" w:rsidRPr="00000000" w14:paraId="0000013E">
      <w:pPr>
        <w:spacing w:after="120" w:line="360" w:lineRule="auto"/>
        <w:jc w:val="left"/>
        <w:rPr>
          <w:sz w:val="28"/>
          <w:szCs w:val="28"/>
          <w:u w:val="single"/>
        </w:rPr>
      </w:pPr>
      <w:r w:rsidDel="00000000" w:rsidR="00000000" w:rsidRPr="00000000">
        <w:rPr>
          <w:rtl w:val="0"/>
        </w:rPr>
      </w:r>
    </w:p>
    <w:p w:rsidR="00000000" w:rsidDel="00000000" w:rsidP="00000000" w:rsidRDefault="00000000" w:rsidRPr="00000000" w14:paraId="0000013F">
      <w:pPr>
        <w:spacing w:line="360" w:lineRule="auto"/>
        <w:ind w:firstLine="720"/>
        <w:jc w:val="center"/>
        <w:rPr>
          <w:sz w:val="28"/>
          <w:szCs w:val="28"/>
          <w:u w:val="single"/>
        </w:rPr>
      </w:pPr>
      <w:r w:rsidDel="00000000" w:rsidR="00000000" w:rsidRPr="00000000">
        <w:rPr>
          <w:sz w:val="28"/>
          <w:szCs w:val="28"/>
          <w:u w:val="single"/>
          <w:rtl w:val="0"/>
        </w:rPr>
        <w:t xml:space="preserve">Chapter 2 Literature Review</w:t>
      </w:r>
    </w:p>
    <w:p w:rsidR="00000000" w:rsidDel="00000000" w:rsidP="00000000" w:rsidRDefault="00000000" w:rsidRPr="00000000" w14:paraId="00000140">
      <w:pPr>
        <w:spacing w:line="360" w:lineRule="auto"/>
        <w:ind w:firstLine="720"/>
        <w:jc w:val="both"/>
        <w:rPr>
          <w:sz w:val="24"/>
          <w:szCs w:val="24"/>
        </w:rPr>
      </w:pPr>
      <w:r w:rsidDel="00000000" w:rsidR="00000000" w:rsidRPr="00000000">
        <w:rPr>
          <w:rtl w:val="0"/>
        </w:rPr>
      </w:r>
    </w:p>
    <w:p w:rsidR="00000000" w:rsidDel="00000000" w:rsidP="00000000" w:rsidRDefault="00000000" w:rsidRPr="00000000" w14:paraId="00000141">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142">
      <w:pPr>
        <w:spacing w:line="360" w:lineRule="auto"/>
        <w:jc w:val="both"/>
        <w:rPr>
          <w:sz w:val="28"/>
          <w:szCs w:val="28"/>
          <w:u w:val="single"/>
        </w:rPr>
      </w:pPr>
      <w:r w:rsidDel="00000000" w:rsidR="00000000" w:rsidRPr="00000000">
        <w:rPr>
          <w:sz w:val="28"/>
          <w:szCs w:val="28"/>
          <w:u w:val="single"/>
          <w:rtl w:val="0"/>
        </w:rPr>
        <w:t xml:space="preserve">2.1 Introduction</w:t>
      </w:r>
    </w:p>
    <w:p w:rsidR="00000000" w:rsidDel="00000000" w:rsidP="00000000" w:rsidRDefault="00000000" w:rsidRPr="00000000" w14:paraId="00000143">
      <w:pPr>
        <w:spacing w:line="360" w:lineRule="auto"/>
        <w:ind w:firstLine="720"/>
        <w:jc w:val="both"/>
        <w:rPr>
          <w:sz w:val="24"/>
          <w:szCs w:val="24"/>
        </w:rPr>
      </w:pPr>
      <w:r w:rsidDel="00000000" w:rsidR="00000000" w:rsidRPr="00000000">
        <w:rPr>
          <w:rtl w:val="0"/>
        </w:rPr>
      </w:r>
    </w:p>
    <w:p w:rsidR="00000000" w:rsidDel="00000000" w:rsidP="00000000" w:rsidRDefault="00000000" w:rsidRPr="00000000" w14:paraId="00000144">
      <w:pPr>
        <w:spacing w:line="360" w:lineRule="auto"/>
        <w:ind w:firstLine="720"/>
        <w:jc w:val="both"/>
        <w:rPr>
          <w:sz w:val="24"/>
          <w:szCs w:val="24"/>
        </w:rPr>
      </w:pPr>
      <w:r w:rsidDel="00000000" w:rsidR="00000000" w:rsidRPr="00000000">
        <w:rPr>
          <w:sz w:val="24"/>
          <w:szCs w:val="24"/>
          <w:rtl w:val="0"/>
        </w:rPr>
        <w:t xml:space="preserve">The following chapter aims to present a concise summary of the arguments pertaining to the effectiveness of police training in the field of mental health (MH). It will examine each of the three research objectives listed below by investigating the existing literature on the subject. This chapter commences with an analysis of the historical context surrounding deinstitutionalization and police involvement in MH, examining whether there has been an increase and the reasons why. The chapter will conclude with a section that examines the viewpoints of police officers on the level of MH training they receive.</w:t>
      </w:r>
    </w:p>
    <w:p w:rsidR="00000000" w:rsidDel="00000000" w:rsidP="00000000" w:rsidRDefault="00000000" w:rsidRPr="00000000" w14:paraId="00000145">
      <w:pPr>
        <w:spacing w:line="360" w:lineRule="auto"/>
        <w:ind w:firstLine="720"/>
        <w:jc w:val="both"/>
        <w:rPr>
          <w:sz w:val="24"/>
          <w:szCs w:val="24"/>
        </w:rPr>
      </w:pPr>
      <w:r w:rsidDel="00000000" w:rsidR="00000000" w:rsidRPr="00000000">
        <w:rPr>
          <w:rtl w:val="0"/>
        </w:rPr>
      </w:r>
    </w:p>
    <w:p w:rsidR="00000000" w:rsidDel="00000000" w:rsidP="00000000" w:rsidRDefault="00000000" w:rsidRPr="00000000" w14:paraId="00000146">
      <w:pPr>
        <w:spacing w:line="360" w:lineRule="auto"/>
        <w:ind w:firstLine="720"/>
        <w:jc w:val="both"/>
        <w:rPr>
          <w:sz w:val="24"/>
          <w:szCs w:val="24"/>
        </w:rPr>
      </w:pPr>
      <w:r w:rsidDel="00000000" w:rsidR="00000000" w:rsidRPr="00000000">
        <w:rPr>
          <w:sz w:val="24"/>
          <w:szCs w:val="24"/>
          <w:rtl w:val="0"/>
        </w:rPr>
        <w:t xml:space="preserve">1). Investigate if current mental health training adequately prepares front-line </w:t>
      </w:r>
    </w:p>
    <w:p w:rsidR="00000000" w:rsidDel="00000000" w:rsidP="00000000" w:rsidRDefault="00000000" w:rsidRPr="00000000" w14:paraId="00000147">
      <w:pPr>
        <w:spacing w:line="360" w:lineRule="auto"/>
        <w:ind w:firstLine="720"/>
        <w:jc w:val="both"/>
        <w:rPr>
          <w:sz w:val="24"/>
          <w:szCs w:val="24"/>
        </w:rPr>
      </w:pPr>
      <w:r w:rsidDel="00000000" w:rsidR="00000000" w:rsidRPr="00000000">
        <w:rPr>
          <w:sz w:val="24"/>
          <w:szCs w:val="24"/>
          <w:rtl w:val="0"/>
        </w:rPr>
        <w:t xml:space="preserve">     police officers for dealing with mental PMI.</w:t>
      </w:r>
    </w:p>
    <w:p w:rsidR="00000000" w:rsidDel="00000000" w:rsidP="00000000" w:rsidRDefault="00000000" w:rsidRPr="00000000" w14:paraId="00000148">
      <w:pPr>
        <w:spacing w:line="360" w:lineRule="auto"/>
        <w:ind w:firstLine="720"/>
        <w:jc w:val="both"/>
        <w:rPr>
          <w:sz w:val="24"/>
          <w:szCs w:val="24"/>
        </w:rPr>
      </w:pPr>
      <w:r w:rsidDel="00000000" w:rsidR="00000000" w:rsidRPr="00000000">
        <w:rPr>
          <w:rtl w:val="0"/>
        </w:rPr>
      </w:r>
    </w:p>
    <w:p w:rsidR="00000000" w:rsidDel="00000000" w:rsidP="00000000" w:rsidRDefault="00000000" w:rsidRPr="00000000" w14:paraId="00000149">
      <w:pPr>
        <w:spacing w:line="360" w:lineRule="auto"/>
        <w:ind w:firstLine="720"/>
        <w:jc w:val="both"/>
        <w:rPr>
          <w:sz w:val="24"/>
          <w:szCs w:val="24"/>
        </w:rPr>
      </w:pPr>
      <w:r w:rsidDel="00000000" w:rsidR="00000000" w:rsidRPr="00000000">
        <w:rPr>
          <w:sz w:val="24"/>
          <w:szCs w:val="24"/>
          <w:rtl w:val="0"/>
        </w:rPr>
        <w:t xml:space="preserve">2). Determine how much mental health training is provided to front-line police </w:t>
      </w:r>
    </w:p>
    <w:p w:rsidR="00000000" w:rsidDel="00000000" w:rsidP="00000000" w:rsidRDefault="00000000" w:rsidRPr="00000000" w14:paraId="0000014A">
      <w:pPr>
        <w:spacing w:line="360" w:lineRule="auto"/>
        <w:ind w:firstLine="720"/>
        <w:jc w:val="both"/>
        <w:rPr>
          <w:sz w:val="24"/>
          <w:szCs w:val="24"/>
        </w:rPr>
      </w:pPr>
      <w:r w:rsidDel="00000000" w:rsidR="00000000" w:rsidRPr="00000000">
        <w:rPr>
          <w:sz w:val="24"/>
          <w:szCs w:val="24"/>
          <w:rtl w:val="0"/>
        </w:rPr>
        <w:t xml:space="preserve">     officers, and explore current training methods.</w:t>
      </w:r>
    </w:p>
    <w:p w:rsidR="00000000" w:rsidDel="00000000" w:rsidP="00000000" w:rsidRDefault="00000000" w:rsidRPr="00000000" w14:paraId="0000014B">
      <w:pPr>
        <w:spacing w:line="360" w:lineRule="auto"/>
        <w:jc w:val="both"/>
        <w:rPr>
          <w:sz w:val="24"/>
          <w:szCs w:val="24"/>
        </w:rPr>
      </w:pPr>
      <w:r w:rsidDel="00000000" w:rsidR="00000000" w:rsidRPr="00000000">
        <w:rPr>
          <w:rtl w:val="0"/>
        </w:rPr>
      </w:r>
    </w:p>
    <w:p w:rsidR="00000000" w:rsidDel="00000000" w:rsidP="00000000" w:rsidRDefault="00000000" w:rsidRPr="00000000" w14:paraId="0000014C">
      <w:pPr>
        <w:spacing w:line="360" w:lineRule="auto"/>
        <w:jc w:val="both"/>
        <w:rPr>
          <w:sz w:val="24"/>
          <w:szCs w:val="24"/>
        </w:rPr>
      </w:pPr>
      <w:r w:rsidDel="00000000" w:rsidR="00000000" w:rsidRPr="00000000">
        <w:rPr>
          <w:sz w:val="24"/>
          <w:szCs w:val="24"/>
          <w:rtl w:val="0"/>
        </w:rPr>
        <w:tab/>
        <w:t xml:space="preserve">3). Ascertain what changes to MH training would be made by front </w:t>
      </w:r>
    </w:p>
    <w:p w:rsidR="00000000" w:rsidDel="00000000" w:rsidP="00000000" w:rsidRDefault="00000000" w:rsidRPr="00000000" w14:paraId="0000014D">
      <w:pPr>
        <w:spacing w:line="360" w:lineRule="auto"/>
        <w:ind w:firstLine="720"/>
        <w:jc w:val="both"/>
        <w:rPr>
          <w:sz w:val="24"/>
          <w:szCs w:val="24"/>
          <w:u w:val="single"/>
        </w:rPr>
      </w:pPr>
      <w:r w:rsidDel="00000000" w:rsidR="00000000" w:rsidRPr="00000000">
        <w:rPr>
          <w:sz w:val="24"/>
          <w:szCs w:val="24"/>
          <w:rtl w:val="0"/>
        </w:rPr>
        <w:t xml:space="preserve">     line police officers.</w:t>
      </w:r>
      <w:r w:rsidDel="00000000" w:rsidR="00000000" w:rsidRPr="00000000">
        <w:rPr>
          <w:rtl w:val="0"/>
        </w:rPr>
      </w:r>
    </w:p>
    <w:p w:rsidR="00000000" w:rsidDel="00000000" w:rsidP="00000000" w:rsidRDefault="00000000" w:rsidRPr="00000000" w14:paraId="0000014E">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14F">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150">
      <w:pPr>
        <w:spacing w:line="360" w:lineRule="auto"/>
        <w:jc w:val="both"/>
        <w:rPr>
          <w:b w:val="1"/>
          <w:sz w:val="28"/>
          <w:szCs w:val="28"/>
          <w:u w:val="single"/>
        </w:rPr>
      </w:pPr>
      <w:r w:rsidDel="00000000" w:rsidR="00000000" w:rsidRPr="00000000">
        <w:rPr>
          <w:sz w:val="28"/>
          <w:szCs w:val="28"/>
          <w:u w:val="single"/>
          <w:rtl w:val="0"/>
        </w:rPr>
        <w:t xml:space="preserve">2.2 Deinstitutionalization of mental health care</w:t>
      </w:r>
      <w:r w:rsidDel="00000000" w:rsidR="00000000" w:rsidRPr="00000000">
        <w:rPr>
          <w:rtl w:val="0"/>
        </w:rPr>
      </w:r>
    </w:p>
    <w:p w:rsidR="00000000" w:rsidDel="00000000" w:rsidP="00000000" w:rsidRDefault="00000000" w:rsidRPr="00000000" w14:paraId="00000151">
      <w:pPr>
        <w:spacing w:line="360" w:lineRule="auto"/>
        <w:jc w:val="both"/>
        <w:rPr>
          <w:sz w:val="24"/>
          <w:szCs w:val="24"/>
        </w:rPr>
      </w:pPr>
      <w:r w:rsidDel="00000000" w:rsidR="00000000" w:rsidRPr="00000000">
        <w:rPr>
          <w:rtl w:val="0"/>
        </w:rPr>
      </w:r>
    </w:p>
    <w:p w:rsidR="00000000" w:rsidDel="00000000" w:rsidP="00000000" w:rsidRDefault="00000000" w:rsidRPr="00000000" w14:paraId="00000152">
      <w:pPr>
        <w:spacing w:line="360" w:lineRule="auto"/>
        <w:ind w:firstLine="720"/>
        <w:jc w:val="both"/>
        <w:rPr>
          <w:sz w:val="24"/>
          <w:szCs w:val="24"/>
        </w:rPr>
      </w:pPr>
      <w:r w:rsidDel="00000000" w:rsidR="00000000" w:rsidRPr="00000000">
        <w:rPr>
          <w:sz w:val="24"/>
          <w:szCs w:val="24"/>
          <w:rtl w:val="0"/>
        </w:rPr>
        <w:t xml:space="preserve">To assess the level of MH training offered to police, it is crucial to understand the reasons for police contact with people with mental illness (PMI).  Currently, there is extensive evidence to support the fact that police have more frequent encounters with individuals who are facing MH challenges. According to </w:t>
      </w:r>
      <w:r w:rsidDel="00000000" w:rsidR="00000000" w:rsidRPr="00000000">
        <w:rPr>
          <w:rFonts w:ascii="Roboto" w:cs="Roboto" w:eastAsia="Roboto" w:hAnsi="Roboto"/>
          <w:sz w:val="24"/>
          <w:szCs w:val="24"/>
          <w:rtl w:val="0"/>
        </w:rPr>
        <w:t xml:space="preserve">Czaikowski, (2024)</w:t>
      </w:r>
      <w:r w:rsidDel="00000000" w:rsidR="00000000" w:rsidRPr="00000000">
        <w:rPr>
          <w:sz w:val="24"/>
          <w:szCs w:val="24"/>
          <w:rtl w:val="0"/>
        </w:rPr>
        <w:t xml:space="preserve"> the rise in encounters is attributed to the combined effects of the push to de-institutionalize PMIs and the insufficient availability of community MH resources. Deinstitutionalization began with late-20th-century initiatives. Goffman (1961) posits that mental illness is a social construct rather than an underlying internal disease and comments that MH institutions harm those who attend them. According to the World Health Organization (WHO) (2021) a significant number of individuals globally who have mental health disorders and psychosocial disabilities experience infringements of their fundamental human rights, particularly in care facilities that lack sufficient care and assistance. According to Ikkos, Bouras, and Tyrer (2022) by the mid-1950s, there were 150,000 individuals residing in what were previously referred to as mental hospitals in Britain. UK MH services changed little until the Department of Health (1971) published the white paper "Better Services," which laid the groundwork for deinstitutionalization. Community-based MH service founders were given a clear grasp of the needs, according to O'Brien (1987), and by 2003, the number of PMIs in MH facilities had dropped to 1,500. According to </w:t>
      </w:r>
      <w:r w:rsidDel="00000000" w:rsidR="00000000" w:rsidRPr="00000000">
        <w:rPr>
          <w:rFonts w:ascii="Roboto" w:cs="Roboto" w:eastAsia="Roboto" w:hAnsi="Roboto"/>
          <w:sz w:val="24"/>
          <w:szCs w:val="24"/>
          <w:rtl w:val="0"/>
        </w:rPr>
        <w:t xml:space="preserve">Czaikowski (2024) </w:t>
      </w:r>
      <w:r w:rsidDel="00000000" w:rsidR="00000000" w:rsidRPr="00000000">
        <w:rPr>
          <w:sz w:val="24"/>
          <w:szCs w:val="24"/>
          <w:rtl w:val="0"/>
        </w:rPr>
        <w:t xml:space="preserve">proposals were made for community-based therapies, emphasizing the importance of avoiding hospitalization until necessary. The focus was on providing the least intrusive services possible, and the use of new psychotropic drugs helped make living outside of institutions more viable. </w:t>
      </w:r>
    </w:p>
    <w:p w:rsidR="00000000" w:rsidDel="00000000" w:rsidP="00000000" w:rsidRDefault="00000000" w:rsidRPr="00000000" w14:paraId="00000153">
      <w:pPr>
        <w:spacing w:line="360" w:lineRule="auto"/>
        <w:jc w:val="both"/>
        <w:rPr>
          <w:sz w:val="24"/>
          <w:szCs w:val="24"/>
        </w:rPr>
      </w:pPr>
      <w:r w:rsidDel="00000000" w:rsidR="00000000" w:rsidRPr="00000000">
        <w:rPr>
          <w:rtl w:val="0"/>
        </w:rPr>
      </w:r>
    </w:p>
    <w:p w:rsidR="00000000" w:rsidDel="00000000" w:rsidP="00000000" w:rsidRDefault="00000000" w:rsidRPr="00000000" w14:paraId="00000154">
      <w:pPr>
        <w:spacing w:line="360" w:lineRule="auto"/>
        <w:jc w:val="both"/>
        <w:rPr>
          <w:sz w:val="24"/>
          <w:szCs w:val="24"/>
        </w:rPr>
      </w:pPr>
      <w:r w:rsidDel="00000000" w:rsidR="00000000" w:rsidRPr="00000000">
        <w:rPr>
          <w:rtl w:val="0"/>
        </w:rPr>
      </w:r>
    </w:p>
    <w:p w:rsidR="00000000" w:rsidDel="00000000" w:rsidP="00000000" w:rsidRDefault="00000000" w:rsidRPr="00000000" w14:paraId="00000155">
      <w:pPr>
        <w:spacing w:line="360" w:lineRule="auto"/>
        <w:jc w:val="both"/>
        <w:rPr>
          <w:sz w:val="28"/>
          <w:szCs w:val="28"/>
          <w:u w:val="single"/>
        </w:rPr>
      </w:pPr>
      <w:r w:rsidDel="00000000" w:rsidR="00000000" w:rsidRPr="00000000">
        <w:rPr>
          <w:sz w:val="28"/>
          <w:szCs w:val="28"/>
          <w:u w:val="single"/>
          <w:rtl w:val="0"/>
        </w:rPr>
        <w:t xml:space="preserve">2.3 Police involvement in mental health</w:t>
      </w:r>
    </w:p>
    <w:p w:rsidR="00000000" w:rsidDel="00000000" w:rsidP="00000000" w:rsidRDefault="00000000" w:rsidRPr="00000000" w14:paraId="00000156">
      <w:pPr>
        <w:spacing w:line="360" w:lineRule="auto"/>
        <w:jc w:val="both"/>
        <w:rPr>
          <w:sz w:val="24"/>
          <w:szCs w:val="24"/>
        </w:rPr>
      </w:pPr>
      <w:r w:rsidDel="00000000" w:rsidR="00000000" w:rsidRPr="00000000">
        <w:rPr>
          <w:rtl w:val="0"/>
        </w:rPr>
      </w:r>
    </w:p>
    <w:p w:rsidR="00000000" w:rsidDel="00000000" w:rsidP="00000000" w:rsidRDefault="00000000" w:rsidRPr="00000000" w14:paraId="00000157">
      <w:pPr>
        <w:spacing w:line="360" w:lineRule="auto"/>
        <w:ind w:firstLine="720"/>
        <w:jc w:val="both"/>
        <w:rPr>
          <w:sz w:val="24"/>
          <w:szCs w:val="24"/>
        </w:rPr>
      </w:pPr>
      <w:r w:rsidDel="00000000" w:rsidR="00000000" w:rsidRPr="00000000">
        <w:rPr>
          <w:sz w:val="24"/>
          <w:szCs w:val="24"/>
          <w:rtl w:val="0"/>
        </w:rPr>
        <w:t xml:space="preserve">According to Teplin (1984) police struggled with psychiatric facility closures, which increased the number of PMIs in communities. Shore &amp; Lavoie (2018) suggested that police officers are increasingly thought of as primary mental health providers due to their frequent interactions with PMI.</w:t>
      </w:r>
    </w:p>
    <w:p w:rsidR="00000000" w:rsidDel="00000000" w:rsidP="00000000" w:rsidRDefault="00000000" w:rsidRPr="00000000" w14:paraId="00000158">
      <w:pPr>
        <w:spacing w:line="360" w:lineRule="auto"/>
        <w:ind w:firstLine="720"/>
        <w:jc w:val="both"/>
        <w:rPr>
          <w:sz w:val="24"/>
          <w:szCs w:val="24"/>
        </w:rPr>
      </w:pPr>
      <w:r w:rsidDel="00000000" w:rsidR="00000000" w:rsidRPr="00000000">
        <w:rPr>
          <w:rtl w:val="0"/>
        </w:rPr>
      </w:r>
    </w:p>
    <w:p w:rsidR="00000000" w:rsidDel="00000000" w:rsidP="00000000" w:rsidRDefault="00000000" w:rsidRPr="00000000" w14:paraId="00000159">
      <w:pPr>
        <w:spacing w:line="360" w:lineRule="auto"/>
        <w:ind w:firstLine="720"/>
        <w:jc w:val="both"/>
        <w:rPr>
          <w:sz w:val="24"/>
          <w:szCs w:val="24"/>
        </w:rPr>
      </w:pPr>
      <w:r w:rsidDel="00000000" w:rsidR="00000000" w:rsidRPr="00000000">
        <w:rPr>
          <w:sz w:val="24"/>
          <w:szCs w:val="24"/>
          <w:rtl w:val="0"/>
        </w:rPr>
        <w:t xml:space="preserve">Literature has extensively documented the transfer from MH facilities to community programmes (Green, 1997; Borum </w:t>
      </w:r>
      <w:r w:rsidDel="00000000" w:rsidR="00000000" w:rsidRPr="00000000">
        <w:rPr>
          <w:i w:val="1"/>
          <w:sz w:val="24"/>
          <w:szCs w:val="24"/>
          <w:rtl w:val="0"/>
        </w:rPr>
        <w:t xml:space="preserve">et al</w:t>
      </w:r>
      <w:r w:rsidDel="00000000" w:rsidR="00000000" w:rsidRPr="00000000">
        <w:rPr>
          <w:sz w:val="24"/>
          <w:szCs w:val="24"/>
          <w:rtl w:val="0"/>
        </w:rPr>
        <w:t xml:space="preserve">. 1998; Cummins, 2007a). PMI's well-being and community behaviour were increasingly being reported to the police (Bradley Report, 2009). According to Watt and Bagshaw (2020), in just 24 hours, 232 of 317 calls for MH or welfare support in Wales went to the four police forces, 73 to the Welsh Ambulance Service Trust (WAST), and 12 to NHS 111. </w:t>
      </w:r>
    </w:p>
    <w:p w:rsidR="00000000" w:rsidDel="00000000" w:rsidP="00000000" w:rsidRDefault="00000000" w:rsidRPr="00000000" w14:paraId="0000015A">
      <w:pPr>
        <w:spacing w:line="360" w:lineRule="auto"/>
        <w:ind w:firstLine="720"/>
        <w:jc w:val="both"/>
        <w:rPr>
          <w:sz w:val="24"/>
          <w:szCs w:val="24"/>
        </w:rPr>
      </w:pPr>
      <w:r w:rsidDel="00000000" w:rsidR="00000000" w:rsidRPr="00000000">
        <w:rPr>
          <w:rtl w:val="0"/>
        </w:rPr>
      </w:r>
    </w:p>
    <w:p w:rsidR="00000000" w:rsidDel="00000000" w:rsidP="00000000" w:rsidRDefault="00000000" w:rsidRPr="00000000" w14:paraId="0000015B">
      <w:pPr>
        <w:spacing w:line="360" w:lineRule="auto"/>
        <w:ind w:firstLine="720"/>
        <w:jc w:val="both"/>
        <w:rPr>
          <w:sz w:val="24"/>
          <w:szCs w:val="24"/>
        </w:rPr>
      </w:pPr>
      <w:r w:rsidDel="00000000" w:rsidR="00000000" w:rsidRPr="00000000">
        <w:rPr>
          <w:sz w:val="24"/>
          <w:szCs w:val="24"/>
          <w:rtl w:val="0"/>
        </w:rPr>
        <w:tab/>
        <w:t xml:space="preserve">According to </w:t>
      </w:r>
      <w:r w:rsidDel="00000000" w:rsidR="00000000" w:rsidRPr="00000000">
        <w:rPr>
          <w:rFonts w:ascii="Roboto" w:cs="Roboto" w:eastAsia="Roboto" w:hAnsi="Roboto"/>
          <w:sz w:val="24"/>
          <w:szCs w:val="24"/>
          <w:rtl w:val="0"/>
        </w:rPr>
        <w:t xml:space="preserve">Czaikowski (2024) </w:t>
      </w:r>
      <w:r w:rsidDel="00000000" w:rsidR="00000000" w:rsidRPr="00000000">
        <w:rPr>
          <w:sz w:val="24"/>
          <w:szCs w:val="24"/>
          <w:rtl w:val="0"/>
        </w:rPr>
        <w:t xml:space="preserve">police officers have a major responsibility to uphold public safety, which involves three specific methods in which they engage with PMI. One situation arises when they are obligated to undertake mental health detentions and accompany the person to a hospital for a psychiatric evaluation, known as Section 136. Section 136 of the Mental Health Act 1983 (S136); allows a police officer to transfer a person they suspect is suffering a MH crisis in a public place and in urgent need of care or control to a place of safety. This ensures that the needs of the PMI can be properly assessed (Legislation.gov.uk, 1983). Another method by which police officers engage with PMI is during the investigation of reports of the disappearance of individuals with MH conditions. According to Huey </w:t>
      </w:r>
      <w:r w:rsidDel="00000000" w:rsidR="00000000" w:rsidRPr="00000000">
        <w:rPr>
          <w:i w:val="1"/>
          <w:sz w:val="24"/>
          <w:szCs w:val="24"/>
          <w:rtl w:val="0"/>
        </w:rPr>
        <w:t xml:space="preserve">et al</w:t>
      </w:r>
      <w:r w:rsidDel="00000000" w:rsidR="00000000" w:rsidRPr="00000000">
        <w:rPr>
          <w:sz w:val="24"/>
          <w:szCs w:val="24"/>
          <w:rtl w:val="0"/>
        </w:rPr>
        <w:t xml:space="preserve">. (2021), one additional purpose for engaging with PMIs is when police officers are obligated to perform welfare checks on an individual's well-being and safety due to concerns raised by others. </w:t>
      </w:r>
    </w:p>
    <w:p w:rsidR="00000000" w:rsidDel="00000000" w:rsidP="00000000" w:rsidRDefault="00000000" w:rsidRPr="00000000" w14:paraId="0000015C">
      <w:pPr>
        <w:spacing w:line="360" w:lineRule="auto"/>
        <w:ind w:firstLine="720"/>
        <w:jc w:val="both"/>
        <w:rPr>
          <w:sz w:val="24"/>
          <w:szCs w:val="24"/>
        </w:rPr>
      </w:pPr>
      <w:r w:rsidDel="00000000" w:rsidR="00000000" w:rsidRPr="00000000">
        <w:rPr>
          <w:rtl w:val="0"/>
        </w:rPr>
      </w:r>
    </w:p>
    <w:p w:rsidR="00000000" w:rsidDel="00000000" w:rsidP="00000000" w:rsidRDefault="00000000" w:rsidRPr="00000000" w14:paraId="0000015D">
      <w:pPr>
        <w:spacing w:line="360" w:lineRule="auto"/>
        <w:ind w:firstLine="720"/>
        <w:jc w:val="both"/>
        <w:rPr>
          <w:sz w:val="24"/>
          <w:szCs w:val="24"/>
        </w:rPr>
      </w:pPr>
      <w:r w:rsidDel="00000000" w:rsidR="00000000" w:rsidRPr="00000000">
        <w:rPr>
          <w:sz w:val="24"/>
          <w:szCs w:val="24"/>
          <w:rtl w:val="0"/>
        </w:rPr>
        <w:t xml:space="preserve">Holloway (2018) found from his research that MH incidents were a drain on police resources, with one superintendent stating that “MH takes resources away from other policing issues.” In the same report, another officer stated, “We don’t have the resources available to us to handle mental health.” In an independent report called ‘Policing Productivity Review’, commissioned by the Home Office Gov.UK, (2024) it was found that in 2021–2022, police documented over 600,000 mental health occurrences, indicating that policing may spend 2.2 million hours annually on them.</w:t>
      </w:r>
    </w:p>
    <w:p w:rsidR="00000000" w:rsidDel="00000000" w:rsidP="00000000" w:rsidRDefault="00000000" w:rsidRPr="00000000" w14:paraId="0000015E">
      <w:pPr>
        <w:spacing w:line="360" w:lineRule="auto"/>
        <w:ind w:firstLine="720"/>
        <w:jc w:val="both"/>
        <w:rPr>
          <w:sz w:val="24"/>
          <w:szCs w:val="24"/>
        </w:rPr>
      </w:pPr>
      <w:r w:rsidDel="00000000" w:rsidR="00000000" w:rsidRPr="00000000">
        <w:rPr>
          <w:rtl w:val="0"/>
        </w:rPr>
      </w:r>
    </w:p>
    <w:p w:rsidR="00000000" w:rsidDel="00000000" w:rsidP="00000000" w:rsidRDefault="00000000" w:rsidRPr="00000000" w14:paraId="0000015F">
      <w:pPr>
        <w:spacing w:line="360" w:lineRule="auto"/>
        <w:ind w:firstLine="720"/>
        <w:jc w:val="both"/>
        <w:rPr>
          <w:sz w:val="24"/>
          <w:szCs w:val="24"/>
        </w:rPr>
      </w:pPr>
      <w:r w:rsidDel="00000000" w:rsidR="00000000" w:rsidRPr="00000000">
        <w:rPr>
          <w:rtl w:val="0"/>
        </w:rPr>
      </w:r>
    </w:p>
    <w:p w:rsidR="00000000" w:rsidDel="00000000" w:rsidP="00000000" w:rsidRDefault="00000000" w:rsidRPr="00000000" w14:paraId="00000160">
      <w:pPr>
        <w:spacing w:line="360" w:lineRule="auto"/>
        <w:jc w:val="both"/>
        <w:rPr>
          <w:sz w:val="28"/>
          <w:szCs w:val="28"/>
        </w:rPr>
      </w:pPr>
      <w:r w:rsidDel="00000000" w:rsidR="00000000" w:rsidRPr="00000000">
        <w:rPr>
          <w:sz w:val="28"/>
          <w:szCs w:val="28"/>
          <w:u w:val="single"/>
          <w:rtl w:val="0"/>
        </w:rPr>
        <w:t xml:space="preserve">2.4 Does current mental health training adequately prepare front-line</w:t>
      </w:r>
      <w:r w:rsidDel="00000000" w:rsidR="00000000" w:rsidRPr="00000000">
        <w:rPr>
          <w:sz w:val="28"/>
          <w:szCs w:val="28"/>
          <w:rtl w:val="0"/>
        </w:rPr>
        <w:t xml:space="preserve"> </w:t>
      </w:r>
    </w:p>
    <w:p w:rsidR="00000000" w:rsidDel="00000000" w:rsidP="00000000" w:rsidRDefault="00000000" w:rsidRPr="00000000" w14:paraId="00000161">
      <w:pPr>
        <w:spacing w:line="360" w:lineRule="auto"/>
        <w:jc w:val="both"/>
        <w:rPr>
          <w:sz w:val="28"/>
          <w:szCs w:val="28"/>
          <w:u w:val="single"/>
        </w:rPr>
      </w:pPr>
      <w:r w:rsidDel="00000000" w:rsidR="00000000" w:rsidRPr="00000000">
        <w:rPr>
          <w:sz w:val="28"/>
          <w:szCs w:val="28"/>
          <w:u w:val="single"/>
          <w:rtl w:val="0"/>
        </w:rPr>
        <w:t xml:space="preserve">police officers for dealing with PMI?</w:t>
      </w:r>
    </w:p>
    <w:p w:rsidR="00000000" w:rsidDel="00000000" w:rsidP="00000000" w:rsidRDefault="00000000" w:rsidRPr="00000000" w14:paraId="00000162">
      <w:pPr>
        <w:spacing w:line="360" w:lineRule="auto"/>
        <w:jc w:val="both"/>
        <w:rPr>
          <w:sz w:val="24"/>
          <w:szCs w:val="24"/>
        </w:rPr>
      </w:pPr>
      <w:r w:rsidDel="00000000" w:rsidR="00000000" w:rsidRPr="00000000">
        <w:rPr>
          <w:rtl w:val="0"/>
        </w:rPr>
      </w:r>
    </w:p>
    <w:p w:rsidR="00000000" w:rsidDel="00000000" w:rsidP="00000000" w:rsidRDefault="00000000" w:rsidRPr="00000000" w14:paraId="00000163">
      <w:pPr>
        <w:spacing w:line="360" w:lineRule="auto"/>
        <w:jc w:val="both"/>
        <w:rPr>
          <w:sz w:val="24"/>
          <w:szCs w:val="24"/>
        </w:rPr>
      </w:pPr>
      <w:r w:rsidDel="00000000" w:rsidR="00000000" w:rsidRPr="00000000">
        <w:rPr>
          <w:sz w:val="24"/>
          <w:szCs w:val="24"/>
          <w:rtl w:val="0"/>
        </w:rPr>
        <w:tab/>
        <w:t xml:space="preserve">The Home Office and National Institute of Mental Health in England have increased police training funding. These two bodies allocated £155,000 to increase training, which equated to a mere £1 per police officer in England and Wales (Mental Health Act Commission, 2005, P271). </w:t>
      </w:r>
    </w:p>
    <w:p w:rsidR="00000000" w:rsidDel="00000000" w:rsidP="00000000" w:rsidRDefault="00000000" w:rsidRPr="00000000" w14:paraId="00000164">
      <w:pPr>
        <w:spacing w:line="360" w:lineRule="auto"/>
        <w:jc w:val="both"/>
        <w:rPr>
          <w:sz w:val="24"/>
          <w:szCs w:val="24"/>
        </w:rPr>
      </w:pPr>
      <w:r w:rsidDel="00000000" w:rsidR="00000000" w:rsidRPr="00000000">
        <w:rPr>
          <w:rtl w:val="0"/>
        </w:rPr>
      </w:r>
    </w:p>
    <w:p w:rsidR="00000000" w:rsidDel="00000000" w:rsidP="00000000" w:rsidRDefault="00000000" w:rsidRPr="00000000" w14:paraId="00000165">
      <w:pPr>
        <w:spacing w:line="360" w:lineRule="auto"/>
        <w:ind w:firstLine="720"/>
        <w:jc w:val="both"/>
        <w:rPr>
          <w:sz w:val="24"/>
          <w:szCs w:val="24"/>
        </w:rPr>
      </w:pPr>
      <w:r w:rsidDel="00000000" w:rsidR="00000000" w:rsidRPr="00000000">
        <w:rPr>
          <w:sz w:val="24"/>
          <w:szCs w:val="24"/>
          <w:rtl w:val="0"/>
        </w:rPr>
        <w:t xml:space="preserve"> According to Edmundson &amp; Cummins (2014) and Thomas &amp; Watson (2017) police require more MH training. Despite being first responders, Fuller </w:t>
      </w:r>
      <w:r w:rsidDel="00000000" w:rsidR="00000000" w:rsidRPr="00000000">
        <w:rPr>
          <w:i w:val="1"/>
          <w:sz w:val="24"/>
          <w:szCs w:val="24"/>
          <w:rtl w:val="0"/>
        </w:rPr>
        <w:t xml:space="preserve">et al</w:t>
      </w:r>
      <w:r w:rsidDel="00000000" w:rsidR="00000000" w:rsidRPr="00000000">
        <w:rPr>
          <w:sz w:val="24"/>
          <w:szCs w:val="24"/>
          <w:rtl w:val="0"/>
        </w:rPr>
        <w:t xml:space="preserve">. (2015) say some police lack a complete understanding of how to address PMIs during a crisis. This puts everyone at risk and makes officers feel unprepared when called to a site where they are unfamiliar with PMI behavior. Compton </w:t>
      </w:r>
      <w:r w:rsidDel="00000000" w:rsidR="00000000" w:rsidRPr="00000000">
        <w:rPr>
          <w:i w:val="1"/>
          <w:sz w:val="24"/>
          <w:szCs w:val="24"/>
          <w:rtl w:val="0"/>
        </w:rPr>
        <w:t xml:space="preserve">et al</w:t>
      </w:r>
      <w:r w:rsidDel="00000000" w:rsidR="00000000" w:rsidRPr="00000000">
        <w:rPr>
          <w:sz w:val="24"/>
          <w:szCs w:val="24"/>
          <w:rtl w:val="0"/>
        </w:rPr>
        <w:t xml:space="preserve">. (2009) argue that additional MH training can improve police officers' responses and empathy with PMI, but (Booth </w:t>
      </w:r>
      <w:r w:rsidDel="00000000" w:rsidR="00000000" w:rsidRPr="00000000">
        <w:rPr>
          <w:i w:val="1"/>
          <w:sz w:val="24"/>
          <w:szCs w:val="24"/>
          <w:rtl w:val="0"/>
        </w:rPr>
        <w:t xml:space="preserve">et al</w:t>
      </w:r>
      <w:r w:rsidDel="00000000" w:rsidR="00000000" w:rsidRPr="00000000">
        <w:rPr>
          <w:sz w:val="24"/>
          <w:szCs w:val="24"/>
          <w:rtl w:val="0"/>
        </w:rPr>
        <w:t xml:space="preserve">. 2017) argue that the current body of evidence is insufficient to make definitive claims about the efficacy of police MH training. In the UK, the National Policing Improvement Agency (2010) called for more mental health training for police officers. Cummins (2007b) feels that police officers receive little MH training and mostly focus on legal and procedural issues like Section 135 and Section 136 of the Mental Health Act. Research conducted by Richmond and Gibbs (2020) found that officers felt further training would be advantageous for interacting with PMI.</w:t>
      </w:r>
    </w:p>
    <w:p w:rsidR="00000000" w:rsidDel="00000000" w:rsidP="00000000" w:rsidRDefault="00000000" w:rsidRPr="00000000" w14:paraId="00000166">
      <w:pPr>
        <w:spacing w:line="360" w:lineRule="auto"/>
        <w:ind w:firstLine="720"/>
        <w:jc w:val="both"/>
        <w:rPr>
          <w:sz w:val="24"/>
          <w:szCs w:val="24"/>
        </w:rPr>
      </w:pPr>
      <w:r w:rsidDel="00000000" w:rsidR="00000000" w:rsidRPr="00000000">
        <w:rPr>
          <w:rtl w:val="0"/>
        </w:rPr>
      </w:r>
    </w:p>
    <w:p w:rsidR="00000000" w:rsidDel="00000000" w:rsidP="00000000" w:rsidRDefault="00000000" w:rsidRPr="00000000" w14:paraId="00000167">
      <w:pPr>
        <w:spacing w:line="360" w:lineRule="auto"/>
        <w:ind w:firstLine="720"/>
        <w:jc w:val="both"/>
        <w:rPr>
          <w:sz w:val="24"/>
          <w:szCs w:val="24"/>
        </w:rPr>
      </w:pPr>
      <w:r w:rsidDel="00000000" w:rsidR="00000000" w:rsidRPr="00000000">
        <w:rPr>
          <w:sz w:val="24"/>
          <w:szCs w:val="24"/>
          <w:rtl w:val="0"/>
        </w:rPr>
        <w:t xml:space="preserve">The Welsh Government's Crisis Care Concordat National Action Plan (2022) stated that all agencies will ensure that PMI-interacting staff have the knowledge and skills to provide empathetic and supportive care. By March 2022, regional multi-agency crisis care boards and forums would lead this. The police play a crucial role in minimizing PMI engagement in the criminal justice system by reducing the use of S136. The same paper argues that training police in MH is a better way to reduce this. The HMICFRS (2018) said that police must ensure PMI trust them at all times, which is crucial, and argues that giving the police better training in MH will build trust. </w:t>
      </w:r>
    </w:p>
    <w:p w:rsidR="00000000" w:rsidDel="00000000" w:rsidP="00000000" w:rsidRDefault="00000000" w:rsidRPr="00000000" w14:paraId="00000168">
      <w:pPr>
        <w:spacing w:line="360" w:lineRule="auto"/>
        <w:ind w:firstLine="720"/>
        <w:jc w:val="both"/>
        <w:rPr>
          <w:sz w:val="24"/>
          <w:szCs w:val="24"/>
        </w:rPr>
      </w:pPr>
      <w:r w:rsidDel="00000000" w:rsidR="00000000" w:rsidRPr="00000000">
        <w:rPr>
          <w:rtl w:val="0"/>
        </w:rPr>
      </w:r>
    </w:p>
    <w:p w:rsidR="00000000" w:rsidDel="00000000" w:rsidP="00000000" w:rsidRDefault="00000000" w:rsidRPr="00000000" w14:paraId="00000169">
      <w:pPr>
        <w:spacing w:line="360" w:lineRule="auto"/>
        <w:ind w:firstLine="720"/>
        <w:jc w:val="both"/>
        <w:rPr>
          <w:sz w:val="24"/>
          <w:szCs w:val="24"/>
        </w:rPr>
      </w:pPr>
      <w:r w:rsidDel="00000000" w:rsidR="00000000" w:rsidRPr="00000000">
        <w:rPr>
          <w:sz w:val="24"/>
          <w:szCs w:val="24"/>
          <w:rtl w:val="0"/>
        </w:rPr>
        <w:t xml:space="preserve">Morgan (2021) posits that PMI crises are often exacerbated by police use of force, a lack of understanding of MH illness, and caged police vehicles transporting them to MH facilities. HMICFRS (2023) found that just 18 of 43 English and Welsh forces have invested in MH training, commenting that the 43 UK forces had different training levels in MH. As noted below, several forces have created additional training and awareness programmess for officers and personnel to support PMI. </w:t>
      </w:r>
    </w:p>
    <w:p w:rsidR="00000000" w:rsidDel="00000000" w:rsidP="00000000" w:rsidRDefault="00000000" w:rsidRPr="00000000" w14:paraId="0000016A">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16B">
      <w:pPr>
        <w:spacing w:line="360" w:lineRule="auto"/>
        <w:jc w:val="both"/>
        <w:rPr>
          <w:sz w:val="28"/>
          <w:szCs w:val="28"/>
          <w:u w:val="single"/>
        </w:rPr>
      </w:pPr>
      <w:r w:rsidDel="00000000" w:rsidR="00000000" w:rsidRPr="00000000">
        <w:rPr>
          <w:sz w:val="28"/>
          <w:szCs w:val="28"/>
          <w:u w:val="single"/>
          <w:rtl w:val="0"/>
        </w:rPr>
        <w:t xml:space="preserve">2.5 How much mental health training is provided to front-line police officers, and explore current training methods.</w:t>
      </w:r>
    </w:p>
    <w:p w:rsidR="00000000" w:rsidDel="00000000" w:rsidP="00000000" w:rsidRDefault="00000000" w:rsidRPr="00000000" w14:paraId="0000016C">
      <w:pPr>
        <w:spacing w:line="360" w:lineRule="auto"/>
        <w:jc w:val="both"/>
        <w:rPr>
          <w:sz w:val="24"/>
          <w:szCs w:val="24"/>
        </w:rPr>
      </w:pPr>
      <w:r w:rsidDel="00000000" w:rsidR="00000000" w:rsidRPr="00000000">
        <w:rPr>
          <w:rtl w:val="0"/>
        </w:rPr>
      </w:r>
    </w:p>
    <w:p w:rsidR="00000000" w:rsidDel="00000000" w:rsidP="00000000" w:rsidRDefault="00000000" w:rsidRPr="00000000" w14:paraId="0000016D">
      <w:pPr>
        <w:spacing w:line="360" w:lineRule="auto"/>
        <w:ind w:firstLine="720"/>
        <w:jc w:val="both"/>
        <w:rPr>
          <w:sz w:val="24"/>
          <w:szCs w:val="24"/>
        </w:rPr>
      </w:pPr>
      <w:r w:rsidDel="00000000" w:rsidR="00000000" w:rsidRPr="00000000">
        <w:rPr>
          <w:sz w:val="24"/>
          <w:szCs w:val="24"/>
          <w:rtl w:val="0"/>
        </w:rPr>
        <w:t xml:space="preserve">HMICFRS (2018) found that Nottinghamshire Police probationary officers spend a day in an MH facility. This can occur in a hospital ward when PMIs are admitted for treatment, with the street triage team, or in the community with an AMHP. They experience PMI's demanding traits first hand and receive MH training to improve engagement. The University of York (2018) announced that North Yorkshire Police and the university formed the ‘Connect Partnership’ to address police and PMI concerns. All officers and staff received customized multi-agency training from Connect, delivered by AMHP’s from the local NHS Trust, based on the learning goals established by the College of Policing (COP). This training has been proven so effective, all North Yorkshire Police (NYP) officers will receive it. According to the Centre for Justice Innovation (CJI) (2018), ‘Respond’ is a new training package developed by Northumbria Police, partner agencies, and experts. This simulation training software gives MH crisis care personnel hypothetical scenarios to respond to. The objective is to enhance crisis care response through collaboration and knowledge sharing. MIND (2013) published a report entitled ‘Police and Mental Health - How to Get It Right Locally’, and described how Dyfed Powys Police (DPP) and Hywel Dda Health Board work together to give police officers a day of MH training at a local acute psychiatric ward and a placement in local MH facilities. The Metropolitan Police Service (MPS) (2022) stated in a freedom of information request that in late 2018, after reviewing its MH training, it planned a training day for officers in early 2019. Unfortunately, the training package was one-off, and recruits returned to a one-hour, forty-five-minute MH course and a one-hour suicide prevention lesson. Since then, according to the University of Essex (2023) the MPS has worked with a MH charity called ‘Hear Me Speak’ to provide officers with face-to-face tuition from MH service user Antonio Ferreira, who uses his personal experiences to inform and improve police training.</w:t>
      </w:r>
    </w:p>
    <w:p w:rsidR="00000000" w:rsidDel="00000000" w:rsidP="00000000" w:rsidRDefault="00000000" w:rsidRPr="00000000" w14:paraId="0000016E">
      <w:pPr>
        <w:spacing w:line="360" w:lineRule="auto"/>
        <w:ind w:firstLine="720"/>
        <w:jc w:val="both"/>
        <w:rPr>
          <w:sz w:val="24"/>
          <w:szCs w:val="24"/>
        </w:rPr>
      </w:pPr>
      <w:r w:rsidDel="00000000" w:rsidR="00000000" w:rsidRPr="00000000">
        <w:rPr>
          <w:rtl w:val="0"/>
        </w:rPr>
      </w:r>
    </w:p>
    <w:p w:rsidR="00000000" w:rsidDel="00000000" w:rsidP="00000000" w:rsidRDefault="00000000" w:rsidRPr="00000000" w14:paraId="0000016F">
      <w:pPr>
        <w:spacing w:line="360" w:lineRule="auto"/>
        <w:ind w:firstLine="720"/>
        <w:jc w:val="both"/>
        <w:rPr>
          <w:sz w:val="24"/>
          <w:szCs w:val="24"/>
        </w:rPr>
      </w:pPr>
      <w:r w:rsidDel="00000000" w:rsidR="00000000" w:rsidRPr="00000000">
        <w:rPr>
          <w:sz w:val="24"/>
          <w:szCs w:val="24"/>
          <w:rtl w:val="0"/>
        </w:rPr>
        <w:t xml:space="preserve">The HMICFRS (2023) report indicated that forces' reliance on online and web-based training is problematic. This is supported by Holloway's (2018) research on UK police forces, in which officers stated that they only completed online training NCALT’s if they were mandatory, feeling that they didn’t help. Officers complained that the online packages were “a compliance tool and were too dry and bland.” In the same study, it was found that face-to-face teaching would improve officers’ performance. Face-to-face group training emphasises communication, which is supported by Canedo-García </w:t>
      </w:r>
      <w:r w:rsidDel="00000000" w:rsidR="00000000" w:rsidRPr="00000000">
        <w:rPr>
          <w:i w:val="1"/>
          <w:sz w:val="24"/>
          <w:szCs w:val="24"/>
          <w:rtl w:val="0"/>
        </w:rPr>
        <w:t xml:space="preserve">et al</w:t>
      </w:r>
      <w:r w:rsidDel="00000000" w:rsidR="00000000" w:rsidRPr="00000000">
        <w:rPr>
          <w:sz w:val="24"/>
          <w:szCs w:val="24"/>
          <w:rtl w:val="0"/>
        </w:rPr>
        <w:t xml:space="preserve">.</w:t>
      </w:r>
      <w:r w:rsidDel="00000000" w:rsidR="00000000" w:rsidRPr="00000000">
        <w:rPr>
          <w:sz w:val="24"/>
          <w:szCs w:val="24"/>
          <w:rtl w:val="0"/>
        </w:rPr>
        <w:t xml:space="preserve"> (2021) who posit that face-to-face educational activities can improve physical and mental health, social skills, and relationships for all participants.</w:t>
      </w:r>
    </w:p>
    <w:p w:rsidR="00000000" w:rsidDel="00000000" w:rsidP="00000000" w:rsidRDefault="00000000" w:rsidRPr="00000000" w14:paraId="00000170">
      <w:pPr>
        <w:spacing w:line="360" w:lineRule="auto"/>
        <w:ind w:firstLine="720"/>
        <w:jc w:val="both"/>
        <w:rPr>
          <w:sz w:val="24"/>
          <w:szCs w:val="24"/>
        </w:rPr>
      </w:pPr>
      <w:r w:rsidDel="00000000" w:rsidR="00000000" w:rsidRPr="00000000">
        <w:rPr>
          <w:rtl w:val="0"/>
        </w:rPr>
      </w:r>
    </w:p>
    <w:p w:rsidR="00000000" w:rsidDel="00000000" w:rsidP="00000000" w:rsidRDefault="00000000" w:rsidRPr="00000000" w14:paraId="00000171">
      <w:pPr>
        <w:spacing w:line="360" w:lineRule="auto"/>
        <w:ind w:firstLine="720"/>
        <w:jc w:val="both"/>
        <w:rPr>
          <w:sz w:val="24"/>
          <w:szCs w:val="24"/>
        </w:rPr>
      </w:pPr>
      <w:r w:rsidDel="00000000" w:rsidR="00000000" w:rsidRPr="00000000">
        <w:rPr>
          <w:sz w:val="24"/>
          <w:szCs w:val="24"/>
          <w:rtl w:val="0"/>
        </w:rPr>
        <w:tab/>
        <w:t xml:space="preserve">According to Baldwin </w:t>
      </w:r>
      <w:r w:rsidDel="00000000" w:rsidR="00000000" w:rsidRPr="00000000">
        <w:rPr>
          <w:i w:val="1"/>
          <w:sz w:val="24"/>
          <w:szCs w:val="24"/>
          <w:rtl w:val="0"/>
        </w:rPr>
        <w:t xml:space="preserve">et al</w:t>
      </w:r>
      <w:r w:rsidDel="00000000" w:rsidR="00000000" w:rsidRPr="00000000">
        <w:rPr>
          <w:sz w:val="24"/>
          <w:szCs w:val="24"/>
          <w:rtl w:val="0"/>
        </w:rPr>
        <w:t xml:space="preserve">. (2021) role play training (RPT) is a well-established approach, equipping officers with the necessary skills to handle various situations during training and simulate real-life incidents. This enables officers to explore a diverse range of behavioural tactics that can be employed to effectively address intricate situations encountered during real incidents (Di Nota and Huhta 2019). According to Nieuwenhuys and Oudejans, (2011) by incorporating RPT that consistently exposes police officers to the stress that occurs during demanding incidents, officers can develop a sense of understanding of stress and potentially improve their performance in such circumstances.</w:t>
      </w:r>
    </w:p>
    <w:p w:rsidR="00000000" w:rsidDel="00000000" w:rsidP="00000000" w:rsidRDefault="00000000" w:rsidRPr="00000000" w14:paraId="00000172">
      <w:pPr>
        <w:spacing w:line="360" w:lineRule="auto"/>
        <w:jc w:val="both"/>
        <w:rPr>
          <w:sz w:val="24"/>
          <w:szCs w:val="24"/>
        </w:rPr>
      </w:pPr>
      <w:r w:rsidDel="00000000" w:rsidR="00000000" w:rsidRPr="00000000">
        <w:rPr>
          <w:rtl w:val="0"/>
        </w:rPr>
      </w:r>
    </w:p>
    <w:p w:rsidR="00000000" w:rsidDel="00000000" w:rsidP="00000000" w:rsidRDefault="00000000" w:rsidRPr="00000000" w14:paraId="00000173">
      <w:pPr>
        <w:spacing w:line="360" w:lineRule="auto"/>
        <w:ind w:firstLine="720"/>
        <w:jc w:val="both"/>
        <w:rPr>
          <w:sz w:val="24"/>
          <w:szCs w:val="24"/>
        </w:rPr>
      </w:pPr>
      <w:r w:rsidDel="00000000" w:rsidR="00000000" w:rsidRPr="00000000">
        <w:rPr>
          <w:sz w:val="24"/>
          <w:szCs w:val="24"/>
          <w:rtl w:val="0"/>
        </w:rPr>
        <w:tab/>
        <w:t xml:space="preserve">The gap between MH training in the UK and the US is highlighted by research conducted by Watson &amp; Wood, (2017) detailing the Crisis Intervention Teams (CIT) training in which US police officers receive four week mental health training and support from Advisory Councils of police, mental health, advocacy, and peer representatives. </w:t>
      </w:r>
    </w:p>
    <w:p w:rsidR="00000000" w:rsidDel="00000000" w:rsidP="00000000" w:rsidRDefault="00000000" w:rsidRPr="00000000" w14:paraId="00000174">
      <w:pPr>
        <w:spacing w:line="360" w:lineRule="auto"/>
        <w:jc w:val="both"/>
        <w:rPr>
          <w:sz w:val="24"/>
          <w:szCs w:val="24"/>
        </w:rPr>
      </w:pPr>
      <w:r w:rsidDel="00000000" w:rsidR="00000000" w:rsidRPr="00000000">
        <w:rPr>
          <w:rtl w:val="0"/>
        </w:rPr>
      </w:r>
    </w:p>
    <w:p w:rsidR="00000000" w:rsidDel="00000000" w:rsidP="00000000" w:rsidRDefault="00000000" w:rsidRPr="00000000" w14:paraId="00000175">
      <w:pPr>
        <w:spacing w:line="360" w:lineRule="auto"/>
        <w:jc w:val="both"/>
        <w:rPr>
          <w:sz w:val="24"/>
          <w:szCs w:val="24"/>
        </w:rPr>
      </w:pPr>
      <w:r w:rsidDel="00000000" w:rsidR="00000000" w:rsidRPr="00000000">
        <w:rPr>
          <w:rtl w:val="0"/>
        </w:rPr>
      </w:r>
    </w:p>
    <w:p w:rsidR="00000000" w:rsidDel="00000000" w:rsidP="00000000" w:rsidRDefault="00000000" w:rsidRPr="00000000" w14:paraId="00000176">
      <w:pPr>
        <w:spacing w:line="360" w:lineRule="auto"/>
        <w:jc w:val="both"/>
        <w:rPr>
          <w:sz w:val="28"/>
          <w:szCs w:val="28"/>
          <w:u w:val="single"/>
        </w:rPr>
      </w:pPr>
      <w:r w:rsidDel="00000000" w:rsidR="00000000" w:rsidRPr="00000000">
        <w:rPr>
          <w:sz w:val="28"/>
          <w:szCs w:val="28"/>
          <w:u w:val="single"/>
          <w:rtl w:val="0"/>
        </w:rPr>
        <w:t xml:space="preserve">2.6 Ascertain what changes to MH training would be made by front-line Police Officers.</w:t>
      </w:r>
    </w:p>
    <w:p w:rsidR="00000000" w:rsidDel="00000000" w:rsidP="00000000" w:rsidRDefault="00000000" w:rsidRPr="00000000" w14:paraId="00000177">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178">
      <w:pPr>
        <w:spacing w:line="360" w:lineRule="auto"/>
        <w:jc w:val="both"/>
        <w:rPr>
          <w:sz w:val="24"/>
          <w:szCs w:val="24"/>
        </w:rPr>
      </w:pPr>
      <w:r w:rsidDel="00000000" w:rsidR="00000000" w:rsidRPr="00000000">
        <w:rPr>
          <w:sz w:val="24"/>
          <w:szCs w:val="24"/>
          <w:rtl w:val="0"/>
        </w:rPr>
        <w:tab/>
        <w:t xml:space="preserve">In their study on law enforcement education, Vermette </w:t>
      </w:r>
      <w:r w:rsidDel="00000000" w:rsidR="00000000" w:rsidRPr="00000000">
        <w:rPr>
          <w:i w:val="1"/>
          <w:sz w:val="24"/>
          <w:szCs w:val="24"/>
          <w:rtl w:val="0"/>
        </w:rPr>
        <w:t xml:space="preserve">et al</w:t>
      </w:r>
      <w:r w:rsidDel="00000000" w:rsidR="00000000" w:rsidRPr="00000000">
        <w:rPr>
          <w:sz w:val="24"/>
          <w:szCs w:val="24"/>
          <w:rtl w:val="0"/>
        </w:rPr>
        <w:t xml:space="preserve">. (2005) found that 90% of individuals considered MH illness important in their roles. In the same study, 70% of respondents stated that they had undertaken additional MH training, post initial training. This survey found that many police officers want to learn more about PMIs. This is supported by Vang (2024), who found that annual refresher courses are crucial to keeping officers up-to-date on the latest tactics and perspectives.</w:t>
      </w:r>
    </w:p>
    <w:p w:rsidR="00000000" w:rsidDel="00000000" w:rsidP="00000000" w:rsidRDefault="00000000" w:rsidRPr="00000000" w14:paraId="00000179">
      <w:pPr>
        <w:spacing w:line="360" w:lineRule="auto"/>
        <w:jc w:val="both"/>
        <w:rPr>
          <w:sz w:val="24"/>
          <w:szCs w:val="24"/>
        </w:rPr>
      </w:pPr>
      <w:r w:rsidDel="00000000" w:rsidR="00000000" w:rsidRPr="00000000">
        <w:rPr>
          <w:rtl w:val="0"/>
        </w:rPr>
      </w:r>
    </w:p>
    <w:p w:rsidR="00000000" w:rsidDel="00000000" w:rsidP="00000000" w:rsidRDefault="00000000" w:rsidRPr="00000000" w14:paraId="0000017A">
      <w:pPr>
        <w:spacing w:line="360" w:lineRule="auto"/>
        <w:ind w:firstLine="720"/>
        <w:jc w:val="both"/>
        <w:rPr>
          <w:sz w:val="24"/>
          <w:szCs w:val="24"/>
        </w:rPr>
      </w:pPr>
      <w:r w:rsidDel="00000000" w:rsidR="00000000" w:rsidRPr="00000000">
        <w:rPr>
          <w:sz w:val="24"/>
          <w:szCs w:val="24"/>
          <w:rtl w:val="0"/>
        </w:rPr>
        <w:t xml:space="preserve">In research conducted by Holloway (2018) eleven North Yorkshire Constabulary officers were asked if their MH training was sufficient. 30% of officers said PMIs were harmed by a lack of help within their capacities and competence. 70% thought MH crisis calls were time-consuming and distracted from police duties. The majority of participants in the same study found the MH training to be elementary, poor in quality, and resulting in limited recall of material. Participants said they used reasoning to solve problems and received on-the-job experience from MH calls. Participants found online training through COP useless, owing to a lack of organization, memorability, appeal, and apparent concentration on compliance rather than instruction. However, most officers said MIND's face-to-face training was more engaging and focused on victims' emotions of police engagement during MH crises.</w:t>
      </w:r>
    </w:p>
    <w:p w:rsidR="00000000" w:rsidDel="00000000" w:rsidP="00000000" w:rsidRDefault="00000000" w:rsidRPr="00000000" w14:paraId="0000017B">
      <w:pPr>
        <w:spacing w:line="360" w:lineRule="auto"/>
        <w:jc w:val="both"/>
        <w:rPr>
          <w:sz w:val="24"/>
          <w:szCs w:val="24"/>
        </w:rPr>
      </w:pPr>
      <w:r w:rsidDel="00000000" w:rsidR="00000000" w:rsidRPr="00000000">
        <w:rPr>
          <w:rtl w:val="0"/>
        </w:rPr>
      </w:r>
    </w:p>
    <w:p w:rsidR="00000000" w:rsidDel="00000000" w:rsidP="00000000" w:rsidRDefault="00000000" w:rsidRPr="00000000" w14:paraId="0000017C">
      <w:pPr>
        <w:spacing w:line="360" w:lineRule="auto"/>
        <w:ind w:firstLine="720"/>
        <w:jc w:val="both"/>
        <w:rPr>
          <w:sz w:val="24"/>
          <w:szCs w:val="24"/>
        </w:rPr>
      </w:pPr>
      <w:r w:rsidDel="00000000" w:rsidR="00000000" w:rsidRPr="00000000">
        <w:rPr>
          <w:sz w:val="24"/>
          <w:szCs w:val="24"/>
          <w:rtl w:val="0"/>
        </w:rPr>
        <w:t xml:space="preserve">New recruits' views on training were reviewed by the College of Policing (2022). The review found that student officers were satisfied with their knowledge of partner agencies and how to make referrals to assist the public through teamwork and cooperation across many organizations. In comparison, Kuehl, Kim, and Every-Palmer (2023) studied how police perceived that MH training equipped them for crisis calls. The data showed that 43% of police felt underprepared. Thus, 61% considered MH calls unpleasant, yet 65% felt knowledgeable and 52% felt secure in their abilities to handle them. Buhrig (2023) examined case-based learning's benefits for police recruits. He observed that recruits liked being shown genuine police incidents or body camera footage, requesting that they analyse and propose their course of action in such circumstances. All participants supported case-based learning. According to Holloway (2018) there is a distinct lack of recent empirical research into officers' viewpoints on this subject.</w:t>
      </w:r>
    </w:p>
    <w:p w:rsidR="00000000" w:rsidDel="00000000" w:rsidP="00000000" w:rsidRDefault="00000000" w:rsidRPr="00000000" w14:paraId="0000017D">
      <w:pPr>
        <w:spacing w:line="360" w:lineRule="auto"/>
        <w:ind w:firstLine="720"/>
        <w:jc w:val="both"/>
        <w:rPr>
          <w:sz w:val="24"/>
          <w:szCs w:val="24"/>
        </w:rPr>
      </w:pPr>
      <w:r w:rsidDel="00000000" w:rsidR="00000000" w:rsidRPr="00000000">
        <w:rPr>
          <w:rtl w:val="0"/>
        </w:rPr>
      </w:r>
    </w:p>
    <w:p w:rsidR="00000000" w:rsidDel="00000000" w:rsidP="00000000" w:rsidRDefault="00000000" w:rsidRPr="00000000" w14:paraId="0000017E">
      <w:pPr>
        <w:spacing w:line="360" w:lineRule="auto"/>
        <w:jc w:val="both"/>
        <w:rPr>
          <w:sz w:val="24"/>
          <w:szCs w:val="24"/>
        </w:rPr>
      </w:pPr>
      <w:r w:rsidDel="00000000" w:rsidR="00000000" w:rsidRPr="00000000">
        <w:rPr>
          <w:sz w:val="24"/>
          <w:szCs w:val="24"/>
          <w:rtl w:val="0"/>
        </w:rPr>
        <w:tab/>
        <w:t xml:space="preserve">In research conducted by Hassell (2020) on CIT training and it’s reception by officers, it was found that it had a favorable impact, as evidenced by the fact that 87% of the officers who participated found the training to be "beneficial." According to Huey </w:t>
      </w:r>
      <w:r w:rsidDel="00000000" w:rsidR="00000000" w:rsidRPr="00000000">
        <w:rPr>
          <w:i w:val="1"/>
          <w:sz w:val="24"/>
          <w:szCs w:val="24"/>
          <w:rtl w:val="0"/>
        </w:rPr>
        <w:t xml:space="preserve">et al</w:t>
      </w:r>
      <w:r w:rsidDel="00000000" w:rsidR="00000000" w:rsidRPr="00000000">
        <w:rPr>
          <w:sz w:val="24"/>
          <w:szCs w:val="24"/>
          <w:rtl w:val="0"/>
        </w:rPr>
        <w:t xml:space="preserve">. (2021) officers who received CIT training noted a rise in their understanding of mental health and an improvement in their ability to defuse tense situations.</w:t>
      </w:r>
    </w:p>
    <w:p w:rsidR="00000000" w:rsidDel="00000000" w:rsidP="00000000" w:rsidRDefault="00000000" w:rsidRPr="00000000" w14:paraId="0000017F">
      <w:pPr>
        <w:spacing w:line="360" w:lineRule="auto"/>
        <w:jc w:val="both"/>
        <w:rPr>
          <w:sz w:val="24"/>
          <w:szCs w:val="24"/>
        </w:rPr>
      </w:pPr>
      <w:r w:rsidDel="00000000" w:rsidR="00000000" w:rsidRPr="00000000">
        <w:rPr>
          <w:rtl w:val="0"/>
        </w:rPr>
      </w:r>
    </w:p>
    <w:p w:rsidR="00000000" w:rsidDel="00000000" w:rsidP="00000000" w:rsidRDefault="00000000" w:rsidRPr="00000000" w14:paraId="00000180">
      <w:pPr>
        <w:spacing w:line="360" w:lineRule="auto"/>
        <w:jc w:val="both"/>
        <w:rPr>
          <w:sz w:val="24"/>
          <w:szCs w:val="24"/>
        </w:rPr>
      </w:pPr>
      <w:r w:rsidDel="00000000" w:rsidR="00000000" w:rsidRPr="00000000">
        <w:rPr>
          <w:sz w:val="24"/>
          <w:szCs w:val="24"/>
          <w:rtl w:val="0"/>
        </w:rPr>
        <w:tab/>
        <w:t xml:space="preserve">There are many conflicting views and data pertaining to the suitability of MH training for police officers, as we have seen. It has also been found that there is an underlying belief among police officers that MH is not a police matter and is an area better served by health services. This has been highlighted by the most recent policy called Right Care, Right Person (RCRP). According to Gov.uk (2023), RCRP outlines a strategic approach that offers a framework for aiding police in determining their involvement in responding to reported occurrences involving individuals with mental health problems. The implementation of RCRP has already been carried out in some local regions and has proven effective in reducing unnecessary police intervention and improving the availability of mental health experts. This, however, does not absolve police from involvement in MH incidents. The same paper states that police involvement should be limited to situations where it is deemed suitable, and should be accompanied by health and/or social care agencies for as long as required.</w:t>
      </w:r>
    </w:p>
    <w:p w:rsidR="00000000" w:rsidDel="00000000" w:rsidP="00000000" w:rsidRDefault="00000000" w:rsidRPr="00000000" w14:paraId="00000181">
      <w:pPr>
        <w:spacing w:line="360" w:lineRule="auto"/>
        <w:jc w:val="both"/>
        <w:rPr>
          <w:sz w:val="24"/>
          <w:szCs w:val="24"/>
        </w:rPr>
      </w:pPr>
      <w:r w:rsidDel="00000000" w:rsidR="00000000" w:rsidRPr="00000000">
        <w:rPr>
          <w:sz w:val="24"/>
          <w:szCs w:val="24"/>
          <w:rtl w:val="0"/>
        </w:rPr>
        <w:tab/>
      </w:r>
    </w:p>
    <w:p w:rsidR="00000000" w:rsidDel="00000000" w:rsidP="00000000" w:rsidRDefault="00000000" w:rsidRPr="00000000" w14:paraId="00000182">
      <w:pPr>
        <w:spacing w:line="360" w:lineRule="auto"/>
        <w:jc w:val="both"/>
        <w:rPr>
          <w:sz w:val="24"/>
          <w:szCs w:val="24"/>
        </w:rPr>
      </w:pPr>
      <w:r w:rsidDel="00000000" w:rsidR="00000000" w:rsidRPr="00000000">
        <w:rPr>
          <w:rtl w:val="0"/>
        </w:rPr>
      </w:r>
    </w:p>
    <w:p w:rsidR="00000000" w:rsidDel="00000000" w:rsidP="00000000" w:rsidRDefault="00000000" w:rsidRPr="00000000" w14:paraId="00000183">
      <w:pPr>
        <w:spacing w:line="360" w:lineRule="auto"/>
        <w:jc w:val="both"/>
        <w:rPr>
          <w:sz w:val="24"/>
          <w:szCs w:val="24"/>
        </w:rPr>
      </w:pPr>
      <w:r w:rsidDel="00000000" w:rsidR="00000000" w:rsidRPr="00000000">
        <w:rPr>
          <w:rtl w:val="0"/>
        </w:rPr>
      </w:r>
    </w:p>
    <w:p w:rsidR="00000000" w:rsidDel="00000000" w:rsidP="00000000" w:rsidRDefault="00000000" w:rsidRPr="00000000" w14:paraId="00000184">
      <w:pPr>
        <w:spacing w:line="360" w:lineRule="auto"/>
        <w:jc w:val="both"/>
        <w:rPr>
          <w:sz w:val="24"/>
          <w:szCs w:val="24"/>
        </w:rPr>
      </w:pPr>
      <w:r w:rsidDel="00000000" w:rsidR="00000000" w:rsidRPr="00000000">
        <w:rPr>
          <w:rtl w:val="0"/>
        </w:rPr>
      </w:r>
    </w:p>
    <w:p w:rsidR="00000000" w:rsidDel="00000000" w:rsidP="00000000" w:rsidRDefault="00000000" w:rsidRPr="00000000" w14:paraId="00000185">
      <w:pPr>
        <w:spacing w:line="360" w:lineRule="auto"/>
        <w:jc w:val="both"/>
        <w:rPr>
          <w:sz w:val="24"/>
          <w:szCs w:val="24"/>
        </w:rPr>
      </w:pPr>
      <w:r w:rsidDel="00000000" w:rsidR="00000000" w:rsidRPr="00000000">
        <w:rPr>
          <w:rtl w:val="0"/>
        </w:rPr>
      </w:r>
    </w:p>
    <w:p w:rsidR="00000000" w:rsidDel="00000000" w:rsidP="00000000" w:rsidRDefault="00000000" w:rsidRPr="00000000" w14:paraId="00000186">
      <w:pPr>
        <w:spacing w:line="360" w:lineRule="auto"/>
        <w:jc w:val="both"/>
        <w:rPr>
          <w:sz w:val="24"/>
          <w:szCs w:val="24"/>
        </w:rPr>
      </w:pPr>
      <w:r w:rsidDel="00000000" w:rsidR="00000000" w:rsidRPr="00000000">
        <w:rPr>
          <w:rtl w:val="0"/>
        </w:rPr>
      </w:r>
    </w:p>
    <w:p w:rsidR="00000000" w:rsidDel="00000000" w:rsidP="00000000" w:rsidRDefault="00000000" w:rsidRPr="00000000" w14:paraId="00000187">
      <w:pPr>
        <w:spacing w:line="360" w:lineRule="auto"/>
        <w:jc w:val="both"/>
        <w:rPr>
          <w:sz w:val="24"/>
          <w:szCs w:val="24"/>
        </w:rPr>
      </w:pPr>
      <w:r w:rsidDel="00000000" w:rsidR="00000000" w:rsidRPr="00000000">
        <w:rPr>
          <w:rtl w:val="0"/>
        </w:rPr>
      </w:r>
    </w:p>
    <w:p w:rsidR="00000000" w:rsidDel="00000000" w:rsidP="00000000" w:rsidRDefault="00000000" w:rsidRPr="00000000" w14:paraId="00000188">
      <w:pPr>
        <w:spacing w:line="360" w:lineRule="auto"/>
        <w:jc w:val="both"/>
        <w:rPr>
          <w:sz w:val="24"/>
          <w:szCs w:val="24"/>
        </w:rPr>
      </w:pPr>
      <w:r w:rsidDel="00000000" w:rsidR="00000000" w:rsidRPr="00000000">
        <w:rPr>
          <w:rtl w:val="0"/>
        </w:rPr>
      </w:r>
    </w:p>
    <w:p w:rsidR="00000000" w:rsidDel="00000000" w:rsidP="00000000" w:rsidRDefault="00000000" w:rsidRPr="00000000" w14:paraId="00000189">
      <w:pPr>
        <w:spacing w:line="360" w:lineRule="auto"/>
        <w:jc w:val="both"/>
        <w:rPr>
          <w:sz w:val="24"/>
          <w:szCs w:val="24"/>
        </w:rPr>
      </w:pPr>
      <w:r w:rsidDel="00000000" w:rsidR="00000000" w:rsidRPr="00000000">
        <w:rPr>
          <w:rtl w:val="0"/>
        </w:rPr>
      </w:r>
    </w:p>
    <w:p w:rsidR="00000000" w:rsidDel="00000000" w:rsidP="00000000" w:rsidRDefault="00000000" w:rsidRPr="00000000" w14:paraId="0000018A">
      <w:pPr>
        <w:spacing w:line="360" w:lineRule="auto"/>
        <w:jc w:val="both"/>
        <w:rPr>
          <w:sz w:val="24"/>
          <w:szCs w:val="24"/>
        </w:rPr>
      </w:pPr>
      <w:r w:rsidDel="00000000" w:rsidR="00000000" w:rsidRPr="00000000">
        <w:rPr>
          <w:rtl w:val="0"/>
        </w:rPr>
      </w:r>
    </w:p>
    <w:p w:rsidR="00000000" w:rsidDel="00000000" w:rsidP="00000000" w:rsidRDefault="00000000" w:rsidRPr="00000000" w14:paraId="0000018B">
      <w:pPr>
        <w:spacing w:line="360" w:lineRule="auto"/>
        <w:jc w:val="both"/>
        <w:rPr>
          <w:sz w:val="24"/>
          <w:szCs w:val="24"/>
        </w:rPr>
      </w:pPr>
      <w:r w:rsidDel="00000000" w:rsidR="00000000" w:rsidRPr="00000000">
        <w:rPr>
          <w:rtl w:val="0"/>
        </w:rPr>
      </w:r>
    </w:p>
    <w:p w:rsidR="00000000" w:rsidDel="00000000" w:rsidP="00000000" w:rsidRDefault="00000000" w:rsidRPr="00000000" w14:paraId="0000018C">
      <w:pPr>
        <w:spacing w:line="360" w:lineRule="auto"/>
        <w:jc w:val="both"/>
        <w:rPr>
          <w:sz w:val="24"/>
          <w:szCs w:val="24"/>
        </w:rPr>
      </w:pPr>
      <w:r w:rsidDel="00000000" w:rsidR="00000000" w:rsidRPr="00000000">
        <w:rPr>
          <w:rtl w:val="0"/>
        </w:rPr>
      </w:r>
    </w:p>
    <w:p w:rsidR="00000000" w:rsidDel="00000000" w:rsidP="00000000" w:rsidRDefault="00000000" w:rsidRPr="00000000" w14:paraId="0000018D">
      <w:pPr>
        <w:spacing w:line="360" w:lineRule="auto"/>
        <w:jc w:val="both"/>
        <w:rPr>
          <w:sz w:val="24"/>
          <w:szCs w:val="24"/>
        </w:rPr>
      </w:pPr>
      <w:r w:rsidDel="00000000" w:rsidR="00000000" w:rsidRPr="00000000">
        <w:rPr>
          <w:rtl w:val="0"/>
        </w:rPr>
      </w:r>
    </w:p>
    <w:p w:rsidR="00000000" w:rsidDel="00000000" w:rsidP="00000000" w:rsidRDefault="00000000" w:rsidRPr="00000000" w14:paraId="0000018E">
      <w:pPr>
        <w:spacing w:line="360" w:lineRule="auto"/>
        <w:jc w:val="both"/>
        <w:rPr>
          <w:sz w:val="24"/>
          <w:szCs w:val="24"/>
        </w:rPr>
      </w:pPr>
      <w:r w:rsidDel="00000000" w:rsidR="00000000" w:rsidRPr="00000000">
        <w:rPr>
          <w:rtl w:val="0"/>
        </w:rPr>
      </w:r>
    </w:p>
    <w:p w:rsidR="00000000" w:rsidDel="00000000" w:rsidP="00000000" w:rsidRDefault="00000000" w:rsidRPr="00000000" w14:paraId="0000018F">
      <w:pPr>
        <w:spacing w:line="360" w:lineRule="auto"/>
        <w:jc w:val="both"/>
        <w:rPr>
          <w:sz w:val="24"/>
          <w:szCs w:val="24"/>
        </w:rPr>
      </w:pPr>
      <w:r w:rsidDel="00000000" w:rsidR="00000000" w:rsidRPr="00000000">
        <w:rPr>
          <w:rtl w:val="0"/>
        </w:rPr>
      </w:r>
    </w:p>
    <w:p w:rsidR="00000000" w:rsidDel="00000000" w:rsidP="00000000" w:rsidRDefault="00000000" w:rsidRPr="00000000" w14:paraId="00000190">
      <w:pPr>
        <w:spacing w:line="360" w:lineRule="auto"/>
        <w:jc w:val="both"/>
        <w:rPr>
          <w:sz w:val="24"/>
          <w:szCs w:val="24"/>
        </w:rPr>
      </w:pPr>
      <w:r w:rsidDel="00000000" w:rsidR="00000000" w:rsidRPr="00000000">
        <w:rPr>
          <w:rtl w:val="0"/>
        </w:rPr>
      </w:r>
    </w:p>
    <w:p w:rsidR="00000000" w:rsidDel="00000000" w:rsidP="00000000" w:rsidRDefault="00000000" w:rsidRPr="00000000" w14:paraId="00000191">
      <w:pPr>
        <w:spacing w:line="360" w:lineRule="auto"/>
        <w:jc w:val="both"/>
        <w:rPr>
          <w:sz w:val="24"/>
          <w:szCs w:val="24"/>
        </w:rPr>
      </w:pPr>
      <w:r w:rsidDel="00000000" w:rsidR="00000000" w:rsidRPr="00000000">
        <w:rPr>
          <w:rtl w:val="0"/>
        </w:rPr>
      </w:r>
    </w:p>
    <w:p w:rsidR="00000000" w:rsidDel="00000000" w:rsidP="00000000" w:rsidRDefault="00000000" w:rsidRPr="00000000" w14:paraId="00000192">
      <w:pPr>
        <w:spacing w:line="360" w:lineRule="auto"/>
        <w:jc w:val="both"/>
        <w:rPr>
          <w:sz w:val="24"/>
          <w:szCs w:val="24"/>
        </w:rPr>
      </w:pPr>
      <w:r w:rsidDel="00000000" w:rsidR="00000000" w:rsidRPr="00000000">
        <w:rPr>
          <w:rtl w:val="0"/>
        </w:rPr>
      </w:r>
    </w:p>
    <w:p w:rsidR="00000000" w:rsidDel="00000000" w:rsidP="00000000" w:rsidRDefault="00000000" w:rsidRPr="00000000" w14:paraId="00000193">
      <w:pPr>
        <w:spacing w:line="360" w:lineRule="auto"/>
        <w:jc w:val="both"/>
        <w:rPr>
          <w:sz w:val="24"/>
          <w:szCs w:val="24"/>
        </w:rPr>
      </w:pPr>
      <w:r w:rsidDel="00000000" w:rsidR="00000000" w:rsidRPr="00000000">
        <w:rPr>
          <w:rtl w:val="0"/>
        </w:rPr>
      </w:r>
    </w:p>
    <w:p w:rsidR="00000000" w:rsidDel="00000000" w:rsidP="00000000" w:rsidRDefault="00000000" w:rsidRPr="00000000" w14:paraId="00000194">
      <w:pPr>
        <w:spacing w:line="360" w:lineRule="auto"/>
        <w:jc w:val="both"/>
        <w:rPr>
          <w:sz w:val="24"/>
          <w:szCs w:val="24"/>
        </w:rPr>
      </w:pPr>
      <w:r w:rsidDel="00000000" w:rsidR="00000000" w:rsidRPr="00000000">
        <w:rPr>
          <w:rtl w:val="0"/>
        </w:rPr>
      </w:r>
    </w:p>
    <w:p w:rsidR="00000000" w:rsidDel="00000000" w:rsidP="00000000" w:rsidRDefault="00000000" w:rsidRPr="00000000" w14:paraId="00000195">
      <w:pPr>
        <w:spacing w:line="360" w:lineRule="auto"/>
        <w:jc w:val="both"/>
        <w:rPr>
          <w:sz w:val="24"/>
          <w:szCs w:val="24"/>
        </w:rPr>
      </w:pPr>
      <w:r w:rsidDel="00000000" w:rsidR="00000000" w:rsidRPr="00000000">
        <w:rPr>
          <w:rtl w:val="0"/>
        </w:rPr>
      </w:r>
    </w:p>
    <w:p w:rsidR="00000000" w:rsidDel="00000000" w:rsidP="00000000" w:rsidRDefault="00000000" w:rsidRPr="00000000" w14:paraId="00000196">
      <w:pPr>
        <w:spacing w:line="360" w:lineRule="auto"/>
        <w:jc w:val="both"/>
        <w:rPr>
          <w:sz w:val="24"/>
          <w:szCs w:val="24"/>
        </w:rPr>
      </w:pPr>
      <w:r w:rsidDel="00000000" w:rsidR="00000000" w:rsidRPr="00000000">
        <w:rPr>
          <w:rtl w:val="0"/>
        </w:rPr>
      </w:r>
    </w:p>
    <w:p w:rsidR="00000000" w:rsidDel="00000000" w:rsidP="00000000" w:rsidRDefault="00000000" w:rsidRPr="00000000" w14:paraId="00000197">
      <w:pPr>
        <w:spacing w:line="360" w:lineRule="auto"/>
        <w:jc w:val="both"/>
        <w:rPr>
          <w:sz w:val="24"/>
          <w:szCs w:val="24"/>
        </w:rPr>
      </w:pPr>
      <w:r w:rsidDel="00000000" w:rsidR="00000000" w:rsidRPr="00000000">
        <w:rPr>
          <w:rtl w:val="0"/>
        </w:rPr>
      </w:r>
    </w:p>
    <w:p w:rsidR="00000000" w:rsidDel="00000000" w:rsidP="00000000" w:rsidRDefault="00000000" w:rsidRPr="00000000" w14:paraId="00000198">
      <w:pPr>
        <w:spacing w:line="360" w:lineRule="auto"/>
        <w:jc w:val="both"/>
        <w:rPr>
          <w:sz w:val="24"/>
          <w:szCs w:val="24"/>
        </w:rPr>
      </w:pPr>
      <w:r w:rsidDel="00000000" w:rsidR="00000000" w:rsidRPr="00000000">
        <w:rPr>
          <w:rtl w:val="0"/>
        </w:rPr>
      </w:r>
    </w:p>
    <w:p w:rsidR="00000000" w:rsidDel="00000000" w:rsidP="00000000" w:rsidRDefault="00000000" w:rsidRPr="00000000" w14:paraId="00000199">
      <w:pPr>
        <w:spacing w:line="360" w:lineRule="auto"/>
        <w:jc w:val="both"/>
        <w:rPr>
          <w:sz w:val="24"/>
          <w:szCs w:val="24"/>
        </w:rPr>
      </w:pPr>
      <w:r w:rsidDel="00000000" w:rsidR="00000000" w:rsidRPr="00000000">
        <w:rPr>
          <w:rtl w:val="0"/>
        </w:rPr>
      </w:r>
    </w:p>
    <w:p w:rsidR="00000000" w:rsidDel="00000000" w:rsidP="00000000" w:rsidRDefault="00000000" w:rsidRPr="00000000" w14:paraId="0000019A">
      <w:pPr>
        <w:spacing w:line="360" w:lineRule="auto"/>
        <w:jc w:val="both"/>
        <w:rPr>
          <w:sz w:val="24"/>
          <w:szCs w:val="24"/>
        </w:rPr>
      </w:pPr>
      <w:r w:rsidDel="00000000" w:rsidR="00000000" w:rsidRPr="00000000">
        <w:rPr>
          <w:rtl w:val="0"/>
        </w:rPr>
      </w:r>
    </w:p>
    <w:p w:rsidR="00000000" w:rsidDel="00000000" w:rsidP="00000000" w:rsidRDefault="00000000" w:rsidRPr="00000000" w14:paraId="0000019B">
      <w:pPr>
        <w:spacing w:line="360" w:lineRule="auto"/>
        <w:jc w:val="both"/>
        <w:rPr>
          <w:sz w:val="24"/>
          <w:szCs w:val="24"/>
        </w:rPr>
      </w:pPr>
      <w:r w:rsidDel="00000000" w:rsidR="00000000" w:rsidRPr="00000000">
        <w:rPr>
          <w:rtl w:val="0"/>
        </w:rPr>
      </w:r>
    </w:p>
    <w:p w:rsidR="00000000" w:rsidDel="00000000" w:rsidP="00000000" w:rsidRDefault="00000000" w:rsidRPr="00000000" w14:paraId="0000019C">
      <w:pPr>
        <w:spacing w:line="360" w:lineRule="auto"/>
        <w:jc w:val="center"/>
        <w:rPr>
          <w:sz w:val="28"/>
          <w:szCs w:val="28"/>
          <w:u w:val="single"/>
        </w:rPr>
      </w:pPr>
      <w:r w:rsidDel="00000000" w:rsidR="00000000" w:rsidRPr="00000000">
        <w:rPr>
          <w:b w:val="1"/>
          <w:sz w:val="24"/>
          <w:szCs w:val="24"/>
          <w:rtl w:val="0"/>
        </w:rPr>
        <w:tab/>
      </w:r>
      <w:r w:rsidDel="00000000" w:rsidR="00000000" w:rsidRPr="00000000">
        <w:rPr>
          <w:sz w:val="28"/>
          <w:szCs w:val="28"/>
          <w:u w:val="single"/>
          <w:rtl w:val="0"/>
        </w:rPr>
        <w:t xml:space="preserve">Research Methodology, Chapter 3</w:t>
      </w:r>
    </w:p>
    <w:p w:rsidR="00000000" w:rsidDel="00000000" w:rsidP="00000000" w:rsidRDefault="00000000" w:rsidRPr="00000000" w14:paraId="0000019D">
      <w:pPr>
        <w:spacing w:line="360" w:lineRule="auto"/>
        <w:rPr>
          <w:sz w:val="24"/>
          <w:szCs w:val="24"/>
        </w:rPr>
      </w:pPr>
      <w:r w:rsidDel="00000000" w:rsidR="00000000" w:rsidRPr="00000000">
        <w:rPr>
          <w:rtl w:val="0"/>
        </w:rPr>
      </w:r>
    </w:p>
    <w:p w:rsidR="00000000" w:rsidDel="00000000" w:rsidP="00000000" w:rsidRDefault="00000000" w:rsidRPr="00000000" w14:paraId="0000019E">
      <w:pPr>
        <w:spacing w:line="360" w:lineRule="auto"/>
        <w:rPr>
          <w:sz w:val="28"/>
          <w:szCs w:val="28"/>
          <w:u w:val="single"/>
        </w:rPr>
      </w:pPr>
      <w:r w:rsidDel="00000000" w:rsidR="00000000" w:rsidRPr="00000000">
        <w:rPr>
          <w:sz w:val="28"/>
          <w:szCs w:val="28"/>
          <w:u w:val="single"/>
          <w:rtl w:val="0"/>
        </w:rPr>
        <w:t xml:space="preserve">3.1 Introduction</w:t>
      </w:r>
    </w:p>
    <w:p w:rsidR="00000000" w:rsidDel="00000000" w:rsidP="00000000" w:rsidRDefault="00000000" w:rsidRPr="00000000" w14:paraId="0000019F">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1A0">
      <w:pPr>
        <w:spacing w:line="360" w:lineRule="auto"/>
        <w:ind w:firstLine="720"/>
        <w:rPr>
          <w:sz w:val="24"/>
          <w:szCs w:val="24"/>
        </w:rPr>
      </w:pPr>
      <w:r w:rsidDel="00000000" w:rsidR="00000000" w:rsidRPr="00000000">
        <w:rPr>
          <w:sz w:val="24"/>
          <w:szCs w:val="24"/>
          <w:rtl w:val="0"/>
        </w:rPr>
        <w:t xml:space="preserve">This chapter details this dissertation's research methods. Research and methodology must be understood to conduct effective research. Kerlinger (1986) defines research as a methodical, regulated, empirical, and analytical examination of hypotheses about phenomena' relationships. Methodology is “the philosophical framework within which the research is conducted or the foundation upon which the research is based.” Brown (2006). Currently, there is little data on front-line police mental health (MH) training (Holloway, 2018). This study should provide reliable data on frontline police officers' MH training.</w:t>
      </w:r>
    </w:p>
    <w:p w:rsidR="00000000" w:rsidDel="00000000" w:rsidP="00000000" w:rsidRDefault="00000000" w:rsidRPr="00000000" w14:paraId="000001A1">
      <w:pPr>
        <w:spacing w:line="360" w:lineRule="auto"/>
        <w:rPr>
          <w:sz w:val="24"/>
          <w:szCs w:val="24"/>
        </w:rPr>
      </w:pPr>
      <w:r w:rsidDel="00000000" w:rsidR="00000000" w:rsidRPr="00000000">
        <w:rPr>
          <w:rtl w:val="0"/>
        </w:rPr>
      </w:r>
    </w:p>
    <w:p w:rsidR="00000000" w:rsidDel="00000000" w:rsidP="00000000" w:rsidRDefault="00000000" w:rsidRPr="00000000" w14:paraId="000001A2">
      <w:pPr>
        <w:spacing w:line="360" w:lineRule="auto"/>
        <w:rPr>
          <w:sz w:val="28"/>
          <w:szCs w:val="28"/>
          <w:u w:val="single"/>
        </w:rPr>
      </w:pPr>
      <w:r w:rsidDel="00000000" w:rsidR="00000000" w:rsidRPr="00000000">
        <w:rPr>
          <w:sz w:val="28"/>
          <w:szCs w:val="28"/>
          <w:u w:val="single"/>
          <w:rtl w:val="0"/>
        </w:rPr>
        <w:t xml:space="preserve">3.2 Ethical Practice</w:t>
      </w:r>
    </w:p>
    <w:p w:rsidR="00000000" w:rsidDel="00000000" w:rsidP="00000000" w:rsidRDefault="00000000" w:rsidRPr="00000000" w14:paraId="000001A3">
      <w:pPr>
        <w:spacing w:line="360" w:lineRule="auto"/>
        <w:ind w:left="0" w:firstLine="0"/>
        <w:rPr>
          <w:sz w:val="24"/>
          <w:szCs w:val="24"/>
          <w:u w:val="single"/>
        </w:rPr>
      </w:pPr>
      <w:r w:rsidDel="00000000" w:rsidR="00000000" w:rsidRPr="00000000">
        <w:rPr>
          <w:rtl w:val="0"/>
        </w:rPr>
      </w:r>
    </w:p>
    <w:p w:rsidR="00000000" w:rsidDel="00000000" w:rsidP="00000000" w:rsidRDefault="00000000" w:rsidRPr="00000000" w14:paraId="000001A4">
      <w:pPr>
        <w:spacing w:line="360" w:lineRule="auto"/>
        <w:ind w:firstLine="720"/>
        <w:rPr>
          <w:sz w:val="24"/>
          <w:szCs w:val="24"/>
        </w:rPr>
      </w:pPr>
      <w:r w:rsidDel="00000000" w:rsidR="00000000" w:rsidRPr="00000000">
        <w:rPr>
          <w:sz w:val="24"/>
          <w:szCs w:val="24"/>
          <w:rtl w:val="0"/>
        </w:rPr>
        <w:t xml:space="preserve">According to Kjellstrom, Ross, and Fridlund (2010) research may infringe on an individual's life, autonomy, and dignity. To mitigate this, the research community has established ethics codes and guidelines, institutional ethics review boards, and formal ethics requirements. An ethics committee should review human subject research to ensure ethical compliance (World Health Organization, 2024). The author sought approval from the USWTSD ethics committee by submitting an ethics document, which included a concise explanation of the research objectives, a detailed outline of the proposed data collection methods, and specific information that showed the researcher's conscientiousness in assessing participant risks and devising mitigation strategies. The ethical consent form outlined information storage methods, confidentiality measures, and researchers' commitment to participant autonomy to reduce risks and harm. Giordano </w:t>
      </w:r>
      <w:r w:rsidDel="00000000" w:rsidR="00000000" w:rsidRPr="00000000">
        <w:rPr>
          <w:i w:val="1"/>
          <w:sz w:val="24"/>
          <w:szCs w:val="24"/>
          <w:rtl w:val="0"/>
        </w:rPr>
        <w:t xml:space="preserve">et al</w:t>
      </w:r>
      <w:r w:rsidDel="00000000" w:rsidR="00000000" w:rsidRPr="00000000">
        <w:rPr>
          <w:sz w:val="24"/>
          <w:szCs w:val="24"/>
          <w:rtl w:val="0"/>
        </w:rPr>
        <w:t xml:space="preserve">.</w:t>
      </w:r>
      <w:r w:rsidDel="00000000" w:rsidR="00000000" w:rsidRPr="00000000">
        <w:rPr>
          <w:sz w:val="24"/>
          <w:szCs w:val="24"/>
          <w:rtl w:val="0"/>
        </w:rPr>
        <w:t xml:space="preserve"> (2007) recommend secure storage, password protection, and encryption of confidential personal information, such as names, job titles, and employers.</w:t>
      </w:r>
    </w:p>
    <w:p w:rsidR="00000000" w:rsidDel="00000000" w:rsidP="00000000" w:rsidRDefault="00000000" w:rsidRPr="00000000" w14:paraId="000001A5">
      <w:pPr>
        <w:spacing w:line="360" w:lineRule="auto"/>
        <w:rPr>
          <w:sz w:val="24"/>
          <w:szCs w:val="24"/>
        </w:rPr>
      </w:pPr>
      <w:r w:rsidDel="00000000" w:rsidR="00000000" w:rsidRPr="00000000">
        <w:rPr>
          <w:rtl w:val="0"/>
        </w:rPr>
      </w:r>
    </w:p>
    <w:p w:rsidR="00000000" w:rsidDel="00000000" w:rsidP="00000000" w:rsidRDefault="00000000" w:rsidRPr="00000000" w14:paraId="000001A6">
      <w:pPr>
        <w:spacing w:line="360" w:lineRule="auto"/>
        <w:rPr>
          <w:sz w:val="24"/>
          <w:szCs w:val="24"/>
        </w:rPr>
      </w:pPr>
      <w:r w:rsidDel="00000000" w:rsidR="00000000" w:rsidRPr="00000000">
        <w:rPr>
          <w:rtl w:val="0"/>
        </w:rPr>
      </w:r>
    </w:p>
    <w:p w:rsidR="00000000" w:rsidDel="00000000" w:rsidP="00000000" w:rsidRDefault="00000000" w:rsidRPr="00000000" w14:paraId="000001A7">
      <w:pPr>
        <w:spacing w:line="360" w:lineRule="auto"/>
        <w:rPr>
          <w:sz w:val="24"/>
          <w:szCs w:val="24"/>
        </w:rPr>
      </w:pPr>
      <w:r w:rsidDel="00000000" w:rsidR="00000000" w:rsidRPr="00000000">
        <w:rPr>
          <w:rtl w:val="0"/>
        </w:rPr>
      </w:r>
    </w:p>
    <w:p w:rsidR="00000000" w:rsidDel="00000000" w:rsidP="00000000" w:rsidRDefault="00000000" w:rsidRPr="00000000" w14:paraId="000001A8">
      <w:pPr>
        <w:spacing w:line="360" w:lineRule="auto"/>
        <w:rPr>
          <w:sz w:val="28"/>
          <w:szCs w:val="28"/>
          <w:u w:val="single"/>
        </w:rPr>
      </w:pPr>
      <w:r w:rsidDel="00000000" w:rsidR="00000000" w:rsidRPr="00000000">
        <w:rPr>
          <w:sz w:val="28"/>
          <w:szCs w:val="28"/>
          <w:u w:val="single"/>
          <w:rtl w:val="0"/>
        </w:rPr>
        <w:t xml:space="preserve">3.3 Independence and impartiality</w:t>
      </w:r>
    </w:p>
    <w:p w:rsidR="00000000" w:rsidDel="00000000" w:rsidP="00000000" w:rsidRDefault="00000000" w:rsidRPr="00000000" w14:paraId="000001A9">
      <w:pPr>
        <w:spacing w:line="360" w:lineRule="auto"/>
        <w:rPr>
          <w:sz w:val="24"/>
          <w:szCs w:val="24"/>
        </w:rPr>
      </w:pPr>
      <w:r w:rsidDel="00000000" w:rsidR="00000000" w:rsidRPr="00000000">
        <w:rPr>
          <w:sz w:val="24"/>
          <w:szCs w:val="24"/>
          <w:rtl w:val="0"/>
        </w:rPr>
        <w:tab/>
      </w:r>
    </w:p>
    <w:p w:rsidR="00000000" w:rsidDel="00000000" w:rsidP="00000000" w:rsidRDefault="00000000" w:rsidRPr="00000000" w14:paraId="000001AA">
      <w:pPr>
        <w:spacing w:line="360" w:lineRule="auto"/>
        <w:rPr>
          <w:sz w:val="24"/>
          <w:szCs w:val="24"/>
        </w:rPr>
      </w:pPr>
      <w:r w:rsidDel="00000000" w:rsidR="00000000" w:rsidRPr="00000000">
        <w:rPr>
          <w:sz w:val="24"/>
          <w:szCs w:val="24"/>
          <w:rtl w:val="0"/>
        </w:rPr>
        <w:tab/>
        <w:t xml:space="preserve">According to Carpenter (2017) it is important to uphold the autonomy of research and clearly state any conflicts of interest or partiality on the part of the researchers, funding, or commissioning body prior to and or during a particular research project. This ensures that the integrity of the research remains uncompromised. The author has not identified any associations that could undermine the study.</w:t>
      </w:r>
    </w:p>
    <w:p w:rsidR="00000000" w:rsidDel="00000000" w:rsidP="00000000" w:rsidRDefault="00000000" w:rsidRPr="00000000" w14:paraId="000001AB">
      <w:pPr>
        <w:spacing w:line="360" w:lineRule="auto"/>
        <w:rPr>
          <w:sz w:val="24"/>
          <w:szCs w:val="24"/>
        </w:rPr>
      </w:pPr>
      <w:r w:rsidDel="00000000" w:rsidR="00000000" w:rsidRPr="00000000">
        <w:rPr>
          <w:rtl w:val="0"/>
        </w:rPr>
      </w:r>
    </w:p>
    <w:p w:rsidR="00000000" w:rsidDel="00000000" w:rsidP="00000000" w:rsidRDefault="00000000" w:rsidRPr="00000000" w14:paraId="000001AC">
      <w:pPr>
        <w:spacing w:line="360" w:lineRule="auto"/>
        <w:rPr>
          <w:sz w:val="28"/>
          <w:szCs w:val="28"/>
          <w:u w:val="single"/>
        </w:rPr>
      </w:pPr>
      <w:r w:rsidDel="00000000" w:rsidR="00000000" w:rsidRPr="00000000">
        <w:rPr>
          <w:sz w:val="28"/>
          <w:szCs w:val="28"/>
          <w:u w:val="single"/>
          <w:rtl w:val="0"/>
        </w:rPr>
        <w:t xml:space="preserve">3.4 Ethical research and participant confidentiality</w:t>
      </w:r>
    </w:p>
    <w:p w:rsidR="00000000" w:rsidDel="00000000" w:rsidP="00000000" w:rsidRDefault="00000000" w:rsidRPr="00000000" w14:paraId="000001AD">
      <w:pPr>
        <w:spacing w:line="360" w:lineRule="auto"/>
        <w:rPr>
          <w:sz w:val="28"/>
          <w:szCs w:val="28"/>
          <w:u w:val="single"/>
        </w:rPr>
      </w:pPr>
      <w:r w:rsidDel="00000000" w:rsidR="00000000" w:rsidRPr="00000000">
        <w:rPr>
          <w:rtl w:val="0"/>
        </w:rPr>
      </w:r>
    </w:p>
    <w:p w:rsidR="00000000" w:rsidDel="00000000" w:rsidP="00000000" w:rsidRDefault="00000000" w:rsidRPr="00000000" w14:paraId="000001AE">
      <w:pPr>
        <w:spacing w:line="360" w:lineRule="auto"/>
        <w:rPr>
          <w:sz w:val="24"/>
          <w:szCs w:val="24"/>
        </w:rPr>
      </w:pPr>
      <w:r w:rsidDel="00000000" w:rsidR="00000000" w:rsidRPr="00000000">
        <w:rPr>
          <w:sz w:val="24"/>
          <w:szCs w:val="24"/>
          <w:rtl w:val="0"/>
        </w:rPr>
        <w:tab/>
        <w:t xml:space="preserve">Polit &amp; Beck (2012) state that researchers must accurately record participant data and not invent interpretations. Bias detection is crucial in ethical research. Gardenier and Resnik (2002) define bias as any deviation from the truth in data collection, processing, interpretation, and distribution that leads to inaccurate findings. Openness reduces research bias. Open-minded people explore competing intellectual viewpoints, values, ideas, and beliefs, according to Price </w:t>
      </w:r>
      <w:r w:rsidDel="00000000" w:rsidR="00000000" w:rsidRPr="00000000">
        <w:rPr>
          <w:i w:val="1"/>
          <w:sz w:val="24"/>
          <w:szCs w:val="24"/>
          <w:rtl w:val="0"/>
        </w:rPr>
        <w:t xml:space="preserve">et al</w:t>
      </w:r>
      <w:r w:rsidDel="00000000" w:rsidR="00000000" w:rsidRPr="00000000">
        <w:rPr>
          <w:sz w:val="24"/>
          <w:szCs w:val="24"/>
          <w:rtl w:val="0"/>
        </w:rPr>
        <w:t xml:space="preserve">. (2015). The researcher approaches the research with this in mind. According to Halej (2017) research participants' anonymity and confidentiality must be preserved, and in accordance, participants were not asked for personal information, therefore, privacy notifications were unnecessary. The Data Protection Act, Gov UK (2018), requires all data to be stored on an encrypted device that only the researcher may access. All participants granted consent before taking the survey and were informed about the techniques in compliance with research ethics. All participants received a disclaimer stating how SWP’s confidential waste facility would preserve and securely dispose of research data (UWE Bristol, 2024). The disclaimer stated the study's reason, voluntary participation, data utilization, research duration, anonymity, and confidentiality. Participants might withdraw from the study before, during, and after the research method, and all gathered data would be erased and omitted. Participants were able to contact the researcher and supervisors to learn more about the study's goals. All participants understood the study's goals, objectives, and process due to this transparency (Halej, 2017).</w:t>
      </w:r>
    </w:p>
    <w:p w:rsidR="00000000" w:rsidDel="00000000" w:rsidP="00000000" w:rsidRDefault="00000000" w:rsidRPr="00000000" w14:paraId="000001AF">
      <w:pPr>
        <w:spacing w:line="360" w:lineRule="auto"/>
        <w:rPr>
          <w:sz w:val="24"/>
          <w:szCs w:val="24"/>
        </w:rPr>
      </w:pPr>
      <w:r w:rsidDel="00000000" w:rsidR="00000000" w:rsidRPr="00000000">
        <w:rPr>
          <w:rtl w:val="0"/>
        </w:rPr>
      </w:r>
    </w:p>
    <w:p w:rsidR="00000000" w:rsidDel="00000000" w:rsidP="00000000" w:rsidRDefault="00000000" w:rsidRPr="00000000" w14:paraId="000001B0">
      <w:pPr>
        <w:spacing w:line="360" w:lineRule="auto"/>
        <w:rPr>
          <w:sz w:val="24"/>
          <w:szCs w:val="24"/>
        </w:rPr>
      </w:pPr>
      <w:r w:rsidDel="00000000" w:rsidR="00000000" w:rsidRPr="00000000">
        <w:rPr>
          <w:rtl w:val="0"/>
        </w:rPr>
      </w:r>
    </w:p>
    <w:p w:rsidR="00000000" w:rsidDel="00000000" w:rsidP="00000000" w:rsidRDefault="00000000" w:rsidRPr="00000000" w14:paraId="000001B1">
      <w:pPr>
        <w:spacing w:line="360" w:lineRule="auto"/>
        <w:rPr>
          <w:sz w:val="28"/>
          <w:szCs w:val="28"/>
          <w:u w:val="single"/>
        </w:rPr>
      </w:pPr>
      <w:r w:rsidDel="00000000" w:rsidR="00000000" w:rsidRPr="00000000">
        <w:rPr>
          <w:sz w:val="28"/>
          <w:szCs w:val="28"/>
          <w:u w:val="single"/>
          <w:rtl w:val="0"/>
        </w:rPr>
        <w:t xml:space="preserve">3.5 Research methods</w:t>
      </w:r>
    </w:p>
    <w:p w:rsidR="00000000" w:rsidDel="00000000" w:rsidP="00000000" w:rsidRDefault="00000000" w:rsidRPr="00000000" w14:paraId="000001B2">
      <w:pPr>
        <w:spacing w:line="360" w:lineRule="auto"/>
        <w:rPr>
          <w:sz w:val="24"/>
          <w:szCs w:val="24"/>
        </w:rPr>
      </w:pPr>
      <w:r w:rsidDel="00000000" w:rsidR="00000000" w:rsidRPr="00000000">
        <w:rPr>
          <w:sz w:val="24"/>
          <w:szCs w:val="24"/>
          <w:rtl w:val="0"/>
        </w:rPr>
        <w:tab/>
      </w:r>
    </w:p>
    <w:p w:rsidR="00000000" w:rsidDel="00000000" w:rsidP="00000000" w:rsidRDefault="00000000" w:rsidRPr="00000000" w14:paraId="000001B3">
      <w:pPr>
        <w:spacing w:line="360" w:lineRule="auto"/>
        <w:ind w:firstLine="720"/>
        <w:rPr>
          <w:sz w:val="24"/>
          <w:szCs w:val="24"/>
        </w:rPr>
      </w:pPr>
      <w:r w:rsidDel="00000000" w:rsidR="00000000" w:rsidRPr="00000000">
        <w:rPr>
          <w:sz w:val="24"/>
          <w:szCs w:val="24"/>
          <w:rtl w:val="0"/>
        </w:rPr>
        <w:t xml:space="preserve">This study provides a mixed-methods approach to collecting data, combining qualitative and quantitative methods. Denscombe (2021) says integrating multiple research methodologies improves findings, identifies biases, and refines research tools. The online closed-question survey is qualitative and quantitative. Sardana </w:t>
      </w:r>
      <w:r w:rsidDel="00000000" w:rsidR="00000000" w:rsidRPr="00000000">
        <w:rPr>
          <w:i w:val="1"/>
          <w:sz w:val="24"/>
          <w:szCs w:val="24"/>
          <w:rtl w:val="0"/>
        </w:rPr>
        <w:t xml:space="preserve">et al</w:t>
      </w:r>
      <w:r w:rsidDel="00000000" w:rsidR="00000000" w:rsidRPr="00000000">
        <w:rPr>
          <w:sz w:val="24"/>
          <w:szCs w:val="24"/>
          <w:rtl w:val="0"/>
        </w:rPr>
        <w:t xml:space="preserve">. (2023) recommend quantitative and qualitative data approaches. Quantitative research emphasizes data and figures, while qualitative research emphasizes words and explanations.</w:t>
      </w:r>
    </w:p>
    <w:p w:rsidR="00000000" w:rsidDel="00000000" w:rsidP="00000000" w:rsidRDefault="00000000" w:rsidRPr="00000000" w14:paraId="000001B4">
      <w:pPr>
        <w:spacing w:line="360" w:lineRule="auto"/>
        <w:ind w:firstLine="720"/>
        <w:rPr>
          <w:sz w:val="24"/>
          <w:szCs w:val="24"/>
        </w:rPr>
      </w:pPr>
      <w:r w:rsidDel="00000000" w:rsidR="00000000" w:rsidRPr="00000000">
        <w:rPr>
          <w:rtl w:val="0"/>
        </w:rPr>
      </w:r>
    </w:p>
    <w:p w:rsidR="00000000" w:rsidDel="00000000" w:rsidP="00000000" w:rsidRDefault="00000000" w:rsidRPr="00000000" w14:paraId="000001B5">
      <w:pPr>
        <w:spacing w:line="360" w:lineRule="auto"/>
        <w:ind w:firstLine="720"/>
        <w:rPr>
          <w:sz w:val="24"/>
          <w:szCs w:val="24"/>
        </w:rPr>
      </w:pPr>
      <w:r w:rsidDel="00000000" w:rsidR="00000000" w:rsidRPr="00000000">
        <w:rPr>
          <w:sz w:val="24"/>
          <w:szCs w:val="24"/>
          <w:rtl w:val="0"/>
        </w:rPr>
        <w:t xml:space="preserve">This study examines front-line police officers' MH training effectiveness. Due to police availability, the online questionnaire yielded quick, free results. Quantitative methods provided most of the data. Friborg and Rosenvinge (2013) warn that closed-question surveys may limit answers. For this reason, the researcher included a comments section at the end of the online survey for participants to add additional comments, or if they feel their opinions were misrepresented. A traditional ‘any other comments’ open-ended question at the end of structured questionnaires can boost response rates, inspire more thorough responses to closed-ended questions, and help respondents discover other concerns that were not addressed initially (O'Cathain and Thomas 2004).</w:t>
      </w:r>
    </w:p>
    <w:p w:rsidR="00000000" w:rsidDel="00000000" w:rsidP="00000000" w:rsidRDefault="00000000" w:rsidRPr="00000000" w14:paraId="000001B6">
      <w:pPr>
        <w:spacing w:line="360" w:lineRule="auto"/>
        <w:rPr>
          <w:sz w:val="24"/>
          <w:szCs w:val="24"/>
        </w:rPr>
      </w:pPr>
      <w:r w:rsidDel="00000000" w:rsidR="00000000" w:rsidRPr="00000000">
        <w:rPr>
          <w:rtl w:val="0"/>
        </w:rPr>
      </w:r>
    </w:p>
    <w:p w:rsidR="00000000" w:rsidDel="00000000" w:rsidP="00000000" w:rsidRDefault="00000000" w:rsidRPr="00000000" w14:paraId="000001B7">
      <w:pPr>
        <w:spacing w:line="360" w:lineRule="auto"/>
        <w:rPr>
          <w:sz w:val="28"/>
          <w:szCs w:val="28"/>
          <w:u w:val="single"/>
        </w:rPr>
      </w:pPr>
      <w:r w:rsidDel="00000000" w:rsidR="00000000" w:rsidRPr="00000000">
        <w:rPr>
          <w:sz w:val="28"/>
          <w:szCs w:val="28"/>
          <w:u w:val="single"/>
          <w:rtl w:val="0"/>
        </w:rPr>
        <w:t xml:space="preserve">3.6 Research tools</w:t>
      </w:r>
    </w:p>
    <w:p w:rsidR="00000000" w:rsidDel="00000000" w:rsidP="00000000" w:rsidRDefault="00000000" w:rsidRPr="00000000" w14:paraId="000001B8">
      <w:pPr>
        <w:spacing w:line="360" w:lineRule="auto"/>
        <w:rPr>
          <w:sz w:val="24"/>
          <w:szCs w:val="24"/>
        </w:rPr>
      </w:pPr>
      <w:r w:rsidDel="00000000" w:rsidR="00000000" w:rsidRPr="00000000">
        <w:rPr>
          <w:rtl w:val="0"/>
        </w:rPr>
      </w:r>
    </w:p>
    <w:p w:rsidR="00000000" w:rsidDel="00000000" w:rsidP="00000000" w:rsidRDefault="00000000" w:rsidRPr="00000000" w14:paraId="000001B9">
      <w:pPr>
        <w:spacing w:line="360" w:lineRule="auto"/>
        <w:ind w:firstLine="720"/>
        <w:rPr>
          <w:sz w:val="24"/>
          <w:szCs w:val="24"/>
        </w:rPr>
      </w:pPr>
      <w:r w:rsidDel="00000000" w:rsidR="00000000" w:rsidRPr="00000000">
        <w:rPr>
          <w:sz w:val="24"/>
          <w:szCs w:val="24"/>
          <w:rtl w:val="0"/>
        </w:rPr>
        <w:t xml:space="preserve">Online questionnaires and surveys are popular for statistical analysis, questioning, and evaluation, according to Salama </w:t>
      </w:r>
      <w:r w:rsidDel="00000000" w:rsidR="00000000" w:rsidRPr="00000000">
        <w:rPr>
          <w:i w:val="1"/>
          <w:sz w:val="24"/>
          <w:szCs w:val="24"/>
          <w:rtl w:val="0"/>
        </w:rPr>
        <w:t xml:space="preserve">et al</w:t>
      </w:r>
      <w:r w:rsidDel="00000000" w:rsidR="00000000" w:rsidRPr="00000000">
        <w:rPr>
          <w:sz w:val="24"/>
          <w:szCs w:val="24"/>
          <w:rtl w:val="0"/>
        </w:rPr>
        <w:t xml:space="preserve">. (2020). The same research indicated this is due to their time efficiency, accuracy, non-manipulated replies, and user-friendly design. This ensures the accuracy of SWP MH training statistics. Carbonaro and Bainbridge (2000) believe online research makes questionnaires easier to obtain, and Ilieva </w:t>
      </w:r>
      <w:r w:rsidDel="00000000" w:rsidR="00000000" w:rsidRPr="00000000">
        <w:rPr>
          <w:i w:val="1"/>
          <w:sz w:val="24"/>
          <w:szCs w:val="24"/>
          <w:rtl w:val="0"/>
        </w:rPr>
        <w:t xml:space="preserve">et al</w:t>
      </w:r>
      <w:r w:rsidDel="00000000" w:rsidR="00000000" w:rsidRPr="00000000">
        <w:rPr>
          <w:sz w:val="24"/>
          <w:szCs w:val="24"/>
          <w:rtl w:val="0"/>
        </w:rPr>
        <w:t xml:space="preserve">. (2002) suggest it boosts response rates. This is why the researcher used Microsoft Forms to conduct an online, closed-question survey. The OSU of South Wales Police offered officer email addresses for the survey distribution. All quantitative data has been digitally created and graphically presented for easier interpretation. The qualitative survey comments are accurately transcribed and presented in this study's findings chapter.</w:t>
      </w:r>
    </w:p>
    <w:p w:rsidR="00000000" w:rsidDel="00000000" w:rsidP="00000000" w:rsidRDefault="00000000" w:rsidRPr="00000000" w14:paraId="000001BA">
      <w:pPr>
        <w:spacing w:line="360" w:lineRule="auto"/>
        <w:rPr>
          <w:sz w:val="24"/>
          <w:szCs w:val="24"/>
        </w:rPr>
      </w:pPr>
      <w:r w:rsidDel="00000000" w:rsidR="00000000" w:rsidRPr="00000000">
        <w:rPr>
          <w:sz w:val="24"/>
          <w:szCs w:val="24"/>
          <w:rtl w:val="0"/>
        </w:rPr>
        <w:tab/>
      </w:r>
    </w:p>
    <w:p w:rsidR="00000000" w:rsidDel="00000000" w:rsidP="00000000" w:rsidRDefault="00000000" w:rsidRPr="00000000" w14:paraId="000001BB">
      <w:pPr>
        <w:spacing w:line="360" w:lineRule="auto"/>
        <w:rPr>
          <w:sz w:val="28"/>
          <w:szCs w:val="28"/>
          <w:u w:val="single"/>
        </w:rPr>
      </w:pPr>
      <w:r w:rsidDel="00000000" w:rsidR="00000000" w:rsidRPr="00000000">
        <w:rPr>
          <w:sz w:val="28"/>
          <w:szCs w:val="28"/>
          <w:u w:val="single"/>
          <w:rtl w:val="0"/>
        </w:rPr>
        <w:t xml:space="preserve">3.7 Sampling technique</w:t>
      </w:r>
    </w:p>
    <w:p w:rsidR="00000000" w:rsidDel="00000000" w:rsidP="00000000" w:rsidRDefault="00000000" w:rsidRPr="00000000" w14:paraId="000001BC">
      <w:pPr>
        <w:spacing w:line="360" w:lineRule="auto"/>
        <w:rPr>
          <w:sz w:val="24"/>
          <w:szCs w:val="24"/>
        </w:rPr>
      </w:pPr>
      <w:r w:rsidDel="00000000" w:rsidR="00000000" w:rsidRPr="00000000">
        <w:rPr>
          <w:rtl w:val="0"/>
        </w:rPr>
      </w:r>
    </w:p>
    <w:p w:rsidR="00000000" w:rsidDel="00000000" w:rsidP="00000000" w:rsidRDefault="00000000" w:rsidRPr="00000000" w14:paraId="000001BD">
      <w:pPr>
        <w:spacing w:line="360" w:lineRule="auto"/>
        <w:rPr>
          <w:sz w:val="24"/>
          <w:szCs w:val="24"/>
        </w:rPr>
      </w:pPr>
      <w:r w:rsidDel="00000000" w:rsidR="00000000" w:rsidRPr="00000000">
        <w:rPr>
          <w:sz w:val="24"/>
          <w:szCs w:val="24"/>
          <w:rtl w:val="0"/>
        </w:rPr>
        <w:tab/>
        <w:t xml:space="preserve">Sharma (2017) explains that researchers use sampling to select a smaller subset of a population to study. The researcher has opted to use the quota sampling method for this study. Simkus (2023) defines quota sampling as a non-probability method where the study author selects subjects based on predetermined characteristics to accurately represent specific attributes. This method was chosen to focus the research sample on frontline police officers who regularly attend mental health incidents. The study excluded new police officers from initial phase training because they had not interacted with PMIs. The researcher believes this group's views may be biassed because they can't evaluate their training without public engagement.</w:t>
      </w:r>
    </w:p>
    <w:p w:rsidR="00000000" w:rsidDel="00000000" w:rsidP="00000000" w:rsidRDefault="00000000" w:rsidRPr="00000000" w14:paraId="000001BE">
      <w:pPr>
        <w:spacing w:line="360" w:lineRule="auto"/>
        <w:jc w:val="left"/>
        <w:rPr>
          <w:sz w:val="24"/>
          <w:szCs w:val="24"/>
        </w:rPr>
      </w:pPr>
      <w:r w:rsidDel="00000000" w:rsidR="00000000" w:rsidRPr="00000000">
        <w:rPr>
          <w:rtl w:val="0"/>
        </w:rPr>
      </w:r>
    </w:p>
    <w:p w:rsidR="00000000" w:rsidDel="00000000" w:rsidP="00000000" w:rsidRDefault="00000000" w:rsidRPr="00000000" w14:paraId="000001BF">
      <w:pPr>
        <w:spacing w:line="360" w:lineRule="auto"/>
        <w:jc w:val="left"/>
        <w:rPr>
          <w:sz w:val="24"/>
          <w:szCs w:val="24"/>
        </w:rPr>
      </w:pPr>
      <w:r w:rsidDel="00000000" w:rsidR="00000000" w:rsidRPr="00000000">
        <w:rPr>
          <w:rtl w:val="0"/>
        </w:rPr>
      </w:r>
    </w:p>
    <w:p w:rsidR="00000000" w:rsidDel="00000000" w:rsidP="00000000" w:rsidRDefault="00000000" w:rsidRPr="00000000" w14:paraId="000001C0">
      <w:pPr>
        <w:spacing w:line="360" w:lineRule="auto"/>
        <w:jc w:val="left"/>
        <w:rPr>
          <w:sz w:val="24"/>
          <w:szCs w:val="24"/>
        </w:rPr>
      </w:pPr>
      <w:r w:rsidDel="00000000" w:rsidR="00000000" w:rsidRPr="00000000">
        <w:rPr>
          <w:rtl w:val="0"/>
        </w:rPr>
      </w:r>
    </w:p>
    <w:p w:rsidR="00000000" w:rsidDel="00000000" w:rsidP="00000000" w:rsidRDefault="00000000" w:rsidRPr="00000000" w14:paraId="000001C1">
      <w:pPr>
        <w:spacing w:line="360" w:lineRule="auto"/>
        <w:jc w:val="left"/>
        <w:rPr>
          <w:sz w:val="24"/>
          <w:szCs w:val="24"/>
        </w:rPr>
      </w:pPr>
      <w:r w:rsidDel="00000000" w:rsidR="00000000" w:rsidRPr="00000000">
        <w:rPr>
          <w:rtl w:val="0"/>
        </w:rPr>
      </w:r>
    </w:p>
    <w:p w:rsidR="00000000" w:rsidDel="00000000" w:rsidP="00000000" w:rsidRDefault="00000000" w:rsidRPr="00000000" w14:paraId="000001C2">
      <w:pPr>
        <w:spacing w:line="360" w:lineRule="auto"/>
        <w:jc w:val="left"/>
        <w:rPr>
          <w:sz w:val="24"/>
          <w:szCs w:val="24"/>
        </w:rPr>
      </w:pPr>
      <w:r w:rsidDel="00000000" w:rsidR="00000000" w:rsidRPr="00000000">
        <w:rPr>
          <w:rtl w:val="0"/>
        </w:rPr>
      </w:r>
    </w:p>
    <w:p w:rsidR="00000000" w:rsidDel="00000000" w:rsidP="00000000" w:rsidRDefault="00000000" w:rsidRPr="00000000" w14:paraId="000001C3">
      <w:pPr>
        <w:spacing w:line="360" w:lineRule="auto"/>
        <w:jc w:val="left"/>
        <w:rPr>
          <w:sz w:val="24"/>
          <w:szCs w:val="24"/>
        </w:rPr>
      </w:pPr>
      <w:r w:rsidDel="00000000" w:rsidR="00000000" w:rsidRPr="00000000">
        <w:rPr>
          <w:rtl w:val="0"/>
        </w:rPr>
      </w:r>
    </w:p>
    <w:p w:rsidR="00000000" w:rsidDel="00000000" w:rsidP="00000000" w:rsidRDefault="00000000" w:rsidRPr="00000000" w14:paraId="000001C4">
      <w:pPr>
        <w:spacing w:line="360" w:lineRule="auto"/>
        <w:jc w:val="left"/>
        <w:rPr>
          <w:sz w:val="24"/>
          <w:szCs w:val="24"/>
        </w:rPr>
      </w:pPr>
      <w:r w:rsidDel="00000000" w:rsidR="00000000" w:rsidRPr="00000000">
        <w:rPr>
          <w:rtl w:val="0"/>
        </w:rPr>
      </w:r>
    </w:p>
    <w:p w:rsidR="00000000" w:rsidDel="00000000" w:rsidP="00000000" w:rsidRDefault="00000000" w:rsidRPr="00000000" w14:paraId="000001C5">
      <w:pPr>
        <w:spacing w:line="360" w:lineRule="auto"/>
        <w:jc w:val="left"/>
        <w:rPr>
          <w:sz w:val="24"/>
          <w:szCs w:val="24"/>
        </w:rPr>
      </w:pPr>
      <w:r w:rsidDel="00000000" w:rsidR="00000000" w:rsidRPr="00000000">
        <w:rPr>
          <w:rtl w:val="0"/>
        </w:rPr>
      </w:r>
    </w:p>
    <w:p w:rsidR="00000000" w:rsidDel="00000000" w:rsidP="00000000" w:rsidRDefault="00000000" w:rsidRPr="00000000" w14:paraId="000001C6">
      <w:pPr>
        <w:spacing w:line="360" w:lineRule="auto"/>
        <w:jc w:val="left"/>
        <w:rPr>
          <w:sz w:val="24"/>
          <w:szCs w:val="24"/>
        </w:rPr>
      </w:pPr>
      <w:r w:rsidDel="00000000" w:rsidR="00000000" w:rsidRPr="00000000">
        <w:rPr>
          <w:rtl w:val="0"/>
        </w:rPr>
      </w:r>
    </w:p>
    <w:p w:rsidR="00000000" w:rsidDel="00000000" w:rsidP="00000000" w:rsidRDefault="00000000" w:rsidRPr="00000000" w14:paraId="000001C7">
      <w:pPr>
        <w:spacing w:line="360" w:lineRule="auto"/>
        <w:jc w:val="left"/>
        <w:rPr>
          <w:sz w:val="24"/>
          <w:szCs w:val="24"/>
        </w:rPr>
      </w:pPr>
      <w:r w:rsidDel="00000000" w:rsidR="00000000" w:rsidRPr="00000000">
        <w:rPr>
          <w:rtl w:val="0"/>
        </w:rPr>
      </w:r>
    </w:p>
    <w:p w:rsidR="00000000" w:rsidDel="00000000" w:rsidP="00000000" w:rsidRDefault="00000000" w:rsidRPr="00000000" w14:paraId="000001C8">
      <w:pPr>
        <w:spacing w:line="360" w:lineRule="auto"/>
        <w:jc w:val="left"/>
        <w:rPr>
          <w:sz w:val="24"/>
          <w:szCs w:val="24"/>
        </w:rPr>
      </w:pPr>
      <w:r w:rsidDel="00000000" w:rsidR="00000000" w:rsidRPr="00000000">
        <w:rPr>
          <w:rtl w:val="0"/>
        </w:rPr>
      </w:r>
    </w:p>
    <w:p w:rsidR="00000000" w:rsidDel="00000000" w:rsidP="00000000" w:rsidRDefault="00000000" w:rsidRPr="00000000" w14:paraId="000001C9">
      <w:pPr>
        <w:spacing w:line="360" w:lineRule="auto"/>
        <w:jc w:val="left"/>
        <w:rPr>
          <w:sz w:val="24"/>
          <w:szCs w:val="24"/>
        </w:rPr>
      </w:pPr>
      <w:r w:rsidDel="00000000" w:rsidR="00000000" w:rsidRPr="00000000">
        <w:rPr>
          <w:rtl w:val="0"/>
        </w:rPr>
      </w:r>
    </w:p>
    <w:p w:rsidR="00000000" w:rsidDel="00000000" w:rsidP="00000000" w:rsidRDefault="00000000" w:rsidRPr="00000000" w14:paraId="000001CA">
      <w:pPr>
        <w:spacing w:line="360" w:lineRule="auto"/>
        <w:jc w:val="left"/>
        <w:rPr>
          <w:sz w:val="24"/>
          <w:szCs w:val="24"/>
        </w:rPr>
      </w:pPr>
      <w:r w:rsidDel="00000000" w:rsidR="00000000" w:rsidRPr="00000000">
        <w:rPr>
          <w:rtl w:val="0"/>
        </w:rPr>
      </w:r>
    </w:p>
    <w:p w:rsidR="00000000" w:rsidDel="00000000" w:rsidP="00000000" w:rsidRDefault="00000000" w:rsidRPr="00000000" w14:paraId="000001CB">
      <w:pPr>
        <w:spacing w:line="360" w:lineRule="auto"/>
        <w:jc w:val="left"/>
        <w:rPr>
          <w:sz w:val="24"/>
          <w:szCs w:val="24"/>
        </w:rPr>
      </w:pPr>
      <w:r w:rsidDel="00000000" w:rsidR="00000000" w:rsidRPr="00000000">
        <w:rPr>
          <w:rtl w:val="0"/>
        </w:rPr>
      </w:r>
    </w:p>
    <w:p w:rsidR="00000000" w:rsidDel="00000000" w:rsidP="00000000" w:rsidRDefault="00000000" w:rsidRPr="00000000" w14:paraId="000001CC">
      <w:pPr>
        <w:spacing w:line="360" w:lineRule="auto"/>
        <w:jc w:val="left"/>
        <w:rPr>
          <w:sz w:val="24"/>
          <w:szCs w:val="24"/>
        </w:rPr>
      </w:pPr>
      <w:r w:rsidDel="00000000" w:rsidR="00000000" w:rsidRPr="00000000">
        <w:rPr>
          <w:rtl w:val="0"/>
        </w:rPr>
      </w:r>
    </w:p>
    <w:p w:rsidR="00000000" w:rsidDel="00000000" w:rsidP="00000000" w:rsidRDefault="00000000" w:rsidRPr="00000000" w14:paraId="000001CD">
      <w:pPr>
        <w:spacing w:line="360" w:lineRule="auto"/>
        <w:jc w:val="left"/>
        <w:rPr>
          <w:sz w:val="24"/>
          <w:szCs w:val="24"/>
        </w:rPr>
      </w:pPr>
      <w:r w:rsidDel="00000000" w:rsidR="00000000" w:rsidRPr="00000000">
        <w:rPr>
          <w:rtl w:val="0"/>
        </w:rPr>
      </w:r>
    </w:p>
    <w:p w:rsidR="00000000" w:rsidDel="00000000" w:rsidP="00000000" w:rsidRDefault="00000000" w:rsidRPr="00000000" w14:paraId="000001CE">
      <w:pPr>
        <w:spacing w:line="360" w:lineRule="auto"/>
        <w:jc w:val="left"/>
        <w:rPr>
          <w:sz w:val="24"/>
          <w:szCs w:val="24"/>
        </w:rPr>
      </w:pPr>
      <w:r w:rsidDel="00000000" w:rsidR="00000000" w:rsidRPr="00000000">
        <w:rPr>
          <w:rtl w:val="0"/>
        </w:rPr>
      </w:r>
    </w:p>
    <w:p w:rsidR="00000000" w:rsidDel="00000000" w:rsidP="00000000" w:rsidRDefault="00000000" w:rsidRPr="00000000" w14:paraId="000001CF">
      <w:pPr>
        <w:spacing w:line="360" w:lineRule="auto"/>
        <w:jc w:val="left"/>
        <w:rPr>
          <w:sz w:val="24"/>
          <w:szCs w:val="24"/>
        </w:rPr>
      </w:pPr>
      <w:r w:rsidDel="00000000" w:rsidR="00000000" w:rsidRPr="00000000">
        <w:rPr>
          <w:rtl w:val="0"/>
        </w:rPr>
      </w:r>
    </w:p>
    <w:p w:rsidR="00000000" w:rsidDel="00000000" w:rsidP="00000000" w:rsidRDefault="00000000" w:rsidRPr="00000000" w14:paraId="000001D0">
      <w:pPr>
        <w:spacing w:line="360" w:lineRule="auto"/>
        <w:jc w:val="left"/>
        <w:rPr>
          <w:sz w:val="24"/>
          <w:szCs w:val="24"/>
        </w:rPr>
      </w:pPr>
      <w:r w:rsidDel="00000000" w:rsidR="00000000" w:rsidRPr="00000000">
        <w:rPr>
          <w:rtl w:val="0"/>
        </w:rPr>
      </w:r>
    </w:p>
    <w:p w:rsidR="00000000" w:rsidDel="00000000" w:rsidP="00000000" w:rsidRDefault="00000000" w:rsidRPr="00000000" w14:paraId="000001D1">
      <w:pPr>
        <w:spacing w:line="360" w:lineRule="auto"/>
        <w:jc w:val="center"/>
        <w:rPr>
          <w:sz w:val="28"/>
          <w:szCs w:val="28"/>
          <w:u w:val="single"/>
        </w:rPr>
      </w:pPr>
      <w:r w:rsidDel="00000000" w:rsidR="00000000" w:rsidRPr="00000000">
        <w:rPr>
          <w:sz w:val="28"/>
          <w:szCs w:val="28"/>
          <w:u w:val="single"/>
          <w:rtl w:val="0"/>
        </w:rPr>
        <w:t xml:space="preserve">Chapter 4, Data Analysis and Findings</w:t>
      </w:r>
    </w:p>
    <w:p w:rsidR="00000000" w:rsidDel="00000000" w:rsidP="00000000" w:rsidRDefault="00000000" w:rsidRPr="00000000" w14:paraId="000001D2">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1D3">
      <w:pPr>
        <w:spacing w:line="360" w:lineRule="auto"/>
        <w:jc w:val="both"/>
        <w:rPr>
          <w:sz w:val="28"/>
          <w:szCs w:val="28"/>
          <w:u w:val="single"/>
        </w:rPr>
      </w:pPr>
      <w:r w:rsidDel="00000000" w:rsidR="00000000" w:rsidRPr="00000000">
        <w:rPr>
          <w:sz w:val="28"/>
          <w:szCs w:val="28"/>
          <w:u w:val="single"/>
          <w:rtl w:val="0"/>
        </w:rPr>
        <w:t xml:space="preserve">4.1 Introduction</w:t>
      </w:r>
    </w:p>
    <w:p w:rsidR="00000000" w:rsidDel="00000000" w:rsidP="00000000" w:rsidRDefault="00000000" w:rsidRPr="00000000" w14:paraId="000001D4">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1D5">
      <w:pPr>
        <w:spacing w:line="360" w:lineRule="auto"/>
        <w:jc w:val="both"/>
        <w:rPr>
          <w:sz w:val="24"/>
          <w:szCs w:val="24"/>
        </w:rPr>
      </w:pPr>
      <w:r w:rsidDel="00000000" w:rsidR="00000000" w:rsidRPr="00000000">
        <w:rPr>
          <w:sz w:val="24"/>
          <w:szCs w:val="24"/>
          <w:rtl w:val="0"/>
        </w:rPr>
        <w:t xml:space="preserve">This dissertation chapter will analyse the research's primary quantitative and qualitative data using a systematic approach. The quantitative data is intended to fulfill objectives one and two.</w:t>
      </w:r>
    </w:p>
    <w:p w:rsidR="00000000" w:rsidDel="00000000" w:rsidP="00000000" w:rsidRDefault="00000000" w:rsidRPr="00000000" w14:paraId="000001D6">
      <w:pPr>
        <w:spacing w:line="360" w:lineRule="auto"/>
        <w:jc w:val="both"/>
        <w:rPr>
          <w:sz w:val="24"/>
          <w:szCs w:val="24"/>
        </w:rPr>
      </w:pPr>
      <w:r w:rsidDel="00000000" w:rsidR="00000000" w:rsidRPr="00000000">
        <w:rPr>
          <w:rtl w:val="0"/>
        </w:rPr>
      </w:r>
    </w:p>
    <w:p w:rsidR="00000000" w:rsidDel="00000000" w:rsidP="00000000" w:rsidRDefault="00000000" w:rsidRPr="00000000" w14:paraId="000001D7">
      <w:pPr>
        <w:spacing w:line="360" w:lineRule="auto"/>
        <w:ind w:firstLine="720"/>
        <w:jc w:val="both"/>
        <w:rPr>
          <w:sz w:val="24"/>
          <w:szCs w:val="24"/>
        </w:rPr>
      </w:pPr>
      <w:r w:rsidDel="00000000" w:rsidR="00000000" w:rsidRPr="00000000">
        <w:rPr>
          <w:sz w:val="24"/>
          <w:szCs w:val="24"/>
          <w:rtl w:val="0"/>
        </w:rPr>
        <w:t xml:space="preserve">1). Investigate if current mental health training (MH) adequately prepares </w:t>
      </w:r>
    </w:p>
    <w:p w:rsidR="00000000" w:rsidDel="00000000" w:rsidP="00000000" w:rsidRDefault="00000000" w:rsidRPr="00000000" w14:paraId="000001D8">
      <w:pPr>
        <w:spacing w:line="360" w:lineRule="auto"/>
        <w:ind w:left="720" w:firstLine="0"/>
        <w:jc w:val="both"/>
        <w:rPr>
          <w:sz w:val="24"/>
          <w:szCs w:val="24"/>
        </w:rPr>
      </w:pPr>
      <w:r w:rsidDel="00000000" w:rsidR="00000000" w:rsidRPr="00000000">
        <w:rPr>
          <w:sz w:val="24"/>
          <w:szCs w:val="24"/>
          <w:rtl w:val="0"/>
        </w:rPr>
        <w:t xml:space="preserve">     front-line police officers for dealing with PMI.</w:t>
      </w:r>
    </w:p>
    <w:p w:rsidR="00000000" w:rsidDel="00000000" w:rsidP="00000000" w:rsidRDefault="00000000" w:rsidRPr="00000000" w14:paraId="000001D9">
      <w:pPr>
        <w:spacing w:line="360" w:lineRule="auto"/>
        <w:ind w:firstLine="720"/>
        <w:jc w:val="both"/>
        <w:rPr>
          <w:sz w:val="24"/>
          <w:szCs w:val="24"/>
        </w:rPr>
      </w:pPr>
      <w:r w:rsidDel="00000000" w:rsidR="00000000" w:rsidRPr="00000000">
        <w:rPr>
          <w:rtl w:val="0"/>
        </w:rPr>
      </w:r>
    </w:p>
    <w:p w:rsidR="00000000" w:rsidDel="00000000" w:rsidP="00000000" w:rsidRDefault="00000000" w:rsidRPr="00000000" w14:paraId="000001DA">
      <w:pPr>
        <w:spacing w:line="360" w:lineRule="auto"/>
        <w:ind w:firstLine="720"/>
        <w:jc w:val="both"/>
        <w:rPr>
          <w:sz w:val="24"/>
          <w:szCs w:val="24"/>
        </w:rPr>
      </w:pPr>
      <w:r w:rsidDel="00000000" w:rsidR="00000000" w:rsidRPr="00000000">
        <w:rPr>
          <w:sz w:val="24"/>
          <w:szCs w:val="24"/>
          <w:rtl w:val="0"/>
        </w:rPr>
        <w:t xml:space="preserve">2). Determine how much MH training is provided to front-line police </w:t>
      </w:r>
    </w:p>
    <w:p w:rsidR="00000000" w:rsidDel="00000000" w:rsidP="00000000" w:rsidRDefault="00000000" w:rsidRPr="00000000" w14:paraId="000001DB">
      <w:pPr>
        <w:spacing w:line="360" w:lineRule="auto"/>
        <w:ind w:firstLine="720"/>
        <w:jc w:val="both"/>
        <w:rPr>
          <w:sz w:val="24"/>
          <w:szCs w:val="24"/>
        </w:rPr>
      </w:pPr>
      <w:r w:rsidDel="00000000" w:rsidR="00000000" w:rsidRPr="00000000">
        <w:rPr>
          <w:sz w:val="24"/>
          <w:szCs w:val="24"/>
          <w:rtl w:val="0"/>
        </w:rPr>
        <w:t xml:space="preserve">     officers, and explore current training methods.</w:t>
      </w:r>
    </w:p>
    <w:p w:rsidR="00000000" w:rsidDel="00000000" w:rsidP="00000000" w:rsidRDefault="00000000" w:rsidRPr="00000000" w14:paraId="000001DC">
      <w:pPr>
        <w:spacing w:line="360" w:lineRule="auto"/>
        <w:jc w:val="both"/>
        <w:rPr>
          <w:sz w:val="24"/>
          <w:szCs w:val="24"/>
        </w:rPr>
      </w:pPr>
      <w:r w:rsidDel="00000000" w:rsidR="00000000" w:rsidRPr="00000000">
        <w:rPr>
          <w:rtl w:val="0"/>
        </w:rPr>
      </w:r>
    </w:p>
    <w:p w:rsidR="00000000" w:rsidDel="00000000" w:rsidP="00000000" w:rsidRDefault="00000000" w:rsidRPr="00000000" w14:paraId="000001DD">
      <w:pPr>
        <w:spacing w:line="360" w:lineRule="auto"/>
        <w:jc w:val="both"/>
        <w:rPr>
          <w:sz w:val="24"/>
          <w:szCs w:val="24"/>
        </w:rPr>
      </w:pPr>
      <w:r w:rsidDel="00000000" w:rsidR="00000000" w:rsidRPr="00000000">
        <w:rPr>
          <w:sz w:val="24"/>
          <w:szCs w:val="24"/>
          <w:rtl w:val="0"/>
        </w:rPr>
        <w:t xml:space="preserve">The questionnaire responses are summarized and represented in bar graphs, located in Appendix A. The findings from the qualitative survey are intended to fulfill objective 4 of this study.</w:t>
      </w:r>
    </w:p>
    <w:p w:rsidR="00000000" w:rsidDel="00000000" w:rsidP="00000000" w:rsidRDefault="00000000" w:rsidRPr="00000000" w14:paraId="000001DE">
      <w:pPr>
        <w:spacing w:line="360" w:lineRule="auto"/>
        <w:jc w:val="both"/>
        <w:rPr>
          <w:sz w:val="24"/>
          <w:szCs w:val="24"/>
        </w:rPr>
      </w:pPr>
      <w:r w:rsidDel="00000000" w:rsidR="00000000" w:rsidRPr="00000000">
        <w:rPr>
          <w:rtl w:val="0"/>
        </w:rPr>
      </w:r>
    </w:p>
    <w:p w:rsidR="00000000" w:rsidDel="00000000" w:rsidP="00000000" w:rsidRDefault="00000000" w:rsidRPr="00000000" w14:paraId="000001DF">
      <w:pPr>
        <w:spacing w:line="360" w:lineRule="auto"/>
        <w:jc w:val="both"/>
        <w:rPr>
          <w:sz w:val="24"/>
          <w:szCs w:val="24"/>
        </w:rPr>
      </w:pPr>
      <w:r w:rsidDel="00000000" w:rsidR="00000000" w:rsidRPr="00000000">
        <w:rPr>
          <w:sz w:val="24"/>
          <w:szCs w:val="24"/>
          <w:rtl w:val="0"/>
        </w:rPr>
        <w:tab/>
        <w:t xml:space="preserve">3). Ascertain what changes to MH training would be made by front </w:t>
      </w:r>
    </w:p>
    <w:p w:rsidR="00000000" w:rsidDel="00000000" w:rsidP="00000000" w:rsidRDefault="00000000" w:rsidRPr="00000000" w14:paraId="000001E0">
      <w:pPr>
        <w:spacing w:line="360" w:lineRule="auto"/>
        <w:ind w:firstLine="720"/>
        <w:jc w:val="both"/>
        <w:rPr>
          <w:sz w:val="24"/>
          <w:szCs w:val="24"/>
        </w:rPr>
      </w:pPr>
      <w:r w:rsidDel="00000000" w:rsidR="00000000" w:rsidRPr="00000000">
        <w:rPr>
          <w:sz w:val="24"/>
          <w:szCs w:val="24"/>
          <w:rtl w:val="0"/>
        </w:rPr>
        <w:t xml:space="preserve">     line police officers.</w:t>
      </w:r>
    </w:p>
    <w:p w:rsidR="00000000" w:rsidDel="00000000" w:rsidP="00000000" w:rsidRDefault="00000000" w:rsidRPr="00000000" w14:paraId="000001E1">
      <w:pPr>
        <w:spacing w:line="360" w:lineRule="auto"/>
        <w:jc w:val="both"/>
        <w:rPr>
          <w:sz w:val="24"/>
          <w:szCs w:val="24"/>
        </w:rPr>
      </w:pPr>
      <w:r w:rsidDel="00000000" w:rsidR="00000000" w:rsidRPr="00000000">
        <w:rPr>
          <w:rtl w:val="0"/>
        </w:rPr>
      </w:r>
    </w:p>
    <w:p w:rsidR="00000000" w:rsidDel="00000000" w:rsidP="00000000" w:rsidRDefault="00000000" w:rsidRPr="00000000" w14:paraId="000001E2">
      <w:pPr>
        <w:spacing w:line="360" w:lineRule="auto"/>
        <w:ind w:firstLine="720"/>
        <w:jc w:val="both"/>
        <w:rPr>
          <w:sz w:val="24"/>
          <w:szCs w:val="24"/>
        </w:rPr>
      </w:pPr>
      <w:r w:rsidDel="00000000" w:rsidR="00000000" w:rsidRPr="00000000">
        <w:rPr>
          <w:sz w:val="24"/>
          <w:szCs w:val="24"/>
          <w:rtl w:val="0"/>
        </w:rPr>
        <w:t xml:space="preserve">The transcripts of these answers are located in Appendix B. The purpose of the qualitative data was to determine any modifications that front-line police officers would suggest for the existing training techniques, in contrast to the results obtained from the quantitative data on MH training, fulfilling objective three.</w:t>
      </w:r>
    </w:p>
    <w:p w:rsidR="00000000" w:rsidDel="00000000" w:rsidP="00000000" w:rsidRDefault="00000000" w:rsidRPr="00000000" w14:paraId="000001E3">
      <w:pPr>
        <w:spacing w:line="360" w:lineRule="auto"/>
        <w:jc w:val="both"/>
        <w:rPr>
          <w:sz w:val="24"/>
          <w:szCs w:val="24"/>
        </w:rPr>
      </w:pPr>
      <w:r w:rsidDel="00000000" w:rsidR="00000000" w:rsidRPr="00000000">
        <w:rPr>
          <w:rtl w:val="0"/>
        </w:rPr>
      </w:r>
    </w:p>
    <w:p w:rsidR="00000000" w:rsidDel="00000000" w:rsidP="00000000" w:rsidRDefault="00000000" w:rsidRPr="00000000" w14:paraId="000001E4">
      <w:pPr>
        <w:spacing w:line="360" w:lineRule="auto"/>
        <w:jc w:val="both"/>
        <w:rPr>
          <w:sz w:val="24"/>
          <w:szCs w:val="24"/>
        </w:rPr>
      </w:pPr>
      <w:r w:rsidDel="00000000" w:rsidR="00000000" w:rsidRPr="00000000">
        <w:rPr>
          <w:sz w:val="24"/>
          <w:szCs w:val="24"/>
          <w:rtl w:val="0"/>
        </w:rPr>
        <w:tab/>
        <w:t xml:space="preserve">Fifty serving police officers took part in the survey, which was distributed to all response officers within the Taff sector by the Operational Support Unit (OSU) of SWP.</w:t>
      </w:r>
    </w:p>
    <w:p w:rsidR="00000000" w:rsidDel="00000000" w:rsidP="00000000" w:rsidRDefault="00000000" w:rsidRPr="00000000" w14:paraId="000001E5">
      <w:pPr>
        <w:spacing w:line="360" w:lineRule="auto"/>
        <w:jc w:val="both"/>
        <w:rPr>
          <w:sz w:val="24"/>
          <w:szCs w:val="24"/>
        </w:rPr>
      </w:pPr>
      <w:r w:rsidDel="00000000" w:rsidR="00000000" w:rsidRPr="00000000">
        <w:rPr>
          <w:rtl w:val="0"/>
        </w:rPr>
      </w:r>
    </w:p>
    <w:p w:rsidR="00000000" w:rsidDel="00000000" w:rsidP="00000000" w:rsidRDefault="00000000" w:rsidRPr="00000000" w14:paraId="000001E6">
      <w:pPr>
        <w:spacing w:line="360" w:lineRule="auto"/>
        <w:jc w:val="both"/>
        <w:rPr>
          <w:sz w:val="24"/>
          <w:szCs w:val="24"/>
        </w:rPr>
      </w:pPr>
      <w:r w:rsidDel="00000000" w:rsidR="00000000" w:rsidRPr="00000000">
        <w:rPr>
          <w:rtl w:val="0"/>
        </w:rPr>
      </w:r>
    </w:p>
    <w:p w:rsidR="00000000" w:rsidDel="00000000" w:rsidP="00000000" w:rsidRDefault="00000000" w:rsidRPr="00000000" w14:paraId="000001E7">
      <w:pPr>
        <w:spacing w:line="360" w:lineRule="auto"/>
        <w:jc w:val="both"/>
        <w:rPr>
          <w:sz w:val="24"/>
          <w:szCs w:val="24"/>
        </w:rPr>
      </w:pPr>
      <w:r w:rsidDel="00000000" w:rsidR="00000000" w:rsidRPr="00000000">
        <w:rPr>
          <w:rtl w:val="0"/>
        </w:rPr>
      </w:r>
    </w:p>
    <w:p w:rsidR="00000000" w:rsidDel="00000000" w:rsidP="00000000" w:rsidRDefault="00000000" w:rsidRPr="00000000" w14:paraId="000001E8">
      <w:pPr>
        <w:spacing w:line="360" w:lineRule="auto"/>
        <w:jc w:val="both"/>
        <w:rPr>
          <w:sz w:val="24"/>
          <w:szCs w:val="24"/>
        </w:rPr>
      </w:pPr>
      <w:r w:rsidDel="00000000" w:rsidR="00000000" w:rsidRPr="00000000">
        <w:rPr>
          <w:rtl w:val="0"/>
        </w:rPr>
      </w:r>
    </w:p>
    <w:p w:rsidR="00000000" w:rsidDel="00000000" w:rsidP="00000000" w:rsidRDefault="00000000" w:rsidRPr="00000000" w14:paraId="000001E9">
      <w:pPr>
        <w:spacing w:line="360" w:lineRule="auto"/>
        <w:jc w:val="both"/>
        <w:rPr>
          <w:sz w:val="24"/>
          <w:szCs w:val="24"/>
        </w:rPr>
      </w:pPr>
      <w:r w:rsidDel="00000000" w:rsidR="00000000" w:rsidRPr="00000000">
        <w:rPr>
          <w:rtl w:val="0"/>
        </w:rPr>
      </w:r>
    </w:p>
    <w:p w:rsidR="00000000" w:rsidDel="00000000" w:rsidP="00000000" w:rsidRDefault="00000000" w:rsidRPr="00000000" w14:paraId="000001EA">
      <w:pPr>
        <w:spacing w:line="360" w:lineRule="auto"/>
        <w:jc w:val="both"/>
        <w:rPr>
          <w:sz w:val="28"/>
          <w:szCs w:val="28"/>
          <w:u w:val="single"/>
        </w:rPr>
      </w:pPr>
      <w:r w:rsidDel="00000000" w:rsidR="00000000" w:rsidRPr="00000000">
        <w:rPr>
          <w:sz w:val="28"/>
          <w:szCs w:val="28"/>
          <w:u w:val="single"/>
          <w:rtl w:val="0"/>
        </w:rPr>
        <w:t xml:space="preserve">4.2 Participant demographic</w:t>
      </w:r>
    </w:p>
    <w:p w:rsidR="00000000" w:rsidDel="00000000" w:rsidP="00000000" w:rsidRDefault="00000000" w:rsidRPr="00000000" w14:paraId="000001EB">
      <w:pPr>
        <w:spacing w:line="360" w:lineRule="auto"/>
        <w:jc w:val="both"/>
        <w:rPr>
          <w:sz w:val="28"/>
          <w:szCs w:val="28"/>
          <w:u w:val="single"/>
        </w:rPr>
      </w:pPr>
      <w:r w:rsidDel="00000000" w:rsidR="00000000" w:rsidRPr="00000000">
        <w:rPr>
          <w:rtl w:val="0"/>
        </w:rPr>
      </w:r>
    </w:p>
    <w:p w:rsidR="00000000" w:rsidDel="00000000" w:rsidP="00000000" w:rsidRDefault="00000000" w:rsidRPr="00000000" w14:paraId="000001EC">
      <w:pPr>
        <w:spacing w:line="360" w:lineRule="auto"/>
        <w:jc w:val="both"/>
        <w:rPr>
          <w:sz w:val="24"/>
          <w:szCs w:val="24"/>
        </w:rPr>
      </w:pPr>
      <w:r w:rsidDel="00000000" w:rsidR="00000000" w:rsidRPr="00000000">
        <w:rPr>
          <w:sz w:val="24"/>
          <w:szCs w:val="24"/>
          <w:rtl w:val="0"/>
        </w:rPr>
        <w:tab/>
        <w:t xml:space="preserve">Question 1). How many years of service do you have as a police officer? </w:t>
      </w:r>
    </w:p>
    <w:p w:rsidR="00000000" w:rsidDel="00000000" w:rsidP="00000000" w:rsidRDefault="00000000" w:rsidRPr="00000000" w14:paraId="000001ED">
      <w:pPr>
        <w:spacing w:line="360" w:lineRule="auto"/>
        <w:jc w:val="both"/>
        <w:rPr>
          <w:sz w:val="24"/>
          <w:szCs w:val="24"/>
        </w:rPr>
      </w:pPr>
      <w:r w:rsidDel="00000000" w:rsidR="00000000" w:rsidRPr="00000000">
        <w:rPr>
          <w:rtl w:val="0"/>
        </w:rPr>
      </w:r>
    </w:p>
    <w:p w:rsidR="00000000" w:rsidDel="00000000" w:rsidP="00000000" w:rsidRDefault="00000000" w:rsidRPr="00000000" w14:paraId="000001EE">
      <w:pPr>
        <w:spacing w:line="360" w:lineRule="auto"/>
        <w:jc w:val="both"/>
        <w:rPr>
          <w:sz w:val="24"/>
          <w:szCs w:val="24"/>
        </w:rPr>
      </w:pPr>
      <w:r w:rsidDel="00000000" w:rsidR="00000000" w:rsidRPr="00000000">
        <w:rPr>
          <w:sz w:val="24"/>
          <w:szCs w:val="24"/>
          <w:rtl w:val="0"/>
        </w:rPr>
        <w:t xml:space="preserve">Question 1 (Figure 4.2 below) assessed participants' front-line policing experience. Due to their lack of MH experience, officers undergoing initial training were not given the survey. The majority of participants (34%) had two to three years of service, followed by five to ten (18%) and above ten (16%). In contrast, Holloway (2018) discovered that 90% of participants had over ten years of service. A high percentage of officers have retired in the last six years, which may explain the increase in new officers, according to this study.</w:t>
      </w:r>
    </w:p>
    <w:p w:rsidR="00000000" w:rsidDel="00000000" w:rsidP="00000000" w:rsidRDefault="00000000" w:rsidRPr="00000000" w14:paraId="000001EF">
      <w:pPr>
        <w:spacing w:line="360" w:lineRule="auto"/>
        <w:jc w:val="both"/>
        <w:rPr>
          <w:sz w:val="24"/>
          <w:szCs w:val="24"/>
        </w:rPr>
      </w:pPr>
      <w:r w:rsidDel="00000000" w:rsidR="00000000" w:rsidRPr="00000000">
        <w:rPr>
          <w:rtl w:val="0"/>
        </w:rPr>
      </w:r>
    </w:p>
    <w:p w:rsidR="00000000" w:rsidDel="00000000" w:rsidP="00000000" w:rsidRDefault="00000000" w:rsidRPr="00000000" w14:paraId="000001F0">
      <w:pPr>
        <w:jc w:val="both"/>
        <w:rPr>
          <w:sz w:val="28"/>
          <w:szCs w:val="28"/>
        </w:rPr>
      </w:pPr>
      <w:r w:rsidDel="00000000" w:rsidR="00000000" w:rsidRPr="00000000">
        <w:rPr>
          <w:sz w:val="28"/>
          <w:szCs w:val="28"/>
        </w:rPr>
        <w:drawing>
          <wp:inline distB="114300" distT="114300" distL="114300" distR="114300">
            <wp:extent cx="5705856" cy="3332944"/>
            <wp:effectExtent b="0" l="0" r="0" t="0"/>
            <wp:docPr id="3" name="image13.png"/>
            <a:graphic>
              <a:graphicData uri="http://schemas.openxmlformats.org/drawingml/2006/picture">
                <pic:pic>
                  <pic:nvPicPr>
                    <pic:cNvPr id="0" name="image13.png"/>
                    <pic:cNvPicPr preferRelativeResize="0"/>
                  </pic:nvPicPr>
                  <pic:blipFill>
                    <a:blip r:embed="rId9"/>
                    <a:srcRect b="0" l="0" r="0" t="0"/>
                    <a:stretch>
                      <a:fillRect/>
                    </a:stretch>
                  </pic:blipFill>
                  <pic:spPr>
                    <a:xfrm>
                      <a:off x="0" y="0"/>
                      <a:ext cx="5705856" cy="3332944"/>
                    </a:xfrm>
                    <a:prstGeom prst="rect"/>
                    <a:ln/>
                  </pic:spPr>
                </pic:pic>
              </a:graphicData>
            </a:graphic>
          </wp:inline>
        </w:drawing>
      </w:r>
      <w:r w:rsidDel="00000000" w:rsidR="00000000" w:rsidRPr="00000000">
        <w:rPr>
          <w:rtl w:val="0"/>
        </w:rPr>
      </w:r>
    </w:p>
    <w:p w:rsidR="00000000" w:rsidDel="00000000" w:rsidP="00000000" w:rsidRDefault="00000000" w:rsidRPr="00000000" w14:paraId="000001F1">
      <w:pPr>
        <w:jc w:val="both"/>
        <w:rPr>
          <w:sz w:val="24"/>
          <w:szCs w:val="24"/>
        </w:rPr>
      </w:pPr>
      <w:r w:rsidDel="00000000" w:rsidR="00000000" w:rsidRPr="00000000">
        <w:rPr>
          <w:sz w:val="24"/>
          <w:szCs w:val="24"/>
          <w:rtl w:val="0"/>
        </w:rPr>
        <w:t xml:space="preserve">Figure 4.2: Graph showing tenure of participants</w:t>
      </w:r>
    </w:p>
    <w:p w:rsidR="00000000" w:rsidDel="00000000" w:rsidP="00000000" w:rsidRDefault="00000000" w:rsidRPr="00000000" w14:paraId="000001F2">
      <w:pPr>
        <w:jc w:val="both"/>
        <w:rPr>
          <w:sz w:val="24"/>
          <w:szCs w:val="24"/>
        </w:rPr>
      </w:pPr>
      <w:r w:rsidDel="00000000" w:rsidR="00000000" w:rsidRPr="00000000">
        <w:rPr>
          <w:rtl w:val="0"/>
        </w:rPr>
      </w:r>
    </w:p>
    <w:p w:rsidR="00000000" w:rsidDel="00000000" w:rsidP="00000000" w:rsidRDefault="00000000" w:rsidRPr="00000000" w14:paraId="000001F3">
      <w:pPr>
        <w:jc w:val="both"/>
        <w:rPr>
          <w:sz w:val="24"/>
          <w:szCs w:val="24"/>
        </w:rPr>
      </w:pPr>
      <w:r w:rsidDel="00000000" w:rsidR="00000000" w:rsidRPr="00000000">
        <w:rPr>
          <w:rtl w:val="0"/>
        </w:rPr>
      </w:r>
    </w:p>
    <w:p w:rsidR="00000000" w:rsidDel="00000000" w:rsidP="00000000" w:rsidRDefault="00000000" w:rsidRPr="00000000" w14:paraId="000001F4">
      <w:pPr>
        <w:jc w:val="both"/>
        <w:rPr>
          <w:sz w:val="24"/>
          <w:szCs w:val="24"/>
        </w:rPr>
      </w:pPr>
      <w:r w:rsidDel="00000000" w:rsidR="00000000" w:rsidRPr="00000000">
        <w:rPr>
          <w:rtl w:val="0"/>
        </w:rPr>
      </w:r>
    </w:p>
    <w:p w:rsidR="00000000" w:rsidDel="00000000" w:rsidP="00000000" w:rsidRDefault="00000000" w:rsidRPr="00000000" w14:paraId="000001F5">
      <w:pPr>
        <w:jc w:val="both"/>
        <w:rPr>
          <w:sz w:val="24"/>
          <w:szCs w:val="24"/>
        </w:rPr>
      </w:pPr>
      <w:r w:rsidDel="00000000" w:rsidR="00000000" w:rsidRPr="00000000">
        <w:rPr>
          <w:rtl w:val="0"/>
        </w:rPr>
      </w:r>
    </w:p>
    <w:p w:rsidR="00000000" w:rsidDel="00000000" w:rsidP="00000000" w:rsidRDefault="00000000" w:rsidRPr="00000000" w14:paraId="000001F6">
      <w:pPr>
        <w:jc w:val="both"/>
        <w:rPr>
          <w:sz w:val="24"/>
          <w:szCs w:val="24"/>
        </w:rPr>
      </w:pPr>
      <w:r w:rsidDel="00000000" w:rsidR="00000000" w:rsidRPr="00000000">
        <w:rPr>
          <w:rtl w:val="0"/>
        </w:rPr>
      </w:r>
    </w:p>
    <w:p w:rsidR="00000000" w:rsidDel="00000000" w:rsidP="00000000" w:rsidRDefault="00000000" w:rsidRPr="00000000" w14:paraId="000001F7">
      <w:pPr>
        <w:jc w:val="both"/>
        <w:rPr>
          <w:sz w:val="24"/>
          <w:szCs w:val="24"/>
        </w:rPr>
      </w:pPr>
      <w:r w:rsidDel="00000000" w:rsidR="00000000" w:rsidRPr="00000000">
        <w:rPr>
          <w:rtl w:val="0"/>
        </w:rPr>
      </w:r>
    </w:p>
    <w:p w:rsidR="00000000" w:rsidDel="00000000" w:rsidP="00000000" w:rsidRDefault="00000000" w:rsidRPr="00000000" w14:paraId="000001F8">
      <w:pPr>
        <w:jc w:val="both"/>
        <w:rPr>
          <w:sz w:val="24"/>
          <w:szCs w:val="24"/>
        </w:rPr>
      </w:pPr>
      <w:r w:rsidDel="00000000" w:rsidR="00000000" w:rsidRPr="00000000">
        <w:rPr>
          <w:rtl w:val="0"/>
        </w:rPr>
      </w:r>
    </w:p>
    <w:p w:rsidR="00000000" w:rsidDel="00000000" w:rsidP="00000000" w:rsidRDefault="00000000" w:rsidRPr="00000000" w14:paraId="000001F9">
      <w:pPr>
        <w:jc w:val="both"/>
        <w:rPr>
          <w:sz w:val="24"/>
          <w:szCs w:val="24"/>
        </w:rPr>
      </w:pPr>
      <w:r w:rsidDel="00000000" w:rsidR="00000000" w:rsidRPr="00000000">
        <w:rPr>
          <w:rtl w:val="0"/>
        </w:rPr>
      </w:r>
    </w:p>
    <w:p w:rsidR="00000000" w:rsidDel="00000000" w:rsidP="00000000" w:rsidRDefault="00000000" w:rsidRPr="00000000" w14:paraId="000001FA">
      <w:pPr>
        <w:jc w:val="both"/>
        <w:rPr>
          <w:sz w:val="24"/>
          <w:szCs w:val="24"/>
        </w:rPr>
      </w:pPr>
      <w:r w:rsidDel="00000000" w:rsidR="00000000" w:rsidRPr="00000000">
        <w:rPr>
          <w:rtl w:val="0"/>
        </w:rPr>
      </w:r>
    </w:p>
    <w:p w:rsidR="00000000" w:rsidDel="00000000" w:rsidP="00000000" w:rsidRDefault="00000000" w:rsidRPr="00000000" w14:paraId="000001FB">
      <w:pPr>
        <w:spacing w:line="360" w:lineRule="auto"/>
        <w:jc w:val="both"/>
        <w:rPr>
          <w:sz w:val="28"/>
          <w:szCs w:val="28"/>
          <w:u w:val="single"/>
        </w:rPr>
      </w:pPr>
      <w:r w:rsidDel="00000000" w:rsidR="00000000" w:rsidRPr="00000000">
        <w:rPr>
          <w:sz w:val="28"/>
          <w:szCs w:val="28"/>
          <w:u w:val="single"/>
          <w:rtl w:val="0"/>
        </w:rPr>
        <w:t xml:space="preserve">4.3 Participant experience in dealing with MH incidents</w:t>
      </w:r>
    </w:p>
    <w:p w:rsidR="00000000" w:rsidDel="00000000" w:rsidP="00000000" w:rsidRDefault="00000000" w:rsidRPr="00000000" w14:paraId="000001FC">
      <w:pPr>
        <w:spacing w:line="360" w:lineRule="auto"/>
        <w:jc w:val="both"/>
        <w:rPr>
          <w:sz w:val="24"/>
          <w:szCs w:val="24"/>
        </w:rPr>
      </w:pPr>
      <w:r w:rsidDel="00000000" w:rsidR="00000000" w:rsidRPr="00000000">
        <w:rPr>
          <w:rtl w:val="0"/>
        </w:rPr>
      </w:r>
    </w:p>
    <w:p w:rsidR="00000000" w:rsidDel="00000000" w:rsidP="00000000" w:rsidRDefault="00000000" w:rsidRPr="00000000" w14:paraId="000001FD">
      <w:pPr>
        <w:spacing w:line="360" w:lineRule="auto"/>
        <w:jc w:val="both"/>
        <w:rPr>
          <w:sz w:val="24"/>
          <w:szCs w:val="24"/>
        </w:rPr>
      </w:pPr>
      <w:r w:rsidDel="00000000" w:rsidR="00000000" w:rsidRPr="00000000">
        <w:rPr>
          <w:sz w:val="24"/>
          <w:szCs w:val="24"/>
          <w:rtl w:val="0"/>
        </w:rPr>
        <w:tab/>
        <w:t xml:space="preserve">Question 2). Do you routinely attend MH calls as part of your role as </w:t>
      </w:r>
    </w:p>
    <w:p w:rsidR="00000000" w:rsidDel="00000000" w:rsidP="00000000" w:rsidRDefault="00000000" w:rsidRPr="00000000" w14:paraId="000001FE">
      <w:pPr>
        <w:spacing w:line="360" w:lineRule="auto"/>
        <w:jc w:val="both"/>
        <w:rPr>
          <w:sz w:val="24"/>
          <w:szCs w:val="24"/>
        </w:rPr>
      </w:pPr>
      <w:r w:rsidDel="00000000" w:rsidR="00000000" w:rsidRPr="00000000">
        <w:rPr>
          <w:sz w:val="24"/>
          <w:szCs w:val="24"/>
          <w:rtl w:val="0"/>
        </w:rPr>
        <w:t xml:space="preserve">                              a police officer? </w:t>
      </w:r>
    </w:p>
    <w:p w:rsidR="00000000" w:rsidDel="00000000" w:rsidP="00000000" w:rsidRDefault="00000000" w:rsidRPr="00000000" w14:paraId="000001FF">
      <w:pPr>
        <w:spacing w:line="360" w:lineRule="auto"/>
        <w:jc w:val="both"/>
        <w:rPr>
          <w:sz w:val="24"/>
          <w:szCs w:val="24"/>
        </w:rPr>
      </w:pPr>
      <w:r w:rsidDel="00000000" w:rsidR="00000000" w:rsidRPr="00000000">
        <w:rPr>
          <w:rtl w:val="0"/>
        </w:rPr>
      </w:r>
    </w:p>
    <w:p w:rsidR="00000000" w:rsidDel="00000000" w:rsidP="00000000" w:rsidRDefault="00000000" w:rsidRPr="00000000" w14:paraId="00000200">
      <w:pPr>
        <w:spacing w:line="360" w:lineRule="auto"/>
        <w:ind w:firstLine="720"/>
        <w:jc w:val="both"/>
        <w:rPr>
          <w:sz w:val="24"/>
          <w:szCs w:val="24"/>
        </w:rPr>
      </w:pPr>
      <w:r w:rsidDel="00000000" w:rsidR="00000000" w:rsidRPr="00000000">
        <w:rPr>
          <w:sz w:val="24"/>
          <w:szCs w:val="24"/>
          <w:rtl w:val="0"/>
        </w:rPr>
        <w:t xml:space="preserve">This question assessed MH incident participants' awareness and involvement. Figure 4.3 shows that 41 (82%) of 50 participants routinely attended MH situations and that the participating demographic can provide empirical data about MH training needs. According to Watt &amp; Bagshaw (2020), 232 of 317 MH emergency calls to Wales were routed to the police. Supervisory or restricted duty due to maternity or illness may explain why 18% of officers do not attend MH incidents.</w:t>
      </w:r>
    </w:p>
    <w:p w:rsidR="00000000" w:rsidDel="00000000" w:rsidP="00000000" w:rsidRDefault="00000000" w:rsidRPr="00000000" w14:paraId="00000201">
      <w:pPr>
        <w:spacing w:line="360" w:lineRule="auto"/>
        <w:ind w:firstLine="720"/>
        <w:jc w:val="both"/>
        <w:rPr>
          <w:sz w:val="24"/>
          <w:szCs w:val="24"/>
        </w:rPr>
      </w:pPr>
      <w:r w:rsidDel="00000000" w:rsidR="00000000" w:rsidRPr="00000000">
        <w:rPr>
          <w:rtl w:val="0"/>
        </w:rPr>
      </w:r>
    </w:p>
    <w:p w:rsidR="00000000" w:rsidDel="00000000" w:rsidP="00000000" w:rsidRDefault="00000000" w:rsidRPr="00000000" w14:paraId="00000202">
      <w:pPr>
        <w:ind w:firstLine="720"/>
        <w:jc w:val="both"/>
        <w:rPr>
          <w:sz w:val="28"/>
          <w:szCs w:val="28"/>
        </w:rPr>
      </w:pPr>
      <w:r w:rsidDel="00000000" w:rsidR="00000000" w:rsidRPr="00000000">
        <w:rPr>
          <w:rtl w:val="0"/>
        </w:rPr>
      </w:r>
    </w:p>
    <w:p w:rsidR="00000000" w:rsidDel="00000000" w:rsidP="00000000" w:rsidRDefault="00000000" w:rsidRPr="00000000" w14:paraId="00000203">
      <w:pPr>
        <w:ind w:firstLine="720"/>
        <w:jc w:val="both"/>
        <w:rPr>
          <w:sz w:val="28"/>
          <w:szCs w:val="28"/>
        </w:rPr>
      </w:pPr>
      <w:r w:rsidDel="00000000" w:rsidR="00000000" w:rsidRPr="00000000">
        <w:rPr>
          <w:rtl w:val="0"/>
        </w:rPr>
      </w:r>
    </w:p>
    <w:p w:rsidR="00000000" w:rsidDel="00000000" w:rsidP="00000000" w:rsidRDefault="00000000" w:rsidRPr="00000000" w14:paraId="00000204">
      <w:pPr>
        <w:jc w:val="both"/>
        <w:rPr>
          <w:sz w:val="28"/>
          <w:szCs w:val="28"/>
        </w:rPr>
      </w:pPr>
      <w:r w:rsidDel="00000000" w:rsidR="00000000" w:rsidRPr="00000000">
        <w:rPr>
          <w:sz w:val="28"/>
          <w:szCs w:val="28"/>
        </w:rPr>
        <w:drawing>
          <wp:inline distB="114300" distT="114300" distL="114300" distR="114300">
            <wp:extent cx="5943600" cy="3352800"/>
            <wp:effectExtent b="0" l="0" r="0" t="0"/>
            <wp:docPr id="28" name="image27.png"/>
            <a:graphic>
              <a:graphicData uri="http://schemas.openxmlformats.org/drawingml/2006/picture">
                <pic:pic>
                  <pic:nvPicPr>
                    <pic:cNvPr id="0" name="image27.png"/>
                    <pic:cNvPicPr preferRelativeResize="0"/>
                  </pic:nvPicPr>
                  <pic:blipFill>
                    <a:blip r:embed="rId10"/>
                    <a:srcRect b="0" l="0" r="0" t="0"/>
                    <a:stretch>
                      <a:fillRect/>
                    </a:stretch>
                  </pic:blipFill>
                  <pic:spPr>
                    <a:xfrm>
                      <a:off x="0" y="0"/>
                      <a:ext cx="5943600" cy="3352800"/>
                    </a:xfrm>
                    <a:prstGeom prst="rect"/>
                    <a:ln/>
                  </pic:spPr>
                </pic:pic>
              </a:graphicData>
            </a:graphic>
          </wp:inline>
        </w:drawing>
      </w:r>
      <w:r w:rsidDel="00000000" w:rsidR="00000000" w:rsidRPr="00000000">
        <w:rPr>
          <w:rtl w:val="0"/>
        </w:rPr>
      </w:r>
    </w:p>
    <w:p w:rsidR="00000000" w:rsidDel="00000000" w:rsidP="00000000" w:rsidRDefault="00000000" w:rsidRPr="00000000" w14:paraId="00000205">
      <w:pPr>
        <w:jc w:val="both"/>
        <w:rPr>
          <w:sz w:val="24"/>
          <w:szCs w:val="24"/>
        </w:rPr>
      </w:pPr>
      <w:r w:rsidDel="00000000" w:rsidR="00000000" w:rsidRPr="00000000">
        <w:rPr>
          <w:sz w:val="24"/>
          <w:szCs w:val="24"/>
          <w:rtl w:val="0"/>
        </w:rPr>
        <w:t xml:space="preserve">Figure 4.3: Percentage of participants who regularly attend MH calls. </w:t>
      </w:r>
    </w:p>
    <w:p w:rsidR="00000000" w:rsidDel="00000000" w:rsidP="00000000" w:rsidRDefault="00000000" w:rsidRPr="00000000" w14:paraId="00000206">
      <w:pPr>
        <w:jc w:val="both"/>
        <w:rPr>
          <w:sz w:val="24"/>
          <w:szCs w:val="24"/>
        </w:rPr>
      </w:pPr>
      <w:r w:rsidDel="00000000" w:rsidR="00000000" w:rsidRPr="00000000">
        <w:rPr>
          <w:rtl w:val="0"/>
        </w:rPr>
      </w:r>
    </w:p>
    <w:p w:rsidR="00000000" w:rsidDel="00000000" w:rsidP="00000000" w:rsidRDefault="00000000" w:rsidRPr="00000000" w14:paraId="00000207">
      <w:pPr>
        <w:jc w:val="both"/>
        <w:rPr>
          <w:sz w:val="24"/>
          <w:szCs w:val="24"/>
        </w:rPr>
      </w:pPr>
      <w:r w:rsidDel="00000000" w:rsidR="00000000" w:rsidRPr="00000000">
        <w:rPr>
          <w:rtl w:val="0"/>
        </w:rPr>
      </w:r>
    </w:p>
    <w:p w:rsidR="00000000" w:rsidDel="00000000" w:rsidP="00000000" w:rsidRDefault="00000000" w:rsidRPr="00000000" w14:paraId="00000208">
      <w:pPr>
        <w:jc w:val="both"/>
        <w:rPr>
          <w:sz w:val="24"/>
          <w:szCs w:val="24"/>
        </w:rPr>
      </w:pPr>
      <w:r w:rsidDel="00000000" w:rsidR="00000000" w:rsidRPr="00000000">
        <w:rPr>
          <w:rtl w:val="0"/>
        </w:rPr>
      </w:r>
    </w:p>
    <w:p w:rsidR="00000000" w:rsidDel="00000000" w:rsidP="00000000" w:rsidRDefault="00000000" w:rsidRPr="00000000" w14:paraId="00000209">
      <w:pPr>
        <w:jc w:val="both"/>
        <w:rPr>
          <w:sz w:val="24"/>
          <w:szCs w:val="24"/>
        </w:rPr>
      </w:pPr>
      <w:r w:rsidDel="00000000" w:rsidR="00000000" w:rsidRPr="00000000">
        <w:rPr>
          <w:rtl w:val="0"/>
        </w:rPr>
      </w:r>
    </w:p>
    <w:p w:rsidR="00000000" w:rsidDel="00000000" w:rsidP="00000000" w:rsidRDefault="00000000" w:rsidRPr="00000000" w14:paraId="0000020A">
      <w:pPr>
        <w:jc w:val="both"/>
        <w:rPr>
          <w:sz w:val="24"/>
          <w:szCs w:val="24"/>
        </w:rPr>
      </w:pPr>
      <w:r w:rsidDel="00000000" w:rsidR="00000000" w:rsidRPr="00000000">
        <w:rPr>
          <w:rtl w:val="0"/>
        </w:rPr>
      </w:r>
    </w:p>
    <w:p w:rsidR="00000000" w:rsidDel="00000000" w:rsidP="00000000" w:rsidRDefault="00000000" w:rsidRPr="00000000" w14:paraId="0000020B">
      <w:pPr>
        <w:jc w:val="both"/>
        <w:rPr>
          <w:sz w:val="24"/>
          <w:szCs w:val="24"/>
        </w:rPr>
      </w:pPr>
      <w:r w:rsidDel="00000000" w:rsidR="00000000" w:rsidRPr="00000000">
        <w:rPr>
          <w:rtl w:val="0"/>
        </w:rPr>
      </w:r>
    </w:p>
    <w:p w:rsidR="00000000" w:rsidDel="00000000" w:rsidP="00000000" w:rsidRDefault="00000000" w:rsidRPr="00000000" w14:paraId="0000020C">
      <w:pPr>
        <w:jc w:val="both"/>
        <w:rPr>
          <w:sz w:val="24"/>
          <w:szCs w:val="24"/>
        </w:rPr>
      </w:pPr>
      <w:r w:rsidDel="00000000" w:rsidR="00000000" w:rsidRPr="00000000">
        <w:rPr>
          <w:rtl w:val="0"/>
        </w:rPr>
      </w:r>
    </w:p>
    <w:p w:rsidR="00000000" w:rsidDel="00000000" w:rsidP="00000000" w:rsidRDefault="00000000" w:rsidRPr="00000000" w14:paraId="0000020D">
      <w:pPr>
        <w:spacing w:line="360" w:lineRule="auto"/>
        <w:jc w:val="both"/>
        <w:rPr>
          <w:sz w:val="28"/>
          <w:szCs w:val="28"/>
          <w:u w:val="single"/>
        </w:rPr>
      </w:pPr>
      <w:r w:rsidDel="00000000" w:rsidR="00000000" w:rsidRPr="00000000">
        <w:rPr>
          <w:sz w:val="28"/>
          <w:szCs w:val="28"/>
          <w:u w:val="single"/>
          <w:rtl w:val="0"/>
        </w:rPr>
        <w:t xml:space="preserve">4.3.1 Participant confidence in attending MH incidents</w:t>
      </w:r>
    </w:p>
    <w:p w:rsidR="00000000" w:rsidDel="00000000" w:rsidP="00000000" w:rsidRDefault="00000000" w:rsidRPr="00000000" w14:paraId="0000020E">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20F">
      <w:pPr>
        <w:spacing w:line="360" w:lineRule="auto"/>
        <w:jc w:val="both"/>
        <w:rPr>
          <w:sz w:val="24"/>
          <w:szCs w:val="24"/>
        </w:rPr>
      </w:pPr>
      <w:r w:rsidDel="00000000" w:rsidR="00000000" w:rsidRPr="00000000">
        <w:rPr>
          <w:sz w:val="24"/>
          <w:szCs w:val="24"/>
          <w:rtl w:val="0"/>
        </w:rPr>
        <w:tab/>
        <w:t xml:space="preserve">Question 3). How confident do you feel when attending mental health </w:t>
      </w:r>
    </w:p>
    <w:p w:rsidR="00000000" w:rsidDel="00000000" w:rsidP="00000000" w:rsidRDefault="00000000" w:rsidRPr="00000000" w14:paraId="00000210">
      <w:pPr>
        <w:spacing w:line="360" w:lineRule="auto"/>
        <w:ind w:firstLine="720"/>
        <w:jc w:val="both"/>
        <w:rPr>
          <w:sz w:val="24"/>
          <w:szCs w:val="24"/>
        </w:rPr>
      </w:pPr>
      <w:r w:rsidDel="00000000" w:rsidR="00000000" w:rsidRPr="00000000">
        <w:rPr>
          <w:sz w:val="24"/>
          <w:szCs w:val="24"/>
          <w:rtl w:val="0"/>
        </w:rPr>
        <w:t xml:space="preserve">                    calls? </w:t>
      </w:r>
    </w:p>
    <w:p w:rsidR="00000000" w:rsidDel="00000000" w:rsidP="00000000" w:rsidRDefault="00000000" w:rsidRPr="00000000" w14:paraId="00000211">
      <w:pPr>
        <w:spacing w:line="360" w:lineRule="auto"/>
        <w:jc w:val="both"/>
        <w:rPr>
          <w:sz w:val="24"/>
          <w:szCs w:val="24"/>
        </w:rPr>
      </w:pPr>
      <w:r w:rsidDel="00000000" w:rsidR="00000000" w:rsidRPr="00000000">
        <w:rPr>
          <w:rtl w:val="0"/>
        </w:rPr>
      </w:r>
    </w:p>
    <w:p w:rsidR="00000000" w:rsidDel="00000000" w:rsidP="00000000" w:rsidRDefault="00000000" w:rsidRPr="00000000" w14:paraId="00000212">
      <w:pPr>
        <w:spacing w:line="360" w:lineRule="auto"/>
        <w:ind w:firstLine="720"/>
        <w:jc w:val="both"/>
        <w:rPr>
          <w:sz w:val="24"/>
          <w:szCs w:val="24"/>
        </w:rPr>
      </w:pPr>
      <w:r w:rsidDel="00000000" w:rsidR="00000000" w:rsidRPr="00000000">
        <w:rPr>
          <w:sz w:val="24"/>
          <w:szCs w:val="24"/>
          <w:rtl w:val="0"/>
        </w:rPr>
        <w:t xml:space="preserve">The question measured self-confidence of officers during MH incidents. Figure 4.3.1 reveals that 47% of participants were insecure and 45% confident. Somers and Terrill (2022) concluded that “increases in years of tenure, working a greater number of shifts, and having completed additional in-service training were linked with higher perceptions of confidence.” The research data contradicts these findings. 62.5% of respondents with over 10 years of service were confident, compared to 66.6% with 5-10 years. 67 percent of officers with four to five years of service and 53 percent with two to three years were confident. 83% of one-to-two-year employees were not confident. Half the officers under one year were less confident. Officers may have received more MH training in the recent four to five years, explaining the statistical discrepancy.</w:t>
      </w:r>
    </w:p>
    <w:p w:rsidR="00000000" w:rsidDel="00000000" w:rsidP="00000000" w:rsidRDefault="00000000" w:rsidRPr="00000000" w14:paraId="00000213">
      <w:pPr>
        <w:spacing w:line="360" w:lineRule="auto"/>
        <w:ind w:firstLine="720"/>
        <w:jc w:val="both"/>
        <w:rPr>
          <w:sz w:val="24"/>
          <w:szCs w:val="24"/>
        </w:rPr>
      </w:pPr>
      <w:r w:rsidDel="00000000" w:rsidR="00000000" w:rsidRPr="00000000">
        <w:rPr>
          <w:rtl w:val="0"/>
        </w:rPr>
      </w:r>
    </w:p>
    <w:p w:rsidR="00000000" w:rsidDel="00000000" w:rsidP="00000000" w:rsidRDefault="00000000" w:rsidRPr="00000000" w14:paraId="00000214">
      <w:pPr>
        <w:jc w:val="both"/>
        <w:rPr>
          <w:sz w:val="24"/>
          <w:szCs w:val="24"/>
        </w:rPr>
      </w:pPr>
      <w:r w:rsidDel="00000000" w:rsidR="00000000" w:rsidRPr="00000000">
        <w:rPr>
          <w:sz w:val="24"/>
          <w:szCs w:val="24"/>
        </w:rPr>
        <w:drawing>
          <wp:inline distB="114300" distT="114300" distL="114300" distR="114300">
            <wp:extent cx="5943600" cy="3327400"/>
            <wp:effectExtent b="0" l="0" r="0" t="0"/>
            <wp:docPr id="6" name="image9.png"/>
            <a:graphic>
              <a:graphicData uri="http://schemas.openxmlformats.org/drawingml/2006/picture">
                <pic:pic>
                  <pic:nvPicPr>
                    <pic:cNvPr id="0" name="image9.png"/>
                    <pic:cNvPicPr preferRelativeResize="0"/>
                  </pic:nvPicPr>
                  <pic:blipFill>
                    <a:blip r:embed="rId11"/>
                    <a:srcRect b="0" l="0" r="0" t="0"/>
                    <a:stretch>
                      <a:fillRect/>
                    </a:stretch>
                  </pic:blipFill>
                  <pic:spPr>
                    <a:xfrm>
                      <a:off x="0" y="0"/>
                      <a:ext cx="5943600" cy="3327400"/>
                    </a:xfrm>
                    <a:prstGeom prst="rect"/>
                    <a:ln/>
                  </pic:spPr>
                </pic:pic>
              </a:graphicData>
            </a:graphic>
          </wp:inline>
        </w:drawing>
      </w:r>
      <w:r w:rsidDel="00000000" w:rsidR="00000000" w:rsidRPr="00000000">
        <w:rPr>
          <w:rtl w:val="0"/>
        </w:rPr>
      </w:r>
    </w:p>
    <w:p w:rsidR="00000000" w:rsidDel="00000000" w:rsidP="00000000" w:rsidRDefault="00000000" w:rsidRPr="00000000" w14:paraId="00000215">
      <w:pPr>
        <w:jc w:val="both"/>
        <w:rPr>
          <w:sz w:val="24"/>
          <w:szCs w:val="24"/>
        </w:rPr>
      </w:pPr>
      <w:r w:rsidDel="00000000" w:rsidR="00000000" w:rsidRPr="00000000">
        <w:rPr>
          <w:sz w:val="24"/>
          <w:szCs w:val="24"/>
          <w:rtl w:val="0"/>
        </w:rPr>
        <w:t xml:space="preserve">Figure 4.3.1: Confidence when attending MH incidents</w:t>
      </w:r>
    </w:p>
    <w:p w:rsidR="00000000" w:rsidDel="00000000" w:rsidP="00000000" w:rsidRDefault="00000000" w:rsidRPr="00000000" w14:paraId="00000216">
      <w:pPr>
        <w:jc w:val="both"/>
        <w:rPr>
          <w:sz w:val="24"/>
          <w:szCs w:val="24"/>
        </w:rPr>
      </w:pPr>
      <w:r w:rsidDel="00000000" w:rsidR="00000000" w:rsidRPr="00000000">
        <w:rPr>
          <w:rtl w:val="0"/>
        </w:rPr>
      </w:r>
    </w:p>
    <w:p w:rsidR="00000000" w:rsidDel="00000000" w:rsidP="00000000" w:rsidRDefault="00000000" w:rsidRPr="00000000" w14:paraId="00000217">
      <w:pPr>
        <w:jc w:val="both"/>
        <w:rPr>
          <w:sz w:val="24"/>
          <w:szCs w:val="24"/>
        </w:rPr>
      </w:pPr>
      <w:r w:rsidDel="00000000" w:rsidR="00000000" w:rsidRPr="00000000">
        <w:rPr>
          <w:rtl w:val="0"/>
        </w:rPr>
      </w:r>
    </w:p>
    <w:p w:rsidR="00000000" w:rsidDel="00000000" w:rsidP="00000000" w:rsidRDefault="00000000" w:rsidRPr="00000000" w14:paraId="00000218">
      <w:pPr>
        <w:jc w:val="both"/>
        <w:rPr>
          <w:sz w:val="24"/>
          <w:szCs w:val="24"/>
        </w:rPr>
      </w:pPr>
      <w:r w:rsidDel="00000000" w:rsidR="00000000" w:rsidRPr="00000000">
        <w:rPr>
          <w:rtl w:val="0"/>
        </w:rPr>
      </w:r>
    </w:p>
    <w:p w:rsidR="00000000" w:rsidDel="00000000" w:rsidP="00000000" w:rsidRDefault="00000000" w:rsidRPr="00000000" w14:paraId="00000219">
      <w:pPr>
        <w:jc w:val="both"/>
        <w:rPr>
          <w:sz w:val="24"/>
          <w:szCs w:val="24"/>
        </w:rPr>
      </w:pPr>
      <w:r w:rsidDel="00000000" w:rsidR="00000000" w:rsidRPr="00000000">
        <w:rPr>
          <w:rtl w:val="0"/>
        </w:rPr>
      </w:r>
    </w:p>
    <w:p w:rsidR="00000000" w:rsidDel="00000000" w:rsidP="00000000" w:rsidRDefault="00000000" w:rsidRPr="00000000" w14:paraId="0000021A">
      <w:pPr>
        <w:spacing w:line="360" w:lineRule="auto"/>
        <w:jc w:val="both"/>
        <w:rPr>
          <w:sz w:val="28"/>
          <w:szCs w:val="28"/>
          <w:u w:val="single"/>
        </w:rPr>
      </w:pPr>
      <w:r w:rsidDel="00000000" w:rsidR="00000000" w:rsidRPr="00000000">
        <w:rPr>
          <w:sz w:val="28"/>
          <w:szCs w:val="28"/>
          <w:u w:val="single"/>
          <w:rtl w:val="0"/>
        </w:rPr>
        <w:t xml:space="preserve">4.3.2 Preparedness in MH calls through training received</w:t>
      </w:r>
    </w:p>
    <w:p w:rsidR="00000000" w:rsidDel="00000000" w:rsidP="00000000" w:rsidRDefault="00000000" w:rsidRPr="00000000" w14:paraId="0000021B">
      <w:pPr>
        <w:spacing w:line="360" w:lineRule="auto"/>
        <w:jc w:val="both"/>
        <w:rPr>
          <w:sz w:val="24"/>
          <w:szCs w:val="24"/>
        </w:rPr>
      </w:pPr>
      <w:r w:rsidDel="00000000" w:rsidR="00000000" w:rsidRPr="00000000">
        <w:rPr>
          <w:rtl w:val="0"/>
        </w:rPr>
      </w:r>
    </w:p>
    <w:p w:rsidR="00000000" w:rsidDel="00000000" w:rsidP="00000000" w:rsidRDefault="00000000" w:rsidRPr="00000000" w14:paraId="0000021C">
      <w:pPr>
        <w:spacing w:line="360" w:lineRule="auto"/>
        <w:jc w:val="both"/>
        <w:rPr>
          <w:sz w:val="24"/>
          <w:szCs w:val="24"/>
        </w:rPr>
      </w:pPr>
      <w:r w:rsidDel="00000000" w:rsidR="00000000" w:rsidRPr="00000000">
        <w:rPr>
          <w:sz w:val="24"/>
          <w:szCs w:val="24"/>
          <w:rtl w:val="0"/>
        </w:rPr>
        <w:tab/>
        <w:t xml:space="preserve">Question 4). Has the MH training provided to you by South Wales </w:t>
      </w:r>
    </w:p>
    <w:p w:rsidR="00000000" w:rsidDel="00000000" w:rsidP="00000000" w:rsidRDefault="00000000" w:rsidRPr="00000000" w14:paraId="0000021D">
      <w:pPr>
        <w:spacing w:line="360" w:lineRule="auto"/>
        <w:ind w:left="720" w:firstLine="720"/>
        <w:jc w:val="both"/>
        <w:rPr>
          <w:sz w:val="24"/>
          <w:szCs w:val="24"/>
        </w:rPr>
      </w:pPr>
      <w:r w:rsidDel="00000000" w:rsidR="00000000" w:rsidRPr="00000000">
        <w:rPr>
          <w:sz w:val="24"/>
          <w:szCs w:val="24"/>
          <w:rtl w:val="0"/>
        </w:rPr>
        <w:t xml:space="preserve">          Police fully prepared you for dealing with mental health calls?</w:t>
      </w:r>
    </w:p>
    <w:p w:rsidR="00000000" w:rsidDel="00000000" w:rsidP="00000000" w:rsidRDefault="00000000" w:rsidRPr="00000000" w14:paraId="0000021E">
      <w:pPr>
        <w:spacing w:line="360" w:lineRule="auto"/>
        <w:jc w:val="both"/>
        <w:rPr>
          <w:sz w:val="24"/>
          <w:szCs w:val="24"/>
        </w:rPr>
      </w:pPr>
      <w:r w:rsidDel="00000000" w:rsidR="00000000" w:rsidRPr="00000000">
        <w:rPr>
          <w:rtl w:val="0"/>
        </w:rPr>
      </w:r>
    </w:p>
    <w:p w:rsidR="00000000" w:rsidDel="00000000" w:rsidP="00000000" w:rsidRDefault="00000000" w:rsidRPr="00000000" w14:paraId="0000021F">
      <w:pPr>
        <w:spacing w:line="360" w:lineRule="auto"/>
        <w:jc w:val="both"/>
        <w:rPr>
          <w:sz w:val="24"/>
          <w:szCs w:val="24"/>
        </w:rPr>
      </w:pPr>
      <w:r w:rsidDel="00000000" w:rsidR="00000000" w:rsidRPr="00000000">
        <w:rPr>
          <w:sz w:val="24"/>
          <w:szCs w:val="24"/>
          <w:rtl w:val="0"/>
        </w:rPr>
        <w:tab/>
        <w:t xml:space="preserve">This question was asked to assess officer training efficacy. As shown in figure 4.3.2, 43 participants (86%), said SWP's MH training did not equip them for attending MH incidents. The remaining 7 participants (14%), said SWP's training prepared them for MH calls. This research demonstrates that most officers believe SWP's MH training has not prepared them for MH calls. Officers receive little MH training, which may offer an explanation. According to the HMICFRS (2023) research in Chapter 2, only 18 of 43 English and Welsh forces have invested in MH training.</w:t>
      </w:r>
    </w:p>
    <w:p w:rsidR="00000000" w:rsidDel="00000000" w:rsidP="00000000" w:rsidRDefault="00000000" w:rsidRPr="00000000" w14:paraId="00000220">
      <w:pPr>
        <w:spacing w:line="360" w:lineRule="auto"/>
        <w:jc w:val="both"/>
        <w:rPr>
          <w:sz w:val="24"/>
          <w:szCs w:val="24"/>
        </w:rPr>
      </w:pPr>
      <w:r w:rsidDel="00000000" w:rsidR="00000000" w:rsidRPr="00000000">
        <w:rPr>
          <w:rtl w:val="0"/>
        </w:rPr>
      </w:r>
    </w:p>
    <w:p w:rsidR="00000000" w:rsidDel="00000000" w:rsidP="00000000" w:rsidRDefault="00000000" w:rsidRPr="00000000" w14:paraId="00000221">
      <w:pPr>
        <w:spacing w:line="360" w:lineRule="auto"/>
        <w:jc w:val="both"/>
        <w:rPr>
          <w:sz w:val="24"/>
          <w:szCs w:val="24"/>
        </w:rPr>
      </w:pPr>
      <w:r w:rsidDel="00000000" w:rsidR="00000000" w:rsidRPr="00000000">
        <w:rPr>
          <w:sz w:val="24"/>
          <w:szCs w:val="24"/>
        </w:rPr>
        <w:drawing>
          <wp:inline distB="114300" distT="114300" distL="114300" distR="114300">
            <wp:extent cx="5943600" cy="3416300"/>
            <wp:effectExtent b="0" l="0" r="0" t="0"/>
            <wp:docPr id="29" name="image29.png"/>
            <a:graphic>
              <a:graphicData uri="http://schemas.openxmlformats.org/drawingml/2006/picture">
                <pic:pic>
                  <pic:nvPicPr>
                    <pic:cNvPr id="0" name="image29.png"/>
                    <pic:cNvPicPr preferRelativeResize="0"/>
                  </pic:nvPicPr>
                  <pic:blipFill>
                    <a:blip r:embed="rId12"/>
                    <a:srcRect b="0" l="0" r="0" t="0"/>
                    <a:stretch>
                      <a:fillRect/>
                    </a:stretch>
                  </pic:blipFill>
                  <pic:spPr>
                    <a:xfrm>
                      <a:off x="0" y="0"/>
                      <a:ext cx="5943600" cy="3416300"/>
                    </a:xfrm>
                    <a:prstGeom prst="rect"/>
                    <a:ln/>
                  </pic:spPr>
                </pic:pic>
              </a:graphicData>
            </a:graphic>
          </wp:inline>
        </w:drawing>
      </w:r>
      <w:r w:rsidDel="00000000" w:rsidR="00000000" w:rsidRPr="00000000">
        <w:rPr>
          <w:rtl w:val="0"/>
        </w:rPr>
      </w:r>
    </w:p>
    <w:p w:rsidR="00000000" w:rsidDel="00000000" w:rsidP="00000000" w:rsidRDefault="00000000" w:rsidRPr="00000000" w14:paraId="00000222">
      <w:pPr>
        <w:spacing w:line="360" w:lineRule="auto"/>
        <w:jc w:val="both"/>
        <w:rPr>
          <w:sz w:val="24"/>
          <w:szCs w:val="24"/>
        </w:rPr>
      </w:pPr>
      <w:r w:rsidDel="00000000" w:rsidR="00000000" w:rsidRPr="00000000">
        <w:rPr>
          <w:sz w:val="24"/>
          <w:szCs w:val="24"/>
          <w:rtl w:val="0"/>
        </w:rPr>
        <w:t xml:space="preserve">Figure 4.3.2: Graph showing that the majority of respondents felt underprepared </w:t>
      </w:r>
    </w:p>
    <w:p w:rsidR="00000000" w:rsidDel="00000000" w:rsidP="00000000" w:rsidRDefault="00000000" w:rsidRPr="00000000" w14:paraId="00000223">
      <w:pPr>
        <w:spacing w:line="360" w:lineRule="auto"/>
        <w:jc w:val="both"/>
        <w:rPr>
          <w:sz w:val="24"/>
          <w:szCs w:val="24"/>
        </w:rPr>
      </w:pPr>
      <w:r w:rsidDel="00000000" w:rsidR="00000000" w:rsidRPr="00000000">
        <w:rPr>
          <w:rtl w:val="0"/>
        </w:rPr>
      </w:r>
    </w:p>
    <w:p w:rsidR="00000000" w:rsidDel="00000000" w:rsidP="00000000" w:rsidRDefault="00000000" w:rsidRPr="00000000" w14:paraId="00000224">
      <w:pPr>
        <w:spacing w:line="360" w:lineRule="auto"/>
        <w:jc w:val="both"/>
        <w:rPr>
          <w:sz w:val="24"/>
          <w:szCs w:val="24"/>
        </w:rPr>
      </w:pPr>
      <w:r w:rsidDel="00000000" w:rsidR="00000000" w:rsidRPr="00000000">
        <w:rPr>
          <w:rtl w:val="0"/>
        </w:rPr>
      </w:r>
    </w:p>
    <w:p w:rsidR="00000000" w:rsidDel="00000000" w:rsidP="00000000" w:rsidRDefault="00000000" w:rsidRPr="00000000" w14:paraId="00000225">
      <w:pPr>
        <w:spacing w:line="360" w:lineRule="auto"/>
        <w:jc w:val="both"/>
        <w:rPr>
          <w:sz w:val="24"/>
          <w:szCs w:val="24"/>
        </w:rPr>
      </w:pPr>
      <w:r w:rsidDel="00000000" w:rsidR="00000000" w:rsidRPr="00000000">
        <w:rPr>
          <w:rtl w:val="0"/>
        </w:rPr>
      </w:r>
    </w:p>
    <w:p w:rsidR="00000000" w:rsidDel="00000000" w:rsidP="00000000" w:rsidRDefault="00000000" w:rsidRPr="00000000" w14:paraId="00000226">
      <w:pPr>
        <w:spacing w:line="360" w:lineRule="auto"/>
        <w:jc w:val="both"/>
        <w:rPr>
          <w:sz w:val="24"/>
          <w:szCs w:val="24"/>
        </w:rPr>
      </w:pPr>
      <w:r w:rsidDel="00000000" w:rsidR="00000000" w:rsidRPr="00000000">
        <w:rPr>
          <w:rtl w:val="0"/>
        </w:rPr>
      </w:r>
    </w:p>
    <w:p w:rsidR="00000000" w:rsidDel="00000000" w:rsidP="00000000" w:rsidRDefault="00000000" w:rsidRPr="00000000" w14:paraId="00000227">
      <w:pPr>
        <w:spacing w:line="360" w:lineRule="auto"/>
        <w:jc w:val="both"/>
        <w:rPr>
          <w:sz w:val="24"/>
          <w:szCs w:val="24"/>
        </w:rPr>
      </w:pPr>
      <w:r w:rsidDel="00000000" w:rsidR="00000000" w:rsidRPr="00000000">
        <w:rPr>
          <w:rtl w:val="0"/>
        </w:rPr>
      </w:r>
    </w:p>
    <w:p w:rsidR="00000000" w:rsidDel="00000000" w:rsidP="00000000" w:rsidRDefault="00000000" w:rsidRPr="00000000" w14:paraId="00000228">
      <w:pPr>
        <w:spacing w:line="360" w:lineRule="auto"/>
        <w:jc w:val="both"/>
        <w:rPr>
          <w:sz w:val="28"/>
          <w:szCs w:val="28"/>
          <w:u w:val="single"/>
        </w:rPr>
      </w:pPr>
      <w:r w:rsidDel="00000000" w:rsidR="00000000" w:rsidRPr="00000000">
        <w:rPr>
          <w:sz w:val="28"/>
          <w:szCs w:val="28"/>
          <w:u w:val="single"/>
          <w:rtl w:val="0"/>
        </w:rPr>
        <w:t xml:space="preserve">4.4 Amount of MH training received from SWP in the past year</w:t>
      </w:r>
    </w:p>
    <w:p w:rsidR="00000000" w:rsidDel="00000000" w:rsidP="00000000" w:rsidRDefault="00000000" w:rsidRPr="00000000" w14:paraId="00000229">
      <w:pPr>
        <w:spacing w:line="360" w:lineRule="auto"/>
        <w:jc w:val="both"/>
        <w:rPr>
          <w:sz w:val="24"/>
          <w:szCs w:val="24"/>
        </w:rPr>
      </w:pPr>
      <w:r w:rsidDel="00000000" w:rsidR="00000000" w:rsidRPr="00000000">
        <w:rPr>
          <w:rtl w:val="0"/>
        </w:rPr>
      </w:r>
    </w:p>
    <w:p w:rsidR="00000000" w:rsidDel="00000000" w:rsidP="00000000" w:rsidRDefault="00000000" w:rsidRPr="00000000" w14:paraId="0000022A">
      <w:pPr>
        <w:spacing w:line="360" w:lineRule="auto"/>
        <w:jc w:val="both"/>
        <w:rPr>
          <w:rFonts w:ascii="Roboto" w:cs="Roboto" w:eastAsia="Roboto" w:hAnsi="Roboto"/>
          <w:sz w:val="24"/>
          <w:szCs w:val="24"/>
        </w:rPr>
      </w:pPr>
      <w:r w:rsidDel="00000000" w:rsidR="00000000" w:rsidRPr="00000000">
        <w:rPr>
          <w:sz w:val="24"/>
          <w:szCs w:val="24"/>
          <w:rtl w:val="0"/>
        </w:rPr>
        <w:tab/>
        <w:t xml:space="preserve">Question 5). </w:t>
      </w:r>
      <w:r w:rsidDel="00000000" w:rsidR="00000000" w:rsidRPr="00000000">
        <w:rPr>
          <w:rFonts w:ascii="Roboto" w:cs="Roboto" w:eastAsia="Roboto" w:hAnsi="Roboto"/>
          <w:sz w:val="24"/>
          <w:szCs w:val="24"/>
          <w:rtl w:val="0"/>
        </w:rPr>
        <w:t xml:space="preserve">How many hours of MH training have you received from South Wales Police in the last year?</w:t>
      </w:r>
    </w:p>
    <w:p w:rsidR="00000000" w:rsidDel="00000000" w:rsidP="00000000" w:rsidRDefault="00000000" w:rsidRPr="00000000" w14:paraId="0000022B">
      <w:pPr>
        <w:spacing w:line="360" w:lineRule="auto"/>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22C">
      <w:pPr>
        <w:spacing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ab/>
        <w:t xml:space="preserve">The study group was asked to determine how much MH training SWP gave officers in the past year. Figure 4.4 shows that SWP has provided little or no MH training to two main groups of officers in the past year. 36% of police reported no training, and 34% reported less than one hour.</w:t>
      </w:r>
    </w:p>
    <w:p w:rsidR="00000000" w:rsidDel="00000000" w:rsidP="00000000" w:rsidRDefault="00000000" w:rsidRPr="00000000" w14:paraId="0000022D">
      <w:pPr>
        <w:spacing w:line="360" w:lineRule="auto"/>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22E">
      <w:pPr>
        <w:spacing w:line="360" w:lineRule="auto"/>
        <w:jc w:val="both"/>
        <w:rPr>
          <w:rFonts w:ascii="Roboto" w:cs="Roboto" w:eastAsia="Roboto" w:hAnsi="Roboto"/>
          <w:sz w:val="24"/>
          <w:szCs w:val="24"/>
        </w:rPr>
      </w:pPr>
      <w:r w:rsidDel="00000000" w:rsidR="00000000" w:rsidRPr="00000000">
        <w:rPr>
          <w:rFonts w:ascii="Roboto" w:cs="Roboto" w:eastAsia="Roboto" w:hAnsi="Roboto"/>
          <w:sz w:val="24"/>
          <w:szCs w:val="24"/>
        </w:rPr>
        <w:drawing>
          <wp:inline distB="114300" distT="114300" distL="114300" distR="114300">
            <wp:extent cx="5943600" cy="4254500"/>
            <wp:effectExtent b="0" l="0" r="0" t="0"/>
            <wp:docPr id="9" name="image10.png"/>
            <a:graphic>
              <a:graphicData uri="http://schemas.openxmlformats.org/drawingml/2006/picture">
                <pic:pic>
                  <pic:nvPicPr>
                    <pic:cNvPr id="0" name="image10.png"/>
                    <pic:cNvPicPr preferRelativeResize="0"/>
                  </pic:nvPicPr>
                  <pic:blipFill>
                    <a:blip r:embed="rId13"/>
                    <a:srcRect b="0" l="0" r="0" t="0"/>
                    <a:stretch>
                      <a:fillRect/>
                    </a:stretch>
                  </pic:blipFill>
                  <pic:spPr>
                    <a:xfrm>
                      <a:off x="0" y="0"/>
                      <a:ext cx="5943600" cy="4254500"/>
                    </a:xfrm>
                    <a:prstGeom prst="rect"/>
                    <a:ln/>
                  </pic:spPr>
                </pic:pic>
              </a:graphicData>
            </a:graphic>
          </wp:inline>
        </w:drawing>
      </w:r>
      <w:r w:rsidDel="00000000" w:rsidR="00000000" w:rsidRPr="00000000">
        <w:rPr>
          <w:rtl w:val="0"/>
        </w:rPr>
      </w:r>
    </w:p>
    <w:p w:rsidR="00000000" w:rsidDel="00000000" w:rsidP="00000000" w:rsidRDefault="00000000" w:rsidRPr="00000000" w14:paraId="0000022F">
      <w:pPr>
        <w:spacing w:line="360" w:lineRule="auto"/>
        <w:jc w:val="both"/>
        <w:rPr>
          <w:sz w:val="24"/>
          <w:szCs w:val="24"/>
        </w:rPr>
      </w:pPr>
      <w:r w:rsidDel="00000000" w:rsidR="00000000" w:rsidRPr="00000000">
        <w:rPr>
          <w:sz w:val="24"/>
          <w:szCs w:val="24"/>
          <w:rtl w:val="0"/>
        </w:rPr>
        <w:t xml:space="preserve">Figure 4.4: Hours of training completed in the last year</w:t>
      </w:r>
    </w:p>
    <w:p w:rsidR="00000000" w:rsidDel="00000000" w:rsidP="00000000" w:rsidRDefault="00000000" w:rsidRPr="00000000" w14:paraId="00000230">
      <w:pPr>
        <w:spacing w:line="360" w:lineRule="auto"/>
        <w:jc w:val="both"/>
        <w:rPr>
          <w:sz w:val="24"/>
          <w:szCs w:val="24"/>
        </w:rPr>
      </w:pPr>
      <w:r w:rsidDel="00000000" w:rsidR="00000000" w:rsidRPr="00000000">
        <w:rPr>
          <w:rtl w:val="0"/>
        </w:rPr>
      </w:r>
    </w:p>
    <w:p w:rsidR="00000000" w:rsidDel="00000000" w:rsidP="00000000" w:rsidRDefault="00000000" w:rsidRPr="00000000" w14:paraId="00000231">
      <w:pPr>
        <w:spacing w:line="360" w:lineRule="auto"/>
        <w:ind w:firstLine="72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This contradicts Usher </w:t>
      </w:r>
      <w:r w:rsidDel="00000000" w:rsidR="00000000" w:rsidRPr="00000000">
        <w:rPr>
          <w:rFonts w:ascii="Roboto" w:cs="Roboto" w:eastAsia="Roboto" w:hAnsi="Roboto"/>
          <w:i w:val="1"/>
          <w:sz w:val="24"/>
          <w:szCs w:val="24"/>
          <w:rtl w:val="0"/>
        </w:rPr>
        <w:t xml:space="preserve">et al</w:t>
      </w:r>
      <w:r w:rsidDel="00000000" w:rsidR="00000000" w:rsidRPr="00000000">
        <w:rPr>
          <w:rFonts w:ascii="Roboto" w:cs="Roboto" w:eastAsia="Roboto" w:hAnsi="Roboto"/>
          <w:sz w:val="24"/>
          <w:szCs w:val="24"/>
          <w:rtl w:val="0"/>
        </w:rPr>
        <w:t xml:space="preserve">. (2019), who described CIT’s superior MH training for US police officers. This CIT program provided 40 hours of MH training for police officers in 3,000 US areas and overseas. The University of York (2018) announced, respectively, that North Yorkshire and Northumbria Police, have developed the ‘Connect’ and ‘Respond’ training packages, which offer more regular training than SWP. </w:t>
      </w:r>
    </w:p>
    <w:p w:rsidR="00000000" w:rsidDel="00000000" w:rsidP="00000000" w:rsidRDefault="00000000" w:rsidRPr="00000000" w14:paraId="00000232">
      <w:pPr>
        <w:spacing w:line="360" w:lineRule="auto"/>
        <w:jc w:val="both"/>
        <w:rPr>
          <w:sz w:val="24"/>
          <w:szCs w:val="24"/>
        </w:rPr>
      </w:pPr>
      <w:r w:rsidDel="00000000" w:rsidR="00000000" w:rsidRPr="00000000">
        <w:rPr>
          <w:rtl w:val="0"/>
        </w:rPr>
      </w:r>
    </w:p>
    <w:p w:rsidR="00000000" w:rsidDel="00000000" w:rsidP="00000000" w:rsidRDefault="00000000" w:rsidRPr="00000000" w14:paraId="00000233">
      <w:pPr>
        <w:spacing w:line="360" w:lineRule="auto"/>
        <w:jc w:val="both"/>
        <w:rPr>
          <w:sz w:val="24"/>
          <w:szCs w:val="24"/>
        </w:rPr>
      </w:pPr>
      <w:r w:rsidDel="00000000" w:rsidR="00000000" w:rsidRPr="00000000">
        <w:rPr>
          <w:rtl w:val="0"/>
        </w:rPr>
      </w:r>
    </w:p>
    <w:p w:rsidR="00000000" w:rsidDel="00000000" w:rsidP="00000000" w:rsidRDefault="00000000" w:rsidRPr="00000000" w14:paraId="00000234">
      <w:pPr>
        <w:spacing w:line="360" w:lineRule="auto"/>
        <w:jc w:val="both"/>
        <w:rPr>
          <w:rFonts w:ascii="Roboto" w:cs="Roboto" w:eastAsia="Roboto" w:hAnsi="Roboto"/>
          <w:sz w:val="28"/>
          <w:szCs w:val="28"/>
          <w:u w:val="single"/>
        </w:rPr>
      </w:pPr>
      <w:r w:rsidDel="00000000" w:rsidR="00000000" w:rsidRPr="00000000">
        <w:rPr>
          <w:rFonts w:ascii="Roboto" w:cs="Roboto" w:eastAsia="Roboto" w:hAnsi="Roboto"/>
          <w:sz w:val="28"/>
          <w:szCs w:val="28"/>
          <w:u w:val="single"/>
          <w:rtl w:val="0"/>
        </w:rPr>
        <w:t xml:space="preserve">4.4.1 Preferred types of MH training</w:t>
      </w:r>
    </w:p>
    <w:p w:rsidR="00000000" w:rsidDel="00000000" w:rsidP="00000000" w:rsidRDefault="00000000" w:rsidRPr="00000000" w14:paraId="00000235">
      <w:pPr>
        <w:spacing w:line="360" w:lineRule="auto"/>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236">
      <w:pPr>
        <w:spacing w:line="360" w:lineRule="auto"/>
        <w:jc w:val="both"/>
        <w:rPr>
          <w:rFonts w:ascii="Roboto" w:cs="Roboto" w:eastAsia="Roboto" w:hAnsi="Roboto"/>
          <w:color w:val="212121"/>
          <w:sz w:val="24"/>
          <w:szCs w:val="24"/>
        </w:rPr>
      </w:pPr>
      <w:r w:rsidDel="00000000" w:rsidR="00000000" w:rsidRPr="00000000">
        <w:rPr>
          <w:rFonts w:ascii="Roboto" w:cs="Roboto" w:eastAsia="Roboto" w:hAnsi="Roboto"/>
          <w:sz w:val="24"/>
          <w:szCs w:val="24"/>
          <w:rtl w:val="0"/>
        </w:rPr>
        <w:tab/>
        <w:t xml:space="preserve">Question 6). W</w:t>
      </w:r>
      <w:r w:rsidDel="00000000" w:rsidR="00000000" w:rsidRPr="00000000">
        <w:rPr>
          <w:rFonts w:ascii="Roboto" w:cs="Roboto" w:eastAsia="Roboto" w:hAnsi="Roboto"/>
          <w:color w:val="212121"/>
          <w:sz w:val="24"/>
          <w:szCs w:val="24"/>
          <w:rtl w:val="0"/>
        </w:rPr>
        <w:t xml:space="preserve">hat type of MH training style do you prefer? You may </w:t>
      </w:r>
    </w:p>
    <w:p w:rsidR="00000000" w:rsidDel="00000000" w:rsidP="00000000" w:rsidRDefault="00000000" w:rsidRPr="00000000" w14:paraId="00000237">
      <w:pPr>
        <w:spacing w:line="360" w:lineRule="auto"/>
        <w:ind w:left="1440" w:firstLine="0"/>
        <w:jc w:val="both"/>
        <w:rPr>
          <w:rFonts w:ascii="Roboto" w:cs="Roboto" w:eastAsia="Roboto" w:hAnsi="Roboto"/>
          <w:color w:val="212121"/>
          <w:sz w:val="24"/>
          <w:szCs w:val="24"/>
        </w:rPr>
      </w:pPr>
      <w:r w:rsidDel="00000000" w:rsidR="00000000" w:rsidRPr="00000000">
        <w:rPr>
          <w:rFonts w:ascii="Roboto" w:cs="Roboto" w:eastAsia="Roboto" w:hAnsi="Roboto"/>
          <w:color w:val="212121"/>
          <w:sz w:val="24"/>
          <w:szCs w:val="24"/>
          <w:rtl w:val="0"/>
        </w:rPr>
        <w:t xml:space="preserve">           choose more than one option. </w:t>
      </w:r>
    </w:p>
    <w:p w:rsidR="00000000" w:rsidDel="00000000" w:rsidP="00000000" w:rsidRDefault="00000000" w:rsidRPr="00000000" w14:paraId="00000238">
      <w:pPr>
        <w:spacing w:line="360" w:lineRule="auto"/>
        <w:ind w:left="1440" w:firstLine="0"/>
        <w:jc w:val="both"/>
        <w:rPr>
          <w:rFonts w:ascii="Roboto" w:cs="Roboto" w:eastAsia="Roboto" w:hAnsi="Roboto"/>
          <w:color w:val="212121"/>
          <w:sz w:val="24"/>
          <w:szCs w:val="24"/>
        </w:rPr>
      </w:pPr>
      <w:r w:rsidDel="00000000" w:rsidR="00000000" w:rsidRPr="00000000">
        <w:rPr>
          <w:rtl w:val="0"/>
        </w:rPr>
      </w:r>
    </w:p>
    <w:p w:rsidR="00000000" w:rsidDel="00000000" w:rsidP="00000000" w:rsidRDefault="00000000" w:rsidRPr="00000000" w14:paraId="00000239">
      <w:pPr>
        <w:spacing w:line="360" w:lineRule="auto"/>
        <w:ind w:firstLine="720"/>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question above was posed to ascertain which training medium officers favored and which would improve the retention of information. Figure 4.4.1 shows officers prefer face-to-face instruction in this subject and benefit from many training methods. Mixed techniques may boost officer satisfaction and memory. Holloway (2018) found that police employed online training outside of work hours, although face-to-face training enhances performance. Canedo-García </w:t>
      </w:r>
      <w:r w:rsidDel="00000000" w:rsidR="00000000" w:rsidRPr="00000000">
        <w:rPr>
          <w:rFonts w:ascii="Roboto" w:cs="Roboto" w:eastAsia="Roboto" w:hAnsi="Roboto"/>
          <w:i w:val="1"/>
          <w:sz w:val="24"/>
          <w:szCs w:val="24"/>
          <w:rtl w:val="0"/>
        </w:rPr>
        <w:t xml:space="preserve">et al</w:t>
      </w:r>
      <w:r w:rsidDel="00000000" w:rsidR="00000000" w:rsidRPr="00000000">
        <w:rPr>
          <w:rFonts w:ascii="Roboto" w:cs="Roboto" w:eastAsia="Roboto" w:hAnsi="Roboto"/>
          <w:sz w:val="24"/>
          <w:szCs w:val="24"/>
          <w:rtl w:val="0"/>
        </w:rPr>
        <w:t xml:space="preserve">. (2021) found that face-to-face education improves physical and mental health, social skills, and connections for all participants.</w:t>
      </w:r>
    </w:p>
    <w:p w:rsidR="00000000" w:rsidDel="00000000" w:rsidP="00000000" w:rsidRDefault="00000000" w:rsidRPr="00000000" w14:paraId="0000023A">
      <w:pPr>
        <w:spacing w:line="360" w:lineRule="auto"/>
        <w:ind w:firstLine="720"/>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23B">
      <w:pPr>
        <w:spacing w:line="360" w:lineRule="auto"/>
        <w:jc w:val="both"/>
        <w:rPr>
          <w:sz w:val="24"/>
          <w:szCs w:val="24"/>
        </w:rPr>
      </w:pPr>
      <w:r w:rsidDel="00000000" w:rsidR="00000000" w:rsidRPr="00000000">
        <w:rPr>
          <w:sz w:val="24"/>
          <w:szCs w:val="24"/>
        </w:rPr>
        <w:drawing>
          <wp:inline distB="114300" distT="114300" distL="114300" distR="114300">
            <wp:extent cx="5943600" cy="3390900"/>
            <wp:effectExtent b="0" l="0" r="0" t="0"/>
            <wp:docPr id="24" name="image22.png"/>
            <a:graphic>
              <a:graphicData uri="http://schemas.openxmlformats.org/drawingml/2006/picture">
                <pic:pic>
                  <pic:nvPicPr>
                    <pic:cNvPr id="0" name="image22.png"/>
                    <pic:cNvPicPr preferRelativeResize="0"/>
                  </pic:nvPicPr>
                  <pic:blipFill>
                    <a:blip r:embed="rId14"/>
                    <a:srcRect b="0" l="0" r="0" t="0"/>
                    <a:stretch>
                      <a:fillRect/>
                    </a:stretch>
                  </pic:blipFill>
                  <pic:spPr>
                    <a:xfrm>
                      <a:off x="0" y="0"/>
                      <a:ext cx="5943600" cy="3390900"/>
                    </a:xfrm>
                    <a:prstGeom prst="rect"/>
                    <a:ln/>
                  </pic:spPr>
                </pic:pic>
              </a:graphicData>
            </a:graphic>
          </wp:inline>
        </w:drawing>
      </w:r>
      <w:r w:rsidDel="00000000" w:rsidR="00000000" w:rsidRPr="00000000">
        <w:rPr>
          <w:rtl w:val="0"/>
        </w:rPr>
      </w:r>
    </w:p>
    <w:p w:rsidR="00000000" w:rsidDel="00000000" w:rsidP="00000000" w:rsidRDefault="00000000" w:rsidRPr="00000000" w14:paraId="0000023C">
      <w:pPr>
        <w:spacing w:line="360" w:lineRule="auto"/>
        <w:jc w:val="both"/>
        <w:rPr>
          <w:sz w:val="24"/>
          <w:szCs w:val="24"/>
        </w:rPr>
      </w:pPr>
      <w:r w:rsidDel="00000000" w:rsidR="00000000" w:rsidRPr="00000000">
        <w:rPr>
          <w:sz w:val="24"/>
          <w:szCs w:val="24"/>
          <w:rtl w:val="0"/>
        </w:rPr>
        <w:t xml:space="preserve">Figure 4.4.1: Preferred style of training</w:t>
      </w:r>
    </w:p>
    <w:p w:rsidR="00000000" w:rsidDel="00000000" w:rsidP="00000000" w:rsidRDefault="00000000" w:rsidRPr="00000000" w14:paraId="0000023D">
      <w:pPr>
        <w:spacing w:line="360" w:lineRule="auto"/>
        <w:jc w:val="both"/>
        <w:rPr>
          <w:sz w:val="28"/>
          <w:szCs w:val="28"/>
          <w:u w:val="single"/>
        </w:rPr>
      </w:pPr>
      <w:r w:rsidDel="00000000" w:rsidR="00000000" w:rsidRPr="00000000">
        <w:rPr>
          <w:sz w:val="28"/>
          <w:szCs w:val="28"/>
          <w:u w:val="single"/>
          <w:rtl w:val="0"/>
        </w:rPr>
        <w:t xml:space="preserve">4.4.2 MH training from partner agencies and charities</w:t>
      </w:r>
    </w:p>
    <w:p w:rsidR="00000000" w:rsidDel="00000000" w:rsidP="00000000" w:rsidRDefault="00000000" w:rsidRPr="00000000" w14:paraId="0000023E">
      <w:pPr>
        <w:jc w:val="both"/>
        <w:rPr>
          <w:sz w:val="24"/>
          <w:szCs w:val="24"/>
        </w:rPr>
      </w:pPr>
      <w:r w:rsidDel="00000000" w:rsidR="00000000" w:rsidRPr="00000000">
        <w:rPr>
          <w:rtl w:val="0"/>
        </w:rPr>
      </w:r>
    </w:p>
    <w:p w:rsidR="00000000" w:rsidDel="00000000" w:rsidP="00000000" w:rsidRDefault="00000000" w:rsidRPr="00000000" w14:paraId="0000023F">
      <w:pPr>
        <w:jc w:val="both"/>
        <w:rPr>
          <w:sz w:val="24"/>
          <w:szCs w:val="24"/>
        </w:rPr>
      </w:pPr>
      <w:r w:rsidDel="00000000" w:rsidR="00000000" w:rsidRPr="00000000">
        <w:rPr>
          <w:rtl w:val="0"/>
        </w:rPr>
      </w:r>
    </w:p>
    <w:p w:rsidR="00000000" w:rsidDel="00000000" w:rsidP="00000000" w:rsidRDefault="00000000" w:rsidRPr="00000000" w14:paraId="00000240">
      <w:pPr>
        <w:jc w:val="both"/>
        <w:rPr>
          <w:sz w:val="24"/>
          <w:szCs w:val="24"/>
        </w:rPr>
      </w:pPr>
      <w:r w:rsidDel="00000000" w:rsidR="00000000" w:rsidRPr="00000000">
        <w:rPr>
          <w:sz w:val="24"/>
          <w:szCs w:val="24"/>
          <w:rtl w:val="0"/>
        </w:rPr>
        <w:tab/>
        <w:t xml:space="preserve">Question 7). Have you received any MH training from partner agencies </w:t>
      </w:r>
    </w:p>
    <w:p w:rsidR="00000000" w:rsidDel="00000000" w:rsidP="00000000" w:rsidRDefault="00000000" w:rsidRPr="00000000" w14:paraId="00000241">
      <w:pPr>
        <w:ind w:left="720" w:firstLine="720"/>
        <w:jc w:val="both"/>
        <w:rPr>
          <w:sz w:val="24"/>
          <w:szCs w:val="24"/>
        </w:rPr>
      </w:pPr>
      <w:r w:rsidDel="00000000" w:rsidR="00000000" w:rsidRPr="00000000">
        <w:rPr>
          <w:sz w:val="24"/>
          <w:szCs w:val="24"/>
          <w:rtl w:val="0"/>
        </w:rPr>
        <w:t xml:space="preserve">         or mental health charities? </w:t>
      </w:r>
    </w:p>
    <w:p w:rsidR="00000000" w:rsidDel="00000000" w:rsidP="00000000" w:rsidRDefault="00000000" w:rsidRPr="00000000" w14:paraId="00000242">
      <w:pPr>
        <w:jc w:val="both"/>
        <w:rPr>
          <w:sz w:val="24"/>
          <w:szCs w:val="24"/>
        </w:rPr>
      </w:pPr>
      <w:r w:rsidDel="00000000" w:rsidR="00000000" w:rsidRPr="00000000">
        <w:rPr>
          <w:rtl w:val="0"/>
        </w:rPr>
      </w:r>
    </w:p>
    <w:p w:rsidR="00000000" w:rsidDel="00000000" w:rsidP="00000000" w:rsidRDefault="00000000" w:rsidRPr="00000000" w14:paraId="00000243">
      <w:pPr>
        <w:ind w:firstLine="720"/>
        <w:jc w:val="both"/>
        <w:rPr>
          <w:sz w:val="24"/>
          <w:szCs w:val="24"/>
        </w:rPr>
      </w:pPr>
      <w:r w:rsidDel="00000000" w:rsidR="00000000" w:rsidRPr="00000000">
        <w:rPr>
          <w:sz w:val="24"/>
          <w:szCs w:val="24"/>
          <w:rtl w:val="0"/>
        </w:rPr>
        <w:t xml:space="preserve">This question was asked in order to query if SWP actively collaborates with outside organizations to help officers understand MH illness.</w:t>
      </w:r>
    </w:p>
    <w:p w:rsidR="00000000" w:rsidDel="00000000" w:rsidP="00000000" w:rsidRDefault="00000000" w:rsidRPr="00000000" w14:paraId="00000244">
      <w:pPr>
        <w:jc w:val="both"/>
        <w:rPr>
          <w:sz w:val="24"/>
          <w:szCs w:val="24"/>
        </w:rPr>
      </w:pPr>
      <w:r w:rsidDel="00000000" w:rsidR="00000000" w:rsidRPr="00000000">
        <w:rPr>
          <w:sz w:val="24"/>
          <w:szCs w:val="24"/>
          <w:rtl w:val="0"/>
        </w:rPr>
        <w:tab/>
      </w:r>
    </w:p>
    <w:p w:rsidR="00000000" w:rsidDel="00000000" w:rsidP="00000000" w:rsidRDefault="00000000" w:rsidRPr="00000000" w14:paraId="00000245">
      <w:pPr>
        <w:spacing w:line="360" w:lineRule="auto"/>
        <w:jc w:val="both"/>
        <w:rPr>
          <w:sz w:val="24"/>
          <w:szCs w:val="24"/>
        </w:rPr>
      </w:pPr>
      <w:r w:rsidDel="00000000" w:rsidR="00000000" w:rsidRPr="00000000">
        <w:rPr>
          <w:sz w:val="24"/>
          <w:szCs w:val="24"/>
          <w:rtl w:val="0"/>
        </w:rPr>
        <w:tab/>
        <w:t xml:space="preserve">Figure 4.4.2 demonstrates that 90% of respondents received no SWP training from MH charities or partner agencies. This data reveals SWP officers are undertrained compared to other UK forces. HMICFRS (2018) found that Nottinghamshire Police officers spent a day at a MH institution, and NYP officers received tailored multi-agency training through ‘Connect’. DPP and Hywel Dda Health Board give officers a day of MH training at an acute mental hospital and a placement in local MH facilities. The MPS engages with ‘Hear Me Speak’, an MH charity, to deliver face-to-face tuition from MH service user Antonio Ferreira, who uses his personal experiences to improve police training. </w:t>
      </w:r>
    </w:p>
    <w:p w:rsidR="00000000" w:rsidDel="00000000" w:rsidP="00000000" w:rsidRDefault="00000000" w:rsidRPr="00000000" w14:paraId="00000246">
      <w:pPr>
        <w:jc w:val="both"/>
        <w:rPr>
          <w:sz w:val="24"/>
          <w:szCs w:val="24"/>
        </w:rPr>
      </w:pPr>
      <w:r w:rsidDel="00000000" w:rsidR="00000000" w:rsidRPr="00000000">
        <w:rPr>
          <w:rtl w:val="0"/>
        </w:rPr>
      </w:r>
    </w:p>
    <w:p w:rsidR="00000000" w:rsidDel="00000000" w:rsidP="00000000" w:rsidRDefault="00000000" w:rsidRPr="00000000" w14:paraId="00000247">
      <w:pPr>
        <w:jc w:val="both"/>
        <w:rPr>
          <w:sz w:val="24"/>
          <w:szCs w:val="24"/>
        </w:rPr>
      </w:pPr>
      <w:r w:rsidDel="00000000" w:rsidR="00000000" w:rsidRPr="00000000">
        <w:rPr>
          <w:sz w:val="24"/>
          <w:szCs w:val="24"/>
        </w:rPr>
        <w:drawing>
          <wp:inline distB="114300" distT="114300" distL="114300" distR="114300">
            <wp:extent cx="5943600" cy="3378200"/>
            <wp:effectExtent b="0" l="0" r="0" t="0"/>
            <wp:docPr id="22" name="image21.png"/>
            <a:graphic>
              <a:graphicData uri="http://schemas.openxmlformats.org/drawingml/2006/picture">
                <pic:pic>
                  <pic:nvPicPr>
                    <pic:cNvPr id="0" name="image21.png"/>
                    <pic:cNvPicPr preferRelativeResize="0"/>
                  </pic:nvPicPr>
                  <pic:blipFill>
                    <a:blip r:embed="rId15"/>
                    <a:srcRect b="0" l="0" r="0" t="0"/>
                    <a:stretch>
                      <a:fillRect/>
                    </a:stretch>
                  </pic:blipFill>
                  <pic:spPr>
                    <a:xfrm>
                      <a:off x="0" y="0"/>
                      <a:ext cx="5943600" cy="3378200"/>
                    </a:xfrm>
                    <a:prstGeom prst="rect"/>
                    <a:ln/>
                  </pic:spPr>
                </pic:pic>
              </a:graphicData>
            </a:graphic>
          </wp:inline>
        </w:drawing>
      </w:r>
      <w:r w:rsidDel="00000000" w:rsidR="00000000" w:rsidRPr="00000000">
        <w:rPr>
          <w:rtl w:val="0"/>
        </w:rPr>
      </w:r>
    </w:p>
    <w:p w:rsidR="00000000" w:rsidDel="00000000" w:rsidP="00000000" w:rsidRDefault="00000000" w:rsidRPr="00000000" w14:paraId="00000248">
      <w:pPr>
        <w:jc w:val="both"/>
        <w:rPr>
          <w:sz w:val="24"/>
          <w:szCs w:val="24"/>
        </w:rPr>
      </w:pPr>
      <w:r w:rsidDel="00000000" w:rsidR="00000000" w:rsidRPr="00000000">
        <w:rPr>
          <w:sz w:val="24"/>
          <w:szCs w:val="24"/>
          <w:rtl w:val="0"/>
        </w:rPr>
        <w:t xml:space="preserve">Figure 4.4.2: Training received from partner agencies or charities </w:t>
      </w:r>
    </w:p>
    <w:p w:rsidR="00000000" w:rsidDel="00000000" w:rsidP="00000000" w:rsidRDefault="00000000" w:rsidRPr="00000000" w14:paraId="00000249">
      <w:pPr>
        <w:spacing w:line="360" w:lineRule="auto"/>
        <w:jc w:val="both"/>
        <w:rPr>
          <w:sz w:val="28"/>
          <w:szCs w:val="28"/>
        </w:rPr>
      </w:pPr>
      <w:r w:rsidDel="00000000" w:rsidR="00000000" w:rsidRPr="00000000">
        <w:rPr>
          <w:rtl w:val="0"/>
        </w:rPr>
      </w:r>
    </w:p>
    <w:p w:rsidR="00000000" w:rsidDel="00000000" w:rsidP="00000000" w:rsidRDefault="00000000" w:rsidRPr="00000000" w14:paraId="0000024A">
      <w:pPr>
        <w:spacing w:line="360" w:lineRule="auto"/>
        <w:jc w:val="both"/>
        <w:rPr>
          <w:sz w:val="28"/>
          <w:szCs w:val="28"/>
        </w:rPr>
      </w:pPr>
      <w:r w:rsidDel="00000000" w:rsidR="00000000" w:rsidRPr="00000000">
        <w:rPr>
          <w:rtl w:val="0"/>
        </w:rPr>
      </w:r>
    </w:p>
    <w:p w:rsidR="00000000" w:rsidDel="00000000" w:rsidP="00000000" w:rsidRDefault="00000000" w:rsidRPr="00000000" w14:paraId="0000024B">
      <w:pPr>
        <w:spacing w:line="360" w:lineRule="auto"/>
        <w:jc w:val="both"/>
        <w:rPr>
          <w:sz w:val="28"/>
          <w:szCs w:val="28"/>
          <w:u w:val="single"/>
        </w:rPr>
      </w:pPr>
      <w:r w:rsidDel="00000000" w:rsidR="00000000" w:rsidRPr="00000000">
        <w:rPr>
          <w:sz w:val="28"/>
          <w:szCs w:val="28"/>
          <w:u w:val="single"/>
          <w:rtl w:val="0"/>
        </w:rPr>
        <w:t xml:space="preserve">4.4.3 More training in MH</w:t>
      </w:r>
    </w:p>
    <w:p w:rsidR="00000000" w:rsidDel="00000000" w:rsidP="00000000" w:rsidRDefault="00000000" w:rsidRPr="00000000" w14:paraId="0000024C">
      <w:pPr>
        <w:spacing w:line="360" w:lineRule="auto"/>
        <w:jc w:val="both"/>
        <w:rPr>
          <w:sz w:val="24"/>
          <w:szCs w:val="24"/>
        </w:rPr>
      </w:pPr>
      <w:r w:rsidDel="00000000" w:rsidR="00000000" w:rsidRPr="00000000">
        <w:rPr>
          <w:rtl w:val="0"/>
        </w:rPr>
      </w:r>
    </w:p>
    <w:p w:rsidR="00000000" w:rsidDel="00000000" w:rsidP="00000000" w:rsidRDefault="00000000" w:rsidRPr="00000000" w14:paraId="0000024D">
      <w:pPr>
        <w:spacing w:line="360" w:lineRule="auto"/>
        <w:jc w:val="both"/>
        <w:rPr>
          <w:sz w:val="24"/>
          <w:szCs w:val="24"/>
        </w:rPr>
      </w:pPr>
      <w:r w:rsidDel="00000000" w:rsidR="00000000" w:rsidRPr="00000000">
        <w:rPr>
          <w:sz w:val="24"/>
          <w:szCs w:val="24"/>
          <w:rtl w:val="0"/>
        </w:rPr>
        <w:tab/>
        <w:t xml:space="preserve">Question 8). Do you feel that you need more training in MH?</w:t>
      </w:r>
    </w:p>
    <w:p w:rsidR="00000000" w:rsidDel="00000000" w:rsidP="00000000" w:rsidRDefault="00000000" w:rsidRPr="00000000" w14:paraId="0000024E">
      <w:pPr>
        <w:spacing w:line="360" w:lineRule="auto"/>
        <w:jc w:val="both"/>
        <w:rPr>
          <w:sz w:val="24"/>
          <w:szCs w:val="24"/>
        </w:rPr>
      </w:pPr>
      <w:r w:rsidDel="00000000" w:rsidR="00000000" w:rsidRPr="00000000">
        <w:rPr>
          <w:sz w:val="24"/>
          <w:szCs w:val="24"/>
          <w:rtl w:val="0"/>
        </w:rPr>
        <w:tab/>
      </w:r>
    </w:p>
    <w:p w:rsidR="00000000" w:rsidDel="00000000" w:rsidP="00000000" w:rsidRDefault="00000000" w:rsidRPr="00000000" w14:paraId="0000024F">
      <w:pPr>
        <w:spacing w:line="360" w:lineRule="auto"/>
        <w:jc w:val="both"/>
        <w:rPr>
          <w:sz w:val="24"/>
          <w:szCs w:val="24"/>
        </w:rPr>
      </w:pPr>
      <w:r w:rsidDel="00000000" w:rsidR="00000000" w:rsidRPr="00000000">
        <w:rPr>
          <w:sz w:val="24"/>
          <w:szCs w:val="24"/>
          <w:rtl w:val="0"/>
        </w:rPr>
        <w:t xml:space="preserve">This question was asked to determine if participants felt that they were experiencing a shortfall in their MH training and knowledge on the subject.</w:t>
      </w:r>
    </w:p>
    <w:p w:rsidR="00000000" w:rsidDel="00000000" w:rsidP="00000000" w:rsidRDefault="00000000" w:rsidRPr="00000000" w14:paraId="00000250">
      <w:pPr>
        <w:spacing w:line="36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251">
      <w:pPr>
        <w:spacing w:line="360" w:lineRule="auto"/>
        <w:jc w:val="both"/>
        <w:rPr>
          <w:sz w:val="24"/>
          <w:szCs w:val="24"/>
        </w:rPr>
      </w:pPr>
      <w:r w:rsidDel="00000000" w:rsidR="00000000" w:rsidRPr="00000000">
        <w:rPr>
          <w:sz w:val="24"/>
          <w:szCs w:val="24"/>
          <w:rtl w:val="0"/>
        </w:rPr>
        <w:tab/>
        <w:t xml:space="preserve">In Figure 4.4.3, 86% said they needed more training in MH. This supports empirical research from Edmundson &amp; Cummins (2014) and Thomas &amp; Watson (2017), who found that police require more MH training. The data further supports HMICFRS (2023) findings that just 18 of 43 English and Welsh forces have invested in MH training.</w:t>
      </w:r>
    </w:p>
    <w:p w:rsidR="00000000" w:rsidDel="00000000" w:rsidP="00000000" w:rsidRDefault="00000000" w:rsidRPr="00000000" w14:paraId="00000252">
      <w:pPr>
        <w:spacing w:line="360" w:lineRule="auto"/>
        <w:jc w:val="both"/>
        <w:rPr>
          <w:sz w:val="24"/>
          <w:szCs w:val="24"/>
        </w:rPr>
      </w:pPr>
      <w:r w:rsidDel="00000000" w:rsidR="00000000" w:rsidRPr="00000000">
        <w:rPr>
          <w:rtl w:val="0"/>
        </w:rPr>
      </w:r>
    </w:p>
    <w:p w:rsidR="00000000" w:rsidDel="00000000" w:rsidP="00000000" w:rsidRDefault="00000000" w:rsidRPr="00000000" w14:paraId="00000253">
      <w:pPr>
        <w:spacing w:line="360" w:lineRule="auto"/>
        <w:jc w:val="both"/>
        <w:rPr>
          <w:rFonts w:ascii="Roboto" w:cs="Roboto" w:eastAsia="Roboto" w:hAnsi="Roboto"/>
          <w:sz w:val="24"/>
          <w:szCs w:val="24"/>
        </w:rPr>
      </w:pPr>
      <w:r w:rsidDel="00000000" w:rsidR="00000000" w:rsidRPr="00000000">
        <w:rPr>
          <w:rFonts w:ascii="Roboto" w:cs="Roboto" w:eastAsia="Roboto" w:hAnsi="Roboto"/>
          <w:sz w:val="24"/>
          <w:szCs w:val="24"/>
        </w:rPr>
        <w:drawing>
          <wp:inline distB="114300" distT="114300" distL="114300" distR="114300">
            <wp:extent cx="5943600" cy="3314700"/>
            <wp:effectExtent b="0" l="0" r="0" t="0"/>
            <wp:docPr id="12" name="image12.png"/>
            <a:graphic>
              <a:graphicData uri="http://schemas.openxmlformats.org/drawingml/2006/picture">
                <pic:pic>
                  <pic:nvPicPr>
                    <pic:cNvPr id="0" name="image12.png"/>
                    <pic:cNvPicPr preferRelativeResize="0"/>
                  </pic:nvPicPr>
                  <pic:blipFill>
                    <a:blip r:embed="rId16"/>
                    <a:srcRect b="0" l="0" r="0" t="0"/>
                    <a:stretch>
                      <a:fillRect/>
                    </a:stretch>
                  </pic:blipFill>
                  <pic:spPr>
                    <a:xfrm>
                      <a:off x="0" y="0"/>
                      <a:ext cx="5943600" cy="3314700"/>
                    </a:xfrm>
                    <a:prstGeom prst="rect"/>
                    <a:ln/>
                  </pic:spPr>
                </pic:pic>
              </a:graphicData>
            </a:graphic>
          </wp:inline>
        </w:drawing>
      </w:r>
      <w:r w:rsidDel="00000000" w:rsidR="00000000" w:rsidRPr="00000000">
        <w:rPr>
          <w:rtl w:val="0"/>
        </w:rPr>
      </w:r>
    </w:p>
    <w:p w:rsidR="00000000" w:rsidDel="00000000" w:rsidP="00000000" w:rsidRDefault="00000000" w:rsidRPr="00000000" w14:paraId="00000254">
      <w:pPr>
        <w:spacing w:line="360" w:lineRule="auto"/>
        <w:jc w:val="both"/>
        <w:rPr>
          <w:rFonts w:ascii="Roboto" w:cs="Roboto" w:eastAsia="Roboto" w:hAnsi="Roboto"/>
          <w:sz w:val="24"/>
          <w:szCs w:val="24"/>
        </w:rPr>
      </w:pPr>
      <w:r w:rsidDel="00000000" w:rsidR="00000000" w:rsidRPr="00000000">
        <w:rPr>
          <w:rFonts w:ascii="Roboto" w:cs="Roboto" w:eastAsia="Roboto" w:hAnsi="Roboto"/>
          <w:sz w:val="24"/>
          <w:szCs w:val="24"/>
          <w:rtl w:val="0"/>
        </w:rPr>
        <w:t xml:space="preserve">Figure 4.4.3: Graph showing respondents’ wishes for more MH training</w:t>
      </w:r>
    </w:p>
    <w:p w:rsidR="00000000" w:rsidDel="00000000" w:rsidP="00000000" w:rsidRDefault="00000000" w:rsidRPr="00000000" w14:paraId="00000255">
      <w:pPr>
        <w:spacing w:line="360" w:lineRule="auto"/>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256">
      <w:pPr>
        <w:spacing w:line="360" w:lineRule="auto"/>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257">
      <w:pPr>
        <w:spacing w:line="360" w:lineRule="auto"/>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258">
      <w:pPr>
        <w:spacing w:line="360" w:lineRule="auto"/>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259">
      <w:pPr>
        <w:spacing w:line="360" w:lineRule="auto"/>
        <w:jc w:val="both"/>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25A">
      <w:pPr>
        <w:spacing w:line="360" w:lineRule="auto"/>
        <w:jc w:val="both"/>
        <w:rPr>
          <w:sz w:val="28"/>
          <w:szCs w:val="28"/>
          <w:u w:val="single"/>
        </w:rPr>
      </w:pPr>
      <w:r w:rsidDel="00000000" w:rsidR="00000000" w:rsidRPr="00000000">
        <w:rPr>
          <w:sz w:val="28"/>
          <w:szCs w:val="28"/>
          <w:u w:val="single"/>
          <w:rtl w:val="0"/>
        </w:rPr>
        <w:t xml:space="preserve">4.5</w:t>
      </w:r>
      <w:r w:rsidDel="00000000" w:rsidR="00000000" w:rsidRPr="00000000">
        <w:rPr>
          <w:sz w:val="28"/>
          <w:szCs w:val="28"/>
          <w:u w:val="single"/>
          <w:rtl w:val="0"/>
        </w:rPr>
        <w:t xml:space="preserve"> Level of knowledge on the subject of MH</w:t>
      </w:r>
    </w:p>
    <w:p w:rsidR="00000000" w:rsidDel="00000000" w:rsidP="00000000" w:rsidRDefault="00000000" w:rsidRPr="00000000" w14:paraId="0000025B">
      <w:pPr>
        <w:spacing w:line="360" w:lineRule="auto"/>
        <w:jc w:val="both"/>
        <w:rPr>
          <w:sz w:val="24"/>
          <w:szCs w:val="24"/>
        </w:rPr>
      </w:pPr>
      <w:r w:rsidDel="00000000" w:rsidR="00000000" w:rsidRPr="00000000">
        <w:rPr>
          <w:rtl w:val="0"/>
        </w:rPr>
      </w:r>
    </w:p>
    <w:p w:rsidR="00000000" w:rsidDel="00000000" w:rsidP="00000000" w:rsidRDefault="00000000" w:rsidRPr="00000000" w14:paraId="0000025C">
      <w:pPr>
        <w:spacing w:line="360" w:lineRule="auto"/>
        <w:jc w:val="both"/>
        <w:rPr>
          <w:sz w:val="24"/>
          <w:szCs w:val="24"/>
        </w:rPr>
      </w:pPr>
      <w:r w:rsidDel="00000000" w:rsidR="00000000" w:rsidRPr="00000000">
        <w:rPr>
          <w:sz w:val="24"/>
          <w:szCs w:val="24"/>
          <w:rtl w:val="0"/>
        </w:rPr>
        <w:tab/>
        <w:t xml:space="preserve">Question 9). How knowledgeable do you feel about MH illness as a </w:t>
      </w:r>
    </w:p>
    <w:p w:rsidR="00000000" w:rsidDel="00000000" w:rsidP="00000000" w:rsidRDefault="00000000" w:rsidRPr="00000000" w14:paraId="0000025D">
      <w:pPr>
        <w:spacing w:line="360" w:lineRule="auto"/>
        <w:ind w:left="720" w:firstLine="720"/>
        <w:jc w:val="both"/>
        <w:rPr>
          <w:sz w:val="24"/>
          <w:szCs w:val="24"/>
        </w:rPr>
      </w:pPr>
      <w:r w:rsidDel="00000000" w:rsidR="00000000" w:rsidRPr="00000000">
        <w:rPr>
          <w:sz w:val="24"/>
          <w:szCs w:val="24"/>
          <w:rtl w:val="0"/>
        </w:rPr>
        <w:t xml:space="preserve">         whole? </w:t>
      </w:r>
    </w:p>
    <w:p w:rsidR="00000000" w:rsidDel="00000000" w:rsidP="00000000" w:rsidRDefault="00000000" w:rsidRPr="00000000" w14:paraId="0000025E">
      <w:pPr>
        <w:spacing w:line="360" w:lineRule="auto"/>
        <w:ind w:left="720" w:firstLine="720"/>
        <w:jc w:val="both"/>
        <w:rPr>
          <w:sz w:val="24"/>
          <w:szCs w:val="24"/>
        </w:rPr>
      </w:pPr>
      <w:r w:rsidDel="00000000" w:rsidR="00000000" w:rsidRPr="00000000">
        <w:rPr>
          <w:rtl w:val="0"/>
        </w:rPr>
      </w:r>
    </w:p>
    <w:p w:rsidR="00000000" w:rsidDel="00000000" w:rsidP="00000000" w:rsidRDefault="00000000" w:rsidRPr="00000000" w14:paraId="0000025F">
      <w:pPr>
        <w:spacing w:line="360" w:lineRule="auto"/>
        <w:ind w:firstLine="720"/>
        <w:jc w:val="both"/>
        <w:rPr>
          <w:sz w:val="24"/>
          <w:szCs w:val="24"/>
        </w:rPr>
      </w:pPr>
      <w:r w:rsidDel="00000000" w:rsidR="00000000" w:rsidRPr="00000000">
        <w:rPr>
          <w:sz w:val="24"/>
          <w:szCs w:val="24"/>
          <w:rtl w:val="0"/>
        </w:rPr>
        <w:t xml:space="preserve">Participants' MH illness knowledge and understanding were assessed in this question. Figure 4.5 demonstrates that 48% had enough knowledge to get by, whereas 10% were ‘not very knowledgeable or ‘not knowledgeable at all’. This may be due to the amount of MH training officers receive. This supports Morgan (2021) who stated that police ignorance of MH illness exacerbates PMI crises. This study aligns with Kuehl, Kim, and Every-Palmer (2023) who found that 43% of officers felt underprepared for crisis situations.</w:t>
      </w:r>
    </w:p>
    <w:p w:rsidR="00000000" w:rsidDel="00000000" w:rsidP="00000000" w:rsidRDefault="00000000" w:rsidRPr="00000000" w14:paraId="00000260">
      <w:pPr>
        <w:spacing w:line="360" w:lineRule="auto"/>
        <w:ind w:firstLine="720"/>
        <w:jc w:val="both"/>
        <w:rPr>
          <w:sz w:val="24"/>
          <w:szCs w:val="24"/>
        </w:rPr>
      </w:pPr>
      <w:r w:rsidDel="00000000" w:rsidR="00000000" w:rsidRPr="00000000">
        <w:rPr>
          <w:rtl w:val="0"/>
        </w:rPr>
      </w:r>
    </w:p>
    <w:p w:rsidR="00000000" w:rsidDel="00000000" w:rsidP="00000000" w:rsidRDefault="00000000" w:rsidRPr="00000000" w14:paraId="00000261">
      <w:pPr>
        <w:spacing w:line="360" w:lineRule="auto"/>
        <w:ind w:firstLine="720"/>
        <w:jc w:val="both"/>
        <w:rPr>
          <w:sz w:val="24"/>
          <w:szCs w:val="24"/>
        </w:rPr>
      </w:pPr>
      <w:r w:rsidDel="00000000" w:rsidR="00000000" w:rsidRPr="00000000">
        <w:rPr>
          <w:rtl w:val="0"/>
        </w:rPr>
      </w:r>
    </w:p>
    <w:p w:rsidR="00000000" w:rsidDel="00000000" w:rsidP="00000000" w:rsidRDefault="00000000" w:rsidRPr="00000000" w14:paraId="00000262">
      <w:pPr>
        <w:spacing w:line="360" w:lineRule="auto"/>
        <w:jc w:val="both"/>
        <w:rPr>
          <w:sz w:val="24"/>
          <w:szCs w:val="24"/>
        </w:rPr>
      </w:pPr>
      <w:r w:rsidDel="00000000" w:rsidR="00000000" w:rsidRPr="00000000">
        <w:rPr>
          <w:sz w:val="24"/>
          <w:szCs w:val="24"/>
        </w:rPr>
        <w:drawing>
          <wp:inline distB="114300" distT="114300" distL="114300" distR="114300">
            <wp:extent cx="5943600" cy="3517900"/>
            <wp:effectExtent b="0" l="0" r="0" t="0"/>
            <wp:docPr id="10" name="image17.png"/>
            <a:graphic>
              <a:graphicData uri="http://schemas.openxmlformats.org/drawingml/2006/picture">
                <pic:pic>
                  <pic:nvPicPr>
                    <pic:cNvPr id="0" name="image17.png"/>
                    <pic:cNvPicPr preferRelativeResize="0"/>
                  </pic:nvPicPr>
                  <pic:blipFill>
                    <a:blip r:embed="rId17"/>
                    <a:srcRect b="0" l="0" r="0" t="0"/>
                    <a:stretch>
                      <a:fillRect/>
                    </a:stretch>
                  </pic:blipFill>
                  <pic:spPr>
                    <a:xfrm>
                      <a:off x="0" y="0"/>
                      <a:ext cx="5943600" cy="3517900"/>
                    </a:xfrm>
                    <a:prstGeom prst="rect"/>
                    <a:ln/>
                  </pic:spPr>
                </pic:pic>
              </a:graphicData>
            </a:graphic>
          </wp:inline>
        </w:drawing>
      </w:r>
      <w:r w:rsidDel="00000000" w:rsidR="00000000" w:rsidRPr="00000000">
        <w:rPr>
          <w:rtl w:val="0"/>
        </w:rPr>
      </w:r>
    </w:p>
    <w:p w:rsidR="00000000" w:rsidDel="00000000" w:rsidP="00000000" w:rsidRDefault="00000000" w:rsidRPr="00000000" w14:paraId="00000263">
      <w:pPr>
        <w:spacing w:line="360" w:lineRule="auto"/>
        <w:jc w:val="both"/>
        <w:rPr>
          <w:sz w:val="24"/>
          <w:szCs w:val="24"/>
        </w:rPr>
      </w:pPr>
      <w:r w:rsidDel="00000000" w:rsidR="00000000" w:rsidRPr="00000000">
        <w:rPr>
          <w:sz w:val="24"/>
          <w:szCs w:val="24"/>
          <w:rtl w:val="0"/>
        </w:rPr>
        <w:t xml:space="preserve">Figure 4.5: Participants’ knowledge on mental health illness</w:t>
      </w:r>
    </w:p>
    <w:p w:rsidR="00000000" w:rsidDel="00000000" w:rsidP="00000000" w:rsidRDefault="00000000" w:rsidRPr="00000000" w14:paraId="00000264">
      <w:pPr>
        <w:spacing w:line="360" w:lineRule="auto"/>
        <w:jc w:val="both"/>
        <w:rPr>
          <w:sz w:val="24"/>
          <w:szCs w:val="24"/>
        </w:rPr>
      </w:pPr>
      <w:r w:rsidDel="00000000" w:rsidR="00000000" w:rsidRPr="00000000">
        <w:rPr>
          <w:rtl w:val="0"/>
        </w:rPr>
      </w:r>
    </w:p>
    <w:p w:rsidR="00000000" w:rsidDel="00000000" w:rsidP="00000000" w:rsidRDefault="00000000" w:rsidRPr="00000000" w14:paraId="00000265">
      <w:pPr>
        <w:spacing w:line="360" w:lineRule="auto"/>
        <w:jc w:val="both"/>
        <w:rPr>
          <w:sz w:val="24"/>
          <w:szCs w:val="24"/>
        </w:rPr>
      </w:pPr>
      <w:r w:rsidDel="00000000" w:rsidR="00000000" w:rsidRPr="00000000">
        <w:rPr>
          <w:rtl w:val="0"/>
        </w:rPr>
      </w:r>
    </w:p>
    <w:p w:rsidR="00000000" w:rsidDel="00000000" w:rsidP="00000000" w:rsidRDefault="00000000" w:rsidRPr="00000000" w14:paraId="00000266">
      <w:pPr>
        <w:spacing w:line="360" w:lineRule="auto"/>
        <w:jc w:val="both"/>
        <w:rPr>
          <w:sz w:val="24"/>
          <w:szCs w:val="24"/>
        </w:rPr>
      </w:pPr>
      <w:r w:rsidDel="00000000" w:rsidR="00000000" w:rsidRPr="00000000">
        <w:rPr>
          <w:rtl w:val="0"/>
        </w:rPr>
      </w:r>
    </w:p>
    <w:p w:rsidR="00000000" w:rsidDel="00000000" w:rsidP="00000000" w:rsidRDefault="00000000" w:rsidRPr="00000000" w14:paraId="00000267">
      <w:pPr>
        <w:spacing w:line="360" w:lineRule="auto"/>
        <w:jc w:val="both"/>
        <w:rPr>
          <w:sz w:val="24"/>
          <w:szCs w:val="24"/>
        </w:rPr>
      </w:pPr>
      <w:r w:rsidDel="00000000" w:rsidR="00000000" w:rsidRPr="00000000">
        <w:rPr>
          <w:rtl w:val="0"/>
        </w:rPr>
      </w:r>
    </w:p>
    <w:p w:rsidR="00000000" w:rsidDel="00000000" w:rsidP="00000000" w:rsidRDefault="00000000" w:rsidRPr="00000000" w14:paraId="00000268">
      <w:pPr>
        <w:spacing w:line="360" w:lineRule="auto"/>
        <w:jc w:val="both"/>
        <w:rPr>
          <w:sz w:val="28"/>
          <w:szCs w:val="28"/>
          <w:u w:val="single"/>
        </w:rPr>
      </w:pPr>
      <w:r w:rsidDel="00000000" w:rsidR="00000000" w:rsidRPr="00000000">
        <w:rPr>
          <w:sz w:val="28"/>
          <w:szCs w:val="28"/>
          <w:u w:val="single"/>
          <w:rtl w:val="0"/>
        </w:rPr>
        <w:t xml:space="preserve">4.5.1 Where has knowledge of MH been established?</w:t>
      </w:r>
    </w:p>
    <w:p w:rsidR="00000000" w:rsidDel="00000000" w:rsidP="00000000" w:rsidRDefault="00000000" w:rsidRPr="00000000" w14:paraId="00000269">
      <w:pPr>
        <w:spacing w:line="360" w:lineRule="auto"/>
        <w:jc w:val="both"/>
        <w:rPr>
          <w:sz w:val="24"/>
          <w:szCs w:val="24"/>
        </w:rPr>
      </w:pPr>
      <w:r w:rsidDel="00000000" w:rsidR="00000000" w:rsidRPr="00000000">
        <w:rPr>
          <w:rtl w:val="0"/>
        </w:rPr>
      </w:r>
    </w:p>
    <w:p w:rsidR="00000000" w:rsidDel="00000000" w:rsidP="00000000" w:rsidRDefault="00000000" w:rsidRPr="00000000" w14:paraId="0000026A">
      <w:pPr>
        <w:spacing w:line="360" w:lineRule="auto"/>
        <w:jc w:val="both"/>
        <w:rPr>
          <w:sz w:val="24"/>
          <w:szCs w:val="24"/>
        </w:rPr>
      </w:pPr>
      <w:r w:rsidDel="00000000" w:rsidR="00000000" w:rsidRPr="00000000">
        <w:rPr>
          <w:sz w:val="24"/>
          <w:szCs w:val="24"/>
          <w:rtl w:val="0"/>
        </w:rPr>
        <w:tab/>
        <w:t xml:space="preserve">Question 10). Where have you acquired the bulk of your knowledge on MH</w:t>
      </w:r>
    </w:p>
    <w:p w:rsidR="00000000" w:rsidDel="00000000" w:rsidP="00000000" w:rsidRDefault="00000000" w:rsidRPr="00000000" w14:paraId="0000026B">
      <w:pPr>
        <w:spacing w:line="360" w:lineRule="auto"/>
        <w:jc w:val="both"/>
        <w:rPr>
          <w:sz w:val="24"/>
          <w:szCs w:val="24"/>
        </w:rPr>
      </w:pPr>
      <w:r w:rsidDel="00000000" w:rsidR="00000000" w:rsidRPr="00000000">
        <w:rPr>
          <w:sz w:val="24"/>
          <w:szCs w:val="24"/>
          <w:rtl w:val="0"/>
        </w:rPr>
        <w:t xml:space="preserve">                                  illness? You may select more than one option. </w:t>
      </w:r>
    </w:p>
    <w:p w:rsidR="00000000" w:rsidDel="00000000" w:rsidP="00000000" w:rsidRDefault="00000000" w:rsidRPr="00000000" w14:paraId="0000026C">
      <w:pPr>
        <w:spacing w:line="360" w:lineRule="auto"/>
        <w:ind w:left="720" w:firstLine="0"/>
        <w:jc w:val="both"/>
        <w:rPr>
          <w:sz w:val="24"/>
          <w:szCs w:val="24"/>
        </w:rPr>
      </w:pPr>
      <w:r w:rsidDel="00000000" w:rsidR="00000000" w:rsidRPr="00000000">
        <w:rPr>
          <w:rtl w:val="0"/>
        </w:rPr>
      </w:r>
    </w:p>
    <w:p w:rsidR="00000000" w:rsidDel="00000000" w:rsidP="00000000" w:rsidRDefault="00000000" w:rsidRPr="00000000" w14:paraId="0000026D">
      <w:pPr>
        <w:spacing w:line="360" w:lineRule="auto"/>
        <w:ind w:firstLine="720"/>
        <w:jc w:val="both"/>
        <w:rPr>
          <w:sz w:val="24"/>
          <w:szCs w:val="24"/>
        </w:rPr>
      </w:pPr>
      <w:r w:rsidDel="00000000" w:rsidR="00000000" w:rsidRPr="00000000">
        <w:rPr>
          <w:sz w:val="24"/>
          <w:szCs w:val="24"/>
          <w:rtl w:val="0"/>
        </w:rPr>
        <w:t xml:space="preserve">This question was posed in order to understand where officers have garnered their knowledge of MH. Figure 4.5.1 shows that respondents learned about MH from many sources. Other police officers (18%), MH calls (32%), and independent learning (14%), stand out. This complements Holloway (2018), who showed that most participants learned about MH illness from attending calls, NCALT's  and other officers.</w:t>
      </w:r>
    </w:p>
    <w:p w:rsidR="00000000" w:rsidDel="00000000" w:rsidP="00000000" w:rsidRDefault="00000000" w:rsidRPr="00000000" w14:paraId="0000026E">
      <w:pPr>
        <w:spacing w:line="360" w:lineRule="auto"/>
        <w:jc w:val="both"/>
        <w:rPr>
          <w:sz w:val="24"/>
          <w:szCs w:val="24"/>
        </w:rPr>
      </w:pPr>
      <w:r w:rsidDel="00000000" w:rsidR="00000000" w:rsidRPr="00000000">
        <w:rPr>
          <w:rtl w:val="0"/>
        </w:rPr>
      </w:r>
    </w:p>
    <w:p w:rsidR="00000000" w:rsidDel="00000000" w:rsidP="00000000" w:rsidRDefault="00000000" w:rsidRPr="00000000" w14:paraId="0000026F">
      <w:pPr>
        <w:spacing w:line="360" w:lineRule="auto"/>
        <w:jc w:val="both"/>
        <w:rPr>
          <w:sz w:val="24"/>
          <w:szCs w:val="24"/>
        </w:rPr>
      </w:pPr>
      <w:r w:rsidDel="00000000" w:rsidR="00000000" w:rsidRPr="00000000">
        <w:rPr>
          <w:sz w:val="24"/>
          <w:szCs w:val="24"/>
        </w:rPr>
        <w:drawing>
          <wp:inline distB="114300" distT="114300" distL="114300" distR="114300">
            <wp:extent cx="5943600" cy="3568700"/>
            <wp:effectExtent b="0" l="0" r="0" t="0"/>
            <wp:docPr id="19" name="image5.png"/>
            <a:graphic>
              <a:graphicData uri="http://schemas.openxmlformats.org/drawingml/2006/picture">
                <pic:pic>
                  <pic:nvPicPr>
                    <pic:cNvPr id="0" name="image5.png"/>
                    <pic:cNvPicPr preferRelativeResize="0"/>
                  </pic:nvPicPr>
                  <pic:blipFill>
                    <a:blip r:embed="rId18"/>
                    <a:srcRect b="0" l="0" r="0" t="0"/>
                    <a:stretch>
                      <a:fillRect/>
                    </a:stretch>
                  </pic:blipFill>
                  <pic:spPr>
                    <a:xfrm>
                      <a:off x="0" y="0"/>
                      <a:ext cx="5943600" cy="3568700"/>
                    </a:xfrm>
                    <a:prstGeom prst="rect"/>
                    <a:ln/>
                  </pic:spPr>
                </pic:pic>
              </a:graphicData>
            </a:graphic>
          </wp:inline>
        </w:drawing>
      </w:r>
      <w:r w:rsidDel="00000000" w:rsidR="00000000" w:rsidRPr="00000000">
        <w:rPr>
          <w:rtl w:val="0"/>
        </w:rPr>
      </w:r>
    </w:p>
    <w:p w:rsidR="00000000" w:rsidDel="00000000" w:rsidP="00000000" w:rsidRDefault="00000000" w:rsidRPr="00000000" w14:paraId="00000270">
      <w:pPr>
        <w:spacing w:line="360" w:lineRule="auto"/>
        <w:ind w:left="0" w:firstLine="0"/>
        <w:jc w:val="both"/>
        <w:rPr>
          <w:sz w:val="24"/>
          <w:szCs w:val="24"/>
        </w:rPr>
      </w:pPr>
      <w:r w:rsidDel="00000000" w:rsidR="00000000" w:rsidRPr="00000000">
        <w:rPr>
          <w:sz w:val="24"/>
          <w:szCs w:val="24"/>
          <w:rtl w:val="0"/>
        </w:rPr>
        <w:t xml:space="preserve">Figure 4.5.1: Graph showing areas where participants have gained knowledge</w:t>
      </w:r>
    </w:p>
    <w:p w:rsidR="00000000" w:rsidDel="00000000" w:rsidP="00000000" w:rsidRDefault="00000000" w:rsidRPr="00000000" w14:paraId="00000271">
      <w:pPr>
        <w:spacing w:line="36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272">
      <w:pPr>
        <w:spacing w:line="360" w:lineRule="auto"/>
        <w:jc w:val="both"/>
        <w:rPr>
          <w:sz w:val="24"/>
          <w:szCs w:val="24"/>
        </w:rPr>
      </w:pPr>
      <w:r w:rsidDel="00000000" w:rsidR="00000000" w:rsidRPr="00000000">
        <w:rPr>
          <w:rtl w:val="0"/>
        </w:rPr>
      </w:r>
    </w:p>
    <w:p w:rsidR="00000000" w:rsidDel="00000000" w:rsidP="00000000" w:rsidRDefault="00000000" w:rsidRPr="00000000" w14:paraId="00000273">
      <w:pPr>
        <w:spacing w:line="360" w:lineRule="auto"/>
        <w:jc w:val="both"/>
        <w:rPr>
          <w:sz w:val="24"/>
          <w:szCs w:val="24"/>
        </w:rPr>
      </w:pPr>
      <w:r w:rsidDel="00000000" w:rsidR="00000000" w:rsidRPr="00000000">
        <w:rPr>
          <w:rtl w:val="0"/>
        </w:rPr>
      </w:r>
    </w:p>
    <w:p w:rsidR="00000000" w:rsidDel="00000000" w:rsidP="00000000" w:rsidRDefault="00000000" w:rsidRPr="00000000" w14:paraId="00000274">
      <w:pPr>
        <w:spacing w:line="360" w:lineRule="auto"/>
        <w:jc w:val="both"/>
        <w:rPr>
          <w:sz w:val="24"/>
          <w:szCs w:val="24"/>
        </w:rPr>
      </w:pPr>
      <w:r w:rsidDel="00000000" w:rsidR="00000000" w:rsidRPr="00000000">
        <w:rPr>
          <w:rtl w:val="0"/>
        </w:rPr>
      </w:r>
    </w:p>
    <w:p w:rsidR="00000000" w:rsidDel="00000000" w:rsidP="00000000" w:rsidRDefault="00000000" w:rsidRPr="00000000" w14:paraId="00000275">
      <w:pPr>
        <w:spacing w:line="360" w:lineRule="auto"/>
        <w:jc w:val="both"/>
        <w:rPr>
          <w:sz w:val="24"/>
          <w:szCs w:val="24"/>
        </w:rPr>
      </w:pPr>
      <w:r w:rsidDel="00000000" w:rsidR="00000000" w:rsidRPr="00000000">
        <w:rPr>
          <w:rtl w:val="0"/>
        </w:rPr>
      </w:r>
    </w:p>
    <w:p w:rsidR="00000000" w:rsidDel="00000000" w:rsidP="00000000" w:rsidRDefault="00000000" w:rsidRPr="00000000" w14:paraId="00000276">
      <w:pPr>
        <w:spacing w:line="360" w:lineRule="auto"/>
        <w:jc w:val="both"/>
        <w:rPr>
          <w:sz w:val="24"/>
          <w:szCs w:val="24"/>
        </w:rPr>
      </w:pPr>
      <w:r w:rsidDel="00000000" w:rsidR="00000000" w:rsidRPr="00000000">
        <w:rPr>
          <w:rtl w:val="0"/>
        </w:rPr>
      </w:r>
    </w:p>
    <w:p w:rsidR="00000000" w:rsidDel="00000000" w:rsidP="00000000" w:rsidRDefault="00000000" w:rsidRPr="00000000" w14:paraId="00000277">
      <w:pPr>
        <w:spacing w:line="360" w:lineRule="auto"/>
        <w:jc w:val="both"/>
        <w:rPr>
          <w:sz w:val="24"/>
          <w:szCs w:val="24"/>
        </w:rPr>
      </w:pPr>
      <w:r w:rsidDel="00000000" w:rsidR="00000000" w:rsidRPr="00000000">
        <w:rPr>
          <w:rtl w:val="0"/>
        </w:rPr>
      </w:r>
    </w:p>
    <w:p w:rsidR="00000000" w:rsidDel="00000000" w:rsidP="00000000" w:rsidRDefault="00000000" w:rsidRPr="00000000" w14:paraId="00000278">
      <w:pPr>
        <w:spacing w:line="360" w:lineRule="auto"/>
        <w:jc w:val="both"/>
        <w:rPr>
          <w:sz w:val="28"/>
          <w:szCs w:val="28"/>
          <w:u w:val="single"/>
        </w:rPr>
      </w:pPr>
      <w:r w:rsidDel="00000000" w:rsidR="00000000" w:rsidRPr="00000000">
        <w:rPr>
          <w:sz w:val="28"/>
          <w:szCs w:val="28"/>
          <w:u w:val="single"/>
          <w:rtl w:val="0"/>
        </w:rPr>
        <w:t xml:space="preserve">4.6 Benefits of an annual refresher on MH</w:t>
      </w:r>
    </w:p>
    <w:p w:rsidR="00000000" w:rsidDel="00000000" w:rsidP="00000000" w:rsidRDefault="00000000" w:rsidRPr="00000000" w14:paraId="00000279">
      <w:pPr>
        <w:spacing w:line="360" w:lineRule="auto"/>
        <w:jc w:val="both"/>
        <w:rPr>
          <w:sz w:val="24"/>
          <w:szCs w:val="24"/>
        </w:rPr>
      </w:pPr>
      <w:r w:rsidDel="00000000" w:rsidR="00000000" w:rsidRPr="00000000">
        <w:rPr>
          <w:rtl w:val="0"/>
        </w:rPr>
      </w:r>
    </w:p>
    <w:p w:rsidR="00000000" w:rsidDel="00000000" w:rsidP="00000000" w:rsidRDefault="00000000" w:rsidRPr="00000000" w14:paraId="0000027A">
      <w:pPr>
        <w:spacing w:line="360" w:lineRule="auto"/>
        <w:jc w:val="both"/>
        <w:rPr>
          <w:sz w:val="24"/>
          <w:szCs w:val="24"/>
        </w:rPr>
      </w:pPr>
      <w:r w:rsidDel="00000000" w:rsidR="00000000" w:rsidRPr="00000000">
        <w:rPr>
          <w:sz w:val="24"/>
          <w:szCs w:val="24"/>
          <w:rtl w:val="0"/>
        </w:rPr>
        <w:tab/>
        <w:t xml:space="preserve">Question 11). How beneficial do you feel that an annual refresher on mental </w:t>
      </w:r>
    </w:p>
    <w:p w:rsidR="00000000" w:rsidDel="00000000" w:rsidP="00000000" w:rsidRDefault="00000000" w:rsidRPr="00000000" w14:paraId="0000027B">
      <w:pPr>
        <w:spacing w:line="360" w:lineRule="auto"/>
        <w:ind w:left="720" w:firstLine="720"/>
        <w:jc w:val="both"/>
        <w:rPr>
          <w:sz w:val="24"/>
          <w:szCs w:val="24"/>
        </w:rPr>
      </w:pPr>
      <w:r w:rsidDel="00000000" w:rsidR="00000000" w:rsidRPr="00000000">
        <w:rPr>
          <w:sz w:val="24"/>
          <w:szCs w:val="24"/>
          <w:rtl w:val="0"/>
        </w:rPr>
        <w:t xml:space="preserve">            health would be?</w:t>
      </w:r>
    </w:p>
    <w:p w:rsidR="00000000" w:rsidDel="00000000" w:rsidP="00000000" w:rsidRDefault="00000000" w:rsidRPr="00000000" w14:paraId="0000027C">
      <w:pPr>
        <w:spacing w:line="360" w:lineRule="auto"/>
        <w:ind w:left="720" w:firstLine="72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27D">
      <w:pPr>
        <w:spacing w:line="360" w:lineRule="auto"/>
        <w:jc w:val="both"/>
        <w:rPr>
          <w:sz w:val="24"/>
          <w:szCs w:val="24"/>
        </w:rPr>
      </w:pPr>
      <w:r w:rsidDel="00000000" w:rsidR="00000000" w:rsidRPr="00000000">
        <w:rPr>
          <w:sz w:val="24"/>
          <w:szCs w:val="24"/>
          <w:rtl w:val="0"/>
        </w:rPr>
        <w:t xml:space="preserve">As Figure 4.6 shows below, the majority of respondents (46%) thought an annual MH refresher training day would be very beneficial. This supports Richmond and Gibbs (2020), who examined police MH training attitudes. According to their poll, respondents who received MH training from CIT reported participation in annual MH training refreshers. The data also aligns with Vang (2024) who posits that periodic refresher courses are crucial to keeping officers up-to-date on the latest tactics and perspectives.</w:t>
      </w:r>
    </w:p>
    <w:p w:rsidR="00000000" w:rsidDel="00000000" w:rsidP="00000000" w:rsidRDefault="00000000" w:rsidRPr="00000000" w14:paraId="0000027E">
      <w:pPr>
        <w:spacing w:line="360" w:lineRule="auto"/>
        <w:jc w:val="both"/>
        <w:rPr>
          <w:sz w:val="24"/>
          <w:szCs w:val="24"/>
        </w:rPr>
      </w:pPr>
      <w:r w:rsidDel="00000000" w:rsidR="00000000" w:rsidRPr="00000000">
        <w:rPr>
          <w:rtl w:val="0"/>
        </w:rPr>
      </w:r>
    </w:p>
    <w:p w:rsidR="00000000" w:rsidDel="00000000" w:rsidP="00000000" w:rsidRDefault="00000000" w:rsidRPr="00000000" w14:paraId="0000027F">
      <w:pPr>
        <w:spacing w:line="360" w:lineRule="auto"/>
        <w:jc w:val="both"/>
        <w:rPr>
          <w:sz w:val="24"/>
          <w:szCs w:val="24"/>
        </w:rPr>
      </w:pPr>
      <w:r w:rsidDel="00000000" w:rsidR="00000000" w:rsidRPr="00000000">
        <w:rPr>
          <w:sz w:val="24"/>
          <w:szCs w:val="24"/>
        </w:rPr>
        <w:drawing>
          <wp:inline distB="114300" distT="114300" distL="114300" distR="114300">
            <wp:extent cx="5943600" cy="3492500"/>
            <wp:effectExtent b="0" l="0" r="0" t="0"/>
            <wp:docPr id="20" name="image11.png"/>
            <a:graphic>
              <a:graphicData uri="http://schemas.openxmlformats.org/drawingml/2006/picture">
                <pic:pic>
                  <pic:nvPicPr>
                    <pic:cNvPr id="0" name="image11.png"/>
                    <pic:cNvPicPr preferRelativeResize="0"/>
                  </pic:nvPicPr>
                  <pic:blipFill>
                    <a:blip r:embed="rId19"/>
                    <a:srcRect b="0" l="0" r="0" t="0"/>
                    <a:stretch>
                      <a:fillRect/>
                    </a:stretch>
                  </pic:blipFill>
                  <pic:spPr>
                    <a:xfrm>
                      <a:off x="0" y="0"/>
                      <a:ext cx="5943600" cy="3492500"/>
                    </a:xfrm>
                    <a:prstGeom prst="rect"/>
                    <a:ln/>
                  </pic:spPr>
                </pic:pic>
              </a:graphicData>
            </a:graphic>
          </wp:inline>
        </w:drawing>
      </w:r>
      <w:r w:rsidDel="00000000" w:rsidR="00000000" w:rsidRPr="00000000">
        <w:rPr>
          <w:rtl w:val="0"/>
        </w:rPr>
      </w:r>
    </w:p>
    <w:p w:rsidR="00000000" w:rsidDel="00000000" w:rsidP="00000000" w:rsidRDefault="00000000" w:rsidRPr="00000000" w14:paraId="00000280">
      <w:pPr>
        <w:spacing w:line="360" w:lineRule="auto"/>
        <w:jc w:val="both"/>
        <w:rPr>
          <w:sz w:val="24"/>
          <w:szCs w:val="24"/>
        </w:rPr>
      </w:pPr>
      <w:r w:rsidDel="00000000" w:rsidR="00000000" w:rsidRPr="00000000">
        <w:rPr>
          <w:sz w:val="24"/>
          <w:szCs w:val="24"/>
          <w:rtl w:val="0"/>
        </w:rPr>
        <w:t xml:space="preserve">Figure 4.6: Participants show support for an annual refresher day on MH</w:t>
      </w:r>
    </w:p>
    <w:p w:rsidR="00000000" w:rsidDel="00000000" w:rsidP="00000000" w:rsidRDefault="00000000" w:rsidRPr="00000000" w14:paraId="00000281">
      <w:pPr>
        <w:spacing w:line="360" w:lineRule="auto"/>
        <w:jc w:val="both"/>
        <w:rPr>
          <w:sz w:val="24"/>
          <w:szCs w:val="24"/>
        </w:rPr>
      </w:pPr>
      <w:r w:rsidDel="00000000" w:rsidR="00000000" w:rsidRPr="00000000">
        <w:rPr>
          <w:rtl w:val="0"/>
        </w:rPr>
      </w:r>
    </w:p>
    <w:p w:rsidR="00000000" w:rsidDel="00000000" w:rsidP="00000000" w:rsidRDefault="00000000" w:rsidRPr="00000000" w14:paraId="00000282">
      <w:pPr>
        <w:spacing w:line="360" w:lineRule="auto"/>
        <w:jc w:val="both"/>
        <w:rPr>
          <w:sz w:val="24"/>
          <w:szCs w:val="24"/>
        </w:rPr>
      </w:pPr>
      <w:r w:rsidDel="00000000" w:rsidR="00000000" w:rsidRPr="00000000">
        <w:rPr>
          <w:rtl w:val="0"/>
        </w:rPr>
      </w:r>
    </w:p>
    <w:p w:rsidR="00000000" w:rsidDel="00000000" w:rsidP="00000000" w:rsidRDefault="00000000" w:rsidRPr="00000000" w14:paraId="00000283">
      <w:pPr>
        <w:spacing w:line="360" w:lineRule="auto"/>
        <w:jc w:val="both"/>
        <w:rPr>
          <w:sz w:val="24"/>
          <w:szCs w:val="24"/>
        </w:rPr>
      </w:pPr>
      <w:r w:rsidDel="00000000" w:rsidR="00000000" w:rsidRPr="00000000">
        <w:rPr>
          <w:rtl w:val="0"/>
        </w:rPr>
      </w:r>
    </w:p>
    <w:p w:rsidR="00000000" w:rsidDel="00000000" w:rsidP="00000000" w:rsidRDefault="00000000" w:rsidRPr="00000000" w14:paraId="00000284">
      <w:pPr>
        <w:spacing w:line="360" w:lineRule="auto"/>
        <w:jc w:val="both"/>
        <w:rPr>
          <w:sz w:val="24"/>
          <w:szCs w:val="24"/>
        </w:rPr>
      </w:pPr>
      <w:r w:rsidDel="00000000" w:rsidR="00000000" w:rsidRPr="00000000">
        <w:rPr>
          <w:rtl w:val="0"/>
        </w:rPr>
      </w:r>
    </w:p>
    <w:p w:rsidR="00000000" w:rsidDel="00000000" w:rsidP="00000000" w:rsidRDefault="00000000" w:rsidRPr="00000000" w14:paraId="00000285">
      <w:pPr>
        <w:spacing w:line="360" w:lineRule="auto"/>
        <w:jc w:val="both"/>
        <w:rPr>
          <w:sz w:val="24"/>
          <w:szCs w:val="24"/>
        </w:rPr>
      </w:pPr>
      <w:r w:rsidDel="00000000" w:rsidR="00000000" w:rsidRPr="00000000">
        <w:rPr>
          <w:rtl w:val="0"/>
        </w:rPr>
      </w:r>
    </w:p>
    <w:p w:rsidR="00000000" w:rsidDel="00000000" w:rsidP="00000000" w:rsidRDefault="00000000" w:rsidRPr="00000000" w14:paraId="00000286">
      <w:pPr>
        <w:spacing w:line="360" w:lineRule="auto"/>
        <w:jc w:val="both"/>
        <w:rPr>
          <w:sz w:val="24"/>
          <w:szCs w:val="24"/>
        </w:rPr>
      </w:pPr>
      <w:r w:rsidDel="00000000" w:rsidR="00000000" w:rsidRPr="00000000">
        <w:rPr>
          <w:rtl w:val="0"/>
        </w:rPr>
      </w:r>
    </w:p>
    <w:p w:rsidR="00000000" w:rsidDel="00000000" w:rsidP="00000000" w:rsidRDefault="00000000" w:rsidRPr="00000000" w14:paraId="00000287">
      <w:pPr>
        <w:spacing w:line="360" w:lineRule="auto"/>
        <w:jc w:val="both"/>
        <w:rPr>
          <w:sz w:val="28"/>
          <w:szCs w:val="28"/>
          <w:u w:val="single"/>
        </w:rPr>
      </w:pPr>
      <w:r w:rsidDel="00000000" w:rsidR="00000000" w:rsidRPr="00000000">
        <w:rPr>
          <w:sz w:val="28"/>
          <w:szCs w:val="28"/>
          <w:u w:val="single"/>
          <w:rtl w:val="0"/>
        </w:rPr>
        <w:t xml:space="preserve">4.7 Modifications to SWP MH training</w:t>
      </w:r>
    </w:p>
    <w:p w:rsidR="00000000" w:rsidDel="00000000" w:rsidP="00000000" w:rsidRDefault="00000000" w:rsidRPr="00000000" w14:paraId="00000288">
      <w:pPr>
        <w:spacing w:line="360" w:lineRule="auto"/>
        <w:jc w:val="both"/>
        <w:rPr>
          <w:sz w:val="24"/>
          <w:szCs w:val="24"/>
        </w:rPr>
      </w:pPr>
      <w:r w:rsidDel="00000000" w:rsidR="00000000" w:rsidRPr="00000000">
        <w:rPr>
          <w:rtl w:val="0"/>
        </w:rPr>
      </w:r>
    </w:p>
    <w:p w:rsidR="00000000" w:rsidDel="00000000" w:rsidP="00000000" w:rsidRDefault="00000000" w:rsidRPr="00000000" w14:paraId="00000289">
      <w:pPr>
        <w:spacing w:line="360" w:lineRule="auto"/>
        <w:jc w:val="both"/>
        <w:rPr>
          <w:sz w:val="24"/>
          <w:szCs w:val="24"/>
        </w:rPr>
      </w:pPr>
      <w:r w:rsidDel="00000000" w:rsidR="00000000" w:rsidRPr="00000000">
        <w:rPr>
          <w:sz w:val="24"/>
          <w:szCs w:val="24"/>
          <w:rtl w:val="0"/>
        </w:rPr>
        <w:tab/>
        <w:t xml:space="preserve">Question 12). “What modifications, if any, would you make to South Wales </w:t>
      </w:r>
    </w:p>
    <w:p w:rsidR="00000000" w:rsidDel="00000000" w:rsidP="00000000" w:rsidRDefault="00000000" w:rsidRPr="00000000" w14:paraId="0000028A">
      <w:pPr>
        <w:spacing w:line="360" w:lineRule="auto"/>
        <w:jc w:val="both"/>
        <w:rPr>
          <w:sz w:val="24"/>
          <w:szCs w:val="24"/>
        </w:rPr>
      </w:pPr>
      <w:r w:rsidDel="00000000" w:rsidR="00000000" w:rsidRPr="00000000">
        <w:rPr>
          <w:sz w:val="24"/>
          <w:szCs w:val="24"/>
          <w:rtl w:val="0"/>
        </w:rPr>
        <w:t xml:space="preserve">                                   Police's mental health training?”</w:t>
        <w:tab/>
      </w:r>
    </w:p>
    <w:p w:rsidR="00000000" w:rsidDel="00000000" w:rsidP="00000000" w:rsidRDefault="00000000" w:rsidRPr="00000000" w14:paraId="0000028B">
      <w:pPr>
        <w:spacing w:line="360" w:lineRule="auto"/>
        <w:ind w:left="-180" w:firstLine="720"/>
        <w:jc w:val="both"/>
        <w:rPr>
          <w:sz w:val="24"/>
          <w:szCs w:val="24"/>
        </w:rPr>
      </w:pPr>
      <w:r w:rsidDel="00000000" w:rsidR="00000000" w:rsidRPr="00000000">
        <w:rPr>
          <w:rtl w:val="0"/>
        </w:rPr>
      </w:r>
    </w:p>
    <w:p w:rsidR="00000000" w:rsidDel="00000000" w:rsidP="00000000" w:rsidRDefault="00000000" w:rsidRPr="00000000" w14:paraId="0000028C">
      <w:pPr>
        <w:spacing w:line="360" w:lineRule="auto"/>
        <w:ind w:firstLine="720"/>
        <w:jc w:val="both"/>
        <w:rPr>
          <w:sz w:val="24"/>
          <w:szCs w:val="24"/>
        </w:rPr>
      </w:pPr>
      <w:r w:rsidDel="00000000" w:rsidR="00000000" w:rsidRPr="00000000">
        <w:rPr>
          <w:sz w:val="24"/>
          <w:szCs w:val="24"/>
          <w:rtl w:val="0"/>
        </w:rPr>
        <w:t xml:space="preserve">For qualitative data, this question was deliberately ‘open’ to encourage written responses. The response to this question was positive, with 48% of respondents sharing their thoughts on MH training. Two themes emerged from the responses. First, officers want more MH training, and second, they want MH charities and practitioners to participate in training. Transcripts of the responses can be found in Appendix C. </w:t>
      </w:r>
    </w:p>
    <w:p w:rsidR="00000000" w:rsidDel="00000000" w:rsidP="00000000" w:rsidRDefault="00000000" w:rsidRPr="00000000" w14:paraId="0000028D">
      <w:pPr>
        <w:spacing w:line="360" w:lineRule="auto"/>
        <w:jc w:val="both"/>
        <w:rPr>
          <w:sz w:val="24"/>
          <w:szCs w:val="24"/>
        </w:rPr>
      </w:pPr>
      <w:r w:rsidDel="00000000" w:rsidR="00000000" w:rsidRPr="00000000">
        <w:rPr>
          <w:rtl w:val="0"/>
        </w:rPr>
      </w:r>
    </w:p>
    <w:p w:rsidR="00000000" w:rsidDel="00000000" w:rsidP="00000000" w:rsidRDefault="00000000" w:rsidRPr="00000000" w14:paraId="0000028E">
      <w:pPr>
        <w:spacing w:line="360" w:lineRule="auto"/>
        <w:jc w:val="both"/>
        <w:rPr>
          <w:sz w:val="24"/>
          <w:szCs w:val="24"/>
        </w:rPr>
      </w:pPr>
      <w:r w:rsidDel="00000000" w:rsidR="00000000" w:rsidRPr="00000000">
        <w:rPr>
          <w:rtl w:val="0"/>
        </w:rPr>
      </w:r>
    </w:p>
    <w:p w:rsidR="00000000" w:rsidDel="00000000" w:rsidP="00000000" w:rsidRDefault="00000000" w:rsidRPr="00000000" w14:paraId="0000028F">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290">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291">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292">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293">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294">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295">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296">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297">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298">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299">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29A">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29B">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29C">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29D">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29E">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29F">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2A0">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2A1">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2A2">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2A3">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2A4">
      <w:pPr>
        <w:jc w:val="center"/>
        <w:rPr>
          <w:sz w:val="28"/>
          <w:szCs w:val="28"/>
          <w:u w:val="single"/>
        </w:rPr>
      </w:pPr>
      <w:r w:rsidDel="00000000" w:rsidR="00000000" w:rsidRPr="00000000">
        <w:rPr>
          <w:sz w:val="28"/>
          <w:szCs w:val="28"/>
          <w:u w:val="single"/>
          <w:rtl w:val="0"/>
        </w:rPr>
        <w:t xml:space="preserve">Chapter 5: Conclusion and Recommendations</w:t>
      </w:r>
    </w:p>
    <w:p w:rsidR="00000000" w:rsidDel="00000000" w:rsidP="00000000" w:rsidRDefault="00000000" w:rsidRPr="00000000" w14:paraId="000002A5">
      <w:pPr>
        <w:jc w:val="center"/>
        <w:rPr>
          <w:sz w:val="24"/>
          <w:szCs w:val="24"/>
          <w:u w:val="single"/>
        </w:rPr>
      </w:pPr>
      <w:r w:rsidDel="00000000" w:rsidR="00000000" w:rsidRPr="00000000">
        <w:rPr>
          <w:rtl w:val="0"/>
        </w:rPr>
      </w:r>
    </w:p>
    <w:p w:rsidR="00000000" w:rsidDel="00000000" w:rsidP="00000000" w:rsidRDefault="00000000" w:rsidRPr="00000000" w14:paraId="000002A6">
      <w:pPr>
        <w:jc w:val="center"/>
        <w:rPr>
          <w:sz w:val="24"/>
          <w:szCs w:val="24"/>
          <w:u w:val="single"/>
        </w:rPr>
      </w:pPr>
      <w:r w:rsidDel="00000000" w:rsidR="00000000" w:rsidRPr="00000000">
        <w:rPr>
          <w:rtl w:val="0"/>
        </w:rPr>
      </w:r>
    </w:p>
    <w:p w:rsidR="00000000" w:rsidDel="00000000" w:rsidP="00000000" w:rsidRDefault="00000000" w:rsidRPr="00000000" w14:paraId="000002A7">
      <w:pPr>
        <w:jc w:val="center"/>
        <w:rPr>
          <w:sz w:val="24"/>
          <w:szCs w:val="24"/>
          <w:u w:val="single"/>
        </w:rPr>
      </w:pPr>
      <w:r w:rsidDel="00000000" w:rsidR="00000000" w:rsidRPr="00000000">
        <w:rPr>
          <w:rtl w:val="0"/>
        </w:rPr>
      </w:r>
    </w:p>
    <w:p w:rsidR="00000000" w:rsidDel="00000000" w:rsidP="00000000" w:rsidRDefault="00000000" w:rsidRPr="00000000" w14:paraId="000002A8">
      <w:pPr>
        <w:jc w:val="both"/>
        <w:rPr>
          <w:sz w:val="28"/>
          <w:szCs w:val="28"/>
          <w:u w:val="single"/>
        </w:rPr>
      </w:pPr>
      <w:r w:rsidDel="00000000" w:rsidR="00000000" w:rsidRPr="00000000">
        <w:rPr>
          <w:sz w:val="28"/>
          <w:szCs w:val="28"/>
          <w:u w:val="single"/>
          <w:rtl w:val="0"/>
        </w:rPr>
        <w:t xml:space="preserve">5.1 Introduction</w:t>
      </w:r>
    </w:p>
    <w:p w:rsidR="00000000" w:rsidDel="00000000" w:rsidP="00000000" w:rsidRDefault="00000000" w:rsidRPr="00000000" w14:paraId="000002A9">
      <w:pPr>
        <w:jc w:val="center"/>
        <w:rPr>
          <w:sz w:val="24"/>
          <w:szCs w:val="24"/>
          <w:u w:val="single"/>
        </w:rPr>
      </w:pPr>
      <w:r w:rsidDel="00000000" w:rsidR="00000000" w:rsidRPr="00000000">
        <w:rPr>
          <w:rtl w:val="0"/>
        </w:rPr>
      </w:r>
    </w:p>
    <w:p w:rsidR="00000000" w:rsidDel="00000000" w:rsidP="00000000" w:rsidRDefault="00000000" w:rsidRPr="00000000" w14:paraId="000002AA">
      <w:pPr>
        <w:jc w:val="center"/>
        <w:rPr>
          <w:sz w:val="24"/>
          <w:szCs w:val="24"/>
          <w:u w:val="single"/>
        </w:rPr>
      </w:pPr>
      <w:r w:rsidDel="00000000" w:rsidR="00000000" w:rsidRPr="00000000">
        <w:rPr>
          <w:rtl w:val="0"/>
        </w:rPr>
      </w:r>
    </w:p>
    <w:p w:rsidR="00000000" w:rsidDel="00000000" w:rsidP="00000000" w:rsidRDefault="00000000" w:rsidRPr="00000000" w14:paraId="000002AB">
      <w:pPr>
        <w:jc w:val="both"/>
        <w:rPr>
          <w:sz w:val="24"/>
          <w:szCs w:val="24"/>
        </w:rPr>
      </w:pPr>
      <w:r w:rsidDel="00000000" w:rsidR="00000000" w:rsidRPr="00000000">
        <w:rPr>
          <w:sz w:val="24"/>
          <w:szCs w:val="24"/>
          <w:rtl w:val="0"/>
        </w:rPr>
        <w:tab/>
        <w:t xml:space="preserve">In this concluding chapter, an overview of the research findings will be presented. The objectives put forward in the introduction will be revisited to ensure that they have been met and to assess whether the research data findings support or challenge the findings examined in the Chapter 2 Literature Review.</w:t>
      </w:r>
    </w:p>
    <w:p w:rsidR="00000000" w:rsidDel="00000000" w:rsidP="00000000" w:rsidRDefault="00000000" w:rsidRPr="00000000" w14:paraId="000002AC">
      <w:pPr>
        <w:jc w:val="both"/>
        <w:rPr>
          <w:sz w:val="24"/>
          <w:szCs w:val="24"/>
        </w:rPr>
      </w:pPr>
      <w:r w:rsidDel="00000000" w:rsidR="00000000" w:rsidRPr="00000000">
        <w:rPr>
          <w:rtl w:val="0"/>
        </w:rPr>
      </w:r>
    </w:p>
    <w:p w:rsidR="00000000" w:rsidDel="00000000" w:rsidP="00000000" w:rsidRDefault="00000000" w:rsidRPr="00000000" w14:paraId="000002AD">
      <w:pPr>
        <w:spacing w:line="360" w:lineRule="auto"/>
        <w:ind w:firstLine="720"/>
        <w:jc w:val="both"/>
        <w:rPr>
          <w:sz w:val="24"/>
          <w:szCs w:val="24"/>
        </w:rPr>
      </w:pPr>
      <w:r w:rsidDel="00000000" w:rsidR="00000000" w:rsidRPr="00000000">
        <w:rPr>
          <w:sz w:val="24"/>
          <w:szCs w:val="24"/>
          <w:rtl w:val="0"/>
        </w:rPr>
        <w:t xml:space="preserve">1). Investigate if current MH training adequately prepares front-line </w:t>
      </w:r>
    </w:p>
    <w:p w:rsidR="00000000" w:rsidDel="00000000" w:rsidP="00000000" w:rsidRDefault="00000000" w:rsidRPr="00000000" w14:paraId="000002AE">
      <w:pPr>
        <w:spacing w:line="360" w:lineRule="auto"/>
        <w:ind w:firstLine="720"/>
        <w:jc w:val="both"/>
        <w:rPr>
          <w:sz w:val="24"/>
          <w:szCs w:val="24"/>
        </w:rPr>
      </w:pPr>
      <w:r w:rsidDel="00000000" w:rsidR="00000000" w:rsidRPr="00000000">
        <w:rPr>
          <w:sz w:val="24"/>
          <w:szCs w:val="24"/>
          <w:rtl w:val="0"/>
        </w:rPr>
        <w:t xml:space="preserve">     police officers for dealing with PMI.</w:t>
      </w:r>
    </w:p>
    <w:p w:rsidR="00000000" w:rsidDel="00000000" w:rsidP="00000000" w:rsidRDefault="00000000" w:rsidRPr="00000000" w14:paraId="000002AF">
      <w:pPr>
        <w:spacing w:line="360" w:lineRule="auto"/>
        <w:ind w:firstLine="720"/>
        <w:jc w:val="both"/>
        <w:rPr>
          <w:sz w:val="24"/>
          <w:szCs w:val="24"/>
        </w:rPr>
      </w:pPr>
      <w:r w:rsidDel="00000000" w:rsidR="00000000" w:rsidRPr="00000000">
        <w:rPr>
          <w:rtl w:val="0"/>
        </w:rPr>
      </w:r>
    </w:p>
    <w:p w:rsidR="00000000" w:rsidDel="00000000" w:rsidP="00000000" w:rsidRDefault="00000000" w:rsidRPr="00000000" w14:paraId="000002B0">
      <w:pPr>
        <w:spacing w:line="360" w:lineRule="auto"/>
        <w:ind w:firstLine="720"/>
        <w:jc w:val="both"/>
        <w:rPr>
          <w:sz w:val="24"/>
          <w:szCs w:val="24"/>
        </w:rPr>
      </w:pPr>
      <w:r w:rsidDel="00000000" w:rsidR="00000000" w:rsidRPr="00000000">
        <w:rPr>
          <w:sz w:val="24"/>
          <w:szCs w:val="24"/>
          <w:rtl w:val="0"/>
        </w:rPr>
        <w:t xml:space="preserve">2). Determine how much MH training is provided to front-line police </w:t>
      </w:r>
    </w:p>
    <w:p w:rsidR="00000000" w:rsidDel="00000000" w:rsidP="00000000" w:rsidRDefault="00000000" w:rsidRPr="00000000" w14:paraId="000002B1">
      <w:pPr>
        <w:spacing w:line="360" w:lineRule="auto"/>
        <w:ind w:firstLine="720"/>
        <w:jc w:val="both"/>
        <w:rPr>
          <w:sz w:val="24"/>
          <w:szCs w:val="24"/>
        </w:rPr>
      </w:pPr>
      <w:r w:rsidDel="00000000" w:rsidR="00000000" w:rsidRPr="00000000">
        <w:rPr>
          <w:sz w:val="24"/>
          <w:szCs w:val="24"/>
          <w:rtl w:val="0"/>
        </w:rPr>
        <w:t xml:space="preserve">     officers, and explore current training methods.</w:t>
      </w:r>
    </w:p>
    <w:p w:rsidR="00000000" w:rsidDel="00000000" w:rsidP="00000000" w:rsidRDefault="00000000" w:rsidRPr="00000000" w14:paraId="000002B2">
      <w:pPr>
        <w:spacing w:line="360" w:lineRule="auto"/>
        <w:jc w:val="both"/>
        <w:rPr>
          <w:sz w:val="24"/>
          <w:szCs w:val="24"/>
        </w:rPr>
      </w:pPr>
      <w:r w:rsidDel="00000000" w:rsidR="00000000" w:rsidRPr="00000000">
        <w:rPr>
          <w:rtl w:val="0"/>
        </w:rPr>
      </w:r>
    </w:p>
    <w:p w:rsidR="00000000" w:rsidDel="00000000" w:rsidP="00000000" w:rsidRDefault="00000000" w:rsidRPr="00000000" w14:paraId="000002B3">
      <w:pPr>
        <w:spacing w:line="360" w:lineRule="auto"/>
        <w:jc w:val="both"/>
        <w:rPr>
          <w:sz w:val="24"/>
          <w:szCs w:val="24"/>
        </w:rPr>
      </w:pPr>
      <w:r w:rsidDel="00000000" w:rsidR="00000000" w:rsidRPr="00000000">
        <w:rPr>
          <w:sz w:val="24"/>
          <w:szCs w:val="24"/>
          <w:rtl w:val="0"/>
        </w:rPr>
        <w:tab/>
        <w:t xml:space="preserve">3). Ascertain what changes to MH training would be made by front </w:t>
      </w:r>
    </w:p>
    <w:p w:rsidR="00000000" w:rsidDel="00000000" w:rsidP="00000000" w:rsidRDefault="00000000" w:rsidRPr="00000000" w14:paraId="000002B4">
      <w:pPr>
        <w:spacing w:line="360" w:lineRule="auto"/>
        <w:ind w:firstLine="720"/>
        <w:jc w:val="both"/>
        <w:rPr>
          <w:sz w:val="24"/>
          <w:szCs w:val="24"/>
        </w:rPr>
      </w:pPr>
      <w:r w:rsidDel="00000000" w:rsidR="00000000" w:rsidRPr="00000000">
        <w:rPr>
          <w:sz w:val="24"/>
          <w:szCs w:val="24"/>
          <w:rtl w:val="0"/>
        </w:rPr>
        <w:t xml:space="preserve">     line police officers.</w:t>
      </w:r>
    </w:p>
    <w:p w:rsidR="00000000" w:rsidDel="00000000" w:rsidP="00000000" w:rsidRDefault="00000000" w:rsidRPr="00000000" w14:paraId="000002B5">
      <w:pPr>
        <w:spacing w:line="360" w:lineRule="auto"/>
        <w:ind w:firstLine="720"/>
        <w:jc w:val="both"/>
        <w:rPr>
          <w:sz w:val="24"/>
          <w:szCs w:val="24"/>
        </w:rPr>
      </w:pPr>
      <w:r w:rsidDel="00000000" w:rsidR="00000000" w:rsidRPr="00000000">
        <w:rPr>
          <w:rtl w:val="0"/>
        </w:rPr>
      </w:r>
    </w:p>
    <w:p w:rsidR="00000000" w:rsidDel="00000000" w:rsidP="00000000" w:rsidRDefault="00000000" w:rsidRPr="00000000" w14:paraId="000002B6">
      <w:pPr>
        <w:spacing w:line="360" w:lineRule="auto"/>
        <w:ind w:firstLine="720"/>
        <w:jc w:val="both"/>
        <w:rPr>
          <w:sz w:val="24"/>
          <w:szCs w:val="24"/>
        </w:rPr>
      </w:pPr>
      <w:r w:rsidDel="00000000" w:rsidR="00000000" w:rsidRPr="00000000">
        <w:rPr>
          <w:rtl w:val="0"/>
        </w:rPr>
      </w:r>
    </w:p>
    <w:p w:rsidR="00000000" w:rsidDel="00000000" w:rsidP="00000000" w:rsidRDefault="00000000" w:rsidRPr="00000000" w14:paraId="000002B7">
      <w:pPr>
        <w:spacing w:line="360" w:lineRule="auto"/>
        <w:jc w:val="both"/>
        <w:rPr>
          <w:sz w:val="28"/>
          <w:szCs w:val="28"/>
          <w:u w:val="single"/>
        </w:rPr>
      </w:pPr>
      <w:r w:rsidDel="00000000" w:rsidR="00000000" w:rsidRPr="00000000">
        <w:rPr>
          <w:sz w:val="28"/>
          <w:szCs w:val="28"/>
          <w:u w:val="single"/>
          <w:rtl w:val="0"/>
        </w:rPr>
        <w:t xml:space="preserve">5.2 Summary of Primary Findings</w:t>
      </w:r>
    </w:p>
    <w:p w:rsidR="00000000" w:rsidDel="00000000" w:rsidP="00000000" w:rsidRDefault="00000000" w:rsidRPr="00000000" w14:paraId="000002B8">
      <w:pPr>
        <w:spacing w:line="360" w:lineRule="auto"/>
        <w:jc w:val="both"/>
        <w:rPr>
          <w:sz w:val="24"/>
          <w:szCs w:val="24"/>
        </w:rPr>
      </w:pPr>
      <w:r w:rsidDel="00000000" w:rsidR="00000000" w:rsidRPr="00000000">
        <w:rPr>
          <w:rtl w:val="0"/>
        </w:rPr>
      </w:r>
    </w:p>
    <w:p w:rsidR="00000000" w:rsidDel="00000000" w:rsidP="00000000" w:rsidRDefault="00000000" w:rsidRPr="00000000" w14:paraId="000002B9">
      <w:pPr>
        <w:spacing w:line="360" w:lineRule="auto"/>
        <w:jc w:val="both"/>
        <w:rPr>
          <w:sz w:val="24"/>
          <w:szCs w:val="24"/>
        </w:rPr>
      </w:pPr>
      <w:r w:rsidDel="00000000" w:rsidR="00000000" w:rsidRPr="00000000">
        <w:rPr>
          <w:sz w:val="24"/>
          <w:szCs w:val="24"/>
          <w:rtl w:val="0"/>
        </w:rPr>
        <w:tab/>
        <w:t xml:space="preserve">This dissertation investigates whether police officers receive enough MH training. An online survey was completed by 50 police officers, and participants were asked if present training programmes were useful and if they felt prepared for MH incidents. The data supports the 2023 HMICFRS study, which indicated only 18 of 43 English and Welsh police forces have engaged in MH training. It aligns with Holloway (2018), who found that most participants from multiple forces found their MH training elementary, insufficient, and only a few critical themes resonated with them.</w:t>
      </w:r>
    </w:p>
    <w:p w:rsidR="00000000" w:rsidDel="00000000" w:rsidP="00000000" w:rsidRDefault="00000000" w:rsidRPr="00000000" w14:paraId="000002BA">
      <w:pPr>
        <w:spacing w:line="360" w:lineRule="auto"/>
        <w:jc w:val="both"/>
        <w:rPr>
          <w:sz w:val="24"/>
          <w:szCs w:val="24"/>
        </w:rPr>
      </w:pPr>
      <w:r w:rsidDel="00000000" w:rsidR="00000000" w:rsidRPr="00000000">
        <w:rPr>
          <w:rtl w:val="0"/>
        </w:rPr>
      </w:r>
    </w:p>
    <w:p w:rsidR="00000000" w:rsidDel="00000000" w:rsidP="00000000" w:rsidRDefault="00000000" w:rsidRPr="00000000" w14:paraId="000002BB">
      <w:pPr>
        <w:spacing w:line="360" w:lineRule="auto"/>
        <w:jc w:val="both"/>
        <w:rPr>
          <w:sz w:val="24"/>
          <w:szCs w:val="24"/>
        </w:rPr>
      </w:pPr>
      <w:r w:rsidDel="00000000" w:rsidR="00000000" w:rsidRPr="00000000">
        <w:rPr>
          <w:rtl w:val="0"/>
        </w:rPr>
      </w:r>
    </w:p>
    <w:p w:rsidR="00000000" w:rsidDel="00000000" w:rsidP="00000000" w:rsidRDefault="00000000" w:rsidRPr="00000000" w14:paraId="000002BC">
      <w:pPr>
        <w:spacing w:line="360" w:lineRule="auto"/>
        <w:jc w:val="both"/>
        <w:rPr>
          <w:sz w:val="24"/>
          <w:szCs w:val="24"/>
        </w:rPr>
      </w:pPr>
      <w:r w:rsidDel="00000000" w:rsidR="00000000" w:rsidRPr="00000000">
        <w:rPr>
          <w:rtl w:val="0"/>
        </w:rPr>
      </w:r>
    </w:p>
    <w:p w:rsidR="00000000" w:rsidDel="00000000" w:rsidP="00000000" w:rsidRDefault="00000000" w:rsidRPr="00000000" w14:paraId="000002BD">
      <w:pPr>
        <w:spacing w:line="360" w:lineRule="auto"/>
        <w:jc w:val="both"/>
        <w:rPr>
          <w:sz w:val="24"/>
          <w:szCs w:val="24"/>
        </w:rPr>
      </w:pPr>
      <w:r w:rsidDel="00000000" w:rsidR="00000000" w:rsidRPr="00000000">
        <w:rPr>
          <w:rtl w:val="0"/>
        </w:rPr>
      </w:r>
    </w:p>
    <w:p w:rsidR="00000000" w:rsidDel="00000000" w:rsidP="00000000" w:rsidRDefault="00000000" w:rsidRPr="00000000" w14:paraId="000002BE">
      <w:pPr>
        <w:spacing w:line="360" w:lineRule="auto"/>
        <w:jc w:val="both"/>
        <w:rPr>
          <w:sz w:val="24"/>
          <w:szCs w:val="24"/>
        </w:rPr>
      </w:pPr>
      <w:r w:rsidDel="00000000" w:rsidR="00000000" w:rsidRPr="00000000">
        <w:rPr>
          <w:rtl w:val="0"/>
        </w:rPr>
      </w:r>
    </w:p>
    <w:p w:rsidR="00000000" w:rsidDel="00000000" w:rsidP="00000000" w:rsidRDefault="00000000" w:rsidRPr="00000000" w14:paraId="000002BF">
      <w:pPr>
        <w:spacing w:line="360" w:lineRule="auto"/>
        <w:jc w:val="both"/>
        <w:rPr>
          <w:sz w:val="28"/>
          <w:szCs w:val="28"/>
          <w:u w:val="single"/>
        </w:rPr>
      </w:pPr>
      <w:r w:rsidDel="00000000" w:rsidR="00000000" w:rsidRPr="00000000">
        <w:rPr>
          <w:sz w:val="28"/>
          <w:szCs w:val="28"/>
          <w:u w:val="single"/>
          <w:rtl w:val="0"/>
        </w:rPr>
        <w:t xml:space="preserve">5.3 Objectives</w:t>
      </w:r>
    </w:p>
    <w:p w:rsidR="00000000" w:rsidDel="00000000" w:rsidP="00000000" w:rsidRDefault="00000000" w:rsidRPr="00000000" w14:paraId="000002C0">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2C1">
      <w:pPr>
        <w:spacing w:line="360" w:lineRule="auto"/>
        <w:jc w:val="both"/>
        <w:rPr>
          <w:sz w:val="28"/>
          <w:szCs w:val="28"/>
        </w:rPr>
      </w:pPr>
      <w:r w:rsidDel="00000000" w:rsidR="00000000" w:rsidRPr="00000000">
        <w:rPr>
          <w:sz w:val="28"/>
          <w:szCs w:val="28"/>
          <w:u w:val="single"/>
          <w:rtl w:val="0"/>
        </w:rPr>
        <w:t xml:space="preserve">5.3.1 Investigate if frontline police officers feel that their training adequately</w:t>
      </w:r>
      <w:r w:rsidDel="00000000" w:rsidR="00000000" w:rsidRPr="00000000">
        <w:rPr>
          <w:sz w:val="28"/>
          <w:szCs w:val="28"/>
          <w:rtl w:val="0"/>
        </w:rPr>
        <w:t xml:space="preserve"> </w:t>
      </w:r>
    </w:p>
    <w:p w:rsidR="00000000" w:rsidDel="00000000" w:rsidP="00000000" w:rsidRDefault="00000000" w:rsidRPr="00000000" w14:paraId="000002C2">
      <w:pPr>
        <w:spacing w:line="360" w:lineRule="auto"/>
        <w:jc w:val="both"/>
        <w:rPr>
          <w:sz w:val="28"/>
          <w:szCs w:val="28"/>
          <w:u w:val="single"/>
        </w:rPr>
      </w:pPr>
      <w:r w:rsidDel="00000000" w:rsidR="00000000" w:rsidRPr="00000000">
        <w:rPr>
          <w:sz w:val="28"/>
          <w:szCs w:val="28"/>
          <w:u w:val="single"/>
          <w:rtl w:val="0"/>
        </w:rPr>
        <w:t xml:space="preserve">prepares them for dealing with mental health (MH) incidents</w:t>
      </w:r>
    </w:p>
    <w:p w:rsidR="00000000" w:rsidDel="00000000" w:rsidP="00000000" w:rsidRDefault="00000000" w:rsidRPr="00000000" w14:paraId="000002C3">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2C4">
      <w:pPr>
        <w:spacing w:line="360" w:lineRule="auto"/>
        <w:jc w:val="both"/>
        <w:rPr>
          <w:sz w:val="24"/>
          <w:szCs w:val="24"/>
        </w:rPr>
      </w:pPr>
      <w:r w:rsidDel="00000000" w:rsidR="00000000" w:rsidRPr="00000000">
        <w:rPr>
          <w:sz w:val="24"/>
          <w:szCs w:val="24"/>
          <w:rtl w:val="0"/>
        </w:rPr>
        <w:tab/>
        <w:t xml:space="preserve">The study was sent to frontline police, 82% of whom attend MH incidents. 86% of respondents said their training was not sufficient to handle mental health calls. This data conflicts with Kuehl, Kim, and Every-Palmer (2023) who showed that 43% of US police felt underprepared, 26% felt neutral, and 31% felt equipped. CIT training, which provides 4-week mental health training and support from police, mental health, advocacy, and peer groups, may explain this discrepancy (Watson &amp; Wood, 2017).</w:t>
      </w:r>
    </w:p>
    <w:p w:rsidR="00000000" w:rsidDel="00000000" w:rsidP="00000000" w:rsidRDefault="00000000" w:rsidRPr="00000000" w14:paraId="000002C5">
      <w:pPr>
        <w:spacing w:line="360" w:lineRule="auto"/>
        <w:jc w:val="both"/>
        <w:rPr>
          <w:sz w:val="24"/>
          <w:szCs w:val="24"/>
        </w:rPr>
      </w:pPr>
      <w:r w:rsidDel="00000000" w:rsidR="00000000" w:rsidRPr="00000000">
        <w:rPr>
          <w:rtl w:val="0"/>
        </w:rPr>
      </w:r>
    </w:p>
    <w:p w:rsidR="00000000" w:rsidDel="00000000" w:rsidP="00000000" w:rsidRDefault="00000000" w:rsidRPr="00000000" w14:paraId="000002C6">
      <w:pPr>
        <w:spacing w:line="360" w:lineRule="auto"/>
        <w:jc w:val="both"/>
        <w:rPr>
          <w:sz w:val="24"/>
          <w:szCs w:val="24"/>
        </w:rPr>
      </w:pPr>
      <w:r w:rsidDel="00000000" w:rsidR="00000000" w:rsidRPr="00000000">
        <w:rPr>
          <w:sz w:val="24"/>
          <w:szCs w:val="24"/>
          <w:rtl w:val="0"/>
        </w:rPr>
        <w:tab/>
        <w:t xml:space="preserve">49% of participants felt confident attending MH calls, which supports Kuehl, Kim, and Every-Palmer (2023) who found 51% of officers in their study were confident.  Further analysis of the survey numbers contradicts Somers and Terrill's (2022) claim that tenure increases confidence. 62.5% of respondents with more than 10 years of service were not confident, compared to 66.6% with 5–10 years of service. 67 percent of officers with four to five years of service and 53 percent with two to three years were confident. 83% of one-to-two-year employees were not confident, and half the officers under one year were not confident. Officers may have received more MH training in the recent four to five years, explaining the statistical discrepancy.</w:t>
      </w:r>
    </w:p>
    <w:p w:rsidR="00000000" w:rsidDel="00000000" w:rsidP="00000000" w:rsidRDefault="00000000" w:rsidRPr="00000000" w14:paraId="000002C7">
      <w:pPr>
        <w:spacing w:line="360" w:lineRule="auto"/>
        <w:jc w:val="both"/>
        <w:rPr>
          <w:sz w:val="24"/>
          <w:szCs w:val="24"/>
        </w:rPr>
      </w:pPr>
      <w:r w:rsidDel="00000000" w:rsidR="00000000" w:rsidRPr="00000000">
        <w:rPr>
          <w:rtl w:val="0"/>
        </w:rPr>
      </w:r>
    </w:p>
    <w:p w:rsidR="00000000" w:rsidDel="00000000" w:rsidP="00000000" w:rsidRDefault="00000000" w:rsidRPr="00000000" w14:paraId="000002C8">
      <w:pPr>
        <w:spacing w:line="360" w:lineRule="auto"/>
        <w:jc w:val="both"/>
        <w:rPr>
          <w:sz w:val="24"/>
          <w:szCs w:val="24"/>
        </w:rPr>
      </w:pPr>
      <w:r w:rsidDel="00000000" w:rsidR="00000000" w:rsidRPr="00000000">
        <w:rPr>
          <w:sz w:val="24"/>
          <w:szCs w:val="24"/>
          <w:rtl w:val="0"/>
        </w:rPr>
        <w:tab/>
        <w:t xml:space="preserve">To fully meet this objective, participants were also asked how knowledgeable they felt on the subject of MH. 48% of respondents had enough knowledge to get by, whereas 10% were ‘not very knowledgeable or ‘not knowledgeable at all’. This supports research conducted by Fischer </w:t>
      </w:r>
      <w:r w:rsidDel="00000000" w:rsidR="00000000" w:rsidRPr="00000000">
        <w:rPr>
          <w:i w:val="1"/>
          <w:sz w:val="24"/>
          <w:szCs w:val="24"/>
          <w:rtl w:val="0"/>
        </w:rPr>
        <w:t xml:space="preserve">et al</w:t>
      </w:r>
      <w:r w:rsidDel="00000000" w:rsidR="00000000" w:rsidRPr="00000000">
        <w:rPr>
          <w:sz w:val="24"/>
          <w:szCs w:val="24"/>
          <w:rtl w:val="0"/>
        </w:rPr>
        <w:t xml:space="preserve">. (2024), in which they posit that “police have very little knowledge of and training in mental health.”</w:t>
      </w:r>
    </w:p>
    <w:p w:rsidR="00000000" w:rsidDel="00000000" w:rsidP="00000000" w:rsidRDefault="00000000" w:rsidRPr="00000000" w14:paraId="000002C9">
      <w:pPr>
        <w:spacing w:line="360" w:lineRule="auto"/>
        <w:jc w:val="both"/>
        <w:rPr>
          <w:sz w:val="24"/>
          <w:szCs w:val="24"/>
        </w:rPr>
      </w:pPr>
      <w:r w:rsidDel="00000000" w:rsidR="00000000" w:rsidRPr="00000000">
        <w:rPr>
          <w:rtl w:val="0"/>
        </w:rPr>
      </w:r>
    </w:p>
    <w:p w:rsidR="00000000" w:rsidDel="00000000" w:rsidP="00000000" w:rsidRDefault="00000000" w:rsidRPr="00000000" w14:paraId="000002CA">
      <w:pPr>
        <w:spacing w:line="360" w:lineRule="auto"/>
        <w:jc w:val="both"/>
        <w:rPr>
          <w:sz w:val="24"/>
          <w:szCs w:val="24"/>
        </w:rPr>
      </w:pPr>
      <w:r w:rsidDel="00000000" w:rsidR="00000000" w:rsidRPr="00000000">
        <w:rPr>
          <w:rtl w:val="0"/>
        </w:rPr>
      </w:r>
    </w:p>
    <w:p w:rsidR="00000000" w:rsidDel="00000000" w:rsidP="00000000" w:rsidRDefault="00000000" w:rsidRPr="00000000" w14:paraId="000002CB">
      <w:pPr>
        <w:spacing w:line="360" w:lineRule="auto"/>
        <w:jc w:val="both"/>
        <w:rPr>
          <w:sz w:val="24"/>
          <w:szCs w:val="24"/>
        </w:rPr>
      </w:pPr>
      <w:r w:rsidDel="00000000" w:rsidR="00000000" w:rsidRPr="00000000">
        <w:rPr>
          <w:rtl w:val="0"/>
        </w:rPr>
      </w:r>
    </w:p>
    <w:p w:rsidR="00000000" w:rsidDel="00000000" w:rsidP="00000000" w:rsidRDefault="00000000" w:rsidRPr="00000000" w14:paraId="000002CC">
      <w:pPr>
        <w:spacing w:line="360" w:lineRule="auto"/>
        <w:jc w:val="both"/>
        <w:rPr>
          <w:sz w:val="24"/>
          <w:szCs w:val="24"/>
        </w:rPr>
      </w:pPr>
      <w:r w:rsidDel="00000000" w:rsidR="00000000" w:rsidRPr="00000000">
        <w:rPr>
          <w:rtl w:val="0"/>
        </w:rPr>
      </w:r>
    </w:p>
    <w:p w:rsidR="00000000" w:rsidDel="00000000" w:rsidP="00000000" w:rsidRDefault="00000000" w:rsidRPr="00000000" w14:paraId="000002CD">
      <w:pPr>
        <w:spacing w:line="360" w:lineRule="auto"/>
        <w:jc w:val="both"/>
        <w:rPr>
          <w:sz w:val="32"/>
          <w:szCs w:val="32"/>
          <w:u w:val="single"/>
        </w:rPr>
      </w:pPr>
      <w:r w:rsidDel="00000000" w:rsidR="00000000" w:rsidRPr="00000000">
        <w:rPr>
          <w:sz w:val="28"/>
          <w:szCs w:val="28"/>
          <w:u w:val="single"/>
          <w:rtl w:val="0"/>
        </w:rPr>
        <w:t xml:space="preserve">5.3.2 Determine how much mental health training is provided to front-line police officers and explore current training methods</w:t>
      </w:r>
      <w:r w:rsidDel="00000000" w:rsidR="00000000" w:rsidRPr="00000000">
        <w:rPr>
          <w:rtl w:val="0"/>
        </w:rPr>
      </w:r>
    </w:p>
    <w:p w:rsidR="00000000" w:rsidDel="00000000" w:rsidP="00000000" w:rsidRDefault="00000000" w:rsidRPr="00000000" w14:paraId="000002CE">
      <w:pPr>
        <w:spacing w:line="360" w:lineRule="auto"/>
        <w:jc w:val="both"/>
        <w:rPr>
          <w:sz w:val="24"/>
          <w:szCs w:val="24"/>
        </w:rPr>
      </w:pPr>
      <w:r w:rsidDel="00000000" w:rsidR="00000000" w:rsidRPr="00000000">
        <w:rPr>
          <w:rtl w:val="0"/>
        </w:rPr>
      </w:r>
    </w:p>
    <w:p w:rsidR="00000000" w:rsidDel="00000000" w:rsidP="00000000" w:rsidRDefault="00000000" w:rsidRPr="00000000" w14:paraId="000002CF">
      <w:pPr>
        <w:spacing w:line="360" w:lineRule="auto"/>
        <w:jc w:val="both"/>
        <w:rPr>
          <w:sz w:val="24"/>
          <w:szCs w:val="24"/>
        </w:rPr>
      </w:pPr>
      <w:r w:rsidDel="00000000" w:rsidR="00000000" w:rsidRPr="00000000">
        <w:rPr>
          <w:sz w:val="24"/>
          <w:szCs w:val="24"/>
          <w:rtl w:val="0"/>
        </w:rPr>
        <w:tab/>
        <w:t xml:space="preserve">To achieve this objective, participants were asked if they felt that they needed more training in MH. 86% of respondents said that they needed more MH training. This substantiates research by Thomas &amp; Watson (2017), in which they identified that police require more MH training. Compton </w:t>
      </w:r>
      <w:r w:rsidDel="00000000" w:rsidR="00000000" w:rsidRPr="00000000">
        <w:rPr>
          <w:i w:val="1"/>
          <w:sz w:val="24"/>
          <w:szCs w:val="24"/>
          <w:rtl w:val="0"/>
        </w:rPr>
        <w:t xml:space="preserve">et al.</w:t>
      </w:r>
      <w:r w:rsidDel="00000000" w:rsidR="00000000" w:rsidRPr="00000000">
        <w:rPr>
          <w:sz w:val="24"/>
          <w:szCs w:val="24"/>
          <w:rtl w:val="0"/>
        </w:rPr>
        <w:t xml:space="preserve"> (2009) argue that additional MH training can improve police officers' responses and empathy in MH situations. The data also supports the National Policing Improvement Agency’s (2010) call for more mental health training for police officers. </w:t>
      </w:r>
    </w:p>
    <w:p w:rsidR="00000000" w:rsidDel="00000000" w:rsidP="00000000" w:rsidRDefault="00000000" w:rsidRPr="00000000" w14:paraId="000002D0">
      <w:pPr>
        <w:spacing w:line="360" w:lineRule="auto"/>
        <w:jc w:val="both"/>
        <w:rPr>
          <w:sz w:val="24"/>
          <w:szCs w:val="24"/>
        </w:rPr>
      </w:pPr>
      <w:r w:rsidDel="00000000" w:rsidR="00000000" w:rsidRPr="00000000">
        <w:rPr>
          <w:sz w:val="24"/>
          <w:szCs w:val="24"/>
          <w:rtl w:val="0"/>
        </w:rPr>
        <w:tab/>
      </w:r>
    </w:p>
    <w:p w:rsidR="00000000" w:rsidDel="00000000" w:rsidP="00000000" w:rsidRDefault="00000000" w:rsidRPr="00000000" w14:paraId="000002D1">
      <w:pPr>
        <w:spacing w:line="360" w:lineRule="auto"/>
        <w:jc w:val="both"/>
        <w:rPr>
          <w:sz w:val="24"/>
          <w:szCs w:val="24"/>
        </w:rPr>
      </w:pPr>
      <w:r w:rsidDel="00000000" w:rsidR="00000000" w:rsidRPr="00000000">
        <w:rPr>
          <w:sz w:val="24"/>
          <w:szCs w:val="24"/>
          <w:rtl w:val="0"/>
        </w:rPr>
        <w:tab/>
        <w:t xml:space="preserve">When asked how beneficial an annual refresher day would be, the majority of respondents (90%) stated that they would benefit from it. and 2% were opposed to the idea and said that there are already too many training refreshers. This data highlights the gap in training offered internationally. In research conducted by Richmond and Gibbs (2020) in the US, they found that officers received annual MH training. The data from this survey supports Holloway (2018) in which he called for annual training and a three-day course in MH training, and Vang (2024) who posits that periodic refresher courses are crucial to keeping officers up-to-date on the latest tactics and perspectives.</w:t>
      </w:r>
    </w:p>
    <w:p w:rsidR="00000000" w:rsidDel="00000000" w:rsidP="00000000" w:rsidRDefault="00000000" w:rsidRPr="00000000" w14:paraId="000002D2">
      <w:pPr>
        <w:spacing w:line="360" w:lineRule="auto"/>
        <w:jc w:val="both"/>
        <w:rPr>
          <w:sz w:val="24"/>
          <w:szCs w:val="24"/>
        </w:rPr>
      </w:pPr>
      <w:r w:rsidDel="00000000" w:rsidR="00000000" w:rsidRPr="00000000">
        <w:rPr>
          <w:rtl w:val="0"/>
        </w:rPr>
      </w:r>
    </w:p>
    <w:p w:rsidR="00000000" w:rsidDel="00000000" w:rsidP="00000000" w:rsidRDefault="00000000" w:rsidRPr="00000000" w14:paraId="000002D3">
      <w:pPr>
        <w:spacing w:line="360" w:lineRule="auto"/>
        <w:jc w:val="both"/>
        <w:rPr>
          <w:sz w:val="24"/>
          <w:szCs w:val="24"/>
        </w:rPr>
      </w:pPr>
      <w:r w:rsidDel="00000000" w:rsidR="00000000" w:rsidRPr="00000000">
        <w:rPr>
          <w:sz w:val="24"/>
          <w:szCs w:val="24"/>
          <w:rtl w:val="0"/>
        </w:rPr>
        <w:tab/>
        <w:t xml:space="preserve">Participants were asked how many hours of MH training they had received from SWP in the last year. </w:t>
      </w:r>
      <w:r w:rsidDel="00000000" w:rsidR="00000000" w:rsidRPr="00000000">
        <w:rPr>
          <w:rFonts w:ascii="Roboto" w:cs="Roboto" w:eastAsia="Roboto" w:hAnsi="Roboto"/>
          <w:sz w:val="24"/>
          <w:szCs w:val="24"/>
          <w:rtl w:val="0"/>
        </w:rPr>
        <w:t xml:space="preserve">36% of respondents reported no training, and 34% reported less than one hour. This supports research conducted by </w:t>
      </w:r>
      <w:r w:rsidDel="00000000" w:rsidR="00000000" w:rsidRPr="00000000">
        <w:rPr>
          <w:sz w:val="24"/>
          <w:szCs w:val="24"/>
          <w:rtl w:val="0"/>
        </w:rPr>
        <w:t xml:space="preserve">Kuehl, Kim, and Every-Palmer (2023) in which one police officer stated that he received less than four hours of training in MH during his initial training. This further supports findings by Richmond and Gibbs (2020) in which officers suggested that additional training would be advantageous for them to effectively communicate with PMI.</w:t>
      </w:r>
    </w:p>
    <w:p w:rsidR="00000000" w:rsidDel="00000000" w:rsidP="00000000" w:rsidRDefault="00000000" w:rsidRPr="00000000" w14:paraId="000002D4">
      <w:pPr>
        <w:spacing w:line="360" w:lineRule="auto"/>
        <w:jc w:val="both"/>
        <w:rPr>
          <w:sz w:val="24"/>
          <w:szCs w:val="24"/>
        </w:rPr>
      </w:pPr>
      <w:r w:rsidDel="00000000" w:rsidR="00000000" w:rsidRPr="00000000">
        <w:rPr>
          <w:rtl w:val="0"/>
        </w:rPr>
      </w:r>
    </w:p>
    <w:p w:rsidR="00000000" w:rsidDel="00000000" w:rsidP="00000000" w:rsidRDefault="00000000" w:rsidRPr="00000000" w14:paraId="000002D5">
      <w:pPr>
        <w:spacing w:line="360" w:lineRule="auto"/>
        <w:jc w:val="both"/>
        <w:rPr>
          <w:sz w:val="24"/>
          <w:szCs w:val="24"/>
        </w:rPr>
      </w:pPr>
      <w:r w:rsidDel="00000000" w:rsidR="00000000" w:rsidRPr="00000000">
        <w:rPr>
          <w:sz w:val="24"/>
          <w:szCs w:val="24"/>
          <w:rtl w:val="0"/>
        </w:rPr>
        <w:tab/>
        <w:t xml:space="preserve">When asked where they had acquired the bulk of their knowledge about MH, the responses showed that participants learned about MH from many sources, such as other police officers (18%), mental health calls (32%), and independent learning (14%). This upholds research by Holloway (2018) who discovered that most officers learned about MH illnesses from attending calls, NCALT's, and colleagues.</w:t>
      </w:r>
    </w:p>
    <w:p w:rsidR="00000000" w:rsidDel="00000000" w:rsidP="00000000" w:rsidRDefault="00000000" w:rsidRPr="00000000" w14:paraId="000002D6">
      <w:pPr>
        <w:spacing w:line="360" w:lineRule="auto"/>
        <w:jc w:val="both"/>
        <w:rPr>
          <w:sz w:val="24"/>
          <w:szCs w:val="24"/>
        </w:rPr>
      </w:pPr>
      <w:r w:rsidDel="00000000" w:rsidR="00000000" w:rsidRPr="00000000">
        <w:rPr>
          <w:rtl w:val="0"/>
        </w:rPr>
      </w:r>
    </w:p>
    <w:p w:rsidR="00000000" w:rsidDel="00000000" w:rsidP="00000000" w:rsidRDefault="00000000" w:rsidRPr="00000000" w14:paraId="000002D7">
      <w:pPr>
        <w:spacing w:line="360" w:lineRule="auto"/>
        <w:jc w:val="both"/>
        <w:rPr>
          <w:sz w:val="24"/>
          <w:szCs w:val="24"/>
        </w:rPr>
      </w:pPr>
      <w:r w:rsidDel="00000000" w:rsidR="00000000" w:rsidRPr="00000000">
        <w:rPr>
          <w:sz w:val="24"/>
          <w:szCs w:val="24"/>
          <w:rtl w:val="0"/>
        </w:rPr>
        <w:tab/>
        <w:t xml:space="preserve">When asked if they had received any MH training from partner agencies or charities, 90% of respondents said they had received no SWP training from MH charities or partner agencies. This data reveals SWP officers are undertrained compared to other UK forces and conflicts with data from HMICFRS (2018) research that found Nottinghamshire Police officers spent a day at an MH institution and North Yorkshire Police officers received tailored multi-agency training through ‘Connect’. This is also supported by MIND (2013) who described how DPP and Hywel Dda Health Board give officers a day of MH training at an acute mental hospital and a placement in local MH facilities. The lack of collaboration by SWP is further highlighted internationally, where Watson and Wood (2017) explained that officers in the US receive a four week MH training programme. </w:t>
      </w:r>
    </w:p>
    <w:p w:rsidR="00000000" w:rsidDel="00000000" w:rsidP="00000000" w:rsidRDefault="00000000" w:rsidRPr="00000000" w14:paraId="000002D8">
      <w:pPr>
        <w:spacing w:line="360" w:lineRule="auto"/>
        <w:jc w:val="both"/>
        <w:rPr>
          <w:sz w:val="24"/>
          <w:szCs w:val="24"/>
        </w:rPr>
      </w:pPr>
      <w:r w:rsidDel="00000000" w:rsidR="00000000" w:rsidRPr="00000000">
        <w:rPr>
          <w:rtl w:val="0"/>
        </w:rPr>
      </w:r>
    </w:p>
    <w:p w:rsidR="00000000" w:rsidDel="00000000" w:rsidP="00000000" w:rsidRDefault="00000000" w:rsidRPr="00000000" w14:paraId="000002D9">
      <w:pPr>
        <w:spacing w:line="360" w:lineRule="auto"/>
        <w:jc w:val="both"/>
        <w:rPr>
          <w:sz w:val="24"/>
          <w:szCs w:val="24"/>
        </w:rPr>
      </w:pPr>
      <w:r w:rsidDel="00000000" w:rsidR="00000000" w:rsidRPr="00000000">
        <w:rPr>
          <w:sz w:val="24"/>
          <w:szCs w:val="24"/>
          <w:rtl w:val="0"/>
        </w:rPr>
        <w:tab/>
        <w:t xml:space="preserve">Participants were asked what training methods they preferred. </w:t>
      </w:r>
      <w:r w:rsidDel="00000000" w:rsidR="00000000" w:rsidRPr="00000000">
        <w:rPr>
          <w:rFonts w:ascii="Roboto" w:cs="Roboto" w:eastAsia="Roboto" w:hAnsi="Roboto"/>
          <w:sz w:val="24"/>
          <w:szCs w:val="24"/>
          <w:rtl w:val="0"/>
        </w:rPr>
        <w:t xml:space="preserve">25 respondents preferred face-to-face training, five preferred a mix of online and face-to-face training, nine preferred face-to-face and role play training, one officer chose role play training, one chose a combination of face-to-face, role-play, and online learning, and nine chose online learning. This survey demonstrates how officers benefit from many training methods and supports Holloway (2018) who discovered that police utilised a variety of training, including videos, classroom input, and online resources, added that face-to-face training improves performance. Mixed-methods learning may also improve officer satisfaction and recall. This conflicts with findings by</w:t>
      </w:r>
      <w:r w:rsidDel="00000000" w:rsidR="00000000" w:rsidRPr="00000000">
        <w:rPr>
          <w:sz w:val="24"/>
          <w:szCs w:val="24"/>
          <w:rtl w:val="0"/>
        </w:rPr>
        <w:t xml:space="preserve"> HMICFRS (2023) who stated that forces’ reliance on online and web-based training items is problematic.</w:t>
      </w:r>
    </w:p>
    <w:p w:rsidR="00000000" w:rsidDel="00000000" w:rsidP="00000000" w:rsidRDefault="00000000" w:rsidRPr="00000000" w14:paraId="000002DA">
      <w:pPr>
        <w:spacing w:line="360" w:lineRule="auto"/>
        <w:jc w:val="both"/>
        <w:rPr>
          <w:sz w:val="24"/>
          <w:szCs w:val="24"/>
        </w:rPr>
      </w:pPr>
      <w:r w:rsidDel="00000000" w:rsidR="00000000" w:rsidRPr="00000000">
        <w:rPr>
          <w:rtl w:val="0"/>
        </w:rPr>
      </w:r>
    </w:p>
    <w:p w:rsidR="00000000" w:rsidDel="00000000" w:rsidP="00000000" w:rsidRDefault="00000000" w:rsidRPr="00000000" w14:paraId="000002DB">
      <w:pPr>
        <w:spacing w:line="360" w:lineRule="auto"/>
        <w:jc w:val="both"/>
        <w:rPr>
          <w:sz w:val="28"/>
          <w:szCs w:val="28"/>
          <w:u w:val="single"/>
        </w:rPr>
      </w:pPr>
      <w:r w:rsidDel="00000000" w:rsidR="00000000" w:rsidRPr="00000000">
        <w:rPr>
          <w:sz w:val="28"/>
          <w:szCs w:val="28"/>
          <w:u w:val="single"/>
          <w:rtl w:val="0"/>
        </w:rPr>
        <w:t xml:space="preserve">5.3.3 Ascertain what changes to MH training would be made by front- </w:t>
      </w:r>
    </w:p>
    <w:p w:rsidR="00000000" w:rsidDel="00000000" w:rsidP="00000000" w:rsidRDefault="00000000" w:rsidRPr="00000000" w14:paraId="000002DC">
      <w:pPr>
        <w:spacing w:line="360" w:lineRule="auto"/>
        <w:jc w:val="both"/>
        <w:rPr>
          <w:sz w:val="28"/>
          <w:szCs w:val="28"/>
        </w:rPr>
      </w:pPr>
      <w:r w:rsidDel="00000000" w:rsidR="00000000" w:rsidRPr="00000000">
        <w:rPr>
          <w:sz w:val="28"/>
          <w:szCs w:val="28"/>
          <w:u w:val="single"/>
          <w:rtl w:val="0"/>
        </w:rPr>
        <w:t xml:space="preserve">line police officers.</w:t>
      </w:r>
      <w:r w:rsidDel="00000000" w:rsidR="00000000" w:rsidRPr="00000000">
        <w:rPr>
          <w:rtl w:val="0"/>
        </w:rPr>
      </w:r>
    </w:p>
    <w:p w:rsidR="00000000" w:rsidDel="00000000" w:rsidP="00000000" w:rsidRDefault="00000000" w:rsidRPr="00000000" w14:paraId="000002DD">
      <w:pPr>
        <w:spacing w:line="360" w:lineRule="auto"/>
        <w:jc w:val="both"/>
        <w:rPr>
          <w:sz w:val="24"/>
          <w:szCs w:val="24"/>
        </w:rPr>
      </w:pPr>
      <w:r w:rsidDel="00000000" w:rsidR="00000000" w:rsidRPr="00000000">
        <w:rPr>
          <w:rtl w:val="0"/>
        </w:rPr>
      </w:r>
    </w:p>
    <w:p w:rsidR="00000000" w:rsidDel="00000000" w:rsidP="00000000" w:rsidRDefault="00000000" w:rsidRPr="00000000" w14:paraId="000002DE">
      <w:pPr>
        <w:spacing w:line="360" w:lineRule="auto"/>
        <w:jc w:val="both"/>
        <w:rPr>
          <w:sz w:val="24"/>
          <w:szCs w:val="24"/>
        </w:rPr>
      </w:pPr>
      <w:r w:rsidDel="00000000" w:rsidR="00000000" w:rsidRPr="00000000">
        <w:rPr>
          <w:sz w:val="24"/>
          <w:szCs w:val="24"/>
          <w:rtl w:val="0"/>
        </w:rPr>
        <w:tab/>
        <w:t xml:space="preserve">The final survey question asked participants what changes they would make to SWP MH training. 24 responses were received, showing two distinct themes. </w:t>
      </w:r>
    </w:p>
    <w:p w:rsidR="00000000" w:rsidDel="00000000" w:rsidP="00000000" w:rsidRDefault="00000000" w:rsidRPr="00000000" w14:paraId="000002DF">
      <w:pPr>
        <w:spacing w:line="360" w:lineRule="auto"/>
        <w:jc w:val="both"/>
        <w:rPr>
          <w:sz w:val="24"/>
          <w:szCs w:val="24"/>
        </w:rPr>
      </w:pPr>
      <w:r w:rsidDel="00000000" w:rsidR="00000000" w:rsidRPr="00000000">
        <w:rPr>
          <w:rtl w:val="0"/>
        </w:rPr>
      </w:r>
    </w:p>
    <w:p w:rsidR="00000000" w:rsidDel="00000000" w:rsidP="00000000" w:rsidRDefault="00000000" w:rsidRPr="00000000" w14:paraId="000002E0">
      <w:pPr>
        <w:spacing w:line="360" w:lineRule="auto"/>
        <w:jc w:val="both"/>
        <w:rPr>
          <w:sz w:val="24"/>
          <w:szCs w:val="24"/>
        </w:rPr>
      </w:pPr>
      <w:r w:rsidDel="00000000" w:rsidR="00000000" w:rsidRPr="00000000">
        <w:rPr>
          <w:sz w:val="24"/>
          <w:szCs w:val="24"/>
          <w:rtl w:val="0"/>
        </w:rPr>
        <w:tab/>
        <w:t xml:space="preserve">1). More training was needed.</w:t>
      </w:r>
    </w:p>
    <w:p w:rsidR="00000000" w:rsidDel="00000000" w:rsidP="00000000" w:rsidRDefault="00000000" w:rsidRPr="00000000" w14:paraId="000002E1">
      <w:pPr>
        <w:spacing w:line="360" w:lineRule="auto"/>
        <w:jc w:val="both"/>
        <w:rPr>
          <w:sz w:val="24"/>
          <w:szCs w:val="24"/>
        </w:rPr>
      </w:pPr>
      <w:r w:rsidDel="00000000" w:rsidR="00000000" w:rsidRPr="00000000">
        <w:rPr>
          <w:sz w:val="24"/>
          <w:szCs w:val="24"/>
          <w:rtl w:val="0"/>
        </w:rPr>
        <w:tab/>
        <w:t xml:space="preserve">2). Involvement of MH charities and practitioners in training.</w:t>
      </w:r>
    </w:p>
    <w:p w:rsidR="00000000" w:rsidDel="00000000" w:rsidP="00000000" w:rsidRDefault="00000000" w:rsidRPr="00000000" w14:paraId="000002E2">
      <w:pPr>
        <w:spacing w:line="360" w:lineRule="auto"/>
        <w:jc w:val="both"/>
        <w:rPr>
          <w:sz w:val="24"/>
          <w:szCs w:val="24"/>
        </w:rPr>
      </w:pPr>
      <w:r w:rsidDel="00000000" w:rsidR="00000000" w:rsidRPr="00000000">
        <w:rPr>
          <w:rtl w:val="0"/>
        </w:rPr>
      </w:r>
    </w:p>
    <w:p w:rsidR="00000000" w:rsidDel="00000000" w:rsidP="00000000" w:rsidRDefault="00000000" w:rsidRPr="00000000" w14:paraId="000002E3">
      <w:pPr>
        <w:spacing w:line="360" w:lineRule="auto"/>
        <w:jc w:val="both"/>
        <w:rPr>
          <w:sz w:val="24"/>
          <w:szCs w:val="24"/>
        </w:rPr>
      </w:pPr>
      <w:r w:rsidDel="00000000" w:rsidR="00000000" w:rsidRPr="00000000">
        <w:rPr>
          <w:sz w:val="24"/>
          <w:szCs w:val="24"/>
          <w:rtl w:val="0"/>
        </w:rPr>
        <w:tab/>
        <w:t xml:space="preserve">This supports Richmond and Gibbs (2020) who indicate that police officers require additional training at the beginning of their careers, as well as ongoing training as they advance in their profession. The call for involvement from MH charities and practitioners is corroborated by UWE Essex (2023) in which Superintendent Mark Gallacher of the MPS commented on MH training involving MH charities, saying: These inputs have proved highly effective and relevant to the recruits training.”</w:t>
      </w:r>
    </w:p>
    <w:p w:rsidR="00000000" w:rsidDel="00000000" w:rsidP="00000000" w:rsidRDefault="00000000" w:rsidRPr="00000000" w14:paraId="000002E4">
      <w:pPr>
        <w:spacing w:line="360" w:lineRule="auto"/>
        <w:jc w:val="both"/>
        <w:rPr>
          <w:sz w:val="24"/>
          <w:szCs w:val="24"/>
        </w:rPr>
      </w:pPr>
      <w:r w:rsidDel="00000000" w:rsidR="00000000" w:rsidRPr="00000000">
        <w:rPr>
          <w:rtl w:val="0"/>
        </w:rPr>
      </w:r>
    </w:p>
    <w:p w:rsidR="00000000" w:rsidDel="00000000" w:rsidP="00000000" w:rsidRDefault="00000000" w:rsidRPr="00000000" w14:paraId="000002E5">
      <w:pPr>
        <w:spacing w:line="360" w:lineRule="auto"/>
        <w:jc w:val="both"/>
        <w:rPr>
          <w:sz w:val="28"/>
          <w:szCs w:val="28"/>
        </w:rPr>
      </w:pPr>
      <w:r w:rsidDel="00000000" w:rsidR="00000000" w:rsidRPr="00000000">
        <w:rPr>
          <w:sz w:val="28"/>
          <w:szCs w:val="28"/>
          <w:u w:val="single"/>
          <w:rtl w:val="0"/>
        </w:rPr>
        <w:t xml:space="preserve">5.4 Recommendations</w:t>
      </w:r>
      <w:r w:rsidDel="00000000" w:rsidR="00000000" w:rsidRPr="00000000">
        <w:rPr>
          <w:rtl w:val="0"/>
        </w:rPr>
      </w:r>
    </w:p>
    <w:p w:rsidR="00000000" w:rsidDel="00000000" w:rsidP="00000000" w:rsidRDefault="00000000" w:rsidRPr="00000000" w14:paraId="000002E6">
      <w:pPr>
        <w:spacing w:line="360" w:lineRule="auto"/>
        <w:jc w:val="both"/>
        <w:rPr>
          <w:sz w:val="24"/>
          <w:szCs w:val="24"/>
        </w:rPr>
      </w:pPr>
      <w:r w:rsidDel="00000000" w:rsidR="00000000" w:rsidRPr="00000000">
        <w:rPr>
          <w:rtl w:val="0"/>
        </w:rPr>
      </w:r>
    </w:p>
    <w:p w:rsidR="00000000" w:rsidDel="00000000" w:rsidP="00000000" w:rsidRDefault="00000000" w:rsidRPr="00000000" w14:paraId="000002E7">
      <w:pPr>
        <w:spacing w:line="360" w:lineRule="auto"/>
        <w:jc w:val="both"/>
        <w:rPr>
          <w:sz w:val="24"/>
          <w:szCs w:val="24"/>
        </w:rPr>
      </w:pPr>
      <w:r w:rsidDel="00000000" w:rsidR="00000000" w:rsidRPr="00000000">
        <w:rPr>
          <w:sz w:val="24"/>
          <w:szCs w:val="24"/>
          <w:rtl w:val="0"/>
        </w:rPr>
        <w:tab/>
        <w:t xml:space="preserve">In conclusion, the subsequent recommendations have been formulated.</w:t>
      </w:r>
    </w:p>
    <w:p w:rsidR="00000000" w:rsidDel="00000000" w:rsidP="00000000" w:rsidRDefault="00000000" w:rsidRPr="00000000" w14:paraId="000002E8">
      <w:pPr>
        <w:spacing w:line="360" w:lineRule="auto"/>
        <w:jc w:val="both"/>
        <w:rPr>
          <w:sz w:val="24"/>
          <w:szCs w:val="24"/>
        </w:rPr>
      </w:pPr>
      <w:r w:rsidDel="00000000" w:rsidR="00000000" w:rsidRPr="00000000">
        <w:rPr>
          <w:rtl w:val="0"/>
        </w:rPr>
      </w:r>
    </w:p>
    <w:p w:rsidR="00000000" w:rsidDel="00000000" w:rsidP="00000000" w:rsidRDefault="00000000" w:rsidRPr="00000000" w14:paraId="000002E9">
      <w:pPr>
        <w:spacing w:line="360" w:lineRule="auto"/>
        <w:jc w:val="both"/>
        <w:rPr>
          <w:sz w:val="24"/>
          <w:szCs w:val="24"/>
        </w:rPr>
      </w:pPr>
      <w:r w:rsidDel="00000000" w:rsidR="00000000" w:rsidRPr="00000000">
        <w:rPr>
          <w:sz w:val="24"/>
          <w:szCs w:val="24"/>
          <w:rtl w:val="0"/>
        </w:rPr>
        <w:tab/>
        <w:t xml:space="preserve">1). More training on MH, which is more representative of MH incidents, should be provided to front-line officers, with a mandatory annual training day covering how to identify MH illness and the lack of capacity, and police powers surrounding S135 &amp; S136 of the Mental Health Act.</w:t>
      </w:r>
    </w:p>
    <w:p w:rsidR="00000000" w:rsidDel="00000000" w:rsidP="00000000" w:rsidRDefault="00000000" w:rsidRPr="00000000" w14:paraId="000002EA">
      <w:pPr>
        <w:spacing w:line="360" w:lineRule="auto"/>
        <w:jc w:val="both"/>
        <w:rPr>
          <w:sz w:val="24"/>
          <w:szCs w:val="24"/>
        </w:rPr>
      </w:pPr>
      <w:r w:rsidDel="00000000" w:rsidR="00000000" w:rsidRPr="00000000">
        <w:rPr>
          <w:rtl w:val="0"/>
        </w:rPr>
      </w:r>
    </w:p>
    <w:p w:rsidR="00000000" w:rsidDel="00000000" w:rsidP="00000000" w:rsidRDefault="00000000" w:rsidRPr="00000000" w14:paraId="000002EB">
      <w:pPr>
        <w:spacing w:line="360" w:lineRule="auto"/>
        <w:jc w:val="both"/>
        <w:rPr>
          <w:sz w:val="24"/>
          <w:szCs w:val="24"/>
        </w:rPr>
      </w:pPr>
      <w:r w:rsidDel="00000000" w:rsidR="00000000" w:rsidRPr="00000000">
        <w:rPr>
          <w:sz w:val="24"/>
          <w:szCs w:val="24"/>
          <w:rtl w:val="0"/>
        </w:rPr>
        <w:tab/>
        <w:t xml:space="preserve">2). MH training, which collaborates with mental health professionals (MHP’s) and charities, akin to the Crisis Intervention Team’s (CIT) model, which has seen success in  involvement with all police forces across the US.</w:t>
      </w:r>
    </w:p>
    <w:p w:rsidR="00000000" w:rsidDel="00000000" w:rsidP="00000000" w:rsidRDefault="00000000" w:rsidRPr="00000000" w14:paraId="000002EC">
      <w:pPr>
        <w:spacing w:line="360" w:lineRule="auto"/>
        <w:jc w:val="both"/>
        <w:rPr>
          <w:sz w:val="24"/>
          <w:szCs w:val="24"/>
        </w:rPr>
      </w:pPr>
      <w:r w:rsidDel="00000000" w:rsidR="00000000" w:rsidRPr="00000000">
        <w:rPr>
          <w:rtl w:val="0"/>
        </w:rPr>
      </w:r>
    </w:p>
    <w:p w:rsidR="00000000" w:rsidDel="00000000" w:rsidP="00000000" w:rsidRDefault="00000000" w:rsidRPr="00000000" w14:paraId="000002ED">
      <w:pPr>
        <w:spacing w:line="360" w:lineRule="auto"/>
        <w:jc w:val="both"/>
        <w:rPr>
          <w:sz w:val="24"/>
          <w:szCs w:val="24"/>
        </w:rPr>
      </w:pPr>
      <w:r w:rsidDel="00000000" w:rsidR="00000000" w:rsidRPr="00000000">
        <w:rPr>
          <w:sz w:val="24"/>
          <w:szCs w:val="24"/>
          <w:rtl w:val="0"/>
        </w:rPr>
        <w:tab/>
        <w:t xml:space="preserve">3). MH training, which utilises a mixed-methods approach, comprising face-to-face teaching, role-playing, and internet-based tuition. This would ensure that training days provide a high level of satisfaction to attendees.</w:t>
      </w:r>
    </w:p>
    <w:p w:rsidR="00000000" w:rsidDel="00000000" w:rsidP="00000000" w:rsidRDefault="00000000" w:rsidRPr="00000000" w14:paraId="000002EE">
      <w:pPr>
        <w:spacing w:line="360" w:lineRule="auto"/>
        <w:jc w:val="both"/>
        <w:rPr>
          <w:sz w:val="24"/>
          <w:szCs w:val="24"/>
        </w:rPr>
      </w:pPr>
      <w:r w:rsidDel="00000000" w:rsidR="00000000" w:rsidRPr="00000000">
        <w:rPr>
          <w:rtl w:val="0"/>
        </w:rPr>
      </w:r>
    </w:p>
    <w:p w:rsidR="00000000" w:rsidDel="00000000" w:rsidP="00000000" w:rsidRDefault="00000000" w:rsidRPr="00000000" w14:paraId="000002EF">
      <w:pPr>
        <w:spacing w:line="360" w:lineRule="auto"/>
        <w:jc w:val="both"/>
        <w:rPr>
          <w:sz w:val="24"/>
          <w:szCs w:val="24"/>
        </w:rPr>
      </w:pPr>
      <w:r w:rsidDel="00000000" w:rsidR="00000000" w:rsidRPr="00000000">
        <w:rPr>
          <w:rtl w:val="0"/>
        </w:rPr>
      </w:r>
    </w:p>
    <w:p w:rsidR="00000000" w:rsidDel="00000000" w:rsidP="00000000" w:rsidRDefault="00000000" w:rsidRPr="00000000" w14:paraId="000002F0">
      <w:pPr>
        <w:spacing w:line="360" w:lineRule="auto"/>
        <w:jc w:val="both"/>
        <w:rPr>
          <w:sz w:val="24"/>
          <w:szCs w:val="24"/>
        </w:rPr>
      </w:pPr>
      <w:r w:rsidDel="00000000" w:rsidR="00000000" w:rsidRPr="00000000">
        <w:rPr>
          <w:rtl w:val="0"/>
        </w:rPr>
      </w:r>
    </w:p>
    <w:p w:rsidR="00000000" w:rsidDel="00000000" w:rsidP="00000000" w:rsidRDefault="00000000" w:rsidRPr="00000000" w14:paraId="000002F1">
      <w:pPr>
        <w:spacing w:line="360" w:lineRule="auto"/>
        <w:jc w:val="both"/>
        <w:rPr>
          <w:sz w:val="24"/>
          <w:szCs w:val="24"/>
        </w:rPr>
      </w:pPr>
      <w:r w:rsidDel="00000000" w:rsidR="00000000" w:rsidRPr="00000000">
        <w:rPr>
          <w:rtl w:val="0"/>
        </w:rPr>
      </w:r>
    </w:p>
    <w:p w:rsidR="00000000" w:rsidDel="00000000" w:rsidP="00000000" w:rsidRDefault="00000000" w:rsidRPr="00000000" w14:paraId="000002F2">
      <w:pPr>
        <w:spacing w:line="360" w:lineRule="auto"/>
        <w:jc w:val="both"/>
        <w:rPr>
          <w:sz w:val="24"/>
          <w:szCs w:val="24"/>
        </w:rPr>
      </w:pPr>
      <w:r w:rsidDel="00000000" w:rsidR="00000000" w:rsidRPr="00000000">
        <w:rPr>
          <w:rtl w:val="0"/>
        </w:rPr>
      </w:r>
    </w:p>
    <w:p w:rsidR="00000000" w:rsidDel="00000000" w:rsidP="00000000" w:rsidRDefault="00000000" w:rsidRPr="00000000" w14:paraId="000002F3">
      <w:pPr>
        <w:spacing w:line="360" w:lineRule="auto"/>
        <w:jc w:val="both"/>
        <w:rPr>
          <w:sz w:val="24"/>
          <w:szCs w:val="24"/>
        </w:rPr>
      </w:pPr>
      <w:r w:rsidDel="00000000" w:rsidR="00000000" w:rsidRPr="00000000">
        <w:rPr>
          <w:rtl w:val="0"/>
        </w:rPr>
      </w:r>
    </w:p>
    <w:p w:rsidR="00000000" w:rsidDel="00000000" w:rsidP="00000000" w:rsidRDefault="00000000" w:rsidRPr="00000000" w14:paraId="000002F4">
      <w:pPr>
        <w:spacing w:line="360" w:lineRule="auto"/>
        <w:jc w:val="both"/>
        <w:rPr>
          <w:sz w:val="24"/>
          <w:szCs w:val="24"/>
        </w:rPr>
      </w:pPr>
      <w:r w:rsidDel="00000000" w:rsidR="00000000" w:rsidRPr="00000000">
        <w:rPr>
          <w:rtl w:val="0"/>
        </w:rPr>
      </w:r>
    </w:p>
    <w:p w:rsidR="00000000" w:rsidDel="00000000" w:rsidP="00000000" w:rsidRDefault="00000000" w:rsidRPr="00000000" w14:paraId="000002F5">
      <w:pPr>
        <w:spacing w:line="360" w:lineRule="auto"/>
        <w:jc w:val="both"/>
        <w:rPr>
          <w:sz w:val="24"/>
          <w:szCs w:val="24"/>
        </w:rPr>
      </w:pPr>
      <w:r w:rsidDel="00000000" w:rsidR="00000000" w:rsidRPr="00000000">
        <w:rPr>
          <w:rtl w:val="0"/>
        </w:rPr>
      </w:r>
    </w:p>
    <w:p w:rsidR="00000000" w:rsidDel="00000000" w:rsidP="00000000" w:rsidRDefault="00000000" w:rsidRPr="00000000" w14:paraId="000002F6">
      <w:pPr>
        <w:spacing w:line="360" w:lineRule="auto"/>
        <w:jc w:val="both"/>
        <w:rPr>
          <w:sz w:val="24"/>
          <w:szCs w:val="24"/>
        </w:rPr>
      </w:pPr>
      <w:r w:rsidDel="00000000" w:rsidR="00000000" w:rsidRPr="00000000">
        <w:rPr>
          <w:rtl w:val="0"/>
        </w:rPr>
      </w:r>
    </w:p>
    <w:p w:rsidR="00000000" w:rsidDel="00000000" w:rsidP="00000000" w:rsidRDefault="00000000" w:rsidRPr="00000000" w14:paraId="000002F7">
      <w:pPr>
        <w:spacing w:line="360" w:lineRule="auto"/>
        <w:jc w:val="both"/>
        <w:rPr>
          <w:b w:val="1"/>
          <w:sz w:val="24"/>
          <w:szCs w:val="24"/>
          <w:u w:val="single"/>
        </w:rPr>
      </w:pPr>
      <w:r w:rsidDel="00000000" w:rsidR="00000000" w:rsidRPr="00000000">
        <w:rPr>
          <w:b w:val="1"/>
          <w:sz w:val="24"/>
          <w:szCs w:val="24"/>
          <w:u w:val="single"/>
          <w:rtl w:val="0"/>
        </w:rPr>
        <w:t xml:space="preserve">Bibliography.</w:t>
      </w:r>
    </w:p>
    <w:p w:rsidR="00000000" w:rsidDel="00000000" w:rsidP="00000000" w:rsidRDefault="00000000" w:rsidRPr="00000000" w14:paraId="000002F8">
      <w:pPr>
        <w:spacing w:line="360" w:lineRule="auto"/>
        <w:jc w:val="both"/>
        <w:rPr>
          <w:sz w:val="24"/>
          <w:szCs w:val="24"/>
        </w:rPr>
      </w:pPr>
      <w:r w:rsidDel="00000000" w:rsidR="00000000" w:rsidRPr="00000000">
        <w:rPr>
          <w:rtl w:val="0"/>
        </w:rPr>
      </w:r>
    </w:p>
    <w:p w:rsidR="00000000" w:rsidDel="00000000" w:rsidP="00000000" w:rsidRDefault="00000000" w:rsidRPr="00000000" w14:paraId="000002F9">
      <w:pPr>
        <w:spacing w:line="360" w:lineRule="auto"/>
        <w:jc w:val="both"/>
        <w:rPr>
          <w:sz w:val="24"/>
          <w:szCs w:val="24"/>
        </w:rPr>
      </w:pPr>
      <w:r w:rsidDel="00000000" w:rsidR="00000000" w:rsidRPr="00000000">
        <w:rPr>
          <w:sz w:val="24"/>
          <w:szCs w:val="24"/>
          <w:rtl w:val="0"/>
        </w:rPr>
        <w:t xml:space="preserve">Arboleda- Florez, J. and Holley, H. L. (1998). Criminalization of the mentally ill: Part IIInitial Detention. Canadian Journal of Psychiatry. 33: 87- 95.</w:t>
      </w:r>
    </w:p>
    <w:p w:rsidR="00000000" w:rsidDel="00000000" w:rsidP="00000000" w:rsidRDefault="00000000" w:rsidRPr="00000000" w14:paraId="000002FA">
      <w:pPr>
        <w:spacing w:line="360" w:lineRule="auto"/>
        <w:jc w:val="both"/>
        <w:rPr>
          <w:sz w:val="24"/>
          <w:szCs w:val="24"/>
        </w:rPr>
      </w:pPr>
      <w:r w:rsidDel="00000000" w:rsidR="00000000" w:rsidRPr="00000000">
        <w:rPr>
          <w:rtl w:val="0"/>
        </w:rPr>
      </w:r>
    </w:p>
    <w:p w:rsidR="00000000" w:rsidDel="00000000" w:rsidP="00000000" w:rsidRDefault="00000000" w:rsidRPr="00000000" w14:paraId="000002FB">
      <w:pPr>
        <w:spacing w:line="360" w:lineRule="auto"/>
        <w:jc w:val="both"/>
        <w:rPr>
          <w:sz w:val="24"/>
          <w:szCs w:val="24"/>
        </w:rPr>
      </w:pPr>
      <w:r w:rsidDel="00000000" w:rsidR="00000000" w:rsidRPr="00000000">
        <w:rPr>
          <w:sz w:val="24"/>
          <w:szCs w:val="24"/>
          <w:rtl w:val="0"/>
        </w:rPr>
        <w:t xml:space="preserve">Arthur, Jr., W., Bennett, Jr., W., Edens, P. S., &amp; Bell, S. T. (2003). Effectiveness of training in organizations: A meta-analysis of design and evaluation features. </w:t>
      </w:r>
      <w:r w:rsidDel="00000000" w:rsidR="00000000" w:rsidRPr="00000000">
        <w:rPr>
          <w:i w:val="1"/>
          <w:sz w:val="24"/>
          <w:szCs w:val="24"/>
          <w:rtl w:val="0"/>
        </w:rPr>
        <w:t xml:space="preserve">The Journal of Applied Psychology</w:t>
      </w:r>
      <w:r w:rsidDel="00000000" w:rsidR="00000000" w:rsidRPr="00000000">
        <w:rPr>
          <w:sz w:val="24"/>
          <w:szCs w:val="24"/>
          <w:rtl w:val="0"/>
        </w:rPr>
        <w:t xml:space="preserve">, </w:t>
      </w:r>
      <w:hyperlink r:id="rId20">
        <w:r w:rsidDel="00000000" w:rsidR="00000000" w:rsidRPr="00000000">
          <w:rPr>
            <w:sz w:val="24"/>
            <w:szCs w:val="24"/>
            <w:rtl w:val="0"/>
          </w:rPr>
          <w:t xml:space="preserve">88</w:t>
        </w:r>
      </w:hyperlink>
      <w:r w:rsidDel="00000000" w:rsidR="00000000" w:rsidRPr="00000000">
        <w:rPr>
          <w:sz w:val="24"/>
          <w:szCs w:val="24"/>
          <w:rtl w:val="0"/>
        </w:rPr>
        <w:t xml:space="preserve">(</w:t>
      </w:r>
      <w:hyperlink r:id="rId21">
        <w:r w:rsidDel="00000000" w:rsidR="00000000" w:rsidRPr="00000000">
          <w:rPr>
            <w:sz w:val="24"/>
            <w:szCs w:val="24"/>
            <w:rtl w:val="0"/>
          </w:rPr>
          <w:t xml:space="preserve">2</w:t>
        </w:r>
      </w:hyperlink>
      <w:r w:rsidDel="00000000" w:rsidR="00000000" w:rsidRPr="00000000">
        <w:rPr>
          <w:sz w:val="24"/>
          <w:szCs w:val="24"/>
          <w:rtl w:val="0"/>
        </w:rPr>
        <w:t xml:space="preserve">), 234. </w:t>
      </w:r>
      <w:hyperlink r:id="rId22">
        <w:r w:rsidDel="00000000" w:rsidR="00000000" w:rsidRPr="00000000">
          <w:rPr>
            <w:sz w:val="24"/>
            <w:szCs w:val="24"/>
            <w:u w:val="single"/>
            <w:rtl w:val="0"/>
          </w:rPr>
          <w:t xml:space="preserve">https://doi-org.ezproxy.uwtsd.ac.uk/10.1037/0021-9010.88.2.234</w:t>
        </w:r>
      </w:hyperlink>
      <w:r w:rsidDel="00000000" w:rsidR="00000000" w:rsidRPr="00000000">
        <w:rPr>
          <w:rtl w:val="0"/>
        </w:rPr>
      </w:r>
    </w:p>
    <w:p w:rsidR="00000000" w:rsidDel="00000000" w:rsidP="00000000" w:rsidRDefault="00000000" w:rsidRPr="00000000" w14:paraId="000002FC">
      <w:pPr>
        <w:spacing w:line="360" w:lineRule="auto"/>
        <w:jc w:val="both"/>
        <w:rPr>
          <w:sz w:val="24"/>
          <w:szCs w:val="24"/>
        </w:rPr>
      </w:pPr>
      <w:r w:rsidDel="00000000" w:rsidR="00000000" w:rsidRPr="00000000">
        <w:rPr>
          <w:rtl w:val="0"/>
        </w:rPr>
      </w:r>
    </w:p>
    <w:p w:rsidR="00000000" w:rsidDel="00000000" w:rsidP="00000000" w:rsidRDefault="00000000" w:rsidRPr="00000000" w14:paraId="000002FD">
      <w:pPr>
        <w:spacing w:line="360" w:lineRule="auto"/>
        <w:jc w:val="both"/>
        <w:rPr>
          <w:sz w:val="24"/>
          <w:szCs w:val="24"/>
        </w:rPr>
      </w:pPr>
      <w:r w:rsidDel="00000000" w:rsidR="00000000" w:rsidRPr="00000000">
        <w:rPr>
          <w:sz w:val="24"/>
          <w:szCs w:val="24"/>
          <w:rtl w:val="0"/>
        </w:rPr>
        <w:t xml:space="preserve">Baker, D. and Pillinger, C. (2019). ‘If You call 911 they are going to kill me’: families’ experiences of mental health and deaths after police contact in the United States. </w:t>
      </w:r>
      <w:r w:rsidDel="00000000" w:rsidR="00000000" w:rsidRPr="00000000">
        <w:rPr>
          <w:i w:val="1"/>
          <w:sz w:val="24"/>
          <w:szCs w:val="24"/>
          <w:rtl w:val="0"/>
        </w:rPr>
        <w:t xml:space="preserve">Policing and Society</w:t>
      </w:r>
      <w:r w:rsidDel="00000000" w:rsidR="00000000" w:rsidRPr="00000000">
        <w:rPr>
          <w:sz w:val="24"/>
          <w:szCs w:val="24"/>
          <w:rtl w:val="0"/>
        </w:rPr>
        <w:t xml:space="preserve">, 30(6), pp.1–14. doi:</w:t>
      </w:r>
      <w:hyperlink r:id="rId23">
        <w:r w:rsidDel="00000000" w:rsidR="00000000" w:rsidRPr="00000000">
          <w:rPr>
            <w:sz w:val="24"/>
            <w:szCs w:val="24"/>
            <w:u w:val="single"/>
            <w:rtl w:val="0"/>
          </w:rPr>
          <w:t xml:space="preserve">https://doi.org/10.1080/10439463.2019.1581193</w:t>
        </w:r>
      </w:hyperlink>
      <w:r w:rsidDel="00000000" w:rsidR="00000000" w:rsidRPr="00000000">
        <w:rPr>
          <w:sz w:val="24"/>
          <w:szCs w:val="24"/>
          <w:rtl w:val="0"/>
        </w:rPr>
        <w:t xml:space="preserve">.</w:t>
      </w:r>
    </w:p>
    <w:p w:rsidR="00000000" w:rsidDel="00000000" w:rsidP="00000000" w:rsidRDefault="00000000" w:rsidRPr="00000000" w14:paraId="000002FE">
      <w:pPr>
        <w:spacing w:line="360" w:lineRule="auto"/>
        <w:jc w:val="both"/>
        <w:rPr>
          <w:sz w:val="24"/>
          <w:szCs w:val="24"/>
        </w:rPr>
      </w:pPr>
      <w:r w:rsidDel="00000000" w:rsidR="00000000" w:rsidRPr="00000000">
        <w:rPr>
          <w:rtl w:val="0"/>
        </w:rPr>
      </w:r>
    </w:p>
    <w:p w:rsidR="00000000" w:rsidDel="00000000" w:rsidP="00000000" w:rsidRDefault="00000000" w:rsidRPr="00000000" w14:paraId="000002FF">
      <w:pPr>
        <w:spacing w:line="360" w:lineRule="auto"/>
        <w:jc w:val="both"/>
        <w:rPr>
          <w:sz w:val="24"/>
          <w:szCs w:val="24"/>
        </w:rPr>
      </w:pPr>
      <w:r w:rsidDel="00000000" w:rsidR="00000000" w:rsidRPr="00000000">
        <w:rPr>
          <w:sz w:val="24"/>
          <w:szCs w:val="24"/>
          <w:rtl w:val="0"/>
        </w:rPr>
        <w:t xml:space="preserve">Bakhmat, N., Kotliar, L., Zhytomyrska, T., Slabko, V., Zhurian, V., Pilevych, O., &amp; Smyrnova, I. (2020). Pedagogical principles of training specialists in public administration and management in the system of vocational education. </w:t>
      </w:r>
      <w:r w:rsidDel="00000000" w:rsidR="00000000" w:rsidRPr="00000000">
        <w:rPr>
          <w:i w:val="1"/>
          <w:sz w:val="24"/>
          <w:szCs w:val="24"/>
          <w:rtl w:val="0"/>
        </w:rPr>
        <w:t xml:space="preserve">Systematic Reviews in Pharmacy</w:t>
      </w:r>
      <w:r w:rsidDel="00000000" w:rsidR="00000000" w:rsidRPr="00000000">
        <w:rPr>
          <w:sz w:val="24"/>
          <w:szCs w:val="24"/>
          <w:rtl w:val="0"/>
        </w:rPr>
        <w:t xml:space="preserve">, 11(10), 203–207.</w:t>
      </w:r>
    </w:p>
    <w:p w:rsidR="00000000" w:rsidDel="00000000" w:rsidP="00000000" w:rsidRDefault="00000000" w:rsidRPr="00000000" w14:paraId="00000300">
      <w:pPr>
        <w:spacing w:line="360" w:lineRule="auto"/>
        <w:jc w:val="both"/>
        <w:rPr>
          <w:sz w:val="24"/>
          <w:szCs w:val="24"/>
        </w:rPr>
      </w:pPr>
      <w:r w:rsidDel="00000000" w:rsidR="00000000" w:rsidRPr="00000000">
        <w:rPr>
          <w:rtl w:val="0"/>
        </w:rPr>
      </w:r>
    </w:p>
    <w:p w:rsidR="00000000" w:rsidDel="00000000" w:rsidP="00000000" w:rsidRDefault="00000000" w:rsidRPr="00000000" w14:paraId="00000301">
      <w:pPr>
        <w:spacing w:line="360" w:lineRule="auto"/>
        <w:jc w:val="both"/>
        <w:rPr>
          <w:sz w:val="24"/>
          <w:szCs w:val="24"/>
        </w:rPr>
      </w:pPr>
      <w:r w:rsidDel="00000000" w:rsidR="00000000" w:rsidRPr="00000000">
        <w:rPr>
          <w:sz w:val="24"/>
          <w:szCs w:val="24"/>
          <w:rtl w:val="0"/>
        </w:rPr>
        <w:t xml:space="preserve">Baldwin, S. et al. (2022) “A Reasonable Officer: Examining the Relationships Among Stress, Training, and Performance in a Highly Realistic Lethal Force Scenario,” Frontiers in psychology, 12. Available at: https://doi.org/10.3389/fpsyg.2021.759132.</w:t>
      </w:r>
    </w:p>
    <w:p w:rsidR="00000000" w:rsidDel="00000000" w:rsidP="00000000" w:rsidRDefault="00000000" w:rsidRPr="00000000" w14:paraId="00000302">
      <w:pPr>
        <w:spacing w:line="360" w:lineRule="auto"/>
        <w:jc w:val="both"/>
        <w:rPr>
          <w:sz w:val="24"/>
          <w:szCs w:val="24"/>
        </w:rPr>
      </w:pPr>
      <w:r w:rsidDel="00000000" w:rsidR="00000000" w:rsidRPr="00000000">
        <w:rPr>
          <w:rtl w:val="0"/>
        </w:rPr>
      </w:r>
    </w:p>
    <w:p w:rsidR="00000000" w:rsidDel="00000000" w:rsidP="00000000" w:rsidRDefault="00000000" w:rsidRPr="00000000" w14:paraId="00000303">
      <w:pPr>
        <w:spacing w:line="360" w:lineRule="auto"/>
        <w:jc w:val="both"/>
        <w:rPr>
          <w:sz w:val="24"/>
          <w:szCs w:val="24"/>
        </w:rPr>
      </w:pPr>
      <w:r w:rsidDel="00000000" w:rsidR="00000000" w:rsidRPr="00000000">
        <w:rPr>
          <w:rFonts w:ascii="Calibri" w:cs="Calibri" w:eastAsia="Calibri" w:hAnsi="Calibri"/>
          <w:sz w:val="27"/>
          <w:szCs w:val="27"/>
          <w:rtl w:val="0"/>
        </w:rPr>
        <w:t xml:space="preserve">Barton, R. (2007). </w:t>
      </w:r>
      <w:r w:rsidDel="00000000" w:rsidR="00000000" w:rsidRPr="00000000">
        <w:rPr>
          <w:rFonts w:ascii="Calibri" w:cs="Calibri" w:eastAsia="Calibri" w:hAnsi="Calibri"/>
          <w:i w:val="1"/>
          <w:sz w:val="27"/>
          <w:szCs w:val="27"/>
          <w:rtl w:val="0"/>
        </w:rPr>
        <w:t xml:space="preserve">Institutional Nerurosis</w:t>
      </w:r>
      <w:r w:rsidDel="00000000" w:rsidR="00000000" w:rsidRPr="00000000">
        <w:rPr>
          <w:rFonts w:ascii="Calibri" w:cs="Calibri" w:eastAsia="Calibri" w:hAnsi="Calibri"/>
          <w:sz w:val="27"/>
          <w:szCs w:val="27"/>
          <w:rtl w:val="0"/>
        </w:rPr>
        <w:t xml:space="preserve">. 2nd ed. University of California: Wright.</w:t>
      </w:r>
      <w:r w:rsidDel="00000000" w:rsidR="00000000" w:rsidRPr="00000000">
        <w:rPr>
          <w:rtl w:val="0"/>
        </w:rPr>
      </w:r>
    </w:p>
    <w:p w:rsidR="00000000" w:rsidDel="00000000" w:rsidP="00000000" w:rsidRDefault="00000000" w:rsidRPr="00000000" w14:paraId="00000304">
      <w:pPr>
        <w:spacing w:line="360" w:lineRule="auto"/>
        <w:jc w:val="both"/>
        <w:rPr>
          <w:sz w:val="24"/>
          <w:szCs w:val="24"/>
        </w:rPr>
      </w:pPr>
      <w:r w:rsidDel="00000000" w:rsidR="00000000" w:rsidRPr="00000000">
        <w:rPr>
          <w:rtl w:val="0"/>
        </w:rPr>
      </w:r>
    </w:p>
    <w:p w:rsidR="00000000" w:rsidDel="00000000" w:rsidP="00000000" w:rsidRDefault="00000000" w:rsidRPr="00000000" w14:paraId="00000305">
      <w:pPr>
        <w:spacing w:line="360" w:lineRule="auto"/>
        <w:jc w:val="both"/>
        <w:rPr>
          <w:sz w:val="24"/>
          <w:szCs w:val="24"/>
        </w:rPr>
      </w:pPr>
      <w:r w:rsidDel="00000000" w:rsidR="00000000" w:rsidRPr="00000000">
        <w:rPr>
          <w:sz w:val="24"/>
          <w:szCs w:val="24"/>
          <w:rtl w:val="0"/>
        </w:rPr>
        <w:t xml:space="preserve">Booth, A. A.SA, Hughes-Morley A., Mitchell N., Wright K., Scott W., McDaid C., (2017) ‘Mental health training programmes for non-mental health trained professionals coming into contact with people with mental ill health: a systematic review of effectiveness’, </w:t>
      </w:r>
      <w:r w:rsidDel="00000000" w:rsidR="00000000" w:rsidRPr="00000000">
        <w:rPr>
          <w:i w:val="1"/>
          <w:sz w:val="24"/>
          <w:szCs w:val="24"/>
          <w:rtl w:val="0"/>
        </w:rPr>
        <w:t xml:space="preserve">BMC Psychiatry</w:t>
      </w:r>
      <w:r w:rsidDel="00000000" w:rsidR="00000000" w:rsidRPr="00000000">
        <w:rPr>
          <w:sz w:val="24"/>
          <w:szCs w:val="24"/>
          <w:rtl w:val="0"/>
        </w:rPr>
        <w:t xml:space="preserve">, 17(1). Available at: </w:t>
      </w:r>
      <w:hyperlink r:id="rId24">
        <w:r w:rsidDel="00000000" w:rsidR="00000000" w:rsidRPr="00000000">
          <w:rPr>
            <w:sz w:val="24"/>
            <w:szCs w:val="24"/>
            <w:u w:val="single"/>
            <w:rtl w:val="0"/>
          </w:rPr>
          <w:t xml:space="preserve">https://doi.org/10.1186/s12888-017-1356-5</w:t>
        </w:r>
      </w:hyperlink>
      <w:r w:rsidDel="00000000" w:rsidR="00000000" w:rsidRPr="00000000">
        <w:rPr>
          <w:sz w:val="24"/>
          <w:szCs w:val="24"/>
          <w:rtl w:val="0"/>
        </w:rPr>
        <w:t xml:space="preserve">.</w:t>
      </w:r>
    </w:p>
    <w:p w:rsidR="00000000" w:rsidDel="00000000" w:rsidP="00000000" w:rsidRDefault="00000000" w:rsidRPr="00000000" w14:paraId="00000306">
      <w:pPr>
        <w:spacing w:line="360" w:lineRule="auto"/>
        <w:jc w:val="both"/>
        <w:rPr>
          <w:sz w:val="24"/>
          <w:szCs w:val="24"/>
        </w:rPr>
      </w:pPr>
      <w:r w:rsidDel="00000000" w:rsidR="00000000" w:rsidRPr="00000000">
        <w:rPr>
          <w:rtl w:val="0"/>
        </w:rPr>
      </w:r>
    </w:p>
    <w:p w:rsidR="00000000" w:rsidDel="00000000" w:rsidP="00000000" w:rsidRDefault="00000000" w:rsidRPr="00000000" w14:paraId="00000307">
      <w:pPr>
        <w:spacing w:line="360" w:lineRule="auto"/>
        <w:jc w:val="both"/>
        <w:rPr>
          <w:i w:val="1"/>
          <w:sz w:val="24"/>
          <w:szCs w:val="24"/>
        </w:rPr>
      </w:pPr>
      <w:r w:rsidDel="00000000" w:rsidR="00000000" w:rsidRPr="00000000">
        <w:rPr>
          <w:rtl w:val="0"/>
        </w:rPr>
      </w:r>
    </w:p>
    <w:p w:rsidR="00000000" w:rsidDel="00000000" w:rsidP="00000000" w:rsidRDefault="00000000" w:rsidRPr="00000000" w14:paraId="00000308">
      <w:pPr>
        <w:spacing w:line="360" w:lineRule="auto"/>
        <w:jc w:val="both"/>
        <w:rPr>
          <w:sz w:val="24"/>
          <w:szCs w:val="24"/>
        </w:rPr>
      </w:pPr>
      <w:r w:rsidDel="00000000" w:rsidR="00000000" w:rsidRPr="00000000">
        <w:rPr>
          <w:sz w:val="24"/>
          <w:szCs w:val="24"/>
          <w:rtl w:val="0"/>
        </w:rPr>
        <w:t xml:space="preserve">Borum, R., Deane, M. W., Steadman, H. J. and Morrissey, J. (1998). Police perspectives on responding to mentally ill people in crisis: perceptions of program effectiveness. Behavioural Sciences and Law. 16 (4): 393- 405. </w:t>
      </w:r>
    </w:p>
    <w:p w:rsidR="00000000" w:rsidDel="00000000" w:rsidP="00000000" w:rsidRDefault="00000000" w:rsidRPr="00000000" w14:paraId="00000309">
      <w:pPr>
        <w:spacing w:line="360" w:lineRule="auto"/>
        <w:jc w:val="both"/>
        <w:rPr>
          <w:sz w:val="24"/>
          <w:szCs w:val="24"/>
        </w:rPr>
      </w:pPr>
      <w:r w:rsidDel="00000000" w:rsidR="00000000" w:rsidRPr="00000000">
        <w:rPr>
          <w:rtl w:val="0"/>
        </w:rPr>
      </w:r>
    </w:p>
    <w:p w:rsidR="00000000" w:rsidDel="00000000" w:rsidP="00000000" w:rsidRDefault="00000000" w:rsidRPr="00000000" w14:paraId="0000030A">
      <w:pPr>
        <w:spacing w:line="360" w:lineRule="auto"/>
        <w:jc w:val="both"/>
        <w:rPr>
          <w:sz w:val="24"/>
          <w:szCs w:val="24"/>
        </w:rPr>
      </w:pPr>
      <w:r w:rsidDel="00000000" w:rsidR="00000000" w:rsidRPr="00000000">
        <w:rPr>
          <w:sz w:val="24"/>
          <w:szCs w:val="24"/>
          <w:rtl w:val="0"/>
        </w:rPr>
        <w:t xml:space="preserve">Bradley, L. K. (2009). Lord Bradley’s Review of people with mental health problems or learning disabilities in the criminal justice system. London: HMSO. </w:t>
      </w:r>
    </w:p>
    <w:p w:rsidR="00000000" w:rsidDel="00000000" w:rsidP="00000000" w:rsidRDefault="00000000" w:rsidRPr="00000000" w14:paraId="0000030B">
      <w:pPr>
        <w:spacing w:line="360" w:lineRule="auto"/>
        <w:jc w:val="both"/>
        <w:rPr>
          <w:sz w:val="24"/>
          <w:szCs w:val="24"/>
        </w:rPr>
      </w:pPr>
      <w:r w:rsidDel="00000000" w:rsidR="00000000" w:rsidRPr="00000000">
        <w:rPr>
          <w:rtl w:val="0"/>
        </w:rPr>
      </w:r>
    </w:p>
    <w:p w:rsidR="00000000" w:rsidDel="00000000" w:rsidP="00000000" w:rsidRDefault="00000000" w:rsidRPr="00000000" w14:paraId="0000030C">
      <w:pPr>
        <w:spacing w:line="360" w:lineRule="auto"/>
        <w:jc w:val="both"/>
        <w:rPr>
          <w:sz w:val="24"/>
          <w:szCs w:val="24"/>
        </w:rPr>
      </w:pPr>
      <w:r w:rsidDel="00000000" w:rsidR="00000000" w:rsidRPr="00000000">
        <w:rPr>
          <w:sz w:val="24"/>
          <w:szCs w:val="24"/>
          <w:rtl w:val="0"/>
        </w:rPr>
        <w:t xml:space="preserve">Brown, Reva. (2006) </w:t>
      </w:r>
      <w:r w:rsidDel="00000000" w:rsidR="00000000" w:rsidRPr="00000000">
        <w:rPr>
          <w:i w:val="1"/>
          <w:sz w:val="24"/>
          <w:szCs w:val="24"/>
          <w:rtl w:val="0"/>
        </w:rPr>
        <w:t xml:space="preserve">Doing your dissertation in business and management : the reality of researching and writing</w:t>
      </w:r>
      <w:r w:rsidDel="00000000" w:rsidR="00000000" w:rsidRPr="00000000">
        <w:rPr>
          <w:sz w:val="24"/>
          <w:szCs w:val="24"/>
          <w:rtl w:val="0"/>
        </w:rPr>
        <w:t xml:space="preserve">. London: SAGE.</w:t>
      </w:r>
    </w:p>
    <w:p w:rsidR="00000000" w:rsidDel="00000000" w:rsidP="00000000" w:rsidRDefault="00000000" w:rsidRPr="00000000" w14:paraId="0000030D">
      <w:pPr>
        <w:spacing w:line="360" w:lineRule="auto"/>
        <w:jc w:val="both"/>
        <w:rPr>
          <w:sz w:val="24"/>
          <w:szCs w:val="24"/>
        </w:rPr>
      </w:pPr>
      <w:r w:rsidDel="00000000" w:rsidR="00000000" w:rsidRPr="00000000">
        <w:rPr>
          <w:rtl w:val="0"/>
        </w:rPr>
      </w:r>
    </w:p>
    <w:p w:rsidR="00000000" w:rsidDel="00000000" w:rsidP="00000000" w:rsidRDefault="00000000" w:rsidRPr="00000000" w14:paraId="0000030E">
      <w:pPr>
        <w:spacing w:line="360" w:lineRule="auto"/>
        <w:jc w:val="both"/>
        <w:rPr>
          <w:sz w:val="24"/>
          <w:szCs w:val="24"/>
        </w:rPr>
      </w:pPr>
      <w:r w:rsidDel="00000000" w:rsidR="00000000" w:rsidRPr="00000000">
        <w:rPr>
          <w:sz w:val="24"/>
          <w:szCs w:val="24"/>
          <w:rtl w:val="0"/>
        </w:rPr>
        <w:t xml:space="preserve">Buhrig, R. (2023) ‘The case for case-based learning in police recruit training’, </w:t>
      </w:r>
      <w:r w:rsidDel="00000000" w:rsidR="00000000" w:rsidRPr="00000000">
        <w:rPr>
          <w:i w:val="1"/>
          <w:sz w:val="24"/>
          <w:szCs w:val="24"/>
          <w:rtl w:val="0"/>
        </w:rPr>
        <w:t xml:space="preserve">The Police Journal</w:t>
      </w:r>
      <w:r w:rsidDel="00000000" w:rsidR="00000000" w:rsidRPr="00000000">
        <w:rPr>
          <w:sz w:val="24"/>
          <w:szCs w:val="24"/>
          <w:rtl w:val="0"/>
        </w:rPr>
        <w:t xml:space="preserve">, pp. 0032258X2311813–0032258X2311813. Available at: https://doi.org/10.1177/0032258x231181322.</w:t>
      </w:r>
    </w:p>
    <w:p w:rsidR="00000000" w:rsidDel="00000000" w:rsidP="00000000" w:rsidRDefault="00000000" w:rsidRPr="00000000" w14:paraId="0000030F">
      <w:pPr>
        <w:spacing w:line="360" w:lineRule="auto"/>
        <w:jc w:val="both"/>
        <w:rPr>
          <w:sz w:val="24"/>
          <w:szCs w:val="24"/>
        </w:rPr>
      </w:pPr>
      <w:r w:rsidDel="00000000" w:rsidR="00000000" w:rsidRPr="00000000">
        <w:rPr>
          <w:rtl w:val="0"/>
        </w:rPr>
      </w:r>
    </w:p>
    <w:p w:rsidR="00000000" w:rsidDel="00000000" w:rsidP="00000000" w:rsidRDefault="00000000" w:rsidRPr="00000000" w14:paraId="00000310">
      <w:pPr>
        <w:spacing w:line="360" w:lineRule="auto"/>
        <w:jc w:val="both"/>
        <w:rPr>
          <w:sz w:val="24"/>
          <w:szCs w:val="24"/>
        </w:rPr>
      </w:pPr>
      <w:r w:rsidDel="00000000" w:rsidR="00000000" w:rsidRPr="00000000">
        <w:rPr>
          <w:sz w:val="24"/>
          <w:szCs w:val="24"/>
          <w:rtl w:val="0"/>
        </w:rPr>
        <w:t xml:space="preserve">Canedo-García, A. </w:t>
      </w:r>
      <w:r w:rsidDel="00000000" w:rsidR="00000000" w:rsidRPr="00000000">
        <w:rPr>
          <w:i w:val="1"/>
          <w:sz w:val="24"/>
          <w:szCs w:val="24"/>
          <w:rtl w:val="0"/>
        </w:rPr>
        <w:t xml:space="preserve">et al.</w:t>
      </w:r>
      <w:r w:rsidDel="00000000" w:rsidR="00000000" w:rsidRPr="00000000">
        <w:rPr>
          <w:sz w:val="24"/>
          <w:szCs w:val="24"/>
          <w:rtl w:val="0"/>
        </w:rPr>
        <w:t xml:space="preserve"> (2021) ‘Evaluation of the Benefits, Satisfaction, and Limitations of Intergenerational Face-to-Face Activities: A General Population Survey in Spain’, </w:t>
      </w:r>
      <w:r w:rsidDel="00000000" w:rsidR="00000000" w:rsidRPr="00000000">
        <w:rPr>
          <w:i w:val="1"/>
          <w:sz w:val="24"/>
          <w:szCs w:val="24"/>
          <w:rtl w:val="0"/>
        </w:rPr>
        <w:t xml:space="preserve">International Journal of Environmental Research and Public Health</w:t>
      </w:r>
      <w:r w:rsidDel="00000000" w:rsidR="00000000" w:rsidRPr="00000000">
        <w:rPr>
          <w:sz w:val="24"/>
          <w:szCs w:val="24"/>
          <w:rtl w:val="0"/>
        </w:rPr>
        <w:t xml:space="preserve">, 18(18), p. 9683. Available at: </w:t>
      </w:r>
      <w:hyperlink r:id="rId25">
        <w:r w:rsidDel="00000000" w:rsidR="00000000" w:rsidRPr="00000000">
          <w:rPr>
            <w:sz w:val="24"/>
            <w:szCs w:val="24"/>
            <w:u w:val="single"/>
            <w:rtl w:val="0"/>
          </w:rPr>
          <w:t xml:space="preserve">https://doi.org/10.3390/ijerph18189683</w:t>
        </w:r>
      </w:hyperlink>
      <w:r w:rsidDel="00000000" w:rsidR="00000000" w:rsidRPr="00000000">
        <w:rPr>
          <w:sz w:val="24"/>
          <w:szCs w:val="24"/>
          <w:rtl w:val="0"/>
        </w:rPr>
        <w:t xml:space="preserve">. [Accessed 7/3/2024].</w:t>
      </w:r>
    </w:p>
    <w:p w:rsidR="00000000" w:rsidDel="00000000" w:rsidP="00000000" w:rsidRDefault="00000000" w:rsidRPr="00000000" w14:paraId="00000311">
      <w:pPr>
        <w:spacing w:line="360" w:lineRule="auto"/>
        <w:jc w:val="both"/>
        <w:rPr>
          <w:sz w:val="24"/>
          <w:szCs w:val="24"/>
        </w:rPr>
      </w:pPr>
      <w:r w:rsidDel="00000000" w:rsidR="00000000" w:rsidRPr="00000000">
        <w:rPr>
          <w:rtl w:val="0"/>
        </w:rPr>
      </w:r>
    </w:p>
    <w:p w:rsidR="00000000" w:rsidDel="00000000" w:rsidP="00000000" w:rsidRDefault="00000000" w:rsidRPr="00000000" w14:paraId="00000312">
      <w:pPr>
        <w:spacing w:line="360" w:lineRule="auto"/>
        <w:jc w:val="both"/>
        <w:rPr>
          <w:sz w:val="24"/>
          <w:szCs w:val="24"/>
        </w:rPr>
      </w:pPr>
      <w:r w:rsidDel="00000000" w:rsidR="00000000" w:rsidRPr="00000000">
        <w:rPr>
          <w:sz w:val="24"/>
          <w:szCs w:val="24"/>
          <w:rtl w:val="0"/>
        </w:rPr>
        <w:t xml:space="preserve">Carbonaro, M. and Bainbridge, J. (2000) “Design and Development of a Process for Web-based Survey Research,” </w:t>
      </w:r>
      <w:r w:rsidDel="00000000" w:rsidR="00000000" w:rsidRPr="00000000">
        <w:rPr>
          <w:i w:val="1"/>
          <w:sz w:val="24"/>
          <w:szCs w:val="24"/>
          <w:rtl w:val="0"/>
        </w:rPr>
        <w:t xml:space="preserve">Alberta journal of educational research</w:t>
      </w:r>
      <w:r w:rsidDel="00000000" w:rsidR="00000000" w:rsidRPr="00000000">
        <w:rPr>
          <w:sz w:val="24"/>
          <w:szCs w:val="24"/>
          <w:rtl w:val="0"/>
        </w:rPr>
        <w:t xml:space="preserve">, 46(4), pp. 392-.</w:t>
      </w:r>
    </w:p>
    <w:p w:rsidR="00000000" w:rsidDel="00000000" w:rsidP="00000000" w:rsidRDefault="00000000" w:rsidRPr="00000000" w14:paraId="00000313">
      <w:pPr>
        <w:spacing w:line="360" w:lineRule="auto"/>
        <w:jc w:val="both"/>
        <w:rPr>
          <w:sz w:val="24"/>
          <w:szCs w:val="24"/>
        </w:rPr>
      </w:pPr>
      <w:r w:rsidDel="00000000" w:rsidR="00000000" w:rsidRPr="00000000">
        <w:rPr>
          <w:rtl w:val="0"/>
        </w:rPr>
      </w:r>
    </w:p>
    <w:p w:rsidR="00000000" w:rsidDel="00000000" w:rsidP="00000000" w:rsidRDefault="00000000" w:rsidRPr="00000000" w14:paraId="00000314">
      <w:pPr>
        <w:spacing w:line="360" w:lineRule="auto"/>
        <w:jc w:val="both"/>
        <w:rPr>
          <w:sz w:val="24"/>
          <w:szCs w:val="24"/>
        </w:rPr>
      </w:pPr>
      <w:r w:rsidDel="00000000" w:rsidR="00000000" w:rsidRPr="00000000">
        <w:rPr>
          <w:sz w:val="24"/>
          <w:szCs w:val="24"/>
          <w:rtl w:val="0"/>
        </w:rPr>
        <w:t xml:space="preserve">Carpenter D (2017) The quest for generic ethics principles in social research, in: R Iphofen (Ed.) Finding common ground: consensus in research ethics across the social sciences (Advances in research ethics and integrity, volume 1). Bingley: Emerald Publishing Limited, pp. 3–17</w:t>
      </w:r>
    </w:p>
    <w:p w:rsidR="00000000" w:rsidDel="00000000" w:rsidP="00000000" w:rsidRDefault="00000000" w:rsidRPr="00000000" w14:paraId="00000315">
      <w:pPr>
        <w:spacing w:line="360" w:lineRule="auto"/>
        <w:jc w:val="both"/>
        <w:rPr>
          <w:sz w:val="24"/>
          <w:szCs w:val="24"/>
        </w:rPr>
      </w:pPr>
      <w:r w:rsidDel="00000000" w:rsidR="00000000" w:rsidRPr="00000000">
        <w:rPr>
          <w:rtl w:val="0"/>
        </w:rPr>
      </w:r>
    </w:p>
    <w:p w:rsidR="00000000" w:rsidDel="00000000" w:rsidP="00000000" w:rsidRDefault="00000000" w:rsidRPr="00000000" w14:paraId="00000316">
      <w:pPr>
        <w:spacing w:line="360" w:lineRule="auto"/>
        <w:jc w:val="both"/>
        <w:rPr>
          <w:sz w:val="24"/>
          <w:szCs w:val="24"/>
        </w:rPr>
      </w:pPr>
      <w:r w:rsidDel="00000000" w:rsidR="00000000" w:rsidRPr="00000000">
        <w:rPr>
          <w:sz w:val="24"/>
          <w:szCs w:val="24"/>
          <w:rtl w:val="0"/>
        </w:rPr>
        <w:t xml:space="preserve">Cohen, G. (2021). In pursuit of police ethics: An analysis of ethics content in state-mandated basic police training curricula. </w:t>
      </w:r>
      <w:r w:rsidDel="00000000" w:rsidR="00000000" w:rsidRPr="00000000">
        <w:rPr>
          <w:i w:val="1"/>
          <w:sz w:val="24"/>
          <w:szCs w:val="24"/>
          <w:rtl w:val="0"/>
        </w:rPr>
        <w:t xml:space="preserve">Public Integrity</w:t>
      </w:r>
      <w:r w:rsidDel="00000000" w:rsidR="00000000" w:rsidRPr="00000000">
        <w:rPr>
          <w:sz w:val="24"/>
          <w:szCs w:val="24"/>
          <w:rtl w:val="0"/>
        </w:rPr>
        <w:t xml:space="preserve">, </w:t>
      </w:r>
      <w:hyperlink r:id="rId26">
        <w:r w:rsidDel="00000000" w:rsidR="00000000" w:rsidRPr="00000000">
          <w:rPr>
            <w:sz w:val="24"/>
            <w:szCs w:val="24"/>
            <w:rtl w:val="0"/>
          </w:rPr>
          <w:t xml:space="preserve">24</w:t>
        </w:r>
      </w:hyperlink>
      <w:r w:rsidDel="00000000" w:rsidR="00000000" w:rsidRPr="00000000">
        <w:rPr>
          <w:sz w:val="24"/>
          <w:szCs w:val="24"/>
          <w:rtl w:val="0"/>
        </w:rPr>
        <w:t xml:space="preserve">(</w:t>
      </w:r>
      <w:hyperlink r:id="rId27">
        <w:r w:rsidDel="00000000" w:rsidR="00000000" w:rsidRPr="00000000">
          <w:rPr>
            <w:sz w:val="24"/>
            <w:szCs w:val="24"/>
            <w:rtl w:val="0"/>
          </w:rPr>
          <w:t xml:space="preserve">3</w:t>
        </w:r>
      </w:hyperlink>
      <w:r w:rsidDel="00000000" w:rsidR="00000000" w:rsidRPr="00000000">
        <w:rPr>
          <w:sz w:val="24"/>
          <w:szCs w:val="24"/>
          <w:rtl w:val="0"/>
        </w:rPr>
        <w:t xml:space="preserve">), 1–14. https://doi-org.ezproxy.uwtsd.ac.uk/10.1080/10999922.2021.1933340</w:t>
      </w:r>
    </w:p>
    <w:p w:rsidR="00000000" w:rsidDel="00000000" w:rsidP="00000000" w:rsidRDefault="00000000" w:rsidRPr="00000000" w14:paraId="00000317">
      <w:pPr>
        <w:spacing w:line="360" w:lineRule="auto"/>
        <w:jc w:val="both"/>
        <w:rPr>
          <w:sz w:val="24"/>
          <w:szCs w:val="24"/>
        </w:rPr>
      </w:pPr>
      <w:r w:rsidDel="00000000" w:rsidR="00000000" w:rsidRPr="00000000">
        <w:rPr>
          <w:rtl w:val="0"/>
        </w:rPr>
      </w:r>
    </w:p>
    <w:p w:rsidR="00000000" w:rsidDel="00000000" w:rsidP="00000000" w:rsidRDefault="00000000" w:rsidRPr="00000000" w14:paraId="00000318">
      <w:pPr>
        <w:spacing w:line="360" w:lineRule="auto"/>
        <w:jc w:val="both"/>
        <w:rPr>
          <w:sz w:val="24"/>
          <w:szCs w:val="24"/>
        </w:rPr>
      </w:pPr>
      <w:r w:rsidDel="00000000" w:rsidR="00000000" w:rsidRPr="00000000">
        <w:rPr>
          <w:rtl w:val="0"/>
        </w:rPr>
      </w:r>
    </w:p>
    <w:p w:rsidR="00000000" w:rsidDel="00000000" w:rsidP="00000000" w:rsidRDefault="00000000" w:rsidRPr="00000000" w14:paraId="00000319">
      <w:pPr>
        <w:spacing w:line="360" w:lineRule="auto"/>
        <w:jc w:val="both"/>
        <w:rPr>
          <w:sz w:val="24"/>
          <w:szCs w:val="24"/>
        </w:rPr>
      </w:pPr>
      <w:r w:rsidDel="00000000" w:rsidR="00000000" w:rsidRPr="00000000">
        <w:rPr>
          <w:sz w:val="24"/>
          <w:szCs w:val="24"/>
          <w:rtl w:val="0"/>
        </w:rPr>
        <w:t xml:space="preserve">College of Policing. (2016). </w:t>
      </w:r>
      <w:r w:rsidDel="00000000" w:rsidR="00000000" w:rsidRPr="00000000">
        <w:rPr>
          <w:i w:val="1"/>
          <w:sz w:val="24"/>
          <w:szCs w:val="24"/>
          <w:rtl w:val="0"/>
        </w:rPr>
        <w:t xml:space="preserve">Policing Education Qualifications Framework</w:t>
      </w:r>
      <w:r w:rsidDel="00000000" w:rsidR="00000000" w:rsidRPr="00000000">
        <w:rPr>
          <w:sz w:val="24"/>
          <w:szCs w:val="24"/>
          <w:rtl w:val="0"/>
        </w:rPr>
        <w:t xml:space="preserve">. [online] Available at: https://library.college.police.uk/docs/college-of-policing/PEQF_consultation_final_290116.pdf [Accessed 6 Feb. 2024].</w:t>
      </w:r>
    </w:p>
    <w:p w:rsidR="00000000" w:rsidDel="00000000" w:rsidP="00000000" w:rsidRDefault="00000000" w:rsidRPr="00000000" w14:paraId="0000031A">
      <w:pPr>
        <w:spacing w:after="240" w:before="240" w:line="360" w:lineRule="auto"/>
        <w:jc w:val="both"/>
        <w:rPr>
          <w:sz w:val="24"/>
          <w:szCs w:val="24"/>
        </w:rPr>
      </w:pPr>
      <w:r w:rsidDel="00000000" w:rsidR="00000000" w:rsidRPr="00000000">
        <w:rPr>
          <w:sz w:val="24"/>
          <w:szCs w:val="24"/>
          <w:rtl w:val="0"/>
        </w:rPr>
        <w:t xml:space="preserve">‌College of Policing (2022). </w:t>
      </w:r>
      <w:r w:rsidDel="00000000" w:rsidR="00000000" w:rsidRPr="00000000">
        <w:rPr>
          <w:i w:val="1"/>
          <w:sz w:val="24"/>
          <w:szCs w:val="24"/>
          <w:rtl w:val="0"/>
        </w:rPr>
        <w:t xml:space="preserve">New recruits survey 2022: Views of student officers</w:t>
      </w:r>
      <w:r w:rsidDel="00000000" w:rsidR="00000000" w:rsidRPr="00000000">
        <w:rPr>
          <w:sz w:val="24"/>
          <w:szCs w:val="24"/>
          <w:rtl w:val="0"/>
        </w:rPr>
        <w:t xml:space="preserve">. [online] </w:t>
      </w:r>
      <w:r w:rsidDel="00000000" w:rsidR="00000000" w:rsidRPr="00000000">
        <w:rPr>
          <w:i w:val="1"/>
          <w:sz w:val="24"/>
          <w:szCs w:val="24"/>
          <w:rtl w:val="0"/>
        </w:rPr>
        <w:t xml:space="preserve">College of Policing</w:t>
      </w:r>
      <w:r w:rsidDel="00000000" w:rsidR="00000000" w:rsidRPr="00000000">
        <w:rPr>
          <w:sz w:val="24"/>
          <w:szCs w:val="24"/>
          <w:rtl w:val="0"/>
        </w:rPr>
        <w:t xml:space="preserve">. College of Policing. Available at: https://assets.college.police.uk/s3fs-public/2022-12/New-recruits-survey-December-2022.pdf [Accessed 6 Feb. 2024].</w:t>
      </w:r>
    </w:p>
    <w:p w:rsidR="00000000" w:rsidDel="00000000" w:rsidP="00000000" w:rsidRDefault="00000000" w:rsidRPr="00000000" w14:paraId="0000031B">
      <w:pPr>
        <w:spacing w:after="240" w:before="240" w:line="360" w:lineRule="auto"/>
        <w:jc w:val="both"/>
        <w:rPr>
          <w:sz w:val="24"/>
          <w:szCs w:val="24"/>
        </w:rPr>
      </w:pPr>
      <w:r w:rsidDel="00000000" w:rsidR="00000000" w:rsidRPr="00000000">
        <w:rPr>
          <w:sz w:val="24"/>
          <w:szCs w:val="24"/>
          <w:rtl w:val="0"/>
        </w:rPr>
        <w:t xml:space="preserve">‌College of Policing (2023). </w:t>
      </w:r>
      <w:r w:rsidDel="00000000" w:rsidR="00000000" w:rsidRPr="00000000">
        <w:rPr>
          <w:i w:val="1"/>
          <w:sz w:val="24"/>
          <w:szCs w:val="24"/>
          <w:rtl w:val="0"/>
        </w:rPr>
        <w:t xml:space="preserve">Right Care Right Person – Humberside Police</w:t>
      </w:r>
      <w:r w:rsidDel="00000000" w:rsidR="00000000" w:rsidRPr="00000000">
        <w:rPr>
          <w:sz w:val="24"/>
          <w:szCs w:val="24"/>
          <w:rtl w:val="0"/>
        </w:rPr>
        <w:t xml:space="preserve">. [online] College of Policing. Available at: https://www.college.police.uk/support-forces/practices/smarter-practice/right-care-right-person-humberside-police.</w:t>
      </w:r>
    </w:p>
    <w:p w:rsidR="00000000" w:rsidDel="00000000" w:rsidP="00000000" w:rsidRDefault="00000000" w:rsidRPr="00000000" w14:paraId="0000031C">
      <w:pPr>
        <w:spacing w:line="360" w:lineRule="auto"/>
        <w:jc w:val="both"/>
        <w:rPr>
          <w:sz w:val="24"/>
          <w:szCs w:val="24"/>
        </w:rPr>
      </w:pPr>
      <w:r w:rsidDel="00000000" w:rsidR="00000000" w:rsidRPr="00000000">
        <w:rPr>
          <w:sz w:val="24"/>
          <w:szCs w:val="24"/>
          <w:rtl w:val="0"/>
        </w:rPr>
        <w:t xml:space="preserve">Compton, M.T., Demir, B., Oliva, J.R. and Boyce, T. (2009). Crisis Intervention Team Training and Special Weapons and Tactics Callouts in an Urban Police Department. </w:t>
      </w:r>
      <w:r w:rsidDel="00000000" w:rsidR="00000000" w:rsidRPr="00000000">
        <w:rPr>
          <w:i w:val="1"/>
          <w:sz w:val="24"/>
          <w:szCs w:val="24"/>
          <w:rtl w:val="0"/>
        </w:rPr>
        <w:t xml:space="preserve">Psychiatric Services</w:t>
      </w:r>
      <w:r w:rsidDel="00000000" w:rsidR="00000000" w:rsidRPr="00000000">
        <w:rPr>
          <w:sz w:val="24"/>
          <w:szCs w:val="24"/>
          <w:rtl w:val="0"/>
        </w:rPr>
        <w:t xml:space="preserve">, 60(6), pp.831–833. doi:https://doi.org/10.1176/ps.2009.60.6.831.</w:t>
      </w:r>
    </w:p>
    <w:p w:rsidR="00000000" w:rsidDel="00000000" w:rsidP="00000000" w:rsidRDefault="00000000" w:rsidRPr="00000000" w14:paraId="0000031D">
      <w:pPr>
        <w:spacing w:after="240" w:before="240" w:line="360" w:lineRule="auto"/>
        <w:jc w:val="both"/>
        <w:rPr>
          <w:sz w:val="24"/>
          <w:szCs w:val="24"/>
        </w:rPr>
      </w:pPr>
      <w:r w:rsidDel="00000000" w:rsidR="00000000" w:rsidRPr="00000000">
        <w:rPr>
          <w:sz w:val="24"/>
          <w:szCs w:val="24"/>
          <w:rtl w:val="0"/>
        </w:rPr>
        <w:t xml:space="preserve">‌</w:t>
      </w:r>
      <w:hyperlink r:id="rId28">
        <w:r w:rsidDel="00000000" w:rsidR="00000000" w:rsidRPr="00000000">
          <w:rPr>
            <w:sz w:val="24"/>
            <w:szCs w:val="24"/>
            <w:rtl w:val="0"/>
          </w:rPr>
          <w:t xml:space="preserve">Corlett, S.</w:t>
        </w:r>
      </w:hyperlink>
      <w:r w:rsidDel="00000000" w:rsidR="00000000" w:rsidRPr="00000000">
        <w:rPr>
          <w:sz w:val="24"/>
          <w:szCs w:val="24"/>
          <w:rtl w:val="0"/>
        </w:rPr>
        <w:t xml:space="preserve"> (2013), "Policy Watch – the rights of those with mental health problems in acute care", </w:t>
      </w:r>
      <w:hyperlink r:id="rId29">
        <w:r w:rsidDel="00000000" w:rsidR="00000000" w:rsidRPr="00000000">
          <w:rPr>
            <w:i w:val="1"/>
            <w:sz w:val="24"/>
            <w:szCs w:val="24"/>
            <w:rtl w:val="0"/>
          </w:rPr>
          <w:t xml:space="preserve">Mental Health and Social Inclusion</w:t>
        </w:r>
      </w:hyperlink>
      <w:r w:rsidDel="00000000" w:rsidR="00000000" w:rsidRPr="00000000">
        <w:rPr>
          <w:sz w:val="24"/>
          <w:szCs w:val="24"/>
          <w:rtl w:val="0"/>
        </w:rPr>
        <w:t xml:space="preserve">, Vol. 17 No. 4, pp. 168-171. </w:t>
      </w:r>
      <w:hyperlink r:id="rId30">
        <w:r w:rsidDel="00000000" w:rsidR="00000000" w:rsidRPr="00000000">
          <w:rPr>
            <w:sz w:val="24"/>
            <w:szCs w:val="24"/>
            <w:rtl w:val="0"/>
          </w:rPr>
          <w:t xml:space="preserve">https://doi.org/10.1108/MHSI-07-2013-0028</w:t>
        </w:r>
      </w:hyperlink>
      <w:r w:rsidDel="00000000" w:rsidR="00000000" w:rsidRPr="00000000">
        <w:rPr>
          <w:rtl w:val="0"/>
        </w:rPr>
      </w:r>
    </w:p>
    <w:p w:rsidR="00000000" w:rsidDel="00000000" w:rsidP="00000000" w:rsidRDefault="00000000" w:rsidRPr="00000000" w14:paraId="0000031E">
      <w:pPr>
        <w:spacing w:line="360" w:lineRule="auto"/>
        <w:rPr>
          <w:sz w:val="24"/>
          <w:szCs w:val="24"/>
        </w:rPr>
      </w:pPr>
      <w:r w:rsidDel="00000000" w:rsidR="00000000" w:rsidRPr="00000000">
        <w:rPr>
          <w:sz w:val="24"/>
          <w:szCs w:val="24"/>
          <w:rtl w:val="0"/>
        </w:rPr>
        <w:t xml:space="preserve">Cotton, D. (2004) ‘The attitudes of Canadian police officers toward the mentally ill’, </w:t>
      </w:r>
      <w:r w:rsidDel="00000000" w:rsidR="00000000" w:rsidRPr="00000000">
        <w:rPr>
          <w:i w:val="1"/>
          <w:sz w:val="24"/>
          <w:szCs w:val="24"/>
          <w:rtl w:val="0"/>
        </w:rPr>
        <w:t xml:space="preserve">International Journal of Law and Psychiatry</w:t>
      </w:r>
      <w:r w:rsidDel="00000000" w:rsidR="00000000" w:rsidRPr="00000000">
        <w:rPr>
          <w:sz w:val="24"/>
          <w:szCs w:val="24"/>
          <w:rtl w:val="0"/>
        </w:rPr>
        <w:t xml:space="preserve">, 27(2), pp. 135–146. Available at: </w:t>
      </w:r>
      <w:hyperlink r:id="rId31">
        <w:r w:rsidDel="00000000" w:rsidR="00000000" w:rsidRPr="00000000">
          <w:rPr>
            <w:color w:val="1155cc"/>
            <w:sz w:val="24"/>
            <w:szCs w:val="24"/>
            <w:u w:val="single"/>
            <w:rtl w:val="0"/>
          </w:rPr>
          <w:t xml:space="preserve">https://doi.org/10.1016/j.ijlp.2004.01.004</w:t>
        </w:r>
      </w:hyperlink>
      <w:r w:rsidDel="00000000" w:rsidR="00000000" w:rsidRPr="00000000">
        <w:rPr>
          <w:sz w:val="24"/>
          <w:szCs w:val="24"/>
          <w:rtl w:val="0"/>
        </w:rPr>
        <w:t xml:space="preserve">.</w:t>
      </w:r>
    </w:p>
    <w:p w:rsidR="00000000" w:rsidDel="00000000" w:rsidP="00000000" w:rsidRDefault="00000000" w:rsidRPr="00000000" w14:paraId="0000031F">
      <w:pPr>
        <w:spacing w:line="360" w:lineRule="auto"/>
        <w:rPr>
          <w:sz w:val="24"/>
          <w:szCs w:val="24"/>
        </w:rPr>
      </w:pPr>
      <w:r w:rsidDel="00000000" w:rsidR="00000000" w:rsidRPr="00000000">
        <w:rPr>
          <w:rtl w:val="0"/>
        </w:rPr>
      </w:r>
    </w:p>
    <w:p w:rsidR="00000000" w:rsidDel="00000000" w:rsidP="00000000" w:rsidRDefault="00000000" w:rsidRPr="00000000" w14:paraId="00000320">
      <w:pPr>
        <w:spacing w:line="360" w:lineRule="auto"/>
        <w:jc w:val="both"/>
        <w:rPr>
          <w:sz w:val="24"/>
          <w:szCs w:val="24"/>
        </w:rPr>
      </w:pPr>
      <w:r w:rsidDel="00000000" w:rsidR="00000000" w:rsidRPr="00000000">
        <w:rPr>
          <w:sz w:val="24"/>
          <w:szCs w:val="24"/>
          <w:rtl w:val="0"/>
        </w:rPr>
        <w:t xml:space="preserve">Cummins, I. (2007a). A Path Not Taken? Mentally Disordered Offenders and the Criminal Justice System. </w:t>
      </w:r>
      <w:r w:rsidDel="00000000" w:rsidR="00000000" w:rsidRPr="00000000">
        <w:rPr>
          <w:i w:val="1"/>
          <w:sz w:val="24"/>
          <w:szCs w:val="24"/>
          <w:rtl w:val="0"/>
        </w:rPr>
        <w:t xml:space="preserve">Journal of Social Welfare and Family Law</w:t>
      </w:r>
      <w:r w:rsidDel="00000000" w:rsidR="00000000" w:rsidRPr="00000000">
        <w:rPr>
          <w:sz w:val="24"/>
          <w:szCs w:val="24"/>
          <w:rtl w:val="0"/>
        </w:rPr>
        <w:t xml:space="preserve">, 28(3-4), pp.267–281. doi:https://doi.org/10.1080/09649060601119466.</w:t>
      </w:r>
    </w:p>
    <w:p w:rsidR="00000000" w:rsidDel="00000000" w:rsidP="00000000" w:rsidRDefault="00000000" w:rsidRPr="00000000" w14:paraId="00000321">
      <w:pPr>
        <w:spacing w:line="360" w:lineRule="auto"/>
        <w:jc w:val="both"/>
        <w:rPr>
          <w:sz w:val="24"/>
          <w:szCs w:val="24"/>
        </w:rPr>
      </w:pPr>
      <w:r w:rsidDel="00000000" w:rsidR="00000000" w:rsidRPr="00000000">
        <w:rPr>
          <w:rtl w:val="0"/>
        </w:rPr>
      </w:r>
    </w:p>
    <w:p w:rsidR="00000000" w:rsidDel="00000000" w:rsidP="00000000" w:rsidRDefault="00000000" w:rsidRPr="00000000" w14:paraId="00000322">
      <w:pPr>
        <w:spacing w:line="360" w:lineRule="auto"/>
        <w:jc w:val="both"/>
        <w:rPr>
          <w:sz w:val="24"/>
          <w:szCs w:val="24"/>
        </w:rPr>
      </w:pPr>
      <w:r w:rsidDel="00000000" w:rsidR="00000000" w:rsidRPr="00000000">
        <w:rPr>
          <w:sz w:val="24"/>
          <w:szCs w:val="24"/>
          <w:rtl w:val="0"/>
        </w:rPr>
        <w:t xml:space="preserve">Cummins, I. D. (2007b). Boats against the current: Vulnerable adults in police custody. The Journal of Adult Protection. 9 (1): 15- 24.</w:t>
      </w:r>
    </w:p>
    <w:p w:rsidR="00000000" w:rsidDel="00000000" w:rsidP="00000000" w:rsidRDefault="00000000" w:rsidRPr="00000000" w14:paraId="00000323">
      <w:pPr>
        <w:spacing w:line="360" w:lineRule="auto"/>
        <w:jc w:val="both"/>
        <w:rPr>
          <w:sz w:val="24"/>
          <w:szCs w:val="24"/>
        </w:rPr>
      </w:pPr>
      <w:r w:rsidDel="00000000" w:rsidR="00000000" w:rsidRPr="00000000">
        <w:rPr>
          <w:rtl w:val="0"/>
        </w:rPr>
      </w:r>
    </w:p>
    <w:p w:rsidR="00000000" w:rsidDel="00000000" w:rsidP="00000000" w:rsidRDefault="00000000" w:rsidRPr="00000000" w14:paraId="00000324">
      <w:pPr>
        <w:spacing w:line="360" w:lineRule="auto"/>
        <w:jc w:val="both"/>
        <w:rPr>
          <w:sz w:val="24"/>
          <w:szCs w:val="24"/>
        </w:rPr>
      </w:pPr>
      <w:r w:rsidDel="00000000" w:rsidR="00000000" w:rsidRPr="00000000">
        <w:rPr>
          <w:sz w:val="24"/>
          <w:szCs w:val="24"/>
          <w:rtl w:val="0"/>
        </w:rPr>
        <w:t xml:space="preserve">Czaikowski, A. (2024) </w:t>
      </w:r>
      <w:r w:rsidDel="00000000" w:rsidR="00000000" w:rsidRPr="00000000">
        <w:rPr>
          <w:i w:val="1"/>
          <w:sz w:val="24"/>
          <w:szCs w:val="24"/>
          <w:rtl w:val="0"/>
        </w:rPr>
        <w:t xml:space="preserve">THE IMPACT OF TRAINING MODELS ON OFFICER KNOWLEDGE, ATTITUDES AND BEHAVIOUR TOWARD INDIVIDUALS WITH MENTAL DISORDERS</w:t>
      </w:r>
      <w:r w:rsidDel="00000000" w:rsidR="00000000" w:rsidRPr="00000000">
        <w:rPr>
          <w:sz w:val="24"/>
          <w:szCs w:val="24"/>
          <w:rtl w:val="0"/>
        </w:rPr>
        <w:t xml:space="preserve">. Available at: https://tspace.library.utoronto.ca/bitstream/1807/138001/1/impact%20of%20training%20models.pdf (Accessed: 13 June 2024).</w:t>
      </w:r>
    </w:p>
    <w:p w:rsidR="00000000" w:rsidDel="00000000" w:rsidP="00000000" w:rsidRDefault="00000000" w:rsidRPr="00000000" w14:paraId="00000325">
      <w:pPr>
        <w:spacing w:line="360" w:lineRule="auto"/>
        <w:jc w:val="both"/>
        <w:rPr>
          <w:sz w:val="24"/>
          <w:szCs w:val="24"/>
        </w:rPr>
      </w:pPr>
      <w:r w:rsidDel="00000000" w:rsidR="00000000" w:rsidRPr="00000000">
        <w:rPr>
          <w:rtl w:val="0"/>
        </w:rPr>
      </w:r>
    </w:p>
    <w:p w:rsidR="00000000" w:rsidDel="00000000" w:rsidP="00000000" w:rsidRDefault="00000000" w:rsidRPr="00000000" w14:paraId="00000326">
      <w:pPr>
        <w:spacing w:line="360" w:lineRule="auto"/>
        <w:jc w:val="both"/>
        <w:rPr>
          <w:sz w:val="24"/>
          <w:szCs w:val="24"/>
        </w:rPr>
      </w:pPr>
      <w:r w:rsidDel="00000000" w:rsidR="00000000" w:rsidRPr="00000000">
        <w:rPr>
          <w:sz w:val="24"/>
          <w:szCs w:val="24"/>
          <w:rtl w:val="0"/>
        </w:rPr>
        <w:t xml:space="preserve">Denscombe, M. (2021) </w:t>
      </w:r>
      <w:r w:rsidDel="00000000" w:rsidR="00000000" w:rsidRPr="00000000">
        <w:rPr>
          <w:i w:val="1"/>
          <w:sz w:val="24"/>
          <w:szCs w:val="24"/>
          <w:rtl w:val="0"/>
        </w:rPr>
        <w:t xml:space="preserve">The good research guide : research methods for small-scale social research projects</w:t>
      </w:r>
      <w:r w:rsidDel="00000000" w:rsidR="00000000" w:rsidRPr="00000000">
        <w:rPr>
          <w:sz w:val="24"/>
          <w:szCs w:val="24"/>
          <w:rtl w:val="0"/>
        </w:rPr>
        <w:t xml:space="preserve">. Seventh edition. London: Open University Press.</w:t>
      </w:r>
    </w:p>
    <w:p w:rsidR="00000000" w:rsidDel="00000000" w:rsidP="00000000" w:rsidRDefault="00000000" w:rsidRPr="00000000" w14:paraId="00000327">
      <w:pPr>
        <w:spacing w:line="360" w:lineRule="auto"/>
        <w:jc w:val="both"/>
        <w:rPr>
          <w:sz w:val="24"/>
          <w:szCs w:val="24"/>
        </w:rPr>
      </w:pPr>
      <w:r w:rsidDel="00000000" w:rsidR="00000000" w:rsidRPr="00000000">
        <w:rPr>
          <w:rtl w:val="0"/>
        </w:rPr>
      </w:r>
    </w:p>
    <w:p w:rsidR="00000000" w:rsidDel="00000000" w:rsidP="00000000" w:rsidRDefault="00000000" w:rsidRPr="00000000" w14:paraId="00000328">
      <w:pPr>
        <w:spacing w:line="360" w:lineRule="auto"/>
        <w:jc w:val="both"/>
        <w:rPr>
          <w:sz w:val="24"/>
          <w:szCs w:val="24"/>
        </w:rPr>
      </w:pPr>
      <w:r w:rsidDel="00000000" w:rsidR="00000000" w:rsidRPr="00000000">
        <w:rPr>
          <w:sz w:val="24"/>
          <w:szCs w:val="24"/>
          <w:rtl w:val="0"/>
        </w:rPr>
        <w:t xml:space="preserve">Department of Health and Social Security ( 1971) </w:t>
      </w:r>
      <w:r w:rsidDel="00000000" w:rsidR="00000000" w:rsidRPr="00000000">
        <w:rPr>
          <w:i w:val="1"/>
          <w:sz w:val="24"/>
          <w:szCs w:val="24"/>
          <w:rtl w:val="0"/>
        </w:rPr>
        <w:t xml:space="preserve">Better Services for the Mentally Handicapped, Cm. 4683</w:t>
      </w:r>
      <w:r w:rsidDel="00000000" w:rsidR="00000000" w:rsidRPr="00000000">
        <w:rPr>
          <w:sz w:val="24"/>
          <w:szCs w:val="24"/>
          <w:rtl w:val="0"/>
        </w:rPr>
        <w:t xml:space="preserve"> London: HMSO.</w:t>
      </w:r>
    </w:p>
    <w:p w:rsidR="00000000" w:rsidDel="00000000" w:rsidP="00000000" w:rsidRDefault="00000000" w:rsidRPr="00000000" w14:paraId="00000329">
      <w:pPr>
        <w:spacing w:line="360" w:lineRule="auto"/>
        <w:jc w:val="both"/>
        <w:rPr>
          <w:sz w:val="24"/>
          <w:szCs w:val="24"/>
        </w:rPr>
      </w:pPr>
      <w:r w:rsidDel="00000000" w:rsidR="00000000" w:rsidRPr="00000000">
        <w:rPr>
          <w:rtl w:val="0"/>
        </w:rPr>
      </w:r>
    </w:p>
    <w:p w:rsidR="00000000" w:rsidDel="00000000" w:rsidP="00000000" w:rsidRDefault="00000000" w:rsidRPr="00000000" w14:paraId="0000032A">
      <w:pPr>
        <w:spacing w:line="360" w:lineRule="auto"/>
        <w:jc w:val="both"/>
        <w:rPr>
          <w:sz w:val="24"/>
          <w:szCs w:val="24"/>
        </w:rPr>
      </w:pPr>
      <w:r w:rsidDel="00000000" w:rsidR="00000000" w:rsidRPr="00000000">
        <w:rPr>
          <w:sz w:val="24"/>
          <w:szCs w:val="24"/>
          <w:rtl w:val="0"/>
        </w:rPr>
        <w:t xml:space="preserve">Di Nota, P.M. and Huhta, J.-M. (2019). Complex Motor Learning and Police Training: Applied, Cognitive, and Clinical Perspectives. </w:t>
      </w:r>
      <w:r w:rsidDel="00000000" w:rsidR="00000000" w:rsidRPr="00000000">
        <w:rPr>
          <w:i w:val="1"/>
          <w:sz w:val="24"/>
          <w:szCs w:val="24"/>
          <w:rtl w:val="0"/>
        </w:rPr>
        <w:t xml:space="preserve">Frontiers in Psychology</w:t>
      </w:r>
      <w:r w:rsidDel="00000000" w:rsidR="00000000" w:rsidRPr="00000000">
        <w:rPr>
          <w:sz w:val="24"/>
          <w:szCs w:val="24"/>
          <w:rtl w:val="0"/>
        </w:rPr>
        <w:t xml:space="preserve">, 10. doi:</w:t>
      </w:r>
      <w:hyperlink r:id="rId32">
        <w:r w:rsidDel="00000000" w:rsidR="00000000" w:rsidRPr="00000000">
          <w:rPr>
            <w:sz w:val="24"/>
            <w:szCs w:val="24"/>
            <w:u w:val="single"/>
            <w:rtl w:val="0"/>
          </w:rPr>
          <w:t xml:space="preserve">https://doi.org/10.3389/fpsyg.2019.01797</w:t>
        </w:r>
      </w:hyperlink>
      <w:r w:rsidDel="00000000" w:rsidR="00000000" w:rsidRPr="00000000">
        <w:rPr>
          <w:sz w:val="24"/>
          <w:szCs w:val="24"/>
          <w:rtl w:val="0"/>
        </w:rPr>
        <w:t xml:space="preserve">.</w:t>
      </w:r>
    </w:p>
    <w:p w:rsidR="00000000" w:rsidDel="00000000" w:rsidP="00000000" w:rsidRDefault="00000000" w:rsidRPr="00000000" w14:paraId="0000032B">
      <w:pPr>
        <w:spacing w:line="360" w:lineRule="auto"/>
        <w:jc w:val="both"/>
        <w:rPr>
          <w:sz w:val="24"/>
          <w:szCs w:val="24"/>
        </w:rPr>
      </w:pPr>
      <w:r w:rsidDel="00000000" w:rsidR="00000000" w:rsidRPr="00000000">
        <w:rPr>
          <w:rtl w:val="0"/>
        </w:rPr>
      </w:r>
    </w:p>
    <w:p w:rsidR="00000000" w:rsidDel="00000000" w:rsidP="00000000" w:rsidRDefault="00000000" w:rsidRPr="00000000" w14:paraId="0000032C">
      <w:pPr>
        <w:spacing w:line="360" w:lineRule="auto"/>
        <w:jc w:val="both"/>
        <w:rPr>
          <w:sz w:val="24"/>
          <w:szCs w:val="24"/>
        </w:rPr>
      </w:pPr>
      <w:r w:rsidDel="00000000" w:rsidR="00000000" w:rsidRPr="00000000">
        <w:rPr>
          <w:sz w:val="24"/>
          <w:szCs w:val="24"/>
          <w:rtl w:val="0"/>
        </w:rPr>
        <w:t xml:space="preserve">Edmondson, D. and Cummins, I. (2014) </w:t>
      </w:r>
      <w:r w:rsidDel="00000000" w:rsidR="00000000" w:rsidRPr="00000000">
        <w:rPr>
          <w:i w:val="1"/>
          <w:sz w:val="24"/>
          <w:szCs w:val="24"/>
          <w:rtl w:val="0"/>
        </w:rPr>
        <w:t xml:space="preserve">Oldham Mental Health Phone Triage/RAID Pilot Project Evaluation Report</w:t>
      </w:r>
      <w:r w:rsidDel="00000000" w:rsidR="00000000" w:rsidRPr="00000000">
        <w:rPr>
          <w:sz w:val="24"/>
          <w:szCs w:val="24"/>
          <w:rtl w:val="0"/>
        </w:rPr>
        <w:t xml:space="preserve">. Available at: https://e-space.mmu.ac.uk/609845/2/Edmondson%20and%20Cummins%20%282014%29%20Oldham%20Mental%20Health%20Phone%20Triage%20Evaluation%20Report.pdf (Accessed: 27 November 2023).</w:t>
      </w:r>
    </w:p>
    <w:p w:rsidR="00000000" w:rsidDel="00000000" w:rsidP="00000000" w:rsidRDefault="00000000" w:rsidRPr="00000000" w14:paraId="0000032D">
      <w:pPr>
        <w:spacing w:line="360" w:lineRule="auto"/>
        <w:jc w:val="both"/>
        <w:rPr>
          <w:sz w:val="24"/>
          <w:szCs w:val="24"/>
        </w:rPr>
      </w:pPr>
      <w:r w:rsidDel="00000000" w:rsidR="00000000" w:rsidRPr="00000000">
        <w:rPr>
          <w:rtl w:val="0"/>
        </w:rPr>
      </w:r>
    </w:p>
    <w:p w:rsidR="00000000" w:rsidDel="00000000" w:rsidP="00000000" w:rsidRDefault="00000000" w:rsidRPr="00000000" w14:paraId="0000032E">
      <w:pPr>
        <w:spacing w:line="360" w:lineRule="auto"/>
        <w:jc w:val="both"/>
        <w:rPr>
          <w:sz w:val="24"/>
          <w:szCs w:val="24"/>
        </w:rPr>
      </w:pPr>
      <w:r w:rsidDel="00000000" w:rsidR="00000000" w:rsidRPr="00000000">
        <w:rPr>
          <w:sz w:val="24"/>
          <w:szCs w:val="24"/>
          <w:rtl w:val="0"/>
        </w:rPr>
        <w:t xml:space="preserve">Encounters. Available at: </w:t>
      </w:r>
      <w:hyperlink r:id="rId33">
        <w:r w:rsidDel="00000000" w:rsidR="00000000" w:rsidRPr="00000000">
          <w:rPr>
            <w:sz w:val="24"/>
            <w:szCs w:val="24"/>
            <w:u w:val="single"/>
            <w:rtl w:val="0"/>
          </w:rPr>
          <w:t xml:space="preserve">https://www.treatmentadvocacycenter.org/wp-content/uploads/2023/11/Overlooked-in-the-Undercounted.pdf</w:t>
        </w:r>
      </w:hyperlink>
      <w:r w:rsidDel="00000000" w:rsidR="00000000" w:rsidRPr="00000000">
        <w:rPr>
          <w:sz w:val="24"/>
          <w:szCs w:val="24"/>
          <w:rtl w:val="0"/>
        </w:rPr>
        <w:t xml:space="preserve">. [Accessed 6 Feb. 2024].</w:t>
      </w:r>
    </w:p>
    <w:p w:rsidR="00000000" w:rsidDel="00000000" w:rsidP="00000000" w:rsidRDefault="00000000" w:rsidRPr="00000000" w14:paraId="0000032F">
      <w:pPr>
        <w:spacing w:line="360" w:lineRule="auto"/>
        <w:jc w:val="both"/>
        <w:rPr>
          <w:sz w:val="24"/>
          <w:szCs w:val="24"/>
        </w:rPr>
      </w:pPr>
      <w:r w:rsidDel="00000000" w:rsidR="00000000" w:rsidRPr="00000000">
        <w:rPr>
          <w:rtl w:val="0"/>
        </w:rPr>
      </w:r>
    </w:p>
    <w:p w:rsidR="00000000" w:rsidDel="00000000" w:rsidP="00000000" w:rsidRDefault="00000000" w:rsidRPr="00000000" w14:paraId="00000330">
      <w:pPr>
        <w:spacing w:line="360" w:lineRule="auto"/>
        <w:jc w:val="both"/>
        <w:rPr>
          <w:sz w:val="24"/>
          <w:szCs w:val="24"/>
        </w:rPr>
      </w:pPr>
      <w:r w:rsidDel="00000000" w:rsidR="00000000" w:rsidRPr="00000000">
        <w:rPr>
          <w:sz w:val="24"/>
          <w:szCs w:val="24"/>
          <w:rtl w:val="0"/>
        </w:rPr>
        <w:t xml:space="preserve">Farr-Wharton, B., Brunetto, Y., Wankhade, P., Saccon, C. and Xerri, M. (2021). Overlooked in the Undercounted The Role of Mental Illness in Fatal Law Enforcement Encounters. (n.d.). Available at: https://www.treatmentadvocacycenter.org/wp-content/uploads/2023/11/Overlooked-in-the-Undercounted.pdf [Accessed 6 Feb. 2024].</w:t>
      </w:r>
    </w:p>
    <w:p w:rsidR="00000000" w:rsidDel="00000000" w:rsidP="00000000" w:rsidRDefault="00000000" w:rsidRPr="00000000" w14:paraId="00000331">
      <w:pPr>
        <w:spacing w:line="360" w:lineRule="auto"/>
        <w:jc w:val="both"/>
        <w:rPr>
          <w:sz w:val="24"/>
          <w:szCs w:val="24"/>
        </w:rPr>
      </w:pPr>
      <w:r w:rsidDel="00000000" w:rsidR="00000000" w:rsidRPr="00000000">
        <w:rPr>
          <w:rtl w:val="0"/>
        </w:rPr>
      </w:r>
    </w:p>
    <w:p w:rsidR="00000000" w:rsidDel="00000000" w:rsidP="00000000" w:rsidRDefault="00000000" w:rsidRPr="00000000" w14:paraId="00000332">
      <w:pPr>
        <w:spacing w:line="360" w:lineRule="auto"/>
        <w:jc w:val="both"/>
        <w:rPr>
          <w:sz w:val="24"/>
          <w:szCs w:val="24"/>
        </w:rPr>
      </w:pPr>
      <w:r w:rsidDel="00000000" w:rsidR="00000000" w:rsidRPr="00000000">
        <w:rPr>
          <w:sz w:val="24"/>
          <w:szCs w:val="24"/>
          <w:rtl w:val="0"/>
        </w:rPr>
        <w:t xml:space="preserve">Fuller, D., Lamb R.H., Biasotti, M, and Snook, J. (2015) Overlooked in the Undercounted The Role of Mental Illness in Fatal Law Enforcement </w:t>
      </w:r>
    </w:p>
    <w:p w:rsidR="00000000" w:rsidDel="00000000" w:rsidP="00000000" w:rsidRDefault="00000000" w:rsidRPr="00000000" w14:paraId="00000333">
      <w:pPr>
        <w:spacing w:line="360" w:lineRule="auto"/>
        <w:jc w:val="both"/>
        <w:rPr>
          <w:sz w:val="24"/>
          <w:szCs w:val="24"/>
        </w:rPr>
      </w:pPr>
      <w:r w:rsidDel="00000000" w:rsidR="00000000" w:rsidRPr="00000000">
        <w:rPr>
          <w:rtl w:val="0"/>
        </w:rPr>
      </w:r>
    </w:p>
    <w:p w:rsidR="00000000" w:rsidDel="00000000" w:rsidP="00000000" w:rsidRDefault="00000000" w:rsidRPr="00000000" w14:paraId="00000334">
      <w:pPr>
        <w:spacing w:line="360" w:lineRule="auto"/>
        <w:jc w:val="both"/>
        <w:rPr>
          <w:sz w:val="24"/>
          <w:szCs w:val="24"/>
        </w:rPr>
      </w:pPr>
      <w:r w:rsidDel="00000000" w:rsidR="00000000" w:rsidRPr="00000000">
        <w:rPr>
          <w:sz w:val="24"/>
          <w:szCs w:val="24"/>
          <w:rtl w:val="0"/>
        </w:rPr>
        <w:t xml:space="preserve">F Kerlinger (1986) </w:t>
      </w:r>
      <w:r w:rsidDel="00000000" w:rsidR="00000000" w:rsidRPr="00000000">
        <w:rPr>
          <w:i w:val="1"/>
          <w:sz w:val="24"/>
          <w:szCs w:val="24"/>
          <w:rtl w:val="0"/>
        </w:rPr>
        <w:t xml:space="preserve">Foundations of behaviourial research.</w:t>
      </w:r>
      <w:r w:rsidDel="00000000" w:rsidR="00000000" w:rsidRPr="00000000">
        <w:rPr>
          <w:sz w:val="24"/>
          <w:szCs w:val="24"/>
          <w:rtl w:val="0"/>
        </w:rPr>
        <w:t xml:space="preserve"> Fort Worth: Holt, Rinehart And Winston.</w:t>
      </w:r>
    </w:p>
    <w:p w:rsidR="00000000" w:rsidDel="00000000" w:rsidP="00000000" w:rsidRDefault="00000000" w:rsidRPr="00000000" w14:paraId="00000335">
      <w:pPr>
        <w:spacing w:line="360" w:lineRule="auto"/>
        <w:jc w:val="both"/>
        <w:rPr>
          <w:sz w:val="24"/>
          <w:szCs w:val="24"/>
        </w:rPr>
      </w:pPr>
      <w:r w:rsidDel="00000000" w:rsidR="00000000" w:rsidRPr="00000000">
        <w:rPr>
          <w:rtl w:val="0"/>
        </w:rPr>
      </w:r>
    </w:p>
    <w:p w:rsidR="00000000" w:rsidDel="00000000" w:rsidP="00000000" w:rsidRDefault="00000000" w:rsidRPr="00000000" w14:paraId="00000336">
      <w:pPr>
        <w:spacing w:line="360" w:lineRule="auto"/>
        <w:jc w:val="both"/>
        <w:rPr>
          <w:sz w:val="24"/>
          <w:szCs w:val="24"/>
        </w:rPr>
      </w:pPr>
      <w:r w:rsidDel="00000000" w:rsidR="00000000" w:rsidRPr="00000000">
        <w:rPr>
          <w:sz w:val="24"/>
          <w:szCs w:val="24"/>
          <w:rtl w:val="0"/>
        </w:rPr>
        <w:t xml:space="preserve">Fisher, O.J., Donahoo, C., Bosley, E., du Cloux, R., Garner, S., Powell, S., Pickard, J., Grevis-James, N. and Wyder, M. (2024). Barriers and enablers to implementing police mental health co-responder programs: A qualitative study using the consolidated framework for implementation research. </w:t>
      </w:r>
      <w:r w:rsidDel="00000000" w:rsidR="00000000" w:rsidRPr="00000000">
        <w:rPr>
          <w:i w:val="1"/>
          <w:sz w:val="24"/>
          <w:szCs w:val="24"/>
          <w:rtl w:val="0"/>
        </w:rPr>
        <w:t xml:space="preserve">Implementation Research and Practice</w:t>
      </w:r>
      <w:r w:rsidDel="00000000" w:rsidR="00000000" w:rsidRPr="00000000">
        <w:rPr>
          <w:sz w:val="24"/>
          <w:szCs w:val="24"/>
          <w:rtl w:val="0"/>
        </w:rPr>
        <w:t xml:space="preserve">, [online] 5, p.26334895231220259. doi:</w:t>
      </w:r>
      <w:hyperlink r:id="rId34">
        <w:r w:rsidDel="00000000" w:rsidR="00000000" w:rsidRPr="00000000">
          <w:rPr>
            <w:sz w:val="24"/>
            <w:szCs w:val="24"/>
            <w:u w:val="single"/>
            <w:rtl w:val="0"/>
          </w:rPr>
          <w:t xml:space="preserve">https://doi.org/10.1177/26334895231220259</w:t>
        </w:r>
      </w:hyperlink>
      <w:r w:rsidDel="00000000" w:rsidR="00000000" w:rsidRPr="00000000">
        <w:rPr>
          <w:sz w:val="24"/>
          <w:szCs w:val="24"/>
          <w:rtl w:val="0"/>
        </w:rPr>
        <w:t xml:space="preserve">.</w:t>
      </w:r>
    </w:p>
    <w:p w:rsidR="00000000" w:rsidDel="00000000" w:rsidP="00000000" w:rsidRDefault="00000000" w:rsidRPr="00000000" w14:paraId="00000337">
      <w:pPr>
        <w:spacing w:line="360" w:lineRule="auto"/>
        <w:jc w:val="both"/>
        <w:rPr>
          <w:sz w:val="24"/>
          <w:szCs w:val="24"/>
        </w:rPr>
      </w:pPr>
      <w:r w:rsidDel="00000000" w:rsidR="00000000" w:rsidRPr="00000000">
        <w:rPr>
          <w:rtl w:val="0"/>
        </w:rPr>
      </w:r>
    </w:p>
    <w:p w:rsidR="00000000" w:rsidDel="00000000" w:rsidP="00000000" w:rsidRDefault="00000000" w:rsidRPr="00000000" w14:paraId="00000338">
      <w:pPr>
        <w:spacing w:line="360" w:lineRule="auto"/>
        <w:jc w:val="both"/>
        <w:rPr>
          <w:sz w:val="24"/>
          <w:szCs w:val="24"/>
        </w:rPr>
      </w:pPr>
      <w:r w:rsidDel="00000000" w:rsidR="00000000" w:rsidRPr="00000000">
        <w:rPr>
          <w:sz w:val="24"/>
          <w:szCs w:val="24"/>
          <w:rtl w:val="0"/>
        </w:rPr>
        <w:t xml:space="preserve">Friborg, O. and Rosenvinge, J.H. (2013) ‘A Comparison of open-ended and Closed Questions in the Prediction of Mental Health’, </w:t>
      </w:r>
      <w:r w:rsidDel="00000000" w:rsidR="00000000" w:rsidRPr="00000000">
        <w:rPr>
          <w:i w:val="1"/>
          <w:sz w:val="24"/>
          <w:szCs w:val="24"/>
          <w:rtl w:val="0"/>
        </w:rPr>
        <w:t xml:space="preserve">Quality &amp; Quantity</w:t>
      </w:r>
      <w:r w:rsidDel="00000000" w:rsidR="00000000" w:rsidRPr="00000000">
        <w:rPr>
          <w:sz w:val="24"/>
          <w:szCs w:val="24"/>
          <w:rtl w:val="0"/>
        </w:rPr>
        <w:t xml:space="preserve">, 47(3), pp. 1397–1411. Available at: </w:t>
      </w:r>
      <w:hyperlink r:id="rId35">
        <w:r w:rsidDel="00000000" w:rsidR="00000000" w:rsidRPr="00000000">
          <w:rPr>
            <w:sz w:val="24"/>
            <w:szCs w:val="24"/>
            <w:u w:val="single"/>
            <w:rtl w:val="0"/>
          </w:rPr>
          <w:t xml:space="preserve">https://doi.org/10.1007/s11135-011-9597-8</w:t>
        </w:r>
      </w:hyperlink>
      <w:r w:rsidDel="00000000" w:rsidR="00000000" w:rsidRPr="00000000">
        <w:rPr>
          <w:sz w:val="24"/>
          <w:szCs w:val="24"/>
          <w:rtl w:val="0"/>
        </w:rPr>
        <w:t xml:space="preserve">.</w:t>
      </w:r>
    </w:p>
    <w:p w:rsidR="00000000" w:rsidDel="00000000" w:rsidP="00000000" w:rsidRDefault="00000000" w:rsidRPr="00000000" w14:paraId="00000339">
      <w:pPr>
        <w:spacing w:line="360" w:lineRule="auto"/>
        <w:jc w:val="both"/>
        <w:rPr>
          <w:sz w:val="24"/>
          <w:szCs w:val="24"/>
        </w:rPr>
      </w:pPr>
      <w:r w:rsidDel="00000000" w:rsidR="00000000" w:rsidRPr="00000000">
        <w:rPr>
          <w:sz w:val="24"/>
          <w:szCs w:val="24"/>
          <w:rtl w:val="0"/>
        </w:rPr>
        <w:t xml:space="preserve">Gardenier, J. and Resnik, D. (2002) ‘The Misuse of Statistics: Concepts, Tools, and a Research Agenda’, </w:t>
      </w:r>
      <w:r w:rsidDel="00000000" w:rsidR="00000000" w:rsidRPr="00000000">
        <w:rPr>
          <w:i w:val="1"/>
          <w:sz w:val="24"/>
          <w:szCs w:val="24"/>
          <w:rtl w:val="0"/>
        </w:rPr>
        <w:t xml:space="preserve">Accountability in Research</w:t>
      </w:r>
      <w:r w:rsidDel="00000000" w:rsidR="00000000" w:rsidRPr="00000000">
        <w:rPr>
          <w:sz w:val="24"/>
          <w:szCs w:val="24"/>
          <w:rtl w:val="0"/>
        </w:rPr>
        <w:t xml:space="preserve">, 9(2), pp. 65–74. Available at: </w:t>
      </w:r>
      <w:hyperlink r:id="rId36">
        <w:r w:rsidDel="00000000" w:rsidR="00000000" w:rsidRPr="00000000">
          <w:rPr>
            <w:sz w:val="24"/>
            <w:szCs w:val="24"/>
            <w:u w:val="single"/>
            <w:rtl w:val="0"/>
          </w:rPr>
          <w:t xml:space="preserve">https://doi.org/10.1080/08989620212968</w:t>
        </w:r>
      </w:hyperlink>
      <w:r w:rsidDel="00000000" w:rsidR="00000000" w:rsidRPr="00000000">
        <w:rPr>
          <w:sz w:val="24"/>
          <w:szCs w:val="24"/>
          <w:rtl w:val="0"/>
        </w:rPr>
        <w:t xml:space="preserve">.</w:t>
      </w:r>
    </w:p>
    <w:p w:rsidR="00000000" w:rsidDel="00000000" w:rsidP="00000000" w:rsidRDefault="00000000" w:rsidRPr="00000000" w14:paraId="0000033A">
      <w:pPr>
        <w:spacing w:line="360" w:lineRule="auto"/>
        <w:jc w:val="both"/>
        <w:rPr>
          <w:sz w:val="24"/>
          <w:szCs w:val="24"/>
        </w:rPr>
      </w:pPr>
      <w:r w:rsidDel="00000000" w:rsidR="00000000" w:rsidRPr="00000000">
        <w:rPr>
          <w:rtl w:val="0"/>
        </w:rPr>
      </w:r>
    </w:p>
    <w:p w:rsidR="00000000" w:rsidDel="00000000" w:rsidP="00000000" w:rsidRDefault="00000000" w:rsidRPr="00000000" w14:paraId="0000033B">
      <w:pPr>
        <w:spacing w:line="360" w:lineRule="auto"/>
        <w:jc w:val="both"/>
        <w:rPr>
          <w:sz w:val="24"/>
          <w:szCs w:val="24"/>
        </w:rPr>
      </w:pPr>
      <w:r w:rsidDel="00000000" w:rsidR="00000000" w:rsidRPr="00000000">
        <w:rPr>
          <w:sz w:val="24"/>
          <w:szCs w:val="24"/>
          <w:rtl w:val="0"/>
        </w:rPr>
        <w:t xml:space="preserve">Giordano, J. </w:t>
      </w:r>
      <w:r w:rsidDel="00000000" w:rsidR="00000000" w:rsidRPr="00000000">
        <w:rPr>
          <w:i w:val="1"/>
          <w:sz w:val="24"/>
          <w:szCs w:val="24"/>
          <w:rtl w:val="0"/>
        </w:rPr>
        <w:t xml:space="preserve">et al.</w:t>
      </w:r>
      <w:r w:rsidDel="00000000" w:rsidR="00000000" w:rsidRPr="00000000">
        <w:rPr>
          <w:sz w:val="24"/>
          <w:szCs w:val="24"/>
          <w:rtl w:val="0"/>
        </w:rPr>
        <w:t xml:space="preserve"> (2007) “Confidentiality and Autonomy: The Challenge(s) of Offering Research Participants a Choice of Disclosing Their Identity,” </w:t>
      </w:r>
      <w:r w:rsidDel="00000000" w:rsidR="00000000" w:rsidRPr="00000000">
        <w:rPr>
          <w:i w:val="1"/>
          <w:sz w:val="24"/>
          <w:szCs w:val="24"/>
          <w:rtl w:val="0"/>
        </w:rPr>
        <w:t xml:space="preserve">Qualitative health research</w:t>
      </w:r>
      <w:r w:rsidDel="00000000" w:rsidR="00000000" w:rsidRPr="00000000">
        <w:rPr>
          <w:sz w:val="24"/>
          <w:szCs w:val="24"/>
          <w:rtl w:val="0"/>
        </w:rPr>
        <w:t xml:space="preserve">, 17(2), pp. 264–275. Available at: </w:t>
      </w:r>
      <w:hyperlink r:id="rId37">
        <w:r w:rsidDel="00000000" w:rsidR="00000000" w:rsidRPr="00000000">
          <w:rPr>
            <w:sz w:val="24"/>
            <w:szCs w:val="24"/>
            <w:u w:val="single"/>
            <w:rtl w:val="0"/>
          </w:rPr>
          <w:t xml:space="preserve">https://doi.org/10.1177/1049732306297884</w:t>
        </w:r>
      </w:hyperlink>
      <w:r w:rsidDel="00000000" w:rsidR="00000000" w:rsidRPr="00000000">
        <w:rPr>
          <w:sz w:val="24"/>
          <w:szCs w:val="24"/>
          <w:rtl w:val="0"/>
        </w:rPr>
        <w:t xml:space="preserve">.</w:t>
      </w:r>
    </w:p>
    <w:p w:rsidR="00000000" w:rsidDel="00000000" w:rsidP="00000000" w:rsidRDefault="00000000" w:rsidRPr="00000000" w14:paraId="0000033C">
      <w:pPr>
        <w:spacing w:line="360" w:lineRule="auto"/>
        <w:jc w:val="both"/>
        <w:rPr>
          <w:sz w:val="24"/>
          <w:szCs w:val="24"/>
        </w:rPr>
      </w:pPr>
      <w:r w:rsidDel="00000000" w:rsidR="00000000" w:rsidRPr="00000000">
        <w:rPr>
          <w:rtl w:val="0"/>
        </w:rPr>
      </w:r>
    </w:p>
    <w:p w:rsidR="00000000" w:rsidDel="00000000" w:rsidP="00000000" w:rsidRDefault="00000000" w:rsidRPr="00000000" w14:paraId="0000033D">
      <w:pPr>
        <w:spacing w:line="360" w:lineRule="auto"/>
        <w:jc w:val="both"/>
        <w:rPr>
          <w:sz w:val="24"/>
          <w:szCs w:val="24"/>
        </w:rPr>
      </w:pPr>
      <w:r w:rsidDel="00000000" w:rsidR="00000000" w:rsidRPr="00000000">
        <w:rPr>
          <w:sz w:val="24"/>
          <w:szCs w:val="24"/>
          <w:rtl w:val="0"/>
        </w:rPr>
        <w:t xml:space="preserve">Goffman, E. (1961) </w:t>
      </w:r>
      <w:r w:rsidDel="00000000" w:rsidR="00000000" w:rsidRPr="00000000">
        <w:rPr>
          <w:i w:val="1"/>
          <w:sz w:val="24"/>
          <w:szCs w:val="24"/>
          <w:rtl w:val="0"/>
        </w:rPr>
        <w:t xml:space="preserve">Asylums : Essays on the Social Situation of Mental Patients and Other Immates</w:t>
      </w:r>
      <w:r w:rsidDel="00000000" w:rsidR="00000000" w:rsidRPr="00000000">
        <w:rPr>
          <w:sz w:val="24"/>
          <w:szCs w:val="24"/>
          <w:rtl w:val="0"/>
        </w:rPr>
        <w:t xml:space="preserve">. London: Penguin Books.</w:t>
      </w:r>
    </w:p>
    <w:p w:rsidR="00000000" w:rsidDel="00000000" w:rsidP="00000000" w:rsidRDefault="00000000" w:rsidRPr="00000000" w14:paraId="0000033E">
      <w:pPr>
        <w:spacing w:line="360" w:lineRule="auto"/>
        <w:jc w:val="both"/>
        <w:rPr>
          <w:sz w:val="24"/>
          <w:szCs w:val="24"/>
        </w:rPr>
      </w:pPr>
      <w:r w:rsidDel="00000000" w:rsidR="00000000" w:rsidRPr="00000000">
        <w:rPr>
          <w:rtl w:val="0"/>
        </w:rPr>
      </w:r>
    </w:p>
    <w:p w:rsidR="00000000" w:rsidDel="00000000" w:rsidP="00000000" w:rsidRDefault="00000000" w:rsidRPr="00000000" w14:paraId="0000033F">
      <w:pPr>
        <w:spacing w:line="360" w:lineRule="auto"/>
        <w:jc w:val="both"/>
        <w:rPr>
          <w:sz w:val="24"/>
          <w:szCs w:val="24"/>
        </w:rPr>
      </w:pPr>
      <w:r w:rsidDel="00000000" w:rsidR="00000000" w:rsidRPr="00000000">
        <w:rPr>
          <w:sz w:val="24"/>
          <w:szCs w:val="24"/>
          <w:rtl w:val="0"/>
        </w:rPr>
        <w:t xml:space="preserve">GOV.UK (2018) </w:t>
      </w:r>
      <w:r w:rsidDel="00000000" w:rsidR="00000000" w:rsidRPr="00000000">
        <w:rPr>
          <w:i w:val="1"/>
          <w:sz w:val="24"/>
          <w:szCs w:val="24"/>
          <w:rtl w:val="0"/>
        </w:rPr>
        <w:t xml:space="preserve">Data Protection Act 2018</w:t>
      </w:r>
      <w:r w:rsidDel="00000000" w:rsidR="00000000" w:rsidRPr="00000000">
        <w:rPr>
          <w:sz w:val="24"/>
          <w:szCs w:val="24"/>
          <w:rtl w:val="0"/>
        </w:rPr>
        <w:t xml:space="preserve">, </w:t>
      </w:r>
      <w:r w:rsidDel="00000000" w:rsidR="00000000" w:rsidRPr="00000000">
        <w:rPr>
          <w:i w:val="1"/>
          <w:sz w:val="24"/>
          <w:szCs w:val="24"/>
          <w:rtl w:val="0"/>
        </w:rPr>
        <w:t xml:space="preserve">Legislation.gov.uk</w:t>
      </w:r>
      <w:r w:rsidDel="00000000" w:rsidR="00000000" w:rsidRPr="00000000">
        <w:rPr>
          <w:sz w:val="24"/>
          <w:szCs w:val="24"/>
          <w:rtl w:val="0"/>
        </w:rPr>
        <w:t xml:space="preserve">. Available at: </w:t>
      </w:r>
      <w:hyperlink r:id="rId38">
        <w:r w:rsidDel="00000000" w:rsidR="00000000" w:rsidRPr="00000000">
          <w:rPr>
            <w:sz w:val="24"/>
            <w:szCs w:val="24"/>
            <w:u w:val="single"/>
            <w:rtl w:val="0"/>
          </w:rPr>
          <w:t xml:space="preserve">https://www.legislation.gov.uk/ukpga/2018/12/contents/enacted</w:t>
        </w:r>
      </w:hyperlink>
      <w:r w:rsidDel="00000000" w:rsidR="00000000" w:rsidRPr="00000000">
        <w:rPr>
          <w:sz w:val="24"/>
          <w:szCs w:val="24"/>
          <w:rtl w:val="0"/>
        </w:rPr>
        <w:t xml:space="preserve">.</w:t>
      </w:r>
    </w:p>
    <w:p w:rsidR="00000000" w:rsidDel="00000000" w:rsidP="00000000" w:rsidRDefault="00000000" w:rsidRPr="00000000" w14:paraId="00000340">
      <w:pPr>
        <w:spacing w:line="360" w:lineRule="auto"/>
        <w:jc w:val="both"/>
        <w:rPr>
          <w:sz w:val="24"/>
          <w:szCs w:val="24"/>
        </w:rPr>
      </w:pPr>
      <w:r w:rsidDel="00000000" w:rsidR="00000000" w:rsidRPr="00000000">
        <w:rPr>
          <w:rtl w:val="0"/>
        </w:rPr>
      </w:r>
    </w:p>
    <w:p w:rsidR="00000000" w:rsidDel="00000000" w:rsidP="00000000" w:rsidRDefault="00000000" w:rsidRPr="00000000" w14:paraId="00000341">
      <w:pPr>
        <w:spacing w:line="360" w:lineRule="auto"/>
        <w:jc w:val="both"/>
        <w:rPr>
          <w:sz w:val="24"/>
          <w:szCs w:val="24"/>
        </w:rPr>
      </w:pPr>
      <w:r w:rsidDel="00000000" w:rsidR="00000000" w:rsidRPr="00000000">
        <w:rPr>
          <w:sz w:val="24"/>
          <w:szCs w:val="24"/>
          <w:rtl w:val="0"/>
        </w:rPr>
        <w:t xml:space="preserve">GOV.UK (2023). </w:t>
      </w:r>
      <w:r w:rsidDel="00000000" w:rsidR="00000000" w:rsidRPr="00000000">
        <w:rPr>
          <w:i w:val="1"/>
          <w:sz w:val="24"/>
          <w:szCs w:val="24"/>
          <w:rtl w:val="0"/>
        </w:rPr>
        <w:t xml:space="preserve">National Partnership Agreement: Right Care, Right Person (RCRP)</w:t>
      </w:r>
      <w:r w:rsidDel="00000000" w:rsidR="00000000" w:rsidRPr="00000000">
        <w:rPr>
          <w:sz w:val="24"/>
          <w:szCs w:val="24"/>
          <w:rtl w:val="0"/>
        </w:rPr>
        <w:t xml:space="preserve">. [online] GOV.UK. Available at: </w:t>
      </w:r>
      <w:hyperlink r:id="rId39">
        <w:r w:rsidDel="00000000" w:rsidR="00000000" w:rsidRPr="00000000">
          <w:rPr>
            <w:sz w:val="24"/>
            <w:szCs w:val="24"/>
            <w:u w:val="single"/>
            <w:rtl w:val="0"/>
          </w:rPr>
          <w:t xml:space="preserve">https://www.gov.uk/government/publications/national-partnership-agreement-right-care-right-person/national-partnership-agreement-right-care-right-person-rcrp</w:t>
        </w:r>
      </w:hyperlink>
      <w:r w:rsidDel="00000000" w:rsidR="00000000" w:rsidRPr="00000000">
        <w:rPr>
          <w:sz w:val="24"/>
          <w:szCs w:val="24"/>
          <w:rtl w:val="0"/>
        </w:rPr>
        <w:t xml:space="preserve">.</w:t>
      </w:r>
    </w:p>
    <w:p w:rsidR="00000000" w:rsidDel="00000000" w:rsidP="00000000" w:rsidRDefault="00000000" w:rsidRPr="00000000" w14:paraId="00000342">
      <w:pPr>
        <w:spacing w:line="360" w:lineRule="auto"/>
        <w:jc w:val="both"/>
        <w:rPr>
          <w:sz w:val="24"/>
          <w:szCs w:val="24"/>
        </w:rPr>
      </w:pPr>
      <w:r w:rsidDel="00000000" w:rsidR="00000000" w:rsidRPr="00000000">
        <w:rPr>
          <w:rtl w:val="0"/>
        </w:rPr>
      </w:r>
    </w:p>
    <w:p w:rsidR="00000000" w:rsidDel="00000000" w:rsidP="00000000" w:rsidRDefault="00000000" w:rsidRPr="00000000" w14:paraId="00000343">
      <w:pPr>
        <w:spacing w:line="360" w:lineRule="auto"/>
        <w:jc w:val="both"/>
        <w:rPr>
          <w:sz w:val="24"/>
          <w:szCs w:val="24"/>
        </w:rPr>
      </w:pPr>
      <w:r w:rsidDel="00000000" w:rsidR="00000000" w:rsidRPr="00000000">
        <w:rPr>
          <w:sz w:val="24"/>
          <w:szCs w:val="24"/>
          <w:rtl w:val="0"/>
        </w:rPr>
        <w:t xml:space="preserve">Gov.uk. (2024). </w:t>
      </w:r>
      <w:r w:rsidDel="00000000" w:rsidR="00000000" w:rsidRPr="00000000">
        <w:rPr>
          <w:i w:val="1"/>
          <w:sz w:val="24"/>
          <w:szCs w:val="24"/>
          <w:rtl w:val="0"/>
        </w:rPr>
        <w:t xml:space="preserve">Policing Productivity Review</w:t>
      </w:r>
      <w:r w:rsidDel="00000000" w:rsidR="00000000" w:rsidRPr="00000000">
        <w:rPr>
          <w:sz w:val="24"/>
          <w:szCs w:val="24"/>
          <w:rtl w:val="0"/>
        </w:rPr>
        <w:t xml:space="preserve">. [online] Available at: https://www.gov.uk/government/publications/policing-productivity-review/policing-productivity-review-accessible#fn:25 [Accessed 13 Jun. 2024].</w:t>
      </w:r>
    </w:p>
    <w:p w:rsidR="00000000" w:rsidDel="00000000" w:rsidP="00000000" w:rsidRDefault="00000000" w:rsidRPr="00000000" w14:paraId="00000344">
      <w:pPr>
        <w:spacing w:line="360" w:lineRule="auto"/>
        <w:jc w:val="both"/>
        <w:rPr>
          <w:sz w:val="24"/>
          <w:szCs w:val="24"/>
        </w:rPr>
      </w:pPr>
      <w:r w:rsidDel="00000000" w:rsidR="00000000" w:rsidRPr="00000000">
        <w:rPr>
          <w:rtl w:val="0"/>
        </w:rPr>
      </w:r>
    </w:p>
    <w:p w:rsidR="00000000" w:rsidDel="00000000" w:rsidP="00000000" w:rsidRDefault="00000000" w:rsidRPr="00000000" w14:paraId="00000345">
      <w:pPr>
        <w:spacing w:line="360" w:lineRule="auto"/>
        <w:jc w:val="both"/>
        <w:rPr>
          <w:sz w:val="24"/>
          <w:szCs w:val="24"/>
        </w:rPr>
      </w:pPr>
      <w:r w:rsidDel="00000000" w:rsidR="00000000" w:rsidRPr="00000000">
        <w:rPr>
          <w:sz w:val="24"/>
          <w:szCs w:val="24"/>
          <w:rtl w:val="0"/>
        </w:rPr>
        <w:t xml:space="preserve">Green, T.M. (1997). Police as Frontline Mental Health Workers. </w:t>
      </w:r>
      <w:r w:rsidDel="00000000" w:rsidR="00000000" w:rsidRPr="00000000">
        <w:rPr>
          <w:i w:val="1"/>
          <w:sz w:val="24"/>
          <w:szCs w:val="24"/>
          <w:rtl w:val="0"/>
        </w:rPr>
        <w:t xml:space="preserve">International Journal of Law and Psychiatry</w:t>
      </w:r>
      <w:r w:rsidDel="00000000" w:rsidR="00000000" w:rsidRPr="00000000">
        <w:rPr>
          <w:sz w:val="24"/>
          <w:szCs w:val="24"/>
          <w:rtl w:val="0"/>
        </w:rPr>
        <w:t xml:space="preserve">, 20(4), pp.469–486. doi:</w:t>
      </w:r>
      <w:hyperlink r:id="rId40">
        <w:r w:rsidDel="00000000" w:rsidR="00000000" w:rsidRPr="00000000">
          <w:rPr>
            <w:sz w:val="24"/>
            <w:szCs w:val="24"/>
            <w:u w:val="single"/>
            <w:rtl w:val="0"/>
          </w:rPr>
          <w:t xml:space="preserve">https://doi.org/10.1016/s0160-2527(97)00011-3</w:t>
        </w:r>
      </w:hyperlink>
      <w:r w:rsidDel="00000000" w:rsidR="00000000" w:rsidRPr="00000000">
        <w:rPr>
          <w:sz w:val="24"/>
          <w:szCs w:val="24"/>
          <w:rtl w:val="0"/>
        </w:rPr>
        <w:t xml:space="preserve">.</w:t>
      </w:r>
    </w:p>
    <w:p w:rsidR="00000000" w:rsidDel="00000000" w:rsidP="00000000" w:rsidRDefault="00000000" w:rsidRPr="00000000" w14:paraId="00000346">
      <w:pPr>
        <w:spacing w:line="360" w:lineRule="auto"/>
        <w:jc w:val="both"/>
        <w:rPr>
          <w:sz w:val="24"/>
          <w:szCs w:val="24"/>
        </w:rPr>
      </w:pPr>
      <w:r w:rsidDel="00000000" w:rsidR="00000000" w:rsidRPr="00000000">
        <w:rPr>
          <w:rtl w:val="0"/>
        </w:rPr>
      </w:r>
    </w:p>
    <w:p w:rsidR="00000000" w:rsidDel="00000000" w:rsidP="00000000" w:rsidRDefault="00000000" w:rsidRPr="00000000" w14:paraId="00000347">
      <w:pPr>
        <w:spacing w:line="360" w:lineRule="auto"/>
        <w:jc w:val="both"/>
        <w:rPr>
          <w:sz w:val="24"/>
          <w:szCs w:val="24"/>
        </w:rPr>
      </w:pPr>
      <w:r w:rsidDel="00000000" w:rsidR="00000000" w:rsidRPr="00000000">
        <w:rPr>
          <w:sz w:val="24"/>
          <w:szCs w:val="24"/>
          <w:rtl w:val="0"/>
        </w:rPr>
        <w:t xml:space="preserve">Halej, D.J. (2017) </w:t>
      </w:r>
      <w:r w:rsidDel="00000000" w:rsidR="00000000" w:rsidRPr="00000000">
        <w:rPr>
          <w:i w:val="1"/>
          <w:sz w:val="24"/>
          <w:szCs w:val="24"/>
          <w:rtl w:val="0"/>
        </w:rPr>
        <w:t xml:space="preserve">Ethics in primary research (focus groups, interviews and surveys)</w:t>
      </w:r>
      <w:r w:rsidDel="00000000" w:rsidR="00000000" w:rsidRPr="00000000">
        <w:rPr>
          <w:sz w:val="24"/>
          <w:szCs w:val="24"/>
          <w:rtl w:val="0"/>
        </w:rPr>
        <w:t xml:space="preserve">, </w:t>
      </w:r>
      <w:r w:rsidDel="00000000" w:rsidR="00000000" w:rsidRPr="00000000">
        <w:rPr>
          <w:i w:val="1"/>
          <w:sz w:val="24"/>
          <w:szCs w:val="24"/>
          <w:rtl w:val="0"/>
        </w:rPr>
        <w:t xml:space="preserve">University of Portsmouth</w:t>
      </w:r>
      <w:r w:rsidDel="00000000" w:rsidR="00000000" w:rsidRPr="00000000">
        <w:rPr>
          <w:sz w:val="24"/>
          <w:szCs w:val="24"/>
          <w:rtl w:val="0"/>
        </w:rPr>
        <w:t xml:space="preserve">. Equality Challenge Unit. Available at: https://forms.docstore.port.ac.uk/A816773.pdf (Accessed: 17 March 2024).</w:t>
      </w:r>
    </w:p>
    <w:p w:rsidR="00000000" w:rsidDel="00000000" w:rsidP="00000000" w:rsidRDefault="00000000" w:rsidRPr="00000000" w14:paraId="00000348">
      <w:pPr>
        <w:spacing w:line="360" w:lineRule="auto"/>
        <w:jc w:val="both"/>
        <w:rPr>
          <w:sz w:val="24"/>
          <w:szCs w:val="24"/>
        </w:rPr>
      </w:pPr>
      <w:r w:rsidDel="00000000" w:rsidR="00000000" w:rsidRPr="00000000">
        <w:rPr>
          <w:rtl w:val="0"/>
        </w:rPr>
      </w:r>
    </w:p>
    <w:p w:rsidR="00000000" w:rsidDel="00000000" w:rsidP="00000000" w:rsidRDefault="00000000" w:rsidRPr="00000000" w14:paraId="00000349">
      <w:pPr>
        <w:spacing w:line="360" w:lineRule="auto"/>
        <w:jc w:val="both"/>
        <w:rPr>
          <w:sz w:val="24"/>
          <w:szCs w:val="24"/>
        </w:rPr>
      </w:pPr>
      <w:r w:rsidDel="00000000" w:rsidR="00000000" w:rsidRPr="00000000">
        <w:rPr>
          <w:sz w:val="24"/>
          <w:szCs w:val="24"/>
          <w:rtl w:val="0"/>
        </w:rPr>
        <w:t xml:space="preserve">Hassell, K.D. (2020). The impact of Crisis Intervention Team Training for police. </w:t>
      </w:r>
      <w:r w:rsidDel="00000000" w:rsidR="00000000" w:rsidRPr="00000000">
        <w:rPr>
          <w:i w:val="1"/>
          <w:sz w:val="24"/>
          <w:szCs w:val="24"/>
          <w:rtl w:val="0"/>
        </w:rPr>
        <w:t xml:space="preserve">International Journal of Police Science &amp; Management</w:t>
      </w:r>
      <w:r w:rsidDel="00000000" w:rsidR="00000000" w:rsidRPr="00000000">
        <w:rPr>
          <w:sz w:val="24"/>
          <w:szCs w:val="24"/>
          <w:rtl w:val="0"/>
        </w:rPr>
        <w:t xml:space="preserve">, 22(2), pp.159–170. doi:</w:t>
      </w:r>
      <w:hyperlink r:id="rId41">
        <w:r w:rsidDel="00000000" w:rsidR="00000000" w:rsidRPr="00000000">
          <w:rPr>
            <w:color w:val="1155cc"/>
            <w:sz w:val="24"/>
            <w:szCs w:val="24"/>
            <w:u w:val="single"/>
            <w:rtl w:val="0"/>
          </w:rPr>
          <w:t xml:space="preserve">https://doi.org/10.1177/1461355720909404</w:t>
        </w:r>
      </w:hyperlink>
      <w:r w:rsidDel="00000000" w:rsidR="00000000" w:rsidRPr="00000000">
        <w:rPr>
          <w:sz w:val="24"/>
          <w:szCs w:val="24"/>
          <w:rtl w:val="0"/>
        </w:rPr>
        <w:t xml:space="preserve">.</w:t>
      </w:r>
    </w:p>
    <w:p w:rsidR="00000000" w:rsidDel="00000000" w:rsidP="00000000" w:rsidRDefault="00000000" w:rsidRPr="00000000" w14:paraId="0000034A">
      <w:pPr>
        <w:spacing w:line="360" w:lineRule="auto"/>
        <w:jc w:val="both"/>
        <w:rPr>
          <w:sz w:val="24"/>
          <w:szCs w:val="24"/>
        </w:rPr>
      </w:pPr>
      <w:r w:rsidDel="00000000" w:rsidR="00000000" w:rsidRPr="00000000">
        <w:rPr>
          <w:rtl w:val="0"/>
        </w:rPr>
      </w:r>
    </w:p>
    <w:p w:rsidR="00000000" w:rsidDel="00000000" w:rsidP="00000000" w:rsidRDefault="00000000" w:rsidRPr="00000000" w14:paraId="0000034B">
      <w:pPr>
        <w:spacing w:line="360" w:lineRule="auto"/>
        <w:jc w:val="both"/>
        <w:rPr>
          <w:sz w:val="24"/>
          <w:szCs w:val="24"/>
        </w:rPr>
      </w:pPr>
      <w:r w:rsidDel="00000000" w:rsidR="00000000" w:rsidRPr="00000000">
        <w:rPr>
          <w:sz w:val="24"/>
          <w:szCs w:val="24"/>
          <w:rtl w:val="0"/>
        </w:rPr>
        <w:t xml:space="preserve">Holloway, D. (2018). </w:t>
      </w:r>
      <w:r w:rsidDel="00000000" w:rsidR="00000000" w:rsidRPr="00000000">
        <w:rPr>
          <w:i w:val="1"/>
          <w:sz w:val="24"/>
          <w:szCs w:val="24"/>
          <w:rtl w:val="0"/>
        </w:rPr>
        <w:t xml:space="preserve">DO POLICE OFFICERS RECIEIVE SUFFICIENT TRAINING IN MENTAL HEALTH? A FRONT LINE PERSPECTIVE OF POLICE OFFICER’S ATTITUDES AND BELIEFS ON ATTENDING MENTAL HEALTH CALLS</w:t>
      </w:r>
      <w:r w:rsidDel="00000000" w:rsidR="00000000" w:rsidRPr="00000000">
        <w:rPr>
          <w:sz w:val="24"/>
          <w:szCs w:val="24"/>
          <w:rtl w:val="0"/>
        </w:rPr>
        <w:t xml:space="preserve">. [online] Available at: </w:t>
      </w:r>
      <w:hyperlink r:id="rId42">
        <w:r w:rsidDel="00000000" w:rsidR="00000000" w:rsidRPr="00000000">
          <w:rPr>
            <w:sz w:val="24"/>
            <w:szCs w:val="24"/>
            <w:u w:val="single"/>
            <w:rtl w:val="0"/>
          </w:rPr>
          <w:t xml:space="preserve">https://repository.canterbury.ac.uk/download/e887ba5972654885d6ed30f9b3b75d3e2acc685d04bd89a20fea5ed674aea267/791561/Final%20thesis.pdf</w:t>
        </w:r>
      </w:hyperlink>
      <w:r w:rsidDel="00000000" w:rsidR="00000000" w:rsidRPr="00000000">
        <w:rPr>
          <w:sz w:val="24"/>
          <w:szCs w:val="24"/>
          <w:rtl w:val="0"/>
        </w:rPr>
        <w:t xml:space="preserve">. [Accessed 1 Feb. 2024].</w:t>
      </w:r>
    </w:p>
    <w:p w:rsidR="00000000" w:rsidDel="00000000" w:rsidP="00000000" w:rsidRDefault="00000000" w:rsidRPr="00000000" w14:paraId="0000034C">
      <w:pPr>
        <w:spacing w:line="360" w:lineRule="auto"/>
        <w:jc w:val="both"/>
        <w:rPr>
          <w:sz w:val="24"/>
          <w:szCs w:val="24"/>
        </w:rPr>
      </w:pPr>
      <w:r w:rsidDel="00000000" w:rsidR="00000000" w:rsidRPr="00000000">
        <w:rPr>
          <w:rtl w:val="0"/>
        </w:rPr>
      </w:r>
    </w:p>
    <w:p w:rsidR="00000000" w:rsidDel="00000000" w:rsidP="00000000" w:rsidRDefault="00000000" w:rsidRPr="00000000" w14:paraId="0000034D">
      <w:pPr>
        <w:spacing w:line="360" w:lineRule="auto"/>
        <w:jc w:val="both"/>
        <w:rPr>
          <w:sz w:val="24"/>
          <w:szCs w:val="24"/>
        </w:rPr>
      </w:pPr>
      <w:r w:rsidDel="00000000" w:rsidR="00000000" w:rsidRPr="00000000">
        <w:rPr>
          <w:sz w:val="24"/>
          <w:szCs w:val="24"/>
          <w:rtl w:val="0"/>
        </w:rPr>
        <w:t xml:space="preserve">HMICFRS (2018). </w:t>
      </w:r>
      <w:r w:rsidDel="00000000" w:rsidR="00000000" w:rsidRPr="00000000">
        <w:rPr>
          <w:i w:val="1"/>
          <w:sz w:val="24"/>
          <w:szCs w:val="24"/>
          <w:rtl w:val="0"/>
        </w:rPr>
        <w:t xml:space="preserve">Policing and Mental Health Picking Up the Pieces</w:t>
      </w:r>
      <w:r w:rsidDel="00000000" w:rsidR="00000000" w:rsidRPr="00000000">
        <w:rPr>
          <w:sz w:val="24"/>
          <w:szCs w:val="24"/>
          <w:rtl w:val="0"/>
        </w:rPr>
        <w:t xml:space="preserve">. [online] Available at: </w:t>
      </w:r>
      <w:hyperlink r:id="rId43">
        <w:r w:rsidDel="00000000" w:rsidR="00000000" w:rsidRPr="00000000">
          <w:rPr>
            <w:sz w:val="24"/>
            <w:szCs w:val="24"/>
            <w:u w:val="single"/>
            <w:rtl w:val="0"/>
          </w:rPr>
          <w:t xml:space="preserve">https://assets-hmicfrs.justiceinspectorates.gov.uk/uploads/policing-and-mental-health-picking-up-the-pieces.pdf</w:t>
        </w:r>
      </w:hyperlink>
      <w:r w:rsidDel="00000000" w:rsidR="00000000" w:rsidRPr="00000000">
        <w:rPr>
          <w:sz w:val="24"/>
          <w:szCs w:val="24"/>
          <w:rtl w:val="0"/>
        </w:rPr>
        <w:t xml:space="preserve">. [Accessed 1 Feb. 2024].</w:t>
      </w:r>
    </w:p>
    <w:p w:rsidR="00000000" w:rsidDel="00000000" w:rsidP="00000000" w:rsidRDefault="00000000" w:rsidRPr="00000000" w14:paraId="0000034E">
      <w:pPr>
        <w:spacing w:line="360" w:lineRule="auto"/>
        <w:jc w:val="both"/>
        <w:rPr>
          <w:sz w:val="24"/>
          <w:szCs w:val="24"/>
        </w:rPr>
      </w:pPr>
      <w:r w:rsidDel="00000000" w:rsidR="00000000" w:rsidRPr="00000000">
        <w:rPr>
          <w:sz w:val="24"/>
          <w:szCs w:val="24"/>
          <w:rtl w:val="0"/>
        </w:rPr>
        <w:t xml:space="preserve">HMICFRS (2023). </w:t>
      </w:r>
      <w:r w:rsidDel="00000000" w:rsidR="00000000" w:rsidRPr="00000000">
        <w:rPr>
          <w:i w:val="1"/>
          <w:sz w:val="24"/>
          <w:szCs w:val="24"/>
          <w:rtl w:val="0"/>
        </w:rPr>
        <w:t xml:space="preserve">Policing and Mental Health: Picking Up the Pieces</w:t>
      </w:r>
      <w:r w:rsidDel="00000000" w:rsidR="00000000" w:rsidRPr="00000000">
        <w:rPr>
          <w:sz w:val="24"/>
          <w:szCs w:val="24"/>
          <w:rtl w:val="0"/>
        </w:rPr>
        <w:t xml:space="preserve"> [Online] Available at: https://hmicfrs.justiceinspectorates.gov.uk/publication-html/policing-and-mental-health-picking-up-the-pieces/#detailed-findings [Accessed: 7 March 2024].</w:t>
      </w:r>
    </w:p>
    <w:p w:rsidR="00000000" w:rsidDel="00000000" w:rsidP="00000000" w:rsidRDefault="00000000" w:rsidRPr="00000000" w14:paraId="0000034F">
      <w:pPr>
        <w:spacing w:line="360" w:lineRule="auto"/>
        <w:jc w:val="both"/>
        <w:rPr>
          <w:sz w:val="24"/>
          <w:szCs w:val="24"/>
        </w:rPr>
      </w:pPr>
      <w:r w:rsidDel="00000000" w:rsidR="00000000" w:rsidRPr="00000000">
        <w:rPr>
          <w:sz w:val="24"/>
          <w:szCs w:val="24"/>
          <w:rtl w:val="0"/>
        </w:rPr>
        <w:t xml:space="preserve">Huey, L., Ferguson, L. and Vaughan, A.D. (2021) ‘The limits of our knowledge: tracking the size and scope of police involvement with persons with mental illness’, </w:t>
      </w:r>
      <w:r w:rsidDel="00000000" w:rsidR="00000000" w:rsidRPr="00000000">
        <w:rPr>
          <w:i w:val="1"/>
          <w:sz w:val="24"/>
          <w:szCs w:val="24"/>
          <w:rtl w:val="0"/>
        </w:rPr>
        <w:t xml:space="preserve">FACETS</w:t>
      </w:r>
      <w:r w:rsidDel="00000000" w:rsidR="00000000" w:rsidRPr="00000000">
        <w:rPr>
          <w:sz w:val="24"/>
          <w:szCs w:val="24"/>
          <w:rtl w:val="0"/>
        </w:rPr>
        <w:t xml:space="preserve">. Edited by J.M. Blais, 6(1), pp. 424–448. Available at: </w:t>
      </w:r>
      <w:hyperlink r:id="rId44">
        <w:r w:rsidDel="00000000" w:rsidR="00000000" w:rsidRPr="00000000">
          <w:rPr>
            <w:color w:val="1155cc"/>
            <w:sz w:val="24"/>
            <w:szCs w:val="24"/>
            <w:u w:val="single"/>
            <w:rtl w:val="0"/>
          </w:rPr>
          <w:t xml:space="preserve">https://doi.org/10.1139/facets-2021-0005</w:t>
        </w:r>
      </w:hyperlink>
      <w:r w:rsidDel="00000000" w:rsidR="00000000" w:rsidRPr="00000000">
        <w:rPr>
          <w:sz w:val="24"/>
          <w:szCs w:val="24"/>
          <w:rtl w:val="0"/>
        </w:rPr>
        <w:t xml:space="preserve">.</w:t>
      </w:r>
    </w:p>
    <w:p w:rsidR="00000000" w:rsidDel="00000000" w:rsidP="00000000" w:rsidRDefault="00000000" w:rsidRPr="00000000" w14:paraId="00000350">
      <w:pPr>
        <w:spacing w:line="360" w:lineRule="auto"/>
        <w:jc w:val="both"/>
        <w:rPr>
          <w:sz w:val="24"/>
          <w:szCs w:val="24"/>
        </w:rPr>
      </w:pPr>
      <w:r w:rsidDel="00000000" w:rsidR="00000000" w:rsidRPr="00000000">
        <w:rPr>
          <w:rtl w:val="0"/>
        </w:rPr>
      </w:r>
    </w:p>
    <w:p w:rsidR="00000000" w:rsidDel="00000000" w:rsidP="00000000" w:rsidRDefault="00000000" w:rsidRPr="00000000" w14:paraId="00000351">
      <w:pPr>
        <w:spacing w:line="360" w:lineRule="auto"/>
        <w:jc w:val="both"/>
        <w:rPr>
          <w:sz w:val="24"/>
          <w:szCs w:val="24"/>
        </w:rPr>
      </w:pPr>
      <w:r w:rsidDel="00000000" w:rsidR="00000000" w:rsidRPr="00000000">
        <w:rPr>
          <w:sz w:val="24"/>
          <w:szCs w:val="24"/>
          <w:rtl w:val="0"/>
        </w:rPr>
        <w:t xml:space="preserve">Ikkos, G., Bouras, N. and Tyrer, P. (2022). Madness and society in Britain. </w:t>
      </w:r>
      <w:r w:rsidDel="00000000" w:rsidR="00000000" w:rsidRPr="00000000">
        <w:rPr>
          <w:i w:val="1"/>
          <w:sz w:val="24"/>
          <w:szCs w:val="24"/>
          <w:rtl w:val="0"/>
        </w:rPr>
        <w:t xml:space="preserve">BJPsych Bulletin</w:t>
      </w:r>
      <w:r w:rsidDel="00000000" w:rsidR="00000000" w:rsidRPr="00000000">
        <w:rPr>
          <w:sz w:val="24"/>
          <w:szCs w:val="24"/>
          <w:rtl w:val="0"/>
        </w:rPr>
        <w:t xml:space="preserve">, [online] pp.1–5. doi:</w:t>
      </w:r>
      <w:hyperlink r:id="rId45">
        <w:r w:rsidDel="00000000" w:rsidR="00000000" w:rsidRPr="00000000">
          <w:rPr>
            <w:sz w:val="24"/>
            <w:szCs w:val="24"/>
            <w:u w:val="single"/>
            <w:rtl w:val="0"/>
          </w:rPr>
          <w:t xml:space="preserve">https://doi.org/10.1192/bjb.2022.45</w:t>
        </w:r>
      </w:hyperlink>
      <w:r w:rsidDel="00000000" w:rsidR="00000000" w:rsidRPr="00000000">
        <w:rPr>
          <w:sz w:val="24"/>
          <w:szCs w:val="24"/>
          <w:rtl w:val="0"/>
        </w:rPr>
        <w:t xml:space="preserve">.</w:t>
      </w:r>
    </w:p>
    <w:p w:rsidR="00000000" w:rsidDel="00000000" w:rsidP="00000000" w:rsidRDefault="00000000" w:rsidRPr="00000000" w14:paraId="00000352">
      <w:pPr>
        <w:spacing w:line="360" w:lineRule="auto"/>
        <w:jc w:val="both"/>
        <w:rPr>
          <w:sz w:val="24"/>
          <w:szCs w:val="24"/>
        </w:rPr>
      </w:pPr>
      <w:r w:rsidDel="00000000" w:rsidR="00000000" w:rsidRPr="00000000">
        <w:rPr>
          <w:rtl w:val="0"/>
        </w:rPr>
      </w:r>
    </w:p>
    <w:p w:rsidR="00000000" w:rsidDel="00000000" w:rsidP="00000000" w:rsidRDefault="00000000" w:rsidRPr="00000000" w14:paraId="00000353">
      <w:pPr>
        <w:spacing w:line="360" w:lineRule="auto"/>
        <w:jc w:val="both"/>
        <w:rPr>
          <w:sz w:val="24"/>
          <w:szCs w:val="24"/>
        </w:rPr>
      </w:pPr>
      <w:r w:rsidDel="00000000" w:rsidR="00000000" w:rsidRPr="00000000">
        <w:rPr>
          <w:sz w:val="24"/>
          <w:szCs w:val="24"/>
          <w:rtl w:val="0"/>
        </w:rPr>
        <w:t xml:space="preserve">Ilieva, J., Baron, S. and Healey, N.M. (2002) “Online surveys in marketing research: pros and cons,” </w:t>
      </w:r>
      <w:r w:rsidDel="00000000" w:rsidR="00000000" w:rsidRPr="00000000">
        <w:rPr>
          <w:i w:val="1"/>
          <w:sz w:val="24"/>
          <w:szCs w:val="24"/>
          <w:rtl w:val="0"/>
        </w:rPr>
        <w:t xml:space="preserve">International journal of market research</w:t>
      </w:r>
      <w:r w:rsidDel="00000000" w:rsidR="00000000" w:rsidRPr="00000000">
        <w:rPr>
          <w:sz w:val="24"/>
          <w:szCs w:val="24"/>
          <w:rtl w:val="0"/>
        </w:rPr>
        <w:t xml:space="preserve">, 44(3), pp. 361-.</w:t>
      </w:r>
    </w:p>
    <w:p w:rsidR="00000000" w:rsidDel="00000000" w:rsidP="00000000" w:rsidRDefault="00000000" w:rsidRPr="00000000" w14:paraId="00000354">
      <w:pPr>
        <w:spacing w:line="360" w:lineRule="auto"/>
        <w:jc w:val="both"/>
        <w:rPr>
          <w:sz w:val="24"/>
          <w:szCs w:val="24"/>
        </w:rPr>
      </w:pPr>
      <w:r w:rsidDel="00000000" w:rsidR="00000000" w:rsidRPr="00000000">
        <w:rPr>
          <w:rtl w:val="0"/>
        </w:rPr>
      </w:r>
    </w:p>
    <w:p w:rsidR="00000000" w:rsidDel="00000000" w:rsidP="00000000" w:rsidRDefault="00000000" w:rsidRPr="00000000" w14:paraId="00000355">
      <w:pPr>
        <w:spacing w:line="360" w:lineRule="auto"/>
        <w:jc w:val="both"/>
        <w:rPr>
          <w:sz w:val="24"/>
          <w:szCs w:val="24"/>
        </w:rPr>
      </w:pPr>
      <w:r w:rsidDel="00000000" w:rsidR="00000000" w:rsidRPr="00000000">
        <w:rPr>
          <w:sz w:val="24"/>
          <w:szCs w:val="24"/>
          <w:rtl w:val="0"/>
        </w:rPr>
        <w:t xml:space="preserve">Jones, K. (1993). Asylums and After: A revised history of Mental Health Services from Early 18th Century to the 1990s. London, UK: The Athlone Press.</w:t>
      </w:r>
    </w:p>
    <w:p w:rsidR="00000000" w:rsidDel="00000000" w:rsidP="00000000" w:rsidRDefault="00000000" w:rsidRPr="00000000" w14:paraId="00000356">
      <w:pPr>
        <w:spacing w:line="360" w:lineRule="auto"/>
        <w:jc w:val="both"/>
        <w:rPr>
          <w:sz w:val="24"/>
          <w:szCs w:val="24"/>
        </w:rPr>
      </w:pPr>
      <w:r w:rsidDel="00000000" w:rsidR="00000000" w:rsidRPr="00000000">
        <w:rPr>
          <w:rtl w:val="0"/>
        </w:rPr>
      </w:r>
    </w:p>
    <w:p w:rsidR="00000000" w:rsidDel="00000000" w:rsidP="00000000" w:rsidRDefault="00000000" w:rsidRPr="00000000" w14:paraId="00000357">
      <w:pPr>
        <w:spacing w:line="360" w:lineRule="auto"/>
        <w:jc w:val="both"/>
        <w:rPr>
          <w:sz w:val="24"/>
          <w:szCs w:val="24"/>
        </w:rPr>
      </w:pPr>
      <w:r w:rsidDel="00000000" w:rsidR="00000000" w:rsidRPr="00000000">
        <w:rPr>
          <w:sz w:val="24"/>
          <w:szCs w:val="24"/>
          <w:rtl w:val="0"/>
        </w:rPr>
        <w:t xml:space="preserve">Kjellstrom, S., Ross, S.N. and Fridlund, B. (2010) ‘Research ethics in dissertations: ethical issues and complexity of reasoning’, </w:t>
      </w:r>
      <w:r w:rsidDel="00000000" w:rsidR="00000000" w:rsidRPr="00000000">
        <w:rPr>
          <w:i w:val="1"/>
          <w:sz w:val="24"/>
          <w:szCs w:val="24"/>
          <w:rtl w:val="0"/>
        </w:rPr>
        <w:t xml:space="preserve">Journal of Medical Ethics</w:t>
      </w:r>
      <w:r w:rsidDel="00000000" w:rsidR="00000000" w:rsidRPr="00000000">
        <w:rPr>
          <w:sz w:val="24"/>
          <w:szCs w:val="24"/>
          <w:rtl w:val="0"/>
        </w:rPr>
        <w:t xml:space="preserve">, 36(7), pp. 425–430. Available at: </w:t>
      </w:r>
      <w:hyperlink r:id="rId46">
        <w:r w:rsidDel="00000000" w:rsidR="00000000" w:rsidRPr="00000000">
          <w:rPr>
            <w:sz w:val="24"/>
            <w:szCs w:val="24"/>
            <w:u w:val="single"/>
            <w:rtl w:val="0"/>
          </w:rPr>
          <w:t xml:space="preserve">https://doi.org/10.1136/jme.2009.034561</w:t>
        </w:r>
      </w:hyperlink>
      <w:r w:rsidDel="00000000" w:rsidR="00000000" w:rsidRPr="00000000">
        <w:rPr>
          <w:sz w:val="24"/>
          <w:szCs w:val="24"/>
          <w:rtl w:val="0"/>
        </w:rPr>
        <w:t xml:space="preserve">.</w:t>
      </w:r>
    </w:p>
    <w:p w:rsidR="00000000" w:rsidDel="00000000" w:rsidP="00000000" w:rsidRDefault="00000000" w:rsidRPr="00000000" w14:paraId="00000358">
      <w:pPr>
        <w:spacing w:line="360" w:lineRule="auto"/>
        <w:jc w:val="both"/>
        <w:rPr>
          <w:sz w:val="24"/>
          <w:szCs w:val="24"/>
        </w:rPr>
      </w:pPr>
      <w:r w:rsidDel="00000000" w:rsidR="00000000" w:rsidRPr="00000000">
        <w:rPr>
          <w:rtl w:val="0"/>
        </w:rPr>
      </w:r>
    </w:p>
    <w:p w:rsidR="00000000" w:rsidDel="00000000" w:rsidP="00000000" w:rsidRDefault="00000000" w:rsidRPr="00000000" w14:paraId="00000359">
      <w:pPr>
        <w:spacing w:line="360" w:lineRule="auto"/>
        <w:jc w:val="both"/>
        <w:rPr>
          <w:sz w:val="24"/>
          <w:szCs w:val="24"/>
        </w:rPr>
      </w:pPr>
      <w:r w:rsidDel="00000000" w:rsidR="00000000" w:rsidRPr="00000000">
        <w:rPr>
          <w:sz w:val="24"/>
          <w:szCs w:val="24"/>
          <w:rtl w:val="0"/>
        </w:rPr>
        <w:t xml:space="preserve">Kuehl, S., Kim, A.H.M. and Every‐Palmer, S. (2023) ‘“An accident waiting to happen” ‐ experiences of police officers, paramedics, and mental health clinicians involved in 911‐mental health crises: a cross‐sectional survey’, </w:t>
      </w:r>
      <w:r w:rsidDel="00000000" w:rsidR="00000000" w:rsidRPr="00000000">
        <w:rPr>
          <w:i w:val="1"/>
          <w:sz w:val="24"/>
          <w:szCs w:val="24"/>
          <w:rtl w:val="0"/>
        </w:rPr>
        <w:t xml:space="preserve">Journal of Psychiatric and Mental Health Nursing</w:t>
      </w:r>
      <w:r w:rsidDel="00000000" w:rsidR="00000000" w:rsidRPr="00000000">
        <w:rPr>
          <w:sz w:val="24"/>
          <w:szCs w:val="24"/>
          <w:rtl w:val="0"/>
        </w:rPr>
        <w:t xml:space="preserve">, 30(4). Available at: </w:t>
      </w:r>
      <w:hyperlink r:id="rId47">
        <w:r w:rsidDel="00000000" w:rsidR="00000000" w:rsidRPr="00000000">
          <w:rPr>
            <w:sz w:val="24"/>
            <w:szCs w:val="24"/>
            <w:u w:val="single"/>
            <w:rtl w:val="0"/>
          </w:rPr>
          <w:t xml:space="preserve">https://doi.org/10.1111/jpm.12916</w:t>
        </w:r>
      </w:hyperlink>
      <w:r w:rsidDel="00000000" w:rsidR="00000000" w:rsidRPr="00000000">
        <w:rPr>
          <w:sz w:val="24"/>
          <w:szCs w:val="24"/>
          <w:rtl w:val="0"/>
        </w:rPr>
        <w:t xml:space="preserve">.</w:t>
      </w:r>
    </w:p>
    <w:p w:rsidR="00000000" w:rsidDel="00000000" w:rsidP="00000000" w:rsidRDefault="00000000" w:rsidRPr="00000000" w14:paraId="0000035A">
      <w:pPr>
        <w:spacing w:line="360" w:lineRule="auto"/>
        <w:jc w:val="both"/>
        <w:rPr>
          <w:sz w:val="24"/>
          <w:szCs w:val="24"/>
        </w:rPr>
      </w:pPr>
      <w:r w:rsidDel="00000000" w:rsidR="00000000" w:rsidRPr="00000000">
        <w:rPr>
          <w:rtl w:val="0"/>
        </w:rPr>
      </w:r>
    </w:p>
    <w:p w:rsidR="00000000" w:rsidDel="00000000" w:rsidP="00000000" w:rsidRDefault="00000000" w:rsidRPr="00000000" w14:paraId="0000035B">
      <w:pPr>
        <w:spacing w:line="360" w:lineRule="auto"/>
        <w:jc w:val="both"/>
        <w:rPr>
          <w:sz w:val="24"/>
          <w:szCs w:val="24"/>
        </w:rPr>
      </w:pPr>
      <w:r w:rsidDel="00000000" w:rsidR="00000000" w:rsidRPr="00000000">
        <w:rPr>
          <w:sz w:val="24"/>
          <w:szCs w:val="24"/>
          <w:rtl w:val="0"/>
        </w:rPr>
        <w:t xml:space="preserve">Legislation.gov.uk. (1983). </w:t>
      </w:r>
      <w:r w:rsidDel="00000000" w:rsidR="00000000" w:rsidRPr="00000000">
        <w:rPr>
          <w:i w:val="1"/>
          <w:sz w:val="24"/>
          <w:szCs w:val="24"/>
          <w:rtl w:val="0"/>
        </w:rPr>
        <w:t xml:space="preserve">Mental Health Act 1983</w:t>
      </w:r>
      <w:r w:rsidDel="00000000" w:rsidR="00000000" w:rsidRPr="00000000">
        <w:rPr>
          <w:sz w:val="24"/>
          <w:szCs w:val="24"/>
          <w:rtl w:val="0"/>
        </w:rPr>
        <w:t xml:space="preserve">. [online] Available at: https://www.legislation.gov.uk/ukpga/1983/20/contents.[Accessed 26 Jan. 2024].</w:t>
      </w:r>
    </w:p>
    <w:p w:rsidR="00000000" w:rsidDel="00000000" w:rsidP="00000000" w:rsidRDefault="00000000" w:rsidRPr="00000000" w14:paraId="0000035C">
      <w:pPr>
        <w:spacing w:line="360" w:lineRule="auto"/>
        <w:jc w:val="both"/>
        <w:rPr>
          <w:sz w:val="24"/>
          <w:szCs w:val="24"/>
        </w:rPr>
      </w:pPr>
      <w:r w:rsidDel="00000000" w:rsidR="00000000" w:rsidRPr="00000000">
        <w:rPr>
          <w:rtl w:val="0"/>
        </w:rPr>
      </w:r>
    </w:p>
    <w:p w:rsidR="00000000" w:rsidDel="00000000" w:rsidP="00000000" w:rsidRDefault="00000000" w:rsidRPr="00000000" w14:paraId="0000035D">
      <w:pPr>
        <w:spacing w:line="360" w:lineRule="auto"/>
        <w:jc w:val="both"/>
        <w:rPr>
          <w:sz w:val="24"/>
          <w:szCs w:val="24"/>
        </w:rPr>
      </w:pPr>
      <w:r w:rsidDel="00000000" w:rsidR="00000000" w:rsidRPr="00000000">
        <w:rPr>
          <w:sz w:val="24"/>
          <w:szCs w:val="24"/>
          <w:rtl w:val="0"/>
        </w:rPr>
        <w:t xml:space="preserve">Luckasson, R., Borthwick-Duffy, S., Buntinx, W. H. E., Coulter, D. L., Craig, E. M. (P.), Reeve, A., Schalock, R. L., Snell, M. E., Spitalnik, D. M., Spreat, S., Tassé, M. J., &amp; The AAMR AD HOC Committee on Terminology and Classification. (2002). </w:t>
      </w:r>
      <w:r w:rsidDel="00000000" w:rsidR="00000000" w:rsidRPr="00000000">
        <w:rPr>
          <w:i w:val="1"/>
          <w:sz w:val="24"/>
          <w:szCs w:val="24"/>
          <w:rtl w:val="0"/>
        </w:rPr>
        <w:t xml:space="preserve">Mental retardation: Definition, classification, and systems of supports</w:t>
      </w:r>
      <w:r w:rsidDel="00000000" w:rsidR="00000000" w:rsidRPr="00000000">
        <w:rPr>
          <w:sz w:val="24"/>
          <w:szCs w:val="24"/>
          <w:rtl w:val="0"/>
        </w:rPr>
        <w:t xml:space="preserve"> (10th ed.). American Association on Mental Retardation.</w:t>
      </w:r>
    </w:p>
    <w:p w:rsidR="00000000" w:rsidDel="00000000" w:rsidP="00000000" w:rsidRDefault="00000000" w:rsidRPr="00000000" w14:paraId="0000035E">
      <w:pPr>
        <w:spacing w:line="360" w:lineRule="auto"/>
        <w:jc w:val="both"/>
        <w:rPr>
          <w:sz w:val="24"/>
          <w:szCs w:val="24"/>
        </w:rPr>
      </w:pPr>
      <w:r w:rsidDel="00000000" w:rsidR="00000000" w:rsidRPr="00000000">
        <w:rPr>
          <w:rtl w:val="0"/>
        </w:rPr>
      </w:r>
    </w:p>
    <w:p w:rsidR="00000000" w:rsidDel="00000000" w:rsidP="00000000" w:rsidRDefault="00000000" w:rsidRPr="00000000" w14:paraId="0000035F">
      <w:pPr>
        <w:spacing w:line="360" w:lineRule="auto"/>
        <w:jc w:val="both"/>
        <w:rPr>
          <w:sz w:val="24"/>
          <w:szCs w:val="24"/>
        </w:rPr>
      </w:pPr>
      <w:r w:rsidDel="00000000" w:rsidR="00000000" w:rsidRPr="00000000">
        <w:rPr>
          <w:sz w:val="24"/>
          <w:szCs w:val="24"/>
          <w:rtl w:val="0"/>
        </w:rPr>
        <w:t xml:space="preserve">Mental Health Act Commission. (2005). </w:t>
      </w:r>
      <w:r w:rsidDel="00000000" w:rsidR="00000000" w:rsidRPr="00000000">
        <w:rPr>
          <w:i w:val="1"/>
          <w:sz w:val="24"/>
          <w:szCs w:val="24"/>
          <w:rtl w:val="0"/>
        </w:rPr>
        <w:t xml:space="preserve">In Place of fear? The mental health act commission Eleventh Biennial Report 2003- 2005. </w:t>
      </w:r>
      <w:r w:rsidDel="00000000" w:rsidR="00000000" w:rsidRPr="00000000">
        <w:rPr>
          <w:sz w:val="24"/>
          <w:szCs w:val="24"/>
          <w:rtl w:val="0"/>
        </w:rPr>
        <w:t xml:space="preserve">London: HMSO </w:t>
      </w:r>
    </w:p>
    <w:p w:rsidR="00000000" w:rsidDel="00000000" w:rsidP="00000000" w:rsidRDefault="00000000" w:rsidRPr="00000000" w14:paraId="00000360">
      <w:pPr>
        <w:spacing w:line="360" w:lineRule="auto"/>
        <w:jc w:val="both"/>
        <w:rPr>
          <w:sz w:val="24"/>
          <w:szCs w:val="24"/>
        </w:rPr>
      </w:pPr>
      <w:r w:rsidDel="00000000" w:rsidR="00000000" w:rsidRPr="00000000">
        <w:rPr>
          <w:rtl w:val="0"/>
        </w:rPr>
      </w:r>
    </w:p>
    <w:p w:rsidR="00000000" w:rsidDel="00000000" w:rsidP="00000000" w:rsidRDefault="00000000" w:rsidRPr="00000000" w14:paraId="00000361">
      <w:pPr>
        <w:spacing w:line="360" w:lineRule="auto"/>
        <w:jc w:val="both"/>
        <w:rPr>
          <w:sz w:val="24"/>
          <w:szCs w:val="24"/>
        </w:rPr>
      </w:pPr>
      <w:r w:rsidDel="00000000" w:rsidR="00000000" w:rsidRPr="00000000">
        <w:rPr>
          <w:sz w:val="24"/>
          <w:szCs w:val="24"/>
          <w:rtl w:val="0"/>
        </w:rPr>
        <w:t xml:space="preserve">Metropolitan Police (2022). </w:t>
      </w:r>
      <w:r w:rsidDel="00000000" w:rsidR="00000000" w:rsidRPr="00000000">
        <w:rPr>
          <w:i w:val="1"/>
          <w:sz w:val="24"/>
          <w:szCs w:val="24"/>
          <w:rtl w:val="0"/>
        </w:rPr>
        <w:t xml:space="preserve">Mental Health (NPCC / Findings of exercise / report &amp; officer training)</w:t>
      </w:r>
      <w:r w:rsidDel="00000000" w:rsidR="00000000" w:rsidRPr="00000000">
        <w:rPr>
          <w:sz w:val="24"/>
          <w:szCs w:val="24"/>
          <w:rtl w:val="0"/>
        </w:rPr>
        <w:t xml:space="preserve">. [online] The Metropolitan Police. Available at: https://www.met.police.uk/foi-ai/metropolitan-police/d/january-2022/mental-health-npcc-findings-exercise-report-officer-training/#:~:text=New%20recruits%20receive%2C%20as%20part,hour%20lesson%20on%20suicide%20prevention. [Accessed 6 Feb. 2024].</w:t>
      </w:r>
    </w:p>
    <w:p w:rsidR="00000000" w:rsidDel="00000000" w:rsidP="00000000" w:rsidRDefault="00000000" w:rsidRPr="00000000" w14:paraId="00000362">
      <w:pPr>
        <w:spacing w:line="360" w:lineRule="auto"/>
        <w:jc w:val="both"/>
        <w:rPr>
          <w:sz w:val="24"/>
          <w:szCs w:val="24"/>
        </w:rPr>
      </w:pPr>
      <w:r w:rsidDel="00000000" w:rsidR="00000000" w:rsidRPr="00000000">
        <w:rPr>
          <w:rtl w:val="0"/>
        </w:rPr>
      </w:r>
    </w:p>
    <w:p w:rsidR="00000000" w:rsidDel="00000000" w:rsidP="00000000" w:rsidRDefault="00000000" w:rsidRPr="00000000" w14:paraId="00000363">
      <w:pPr>
        <w:spacing w:line="360" w:lineRule="auto"/>
        <w:jc w:val="both"/>
        <w:rPr>
          <w:sz w:val="24"/>
          <w:szCs w:val="24"/>
        </w:rPr>
      </w:pPr>
      <w:r w:rsidDel="00000000" w:rsidR="00000000" w:rsidRPr="00000000">
        <w:rPr>
          <w:sz w:val="24"/>
          <w:szCs w:val="24"/>
          <w:rtl w:val="0"/>
        </w:rPr>
        <w:t xml:space="preserve">‌MIND (2013). [online] </w:t>
      </w:r>
      <w:r w:rsidDel="00000000" w:rsidR="00000000" w:rsidRPr="00000000">
        <w:rPr>
          <w:i w:val="1"/>
          <w:sz w:val="24"/>
          <w:szCs w:val="24"/>
          <w:rtl w:val="0"/>
        </w:rPr>
        <w:t xml:space="preserve">National Police Chief’s council</w:t>
      </w:r>
      <w:r w:rsidDel="00000000" w:rsidR="00000000" w:rsidRPr="00000000">
        <w:rPr>
          <w:sz w:val="24"/>
          <w:szCs w:val="24"/>
          <w:rtl w:val="0"/>
        </w:rPr>
        <w:t xml:space="preserve">, London: MIND, p.24. Available at: https://npcc.police.uk/documents/edhr/2013/201312-edhr-police-mental-health.pdf [Accessed 6 Feb. 2024].</w:t>
      </w:r>
    </w:p>
    <w:p w:rsidR="00000000" w:rsidDel="00000000" w:rsidP="00000000" w:rsidRDefault="00000000" w:rsidRPr="00000000" w14:paraId="00000364">
      <w:pPr>
        <w:spacing w:line="360" w:lineRule="auto"/>
        <w:jc w:val="both"/>
        <w:rPr>
          <w:sz w:val="24"/>
          <w:szCs w:val="24"/>
        </w:rPr>
      </w:pPr>
      <w:r w:rsidDel="00000000" w:rsidR="00000000" w:rsidRPr="00000000">
        <w:rPr>
          <w:rtl w:val="0"/>
        </w:rPr>
      </w:r>
    </w:p>
    <w:p w:rsidR="00000000" w:rsidDel="00000000" w:rsidP="00000000" w:rsidRDefault="00000000" w:rsidRPr="00000000" w14:paraId="00000365">
      <w:pPr>
        <w:spacing w:line="360" w:lineRule="auto"/>
        <w:jc w:val="both"/>
        <w:rPr>
          <w:sz w:val="24"/>
          <w:szCs w:val="24"/>
        </w:rPr>
      </w:pPr>
      <w:r w:rsidDel="00000000" w:rsidR="00000000" w:rsidRPr="00000000">
        <w:rPr>
          <w:sz w:val="24"/>
          <w:szCs w:val="24"/>
          <w:rtl w:val="0"/>
        </w:rPr>
        <w:t xml:space="preserve">Morgan, M. (2021) ‘Police Responses to Persons with Mental Illness: The Policy and Procedures Manual of One Australian Police Agency and “Procedural Justice Policy”’, </w:t>
      </w:r>
      <w:r w:rsidDel="00000000" w:rsidR="00000000" w:rsidRPr="00000000">
        <w:rPr>
          <w:i w:val="1"/>
          <w:sz w:val="24"/>
          <w:szCs w:val="24"/>
          <w:rtl w:val="0"/>
        </w:rPr>
        <w:t xml:space="preserve">Social Sciences</w:t>
      </w:r>
      <w:r w:rsidDel="00000000" w:rsidR="00000000" w:rsidRPr="00000000">
        <w:rPr>
          <w:sz w:val="24"/>
          <w:szCs w:val="24"/>
          <w:rtl w:val="0"/>
        </w:rPr>
        <w:t xml:space="preserve">, 10(2), p. 42. Available at: https://doi.org/10.3390/socsci10020042.</w:t>
      </w:r>
    </w:p>
    <w:p w:rsidR="00000000" w:rsidDel="00000000" w:rsidP="00000000" w:rsidRDefault="00000000" w:rsidRPr="00000000" w14:paraId="00000366">
      <w:pPr>
        <w:spacing w:line="360" w:lineRule="auto"/>
        <w:jc w:val="both"/>
        <w:rPr>
          <w:sz w:val="24"/>
          <w:szCs w:val="24"/>
        </w:rPr>
      </w:pPr>
      <w:r w:rsidDel="00000000" w:rsidR="00000000" w:rsidRPr="00000000">
        <w:rPr>
          <w:rtl w:val="0"/>
        </w:rPr>
      </w:r>
    </w:p>
    <w:p w:rsidR="00000000" w:rsidDel="00000000" w:rsidP="00000000" w:rsidRDefault="00000000" w:rsidRPr="00000000" w14:paraId="00000367">
      <w:pPr>
        <w:spacing w:line="360" w:lineRule="auto"/>
        <w:jc w:val="both"/>
        <w:rPr>
          <w:sz w:val="24"/>
          <w:szCs w:val="24"/>
        </w:rPr>
      </w:pPr>
      <w:r w:rsidDel="00000000" w:rsidR="00000000" w:rsidRPr="00000000">
        <w:rPr>
          <w:sz w:val="24"/>
          <w:szCs w:val="24"/>
          <w:rtl w:val="0"/>
        </w:rPr>
        <w:t xml:space="preserve">National Action Plan 2022 Delivering high quality services 24/7. (n.d.). Available at: </w:t>
      </w:r>
      <w:hyperlink r:id="rId48">
        <w:r w:rsidDel="00000000" w:rsidR="00000000" w:rsidRPr="00000000">
          <w:rPr>
            <w:sz w:val="24"/>
            <w:szCs w:val="24"/>
            <w:u w:val="single"/>
            <w:rtl w:val="0"/>
          </w:rPr>
          <w:t xml:space="preserve">https://www.gov.wales/sites/default/files/publications/2022-09/wales-crisis-care-concordat-national-action-plan-2022.pdf</w:t>
        </w:r>
      </w:hyperlink>
      <w:r w:rsidDel="00000000" w:rsidR="00000000" w:rsidRPr="00000000">
        <w:rPr>
          <w:sz w:val="24"/>
          <w:szCs w:val="24"/>
          <w:rtl w:val="0"/>
        </w:rPr>
        <w:t xml:space="preserve">. [Accessed 27 Jan. 2024].</w:t>
      </w:r>
    </w:p>
    <w:p w:rsidR="00000000" w:rsidDel="00000000" w:rsidP="00000000" w:rsidRDefault="00000000" w:rsidRPr="00000000" w14:paraId="00000368">
      <w:pPr>
        <w:spacing w:line="360" w:lineRule="auto"/>
        <w:jc w:val="both"/>
        <w:rPr>
          <w:sz w:val="24"/>
          <w:szCs w:val="24"/>
        </w:rPr>
      </w:pPr>
      <w:r w:rsidDel="00000000" w:rsidR="00000000" w:rsidRPr="00000000">
        <w:rPr>
          <w:rtl w:val="0"/>
        </w:rPr>
      </w:r>
    </w:p>
    <w:p w:rsidR="00000000" w:rsidDel="00000000" w:rsidP="00000000" w:rsidRDefault="00000000" w:rsidRPr="00000000" w14:paraId="00000369">
      <w:pPr>
        <w:spacing w:line="360" w:lineRule="auto"/>
        <w:jc w:val="both"/>
        <w:rPr>
          <w:sz w:val="24"/>
          <w:szCs w:val="24"/>
        </w:rPr>
      </w:pPr>
      <w:r w:rsidDel="00000000" w:rsidR="00000000" w:rsidRPr="00000000">
        <w:rPr>
          <w:sz w:val="24"/>
          <w:szCs w:val="24"/>
          <w:rtl w:val="0"/>
        </w:rPr>
        <w:t xml:space="preserve">National Policing Improvement Agency (2010). </w:t>
      </w:r>
      <w:r w:rsidDel="00000000" w:rsidR="00000000" w:rsidRPr="00000000">
        <w:rPr>
          <w:i w:val="1"/>
          <w:sz w:val="24"/>
          <w:szCs w:val="24"/>
          <w:rtl w:val="0"/>
        </w:rPr>
        <w:t xml:space="preserve">Responding to people with mental ill health or leaning disabilities</w:t>
      </w:r>
      <w:r w:rsidDel="00000000" w:rsidR="00000000" w:rsidRPr="00000000">
        <w:rPr>
          <w:sz w:val="24"/>
          <w:szCs w:val="24"/>
          <w:rtl w:val="0"/>
        </w:rPr>
        <w:t xml:space="preserve">. [online] Available at: https://dl.icdst.org/pdfs/files2/fde37a33030246a574ed34d5351de2a9.pdf [Accessed 17 Jan. 2024].</w:t>
      </w:r>
    </w:p>
    <w:p w:rsidR="00000000" w:rsidDel="00000000" w:rsidP="00000000" w:rsidRDefault="00000000" w:rsidRPr="00000000" w14:paraId="0000036A">
      <w:pPr>
        <w:spacing w:after="240" w:before="240" w:line="360" w:lineRule="auto"/>
        <w:jc w:val="both"/>
        <w:rPr>
          <w:sz w:val="24"/>
          <w:szCs w:val="24"/>
        </w:rPr>
      </w:pPr>
      <w:r w:rsidDel="00000000" w:rsidR="00000000" w:rsidRPr="00000000">
        <w:rPr>
          <w:sz w:val="24"/>
          <w:szCs w:val="24"/>
          <w:rtl w:val="0"/>
        </w:rPr>
        <w:t xml:space="preserve">‌Neyroud, P. (2010). </w:t>
      </w:r>
      <w:r w:rsidDel="00000000" w:rsidR="00000000" w:rsidRPr="00000000">
        <w:rPr>
          <w:i w:val="1"/>
          <w:sz w:val="24"/>
          <w:szCs w:val="24"/>
          <w:rtl w:val="0"/>
        </w:rPr>
        <w:t xml:space="preserve">Review of Police Leadership and Training Peter Neyroud QPM Chief Constable Volume One</w:t>
      </w:r>
      <w:r w:rsidDel="00000000" w:rsidR="00000000" w:rsidRPr="00000000">
        <w:rPr>
          <w:sz w:val="24"/>
          <w:szCs w:val="24"/>
          <w:rtl w:val="0"/>
        </w:rPr>
        <w:t xml:space="preserve">. [online] Available at: </w:t>
      </w:r>
      <w:hyperlink r:id="rId49">
        <w:r w:rsidDel="00000000" w:rsidR="00000000" w:rsidRPr="00000000">
          <w:rPr>
            <w:sz w:val="24"/>
            <w:szCs w:val="24"/>
            <w:u w:val="single"/>
            <w:rtl w:val="0"/>
          </w:rPr>
          <w:t xml:space="preserve">https://assets.publishing.service.gov.uk/media/5a7ae186ed915d71db8b3247/report.pdf</w:t>
        </w:r>
      </w:hyperlink>
      <w:r w:rsidDel="00000000" w:rsidR="00000000" w:rsidRPr="00000000">
        <w:rPr>
          <w:sz w:val="24"/>
          <w:szCs w:val="24"/>
          <w:rtl w:val="0"/>
        </w:rPr>
        <w:t xml:space="preserve">. [Accessed 18 Jan. 2024].</w:t>
      </w:r>
    </w:p>
    <w:p w:rsidR="00000000" w:rsidDel="00000000" w:rsidP="00000000" w:rsidRDefault="00000000" w:rsidRPr="00000000" w14:paraId="0000036B">
      <w:pPr>
        <w:spacing w:line="360" w:lineRule="auto"/>
        <w:jc w:val="both"/>
        <w:rPr>
          <w:sz w:val="24"/>
          <w:szCs w:val="24"/>
        </w:rPr>
      </w:pPr>
      <w:r w:rsidDel="00000000" w:rsidR="00000000" w:rsidRPr="00000000">
        <w:rPr>
          <w:sz w:val="24"/>
          <w:szCs w:val="24"/>
          <w:rtl w:val="0"/>
        </w:rPr>
        <w:t xml:space="preserve">Nieuwenhuys, A. and Oudejans, R.R.D. (2011). Training with anxiety: short- and long-term effects on police officers’ shooting behavior under pressure. </w:t>
      </w:r>
      <w:r w:rsidDel="00000000" w:rsidR="00000000" w:rsidRPr="00000000">
        <w:rPr>
          <w:i w:val="1"/>
          <w:sz w:val="24"/>
          <w:szCs w:val="24"/>
          <w:rtl w:val="0"/>
        </w:rPr>
        <w:t xml:space="preserve">Cognitive Processing</w:t>
      </w:r>
      <w:r w:rsidDel="00000000" w:rsidR="00000000" w:rsidRPr="00000000">
        <w:rPr>
          <w:sz w:val="24"/>
          <w:szCs w:val="24"/>
          <w:rtl w:val="0"/>
        </w:rPr>
        <w:t xml:space="preserve">, 12(3), pp.277–288. doi:https://doi.org/10.1007/s10339-011-0396-x.</w:t>
      </w:r>
    </w:p>
    <w:p w:rsidR="00000000" w:rsidDel="00000000" w:rsidP="00000000" w:rsidRDefault="00000000" w:rsidRPr="00000000" w14:paraId="0000036C">
      <w:pPr>
        <w:spacing w:after="240" w:before="240" w:line="360" w:lineRule="auto"/>
        <w:jc w:val="both"/>
        <w:rPr>
          <w:sz w:val="24"/>
          <w:szCs w:val="24"/>
        </w:rPr>
      </w:pPr>
      <w:r w:rsidDel="00000000" w:rsidR="00000000" w:rsidRPr="00000000">
        <w:rPr>
          <w:sz w:val="24"/>
          <w:szCs w:val="24"/>
          <w:rtl w:val="0"/>
        </w:rPr>
        <w:t xml:space="preserve">O’Brien, J. (1987). A guide to lifestyle planning. In B. Wilcox and T. Bellamy, eds. A comprehensive guide to the activities catalog. Baltimore: Paul Brookes Publishing.</w:t>
      </w:r>
    </w:p>
    <w:p w:rsidR="00000000" w:rsidDel="00000000" w:rsidP="00000000" w:rsidRDefault="00000000" w:rsidRPr="00000000" w14:paraId="0000036D">
      <w:pPr>
        <w:spacing w:line="360" w:lineRule="auto"/>
        <w:jc w:val="both"/>
        <w:rPr>
          <w:sz w:val="24"/>
          <w:szCs w:val="24"/>
        </w:rPr>
      </w:pPr>
      <w:r w:rsidDel="00000000" w:rsidR="00000000" w:rsidRPr="00000000">
        <w:rPr>
          <w:sz w:val="24"/>
          <w:szCs w:val="24"/>
          <w:rtl w:val="0"/>
        </w:rPr>
        <w:t xml:space="preserve">O’Cathain, A. and Thomas, K.J. (2004) ‘“Any other comments?” Open questions on questionnaires – a bane or a bonus to research?’, </w:t>
      </w:r>
      <w:r w:rsidDel="00000000" w:rsidR="00000000" w:rsidRPr="00000000">
        <w:rPr>
          <w:i w:val="1"/>
          <w:sz w:val="24"/>
          <w:szCs w:val="24"/>
          <w:rtl w:val="0"/>
        </w:rPr>
        <w:t xml:space="preserve">BMC Medical Research Methodology</w:t>
      </w:r>
      <w:r w:rsidDel="00000000" w:rsidR="00000000" w:rsidRPr="00000000">
        <w:rPr>
          <w:sz w:val="24"/>
          <w:szCs w:val="24"/>
          <w:rtl w:val="0"/>
        </w:rPr>
        <w:t xml:space="preserve">, 4(1), pp. 1–7. Available at: https://doi.org/10.1186/1471-2288-4-25.</w:t>
      </w:r>
    </w:p>
    <w:p w:rsidR="00000000" w:rsidDel="00000000" w:rsidP="00000000" w:rsidRDefault="00000000" w:rsidRPr="00000000" w14:paraId="0000036E">
      <w:pPr>
        <w:spacing w:line="360" w:lineRule="auto"/>
        <w:jc w:val="both"/>
        <w:rPr>
          <w:sz w:val="24"/>
          <w:szCs w:val="24"/>
        </w:rPr>
      </w:pPr>
      <w:r w:rsidDel="00000000" w:rsidR="00000000" w:rsidRPr="00000000">
        <w:rPr>
          <w:rtl w:val="0"/>
        </w:rPr>
      </w:r>
    </w:p>
    <w:p w:rsidR="00000000" w:rsidDel="00000000" w:rsidP="00000000" w:rsidRDefault="00000000" w:rsidRPr="00000000" w14:paraId="0000036F">
      <w:pPr>
        <w:spacing w:line="360" w:lineRule="auto"/>
        <w:jc w:val="both"/>
        <w:rPr>
          <w:sz w:val="24"/>
          <w:szCs w:val="24"/>
        </w:rPr>
      </w:pPr>
      <w:r w:rsidDel="00000000" w:rsidR="00000000" w:rsidRPr="00000000">
        <w:rPr>
          <w:sz w:val="24"/>
          <w:szCs w:val="24"/>
          <w:rtl w:val="0"/>
        </w:rPr>
        <w:t xml:space="preserve">Patch, P. and Arrigo, B. (1999). Police Officer Attitudes and Use of Discretion in Situations Involving the Mentally Ill. </w:t>
      </w:r>
      <w:r w:rsidDel="00000000" w:rsidR="00000000" w:rsidRPr="00000000">
        <w:rPr>
          <w:i w:val="1"/>
          <w:sz w:val="24"/>
          <w:szCs w:val="24"/>
          <w:rtl w:val="0"/>
        </w:rPr>
        <w:t xml:space="preserve">International Journal of Law and Psychiatry</w:t>
      </w:r>
      <w:r w:rsidDel="00000000" w:rsidR="00000000" w:rsidRPr="00000000">
        <w:rPr>
          <w:sz w:val="24"/>
          <w:szCs w:val="24"/>
          <w:rtl w:val="0"/>
        </w:rPr>
        <w:t xml:space="preserve">, 22(1), pp.23–35. doi:</w:t>
      </w:r>
      <w:hyperlink r:id="rId50">
        <w:r w:rsidDel="00000000" w:rsidR="00000000" w:rsidRPr="00000000">
          <w:rPr>
            <w:sz w:val="24"/>
            <w:szCs w:val="24"/>
            <w:u w:val="single"/>
            <w:rtl w:val="0"/>
          </w:rPr>
          <w:t xml:space="preserve">https://doi.org/10.1016/s0160-2527(98)00014-4</w:t>
        </w:r>
      </w:hyperlink>
      <w:r w:rsidDel="00000000" w:rsidR="00000000" w:rsidRPr="00000000">
        <w:rPr>
          <w:sz w:val="24"/>
          <w:szCs w:val="24"/>
          <w:rtl w:val="0"/>
        </w:rPr>
        <w:t xml:space="preserve">. [Accessed 18 Jan. 2024].</w:t>
      </w:r>
    </w:p>
    <w:p w:rsidR="00000000" w:rsidDel="00000000" w:rsidP="00000000" w:rsidRDefault="00000000" w:rsidRPr="00000000" w14:paraId="00000370">
      <w:pPr>
        <w:spacing w:line="360" w:lineRule="auto"/>
        <w:jc w:val="both"/>
        <w:rPr>
          <w:sz w:val="24"/>
          <w:szCs w:val="24"/>
        </w:rPr>
      </w:pPr>
      <w:r w:rsidDel="00000000" w:rsidR="00000000" w:rsidRPr="00000000">
        <w:rPr>
          <w:rtl w:val="0"/>
        </w:rPr>
      </w:r>
    </w:p>
    <w:p w:rsidR="00000000" w:rsidDel="00000000" w:rsidP="00000000" w:rsidRDefault="00000000" w:rsidRPr="00000000" w14:paraId="00000371">
      <w:pPr>
        <w:spacing w:line="360" w:lineRule="auto"/>
        <w:jc w:val="both"/>
        <w:rPr>
          <w:sz w:val="24"/>
          <w:szCs w:val="24"/>
        </w:rPr>
      </w:pPr>
      <w:r w:rsidDel="00000000" w:rsidR="00000000" w:rsidRPr="00000000">
        <w:rPr>
          <w:sz w:val="24"/>
          <w:szCs w:val="24"/>
          <w:rtl w:val="0"/>
        </w:rPr>
        <w:t xml:space="preserve">Pettitt, B., Greenhead, S., Drennan, V., Hart, T., Hogg, J., Borschmann, R., Mamo, E. and Moran, P. (2013). </w:t>
      </w:r>
      <w:r w:rsidDel="00000000" w:rsidR="00000000" w:rsidRPr="00000000">
        <w:rPr>
          <w:i w:val="1"/>
          <w:sz w:val="24"/>
          <w:szCs w:val="24"/>
          <w:rtl w:val="0"/>
        </w:rPr>
        <w:t xml:space="preserve">The criminal victimisation of people with mental health problems At risk, yet dismissed</w:t>
      </w:r>
      <w:r w:rsidDel="00000000" w:rsidR="00000000" w:rsidRPr="00000000">
        <w:rPr>
          <w:sz w:val="24"/>
          <w:szCs w:val="24"/>
          <w:rtl w:val="0"/>
        </w:rPr>
        <w:t xml:space="preserve">. [online] Available at: </w:t>
      </w:r>
      <w:hyperlink r:id="rId51">
        <w:r w:rsidDel="00000000" w:rsidR="00000000" w:rsidRPr="00000000">
          <w:rPr>
            <w:sz w:val="24"/>
            <w:szCs w:val="24"/>
            <w:u w:val="single"/>
            <w:rtl w:val="0"/>
          </w:rPr>
          <w:t xml:space="preserve">https://www.mind.org.uk/media-a/4121/at-risk-yet-dismissed-report.pdf</w:t>
        </w:r>
      </w:hyperlink>
      <w:r w:rsidDel="00000000" w:rsidR="00000000" w:rsidRPr="00000000">
        <w:rPr>
          <w:sz w:val="24"/>
          <w:szCs w:val="24"/>
          <w:rtl w:val="0"/>
        </w:rPr>
        <w:t xml:space="preserve">. [Accessed 4 Feb. 2024].</w:t>
      </w:r>
    </w:p>
    <w:p w:rsidR="00000000" w:rsidDel="00000000" w:rsidP="00000000" w:rsidRDefault="00000000" w:rsidRPr="00000000" w14:paraId="00000372">
      <w:pPr>
        <w:spacing w:line="360" w:lineRule="auto"/>
        <w:jc w:val="both"/>
        <w:rPr>
          <w:sz w:val="24"/>
          <w:szCs w:val="24"/>
        </w:rPr>
      </w:pPr>
      <w:r w:rsidDel="00000000" w:rsidR="00000000" w:rsidRPr="00000000">
        <w:rPr>
          <w:rtl w:val="0"/>
        </w:rPr>
      </w:r>
    </w:p>
    <w:p w:rsidR="00000000" w:rsidDel="00000000" w:rsidP="00000000" w:rsidRDefault="00000000" w:rsidRPr="00000000" w14:paraId="00000373">
      <w:pPr>
        <w:spacing w:line="360" w:lineRule="auto"/>
        <w:rPr>
          <w:sz w:val="24"/>
          <w:szCs w:val="24"/>
        </w:rPr>
      </w:pPr>
      <w:r w:rsidDel="00000000" w:rsidR="00000000" w:rsidRPr="00000000">
        <w:rPr>
          <w:sz w:val="24"/>
          <w:szCs w:val="24"/>
          <w:rtl w:val="0"/>
        </w:rPr>
        <w:t xml:space="preserve">Pelfrey, W.V. and Young, A. (2019) ‘Police Crisis Intervention Teams: Understanding Implementation Variations and Officer-Level Impacts’, </w:t>
      </w:r>
      <w:r w:rsidDel="00000000" w:rsidR="00000000" w:rsidRPr="00000000">
        <w:rPr>
          <w:i w:val="1"/>
          <w:sz w:val="24"/>
          <w:szCs w:val="24"/>
          <w:rtl w:val="0"/>
        </w:rPr>
        <w:t xml:space="preserve">Journal of Police and Criminal Psychology</w:t>
      </w:r>
      <w:r w:rsidDel="00000000" w:rsidR="00000000" w:rsidRPr="00000000">
        <w:rPr>
          <w:sz w:val="24"/>
          <w:szCs w:val="24"/>
          <w:rtl w:val="0"/>
        </w:rPr>
        <w:t xml:space="preserve">, 35. Available at: https://doi.org/10.1007/s11896-019-9314-4.</w:t>
      </w:r>
    </w:p>
    <w:p w:rsidR="00000000" w:rsidDel="00000000" w:rsidP="00000000" w:rsidRDefault="00000000" w:rsidRPr="00000000" w14:paraId="00000374">
      <w:pPr>
        <w:spacing w:line="360" w:lineRule="auto"/>
        <w:jc w:val="both"/>
        <w:rPr>
          <w:sz w:val="24"/>
          <w:szCs w:val="24"/>
        </w:rPr>
      </w:pPr>
      <w:r w:rsidDel="00000000" w:rsidR="00000000" w:rsidRPr="00000000">
        <w:rPr>
          <w:rtl w:val="0"/>
        </w:rPr>
      </w:r>
    </w:p>
    <w:p w:rsidR="00000000" w:rsidDel="00000000" w:rsidP="00000000" w:rsidRDefault="00000000" w:rsidRPr="00000000" w14:paraId="00000375">
      <w:pPr>
        <w:spacing w:line="360" w:lineRule="auto"/>
        <w:jc w:val="both"/>
        <w:rPr>
          <w:sz w:val="24"/>
          <w:szCs w:val="24"/>
        </w:rPr>
      </w:pPr>
      <w:r w:rsidDel="00000000" w:rsidR="00000000" w:rsidRPr="00000000">
        <w:rPr>
          <w:sz w:val="24"/>
          <w:szCs w:val="24"/>
          <w:rtl w:val="0"/>
        </w:rPr>
        <w:t xml:space="preserve">Polit, D.F. and Beck, C.T. (2012) </w:t>
      </w:r>
      <w:r w:rsidDel="00000000" w:rsidR="00000000" w:rsidRPr="00000000">
        <w:rPr>
          <w:i w:val="1"/>
          <w:sz w:val="24"/>
          <w:szCs w:val="24"/>
          <w:rtl w:val="0"/>
        </w:rPr>
        <w:t xml:space="preserve">Nursing Research : Principles and Methods</w:t>
      </w:r>
      <w:r w:rsidDel="00000000" w:rsidR="00000000" w:rsidRPr="00000000">
        <w:rPr>
          <w:sz w:val="24"/>
          <w:szCs w:val="24"/>
          <w:rtl w:val="0"/>
        </w:rPr>
        <w:t xml:space="preserve">. Philadelphia: Lippincott Williams &amp; Wilkins.</w:t>
      </w:r>
    </w:p>
    <w:p w:rsidR="00000000" w:rsidDel="00000000" w:rsidP="00000000" w:rsidRDefault="00000000" w:rsidRPr="00000000" w14:paraId="00000376">
      <w:pPr>
        <w:spacing w:line="360" w:lineRule="auto"/>
        <w:jc w:val="both"/>
        <w:rPr>
          <w:sz w:val="24"/>
          <w:szCs w:val="24"/>
        </w:rPr>
      </w:pPr>
      <w:r w:rsidDel="00000000" w:rsidR="00000000" w:rsidRPr="00000000">
        <w:rPr>
          <w:rtl w:val="0"/>
        </w:rPr>
      </w:r>
    </w:p>
    <w:p w:rsidR="00000000" w:rsidDel="00000000" w:rsidP="00000000" w:rsidRDefault="00000000" w:rsidRPr="00000000" w14:paraId="00000377">
      <w:pPr>
        <w:spacing w:line="360" w:lineRule="auto"/>
        <w:jc w:val="both"/>
        <w:rPr>
          <w:sz w:val="24"/>
          <w:szCs w:val="24"/>
        </w:rPr>
      </w:pPr>
      <w:r w:rsidDel="00000000" w:rsidR="00000000" w:rsidRPr="00000000">
        <w:rPr>
          <w:sz w:val="24"/>
          <w:szCs w:val="24"/>
          <w:rtl w:val="0"/>
        </w:rPr>
        <w:t xml:space="preserve">Price, E. </w:t>
      </w:r>
      <w:r w:rsidDel="00000000" w:rsidR="00000000" w:rsidRPr="00000000">
        <w:rPr>
          <w:i w:val="1"/>
          <w:sz w:val="24"/>
          <w:szCs w:val="24"/>
          <w:rtl w:val="0"/>
        </w:rPr>
        <w:t xml:space="preserve">et al.</w:t>
      </w:r>
      <w:r w:rsidDel="00000000" w:rsidR="00000000" w:rsidRPr="00000000">
        <w:rPr>
          <w:sz w:val="24"/>
          <w:szCs w:val="24"/>
          <w:rtl w:val="0"/>
        </w:rPr>
        <w:t xml:space="preserve"> (2015) “Open-Minded Cognition,” </w:t>
      </w:r>
      <w:r w:rsidDel="00000000" w:rsidR="00000000" w:rsidRPr="00000000">
        <w:rPr>
          <w:i w:val="1"/>
          <w:sz w:val="24"/>
          <w:szCs w:val="24"/>
          <w:rtl w:val="0"/>
        </w:rPr>
        <w:t xml:space="preserve">Personality &amp; social psychology bulletin</w:t>
      </w:r>
      <w:r w:rsidDel="00000000" w:rsidR="00000000" w:rsidRPr="00000000">
        <w:rPr>
          <w:sz w:val="24"/>
          <w:szCs w:val="24"/>
          <w:rtl w:val="0"/>
        </w:rPr>
        <w:t xml:space="preserve">, 41(11), pp. 1488-. Available at: </w:t>
      </w:r>
      <w:hyperlink r:id="rId52">
        <w:r w:rsidDel="00000000" w:rsidR="00000000" w:rsidRPr="00000000">
          <w:rPr>
            <w:sz w:val="24"/>
            <w:szCs w:val="24"/>
            <w:u w:val="single"/>
            <w:rtl w:val="0"/>
          </w:rPr>
          <w:t xml:space="preserve">https://doi.org/10.1177/0146167215600528</w:t>
        </w:r>
      </w:hyperlink>
      <w:r w:rsidDel="00000000" w:rsidR="00000000" w:rsidRPr="00000000">
        <w:rPr>
          <w:rtl w:val="0"/>
        </w:rPr>
      </w:r>
    </w:p>
    <w:p w:rsidR="00000000" w:rsidDel="00000000" w:rsidP="00000000" w:rsidRDefault="00000000" w:rsidRPr="00000000" w14:paraId="00000378">
      <w:pPr>
        <w:spacing w:line="360" w:lineRule="auto"/>
        <w:jc w:val="both"/>
        <w:rPr>
          <w:sz w:val="24"/>
          <w:szCs w:val="24"/>
        </w:rPr>
      </w:pPr>
      <w:r w:rsidDel="00000000" w:rsidR="00000000" w:rsidRPr="00000000">
        <w:rPr>
          <w:rtl w:val="0"/>
        </w:rPr>
      </w:r>
    </w:p>
    <w:p w:rsidR="00000000" w:rsidDel="00000000" w:rsidP="00000000" w:rsidRDefault="00000000" w:rsidRPr="00000000" w14:paraId="00000379">
      <w:pPr>
        <w:spacing w:line="360" w:lineRule="auto"/>
        <w:jc w:val="both"/>
        <w:rPr>
          <w:sz w:val="24"/>
          <w:szCs w:val="24"/>
        </w:rPr>
      </w:pPr>
      <w:r w:rsidDel="00000000" w:rsidR="00000000" w:rsidRPr="00000000">
        <w:rPr>
          <w:sz w:val="24"/>
          <w:szCs w:val="24"/>
          <w:rtl w:val="0"/>
        </w:rPr>
        <w:t xml:space="preserve">Richmond, M. and Gibbs, J.C. (2020) ‘Police Perceptions of Training on Interactions with Persons with Mental Illness’, </w:t>
      </w:r>
      <w:r w:rsidDel="00000000" w:rsidR="00000000" w:rsidRPr="00000000">
        <w:rPr>
          <w:i w:val="1"/>
          <w:sz w:val="24"/>
          <w:szCs w:val="24"/>
          <w:rtl w:val="0"/>
        </w:rPr>
        <w:t xml:space="preserve">Journal of Police and Criminal Psychology</w:t>
      </w:r>
      <w:r w:rsidDel="00000000" w:rsidR="00000000" w:rsidRPr="00000000">
        <w:rPr>
          <w:sz w:val="24"/>
          <w:szCs w:val="24"/>
          <w:rtl w:val="0"/>
        </w:rPr>
        <w:t xml:space="preserve">, 36. Available at: </w:t>
      </w:r>
      <w:hyperlink r:id="rId53">
        <w:r w:rsidDel="00000000" w:rsidR="00000000" w:rsidRPr="00000000">
          <w:rPr>
            <w:sz w:val="24"/>
            <w:szCs w:val="24"/>
            <w:u w:val="single"/>
            <w:rtl w:val="0"/>
          </w:rPr>
          <w:t xml:space="preserve">https://doi.org/10.1007/s11896-020-09409-8</w:t>
        </w:r>
      </w:hyperlink>
      <w:r w:rsidDel="00000000" w:rsidR="00000000" w:rsidRPr="00000000">
        <w:rPr>
          <w:sz w:val="24"/>
          <w:szCs w:val="24"/>
          <w:rtl w:val="0"/>
        </w:rPr>
        <w:t xml:space="preserve">.</w:t>
      </w:r>
    </w:p>
    <w:p w:rsidR="00000000" w:rsidDel="00000000" w:rsidP="00000000" w:rsidRDefault="00000000" w:rsidRPr="00000000" w14:paraId="0000037A">
      <w:pPr>
        <w:spacing w:line="360" w:lineRule="auto"/>
        <w:jc w:val="both"/>
        <w:rPr>
          <w:sz w:val="24"/>
          <w:szCs w:val="24"/>
        </w:rPr>
      </w:pPr>
      <w:r w:rsidDel="00000000" w:rsidR="00000000" w:rsidRPr="00000000">
        <w:rPr>
          <w:rtl w:val="0"/>
        </w:rPr>
      </w:r>
    </w:p>
    <w:p w:rsidR="00000000" w:rsidDel="00000000" w:rsidP="00000000" w:rsidRDefault="00000000" w:rsidRPr="00000000" w14:paraId="0000037B">
      <w:pPr>
        <w:spacing w:line="360" w:lineRule="auto"/>
        <w:jc w:val="both"/>
        <w:rPr>
          <w:sz w:val="24"/>
          <w:szCs w:val="24"/>
        </w:rPr>
      </w:pPr>
      <w:r w:rsidDel="00000000" w:rsidR="00000000" w:rsidRPr="00000000">
        <w:rPr>
          <w:sz w:val="24"/>
          <w:szCs w:val="24"/>
          <w:rtl w:val="0"/>
        </w:rPr>
        <w:t xml:space="preserve">‌Rogers, A. (1990). Policing Mental Disorder: Controversies, Myths and Realities. Social Policy and Administration. 24: 226- 237.</w:t>
      </w:r>
    </w:p>
    <w:p w:rsidR="00000000" w:rsidDel="00000000" w:rsidP="00000000" w:rsidRDefault="00000000" w:rsidRPr="00000000" w14:paraId="0000037C">
      <w:pPr>
        <w:spacing w:line="360" w:lineRule="auto"/>
        <w:jc w:val="both"/>
        <w:rPr>
          <w:sz w:val="24"/>
          <w:szCs w:val="24"/>
        </w:rPr>
      </w:pPr>
      <w:r w:rsidDel="00000000" w:rsidR="00000000" w:rsidRPr="00000000">
        <w:rPr>
          <w:rtl w:val="0"/>
        </w:rPr>
      </w:r>
    </w:p>
    <w:p w:rsidR="00000000" w:rsidDel="00000000" w:rsidP="00000000" w:rsidRDefault="00000000" w:rsidRPr="00000000" w14:paraId="0000037D">
      <w:pPr>
        <w:spacing w:line="360" w:lineRule="auto"/>
        <w:jc w:val="both"/>
        <w:rPr>
          <w:sz w:val="24"/>
          <w:szCs w:val="24"/>
        </w:rPr>
      </w:pPr>
      <w:r w:rsidDel="00000000" w:rsidR="00000000" w:rsidRPr="00000000">
        <w:rPr>
          <w:sz w:val="24"/>
          <w:szCs w:val="24"/>
          <w:rtl w:val="0"/>
        </w:rPr>
        <w:t xml:space="preserve">Salama, R., Uzunboylu, H. and El Muti, M., 2020. Implementing online questionnaires and surveys by using mobile applications. </w:t>
      </w:r>
      <w:r w:rsidDel="00000000" w:rsidR="00000000" w:rsidRPr="00000000">
        <w:rPr>
          <w:i w:val="1"/>
          <w:sz w:val="24"/>
          <w:szCs w:val="24"/>
          <w:rtl w:val="0"/>
        </w:rPr>
        <w:t xml:space="preserve">New Trends and Issues Proceedings on Humanities and Social Sciences</w:t>
      </w:r>
      <w:r w:rsidDel="00000000" w:rsidR="00000000" w:rsidRPr="00000000">
        <w:rPr>
          <w:sz w:val="24"/>
          <w:szCs w:val="24"/>
          <w:rtl w:val="0"/>
        </w:rPr>
        <w:t xml:space="preserve">, </w:t>
      </w:r>
      <w:r w:rsidDel="00000000" w:rsidR="00000000" w:rsidRPr="00000000">
        <w:rPr>
          <w:i w:val="1"/>
          <w:sz w:val="24"/>
          <w:szCs w:val="24"/>
          <w:rtl w:val="0"/>
        </w:rPr>
        <w:t xml:space="preserve">7</w:t>
      </w:r>
      <w:r w:rsidDel="00000000" w:rsidR="00000000" w:rsidRPr="00000000">
        <w:rPr>
          <w:sz w:val="24"/>
          <w:szCs w:val="24"/>
          <w:rtl w:val="0"/>
        </w:rPr>
        <w:t xml:space="preserve">(3), pp.48-70.</w:t>
      </w:r>
    </w:p>
    <w:p w:rsidR="00000000" w:rsidDel="00000000" w:rsidP="00000000" w:rsidRDefault="00000000" w:rsidRPr="00000000" w14:paraId="0000037E">
      <w:pPr>
        <w:spacing w:after="240" w:before="240" w:line="360" w:lineRule="auto"/>
        <w:jc w:val="both"/>
        <w:rPr>
          <w:sz w:val="24"/>
          <w:szCs w:val="24"/>
        </w:rPr>
      </w:pPr>
      <w:r w:rsidDel="00000000" w:rsidR="00000000" w:rsidRPr="00000000">
        <w:rPr>
          <w:sz w:val="24"/>
          <w:szCs w:val="24"/>
          <w:rtl w:val="0"/>
        </w:rPr>
        <w:t xml:space="preserve">Sardana, N., Shekoohi, S., Cornett, E.M. and Kaye, A.D., (2023). Qualitative and quantitative research methods. In </w:t>
      </w:r>
      <w:r w:rsidDel="00000000" w:rsidR="00000000" w:rsidRPr="00000000">
        <w:rPr>
          <w:i w:val="1"/>
          <w:sz w:val="24"/>
          <w:szCs w:val="24"/>
          <w:rtl w:val="0"/>
        </w:rPr>
        <w:t xml:space="preserve">Substance Use and Addiction Research</w:t>
      </w:r>
      <w:r w:rsidDel="00000000" w:rsidR="00000000" w:rsidRPr="00000000">
        <w:rPr>
          <w:sz w:val="24"/>
          <w:szCs w:val="24"/>
          <w:rtl w:val="0"/>
        </w:rPr>
        <w:t xml:space="preserve"> (pp. 65-69). Academic Press.</w:t>
      </w:r>
    </w:p>
    <w:p w:rsidR="00000000" w:rsidDel="00000000" w:rsidP="00000000" w:rsidRDefault="00000000" w:rsidRPr="00000000" w14:paraId="0000037F">
      <w:pPr>
        <w:spacing w:after="240" w:before="240" w:line="360" w:lineRule="auto"/>
        <w:jc w:val="both"/>
        <w:rPr>
          <w:sz w:val="24"/>
          <w:szCs w:val="24"/>
        </w:rPr>
      </w:pPr>
      <w:r w:rsidDel="00000000" w:rsidR="00000000" w:rsidRPr="00000000">
        <w:rPr>
          <w:sz w:val="24"/>
          <w:szCs w:val="24"/>
          <w:rtl w:val="0"/>
        </w:rPr>
        <w:t xml:space="preserve">Sharma, G., 2017. Pros and cons of different sampling techniques. </w:t>
      </w:r>
      <w:r w:rsidDel="00000000" w:rsidR="00000000" w:rsidRPr="00000000">
        <w:rPr>
          <w:i w:val="1"/>
          <w:sz w:val="24"/>
          <w:szCs w:val="24"/>
          <w:rtl w:val="0"/>
        </w:rPr>
        <w:t xml:space="preserve">International journal of applied research</w:t>
      </w:r>
      <w:r w:rsidDel="00000000" w:rsidR="00000000" w:rsidRPr="00000000">
        <w:rPr>
          <w:sz w:val="24"/>
          <w:szCs w:val="24"/>
          <w:rtl w:val="0"/>
        </w:rPr>
        <w:t xml:space="preserve">, </w:t>
      </w:r>
      <w:r w:rsidDel="00000000" w:rsidR="00000000" w:rsidRPr="00000000">
        <w:rPr>
          <w:i w:val="1"/>
          <w:sz w:val="24"/>
          <w:szCs w:val="24"/>
          <w:rtl w:val="0"/>
        </w:rPr>
        <w:t xml:space="preserve">3</w:t>
      </w:r>
      <w:r w:rsidDel="00000000" w:rsidR="00000000" w:rsidRPr="00000000">
        <w:rPr>
          <w:sz w:val="24"/>
          <w:szCs w:val="24"/>
          <w:rtl w:val="0"/>
        </w:rPr>
        <w:t xml:space="preserve">(7), pp.749-752.</w:t>
      </w:r>
    </w:p>
    <w:p w:rsidR="00000000" w:rsidDel="00000000" w:rsidP="00000000" w:rsidRDefault="00000000" w:rsidRPr="00000000" w14:paraId="00000380">
      <w:pPr>
        <w:spacing w:after="240" w:before="240" w:line="360" w:lineRule="auto"/>
        <w:jc w:val="both"/>
        <w:rPr>
          <w:sz w:val="24"/>
          <w:szCs w:val="24"/>
        </w:rPr>
      </w:pPr>
      <w:r w:rsidDel="00000000" w:rsidR="00000000" w:rsidRPr="00000000">
        <w:rPr>
          <w:sz w:val="24"/>
          <w:szCs w:val="24"/>
          <w:rtl w:val="0"/>
        </w:rPr>
        <w:t xml:space="preserve">Simkus, J. (2023) </w:t>
      </w:r>
      <w:r w:rsidDel="00000000" w:rsidR="00000000" w:rsidRPr="00000000">
        <w:rPr>
          <w:i w:val="1"/>
          <w:sz w:val="24"/>
          <w:szCs w:val="24"/>
          <w:rtl w:val="0"/>
        </w:rPr>
        <w:t xml:space="preserve">Quota sampling: Definition, method and examples - simply psychology</w:t>
      </w:r>
      <w:r w:rsidDel="00000000" w:rsidR="00000000" w:rsidRPr="00000000">
        <w:rPr>
          <w:sz w:val="24"/>
          <w:szCs w:val="24"/>
          <w:rtl w:val="0"/>
        </w:rPr>
        <w:t xml:space="preserve">, </w:t>
      </w:r>
      <w:r w:rsidDel="00000000" w:rsidR="00000000" w:rsidRPr="00000000">
        <w:rPr>
          <w:i w:val="1"/>
          <w:sz w:val="24"/>
          <w:szCs w:val="24"/>
          <w:rtl w:val="0"/>
        </w:rPr>
        <w:t xml:space="preserve">Simply Psychology</w:t>
      </w:r>
      <w:r w:rsidDel="00000000" w:rsidR="00000000" w:rsidRPr="00000000">
        <w:rPr>
          <w:sz w:val="24"/>
          <w:szCs w:val="24"/>
          <w:rtl w:val="0"/>
        </w:rPr>
        <w:t xml:space="preserve">. Available at: </w:t>
      </w:r>
      <w:hyperlink r:id="rId54">
        <w:r w:rsidDel="00000000" w:rsidR="00000000" w:rsidRPr="00000000">
          <w:rPr>
            <w:sz w:val="24"/>
            <w:szCs w:val="24"/>
            <w:u w:val="single"/>
            <w:rtl w:val="0"/>
          </w:rPr>
          <w:t xml:space="preserve">https://www.simplypsychology.org/quota-sampling.html</w:t>
        </w:r>
      </w:hyperlink>
      <w:r w:rsidDel="00000000" w:rsidR="00000000" w:rsidRPr="00000000">
        <w:rPr>
          <w:sz w:val="24"/>
          <w:szCs w:val="24"/>
          <w:rtl w:val="0"/>
        </w:rPr>
        <w:t xml:space="preserve">.</w:t>
      </w:r>
    </w:p>
    <w:p w:rsidR="00000000" w:rsidDel="00000000" w:rsidP="00000000" w:rsidRDefault="00000000" w:rsidRPr="00000000" w14:paraId="00000381">
      <w:pPr>
        <w:spacing w:after="240" w:before="240" w:line="360" w:lineRule="auto"/>
        <w:jc w:val="both"/>
        <w:rPr>
          <w:sz w:val="24"/>
          <w:szCs w:val="24"/>
        </w:rPr>
      </w:pPr>
      <w:r w:rsidDel="00000000" w:rsidR="00000000" w:rsidRPr="00000000">
        <w:rPr>
          <w:sz w:val="24"/>
          <w:szCs w:val="24"/>
          <w:rtl w:val="0"/>
        </w:rPr>
        <w:t xml:space="preserve">Singleton, N., Meltzer, H., Gatward, R., Coid, J. and Deasy, D. (1998). Psychiatric morbidity among prisoners in England and Wales. London: The Stationery Office.</w:t>
      </w:r>
    </w:p>
    <w:p w:rsidR="00000000" w:rsidDel="00000000" w:rsidP="00000000" w:rsidRDefault="00000000" w:rsidRPr="00000000" w14:paraId="00000382">
      <w:pPr>
        <w:spacing w:line="360" w:lineRule="auto"/>
        <w:jc w:val="both"/>
        <w:rPr>
          <w:sz w:val="24"/>
          <w:szCs w:val="24"/>
        </w:rPr>
      </w:pPr>
      <w:r w:rsidDel="00000000" w:rsidR="00000000" w:rsidRPr="00000000">
        <w:rPr>
          <w:sz w:val="24"/>
          <w:szCs w:val="24"/>
          <w:rtl w:val="0"/>
        </w:rPr>
        <w:t xml:space="preserve">Skogan, W. G., Van Craen, M., &amp; Hennessy, C. (2015). Training police for procedural justice. </w:t>
      </w:r>
      <w:r w:rsidDel="00000000" w:rsidR="00000000" w:rsidRPr="00000000">
        <w:rPr>
          <w:i w:val="1"/>
          <w:sz w:val="24"/>
          <w:szCs w:val="24"/>
          <w:rtl w:val="0"/>
        </w:rPr>
        <w:t xml:space="preserve">Journal of Experimental Criminology</w:t>
      </w:r>
      <w:r w:rsidDel="00000000" w:rsidR="00000000" w:rsidRPr="00000000">
        <w:rPr>
          <w:sz w:val="24"/>
          <w:szCs w:val="24"/>
          <w:rtl w:val="0"/>
        </w:rPr>
        <w:t xml:space="preserve">, </w:t>
      </w:r>
      <w:hyperlink r:id="rId55">
        <w:r w:rsidDel="00000000" w:rsidR="00000000" w:rsidRPr="00000000">
          <w:rPr>
            <w:sz w:val="24"/>
            <w:szCs w:val="24"/>
            <w:rtl w:val="0"/>
          </w:rPr>
          <w:t xml:space="preserve">11</w:t>
        </w:r>
      </w:hyperlink>
      <w:r w:rsidDel="00000000" w:rsidR="00000000" w:rsidRPr="00000000">
        <w:rPr>
          <w:sz w:val="24"/>
          <w:szCs w:val="24"/>
          <w:rtl w:val="0"/>
        </w:rPr>
        <w:t xml:space="preserve">(</w:t>
      </w:r>
      <w:hyperlink r:id="rId56">
        <w:r w:rsidDel="00000000" w:rsidR="00000000" w:rsidRPr="00000000">
          <w:rPr>
            <w:sz w:val="24"/>
            <w:szCs w:val="24"/>
            <w:rtl w:val="0"/>
          </w:rPr>
          <w:t xml:space="preserve">3</w:t>
        </w:r>
      </w:hyperlink>
      <w:r w:rsidDel="00000000" w:rsidR="00000000" w:rsidRPr="00000000">
        <w:rPr>
          <w:sz w:val="24"/>
          <w:szCs w:val="24"/>
          <w:rtl w:val="0"/>
        </w:rPr>
        <w:t xml:space="preserve">), 319–334. </w:t>
      </w:r>
      <w:hyperlink r:id="rId57">
        <w:r w:rsidDel="00000000" w:rsidR="00000000" w:rsidRPr="00000000">
          <w:rPr>
            <w:sz w:val="24"/>
            <w:szCs w:val="24"/>
            <w:u w:val="single"/>
            <w:rtl w:val="0"/>
          </w:rPr>
          <w:t xml:space="preserve">https://doi-org.ezproxy.uwtsd.ac.uk/10.1007/s11292-014-9223-6</w:t>
        </w:r>
      </w:hyperlink>
      <w:r w:rsidDel="00000000" w:rsidR="00000000" w:rsidRPr="00000000">
        <w:rPr>
          <w:rtl w:val="0"/>
        </w:rPr>
      </w:r>
    </w:p>
    <w:p w:rsidR="00000000" w:rsidDel="00000000" w:rsidP="00000000" w:rsidRDefault="00000000" w:rsidRPr="00000000" w14:paraId="00000383">
      <w:pPr>
        <w:spacing w:line="360" w:lineRule="auto"/>
        <w:jc w:val="both"/>
        <w:rPr>
          <w:sz w:val="24"/>
          <w:szCs w:val="24"/>
        </w:rPr>
      </w:pPr>
      <w:r w:rsidDel="00000000" w:rsidR="00000000" w:rsidRPr="00000000">
        <w:rPr>
          <w:rtl w:val="0"/>
        </w:rPr>
      </w:r>
    </w:p>
    <w:p w:rsidR="00000000" w:rsidDel="00000000" w:rsidP="00000000" w:rsidRDefault="00000000" w:rsidRPr="00000000" w14:paraId="00000384">
      <w:pPr>
        <w:spacing w:line="360" w:lineRule="auto"/>
        <w:jc w:val="both"/>
        <w:rPr>
          <w:sz w:val="24"/>
          <w:szCs w:val="24"/>
        </w:rPr>
      </w:pPr>
      <w:r w:rsidDel="00000000" w:rsidR="00000000" w:rsidRPr="00000000">
        <w:rPr>
          <w:rtl w:val="0"/>
        </w:rPr>
      </w:r>
    </w:p>
    <w:p w:rsidR="00000000" w:rsidDel="00000000" w:rsidP="00000000" w:rsidRDefault="00000000" w:rsidRPr="00000000" w14:paraId="00000385">
      <w:pPr>
        <w:spacing w:line="360" w:lineRule="auto"/>
        <w:jc w:val="both"/>
        <w:rPr>
          <w:sz w:val="24"/>
          <w:szCs w:val="24"/>
        </w:rPr>
      </w:pPr>
      <w:r w:rsidDel="00000000" w:rsidR="00000000" w:rsidRPr="00000000">
        <w:rPr>
          <w:rtl w:val="0"/>
        </w:rPr>
      </w:r>
    </w:p>
    <w:p w:rsidR="00000000" w:rsidDel="00000000" w:rsidP="00000000" w:rsidRDefault="00000000" w:rsidRPr="00000000" w14:paraId="00000386">
      <w:pPr>
        <w:spacing w:line="360" w:lineRule="auto"/>
        <w:jc w:val="both"/>
        <w:rPr>
          <w:sz w:val="24"/>
          <w:szCs w:val="24"/>
        </w:rPr>
      </w:pPr>
      <w:r w:rsidDel="00000000" w:rsidR="00000000" w:rsidRPr="00000000">
        <w:rPr>
          <w:sz w:val="24"/>
          <w:szCs w:val="24"/>
          <w:rtl w:val="0"/>
        </w:rPr>
        <w:t xml:space="preserve">‌Somers, L.J. and Terrill, W. (2022) ‘Confidence in Their Craft: Assessing the Relationship Between Officer Work Experiences and Their Perceptions of Self-Efficacy’, </w:t>
      </w:r>
      <w:r w:rsidDel="00000000" w:rsidR="00000000" w:rsidRPr="00000000">
        <w:rPr>
          <w:i w:val="1"/>
          <w:sz w:val="24"/>
          <w:szCs w:val="24"/>
          <w:rtl w:val="0"/>
        </w:rPr>
        <w:t xml:space="preserve">Criminal Justice and Behavior</w:t>
      </w:r>
      <w:r w:rsidDel="00000000" w:rsidR="00000000" w:rsidRPr="00000000">
        <w:rPr>
          <w:sz w:val="24"/>
          <w:szCs w:val="24"/>
          <w:rtl w:val="0"/>
        </w:rPr>
        <w:t xml:space="preserve">, p. 009385482211058. Available at: </w:t>
      </w:r>
      <w:hyperlink r:id="rId58">
        <w:r w:rsidDel="00000000" w:rsidR="00000000" w:rsidRPr="00000000">
          <w:rPr>
            <w:sz w:val="24"/>
            <w:szCs w:val="24"/>
            <w:u w:val="single"/>
            <w:rtl w:val="0"/>
          </w:rPr>
          <w:t xml:space="preserve">https://doi.org/10.1177/00938548221105879</w:t>
        </w:r>
      </w:hyperlink>
      <w:r w:rsidDel="00000000" w:rsidR="00000000" w:rsidRPr="00000000">
        <w:rPr>
          <w:sz w:val="24"/>
          <w:szCs w:val="24"/>
          <w:rtl w:val="0"/>
        </w:rPr>
        <w:t xml:space="preserve">.</w:t>
      </w:r>
    </w:p>
    <w:p w:rsidR="00000000" w:rsidDel="00000000" w:rsidP="00000000" w:rsidRDefault="00000000" w:rsidRPr="00000000" w14:paraId="00000387">
      <w:pPr>
        <w:spacing w:line="360" w:lineRule="auto"/>
        <w:jc w:val="both"/>
        <w:rPr>
          <w:sz w:val="24"/>
          <w:szCs w:val="24"/>
        </w:rPr>
      </w:pPr>
      <w:r w:rsidDel="00000000" w:rsidR="00000000" w:rsidRPr="00000000">
        <w:rPr>
          <w:rtl w:val="0"/>
        </w:rPr>
      </w:r>
    </w:p>
    <w:p w:rsidR="00000000" w:rsidDel="00000000" w:rsidP="00000000" w:rsidRDefault="00000000" w:rsidRPr="00000000" w14:paraId="00000388">
      <w:pPr>
        <w:spacing w:line="360" w:lineRule="auto"/>
        <w:jc w:val="both"/>
        <w:rPr>
          <w:sz w:val="24"/>
          <w:szCs w:val="24"/>
        </w:rPr>
      </w:pPr>
      <w:r w:rsidDel="00000000" w:rsidR="00000000" w:rsidRPr="00000000">
        <w:rPr>
          <w:sz w:val="24"/>
          <w:szCs w:val="24"/>
          <w:rtl w:val="0"/>
        </w:rPr>
        <w:t xml:space="preserve">Teplin, L. A. (1984). Criminalizing mental disorder: The comparative arrest rate of the mentally ill. </w:t>
      </w:r>
      <w:r w:rsidDel="00000000" w:rsidR="00000000" w:rsidRPr="00000000">
        <w:rPr>
          <w:i w:val="1"/>
          <w:sz w:val="24"/>
          <w:szCs w:val="24"/>
          <w:rtl w:val="0"/>
        </w:rPr>
        <w:t xml:space="preserve">The American Psychologist</w:t>
      </w:r>
      <w:r w:rsidDel="00000000" w:rsidR="00000000" w:rsidRPr="00000000">
        <w:rPr>
          <w:sz w:val="24"/>
          <w:szCs w:val="24"/>
          <w:rtl w:val="0"/>
        </w:rPr>
        <w:t xml:space="preserve">, </w:t>
      </w:r>
      <w:r w:rsidDel="00000000" w:rsidR="00000000" w:rsidRPr="00000000">
        <w:rPr>
          <w:i w:val="1"/>
          <w:sz w:val="24"/>
          <w:szCs w:val="24"/>
          <w:rtl w:val="0"/>
        </w:rPr>
        <w:t xml:space="preserve">39</w:t>
      </w:r>
      <w:r w:rsidDel="00000000" w:rsidR="00000000" w:rsidRPr="00000000">
        <w:rPr>
          <w:sz w:val="24"/>
          <w:szCs w:val="24"/>
          <w:rtl w:val="0"/>
        </w:rPr>
        <w:t xml:space="preserve">(7), 794–803. https://doi.org/10.1037/0003-066X.39.7.794</w:t>
      </w:r>
    </w:p>
    <w:p w:rsidR="00000000" w:rsidDel="00000000" w:rsidP="00000000" w:rsidRDefault="00000000" w:rsidRPr="00000000" w14:paraId="00000389">
      <w:pPr>
        <w:spacing w:line="360" w:lineRule="auto"/>
        <w:jc w:val="both"/>
        <w:rPr>
          <w:sz w:val="24"/>
          <w:szCs w:val="24"/>
        </w:rPr>
      </w:pPr>
      <w:r w:rsidDel="00000000" w:rsidR="00000000" w:rsidRPr="00000000">
        <w:rPr>
          <w:rtl w:val="0"/>
        </w:rPr>
      </w:r>
    </w:p>
    <w:p w:rsidR="00000000" w:rsidDel="00000000" w:rsidP="00000000" w:rsidRDefault="00000000" w:rsidRPr="00000000" w14:paraId="0000038A">
      <w:pPr>
        <w:spacing w:line="360" w:lineRule="auto"/>
        <w:jc w:val="both"/>
        <w:rPr>
          <w:sz w:val="24"/>
          <w:szCs w:val="24"/>
        </w:rPr>
      </w:pPr>
      <w:r w:rsidDel="00000000" w:rsidR="00000000" w:rsidRPr="00000000">
        <w:rPr>
          <w:sz w:val="24"/>
          <w:szCs w:val="24"/>
          <w:rtl w:val="0"/>
        </w:rPr>
        <w:t xml:space="preserve">The Centre For Justice Innovation (2018). </w:t>
      </w:r>
      <w:r w:rsidDel="00000000" w:rsidR="00000000" w:rsidRPr="00000000">
        <w:rPr>
          <w:i w:val="1"/>
          <w:sz w:val="24"/>
          <w:szCs w:val="24"/>
          <w:rtl w:val="0"/>
        </w:rPr>
        <w:t xml:space="preserve">RESPOND &amp; Street Triage Service | Centre for Justice Innovation</w:t>
      </w:r>
      <w:r w:rsidDel="00000000" w:rsidR="00000000" w:rsidRPr="00000000">
        <w:rPr>
          <w:sz w:val="24"/>
          <w:szCs w:val="24"/>
          <w:rtl w:val="0"/>
        </w:rPr>
        <w:t xml:space="preserve">. [online] Available at: </w:t>
      </w:r>
      <w:hyperlink r:id="rId59">
        <w:r w:rsidDel="00000000" w:rsidR="00000000" w:rsidRPr="00000000">
          <w:rPr>
            <w:sz w:val="24"/>
            <w:szCs w:val="24"/>
            <w:u w:val="single"/>
            <w:rtl w:val="0"/>
          </w:rPr>
          <w:t xml:space="preserve">https://justiceinnovation.org/project/respond-street-triage-service</w:t>
        </w:r>
      </w:hyperlink>
      <w:r w:rsidDel="00000000" w:rsidR="00000000" w:rsidRPr="00000000">
        <w:rPr>
          <w:sz w:val="24"/>
          <w:szCs w:val="24"/>
          <w:rtl w:val="0"/>
        </w:rPr>
        <w:t xml:space="preserve">. [Accessed 1 Feb. 2024].</w:t>
      </w:r>
    </w:p>
    <w:p w:rsidR="00000000" w:rsidDel="00000000" w:rsidP="00000000" w:rsidRDefault="00000000" w:rsidRPr="00000000" w14:paraId="0000038B">
      <w:pPr>
        <w:spacing w:line="360" w:lineRule="auto"/>
        <w:jc w:val="both"/>
        <w:rPr>
          <w:sz w:val="24"/>
          <w:szCs w:val="24"/>
        </w:rPr>
      </w:pPr>
      <w:r w:rsidDel="00000000" w:rsidR="00000000" w:rsidRPr="00000000">
        <w:rPr>
          <w:rtl w:val="0"/>
        </w:rPr>
      </w:r>
    </w:p>
    <w:p w:rsidR="00000000" w:rsidDel="00000000" w:rsidP="00000000" w:rsidRDefault="00000000" w:rsidRPr="00000000" w14:paraId="0000038C">
      <w:pPr>
        <w:spacing w:line="360" w:lineRule="auto"/>
        <w:jc w:val="both"/>
        <w:rPr>
          <w:sz w:val="24"/>
          <w:szCs w:val="24"/>
        </w:rPr>
      </w:pPr>
      <w:hyperlink r:id="rId60">
        <w:r w:rsidDel="00000000" w:rsidR="00000000" w:rsidRPr="00000000">
          <w:rPr>
            <w:sz w:val="24"/>
            <w:szCs w:val="24"/>
            <w:rtl w:val="0"/>
          </w:rPr>
          <w:t xml:space="preserve">Thomas, S.</w:t>
        </w:r>
      </w:hyperlink>
      <w:r w:rsidDel="00000000" w:rsidR="00000000" w:rsidRPr="00000000">
        <w:rPr>
          <w:sz w:val="24"/>
          <w:szCs w:val="24"/>
          <w:rtl w:val="0"/>
        </w:rPr>
        <w:t xml:space="preserve"> and </w:t>
      </w:r>
      <w:hyperlink r:id="rId61">
        <w:r w:rsidDel="00000000" w:rsidR="00000000" w:rsidRPr="00000000">
          <w:rPr>
            <w:sz w:val="24"/>
            <w:szCs w:val="24"/>
            <w:rtl w:val="0"/>
          </w:rPr>
          <w:t xml:space="preserve">Watson, A.</w:t>
        </w:r>
      </w:hyperlink>
      <w:r w:rsidDel="00000000" w:rsidR="00000000" w:rsidRPr="00000000">
        <w:rPr>
          <w:sz w:val="24"/>
          <w:szCs w:val="24"/>
          <w:rtl w:val="0"/>
        </w:rPr>
        <w:t xml:space="preserve"> (2017), "A focus for mental health training for police", </w:t>
      </w:r>
      <w:hyperlink r:id="rId62">
        <w:r w:rsidDel="00000000" w:rsidR="00000000" w:rsidRPr="00000000">
          <w:rPr>
            <w:i w:val="1"/>
            <w:sz w:val="24"/>
            <w:szCs w:val="24"/>
            <w:rtl w:val="0"/>
          </w:rPr>
          <w:t xml:space="preserve">Journal of Criminological Research, Policy and Practice</w:t>
        </w:r>
      </w:hyperlink>
      <w:r w:rsidDel="00000000" w:rsidR="00000000" w:rsidRPr="00000000">
        <w:rPr>
          <w:sz w:val="24"/>
          <w:szCs w:val="24"/>
          <w:rtl w:val="0"/>
        </w:rPr>
        <w:t xml:space="preserve">, Vol. 3 No. 2, pp. 93-104. </w:t>
      </w:r>
      <w:hyperlink r:id="rId63">
        <w:r w:rsidDel="00000000" w:rsidR="00000000" w:rsidRPr="00000000">
          <w:rPr>
            <w:sz w:val="24"/>
            <w:szCs w:val="24"/>
            <w:rtl w:val="0"/>
          </w:rPr>
          <w:t xml:space="preserve">https://doi.org/10.1108/JCRPP-01-2017-0005</w:t>
        </w:r>
      </w:hyperlink>
      <w:r w:rsidDel="00000000" w:rsidR="00000000" w:rsidRPr="00000000">
        <w:rPr>
          <w:rtl w:val="0"/>
        </w:rPr>
      </w:r>
    </w:p>
    <w:p w:rsidR="00000000" w:rsidDel="00000000" w:rsidP="00000000" w:rsidRDefault="00000000" w:rsidRPr="00000000" w14:paraId="0000038D">
      <w:pPr>
        <w:spacing w:line="360" w:lineRule="auto"/>
        <w:jc w:val="both"/>
        <w:rPr>
          <w:sz w:val="24"/>
          <w:szCs w:val="24"/>
        </w:rPr>
      </w:pPr>
      <w:r w:rsidDel="00000000" w:rsidR="00000000" w:rsidRPr="00000000">
        <w:rPr>
          <w:rtl w:val="0"/>
        </w:rPr>
      </w:r>
    </w:p>
    <w:p w:rsidR="00000000" w:rsidDel="00000000" w:rsidP="00000000" w:rsidRDefault="00000000" w:rsidRPr="00000000" w14:paraId="0000038E">
      <w:pPr>
        <w:spacing w:line="360" w:lineRule="auto"/>
        <w:jc w:val="both"/>
        <w:rPr>
          <w:sz w:val="24"/>
          <w:szCs w:val="24"/>
        </w:rPr>
      </w:pPr>
      <w:r w:rsidDel="00000000" w:rsidR="00000000" w:rsidRPr="00000000">
        <w:rPr>
          <w:sz w:val="24"/>
          <w:szCs w:val="24"/>
          <w:rtl w:val="0"/>
        </w:rPr>
        <w:t xml:space="preserve">Thompson, M. and Kahn, K.B. (2016). Mental health, race, and police contact: intersections of risk and trust in the police. </w:t>
      </w:r>
      <w:r w:rsidDel="00000000" w:rsidR="00000000" w:rsidRPr="00000000">
        <w:rPr>
          <w:i w:val="1"/>
          <w:sz w:val="24"/>
          <w:szCs w:val="24"/>
          <w:rtl w:val="0"/>
        </w:rPr>
        <w:t xml:space="preserve">Policing: An International Journal of Police Strategies &amp; Management</w:t>
      </w:r>
      <w:r w:rsidDel="00000000" w:rsidR="00000000" w:rsidRPr="00000000">
        <w:rPr>
          <w:sz w:val="24"/>
          <w:szCs w:val="24"/>
          <w:rtl w:val="0"/>
        </w:rPr>
        <w:t xml:space="preserve">, 39(4), pp.807–819. doi:</w:t>
      </w:r>
      <w:hyperlink r:id="rId64">
        <w:r w:rsidDel="00000000" w:rsidR="00000000" w:rsidRPr="00000000">
          <w:rPr>
            <w:sz w:val="24"/>
            <w:szCs w:val="24"/>
            <w:u w:val="single"/>
            <w:rtl w:val="0"/>
          </w:rPr>
          <w:t xml:space="preserve">https://doi.org/10.1108/pijpsm-02-2016-0015</w:t>
        </w:r>
      </w:hyperlink>
      <w:r w:rsidDel="00000000" w:rsidR="00000000" w:rsidRPr="00000000">
        <w:rPr>
          <w:sz w:val="24"/>
          <w:szCs w:val="24"/>
          <w:rtl w:val="0"/>
        </w:rPr>
        <w:t xml:space="preserve">.</w:t>
      </w:r>
    </w:p>
    <w:p w:rsidR="00000000" w:rsidDel="00000000" w:rsidP="00000000" w:rsidRDefault="00000000" w:rsidRPr="00000000" w14:paraId="0000038F">
      <w:pPr>
        <w:spacing w:line="360" w:lineRule="auto"/>
        <w:jc w:val="both"/>
        <w:rPr>
          <w:sz w:val="24"/>
          <w:szCs w:val="24"/>
        </w:rPr>
      </w:pPr>
      <w:r w:rsidDel="00000000" w:rsidR="00000000" w:rsidRPr="00000000">
        <w:rPr>
          <w:rtl w:val="0"/>
        </w:rPr>
      </w:r>
    </w:p>
    <w:p w:rsidR="00000000" w:rsidDel="00000000" w:rsidP="00000000" w:rsidRDefault="00000000" w:rsidRPr="00000000" w14:paraId="00000390">
      <w:pPr>
        <w:spacing w:line="360" w:lineRule="auto"/>
        <w:jc w:val="both"/>
        <w:rPr>
          <w:sz w:val="24"/>
          <w:szCs w:val="24"/>
        </w:rPr>
      </w:pPr>
      <w:r w:rsidDel="00000000" w:rsidR="00000000" w:rsidRPr="00000000">
        <w:rPr>
          <w:sz w:val="24"/>
          <w:szCs w:val="24"/>
          <w:rtl w:val="0"/>
        </w:rPr>
        <w:t xml:space="preserve">University of Essex (2023). </w:t>
      </w:r>
      <w:r w:rsidDel="00000000" w:rsidR="00000000" w:rsidRPr="00000000">
        <w:rPr>
          <w:i w:val="1"/>
          <w:sz w:val="24"/>
          <w:szCs w:val="24"/>
          <w:rtl w:val="0"/>
        </w:rPr>
        <w:t xml:space="preserve">Meet the student training the Metropolitan Police | University of Essex</w:t>
      </w:r>
      <w:r w:rsidDel="00000000" w:rsidR="00000000" w:rsidRPr="00000000">
        <w:rPr>
          <w:sz w:val="24"/>
          <w:szCs w:val="24"/>
          <w:rtl w:val="0"/>
        </w:rPr>
        <w:t xml:space="preserve">. [online] Available at: </w:t>
      </w:r>
      <w:hyperlink r:id="rId65">
        <w:r w:rsidDel="00000000" w:rsidR="00000000" w:rsidRPr="00000000">
          <w:rPr>
            <w:sz w:val="24"/>
            <w:szCs w:val="24"/>
            <w:u w:val="single"/>
            <w:rtl w:val="0"/>
          </w:rPr>
          <w:t xml:space="preserve">https://www.essex.ac.uk/news/2023/09/21/student-changing-the-face-of-policing</w:t>
        </w:r>
      </w:hyperlink>
      <w:r w:rsidDel="00000000" w:rsidR="00000000" w:rsidRPr="00000000">
        <w:rPr>
          <w:sz w:val="24"/>
          <w:szCs w:val="24"/>
          <w:rtl w:val="0"/>
        </w:rPr>
        <w:t xml:space="preserve">. [Accessed 6 Feb. 2024].</w:t>
      </w:r>
    </w:p>
    <w:p w:rsidR="00000000" w:rsidDel="00000000" w:rsidP="00000000" w:rsidRDefault="00000000" w:rsidRPr="00000000" w14:paraId="00000391">
      <w:pPr>
        <w:spacing w:line="360" w:lineRule="auto"/>
        <w:jc w:val="both"/>
        <w:rPr>
          <w:sz w:val="24"/>
          <w:szCs w:val="24"/>
        </w:rPr>
      </w:pPr>
      <w:r w:rsidDel="00000000" w:rsidR="00000000" w:rsidRPr="00000000">
        <w:rPr>
          <w:rtl w:val="0"/>
        </w:rPr>
      </w:r>
    </w:p>
    <w:p w:rsidR="00000000" w:rsidDel="00000000" w:rsidP="00000000" w:rsidRDefault="00000000" w:rsidRPr="00000000" w14:paraId="00000392">
      <w:pPr>
        <w:spacing w:line="360" w:lineRule="auto"/>
        <w:jc w:val="both"/>
        <w:rPr>
          <w:sz w:val="24"/>
          <w:szCs w:val="24"/>
        </w:rPr>
      </w:pPr>
      <w:r w:rsidDel="00000000" w:rsidR="00000000" w:rsidRPr="00000000">
        <w:rPr>
          <w:sz w:val="24"/>
          <w:szCs w:val="24"/>
          <w:rtl w:val="0"/>
        </w:rPr>
        <w:t xml:space="preserve">UWE Bristol (2024) </w:t>
      </w:r>
      <w:r w:rsidDel="00000000" w:rsidR="00000000" w:rsidRPr="00000000">
        <w:rPr>
          <w:i w:val="1"/>
          <w:sz w:val="24"/>
          <w:szCs w:val="24"/>
          <w:rtl w:val="0"/>
        </w:rPr>
        <w:t xml:space="preserve">Disposal of research data - Research data security</w:t>
      </w:r>
      <w:r w:rsidDel="00000000" w:rsidR="00000000" w:rsidRPr="00000000">
        <w:rPr>
          <w:sz w:val="24"/>
          <w:szCs w:val="24"/>
          <w:rtl w:val="0"/>
        </w:rPr>
        <w:t xml:space="preserve"> Available at: </w:t>
      </w:r>
      <w:hyperlink r:id="rId66">
        <w:r w:rsidDel="00000000" w:rsidR="00000000" w:rsidRPr="00000000">
          <w:rPr>
            <w:sz w:val="24"/>
            <w:szCs w:val="24"/>
            <w:u w:val="single"/>
            <w:rtl w:val="0"/>
          </w:rPr>
          <w:t xml:space="preserve">https://www.uwe.ac.uk/research/policies-and-standards/resources-for-researchers/research-data-management/data-security/disposal</w:t>
        </w:r>
      </w:hyperlink>
      <w:r w:rsidDel="00000000" w:rsidR="00000000" w:rsidRPr="00000000">
        <w:rPr>
          <w:sz w:val="24"/>
          <w:szCs w:val="24"/>
          <w:rtl w:val="0"/>
        </w:rPr>
        <w:t xml:space="preserve">.</w:t>
      </w:r>
    </w:p>
    <w:p w:rsidR="00000000" w:rsidDel="00000000" w:rsidP="00000000" w:rsidRDefault="00000000" w:rsidRPr="00000000" w14:paraId="00000393">
      <w:pPr>
        <w:spacing w:line="360" w:lineRule="auto"/>
        <w:jc w:val="both"/>
        <w:rPr>
          <w:sz w:val="24"/>
          <w:szCs w:val="24"/>
        </w:rPr>
      </w:pPr>
      <w:r w:rsidDel="00000000" w:rsidR="00000000" w:rsidRPr="00000000">
        <w:rPr>
          <w:rtl w:val="0"/>
        </w:rPr>
      </w:r>
    </w:p>
    <w:p w:rsidR="00000000" w:rsidDel="00000000" w:rsidP="00000000" w:rsidRDefault="00000000" w:rsidRPr="00000000" w14:paraId="00000394">
      <w:pPr>
        <w:spacing w:line="360" w:lineRule="auto"/>
        <w:jc w:val="both"/>
        <w:rPr>
          <w:sz w:val="24"/>
          <w:szCs w:val="24"/>
        </w:rPr>
      </w:pPr>
      <w:r w:rsidDel="00000000" w:rsidR="00000000" w:rsidRPr="00000000">
        <w:rPr>
          <w:sz w:val="24"/>
          <w:szCs w:val="24"/>
          <w:rtl w:val="0"/>
        </w:rPr>
        <w:t xml:space="preserve">University of York. (2018). </w:t>
      </w:r>
      <w:r w:rsidDel="00000000" w:rsidR="00000000" w:rsidRPr="00000000">
        <w:rPr>
          <w:i w:val="1"/>
          <w:sz w:val="24"/>
          <w:szCs w:val="24"/>
          <w:rtl w:val="0"/>
        </w:rPr>
        <w:t xml:space="preserve">Mental health training for North Yorkshire Police</w:t>
      </w:r>
      <w:r w:rsidDel="00000000" w:rsidR="00000000" w:rsidRPr="00000000">
        <w:rPr>
          <w:sz w:val="24"/>
          <w:szCs w:val="24"/>
          <w:rtl w:val="0"/>
        </w:rPr>
        <w:t xml:space="preserve">. [online] Available at: https://www.york.ac.uk/news-and-events/news/2018/research/police-connect-trial/ [Accessed 6 Feb. 2024].</w:t>
      </w:r>
    </w:p>
    <w:p w:rsidR="00000000" w:rsidDel="00000000" w:rsidP="00000000" w:rsidRDefault="00000000" w:rsidRPr="00000000" w14:paraId="00000395">
      <w:pPr>
        <w:spacing w:line="360" w:lineRule="auto"/>
        <w:jc w:val="both"/>
        <w:rPr>
          <w:sz w:val="24"/>
          <w:szCs w:val="24"/>
        </w:rPr>
      </w:pPr>
      <w:r w:rsidDel="00000000" w:rsidR="00000000" w:rsidRPr="00000000">
        <w:rPr>
          <w:rtl w:val="0"/>
        </w:rPr>
      </w:r>
    </w:p>
    <w:p w:rsidR="00000000" w:rsidDel="00000000" w:rsidP="00000000" w:rsidRDefault="00000000" w:rsidRPr="00000000" w14:paraId="00000396">
      <w:pPr>
        <w:spacing w:line="360" w:lineRule="auto"/>
        <w:jc w:val="both"/>
        <w:rPr>
          <w:sz w:val="24"/>
          <w:szCs w:val="24"/>
        </w:rPr>
      </w:pPr>
      <w:r w:rsidDel="00000000" w:rsidR="00000000" w:rsidRPr="00000000">
        <w:rPr>
          <w:sz w:val="24"/>
          <w:szCs w:val="24"/>
          <w:rtl w:val="0"/>
        </w:rPr>
        <w:t xml:space="preserve">Vang, T. (2024) ‘Crisis Intervention Policing: Navigating the Past and Adapting to the Future’, </w:t>
      </w:r>
      <w:r w:rsidDel="00000000" w:rsidR="00000000" w:rsidRPr="00000000">
        <w:rPr>
          <w:i w:val="1"/>
          <w:sz w:val="24"/>
          <w:szCs w:val="24"/>
          <w:rtl w:val="0"/>
        </w:rPr>
        <w:t xml:space="preserve">Master of Arts in Criminal Justice Leadership</w:t>
      </w:r>
      <w:r w:rsidDel="00000000" w:rsidR="00000000" w:rsidRPr="00000000">
        <w:rPr>
          <w:sz w:val="24"/>
          <w:szCs w:val="24"/>
          <w:rtl w:val="0"/>
        </w:rPr>
        <w:t xml:space="preserve"> [Preprint]. Available at: </w:t>
      </w:r>
      <w:hyperlink r:id="rId67">
        <w:r w:rsidDel="00000000" w:rsidR="00000000" w:rsidRPr="00000000">
          <w:rPr>
            <w:sz w:val="24"/>
            <w:szCs w:val="24"/>
            <w:u w:val="single"/>
            <w:rtl w:val="0"/>
          </w:rPr>
          <w:t xml:space="preserve">https://digitalcommons.csp.edu/criminal-justice_masters/43/</w:t>
        </w:r>
      </w:hyperlink>
      <w:r w:rsidDel="00000000" w:rsidR="00000000" w:rsidRPr="00000000">
        <w:rPr>
          <w:sz w:val="24"/>
          <w:szCs w:val="24"/>
          <w:rtl w:val="0"/>
        </w:rPr>
        <w:t xml:space="preserve">.</w:t>
      </w:r>
    </w:p>
    <w:p w:rsidR="00000000" w:rsidDel="00000000" w:rsidP="00000000" w:rsidRDefault="00000000" w:rsidRPr="00000000" w14:paraId="00000397">
      <w:pPr>
        <w:spacing w:line="360" w:lineRule="auto"/>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398">
      <w:pPr>
        <w:spacing w:line="360" w:lineRule="auto"/>
        <w:jc w:val="both"/>
        <w:rPr>
          <w:sz w:val="24"/>
          <w:szCs w:val="24"/>
        </w:rPr>
      </w:pPr>
      <w:r w:rsidDel="00000000" w:rsidR="00000000" w:rsidRPr="00000000">
        <w:rPr>
          <w:sz w:val="24"/>
          <w:szCs w:val="24"/>
          <w:rtl w:val="0"/>
        </w:rPr>
        <w:t xml:space="preserve">Vermette, H.S., Pinals, D.A. and Appelbaum, P.S. (2005) ‘Mental Health Training for Law Enforcement Professionals’, </w:t>
      </w:r>
      <w:r w:rsidDel="00000000" w:rsidR="00000000" w:rsidRPr="00000000">
        <w:rPr>
          <w:i w:val="1"/>
          <w:sz w:val="24"/>
          <w:szCs w:val="24"/>
          <w:rtl w:val="0"/>
        </w:rPr>
        <w:t xml:space="preserve">Journal of the American Academy of Psychiatry and the Law Online</w:t>
      </w:r>
      <w:r w:rsidDel="00000000" w:rsidR="00000000" w:rsidRPr="00000000">
        <w:rPr>
          <w:sz w:val="24"/>
          <w:szCs w:val="24"/>
          <w:rtl w:val="0"/>
        </w:rPr>
        <w:t xml:space="preserve">, 33(1), pp. 42–46. Available at: https://jaapl.org/content/33/1/42.long.</w:t>
      </w:r>
    </w:p>
    <w:p w:rsidR="00000000" w:rsidDel="00000000" w:rsidP="00000000" w:rsidRDefault="00000000" w:rsidRPr="00000000" w14:paraId="00000399">
      <w:pPr>
        <w:spacing w:after="240" w:before="240" w:line="360" w:lineRule="auto"/>
        <w:jc w:val="both"/>
        <w:rPr>
          <w:sz w:val="24"/>
          <w:szCs w:val="24"/>
        </w:rPr>
      </w:pPr>
      <w:r w:rsidDel="00000000" w:rsidR="00000000" w:rsidRPr="00000000">
        <w:rPr>
          <w:sz w:val="24"/>
          <w:szCs w:val="24"/>
          <w:rtl w:val="0"/>
        </w:rPr>
        <w:t xml:space="preserve">‌Watson, A.C. and Wood, J.D. (2017) ‘Everyday police work during mental health encounters: A study of call resolutions in Chicago and their implications for diversion’, </w:t>
      </w:r>
      <w:r w:rsidDel="00000000" w:rsidR="00000000" w:rsidRPr="00000000">
        <w:rPr>
          <w:i w:val="1"/>
          <w:sz w:val="24"/>
          <w:szCs w:val="24"/>
          <w:rtl w:val="0"/>
        </w:rPr>
        <w:t xml:space="preserve">Behavioral Sciences &amp; the Law</w:t>
      </w:r>
      <w:r w:rsidDel="00000000" w:rsidR="00000000" w:rsidRPr="00000000">
        <w:rPr>
          <w:sz w:val="24"/>
          <w:szCs w:val="24"/>
          <w:rtl w:val="0"/>
        </w:rPr>
        <w:t xml:space="preserve">, 35(5-6), pp. 442–455. Available at: https://doi.org/10.1002/bsl.2324.</w:t>
      </w:r>
    </w:p>
    <w:p w:rsidR="00000000" w:rsidDel="00000000" w:rsidP="00000000" w:rsidRDefault="00000000" w:rsidRPr="00000000" w14:paraId="0000039A">
      <w:pPr>
        <w:spacing w:after="240" w:before="240" w:line="360" w:lineRule="auto"/>
        <w:jc w:val="both"/>
        <w:rPr>
          <w:sz w:val="24"/>
          <w:szCs w:val="24"/>
        </w:rPr>
      </w:pPr>
      <w:r w:rsidDel="00000000" w:rsidR="00000000" w:rsidRPr="00000000">
        <w:rPr>
          <w:sz w:val="24"/>
          <w:szCs w:val="24"/>
          <w:rtl w:val="0"/>
        </w:rPr>
        <w:t xml:space="preserve">Watt, A. and Bagshaw Bsc, R. (2020). </w:t>
      </w:r>
      <w:r w:rsidDel="00000000" w:rsidR="00000000" w:rsidRPr="00000000">
        <w:rPr>
          <w:i w:val="1"/>
          <w:sz w:val="24"/>
          <w:szCs w:val="24"/>
          <w:rtl w:val="0"/>
        </w:rPr>
        <w:t xml:space="preserve">BEYOND THE CALL</w:t>
      </w:r>
      <w:r w:rsidDel="00000000" w:rsidR="00000000" w:rsidRPr="00000000">
        <w:rPr>
          <w:sz w:val="24"/>
          <w:szCs w:val="24"/>
          <w:rtl w:val="0"/>
        </w:rPr>
        <w:t xml:space="preserve">. [online] Available at: https://www.gov.wales/sites/default/files/publications/2020-12/beyond-the-call.pdf [Accessed 22 Nov. 2023].</w:t>
      </w:r>
    </w:p>
    <w:p w:rsidR="00000000" w:rsidDel="00000000" w:rsidP="00000000" w:rsidRDefault="00000000" w:rsidRPr="00000000" w14:paraId="0000039B">
      <w:pPr>
        <w:spacing w:line="360" w:lineRule="auto"/>
        <w:jc w:val="both"/>
        <w:rPr>
          <w:sz w:val="24"/>
          <w:szCs w:val="24"/>
        </w:rPr>
      </w:pPr>
      <w:r w:rsidDel="00000000" w:rsidR="00000000" w:rsidRPr="00000000">
        <w:rPr>
          <w:rtl w:val="0"/>
        </w:rPr>
      </w:r>
    </w:p>
    <w:p w:rsidR="00000000" w:rsidDel="00000000" w:rsidP="00000000" w:rsidRDefault="00000000" w:rsidRPr="00000000" w14:paraId="0000039C">
      <w:pPr>
        <w:spacing w:line="360" w:lineRule="auto"/>
        <w:jc w:val="both"/>
        <w:rPr>
          <w:sz w:val="24"/>
          <w:szCs w:val="24"/>
        </w:rPr>
      </w:pPr>
      <w:r w:rsidDel="00000000" w:rsidR="00000000" w:rsidRPr="00000000">
        <w:rPr>
          <w:sz w:val="24"/>
          <w:szCs w:val="24"/>
          <w:rtl w:val="0"/>
        </w:rPr>
        <w:t xml:space="preserve">World Health Organization (2021) </w:t>
      </w:r>
      <w:r w:rsidDel="00000000" w:rsidR="00000000" w:rsidRPr="00000000">
        <w:rPr>
          <w:i w:val="1"/>
          <w:sz w:val="24"/>
          <w:szCs w:val="24"/>
          <w:rtl w:val="0"/>
        </w:rPr>
        <w:t xml:space="preserve">Comprehensive mental health service networks: promoting person-centred and rights-based approaches</w:t>
      </w:r>
      <w:r w:rsidDel="00000000" w:rsidR="00000000" w:rsidRPr="00000000">
        <w:rPr>
          <w:sz w:val="24"/>
          <w:szCs w:val="24"/>
          <w:rtl w:val="0"/>
        </w:rPr>
        <w:t xml:space="preserve">. Geneva, Switzerland: World Health Organization.</w:t>
      </w:r>
    </w:p>
    <w:p w:rsidR="00000000" w:rsidDel="00000000" w:rsidP="00000000" w:rsidRDefault="00000000" w:rsidRPr="00000000" w14:paraId="0000039D">
      <w:pPr>
        <w:spacing w:after="240" w:before="240" w:line="360" w:lineRule="auto"/>
        <w:jc w:val="both"/>
        <w:rPr>
          <w:sz w:val="24"/>
          <w:szCs w:val="24"/>
        </w:rPr>
      </w:pPr>
      <w:r w:rsidDel="00000000" w:rsidR="00000000" w:rsidRPr="00000000">
        <w:rPr>
          <w:sz w:val="24"/>
          <w:szCs w:val="24"/>
          <w:rtl w:val="0"/>
        </w:rPr>
        <w:t xml:space="preserve">‌World Health Organisation (2024). </w:t>
      </w:r>
      <w:r w:rsidDel="00000000" w:rsidR="00000000" w:rsidRPr="00000000">
        <w:rPr>
          <w:i w:val="1"/>
          <w:sz w:val="24"/>
          <w:szCs w:val="24"/>
          <w:rtl w:val="0"/>
        </w:rPr>
        <w:t xml:space="preserve">Ensuring ethical standards and procedures for research with human beings</w:t>
      </w:r>
      <w:r w:rsidDel="00000000" w:rsidR="00000000" w:rsidRPr="00000000">
        <w:rPr>
          <w:sz w:val="24"/>
          <w:szCs w:val="24"/>
          <w:rtl w:val="0"/>
        </w:rPr>
        <w:t xml:space="preserve">. [online] World Health Organisation. Available at: https://www.who.int/activities/ensuring-ethical-standards-and-procedures-for-research-with-human-beings#:~:text=As%20such%2C%20all%20research%20involving,are%20central%20to%20ethical%20review. [Accessed 14 Mar. 2024].</w:t>
      </w:r>
    </w:p>
    <w:p w:rsidR="00000000" w:rsidDel="00000000" w:rsidP="00000000" w:rsidRDefault="00000000" w:rsidRPr="00000000" w14:paraId="0000039E">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39F">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3A0">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3A1">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3A2">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3A3">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3A4">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3A5">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3A6">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3A7">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3A8">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3A9">
      <w:pPr>
        <w:jc w:val="center"/>
        <w:rPr>
          <w:sz w:val="28"/>
          <w:szCs w:val="28"/>
          <w:u w:val="single"/>
        </w:rPr>
      </w:pPr>
      <w:r w:rsidDel="00000000" w:rsidR="00000000" w:rsidRPr="00000000">
        <w:rPr>
          <w:sz w:val="28"/>
          <w:szCs w:val="28"/>
          <w:u w:val="single"/>
          <w:rtl w:val="0"/>
        </w:rPr>
        <w:t xml:space="preserve">Appendix A. Summary of Survey Responses</w:t>
      </w:r>
    </w:p>
    <w:p w:rsidR="00000000" w:rsidDel="00000000" w:rsidP="00000000" w:rsidRDefault="00000000" w:rsidRPr="00000000" w14:paraId="000003AA">
      <w:pPr>
        <w:jc w:val="center"/>
        <w:rPr>
          <w:sz w:val="24"/>
          <w:szCs w:val="24"/>
          <w:u w:val="single"/>
        </w:rPr>
      </w:pPr>
      <w:r w:rsidDel="00000000" w:rsidR="00000000" w:rsidRPr="00000000">
        <w:rPr>
          <w:rtl w:val="0"/>
        </w:rPr>
      </w:r>
    </w:p>
    <w:p w:rsidR="00000000" w:rsidDel="00000000" w:rsidP="00000000" w:rsidRDefault="00000000" w:rsidRPr="00000000" w14:paraId="000003AB">
      <w:pPr>
        <w:jc w:val="center"/>
        <w:rPr>
          <w:sz w:val="24"/>
          <w:szCs w:val="24"/>
          <w:u w:val="single"/>
        </w:rPr>
      </w:pPr>
      <w:r w:rsidDel="00000000" w:rsidR="00000000" w:rsidRPr="00000000">
        <w:rPr>
          <w:rtl w:val="0"/>
        </w:rPr>
      </w:r>
    </w:p>
    <w:p w:rsidR="00000000" w:rsidDel="00000000" w:rsidP="00000000" w:rsidRDefault="00000000" w:rsidRPr="00000000" w14:paraId="000003AC">
      <w:pPr>
        <w:jc w:val="center"/>
        <w:rPr>
          <w:sz w:val="24"/>
          <w:szCs w:val="24"/>
          <w:u w:val="single"/>
        </w:rPr>
      </w:pPr>
      <w:r w:rsidDel="00000000" w:rsidR="00000000" w:rsidRPr="00000000">
        <w:rPr>
          <w:sz w:val="24"/>
          <w:szCs w:val="24"/>
          <w:u w:val="single"/>
        </w:rPr>
        <w:drawing>
          <wp:inline distB="114300" distT="114300" distL="114300" distR="114300">
            <wp:extent cx="5943600" cy="3251200"/>
            <wp:effectExtent b="0" l="0" r="0" t="0"/>
            <wp:docPr id="13" name="image3.png"/>
            <a:graphic>
              <a:graphicData uri="http://schemas.openxmlformats.org/drawingml/2006/picture">
                <pic:pic>
                  <pic:nvPicPr>
                    <pic:cNvPr id="0" name="image3.png"/>
                    <pic:cNvPicPr preferRelativeResize="0"/>
                  </pic:nvPicPr>
                  <pic:blipFill>
                    <a:blip r:embed="rId68"/>
                    <a:srcRect b="0" l="0" r="0" t="0"/>
                    <a:stretch>
                      <a:fillRect/>
                    </a:stretch>
                  </pic:blipFill>
                  <pic:spPr>
                    <a:xfrm>
                      <a:off x="0" y="0"/>
                      <a:ext cx="59436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3AD">
      <w:pPr>
        <w:jc w:val="center"/>
        <w:rPr>
          <w:sz w:val="24"/>
          <w:szCs w:val="24"/>
          <w:u w:val="single"/>
        </w:rPr>
      </w:pPr>
      <w:r w:rsidDel="00000000" w:rsidR="00000000" w:rsidRPr="00000000">
        <w:rPr>
          <w:rtl w:val="0"/>
        </w:rPr>
      </w:r>
    </w:p>
    <w:p w:rsidR="00000000" w:rsidDel="00000000" w:rsidP="00000000" w:rsidRDefault="00000000" w:rsidRPr="00000000" w14:paraId="000003AE">
      <w:pPr>
        <w:jc w:val="center"/>
        <w:rPr>
          <w:sz w:val="24"/>
          <w:szCs w:val="24"/>
          <w:u w:val="single"/>
        </w:rPr>
      </w:pPr>
      <w:r w:rsidDel="00000000" w:rsidR="00000000" w:rsidRPr="00000000">
        <w:rPr>
          <w:rtl w:val="0"/>
        </w:rPr>
      </w:r>
    </w:p>
    <w:p w:rsidR="00000000" w:rsidDel="00000000" w:rsidP="00000000" w:rsidRDefault="00000000" w:rsidRPr="00000000" w14:paraId="000003AF">
      <w:pPr>
        <w:jc w:val="center"/>
        <w:rPr>
          <w:sz w:val="24"/>
          <w:szCs w:val="24"/>
          <w:u w:val="single"/>
        </w:rPr>
      </w:pPr>
      <w:r w:rsidDel="00000000" w:rsidR="00000000" w:rsidRPr="00000000">
        <w:rPr>
          <w:rtl w:val="0"/>
        </w:rPr>
      </w:r>
    </w:p>
    <w:p w:rsidR="00000000" w:rsidDel="00000000" w:rsidP="00000000" w:rsidRDefault="00000000" w:rsidRPr="00000000" w14:paraId="000003B0">
      <w:pPr>
        <w:jc w:val="center"/>
        <w:rPr>
          <w:sz w:val="24"/>
          <w:szCs w:val="24"/>
          <w:u w:val="single"/>
        </w:rPr>
      </w:pPr>
      <w:r w:rsidDel="00000000" w:rsidR="00000000" w:rsidRPr="00000000">
        <w:rPr>
          <w:rtl w:val="0"/>
        </w:rPr>
      </w:r>
    </w:p>
    <w:p w:rsidR="00000000" w:rsidDel="00000000" w:rsidP="00000000" w:rsidRDefault="00000000" w:rsidRPr="00000000" w14:paraId="000003B1">
      <w:pPr>
        <w:jc w:val="center"/>
        <w:rPr>
          <w:sz w:val="24"/>
          <w:szCs w:val="24"/>
          <w:u w:val="single"/>
        </w:rPr>
      </w:pPr>
      <w:r w:rsidDel="00000000" w:rsidR="00000000" w:rsidRPr="00000000">
        <w:rPr>
          <w:rtl w:val="0"/>
        </w:rPr>
      </w:r>
    </w:p>
    <w:p w:rsidR="00000000" w:rsidDel="00000000" w:rsidP="00000000" w:rsidRDefault="00000000" w:rsidRPr="00000000" w14:paraId="000003B2">
      <w:pPr>
        <w:jc w:val="center"/>
        <w:rPr>
          <w:sz w:val="24"/>
          <w:szCs w:val="24"/>
          <w:u w:val="single"/>
        </w:rPr>
      </w:pPr>
      <w:r w:rsidDel="00000000" w:rsidR="00000000" w:rsidRPr="00000000">
        <w:rPr>
          <w:rtl w:val="0"/>
        </w:rPr>
      </w:r>
    </w:p>
    <w:p w:rsidR="00000000" w:rsidDel="00000000" w:rsidP="00000000" w:rsidRDefault="00000000" w:rsidRPr="00000000" w14:paraId="000003B3">
      <w:pPr>
        <w:jc w:val="center"/>
        <w:rPr>
          <w:sz w:val="24"/>
          <w:szCs w:val="24"/>
          <w:u w:val="single"/>
        </w:rPr>
      </w:pPr>
      <w:r w:rsidDel="00000000" w:rsidR="00000000" w:rsidRPr="00000000">
        <w:rPr>
          <w:sz w:val="24"/>
          <w:szCs w:val="24"/>
          <w:u w:val="single"/>
        </w:rPr>
        <w:drawing>
          <wp:inline distB="114300" distT="114300" distL="114300" distR="114300">
            <wp:extent cx="5943600" cy="1803400"/>
            <wp:effectExtent b="0" l="0" r="0" t="0"/>
            <wp:docPr id="1" name="image7.png"/>
            <a:graphic>
              <a:graphicData uri="http://schemas.openxmlformats.org/drawingml/2006/picture">
                <pic:pic>
                  <pic:nvPicPr>
                    <pic:cNvPr id="0" name="image7.png"/>
                    <pic:cNvPicPr preferRelativeResize="0"/>
                  </pic:nvPicPr>
                  <pic:blipFill>
                    <a:blip r:embed="rId69"/>
                    <a:srcRect b="0" l="0" r="0" t="0"/>
                    <a:stretch>
                      <a:fillRect/>
                    </a:stretch>
                  </pic:blipFill>
                  <pic:spPr>
                    <a:xfrm>
                      <a:off x="0" y="0"/>
                      <a:ext cx="5943600" cy="1803400"/>
                    </a:xfrm>
                    <a:prstGeom prst="rect"/>
                    <a:ln/>
                  </pic:spPr>
                </pic:pic>
              </a:graphicData>
            </a:graphic>
          </wp:inline>
        </w:drawing>
      </w:r>
      <w:r w:rsidDel="00000000" w:rsidR="00000000" w:rsidRPr="00000000">
        <w:rPr>
          <w:rtl w:val="0"/>
        </w:rPr>
      </w:r>
    </w:p>
    <w:p w:rsidR="00000000" w:rsidDel="00000000" w:rsidP="00000000" w:rsidRDefault="00000000" w:rsidRPr="00000000" w14:paraId="000003B4">
      <w:pPr>
        <w:jc w:val="center"/>
        <w:rPr>
          <w:sz w:val="24"/>
          <w:szCs w:val="24"/>
          <w:u w:val="single"/>
        </w:rPr>
      </w:pPr>
      <w:r w:rsidDel="00000000" w:rsidR="00000000" w:rsidRPr="00000000">
        <w:rPr>
          <w:rtl w:val="0"/>
        </w:rPr>
      </w:r>
    </w:p>
    <w:p w:rsidR="00000000" w:rsidDel="00000000" w:rsidP="00000000" w:rsidRDefault="00000000" w:rsidRPr="00000000" w14:paraId="000003B5">
      <w:pPr>
        <w:jc w:val="center"/>
        <w:rPr>
          <w:sz w:val="24"/>
          <w:szCs w:val="24"/>
          <w:u w:val="single"/>
        </w:rPr>
      </w:pPr>
      <w:r w:rsidDel="00000000" w:rsidR="00000000" w:rsidRPr="00000000">
        <w:rPr>
          <w:rtl w:val="0"/>
        </w:rPr>
      </w:r>
    </w:p>
    <w:p w:rsidR="00000000" w:rsidDel="00000000" w:rsidP="00000000" w:rsidRDefault="00000000" w:rsidRPr="00000000" w14:paraId="000003B6">
      <w:pPr>
        <w:jc w:val="center"/>
        <w:rPr>
          <w:sz w:val="24"/>
          <w:szCs w:val="24"/>
          <w:u w:val="single"/>
        </w:rPr>
      </w:pPr>
      <w:r w:rsidDel="00000000" w:rsidR="00000000" w:rsidRPr="00000000">
        <w:rPr>
          <w:rtl w:val="0"/>
        </w:rPr>
      </w:r>
    </w:p>
    <w:p w:rsidR="00000000" w:rsidDel="00000000" w:rsidP="00000000" w:rsidRDefault="00000000" w:rsidRPr="00000000" w14:paraId="000003B7">
      <w:pPr>
        <w:jc w:val="center"/>
        <w:rPr>
          <w:sz w:val="24"/>
          <w:szCs w:val="24"/>
          <w:u w:val="single"/>
        </w:rPr>
      </w:pPr>
      <w:r w:rsidDel="00000000" w:rsidR="00000000" w:rsidRPr="00000000">
        <w:rPr>
          <w:rtl w:val="0"/>
        </w:rPr>
      </w:r>
    </w:p>
    <w:p w:rsidR="00000000" w:rsidDel="00000000" w:rsidP="00000000" w:rsidRDefault="00000000" w:rsidRPr="00000000" w14:paraId="000003B8">
      <w:pPr>
        <w:jc w:val="center"/>
        <w:rPr>
          <w:sz w:val="24"/>
          <w:szCs w:val="24"/>
          <w:u w:val="single"/>
        </w:rPr>
      </w:pPr>
      <w:r w:rsidDel="00000000" w:rsidR="00000000" w:rsidRPr="00000000">
        <w:rPr>
          <w:rtl w:val="0"/>
        </w:rPr>
      </w:r>
    </w:p>
    <w:p w:rsidR="00000000" w:rsidDel="00000000" w:rsidP="00000000" w:rsidRDefault="00000000" w:rsidRPr="00000000" w14:paraId="000003B9">
      <w:pPr>
        <w:jc w:val="center"/>
        <w:rPr>
          <w:sz w:val="24"/>
          <w:szCs w:val="24"/>
          <w:u w:val="single"/>
        </w:rPr>
      </w:pPr>
      <w:r w:rsidDel="00000000" w:rsidR="00000000" w:rsidRPr="00000000">
        <w:rPr>
          <w:rtl w:val="0"/>
        </w:rPr>
      </w:r>
    </w:p>
    <w:p w:rsidR="00000000" w:rsidDel="00000000" w:rsidP="00000000" w:rsidRDefault="00000000" w:rsidRPr="00000000" w14:paraId="000003BA">
      <w:pPr>
        <w:jc w:val="center"/>
        <w:rPr>
          <w:sz w:val="24"/>
          <w:szCs w:val="24"/>
          <w:u w:val="single"/>
        </w:rPr>
      </w:pPr>
      <w:r w:rsidDel="00000000" w:rsidR="00000000" w:rsidRPr="00000000">
        <w:rPr>
          <w:rtl w:val="0"/>
        </w:rPr>
      </w:r>
    </w:p>
    <w:p w:rsidR="00000000" w:rsidDel="00000000" w:rsidP="00000000" w:rsidRDefault="00000000" w:rsidRPr="00000000" w14:paraId="000003BB">
      <w:pPr>
        <w:jc w:val="center"/>
        <w:rPr>
          <w:sz w:val="24"/>
          <w:szCs w:val="24"/>
          <w:u w:val="single"/>
        </w:rPr>
      </w:pPr>
      <w:r w:rsidDel="00000000" w:rsidR="00000000" w:rsidRPr="00000000">
        <w:rPr>
          <w:rtl w:val="0"/>
        </w:rPr>
      </w:r>
    </w:p>
    <w:p w:rsidR="00000000" w:rsidDel="00000000" w:rsidP="00000000" w:rsidRDefault="00000000" w:rsidRPr="00000000" w14:paraId="000003BC">
      <w:pPr>
        <w:jc w:val="center"/>
        <w:rPr>
          <w:sz w:val="24"/>
          <w:szCs w:val="24"/>
          <w:u w:val="single"/>
        </w:rPr>
      </w:pPr>
      <w:r w:rsidDel="00000000" w:rsidR="00000000" w:rsidRPr="00000000">
        <w:rPr>
          <w:sz w:val="24"/>
          <w:szCs w:val="24"/>
          <w:u w:val="single"/>
        </w:rPr>
        <w:drawing>
          <wp:inline distB="114300" distT="114300" distL="114300" distR="114300">
            <wp:extent cx="5943600" cy="1739900"/>
            <wp:effectExtent b="0" l="0" r="0" t="0"/>
            <wp:docPr id="14" name="image14.png"/>
            <a:graphic>
              <a:graphicData uri="http://schemas.openxmlformats.org/drawingml/2006/picture">
                <pic:pic>
                  <pic:nvPicPr>
                    <pic:cNvPr id="0" name="image14.png"/>
                    <pic:cNvPicPr preferRelativeResize="0"/>
                  </pic:nvPicPr>
                  <pic:blipFill>
                    <a:blip r:embed="rId70"/>
                    <a:srcRect b="0" l="0" r="0" t="0"/>
                    <a:stretch>
                      <a:fillRect/>
                    </a:stretch>
                  </pic:blipFill>
                  <pic:spPr>
                    <a:xfrm>
                      <a:off x="0" y="0"/>
                      <a:ext cx="5943600" cy="1739900"/>
                    </a:xfrm>
                    <a:prstGeom prst="rect"/>
                    <a:ln/>
                  </pic:spPr>
                </pic:pic>
              </a:graphicData>
            </a:graphic>
          </wp:inline>
        </w:drawing>
      </w:r>
      <w:r w:rsidDel="00000000" w:rsidR="00000000" w:rsidRPr="00000000">
        <w:rPr>
          <w:rtl w:val="0"/>
        </w:rPr>
      </w:r>
    </w:p>
    <w:p w:rsidR="00000000" w:rsidDel="00000000" w:rsidP="00000000" w:rsidRDefault="00000000" w:rsidRPr="00000000" w14:paraId="000003BD">
      <w:pPr>
        <w:jc w:val="center"/>
        <w:rPr>
          <w:sz w:val="24"/>
          <w:szCs w:val="24"/>
          <w:u w:val="single"/>
        </w:rPr>
      </w:pPr>
      <w:r w:rsidDel="00000000" w:rsidR="00000000" w:rsidRPr="00000000">
        <w:rPr>
          <w:rtl w:val="0"/>
        </w:rPr>
      </w:r>
    </w:p>
    <w:p w:rsidR="00000000" w:rsidDel="00000000" w:rsidP="00000000" w:rsidRDefault="00000000" w:rsidRPr="00000000" w14:paraId="000003BE">
      <w:pPr>
        <w:jc w:val="center"/>
        <w:rPr>
          <w:sz w:val="24"/>
          <w:szCs w:val="24"/>
          <w:u w:val="single"/>
        </w:rPr>
      </w:pPr>
      <w:r w:rsidDel="00000000" w:rsidR="00000000" w:rsidRPr="00000000">
        <w:rPr>
          <w:rtl w:val="0"/>
        </w:rPr>
      </w:r>
    </w:p>
    <w:p w:rsidR="00000000" w:rsidDel="00000000" w:rsidP="00000000" w:rsidRDefault="00000000" w:rsidRPr="00000000" w14:paraId="000003BF">
      <w:pPr>
        <w:jc w:val="center"/>
        <w:rPr>
          <w:sz w:val="24"/>
          <w:szCs w:val="24"/>
          <w:u w:val="single"/>
        </w:rPr>
      </w:pPr>
      <w:r w:rsidDel="00000000" w:rsidR="00000000" w:rsidRPr="00000000">
        <w:rPr>
          <w:rtl w:val="0"/>
        </w:rPr>
      </w:r>
    </w:p>
    <w:p w:rsidR="00000000" w:rsidDel="00000000" w:rsidP="00000000" w:rsidRDefault="00000000" w:rsidRPr="00000000" w14:paraId="000003C0">
      <w:pPr>
        <w:jc w:val="center"/>
        <w:rPr>
          <w:sz w:val="24"/>
          <w:szCs w:val="24"/>
          <w:u w:val="single"/>
        </w:rPr>
      </w:pPr>
      <w:r w:rsidDel="00000000" w:rsidR="00000000" w:rsidRPr="00000000">
        <w:rPr>
          <w:rtl w:val="0"/>
        </w:rPr>
      </w:r>
    </w:p>
    <w:p w:rsidR="00000000" w:rsidDel="00000000" w:rsidP="00000000" w:rsidRDefault="00000000" w:rsidRPr="00000000" w14:paraId="000003C1">
      <w:pPr>
        <w:jc w:val="center"/>
        <w:rPr>
          <w:sz w:val="24"/>
          <w:szCs w:val="24"/>
          <w:u w:val="single"/>
        </w:rPr>
      </w:pPr>
      <w:r w:rsidDel="00000000" w:rsidR="00000000" w:rsidRPr="00000000">
        <w:rPr>
          <w:sz w:val="24"/>
          <w:szCs w:val="24"/>
          <w:u w:val="single"/>
        </w:rPr>
        <w:drawing>
          <wp:inline distB="114300" distT="114300" distL="114300" distR="114300">
            <wp:extent cx="5943600" cy="1930400"/>
            <wp:effectExtent b="0" l="0" r="0" t="0"/>
            <wp:docPr id="16" name="image15.png"/>
            <a:graphic>
              <a:graphicData uri="http://schemas.openxmlformats.org/drawingml/2006/picture">
                <pic:pic>
                  <pic:nvPicPr>
                    <pic:cNvPr id="0" name="image15.png"/>
                    <pic:cNvPicPr preferRelativeResize="0"/>
                  </pic:nvPicPr>
                  <pic:blipFill>
                    <a:blip r:embed="rId71"/>
                    <a:srcRect b="0" l="0" r="0" t="0"/>
                    <a:stretch>
                      <a:fillRect/>
                    </a:stretch>
                  </pic:blipFill>
                  <pic:spPr>
                    <a:xfrm>
                      <a:off x="0" y="0"/>
                      <a:ext cx="5943600" cy="1930400"/>
                    </a:xfrm>
                    <a:prstGeom prst="rect"/>
                    <a:ln/>
                  </pic:spPr>
                </pic:pic>
              </a:graphicData>
            </a:graphic>
          </wp:inline>
        </w:drawing>
      </w:r>
      <w:r w:rsidDel="00000000" w:rsidR="00000000" w:rsidRPr="00000000">
        <w:rPr>
          <w:rtl w:val="0"/>
        </w:rPr>
      </w:r>
    </w:p>
    <w:p w:rsidR="00000000" w:rsidDel="00000000" w:rsidP="00000000" w:rsidRDefault="00000000" w:rsidRPr="00000000" w14:paraId="000003C2">
      <w:pPr>
        <w:jc w:val="center"/>
        <w:rPr>
          <w:sz w:val="24"/>
          <w:szCs w:val="24"/>
          <w:u w:val="single"/>
        </w:rPr>
      </w:pPr>
      <w:r w:rsidDel="00000000" w:rsidR="00000000" w:rsidRPr="00000000">
        <w:rPr>
          <w:rtl w:val="0"/>
        </w:rPr>
      </w:r>
    </w:p>
    <w:p w:rsidR="00000000" w:rsidDel="00000000" w:rsidP="00000000" w:rsidRDefault="00000000" w:rsidRPr="00000000" w14:paraId="000003C3">
      <w:pPr>
        <w:jc w:val="center"/>
        <w:rPr>
          <w:sz w:val="24"/>
          <w:szCs w:val="24"/>
          <w:u w:val="single"/>
        </w:rPr>
      </w:pPr>
      <w:r w:rsidDel="00000000" w:rsidR="00000000" w:rsidRPr="00000000">
        <w:rPr>
          <w:rtl w:val="0"/>
        </w:rPr>
      </w:r>
    </w:p>
    <w:p w:rsidR="00000000" w:rsidDel="00000000" w:rsidP="00000000" w:rsidRDefault="00000000" w:rsidRPr="00000000" w14:paraId="000003C4">
      <w:pPr>
        <w:jc w:val="center"/>
        <w:rPr>
          <w:sz w:val="24"/>
          <w:szCs w:val="24"/>
          <w:u w:val="single"/>
        </w:rPr>
      </w:pPr>
      <w:r w:rsidDel="00000000" w:rsidR="00000000" w:rsidRPr="00000000">
        <w:rPr>
          <w:sz w:val="24"/>
          <w:szCs w:val="24"/>
          <w:u w:val="single"/>
        </w:rPr>
        <w:drawing>
          <wp:inline distB="114300" distT="114300" distL="114300" distR="114300">
            <wp:extent cx="5943600" cy="2730500"/>
            <wp:effectExtent b="0" l="0" r="0" t="0"/>
            <wp:docPr id="21" name="image16.png"/>
            <a:graphic>
              <a:graphicData uri="http://schemas.openxmlformats.org/drawingml/2006/picture">
                <pic:pic>
                  <pic:nvPicPr>
                    <pic:cNvPr id="0" name="image16.png"/>
                    <pic:cNvPicPr preferRelativeResize="0"/>
                  </pic:nvPicPr>
                  <pic:blipFill>
                    <a:blip r:embed="rId72"/>
                    <a:srcRect b="0" l="0" r="0" t="0"/>
                    <a:stretch>
                      <a:fillRect/>
                    </a:stretch>
                  </pic:blipFill>
                  <pic:spPr>
                    <a:xfrm>
                      <a:off x="0" y="0"/>
                      <a:ext cx="5943600" cy="2730500"/>
                    </a:xfrm>
                    <a:prstGeom prst="rect"/>
                    <a:ln/>
                  </pic:spPr>
                </pic:pic>
              </a:graphicData>
            </a:graphic>
          </wp:inline>
        </w:drawing>
      </w:r>
      <w:r w:rsidDel="00000000" w:rsidR="00000000" w:rsidRPr="00000000">
        <w:rPr>
          <w:rtl w:val="0"/>
        </w:rPr>
      </w:r>
    </w:p>
    <w:p w:rsidR="00000000" w:rsidDel="00000000" w:rsidP="00000000" w:rsidRDefault="00000000" w:rsidRPr="00000000" w14:paraId="000003C5">
      <w:pPr>
        <w:jc w:val="center"/>
        <w:rPr>
          <w:sz w:val="24"/>
          <w:szCs w:val="24"/>
          <w:u w:val="single"/>
        </w:rPr>
      </w:pPr>
      <w:r w:rsidDel="00000000" w:rsidR="00000000" w:rsidRPr="00000000">
        <w:rPr>
          <w:rtl w:val="0"/>
        </w:rPr>
      </w:r>
    </w:p>
    <w:p w:rsidR="00000000" w:rsidDel="00000000" w:rsidP="00000000" w:rsidRDefault="00000000" w:rsidRPr="00000000" w14:paraId="000003C6">
      <w:pPr>
        <w:jc w:val="center"/>
        <w:rPr>
          <w:sz w:val="24"/>
          <w:szCs w:val="24"/>
          <w:u w:val="single"/>
        </w:rPr>
      </w:pPr>
      <w:r w:rsidDel="00000000" w:rsidR="00000000" w:rsidRPr="00000000">
        <w:rPr>
          <w:sz w:val="24"/>
          <w:szCs w:val="24"/>
          <w:u w:val="single"/>
        </w:rPr>
        <w:drawing>
          <wp:inline distB="114300" distT="114300" distL="114300" distR="114300">
            <wp:extent cx="5943600" cy="1765300"/>
            <wp:effectExtent b="0" l="0" r="0" t="0"/>
            <wp:docPr id="7" name="image4.png"/>
            <a:graphic>
              <a:graphicData uri="http://schemas.openxmlformats.org/drawingml/2006/picture">
                <pic:pic>
                  <pic:nvPicPr>
                    <pic:cNvPr id="0" name="image4.png"/>
                    <pic:cNvPicPr preferRelativeResize="0"/>
                  </pic:nvPicPr>
                  <pic:blipFill>
                    <a:blip r:embed="rId73"/>
                    <a:srcRect b="0" l="0" r="0" t="0"/>
                    <a:stretch>
                      <a:fillRect/>
                    </a:stretch>
                  </pic:blipFill>
                  <pic:spPr>
                    <a:xfrm>
                      <a:off x="0" y="0"/>
                      <a:ext cx="5943600" cy="1765300"/>
                    </a:xfrm>
                    <a:prstGeom prst="rect"/>
                    <a:ln/>
                  </pic:spPr>
                </pic:pic>
              </a:graphicData>
            </a:graphic>
          </wp:inline>
        </w:drawing>
      </w:r>
      <w:r w:rsidDel="00000000" w:rsidR="00000000" w:rsidRPr="00000000">
        <w:rPr>
          <w:rtl w:val="0"/>
        </w:rPr>
      </w:r>
    </w:p>
    <w:p w:rsidR="00000000" w:rsidDel="00000000" w:rsidP="00000000" w:rsidRDefault="00000000" w:rsidRPr="00000000" w14:paraId="000003C7">
      <w:pPr>
        <w:jc w:val="center"/>
        <w:rPr>
          <w:sz w:val="24"/>
          <w:szCs w:val="24"/>
          <w:u w:val="single"/>
        </w:rPr>
      </w:pPr>
      <w:r w:rsidDel="00000000" w:rsidR="00000000" w:rsidRPr="00000000">
        <w:rPr>
          <w:rtl w:val="0"/>
        </w:rPr>
      </w:r>
    </w:p>
    <w:p w:rsidR="00000000" w:rsidDel="00000000" w:rsidP="00000000" w:rsidRDefault="00000000" w:rsidRPr="00000000" w14:paraId="000003C8">
      <w:pPr>
        <w:jc w:val="center"/>
        <w:rPr>
          <w:sz w:val="24"/>
          <w:szCs w:val="24"/>
          <w:u w:val="single"/>
        </w:rPr>
      </w:pPr>
      <w:r w:rsidDel="00000000" w:rsidR="00000000" w:rsidRPr="00000000">
        <w:rPr>
          <w:rtl w:val="0"/>
        </w:rPr>
      </w:r>
    </w:p>
    <w:p w:rsidR="00000000" w:rsidDel="00000000" w:rsidP="00000000" w:rsidRDefault="00000000" w:rsidRPr="00000000" w14:paraId="000003C9">
      <w:pPr>
        <w:jc w:val="center"/>
        <w:rPr>
          <w:sz w:val="24"/>
          <w:szCs w:val="24"/>
          <w:u w:val="single"/>
        </w:rPr>
      </w:pPr>
      <w:r w:rsidDel="00000000" w:rsidR="00000000" w:rsidRPr="00000000">
        <w:rPr>
          <w:sz w:val="24"/>
          <w:szCs w:val="24"/>
          <w:u w:val="single"/>
        </w:rPr>
        <w:drawing>
          <wp:inline distB="114300" distT="114300" distL="114300" distR="114300">
            <wp:extent cx="5943600" cy="1739900"/>
            <wp:effectExtent b="0" l="0" r="0" t="0"/>
            <wp:docPr id="5" name="image6.png"/>
            <a:graphic>
              <a:graphicData uri="http://schemas.openxmlformats.org/drawingml/2006/picture">
                <pic:pic>
                  <pic:nvPicPr>
                    <pic:cNvPr id="0" name="image6.png"/>
                    <pic:cNvPicPr preferRelativeResize="0"/>
                  </pic:nvPicPr>
                  <pic:blipFill>
                    <a:blip r:embed="rId74"/>
                    <a:srcRect b="0" l="0" r="0" t="0"/>
                    <a:stretch>
                      <a:fillRect/>
                    </a:stretch>
                  </pic:blipFill>
                  <pic:spPr>
                    <a:xfrm>
                      <a:off x="0" y="0"/>
                      <a:ext cx="5943600" cy="1739900"/>
                    </a:xfrm>
                    <a:prstGeom prst="rect"/>
                    <a:ln/>
                  </pic:spPr>
                </pic:pic>
              </a:graphicData>
            </a:graphic>
          </wp:inline>
        </w:drawing>
      </w:r>
      <w:r w:rsidDel="00000000" w:rsidR="00000000" w:rsidRPr="00000000">
        <w:rPr>
          <w:rtl w:val="0"/>
        </w:rPr>
      </w:r>
    </w:p>
    <w:p w:rsidR="00000000" w:rsidDel="00000000" w:rsidP="00000000" w:rsidRDefault="00000000" w:rsidRPr="00000000" w14:paraId="000003CA">
      <w:pPr>
        <w:jc w:val="center"/>
        <w:rPr>
          <w:sz w:val="24"/>
          <w:szCs w:val="24"/>
          <w:u w:val="single"/>
        </w:rPr>
      </w:pPr>
      <w:r w:rsidDel="00000000" w:rsidR="00000000" w:rsidRPr="00000000">
        <w:rPr>
          <w:rtl w:val="0"/>
        </w:rPr>
      </w:r>
    </w:p>
    <w:p w:rsidR="00000000" w:rsidDel="00000000" w:rsidP="00000000" w:rsidRDefault="00000000" w:rsidRPr="00000000" w14:paraId="000003CB">
      <w:pPr>
        <w:jc w:val="center"/>
        <w:rPr>
          <w:sz w:val="24"/>
          <w:szCs w:val="24"/>
          <w:u w:val="single"/>
        </w:rPr>
      </w:pPr>
      <w:r w:rsidDel="00000000" w:rsidR="00000000" w:rsidRPr="00000000">
        <w:rPr>
          <w:rtl w:val="0"/>
        </w:rPr>
      </w:r>
    </w:p>
    <w:p w:rsidR="00000000" w:rsidDel="00000000" w:rsidP="00000000" w:rsidRDefault="00000000" w:rsidRPr="00000000" w14:paraId="000003CC">
      <w:pPr>
        <w:jc w:val="center"/>
        <w:rPr>
          <w:sz w:val="24"/>
          <w:szCs w:val="24"/>
          <w:u w:val="single"/>
        </w:rPr>
      </w:pPr>
      <w:r w:rsidDel="00000000" w:rsidR="00000000" w:rsidRPr="00000000">
        <w:rPr>
          <w:sz w:val="24"/>
          <w:szCs w:val="24"/>
          <w:u w:val="single"/>
        </w:rPr>
        <w:drawing>
          <wp:inline distB="114300" distT="114300" distL="114300" distR="114300">
            <wp:extent cx="5943600" cy="1778000"/>
            <wp:effectExtent b="0" l="0" r="0" t="0"/>
            <wp:docPr id="15" name="image2.png"/>
            <a:graphic>
              <a:graphicData uri="http://schemas.openxmlformats.org/drawingml/2006/picture">
                <pic:pic>
                  <pic:nvPicPr>
                    <pic:cNvPr id="0" name="image2.png"/>
                    <pic:cNvPicPr preferRelativeResize="0"/>
                  </pic:nvPicPr>
                  <pic:blipFill>
                    <a:blip r:embed="rId75"/>
                    <a:srcRect b="0" l="0" r="0" t="0"/>
                    <a:stretch>
                      <a:fillRect/>
                    </a:stretch>
                  </pic:blipFill>
                  <pic:spPr>
                    <a:xfrm>
                      <a:off x="0" y="0"/>
                      <a:ext cx="5943600" cy="1778000"/>
                    </a:xfrm>
                    <a:prstGeom prst="rect"/>
                    <a:ln/>
                  </pic:spPr>
                </pic:pic>
              </a:graphicData>
            </a:graphic>
          </wp:inline>
        </w:drawing>
      </w:r>
      <w:r w:rsidDel="00000000" w:rsidR="00000000" w:rsidRPr="00000000">
        <w:rPr>
          <w:rtl w:val="0"/>
        </w:rPr>
      </w:r>
    </w:p>
    <w:p w:rsidR="00000000" w:rsidDel="00000000" w:rsidP="00000000" w:rsidRDefault="00000000" w:rsidRPr="00000000" w14:paraId="000003CD">
      <w:pPr>
        <w:jc w:val="center"/>
        <w:rPr>
          <w:sz w:val="24"/>
          <w:szCs w:val="24"/>
          <w:u w:val="single"/>
        </w:rPr>
      </w:pPr>
      <w:r w:rsidDel="00000000" w:rsidR="00000000" w:rsidRPr="00000000">
        <w:rPr>
          <w:rtl w:val="0"/>
        </w:rPr>
      </w:r>
    </w:p>
    <w:p w:rsidR="00000000" w:rsidDel="00000000" w:rsidP="00000000" w:rsidRDefault="00000000" w:rsidRPr="00000000" w14:paraId="000003CE">
      <w:pPr>
        <w:jc w:val="center"/>
        <w:rPr>
          <w:sz w:val="24"/>
          <w:szCs w:val="24"/>
          <w:u w:val="single"/>
        </w:rPr>
      </w:pPr>
      <w:r w:rsidDel="00000000" w:rsidR="00000000" w:rsidRPr="00000000">
        <w:rPr>
          <w:rtl w:val="0"/>
        </w:rPr>
      </w:r>
    </w:p>
    <w:p w:rsidR="00000000" w:rsidDel="00000000" w:rsidP="00000000" w:rsidRDefault="00000000" w:rsidRPr="00000000" w14:paraId="000003CF">
      <w:pPr>
        <w:jc w:val="center"/>
        <w:rPr>
          <w:sz w:val="24"/>
          <w:szCs w:val="24"/>
          <w:u w:val="single"/>
        </w:rPr>
      </w:pPr>
      <w:r w:rsidDel="00000000" w:rsidR="00000000" w:rsidRPr="00000000">
        <w:rPr>
          <w:sz w:val="24"/>
          <w:szCs w:val="24"/>
          <w:u w:val="single"/>
        </w:rPr>
        <w:drawing>
          <wp:inline distB="114300" distT="114300" distL="114300" distR="114300">
            <wp:extent cx="5943600" cy="1892300"/>
            <wp:effectExtent b="0" l="0" r="0" t="0"/>
            <wp:docPr id="26" name="image19.png"/>
            <a:graphic>
              <a:graphicData uri="http://schemas.openxmlformats.org/drawingml/2006/picture">
                <pic:pic>
                  <pic:nvPicPr>
                    <pic:cNvPr id="0" name="image19.png"/>
                    <pic:cNvPicPr preferRelativeResize="0"/>
                  </pic:nvPicPr>
                  <pic:blipFill>
                    <a:blip r:embed="rId76"/>
                    <a:srcRect b="0" l="0" r="0" t="0"/>
                    <a:stretch>
                      <a:fillRect/>
                    </a:stretch>
                  </pic:blipFill>
                  <pic:spPr>
                    <a:xfrm>
                      <a:off x="0" y="0"/>
                      <a:ext cx="5943600" cy="1892300"/>
                    </a:xfrm>
                    <a:prstGeom prst="rect"/>
                    <a:ln/>
                  </pic:spPr>
                </pic:pic>
              </a:graphicData>
            </a:graphic>
          </wp:inline>
        </w:drawing>
      </w:r>
      <w:r w:rsidDel="00000000" w:rsidR="00000000" w:rsidRPr="00000000">
        <w:rPr>
          <w:rtl w:val="0"/>
        </w:rPr>
      </w:r>
    </w:p>
    <w:p w:rsidR="00000000" w:rsidDel="00000000" w:rsidP="00000000" w:rsidRDefault="00000000" w:rsidRPr="00000000" w14:paraId="000003D0">
      <w:pPr>
        <w:jc w:val="center"/>
        <w:rPr>
          <w:sz w:val="24"/>
          <w:szCs w:val="24"/>
          <w:u w:val="single"/>
        </w:rPr>
      </w:pPr>
      <w:r w:rsidDel="00000000" w:rsidR="00000000" w:rsidRPr="00000000">
        <w:rPr>
          <w:rtl w:val="0"/>
        </w:rPr>
      </w:r>
    </w:p>
    <w:p w:rsidR="00000000" w:rsidDel="00000000" w:rsidP="00000000" w:rsidRDefault="00000000" w:rsidRPr="00000000" w14:paraId="000003D1">
      <w:pPr>
        <w:jc w:val="center"/>
        <w:rPr>
          <w:sz w:val="24"/>
          <w:szCs w:val="24"/>
          <w:u w:val="single"/>
        </w:rPr>
      </w:pPr>
      <w:r w:rsidDel="00000000" w:rsidR="00000000" w:rsidRPr="00000000">
        <w:rPr>
          <w:rtl w:val="0"/>
        </w:rPr>
      </w:r>
    </w:p>
    <w:p w:rsidR="00000000" w:rsidDel="00000000" w:rsidP="00000000" w:rsidRDefault="00000000" w:rsidRPr="00000000" w14:paraId="000003D2">
      <w:pPr>
        <w:jc w:val="center"/>
        <w:rPr>
          <w:sz w:val="24"/>
          <w:szCs w:val="24"/>
          <w:u w:val="single"/>
        </w:rPr>
      </w:pPr>
      <w:r w:rsidDel="00000000" w:rsidR="00000000" w:rsidRPr="00000000">
        <w:rPr>
          <w:sz w:val="24"/>
          <w:szCs w:val="24"/>
          <w:u w:val="single"/>
        </w:rPr>
        <w:drawing>
          <wp:inline distB="114300" distT="114300" distL="114300" distR="114300">
            <wp:extent cx="5943600" cy="3149600"/>
            <wp:effectExtent b="0" l="0" r="0" t="0"/>
            <wp:docPr id="4" name="image8.png"/>
            <a:graphic>
              <a:graphicData uri="http://schemas.openxmlformats.org/drawingml/2006/picture">
                <pic:pic>
                  <pic:nvPicPr>
                    <pic:cNvPr id="0" name="image8.png"/>
                    <pic:cNvPicPr preferRelativeResize="0"/>
                  </pic:nvPicPr>
                  <pic:blipFill>
                    <a:blip r:embed="rId77"/>
                    <a:srcRect b="0" l="0" r="0" t="0"/>
                    <a:stretch>
                      <a:fillRect/>
                    </a:stretch>
                  </pic:blipFill>
                  <pic:spPr>
                    <a:xfrm>
                      <a:off x="0" y="0"/>
                      <a:ext cx="5943600" cy="3149600"/>
                    </a:xfrm>
                    <a:prstGeom prst="rect"/>
                    <a:ln/>
                  </pic:spPr>
                </pic:pic>
              </a:graphicData>
            </a:graphic>
          </wp:inline>
        </w:drawing>
      </w:r>
      <w:r w:rsidDel="00000000" w:rsidR="00000000" w:rsidRPr="00000000">
        <w:rPr>
          <w:rtl w:val="0"/>
        </w:rPr>
      </w:r>
    </w:p>
    <w:p w:rsidR="00000000" w:rsidDel="00000000" w:rsidP="00000000" w:rsidRDefault="00000000" w:rsidRPr="00000000" w14:paraId="000003D3">
      <w:pPr>
        <w:jc w:val="center"/>
        <w:rPr>
          <w:sz w:val="24"/>
          <w:szCs w:val="24"/>
          <w:u w:val="single"/>
        </w:rPr>
      </w:pPr>
      <w:r w:rsidDel="00000000" w:rsidR="00000000" w:rsidRPr="00000000">
        <w:rPr>
          <w:rtl w:val="0"/>
        </w:rPr>
      </w:r>
    </w:p>
    <w:p w:rsidR="00000000" w:rsidDel="00000000" w:rsidP="00000000" w:rsidRDefault="00000000" w:rsidRPr="00000000" w14:paraId="000003D4">
      <w:pPr>
        <w:jc w:val="center"/>
        <w:rPr>
          <w:sz w:val="24"/>
          <w:szCs w:val="24"/>
          <w:u w:val="single"/>
        </w:rPr>
      </w:pPr>
      <w:r w:rsidDel="00000000" w:rsidR="00000000" w:rsidRPr="00000000">
        <w:rPr>
          <w:sz w:val="24"/>
          <w:szCs w:val="24"/>
          <w:u w:val="single"/>
        </w:rPr>
        <w:drawing>
          <wp:inline distB="114300" distT="114300" distL="114300" distR="114300">
            <wp:extent cx="5943600" cy="2501900"/>
            <wp:effectExtent b="0" l="0" r="0" t="0"/>
            <wp:docPr id="27" name="image24.png"/>
            <a:graphic>
              <a:graphicData uri="http://schemas.openxmlformats.org/drawingml/2006/picture">
                <pic:pic>
                  <pic:nvPicPr>
                    <pic:cNvPr id="0" name="image24.png"/>
                    <pic:cNvPicPr preferRelativeResize="0"/>
                  </pic:nvPicPr>
                  <pic:blipFill>
                    <a:blip r:embed="rId78"/>
                    <a:srcRect b="0" l="0" r="0" t="0"/>
                    <a:stretch>
                      <a:fillRect/>
                    </a:stretch>
                  </pic:blipFill>
                  <pic:spPr>
                    <a:xfrm>
                      <a:off x="0" y="0"/>
                      <a:ext cx="5943600" cy="2501900"/>
                    </a:xfrm>
                    <a:prstGeom prst="rect"/>
                    <a:ln/>
                  </pic:spPr>
                </pic:pic>
              </a:graphicData>
            </a:graphic>
          </wp:inline>
        </w:drawing>
      </w:r>
      <w:r w:rsidDel="00000000" w:rsidR="00000000" w:rsidRPr="00000000">
        <w:rPr>
          <w:rtl w:val="0"/>
        </w:rPr>
      </w:r>
    </w:p>
    <w:p w:rsidR="00000000" w:rsidDel="00000000" w:rsidP="00000000" w:rsidRDefault="00000000" w:rsidRPr="00000000" w14:paraId="000003D5">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3D6">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3D7">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3D8">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3D9">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3DA">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3DB">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3DC">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3DD">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3DE">
      <w:pPr>
        <w:spacing w:line="360" w:lineRule="auto"/>
        <w:jc w:val="center"/>
        <w:rPr>
          <w:sz w:val="28"/>
          <w:szCs w:val="28"/>
          <w:u w:val="single"/>
        </w:rPr>
      </w:pPr>
      <w:r w:rsidDel="00000000" w:rsidR="00000000" w:rsidRPr="00000000">
        <w:rPr>
          <w:sz w:val="28"/>
          <w:szCs w:val="28"/>
          <w:u w:val="single"/>
          <w:rtl w:val="0"/>
        </w:rPr>
        <w:t xml:space="preserve">Appendix B. Transcript of answers to Question 12</w:t>
      </w:r>
    </w:p>
    <w:p w:rsidR="00000000" w:rsidDel="00000000" w:rsidP="00000000" w:rsidRDefault="00000000" w:rsidRPr="00000000" w14:paraId="000003DF">
      <w:pPr>
        <w:spacing w:line="360" w:lineRule="auto"/>
        <w:rPr>
          <w:sz w:val="24"/>
          <w:szCs w:val="24"/>
        </w:rPr>
      </w:pPr>
      <w:r w:rsidDel="00000000" w:rsidR="00000000" w:rsidRPr="00000000">
        <w:rPr>
          <w:rtl w:val="0"/>
        </w:rPr>
      </w:r>
    </w:p>
    <w:p w:rsidR="00000000" w:rsidDel="00000000" w:rsidP="00000000" w:rsidRDefault="00000000" w:rsidRPr="00000000" w14:paraId="000003E0">
      <w:pPr>
        <w:spacing w:line="360" w:lineRule="auto"/>
        <w:rPr>
          <w:sz w:val="24"/>
          <w:szCs w:val="24"/>
        </w:rPr>
      </w:pPr>
      <w:r w:rsidDel="00000000" w:rsidR="00000000" w:rsidRPr="00000000">
        <w:rPr>
          <w:rtl w:val="0"/>
        </w:rPr>
      </w:r>
    </w:p>
    <w:p w:rsidR="00000000" w:rsidDel="00000000" w:rsidP="00000000" w:rsidRDefault="00000000" w:rsidRPr="00000000" w14:paraId="000003E1">
      <w:pPr>
        <w:spacing w:line="360" w:lineRule="auto"/>
        <w:rPr>
          <w:sz w:val="24"/>
          <w:szCs w:val="24"/>
        </w:rPr>
      </w:pPr>
      <w:r w:rsidDel="00000000" w:rsidR="00000000" w:rsidRPr="00000000">
        <w:rPr>
          <w:rtl w:val="0"/>
        </w:rPr>
      </w:r>
    </w:p>
    <w:p w:rsidR="00000000" w:rsidDel="00000000" w:rsidP="00000000" w:rsidRDefault="00000000" w:rsidRPr="00000000" w14:paraId="000003E2">
      <w:pPr>
        <w:spacing w:line="360" w:lineRule="auto"/>
        <w:rPr>
          <w:sz w:val="24"/>
          <w:szCs w:val="24"/>
        </w:rPr>
      </w:pPr>
      <w:r w:rsidDel="00000000" w:rsidR="00000000" w:rsidRPr="00000000">
        <w:rPr>
          <w:sz w:val="24"/>
          <w:szCs w:val="24"/>
          <w:rtl w:val="0"/>
        </w:rPr>
        <w:t xml:space="preserve">Officer 1. &lt; 1 year of service: </w:t>
      </w:r>
    </w:p>
    <w:p w:rsidR="00000000" w:rsidDel="00000000" w:rsidP="00000000" w:rsidRDefault="00000000" w:rsidRPr="00000000" w14:paraId="000003E3">
      <w:pPr>
        <w:spacing w:line="360" w:lineRule="auto"/>
        <w:rPr>
          <w:sz w:val="24"/>
          <w:szCs w:val="24"/>
        </w:rPr>
      </w:pPr>
      <w:r w:rsidDel="00000000" w:rsidR="00000000" w:rsidRPr="00000000">
        <w:rPr>
          <w:sz w:val="24"/>
          <w:szCs w:val="24"/>
          <w:rtl w:val="0"/>
        </w:rPr>
        <w:t xml:space="preserve">“More training.”</w:t>
      </w:r>
    </w:p>
    <w:p w:rsidR="00000000" w:rsidDel="00000000" w:rsidP="00000000" w:rsidRDefault="00000000" w:rsidRPr="00000000" w14:paraId="000003E4">
      <w:pPr>
        <w:spacing w:line="360" w:lineRule="auto"/>
        <w:rPr>
          <w:sz w:val="24"/>
          <w:szCs w:val="24"/>
        </w:rPr>
      </w:pPr>
      <w:r w:rsidDel="00000000" w:rsidR="00000000" w:rsidRPr="00000000">
        <w:rPr>
          <w:rtl w:val="0"/>
        </w:rPr>
      </w:r>
    </w:p>
    <w:p w:rsidR="00000000" w:rsidDel="00000000" w:rsidP="00000000" w:rsidRDefault="00000000" w:rsidRPr="00000000" w14:paraId="000003E5">
      <w:pPr>
        <w:spacing w:line="360" w:lineRule="auto"/>
        <w:rPr>
          <w:sz w:val="24"/>
          <w:szCs w:val="24"/>
        </w:rPr>
      </w:pPr>
      <w:r w:rsidDel="00000000" w:rsidR="00000000" w:rsidRPr="00000000">
        <w:rPr>
          <w:sz w:val="24"/>
          <w:szCs w:val="24"/>
          <w:rtl w:val="0"/>
        </w:rPr>
        <w:t xml:space="preserve">Officer 2. 2-3 years of service: </w:t>
      </w:r>
    </w:p>
    <w:p w:rsidR="00000000" w:rsidDel="00000000" w:rsidP="00000000" w:rsidRDefault="00000000" w:rsidRPr="00000000" w14:paraId="000003E6">
      <w:pPr>
        <w:spacing w:line="360" w:lineRule="auto"/>
        <w:rPr>
          <w:sz w:val="24"/>
          <w:szCs w:val="24"/>
        </w:rPr>
      </w:pPr>
      <w:r w:rsidDel="00000000" w:rsidR="00000000" w:rsidRPr="00000000">
        <w:rPr>
          <w:sz w:val="24"/>
          <w:szCs w:val="24"/>
          <w:rtl w:val="0"/>
        </w:rPr>
        <w:t xml:space="preserve">“Police powers need to be taught better.”</w:t>
      </w:r>
    </w:p>
    <w:p w:rsidR="00000000" w:rsidDel="00000000" w:rsidP="00000000" w:rsidRDefault="00000000" w:rsidRPr="00000000" w14:paraId="000003E7">
      <w:pPr>
        <w:spacing w:line="360" w:lineRule="auto"/>
        <w:rPr>
          <w:sz w:val="24"/>
          <w:szCs w:val="24"/>
        </w:rPr>
      </w:pPr>
      <w:r w:rsidDel="00000000" w:rsidR="00000000" w:rsidRPr="00000000">
        <w:rPr>
          <w:rtl w:val="0"/>
        </w:rPr>
      </w:r>
    </w:p>
    <w:p w:rsidR="00000000" w:rsidDel="00000000" w:rsidP="00000000" w:rsidRDefault="00000000" w:rsidRPr="00000000" w14:paraId="000003E8">
      <w:pPr>
        <w:spacing w:line="360" w:lineRule="auto"/>
        <w:rPr>
          <w:sz w:val="24"/>
          <w:szCs w:val="24"/>
        </w:rPr>
      </w:pPr>
      <w:r w:rsidDel="00000000" w:rsidR="00000000" w:rsidRPr="00000000">
        <w:rPr>
          <w:sz w:val="24"/>
          <w:szCs w:val="24"/>
          <w:rtl w:val="0"/>
        </w:rPr>
        <w:t xml:space="preserve">Officer 5. 2-3 years of service: </w:t>
      </w:r>
    </w:p>
    <w:p w:rsidR="00000000" w:rsidDel="00000000" w:rsidP="00000000" w:rsidRDefault="00000000" w:rsidRPr="00000000" w14:paraId="000003E9">
      <w:pPr>
        <w:spacing w:line="360" w:lineRule="auto"/>
        <w:rPr>
          <w:sz w:val="24"/>
          <w:szCs w:val="24"/>
        </w:rPr>
      </w:pPr>
      <w:r w:rsidDel="00000000" w:rsidR="00000000" w:rsidRPr="00000000">
        <w:rPr>
          <w:sz w:val="24"/>
          <w:szCs w:val="24"/>
          <w:rtl w:val="0"/>
        </w:rPr>
        <w:t xml:space="preserve">“Training day.”</w:t>
      </w:r>
    </w:p>
    <w:p w:rsidR="00000000" w:rsidDel="00000000" w:rsidP="00000000" w:rsidRDefault="00000000" w:rsidRPr="00000000" w14:paraId="000003EA">
      <w:pPr>
        <w:spacing w:line="360" w:lineRule="auto"/>
        <w:rPr>
          <w:sz w:val="24"/>
          <w:szCs w:val="24"/>
        </w:rPr>
      </w:pPr>
      <w:r w:rsidDel="00000000" w:rsidR="00000000" w:rsidRPr="00000000">
        <w:rPr>
          <w:rtl w:val="0"/>
        </w:rPr>
      </w:r>
    </w:p>
    <w:p w:rsidR="00000000" w:rsidDel="00000000" w:rsidP="00000000" w:rsidRDefault="00000000" w:rsidRPr="00000000" w14:paraId="000003EB">
      <w:pPr>
        <w:spacing w:line="360" w:lineRule="auto"/>
        <w:rPr>
          <w:sz w:val="24"/>
          <w:szCs w:val="24"/>
        </w:rPr>
      </w:pPr>
      <w:r w:rsidDel="00000000" w:rsidR="00000000" w:rsidRPr="00000000">
        <w:rPr>
          <w:sz w:val="24"/>
          <w:szCs w:val="24"/>
          <w:rtl w:val="0"/>
        </w:rPr>
        <w:t xml:space="preserve">Officer 7. 2-3 years of service: </w:t>
      </w:r>
    </w:p>
    <w:p w:rsidR="00000000" w:rsidDel="00000000" w:rsidP="00000000" w:rsidRDefault="00000000" w:rsidRPr="00000000" w14:paraId="000003EC">
      <w:pPr>
        <w:spacing w:line="360" w:lineRule="auto"/>
        <w:rPr>
          <w:sz w:val="24"/>
          <w:szCs w:val="24"/>
        </w:rPr>
      </w:pPr>
      <w:r w:rsidDel="00000000" w:rsidR="00000000" w:rsidRPr="00000000">
        <w:rPr>
          <w:sz w:val="24"/>
          <w:szCs w:val="24"/>
          <w:rtl w:val="0"/>
        </w:rPr>
        <w:t xml:space="preserve">“Mental Health First Aid Course.”</w:t>
      </w:r>
    </w:p>
    <w:p w:rsidR="00000000" w:rsidDel="00000000" w:rsidP="00000000" w:rsidRDefault="00000000" w:rsidRPr="00000000" w14:paraId="000003ED">
      <w:pPr>
        <w:spacing w:line="360" w:lineRule="auto"/>
        <w:rPr>
          <w:sz w:val="24"/>
          <w:szCs w:val="24"/>
        </w:rPr>
      </w:pPr>
      <w:r w:rsidDel="00000000" w:rsidR="00000000" w:rsidRPr="00000000">
        <w:rPr>
          <w:rtl w:val="0"/>
        </w:rPr>
      </w:r>
    </w:p>
    <w:p w:rsidR="00000000" w:rsidDel="00000000" w:rsidP="00000000" w:rsidRDefault="00000000" w:rsidRPr="00000000" w14:paraId="000003EE">
      <w:pPr>
        <w:spacing w:line="360" w:lineRule="auto"/>
        <w:rPr>
          <w:sz w:val="24"/>
          <w:szCs w:val="24"/>
        </w:rPr>
      </w:pPr>
      <w:r w:rsidDel="00000000" w:rsidR="00000000" w:rsidRPr="00000000">
        <w:rPr>
          <w:sz w:val="24"/>
          <w:szCs w:val="24"/>
          <w:rtl w:val="0"/>
        </w:rPr>
        <w:t xml:space="preserve">Officer 8. 2-3 years of service: </w:t>
      </w:r>
    </w:p>
    <w:p w:rsidR="00000000" w:rsidDel="00000000" w:rsidP="00000000" w:rsidRDefault="00000000" w:rsidRPr="00000000" w14:paraId="000003EF">
      <w:pPr>
        <w:spacing w:line="360" w:lineRule="auto"/>
        <w:rPr>
          <w:sz w:val="24"/>
          <w:szCs w:val="24"/>
        </w:rPr>
      </w:pPr>
      <w:r w:rsidDel="00000000" w:rsidR="00000000" w:rsidRPr="00000000">
        <w:rPr>
          <w:sz w:val="24"/>
          <w:szCs w:val="24"/>
          <w:rtl w:val="0"/>
        </w:rPr>
        <w:t xml:space="preserve">“More regular training.”</w:t>
      </w:r>
    </w:p>
    <w:p w:rsidR="00000000" w:rsidDel="00000000" w:rsidP="00000000" w:rsidRDefault="00000000" w:rsidRPr="00000000" w14:paraId="000003F0">
      <w:pPr>
        <w:spacing w:line="360" w:lineRule="auto"/>
        <w:rPr>
          <w:sz w:val="24"/>
          <w:szCs w:val="24"/>
        </w:rPr>
      </w:pPr>
      <w:r w:rsidDel="00000000" w:rsidR="00000000" w:rsidRPr="00000000">
        <w:rPr>
          <w:rtl w:val="0"/>
        </w:rPr>
      </w:r>
    </w:p>
    <w:p w:rsidR="00000000" w:rsidDel="00000000" w:rsidP="00000000" w:rsidRDefault="00000000" w:rsidRPr="00000000" w14:paraId="000003F1">
      <w:pPr>
        <w:spacing w:line="360" w:lineRule="auto"/>
        <w:rPr>
          <w:sz w:val="24"/>
          <w:szCs w:val="24"/>
        </w:rPr>
      </w:pPr>
      <w:r w:rsidDel="00000000" w:rsidR="00000000" w:rsidRPr="00000000">
        <w:rPr>
          <w:sz w:val="24"/>
          <w:szCs w:val="24"/>
          <w:rtl w:val="0"/>
        </w:rPr>
        <w:t xml:space="preserve">Officer 10. 2-3 years of service: </w:t>
      </w:r>
    </w:p>
    <w:p w:rsidR="00000000" w:rsidDel="00000000" w:rsidP="00000000" w:rsidRDefault="00000000" w:rsidRPr="00000000" w14:paraId="000003F2">
      <w:pPr>
        <w:spacing w:line="360" w:lineRule="auto"/>
        <w:rPr>
          <w:sz w:val="24"/>
          <w:szCs w:val="24"/>
        </w:rPr>
      </w:pPr>
      <w:r w:rsidDel="00000000" w:rsidR="00000000" w:rsidRPr="00000000">
        <w:rPr>
          <w:sz w:val="24"/>
          <w:szCs w:val="24"/>
          <w:rtl w:val="0"/>
        </w:rPr>
        <w:t xml:space="preserve">“Get some external trainers in, speak to people who have suffered mental ill health who would be happy to discuss their issues and what helped them.”</w:t>
      </w:r>
    </w:p>
    <w:p w:rsidR="00000000" w:rsidDel="00000000" w:rsidP="00000000" w:rsidRDefault="00000000" w:rsidRPr="00000000" w14:paraId="000003F3">
      <w:pPr>
        <w:spacing w:line="360" w:lineRule="auto"/>
        <w:rPr>
          <w:sz w:val="24"/>
          <w:szCs w:val="24"/>
        </w:rPr>
      </w:pPr>
      <w:r w:rsidDel="00000000" w:rsidR="00000000" w:rsidRPr="00000000">
        <w:rPr>
          <w:rtl w:val="0"/>
        </w:rPr>
      </w:r>
    </w:p>
    <w:p w:rsidR="00000000" w:rsidDel="00000000" w:rsidP="00000000" w:rsidRDefault="00000000" w:rsidRPr="00000000" w14:paraId="000003F4">
      <w:pPr>
        <w:spacing w:line="360" w:lineRule="auto"/>
        <w:rPr>
          <w:sz w:val="24"/>
          <w:szCs w:val="24"/>
        </w:rPr>
      </w:pPr>
      <w:r w:rsidDel="00000000" w:rsidR="00000000" w:rsidRPr="00000000">
        <w:rPr>
          <w:sz w:val="24"/>
          <w:szCs w:val="24"/>
          <w:rtl w:val="0"/>
        </w:rPr>
        <w:t xml:space="preserve">Officer 14. 2-3 years of service: </w:t>
      </w:r>
    </w:p>
    <w:p w:rsidR="00000000" w:rsidDel="00000000" w:rsidP="00000000" w:rsidRDefault="00000000" w:rsidRPr="00000000" w14:paraId="000003F5">
      <w:pPr>
        <w:spacing w:line="360" w:lineRule="auto"/>
        <w:rPr>
          <w:sz w:val="24"/>
          <w:szCs w:val="24"/>
        </w:rPr>
      </w:pPr>
      <w:r w:rsidDel="00000000" w:rsidR="00000000" w:rsidRPr="00000000">
        <w:rPr>
          <w:sz w:val="24"/>
          <w:szCs w:val="24"/>
          <w:rtl w:val="0"/>
        </w:rPr>
        <w:t xml:space="preserve">“More detailed training on the police's powers and how and where you can use them.”</w:t>
      </w:r>
    </w:p>
    <w:p w:rsidR="00000000" w:rsidDel="00000000" w:rsidP="00000000" w:rsidRDefault="00000000" w:rsidRPr="00000000" w14:paraId="000003F6">
      <w:pPr>
        <w:spacing w:line="360" w:lineRule="auto"/>
        <w:rPr>
          <w:sz w:val="24"/>
          <w:szCs w:val="24"/>
        </w:rPr>
      </w:pPr>
      <w:r w:rsidDel="00000000" w:rsidR="00000000" w:rsidRPr="00000000">
        <w:rPr>
          <w:rtl w:val="0"/>
        </w:rPr>
      </w:r>
    </w:p>
    <w:p w:rsidR="00000000" w:rsidDel="00000000" w:rsidP="00000000" w:rsidRDefault="00000000" w:rsidRPr="00000000" w14:paraId="000003F7">
      <w:pPr>
        <w:spacing w:line="360" w:lineRule="auto"/>
        <w:rPr>
          <w:sz w:val="24"/>
          <w:szCs w:val="24"/>
        </w:rPr>
      </w:pPr>
      <w:r w:rsidDel="00000000" w:rsidR="00000000" w:rsidRPr="00000000">
        <w:rPr>
          <w:sz w:val="24"/>
          <w:szCs w:val="24"/>
          <w:rtl w:val="0"/>
        </w:rPr>
        <w:t xml:space="preserve">Officer 15. 4-5 years of service: </w:t>
      </w:r>
    </w:p>
    <w:p w:rsidR="00000000" w:rsidDel="00000000" w:rsidP="00000000" w:rsidRDefault="00000000" w:rsidRPr="00000000" w14:paraId="000003F8">
      <w:pPr>
        <w:spacing w:line="360" w:lineRule="auto"/>
        <w:rPr>
          <w:sz w:val="24"/>
          <w:szCs w:val="24"/>
        </w:rPr>
      </w:pPr>
      <w:r w:rsidDel="00000000" w:rsidR="00000000" w:rsidRPr="00000000">
        <w:rPr>
          <w:sz w:val="24"/>
          <w:szCs w:val="24"/>
          <w:rtl w:val="0"/>
        </w:rPr>
        <w:t xml:space="preserve">“Mental health is a medical matter and should NOT be attended by police officers. The NHS take primacy and they should be dealing with the vast majority of MH calls. Those with an immediate threat to life, requires the police to detain and convey to a MH facility and nothing more. An understanding of such illnesses is a waste of money and resources.”</w:t>
      </w:r>
    </w:p>
    <w:p w:rsidR="00000000" w:rsidDel="00000000" w:rsidP="00000000" w:rsidRDefault="00000000" w:rsidRPr="00000000" w14:paraId="000003F9">
      <w:pPr>
        <w:spacing w:line="360" w:lineRule="auto"/>
        <w:rPr>
          <w:sz w:val="24"/>
          <w:szCs w:val="24"/>
        </w:rPr>
      </w:pPr>
      <w:r w:rsidDel="00000000" w:rsidR="00000000" w:rsidRPr="00000000">
        <w:rPr>
          <w:rtl w:val="0"/>
        </w:rPr>
      </w:r>
    </w:p>
    <w:p w:rsidR="00000000" w:rsidDel="00000000" w:rsidP="00000000" w:rsidRDefault="00000000" w:rsidRPr="00000000" w14:paraId="000003FA">
      <w:pPr>
        <w:spacing w:line="360" w:lineRule="auto"/>
        <w:rPr>
          <w:sz w:val="24"/>
          <w:szCs w:val="24"/>
        </w:rPr>
      </w:pPr>
      <w:r w:rsidDel="00000000" w:rsidR="00000000" w:rsidRPr="00000000">
        <w:rPr>
          <w:sz w:val="24"/>
          <w:szCs w:val="24"/>
          <w:rtl w:val="0"/>
        </w:rPr>
        <w:t xml:space="preserve">Officer 18 1-2 years of service: </w:t>
      </w:r>
    </w:p>
    <w:p w:rsidR="00000000" w:rsidDel="00000000" w:rsidP="00000000" w:rsidRDefault="00000000" w:rsidRPr="00000000" w14:paraId="000003FB">
      <w:pPr>
        <w:spacing w:line="360" w:lineRule="auto"/>
        <w:rPr>
          <w:sz w:val="24"/>
          <w:szCs w:val="24"/>
        </w:rPr>
      </w:pPr>
      <w:r w:rsidDel="00000000" w:rsidR="00000000" w:rsidRPr="00000000">
        <w:rPr>
          <w:sz w:val="24"/>
          <w:szCs w:val="24"/>
          <w:rtl w:val="0"/>
        </w:rPr>
        <w:t xml:space="preserve">“For it to be more representative of the calls we receive.”</w:t>
      </w:r>
    </w:p>
    <w:p w:rsidR="00000000" w:rsidDel="00000000" w:rsidP="00000000" w:rsidRDefault="00000000" w:rsidRPr="00000000" w14:paraId="000003FC">
      <w:pPr>
        <w:spacing w:line="360" w:lineRule="auto"/>
        <w:rPr>
          <w:sz w:val="24"/>
          <w:szCs w:val="24"/>
        </w:rPr>
      </w:pPr>
      <w:r w:rsidDel="00000000" w:rsidR="00000000" w:rsidRPr="00000000">
        <w:rPr>
          <w:rtl w:val="0"/>
        </w:rPr>
      </w:r>
    </w:p>
    <w:p w:rsidR="00000000" w:rsidDel="00000000" w:rsidP="00000000" w:rsidRDefault="00000000" w:rsidRPr="00000000" w14:paraId="000003FD">
      <w:pPr>
        <w:spacing w:line="360" w:lineRule="auto"/>
        <w:rPr>
          <w:sz w:val="24"/>
          <w:szCs w:val="24"/>
        </w:rPr>
      </w:pPr>
      <w:r w:rsidDel="00000000" w:rsidR="00000000" w:rsidRPr="00000000">
        <w:rPr>
          <w:sz w:val="24"/>
          <w:szCs w:val="24"/>
          <w:rtl w:val="0"/>
        </w:rPr>
        <w:t xml:space="preserve">Officer 21. &lt; 1 year of service: </w:t>
      </w:r>
    </w:p>
    <w:p w:rsidR="00000000" w:rsidDel="00000000" w:rsidP="00000000" w:rsidRDefault="00000000" w:rsidRPr="00000000" w14:paraId="000003FE">
      <w:pPr>
        <w:spacing w:line="360" w:lineRule="auto"/>
        <w:rPr>
          <w:sz w:val="24"/>
          <w:szCs w:val="24"/>
        </w:rPr>
      </w:pPr>
      <w:r w:rsidDel="00000000" w:rsidR="00000000" w:rsidRPr="00000000">
        <w:rPr>
          <w:sz w:val="24"/>
          <w:szCs w:val="24"/>
          <w:rtl w:val="0"/>
        </w:rPr>
        <w:t xml:space="preserve">“Provide more training.”</w:t>
      </w:r>
    </w:p>
    <w:p w:rsidR="00000000" w:rsidDel="00000000" w:rsidP="00000000" w:rsidRDefault="00000000" w:rsidRPr="00000000" w14:paraId="000003FF">
      <w:pPr>
        <w:spacing w:line="360" w:lineRule="auto"/>
        <w:rPr>
          <w:sz w:val="24"/>
          <w:szCs w:val="24"/>
        </w:rPr>
      </w:pPr>
      <w:r w:rsidDel="00000000" w:rsidR="00000000" w:rsidRPr="00000000">
        <w:rPr>
          <w:rtl w:val="0"/>
        </w:rPr>
      </w:r>
    </w:p>
    <w:p w:rsidR="00000000" w:rsidDel="00000000" w:rsidP="00000000" w:rsidRDefault="00000000" w:rsidRPr="00000000" w14:paraId="00000400">
      <w:pPr>
        <w:spacing w:line="360" w:lineRule="auto"/>
        <w:rPr>
          <w:sz w:val="24"/>
          <w:szCs w:val="24"/>
        </w:rPr>
      </w:pPr>
      <w:r w:rsidDel="00000000" w:rsidR="00000000" w:rsidRPr="00000000">
        <w:rPr>
          <w:sz w:val="24"/>
          <w:szCs w:val="24"/>
          <w:rtl w:val="0"/>
        </w:rPr>
        <w:t xml:space="preserve">Officer 23. 4-5 years of service: </w:t>
      </w:r>
    </w:p>
    <w:p w:rsidR="00000000" w:rsidDel="00000000" w:rsidP="00000000" w:rsidRDefault="00000000" w:rsidRPr="00000000" w14:paraId="00000401">
      <w:pPr>
        <w:spacing w:line="360" w:lineRule="auto"/>
        <w:rPr>
          <w:sz w:val="24"/>
          <w:szCs w:val="24"/>
        </w:rPr>
      </w:pPr>
      <w:r w:rsidDel="00000000" w:rsidR="00000000" w:rsidRPr="00000000">
        <w:rPr>
          <w:sz w:val="24"/>
          <w:szCs w:val="24"/>
          <w:rtl w:val="0"/>
        </w:rPr>
        <w:t xml:space="preserve">“I believe mental health training and training on neurodiversity should be separate to avoid confusing the two. Training should focus more on identifying mental health conditions so Officers are more aware when to utilise 136 powers. More training on MH capacity Act and identifying when a person lacks capacity. I believe many Officers think that if a person is suffering from MH, then they lack capacity which is not usually the case. Due to the volume of MH calls we attend, I believe we should be given at least a full day’s training per year, face-to-face. This is more beneficial as it gives Officers the opportunity to ask questions if they don’t understand or disagree.”</w:t>
      </w:r>
    </w:p>
    <w:p w:rsidR="00000000" w:rsidDel="00000000" w:rsidP="00000000" w:rsidRDefault="00000000" w:rsidRPr="00000000" w14:paraId="00000402">
      <w:pPr>
        <w:spacing w:line="360" w:lineRule="auto"/>
        <w:rPr>
          <w:sz w:val="24"/>
          <w:szCs w:val="24"/>
        </w:rPr>
      </w:pPr>
      <w:r w:rsidDel="00000000" w:rsidR="00000000" w:rsidRPr="00000000">
        <w:rPr>
          <w:rtl w:val="0"/>
        </w:rPr>
      </w:r>
    </w:p>
    <w:p w:rsidR="00000000" w:rsidDel="00000000" w:rsidP="00000000" w:rsidRDefault="00000000" w:rsidRPr="00000000" w14:paraId="00000403">
      <w:pPr>
        <w:spacing w:line="360" w:lineRule="auto"/>
        <w:rPr>
          <w:sz w:val="24"/>
          <w:szCs w:val="24"/>
        </w:rPr>
      </w:pPr>
      <w:r w:rsidDel="00000000" w:rsidR="00000000" w:rsidRPr="00000000">
        <w:rPr>
          <w:sz w:val="24"/>
          <w:szCs w:val="24"/>
          <w:rtl w:val="0"/>
        </w:rPr>
        <w:t xml:space="preserve">Officer 24. &lt; 1 year of service: </w:t>
      </w:r>
    </w:p>
    <w:p w:rsidR="00000000" w:rsidDel="00000000" w:rsidP="00000000" w:rsidRDefault="00000000" w:rsidRPr="00000000" w14:paraId="00000404">
      <w:pPr>
        <w:spacing w:line="360" w:lineRule="auto"/>
        <w:rPr>
          <w:sz w:val="24"/>
          <w:szCs w:val="24"/>
        </w:rPr>
      </w:pPr>
      <w:r w:rsidDel="00000000" w:rsidR="00000000" w:rsidRPr="00000000">
        <w:rPr>
          <w:sz w:val="24"/>
          <w:szCs w:val="24"/>
          <w:rtl w:val="0"/>
        </w:rPr>
        <w:t xml:space="preserve">“Implement more training and bring in a mental health team to deal with mental health calls.”</w:t>
      </w:r>
    </w:p>
    <w:p w:rsidR="00000000" w:rsidDel="00000000" w:rsidP="00000000" w:rsidRDefault="00000000" w:rsidRPr="00000000" w14:paraId="00000405">
      <w:pPr>
        <w:spacing w:line="360" w:lineRule="auto"/>
        <w:rPr>
          <w:sz w:val="24"/>
          <w:szCs w:val="24"/>
        </w:rPr>
      </w:pPr>
      <w:r w:rsidDel="00000000" w:rsidR="00000000" w:rsidRPr="00000000">
        <w:rPr>
          <w:rtl w:val="0"/>
        </w:rPr>
      </w:r>
    </w:p>
    <w:p w:rsidR="00000000" w:rsidDel="00000000" w:rsidP="00000000" w:rsidRDefault="00000000" w:rsidRPr="00000000" w14:paraId="00000406">
      <w:pPr>
        <w:spacing w:line="360" w:lineRule="auto"/>
        <w:rPr>
          <w:sz w:val="24"/>
          <w:szCs w:val="24"/>
        </w:rPr>
      </w:pPr>
      <w:r w:rsidDel="00000000" w:rsidR="00000000" w:rsidRPr="00000000">
        <w:rPr>
          <w:sz w:val="24"/>
          <w:szCs w:val="24"/>
          <w:rtl w:val="0"/>
        </w:rPr>
        <w:t xml:space="preserve">Officer 25. 5-10 years of service: </w:t>
      </w:r>
    </w:p>
    <w:p w:rsidR="00000000" w:rsidDel="00000000" w:rsidP="00000000" w:rsidRDefault="00000000" w:rsidRPr="00000000" w14:paraId="00000407">
      <w:pPr>
        <w:spacing w:line="360" w:lineRule="auto"/>
        <w:rPr>
          <w:sz w:val="24"/>
          <w:szCs w:val="24"/>
        </w:rPr>
      </w:pPr>
      <w:r w:rsidDel="00000000" w:rsidR="00000000" w:rsidRPr="00000000">
        <w:rPr>
          <w:sz w:val="24"/>
          <w:szCs w:val="24"/>
          <w:rtl w:val="0"/>
        </w:rPr>
        <w:t xml:space="preserve">“Inviting external agencies in to give us insight to their role and explain exactly why it takes them so long to take a 136 off our hands.”</w:t>
      </w:r>
    </w:p>
    <w:p w:rsidR="00000000" w:rsidDel="00000000" w:rsidP="00000000" w:rsidRDefault="00000000" w:rsidRPr="00000000" w14:paraId="00000408">
      <w:pPr>
        <w:spacing w:line="360" w:lineRule="auto"/>
        <w:rPr>
          <w:sz w:val="24"/>
          <w:szCs w:val="24"/>
        </w:rPr>
      </w:pPr>
      <w:r w:rsidDel="00000000" w:rsidR="00000000" w:rsidRPr="00000000">
        <w:rPr>
          <w:rtl w:val="0"/>
        </w:rPr>
      </w:r>
    </w:p>
    <w:p w:rsidR="00000000" w:rsidDel="00000000" w:rsidP="00000000" w:rsidRDefault="00000000" w:rsidRPr="00000000" w14:paraId="00000409">
      <w:pPr>
        <w:spacing w:line="360" w:lineRule="auto"/>
        <w:rPr>
          <w:sz w:val="24"/>
          <w:szCs w:val="24"/>
        </w:rPr>
      </w:pPr>
      <w:r w:rsidDel="00000000" w:rsidR="00000000" w:rsidRPr="00000000">
        <w:rPr>
          <w:sz w:val="24"/>
          <w:szCs w:val="24"/>
          <w:rtl w:val="0"/>
        </w:rPr>
        <w:t xml:space="preserve">Officer 27. 4-5 years of service: </w:t>
      </w:r>
    </w:p>
    <w:p w:rsidR="00000000" w:rsidDel="00000000" w:rsidP="00000000" w:rsidRDefault="00000000" w:rsidRPr="00000000" w14:paraId="0000040A">
      <w:pPr>
        <w:spacing w:line="360" w:lineRule="auto"/>
        <w:rPr>
          <w:sz w:val="24"/>
          <w:szCs w:val="24"/>
        </w:rPr>
      </w:pPr>
      <w:r w:rsidDel="00000000" w:rsidR="00000000" w:rsidRPr="00000000">
        <w:rPr>
          <w:sz w:val="24"/>
          <w:szCs w:val="24"/>
          <w:rtl w:val="0"/>
        </w:rPr>
        <w:t xml:space="preserve">“NCALT with scenarios.”</w:t>
      </w:r>
    </w:p>
    <w:p w:rsidR="00000000" w:rsidDel="00000000" w:rsidP="00000000" w:rsidRDefault="00000000" w:rsidRPr="00000000" w14:paraId="0000040B">
      <w:pPr>
        <w:spacing w:line="360" w:lineRule="auto"/>
        <w:rPr>
          <w:sz w:val="24"/>
          <w:szCs w:val="24"/>
        </w:rPr>
      </w:pPr>
      <w:r w:rsidDel="00000000" w:rsidR="00000000" w:rsidRPr="00000000">
        <w:rPr>
          <w:rtl w:val="0"/>
        </w:rPr>
      </w:r>
    </w:p>
    <w:p w:rsidR="00000000" w:rsidDel="00000000" w:rsidP="00000000" w:rsidRDefault="00000000" w:rsidRPr="00000000" w14:paraId="0000040C">
      <w:pPr>
        <w:spacing w:line="360" w:lineRule="auto"/>
        <w:rPr>
          <w:sz w:val="24"/>
          <w:szCs w:val="24"/>
        </w:rPr>
      </w:pPr>
      <w:r w:rsidDel="00000000" w:rsidR="00000000" w:rsidRPr="00000000">
        <w:rPr>
          <w:rtl w:val="0"/>
        </w:rPr>
      </w:r>
    </w:p>
    <w:p w:rsidR="00000000" w:rsidDel="00000000" w:rsidP="00000000" w:rsidRDefault="00000000" w:rsidRPr="00000000" w14:paraId="0000040D">
      <w:pPr>
        <w:spacing w:line="360" w:lineRule="auto"/>
        <w:rPr>
          <w:sz w:val="24"/>
          <w:szCs w:val="24"/>
        </w:rPr>
      </w:pPr>
      <w:r w:rsidDel="00000000" w:rsidR="00000000" w:rsidRPr="00000000">
        <w:rPr>
          <w:sz w:val="24"/>
          <w:szCs w:val="24"/>
          <w:rtl w:val="0"/>
        </w:rPr>
        <w:t xml:space="preserve">Officer 28. &gt;10 years of service: </w:t>
      </w:r>
    </w:p>
    <w:p w:rsidR="00000000" w:rsidDel="00000000" w:rsidP="00000000" w:rsidRDefault="00000000" w:rsidRPr="00000000" w14:paraId="0000040E">
      <w:pPr>
        <w:spacing w:line="360" w:lineRule="auto"/>
        <w:rPr>
          <w:sz w:val="24"/>
          <w:szCs w:val="24"/>
        </w:rPr>
      </w:pPr>
      <w:r w:rsidDel="00000000" w:rsidR="00000000" w:rsidRPr="00000000">
        <w:rPr>
          <w:sz w:val="24"/>
          <w:szCs w:val="24"/>
          <w:rtl w:val="0"/>
        </w:rPr>
        <w:t xml:space="preserve">“Shouldn’t be an issue with right care right person in place.”</w:t>
      </w:r>
    </w:p>
    <w:p w:rsidR="00000000" w:rsidDel="00000000" w:rsidP="00000000" w:rsidRDefault="00000000" w:rsidRPr="00000000" w14:paraId="0000040F">
      <w:pPr>
        <w:spacing w:line="360" w:lineRule="auto"/>
        <w:rPr>
          <w:sz w:val="24"/>
          <w:szCs w:val="24"/>
        </w:rPr>
      </w:pPr>
      <w:r w:rsidDel="00000000" w:rsidR="00000000" w:rsidRPr="00000000">
        <w:rPr>
          <w:rtl w:val="0"/>
        </w:rPr>
      </w:r>
    </w:p>
    <w:p w:rsidR="00000000" w:rsidDel="00000000" w:rsidP="00000000" w:rsidRDefault="00000000" w:rsidRPr="00000000" w14:paraId="00000410">
      <w:pPr>
        <w:spacing w:line="360" w:lineRule="auto"/>
        <w:rPr>
          <w:sz w:val="24"/>
          <w:szCs w:val="24"/>
        </w:rPr>
      </w:pPr>
      <w:r w:rsidDel="00000000" w:rsidR="00000000" w:rsidRPr="00000000">
        <w:rPr>
          <w:sz w:val="24"/>
          <w:szCs w:val="24"/>
          <w:rtl w:val="0"/>
        </w:rPr>
        <w:t xml:space="preserve">Officer 31. &gt;10 years of service: </w:t>
      </w:r>
    </w:p>
    <w:p w:rsidR="00000000" w:rsidDel="00000000" w:rsidP="00000000" w:rsidRDefault="00000000" w:rsidRPr="00000000" w14:paraId="00000411">
      <w:pPr>
        <w:spacing w:line="360" w:lineRule="auto"/>
        <w:rPr>
          <w:sz w:val="24"/>
          <w:szCs w:val="24"/>
        </w:rPr>
      </w:pPr>
      <w:r w:rsidDel="00000000" w:rsidR="00000000" w:rsidRPr="00000000">
        <w:rPr>
          <w:sz w:val="24"/>
          <w:szCs w:val="24"/>
          <w:rtl w:val="0"/>
        </w:rPr>
        <w:t xml:space="preserve">“Treat it as mandatory like first aid.”</w:t>
      </w:r>
    </w:p>
    <w:p w:rsidR="00000000" w:rsidDel="00000000" w:rsidP="00000000" w:rsidRDefault="00000000" w:rsidRPr="00000000" w14:paraId="00000412">
      <w:pPr>
        <w:spacing w:line="360" w:lineRule="auto"/>
        <w:rPr>
          <w:sz w:val="24"/>
          <w:szCs w:val="24"/>
        </w:rPr>
      </w:pPr>
      <w:r w:rsidDel="00000000" w:rsidR="00000000" w:rsidRPr="00000000">
        <w:rPr>
          <w:sz w:val="24"/>
          <w:szCs w:val="24"/>
          <w:rtl w:val="0"/>
        </w:rPr>
        <w:t xml:space="preserve">Officer 34. 5-10 years of service: </w:t>
      </w:r>
    </w:p>
    <w:p w:rsidR="00000000" w:rsidDel="00000000" w:rsidP="00000000" w:rsidRDefault="00000000" w:rsidRPr="00000000" w14:paraId="00000413">
      <w:pPr>
        <w:spacing w:line="360" w:lineRule="auto"/>
        <w:rPr>
          <w:sz w:val="24"/>
          <w:szCs w:val="24"/>
        </w:rPr>
      </w:pPr>
      <w:r w:rsidDel="00000000" w:rsidR="00000000" w:rsidRPr="00000000">
        <w:rPr>
          <w:sz w:val="24"/>
          <w:szCs w:val="24"/>
          <w:rtl w:val="0"/>
        </w:rPr>
        <w:t xml:space="preserve">“I would certainly promote more mental health training to frontline staff, as the majority of calls and crime have a mental health element. Being able to understand more about a persons situation when suffering an episode would certainly have its benefits. I would like to ensure that officer's however would not be relied upon for mental health matters if further training was conducted.”</w:t>
      </w:r>
    </w:p>
    <w:p w:rsidR="00000000" w:rsidDel="00000000" w:rsidP="00000000" w:rsidRDefault="00000000" w:rsidRPr="00000000" w14:paraId="00000414">
      <w:pPr>
        <w:spacing w:line="360" w:lineRule="auto"/>
        <w:rPr>
          <w:sz w:val="24"/>
          <w:szCs w:val="24"/>
        </w:rPr>
      </w:pPr>
      <w:r w:rsidDel="00000000" w:rsidR="00000000" w:rsidRPr="00000000">
        <w:rPr>
          <w:rtl w:val="0"/>
        </w:rPr>
      </w:r>
    </w:p>
    <w:p w:rsidR="00000000" w:rsidDel="00000000" w:rsidP="00000000" w:rsidRDefault="00000000" w:rsidRPr="00000000" w14:paraId="00000415">
      <w:pPr>
        <w:spacing w:line="360" w:lineRule="auto"/>
        <w:rPr>
          <w:sz w:val="24"/>
          <w:szCs w:val="24"/>
        </w:rPr>
      </w:pPr>
      <w:r w:rsidDel="00000000" w:rsidR="00000000" w:rsidRPr="00000000">
        <w:rPr>
          <w:sz w:val="24"/>
          <w:szCs w:val="24"/>
          <w:rtl w:val="0"/>
        </w:rPr>
        <w:t xml:space="preserve">Officer 35. 5-10 years of service: </w:t>
      </w:r>
    </w:p>
    <w:p w:rsidR="00000000" w:rsidDel="00000000" w:rsidP="00000000" w:rsidRDefault="00000000" w:rsidRPr="00000000" w14:paraId="00000416">
      <w:pPr>
        <w:spacing w:line="360" w:lineRule="auto"/>
        <w:rPr>
          <w:sz w:val="24"/>
          <w:szCs w:val="24"/>
        </w:rPr>
      </w:pPr>
      <w:r w:rsidDel="00000000" w:rsidR="00000000" w:rsidRPr="00000000">
        <w:rPr>
          <w:sz w:val="24"/>
          <w:szCs w:val="24"/>
          <w:rtl w:val="0"/>
        </w:rPr>
        <w:t xml:space="preserve">“There should be some sort of course on mental health, certain conditions and how it impacts a persons ability to function properly. I guess this is about the publics mental health and not police officers. No where near is done for police officers wellbeing on the frontline. The majority of frontline officers are affected with burnout, chronic stress, anxiety, depression, PTSD to name a few.”</w:t>
      </w:r>
    </w:p>
    <w:p w:rsidR="00000000" w:rsidDel="00000000" w:rsidP="00000000" w:rsidRDefault="00000000" w:rsidRPr="00000000" w14:paraId="00000417">
      <w:pPr>
        <w:spacing w:line="360" w:lineRule="auto"/>
        <w:rPr>
          <w:sz w:val="24"/>
          <w:szCs w:val="24"/>
        </w:rPr>
      </w:pPr>
      <w:r w:rsidDel="00000000" w:rsidR="00000000" w:rsidRPr="00000000">
        <w:rPr>
          <w:rtl w:val="0"/>
        </w:rPr>
      </w:r>
    </w:p>
    <w:p w:rsidR="00000000" w:rsidDel="00000000" w:rsidP="00000000" w:rsidRDefault="00000000" w:rsidRPr="00000000" w14:paraId="00000418">
      <w:pPr>
        <w:spacing w:line="360" w:lineRule="auto"/>
        <w:rPr>
          <w:sz w:val="24"/>
          <w:szCs w:val="24"/>
        </w:rPr>
      </w:pPr>
      <w:r w:rsidDel="00000000" w:rsidR="00000000" w:rsidRPr="00000000">
        <w:rPr>
          <w:sz w:val="24"/>
          <w:szCs w:val="24"/>
          <w:rtl w:val="0"/>
        </w:rPr>
        <w:t xml:space="preserve">Officer 38. 2-3 years of service: </w:t>
      </w:r>
    </w:p>
    <w:p w:rsidR="00000000" w:rsidDel="00000000" w:rsidP="00000000" w:rsidRDefault="00000000" w:rsidRPr="00000000" w14:paraId="00000419">
      <w:pPr>
        <w:spacing w:line="360" w:lineRule="auto"/>
        <w:rPr>
          <w:sz w:val="24"/>
          <w:szCs w:val="24"/>
        </w:rPr>
      </w:pPr>
      <w:r w:rsidDel="00000000" w:rsidR="00000000" w:rsidRPr="00000000">
        <w:rPr>
          <w:sz w:val="24"/>
          <w:szCs w:val="24"/>
          <w:rtl w:val="0"/>
        </w:rPr>
        <w:t xml:space="preserve">“Generally add more training on the subject, including our responsibilities as PC's.”</w:t>
      </w:r>
    </w:p>
    <w:p w:rsidR="00000000" w:rsidDel="00000000" w:rsidP="00000000" w:rsidRDefault="00000000" w:rsidRPr="00000000" w14:paraId="0000041A">
      <w:pPr>
        <w:spacing w:line="360" w:lineRule="auto"/>
        <w:rPr>
          <w:sz w:val="24"/>
          <w:szCs w:val="24"/>
        </w:rPr>
      </w:pPr>
      <w:r w:rsidDel="00000000" w:rsidR="00000000" w:rsidRPr="00000000">
        <w:rPr>
          <w:rtl w:val="0"/>
        </w:rPr>
      </w:r>
    </w:p>
    <w:p w:rsidR="00000000" w:rsidDel="00000000" w:rsidP="00000000" w:rsidRDefault="00000000" w:rsidRPr="00000000" w14:paraId="0000041B">
      <w:pPr>
        <w:spacing w:line="360" w:lineRule="auto"/>
        <w:rPr>
          <w:sz w:val="24"/>
          <w:szCs w:val="24"/>
        </w:rPr>
      </w:pPr>
      <w:r w:rsidDel="00000000" w:rsidR="00000000" w:rsidRPr="00000000">
        <w:rPr>
          <w:sz w:val="24"/>
          <w:szCs w:val="24"/>
          <w:rtl w:val="0"/>
        </w:rPr>
        <w:t xml:space="preserve">Officer 40. &gt;10 years of service: </w:t>
      </w:r>
    </w:p>
    <w:p w:rsidR="00000000" w:rsidDel="00000000" w:rsidP="00000000" w:rsidRDefault="00000000" w:rsidRPr="00000000" w14:paraId="0000041C">
      <w:pPr>
        <w:spacing w:line="360" w:lineRule="auto"/>
        <w:rPr>
          <w:sz w:val="24"/>
          <w:szCs w:val="24"/>
        </w:rPr>
      </w:pPr>
      <w:r w:rsidDel="00000000" w:rsidR="00000000" w:rsidRPr="00000000">
        <w:rPr>
          <w:sz w:val="24"/>
          <w:szCs w:val="24"/>
          <w:rtl w:val="0"/>
        </w:rPr>
        <w:t xml:space="preserve">“Training with mental health professionals and our MH SPOC.”</w:t>
      </w:r>
    </w:p>
    <w:p w:rsidR="00000000" w:rsidDel="00000000" w:rsidP="00000000" w:rsidRDefault="00000000" w:rsidRPr="00000000" w14:paraId="0000041D">
      <w:pPr>
        <w:spacing w:line="360" w:lineRule="auto"/>
        <w:rPr>
          <w:sz w:val="24"/>
          <w:szCs w:val="24"/>
        </w:rPr>
      </w:pPr>
      <w:r w:rsidDel="00000000" w:rsidR="00000000" w:rsidRPr="00000000">
        <w:rPr>
          <w:rtl w:val="0"/>
        </w:rPr>
      </w:r>
    </w:p>
    <w:p w:rsidR="00000000" w:rsidDel="00000000" w:rsidP="00000000" w:rsidRDefault="00000000" w:rsidRPr="00000000" w14:paraId="0000041E">
      <w:pPr>
        <w:spacing w:line="360" w:lineRule="auto"/>
        <w:rPr>
          <w:sz w:val="24"/>
          <w:szCs w:val="24"/>
        </w:rPr>
      </w:pPr>
      <w:r w:rsidDel="00000000" w:rsidR="00000000" w:rsidRPr="00000000">
        <w:rPr>
          <w:sz w:val="24"/>
          <w:szCs w:val="24"/>
          <w:rtl w:val="0"/>
        </w:rPr>
        <w:t xml:space="preserve">Officer 42. 5-10 years of service: </w:t>
      </w:r>
    </w:p>
    <w:p w:rsidR="00000000" w:rsidDel="00000000" w:rsidP="00000000" w:rsidRDefault="00000000" w:rsidRPr="00000000" w14:paraId="0000041F">
      <w:pPr>
        <w:spacing w:line="360" w:lineRule="auto"/>
        <w:rPr>
          <w:sz w:val="24"/>
          <w:szCs w:val="24"/>
        </w:rPr>
      </w:pPr>
      <w:r w:rsidDel="00000000" w:rsidR="00000000" w:rsidRPr="00000000">
        <w:rPr>
          <w:sz w:val="24"/>
          <w:szCs w:val="24"/>
          <w:rtl w:val="0"/>
        </w:rPr>
        <w:t xml:space="preserve">“Reassure officers that they are NOT experts in mental health, that they do not have access to patient records and do not always have an accurate picture of a situation. Increase confidence that when officers have taken all reasonable steps, considered all legal powers and policy and find that there are none applicable that they can leave a situation, fully update their log with their decision making process and be supported by the organisation.”</w:t>
      </w:r>
    </w:p>
    <w:p w:rsidR="00000000" w:rsidDel="00000000" w:rsidP="00000000" w:rsidRDefault="00000000" w:rsidRPr="00000000" w14:paraId="00000420">
      <w:pPr>
        <w:spacing w:line="360" w:lineRule="auto"/>
        <w:rPr>
          <w:sz w:val="24"/>
          <w:szCs w:val="24"/>
        </w:rPr>
      </w:pPr>
      <w:r w:rsidDel="00000000" w:rsidR="00000000" w:rsidRPr="00000000">
        <w:rPr>
          <w:rtl w:val="0"/>
        </w:rPr>
      </w:r>
    </w:p>
    <w:p w:rsidR="00000000" w:rsidDel="00000000" w:rsidP="00000000" w:rsidRDefault="00000000" w:rsidRPr="00000000" w14:paraId="00000421">
      <w:pPr>
        <w:spacing w:line="360" w:lineRule="auto"/>
        <w:rPr>
          <w:sz w:val="24"/>
          <w:szCs w:val="24"/>
        </w:rPr>
      </w:pPr>
      <w:r w:rsidDel="00000000" w:rsidR="00000000" w:rsidRPr="00000000">
        <w:rPr>
          <w:sz w:val="24"/>
          <w:szCs w:val="24"/>
          <w:rtl w:val="0"/>
        </w:rPr>
        <w:t xml:space="preserve">Officer 45. &gt;10 years of service: </w:t>
      </w:r>
    </w:p>
    <w:p w:rsidR="00000000" w:rsidDel="00000000" w:rsidP="00000000" w:rsidRDefault="00000000" w:rsidRPr="00000000" w14:paraId="00000422">
      <w:pPr>
        <w:spacing w:line="360" w:lineRule="auto"/>
        <w:rPr>
          <w:sz w:val="24"/>
          <w:szCs w:val="24"/>
        </w:rPr>
      </w:pPr>
      <w:r w:rsidDel="00000000" w:rsidR="00000000" w:rsidRPr="00000000">
        <w:rPr>
          <w:sz w:val="24"/>
          <w:szCs w:val="24"/>
          <w:rtl w:val="0"/>
        </w:rPr>
        <w:t xml:space="preserve">“RCRP should impact the nature of the calls we attend. The calls should be deemed with significant risk and as such more complex medical issues that may be impacted by the way officers communicate would be beneficial. When speaking with people with complex mental health needs they provide a great insight into the challenges they face with uniform, language, radios, apparent UOF by presence etc.”</w:t>
      </w:r>
    </w:p>
    <w:p w:rsidR="00000000" w:rsidDel="00000000" w:rsidP="00000000" w:rsidRDefault="00000000" w:rsidRPr="00000000" w14:paraId="00000423">
      <w:pPr>
        <w:spacing w:line="360" w:lineRule="auto"/>
        <w:rPr>
          <w:sz w:val="24"/>
          <w:szCs w:val="24"/>
        </w:rPr>
      </w:pPr>
      <w:r w:rsidDel="00000000" w:rsidR="00000000" w:rsidRPr="00000000">
        <w:rPr>
          <w:rtl w:val="0"/>
        </w:rPr>
      </w:r>
    </w:p>
    <w:p w:rsidR="00000000" w:rsidDel="00000000" w:rsidP="00000000" w:rsidRDefault="00000000" w:rsidRPr="00000000" w14:paraId="00000424">
      <w:pPr>
        <w:spacing w:line="360" w:lineRule="auto"/>
        <w:rPr>
          <w:sz w:val="24"/>
          <w:szCs w:val="24"/>
        </w:rPr>
      </w:pPr>
      <w:r w:rsidDel="00000000" w:rsidR="00000000" w:rsidRPr="00000000">
        <w:rPr>
          <w:sz w:val="24"/>
          <w:szCs w:val="24"/>
          <w:rtl w:val="0"/>
        </w:rPr>
        <w:t xml:space="preserve">Officer 46. &gt;10 years of service: </w:t>
      </w:r>
    </w:p>
    <w:p w:rsidR="00000000" w:rsidDel="00000000" w:rsidP="00000000" w:rsidRDefault="00000000" w:rsidRPr="00000000" w14:paraId="00000425">
      <w:pPr>
        <w:spacing w:line="360" w:lineRule="auto"/>
        <w:rPr>
          <w:sz w:val="24"/>
          <w:szCs w:val="24"/>
        </w:rPr>
      </w:pPr>
      <w:r w:rsidDel="00000000" w:rsidR="00000000" w:rsidRPr="00000000">
        <w:rPr>
          <w:sz w:val="24"/>
          <w:szCs w:val="24"/>
          <w:rtl w:val="0"/>
        </w:rPr>
        <w:t xml:space="preserve">“To actually have some.”</w:t>
      </w:r>
    </w:p>
    <w:p w:rsidR="00000000" w:rsidDel="00000000" w:rsidP="00000000" w:rsidRDefault="00000000" w:rsidRPr="00000000" w14:paraId="00000426">
      <w:pPr>
        <w:spacing w:line="360" w:lineRule="auto"/>
        <w:rPr>
          <w:sz w:val="24"/>
          <w:szCs w:val="24"/>
        </w:rPr>
      </w:pPr>
      <w:r w:rsidDel="00000000" w:rsidR="00000000" w:rsidRPr="00000000">
        <w:rPr>
          <w:rtl w:val="0"/>
        </w:rPr>
      </w:r>
    </w:p>
    <w:p w:rsidR="00000000" w:rsidDel="00000000" w:rsidP="00000000" w:rsidRDefault="00000000" w:rsidRPr="00000000" w14:paraId="00000427">
      <w:pPr>
        <w:spacing w:line="360" w:lineRule="auto"/>
        <w:rPr>
          <w:sz w:val="24"/>
          <w:szCs w:val="24"/>
        </w:rPr>
      </w:pPr>
      <w:r w:rsidDel="00000000" w:rsidR="00000000" w:rsidRPr="00000000">
        <w:rPr>
          <w:sz w:val="24"/>
          <w:szCs w:val="24"/>
          <w:rtl w:val="0"/>
        </w:rPr>
        <w:t xml:space="preserve">Officer 49. 5-10 years of service: </w:t>
      </w:r>
    </w:p>
    <w:p w:rsidR="00000000" w:rsidDel="00000000" w:rsidP="00000000" w:rsidRDefault="00000000" w:rsidRPr="00000000" w14:paraId="00000428">
      <w:pPr>
        <w:spacing w:line="360" w:lineRule="auto"/>
        <w:rPr>
          <w:sz w:val="24"/>
          <w:szCs w:val="24"/>
        </w:rPr>
      </w:pPr>
      <w:r w:rsidDel="00000000" w:rsidR="00000000" w:rsidRPr="00000000">
        <w:rPr>
          <w:sz w:val="24"/>
          <w:szCs w:val="24"/>
          <w:rtl w:val="0"/>
        </w:rPr>
        <w:t xml:space="preserve">“I would like to see training and roll out for mental health calls, where joint visits are made by Police and health organisations where possible.”</w:t>
      </w:r>
    </w:p>
    <w:p w:rsidR="00000000" w:rsidDel="00000000" w:rsidP="00000000" w:rsidRDefault="00000000" w:rsidRPr="00000000" w14:paraId="00000429">
      <w:pPr>
        <w:spacing w:line="360" w:lineRule="auto"/>
        <w:jc w:val="both"/>
        <w:rPr>
          <w:sz w:val="24"/>
          <w:szCs w:val="24"/>
          <w:u w:val="single"/>
        </w:rPr>
      </w:pPr>
      <w:r w:rsidDel="00000000" w:rsidR="00000000" w:rsidRPr="00000000">
        <w:rPr>
          <w:rtl w:val="0"/>
        </w:rPr>
      </w:r>
    </w:p>
    <w:p w:rsidR="00000000" w:rsidDel="00000000" w:rsidP="00000000" w:rsidRDefault="00000000" w:rsidRPr="00000000" w14:paraId="0000042A">
      <w:pPr>
        <w:spacing w:line="360" w:lineRule="auto"/>
        <w:jc w:val="both"/>
        <w:rPr>
          <w:sz w:val="24"/>
          <w:szCs w:val="24"/>
        </w:rPr>
      </w:pPr>
      <w:r w:rsidDel="00000000" w:rsidR="00000000" w:rsidRPr="00000000">
        <w:rPr>
          <w:rtl w:val="0"/>
        </w:rPr>
      </w:r>
    </w:p>
    <w:p w:rsidR="00000000" w:rsidDel="00000000" w:rsidP="00000000" w:rsidRDefault="00000000" w:rsidRPr="00000000" w14:paraId="0000042B">
      <w:pPr>
        <w:spacing w:line="360" w:lineRule="auto"/>
        <w:jc w:val="both"/>
        <w:rPr>
          <w:sz w:val="24"/>
          <w:szCs w:val="24"/>
        </w:rPr>
      </w:pPr>
      <w:r w:rsidDel="00000000" w:rsidR="00000000" w:rsidRPr="00000000">
        <w:rPr>
          <w:rtl w:val="0"/>
        </w:rPr>
      </w:r>
    </w:p>
    <w:p w:rsidR="00000000" w:rsidDel="00000000" w:rsidP="00000000" w:rsidRDefault="00000000" w:rsidRPr="00000000" w14:paraId="0000042C">
      <w:pPr>
        <w:spacing w:line="360" w:lineRule="auto"/>
        <w:jc w:val="both"/>
        <w:rPr>
          <w:sz w:val="24"/>
          <w:szCs w:val="24"/>
        </w:rPr>
      </w:pPr>
      <w:r w:rsidDel="00000000" w:rsidR="00000000" w:rsidRPr="00000000">
        <w:rPr>
          <w:rtl w:val="0"/>
        </w:rPr>
      </w:r>
    </w:p>
    <w:p w:rsidR="00000000" w:rsidDel="00000000" w:rsidP="00000000" w:rsidRDefault="00000000" w:rsidRPr="00000000" w14:paraId="0000042D">
      <w:pPr>
        <w:spacing w:line="360" w:lineRule="auto"/>
        <w:jc w:val="both"/>
        <w:rPr>
          <w:sz w:val="24"/>
          <w:szCs w:val="24"/>
        </w:rPr>
      </w:pPr>
      <w:r w:rsidDel="00000000" w:rsidR="00000000" w:rsidRPr="00000000">
        <w:rPr>
          <w:rtl w:val="0"/>
        </w:rPr>
      </w:r>
    </w:p>
    <w:p w:rsidR="00000000" w:rsidDel="00000000" w:rsidP="00000000" w:rsidRDefault="00000000" w:rsidRPr="00000000" w14:paraId="0000042E">
      <w:pPr>
        <w:spacing w:line="360" w:lineRule="auto"/>
        <w:jc w:val="both"/>
        <w:rPr>
          <w:sz w:val="24"/>
          <w:szCs w:val="24"/>
        </w:rPr>
      </w:pPr>
      <w:r w:rsidDel="00000000" w:rsidR="00000000" w:rsidRPr="00000000">
        <w:rPr>
          <w:rtl w:val="0"/>
        </w:rPr>
      </w:r>
    </w:p>
    <w:p w:rsidR="00000000" w:rsidDel="00000000" w:rsidP="00000000" w:rsidRDefault="00000000" w:rsidRPr="00000000" w14:paraId="0000042F">
      <w:pPr>
        <w:spacing w:line="360" w:lineRule="auto"/>
        <w:jc w:val="both"/>
        <w:rPr>
          <w:sz w:val="24"/>
          <w:szCs w:val="24"/>
        </w:rPr>
      </w:pPr>
      <w:r w:rsidDel="00000000" w:rsidR="00000000" w:rsidRPr="00000000">
        <w:rPr>
          <w:rtl w:val="0"/>
        </w:rPr>
      </w:r>
    </w:p>
    <w:p w:rsidR="00000000" w:rsidDel="00000000" w:rsidP="00000000" w:rsidRDefault="00000000" w:rsidRPr="00000000" w14:paraId="00000430">
      <w:pPr>
        <w:spacing w:line="360" w:lineRule="auto"/>
        <w:jc w:val="both"/>
        <w:rPr>
          <w:sz w:val="24"/>
          <w:szCs w:val="24"/>
        </w:rPr>
      </w:pPr>
      <w:r w:rsidDel="00000000" w:rsidR="00000000" w:rsidRPr="00000000">
        <w:rPr>
          <w:rtl w:val="0"/>
        </w:rPr>
      </w:r>
    </w:p>
    <w:p w:rsidR="00000000" w:rsidDel="00000000" w:rsidP="00000000" w:rsidRDefault="00000000" w:rsidRPr="00000000" w14:paraId="00000431">
      <w:pPr>
        <w:spacing w:line="360" w:lineRule="auto"/>
        <w:jc w:val="both"/>
        <w:rPr>
          <w:sz w:val="24"/>
          <w:szCs w:val="24"/>
        </w:rPr>
      </w:pPr>
      <w:r w:rsidDel="00000000" w:rsidR="00000000" w:rsidRPr="00000000">
        <w:rPr>
          <w:rtl w:val="0"/>
        </w:rPr>
      </w:r>
    </w:p>
    <w:p w:rsidR="00000000" w:rsidDel="00000000" w:rsidP="00000000" w:rsidRDefault="00000000" w:rsidRPr="00000000" w14:paraId="00000432">
      <w:pPr>
        <w:spacing w:line="360" w:lineRule="auto"/>
        <w:jc w:val="both"/>
        <w:rPr>
          <w:sz w:val="24"/>
          <w:szCs w:val="24"/>
        </w:rPr>
      </w:pPr>
      <w:r w:rsidDel="00000000" w:rsidR="00000000" w:rsidRPr="00000000">
        <w:rPr>
          <w:rtl w:val="0"/>
        </w:rPr>
      </w:r>
    </w:p>
    <w:p w:rsidR="00000000" w:rsidDel="00000000" w:rsidP="00000000" w:rsidRDefault="00000000" w:rsidRPr="00000000" w14:paraId="00000433">
      <w:pPr>
        <w:spacing w:line="360" w:lineRule="auto"/>
        <w:jc w:val="both"/>
        <w:rPr>
          <w:sz w:val="24"/>
          <w:szCs w:val="24"/>
        </w:rPr>
      </w:pPr>
      <w:r w:rsidDel="00000000" w:rsidR="00000000" w:rsidRPr="00000000">
        <w:rPr>
          <w:rtl w:val="0"/>
        </w:rPr>
      </w:r>
    </w:p>
    <w:p w:rsidR="00000000" w:rsidDel="00000000" w:rsidP="00000000" w:rsidRDefault="00000000" w:rsidRPr="00000000" w14:paraId="00000434">
      <w:pPr>
        <w:spacing w:line="360" w:lineRule="auto"/>
        <w:jc w:val="both"/>
        <w:rPr>
          <w:sz w:val="24"/>
          <w:szCs w:val="24"/>
        </w:rPr>
      </w:pPr>
      <w:r w:rsidDel="00000000" w:rsidR="00000000" w:rsidRPr="00000000">
        <w:rPr>
          <w:rtl w:val="0"/>
        </w:rPr>
      </w:r>
    </w:p>
    <w:p w:rsidR="00000000" w:rsidDel="00000000" w:rsidP="00000000" w:rsidRDefault="00000000" w:rsidRPr="00000000" w14:paraId="00000435">
      <w:pPr>
        <w:spacing w:line="360" w:lineRule="auto"/>
        <w:jc w:val="both"/>
        <w:rPr>
          <w:sz w:val="24"/>
          <w:szCs w:val="24"/>
        </w:rPr>
      </w:pPr>
      <w:r w:rsidDel="00000000" w:rsidR="00000000" w:rsidRPr="00000000">
        <w:rPr>
          <w:rtl w:val="0"/>
        </w:rPr>
      </w:r>
    </w:p>
    <w:p w:rsidR="00000000" w:rsidDel="00000000" w:rsidP="00000000" w:rsidRDefault="00000000" w:rsidRPr="00000000" w14:paraId="00000436">
      <w:pPr>
        <w:spacing w:line="360" w:lineRule="auto"/>
        <w:jc w:val="both"/>
        <w:rPr>
          <w:sz w:val="24"/>
          <w:szCs w:val="24"/>
        </w:rPr>
      </w:pPr>
      <w:r w:rsidDel="00000000" w:rsidR="00000000" w:rsidRPr="00000000">
        <w:rPr>
          <w:rtl w:val="0"/>
        </w:rPr>
      </w:r>
    </w:p>
    <w:p w:rsidR="00000000" w:rsidDel="00000000" w:rsidP="00000000" w:rsidRDefault="00000000" w:rsidRPr="00000000" w14:paraId="00000437">
      <w:pPr>
        <w:spacing w:line="360" w:lineRule="auto"/>
        <w:jc w:val="both"/>
        <w:rPr>
          <w:sz w:val="24"/>
          <w:szCs w:val="24"/>
        </w:rPr>
      </w:pP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438">
      <w:pPr>
        <w:spacing w:after="120" w:line="360" w:lineRule="auto"/>
        <w:ind w:left="540" w:firstLine="0"/>
        <w:jc w:val="both"/>
        <w:rPr>
          <w:sz w:val="24"/>
          <w:szCs w:val="24"/>
        </w:rPr>
      </w:pPr>
      <w:r w:rsidDel="00000000" w:rsidR="00000000" w:rsidRPr="00000000">
        <w:rPr>
          <w:rtl w:val="0"/>
        </w:rPr>
      </w:r>
    </w:p>
    <w:p w:rsidR="00000000" w:rsidDel="00000000" w:rsidP="00000000" w:rsidRDefault="00000000" w:rsidRPr="00000000" w14:paraId="00000439">
      <w:pPr>
        <w:spacing w:line="360" w:lineRule="auto"/>
        <w:jc w:val="both"/>
        <w:rPr>
          <w:sz w:val="24"/>
          <w:szCs w:val="24"/>
        </w:rPr>
      </w:pPr>
      <w:r w:rsidDel="00000000" w:rsidR="00000000" w:rsidRPr="00000000">
        <w:rPr>
          <w:rtl w:val="0"/>
        </w:rPr>
      </w:r>
    </w:p>
    <w:sectPr>
      <w:footerReference r:id="rId79" w:type="default"/>
      <w:pgSz w:h="15840" w:w="12240" w:orient="portrait"/>
      <w:pgMar w:bottom="720" w:top="108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3A">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doi.org/10.1016/s0160-2527(97)00011-3" TargetMode="External"/><Relationship Id="rId42" Type="http://schemas.openxmlformats.org/officeDocument/2006/relationships/hyperlink" Target="https://repository.canterbury.ac.uk/download/e887ba5972654885d6ed30f9b3b75d3e2acc685d04bd89a20fea5ed674aea267/791561/Final%20thesis.pdf" TargetMode="External"/><Relationship Id="rId41" Type="http://schemas.openxmlformats.org/officeDocument/2006/relationships/hyperlink" Target="https://doi.org/10.1177/1461355720909404" TargetMode="External"/><Relationship Id="rId44" Type="http://schemas.openxmlformats.org/officeDocument/2006/relationships/hyperlink" Target="https://doi.org/10.1139/facets-2021-0005" TargetMode="External"/><Relationship Id="rId43" Type="http://schemas.openxmlformats.org/officeDocument/2006/relationships/hyperlink" Target="https://assets-hmicfrs.justiceinspectorates.gov.uk/uploads/policing-and-mental-health-picking-up-the-pieces.pdf" TargetMode="External"/><Relationship Id="rId46" Type="http://schemas.openxmlformats.org/officeDocument/2006/relationships/hyperlink" Target="https://doi.org/10.1136/jme.2009.034561" TargetMode="External"/><Relationship Id="rId45" Type="http://schemas.openxmlformats.org/officeDocument/2006/relationships/hyperlink" Target="https://doi.org/10.1192/bjb.2022.45"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3.png"/><Relationship Id="rId48" Type="http://schemas.openxmlformats.org/officeDocument/2006/relationships/hyperlink" Target="https://www.gov.wales/sites/default/files/publications/2022-09/wales-crisis-care-concordat-national-action-plan-2022.pdf" TargetMode="External"/><Relationship Id="rId47" Type="http://schemas.openxmlformats.org/officeDocument/2006/relationships/hyperlink" Target="https://doi.org/10.1111/jpm.12916" TargetMode="External"/><Relationship Id="rId49" Type="http://schemas.openxmlformats.org/officeDocument/2006/relationships/hyperlink" Target="https://assets.publishing.service.gov.uk/media/5a7ae186ed915d71db8b3247/report.pdf" TargetMode="External"/><Relationship Id="rId5" Type="http://schemas.openxmlformats.org/officeDocument/2006/relationships/styles" Target="styles.xml"/><Relationship Id="rId6" Type="http://schemas.openxmlformats.org/officeDocument/2006/relationships/image" Target="media/image28.png"/><Relationship Id="rId7" Type="http://schemas.openxmlformats.org/officeDocument/2006/relationships/image" Target="media/image20.png"/><Relationship Id="rId8" Type="http://schemas.openxmlformats.org/officeDocument/2006/relationships/image" Target="media/image1.png"/><Relationship Id="rId73" Type="http://schemas.openxmlformats.org/officeDocument/2006/relationships/image" Target="media/image4.png"/><Relationship Id="rId72" Type="http://schemas.openxmlformats.org/officeDocument/2006/relationships/image" Target="media/image16.png"/><Relationship Id="rId31" Type="http://schemas.openxmlformats.org/officeDocument/2006/relationships/hyperlink" Target="https://doi.org/10.1016/j.ijlp.2004.01.004" TargetMode="External"/><Relationship Id="rId75" Type="http://schemas.openxmlformats.org/officeDocument/2006/relationships/image" Target="media/image2.png"/><Relationship Id="rId30" Type="http://schemas.openxmlformats.org/officeDocument/2006/relationships/hyperlink" Target="https://doi.org/10.1108/MHSI-07-2013-0028" TargetMode="External"/><Relationship Id="rId74" Type="http://schemas.openxmlformats.org/officeDocument/2006/relationships/image" Target="media/image6.png"/><Relationship Id="rId33" Type="http://schemas.openxmlformats.org/officeDocument/2006/relationships/hyperlink" Target="https://www.treatmentadvocacycenter.org/wp-content/uploads/2023/11/Overlooked-in-the-Undercounted.pdf" TargetMode="External"/><Relationship Id="rId77" Type="http://schemas.openxmlformats.org/officeDocument/2006/relationships/image" Target="media/image8.png"/><Relationship Id="rId32" Type="http://schemas.openxmlformats.org/officeDocument/2006/relationships/hyperlink" Target="https://doi.org/10.3389/fpsyg.2019.01797" TargetMode="External"/><Relationship Id="rId76" Type="http://schemas.openxmlformats.org/officeDocument/2006/relationships/image" Target="media/image19.png"/><Relationship Id="rId35" Type="http://schemas.openxmlformats.org/officeDocument/2006/relationships/hyperlink" Target="https://doi.org/10.1007/s11135-011-9597-8" TargetMode="External"/><Relationship Id="rId79" Type="http://schemas.openxmlformats.org/officeDocument/2006/relationships/footer" Target="footer1.xml"/><Relationship Id="rId34" Type="http://schemas.openxmlformats.org/officeDocument/2006/relationships/hyperlink" Target="https://doi.org/10.1177/26334895231220259" TargetMode="External"/><Relationship Id="rId78" Type="http://schemas.openxmlformats.org/officeDocument/2006/relationships/image" Target="media/image24.png"/><Relationship Id="rId71" Type="http://schemas.openxmlformats.org/officeDocument/2006/relationships/image" Target="media/image15.png"/><Relationship Id="rId70" Type="http://schemas.openxmlformats.org/officeDocument/2006/relationships/image" Target="media/image14.png"/><Relationship Id="rId37" Type="http://schemas.openxmlformats.org/officeDocument/2006/relationships/hyperlink" Target="https://doi.org/10.1177/1049732306297884" TargetMode="External"/><Relationship Id="rId36" Type="http://schemas.openxmlformats.org/officeDocument/2006/relationships/hyperlink" Target="https://doi.org/10.1080/08989620212968" TargetMode="External"/><Relationship Id="rId39" Type="http://schemas.openxmlformats.org/officeDocument/2006/relationships/hyperlink" Target="https://www.gov.uk/government/publications/national-partnership-agreement-right-care-right-person/national-partnership-agreement-right-care-right-person-rcrp" TargetMode="External"/><Relationship Id="rId38" Type="http://schemas.openxmlformats.org/officeDocument/2006/relationships/hyperlink" Target="https://www.legislation.gov.uk/ukpga/2018/12/contents/enacted" TargetMode="External"/><Relationship Id="rId62" Type="http://schemas.openxmlformats.org/officeDocument/2006/relationships/hyperlink" Target="https://www.emerald.com/insight/publication/issn/2056-3841" TargetMode="External"/><Relationship Id="rId61" Type="http://schemas.openxmlformats.org/officeDocument/2006/relationships/hyperlink" Target="https://www.emerald.com/insight/search?q=Amy%20Watson" TargetMode="External"/><Relationship Id="rId20" Type="http://schemas.openxmlformats.org/officeDocument/2006/relationships/hyperlink" Target="https://doi-org.ezproxy.uwtsd.ac.uk/https://doi.org/10.1037/0021-9010.88.2.234" TargetMode="External"/><Relationship Id="rId64" Type="http://schemas.openxmlformats.org/officeDocument/2006/relationships/hyperlink" Target="https://doi.org/10.1108/pijpsm-02-2016-0015" TargetMode="External"/><Relationship Id="rId63" Type="http://schemas.openxmlformats.org/officeDocument/2006/relationships/hyperlink" Target="https://doi.org/10.1108/JCRPP-01-2017-0005" TargetMode="External"/><Relationship Id="rId22" Type="http://schemas.openxmlformats.org/officeDocument/2006/relationships/hyperlink" Target="https://doi-org.ezproxy.uwtsd.ac.uk/10.1037/0021-9010.88.2.234" TargetMode="External"/><Relationship Id="rId66" Type="http://schemas.openxmlformats.org/officeDocument/2006/relationships/hyperlink" Target="https://www.uwe.ac.uk/research/policies-and-standards/resources-for-researchers/research-data-management/data-security/disposal" TargetMode="External"/><Relationship Id="rId21" Type="http://schemas.openxmlformats.org/officeDocument/2006/relationships/hyperlink" Target="https://doi-org.ezproxy.uwtsd.ac.uk/https://doi.org/10.1037/0021-9010.88.2.234" TargetMode="External"/><Relationship Id="rId65" Type="http://schemas.openxmlformats.org/officeDocument/2006/relationships/hyperlink" Target="https://www.essex.ac.uk/news/2023/09/21/student-changing-the-face-of-policing" TargetMode="External"/><Relationship Id="rId24" Type="http://schemas.openxmlformats.org/officeDocument/2006/relationships/hyperlink" Target="https://doi.org/10.1186/s12888-017-1356-5" TargetMode="External"/><Relationship Id="rId68" Type="http://schemas.openxmlformats.org/officeDocument/2006/relationships/image" Target="media/image3.png"/><Relationship Id="rId23" Type="http://schemas.openxmlformats.org/officeDocument/2006/relationships/hyperlink" Target="https://doi.org/10.1080/10439463.2019.1581193" TargetMode="External"/><Relationship Id="rId67" Type="http://schemas.openxmlformats.org/officeDocument/2006/relationships/hyperlink" Target="https://digitalcommons.csp.edu/criminal-justice_masters/43/" TargetMode="External"/><Relationship Id="rId60" Type="http://schemas.openxmlformats.org/officeDocument/2006/relationships/hyperlink" Target="https://www.emerald.com/insight/search?q=Stuart%20Thomas" TargetMode="External"/><Relationship Id="rId26" Type="http://schemas.openxmlformats.org/officeDocument/2006/relationships/hyperlink" Target="https://doi-org.ezproxy.uwtsd.ac.uk/https://doi.org/10.1080/10999922.2021.1933340" TargetMode="External"/><Relationship Id="rId25" Type="http://schemas.openxmlformats.org/officeDocument/2006/relationships/hyperlink" Target="https://doi.org/10.3390/ijerph18189683" TargetMode="External"/><Relationship Id="rId69" Type="http://schemas.openxmlformats.org/officeDocument/2006/relationships/image" Target="media/image7.png"/><Relationship Id="rId28" Type="http://schemas.openxmlformats.org/officeDocument/2006/relationships/hyperlink" Target="https://www.emerald.com/insight/search?q=Sophie%20Corlett" TargetMode="External"/><Relationship Id="rId27" Type="http://schemas.openxmlformats.org/officeDocument/2006/relationships/hyperlink" Target="https://doi-org.ezproxy.uwtsd.ac.uk/https://doi.org/10.1080/10999922.2021.1933340" TargetMode="External"/><Relationship Id="rId29" Type="http://schemas.openxmlformats.org/officeDocument/2006/relationships/hyperlink" Target="https://www.emerald.com/insight/publication/issn/2042-8308" TargetMode="External"/><Relationship Id="rId51" Type="http://schemas.openxmlformats.org/officeDocument/2006/relationships/hyperlink" Target="https://www.mind.org.uk/media-a/4121/at-risk-yet-dismissed-report.pdf" TargetMode="External"/><Relationship Id="rId50" Type="http://schemas.openxmlformats.org/officeDocument/2006/relationships/hyperlink" Target="https://doi.org/10.1016/s0160-2527(98)00014-4" TargetMode="External"/><Relationship Id="rId53" Type="http://schemas.openxmlformats.org/officeDocument/2006/relationships/hyperlink" Target="https://doi.org/10.1007/s11896-020-09409-8" TargetMode="External"/><Relationship Id="rId52" Type="http://schemas.openxmlformats.org/officeDocument/2006/relationships/hyperlink" Target="https://doi.org/10.1177/0146167215600528" TargetMode="External"/><Relationship Id="rId11" Type="http://schemas.openxmlformats.org/officeDocument/2006/relationships/image" Target="media/image9.png"/><Relationship Id="rId55" Type="http://schemas.openxmlformats.org/officeDocument/2006/relationships/hyperlink" Target="https://doi-org.ezproxy.uwtsd.ac.uk/https://doi.org/10.1007/s11292-014-9223-6" TargetMode="External"/><Relationship Id="rId10" Type="http://schemas.openxmlformats.org/officeDocument/2006/relationships/image" Target="media/image27.png"/><Relationship Id="rId54" Type="http://schemas.openxmlformats.org/officeDocument/2006/relationships/hyperlink" Target="https://www.simplypsychology.org/quota-sampling.html" TargetMode="External"/><Relationship Id="rId13" Type="http://schemas.openxmlformats.org/officeDocument/2006/relationships/image" Target="media/image10.png"/><Relationship Id="rId57" Type="http://schemas.openxmlformats.org/officeDocument/2006/relationships/hyperlink" Target="https://doi-org.ezproxy.uwtsd.ac.uk/10.1007/s11292-014-9223-6" TargetMode="External"/><Relationship Id="rId12" Type="http://schemas.openxmlformats.org/officeDocument/2006/relationships/image" Target="media/image29.png"/><Relationship Id="rId56" Type="http://schemas.openxmlformats.org/officeDocument/2006/relationships/hyperlink" Target="https://doi-org.ezproxy.uwtsd.ac.uk/https://doi.org/10.1007/s11292-014-9223-6" TargetMode="External"/><Relationship Id="rId15" Type="http://schemas.openxmlformats.org/officeDocument/2006/relationships/image" Target="media/image21.png"/><Relationship Id="rId59" Type="http://schemas.openxmlformats.org/officeDocument/2006/relationships/hyperlink" Target="https://justiceinnovation.org/project/respond-street-triage-service" TargetMode="External"/><Relationship Id="rId14" Type="http://schemas.openxmlformats.org/officeDocument/2006/relationships/image" Target="media/image22.png"/><Relationship Id="rId58" Type="http://schemas.openxmlformats.org/officeDocument/2006/relationships/hyperlink" Target="https://doi.org/10.1177/00938548221105879" TargetMode="External"/><Relationship Id="rId17" Type="http://schemas.openxmlformats.org/officeDocument/2006/relationships/image" Target="media/image17.png"/><Relationship Id="rId16" Type="http://schemas.openxmlformats.org/officeDocument/2006/relationships/image" Target="media/image12.png"/><Relationship Id="rId19" Type="http://schemas.openxmlformats.org/officeDocument/2006/relationships/image" Target="media/image11.png"/><Relationship Id="rId18" Type="http://schemas.openxmlformats.org/officeDocument/2006/relationships/image" Target="media/image5.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