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71353037" w:displacedByCustomXml="next"/>
    <w:sdt>
      <w:sdtPr>
        <w:id w:val="-374235626"/>
        <w:docPartObj>
          <w:docPartGallery w:val="Cover Pages"/>
          <w:docPartUnique/>
        </w:docPartObj>
      </w:sdtPr>
      <w:sdtEndPr/>
      <w:sdtContent>
        <w:p w14:paraId="2CCDB3BA" w14:textId="77777777" w:rsidR="00646C29" w:rsidRDefault="00646C29" w:rsidP="00646C29">
          <w:r>
            <w:rPr>
              <w:noProof/>
            </w:rPr>
            <mc:AlternateContent>
              <mc:Choice Requires="wpg">
                <w:drawing>
                  <wp:anchor distT="0" distB="0" distL="114300" distR="114300" simplePos="0" relativeHeight="251662336" behindDoc="0" locked="0" layoutInCell="1" allowOverlap="1" wp14:anchorId="017A6A0B" wp14:editId="5042E1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AE147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D07849" wp14:editId="48A3569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DF2339" w14:textId="77777777" w:rsidR="00646C29" w:rsidRDefault="00646C29" w:rsidP="00646C29">
                                    <w:pPr>
                                      <w:pStyle w:val="NoSpacing"/>
                                      <w:jc w:val="right"/>
                                      <w:rPr>
                                        <w:color w:val="595959" w:themeColor="text1" w:themeTint="A6"/>
                                        <w:sz w:val="28"/>
                                        <w:szCs w:val="28"/>
                                      </w:rPr>
                                    </w:pPr>
                                    <w:r>
                                      <w:rPr>
                                        <w:color w:val="595959" w:themeColor="text1" w:themeTint="A6"/>
                                        <w:sz w:val="28"/>
                                        <w:szCs w:val="28"/>
                                      </w:rPr>
                                      <w:t>Codd, Joel (Contractor)</w:t>
                                    </w:r>
                                  </w:p>
                                </w:sdtContent>
                              </w:sdt>
                              <w:p w14:paraId="5E572AAE" w14:textId="77777777" w:rsidR="00646C29" w:rsidRDefault="00DF6BA0" w:rsidP="00646C2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46C29">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D0784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FDF2339" w14:textId="77777777" w:rsidR="00646C29" w:rsidRDefault="00646C29" w:rsidP="00646C29">
                              <w:pPr>
                                <w:pStyle w:val="NoSpacing"/>
                                <w:jc w:val="right"/>
                                <w:rPr>
                                  <w:color w:val="595959" w:themeColor="text1" w:themeTint="A6"/>
                                  <w:sz w:val="28"/>
                                  <w:szCs w:val="28"/>
                                </w:rPr>
                              </w:pPr>
                              <w:r>
                                <w:rPr>
                                  <w:color w:val="595959" w:themeColor="text1" w:themeTint="A6"/>
                                  <w:sz w:val="28"/>
                                  <w:szCs w:val="28"/>
                                </w:rPr>
                                <w:t>Codd, Joel (Contractor)</w:t>
                              </w:r>
                            </w:p>
                          </w:sdtContent>
                        </w:sdt>
                        <w:p w14:paraId="5E572AAE" w14:textId="77777777" w:rsidR="00646C29" w:rsidRDefault="00646C29" w:rsidP="00646C2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D3DE966" wp14:editId="0B2FC24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95F796" w14:textId="77777777" w:rsidR="00646C29" w:rsidRDefault="00646C29" w:rsidP="00646C2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D3DE96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95F796" w14:textId="77777777" w:rsidR="00646C29" w:rsidRDefault="00646C29" w:rsidP="00646C29">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23CD790" wp14:editId="33268A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3D60BC" w14:textId="77777777" w:rsidR="00646C29" w:rsidRDefault="00DF6BA0" w:rsidP="00646C29">
                                <w:pPr>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646C29" w:rsidRPr="00646C29">
                                      <w:rPr>
                                        <w:color w:val="4472C4" w:themeColor="accent1"/>
                                        <w:sz w:val="64"/>
                                        <w:szCs w:val="64"/>
                                      </w:rPr>
                                      <w:t>MANUFACTURING DESIGN AND TECHNOLOGY</w:t>
                                    </w:r>
                                    <w:r w:rsidR="00646C29">
                                      <w:rPr>
                                        <w:color w:val="4472C4" w:themeColor="accent1"/>
                                        <w:sz w:val="64"/>
                                        <w:szCs w:val="64"/>
                                      </w:rPr>
                                      <w:br/>
                                    </w:r>
                                    <w:r w:rsidR="00646C29" w:rsidRPr="00646C29">
                                      <w:rPr>
                                        <w:color w:val="4472C4" w:themeColor="accent1"/>
                                        <w:sz w:val="64"/>
                                        <w:szCs w:val="64"/>
                                      </w:rPr>
                                      <w:t>Design for X Project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18B4E816" w14:textId="77777777" w:rsidR="00646C29" w:rsidRDefault="00646C29" w:rsidP="00646C29">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23CD79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73D60BC" w14:textId="77777777" w:rsidR="00646C29" w:rsidRDefault="00646C29" w:rsidP="00646C29">
                          <w:pPr>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646C29">
                                <w:rPr>
                                  <w:color w:val="4472C4" w:themeColor="accent1"/>
                                  <w:sz w:val="64"/>
                                  <w:szCs w:val="64"/>
                                </w:rPr>
                                <w:t>MANUFACTURING DESIGN AND TECHNOLOGY</w:t>
                              </w:r>
                              <w:r>
                                <w:rPr>
                                  <w:color w:val="4472C4" w:themeColor="accent1"/>
                                  <w:sz w:val="64"/>
                                  <w:szCs w:val="64"/>
                                </w:rPr>
                                <w:br/>
                              </w:r>
                              <w:r w:rsidRPr="00646C29">
                                <w:rPr>
                                  <w:color w:val="4472C4" w:themeColor="accent1"/>
                                  <w:sz w:val="64"/>
                                  <w:szCs w:val="64"/>
                                </w:rPr>
                                <w:t>Design for X Project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8B4E816" w14:textId="77777777" w:rsidR="00646C29" w:rsidRDefault="00646C29" w:rsidP="00646C29">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A74A056" w14:textId="77777777" w:rsidR="00646C29" w:rsidRDefault="00646C29" w:rsidP="00646C29">
          <w:r w:rsidRPr="00E77D5B">
            <w:rPr>
              <w:noProof/>
              <w:color w:val="000000"/>
            </w:rPr>
            <w:drawing>
              <wp:anchor distT="0" distB="0" distL="114300" distR="114300" simplePos="0" relativeHeight="251663360" behindDoc="0" locked="0" layoutInCell="1" allowOverlap="1" wp14:anchorId="68AA8BDD" wp14:editId="71C48AFA">
                <wp:simplePos x="0" y="0"/>
                <wp:positionH relativeFrom="margin">
                  <wp:align>center</wp:align>
                </wp:positionH>
                <wp:positionV relativeFrom="paragraph">
                  <wp:posOffset>595639</wp:posOffset>
                </wp:positionV>
                <wp:extent cx="3989705" cy="2955925"/>
                <wp:effectExtent l="0" t="0" r="0" b="0"/>
                <wp:wrapSquare wrapText="bothSides"/>
                <wp:docPr id="10" name="Picture 1" descr="A blue and silver mechanical 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412479" name="Picture 1" descr="A blue and silver mechanical ar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89705" cy="2955925"/>
                        </a:xfrm>
                        <a:prstGeom prst="rect">
                          <a:avLst/>
                        </a:prstGeom>
                      </pic:spPr>
                    </pic:pic>
                  </a:graphicData>
                </a:graphic>
                <wp14:sizeRelH relativeFrom="margin">
                  <wp14:pctWidth>0</wp14:pctWidth>
                </wp14:sizeRelH>
                <wp14:sizeRelV relativeFrom="margin">
                  <wp14:pctHeight>0</wp14:pctHeight>
                </wp14:sizeRelV>
              </wp:anchor>
            </w:drawing>
          </w:r>
          <w:r>
            <w:br w:type="page"/>
          </w:r>
        </w:p>
      </w:sdtContent>
    </w:sdt>
    <w:p w14:paraId="1738052C" w14:textId="77777777" w:rsidR="00646C29" w:rsidRDefault="00646C29" w:rsidP="00646C29">
      <w:pPr>
        <w:pStyle w:val="Heading1"/>
        <w:spacing w:line="360" w:lineRule="auto"/>
      </w:pPr>
      <w:bookmarkStart w:id="1" w:name="_Toc171365139"/>
      <w:r>
        <w:lastRenderedPageBreak/>
        <w:t>Summary</w:t>
      </w:r>
      <w:bookmarkEnd w:id="1"/>
    </w:p>
    <w:p w14:paraId="5B2B1B1C" w14:textId="07DDDE0B" w:rsidR="00646C29" w:rsidRPr="008773EF" w:rsidRDefault="0082015A" w:rsidP="00646C29">
      <w:pPr>
        <w:spacing w:line="360" w:lineRule="auto"/>
        <w:rPr>
          <w:rFonts w:asciiTheme="minorHAnsi" w:hAnsiTheme="minorHAnsi" w:cstheme="minorHAnsi"/>
        </w:rPr>
      </w:pPr>
      <w:r>
        <w:rPr>
          <w:rFonts w:asciiTheme="minorHAnsi" w:hAnsiTheme="minorHAnsi" w:cstheme="minorHAnsi"/>
        </w:rPr>
        <w:t>The</w:t>
      </w:r>
      <w:r w:rsidR="00646C29" w:rsidRPr="008773EF">
        <w:rPr>
          <w:rFonts w:asciiTheme="minorHAnsi" w:hAnsiTheme="minorHAnsi" w:cstheme="minorHAnsi"/>
        </w:rPr>
        <w:t xml:space="preserve"> </w:t>
      </w:r>
      <w:r w:rsidR="00646C29">
        <w:rPr>
          <w:rFonts w:asciiTheme="minorHAnsi" w:hAnsiTheme="minorHAnsi" w:cstheme="minorHAnsi"/>
        </w:rPr>
        <w:t>aim</w:t>
      </w:r>
      <w:r>
        <w:rPr>
          <w:rFonts w:asciiTheme="minorHAnsi" w:hAnsiTheme="minorHAnsi" w:cstheme="minorHAnsi"/>
        </w:rPr>
        <w:t xml:space="preserve"> of this report</w:t>
      </w:r>
      <w:r w:rsidR="00646C29">
        <w:rPr>
          <w:rFonts w:asciiTheme="minorHAnsi" w:hAnsiTheme="minorHAnsi" w:cstheme="minorHAnsi"/>
        </w:rPr>
        <w:t xml:space="preserve"> is to carry out</w:t>
      </w:r>
      <w:r w:rsidR="00646C29" w:rsidRPr="008773EF">
        <w:rPr>
          <w:rFonts w:asciiTheme="minorHAnsi" w:hAnsiTheme="minorHAnsi" w:cstheme="minorHAnsi"/>
        </w:rPr>
        <w:t xml:space="preserve"> a comprehensive review and optimi</w:t>
      </w:r>
      <w:r w:rsidR="00646C29">
        <w:rPr>
          <w:rFonts w:asciiTheme="minorHAnsi" w:hAnsiTheme="minorHAnsi" w:cstheme="minorHAnsi"/>
        </w:rPr>
        <w:t xml:space="preserve">se </w:t>
      </w:r>
      <w:r w:rsidR="00646C29" w:rsidRPr="008773EF">
        <w:rPr>
          <w:rFonts w:asciiTheme="minorHAnsi" w:hAnsiTheme="minorHAnsi" w:cstheme="minorHAnsi"/>
        </w:rPr>
        <w:t xml:space="preserve">a mechanical gripper produced by a leading robotic tooling manufacturer. </w:t>
      </w:r>
      <w:r w:rsidR="00646C29">
        <w:rPr>
          <w:rFonts w:asciiTheme="minorHAnsi" w:hAnsiTheme="minorHAnsi" w:cstheme="minorHAnsi"/>
        </w:rPr>
        <w:t>Previously these have been made</w:t>
      </w:r>
      <w:r w:rsidR="00646C29" w:rsidRPr="008773EF">
        <w:rPr>
          <w:rFonts w:asciiTheme="minorHAnsi" w:hAnsiTheme="minorHAnsi" w:cstheme="minorHAnsi"/>
        </w:rPr>
        <w:t xml:space="preserve"> in small</w:t>
      </w:r>
      <w:r w:rsidR="00646C29">
        <w:rPr>
          <w:rFonts w:asciiTheme="minorHAnsi" w:hAnsiTheme="minorHAnsi" w:cstheme="minorHAnsi"/>
        </w:rPr>
        <w:t>er</w:t>
      </w:r>
      <w:r w:rsidR="00646C29" w:rsidRPr="008773EF">
        <w:rPr>
          <w:rFonts w:asciiTheme="minorHAnsi" w:hAnsiTheme="minorHAnsi" w:cstheme="minorHAnsi"/>
        </w:rPr>
        <w:t xml:space="preserve"> </w:t>
      </w:r>
      <w:r w:rsidR="00646C29">
        <w:rPr>
          <w:rFonts w:asciiTheme="minorHAnsi" w:hAnsiTheme="minorHAnsi" w:cstheme="minorHAnsi"/>
        </w:rPr>
        <w:t>quantities because of the complexity of the design</w:t>
      </w:r>
      <w:r w:rsidR="00646C29" w:rsidRPr="008773EF">
        <w:rPr>
          <w:rFonts w:asciiTheme="minorHAnsi" w:hAnsiTheme="minorHAnsi" w:cstheme="minorHAnsi"/>
        </w:rPr>
        <w:t xml:space="preserve">, the gripper now needs to be redesigned for mass production to meet increasing market demand, with production </w:t>
      </w:r>
      <w:r w:rsidR="00646C29">
        <w:rPr>
          <w:rFonts w:asciiTheme="minorHAnsi" w:hAnsiTheme="minorHAnsi" w:cstheme="minorHAnsi"/>
        </w:rPr>
        <w:t>quantities</w:t>
      </w:r>
      <w:r w:rsidR="00646C29" w:rsidRPr="008773EF">
        <w:rPr>
          <w:rFonts w:asciiTheme="minorHAnsi" w:hAnsiTheme="minorHAnsi" w:cstheme="minorHAnsi"/>
        </w:rPr>
        <w:t xml:space="preserve"> </w:t>
      </w:r>
      <w:r w:rsidR="00646C29">
        <w:rPr>
          <w:rFonts w:asciiTheme="minorHAnsi" w:hAnsiTheme="minorHAnsi" w:cstheme="minorHAnsi"/>
        </w:rPr>
        <w:t>looking</w:t>
      </w:r>
      <w:r w:rsidR="00646C29" w:rsidRPr="008773EF">
        <w:rPr>
          <w:rFonts w:asciiTheme="minorHAnsi" w:hAnsiTheme="minorHAnsi" w:cstheme="minorHAnsi"/>
        </w:rPr>
        <w:t xml:space="preserve"> to exceed 1000 units per week.</w:t>
      </w:r>
    </w:p>
    <w:p w14:paraId="1FBBEEDF" w14:textId="77777777" w:rsidR="00646C29" w:rsidRPr="008773EF" w:rsidRDefault="00646C29" w:rsidP="00646C29">
      <w:pPr>
        <w:spacing w:line="360" w:lineRule="auto"/>
        <w:rPr>
          <w:rFonts w:asciiTheme="minorHAnsi" w:hAnsiTheme="minorHAnsi" w:cstheme="minorHAnsi"/>
        </w:rPr>
      </w:pPr>
      <w:r w:rsidRPr="008773EF">
        <w:rPr>
          <w:rFonts w:asciiTheme="minorHAnsi" w:hAnsiTheme="minorHAnsi" w:cstheme="minorHAnsi"/>
        </w:rPr>
        <w:t xml:space="preserve">The initial design files </w:t>
      </w:r>
      <w:r>
        <w:rPr>
          <w:rFonts w:asciiTheme="minorHAnsi" w:hAnsiTheme="minorHAnsi" w:cstheme="minorHAnsi"/>
        </w:rPr>
        <w:t xml:space="preserve">were </w:t>
      </w:r>
      <w:r w:rsidRPr="008773EF">
        <w:rPr>
          <w:rFonts w:asciiTheme="minorHAnsi" w:hAnsiTheme="minorHAnsi" w:cstheme="minorHAnsi"/>
        </w:rPr>
        <w:t>provided</w:t>
      </w:r>
      <w:r>
        <w:rPr>
          <w:rFonts w:asciiTheme="minorHAnsi" w:hAnsiTheme="minorHAnsi" w:cstheme="minorHAnsi"/>
        </w:rPr>
        <w:t xml:space="preserve"> for this assignment</w:t>
      </w:r>
      <w:r w:rsidRPr="008773EF">
        <w:rPr>
          <w:rFonts w:asciiTheme="minorHAnsi" w:hAnsiTheme="minorHAnsi" w:cstheme="minorHAnsi"/>
        </w:rPr>
        <w:t xml:space="preserve">, and </w:t>
      </w:r>
      <w:r>
        <w:rPr>
          <w:rFonts w:asciiTheme="minorHAnsi" w:hAnsiTheme="minorHAnsi" w:cstheme="minorHAnsi"/>
        </w:rPr>
        <w:t>the</w:t>
      </w:r>
      <w:r w:rsidRPr="008773EF">
        <w:rPr>
          <w:rFonts w:asciiTheme="minorHAnsi" w:hAnsiTheme="minorHAnsi" w:cstheme="minorHAnsi"/>
        </w:rPr>
        <w:t xml:space="preserve"> task</w:t>
      </w:r>
      <w:r>
        <w:rPr>
          <w:rFonts w:asciiTheme="minorHAnsi" w:hAnsiTheme="minorHAnsi" w:cstheme="minorHAnsi"/>
        </w:rPr>
        <w:t xml:space="preserve"> was to </w:t>
      </w:r>
      <w:r w:rsidRPr="008773EF">
        <w:rPr>
          <w:rFonts w:asciiTheme="minorHAnsi" w:hAnsiTheme="minorHAnsi" w:cstheme="minorHAnsi"/>
        </w:rPr>
        <w:t xml:space="preserve">further develop and refine the design to enhance efficiency and manufacturability. </w:t>
      </w:r>
      <w:r>
        <w:rPr>
          <w:rFonts w:asciiTheme="minorHAnsi" w:hAnsiTheme="minorHAnsi" w:cstheme="minorHAnsi"/>
        </w:rPr>
        <w:t>This is done by the three steps below.</w:t>
      </w:r>
    </w:p>
    <w:p w14:paraId="07C7917E" w14:textId="77777777" w:rsidR="00646C29" w:rsidRPr="008773EF" w:rsidRDefault="00646C29" w:rsidP="00646C29">
      <w:pPr>
        <w:numPr>
          <w:ilvl w:val="0"/>
          <w:numId w:val="45"/>
        </w:numPr>
        <w:spacing w:line="360" w:lineRule="auto"/>
        <w:rPr>
          <w:rFonts w:asciiTheme="minorHAnsi" w:hAnsiTheme="minorHAnsi" w:cstheme="minorHAnsi"/>
        </w:rPr>
      </w:pPr>
      <w:r w:rsidRPr="008773EF">
        <w:rPr>
          <w:rFonts w:asciiTheme="minorHAnsi" w:hAnsiTheme="minorHAnsi" w:cstheme="minorHAnsi"/>
          <w:b/>
          <w:bCs/>
        </w:rPr>
        <w:t>Concept Design Appraisal:</w:t>
      </w:r>
      <w:r w:rsidRPr="008773EF">
        <w:rPr>
          <w:rFonts w:asciiTheme="minorHAnsi" w:hAnsiTheme="minorHAnsi" w:cstheme="minorHAnsi"/>
        </w:rPr>
        <w:t xml:space="preserve"> This section evaluates customer and end-user needs, public perception, and aesthetics. We will develop a Quality Function Deployment (QFD) and a detailed design specification to ensure the redesign aligns with stakeholder requirements.</w:t>
      </w:r>
    </w:p>
    <w:p w14:paraId="0E255642" w14:textId="77777777" w:rsidR="00646C29" w:rsidRPr="008773EF" w:rsidRDefault="00646C29" w:rsidP="00646C29">
      <w:pPr>
        <w:numPr>
          <w:ilvl w:val="0"/>
          <w:numId w:val="45"/>
        </w:numPr>
        <w:spacing w:line="360" w:lineRule="auto"/>
        <w:rPr>
          <w:rFonts w:asciiTheme="minorHAnsi" w:hAnsiTheme="minorHAnsi" w:cstheme="minorHAnsi"/>
        </w:rPr>
      </w:pPr>
      <w:r w:rsidRPr="008773EF">
        <w:rPr>
          <w:rFonts w:asciiTheme="minorHAnsi" w:hAnsiTheme="minorHAnsi" w:cstheme="minorHAnsi"/>
          <w:b/>
          <w:bCs/>
        </w:rPr>
        <w:t>Manufacturing Process Proposal:</w:t>
      </w:r>
      <w:r w:rsidRPr="008773EF">
        <w:rPr>
          <w:rFonts w:asciiTheme="minorHAnsi" w:hAnsiTheme="minorHAnsi" w:cstheme="minorHAnsi"/>
        </w:rPr>
        <w:t xml:space="preserve"> This section addresses business needs and cost drivers, justifying the manufacturing processes selected for mass production. It focuses on identifying efficient, cost-effective methods suitable for large-scale production.</w:t>
      </w:r>
    </w:p>
    <w:p w14:paraId="496AE064" w14:textId="77777777" w:rsidR="00646C29" w:rsidRPr="008773EF" w:rsidRDefault="00646C29" w:rsidP="00646C29">
      <w:pPr>
        <w:numPr>
          <w:ilvl w:val="0"/>
          <w:numId w:val="45"/>
        </w:numPr>
        <w:spacing w:line="360" w:lineRule="auto"/>
        <w:rPr>
          <w:rFonts w:asciiTheme="minorHAnsi" w:hAnsiTheme="minorHAnsi" w:cstheme="minorHAnsi"/>
        </w:rPr>
      </w:pPr>
      <w:r w:rsidRPr="008773EF">
        <w:rPr>
          <w:rFonts w:asciiTheme="minorHAnsi" w:hAnsiTheme="minorHAnsi" w:cstheme="minorHAnsi"/>
          <w:b/>
          <w:bCs/>
        </w:rPr>
        <w:t>Design and Development Work Undertaken:</w:t>
      </w:r>
      <w:r w:rsidRPr="008773EF">
        <w:rPr>
          <w:rFonts w:asciiTheme="minorHAnsi" w:hAnsiTheme="minorHAnsi" w:cstheme="minorHAnsi"/>
        </w:rPr>
        <w:t xml:space="preserve"> Here, we document the techniques and methods used to generate new designs or features. This includes applying design for ‘X’ evaluation techniques such as assembly analysis, SCAMPER, and risk management techniques like Failure Modes Effects Analysis (FMEA). Environmental and product life cycle considerations are also documented to ensure sustainability.</w:t>
      </w:r>
    </w:p>
    <w:p w14:paraId="242F41EF" w14:textId="77777777" w:rsidR="00646C29" w:rsidRPr="008773EF" w:rsidRDefault="00646C29" w:rsidP="00646C29">
      <w:pPr>
        <w:spacing w:line="360" w:lineRule="auto"/>
        <w:rPr>
          <w:rFonts w:asciiTheme="minorHAnsi" w:hAnsiTheme="minorHAnsi" w:cstheme="minorHAnsi"/>
        </w:rPr>
      </w:pPr>
      <w:r w:rsidRPr="008773EF">
        <w:rPr>
          <w:rFonts w:asciiTheme="minorHAnsi" w:hAnsiTheme="minorHAnsi" w:cstheme="minorHAnsi"/>
        </w:rPr>
        <w:t>By addressing these areas, the project deliver</w:t>
      </w:r>
      <w:r>
        <w:rPr>
          <w:rFonts w:asciiTheme="minorHAnsi" w:hAnsiTheme="minorHAnsi" w:cstheme="minorHAnsi"/>
        </w:rPr>
        <w:t>s</w:t>
      </w:r>
      <w:r w:rsidRPr="008773EF">
        <w:rPr>
          <w:rFonts w:asciiTheme="minorHAnsi" w:hAnsiTheme="minorHAnsi" w:cstheme="minorHAnsi"/>
        </w:rPr>
        <w:t xml:space="preserve"> a redesigned mechanical gripper that meets the demands of mass production while maintaining or improving functionality, reliability, and customer satisfaction. The optimi</w:t>
      </w:r>
      <w:r>
        <w:rPr>
          <w:rFonts w:asciiTheme="minorHAnsi" w:hAnsiTheme="minorHAnsi" w:cstheme="minorHAnsi"/>
        </w:rPr>
        <w:t>s</w:t>
      </w:r>
      <w:r w:rsidRPr="008773EF">
        <w:rPr>
          <w:rFonts w:asciiTheme="minorHAnsi" w:hAnsiTheme="minorHAnsi" w:cstheme="minorHAnsi"/>
        </w:rPr>
        <w:t>ed design will leverage advanced manufacturing techniques, ensuring cost-effectiveness and efficiency</w:t>
      </w:r>
      <w:r>
        <w:rPr>
          <w:rFonts w:asciiTheme="minorHAnsi" w:hAnsiTheme="minorHAnsi" w:cstheme="minorHAnsi"/>
        </w:rPr>
        <w:t>. This will</w:t>
      </w:r>
      <w:r w:rsidRPr="008773EF">
        <w:rPr>
          <w:rFonts w:asciiTheme="minorHAnsi" w:hAnsiTheme="minorHAnsi" w:cstheme="minorHAnsi"/>
        </w:rPr>
        <w:t xml:space="preserve"> </w:t>
      </w:r>
      <w:r>
        <w:rPr>
          <w:rFonts w:asciiTheme="minorHAnsi" w:hAnsiTheme="minorHAnsi" w:cstheme="minorHAnsi"/>
        </w:rPr>
        <w:t>allow</w:t>
      </w:r>
      <w:r w:rsidRPr="008773EF">
        <w:rPr>
          <w:rFonts w:asciiTheme="minorHAnsi" w:hAnsiTheme="minorHAnsi" w:cstheme="minorHAnsi"/>
        </w:rPr>
        <w:t xml:space="preserve"> the company to effectively meet market demand</w:t>
      </w:r>
      <w:r>
        <w:rPr>
          <w:rFonts w:asciiTheme="minorHAnsi" w:hAnsiTheme="minorHAnsi" w:cstheme="minorHAnsi"/>
        </w:rPr>
        <w:t>s.</w:t>
      </w:r>
    </w:p>
    <w:p w14:paraId="44012CFD" w14:textId="77777777" w:rsidR="00646C29" w:rsidRDefault="00646C29" w:rsidP="00646C29"/>
    <w:p w14:paraId="7C27C477" w14:textId="77777777" w:rsidR="00646C29" w:rsidRDefault="00646C29" w:rsidP="00646C29"/>
    <w:p w14:paraId="1CA91247" w14:textId="77777777" w:rsidR="00646C29" w:rsidRDefault="00646C29" w:rsidP="00646C29"/>
    <w:sdt>
      <w:sdtPr>
        <w:rPr>
          <w:rFonts w:asciiTheme="minorHAnsi" w:eastAsiaTheme="minorHAnsi" w:hAnsiTheme="minorHAnsi" w:cstheme="minorHAnsi"/>
          <w:color w:val="auto"/>
          <w:sz w:val="22"/>
          <w:szCs w:val="22"/>
          <w:lang w:val="en-GB"/>
        </w:rPr>
        <w:id w:val="698131330"/>
        <w:docPartObj>
          <w:docPartGallery w:val="Table of Contents"/>
          <w:docPartUnique/>
        </w:docPartObj>
      </w:sdtPr>
      <w:sdtEndPr>
        <w:rPr>
          <w:rFonts w:eastAsia="Times New Roman"/>
          <w:b/>
          <w:bCs/>
          <w:noProof/>
          <w:sz w:val="24"/>
          <w:szCs w:val="24"/>
        </w:rPr>
      </w:sdtEndPr>
      <w:sdtContent>
        <w:p w14:paraId="1D2EE9D0" w14:textId="77777777" w:rsidR="00646C29" w:rsidRPr="004420F5" w:rsidRDefault="00646C29" w:rsidP="00646C29">
          <w:pPr>
            <w:pStyle w:val="TOCHeading"/>
            <w:spacing w:line="360" w:lineRule="auto"/>
            <w:rPr>
              <w:rFonts w:asciiTheme="minorHAnsi" w:hAnsiTheme="minorHAnsi" w:cstheme="minorHAnsi"/>
            </w:rPr>
          </w:pPr>
          <w:r w:rsidRPr="004420F5">
            <w:rPr>
              <w:rFonts w:asciiTheme="minorHAnsi" w:hAnsiTheme="minorHAnsi" w:cstheme="minorHAnsi"/>
            </w:rPr>
            <w:t>Contents</w:t>
          </w:r>
        </w:p>
        <w:p w14:paraId="24427DBC" w14:textId="708ECC3D" w:rsidR="00DF6BA0" w:rsidRDefault="00646C29">
          <w:pPr>
            <w:pStyle w:val="TOC1"/>
            <w:rPr>
              <w:rFonts w:asciiTheme="minorHAnsi" w:eastAsiaTheme="minorEastAsia" w:hAnsiTheme="minorHAnsi" w:cstheme="minorBidi"/>
              <w:noProof/>
              <w:kern w:val="2"/>
              <w14:ligatures w14:val="standardContextual"/>
            </w:rPr>
          </w:pPr>
          <w:r w:rsidRPr="004420F5">
            <w:rPr>
              <w:rFonts w:asciiTheme="minorHAnsi" w:hAnsiTheme="minorHAnsi" w:cstheme="minorHAnsi"/>
            </w:rPr>
            <w:fldChar w:fldCharType="begin"/>
          </w:r>
          <w:r w:rsidRPr="004420F5">
            <w:rPr>
              <w:rFonts w:asciiTheme="minorHAnsi" w:hAnsiTheme="minorHAnsi" w:cstheme="minorHAnsi"/>
            </w:rPr>
            <w:instrText xml:space="preserve"> TOC \o "1-3" \h \z \u </w:instrText>
          </w:r>
          <w:r w:rsidRPr="004420F5">
            <w:rPr>
              <w:rFonts w:asciiTheme="minorHAnsi" w:hAnsiTheme="minorHAnsi" w:cstheme="minorHAnsi"/>
            </w:rPr>
            <w:fldChar w:fldCharType="separate"/>
          </w:r>
          <w:hyperlink w:anchor="_Toc171365139" w:history="1">
            <w:r w:rsidR="00DF6BA0" w:rsidRPr="00E3305B">
              <w:rPr>
                <w:rStyle w:val="Hyperlink"/>
                <w:noProof/>
              </w:rPr>
              <w:t>Summary</w:t>
            </w:r>
            <w:r w:rsidR="00DF6BA0">
              <w:rPr>
                <w:noProof/>
                <w:webHidden/>
              </w:rPr>
              <w:tab/>
            </w:r>
            <w:r w:rsidR="00DF6BA0">
              <w:rPr>
                <w:noProof/>
                <w:webHidden/>
              </w:rPr>
              <w:fldChar w:fldCharType="begin"/>
            </w:r>
            <w:r w:rsidR="00DF6BA0">
              <w:rPr>
                <w:noProof/>
                <w:webHidden/>
              </w:rPr>
              <w:instrText xml:space="preserve"> PAGEREF _Toc171365139 \h </w:instrText>
            </w:r>
            <w:r w:rsidR="00DF6BA0">
              <w:rPr>
                <w:noProof/>
                <w:webHidden/>
              </w:rPr>
            </w:r>
            <w:r w:rsidR="00DF6BA0">
              <w:rPr>
                <w:noProof/>
                <w:webHidden/>
              </w:rPr>
              <w:fldChar w:fldCharType="separate"/>
            </w:r>
            <w:r w:rsidR="00DF6BA0">
              <w:rPr>
                <w:noProof/>
                <w:webHidden/>
              </w:rPr>
              <w:t>1</w:t>
            </w:r>
            <w:r w:rsidR="00DF6BA0">
              <w:rPr>
                <w:noProof/>
                <w:webHidden/>
              </w:rPr>
              <w:fldChar w:fldCharType="end"/>
            </w:r>
          </w:hyperlink>
        </w:p>
        <w:p w14:paraId="25DE6C37" w14:textId="481010DA" w:rsidR="00DF6BA0" w:rsidRDefault="00DF6BA0">
          <w:pPr>
            <w:pStyle w:val="TOC1"/>
            <w:rPr>
              <w:rFonts w:asciiTheme="minorHAnsi" w:eastAsiaTheme="minorEastAsia" w:hAnsiTheme="minorHAnsi" w:cstheme="minorBidi"/>
              <w:noProof/>
              <w:kern w:val="2"/>
              <w14:ligatures w14:val="standardContextual"/>
            </w:rPr>
          </w:pPr>
          <w:hyperlink w:anchor="_Toc171365140" w:history="1">
            <w:r w:rsidRPr="00E3305B">
              <w:rPr>
                <w:rStyle w:val="Hyperlink"/>
                <w:noProof/>
              </w:rPr>
              <w:t>Table of Figures</w:t>
            </w:r>
            <w:r>
              <w:rPr>
                <w:noProof/>
                <w:webHidden/>
              </w:rPr>
              <w:tab/>
            </w:r>
            <w:r>
              <w:rPr>
                <w:noProof/>
                <w:webHidden/>
              </w:rPr>
              <w:fldChar w:fldCharType="begin"/>
            </w:r>
            <w:r>
              <w:rPr>
                <w:noProof/>
                <w:webHidden/>
              </w:rPr>
              <w:instrText xml:space="preserve"> PAGEREF _Toc171365140 \h </w:instrText>
            </w:r>
            <w:r>
              <w:rPr>
                <w:noProof/>
                <w:webHidden/>
              </w:rPr>
            </w:r>
            <w:r>
              <w:rPr>
                <w:noProof/>
                <w:webHidden/>
              </w:rPr>
              <w:fldChar w:fldCharType="separate"/>
            </w:r>
            <w:r>
              <w:rPr>
                <w:noProof/>
                <w:webHidden/>
              </w:rPr>
              <w:t>4</w:t>
            </w:r>
            <w:r>
              <w:rPr>
                <w:noProof/>
                <w:webHidden/>
              </w:rPr>
              <w:fldChar w:fldCharType="end"/>
            </w:r>
          </w:hyperlink>
        </w:p>
        <w:p w14:paraId="60EA486E" w14:textId="6D67E35E" w:rsidR="00DF6BA0" w:rsidRDefault="00DF6BA0">
          <w:pPr>
            <w:pStyle w:val="TOC1"/>
            <w:rPr>
              <w:rFonts w:asciiTheme="minorHAnsi" w:eastAsiaTheme="minorEastAsia" w:hAnsiTheme="minorHAnsi" w:cstheme="minorBidi"/>
              <w:noProof/>
              <w:kern w:val="2"/>
              <w14:ligatures w14:val="standardContextual"/>
            </w:rPr>
          </w:pPr>
          <w:hyperlink w:anchor="_Toc171365141" w:history="1">
            <w:r w:rsidRPr="00E3305B">
              <w:rPr>
                <w:rStyle w:val="Hyperlink"/>
                <w:noProof/>
              </w:rPr>
              <w:t>Introduction</w:t>
            </w:r>
            <w:r>
              <w:rPr>
                <w:noProof/>
                <w:webHidden/>
              </w:rPr>
              <w:tab/>
            </w:r>
            <w:r>
              <w:rPr>
                <w:noProof/>
                <w:webHidden/>
              </w:rPr>
              <w:fldChar w:fldCharType="begin"/>
            </w:r>
            <w:r>
              <w:rPr>
                <w:noProof/>
                <w:webHidden/>
              </w:rPr>
              <w:instrText xml:space="preserve"> PAGEREF _Toc171365141 \h </w:instrText>
            </w:r>
            <w:r>
              <w:rPr>
                <w:noProof/>
                <w:webHidden/>
              </w:rPr>
            </w:r>
            <w:r>
              <w:rPr>
                <w:noProof/>
                <w:webHidden/>
              </w:rPr>
              <w:fldChar w:fldCharType="separate"/>
            </w:r>
            <w:r>
              <w:rPr>
                <w:noProof/>
                <w:webHidden/>
              </w:rPr>
              <w:t>5</w:t>
            </w:r>
            <w:r>
              <w:rPr>
                <w:noProof/>
                <w:webHidden/>
              </w:rPr>
              <w:fldChar w:fldCharType="end"/>
            </w:r>
          </w:hyperlink>
        </w:p>
        <w:p w14:paraId="16E9849F" w14:textId="219710AD" w:rsidR="00DF6BA0" w:rsidRDefault="00DF6BA0">
          <w:pPr>
            <w:pStyle w:val="TOC1"/>
            <w:rPr>
              <w:rFonts w:asciiTheme="minorHAnsi" w:eastAsiaTheme="minorEastAsia" w:hAnsiTheme="minorHAnsi" w:cstheme="minorBidi"/>
              <w:noProof/>
              <w:kern w:val="2"/>
              <w14:ligatures w14:val="standardContextual"/>
            </w:rPr>
          </w:pPr>
          <w:hyperlink w:anchor="_Toc171365142" w:history="1">
            <w:r w:rsidRPr="00E3305B">
              <w:rPr>
                <w:rStyle w:val="Hyperlink"/>
                <w:noProof/>
              </w:rPr>
              <w:t>Task 1 Robot Gripper Redesign</w:t>
            </w:r>
            <w:r>
              <w:rPr>
                <w:noProof/>
                <w:webHidden/>
              </w:rPr>
              <w:tab/>
            </w:r>
            <w:r>
              <w:rPr>
                <w:noProof/>
                <w:webHidden/>
              </w:rPr>
              <w:fldChar w:fldCharType="begin"/>
            </w:r>
            <w:r>
              <w:rPr>
                <w:noProof/>
                <w:webHidden/>
              </w:rPr>
              <w:instrText xml:space="preserve"> PAGEREF _Toc171365142 \h </w:instrText>
            </w:r>
            <w:r>
              <w:rPr>
                <w:noProof/>
                <w:webHidden/>
              </w:rPr>
            </w:r>
            <w:r>
              <w:rPr>
                <w:noProof/>
                <w:webHidden/>
              </w:rPr>
              <w:fldChar w:fldCharType="separate"/>
            </w:r>
            <w:r>
              <w:rPr>
                <w:noProof/>
                <w:webHidden/>
              </w:rPr>
              <w:t>6</w:t>
            </w:r>
            <w:r>
              <w:rPr>
                <w:noProof/>
                <w:webHidden/>
              </w:rPr>
              <w:fldChar w:fldCharType="end"/>
            </w:r>
          </w:hyperlink>
        </w:p>
        <w:p w14:paraId="17918761" w14:textId="0743E6B7"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43" w:history="1">
            <w:r w:rsidRPr="00E3305B">
              <w:rPr>
                <w:rStyle w:val="Hyperlink"/>
                <w:noProof/>
              </w:rPr>
              <w:t>Parallel Jaw Grippers</w:t>
            </w:r>
            <w:r>
              <w:rPr>
                <w:noProof/>
                <w:webHidden/>
              </w:rPr>
              <w:tab/>
            </w:r>
            <w:r>
              <w:rPr>
                <w:noProof/>
                <w:webHidden/>
              </w:rPr>
              <w:fldChar w:fldCharType="begin"/>
            </w:r>
            <w:r>
              <w:rPr>
                <w:noProof/>
                <w:webHidden/>
              </w:rPr>
              <w:instrText xml:space="preserve"> PAGEREF _Toc171365143 \h </w:instrText>
            </w:r>
            <w:r>
              <w:rPr>
                <w:noProof/>
                <w:webHidden/>
              </w:rPr>
            </w:r>
            <w:r>
              <w:rPr>
                <w:noProof/>
                <w:webHidden/>
              </w:rPr>
              <w:fldChar w:fldCharType="separate"/>
            </w:r>
            <w:r>
              <w:rPr>
                <w:noProof/>
                <w:webHidden/>
              </w:rPr>
              <w:t>7</w:t>
            </w:r>
            <w:r>
              <w:rPr>
                <w:noProof/>
                <w:webHidden/>
              </w:rPr>
              <w:fldChar w:fldCharType="end"/>
            </w:r>
          </w:hyperlink>
        </w:p>
        <w:p w14:paraId="45034FE2" w14:textId="0B73F678" w:rsidR="00DF6BA0" w:rsidRDefault="00DF6BA0">
          <w:pPr>
            <w:pStyle w:val="TOC1"/>
            <w:rPr>
              <w:rFonts w:asciiTheme="minorHAnsi" w:eastAsiaTheme="minorEastAsia" w:hAnsiTheme="minorHAnsi" w:cstheme="minorBidi"/>
              <w:noProof/>
              <w:kern w:val="2"/>
              <w14:ligatures w14:val="standardContextual"/>
            </w:rPr>
          </w:pPr>
          <w:hyperlink w:anchor="_Toc171365144" w:history="1">
            <w:r w:rsidRPr="00E3305B">
              <w:rPr>
                <w:rStyle w:val="Hyperlink"/>
                <w:noProof/>
              </w:rPr>
              <w:t>Market Competition</w:t>
            </w:r>
            <w:r>
              <w:rPr>
                <w:noProof/>
                <w:webHidden/>
              </w:rPr>
              <w:tab/>
            </w:r>
            <w:r>
              <w:rPr>
                <w:noProof/>
                <w:webHidden/>
              </w:rPr>
              <w:fldChar w:fldCharType="begin"/>
            </w:r>
            <w:r>
              <w:rPr>
                <w:noProof/>
                <w:webHidden/>
              </w:rPr>
              <w:instrText xml:space="preserve"> PAGEREF _Toc171365144 \h </w:instrText>
            </w:r>
            <w:r>
              <w:rPr>
                <w:noProof/>
                <w:webHidden/>
              </w:rPr>
            </w:r>
            <w:r>
              <w:rPr>
                <w:noProof/>
                <w:webHidden/>
              </w:rPr>
              <w:fldChar w:fldCharType="separate"/>
            </w:r>
            <w:r>
              <w:rPr>
                <w:noProof/>
                <w:webHidden/>
              </w:rPr>
              <w:t>7</w:t>
            </w:r>
            <w:r>
              <w:rPr>
                <w:noProof/>
                <w:webHidden/>
              </w:rPr>
              <w:fldChar w:fldCharType="end"/>
            </w:r>
          </w:hyperlink>
        </w:p>
        <w:p w14:paraId="2B1C5B0F" w14:textId="0CAB4D25" w:rsidR="00DF6BA0" w:rsidRDefault="00DF6BA0">
          <w:pPr>
            <w:pStyle w:val="TOC3"/>
            <w:tabs>
              <w:tab w:val="right" w:leader="dot" w:pos="9016"/>
            </w:tabs>
            <w:rPr>
              <w:rFonts w:asciiTheme="minorHAnsi" w:eastAsiaTheme="minorEastAsia" w:hAnsiTheme="minorHAnsi" w:cstheme="minorBidi"/>
              <w:noProof/>
              <w:kern w:val="2"/>
              <w14:ligatures w14:val="standardContextual"/>
            </w:rPr>
          </w:pPr>
          <w:hyperlink w:anchor="_Toc171365145" w:history="1">
            <w:r w:rsidRPr="00E3305B">
              <w:rPr>
                <w:rStyle w:val="Hyperlink"/>
                <w:noProof/>
              </w:rPr>
              <w:t>Schunk GmbH &amp; Co. KG</w:t>
            </w:r>
            <w:r>
              <w:rPr>
                <w:noProof/>
                <w:webHidden/>
              </w:rPr>
              <w:tab/>
            </w:r>
            <w:r>
              <w:rPr>
                <w:noProof/>
                <w:webHidden/>
              </w:rPr>
              <w:fldChar w:fldCharType="begin"/>
            </w:r>
            <w:r>
              <w:rPr>
                <w:noProof/>
                <w:webHidden/>
              </w:rPr>
              <w:instrText xml:space="preserve"> PAGEREF _Toc171365145 \h </w:instrText>
            </w:r>
            <w:r>
              <w:rPr>
                <w:noProof/>
                <w:webHidden/>
              </w:rPr>
            </w:r>
            <w:r>
              <w:rPr>
                <w:noProof/>
                <w:webHidden/>
              </w:rPr>
              <w:fldChar w:fldCharType="separate"/>
            </w:r>
            <w:r>
              <w:rPr>
                <w:noProof/>
                <w:webHidden/>
              </w:rPr>
              <w:t>8</w:t>
            </w:r>
            <w:r>
              <w:rPr>
                <w:noProof/>
                <w:webHidden/>
              </w:rPr>
              <w:fldChar w:fldCharType="end"/>
            </w:r>
          </w:hyperlink>
        </w:p>
        <w:p w14:paraId="79DE0CA3" w14:textId="5F3945F8" w:rsidR="00DF6BA0" w:rsidRDefault="00DF6BA0">
          <w:pPr>
            <w:pStyle w:val="TOC3"/>
            <w:tabs>
              <w:tab w:val="right" w:leader="dot" w:pos="9016"/>
            </w:tabs>
            <w:rPr>
              <w:rFonts w:asciiTheme="minorHAnsi" w:eastAsiaTheme="minorEastAsia" w:hAnsiTheme="minorHAnsi" w:cstheme="minorBidi"/>
              <w:noProof/>
              <w:kern w:val="2"/>
              <w14:ligatures w14:val="standardContextual"/>
            </w:rPr>
          </w:pPr>
          <w:hyperlink w:anchor="_Toc171365146" w:history="1">
            <w:r w:rsidRPr="00E3305B">
              <w:rPr>
                <w:rStyle w:val="Hyperlink"/>
                <w:noProof/>
              </w:rPr>
              <w:t>Zimmer Group</w:t>
            </w:r>
            <w:r>
              <w:rPr>
                <w:noProof/>
                <w:webHidden/>
              </w:rPr>
              <w:tab/>
            </w:r>
            <w:r>
              <w:rPr>
                <w:noProof/>
                <w:webHidden/>
              </w:rPr>
              <w:fldChar w:fldCharType="begin"/>
            </w:r>
            <w:r>
              <w:rPr>
                <w:noProof/>
                <w:webHidden/>
              </w:rPr>
              <w:instrText xml:space="preserve"> PAGEREF _Toc171365146 \h </w:instrText>
            </w:r>
            <w:r>
              <w:rPr>
                <w:noProof/>
                <w:webHidden/>
              </w:rPr>
            </w:r>
            <w:r>
              <w:rPr>
                <w:noProof/>
                <w:webHidden/>
              </w:rPr>
              <w:fldChar w:fldCharType="separate"/>
            </w:r>
            <w:r>
              <w:rPr>
                <w:noProof/>
                <w:webHidden/>
              </w:rPr>
              <w:t>9</w:t>
            </w:r>
            <w:r>
              <w:rPr>
                <w:noProof/>
                <w:webHidden/>
              </w:rPr>
              <w:fldChar w:fldCharType="end"/>
            </w:r>
          </w:hyperlink>
        </w:p>
        <w:p w14:paraId="5697C046" w14:textId="0ECC2760" w:rsidR="00DF6BA0" w:rsidRDefault="00DF6BA0">
          <w:pPr>
            <w:pStyle w:val="TOC1"/>
            <w:rPr>
              <w:rFonts w:asciiTheme="minorHAnsi" w:eastAsiaTheme="minorEastAsia" w:hAnsiTheme="minorHAnsi" w:cstheme="minorBidi"/>
              <w:noProof/>
              <w:kern w:val="2"/>
              <w14:ligatures w14:val="standardContextual"/>
            </w:rPr>
          </w:pPr>
          <w:hyperlink w:anchor="_Toc171365147" w:history="1">
            <w:r w:rsidRPr="00E3305B">
              <w:rPr>
                <w:rStyle w:val="Hyperlink"/>
                <w:noProof/>
              </w:rPr>
              <w:t>Failure Mode and Effects Analysis</w:t>
            </w:r>
            <w:r>
              <w:rPr>
                <w:noProof/>
                <w:webHidden/>
              </w:rPr>
              <w:tab/>
            </w:r>
            <w:r>
              <w:rPr>
                <w:noProof/>
                <w:webHidden/>
              </w:rPr>
              <w:fldChar w:fldCharType="begin"/>
            </w:r>
            <w:r>
              <w:rPr>
                <w:noProof/>
                <w:webHidden/>
              </w:rPr>
              <w:instrText xml:space="preserve"> PAGEREF _Toc171365147 \h </w:instrText>
            </w:r>
            <w:r>
              <w:rPr>
                <w:noProof/>
                <w:webHidden/>
              </w:rPr>
            </w:r>
            <w:r>
              <w:rPr>
                <w:noProof/>
                <w:webHidden/>
              </w:rPr>
              <w:fldChar w:fldCharType="separate"/>
            </w:r>
            <w:r>
              <w:rPr>
                <w:noProof/>
                <w:webHidden/>
              </w:rPr>
              <w:t>11</w:t>
            </w:r>
            <w:r>
              <w:rPr>
                <w:noProof/>
                <w:webHidden/>
              </w:rPr>
              <w:fldChar w:fldCharType="end"/>
            </w:r>
          </w:hyperlink>
        </w:p>
        <w:p w14:paraId="16B82F66" w14:textId="7C1B3299" w:rsidR="00DF6BA0" w:rsidRDefault="00DF6BA0">
          <w:pPr>
            <w:pStyle w:val="TOC1"/>
            <w:rPr>
              <w:rFonts w:asciiTheme="minorHAnsi" w:eastAsiaTheme="minorEastAsia" w:hAnsiTheme="minorHAnsi" w:cstheme="minorBidi"/>
              <w:noProof/>
              <w:kern w:val="2"/>
              <w14:ligatures w14:val="standardContextual"/>
            </w:rPr>
          </w:pPr>
          <w:hyperlink w:anchor="_Toc171365148" w:history="1">
            <w:r w:rsidRPr="00E3305B">
              <w:rPr>
                <w:rStyle w:val="Hyperlink"/>
                <w:noProof/>
              </w:rPr>
              <w:t>Lucas Design for Assembly Method</w:t>
            </w:r>
            <w:r>
              <w:rPr>
                <w:noProof/>
                <w:webHidden/>
              </w:rPr>
              <w:tab/>
            </w:r>
            <w:r>
              <w:rPr>
                <w:noProof/>
                <w:webHidden/>
              </w:rPr>
              <w:fldChar w:fldCharType="begin"/>
            </w:r>
            <w:r>
              <w:rPr>
                <w:noProof/>
                <w:webHidden/>
              </w:rPr>
              <w:instrText xml:space="preserve"> PAGEREF _Toc171365148 \h </w:instrText>
            </w:r>
            <w:r>
              <w:rPr>
                <w:noProof/>
                <w:webHidden/>
              </w:rPr>
            </w:r>
            <w:r>
              <w:rPr>
                <w:noProof/>
                <w:webHidden/>
              </w:rPr>
              <w:fldChar w:fldCharType="separate"/>
            </w:r>
            <w:r>
              <w:rPr>
                <w:noProof/>
                <w:webHidden/>
              </w:rPr>
              <w:t>11</w:t>
            </w:r>
            <w:r>
              <w:rPr>
                <w:noProof/>
                <w:webHidden/>
              </w:rPr>
              <w:fldChar w:fldCharType="end"/>
            </w:r>
          </w:hyperlink>
        </w:p>
        <w:p w14:paraId="32FF1A19" w14:textId="2806F5F5"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49" w:history="1">
            <w:r w:rsidRPr="00E3305B">
              <w:rPr>
                <w:rStyle w:val="Hyperlink"/>
                <w:noProof/>
              </w:rPr>
              <w:t>Customer and End-User Needs</w:t>
            </w:r>
            <w:r>
              <w:rPr>
                <w:noProof/>
                <w:webHidden/>
              </w:rPr>
              <w:tab/>
            </w:r>
            <w:r>
              <w:rPr>
                <w:noProof/>
                <w:webHidden/>
              </w:rPr>
              <w:fldChar w:fldCharType="begin"/>
            </w:r>
            <w:r>
              <w:rPr>
                <w:noProof/>
                <w:webHidden/>
              </w:rPr>
              <w:instrText xml:space="preserve"> PAGEREF _Toc171365149 \h </w:instrText>
            </w:r>
            <w:r>
              <w:rPr>
                <w:noProof/>
                <w:webHidden/>
              </w:rPr>
            </w:r>
            <w:r>
              <w:rPr>
                <w:noProof/>
                <w:webHidden/>
              </w:rPr>
              <w:fldChar w:fldCharType="separate"/>
            </w:r>
            <w:r>
              <w:rPr>
                <w:noProof/>
                <w:webHidden/>
              </w:rPr>
              <w:t>11</w:t>
            </w:r>
            <w:r>
              <w:rPr>
                <w:noProof/>
                <w:webHidden/>
              </w:rPr>
              <w:fldChar w:fldCharType="end"/>
            </w:r>
          </w:hyperlink>
        </w:p>
        <w:p w14:paraId="7F98F3D7" w14:textId="4B211EBF"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50" w:history="1">
            <w:r w:rsidRPr="00E3305B">
              <w:rPr>
                <w:rStyle w:val="Hyperlink"/>
                <w:noProof/>
              </w:rPr>
              <w:t>Public Perception and Aesthetics</w:t>
            </w:r>
            <w:r>
              <w:rPr>
                <w:noProof/>
                <w:webHidden/>
              </w:rPr>
              <w:tab/>
            </w:r>
            <w:r>
              <w:rPr>
                <w:noProof/>
                <w:webHidden/>
              </w:rPr>
              <w:fldChar w:fldCharType="begin"/>
            </w:r>
            <w:r>
              <w:rPr>
                <w:noProof/>
                <w:webHidden/>
              </w:rPr>
              <w:instrText xml:space="preserve"> PAGEREF _Toc171365150 \h </w:instrText>
            </w:r>
            <w:r>
              <w:rPr>
                <w:noProof/>
                <w:webHidden/>
              </w:rPr>
            </w:r>
            <w:r>
              <w:rPr>
                <w:noProof/>
                <w:webHidden/>
              </w:rPr>
              <w:fldChar w:fldCharType="separate"/>
            </w:r>
            <w:r>
              <w:rPr>
                <w:noProof/>
                <w:webHidden/>
              </w:rPr>
              <w:t>12</w:t>
            </w:r>
            <w:r>
              <w:rPr>
                <w:noProof/>
                <w:webHidden/>
              </w:rPr>
              <w:fldChar w:fldCharType="end"/>
            </w:r>
          </w:hyperlink>
        </w:p>
        <w:p w14:paraId="29CF793E" w14:textId="182FC2C8"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51" w:history="1">
            <w:r w:rsidRPr="00E3305B">
              <w:rPr>
                <w:rStyle w:val="Hyperlink"/>
                <w:noProof/>
              </w:rPr>
              <w:t>Quality Function Deployment (QFD)</w:t>
            </w:r>
            <w:r>
              <w:rPr>
                <w:noProof/>
                <w:webHidden/>
              </w:rPr>
              <w:tab/>
            </w:r>
            <w:r>
              <w:rPr>
                <w:noProof/>
                <w:webHidden/>
              </w:rPr>
              <w:fldChar w:fldCharType="begin"/>
            </w:r>
            <w:r>
              <w:rPr>
                <w:noProof/>
                <w:webHidden/>
              </w:rPr>
              <w:instrText xml:space="preserve"> PAGEREF _Toc171365151 \h </w:instrText>
            </w:r>
            <w:r>
              <w:rPr>
                <w:noProof/>
                <w:webHidden/>
              </w:rPr>
            </w:r>
            <w:r>
              <w:rPr>
                <w:noProof/>
                <w:webHidden/>
              </w:rPr>
              <w:fldChar w:fldCharType="separate"/>
            </w:r>
            <w:r>
              <w:rPr>
                <w:noProof/>
                <w:webHidden/>
              </w:rPr>
              <w:t>12</w:t>
            </w:r>
            <w:r>
              <w:rPr>
                <w:noProof/>
                <w:webHidden/>
              </w:rPr>
              <w:fldChar w:fldCharType="end"/>
            </w:r>
          </w:hyperlink>
        </w:p>
        <w:p w14:paraId="176AF5D9" w14:textId="767FCF55"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52" w:history="1">
            <w:r w:rsidRPr="00E3305B">
              <w:rPr>
                <w:rStyle w:val="Hyperlink"/>
                <w:noProof/>
              </w:rPr>
              <w:t>Design Specification</w:t>
            </w:r>
            <w:r>
              <w:rPr>
                <w:noProof/>
                <w:webHidden/>
              </w:rPr>
              <w:tab/>
            </w:r>
            <w:r>
              <w:rPr>
                <w:noProof/>
                <w:webHidden/>
              </w:rPr>
              <w:fldChar w:fldCharType="begin"/>
            </w:r>
            <w:r>
              <w:rPr>
                <w:noProof/>
                <w:webHidden/>
              </w:rPr>
              <w:instrText xml:space="preserve"> PAGEREF _Toc171365152 \h </w:instrText>
            </w:r>
            <w:r>
              <w:rPr>
                <w:noProof/>
                <w:webHidden/>
              </w:rPr>
            </w:r>
            <w:r>
              <w:rPr>
                <w:noProof/>
                <w:webHidden/>
              </w:rPr>
              <w:fldChar w:fldCharType="separate"/>
            </w:r>
            <w:r>
              <w:rPr>
                <w:noProof/>
                <w:webHidden/>
              </w:rPr>
              <w:t>13</w:t>
            </w:r>
            <w:r>
              <w:rPr>
                <w:noProof/>
                <w:webHidden/>
              </w:rPr>
              <w:fldChar w:fldCharType="end"/>
            </w:r>
          </w:hyperlink>
        </w:p>
        <w:p w14:paraId="7D6653C1" w14:textId="02AC680E"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53" w:history="1">
            <w:r w:rsidRPr="00E3305B">
              <w:rPr>
                <w:rStyle w:val="Hyperlink"/>
                <w:noProof/>
              </w:rPr>
              <w:t>Product Design Specification (PDS)</w:t>
            </w:r>
            <w:r>
              <w:rPr>
                <w:noProof/>
                <w:webHidden/>
              </w:rPr>
              <w:tab/>
            </w:r>
            <w:r>
              <w:rPr>
                <w:noProof/>
                <w:webHidden/>
              </w:rPr>
              <w:fldChar w:fldCharType="begin"/>
            </w:r>
            <w:r>
              <w:rPr>
                <w:noProof/>
                <w:webHidden/>
              </w:rPr>
              <w:instrText xml:space="preserve"> PAGEREF _Toc171365153 \h </w:instrText>
            </w:r>
            <w:r>
              <w:rPr>
                <w:noProof/>
                <w:webHidden/>
              </w:rPr>
            </w:r>
            <w:r>
              <w:rPr>
                <w:noProof/>
                <w:webHidden/>
              </w:rPr>
              <w:fldChar w:fldCharType="separate"/>
            </w:r>
            <w:r>
              <w:rPr>
                <w:noProof/>
                <w:webHidden/>
              </w:rPr>
              <w:t>14</w:t>
            </w:r>
            <w:r>
              <w:rPr>
                <w:noProof/>
                <w:webHidden/>
              </w:rPr>
              <w:fldChar w:fldCharType="end"/>
            </w:r>
          </w:hyperlink>
        </w:p>
        <w:p w14:paraId="59A80FB8" w14:textId="00FBDC6A" w:rsidR="00DF6BA0" w:rsidRDefault="00DF6BA0">
          <w:pPr>
            <w:pStyle w:val="TOC1"/>
            <w:rPr>
              <w:rFonts w:asciiTheme="minorHAnsi" w:eastAsiaTheme="minorEastAsia" w:hAnsiTheme="minorHAnsi" w:cstheme="minorBidi"/>
              <w:noProof/>
              <w:kern w:val="2"/>
              <w14:ligatures w14:val="standardContextual"/>
            </w:rPr>
          </w:pPr>
          <w:hyperlink w:anchor="_Toc171365154" w:history="1">
            <w:r w:rsidRPr="00E3305B">
              <w:rPr>
                <w:rStyle w:val="Hyperlink"/>
                <w:noProof/>
              </w:rPr>
              <w:t>Initial Concept Design</w:t>
            </w:r>
            <w:r>
              <w:rPr>
                <w:noProof/>
                <w:webHidden/>
              </w:rPr>
              <w:tab/>
            </w:r>
            <w:r>
              <w:rPr>
                <w:noProof/>
                <w:webHidden/>
              </w:rPr>
              <w:fldChar w:fldCharType="begin"/>
            </w:r>
            <w:r>
              <w:rPr>
                <w:noProof/>
                <w:webHidden/>
              </w:rPr>
              <w:instrText xml:space="preserve"> PAGEREF _Toc171365154 \h </w:instrText>
            </w:r>
            <w:r>
              <w:rPr>
                <w:noProof/>
                <w:webHidden/>
              </w:rPr>
            </w:r>
            <w:r>
              <w:rPr>
                <w:noProof/>
                <w:webHidden/>
              </w:rPr>
              <w:fldChar w:fldCharType="separate"/>
            </w:r>
            <w:r>
              <w:rPr>
                <w:noProof/>
                <w:webHidden/>
              </w:rPr>
              <w:t>14</w:t>
            </w:r>
            <w:r>
              <w:rPr>
                <w:noProof/>
                <w:webHidden/>
              </w:rPr>
              <w:fldChar w:fldCharType="end"/>
            </w:r>
          </w:hyperlink>
        </w:p>
        <w:p w14:paraId="1F6FE262" w14:textId="452BDABC"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55" w:history="1">
            <w:r w:rsidRPr="00E3305B">
              <w:rPr>
                <w:rStyle w:val="Hyperlink"/>
                <w:noProof/>
              </w:rPr>
              <w:t>Final Design</w:t>
            </w:r>
            <w:r>
              <w:rPr>
                <w:noProof/>
                <w:webHidden/>
              </w:rPr>
              <w:tab/>
            </w:r>
            <w:r>
              <w:rPr>
                <w:noProof/>
                <w:webHidden/>
              </w:rPr>
              <w:fldChar w:fldCharType="begin"/>
            </w:r>
            <w:r>
              <w:rPr>
                <w:noProof/>
                <w:webHidden/>
              </w:rPr>
              <w:instrText xml:space="preserve"> PAGEREF _Toc171365155 \h </w:instrText>
            </w:r>
            <w:r>
              <w:rPr>
                <w:noProof/>
                <w:webHidden/>
              </w:rPr>
            </w:r>
            <w:r>
              <w:rPr>
                <w:noProof/>
                <w:webHidden/>
              </w:rPr>
              <w:fldChar w:fldCharType="separate"/>
            </w:r>
            <w:r>
              <w:rPr>
                <w:noProof/>
                <w:webHidden/>
              </w:rPr>
              <w:t>17</w:t>
            </w:r>
            <w:r>
              <w:rPr>
                <w:noProof/>
                <w:webHidden/>
              </w:rPr>
              <w:fldChar w:fldCharType="end"/>
            </w:r>
          </w:hyperlink>
        </w:p>
        <w:p w14:paraId="224C8998" w14:textId="1FBE15A9" w:rsidR="00DF6BA0" w:rsidRDefault="00DF6BA0">
          <w:pPr>
            <w:pStyle w:val="TOC3"/>
            <w:tabs>
              <w:tab w:val="right" w:leader="dot" w:pos="9016"/>
            </w:tabs>
            <w:rPr>
              <w:rFonts w:asciiTheme="minorHAnsi" w:eastAsiaTheme="minorEastAsia" w:hAnsiTheme="minorHAnsi" w:cstheme="minorBidi"/>
              <w:noProof/>
              <w:kern w:val="2"/>
              <w14:ligatures w14:val="standardContextual"/>
            </w:rPr>
          </w:pPr>
          <w:hyperlink w:anchor="_Toc171365156" w:history="1">
            <w:r w:rsidRPr="00E3305B">
              <w:rPr>
                <w:rStyle w:val="Hyperlink"/>
                <w:noProof/>
              </w:rPr>
              <w:t>Environmental Factors</w:t>
            </w:r>
            <w:r>
              <w:rPr>
                <w:noProof/>
                <w:webHidden/>
              </w:rPr>
              <w:tab/>
            </w:r>
            <w:r>
              <w:rPr>
                <w:noProof/>
                <w:webHidden/>
              </w:rPr>
              <w:fldChar w:fldCharType="begin"/>
            </w:r>
            <w:r>
              <w:rPr>
                <w:noProof/>
                <w:webHidden/>
              </w:rPr>
              <w:instrText xml:space="preserve"> PAGEREF _Toc171365156 \h </w:instrText>
            </w:r>
            <w:r>
              <w:rPr>
                <w:noProof/>
                <w:webHidden/>
              </w:rPr>
            </w:r>
            <w:r>
              <w:rPr>
                <w:noProof/>
                <w:webHidden/>
              </w:rPr>
              <w:fldChar w:fldCharType="separate"/>
            </w:r>
            <w:r>
              <w:rPr>
                <w:noProof/>
                <w:webHidden/>
              </w:rPr>
              <w:t>18</w:t>
            </w:r>
            <w:r>
              <w:rPr>
                <w:noProof/>
                <w:webHidden/>
              </w:rPr>
              <w:fldChar w:fldCharType="end"/>
            </w:r>
          </w:hyperlink>
        </w:p>
        <w:p w14:paraId="6D474456" w14:textId="248D507F" w:rsidR="00DF6BA0" w:rsidRDefault="00DF6BA0">
          <w:pPr>
            <w:pStyle w:val="TOC3"/>
            <w:tabs>
              <w:tab w:val="right" w:leader="dot" w:pos="9016"/>
            </w:tabs>
            <w:rPr>
              <w:rFonts w:asciiTheme="minorHAnsi" w:eastAsiaTheme="minorEastAsia" w:hAnsiTheme="minorHAnsi" w:cstheme="minorBidi"/>
              <w:noProof/>
              <w:kern w:val="2"/>
              <w14:ligatures w14:val="standardContextual"/>
            </w:rPr>
          </w:pPr>
          <w:hyperlink w:anchor="_Toc171365157" w:history="1">
            <w:r w:rsidRPr="00E3305B">
              <w:rPr>
                <w:rStyle w:val="Hyperlink"/>
                <w:noProof/>
              </w:rPr>
              <w:t>Product Life Cycle Factors</w:t>
            </w:r>
            <w:r>
              <w:rPr>
                <w:noProof/>
                <w:webHidden/>
              </w:rPr>
              <w:tab/>
            </w:r>
            <w:r>
              <w:rPr>
                <w:noProof/>
                <w:webHidden/>
              </w:rPr>
              <w:fldChar w:fldCharType="begin"/>
            </w:r>
            <w:r>
              <w:rPr>
                <w:noProof/>
                <w:webHidden/>
              </w:rPr>
              <w:instrText xml:space="preserve"> PAGEREF _Toc171365157 \h </w:instrText>
            </w:r>
            <w:r>
              <w:rPr>
                <w:noProof/>
                <w:webHidden/>
              </w:rPr>
            </w:r>
            <w:r>
              <w:rPr>
                <w:noProof/>
                <w:webHidden/>
              </w:rPr>
              <w:fldChar w:fldCharType="separate"/>
            </w:r>
            <w:r>
              <w:rPr>
                <w:noProof/>
                <w:webHidden/>
              </w:rPr>
              <w:t>18</w:t>
            </w:r>
            <w:r>
              <w:rPr>
                <w:noProof/>
                <w:webHidden/>
              </w:rPr>
              <w:fldChar w:fldCharType="end"/>
            </w:r>
          </w:hyperlink>
        </w:p>
        <w:p w14:paraId="62159951" w14:textId="43027BAE" w:rsidR="00DF6BA0" w:rsidRDefault="00DF6BA0">
          <w:pPr>
            <w:pStyle w:val="TOC1"/>
            <w:rPr>
              <w:rFonts w:asciiTheme="minorHAnsi" w:eastAsiaTheme="minorEastAsia" w:hAnsiTheme="minorHAnsi" w:cstheme="minorBidi"/>
              <w:noProof/>
              <w:kern w:val="2"/>
              <w14:ligatures w14:val="standardContextual"/>
            </w:rPr>
          </w:pPr>
          <w:hyperlink w:anchor="_Toc171365158" w:history="1">
            <w:r w:rsidRPr="00E3305B">
              <w:rPr>
                <w:rStyle w:val="Hyperlink"/>
                <w:noProof/>
              </w:rPr>
              <w:t>Manufacturing Process Proposal</w:t>
            </w:r>
            <w:r>
              <w:rPr>
                <w:noProof/>
                <w:webHidden/>
              </w:rPr>
              <w:tab/>
            </w:r>
            <w:r>
              <w:rPr>
                <w:noProof/>
                <w:webHidden/>
              </w:rPr>
              <w:fldChar w:fldCharType="begin"/>
            </w:r>
            <w:r>
              <w:rPr>
                <w:noProof/>
                <w:webHidden/>
              </w:rPr>
              <w:instrText xml:space="preserve"> PAGEREF _Toc171365158 \h </w:instrText>
            </w:r>
            <w:r>
              <w:rPr>
                <w:noProof/>
                <w:webHidden/>
              </w:rPr>
            </w:r>
            <w:r>
              <w:rPr>
                <w:noProof/>
                <w:webHidden/>
              </w:rPr>
              <w:fldChar w:fldCharType="separate"/>
            </w:r>
            <w:r>
              <w:rPr>
                <w:noProof/>
                <w:webHidden/>
              </w:rPr>
              <w:t>20</w:t>
            </w:r>
            <w:r>
              <w:rPr>
                <w:noProof/>
                <w:webHidden/>
              </w:rPr>
              <w:fldChar w:fldCharType="end"/>
            </w:r>
          </w:hyperlink>
        </w:p>
        <w:p w14:paraId="71A79EDA" w14:textId="59908CAF"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59" w:history="1">
            <w:r w:rsidRPr="00E3305B">
              <w:rPr>
                <w:rStyle w:val="Hyperlink"/>
                <w:noProof/>
              </w:rPr>
              <w:t>Business and Company Needs</w:t>
            </w:r>
            <w:r>
              <w:rPr>
                <w:noProof/>
                <w:webHidden/>
              </w:rPr>
              <w:tab/>
            </w:r>
            <w:r>
              <w:rPr>
                <w:noProof/>
                <w:webHidden/>
              </w:rPr>
              <w:fldChar w:fldCharType="begin"/>
            </w:r>
            <w:r>
              <w:rPr>
                <w:noProof/>
                <w:webHidden/>
              </w:rPr>
              <w:instrText xml:space="preserve"> PAGEREF _Toc171365159 \h </w:instrText>
            </w:r>
            <w:r>
              <w:rPr>
                <w:noProof/>
                <w:webHidden/>
              </w:rPr>
            </w:r>
            <w:r>
              <w:rPr>
                <w:noProof/>
                <w:webHidden/>
              </w:rPr>
              <w:fldChar w:fldCharType="separate"/>
            </w:r>
            <w:r>
              <w:rPr>
                <w:noProof/>
                <w:webHidden/>
              </w:rPr>
              <w:t>20</w:t>
            </w:r>
            <w:r>
              <w:rPr>
                <w:noProof/>
                <w:webHidden/>
              </w:rPr>
              <w:fldChar w:fldCharType="end"/>
            </w:r>
          </w:hyperlink>
        </w:p>
        <w:p w14:paraId="4685F6A6" w14:textId="09BF9F1E"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60" w:history="1">
            <w:r w:rsidRPr="00E3305B">
              <w:rPr>
                <w:rStyle w:val="Hyperlink"/>
                <w:noProof/>
              </w:rPr>
              <w:t>CNC Machining</w:t>
            </w:r>
            <w:r>
              <w:rPr>
                <w:noProof/>
                <w:webHidden/>
              </w:rPr>
              <w:tab/>
            </w:r>
            <w:r>
              <w:rPr>
                <w:noProof/>
                <w:webHidden/>
              </w:rPr>
              <w:fldChar w:fldCharType="begin"/>
            </w:r>
            <w:r>
              <w:rPr>
                <w:noProof/>
                <w:webHidden/>
              </w:rPr>
              <w:instrText xml:space="preserve"> PAGEREF _Toc171365160 \h </w:instrText>
            </w:r>
            <w:r>
              <w:rPr>
                <w:noProof/>
                <w:webHidden/>
              </w:rPr>
            </w:r>
            <w:r>
              <w:rPr>
                <w:noProof/>
                <w:webHidden/>
              </w:rPr>
              <w:fldChar w:fldCharType="separate"/>
            </w:r>
            <w:r>
              <w:rPr>
                <w:noProof/>
                <w:webHidden/>
              </w:rPr>
              <w:t>20</w:t>
            </w:r>
            <w:r>
              <w:rPr>
                <w:noProof/>
                <w:webHidden/>
              </w:rPr>
              <w:fldChar w:fldCharType="end"/>
            </w:r>
          </w:hyperlink>
        </w:p>
        <w:p w14:paraId="1C5415E6" w14:textId="5518CE36"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61" w:history="1">
            <w:r w:rsidRPr="00E3305B">
              <w:rPr>
                <w:rStyle w:val="Hyperlink"/>
                <w:rFonts w:cstheme="minorHAnsi"/>
                <w:noProof/>
              </w:rPr>
              <w:t>Assembly Line Production</w:t>
            </w:r>
            <w:r>
              <w:rPr>
                <w:noProof/>
                <w:webHidden/>
              </w:rPr>
              <w:tab/>
            </w:r>
            <w:r>
              <w:rPr>
                <w:noProof/>
                <w:webHidden/>
              </w:rPr>
              <w:fldChar w:fldCharType="begin"/>
            </w:r>
            <w:r>
              <w:rPr>
                <w:noProof/>
                <w:webHidden/>
              </w:rPr>
              <w:instrText xml:space="preserve"> PAGEREF _Toc171365161 \h </w:instrText>
            </w:r>
            <w:r>
              <w:rPr>
                <w:noProof/>
                <w:webHidden/>
              </w:rPr>
            </w:r>
            <w:r>
              <w:rPr>
                <w:noProof/>
                <w:webHidden/>
              </w:rPr>
              <w:fldChar w:fldCharType="separate"/>
            </w:r>
            <w:r>
              <w:rPr>
                <w:noProof/>
                <w:webHidden/>
              </w:rPr>
              <w:t>21</w:t>
            </w:r>
            <w:r>
              <w:rPr>
                <w:noProof/>
                <w:webHidden/>
              </w:rPr>
              <w:fldChar w:fldCharType="end"/>
            </w:r>
          </w:hyperlink>
        </w:p>
        <w:p w14:paraId="60D8D8FE" w14:textId="2DE67875" w:rsidR="00DF6BA0" w:rsidRDefault="00DF6BA0">
          <w:pPr>
            <w:pStyle w:val="TOC1"/>
            <w:rPr>
              <w:rFonts w:asciiTheme="minorHAnsi" w:eastAsiaTheme="minorEastAsia" w:hAnsiTheme="minorHAnsi" w:cstheme="minorBidi"/>
              <w:noProof/>
              <w:kern w:val="2"/>
              <w14:ligatures w14:val="standardContextual"/>
            </w:rPr>
          </w:pPr>
          <w:hyperlink w:anchor="_Toc171365162" w:history="1">
            <w:r w:rsidRPr="00E3305B">
              <w:rPr>
                <w:rStyle w:val="Hyperlink"/>
                <w:noProof/>
              </w:rPr>
              <w:t>Scamper</w:t>
            </w:r>
            <w:r>
              <w:rPr>
                <w:noProof/>
                <w:webHidden/>
              </w:rPr>
              <w:tab/>
            </w:r>
            <w:r>
              <w:rPr>
                <w:noProof/>
                <w:webHidden/>
              </w:rPr>
              <w:fldChar w:fldCharType="begin"/>
            </w:r>
            <w:r>
              <w:rPr>
                <w:noProof/>
                <w:webHidden/>
              </w:rPr>
              <w:instrText xml:space="preserve"> PAGEREF _Toc171365162 \h </w:instrText>
            </w:r>
            <w:r>
              <w:rPr>
                <w:noProof/>
                <w:webHidden/>
              </w:rPr>
            </w:r>
            <w:r>
              <w:rPr>
                <w:noProof/>
                <w:webHidden/>
              </w:rPr>
              <w:fldChar w:fldCharType="separate"/>
            </w:r>
            <w:r>
              <w:rPr>
                <w:noProof/>
                <w:webHidden/>
              </w:rPr>
              <w:t>21</w:t>
            </w:r>
            <w:r>
              <w:rPr>
                <w:noProof/>
                <w:webHidden/>
              </w:rPr>
              <w:fldChar w:fldCharType="end"/>
            </w:r>
          </w:hyperlink>
        </w:p>
        <w:p w14:paraId="7A096A34" w14:textId="02CEA595" w:rsidR="00DF6BA0" w:rsidRDefault="00DF6BA0">
          <w:pPr>
            <w:pStyle w:val="TOC1"/>
            <w:rPr>
              <w:rFonts w:asciiTheme="minorHAnsi" w:eastAsiaTheme="minorEastAsia" w:hAnsiTheme="minorHAnsi" w:cstheme="minorBidi"/>
              <w:noProof/>
              <w:kern w:val="2"/>
              <w14:ligatures w14:val="standardContextual"/>
            </w:rPr>
          </w:pPr>
          <w:hyperlink w:anchor="_Toc171365163" w:history="1">
            <w:r w:rsidRPr="00E3305B">
              <w:rPr>
                <w:rStyle w:val="Hyperlink"/>
                <w:noProof/>
              </w:rPr>
              <w:t>Task 2 – Design for Additive Manufacturing (DfAM)</w:t>
            </w:r>
            <w:r>
              <w:rPr>
                <w:noProof/>
                <w:webHidden/>
              </w:rPr>
              <w:tab/>
            </w:r>
            <w:r>
              <w:rPr>
                <w:noProof/>
                <w:webHidden/>
              </w:rPr>
              <w:fldChar w:fldCharType="begin"/>
            </w:r>
            <w:r>
              <w:rPr>
                <w:noProof/>
                <w:webHidden/>
              </w:rPr>
              <w:instrText xml:space="preserve"> PAGEREF _Toc171365163 \h </w:instrText>
            </w:r>
            <w:r>
              <w:rPr>
                <w:noProof/>
                <w:webHidden/>
              </w:rPr>
            </w:r>
            <w:r>
              <w:rPr>
                <w:noProof/>
                <w:webHidden/>
              </w:rPr>
              <w:fldChar w:fldCharType="separate"/>
            </w:r>
            <w:r>
              <w:rPr>
                <w:noProof/>
                <w:webHidden/>
              </w:rPr>
              <w:t>23</w:t>
            </w:r>
            <w:r>
              <w:rPr>
                <w:noProof/>
                <w:webHidden/>
              </w:rPr>
              <w:fldChar w:fldCharType="end"/>
            </w:r>
          </w:hyperlink>
        </w:p>
        <w:p w14:paraId="563C363D" w14:textId="2700CF16" w:rsidR="00DF6BA0" w:rsidRDefault="00DF6BA0">
          <w:pPr>
            <w:pStyle w:val="TOC1"/>
            <w:rPr>
              <w:rFonts w:asciiTheme="minorHAnsi" w:eastAsiaTheme="minorEastAsia" w:hAnsiTheme="minorHAnsi" w:cstheme="minorBidi"/>
              <w:noProof/>
              <w:kern w:val="2"/>
              <w14:ligatures w14:val="standardContextual"/>
            </w:rPr>
          </w:pPr>
          <w:hyperlink w:anchor="_Toc171365164" w:history="1">
            <w:r w:rsidRPr="00E3305B">
              <w:rPr>
                <w:rStyle w:val="Hyperlink"/>
                <w:noProof/>
              </w:rPr>
              <w:t>Introduction</w:t>
            </w:r>
            <w:r>
              <w:rPr>
                <w:noProof/>
                <w:webHidden/>
              </w:rPr>
              <w:tab/>
            </w:r>
            <w:r>
              <w:rPr>
                <w:noProof/>
                <w:webHidden/>
              </w:rPr>
              <w:fldChar w:fldCharType="begin"/>
            </w:r>
            <w:r>
              <w:rPr>
                <w:noProof/>
                <w:webHidden/>
              </w:rPr>
              <w:instrText xml:space="preserve"> PAGEREF _Toc171365164 \h </w:instrText>
            </w:r>
            <w:r>
              <w:rPr>
                <w:noProof/>
                <w:webHidden/>
              </w:rPr>
            </w:r>
            <w:r>
              <w:rPr>
                <w:noProof/>
                <w:webHidden/>
              </w:rPr>
              <w:fldChar w:fldCharType="separate"/>
            </w:r>
            <w:r>
              <w:rPr>
                <w:noProof/>
                <w:webHidden/>
              </w:rPr>
              <w:t>23</w:t>
            </w:r>
            <w:r>
              <w:rPr>
                <w:noProof/>
                <w:webHidden/>
              </w:rPr>
              <w:fldChar w:fldCharType="end"/>
            </w:r>
          </w:hyperlink>
        </w:p>
        <w:p w14:paraId="5EF9AAD5" w14:textId="622AA7E0" w:rsidR="00DF6BA0" w:rsidRDefault="00DF6BA0">
          <w:pPr>
            <w:pStyle w:val="TOC1"/>
            <w:rPr>
              <w:rFonts w:asciiTheme="minorHAnsi" w:eastAsiaTheme="minorEastAsia" w:hAnsiTheme="minorHAnsi" w:cstheme="minorBidi"/>
              <w:noProof/>
              <w:kern w:val="2"/>
              <w14:ligatures w14:val="standardContextual"/>
            </w:rPr>
          </w:pPr>
          <w:hyperlink w:anchor="_Toc171365165" w:history="1">
            <w:r w:rsidRPr="00E3305B">
              <w:rPr>
                <w:rStyle w:val="Hyperlink"/>
                <w:noProof/>
              </w:rPr>
              <w:t>DfAM</w:t>
            </w:r>
            <w:r>
              <w:rPr>
                <w:noProof/>
                <w:webHidden/>
              </w:rPr>
              <w:tab/>
            </w:r>
            <w:r>
              <w:rPr>
                <w:noProof/>
                <w:webHidden/>
              </w:rPr>
              <w:fldChar w:fldCharType="begin"/>
            </w:r>
            <w:r>
              <w:rPr>
                <w:noProof/>
                <w:webHidden/>
              </w:rPr>
              <w:instrText xml:space="preserve"> PAGEREF _Toc171365165 \h </w:instrText>
            </w:r>
            <w:r>
              <w:rPr>
                <w:noProof/>
                <w:webHidden/>
              </w:rPr>
            </w:r>
            <w:r>
              <w:rPr>
                <w:noProof/>
                <w:webHidden/>
              </w:rPr>
              <w:fldChar w:fldCharType="separate"/>
            </w:r>
            <w:r>
              <w:rPr>
                <w:noProof/>
                <w:webHidden/>
              </w:rPr>
              <w:t>24</w:t>
            </w:r>
            <w:r>
              <w:rPr>
                <w:noProof/>
                <w:webHidden/>
              </w:rPr>
              <w:fldChar w:fldCharType="end"/>
            </w:r>
          </w:hyperlink>
        </w:p>
        <w:p w14:paraId="2B1BA411" w14:textId="1A55C9DB" w:rsidR="00DF6BA0" w:rsidRDefault="00DF6BA0">
          <w:pPr>
            <w:pStyle w:val="TOC1"/>
            <w:rPr>
              <w:rFonts w:asciiTheme="minorHAnsi" w:eastAsiaTheme="minorEastAsia" w:hAnsiTheme="minorHAnsi" w:cstheme="minorBidi"/>
              <w:noProof/>
              <w:kern w:val="2"/>
              <w14:ligatures w14:val="standardContextual"/>
            </w:rPr>
          </w:pPr>
          <w:hyperlink w:anchor="_Toc171365166" w:history="1">
            <w:r w:rsidRPr="00E3305B">
              <w:rPr>
                <w:rStyle w:val="Hyperlink"/>
                <w:noProof/>
              </w:rPr>
              <w:t>Component Selection and Analysis</w:t>
            </w:r>
            <w:r>
              <w:rPr>
                <w:noProof/>
                <w:webHidden/>
              </w:rPr>
              <w:tab/>
            </w:r>
            <w:r>
              <w:rPr>
                <w:noProof/>
                <w:webHidden/>
              </w:rPr>
              <w:fldChar w:fldCharType="begin"/>
            </w:r>
            <w:r>
              <w:rPr>
                <w:noProof/>
                <w:webHidden/>
              </w:rPr>
              <w:instrText xml:space="preserve"> PAGEREF _Toc171365166 \h </w:instrText>
            </w:r>
            <w:r>
              <w:rPr>
                <w:noProof/>
                <w:webHidden/>
              </w:rPr>
            </w:r>
            <w:r>
              <w:rPr>
                <w:noProof/>
                <w:webHidden/>
              </w:rPr>
              <w:fldChar w:fldCharType="separate"/>
            </w:r>
            <w:r>
              <w:rPr>
                <w:noProof/>
                <w:webHidden/>
              </w:rPr>
              <w:t>24</w:t>
            </w:r>
            <w:r>
              <w:rPr>
                <w:noProof/>
                <w:webHidden/>
              </w:rPr>
              <w:fldChar w:fldCharType="end"/>
            </w:r>
          </w:hyperlink>
        </w:p>
        <w:p w14:paraId="5E71EF39" w14:textId="05EE11CD"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67" w:history="1">
            <w:r w:rsidRPr="00E3305B">
              <w:rPr>
                <w:rStyle w:val="Hyperlink"/>
                <w:noProof/>
              </w:rPr>
              <w:t>Redesign Process Using DfAM Principles</w:t>
            </w:r>
            <w:r>
              <w:rPr>
                <w:noProof/>
                <w:webHidden/>
              </w:rPr>
              <w:tab/>
            </w:r>
            <w:r>
              <w:rPr>
                <w:noProof/>
                <w:webHidden/>
              </w:rPr>
              <w:fldChar w:fldCharType="begin"/>
            </w:r>
            <w:r>
              <w:rPr>
                <w:noProof/>
                <w:webHidden/>
              </w:rPr>
              <w:instrText xml:space="preserve"> PAGEREF _Toc171365167 \h </w:instrText>
            </w:r>
            <w:r>
              <w:rPr>
                <w:noProof/>
                <w:webHidden/>
              </w:rPr>
            </w:r>
            <w:r>
              <w:rPr>
                <w:noProof/>
                <w:webHidden/>
              </w:rPr>
              <w:fldChar w:fldCharType="separate"/>
            </w:r>
            <w:r>
              <w:rPr>
                <w:noProof/>
                <w:webHidden/>
              </w:rPr>
              <w:t>27</w:t>
            </w:r>
            <w:r>
              <w:rPr>
                <w:noProof/>
                <w:webHidden/>
              </w:rPr>
              <w:fldChar w:fldCharType="end"/>
            </w:r>
          </w:hyperlink>
        </w:p>
        <w:p w14:paraId="53F34FBF" w14:textId="73A62FEA" w:rsidR="00DF6BA0" w:rsidRDefault="00DF6BA0">
          <w:pPr>
            <w:pStyle w:val="TOC1"/>
            <w:rPr>
              <w:rFonts w:asciiTheme="minorHAnsi" w:eastAsiaTheme="minorEastAsia" w:hAnsiTheme="minorHAnsi" w:cstheme="minorBidi"/>
              <w:noProof/>
              <w:kern w:val="2"/>
              <w14:ligatures w14:val="standardContextual"/>
            </w:rPr>
          </w:pPr>
          <w:hyperlink w:anchor="_Toc171365168" w:history="1">
            <w:r w:rsidRPr="00E3305B">
              <w:rPr>
                <w:rStyle w:val="Hyperlink"/>
                <w:noProof/>
              </w:rPr>
              <w:t>Finite Element Analysis (FEA)</w:t>
            </w:r>
            <w:r>
              <w:rPr>
                <w:noProof/>
                <w:webHidden/>
              </w:rPr>
              <w:tab/>
            </w:r>
            <w:r>
              <w:rPr>
                <w:noProof/>
                <w:webHidden/>
              </w:rPr>
              <w:fldChar w:fldCharType="begin"/>
            </w:r>
            <w:r>
              <w:rPr>
                <w:noProof/>
                <w:webHidden/>
              </w:rPr>
              <w:instrText xml:space="preserve"> PAGEREF _Toc171365168 \h </w:instrText>
            </w:r>
            <w:r>
              <w:rPr>
                <w:noProof/>
                <w:webHidden/>
              </w:rPr>
            </w:r>
            <w:r>
              <w:rPr>
                <w:noProof/>
                <w:webHidden/>
              </w:rPr>
              <w:fldChar w:fldCharType="separate"/>
            </w:r>
            <w:r>
              <w:rPr>
                <w:noProof/>
                <w:webHidden/>
              </w:rPr>
              <w:t>28</w:t>
            </w:r>
            <w:r>
              <w:rPr>
                <w:noProof/>
                <w:webHidden/>
              </w:rPr>
              <w:fldChar w:fldCharType="end"/>
            </w:r>
          </w:hyperlink>
        </w:p>
        <w:p w14:paraId="38473DC2" w14:textId="3DE27676" w:rsidR="00DF6BA0" w:rsidRDefault="00DF6BA0">
          <w:pPr>
            <w:pStyle w:val="TOC1"/>
            <w:rPr>
              <w:rFonts w:asciiTheme="minorHAnsi" w:eastAsiaTheme="minorEastAsia" w:hAnsiTheme="minorHAnsi" w:cstheme="minorBidi"/>
              <w:noProof/>
              <w:kern w:val="2"/>
              <w14:ligatures w14:val="standardContextual"/>
            </w:rPr>
          </w:pPr>
          <w:hyperlink w:anchor="_Toc171365169" w:history="1">
            <w:r w:rsidRPr="00E3305B">
              <w:rPr>
                <w:rStyle w:val="Hyperlink"/>
                <w:noProof/>
              </w:rPr>
              <w:t>Design Failure Modes and Effects Analysis (DFMEA)</w:t>
            </w:r>
            <w:r>
              <w:rPr>
                <w:noProof/>
                <w:webHidden/>
              </w:rPr>
              <w:tab/>
            </w:r>
            <w:r>
              <w:rPr>
                <w:noProof/>
                <w:webHidden/>
              </w:rPr>
              <w:fldChar w:fldCharType="begin"/>
            </w:r>
            <w:r>
              <w:rPr>
                <w:noProof/>
                <w:webHidden/>
              </w:rPr>
              <w:instrText xml:space="preserve"> PAGEREF _Toc171365169 \h </w:instrText>
            </w:r>
            <w:r>
              <w:rPr>
                <w:noProof/>
                <w:webHidden/>
              </w:rPr>
            </w:r>
            <w:r>
              <w:rPr>
                <w:noProof/>
                <w:webHidden/>
              </w:rPr>
              <w:fldChar w:fldCharType="separate"/>
            </w:r>
            <w:r>
              <w:rPr>
                <w:noProof/>
                <w:webHidden/>
              </w:rPr>
              <w:t>29</w:t>
            </w:r>
            <w:r>
              <w:rPr>
                <w:noProof/>
                <w:webHidden/>
              </w:rPr>
              <w:fldChar w:fldCharType="end"/>
            </w:r>
          </w:hyperlink>
        </w:p>
        <w:p w14:paraId="2019207B" w14:textId="44D4E6F4" w:rsidR="00DF6BA0" w:rsidRDefault="00DF6BA0">
          <w:pPr>
            <w:pStyle w:val="TOC1"/>
            <w:rPr>
              <w:rFonts w:asciiTheme="minorHAnsi" w:eastAsiaTheme="minorEastAsia" w:hAnsiTheme="minorHAnsi" w:cstheme="minorBidi"/>
              <w:noProof/>
              <w:kern w:val="2"/>
              <w14:ligatures w14:val="standardContextual"/>
            </w:rPr>
          </w:pPr>
          <w:hyperlink w:anchor="_Toc171365170" w:history="1">
            <w:r w:rsidRPr="00E3305B">
              <w:rPr>
                <w:rStyle w:val="Hyperlink"/>
                <w:noProof/>
              </w:rPr>
              <w:t>Final Design</w:t>
            </w:r>
            <w:r>
              <w:rPr>
                <w:noProof/>
                <w:webHidden/>
              </w:rPr>
              <w:tab/>
            </w:r>
            <w:r>
              <w:rPr>
                <w:noProof/>
                <w:webHidden/>
              </w:rPr>
              <w:fldChar w:fldCharType="begin"/>
            </w:r>
            <w:r>
              <w:rPr>
                <w:noProof/>
                <w:webHidden/>
              </w:rPr>
              <w:instrText xml:space="preserve"> PAGEREF _Toc171365170 \h </w:instrText>
            </w:r>
            <w:r>
              <w:rPr>
                <w:noProof/>
                <w:webHidden/>
              </w:rPr>
            </w:r>
            <w:r>
              <w:rPr>
                <w:noProof/>
                <w:webHidden/>
              </w:rPr>
              <w:fldChar w:fldCharType="separate"/>
            </w:r>
            <w:r>
              <w:rPr>
                <w:noProof/>
                <w:webHidden/>
              </w:rPr>
              <w:t>30</w:t>
            </w:r>
            <w:r>
              <w:rPr>
                <w:noProof/>
                <w:webHidden/>
              </w:rPr>
              <w:fldChar w:fldCharType="end"/>
            </w:r>
          </w:hyperlink>
        </w:p>
        <w:p w14:paraId="7EFFE2D3" w14:textId="6D47883E"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71" w:history="1">
            <w:r w:rsidRPr="00E3305B">
              <w:rPr>
                <w:rStyle w:val="Hyperlink"/>
                <w:noProof/>
              </w:rPr>
              <w:t>Design Evaluation</w:t>
            </w:r>
            <w:r>
              <w:rPr>
                <w:noProof/>
                <w:webHidden/>
              </w:rPr>
              <w:tab/>
            </w:r>
            <w:r>
              <w:rPr>
                <w:noProof/>
                <w:webHidden/>
              </w:rPr>
              <w:fldChar w:fldCharType="begin"/>
            </w:r>
            <w:r>
              <w:rPr>
                <w:noProof/>
                <w:webHidden/>
              </w:rPr>
              <w:instrText xml:space="preserve"> PAGEREF _Toc171365171 \h </w:instrText>
            </w:r>
            <w:r>
              <w:rPr>
                <w:noProof/>
                <w:webHidden/>
              </w:rPr>
            </w:r>
            <w:r>
              <w:rPr>
                <w:noProof/>
                <w:webHidden/>
              </w:rPr>
              <w:fldChar w:fldCharType="separate"/>
            </w:r>
            <w:r>
              <w:rPr>
                <w:noProof/>
                <w:webHidden/>
              </w:rPr>
              <w:t>33</w:t>
            </w:r>
            <w:r>
              <w:rPr>
                <w:noProof/>
                <w:webHidden/>
              </w:rPr>
              <w:fldChar w:fldCharType="end"/>
            </w:r>
          </w:hyperlink>
        </w:p>
        <w:p w14:paraId="39ADB82E" w14:textId="236958C8" w:rsidR="00DF6BA0" w:rsidRDefault="00DF6BA0">
          <w:pPr>
            <w:pStyle w:val="TOC2"/>
            <w:tabs>
              <w:tab w:val="right" w:leader="dot" w:pos="9016"/>
            </w:tabs>
            <w:rPr>
              <w:rFonts w:asciiTheme="minorHAnsi" w:eastAsiaTheme="minorEastAsia" w:hAnsiTheme="minorHAnsi" w:cstheme="minorBidi"/>
              <w:noProof/>
              <w:kern w:val="2"/>
              <w14:ligatures w14:val="standardContextual"/>
            </w:rPr>
          </w:pPr>
          <w:hyperlink w:anchor="_Toc171365172" w:history="1">
            <w:r w:rsidRPr="00E3305B">
              <w:rPr>
                <w:rStyle w:val="Hyperlink"/>
                <w:noProof/>
              </w:rPr>
              <w:t>Manufacturing Evaluation</w:t>
            </w:r>
            <w:r>
              <w:rPr>
                <w:noProof/>
                <w:webHidden/>
              </w:rPr>
              <w:tab/>
            </w:r>
            <w:r>
              <w:rPr>
                <w:noProof/>
                <w:webHidden/>
              </w:rPr>
              <w:fldChar w:fldCharType="begin"/>
            </w:r>
            <w:r>
              <w:rPr>
                <w:noProof/>
                <w:webHidden/>
              </w:rPr>
              <w:instrText xml:space="preserve"> PAGEREF _Toc171365172 \h </w:instrText>
            </w:r>
            <w:r>
              <w:rPr>
                <w:noProof/>
                <w:webHidden/>
              </w:rPr>
            </w:r>
            <w:r>
              <w:rPr>
                <w:noProof/>
                <w:webHidden/>
              </w:rPr>
              <w:fldChar w:fldCharType="separate"/>
            </w:r>
            <w:r>
              <w:rPr>
                <w:noProof/>
                <w:webHidden/>
              </w:rPr>
              <w:t>33</w:t>
            </w:r>
            <w:r>
              <w:rPr>
                <w:noProof/>
                <w:webHidden/>
              </w:rPr>
              <w:fldChar w:fldCharType="end"/>
            </w:r>
          </w:hyperlink>
        </w:p>
        <w:p w14:paraId="587F9C65" w14:textId="08EF6612" w:rsidR="00DF6BA0" w:rsidRDefault="00DF6BA0">
          <w:pPr>
            <w:pStyle w:val="TOC1"/>
            <w:rPr>
              <w:rFonts w:asciiTheme="minorHAnsi" w:eastAsiaTheme="minorEastAsia" w:hAnsiTheme="minorHAnsi" w:cstheme="minorBidi"/>
              <w:noProof/>
              <w:kern w:val="2"/>
              <w14:ligatures w14:val="standardContextual"/>
            </w:rPr>
          </w:pPr>
          <w:hyperlink w:anchor="_Toc171365173" w:history="1">
            <w:r w:rsidRPr="00E3305B">
              <w:rPr>
                <w:rStyle w:val="Hyperlink"/>
                <w:rFonts w:cstheme="minorHAnsi"/>
                <w:noProof/>
              </w:rPr>
              <w:t>Conclusion</w:t>
            </w:r>
            <w:r>
              <w:rPr>
                <w:noProof/>
                <w:webHidden/>
              </w:rPr>
              <w:tab/>
            </w:r>
            <w:r>
              <w:rPr>
                <w:noProof/>
                <w:webHidden/>
              </w:rPr>
              <w:fldChar w:fldCharType="begin"/>
            </w:r>
            <w:r>
              <w:rPr>
                <w:noProof/>
                <w:webHidden/>
              </w:rPr>
              <w:instrText xml:space="preserve"> PAGEREF _Toc171365173 \h </w:instrText>
            </w:r>
            <w:r>
              <w:rPr>
                <w:noProof/>
                <w:webHidden/>
              </w:rPr>
            </w:r>
            <w:r>
              <w:rPr>
                <w:noProof/>
                <w:webHidden/>
              </w:rPr>
              <w:fldChar w:fldCharType="separate"/>
            </w:r>
            <w:r>
              <w:rPr>
                <w:noProof/>
                <w:webHidden/>
              </w:rPr>
              <w:t>35</w:t>
            </w:r>
            <w:r>
              <w:rPr>
                <w:noProof/>
                <w:webHidden/>
              </w:rPr>
              <w:fldChar w:fldCharType="end"/>
            </w:r>
          </w:hyperlink>
        </w:p>
        <w:p w14:paraId="329FA6CF" w14:textId="412F8564" w:rsidR="00DF6BA0" w:rsidRDefault="00DF6BA0">
          <w:pPr>
            <w:pStyle w:val="TOC1"/>
            <w:rPr>
              <w:rFonts w:asciiTheme="minorHAnsi" w:eastAsiaTheme="minorEastAsia" w:hAnsiTheme="minorHAnsi" w:cstheme="minorBidi"/>
              <w:noProof/>
              <w:kern w:val="2"/>
              <w14:ligatures w14:val="standardContextual"/>
            </w:rPr>
          </w:pPr>
          <w:hyperlink w:anchor="_Toc171365174" w:history="1">
            <w:r w:rsidRPr="00E3305B">
              <w:rPr>
                <w:rStyle w:val="Hyperlink"/>
                <w:noProof/>
              </w:rPr>
              <w:t>Bibliography</w:t>
            </w:r>
            <w:r>
              <w:rPr>
                <w:noProof/>
                <w:webHidden/>
              </w:rPr>
              <w:tab/>
            </w:r>
            <w:r>
              <w:rPr>
                <w:noProof/>
                <w:webHidden/>
              </w:rPr>
              <w:fldChar w:fldCharType="begin"/>
            </w:r>
            <w:r>
              <w:rPr>
                <w:noProof/>
                <w:webHidden/>
              </w:rPr>
              <w:instrText xml:space="preserve"> PAGEREF _Toc171365174 \h </w:instrText>
            </w:r>
            <w:r>
              <w:rPr>
                <w:noProof/>
                <w:webHidden/>
              </w:rPr>
            </w:r>
            <w:r>
              <w:rPr>
                <w:noProof/>
                <w:webHidden/>
              </w:rPr>
              <w:fldChar w:fldCharType="separate"/>
            </w:r>
            <w:r>
              <w:rPr>
                <w:noProof/>
                <w:webHidden/>
              </w:rPr>
              <w:t>36</w:t>
            </w:r>
            <w:r>
              <w:rPr>
                <w:noProof/>
                <w:webHidden/>
              </w:rPr>
              <w:fldChar w:fldCharType="end"/>
            </w:r>
          </w:hyperlink>
        </w:p>
        <w:p w14:paraId="31CF1E0E" w14:textId="3E179276" w:rsidR="00DF6BA0" w:rsidRDefault="00DF6BA0">
          <w:pPr>
            <w:pStyle w:val="TOC1"/>
            <w:rPr>
              <w:rFonts w:asciiTheme="minorHAnsi" w:eastAsiaTheme="minorEastAsia" w:hAnsiTheme="minorHAnsi" w:cstheme="minorBidi"/>
              <w:noProof/>
              <w:kern w:val="2"/>
              <w14:ligatures w14:val="standardContextual"/>
            </w:rPr>
          </w:pPr>
          <w:hyperlink w:anchor="_Toc171365175" w:history="1">
            <w:r w:rsidRPr="00E3305B">
              <w:rPr>
                <w:rStyle w:val="Hyperlink"/>
                <w:rFonts w:cstheme="majorHAnsi"/>
                <w:noProof/>
                <w:lang w:val="fr-FR"/>
              </w:rPr>
              <w:t>Appendix</w:t>
            </w:r>
            <w:r>
              <w:rPr>
                <w:noProof/>
                <w:webHidden/>
              </w:rPr>
              <w:tab/>
            </w:r>
            <w:r>
              <w:rPr>
                <w:noProof/>
                <w:webHidden/>
              </w:rPr>
              <w:fldChar w:fldCharType="begin"/>
            </w:r>
            <w:r>
              <w:rPr>
                <w:noProof/>
                <w:webHidden/>
              </w:rPr>
              <w:instrText xml:space="preserve"> PAGEREF _Toc171365175 \h </w:instrText>
            </w:r>
            <w:r>
              <w:rPr>
                <w:noProof/>
                <w:webHidden/>
              </w:rPr>
            </w:r>
            <w:r>
              <w:rPr>
                <w:noProof/>
                <w:webHidden/>
              </w:rPr>
              <w:fldChar w:fldCharType="separate"/>
            </w:r>
            <w:r>
              <w:rPr>
                <w:noProof/>
                <w:webHidden/>
              </w:rPr>
              <w:t>38</w:t>
            </w:r>
            <w:r>
              <w:rPr>
                <w:noProof/>
                <w:webHidden/>
              </w:rPr>
              <w:fldChar w:fldCharType="end"/>
            </w:r>
          </w:hyperlink>
        </w:p>
        <w:p w14:paraId="1B4A7796" w14:textId="71C0C42B" w:rsidR="00646C29" w:rsidRPr="004420F5" w:rsidRDefault="00646C29" w:rsidP="00646C29">
          <w:pPr>
            <w:spacing w:line="360" w:lineRule="auto"/>
            <w:rPr>
              <w:rFonts w:asciiTheme="minorHAnsi" w:hAnsiTheme="minorHAnsi" w:cstheme="minorHAnsi"/>
            </w:rPr>
          </w:pPr>
          <w:r w:rsidRPr="004420F5">
            <w:rPr>
              <w:rFonts w:asciiTheme="minorHAnsi" w:hAnsiTheme="minorHAnsi" w:cstheme="minorHAnsi"/>
              <w:b/>
              <w:bCs/>
              <w:noProof/>
            </w:rPr>
            <w:fldChar w:fldCharType="end"/>
          </w:r>
        </w:p>
      </w:sdtContent>
    </w:sdt>
    <w:p w14:paraId="12DA63A7" w14:textId="77777777" w:rsidR="00646C29" w:rsidRDefault="00646C29" w:rsidP="00646C29"/>
    <w:p w14:paraId="5F2DACF2" w14:textId="77777777" w:rsidR="00646C29" w:rsidRDefault="00646C29" w:rsidP="00646C29"/>
    <w:p w14:paraId="7650B15A" w14:textId="77777777" w:rsidR="00646C29" w:rsidRDefault="00646C29" w:rsidP="00646C29"/>
    <w:p w14:paraId="10B0CA0D" w14:textId="77777777" w:rsidR="00646C29" w:rsidRDefault="00646C29" w:rsidP="00646C29"/>
    <w:p w14:paraId="69440E0A" w14:textId="77777777" w:rsidR="00646C29" w:rsidRDefault="00646C29" w:rsidP="00646C29"/>
    <w:p w14:paraId="72DB941C" w14:textId="77777777" w:rsidR="00646C29" w:rsidRDefault="00646C29" w:rsidP="00646C29"/>
    <w:p w14:paraId="6CCDE763" w14:textId="77777777" w:rsidR="00646C29" w:rsidRDefault="00646C29" w:rsidP="00646C29"/>
    <w:p w14:paraId="3232AC7D" w14:textId="77777777" w:rsidR="00646C29" w:rsidRDefault="00646C29" w:rsidP="00646C29"/>
    <w:p w14:paraId="5D10040F" w14:textId="77777777" w:rsidR="00646C29" w:rsidRDefault="00646C29" w:rsidP="00646C29"/>
    <w:p w14:paraId="4A78ACAF" w14:textId="77777777" w:rsidR="00646C29" w:rsidRDefault="00646C29" w:rsidP="00646C29"/>
    <w:p w14:paraId="12858B5F" w14:textId="77777777" w:rsidR="00646C29" w:rsidRDefault="00646C29" w:rsidP="00646C29"/>
    <w:p w14:paraId="28406E2A" w14:textId="77777777" w:rsidR="00646C29" w:rsidRDefault="00646C29" w:rsidP="00646C29"/>
    <w:p w14:paraId="4ACF1301" w14:textId="77777777" w:rsidR="00646C29" w:rsidRDefault="00646C29" w:rsidP="00646C29"/>
    <w:p w14:paraId="0518EDBA" w14:textId="77777777" w:rsidR="00646C29" w:rsidRDefault="00646C29" w:rsidP="00646C29"/>
    <w:p w14:paraId="28649C50" w14:textId="77777777" w:rsidR="00646C29" w:rsidRPr="00BF4343" w:rsidRDefault="00646C29" w:rsidP="00646C29"/>
    <w:p w14:paraId="36CD7531" w14:textId="77777777" w:rsidR="00646C29" w:rsidRDefault="00646C29" w:rsidP="00646C29"/>
    <w:p w14:paraId="0315A143" w14:textId="77777777" w:rsidR="00646C29" w:rsidRDefault="00646C29" w:rsidP="00646C29"/>
    <w:p w14:paraId="6FD82D40" w14:textId="77777777" w:rsidR="00646C29" w:rsidRDefault="00646C29" w:rsidP="00646C29"/>
    <w:p w14:paraId="534CED02" w14:textId="77777777" w:rsidR="00646C29" w:rsidRDefault="00646C29" w:rsidP="00646C29"/>
    <w:p w14:paraId="492D40C4" w14:textId="77777777" w:rsidR="00646C29" w:rsidRDefault="00646C29" w:rsidP="00646C29"/>
    <w:p w14:paraId="681A6D47" w14:textId="77777777" w:rsidR="00646C29" w:rsidRDefault="00646C29" w:rsidP="00646C29"/>
    <w:p w14:paraId="58DF20F9" w14:textId="77777777" w:rsidR="00646C29" w:rsidRDefault="00646C29" w:rsidP="00646C29"/>
    <w:p w14:paraId="0300C4AE" w14:textId="77777777" w:rsidR="00646C29" w:rsidRDefault="00646C29" w:rsidP="00646C29"/>
    <w:p w14:paraId="4F8600FB" w14:textId="77777777" w:rsidR="00646C29" w:rsidRDefault="00646C29" w:rsidP="00646C29"/>
    <w:p w14:paraId="62E078BF" w14:textId="77777777" w:rsidR="00646C29" w:rsidRDefault="00646C29" w:rsidP="00646C29"/>
    <w:p w14:paraId="588526E1" w14:textId="77777777" w:rsidR="00646C29" w:rsidRDefault="00646C29" w:rsidP="00646C29"/>
    <w:p w14:paraId="07316A5F" w14:textId="77777777" w:rsidR="00646C29" w:rsidRDefault="00646C29" w:rsidP="00646C29"/>
    <w:p w14:paraId="0DCA6FD1" w14:textId="77777777" w:rsidR="00646C29" w:rsidRDefault="00646C29" w:rsidP="00646C29"/>
    <w:p w14:paraId="2A306C56" w14:textId="77777777" w:rsidR="00646C29" w:rsidRDefault="00646C29" w:rsidP="00646C29"/>
    <w:p w14:paraId="1EB8D6B1" w14:textId="77777777" w:rsidR="00646C29" w:rsidRDefault="00646C29" w:rsidP="00646C29"/>
    <w:p w14:paraId="341107AA" w14:textId="77777777" w:rsidR="00646C29" w:rsidRDefault="00646C29" w:rsidP="00646C29"/>
    <w:p w14:paraId="0C5FC38D" w14:textId="77777777" w:rsidR="00646C29" w:rsidRDefault="00646C29" w:rsidP="00646C29"/>
    <w:p w14:paraId="50DDB3F1" w14:textId="77777777" w:rsidR="00646C29" w:rsidRDefault="00646C29" w:rsidP="00646C29"/>
    <w:p w14:paraId="77720363" w14:textId="77777777" w:rsidR="00646C29" w:rsidRPr="00BF4343" w:rsidRDefault="00646C29" w:rsidP="00646C29"/>
    <w:p w14:paraId="6BF8E466" w14:textId="77777777" w:rsidR="00646C29" w:rsidRDefault="00646C29" w:rsidP="00646C29">
      <w:pPr>
        <w:pStyle w:val="Heading1"/>
        <w:spacing w:line="360" w:lineRule="auto"/>
      </w:pPr>
      <w:bookmarkStart w:id="2" w:name="_Toc171365140"/>
      <w:r>
        <w:lastRenderedPageBreak/>
        <w:t>Table of Figures</w:t>
      </w:r>
      <w:bookmarkEnd w:id="2"/>
    </w:p>
    <w:p w14:paraId="78FFC809" w14:textId="31B543C9" w:rsidR="0082015A" w:rsidRDefault="00646C29"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sidRPr="00BC1E6A">
        <w:rPr>
          <w:rFonts w:asciiTheme="minorHAnsi" w:hAnsiTheme="minorHAnsi" w:cstheme="minorHAnsi"/>
        </w:rPr>
        <w:fldChar w:fldCharType="begin"/>
      </w:r>
      <w:r w:rsidRPr="00BC1E6A">
        <w:rPr>
          <w:rFonts w:asciiTheme="minorHAnsi" w:hAnsiTheme="minorHAnsi" w:cstheme="minorHAnsi"/>
        </w:rPr>
        <w:instrText xml:space="preserve"> TOC \h \z \c "Figure" </w:instrText>
      </w:r>
      <w:r w:rsidRPr="00BC1E6A">
        <w:rPr>
          <w:rFonts w:asciiTheme="minorHAnsi" w:hAnsiTheme="minorHAnsi" w:cstheme="minorHAnsi"/>
        </w:rPr>
        <w:fldChar w:fldCharType="separate"/>
      </w:r>
      <w:hyperlink w:anchor="_Toc171360798" w:history="1">
        <w:r w:rsidR="0082015A" w:rsidRPr="00E54C32">
          <w:rPr>
            <w:rStyle w:val="Hyperlink"/>
            <w:rFonts w:eastAsiaTheme="majorEastAsia"/>
            <w:noProof/>
          </w:rPr>
          <w:t>Figure 1 - Robot Gripper</w:t>
        </w:r>
        <w:r w:rsidR="0082015A">
          <w:rPr>
            <w:noProof/>
            <w:webHidden/>
          </w:rPr>
          <w:tab/>
        </w:r>
        <w:r w:rsidR="0082015A">
          <w:rPr>
            <w:noProof/>
            <w:webHidden/>
          </w:rPr>
          <w:fldChar w:fldCharType="begin"/>
        </w:r>
        <w:r w:rsidR="0082015A">
          <w:rPr>
            <w:noProof/>
            <w:webHidden/>
          </w:rPr>
          <w:instrText xml:space="preserve"> PAGEREF _Toc171360798 \h </w:instrText>
        </w:r>
        <w:r w:rsidR="0082015A">
          <w:rPr>
            <w:noProof/>
            <w:webHidden/>
          </w:rPr>
        </w:r>
        <w:r w:rsidR="0082015A">
          <w:rPr>
            <w:noProof/>
            <w:webHidden/>
          </w:rPr>
          <w:fldChar w:fldCharType="separate"/>
        </w:r>
        <w:r w:rsidR="0082015A">
          <w:rPr>
            <w:noProof/>
            <w:webHidden/>
          </w:rPr>
          <w:t>6</w:t>
        </w:r>
        <w:r w:rsidR="0082015A">
          <w:rPr>
            <w:noProof/>
            <w:webHidden/>
          </w:rPr>
          <w:fldChar w:fldCharType="end"/>
        </w:r>
      </w:hyperlink>
    </w:p>
    <w:p w14:paraId="07A9FB68" w14:textId="302675E8"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799" w:history="1">
        <w:r w:rsidRPr="00E54C32">
          <w:rPr>
            <w:rStyle w:val="Hyperlink"/>
            <w:rFonts w:eastAsiaTheme="majorEastAsia"/>
            <w:noProof/>
          </w:rPr>
          <w:t>Figure 2- Robot Gripper Exploded View</w:t>
        </w:r>
        <w:r>
          <w:rPr>
            <w:noProof/>
            <w:webHidden/>
          </w:rPr>
          <w:tab/>
        </w:r>
        <w:r>
          <w:rPr>
            <w:noProof/>
            <w:webHidden/>
          </w:rPr>
          <w:fldChar w:fldCharType="begin"/>
        </w:r>
        <w:r>
          <w:rPr>
            <w:noProof/>
            <w:webHidden/>
          </w:rPr>
          <w:instrText xml:space="preserve"> PAGEREF _Toc171360799 \h </w:instrText>
        </w:r>
        <w:r>
          <w:rPr>
            <w:noProof/>
            <w:webHidden/>
          </w:rPr>
        </w:r>
        <w:r>
          <w:rPr>
            <w:noProof/>
            <w:webHidden/>
          </w:rPr>
          <w:fldChar w:fldCharType="separate"/>
        </w:r>
        <w:r>
          <w:rPr>
            <w:noProof/>
            <w:webHidden/>
          </w:rPr>
          <w:t>6</w:t>
        </w:r>
        <w:r>
          <w:rPr>
            <w:noProof/>
            <w:webHidden/>
          </w:rPr>
          <w:fldChar w:fldCharType="end"/>
        </w:r>
      </w:hyperlink>
    </w:p>
    <w:p w14:paraId="1F1E7B1B" w14:textId="2DBEB0A8"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0" w:history="1">
        <w:r w:rsidRPr="00E54C32">
          <w:rPr>
            <w:rStyle w:val="Hyperlink"/>
            <w:rFonts w:eastAsiaTheme="majorEastAsia"/>
            <w:noProof/>
          </w:rPr>
          <w:t>Figure 3 - Schunk GmbH &amp; Co. KG PGN Gripper (Schunk, 2023)</w:t>
        </w:r>
        <w:r>
          <w:rPr>
            <w:noProof/>
            <w:webHidden/>
          </w:rPr>
          <w:tab/>
        </w:r>
        <w:r>
          <w:rPr>
            <w:noProof/>
            <w:webHidden/>
          </w:rPr>
          <w:fldChar w:fldCharType="begin"/>
        </w:r>
        <w:r>
          <w:rPr>
            <w:noProof/>
            <w:webHidden/>
          </w:rPr>
          <w:instrText xml:space="preserve"> PAGEREF _Toc171360800 \h </w:instrText>
        </w:r>
        <w:r>
          <w:rPr>
            <w:noProof/>
            <w:webHidden/>
          </w:rPr>
        </w:r>
        <w:r>
          <w:rPr>
            <w:noProof/>
            <w:webHidden/>
          </w:rPr>
          <w:fldChar w:fldCharType="separate"/>
        </w:r>
        <w:r>
          <w:rPr>
            <w:noProof/>
            <w:webHidden/>
          </w:rPr>
          <w:t>8</w:t>
        </w:r>
        <w:r>
          <w:rPr>
            <w:noProof/>
            <w:webHidden/>
          </w:rPr>
          <w:fldChar w:fldCharType="end"/>
        </w:r>
      </w:hyperlink>
    </w:p>
    <w:p w14:paraId="6F6588BB" w14:textId="0C6B3718"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1" w:history="1">
        <w:r w:rsidRPr="00E54C32">
          <w:rPr>
            <w:rStyle w:val="Hyperlink"/>
            <w:rFonts w:eastAsiaTheme="majorEastAsia"/>
            <w:noProof/>
          </w:rPr>
          <w:t>Figure 4 - Schunk GmbH &amp; Co. KG EGP Gripper (Schunk, 2023)</w:t>
        </w:r>
        <w:r>
          <w:rPr>
            <w:noProof/>
            <w:webHidden/>
          </w:rPr>
          <w:tab/>
        </w:r>
        <w:r>
          <w:rPr>
            <w:noProof/>
            <w:webHidden/>
          </w:rPr>
          <w:fldChar w:fldCharType="begin"/>
        </w:r>
        <w:r>
          <w:rPr>
            <w:noProof/>
            <w:webHidden/>
          </w:rPr>
          <w:instrText xml:space="preserve"> PAGEREF _Toc171360801 \h </w:instrText>
        </w:r>
        <w:r>
          <w:rPr>
            <w:noProof/>
            <w:webHidden/>
          </w:rPr>
        </w:r>
        <w:r>
          <w:rPr>
            <w:noProof/>
            <w:webHidden/>
          </w:rPr>
          <w:fldChar w:fldCharType="separate"/>
        </w:r>
        <w:r>
          <w:rPr>
            <w:noProof/>
            <w:webHidden/>
          </w:rPr>
          <w:t>8</w:t>
        </w:r>
        <w:r>
          <w:rPr>
            <w:noProof/>
            <w:webHidden/>
          </w:rPr>
          <w:fldChar w:fldCharType="end"/>
        </w:r>
      </w:hyperlink>
    </w:p>
    <w:p w14:paraId="253B6A8B" w14:textId="43335ACA"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2" w:history="1">
        <w:r w:rsidRPr="00E54C32">
          <w:rPr>
            <w:rStyle w:val="Hyperlink"/>
            <w:rFonts w:eastAsiaTheme="majorEastAsia"/>
            <w:noProof/>
          </w:rPr>
          <w:t>Figure 5 - Zimmer Group GPP5000 (ZimmerGroup, 2024)</w:t>
        </w:r>
        <w:r>
          <w:rPr>
            <w:noProof/>
            <w:webHidden/>
          </w:rPr>
          <w:tab/>
        </w:r>
        <w:r>
          <w:rPr>
            <w:noProof/>
            <w:webHidden/>
          </w:rPr>
          <w:fldChar w:fldCharType="begin"/>
        </w:r>
        <w:r>
          <w:rPr>
            <w:noProof/>
            <w:webHidden/>
          </w:rPr>
          <w:instrText xml:space="preserve"> PAGEREF _Toc171360802 \h </w:instrText>
        </w:r>
        <w:r>
          <w:rPr>
            <w:noProof/>
            <w:webHidden/>
          </w:rPr>
        </w:r>
        <w:r>
          <w:rPr>
            <w:noProof/>
            <w:webHidden/>
          </w:rPr>
          <w:fldChar w:fldCharType="separate"/>
        </w:r>
        <w:r>
          <w:rPr>
            <w:noProof/>
            <w:webHidden/>
          </w:rPr>
          <w:t>9</w:t>
        </w:r>
        <w:r>
          <w:rPr>
            <w:noProof/>
            <w:webHidden/>
          </w:rPr>
          <w:fldChar w:fldCharType="end"/>
        </w:r>
      </w:hyperlink>
    </w:p>
    <w:p w14:paraId="73730CAB" w14:textId="2CB6BEDE"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3" w:history="1">
        <w:r w:rsidRPr="00E54C32">
          <w:rPr>
            <w:rStyle w:val="Hyperlink"/>
            <w:rFonts w:eastAsiaTheme="majorEastAsia"/>
            <w:noProof/>
          </w:rPr>
          <w:t>Figure 6 - Zimmer Group MGP800 (ZimmerGroup, 2024)</w:t>
        </w:r>
        <w:r>
          <w:rPr>
            <w:noProof/>
            <w:webHidden/>
          </w:rPr>
          <w:tab/>
        </w:r>
        <w:r>
          <w:rPr>
            <w:noProof/>
            <w:webHidden/>
          </w:rPr>
          <w:fldChar w:fldCharType="begin"/>
        </w:r>
        <w:r>
          <w:rPr>
            <w:noProof/>
            <w:webHidden/>
          </w:rPr>
          <w:instrText xml:space="preserve"> PAGEREF _Toc171360803 \h </w:instrText>
        </w:r>
        <w:r>
          <w:rPr>
            <w:noProof/>
            <w:webHidden/>
          </w:rPr>
        </w:r>
        <w:r>
          <w:rPr>
            <w:noProof/>
            <w:webHidden/>
          </w:rPr>
          <w:fldChar w:fldCharType="separate"/>
        </w:r>
        <w:r>
          <w:rPr>
            <w:noProof/>
            <w:webHidden/>
          </w:rPr>
          <w:t>10</w:t>
        </w:r>
        <w:r>
          <w:rPr>
            <w:noProof/>
            <w:webHidden/>
          </w:rPr>
          <w:fldChar w:fldCharType="end"/>
        </w:r>
      </w:hyperlink>
    </w:p>
    <w:p w14:paraId="1FB9E27A" w14:textId="1A04CB25"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4" w:history="1">
        <w:r w:rsidRPr="00E54C32">
          <w:rPr>
            <w:rStyle w:val="Hyperlink"/>
            <w:rFonts w:eastAsiaTheme="majorEastAsia"/>
            <w:noProof/>
          </w:rPr>
          <w:t>Figure 7 - FMEA Table</w:t>
        </w:r>
        <w:r>
          <w:rPr>
            <w:noProof/>
            <w:webHidden/>
          </w:rPr>
          <w:tab/>
        </w:r>
        <w:r>
          <w:rPr>
            <w:noProof/>
            <w:webHidden/>
          </w:rPr>
          <w:fldChar w:fldCharType="begin"/>
        </w:r>
        <w:r>
          <w:rPr>
            <w:noProof/>
            <w:webHidden/>
          </w:rPr>
          <w:instrText xml:space="preserve"> PAGEREF _Toc171360804 \h </w:instrText>
        </w:r>
        <w:r>
          <w:rPr>
            <w:noProof/>
            <w:webHidden/>
          </w:rPr>
        </w:r>
        <w:r>
          <w:rPr>
            <w:noProof/>
            <w:webHidden/>
          </w:rPr>
          <w:fldChar w:fldCharType="separate"/>
        </w:r>
        <w:r>
          <w:rPr>
            <w:noProof/>
            <w:webHidden/>
          </w:rPr>
          <w:t>11</w:t>
        </w:r>
        <w:r>
          <w:rPr>
            <w:noProof/>
            <w:webHidden/>
          </w:rPr>
          <w:fldChar w:fldCharType="end"/>
        </w:r>
      </w:hyperlink>
    </w:p>
    <w:p w14:paraId="39321A71" w14:textId="2CD29FFB"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5" w:history="1">
        <w:r w:rsidRPr="00E54C32">
          <w:rPr>
            <w:rStyle w:val="Hyperlink"/>
            <w:rFonts w:eastAsiaTheme="majorEastAsia"/>
            <w:noProof/>
          </w:rPr>
          <w:t>Figure 8- PDS Breakout</w:t>
        </w:r>
        <w:r>
          <w:rPr>
            <w:noProof/>
            <w:webHidden/>
          </w:rPr>
          <w:tab/>
        </w:r>
        <w:r>
          <w:rPr>
            <w:noProof/>
            <w:webHidden/>
          </w:rPr>
          <w:fldChar w:fldCharType="begin"/>
        </w:r>
        <w:r>
          <w:rPr>
            <w:noProof/>
            <w:webHidden/>
          </w:rPr>
          <w:instrText xml:space="preserve"> PAGEREF _Toc171360805 \h </w:instrText>
        </w:r>
        <w:r>
          <w:rPr>
            <w:noProof/>
            <w:webHidden/>
          </w:rPr>
        </w:r>
        <w:r>
          <w:rPr>
            <w:noProof/>
            <w:webHidden/>
          </w:rPr>
          <w:fldChar w:fldCharType="separate"/>
        </w:r>
        <w:r>
          <w:rPr>
            <w:noProof/>
            <w:webHidden/>
          </w:rPr>
          <w:t>14</w:t>
        </w:r>
        <w:r>
          <w:rPr>
            <w:noProof/>
            <w:webHidden/>
          </w:rPr>
          <w:fldChar w:fldCharType="end"/>
        </w:r>
      </w:hyperlink>
    </w:p>
    <w:p w14:paraId="522D3CC3" w14:textId="6F2C5D6B"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6" w:history="1">
        <w:r w:rsidRPr="00E54C32">
          <w:rPr>
            <w:rStyle w:val="Hyperlink"/>
            <w:rFonts w:eastAsiaTheme="majorEastAsia"/>
            <w:noProof/>
          </w:rPr>
          <w:t>Figure 9 - Initial Robot Jaw Gripper</w:t>
        </w:r>
        <w:r>
          <w:rPr>
            <w:noProof/>
            <w:webHidden/>
          </w:rPr>
          <w:tab/>
        </w:r>
        <w:r>
          <w:rPr>
            <w:noProof/>
            <w:webHidden/>
          </w:rPr>
          <w:fldChar w:fldCharType="begin"/>
        </w:r>
        <w:r>
          <w:rPr>
            <w:noProof/>
            <w:webHidden/>
          </w:rPr>
          <w:instrText xml:space="preserve"> PAGEREF _Toc171360806 \h </w:instrText>
        </w:r>
        <w:r>
          <w:rPr>
            <w:noProof/>
            <w:webHidden/>
          </w:rPr>
        </w:r>
        <w:r>
          <w:rPr>
            <w:noProof/>
            <w:webHidden/>
          </w:rPr>
          <w:fldChar w:fldCharType="separate"/>
        </w:r>
        <w:r>
          <w:rPr>
            <w:noProof/>
            <w:webHidden/>
          </w:rPr>
          <w:t>15</w:t>
        </w:r>
        <w:r>
          <w:rPr>
            <w:noProof/>
            <w:webHidden/>
          </w:rPr>
          <w:fldChar w:fldCharType="end"/>
        </w:r>
      </w:hyperlink>
    </w:p>
    <w:p w14:paraId="2C80EB45" w14:textId="7C3D1AF4"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7" w:history="1">
        <w:r w:rsidRPr="00E54C32">
          <w:rPr>
            <w:rStyle w:val="Hyperlink"/>
            <w:rFonts w:eastAsiaTheme="majorEastAsia"/>
            <w:noProof/>
          </w:rPr>
          <w:t>Figure 10 - Essential and Non-Essential Parts</w:t>
        </w:r>
        <w:r>
          <w:rPr>
            <w:noProof/>
            <w:webHidden/>
          </w:rPr>
          <w:tab/>
        </w:r>
        <w:r>
          <w:rPr>
            <w:noProof/>
            <w:webHidden/>
          </w:rPr>
          <w:fldChar w:fldCharType="begin"/>
        </w:r>
        <w:r>
          <w:rPr>
            <w:noProof/>
            <w:webHidden/>
          </w:rPr>
          <w:instrText xml:space="preserve"> PAGEREF _Toc171360807 \h </w:instrText>
        </w:r>
        <w:r>
          <w:rPr>
            <w:noProof/>
            <w:webHidden/>
          </w:rPr>
        </w:r>
        <w:r>
          <w:rPr>
            <w:noProof/>
            <w:webHidden/>
          </w:rPr>
          <w:fldChar w:fldCharType="separate"/>
        </w:r>
        <w:r>
          <w:rPr>
            <w:noProof/>
            <w:webHidden/>
          </w:rPr>
          <w:t>16</w:t>
        </w:r>
        <w:r>
          <w:rPr>
            <w:noProof/>
            <w:webHidden/>
          </w:rPr>
          <w:fldChar w:fldCharType="end"/>
        </w:r>
      </w:hyperlink>
    </w:p>
    <w:p w14:paraId="68CE7527" w14:textId="7F718223"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8" w:history="1">
        <w:r w:rsidRPr="00E54C32">
          <w:rPr>
            <w:rStyle w:val="Hyperlink"/>
            <w:rFonts w:eastAsiaTheme="majorEastAsia"/>
            <w:noProof/>
          </w:rPr>
          <w:t>Figure 11 - Lucas Method with Removed Parts</w:t>
        </w:r>
        <w:r>
          <w:rPr>
            <w:noProof/>
            <w:webHidden/>
          </w:rPr>
          <w:tab/>
        </w:r>
        <w:r>
          <w:rPr>
            <w:noProof/>
            <w:webHidden/>
          </w:rPr>
          <w:fldChar w:fldCharType="begin"/>
        </w:r>
        <w:r>
          <w:rPr>
            <w:noProof/>
            <w:webHidden/>
          </w:rPr>
          <w:instrText xml:space="preserve"> PAGEREF _Toc171360808 \h </w:instrText>
        </w:r>
        <w:r>
          <w:rPr>
            <w:noProof/>
            <w:webHidden/>
          </w:rPr>
        </w:r>
        <w:r>
          <w:rPr>
            <w:noProof/>
            <w:webHidden/>
          </w:rPr>
          <w:fldChar w:fldCharType="separate"/>
        </w:r>
        <w:r>
          <w:rPr>
            <w:noProof/>
            <w:webHidden/>
          </w:rPr>
          <w:t>17</w:t>
        </w:r>
        <w:r>
          <w:rPr>
            <w:noProof/>
            <w:webHidden/>
          </w:rPr>
          <w:fldChar w:fldCharType="end"/>
        </w:r>
      </w:hyperlink>
    </w:p>
    <w:p w14:paraId="5371571F" w14:textId="4CE3404B"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09" w:history="1">
        <w:r w:rsidRPr="00E54C32">
          <w:rPr>
            <w:rStyle w:val="Hyperlink"/>
            <w:rFonts w:eastAsiaTheme="majorEastAsia"/>
            <w:noProof/>
          </w:rPr>
          <w:t>Figure 12 - Final Design Gripper</w:t>
        </w:r>
        <w:r>
          <w:rPr>
            <w:noProof/>
            <w:webHidden/>
          </w:rPr>
          <w:tab/>
        </w:r>
        <w:r>
          <w:rPr>
            <w:noProof/>
            <w:webHidden/>
          </w:rPr>
          <w:fldChar w:fldCharType="begin"/>
        </w:r>
        <w:r>
          <w:rPr>
            <w:noProof/>
            <w:webHidden/>
          </w:rPr>
          <w:instrText xml:space="preserve"> PAGEREF _Toc171360809 \h </w:instrText>
        </w:r>
        <w:r>
          <w:rPr>
            <w:noProof/>
            <w:webHidden/>
          </w:rPr>
        </w:r>
        <w:r>
          <w:rPr>
            <w:noProof/>
            <w:webHidden/>
          </w:rPr>
          <w:fldChar w:fldCharType="separate"/>
        </w:r>
        <w:r>
          <w:rPr>
            <w:noProof/>
            <w:webHidden/>
          </w:rPr>
          <w:t>19</w:t>
        </w:r>
        <w:r>
          <w:rPr>
            <w:noProof/>
            <w:webHidden/>
          </w:rPr>
          <w:fldChar w:fldCharType="end"/>
        </w:r>
      </w:hyperlink>
    </w:p>
    <w:p w14:paraId="3E282710" w14:textId="4C49F292"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10" w:history="1">
        <w:r w:rsidRPr="00E54C32">
          <w:rPr>
            <w:rStyle w:val="Hyperlink"/>
            <w:rFonts w:eastAsiaTheme="majorEastAsia"/>
            <w:noProof/>
          </w:rPr>
          <w:t>Figure 13 - Shafts Manufactured with Back Plate</w:t>
        </w:r>
        <w:r>
          <w:rPr>
            <w:noProof/>
            <w:webHidden/>
          </w:rPr>
          <w:tab/>
        </w:r>
        <w:r>
          <w:rPr>
            <w:noProof/>
            <w:webHidden/>
          </w:rPr>
          <w:fldChar w:fldCharType="begin"/>
        </w:r>
        <w:r>
          <w:rPr>
            <w:noProof/>
            <w:webHidden/>
          </w:rPr>
          <w:instrText xml:space="preserve"> PAGEREF _Toc171360810 \h </w:instrText>
        </w:r>
        <w:r>
          <w:rPr>
            <w:noProof/>
            <w:webHidden/>
          </w:rPr>
        </w:r>
        <w:r>
          <w:rPr>
            <w:noProof/>
            <w:webHidden/>
          </w:rPr>
          <w:fldChar w:fldCharType="separate"/>
        </w:r>
        <w:r>
          <w:rPr>
            <w:noProof/>
            <w:webHidden/>
          </w:rPr>
          <w:t>19</w:t>
        </w:r>
        <w:r>
          <w:rPr>
            <w:noProof/>
            <w:webHidden/>
          </w:rPr>
          <w:fldChar w:fldCharType="end"/>
        </w:r>
      </w:hyperlink>
    </w:p>
    <w:p w14:paraId="256F72BF" w14:textId="06D719E9"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11" w:history="1">
        <w:r w:rsidRPr="00E54C32">
          <w:rPr>
            <w:rStyle w:val="Hyperlink"/>
            <w:rFonts w:eastAsiaTheme="majorEastAsia"/>
            <w:noProof/>
          </w:rPr>
          <w:t>Figure 14 - Initial Bracket Design</w:t>
        </w:r>
        <w:r>
          <w:rPr>
            <w:noProof/>
            <w:webHidden/>
          </w:rPr>
          <w:tab/>
        </w:r>
        <w:r>
          <w:rPr>
            <w:noProof/>
            <w:webHidden/>
          </w:rPr>
          <w:fldChar w:fldCharType="begin"/>
        </w:r>
        <w:r>
          <w:rPr>
            <w:noProof/>
            <w:webHidden/>
          </w:rPr>
          <w:instrText xml:space="preserve"> PAGEREF _Toc171360811 \h </w:instrText>
        </w:r>
        <w:r>
          <w:rPr>
            <w:noProof/>
            <w:webHidden/>
          </w:rPr>
        </w:r>
        <w:r>
          <w:rPr>
            <w:noProof/>
            <w:webHidden/>
          </w:rPr>
          <w:fldChar w:fldCharType="separate"/>
        </w:r>
        <w:r>
          <w:rPr>
            <w:noProof/>
            <w:webHidden/>
          </w:rPr>
          <w:t>26</w:t>
        </w:r>
        <w:r>
          <w:rPr>
            <w:noProof/>
            <w:webHidden/>
          </w:rPr>
          <w:fldChar w:fldCharType="end"/>
        </w:r>
      </w:hyperlink>
    </w:p>
    <w:p w14:paraId="3F91CC5F" w14:textId="7BFBA708"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12" w:history="1">
        <w:r w:rsidRPr="00E54C32">
          <w:rPr>
            <w:rStyle w:val="Hyperlink"/>
            <w:rFonts w:eastAsiaTheme="majorEastAsia"/>
            <w:noProof/>
          </w:rPr>
          <w:t>Figure 15 - Initial Design Before GD</w:t>
        </w:r>
        <w:r>
          <w:rPr>
            <w:noProof/>
            <w:webHidden/>
          </w:rPr>
          <w:tab/>
        </w:r>
        <w:r>
          <w:rPr>
            <w:noProof/>
            <w:webHidden/>
          </w:rPr>
          <w:fldChar w:fldCharType="begin"/>
        </w:r>
        <w:r>
          <w:rPr>
            <w:noProof/>
            <w:webHidden/>
          </w:rPr>
          <w:instrText xml:space="preserve"> PAGEREF _Toc171360812 \h </w:instrText>
        </w:r>
        <w:r>
          <w:rPr>
            <w:noProof/>
            <w:webHidden/>
          </w:rPr>
        </w:r>
        <w:r>
          <w:rPr>
            <w:noProof/>
            <w:webHidden/>
          </w:rPr>
          <w:fldChar w:fldCharType="separate"/>
        </w:r>
        <w:r>
          <w:rPr>
            <w:noProof/>
            <w:webHidden/>
          </w:rPr>
          <w:t>27</w:t>
        </w:r>
        <w:r>
          <w:rPr>
            <w:noProof/>
            <w:webHidden/>
          </w:rPr>
          <w:fldChar w:fldCharType="end"/>
        </w:r>
      </w:hyperlink>
    </w:p>
    <w:p w14:paraId="575A412F" w14:textId="2BD9D2D4"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13" w:history="1">
        <w:r w:rsidRPr="00E54C32">
          <w:rPr>
            <w:rStyle w:val="Hyperlink"/>
            <w:rFonts w:eastAsiaTheme="majorEastAsia"/>
            <w:noProof/>
          </w:rPr>
          <w:t>Figure 16 - DFMEA on wall bracket</w:t>
        </w:r>
        <w:r>
          <w:rPr>
            <w:noProof/>
            <w:webHidden/>
          </w:rPr>
          <w:tab/>
        </w:r>
        <w:r>
          <w:rPr>
            <w:noProof/>
            <w:webHidden/>
          </w:rPr>
          <w:fldChar w:fldCharType="begin"/>
        </w:r>
        <w:r>
          <w:rPr>
            <w:noProof/>
            <w:webHidden/>
          </w:rPr>
          <w:instrText xml:space="preserve"> PAGEREF _Toc171360813 \h </w:instrText>
        </w:r>
        <w:r>
          <w:rPr>
            <w:noProof/>
            <w:webHidden/>
          </w:rPr>
        </w:r>
        <w:r>
          <w:rPr>
            <w:noProof/>
            <w:webHidden/>
          </w:rPr>
          <w:fldChar w:fldCharType="separate"/>
        </w:r>
        <w:r>
          <w:rPr>
            <w:noProof/>
            <w:webHidden/>
          </w:rPr>
          <w:t>30</w:t>
        </w:r>
        <w:r>
          <w:rPr>
            <w:noProof/>
            <w:webHidden/>
          </w:rPr>
          <w:fldChar w:fldCharType="end"/>
        </w:r>
      </w:hyperlink>
    </w:p>
    <w:p w14:paraId="3C839EC3" w14:textId="07578441"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14" w:history="1">
        <w:r w:rsidRPr="00E54C32">
          <w:rPr>
            <w:rStyle w:val="Hyperlink"/>
            <w:rFonts w:eastAsiaTheme="majorEastAsia"/>
            <w:noProof/>
          </w:rPr>
          <w:t>Figure 17 - Nylon Wall Bracket</w:t>
        </w:r>
        <w:r>
          <w:rPr>
            <w:noProof/>
            <w:webHidden/>
          </w:rPr>
          <w:tab/>
        </w:r>
        <w:r>
          <w:rPr>
            <w:noProof/>
            <w:webHidden/>
          </w:rPr>
          <w:fldChar w:fldCharType="begin"/>
        </w:r>
        <w:r>
          <w:rPr>
            <w:noProof/>
            <w:webHidden/>
          </w:rPr>
          <w:instrText xml:space="preserve"> PAGEREF _Toc171360814 \h </w:instrText>
        </w:r>
        <w:r>
          <w:rPr>
            <w:noProof/>
            <w:webHidden/>
          </w:rPr>
        </w:r>
        <w:r>
          <w:rPr>
            <w:noProof/>
            <w:webHidden/>
          </w:rPr>
          <w:fldChar w:fldCharType="separate"/>
        </w:r>
        <w:r>
          <w:rPr>
            <w:noProof/>
            <w:webHidden/>
          </w:rPr>
          <w:t>31</w:t>
        </w:r>
        <w:r>
          <w:rPr>
            <w:noProof/>
            <w:webHidden/>
          </w:rPr>
          <w:fldChar w:fldCharType="end"/>
        </w:r>
      </w:hyperlink>
    </w:p>
    <w:p w14:paraId="206E6DE4" w14:textId="36A9845D"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15" w:history="1">
        <w:r w:rsidRPr="00E54C32">
          <w:rPr>
            <w:rStyle w:val="Hyperlink"/>
            <w:rFonts w:eastAsiaTheme="majorEastAsia"/>
            <w:noProof/>
          </w:rPr>
          <w:t>Figure 18 - Aluminium Wall Bracket</w:t>
        </w:r>
        <w:r>
          <w:rPr>
            <w:noProof/>
            <w:webHidden/>
          </w:rPr>
          <w:tab/>
        </w:r>
        <w:r>
          <w:rPr>
            <w:noProof/>
            <w:webHidden/>
          </w:rPr>
          <w:fldChar w:fldCharType="begin"/>
        </w:r>
        <w:r>
          <w:rPr>
            <w:noProof/>
            <w:webHidden/>
          </w:rPr>
          <w:instrText xml:space="preserve"> PAGEREF _Toc171360815 \h </w:instrText>
        </w:r>
        <w:r>
          <w:rPr>
            <w:noProof/>
            <w:webHidden/>
          </w:rPr>
        </w:r>
        <w:r>
          <w:rPr>
            <w:noProof/>
            <w:webHidden/>
          </w:rPr>
          <w:fldChar w:fldCharType="separate"/>
        </w:r>
        <w:r>
          <w:rPr>
            <w:noProof/>
            <w:webHidden/>
          </w:rPr>
          <w:t>32</w:t>
        </w:r>
        <w:r>
          <w:rPr>
            <w:noProof/>
            <w:webHidden/>
          </w:rPr>
          <w:fldChar w:fldCharType="end"/>
        </w:r>
      </w:hyperlink>
    </w:p>
    <w:p w14:paraId="477A8F81" w14:textId="10CA2802" w:rsidR="0082015A" w:rsidRDefault="0082015A" w:rsidP="0082015A">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171360816" w:history="1">
        <w:r w:rsidRPr="00E54C32">
          <w:rPr>
            <w:rStyle w:val="Hyperlink"/>
            <w:rFonts w:eastAsiaTheme="majorEastAsia"/>
            <w:noProof/>
          </w:rPr>
          <w:t>Figure 19 - Aluminium Bracket Final Design</w:t>
        </w:r>
        <w:r>
          <w:rPr>
            <w:noProof/>
            <w:webHidden/>
          </w:rPr>
          <w:tab/>
        </w:r>
        <w:r>
          <w:rPr>
            <w:noProof/>
            <w:webHidden/>
          </w:rPr>
          <w:fldChar w:fldCharType="begin"/>
        </w:r>
        <w:r>
          <w:rPr>
            <w:noProof/>
            <w:webHidden/>
          </w:rPr>
          <w:instrText xml:space="preserve"> PAGEREF _Toc171360816 \h </w:instrText>
        </w:r>
        <w:r>
          <w:rPr>
            <w:noProof/>
            <w:webHidden/>
          </w:rPr>
        </w:r>
        <w:r>
          <w:rPr>
            <w:noProof/>
            <w:webHidden/>
          </w:rPr>
          <w:fldChar w:fldCharType="separate"/>
        </w:r>
        <w:r>
          <w:rPr>
            <w:noProof/>
            <w:webHidden/>
          </w:rPr>
          <w:t>33</w:t>
        </w:r>
        <w:r>
          <w:rPr>
            <w:noProof/>
            <w:webHidden/>
          </w:rPr>
          <w:fldChar w:fldCharType="end"/>
        </w:r>
      </w:hyperlink>
    </w:p>
    <w:p w14:paraId="550D94C1" w14:textId="43E0333C" w:rsidR="00646C29" w:rsidRPr="00BC1E6A" w:rsidRDefault="00646C29" w:rsidP="0082015A">
      <w:pPr>
        <w:spacing w:line="360" w:lineRule="auto"/>
        <w:rPr>
          <w:rFonts w:asciiTheme="minorHAnsi" w:hAnsiTheme="minorHAnsi" w:cstheme="minorHAnsi"/>
        </w:rPr>
      </w:pPr>
      <w:r w:rsidRPr="00BC1E6A">
        <w:rPr>
          <w:rFonts w:asciiTheme="minorHAnsi" w:hAnsiTheme="minorHAnsi" w:cstheme="minorHAnsi"/>
          <w:b/>
          <w:bCs/>
          <w:noProof/>
          <w:lang w:val="en-US"/>
        </w:rPr>
        <w:fldChar w:fldCharType="end"/>
      </w:r>
    </w:p>
    <w:p w14:paraId="05108DDA" w14:textId="77777777" w:rsidR="00646C29" w:rsidRPr="00BC1E6A" w:rsidRDefault="00646C29" w:rsidP="00646C29">
      <w:pPr>
        <w:spacing w:line="360" w:lineRule="auto"/>
        <w:rPr>
          <w:rFonts w:asciiTheme="minorHAnsi" w:hAnsiTheme="minorHAnsi" w:cstheme="minorHAnsi"/>
        </w:rPr>
      </w:pPr>
    </w:p>
    <w:p w14:paraId="671EA096" w14:textId="77777777" w:rsidR="00646C29" w:rsidRPr="005F7AF1" w:rsidRDefault="00646C29" w:rsidP="00646C29">
      <w:pPr>
        <w:spacing w:line="360" w:lineRule="auto"/>
        <w:rPr>
          <w:rFonts w:asciiTheme="minorHAnsi" w:hAnsiTheme="minorHAnsi" w:cstheme="minorHAnsi"/>
        </w:rPr>
      </w:pPr>
    </w:p>
    <w:p w14:paraId="1D0383C5" w14:textId="77777777" w:rsidR="00646C29" w:rsidRPr="005F7AF1" w:rsidRDefault="00646C29" w:rsidP="00646C29">
      <w:pPr>
        <w:spacing w:line="360" w:lineRule="auto"/>
        <w:rPr>
          <w:rFonts w:asciiTheme="minorHAnsi" w:hAnsiTheme="minorHAnsi" w:cstheme="minorHAnsi"/>
        </w:rPr>
      </w:pPr>
    </w:p>
    <w:p w14:paraId="2AE2D7E9" w14:textId="77777777" w:rsidR="00646C29" w:rsidRDefault="00646C29" w:rsidP="00646C29"/>
    <w:p w14:paraId="5B81DA16" w14:textId="77777777" w:rsidR="00646C29" w:rsidRDefault="00646C29" w:rsidP="00646C29"/>
    <w:p w14:paraId="1F987308" w14:textId="77777777" w:rsidR="00646C29" w:rsidRDefault="00646C29" w:rsidP="00646C29"/>
    <w:p w14:paraId="3681C91B" w14:textId="77777777" w:rsidR="00646C29" w:rsidRDefault="00646C29" w:rsidP="00646C29"/>
    <w:p w14:paraId="2C0CEA6D" w14:textId="77777777" w:rsidR="00646C29" w:rsidRDefault="00646C29" w:rsidP="00646C29"/>
    <w:p w14:paraId="068A145E" w14:textId="77777777" w:rsidR="00646C29" w:rsidRDefault="00646C29" w:rsidP="00646C29"/>
    <w:p w14:paraId="7A3C1989" w14:textId="77777777" w:rsidR="00646C29" w:rsidRDefault="00646C29" w:rsidP="00646C29"/>
    <w:p w14:paraId="6EAC903B" w14:textId="77777777" w:rsidR="00646C29" w:rsidRDefault="00646C29" w:rsidP="00646C29"/>
    <w:p w14:paraId="6D262430" w14:textId="77777777" w:rsidR="00646C29" w:rsidRDefault="00646C29" w:rsidP="00646C29"/>
    <w:p w14:paraId="6B472FE9" w14:textId="77777777" w:rsidR="00646C29" w:rsidRDefault="00646C29" w:rsidP="00646C29"/>
    <w:p w14:paraId="2505DBD5" w14:textId="77777777" w:rsidR="00646C29" w:rsidRDefault="00646C29" w:rsidP="00646C29"/>
    <w:p w14:paraId="6CCF3A4A" w14:textId="77777777" w:rsidR="00646C29" w:rsidRDefault="00646C29" w:rsidP="00646C29"/>
    <w:p w14:paraId="3867E6AD" w14:textId="77777777" w:rsidR="00646C29" w:rsidRDefault="00646C29" w:rsidP="00646C29"/>
    <w:p w14:paraId="05093A8A" w14:textId="77777777" w:rsidR="00646C29" w:rsidRDefault="00646C29" w:rsidP="00646C29">
      <w:pPr>
        <w:pStyle w:val="Heading1"/>
        <w:spacing w:line="360" w:lineRule="auto"/>
      </w:pPr>
      <w:bookmarkStart w:id="3" w:name="_Toc171365141"/>
      <w:r>
        <w:lastRenderedPageBreak/>
        <w:t>Introduction</w:t>
      </w:r>
      <w:bookmarkEnd w:id="3"/>
    </w:p>
    <w:p w14:paraId="4E1782BE" w14:textId="77777777" w:rsidR="00646C29" w:rsidRDefault="00646C29" w:rsidP="00646C29">
      <w:pPr>
        <w:spacing w:before="100" w:beforeAutospacing="1" w:after="100" w:afterAutospacing="1" w:line="360" w:lineRule="auto"/>
        <w:rPr>
          <w:rFonts w:asciiTheme="minorHAnsi" w:hAnsiTheme="minorHAnsi" w:cstheme="minorHAnsi"/>
          <w:color w:val="000000"/>
        </w:rPr>
      </w:pPr>
      <w:r w:rsidRPr="00274576">
        <w:rPr>
          <w:rFonts w:asciiTheme="minorHAnsi" w:hAnsiTheme="minorHAnsi" w:cstheme="minorHAnsi"/>
          <w:color w:val="000000"/>
        </w:rPr>
        <w:t xml:space="preserve">This concept design appraisal integrates customer and end-user needs, public perception, and aesthetic considerations through a structured QFD approach, leading to a comprehensive design specification. This ensures that the robot gripper meets performance, safety, and usability standards while maintaining a competitive edge in the market. </w:t>
      </w:r>
    </w:p>
    <w:p w14:paraId="76FF9F38" w14:textId="77777777" w:rsidR="00646C29" w:rsidRDefault="00646C29" w:rsidP="00646C29">
      <w:pPr>
        <w:spacing w:before="100" w:beforeAutospacing="1" w:after="100" w:afterAutospacing="1" w:line="360" w:lineRule="auto"/>
        <w:rPr>
          <w:rFonts w:asciiTheme="minorHAnsi" w:hAnsiTheme="minorHAnsi" w:cstheme="minorHAnsi"/>
          <w:color w:val="000000"/>
        </w:rPr>
      </w:pPr>
      <w:r>
        <w:rPr>
          <w:rFonts w:asciiTheme="minorHAnsi" w:hAnsiTheme="minorHAnsi" w:cstheme="minorHAnsi"/>
          <w:color w:val="000000"/>
        </w:rPr>
        <w:t xml:space="preserve">The Author in this assignment is tasked with optimising the mechanical gripper to allow 1000 units to be made and assembled per week. The initial step to the assignment is to review the given grip for improvements, the main objective is to refine the design making it easier to manufacture to hit the 1000 per week target. </w:t>
      </w:r>
    </w:p>
    <w:p w14:paraId="478C0C46" w14:textId="77777777" w:rsidR="00646C29" w:rsidRDefault="00646C29" w:rsidP="00646C29">
      <w:pPr>
        <w:spacing w:before="100" w:beforeAutospacing="1" w:after="100" w:afterAutospacing="1" w:line="360" w:lineRule="auto"/>
        <w:rPr>
          <w:rFonts w:asciiTheme="minorHAnsi" w:hAnsiTheme="minorHAnsi" w:cstheme="minorHAnsi"/>
          <w:color w:val="000000"/>
        </w:rPr>
      </w:pPr>
      <w:r>
        <w:rPr>
          <w:rFonts w:asciiTheme="minorHAnsi" w:hAnsiTheme="minorHAnsi" w:cstheme="minorHAnsi"/>
          <w:color w:val="000000"/>
        </w:rPr>
        <w:t xml:space="preserve">Firstly, the author completed a Quality Function Deployment (QFD) along with a detailed design specification, this is completed to find out customer requirements and make sure they are met. </w:t>
      </w:r>
    </w:p>
    <w:p w14:paraId="62BFA6AE" w14:textId="15541FB2" w:rsidR="00646C29" w:rsidRPr="00274576" w:rsidRDefault="00646C29" w:rsidP="00646C29">
      <w:pPr>
        <w:spacing w:before="100" w:beforeAutospacing="1" w:after="100" w:afterAutospacing="1" w:line="360" w:lineRule="auto"/>
        <w:rPr>
          <w:rFonts w:asciiTheme="minorHAnsi" w:hAnsiTheme="minorHAnsi" w:cstheme="minorHAnsi"/>
          <w:color w:val="000000"/>
        </w:rPr>
      </w:pPr>
      <w:r w:rsidRPr="003139B8">
        <w:rPr>
          <w:rFonts w:asciiTheme="minorHAnsi" w:hAnsiTheme="minorHAnsi" w:cstheme="minorHAnsi"/>
          <w:color w:val="000000"/>
        </w:rPr>
        <w:t xml:space="preserve">The Design section will document the techniques and methods used to generate new designs or features. This includes documenting any design for ‘X’ evaluation techniques, such as assembly analysis, SCAMPER, and risk management techniques like Failure Modes Effects Analysis (FMEA). Additionally, </w:t>
      </w:r>
      <w:r w:rsidR="00DF6BA0">
        <w:rPr>
          <w:rFonts w:asciiTheme="minorHAnsi" w:hAnsiTheme="minorHAnsi" w:cstheme="minorHAnsi"/>
          <w:color w:val="000000"/>
        </w:rPr>
        <w:t>it</w:t>
      </w:r>
      <w:r w:rsidRPr="003139B8">
        <w:rPr>
          <w:rFonts w:asciiTheme="minorHAnsi" w:hAnsiTheme="minorHAnsi" w:cstheme="minorHAnsi"/>
          <w:color w:val="000000"/>
        </w:rPr>
        <w:t xml:space="preserve"> will consider environmental and product life cycle factors to ensure the gripper is not only efficient to produce but also sustainable throughout its lifecycle.</w:t>
      </w:r>
    </w:p>
    <w:p w14:paraId="6D6A4576" w14:textId="77777777" w:rsidR="00646C29" w:rsidRDefault="00646C29" w:rsidP="00646C29"/>
    <w:p w14:paraId="20F7C16C" w14:textId="77777777" w:rsidR="00646C29" w:rsidRDefault="00646C29" w:rsidP="00646C29"/>
    <w:p w14:paraId="5BC401F5" w14:textId="77777777" w:rsidR="00646C29" w:rsidRDefault="00646C29" w:rsidP="00646C29"/>
    <w:p w14:paraId="098BF6EA" w14:textId="77777777" w:rsidR="00646C29" w:rsidRDefault="00646C29" w:rsidP="00646C29"/>
    <w:p w14:paraId="598C197E" w14:textId="77777777" w:rsidR="00646C29" w:rsidRDefault="00646C29" w:rsidP="00646C29"/>
    <w:p w14:paraId="6EBAD03C" w14:textId="77777777" w:rsidR="00646C29" w:rsidRDefault="00646C29" w:rsidP="00646C29"/>
    <w:p w14:paraId="0FD3895B" w14:textId="77777777" w:rsidR="00646C29" w:rsidRDefault="00646C29" w:rsidP="00646C29"/>
    <w:p w14:paraId="41492FC4" w14:textId="77777777" w:rsidR="00646C29" w:rsidRDefault="00646C29" w:rsidP="00646C29"/>
    <w:p w14:paraId="2FBA4586" w14:textId="77777777" w:rsidR="00646C29" w:rsidRDefault="00646C29" w:rsidP="00646C29"/>
    <w:p w14:paraId="1809FEEC" w14:textId="77777777" w:rsidR="00646C29" w:rsidRDefault="00646C29" w:rsidP="00646C29"/>
    <w:p w14:paraId="52856406" w14:textId="77777777" w:rsidR="00646C29" w:rsidRDefault="00646C29" w:rsidP="00646C29"/>
    <w:p w14:paraId="625B0E2C" w14:textId="77777777" w:rsidR="00646C29" w:rsidRDefault="00646C29" w:rsidP="00646C29"/>
    <w:p w14:paraId="5A3B9F93" w14:textId="77777777" w:rsidR="00646C29" w:rsidRDefault="00646C29" w:rsidP="00646C29"/>
    <w:p w14:paraId="3C65B254" w14:textId="77777777" w:rsidR="00646C29" w:rsidRDefault="00646C29" w:rsidP="00646C29"/>
    <w:p w14:paraId="247717E2" w14:textId="77777777" w:rsidR="00646C29" w:rsidRDefault="00646C29" w:rsidP="00646C29">
      <w:pPr>
        <w:pStyle w:val="Heading1"/>
      </w:pPr>
      <w:bookmarkStart w:id="4" w:name="_Toc171365142"/>
      <w:r>
        <w:lastRenderedPageBreak/>
        <w:t>Task 1 Robot Gripper Redesign</w:t>
      </w:r>
      <w:bookmarkEnd w:id="4"/>
    </w:p>
    <w:p w14:paraId="07DC0B00" w14:textId="77777777" w:rsidR="00646C29" w:rsidRPr="00274576" w:rsidRDefault="00646C29" w:rsidP="00646C29">
      <w:pPr>
        <w:spacing w:before="100" w:beforeAutospacing="1" w:after="100" w:afterAutospacing="1" w:line="360" w:lineRule="auto"/>
        <w:rPr>
          <w:rFonts w:asciiTheme="minorHAnsi" w:hAnsiTheme="minorHAnsi" w:cstheme="minorHAnsi"/>
          <w:color w:val="000000"/>
        </w:rPr>
      </w:pPr>
      <w:r w:rsidRPr="00274576">
        <w:rPr>
          <w:rFonts w:asciiTheme="minorHAnsi" w:hAnsiTheme="minorHAnsi" w:cstheme="minorHAnsi"/>
          <w:color w:val="000000"/>
        </w:rPr>
        <w:t>Designing an effective robot gripper involves considering various factors such as the type of objects to be grasped, the required precision and strength, the environment in which the gripper will operate, and the integration with the robotic system. Too meet the target of 1000+ grippers a week, the design of the gripper needs to be slick meaning the gripper will need to be made in as little parts as possible which will allow the gripper to be built faster. Although the need for less parts and faster build time, the quality of the gripper can’t be compromised.</w:t>
      </w:r>
      <w:r>
        <w:rPr>
          <w:rFonts w:asciiTheme="minorHAnsi" w:hAnsiTheme="minorHAnsi" w:cstheme="minorHAnsi"/>
          <w:color w:val="000000"/>
        </w:rPr>
        <w:t xml:space="preserve"> Figure 1 displays a parallel jaw robot gripper given, the task is to make this product of less parts to allow an easier build. </w:t>
      </w:r>
    </w:p>
    <w:p w14:paraId="1F9EC6EF" w14:textId="77777777" w:rsidR="00646C29" w:rsidRDefault="00646C29" w:rsidP="00646C29">
      <w:pPr>
        <w:pStyle w:val="Caption"/>
      </w:pPr>
      <w:r w:rsidRPr="00E77D5B">
        <w:rPr>
          <w:noProof/>
          <w:color w:val="000000"/>
        </w:rPr>
        <w:drawing>
          <wp:inline distT="0" distB="0" distL="0" distR="0" wp14:anchorId="311E46AA" wp14:editId="7189C378">
            <wp:extent cx="2502568" cy="1854200"/>
            <wp:effectExtent l="0" t="0" r="0" b="0"/>
            <wp:docPr id="2136412479" name="Picture 1" descr="A blue and silver mechanical a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412479" name="Picture 1" descr="A blue and silver mechanical arm&#10;&#10;Description automatically generated"/>
                    <pic:cNvPicPr/>
                  </pic:nvPicPr>
                  <pic:blipFill>
                    <a:blip r:embed="rId10"/>
                    <a:stretch>
                      <a:fillRect/>
                    </a:stretch>
                  </pic:blipFill>
                  <pic:spPr>
                    <a:xfrm>
                      <a:off x="0" y="0"/>
                      <a:ext cx="2505878" cy="1856652"/>
                    </a:xfrm>
                    <a:prstGeom prst="rect">
                      <a:avLst/>
                    </a:prstGeom>
                  </pic:spPr>
                </pic:pic>
              </a:graphicData>
            </a:graphic>
          </wp:inline>
        </w:drawing>
      </w:r>
    </w:p>
    <w:p w14:paraId="294280B0" w14:textId="5AC314C5" w:rsidR="00646C29" w:rsidRPr="005F7AF1" w:rsidRDefault="00646C29" w:rsidP="00646C29">
      <w:pPr>
        <w:pStyle w:val="Caption"/>
      </w:pPr>
      <w:bookmarkStart w:id="5" w:name="_Toc171360798"/>
      <w:r>
        <w:t xml:space="preserve">Figure </w:t>
      </w:r>
      <w:r w:rsidR="00DF6BA0">
        <w:fldChar w:fldCharType="begin"/>
      </w:r>
      <w:r w:rsidR="00DF6BA0">
        <w:instrText xml:space="preserve"> SEQ Figure \* ARABIC </w:instrText>
      </w:r>
      <w:r w:rsidR="00DF6BA0">
        <w:fldChar w:fldCharType="separate"/>
      </w:r>
      <w:r w:rsidR="002B3A37">
        <w:rPr>
          <w:noProof/>
        </w:rPr>
        <w:t>1</w:t>
      </w:r>
      <w:r w:rsidR="00DF6BA0">
        <w:rPr>
          <w:noProof/>
        </w:rPr>
        <w:fldChar w:fldCharType="end"/>
      </w:r>
      <w:r>
        <w:t xml:space="preserve"> - Robot Gripper</w:t>
      </w:r>
      <w:bookmarkEnd w:id="5"/>
      <w:r>
        <w:rPr>
          <w:noProof/>
        </w:rPr>
        <w:tab/>
      </w:r>
    </w:p>
    <w:p w14:paraId="774FACD0" w14:textId="77777777" w:rsidR="00646C29" w:rsidRDefault="00646C29" w:rsidP="00646C29">
      <w:pPr>
        <w:pStyle w:val="Caption"/>
      </w:pPr>
      <w:r w:rsidRPr="00E77D5B">
        <w:rPr>
          <w:noProof/>
          <w:color w:val="000000"/>
        </w:rPr>
        <w:drawing>
          <wp:inline distT="0" distB="0" distL="0" distR="0" wp14:anchorId="4D1CB905" wp14:editId="61F2DA58">
            <wp:extent cx="2719137" cy="1993900"/>
            <wp:effectExtent l="0" t="0" r="0" b="0"/>
            <wp:docPr id="312597511" name="Picture 1" descr="A blue and silver mechanical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597511" name="Picture 1" descr="A blue and silver mechanical parts&#10;&#10;Description automatically generated"/>
                    <pic:cNvPicPr/>
                  </pic:nvPicPr>
                  <pic:blipFill>
                    <a:blip r:embed="rId11"/>
                    <a:stretch>
                      <a:fillRect/>
                    </a:stretch>
                  </pic:blipFill>
                  <pic:spPr>
                    <a:xfrm>
                      <a:off x="0" y="0"/>
                      <a:ext cx="2726929" cy="1999614"/>
                    </a:xfrm>
                    <a:prstGeom prst="rect">
                      <a:avLst/>
                    </a:prstGeom>
                  </pic:spPr>
                </pic:pic>
              </a:graphicData>
            </a:graphic>
          </wp:inline>
        </w:drawing>
      </w:r>
    </w:p>
    <w:p w14:paraId="46A58F57" w14:textId="7C30EA58" w:rsidR="00646C29" w:rsidRDefault="00646C29" w:rsidP="00646C29">
      <w:pPr>
        <w:pStyle w:val="Caption"/>
      </w:pPr>
      <w:bookmarkStart w:id="6" w:name="_Toc171360799"/>
      <w:r>
        <w:t xml:space="preserve">Figure </w:t>
      </w:r>
      <w:r w:rsidR="00DF6BA0">
        <w:fldChar w:fldCharType="begin"/>
      </w:r>
      <w:r w:rsidR="00DF6BA0">
        <w:instrText xml:space="preserve"> SEQ Figure \* ARABIC </w:instrText>
      </w:r>
      <w:r w:rsidR="00DF6BA0">
        <w:fldChar w:fldCharType="separate"/>
      </w:r>
      <w:r w:rsidR="002B3A37">
        <w:rPr>
          <w:noProof/>
        </w:rPr>
        <w:t>2</w:t>
      </w:r>
      <w:r w:rsidR="00DF6BA0">
        <w:rPr>
          <w:noProof/>
        </w:rPr>
        <w:fldChar w:fldCharType="end"/>
      </w:r>
      <w:r>
        <w:t>- Robot Gripper Exploded View</w:t>
      </w:r>
      <w:bookmarkEnd w:id="6"/>
    </w:p>
    <w:p w14:paraId="5878C61C" w14:textId="77777777" w:rsidR="00646C29" w:rsidRDefault="00646C29" w:rsidP="00646C29"/>
    <w:p w14:paraId="2C550148" w14:textId="77777777" w:rsidR="00646C29" w:rsidRDefault="00646C29" w:rsidP="00646C29"/>
    <w:p w14:paraId="541EEA37" w14:textId="77777777" w:rsidR="00646C29" w:rsidRDefault="00646C29" w:rsidP="00646C29"/>
    <w:p w14:paraId="410C2FA0" w14:textId="77777777" w:rsidR="00646C29" w:rsidRPr="00274576" w:rsidRDefault="00646C29" w:rsidP="00646C29"/>
    <w:p w14:paraId="0B8BD955" w14:textId="77777777" w:rsidR="00646C29" w:rsidRPr="00843BBA" w:rsidRDefault="00646C29" w:rsidP="00646C29">
      <w:pPr>
        <w:pStyle w:val="Heading2"/>
      </w:pPr>
      <w:bookmarkStart w:id="7" w:name="_Toc171365143"/>
      <w:r w:rsidRPr="00843BBA">
        <w:lastRenderedPageBreak/>
        <w:t>Parallel Jaw Grippers</w:t>
      </w:r>
      <w:bookmarkEnd w:id="7"/>
    </w:p>
    <w:p w14:paraId="0F1D3AF1" w14:textId="77777777" w:rsidR="00646C29" w:rsidRPr="00C475A1" w:rsidRDefault="00646C29" w:rsidP="00646C29">
      <w:pPr>
        <w:spacing w:before="100" w:beforeAutospacing="1" w:after="100" w:afterAutospacing="1" w:line="360" w:lineRule="auto"/>
        <w:rPr>
          <w:rFonts w:asciiTheme="minorHAnsi" w:hAnsiTheme="minorHAnsi" w:cstheme="minorHAnsi"/>
        </w:rPr>
      </w:pPr>
      <w:r w:rsidRPr="00C475A1">
        <w:rPr>
          <w:rFonts w:asciiTheme="minorHAnsi" w:hAnsiTheme="minorHAnsi" w:cstheme="minorHAnsi"/>
        </w:rPr>
        <w:t>Parallel robot jaw grippers are essential tools in automation and robotics, designed to grip and manipulate objects accurately. These grippers usually have two or more parallel jaws that move to enclose an object, providing a firm hold.</w:t>
      </w:r>
      <w:r>
        <w:rPr>
          <w:rFonts w:asciiTheme="minorHAnsi" w:hAnsiTheme="minorHAnsi" w:cstheme="minorHAnsi"/>
        </w:rPr>
        <w:t xml:space="preserve"> Below is a brief on the advantages and disadvantages.</w:t>
      </w:r>
    </w:p>
    <w:p w14:paraId="6F6AF7B4" w14:textId="77777777" w:rsidR="00646C29" w:rsidRPr="00C475A1" w:rsidRDefault="00646C29" w:rsidP="00646C29">
      <w:p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b/>
          <w:bCs/>
          <w:color w:val="000000"/>
        </w:rPr>
        <w:t>Advantages:</w:t>
      </w:r>
    </w:p>
    <w:p w14:paraId="75ADB185" w14:textId="77777777" w:rsidR="00646C29" w:rsidRPr="00C475A1" w:rsidRDefault="00646C29" w:rsidP="00646C29">
      <w:pPr>
        <w:numPr>
          <w:ilvl w:val="0"/>
          <w:numId w:val="1"/>
        </w:num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color w:val="000000"/>
        </w:rPr>
        <w:t>Simple and cost-effective.</w:t>
      </w:r>
    </w:p>
    <w:p w14:paraId="23802258" w14:textId="77777777" w:rsidR="00646C29" w:rsidRPr="00C475A1" w:rsidRDefault="00646C29" w:rsidP="00646C29">
      <w:pPr>
        <w:numPr>
          <w:ilvl w:val="0"/>
          <w:numId w:val="1"/>
        </w:num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color w:val="000000"/>
        </w:rPr>
        <w:t>Good for handling objects with regular shapes.</w:t>
      </w:r>
    </w:p>
    <w:p w14:paraId="05B25A85" w14:textId="77777777" w:rsidR="00646C29" w:rsidRPr="005F7AF1" w:rsidRDefault="00646C29" w:rsidP="00646C29">
      <w:pPr>
        <w:numPr>
          <w:ilvl w:val="0"/>
          <w:numId w:val="1"/>
        </w:num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color w:val="000000"/>
        </w:rPr>
        <w:t>Easy to control and program. </w:t>
      </w:r>
    </w:p>
    <w:p w14:paraId="26475DE9" w14:textId="77777777" w:rsidR="00646C29" w:rsidRPr="00C475A1" w:rsidRDefault="00646C29" w:rsidP="00646C29">
      <w:p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b/>
          <w:bCs/>
          <w:color w:val="000000"/>
        </w:rPr>
        <w:t>Disadvantages:</w:t>
      </w:r>
    </w:p>
    <w:p w14:paraId="1AEA72F6" w14:textId="77777777" w:rsidR="00646C29" w:rsidRPr="00C475A1" w:rsidRDefault="00646C29" w:rsidP="00646C29">
      <w:pPr>
        <w:numPr>
          <w:ilvl w:val="0"/>
          <w:numId w:val="1"/>
        </w:num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color w:val="000000"/>
        </w:rPr>
        <w:t>Limited adaptability to different shapes and sizes.</w:t>
      </w:r>
    </w:p>
    <w:p w14:paraId="2F490D80" w14:textId="77777777" w:rsidR="00646C29" w:rsidRPr="005F7AF1" w:rsidRDefault="00646C29" w:rsidP="00646C29">
      <w:pPr>
        <w:numPr>
          <w:ilvl w:val="0"/>
          <w:numId w:val="1"/>
        </w:num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color w:val="000000"/>
        </w:rPr>
        <w:t>Requires precise alignment with the object.</w:t>
      </w:r>
    </w:p>
    <w:p w14:paraId="2097C1F1" w14:textId="77777777" w:rsidR="00646C29" w:rsidRDefault="00646C29" w:rsidP="00646C29">
      <w:pPr>
        <w:spacing w:before="100" w:beforeAutospacing="1" w:after="100" w:afterAutospacing="1" w:line="360" w:lineRule="auto"/>
        <w:rPr>
          <w:rFonts w:asciiTheme="minorHAnsi" w:hAnsiTheme="minorHAnsi" w:cstheme="minorHAnsi"/>
        </w:rPr>
      </w:pPr>
      <w:r w:rsidRPr="00C475A1">
        <w:rPr>
          <w:rFonts w:asciiTheme="minorHAnsi" w:hAnsiTheme="minorHAnsi" w:cstheme="minorHAnsi"/>
        </w:rPr>
        <w:t>The gripper must be robust and dependable, minimizing downtime and reducing maintenance expenses. It should seamlessly integrate with existing robotic systems and be compatible with industry-standard control interfaces. Safety is crucial, particularly for applications involving human interaction, such as with collaborative robots. Additionally, the gripper should be versatile, capable of handling a variety of objects and tasks to maximi</w:t>
      </w:r>
      <w:r>
        <w:rPr>
          <w:rFonts w:asciiTheme="minorHAnsi" w:hAnsiTheme="minorHAnsi" w:cstheme="minorHAnsi"/>
        </w:rPr>
        <w:t>s</w:t>
      </w:r>
      <w:r w:rsidRPr="00C475A1">
        <w:rPr>
          <w:rFonts w:asciiTheme="minorHAnsi" w:hAnsiTheme="minorHAnsi" w:cstheme="minorHAnsi"/>
        </w:rPr>
        <w:t>e its utility</w:t>
      </w:r>
      <w:r>
        <w:rPr>
          <w:rFonts w:asciiTheme="minorHAnsi" w:hAnsiTheme="minorHAnsi" w:cstheme="minorHAnsi"/>
        </w:rPr>
        <w:t>.</w:t>
      </w:r>
    </w:p>
    <w:p w14:paraId="78F7F73D" w14:textId="77777777" w:rsidR="00646C29" w:rsidRPr="00C475A1" w:rsidRDefault="00646C29" w:rsidP="00646C29">
      <w:pPr>
        <w:pStyle w:val="Heading1"/>
      </w:pPr>
      <w:bookmarkStart w:id="8" w:name="_Toc171365144"/>
      <w:r>
        <w:t>Market Competition</w:t>
      </w:r>
      <w:bookmarkEnd w:id="8"/>
    </w:p>
    <w:p w14:paraId="5BD4E44E" w14:textId="77777777" w:rsidR="00646C29" w:rsidRDefault="00646C29" w:rsidP="00646C29">
      <w:pPr>
        <w:spacing w:before="100" w:beforeAutospacing="1" w:after="100" w:afterAutospacing="1" w:line="360" w:lineRule="auto"/>
        <w:rPr>
          <w:rFonts w:asciiTheme="minorHAnsi" w:hAnsiTheme="minorHAnsi" w:cstheme="minorHAnsi"/>
          <w:color w:val="000000"/>
        </w:rPr>
      </w:pPr>
      <w:r w:rsidRPr="00C475A1">
        <w:rPr>
          <w:rFonts w:asciiTheme="minorHAnsi" w:hAnsiTheme="minorHAnsi" w:cstheme="minorHAnsi"/>
          <w:color w:val="000000"/>
        </w:rPr>
        <w:t xml:space="preserve">The market for parallel jaw robot grippers is highly competitive, with several leading companies offering a diverse range of solutions tailored to various industrial applications. Here is an overview of some of the key competitors in this market. </w:t>
      </w:r>
    </w:p>
    <w:p w14:paraId="11477C00" w14:textId="77777777" w:rsidR="00646C29" w:rsidRDefault="00646C29" w:rsidP="00646C29">
      <w:pPr>
        <w:spacing w:before="100" w:beforeAutospacing="1" w:after="100" w:afterAutospacing="1" w:line="360" w:lineRule="auto"/>
        <w:rPr>
          <w:rFonts w:asciiTheme="minorHAnsi" w:hAnsiTheme="minorHAnsi" w:cstheme="minorHAnsi"/>
          <w:color w:val="000000"/>
        </w:rPr>
      </w:pPr>
    </w:p>
    <w:p w14:paraId="7E6CC28B" w14:textId="77777777" w:rsidR="00646C29" w:rsidRDefault="00646C29" w:rsidP="00646C29">
      <w:pPr>
        <w:spacing w:before="100" w:beforeAutospacing="1" w:after="100" w:afterAutospacing="1" w:line="360" w:lineRule="auto"/>
        <w:rPr>
          <w:rFonts w:asciiTheme="minorHAnsi" w:hAnsiTheme="minorHAnsi" w:cstheme="minorHAnsi"/>
          <w:color w:val="000000"/>
        </w:rPr>
      </w:pPr>
    </w:p>
    <w:p w14:paraId="2D7057B1" w14:textId="77777777" w:rsidR="00646C29" w:rsidRPr="00C475A1" w:rsidRDefault="00646C29" w:rsidP="00646C29">
      <w:pPr>
        <w:pStyle w:val="Heading3"/>
      </w:pPr>
      <w:bookmarkStart w:id="9" w:name="_Toc171365145"/>
      <w:r w:rsidRPr="00C475A1">
        <w:lastRenderedPageBreak/>
        <w:t>Schunk GmbH &amp; Co. KG</w:t>
      </w:r>
      <w:bookmarkEnd w:id="9"/>
    </w:p>
    <w:p w14:paraId="49E0EB41" w14:textId="77777777" w:rsidR="00646C29" w:rsidRDefault="00646C29" w:rsidP="00646C29">
      <w:pPr>
        <w:pStyle w:val="NormalWeb"/>
        <w:rPr>
          <w:color w:val="000000"/>
        </w:rPr>
      </w:pPr>
      <w:r>
        <w:rPr>
          <w:rStyle w:val="Strong"/>
          <w:rFonts w:eastAsiaTheme="majorEastAsia"/>
          <w:color w:val="000000"/>
        </w:rPr>
        <w:t>Key Robot Grippers:</w:t>
      </w:r>
    </w:p>
    <w:p w14:paraId="54AE012B" w14:textId="2453083B" w:rsidR="00646C29" w:rsidRPr="00C475A1" w:rsidRDefault="00646C29" w:rsidP="00646C29">
      <w:pPr>
        <w:numPr>
          <w:ilvl w:val="0"/>
          <w:numId w:val="10"/>
        </w:numPr>
        <w:spacing w:before="100" w:beforeAutospacing="1" w:after="100" w:afterAutospacing="1" w:line="360" w:lineRule="auto"/>
        <w:rPr>
          <w:rFonts w:asciiTheme="minorHAnsi" w:hAnsiTheme="minorHAnsi" w:cstheme="minorHAnsi"/>
          <w:color w:val="000000"/>
        </w:rPr>
      </w:pPr>
      <w:r w:rsidRPr="00C475A1">
        <w:rPr>
          <w:rStyle w:val="Strong"/>
          <w:rFonts w:asciiTheme="minorHAnsi" w:eastAsiaTheme="majorEastAsia" w:hAnsiTheme="minorHAnsi" w:cstheme="minorHAnsi"/>
          <w:color w:val="000000"/>
        </w:rPr>
        <w:t>PGN:</w:t>
      </w:r>
      <w:r w:rsidRPr="00C475A1">
        <w:rPr>
          <w:rStyle w:val="apple-converted-space"/>
          <w:rFonts w:asciiTheme="minorHAnsi" w:hAnsiTheme="minorHAnsi" w:cstheme="minorHAnsi"/>
          <w:color w:val="000000"/>
        </w:rPr>
        <w:t> </w:t>
      </w:r>
      <w:r w:rsidRPr="00C475A1">
        <w:rPr>
          <w:rFonts w:asciiTheme="minorHAnsi" w:hAnsiTheme="minorHAnsi" w:cstheme="minorHAnsi"/>
          <w:color w:val="000000"/>
        </w:rPr>
        <w:t>This robot gripper is renowned for its high precision and robust design</w:t>
      </w:r>
      <w:r>
        <w:rPr>
          <w:rFonts w:asciiTheme="minorHAnsi" w:hAnsiTheme="minorHAnsi" w:cstheme="minorHAnsi"/>
          <w:color w:val="000000"/>
        </w:rPr>
        <w:t xml:space="preserve"> as seen in figure 3</w:t>
      </w:r>
      <w:r w:rsidRPr="00C475A1">
        <w:rPr>
          <w:rFonts w:asciiTheme="minorHAnsi" w:hAnsiTheme="minorHAnsi" w:cstheme="minorHAnsi"/>
          <w:color w:val="000000"/>
        </w:rPr>
        <w:t>, featuring a multi-tooth guidance system that ensures stability and a long service life</w:t>
      </w:r>
      <w:sdt>
        <w:sdtPr>
          <w:rPr>
            <w:rFonts w:asciiTheme="minorHAnsi" w:hAnsiTheme="minorHAnsi" w:cstheme="minorHAnsi"/>
            <w:color w:val="000000"/>
          </w:rPr>
          <w:id w:val="1035769980"/>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Sch23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(Schunk, 2023)</w:t>
          </w:r>
          <w:r>
            <w:rPr>
              <w:rFonts w:asciiTheme="minorHAnsi" w:hAnsiTheme="minorHAnsi" w:cstheme="minorHAnsi"/>
              <w:color w:val="000000"/>
            </w:rPr>
            <w:fldChar w:fldCharType="end"/>
          </w:r>
        </w:sdtContent>
      </w:sdt>
      <w:r w:rsidRPr="00C475A1">
        <w:rPr>
          <w:rFonts w:asciiTheme="minorHAnsi" w:hAnsiTheme="minorHAnsi" w:cstheme="minorHAnsi"/>
          <w:color w:val="000000"/>
        </w:rPr>
        <w:t>.</w:t>
      </w:r>
    </w:p>
    <w:p w14:paraId="326F9F52" w14:textId="468DA6AA" w:rsidR="00646C29" w:rsidRPr="00C475A1" w:rsidRDefault="00646C29" w:rsidP="00646C29">
      <w:pPr>
        <w:numPr>
          <w:ilvl w:val="0"/>
          <w:numId w:val="10"/>
        </w:numPr>
        <w:spacing w:before="100" w:beforeAutospacing="1" w:after="100" w:afterAutospacing="1" w:line="360" w:lineRule="auto"/>
        <w:rPr>
          <w:rFonts w:asciiTheme="minorHAnsi" w:hAnsiTheme="minorHAnsi" w:cstheme="minorHAnsi"/>
          <w:color w:val="000000"/>
        </w:rPr>
      </w:pPr>
      <w:r w:rsidRPr="00C475A1">
        <w:rPr>
          <w:rStyle w:val="Strong"/>
          <w:rFonts w:asciiTheme="minorHAnsi" w:eastAsiaTheme="majorEastAsia" w:hAnsiTheme="minorHAnsi" w:cstheme="minorHAnsi"/>
          <w:color w:val="000000"/>
        </w:rPr>
        <w:t>EGP:</w:t>
      </w:r>
      <w:r w:rsidRPr="00C475A1">
        <w:rPr>
          <w:rStyle w:val="apple-converted-space"/>
          <w:rFonts w:asciiTheme="minorHAnsi" w:hAnsiTheme="minorHAnsi" w:cstheme="minorHAnsi"/>
          <w:color w:val="000000"/>
        </w:rPr>
        <w:t> </w:t>
      </w:r>
      <w:r w:rsidRPr="00C475A1">
        <w:rPr>
          <w:rFonts w:asciiTheme="minorHAnsi" w:hAnsiTheme="minorHAnsi" w:cstheme="minorHAnsi"/>
          <w:color w:val="000000"/>
        </w:rPr>
        <w:t>An electric parallel gripper known for its compact design and high gripping force</w:t>
      </w:r>
      <w:sdt>
        <w:sdtPr>
          <w:rPr>
            <w:rFonts w:asciiTheme="minorHAnsi" w:hAnsiTheme="minorHAnsi" w:cstheme="minorHAnsi"/>
            <w:color w:val="000000"/>
          </w:rPr>
          <w:id w:val="-78606058"/>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Sch23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(Schunk, 2023)</w:t>
          </w:r>
          <w:r>
            <w:rPr>
              <w:rFonts w:asciiTheme="minorHAnsi" w:hAnsiTheme="minorHAnsi" w:cstheme="minorHAnsi"/>
              <w:color w:val="000000"/>
            </w:rPr>
            <w:fldChar w:fldCharType="end"/>
          </w:r>
        </w:sdtContent>
      </w:sdt>
      <w:r w:rsidRPr="00C475A1">
        <w:rPr>
          <w:rFonts w:asciiTheme="minorHAnsi" w:hAnsiTheme="minorHAnsi" w:cstheme="minorHAnsi"/>
          <w:color w:val="000000"/>
        </w:rPr>
        <w:t>.</w:t>
      </w:r>
      <w:r w:rsidRPr="005F7AF1">
        <w:rPr>
          <w:sz w:val="16"/>
        </w:rPr>
        <w:t xml:space="preserve"> </w:t>
      </w:r>
    </w:p>
    <w:p w14:paraId="7F3FD850" w14:textId="77777777" w:rsidR="00646C29" w:rsidRDefault="00646C29" w:rsidP="00646C29">
      <w:pPr>
        <w:spacing w:before="100" w:beforeAutospacing="1" w:after="100" w:afterAutospacing="1"/>
        <w:rPr>
          <w:noProof/>
        </w:rPr>
      </w:pPr>
      <w:r w:rsidRPr="001F4826">
        <w:rPr>
          <w:noProof/>
          <w:color w:val="000000"/>
        </w:rPr>
        <w:drawing>
          <wp:inline distT="0" distB="0" distL="0" distR="0" wp14:anchorId="3CAF4087" wp14:editId="2A4B5DBA">
            <wp:extent cx="2541887" cy="2562726"/>
            <wp:effectExtent l="0" t="0" r="0" b="3175"/>
            <wp:docPr id="575500025"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00025" name="Picture 1" descr="A close-up of a machine&#10;&#10;Description automatically generated"/>
                    <pic:cNvPicPr/>
                  </pic:nvPicPr>
                  <pic:blipFill>
                    <a:blip r:embed="rId12"/>
                    <a:stretch>
                      <a:fillRect/>
                    </a:stretch>
                  </pic:blipFill>
                  <pic:spPr>
                    <a:xfrm>
                      <a:off x="0" y="0"/>
                      <a:ext cx="2567512" cy="2588561"/>
                    </a:xfrm>
                    <a:prstGeom prst="rect">
                      <a:avLst/>
                    </a:prstGeom>
                  </pic:spPr>
                </pic:pic>
              </a:graphicData>
            </a:graphic>
          </wp:inline>
        </w:drawing>
      </w:r>
      <w:r w:rsidRPr="001F4826">
        <w:rPr>
          <w:noProof/>
        </w:rPr>
        <w:t xml:space="preserve"> </w:t>
      </w:r>
    </w:p>
    <w:p w14:paraId="4F5A78DC" w14:textId="51AD94D6" w:rsidR="00646C29" w:rsidRDefault="00646C29" w:rsidP="00646C29">
      <w:pPr>
        <w:pStyle w:val="Caption"/>
        <w:rPr>
          <w:noProof/>
        </w:rPr>
      </w:pPr>
      <w:bookmarkStart w:id="10" w:name="_Toc171360800"/>
      <w:r>
        <w:t xml:space="preserve">Figure </w:t>
      </w:r>
      <w:r w:rsidR="00DF6BA0">
        <w:fldChar w:fldCharType="begin"/>
      </w:r>
      <w:r w:rsidR="00DF6BA0">
        <w:instrText xml:space="preserve"> SEQ Figure \* ARABIC </w:instrText>
      </w:r>
      <w:r w:rsidR="00DF6BA0">
        <w:fldChar w:fldCharType="separate"/>
      </w:r>
      <w:r w:rsidR="002B3A37">
        <w:rPr>
          <w:noProof/>
        </w:rPr>
        <w:t>3</w:t>
      </w:r>
      <w:r w:rsidR="00DF6BA0">
        <w:rPr>
          <w:noProof/>
        </w:rPr>
        <w:fldChar w:fldCharType="end"/>
      </w:r>
      <w:r>
        <w:t xml:space="preserve"> </w:t>
      </w:r>
      <w:r w:rsidRPr="00DD0DC5">
        <w:t>- Schunk GmbH &amp; Co. KG PGN Gripper</w:t>
      </w:r>
      <w:sdt>
        <w:sdtPr>
          <w:id w:val="1398466415"/>
          <w:citation/>
        </w:sdtPr>
        <w:sdtEndPr/>
        <w:sdtContent>
          <w:r>
            <w:fldChar w:fldCharType="begin"/>
          </w:r>
          <w:r>
            <w:instrText xml:space="preserve"> CITATION Sch23 \l 2057 </w:instrText>
          </w:r>
          <w:r>
            <w:fldChar w:fldCharType="separate"/>
          </w:r>
          <w:r w:rsidR="00C5317A">
            <w:rPr>
              <w:noProof/>
            </w:rPr>
            <w:t xml:space="preserve"> (Schunk, 2023)</w:t>
          </w:r>
          <w:r>
            <w:fldChar w:fldCharType="end"/>
          </w:r>
        </w:sdtContent>
      </w:sdt>
      <w:bookmarkEnd w:id="10"/>
    </w:p>
    <w:p w14:paraId="5CDB7D3E" w14:textId="77777777" w:rsidR="00646C29" w:rsidRDefault="00646C29" w:rsidP="00646C29">
      <w:pPr>
        <w:spacing w:before="100" w:beforeAutospacing="1" w:after="100" w:afterAutospacing="1"/>
        <w:rPr>
          <w:noProof/>
        </w:rPr>
      </w:pPr>
      <w:r w:rsidRPr="001F4826">
        <w:rPr>
          <w:noProof/>
          <w:color w:val="000000"/>
        </w:rPr>
        <w:drawing>
          <wp:inline distT="0" distB="0" distL="0" distR="0" wp14:anchorId="28576484" wp14:editId="3BB7DB6B">
            <wp:extent cx="2213610" cy="2840259"/>
            <wp:effectExtent l="0" t="0" r="0" b="5080"/>
            <wp:docPr id="273538330"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538330" name="Picture 1" descr="A close-up of a machine&#10;&#10;Description automatically generated"/>
                    <pic:cNvPicPr/>
                  </pic:nvPicPr>
                  <pic:blipFill>
                    <a:blip r:embed="rId13"/>
                    <a:stretch>
                      <a:fillRect/>
                    </a:stretch>
                  </pic:blipFill>
                  <pic:spPr>
                    <a:xfrm>
                      <a:off x="0" y="0"/>
                      <a:ext cx="2244268" cy="2879595"/>
                    </a:xfrm>
                    <a:prstGeom prst="rect">
                      <a:avLst/>
                    </a:prstGeom>
                  </pic:spPr>
                </pic:pic>
              </a:graphicData>
            </a:graphic>
          </wp:inline>
        </w:drawing>
      </w:r>
    </w:p>
    <w:p w14:paraId="6B608DE2" w14:textId="1D9DBA2C" w:rsidR="00646C29" w:rsidRPr="00BB6232" w:rsidRDefault="00646C29" w:rsidP="00646C29">
      <w:pPr>
        <w:pStyle w:val="Caption"/>
        <w:rPr>
          <w:color w:val="000000"/>
          <w:sz w:val="16"/>
        </w:rPr>
      </w:pPr>
      <w:bookmarkStart w:id="11" w:name="_Toc171360801"/>
      <w:r w:rsidRPr="00BB6232">
        <w:rPr>
          <w:sz w:val="16"/>
        </w:rPr>
        <w:t xml:space="preserve">Figure </w:t>
      </w:r>
      <w:r w:rsidRPr="00BB6232">
        <w:rPr>
          <w:sz w:val="16"/>
        </w:rPr>
        <w:fldChar w:fldCharType="begin"/>
      </w:r>
      <w:r w:rsidRPr="00BB6232">
        <w:rPr>
          <w:sz w:val="16"/>
        </w:rPr>
        <w:instrText xml:space="preserve"> SEQ Figure \* ARABIC </w:instrText>
      </w:r>
      <w:r w:rsidRPr="00BB6232">
        <w:rPr>
          <w:sz w:val="16"/>
        </w:rPr>
        <w:fldChar w:fldCharType="separate"/>
      </w:r>
      <w:r w:rsidR="002B3A37">
        <w:rPr>
          <w:noProof/>
          <w:sz w:val="16"/>
        </w:rPr>
        <w:t>4</w:t>
      </w:r>
      <w:r w:rsidRPr="00BB6232">
        <w:rPr>
          <w:sz w:val="16"/>
        </w:rPr>
        <w:fldChar w:fldCharType="end"/>
      </w:r>
      <w:r w:rsidRPr="00BB6232">
        <w:rPr>
          <w:sz w:val="16"/>
        </w:rPr>
        <w:t xml:space="preserve"> - Schunk GmbH &amp; Co. KG EGP Gripper</w:t>
      </w:r>
      <w:sdt>
        <w:sdtPr>
          <w:rPr>
            <w:sz w:val="16"/>
          </w:rPr>
          <w:id w:val="1022366668"/>
          <w:citation/>
        </w:sdtPr>
        <w:sdtEndPr/>
        <w:sdtContent>
          <w:r w:rsidRPr="00BB6232">
            <w:rPr>
              <w:sz w:val="16"/>
            </w:rPr>
            <w:fldChar w:fldCharType="begin"/>
          </w:r>
          <w:r w:rsidRPr="00BB6232">
            <w:rPr>
              <w:sz w:val="16"/>
            </w:rPr>
            <w:instrText xml:space="preserve"> CITATION Sch23 \l 2057 </w:instrText>
          </w:r>
          <w:r w:rsidRPr="00BB6232">
            <w:rPr>
              <w:sz w:val="16"/>
            </w:rPr>
            <w:fldChar w:fldCharType="separate"/>
          </w:r>
          <w:r w:rsidR="00C5317A">
            <w:rPr>
              <w:noProof/>
              <w:sz w:val="16"/>
            </w:rPr>
            <w:t xml:space="preserve"> </w:t>
          </w:r>
          <w:r w:rsidR="00C5317A" w:rsidRPr="00C5317A">
            <w:rPr>
              <w:noProof/>
              <w:sz w:val="16"/>
            </w:rPr>
            <w:t>(Schunk, 2023)</w:t>
          </w:r>
          <w:r w:rsidRPr="00BB6232">
            <w:rPr>
              <w:sz w:val="16"/>
            </w:rPr>
            <w:fldChar w:fldCharType="end"/>
          </w:r>
        </w:sdtContent>
      </w:sdt>
      <w:bookmarkEnd w:id="11"/>
    </w:p>
    <w:p w14:paraId="7230198D" w14:textId="77777777" w:rsidR="00646C29" w:rsidRPr="00BB6232" w:rsidRDefault="00646C29" w:rsidP="00646C29">
      <w:pPr>
        <w:pStyle w:val="NormalWeb"/>
        <w:spacing w:line="360" w:lineRule="auto"/>
        <w:rPr>
          <w:rFonts w:asciiTheme="minorHAnsi" w:hAnsiTheme="minorHAnsi" w:cstheme="minorHAnsi"/>
          <w:color w:val="000000"/>
        </w:rPr>
      </w:pPr>
      <w:r w:rsidRPr="00BB6232">
        <w:rPr>
          <w:rStyle w:val="Strong"/>
          <w:rFonts w:asciiTheme="minorHAnsi" w:eastAsiaTheme="majorEastAsia" w:hAnsiTheme="minorHAnsi" w:cstheme="minorHAnsi"/>
          <w:color w:val="000000"/>
        </w:rPr>
        <w:lastRenderedPageBreak/>
        <w:t>Strengths:</w:t>
      </w:r>
    </w:p>
    <w:p w14:paraId="3A511934" w14:textId="77777777" w:rsidR="00646C29" w:rsidRPr="00BB6232" w:rsidRDefault="00646C29" w:rsidP="00646C29">
      <w:pPr>
        <w:numPr>
          <w:ilvl w:val="0"/>
          <w:numId w:val="11"/>
        </w:numPr>
        <w:spacing w:before="100" w:beforeAutospacing="1" w:after="100" w:afterAutospacing="1" w:line="360" w:lineRule="auto"/>
        <w:rPr>
          <w:rFonts w:asciiTheme="minorHAnsi" w:hAnsiTheme="minorHAnsi" w:cstheme="minorHAnsi"/>
          <w:color w:val="000000"/>
        </w:rPr>
      </w:pPr>
      <w:r w:rsidRPr="00BB6232">
        <w:rPr>
          <w:rFonts w:asciiTheme="minorHAnsi" w:hAnsiTheme="minorHAnsi" w:cstheme="minorHAnsi"/>
          <w:color w:val="000000"/>
        </w:rPr>
        <w:t>Exceptional precision and reliability.</w:t>
      </w:r>
    </w:p>
    <w:p w14:paraId="5440B7C8" w14:textId="77777777" w:rsidR="00646C29" w:rsidRPr="00BB6232" w:rsidRDefault="00646C29" w:rsidP="00646C29">
      <w:pPr>
        <w:numPr>
          <w:ilvl w:val="0"/>
          <w:numId w:val="11"/>
        </w:numPr>
        <w:spacing w:before="100" w:beforeAutospacing="1" w:after="100" w:afterAutospacing="1" w:line="360" w:lineRule="auto"/>
        <w:rPr>
          <w:rFonts w:asciiTheme="minorHAnsi" w:hAnsiTheme="minorHAnsi" w:cstheme="minorHAnsi"/>
          <w:color w:val="000000"/>
        </w:rPr>
      </w:pPr>
      <w:r w:rsidRPr="00BB6232">
        <w:rPr>
          <w:rFonts w:asciiTheme="minorHAnsi" w:hAnsiTheme="minorHAnsi" w:cstheme="minorHAnsi"/>
          <w:color w:val="000000"/>
        </w:rPr>
        <w:t>A comprehensive range of products suitable for various applications.</w:t>
      </w:r>
    </w:p>
    <w:p w14:paraId="51D74FF8" w14:textId="77777777" w:rsidR="00646C29" w:rsidRDefault="00646C29" w:rsidP="00646C29">
      <w:pPr>
        <w:numPr>
          <w:ilvl w:val="0"/>
          <w:numId w:val="11"/>
        </w:numPr>
        <w:spacing w:before="100" w:beforeAutospacing="1" w:after="100" w:afterAutospacing="1" w:line="360" w:lineRule="auto"/>
        <w:rPr>
          <w:color w:val="000000"/>
        </w:rPr>
      </w:pPr>
      <w:r w:rsidRPr="00BB6232">
        <w:rPr>
          <w:rFonts w:asciiTheme="minorHAnsi" w:hAnsiTheme="minorHAnsi" w:cstheme="minorHAnsi"/>
          <w:color w:val="000000"/>
        </w:rPr>
        <w:t>Strong global presence and support network</w:t>
      </w:r>
      <w:r>
        <w:rPr>
          <w:color w:val="000000"/>
        </w:rPr>
        <w:t>.</w:t>
      </w:r>
    </w:p>
    <w:p w14:paraId="4C23AE8A" w14:textId="77777777" w:rsidR="00646C29" w:rsidRPr="00BB6232" w:rsidRDefault="00646C29" w:rsidP="00646C29">
      <w:pPr>
        <w:pStyle w:val="Heading3"/>
      </w:pPr>
      <w:bookmarkStart w:id="12" w:name="_Toc171365146"/>
      <w:r w:rsidRPr="00BB6232">
        <w:t>Zimmer Group</w:t>
      </w:r>
      <w:bookmarkEnd w:id="12"/>
    </w:p>
    <w:p w14:paraId="0FEBCEFC" w14:textId="77777777" w:rsidR="00646C29" w:rsidRDefault="00646C29" w:rsidP="00646C29">
      <w:pPr>
        <w:pStyle w:val="NormalWeb"/>
        <w:rPr>
          <w:color w:val="000000"/>
        </w:rPr>
      </w:pPr>
      <w:r>
        <w:rPr>
          <w:rStyle w:val="Strong"/>
          <w:rFonts w:eastAsiaTheme="majorEastAsia"/>
          <w:color w:val="000000"/>
        </w:rPr>
        <w:t>Key Robot Grippers:</w:t>
      </w:r>
    </w:p>
    <w:p w14:paraId="64704DC5" w14:textId="08441115" w:rsidR="00646C29" w:rsidRPr="00BB6232" w:rsidRDefault="00646C29" w:rsidP="00646C29">
      <w:pPr>
        <w:numPr>
          <w:ilvl w:val="0"/>
          <w:numId w:val="12"/>
        </w:numPr>
        <w:spacing w:before="100" w:beforeAutospacing="1" w:after="100" w:afterAutospacing="1" w:line="360" w:lineRule="auto"/>
        <w:rPr>
          <w:rFonts w:asciiTheme="minorHAnsi" w:hAnsiTheme="minorHAnsi" w:cstheme="minorHAnsi"/>
          <w:color w:val="000000"/>
        </w:rPr>
      </w:pPr>
      <w:r w:rsidRPr="00BB6232">
        <w:rPr>
          <w:rStyle w:val="Strong"/>
          <w:rFonts w:asciiTheme="minorHAnsi" w:eastAsiaTheme="majorEastAsia" w:hAnsiTheme="minorHAnsi" w:cstheme="minorHAnsi"/>
          <w:color w:val="000000"/>
        </w:rPr>
        <w:t>GPP5000:</w:t>
      </w:r>
      <w:r w:rsidRPr="00BB6232">
        <w:rPr>
          <w:rStyle w:val="apple-converted-space"/>
          <w:rFonts w:asciiTheme="minorHAnsi" w:hAnsiTheme="minorHAnsi" w:cstheme="minorHAnsi"/>
          <w:color w:val="000000"/>
        </w:rPr>
        <w:t> </w:t>
      </w:r>
      <w:r>
        <w:rPr>
          <w:rStyle w:val="apple-converted-space"/>
          <w:rFonts w:asciiTheme="minorHAnsi" w:hAnsiTheme="minorHAnsi" w:cstheme="minorHAnsi"/>
          <w:color w:val="000000"/>
        </w:rPr>
        <w:t>Figure 5 displays t</w:t>
      </w:r>
      <w:r w:rsidRPr="00BB6232">
        <w:rPr>
          <w:rFonts w:asciiTheme="minorHAnsi" w:hAnsiTheme="minorHAnsi" w:cstheme="minorHAnsi"/>
          <w:color w:val="000000"/>
        </w:rPr>
        <w:t xml:space="preserve">his parallel gripper </w:t>
      </w:r>
      <w:r>
        <w:rPr>
          <w:rFonts w:asciiTheme="minorHAnsi" w:hAnsiTheme="minorHAnsi" w:cstheme="minorHAnsi"/>
          <w:color w:val="000000"/>
        </w:rPr>
        <w:t>which has</w:t>
      </w:r>
      <w:r w:rsidRPr="00BB6232">
        <w:rPr>
          <w:rFonts w:asciiTheme="minorHAnsi" w:hAnsiTheme="minorHAnsi" w:cstheme="minorHAnsi"/>
          <w:color w:val="000000"/>
        </w:rPr>
        <w:t xml:space="preserve"> integrated position sensing and high gripping force, designed for durability and performance in demanding environments</w:t>
      </w:r>
      <w:sdt>
        <w:sdtPr>
          <w:rPr>
            <w:rFonts w:asciiTheme="minorHAnsi" w:hAnsiTheme="minorHAnsi" w:cstheme="minorHAnsi"/>
            <w:color w:val="000000"/>
          </w:rPr>
          <w:id w:val="-1467347819"/>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Zim24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(ZimmerGroup, 2024)</w:t>
          </w:r>
          <w:r>
            <w:rPr>
              <w:rFonts w:asciiTheme="minorHAnsi" w:hAnsiTheme="minorHAnsi" w:cstheme="minorHAnsi"/>
              <w:color w:val="000000"/>
            </w:rPr>
            <w:fldChar w:fldCharType="end"/>
          </w:r>
        </w:sdtContent>
      </w:sdt>
      <w:r>
        <w:rPr>
          <w:rFonts w:asciiTheme="minorHAnsi" w:hAnsiTheme="minorHAnsi" w:cstheme="minorHAnsi"/>
          <w:color w:val="000000"/>
        </w:rPr>
        <w:t>.</w:t>
      </w:r>
    </w:p>
    <w:p w14:paraId="43646F8F" w14:textId="5D44FC63" w:rsidR="00646C29" w:rsidRPr="00BB6232" w:rsidRDefault="00646C29" w:rsidP="00646C29">
      <w:pPr>
        <w:numPr>
          <w:ilvl w:val="0"/>
          <w:numId w:val="12"/>
        </w:numPr>
        <w:spacing w:before="100" w:beforeAutospacing="1" w:after="100" w:afterAutospacing="1" w:line="360" w:lineRule="auto"/>
        <w:rPr>
          <w:rFonts w:asciiTheme="minorHAnsi" w:hAnsiTheme="minorHAnsi" w:cstheme="minorHAnsi"/>
          <w:color w:val="000000"/>
        </w:rPr>
      </w:pPr>
      <w:r w:rsidRPr="00BB6232">
        <w:rPr>
          <w:rStyle w:val="Strong"/>
          <w:rFonts w:asciiTheme="minorHAnsi" w:eastAsiaTheme="majorEastAsia" w:hAnsiTheme="minorHAnsi" w:cstheme="minorHAnsi"/>
          <w:color w:val="000000"/>
        </w:rPr>
        <w:t>MGP800:</w:t>
      </w:r>
      <w:r w:rsidRPr="00BB6232">
        <w:rPr>
          <w:rStyle w:val="apple-converted-space"/>
          <w:rFonts w:asciiTheme="minorHAnsi" w:hAnsiTheme="minorHAnsi" w:cstheme="minorHAnsi"/>
          <w:color w:val="000000"/>
        </w:rPr>
        <w:t> </w:t>
      </w:r>
      <w:r w:rsidRPr="00BB6232">
        <w:rPr>
          <w:rFonts w:asciiTheme="minorHAnsi" w:hAnsiTheme="minorHAnsi" w:cstheme="minorHAnsi"/>
          <w:color w:val="000000"/>
        </w:rPr>
        <w:t>Offers high gripping force in a compact and lightweight design, suitable for a wide range of industrial applications.</w:t>
      </w:r>
      <w:r>
        <w:rPr>
          <w:rFonts w:asciiTheme="minorHAnsi" w:hAnsiTheme="minorHAnsi" w:cstheme="minorHAnsi"/>
          <w:color w:val="000000"/>
        </w:rPr>
        <w:t xml:space="preserve"> As seen in Figure 6 this gripper is not as a sleek as the others but offers a higher gripping force</w:t>
      </w:r>
      <w:sdt>
        <w:sdtPr>
          <w:rPr>
            <w:rFonts w:asciiTheme="minorHAnsi" w:hAnsiTheme="minorHAnsi" w:cstheme="minorHAnsi"/>
            <w:color w:val="000000"/>
          </w:rPr>
          <w:id w:val="1376120789"/>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Zim24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(ZimmerGroup, 2024)</w:t>
          </w:r>
          <w:r>
            <w:rPr>
              <w:rFonts w:asciiTheme="minorHAnsi" w:hAnsiTheme="minorHAnsi" w:cstheme="minorHAnsi"/>
              <w:color w:val="000000"/>
            </w:rPr>
            <w:fldChar w:fldCharType="end"/>
          </w:r>
        </w:sdtContent>
      </w:sdt>
      <w:r>
        <w:rPr>
          <w:rFonts w:asciiTheme="minorHAnsi" w:hAnsiTheme="minorHAnsi" w:cstheme="minorHAnsi"/>
          <w:color w:val="000000"/>
        </w:rPr>
        <w:t>.</w:t>
      </w:r>
    </w:p>
    <w:p w14:paraId="7F18977D" w14:textId="77777777" w:rsidR="00646C29" w:rsidRDefault="00646C29" w:rsidP="00646C29">
      <w:pPr>
        <w:spacing w:before="100" w:beforeAutospacing="1" w:after="100" w:afterAutospacing="1"/>
        <w:rPr>
          <w:noProof/>
        </w:rPr>
      </w:pPr>
      <w:r w:rsidRPr="003B2E1C">
        <w:rPr>
          <w:rStyle w:val="Strong"/>
          <w:rFonts w:eastAsiaTheme="majorEastAsia"/>
          <w:noProof/>
          <w:color w:val="000000"/>
        </w:rPr>
        <w:drawing>
          <wp:inline distT="0" distB="0" distL="0" distR="0" wp14:anchorId="17696BF2" wp14:editId="425ECEBF">
            <wp:extent cx="2755900" cy="4102100"/>
            <wp:effectExtent l="0" t="0" r="0" b="0"/>
            <wp:docPr id="1313976253" name="Picture 1" descr="A black and silver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976253" name="Picture 1" descr="A black and silver metal object&#10;&#10;Description automatically generated"/>
                    <pic:cNvPicPr/>
                  </pic:nvPicPr>
                  <pic:blipFill>
                    <a:blip r:embed="rId14"/>
                    <a:stretch>
                      <a:fillRect/>
                    </a:stretch>
                  </pic:blipFill>
                  <pic:spPr>
                    <a:xfrm>
                      <a:off x="0" y="0"/>
                      <a:ext cx="2755900" cy="4102100"/>
                    </a:xfrm>
                    <a:prstGeom prst="rect">
                      <a:avLst/>
                    </a:prstGeom>
                  </pic:spPr>
                </pic:pic>
              </a:graphicData>
            </a:graphic>
          </wp:inline>
        </w:drawing>
      </w:r>
      <w:r w:rsidRPr="003B2E1C">
        <w:rPr>
          <w:noProof/>
        </w:rPr>
        <w:t xml:space="preserve"> </w:t>
      </w:r>
    </w:p>
    <w:p w14:paraId="6D788EBE" w14:textId="1569088C" w:rsidR="00646C29" w:rsidRPr="00C2472E" w:rsidRDefault="00646C29" w:rsidP="00646C29">
      <w:pPr>
        <w:pStyle w:val="Caption"/>
        <w:rPr>
          <w:noProof/>
        </w:rPr>
      </w:pPr>
      <w:bookmarkStart w:id="13" w:name="_Toc171360802"/>
      <w:r w:rsidRPr="00C2472E">
        <w:t xml:space="preserve">Figure </w:t>
      </w:r>
      <w:r>
        <w:fldChar w:fldCharType="begin"/>
      </w:r>
      <w:r w:rsidRPr="00C2472E">
        <w:instrText xml:space="preserve"> SEQ Figure \* ARABIC </w:instrText>
      </w:r>
      <w:r>
        <w:fldChar w:fldCharType="separate"/>
      </w:r>
      <w:r w:rsidR="002B3A37">
        <w:rPr>
          <w:noProof/>
        </w:rPr>
        <w:t>5</w:t>
      </w:r>
      <w:r>
        <w:fldChar w:fldCharType="end"/>
      </w:r>
      <w:r w:rsidRPr="00C2472E">
        <w:t xml:space="preserve"> - Zimmer Group GPP5000</w:t>
      </w:r>
      <w:sdt>
        <w:sdtPr>
          <w:id w:val="447668583"/>
          <w:citation/>
        </w:sdtPr>
        <w:sdtEndPr/>
        <w:sdtContent>
          <w:r>
            <w:fldChar w:fldCharType="begin"/>
          </w:r>
          <w:r>
            <w:instrText xml:space="preserve">CITATION Zim24 \l 2057 </w:instrText>
          </w:r>
          <w:r>
            <w:fldChar w:fldCharType="separate"/>
          </w:r>
          <w:r w:rsidR="00C5317A">
            <w:rPr>
              <w:noProof/>
            </w:rPr>
            <w:t xml:space="preserve"> (ZimmerGroup, 2024)</w:t>
          </w:r>
          <w:r>
            <w:fldChar w:fldCharType="end"/>
          </w:r>
        </w:sdtContent>
      </w:sdt>
      <w:bookmarkEnd w:id="13"/>
      <w:r w:rsidRPr="00C2472E">
        <w:tab/>
      </w:r>
    </w:p>
    <w:p w14:paraId="45090470" w14:textId="77777777" w:rsidR="00646C29" w:rsidRDefault="00646C29" w:rsidP="00646C29">
      <w:pPr>
        <w:pStyle w:val="NormalWeb"/>
        <w:spacing w:line="360" w:lineRule="auto"/>
      </w:pPr>
      <w:r w:rsidRPr="003B2E1C">
        <w:rPr>
          <w:rStyle w:val="Strong"/>
          <w:rFonts w:eastAsiaTheme="majorEastAsia"/>
          <w:noProof/>
          <w:color w:val="000000"/>
        </w:rPr>
        <w:lastRenderedPageBreak/>
        <w:drawing>
          <wp:inline distT="0" distB="0" distL="0" distR="0" wp14:anchorId="4A2E5931" wp14:editId="6F20848A">
            <wp:extent cx="2544381" cy="4102401"/>
            <wp:effectExtent l="0" t="0" r="0" b="0"/>
            <wp:docPr id="1130454100" name="Picture 1"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454100" name="Picture 1" descr="A close-up of a machine&#10;&#10;Description automatically generated"/>
                    <pic:cNvPicPr/>
                  </pic:nvPicPr>
                  <pic:blipFill>
                    <a:blip r:embed="rId15"/>
                    <a:stretch>
                      <a:fillRect/>
                    </a:stretch>
                  </pic:blipFill>
                  <pic:spPr>
                    <a:xfrm>
                      <a:off x="0" y="0"/>
                      <a:ext cx="2592550" cy="4180065"/>
                    </a:xfrm>
                    <a:prstGeom prst="rect">
                      <a:avLst/>
                    </a:prstGeom>
                  </pic:spPr>
                </pic:pic>
              </a:graphicData>
            </a:graphic>
          </wp:inline>
        </w:drawing>
      </w:r>
      <w:r w:rsidRPr="005F7AF1">
        <w:t xml:space="preserve"> </w:t>
      </w:r>
    </w:p>
    <w:p w14:paraId="05FC0872" w14:textId="48C21B85" w:rsidR="00646C29" w:rsidRDefault="00646C29" w:rsidP="00646C29">
      <w:pPr>
        <w:pStyle w:val="Caption"/>
      </w:pPr>
      <w:bookmarkStart w:id="14" w:name="_Toc171360803"/>
      <w:r>
        <w:t xml:space="preserve">Figure </w:t>
      </w:r>
      <w:r w:rsidR="00DF6BA0">
        <w:fldChar w:fldCharType="begin"/>
      </w:r>
      <w:r w:rsidR="00DF6BA0">
        <w:instrText xml:space="preserve"> SEQ Figure \* ARABIC </w:instrText>
      </w:r>
      <w:r w:rsidR="00DF6BA0">
        <w:fldChar w:fldCharType="separate"/>
      </w:r>
      <w:r w:rsidR="002B3A37">
        <w:rPr>
          <w:noProof/>
        </w:rPr>
        <w:t>6</w:t>
      </w:r>
      <w:r w:rsidR="00DF6BA0">
        <w:rPr>
          <w:noProof/>
        </w:rPr>
        <w:fldChar w:fldCharType="end"/>
      </w:r>
      <w:r w:rsidRPr="00AB3022">
        <w:t xml:space="preserve"> - Zimmer Group MGP800</w:t>
      </w:r>
      <w:sdt>
        <w:sdtPr>
          <w:id w:val="1761331956"/>
          <w:citation/>
        </w:sdtPr>
        <w:sdtEndPr/>
        <w:sdtContent>
          <w:r>
            <w:fldChar w:fldCharType="begin"/>
          </w:r>
          <w:r>
            <w:instrText xml:space="preserve"> CITATION Zim24 \l 2057 </w:instrText>
          </w:r>
          <w:r>
            <w:fldChar w:fldCharType="separate"/>
          </w:r>
          <w:r w:rsidR="00C5317A">
            <w:rPr>
              <w:noProof/>
            </w:rPr>
            <w:t xml:space="preserve"> (ZimmerGroup, 2024)</w:t>
          </w:r>
          <w:r>
            <w:fldChar w:fldCharType="end"/>
          </w:r>
        </w:sdtContent>
      </w:sdt>
      <w:bookmarkEnd w:id="14"/>
    </w:p>
    <w:p w14:paraId="30DCA308" w14:textId="77777777" w:rsidR="00646C29" w:rsidRPr="005F7AF1" w:rsidRDefault="00646C29" w:rsidP="00646C29">
      <w:pPr>
        <w:pStyle w:val="NormalWeb"/>
        <w:spacing w:line="360" w:lineRule="auto"/>
        <w:rPr>
          <w:rFonts w:asciiTheme="minorHAnsi" w:eastAsiaTheme="majorEastAsia" w:hAnsiTheme="minorHAnsi" w:cstheme="minorHAnsi"/>
          <w:b/>
          <w:bCs/>
          <w:color w:val="000000"/>
        </w:rPr>
      </w:pPr>
      <w:r w:rsidRPr="005F7AF1">
        <w:rPr>
          <w:rStyle w:val="Strong"/>
          <w:rFonts w:asciiTheme="minorHAnsi" w:eastAsiaTheme="majorEastAsia" w:hAnsiTheme="minorHAnsi" w:cstheme="minorHAnsi"/>
          <w:color w:val="000000"/>
        </w:rPr>
        <w:t>Strengths:</w:t>
      </w:r>
    </w:p>
    <w:p w14:paraId="1B67246E" w14:textId="77777777" w:rsidR="00646C29" w:rsidRPr="005F7AF1" w:rsidRDefault="00646C29" w:rsidP="00646C29">
      <w:pPr>
        <w:numPr>
          <w:ilvl w:val="0"/>
          <w:numId w:val="13"/>
        </w:numPr>
        <w:spacing w:before="100" w:beforeAutospacing="1" w:after="100" w:afterAutospacing="1" w:line="360" w:lineRule="auto"/>
        <w:rPr>
          <w:rFonts w:asciiTheme="minorHAnsi" w:hAnsiTheme="minorHAnsi" w:cstheme="minorHAnsi"/>
          <w:color w:val="000000"/>
        </w:rPr>
      </w:pPr>
      <w:r w:rsidRPr="005F7AF1">
        <w:rPr>
          <w:rFonts w:asciiTheme="minorHAnsi" w:hAnsiTheme="minorHAnsi" w:cstheme="minorHAnsi"/>
          <w:color w:val="000000"/>
        </w:rPr>
        <w:t>Innovative technology with integrated sensing.</w:t>
      </w:r>
    </w:p>
    <w:p w14:paraId="5EED3E1D" w14:textId="77777777" w:rsidR="00646C29" w:rsidRPr="005F7AF1" w:rsidRDefault="00646C29" w:rsidP="00646C29">
      <w:pPr>
        <w:numPr>
          <w:ilvl w:val="0"/>
          <w:numId w:val="13"/>
        </w:numPr>
        <w:spacing w:before="100" w:beforeAutospacing="1" w:after="100" w:afterAutospacing="1" w:line="360" w:lineRule="auto"/>
        <w:rPr>
          <w:rFonts w:asciiTheme="minorHAnsi" w:hAnsiTheme="minorHAnsi" w:cstheme="minorHAnsi"/>
          <w:color w:val="000000"/>
        </w:rPr>
      </w:pPr>
      <w:r w:rsidRPr="005F7AF1">
        <w:rPr>
          <w:rFonts w:asciiTheme="minorHAnsi" w:hAnsiTheme="minorHAnsi" w:cstheme="minorHAnsi"/>
          <w:color w:val="000000"/>
        </w:rPr>
        <w:t>High gripping force and compact design.</w:t>
      </w:r>
    </w:p>
    <w:p w14:paraId="4E74DA8A" w14:textId="77777777" w:rsidR="00646C29" w:rsidRPr="005F7AF1" w:rsidRDefault="00646C29" w:rsidP="00646C29">
      <w:pPr>
        <w:numPr>
          <w:ilvl w:val="0"/>
          <w:numId w:val="13"/>
        </w:numPr>
        <w:spacing w:before="100" w:beforeAutospacing="1" w:after="100" w:afterAutospacing="1" w:line="360" w:lineRule="auto"/>
        <w:rPr>
          <w:rFonts w:asciiTheme="minorHAnsi" w:hAnsiTheme="minorHAnsi" w:cstheme="minorHAnsi"/>
          <w:color w:val="000000"/>
        </w:rPr>
      </w:pPr>
      <w:r w:rsidRPr="005F7AF1">
        <w:rPr>
          <w:rFonts w:asciiTheme="minorHAnsi" w:hAnsiTheme="minorHAnsi" w:cstheme="minorHAnsi"/>
          <w:color w:val="000000"/>
        </w:rPr>
        <w:t>Emphasis on durability and performance.</w:t>
      </w:r>
    </w:p>
    <w:p w14:paraId="73F0D192" w14:textId="68C6D59B" w:rsidR="00646C29" w:rsidRDefault="00646C29" w:rsidP="00646C29">
      <w:pPr>
        <w:spacing w:before="100" w:beforeAutospacing="1" w:after="100" w:afterAutospacing="1" w:line="360" w:lineRule="auto"/>
        <w:rPr>
          <w:rFonts w:asciiTheme="minorHAnsi" w:hAnsiTheme="minorHAnsi" w:cstheme="minorHAnsi"/>
          <w:color w:val="000000"/>
        </w:rPr>
      </w:pPr>
      <w:r w:rsidRPr="005F7AF1">
        <w:rPr>
          <w:rFonts w:asciiTheme="minorHAnsi" w:hAnsiTheme="minorHAnsi" w:cstheme="minorHAnsi"/>
          <w:color w:val="000000"/>
        </w:rPr>
        <w:t>The market for parallel jaw robot grippers has significant competition, with leading players offering high-quality and innovative products. Companies such as</w:t>
      </w:r>
      <w:r>
        <w:rPr>
          <w:rFonts w:asciiTheme="minorHAnsi" w:hAnsiTheme="minorHAnsi" w:cstheme="minorHAnsi"/>
          <w:color w:val="000000"/>
        </w:rPr>
        <w:t xml:space="preserve"> </w:t>
      </w:r>
      <w:sdt>
        <w:sdtPr>
          <w:rPr>
            <w:rFonts w:asciiTheme="minorHAnsi" w:hAnsiTheme="minorHAnsi" w:cstheme="minorHAnsi"/>
            <w:color w:val="000000"/>
          </w:rPr>
          <w:id w:val="80182763"/>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Sch23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(Schunk, 2023)</w:t>
          </w:r>
          <w:r>
            <w:rPr>
              <w:rFonts w:asciiTheme="minorHAnsi" w:hAnsiTheme="minorHAnsi" w:cstheme="minorHAnsi"/>
              <w:color w:val="000000"/>
            </w:rPr>
            <w:fldChar w:fldCharType="end"/>
          </w:r>
        </w:sdtContent>
      </w:sdt>
      <w:r w:rsidRPr="005F7AF1">
        <w:rPr>
          <w:rFonts w:asciiTheme="minorHAnsi" w:hAnsiTheme="minorHAnsi" w:cstheme="minorHAnsi"/>
          <w:color w:val="000000"/>
        </w:rPr>
        <w:t xml:space="preserve">, </w:t>
      </w:r>
      <w:sdt>
        <w:sdtPr>
          <w:rPr>
            <w:rFonts w:asciiTheme="minorHAnsi" w:hAnsiTheme="minorHAnsi" w:cstheme="minorHAnsi"/>
            <w:color w:val="000000"/>
          </w:rPr>
          <w:id w:val="748622095"/>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Zim24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(ZimmerGroup, 2024)</w:t>
          </w:r>
          <w:r>
            <w:rPr>
              <w:rFonts w:asciiTheme="minorHAnsi" w:hAnsiTheme="minorHAnsi" w:cstheme="minorHAnsi"/>
              <w:color w:val="000000"/>
            </w:rPr>
            <w:fldChar w:fldCharType="end"/>
          </w:r>
        </w:sdtContent>
      </w:sdt>
      <w:r w:rsidRPr="005F7AF1">
        <w:rPr>
          <w:rFonts w:asciiTheme="minorHAnsi" w:hAnsiTheme="minorHAnsi" w:cstheme="minorHAnsi"/>
          <w:color w:val="000000"/>
        </w:rPr>
        <w:t>, are the leaders for supplying robot jaw grippers, providing robust, precise, and versatile grippers. Understanding the strengths and unique features of each competitor can aid in developing a product that meets current market standards while introducing new innovations to maintain a competitive edge.</w:t>
      </w:r>
    </w:p>
    <w:p w14:paraId="78A4CE63" w14:textId="77777777" w:rsidR="00646C29" w:rsidRDefault="00646C29" w:rsidP="00646C29">
      <w:pPr>
        <w:spacing w:before="100" w:beforeAutospacing="1" w:after="100" w:afterAutospacing="1" w:line="360" w:lineRule="auto"/>
        <w:rPr>
          <w:rFonts w:asciiTheme="minorHAnsi" w:hAnsiTheme="minorHAnsi" w:cstheme="minorHAnsi"/>
          <w:color w:val="000000"/>
        </w:rPr>
      </w:pPr>
    </w:p>
    <w:p w14:paraId="658EB202" w14:textId="77777777" w:rsidR="00646C29" w:rsidRDefault="00646C29" w:rsidP="00646C29">
      <w:pPr>
        <w:spacing w:before="100" w:beforeAutospacing="1" w:after="100" w:afterAutospacing="1" w:line="360" w:lineRule="auto"/>
        <w:rPr>
          <w:rFonts w:asciiTheme="minorHAnsi" w:hAnsiTheme="minorHAnsi" w:cstheme="minorHAnsi"/>
          <w:color w:val="000000"/>
        </w:rPr>
      </w:pPr>
    </w:p>
    <w:p w14:paraId="2E4FF548" w14:textId="77777777" w:rsidR="00646C29" w:rsidRPr="00590061" w:rsidRDefault="00646C29" w:rsidP="00646C29">
      <w:pPr>
        <w:pStyle w:val="Heading1"/>
        <w:spacing w:line="360" w:lineRule="auto"/>
      </w:pPr>
      <w:bookmarkStart w:id="15" w:name="_Toc171365147"/>
      <w:r>
        <w:lastRenderedPageBreak/>
        <w:t>Failure Mode and Effects Analysis</w:t>
      </w:r>
      <w:bookmarkEnd w:id="15"/>
    </w:p>
    <w:p w14:paraId="4C819CFA" w14:textId="77777777" w:rsidR="00646C29" w:rsidRDefault="00646C29" w:rsidP="00646C29">
      <w:pPr>
        <w:spacing w:line="360" w:lineRule="auto"/>
        <w:rPr>
          <w:rFonts w:asciiTheme="minorHAnsi" w:hAnsiTheme="minorHAnsi" w:cstheme="minorHAnsi"/>
        </w:rPr>
      </w:pPr>
      <w:r>
        <w:rPr>
          <w:rFonts w:asciiTheme="minorHAnsi" w:hAnsiTheme="minorHAnsi" w:cstheme="minorHAnsi"/>
        </w:rPr>
        <w:t>A Failure Mode and Effects Analysis (FMEA) is used to find, evaluate and prioritise potential failures in the product or process. The risk is calculated by S – severity O – Occurrence – D – detection, these all times to get to give the risk priority number (RPN) (RPN = S x O x D). This will help prioritise which potential failures need the most attention.</w:t>
      </w:r>
    </w:p>
    <w:p w14:paraId="23700A26" w14:textId="77777777" w:rsidR="00646C29" w:rsidRPr="00590061" w:rsidRDefault="00646C29" w:rsidP="00646C29">
      <w:pPr>
        <w:spacing w:line="360" w:lineRule="auto"/>
        <w:rPr>
          <w:rFonts w:asciiTheme="minorHAnsi" w:hAnsiTheme="minorHAnsi" w:cstheme="minorHAnsi"/>
        </w:rPr>
      </w:pPr>
      <w:r w:rsidRPr="00590061">
        <w:rPr>
          <w:rFonts w:asciiTheme="minorHAnsi" w:hAnsiTheme="minorHAnsi" w:cstheme="minorHAnsi"/>
        </w:rPr>
        <w:t xml:space="preserve">A robot parallel jaw gripper </w:t>
      </w:r>
      <w:r>
        <w:rPr>
          <w:rFonts w:asciiTheme="minorHAnsi" w:hAnsiTheme="minorHAnsi" w:cstheme="minorHAnsi"/>
        </w:rPr>
        <w:t>is usually made up from these critical components</w:t>
      </w:r>
      <w:r w:rsidRPr="00590061">
        <w:rPr>
          <w:rFonts w:asciiTheme="minorHAnsi" w:hAnsiTheme="minorHAnsi" w:cstheme="minorHAnsi"/>
        </w:rPr>
        <w:t>:</w:t>
      </w:r>
    </w:p>
    <w:p w14:paraId="1C4219CA" w14:textId="77777777" w:rsidR="00646C29" w:rsidRPr="00590061" w:rsidRDefault="00646C29" w:rsidP="00646C29">
      <w:pPr>
        <w:numPr>
          <w:ilvl w:val="0"/>
          <w:numId w:val="28"/>
        </w:numPr>
        <w:spacing w:line="360" w:lineRule="auto"/>
        <w:rPr>
          <w:rFonts w:asciiTheme="minorHAnsi" w:hAnsiTheme="minorHAnsi" w:cstheme="minorHAnsi"/>
        </w:rPr>
      </w:pPr>
      <w:r w:rsidRPr="00590061">
        <w:rPr>
          <w:rFonts w:asciiTheme="minorHAnsi" w:hAnsiTheme="minorHAnsi" w:cstheme="minorHAnsi"/>
          <w:b/>
          <w:bCs/>
        </w:rPr>
        <w:t>Jaws</w:t>
      </w:r>
      <w:r w:rsidRPr="00590061">
        <w:rPr>
          <w:rFonts w:asciiTheme="minorHAnsi" w:hAnsiTheme="minorHAnsi" w:cstheme="minorHAnsi"/>
        </w:rPr>
        <w:t>: The gripping surfaces</w:t>
      </w:r>
    </w:p>
    <w:p w14:paraId="2EE426E3" w14:textId="77777777" w:rsidR="00646C29" w:rsidRPr="00590061" w:rsidRDefault="00646C29" w:rsidP="00646C29">
      <w:pPr>
        <w:numPr>
          <w:ilvl w:val="0"/>
          <w:numId w:val="28"/>
        </w:numPr>
        <w:spacing w:line="360" w:lineRule="auto"/>
        <w:rPr>
          <w:rFonts w:asciiTheme="minorHAnsi" w:hAnsiTheme="minorHAnsi" w:cstheme="minorHAnsi"/>
        </w:rPr>
      </w:pPr>
      <w:r w:rsidRPr="00590061">
        <w:rPr>
          <w:rFonts w:asciiTheme="minorHAnsi" w:hAnsiTheme="minorHAnsi" w:cstheme="minorHAnsi"/>
          <w:b/>
          <w:bCs/>
        </w:rPr>
        <w:t>Actuator</w:t>
      </w:r>
      <w:r w:rsidRPr="00590061">
        <w:rPr>
          <w:rFonts w:asciiTheme="minorHAnsi" w:hAnsiTheme="minorHAnsi" w:cstheme="minorHAnsi"/>
        </w:rPr>
        <w:t>: Could be a motor or pneumatic system</w:t>
      </w:r>
    </w:p>
    <w:p w14:paraId="01B49767" w14:textId="77777777" w:rsidR="00646C29" w:rsidRPr="00590061" w:rsidRDefault="00646C29" w:rsidP="00646C29">
      <w:pPr>
        <w:numPr>
          <w:ilvl w:val="0"/>
          <w:numId w:val="28"/>
        </w:numPr>
        <w:spacing w:line="360" w:lineRule="auto"/>
        <w:rPr>
          <w:rFonts w:asciiTheme="minorHAnsi" w:hAnsiTheme="minorHAnsi" w:cstheme="minorHAnsi"/>
        </w:rPr>
      </w:pPr>
      <w:r w:rsidRPr="00590061">
        <w:rPr>
          <w:rFonts w:asciiTheme="minorHAnsi" w:hAnsiTheme="minorHAnsi" w:cstheme="minorHAnsi"/>
          <w:b/>
          <w:bCs/>
        </w:rPr>
        <w:t>Control System</w:t>
      </w:r>
      <w:r w:rsidRPr="00590061">
        <w:rPr>
          <w:rFonts w:asciiTheme="minorHAnsi" w:hAnsiTheme="minorHAnsi" w:cstheme="minorHAnsi"/>
        </w:rPr>
        <w:t>: Includes sensors and software</w:t>
      </w:r>
    </w:p>
    <w:p w14:paraId="08210218" w14:textId="77777777" w:rsidR="00646C29" w:rsidRPr="00590061" w:rsidRDefault="00646C29" w:rsidP="00646C29">
      <w:pPr>
        <w:numPr>
          <w:ilvl w:val="0"/>
          <w:numId w:val="28"/>
        </w:numPr>
        <w:spacing w:line="360" w:lineRule="auto"/>
        <w:rPr>
          <w:rFonts w:asciiTheme="minorHAnsi" w:hAnsiTheme="minorHAnsi" w:cstheme="minorHAnsi"/>
        </w:rPr>
      </w:pPr>
      <w:r w:rsidRPr="00590061">
        <w:rPr>
          <w:rFonts w:asciiTheme="minorHAnsi" w:hAnsiTheme="minorHAnsi" w:cstheme="minorHAnsi"/>
          <w:b/>
          <w:bCs/>
        </w:rPr>
        <w:t>Mechanical Linkages</w:t>
      </w:r>
      <w:r w:rsidRPr="00590061">
        <w:rPr>
          <w:rFonts w:asciiTheme="minorHAnsi" w:hAnsiTheme="minorHAnsi" w:cstheme="minorHAnsi"/>
        </w:rPr>
        <w:t>: Connect the jaws to the actuator</w:t>
      </w:r>
    </w:p>
    <w:p w14:paraId="755A049F" w14:textId="77777777" w:rsidR="00646C29" w:rsidRPr="00AC0E0C" w:rsidRDefault="00646C29" w:rsidP="00646C29">
      <w:pPr>
        <w:numPr>
          <w:ilvl w:val="0"/>
          <w:numId w:val="28"/>
        </w:numPr>
        <w:spacing w:line="360" w:lineRule="auto"/>
        <w:rPr>
          <w:rFonts w:asciiTheme="minorHAnsi" w:hAnsiTheme="minorHAnsi" w:cstheme="minorHAnsi"/>
        </w:rPr>
      </w:pPr>
      <w:r w:rsidRPr="00590061">
        <w:rPr>
          <w:rFonts w:asciiTheme="minorHAnsi" w:hAnsiTheme="minorHAnsi" w:cstheme="minorHAnsi"/>
          <w:b/>
          <w:bCs/>
        </w:rPr>
        <w:t>Power Supply</w:t>
      </w:r>
      <w:r>
        <w:rPr>
          <w:rFonts w:asciiTheme="minorHAnsi" w:hAnsiTheme="minorHAnsi" w:cstheme="minorHAnsi"/>
          <w:b/>
          <w:bCs/>
        </w:rPr>
        <w:t xml:space="preserve">: </w:t>
      </w:r>
      <w:r>
        <w:rPr>
          <w:rFonts w:asciiTheme="minorHAnsi" w:hAnsiTheme="minorHAnsi" w:cstheme="minorHAnsi"/>
          <w:bCs/>
        </w:rPr>
        <w:t>Pneumatic or electric</w:t>
      </w:r>
    </w:p>
    <w:p w14:paraId="1970378C" w14:textId="77777777" w:rsidR="00646C29" w:rsidRDefault="00646C29" w:rsidP="00646C29">
      <w:pPr>
        <w:spacing w:line="360" w:lineRule="auto"/>
        <w:rPr>
          <w:rFonts w:asciiTheme="minorHAnsi" w:hAnsiTheme="minorHAnsi" w:cstheme="minorHAnsi"/>
        </w:rPr>
      </w:pPr>
    </w:p>
    <w:p w14:paraId="010FC0DE" w14:textId="77777777" w:rsidR="00646C29" w:rsidRPr="00590061" w:rsidRDefault="00646C29" w:rsidP="00646C29">
      <w:pPr>
        <w:spacing w:line="360" w:lineRule="auto"/>
        <w:rPr>
          <w:rFonts w:asciiTheme="minorHAnsi" w:hAnsiTheme="minorHAnsi" w:cstheme="minorHAnsi"/>
        </w:rPr>
      </w:pPr>
      <w:r w:rsidRPr="00AC0E0C">
        <w:rPr>
          <w:rFonts w:asciiTheme="minorHAnsi" w:hAnsiTheme="minorHAnsi" w:cstheme="minorHAnsi"/>
          <w:noProof/>
        </w:rPr>
        <w:drawing>
          <wp:inline distT="0" distB="0" distL="0" distR="0" wp14:anchorId="4D8996DF" wp14:editId="326DC2DA">
            <wp:extent cx="6162346" cy="723014"/>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208054" cy="728377"/>
                    </a:xfrm>
                    <a:prstGeom prst="rect">
                      <a:avLst/>
                    </a:prstGeom>
                  </pic:spPr>
                </pic:pic>
              </a:graphicData>
            </a:graphic>
          </wp:inline>
        </w:drawing>
      </w:r>
    </w:p>
    <w:p w14:paraId="5466B14E" w14:textId="7C9A11A1" w:rsidR="00646C29" w:rsidRDefault="00646C29" w:rsidP="00646C29">
      <w:pPr>
        <w:pStyle w:val="Caption"/>
      </w:pPr>
      <w:bookmarkStart w:id="16" w:name="_Toc171360804"/>
      <w:r>
        <w:t xml:space="preserve">Figure </w:t>
      </w:r>
      <w:r w:rsidR="00DF6BA0">
        <w:fldChar w:fldCharType="begin"/>
      </w:r>
      <w:r w:rsidR="00DF6BA0">
        <w:instrText xml:space="preserve"> SEQ Figure \* ARABIC </w:instrText>
      </w:r>
      <w:r w:rsidR="00DF6BA0">
        <w:fldChar w:fldCharType="separate"/>
      </w:r>
      <w:r w:rsidR="002B3A37">
        <w:rPr>
          <w:noProof/>
        </w:rPr>
        <w:t>7</w:t>
      </w:r>
      <w:r w:rsidR="00DF6BA0">
        <w:rPr>
          <w:noProof/>
        </w:rPr>
        <w:fldChar w:fldCharType="end"/>
      </w:r>
      <w:r>
        <w:t xml:space="preserve"> - FMEA Table</w:t>
      </w:r>
      <w:bookmarkEnd w:id="16"/>
    </w:p>
    <w:p w14:paraId="02ACE112" w14:textId="77777777" w:rsidR="00646C29" w:rsidRPr="000E6DB6" w:rsidRDefault="00646C29" w:rsidP="00646C29">
      <w:pPr>
        <w:spacing w:line="360" w:lineRule="auto"/>
        <w:rPr>
          <w:rFonts w:asciiTheme="minorHAnsi" w:hAnsiTheme="minorHAnsi" w:cstheme="minorHAnsi"/>
        </w:rPr>
      </w:pPr>
      <w:r w:rsidRPr="000E6DB6">
        <w:rPr>
          <w:rFonts w:asciiTheme="minorHAnsi" w:hAnsiTheme="minorHAnsi" w:cstheme="minorHAnsi"/>
        </w:rPr>
        <w:t xml:space="preserve">As can be seen above in figure 7 a FMEA was carried out on the gripper, this allows the product to be assessed for potential failures within a system. By understanding the cause and impact, FMEA helps prioritise actions to prevent these failures. </w:t>
      </w:r>
    </w:p>
    <w:p w14:paraId="3D43256A" w14:textId="77777777" w:rsidR="00646C29" w:rsidRDefault="00646C29" w:rsidP="00646C29">
      <w:pPr>
        <w:pStyle w:val="Heading1"/>
        <w:spacing w:line="360" w:lineRule="auto"/>
      </w:pPr>
      <w:bookmarkStart w:id="17" w:name="_Toc171365148"/>
      <w:r>
        <w:t>Lucas Design for Assembly Method</w:t>
      </w:r>
      <w:bookmarkEnd w:id="17"/>
    </w:p>
    <w:p w14:paraId="53FF1DFD" w14:textId="4BB6DA9C" w:rsidR="00646C29" w:rsidRPr="001233C5" w:rsidRDefault="00646C29" w:rsidP="00646C29">
      <w:pPr>
        <w:spacing w:line="360" w:lineRule="auto"/>
        <w:rPr>
          <w:rFonts w:asciiTheme="minorHAnsi" w:hAnsiTheme="minorHAnsi" w:cstheme="minorHAnsi"/>
        </w:rPr>
      </w:pPr>
      <w:r w:rsidRPr="001233C5">
        <w:rPr>
          <w:rFonts w:asciiTheme="minorHAnsi" w:hAnsiTheme="minorHAnsi" w:cstheme="minorHAnsi"/>
        </w:rPr>
        <w:t xml:space="preserve">The </w:t>
      </w:r>
      <w:r>
        <w:rPr>
          <w:rFonts w:asciiTheme="minorHAnsi" w:hAnsiTheme="minorHAnsi" w:cstheme="minorHAnsi"/>
        </w:rPr>
        <w:t>Lucas Design for Assembly Method</w:t>
      </w:r>
      <w:r w:rsidRPr="001233C5">
        <w:rPr>
          <w:rFonts w:asciiTheme="minorHAnsi" w:hAnsiTheme="minorHAnsi" w:cstheme="minorHAnsi"/>
        </w:rPr>
        <w:t xml:space="preserve">, </w:t>
      </w:r>
      <w:r>
        <w:rPr>
          <w:rFonts w:asciiTheme="minorHAnsi" w:hAnsiTheme="minorHAnsi" w:cstheme="minorHAnsi"/>
        </w:rPr>
        <w:t>is</w:t>
      </w:r>
      <w:r w:rsidRPr="001233C5">
        <w:rPr>
          <w:rFonts w:asciiTheme="minorHAnsi" w:hAnsiTheme="minorHAnsi" w:cstheme="minorHAnsi"/>
        </w:rPr>
        <w:t xml:space="preserve"> known as Design for and Assembly (DFA), </w:t>
      </w:r>
      <w:r>
        <w:rPr>
          <w:rFonts w:asciiTheme="minorHAnsi" w:hAnsiTheme="minorHAnsi" w:cstheme="minorHAnsi"/>
        </w:rPr>
        <w:t>this is used when</w:t>
      </w:r>
      <w:r w:rsidRPr="001233C5">
        <w:rPr>
          <w:rFonts w:asciiTheme="minorHAnsi" w:hAnsiTheme="minorHAnsi" w:cstheme="minorHAnsi"/>
        </w:rPr>
        <w:t xml:space="preserve"> designing products </w:t>
      </w:r>
      <w:r>
        <w:rPr>
          <w:rFonts w:asciiTheme="minorHAnsi" w:hAnsiTheme="minorHAnsi" w:cstheme="minorHAnsi"/>
        </w:rPr>
        <w:t>to make it easier</w:t>
      </w:r>
      <w:r w:rsidRPr="001233C5">
        <w:rPr>
          <w:rFonts w:asciiTheme="minorHAnsi" w:hAnsiTheme="minorHAnsi" w:cstheme="minorHAnsi"/>
        </w:rPr>
        <w:t xml:space="preserve"> </w:t>
      </w:r>
      <w:r>
        <w:rPr>
          <w:rFonts w:asciiTheme="minorHAnsi" w:hAnsiTheme="minorHAnsi" w:cstheme="minorHAnsi"/>
        </w:rPr>
        <w:t>for</w:t>
      </w:r>
      <w:r w:rsidRPr="001233C5">
        <w:rPr>
          <w:rFonts w:asciiTheme="minorHAnsi" w:hAnsiTheme="minorHAnsi" w:cstheme="minorHAnsi"/>
        </w:rPr>
        <w:t xml:space="preserve"> assembly. </w:t>
      </w:r>
      <w:r>
        <w:rPr>
          <w:rFonts w:asciiTheme="minorHAnsi" w:hAnsiTheme="minorHAnsi" w:cstheme="minorHAnsi"/>
        </w:rPr>
        <w:t>The aim of the method is to</w:t>
      </w:r>
      <w:r w:rsidRPr="001233C5">
        <w:rPr>
          <w:rFonts w:asciiTheme="minorHAnsi" w:hAnsiTheme="minorHAnsi" w:cstheme="minorHAnsi"/>
        </w:rPr>
        <w:t xml:space="preserve"> simplify </w:t>
      </w:r>
      <w:r>
        <w:rPr>
          <w:rFonts w:asciiTheme="minorHAnsi" w:hAnsiTheme="minorHAnsi" w:cstheme="minorHAnsi"/>
        </w:rPr>
        <w:t xml:space="preserve">the </w:t>
      </w:r>
      <w:r w:rsidRPr="001233C5">
        <w:rPr>
          <w:rFonts w:asciiTheme="minorHAnsi" w:hAnsiTheme="minorHAnsi" w:cstheme="minorHAnsi"/>
        </w:rPr>
        <w:t>product</w:t>
      </w:r>
      <w:r>
        <w:rPr>
          <w:rFonts w:asciiTheme="minorHAnsi" w:hAnsiTheme="minorHAnsi" w:cstheme="minorHAnsi"/>
        </w:rPr>
        <w:t xml:space="preserve"> by </w:t>
      </w:r>
      <w:r w:rsidRPr="001233C5">
        <w:rPr>
          <w:rFonts w:asciiTheme="minorHAnsi" w:hAnsiTheme="minorHAnsi" w:cstheme="minorHAnsi"/>
        </w:rPr>
        <w:t>reduc</w:t>
      </w:r>
      <w:r>
        <w:rPr>
          <w:rFonts w:asciiTheme="minorHAnsi" w:hAnsiTheme="minorHAnsi" w:cstheme="minorHAnsi"/>
        </w:rPr>
        <w:t>ing</w:t>
      </w:r>
      <w:r w:rsidRPr="001233C5">
        <w:rPr>
          <w:rFonts w:asciiTheme="minorHAnsi" w:hAnsiTheme="minorHAnsi" w:cstheme="minorHAnsi"/>
        </w:rPr>
        <w:t xml:space="preserve"> the number of parts, and make </w:t>
      </w:r>
      <w:r>
        <w:rPr>
          <w:rFonts w:asciiTheme="minorHAnsi" w:hAnsiTheme="minorHAnsi" w:cstheme="minorHAnsi"/>
        </w:rPr>
        <w:t xml:space="preserve">the </w:t>
      </w:r>
      <w:r w:rsidRPr="001233C5">
        <w:rPr>
          <w:rFonts w:asciiTheme="minorHAnsi" w:hAnsiTheme="minorHAnsi" w:cstheme="minorHAnsi"/>
        </w:rPr>
        <w:t>assembly process more efficient</w:t>
      </w:r>
      <w:sdt>
        <w:sdtPr>
          <w:rPr>
            <w:rFonts w:asciiTheme="minorHAnsi" w:hAnsiTheme="minorHAnsi" w:cstheme="minorHAnsi"/>
          </w:rPr>
          <w:id w:val="488063050"/>
          <w:citation/>
        </w:sdtPr>
        <w:sdtEndPr/>
        <w:sdtContent>
          <w:r>
            <w:rPr>
              <w:rFonts w:asciiTheme="minorHAnsi" w:hAnsiTheme="minorHAnsi" w:cstheme="minorHAnsi"/>
            </w:rPr>
            <w:fldChar w:fldCharType="begin"/>
          </w:r>
          <w:r>
            <w:rPr>
              <w:rFonts w:asciiTheme="minorHAnsi" w:hAnsiTheme="minorHAnsi" w:cstheme="minorHAnsi"/>
            </w:rPr>
            <w:instrText xml:space="preserve"> CITATION Red94 \l 2057 </w:instrText>
          </w:r>
          <w:r>
            <w:rPr>
              <w:rFonts w:asciiTheme="minorHAnsi" w:hAnsiTheme="minorHAnsi" w:cstheme="minorHAnsi"/>
            </w:rPr>
            <w:fldChar w:fldCharType="separate"/>
          </w:r>
          <w:r w:rsidR="00C5317A">
            <w:rPr>
              <w:rFonts w:asciiTheme="minorHAnsi" w:hAnsiTheme="minorHAnsi" w:cstheme="minorHAnsi"/>
              <w:noProof/>
            </w:rPr>
            <w:t xml:space="preserve"> </w:t>
          </w:r>
          <w:r w:rsidR="00C5317A" w:rsidRPr="00C5317A">
            <w:rPr>
              <w:rFonts w:asciiTheme="minorHAnsi" w:hAnsiTheme="minorHAnsi" w:cstheme="minorHAnsi"/>
              <w:noProof/>
            </w:rPr>
            <w:t>(Redford &amp; Chal, 1994)</w:t>
          </w:r>
          <w:r>
            <w:rPr>
              <w:rFonts w:asciiTheme="minorHAnsi" w:hAnsiTheme="minorHAnsi" w:cstheme="minorHAnsi"/>
            </w:rPr>
            <w:fldChar w:fldCharType="end"/>
          </w:r>
        </w:sdtContent>
      </w:sdt>
      <w:r>
        <w:rPr>
          <w:rFonts w:asciiTheme="minorHAnsi" w:hAnsiTheme="minorHAnsi" w:cstheme="minorHAnsi"/>
        </w:rPr>
        <w:t>.</w:t>
      </w:r>
      <w:r w:rsidRPr="001233C5">
        <w:rPr>
          <w:rFonts w:asciiTheme="minorHAnsi" w:hAnsiTheme="minorHAnsi" w:cstheme="minorHAnsi"/>
        </w:rPr>
        <w:t xml:space="preserve"> </w:t>
      </w:r>
      <w:r>
        <w:rPr>
          <w:rFonts w:asciiTheme="minorHAnsi" w:hAnsiTheme="minorHAnsi" w:cstheme="minorHAnsi"/>
        </w:rPr>
        <w:t>See appendix 2 for the original robot gripper DFA method table.</w:t>
      </w:r>
      <w:r w:rsidR="006777C7">
        <w:rPr>
          <w:rFonts w:asciiTheme="minorHAnsi" w:hAnsiTheme="minorHAnsi" w:cstheme="minorHAnsi"/>
        </w:rPr>
        <w:t xml:space="preserve"> Appendix 3 for the assembly guide</w:t>
      </w:r>
    </w:p>
    <w:p w14:paraId="7D2E5284" w14:textId="77777777" w:rsidR="00646C29" w:rsidRPr="001233C5" w:rsidRDefault="00646C29" w:rsidP="00646C29"/>
    <w:p w14:paraId="75208976" w14:textId="77777777" w:rsidR="00646C29" w:rsidRPr="00F93151" w:rsidRDefault="00646C29" w:rsidP="00646C29">
      <w:pPr>
        <w:pStyle w:val="Heading2"/>
        <w:rPr>
          <w:rStyle w:val="Strong"/>
          <w:b w:val="0"/>
          <w:bCs w:val="0"/>
          <w:sz w:val="24"/>
          <w:szCs w:val="24"/>
        </w:rPr>
      </w:pPr>
      <w:bookmarkStart w:id="18" w:name="_Toc171365149"/>
      <w:r w:rsidRPr="00F93151">
        <w:t>Customer and End-User Need</w:t>
      </w:r>
      <w:r>
        <w:t>s</w:t>
      </w:r>
      <w:bookmarkEnd w:id="18"/>
    </w:p>
    <w:p w14:paraId="7C466947" w14:textId="77777777" w:rsidR="00646C29" w:rsidRPr="00F93151" w:rsidRDefault="00646C29" w:rsidP="00646C29">
      <w:pPr>
        <w:pStyle w:val="NormalWeb"/>
        <w:spacing w:line="360" w:lineRule="auto"/>
        <w:rPr>
          <w:rFonts w:asciiTheme="minorHAnsi" w:hAnsiTheme="minorHAnsi" w:cstheme="minorHAnsi"/>
          <w:color w:val="000000"/>
        </w:rPr>
      </w:pPr>
      <w:r w:rsidRPr="00F93151">
        <w:rPr>
          <w:rFonts w:asciiTheme="minorHAnsi" w:hAnsiTheme="minorHAnsi" w:cstheme="minorHAnsi"/>
          <w:color w:val="000000"/>
        </w:rPr>
        <w:t>Understanding the needs and expectations of both the customer (typically businesses or industrial entities) and the end-users (operators, maintenance staff, or indirectly impacted workers) is critical for redesigning the robot gripper. Key considerations include:</w:t>
      </w:r>
    </w:p>
    <w:p w14:paraId="3441BAE9" w14:textId="5B429671" w:rsidR="00646C29" w:rsidRPr="00F93151" w:rsidRDefault="00646C29" w:rsidP="00646C29">
      <w:pPr>
        <w:numPr>
          <w:ilvl w:val="0"/>
          <w:numId w:val="2"/>
        </w:numPr>
        <w:spacing w:before="100" w:beforeAutospacing="1" w:after="100" w:afterAutospacing="1" w:line="360" w:lineRule="auto"/>
        <w:rPr>
          <w:rFonts w:asciiTheme="minorHAnsi" w:hAnsiTheme="minorHAnsi" w:cstheme="minorHAnsi"/>
          <w:color w:val="000000"/>
        </w:rPr>
      </w:pPr>
      <w:r w:rsidRPr="00F93151">
        <w:rPr>
          <w:rStyle w:val="Strong"/>
          <w:rFonts w:asciiTheme="minorHAnsi" w:hAnsiTheme="minorHAnsi" w:cstheme="minorHAnsi"/>
          <w:color w:val="000000"/>
        </w:rPr>
        <w:lastRenderedPageBreak/>
        <w:t>Reliability and Durability:</w:t>
      </w:r>
      <w:r w:rsidRPr="00F93151">
        <w:rPr>
          <w:rStyle w:val="apple-converted-space"/>
          <w:rFonts w:asciiTheme="minorHAnsi" w:hAnsiTheme="minorHAnsi" w:cstheme="minorHAnsi"/>
          <w:color w:val="000000"/>
        </w:rPr>
        <w:t> </w:t>
      </w:r>
      <w:r w:rsidRPr="00F93151">
        <w:rPr>
          <w:rFonts w:asciiTheme="minorHAnsi" w:hAnsiTheme="minorHAnsi" w:cstheme="minorHAnsi"/>
          <w:color w:val="000000"/>
        </w:rPr>
        <w:t>The gripper must be robust and reliable, minimising downtime and maintenance costs</w:t>
      </w:r>
      <w:sdt>
        <w:sdtPr>
          <w:rPr>
            <w:rFonts w:asciiTheme="minorHAnsi" w:hAnsiTheme="minorHAnsi" w:cstheme="minorHAnsi"/>
            <w:color w:val="000000"/>
          </w:rPr>
          <w:id w:val="-12393377"/>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Ril20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(Riley, 2020)</w:t>
          </w:r>
          <w:r>
            <w:rPr>
              <w:rFonts w:asciiTheme="minorHAnsi" w:hAnsiTheme="minorHAnsi" w:cstheme="minorHAnsi"/>
              <w:color w:val="000000"/>
            </w:rPr>
            <w:fldChar w:fldCharType="end"/>
          </w:r>
        </w:sdtContent>
      </w:sdt>
      <w:r w:rsidRPr="00F93151">
        <w:rPr>
          <w:rFonts w:asciiTheme="minorHAnsi" w:hAnsiTheme="minorHAnsi" w:cstheme="minorHAnsi"/>
          <w:color w:val="000000"/>
        </w:rPr>
        <w:t>.</w:t>
      </w:r>
    </w:p>
    <w:p w14:paraId="58AC48B2" w14:textId="3AB214C5" w:rsidR="00646C29" w:rsidRPr="00F93151" w:rsidRDefault="00646C29" w:rsidP="00646C29">
      <w:pPr>
        <w:numPr>
          <w:ilvl w:val="0"/>
          <w:numId w:val="2"/>
        </w:numPr>
        <w:spacing w:before="100" w:beforeAutospacing="1" w:after="100" w:afterAutospacing="1" w:line="360" w:lineRule="auto"/>
        <w:rPr>
          <w:rFonts w:asciiTheme="minorHAnsi" w:hAnsiTheme="minorHAnsi" w:cstheme="minorHAnsi"/>
          <w:color w:val="000000"/>
        </w:rPr>
      </w:pPr>
      <w:r w:rsidRPr="00F93151">
        <w:rPr>
          <w:rStyle w:val="Strong"/>
          <w:rFonts w:asciiTheme="minorHAnsi" w:hAnsiTheme="minorHAnsi" w:cstheme="minorHAnsi"/>
          <w:color w:val="000000"/>
        </w:rPr>
        <w:t>Ease of Integration:</w:t>
      </w:r>
      <w:r w:rsidRPr="00F93151">
        <w:rPr>
          <w:rStyle w:val="apple-converted-space"/>
          <w:rFonts w:asciiTheme="minorHAnsi" w:hAnsiTheme="minorHAnsi" w:cstheme="minorHAnsi"/>
          <w:color w:val="000000"/>
        </w:rPr>
        <w:t> </w:t>
      </w:r>
      <w:r w:rsidRPr="00F93151">
        <w:rPr>
          <w:rFonts w:asciiTheme="minorHAnsi" w:hAnsiTheme="minorHAnsi" w:cstheme="minorHAnsi"/>
          <w:color w:val="000000"/>
        </w:rPr>
        <w:t>It should integrate easily with existing robotic systems and be compatible with industry-standard control interfaces</w:t>
      </w:r>
      <w:sdt>
        <w:sdtPr>
          <w:rPr>
            <w:rFonts w:asciiTheme="minorHAnsi" w:hAnsiTheme="minorHAnsi" w:cstheme="minorHAnsi"/>
            <w:color w:val="000000"/>
          </w:rPr>
          <w:id w:val="328565541"/>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Smi19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(Smith, et al., 2019)</w:t>
          </w:r>
          <w:r>
            <w:rPr>
              <w:rFonts w:asciiTheme="minorHAnsi" w:hAnsiTheme="minorHAnsi" w:cstheme="minorHAnsi"/>
              <w:color w:val="000000"/>
            </w:rPr>
            <w:fldChar w:fldCharType="end"/>
          </w:r>
        </w:sdtContent>
      </w:sdt>
      <w:r w:rsidRPr="00F93151">
        <w:rPr>
          <w:rFonts w:asciiTheme="minorHAnsi" w:hAnsiTheme="minorHAnsi" w:cstheme="minorHAnsi"/>
          <w:color w:val="000000"/>
        </w:rPr>
        <w:t>.</w:t>
      </w:r>
    </w:p>
    <w:p w14:paraId="646DBC83" w14:textId="0E65F711" w:rsidR="00646C29" w:rsidRPr="00F93151" w:rsidRDefault="00646C29" w:rsidP="00646C29">
      <w:pPr>
        <w:numPr>
          <w:ilvl w:val="0"/>
          <w:numId w:val="2"/>
        </w:numPr>
        <w:spacing w:before="100" w:beforeAutospacing="1" w:after="100" w:afterAutospacing="1" w:line="360" w:lineRule="auto"/>
        <w:rPr>
          <w:rFonts w:asciiTheme="minorHAnsi" w:hAnsiTheme="minorHAnsi" w:cstheme="minorHAnsi"/>
          <w:color w:val="000000"/>
        </w:rPr>
      </w:pPr>
      <w:r w:rsidRPr="00F93151">
        <w:rPr>
          <w:rStyle w:val="Strong"/>
          <w:rFonts w:asciiTheme="minorHAnsi" w:hAnsiTheme="minorHAnsi" w:cstheme="minorHAnsi"/>
          <w:color w:val="000000"/>
        </w:rPr>
        <w:t>Safety:</w:t>
      </w:r>
      <w:r w:rsidRPr="00F93151">
        <w:rPr>
          <w:rStyle w:val="apple-converted-space"/>
          <w:rFonts w:asciiTheme="minorHAnsi" w:hAnsiTheme="minorHAnsi" w:cstheme="minorHAnsi"/>
          <w:color w:val="000000"/>
        </w:rPr>
        <w:t> </w:t>
      </w:r>
      <w:r w:rsidRPr="00F93151">
        <w:rPr>
          <w:rFonts w:asciiTheme="minorHAnsi" w:hAnsiTheme="minorHAnsi" w:cstheme="minorHAnsi"/>
          <w:color w:val="000000"/>
        </w:rPr>
        <w:t>It must be safe for human interaction, especially in collaborative robot applications</w:t>
      </w:r>
      <w:sdt>
        <w:sdtPr>
          <w:rPr>
            <w:rFonts w:asciiTheme="minorHAnsi" w:hAnsiTheme="minorHAnsi" w:cstheme="minorHAnsi"/>
            <w:color w:val="000000"/>
          </w:rPr>
          <w:id w:val="1850907685"/>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ISO16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(ISO, 2016)</w:t>
          </w:r>
          <w:r>
            <w:rPr>
              <w:rFonts w:asciiTheme="minorHAnsi" w:hAnsiTheme="minorHAnsi" w:cstheme="minorHAnsi"/>
              <w:color w:val="000000"/>
            </w:rPr>
            <w:fldChar w:fldCharType="end"/>
          </w:r>
        </w:sdtContent>
      </w:sdt>
      <w:r w:rsidRPr="00F93151">
        <w:rPr>
          <w:rFonts w:asciiTheme="minorHAnsi" w:hAnsiTheme="minorHAnsi" w:cstheme="minorHAnsi"/>
          <w:color w:val="000000"/>
        </w:rPr>
        <w:t>.</w:t>
      </w:r>
    </w:p>
    <w:p w14:paraId="60E5E459" w14:textId="3C3927DD" w:rsidR="00646C29" w:rsidRPr="00F93151" w:rsidRDefault="00646C29" w:rsidP="00646C29">
      <w:pPr>
        <w:numPr>
          <w:ilvl w:val="0"/>
          <w:numId w:val="2"/>
        </w:numPr>
        <w:spacing w:before="100" w:beforeAutospacing="1" w:after="100" w:afterAutospacing="1" w:line="360" w:lineRule="auto"/>
        <w:rPr>
          <w:rFonts w:asciiTheme="minorHAnsi" w:hAnsiTheme="minorHAnsi" w:cstheme="minorHAnsi"/>
          <w:color w:val="000000"/>
        </w:rPr>
      </w:pPr>
      <w:r w:rsidRPr="00F93151">
        <w:rPr>
          <w:rStyle w:val="Strong"/>
          <w:rFonts w:asciiTheme="minorHAnsi" w:hAnsiTheme="minorHAnsi" w:cstheme="minorHAnsi"/>
          <w:color w:val="000000"/>
        </w:rPr>
        <w:t>Versatility:</w:t>
      </w:r>
      <w:r w:rsidRPr="00F93151">
        <w:rPr>
          <w:rStyle w:val="apple-converted-space"/>
          <w:rFonts w:asciiTheme="minorHAnsi" w:hAnsiTheme="minorHAnsi" w:cstheme="minorHAnsi"/>
          <w:color w:val="000000"/>
        </w:rPr>
        <w:t> </w:t>
      </w:r>
      <w:r w:rsidRPr="00F93151">
        <w:rPr>
          <w:rFonts w:asciiTheme="minorHAnsi" w:hAnsiTheme="minorHAnsi" w:cstheme="minorHAnsi"/>
          <w:color w:val="000000"/>
        </w:rPr>
        <w:t>The ability to handle a wide range of objects and tasks enhances the gripper's value</w:t>
      </w:r>
      <w:sdt>
        <w:sdtPr>
          <w:rPr>
            <w:rFonts w:asciiTheme="minorHAnsi" w:hAnsiTheme="minorHAnsi" w:cstheme="minorHAnsi"/>
            <w:color w:val="000000"/>
          </w:rPr>
          <w:id w:val="681629966"/>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Ril20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(Riley, 2020)</w:t>
          </w:r>
          <w:r>
            <w:rPr>
              <w:rFonts w:asciiTheme="minorHAnsi" w:hAnsiTheme="minorHAnsi" w:cstheme="minorHAnsi"/>
              <w:color w:val="000000"/>
            </w:rPr>
            <w:fldChar w:fldCharType="end"/>
          </w:r>
        </w:sdtContent>
      </w:sdt>
      <w:r w:rsidRPr="00F93151">
        <w:rPr>
          <w:rFonts w:asciiTheme="minorHAnsi" w:hAnsiTheme="minorHAnsi" w:cstheme="minorHAnsi"/>
          <w:color w:val="000000"/>
        </w:rPr>
        <w:t>.</w:t>
      </w:r>
    </w:p>
    <w:p w14:paraId="6E7626B6" w14:textId="6269B901" w:rsidR="00646C29" w:rsidRDefault="00646C29" w:rsidP="00646C29">
      <w:pPr>
        <w:numPr>
          <w:ilvl w:val="0"/>
          <w:numId w:val="2"/>
        </w:numPr>
        <w:spacing w:before="100" w:beforeAutospacing="1" w:after="100" w:afterAutospacing="1" w:line="360" w:lineRule="auto"/>
        <w:rPr>
          <w:rFonts w:asciiTheme="minorHAnsi" w:hAnsiTheme="minorHAnsi" w:cstheme="minorHAnsi"/>
          <w:color w:val="000000"/>
        </w:rPr>
      </w:pPr>
      <w:r w:rsidRPr="00F93151">
        <w:rPr>
          <w:rStyle w:val="Strong"/>
          <w:rFonts w:asciiTheme="minorHAnsi" w:hAnsiTheme="minorHAnsi" w:cstheme="minorHAnsi"/>
          <w:color w:val="000000"/>
        </w:rPr>
        <w:t>Cost:</w:t>
      </w:r>
      <w:r w:rsidRPr="00F93151">
        <w:rPr>
          <w:rStyle w:val="apple-converted-space"/>
          <w:rFonts w:asciiTheme="minorHAnsi" w:hAnsiTheme="minorHAnsi" w:cstheme="minorHAnsi"/>
          <w:color w:val="000000"/>
        </w:rPr>
        <w:t> </w:t>
      </w:r>
      <w:r w:rsidRPr="00F93151">
        <w:rPr>
          <w:rFonts w:asciiTheme="minorHAnsi" w:hAnsiTheme="minorHAnsi" w:cstheme="minorHAnsi"/>
          <w:color w:val="000000"/>
        </w:rPr>
        <w:t>Both the initial acquisition cost and the total cost of ownership should be competitive</w:t>
      </w:r>
      <w:sdt>
        <w:sdtPr>
          <w:rPr>
            <w:rFonts w:asciiTheme="minorHAnsi" w:hAnsiTheme="minorHAnsi" w:cstheme="minorHAnsi"/>
            <w:color w:val="000000"/>
          </w:rPr>
          <w:id w:val="-377627945"/>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Bro21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(Brown, 2021)</w:t>
          </w:r>
          <w:r>
            <w:rPr>
              <w:rFonts w:asciiTheme="minorHAnsi" w:hAnsiTheme="minorHAnsi" w:cstheme="minorHAnsi"/>
              <w:color w:val="000000"/>
            </w:rPr>
            <w:fldChar w:fldCharType="end"/>
          </w:r>
        </w:sdtContent>
      </w:sdt>
      <w:r w:rsidRPr="00F93151">
        <w:rPr>
          <w:rFonts w:asciiTheme="minorHAnsi" w:hAnsiTheme="minorHAnsi" w:cstheme="minorHAnsi"/>
          <w:color w:val="000000"/>
        </w:rPr>
        <w:t>.</w:t>
      </w:r>
    </w:p>
    <w:p w14:paraId="45B80209" w14:textId="77777777" w:rsidR="00646C29" w:rsidRPr="00F93151" w:rsidRDefault="00646C29" w:rsidP="00646C29">
      <w:pPr>
        <w:pStyle w:val="Heading2"/>
      </w:pPr>
      <w:bookmarkStart w:id="19" w:name="_Toc171365150"/>
      <w:r>
        <w:t>Public Perception and Aesthetics</w:t>
      </w:r>
      <w:bookmarkEnd w:id="19"/>
    </w:p>
    <w:p w14:paraId="3F32FF17" w14:textId="77777777" w:rsidR="00646C29" w:rsidRPr="00F93151" w:rsidRDefault="00646C29" w:rsidP="00646C29">
      <w:pPr>
        <w:pStyle w:val="NormalWeb"/>
        <w:spacing w:line="360" w:lineRule="auto"/>
        <w:rPr>
          <w:rFonts w:asciiTheme="minorHAnsi" w:hAnsiTheme="minorHAnsi" w:cstheme="minorHAnsi"/>
          <w:color w:val="000000"/>
        </w:rPr>
      </w:pPr>
      <w:r w:rsidRPr="00F93151">
        <w:rPr>
          <w:rFonts w:asciiTheme="minorHAnsi" w:hAnsiTheme="minorHAnsi" w:cstheme="minorHAnsi"/>
          <w:color w:val="000000"/>
        </w:rPr>
        <w:t>Public perception plays a role in the acceptance and adoption of robotic technologies. Aesthetic considerations include:</w:t>
      </w:r>
    </w:p>
    <w:p w14:paraId="2270FDCF" w14:textId="67D8EB71" w:rsidR="00646C29" w:rsidRPr="00F93151" w:rsidRDefault="00646C29" w:rsidP="00646C29">
      <w:pPr>
        <w:numPr>
          <w:ilvl w:val="0"/>
          <w:numId w:val="3"/>
        </w:numPr>
        <w:spacing w:before="100" w:beforeAutospacing="1" w:after="100" w:afterAutospacing="1" w:line="360" w:lineRule="auto"/>
        <w:rPr>
          <w:rFonts w:asciiTheme="minorHAnsi" w:hAnsiTheme="minorHAnsi" w:cstheme="minorHAnsi"/>
          <w:color w:val="000000"/>
        </w:rPr>
      </w:pPr>
      <w:r w:rsidRPr="00F93151">
        <w:rPr>
          <w:rStyle w:val="Strong"/>
          <w:rFonts w:asciiTheme="minorHAnsi" w:hAnsiTheme="minorHAnsi" w:cstheme="minorHAnsi"/>
          <w:color w:val="000000"/>
        </w:rPr>
        <w:t>Modern Design:</w:t>
      </w:r>
      <w:r w:rsidRPr="00F93151">
        <w:rPr>
          <w:rStyle w:val="apple-converted-space"/>
          <w:rFonts w:asciiTheme="minorHAnsi" w:hAnsiTheme="minorHAnsi" w:cstheme="minorHAnsi"/>
          <w:color w:val="000000"/>
        </w:rPr>
        <w:t> </w:t>
      </w:r>
      <w:r w:rsidRPr="00F93151">
        <w:rPr>
          <w:rFonts w:asciiTheme="minorHAnsi" w:hAnsiTheme="minorHAnsi" w:cstheme="minorHAnsi"/>
          <w:color w:val="000000"/>
        </w:rPr>
        <w:t>A sleek, modern design can enhance the perception of advanced technology and reliability</w:t>
      </w:r>
      <w:r>
        <w:rPr>
          <w:rFonts w:asciiTheme="minorHAnsi" w:hAnsiTheme="minorHAnsi" w:cstheme="minorHAnsi"/>
          <w:color w:val="000000"/>
        </w:rPr>
        <w:t xml:space="preserve">, </w:t>
      </w:r>
      <w:r w:rsidRPr="00F93151">
        <w:rPr>
          <w:rFonts w:asciiTheme="minorHAnsi" w:hAnsiTheme="minorHAnsi" w:cstheme="minorHAnsi"/>
          <w:color w:val="000000"/>
        </w:rPr>
        <w:t xml:space="preserve">Transparent or partially transparent materials can help in visualizing the inner workings, which can be appealing </w:t>
      </w:r>
      <w:sdt>
        <w:sdtPr>
          <w:rPr>
            <w:rFonts w:asciiTheme="minorHAnsi" w:hAnsiTheme="minorHAnsi" w:cstheme="minorHAnsi"/>
            <w:color w:val="000000"/>
          </w:rPr>
          <w:id w:val="530079625"/>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Cla17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(Clark, 2017)</w:t>
          </w:r>
          <w:r>
            <w:rPr>
              <w:rFonts w:asciiTheme="minorHAnsi" w:hAnsiTheme="minorHAnsi" w:cstheme="minorHAnsi"/>
              <w:color w:val="000000"/>
            </w:rPr>
            <w:fldChar w:fldCharType="end"/>
          </w:r>
        </w:sdtContent>
      </w:sdt>
      <w:r>
        <w:rPr>
          <w:rFonts w:asciiTheme="minorHAnsi" w:hAnsiTheme="minorHAnsi" w:cstheme="minorHAnsi"/>
          <w:color w:val="000000"/>
        </w:rPr>
        <w:t>.</w:t>
      </w:r>
    </w:p>
    <w:p w14:paraId="63C5A99E" w14:textId="04F9EA90" w:rsidR="00646C29" w:rsidRPr="003139B8" w:rsidRDefault="00646C29" w:rsidP="00646C29">
      <w:pPr>
        <w:numPr>
          <w:ilvl w:val="0"/>
          <w:numId w:val="3"/>
        </w:numPr>
        <w:spacing w:before="100" w:beforeAutospacing="1" w:after="100" w:afterAutospacing="1" w:line="360" w:lineRule="auto"/>
        <w:rPr>
          <w:rFonts w:asciiTheme="minorHAnsi" w:hAnsiTheme="minorHAnsi" w:cstheme="minorHAnsi"/>
          <w:color w:val="000000"/>
        </w:rPr>
      </w:pPr>
      <w:r w:rsidRPr="00F93151">
        <w:rPr>
          <w:rStyle w:val="Strong"/>
          <w:rFonts w:asciiTheme="minorHAnsi" w:hAnsiTheme="minorHAnsi" w:cstheme="minorHAnsi"/>
          <w:color w:val="000000"/>
        </w:rPr>
        <w:t>Safety Indicators:</w:t>
      </w:r>
      <w:r w:rsidRPr="00F93151">
        <w:rPr>
          <w:rStyle w:val="apple-converted-space"/>
          <w:rFonts w:asciiTheme="minorHAnsi" w:hAnsiTheme="minorHAnsi" w:cstheme="minorHAnsi"/>
          <w:color w:val="000000"/>
        </w:rPr>
        <w:t> </w:t>
      </w:r>
      <w:r>
        <w:rPr>
          <w:rStyle w:val="apple-converted-space"/>
          <w:rFonts w:asciiTheme="minorHAnsi" w:hAnsiTheme="minorHAnsi" w:cstheme="minorHAnsi"/>
          <w:color w:val="000000"/>
        </w:rPr>
        <w:t>S</w:t>
      </w:r>
      <w:r w:rsidRPr="00F93151">
        <w:rPr>
          <w:rFonts w:asciiTheme="minorHAnsi" w:hAnsiTheme="minorHAnsi" w:cstheme="minorHAnsi"/>
          <w:color w:val="000000"/>
        </w:rPr>
        <w:t xml:space="preserve">afety features and indicators (LED lights to show operational status) can reassure users and the public of the gripper's safety </w:t>
      </w:r>
      <w:sdt>
        <w:sdtPr>
          <w:rPr>
            <w:rFonts w:asciiTheme="minorHAnsi" w:hAnsiTheme="minorHAnsi" w:cstheme="minorHAnsi"/>
            <w:color w:val="000000"/>
          </w:rPr>
          <w:id w:val="1219561200"/>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Ada20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(Adams, 2020)</w:t>
          </w:r>
          <w:r>
            <w:rPr>
              <w:rFonts w:asciiTheme="minorHAnsi" w:hAnsiTheme="minorHAnsi" w:cstheme="minorHAnsi"/>
              <w:color w:val="000000"/>
            </w:rPr>
            <w:fldChar w:fldCharType="end"/>
          </w:r>
        </w:sdtContent>
      </w:sdt>
    </w:p>
    <w:p w14:paraId="3108EDD0" w14:textId="77777777" w:rsidR="00646C29" w:rsidRDefault="00646C29" w:rsidP="00646C29">
      <w:pPr>
        <w:pStyle w:val="Heading2"/>
        <w:spacing w:line="360" w:lineRule="auto"/>
      </w:pPr>
      <w:bookmarkStart w:id="20" w:name="_Toc171365151"/>
      <w:r>
        <w:t>Quality Function Deployment (QFD)</w:t>
      </w:r>
      <w:bookmarkEnd w:id="20"/>
    </w:p>
    <w:p w14:paraId="3E980F1E" w14:textId="77777777" w:rsidR="00646C29" w:rsidRDefault="00646C29" w:rsidP="00646C29">
      <w:pPr>
        <w:pStyle w:val="NormalWeb"/>
        <w:spacing w:line="360" w:lineRule="auto"/>
        <w:rPr>
          <w:rFonts w:asciiTheme="minorHAnsi" w:hAnsiTheme="minorHAnsi" w:cstheme="minorHAnsi"/>
        </w:rPr>
      </w:pPr>
      <w:r w:rsidRPr="0037793B">
        <w:rPr>
          <w:rFonts w:asciiTheme="minorHAnsi" w:hAnsiTheme="minorHAnsi" w:cstheme="minorHAnsi"/>
        </w:rPr>
        <w:t xml:space="preserve">QFD begins by gathering customer input through surveys, interviews, or focus groups. This input is then translated into customer requirements, which are listed in a structured format. </w:t>
      </w:r>
      <w:r>
        <w:rPr>
          <w:rFonts w:asciiTheme="minorHAnsi" w:hAnsiTheme="minorHAnsi" w:cstheme="minorHAnsi"/>
        </w:rPr>
        <w:t>Once this done</w:t>
      </w:r>
      <w:r w:rsidRPr="0037793B">
        <w:rPr>
          <w:rFonts w:asciiTheme="minorHAnsi" w:hAnsiTheme="minorHAnsi" w:cstheme="minorHAnsi"/>
        </w:rPr>
        <w:t xml:space="preserve"> the technical requirements that can meet these customer needs are identified. A relationship matrix is created to visualize the connections between </w:t>
      </w:r>
      <w:r>
        <w:rPr>
          <w:rFonts w:asciiTheme="minorHAnsi" w:hAnsiTheme="minorHAnsi" w:cstheme="minorHAnsi"/>
        </w:rPr>
        <w:t>needs</w:t>
      </w:r>
      <w:r w:rsidRPr="0037793B">
        <w:rPr>
          <w:rFonts w:asciiTheme="minorHAnsi" w:hAnsiTheme="minorHAnsi" w:cstheme="minorHAnsi"/>
        </w:rPr>
        <w:t xml:space="preserve"> and </w:t>
      </w:r>
      <w:r>
        <w:rPr>
          <w:rFonts w:asciiTheme="minorHAnsi" w:hAnsiTheme="minorHAnsi" w:cstheme="minorHAnsi"/>
        </w:rPr>
        <w:t>wants,</w:t>
      </w:r>
      <w:r w:rsidRPr="0037793B">
        <w:rPr>
          <w:rFonts w:asciiTheme="minorHAnsi" w:hAnsiTheme="minorHAnsi" w:cstheme="minorHAnsi"/>
        </w:rPr>
        <w:t xml:space="preserve"> helping to prioriti</w:t>
      </w:r>
      <w:r>
        <w:rPr>
          <w:rFonts w:asciiTheme="minorHAnsi" w:hAnsiTheme="minorHAnsi" w:cstheme="minorHAnsi"/>
        </w:rPr>
        <w:t>s</w:t>
      </w:r>
      <w:r w:rsidRPr="0037793B">
        <w:rPr>
          <w:rFonts w:asciiTheme="minorHAnsi" w:hAnsiTheme="minorHAnsi" w:cstheme="minorHAnsi"/>
        </w:rPr>
        <w:t xml:space="preserve">e the </w:t>
      </w:r>
      <w:r>
        <w:rPr>
          <w:rFonts w:asciiTheme="minorHAnsi" w:hAnsiTheme="minorHAnsi" w:cstheme="minorHAnsi"/>
        </w:rPr>
        <w:t>importance</w:t>
      </w:r>
      <w:r w:rsidRPr="0037793B">
        <w:rPr>
          <w:rFonts w:asciiTheme="minorHAnsi" w:hAnsiTheme="minorHAnsi" w:cstheme="minorHAnsi"/>
        </w:rPr>
        <w:t xml:space="preserve">. Finally, an action plan is </w:t>
      </w:r>
      <w:r>
        <w:rPr>
          <w:rFonts w:asciiTheme="minorHAnsi" w:hAnsiTheme="minorHAnsi" w:cstheme="minorHAnsi"/>
        </w:rPr>
        <w:t>created</w:t>
      </w:r>
      <w:r w:rsidRPr="0037793B">
        <w:rPr>
          <w:rFonts w:asciiTheme="minorHAnsi" w:hAnsiTheme="minorHAnsi" w:cstheme="minorHAnsi"/>
        </w:rPr>
        <w:t xml:space="preserve"> to implement the prioritised technical solutions, ensuring that the final product aligns closely with customer expectations.</w:t>
      </w:r>
    </w:p>
    <w:p w14:paraId="6A88C178" w14:textId="7D8B0CA2" w:rsidR="00646C29" w:rsidRDefault="00646C29" w:rsidP="00646C29">
      <w:pPr>
        <w:pStyle w:val="NormalWeb"/>
        <w:spacing w:line="360" w:lineRule="auto"/>
        <w:rPr>
          <w:color w:val="000000"/>
        </w:rPr>
      </w:pPr>
      <w:r>
        <w:rPr>
          <w:rFonts w:asciiTheme="minorHAnsi" w:hAnsiTheme="minorHAnsi" w:cstheme="minorHAnsi"/>
          <w:color w:val="000000"/>
        </w:rPr>
        <w:t xml:space="preserve">As can be seen in </w:t>
      </w:r>
      <w:r w:rsidRPr="0082015A">
        <w:rPr>
          <w:rFonts w:asciiTheme="minorHAnsi" w:hAnsiTheme="minorHAnsi" w:cstheme="minorHAnsi"/>
          <w:color w:val="000000"/>
        </w:rPr>
        <w:t>Appendix 1</w:t>
      </w:r>
      <w:r>
        <w:rPr>
          <w:rFonts w:asciiTheme="minorHAnsi" w:hAnsiTheme="minorHAnsi" w:cstheme="minorHAnsi"/>
          <w:color w:val="000000"/>
        </w:rPr>
        <w:t xml:space="preserve"> a QFD was completed for the robot gripper with a parallel jaw, for this a review was carried out for the product and also the competitors in the market. The </w:t>
      </w:r>
      <w:r>
        <w:rPr>
          <w:rFonts w:asciiTheme="minorHAnsi" w:hAnsiTheme="minorHAnsi" w:cstheme="minorHAnsi"/>
          <w:color w:val="000000"/>
        </w:rPr>
        <w:lastRenderedPageBreak/>
        <w:t xml:space="preserve">QFD look at the requirements of the product and also the requirements of the customer. </w:t>
      </w:r>
      <w:sdt>
        <w:sdtPr>
          <w:rPr>
            <w:rFonts w:asciiTheme="minorHAnsi" w:hAnsiTheme="minorHAnsi" w:cstheme="minorHAnsi"/>
            <w:color w:val="000000"/>
          </w:rPr>
          <w:id w:val="-1917698304"/>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CITATION Miz60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(Mizuno &amp; Akao, 1960)</w:t>
          </w:r>
          <w:r>
            <w:rPr>
              <w:rFonts w:asciiTheme="minorHAnsi" w:hAnsiTheme="minorHAnsi" w:cstheme="minorHAnsi"/>
              <w:color w:val="000000"/>
            </w:rPr>
            <w:fldChar w:fldCharType="end"/>
          </w:r>
        </w:sdtContent>
      </w:sdt>
    </w:p>
    <w:p w14:paraId="1B73150D" w14:textId="77777777" w:rsidR="00646C29" w:rsidRDefault="00646C29" w:rsidP="00646C29">
      <w:pPr>
        <w:pStyle w:val="NormalWeb"/>
        <w:spacing w:line="360" w:lineRule="auto"/>
      </w:pPr>
      <w:r w:rsidRPr="00D315B5">
        <w:rPr>
          <w:rFonts w:asciiTheme="minorHAnsi" w:hAnsiTheme="minorHAnsi" w:cstheme="minorHAnsi"/>
        </w:rPr>
        <w:t>Regularly collect feedback from users to identify areas for improvement and ensure the gripper meets evolving customer needs. Implement iterative design changes based on this feedback to enhance performance and satisfaction</w:t>
      </w:r>
      <w:r>
        <w:t>.</w:t>
      </w:r>
    </w:p>
    <w:p w14:paraId="28FB6240" w14:textId="77777777" w:rsidR="00646C29" w:rsidRDefault="00646C29" w:rsidP="00646C29">
      <w:pPr>
        <w:pStyle w:val="Heading2"/>
      </w:pPr>
      <w:bookmarkStart w:id="21" w:name="_Toc171365152"/>
      <w:r>
        <w:t>Design Specification</w:t>
      </w:r>
      <w:bookmarkEnd w:id="21"/>
    </w:p>
    <w:p w14:paraId="4EF4F283" w14:textId="77777777" w:rsidR="00646C29" w:rsidRPr="004374C2" w:rsidRDefault="00646C29" w:rsidP="00646C29">
      <w:pPr>
        <w:pStyle w:val="NormalWeb"/>
        <w:spacing w:line="360" w:lineRule="auto"/>
        <w:rPr>
          <w:rFonts w:asciiTheme="minorHAnsi" w:hAnsiTheme="minorHAnsi" w:cstheme="minorHAnsi"/>
          <w:color w:val="000000"/>
        </w:rPr>
      </w:pPr>
      <w:r w:rsidRPr="004374C2">
        <w:rPr>
          <w:rFonts w:asciiTheme="minorHAnsi" w:hAnsiTheme="minorHAnsi" w:cstheme="minorHAnsi"/>
          <w:color w:val="000000"/>
        </w:rPr>
        <w:t>Following on from the completion of the QFD a design specification can be formulated. The design specification outlines the features and the requirements for the robot gripper to meet the customer’s needs.</w:t>
      </w:r>
    </w:p>
    <w:p w14:paraId="26086D73" w14:textId="77777777" w:rsidR="00646C29" w:rsidRPr="004374C2" w:rsidRDefault="00646C29" w:rsidP="00646C29">
      <w:pPr>
        <w:spacing w:line="360" w:lineRule="auto"/>
        <w:rPr>
          <w:rFonts w:asciiTheme="minorHAnsi" w:hAnsiTheme="minorHAnsi" w:cstheme="minorHAnsi"/>
        </w:rPr>
      </w:pPr>
      <w:r w:rsidRPr="004374C2">
        <w:rPr>
          <w:rStyle w:val="Strong"/>
          <w:rFonts w:asciiTheme="minorHAnsi" w:hAnsiTheme="minorHAnsi" w:cstheme="minorHAnsi"/>
          <w:color w:val="000000"/>
        </w:rPr>
        <w:t>Performance:</w:t>
      </w:r>
    </w:p>
    <w:p w14:paraId="2C5B90CC" w14:textId="77777777" w:rsidR="00646C29" w:rsidRPr="004374C2" w:rsidRDefault="00646C29" w:rsidP="00646C29">
      <w:pPr>
        <w:pStyle w:val="ListParagraph"/>
        <w:numPr>
          <w:ilvl w:val="0"/>
          <w:numId w:val="21"/>
        </w:numPr>
        <w:spacing w:line="360" w:lineRule="auto"/>
        <w:rPr>
          <w:rFonts w:asciiTheme="minorHAnsi" w:hAnsiTheme="minorHAnsi" w:cstheme="minorHAnsi"/>
        </w:rPr>
      </w:pPr>
      <w:r w:rsidRPr="004374C2">
        <w:rPr>
          <w:rFonts w:asciiTheme="minorHAnsi" w:hAnsiTheme="minorHAnsi" w:cstheme="minorHAnsi"/>
        </w:rPr>
        <w:t>Gripping Force: Capable of lifting 5 kg.</w:t>
      </w:r>
    </w:p>
    <w:p w14:paraId="4FCEA88B" w14:textId="77777777" w:rsidR="00646C29" w:rsidRPr="004374C2" w:rsidRDefault="00646C29" w:rsidP="00646C29">
      <w:pPr>
        <w:pStyle w:val="ListParagraph"/>
        <w:numPr>
          <w:ilvl w:val="0"/>
          <w:numId w:val="21"/>
        </w:numPr>
        <w:spacing w:line="360" w:lineRule="auto"/>
        <w:rPr>
          <w:rFonts w:asciiTheme="minorHAnsi" w:hAnsiTheme="minorHAnsi" w:cstheme="minorHAnsi"/>
        </w:rPr>
      </w:pPr>
      <w:r w:rsidRPr="004374C2">
        <w:rPr>
          <w:rFonts w:asciiTheme="minorHAnsi" w:hAnsiTheme="minorHAnsi" w:cstheme="minorHAnsi"/>
        </w:rPr>
        <w:t>Precision: Positional accuracy within +/- 0.1mm.</w:t>
      </w:r>
    </w:p>
    <w:p w14:paraId="4624AC72" w14:textId="77777777" w:rsidR="00646C29" w:rsidRPr="004374C2" w:rsidRDefault="00646C29" w:rsidP="00646C29">
      <w:pPr>
        <w:pStyle w:val="ListParagraph"/>
        <w:numPr>
          <w:ilvl w:val="0"/>
          <w:numId w:val="21"/>
        </w:numPr>
        <w:spacing w:line="360" w:lineRule="auto"/>
        <w:rPr>
          <w:rFonts w:asciiTheme="minorHAnsi" w:hAnsiTheme="minorHAnsi" w:cstheme="minorHAnsi"/>
        </w:rPr>
      </w:pPr>
      <w:r w:rsidRPr="004374C2">
        <w:rPr>
          <w:rFonts w:asciiTheme="minorHAnsi" w:hAnsiTheme="minorHAnsi" w:cstheme="minorHAnsi"/>
        </w:rPr>
        <w:t>Speed: Closing and opening time of 1 second.</w:t>
      </w:r>
    </w:p>
    <w:p w14:paraId="07F863FD" w14:textId="77777777" w:rsidR="00646C29" w:rsidRPr="004374C2" w:rsidRDefault="00646C29" w:rsidP="00646C29">
      <w:pPr>
        <w:spacing w:line="360" w:lineRule="auto"/>
        <w:rPr>
          <w:rFonts w:asciiTheme="minorHAnsi" w:hAnsiTheme="minorHAnsi" w:cstheme="minorHAnsi"/>
        </w:rPr>
      </w:pPr>
      <w:r w:rsidRPr="004374C2">
        <w:rPr>
          <w:rStyle w:val="Strong"/>
          <w:rFonts w:asciiTheme="minorHAnsi" w:hAnsiTheme="minorHAnsi" w:cstheme="minorHAnsi"/>
          <w:color w:val="000000"/>
        </w:rPr>
        <w:t>Materials:</w:t>
      </w:r>
    </w:p>
    <w:p w14:paraId="5F209AD4" w14:textId="77777777" w:rsidR="00646C29" w:rsidRPr="004374C2" w:rsidRDefault="00646C29" w:rsidP="00646C29">
      <w:pPr>
        <w:pStyle w:val="ListParagraph"/>
        <w:numPr>
          <w:ilvl w:val="0"/>
          <w:numId w:val="22"/>
        </w:numPr>
        <w:spacing w:line="360" w:lineRule="auto"/>
        <w:rPr>
          <w:rFonts w:asciiTheme="minorHAnsi" w:hAnsiTheme="minorHAnsi" w:cstheme="minorHAnsi"/>
        </w:rPr>
      </w:pPr>
      <w:r w:rsidRPr="004374C2">
        <w:rPr>
          <w:rFonts w:asciiTheme="minorHAnsi" w:hAnsiTheme="minorHAnsi" w:cstheme="minorHAnsi"/>
        </w:rPr>
        <w:t>High-strength aluminium alloy for structural components.</w:t>
      </w:r>
    </w:p>
    <w:p w14:paraId="00E0A085" w14:textId="77777777" w:rsidR="00646C29" w:rsidRPr="004374C2" w:rsidRDefault="00646C29" w:rsidP="00646C29">
      <w:pPr>
        <w:pStyle w:val="ListParagraph"/>
        <w:numPr>
          <w:ilvl w:val="0"/>
          <w:numId w:val="22"/>
        </w:numPr>
        <w:spacing w:line="360" w:lineRule="auto"/>
        <w:rPr>
          <w:rFonts w:asciiTheme="minorHAnsi" w:hAnsiTheme="minorHAnsi" w:cstheme="minorHAnsi"/>
        </w:rPr>
      </w:pPr>
      <w:r w:rsidRPr="004374C2">
        <w:rPr>
          <w:rFonts w:asciiTheme="minorHAnsi" w:hAnsiTheme="minorHAnsi" w:cstheme="minorHAnsi"/>
        </w:rPr>
        <w:t>Flexible, durable rubber for gripper pads.</w:t>
      </w:r>
    </w:p>
    <w:p w14:paraId="447AB834" w14:textId="77777777" w:rsidR="00646C29" w:rsidRPr="004374C2" w:rsidRDefault="00646C29" w:rsidP="00646C29">
      <w:pPr>
        <w:pStyle w:val="ListParagraph"/>
        <w:numPr>
          <w:ilvl w:val="0"/>
          <w:numId w:val="22"/>
        </w:numPr>
        <w:spacing w:line="360" w:lineRule="auto"/>
        <w:rPr>
          <w:rFonts w:asciiTheme="minorHAnsi" w:hAnsiTheme="minorHAnsi" w:cstheme="minorHAnsi"/>
        </w:rPr>
      </w:pPr>
      <w:r w:rsidRPr="004374C2">
        <w:rPr>
          <w:rFonts w:asciiTheme="minorHAnsi" w:hAnsiTheme="minorHAnsi" w:cstheme="minorHAnsi"/>
        </w:rPr>
        <w:t>Transparent polycarbonate for safety covers.</w:t>
      </w:r>
    </w:p>
    <w:p w14:paraId="32F96AF9" w14:textId="77777777" w:rsidR="00646C29" w:rsidRPr="004374C2" w:rsidRDefault="00646C29" w:rsidP="00646C29">
      <w:pPr>
        <w:spacing w:line="360" w:lineRule="auto"/>
        <w:rPr>
          <w:rFonts w:asciiTheme="minorHAnsi" w:hAnsiTheme="minorHAnsi" w:cstheme="minorHAnsi"/>
        </w:rPr>
      </w:pPr>
      <w:r w:rsidRPr="004374C2">
        <w:rPr>
          <w:rStyle w:val="Strong"/>
          <w:rFonts w:asciiTheme="minorHAnsi" w:hAnsiTheme="minorHAnsi" w:cstheme="minorHAnsi"/>
          <w:color w:val="000000"/>
        </w:rPr>
        <w:t>Safety:</w:t>
      </w:r>
    </w:p>
    <w:p w14:paraId="2589ADB9" w14:textId="77777777" w:rsidR="00646C29" w:rsidRPr="004374C2" w:rsidRDefault="00646C29" w:rsidP="00646C29">
      <w:pPr>
        <w:pStyle w:val="ListParagraph"/>
        <w:numPr>
          <w:ilvl w:val="0"/>
          <w:numId w:val="23"/>
        </w:numPr>
        <w:spacing w:line="360" w:lineRule="auto"/>
        <w:rPr>
          <w:rFonts w:asciiTheme="minorHAnsi" w:hAnsiTheme="minorHAnsi" w:cstheme="minorHAnsi"/>
        </w:rPr>
      </w:pPr>
      <w:r w:rsidRPr="004374C2">
        <w:rPr>
          <w:rFonts w:asciiTheme="minorHAnsi" w:hAnsiTheme="minorHAnsi" w:cstheme="minorHAnsi"/>
        </w:rPr>
        <w:t>Built-in sensors for detecting human presence.</w:t>
      </w:r>
    </w:p>
    <w:p w14:paraId="2DDA4ED3" w14:textId="77777777" w:rsidR="00646C29" w:rsidRPr="004374C2" w:rsidRDefault="00646C29" w:rsidP="00646C29">
      <w:pPr>
        <w:pStyle w:val="ListParagraph"/>
        <w:numPr>
          <w:ilvl w:val="0"/>
          <w:numId w:val="23"/>
        </w:numPr>
        <w:spacing w:line="360" w:lineRule="auto"/>
        <w:rPr>
          <w:rFonts w:asciiTheme="minorHAnsi" w:hAnsiTheme="minorHAnsi" w:cstheme="minorHAnsi"/>
        </w:rPr>
      </w:pPr>
      <w:r w:rsidRPr="004374C2">
        <w:rPr>
          <w:rFonts w:asciiTheme="minorHAnsi" w:hAnsiTheme="minorHAnsi" w:cstheme="minorHAnsi"/>
        </w:rPr>
        <w:t>Emergency stop functionality.</w:t>
      </w:r>
    </w:p>
    <w:p w14:paraId="2B0ECC78" w14:textId="7BAB24EE" w:rsidR="00646C29" w:rsidRPr="004374C2" w:rsidRDefault="00646C29" w:rsidP="00646C29">
      <w:pPr>
        <w:pStyle w:val="ListParagraph"/>
        <w:numPr>
          <w:ilvl w:val="0"/>
          <w:numId w:val="23"/>
        </w:numPr>
        <w:spacing w:line="360" w:lineRule="auto"/>
        <w:rPr>
          <w:rFonts w:asciiTheme="minorHAnsi" w:hAnsiTheme="minorHAnsi" w:cstheme="minorHAnsi"/>
        </w:rPr>
      </w:pPr>
      <w:r w:rsidRPr="004374C2">
        <w:rPr>
          <w:rFonts w:asciiTheme="minorHAnsi" w:hAnsiTheme="minorHAnsi" w:cstheme="minorHAnsi"/>
        </w:rPr>
        <w:t xml:space="preserve">Compliance with relevant safety standards (ISO 10218-1, ISO/TS 15066) </w:t>
      </w:r>
      <w:sdt>
        <w:sdtPr>
          <w:rPr>
            <w:rFonts w:asciiTheme="minorHAnsi" w:hAnsiTheme="minorHAnsi" w:cstheme="minorHAnsi"/>
          </w:rPr>
          <w:id w:val="-1583448661"/>
          <w:citation/>
        </w:sdtPr>
        <w:sdtEndPr/>
        <w:sdtContent>
          <w:r>
            <w:rPr>
              <w:rFonts w:asciiTheme="minorHAnsi" w:hAnsiTheme="minorHAnsi" w:cstheme="minorHAnsi"/>
            </w:rPr>
            <w:fldChar w:fldCharType="begin"/>
          </w:r>
          <w:r>
            <w:rPr>
              <w:rFonts w:asciiTheme="minorHAnsi" w:hAnsiTheme="minorHAnsi" w:cstheme="minorHAnsi"/>
            </w:rPr>
            <w:instrText xml:space="preserve"> CITATION ISO16 \l 2057 </w:instrText>
          </w:r>
          <w:r>
            <w:rPr>
              <w:rFonts w:asciiTheme="minorHAnsi" w:hAnsiTheme="minorHAnsi" w:cstheme="minorHAnsi"/>
            </w:rPr>
            <w:fldChar w:fldCharType="separate"/>
          </w:r>
          <w:r w:rsidR="00C5317A" w:rsidRPr="00C5317A">
            <w:rPr>
              <w:rFonts w:asciiTheme="minorHAnsi" w:hAnsiTheme="minorHAnsi" w:cstheme="minorHAnsi"/>
              <w:noProof/>
            </w:rPr>
            <w:t>(ISO, 2016)</w:t>
          </w:r>
          <w:r>
            <w:rPr>
              <w:rFonts w:asciiTheme="minorHAnsi" w:hAnsiTheme="minorHAnsi" w:cstheme="minorHAnsi"/>
            </w:rPr>
            <w:fldChar w:fldCharType="end"/>
          </w:r>
        </w:sdtContent>
      </w:sdt>
      <w:r w:rsidRPr="004374C2">
        <w:rPr>
          <w:rFonts w:asciiTheme="minorHAnsi" w:hAnsiTheme="minorHAnsi" w:cstheme="minorHAnsi"/>
        </w:rPr>
        <w:t>.</w:t>
      </w:r>
    </w:p>
    <w:p w14:paraId="71C6ECEF" w14:textId="77777777" w:rsidR="00646C29" w:rsidRPr="004374C2" w:rsidRDefault="00646C29" w:rsidP="00646C29">
      <w:pPr>
        <w:spacing w:line="360" w:lineRule="auto"/>
        <w:rPr>
          <w:rFonts w:asciiTheme="minorHAnsi" w:hAnsiTheme="minorHAnsi" w:cstheme="minorHAnsi"/>
        </w:rPr>
      </w:pPr>
      <w:r w:rsidRPr="004374C2">
        <w:rPr>
          <w:rStyle w:val="Strong"/>
          <w:rFonts w:asciiTheme="minorHAnsi" w:hAnsiTheme="minorHAnsi" w:cstheme="minorHAnsi"/>
          <w:color w:val="000000"/>
        </w:rPr>
        <w:t>Control System:</w:t>
      </w:r>
    </w:p>
    <w:p w14:paraId="777C88C1" w14:textId="77777777" w:rsidR="00646C29" w:rsidRPr="004374C2" w:rsidRDefault="00646C29" w:rsidP="00646C29">
      <w:pPr>
        <w:pStyle w:val="ListParagraph"/>
        <w:numPr>
          <w:ilvl w:val="0"/>
          <w:numId w:val="24"/>
        </w:numPr>
        <w:spacing w:line="360" w:lineRule="auto"/>
        <w:rPr>
          <w:rFonts w:asciiTheme="minorHAnsi" w:hAnsiTheme="minorHAnsi" w:cstheme="minorHAnsi"/>
        </w:rPr>
      </w:pPr>
      <w:r w:rsidRPr="004374C2">
        <w:rPr>
          <w:rFonts w:asciiTheme="minorHAnsi" w:hAnsiTheme="minorHAnsi" w:cstheme="minorHAnsi"/>
        </w:rPr>
        <w:t>Compatible with major robotic operating systems (ROS, PLCs).</w:t>
      </w:r>
    </w:p>
    <w:p w14:paraId="7F973EBC" w14:textId="77777777" w:rsidR="00646C29" w:rsidRPr="004374C2" w:rsidRDefault="00646C29" w:rsidP="00646C29">
      <w:pPr>
        <w:pStyle w:val="ListParagraph"/>
        <w:numPr>
          <w:ilvl w:val="0"/>
          <w:numId w:val="24"/>
        </w:numPr>
        <w:spacing w:line="360" w:lineRule="auto"/>
        <w:rPr>
          <w:rFonts w:asciiTheme="minorHAnsi" w:hAnsiTheme="minorHAnsi" w:cstheme="minorHAnsi"/>
        </w:rPr>
      </w:pPr>
      <w:r w:rsidRPr="004374C2">
        <w:rPr>
          <w:rFonts w:asciiTheme="minorHAnsi" w:hAnsiTheme="minorHAnsi" w:cstheme="minorHAnsi"/>
        </w:rPr>
        <w:t>User-friendly interface for programming and control.</w:t>
      </w:r>
    </w:p>
    <w:p w14:paraId="684E9E6B" w14:textId="77777777" w:rsidR="00646C29" w:rsidRPr="004374C2" w:rsidRDefault="00646C29" w:rsidP="00646C29">
      <w:pPr>
        <w:pStyle w:val="ListParagraph"/>
        <w:numPr>
          <w:ilvl w:val="0"/>
          <w:numId w:val="24"/>
        </w:numPr>
        <w:spacing w:line="360" w:lineRule="auto"/>
        <w:rPr>
          <w:rFonts w:asciiTheme="minorHAnsi" w:hAnsiTheme="minorHAnsi" w:cstheme="minorHAnsi"/>
        </w:rPr>
      </w:pPr>
      <w:r w:rsidRPr="004374C2">
        <w:rPr>
          <w:rFonts w:asciiTheme="minorHAnsi" w:hAnsiTheme="minorHAnsi" w:cstheme="minorHAnsi"/>
        </w:rPr>
        <w:t>Support for remote diagnostics and updates.</w:t>
      </w:r>
    </w:p>
    <w:p w14:paraId="2B204CE8" w14:textId="77777777" w:rsidR="00646C29" w:rsidRPr="004374C2" w:rsidRDefault="00646C29" w:rsidP="00646C29">
      <w:pPr>
        <w:spacing w:line="360" w:lineRule="auto"/>
        <w:rPr>
          <w:rFonts w:asciiTheme="minorHAnsi" w:hAnsiTheme="minorHAnsi" w:cstheme="minorHAnsi"/>
        </w:rPr>
      </w:pPr>
      <w:r w:rsidRPr="004374C2">
        <w:rPr>
          <w:rStyle w:val="Strong"/>
          <w:rFonts w:asciiTheme="minorHAnsi" w:hAnsiTheme="minorHAnsi" w:cstheme="minorHAnsi"/>
          <w:color w:val="000000"/>
        </w:rPr>
        <w:t>Maintenance:</w:t>
      </w:r>
    </w:p>
    <w:p w14:paraId="1133388D" w14:textId="77777777" w:rsidR="00646C29" w:rsidRPr="004374C2" w:rsidRDefault="00646C29" w:rsidP="00646C29">
      <w:pPr>
        <w:pStyle w:val="ListParagraph"/>
        <w:numPr>
          <w:ilvl w:val="0"/>
          <w:numId w:val="25"/>
        </w:numPr>
        <w:spacing w:line="360" w:lineRule="auto"/>
        <w:rPr>
          <w:rFonts w:asciiTheme="minorHAnsi" w:hAnsiTheme="minorHAnsi" w:cstheme="minorHAnsi"/>
        </w:rPr>
      </w:pPr>
      <w:r w:rsidRPr="004374C2">
        <w:rPr>
          <w:rFonts w:asciiTheme="minorHAnsi" w:hAnsiTheme="minorHAnsi" w:cstheme="minorHAnsi"/>
        </w:rPr>
        <w:t>Modular design for easy part replacement.</w:t>
      </w:r>
    </w:p>
    <w:p w14:paraId="750D2BA6" w14:textId="77777777" w:rsidR="00646C29" w:rsidRPr="004374C2" w:rsidRDefault="00646C29" w:rsidP="00646C29">
      <w:pPr>
        <w:pStyle w:val="ListParagraph"/>
        <w:numPr>
          <w:ilvl w:val="0"/>
          <w:numId w:val="25"/>
        </w:numPr>
        <w:spacing w:line="360" w:lineRule="auto"/>
        <w:rPr>
          <w:rFonts w:asciiTheme="minorHAnsi" w:hAnsiTheme="minorHAnsi" w:cstheme="minorHAnsi"/>
        </w:rPr>
      </w:pPr>
      <w:r w:rsidRPr="004374C2">
        <w:rPr>
          <w:rFonts w:asciiTheme="minorHAnsi" w:hAnsiTheme="minorHAnsi" w:cstheme="minorHAnsi"/>
        </w:rPr>
        <w:t>Self-lubricating components to reduce maintenance frequency.</w:t>
      </w:r>
    </w:p>
    <w:p w14:paraId="15506283" w14:textId="77777777" w:rsidR="00646C29" w:rsidRPr="004374C2" w:rsidRDefault="00646C29" w:rsidP="00646C29">
      <w:pPr>
        <w:pStyle w:val="ListParagraph"/>
        <w:numPr>
          <w:ilvl w:val="0"/>
          <w:numId w:val="25"/>
        </w:numPr>
        <w:spacing w:line="360" w:lineRule="auto"/>
        <w:rPr>
          <w:rFonts w:asciiTheme="minorHAnsi" w:hAnsiTheme="minorHAnsi" w:cstheme="minorHAnsi"/>
        </w:rPr>
      </w:pPr>
      <w:r w:rsidRPr="004374C2">
        <w:rPr>
          <w:rFonts w:asciiTheme="minorHAnsi" w:hAnsiTheme="minorHAnsi" w:cstheme="minorHAnsi"/>
        </w:rPr>
        <w:t>Diagnostics for predictive maintenance.</w:t>
      </w:r>
    </w:p>
    <w:p w14:paraId="47E001F3" w14:textId="77777777" w:rsidR="00646C29" w:rsidRPr="004374C2" w:rsidRDefault="00646C29" w:rsidP="00646C29">
      <w:pPr>
        <w:spacing w:line="360" w:lineRule="auto"/>
        <w:rPr>
          <w:rFonts w:asciiTheme="minorHAnsi" w:hAnsiTheme="minorHAnsi" w:cstheme="minorHAnsi"/>
        </w:rPr>
      </w:pPr>
      <w:r w:rsidRPr="004374C2">
        <w:rPr>
          <w:rStyle w:val="Strong"/>
          <w:rFonts w:asciiTheme="minorHAnsi" w:hAnsiTheme="minorHAnsi" w:cstheme="minorHAnsi"/>
          <w:color w:val="000000"/>
        </w:rPr>
        <w:lastRenderedPageBreak/>
        <w:t>Aesthetics:</w:t>
      </w:r>
    </w:p>
    <w:p w14:paraId="77B79041" w14:textId="77777777" w:rsidR="00646C29" w:rsidRPr="004374C2" w:rsidRDefault="00646C29" w:rsidP="00646C29">
      <w:pPr>
        <w:pStyle w:val="ListParagraph"/>
        <w:numPr>
          <w:ilvl w:val="0"/>
          <w:numId w:val="26"/>
        </w:numPr>
        <w:spacing w:line="360" w:lineRule="auto"/>
        <w:rPr>
          <w:rFonts w:asciiTheme="minorHAnsi" w:hAnsiTheme="minorHAnsi" w:cstheme="minorHAnsi"/>
        </w:rPr>
      </w:pPr>
      <w:r w:rsidRPr="004374C2">
        <w:rPr>
          <w:rFonts w:asciiTheme="minorHAnsi" w:hAnsiTheme="minorHAnsi" w:cstheme="minorHAnsi"/>
        </w:rPr>
        <w:t>Clean, modern design with visible moving parts.</w:t>
      </w:r>
    </w:p>
    <w:p w14:paraId="58260AAB" w14:textId="77777777" w:rsidR="00646C29" w:rsidRPr="004374C2" w:rsidRDefault="00646C29" w:rsidP="00646C29">
      <w:pPr>
        <w:pStyle w:val="ListParagraph"/>
        <w:numPr>
          <w:ilvl w:val="0"/>
          <w:numId w:val="26"/>
        </w:numPr>
        <w:spacing w:line="360" w:lineRule="auto"/>
        <w:rPr>
          <w:rFonts w:asciiTheme="minorHAnsi" w:hAnsiTheme="minorHAnsi" w:cstheme="minorHAnsi"/>
        </w:rPr>
      </w:pPr>
      <w:r w:rsidRPr="004374C2">
        <w:rPr>
          <w:rFonts w:asciiTheme="minorHAnsi" w:hAnsiTheme="minorHAnsi" w:cstheme="minorHAnsi"/>
        </w:rPr>
        <w:t>LED indicators for operational status.</w:t>
      </w:r>
    </w:p>
    <w:p w14:paraId="4674221B" w14:textId="77777777" w:rsidR="00646C29" w:rsidRDefault="00646C29" w:rsidP="00646C29">
      <w:pPr>
        <w:pStyle w:val="ListParagraph"/>
        <w:numPr>
          <w:ilvl w:val="0"/>
          <w:numId w:val="26"/>
        </w:numPr>
        <w:spacing w:line="360" w:lineRule="auto"/>
        <w:rPr>
          <w:rFonts w:asciiTheme="minorHAnsi" w:hAnsiTheme="minorHAnsi" w:cstheme="minorHAnsi"/>
        </w:rPr>
      </w:pPr>
      <w:r w:rsidRPr="004374C2">
        <w:rPr>
          <w:rFonts w:asciiTheme="minorHAnsi" w:hAnsiTheme="minorHAnsi" w:cstheme="minorHAnsi"/>
        </w:rPr>
        <w:t>Compact form factor to minimize visual clutter.</w:t>
      </w:r>
    </w:p>
    <w:p w14:paraId="704D336F" w14:textId="77777777" w:rsidR="00646C29" w:rsidRDefault="00646C29" w:rsidP="00646C29">
      <w:pPr>
        <w:pStyle w:val="Heading2"/>
        <w:spacing w:line="360" w:lineRule="auto"/>
      </w:pPr>
      <w:bookmarkStart w:id="22" w:name="_Toc171365153"/>
      <w:r>
        <w:t>Product Design Specification (PDS)</w:t>
      </w:r>
      <w:bookmarkEnd w:id="22"/>
    </w:p>
    <w:p w14:paraId="5CBB0A0E" w14:textId="77777777" w:rsidR="00646C29" w:rsidRDefault="00646C29" w:rsidP="00646C29">
      <w:pPr>
        <w:spacing w:line="360" w:lineRule="auto"/>
        <w:rPr>
          <w:rFonts w:asciiTheme="minorHAnsi" w:hAnsiTheme="minorHAnsi" w:cstheme="minorHAnsi"/>
        </w:rPr>
      </w:pPr>
      <w:r>
        <w:rPr>
          <w:rFonts w:asciiTheme="minorHAnsi" w:hAnsiTheme="minorHAnsi" w:cstheme="minorHAnsi"/>
        </w:rPr>
        <w:t xml:space="preserve">Product design specification (PDS) is document which is formulated to contain the requirements and specifications that the product must follow. It lists with plenty of detail the information required to make the product a success. </w:t>
      </w:r>
    </w:p>
    <w:p w14:paraId="0E7DA81C" w14:textId="77777777" w:rsidR="00646C29" w:rsidRDefault="00646C29" w:rsidP="00646C29">
      <w:pPr>
        <w:spacing w:line="360" w:lineRule="auto"/>
        <w:rPr>
          <w:rFonts w:asciiTheme="minorHAnsi" w:hAnsiTheme="minorHAnsi" w:cstheme="minorHAnsi"/>
        </w:rPr>
      </w:pPr>
    </w:p>
    <w:p w14:paraId="05A6F8AA" w14:textId="77777777" w:rsidR="00646C29" w:rsidRDefault="00646C29" w:rsidP="00646C29">
      <w:pPr>
        <w:spacing w:line="360" w:lineRule="auto"/>
        <w:rPr>
          <w:rFonts w:asciiTheme="minorHAnsi" w:hAnsiTheme="minorHAnsi" w:cstheme="minorHAnsi"/>
          <w:color w:val="000000"/>
        </w:rPr>
      </w:pPr>
      <w:r w:rsidRPr="000B1B86">
        <w:rPr>
          <w:rFonts w:asciiTheme="minorHAnsi" w:hAnsiTheme="minorHAnsi" w:cstheme="minorHAnsi"/>
          <w:noProof/>
        </w:rPr>
        <w:drawing>
          <wp:inline distT="0" distB="0" distL="0" distR="0" wp14:anchorId="37D8F6DE" wp14:editId="19837C0A">
            <wp:extent cx="5163532" cy="3689498"/>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71692" cy="3695328"/>
                    </a:xfrm>
                    <a:prstGeom prst="rect">
                      <a:avLst/>
                    </a:prstGeom>
                  </pic:spPr>
                </pic:pic>
              </a:graphicData>
            </a:graphic>
          </wp:inline>
        </w:drawing>
      </w:r>
    </w:p>
    <w:p w14:paraId="719E57F7" w14:textId="3E9237A0" w:rsidR="00646C29" w:rsidRDefault="00646C29" w:rsidP="00646C29">
      <w:pPr>
        <w:pStyle w:val="Caption"/>
        <w:rPr>
          <w:rFonts w:asciiTheme="minorHAnsi" w:hAnsiTheme="minorHAnsi" w:cstheme="minorHAnsi"/>
          <w:color w:val="000000"/>
        </w:rPr>
      </w:pPr>
      <w:bookmarkStart w:id="23" w:name="_Toc171360805"/>
      <w:r>
        <w:t xml:space="preserve">Figure </w:t>
      </w:r>
      <w:r w:rsidR="00DF6BA0">
        <w:fldChar w:fldCharType="begin"/>
      </w:r>
      <w:r w:rsidR="00DF6BA0">
        <w:instrText xml:space="preserve"> SEQ Figure \* ARABIC </w:instrText>
      </w:r>
      <w:r w:rsidR="00DF6BA0">
        <w:fldChar w:fldCharType="separate"/>
      </w:r>
      <w:r w:rsidR="002B3A37">
        <w:rPr>
          <w:noProof/>
        </w:rPr>
        <w:t>8</w:t>
      </w:r>
      <w:r w:rsidR="00DF6BA0">
        <w:rPr>
          <w:noProof/>
        </w:rPr>
        <w:fldChar w:fldCharType="end"/>
      </w:r>
      <w:r>
        <w:t>- PDS Breakout</w:t>
      </w:r>
      <w:bookmarkEnd w:id="23"/>
    </w:p>
    <w:p w14:paraId="62A18023" w14:textId="77777777" w:rsidR="00646C29" w:rsidRDefault="00646C29" w:rsidP="00646C29">
      <w:pPr>
        <w:spacing w:line="360" w:lineRule="auto"/>
        <w:rPr>
          <w:rFonts w:asciiTheme="minorHAnsi" w:hAnsiTheme="minorHAnsi" w:cstheme="minorHAnsi"/>
          <w:color w:val="000000"/>
        </w:rPr>
      </w:pPr>
    </w:p>
    <w:p w14:paraId="68BD9DA6" w14:textId="77777777" w:rsidR="00646C29" w:rsidRDefault="00646C29" w:rsidP="00646C29">
      <w:pPr>
        <w:pStyle w:val="Heading1"/>
        <w:spacing w:line="360" w:lineRule="auto"/>
      </w:pPr>
      <w:bookmarkStart w:id="24" w:name="_Toc171365154"/>
      <w:r>
        <w:t>Initial Concept Design</w:t>
      </w:r>
      <w:bookmarkEnd w:id="24"/>
      <w:r>
        <w:t xml:space="preserve"> </w:t>
      </w:r>
    </w:p>
    <w:p w14:paraId="4D55C877" w14:textId="77777777" w:rsidR="00646C29" w:rsidRDefault="00646C29" w:rsidP="00646C29">
      <w:pPr>
        <w:spacing w:line="360" w:lineRule="auto"/>
      </w:pPr>
      <w:r w:rsidRPr="00C95813">
        <w:t xml:space="preserve">The design of the gripper must be reviewed, and additional steps taken to improve the design to allow for ease of assembly. The design was also reviewed for cost analysis less parts meaning cheaper to manufacture. </w:t>
      </w:r>
      <w:r>
        <w:t>The initial design was made up from many parts which was causing delays in production. Figure 9 below displays the gripper design given in the assignment.</w:t>
      </w:r>
    </w:p>
    <w:p w14:paraId="6EF84AEE" w14:textId="77777777" w:rsidR="00646C29" w:rsidRDefault="00646C29" w:rsidP="00646C29">
      <w:pPr>
        <w:spacing w:line="360" w:lineRule="auto"/>
      </w:pPr>
      <w:r w:rsidRPr="00E063C9">
        <w:rPr>
          <w:noProof/>
        </w:rPr>
        <w:lastRenderedPageBreak/>
        <w:drawing>
          <wp:inline distT="0" distB="0" distL="0" distR="0" wp14:anchorId="643A59DB" wp14:editId="2D9618AD">
            <wp:extent cx="3213100" cy="4991100"/>
            <wp:effectExtent l="0" t="0" r="0" b="0"/>
            <wp:docPr id="895879597" name="Picture 1" descr="A mechanical device on grap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79597" name="Picture 1" descr="A mechanical device on graph paper&#10;&#10;Description automatically generated"/>
                    <pic:cNvPicPr/>
                  </pic:nvPicPr>
                  <pic:blipFill>
                    <a:blip r:embed="rId18"/>
                    <a:stretch>
                      <a:fillRect/>
                    </a:stretch>
                  </pic:blipFill>
                  <pic:spPr>
                    <a:xfrm>
                      <a:off x="0" y="0"/>
                      <a:ext cx="3213100" cy="4991100"/>
                    </a:xfrm>
                    <a:prstGeom prst="rect">
                      <a:avLst/>
                    </a:prstGeom>
                  </pic:spPr>
                </pic:pic>
              </a:graphicData>
            </a:graphic>
          </wp:inline>
        </w:drawing>
      </w:r>
    </w:p>
    <w:p w14:paraId="465F7429" w14:textId="2F9AD5EE" w:rsidR="00646C29" w:rsidRDefault="00646C29" w:rsidP="00646C29">
      <w:pPr>
        <w:pStyle w:val="Caption"/>
      </w:pPr>
      <w:bookmarkStart w:id="25" w:name="_Toc171360806"/>
      <w:r>
        <w:t xml:space="preserve">Figure </w:t>
      </w:r>
      <w:r w:rsidR="00DF6BA0">
        <w:fldChar w:fldCharType="begin"/>
      </w:r>
      <w:r w:rsidR="00DF6BA0">
        <w:instrText xml:space="preserve"> SEQ Figure \* ARABIC </w:instrText>
      </w:r>
      <w:r w:rsidR="00DF6BA0">
        <w:fldChar w:fldCharType="separate"/>
      </w:r>
      <w:r w:rsidR="002B3A37">
        <w:rPr>
          <w:noProof/>
        </w:rPr>
        <w:t>9</w:t>
      </w:r>
      <w:r w:rsidR="00DF6BA0">
        <w:rPr>
          <w:noProof/>
        </w:rPr>
        <w:fldChar w:fldCharType="end"/>
      </w:r>
      <w:r>
        <w:t xml:space="preserve"> - Initial Robot Jaw Gripper</w:t>
      </w:r>
      <w:bookmarkEnd w:id="25"/>
    </w:p>
    <w:p w14:paraId="56F831B8" w14:textId="77777777" w:rsidR="00646C29" w:rsidRDefault="00646C29" w:rsidP="00646C29">
      <w:pPr>
        <w:spacing w:line="360" w:lineRule="auto"/>
        <w:rPr>
          <w:rFonts w:asciiTheme="minorHAnsi" w:hAnsiTheme="minorHAnsi" w:cstheme="minorHAnsi"/>
        </w:rPr>
      </w:pPr>
      <w:r>
        <w:rPr>
          <w:rFonts w:asciiTheme="minorHAnsi" w:hAnsiTheme="minorHAnsi" w:cstheme="minorHAnsi"/>
        </w:rPr>
        <w:t>This design had to be simplified, for this the learner had to look at the parts which were essential and which ones were non-essential. The figure 10 below shows the list of parts, and which are essential or non-essential. This list was worked out by showing what are the essential parts of the gripper, the jaws and the body would be the easiest as without these it isn’t a gripper.</w:t>
      </w:r>
    </w:p>
    <w:p w14:paraId="0A983E1B" w14:textId="77777777" w:rsidR="00646C29" w:rsidRDefault="00646C29" w:rsidP="00646C29">
      <w:pPr>
        <w:spacing w:line="360" w:lineRule="auto"/>
        <w:rPr>
          <w:rFonts w:asciiTheme="minorHAnsi" w:hAnsiTheme="minorHAnsi" w:cstheme="minorHAnsi"/>
        </w:rPr>
      </w:pPr>
    </w:p>
    <w:p w14:paraId="0D93589F" w14:textId="77777777" w:rsidR="00646C29" w:rsidRPr="00E063C9" w:rsidRDefault="00646C29" w:rsidP="00646C29">
      <w:pPr>
        <w:spacing w:line="360" w:lineRule="auto"/>
        <w:rPr>
          <w:rFonts w:asciiTheme="minorHAnsi" w:hAnsiTheme="minorHAnsi" w:cstheme="minorHAnsi"/>
        </w:rPr>
      </w:pPr>
      <w:r w:rsidRPr="00D759EF">
        <w:rPr>
          <w:rFonts w:asciiTheme="minorHAnsi" w:hAnsiTheme="minorHAnsi" w:cstheme="minorHAnsi"/>
          <w:noProof/>
        </w:rPr>
        <w:lastRenderedPageBreak/>
        <w:drawing>
          <wp:inline distT="0" distB="0" distL="0" distR="0" wp14:anchorId="723D70D2" wp14:editId="3A1E2F89">
            <wp:extent cx="2806700" cy="6565900"/>
            <wp:effectExtent l="0" t="0" r="0" b="0"/>
            <wp:docPr id="254302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02099" name="Picture 1"/>
                    <pic:cNvPicPr/>
                  </pic:nvPicPr>
                  <pic:blipFill>
                    <a:blip r:embed="rId19"/>
                    <a:stretch>
                      <a:fillRect/>
                    </a:stretch>
                  </pic:blipFill>
                  <pic:spPr>
                    <a:xfrm>
                      <a:off x="0" y="0"/>
                      <a:ext cx="2806700" cy="6565900"/>
                    </a:xfrm>
                    <a:prstGeom prst="rect">
                      <a:avLst/>
                    </a:prstGeom>
                  </pic:spPr>
                </pic:pic>
              </a:graphicData>
            </a:graphic>
          </wp:inline>
        </w:drawing>
      </w:r>
    </w:p>
    <w:p w14:paraId="68BB71D3" w14:textId="2C7F5ED3" w:rsidR="00646C29" w:rsidRDefault="00646C29" w:rsidP="00646C29">
      <w:pPr>
        <w:pStyle w:val="Caption"/>
      </w:pPr>
      <w:bookmarkStart w:id="26" w:name="_Toc171360807"/>
      <w:r>
        <w:t xml:space="preserve">Figure </w:t>
      </w:r>
      <w:r w:rsidR="00DF6BA0">
        <w:fldChar w:fldCharType="begin"/>
      </w:r>
      <w:r w:rsidR="00DF6BA0">
        <w:instrText xml:space="preserve"> SEQ Figure \* ARABIC </w:instrText>
      </w:r>
      <w:r w:rsidR="00DF6BA0">
        <w:fldChar w:fldCharType="separate"/>
      </w:r>
      <w:r w:rsidR="002B3A37">
        <w:rPr>
          <w:noProof/>
        </w:rPr>
        <w:t>10</w:t>
      </w:r>
      <w:r w:rsidR="00DF6BA0">
        <w:rPr>
          <w:noProof/>
        </w:rPr>
        <w:fldChar w:fldCharType="end"/>
      </w:r>
      <w:r>
        <w:t xml:space="preserve"> - Essential and Non-Essential Parts</w:t>
      </w:r>
      <w:bookmarkEnd w:id="26"/>
    </w:p>
    <w:p w14:paraId="7A0A8FFA" w14:textId="77777777" w:rsidR="00646C29" w:rsidRDefault="00646C29" w:rsidP="00646C29">
      <w:pPr>
        <w:spacing w:line="360" w:lineRule="auto"/>
        <w:rPr>
          <w:rFonts w:asciiTheme="minorHAnsi" w:hAnsiTheme="minorHAnsi" w:cstheme="minorHAnsi"/>
        </w:rPr>
      </w:pPr>
      <w:r>
        <w:rPr>
          <w:rFonts w:asciiTheme="minorHAnsi" w:hAnsiTheme="minorHAnsi" w:cstheme="minorHAnsi"/>
        </w:rPr>
        <w:t xml:space="preserve">Now the list was made the review began on how to lose some of the non-essential parts, first it looked at whether it could join some of the bodies together. Where the jaw was made up from different parts whether it could be machined out of a material in one block. There was an issue with this, the QFD looked at making the jaws easily interchangeable. So, with this in mind the next step was to review the screws holding the body together which are non-essential parts to the gripper and its function. </w:t>
      </w:r>
    </w:p>
    <w:p w14:paraId="02427258" w14:textId="77777777" w:rsidR="00646C29" w:rsidRDefault="00646C29" w:rsidP="00646C29">
      <w:pPr>
        <w:spacing w:line="360" w:lineRule="auto"/>
        <w:rPr>
          <w:rFonts w:asciiTheme="minorHAnsi" w:hAnsiTheme="minorHAnsi" w:cstheme="minorHAnsi"/>
        </w:rPr>
      </w:pPr>
    </w:p>
    <w:p w14:paraId="4A294BA5" w14:textId="77777777" w:rsidR="00646C29" w:rsidRDefault="00646C29" w:rsidP="00646C29">
      <w:pPr>
        <w:pStyle w:val="Heading2"/>
        <w:spacing w:line="360" w:lineRule="auto"/>
      </w:pPr>
      <w:bookmarkStart w:id="27" w:name="_Toc171365155"/>
      <w:r>
        <w:lastRenderedPageBreak/>
        <w:t>Final Design</w:t>
      </w:r>
      <w:bookmarkEnd w:id="27"/>
    </w:p>
    <w:p w14:paraId="2D47E332" w14:textId="01DF4A2A" w:rsidR="00646C29" w:rsidRDefault="00646C29" w:rsidP="00646C29">
      <w:pPr>
        <w:spacing w:line="360" w:lineRule="auto"/>
        <w:rPr>
          <w:rFonts w:asciiTheme="minorHAnsi" w:hAnsiTheme="minorHAnsi" w:cstheme="minorHAnsi"/>
        </w:rPr>
      </w:pPr>
      <w:r>
        <w:rPr>
          <w:rFonts w:asciiTheme="minorHAnsi" w:hAnsiTheme="minorHAnsi" w:cstheme="minorHAnsi"/>
        </w:rPr>
        <w:t xml:space="preserve">The original gripper had 6 screws and nuts holding the body the author reviewed how else these could be removed and replaced with something else. The author chose interference fit shafts to be fitted to hold the body together, these would be made from one of the back plates. Figure 11 below displays the final design the author had selected this removed several non-essential parts; the parts highlighted yellow have been selected to be replaced for the final design. </w:t>
      </w:r>
      <w:r w:rsidR="006777C7">
        <w:rPr>
          <w:rFonts w:asciiTheme="minorHAnsi" w:hAnsiTheme="minorHAnsi" w:cstheme="minorHAnsi"/>
        </w:rPr>
        <w:t>Assembly guide found in Appendix 3.</w:t>
      </w:r>
    </w:p>
    <w:p w14:paraId="39E3AF02" w14:textId="77777777" w:rsidR="00646C29" w:rsidRDefault="00646C29" w:rsidP="00646C29">
      <w:pPr>
        <w:spacing w:line="360" w:lineRule="auto"/>
        <w:rPr>
          <w:rFonts w:asciiTheme="minorHAnsi" w:hAnsiTheme="minorHAnsi" w:cstheme="minorHAnsi"/>
        </w:rPr>
      </w:pPr>
      <w:r w:rsidRPr="00567DAC">
        <w:rPr>
          <w:rFonts w:asciiTheme="minorHAnsi" w:hAnsiTheme="minorHAnsi" w:cstheme="minorHAnsi"/>
          <w:noProof/>
        </w:rPr>
        <w:drawing>
          <wp:inline distT="0" distB="0" distL="0" distR="0" wp14:anchorId="33126F5D" wp14:editId="65471F65">
            <wp:extent cx="3429000" cy="6184900"/>
            <wp:effectExtent l="0" t="0" r="0" b="0"/>
            <wp:docPr id="1064016270" name="Picture 1" descr="A table with text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016270" name="Picture 1" descr="A table with text and symbols&#10;&#10;Description automatically generated with medium confidence"/>
                    <pic:cNvPicPr/>
                  </pic:nvPicPr>
                  <pic:blipFill>
                    <a:blip r:embed="rId20"/>
                    <a:stretch>
                      <a:fillRect/>
                    </a:stretch>
                  </pic:blipFill>
                  <pic:spPr>
                    <a:xfrm>
                      <a:off x="0" y="0"/>
                      <a:ext cx="3429000" cy="6184900"/>
                    </a:xfrm>
                    <a:prstGeom prst="rect">
                      <a:avLst/>
                    </a:prstGeom>
                  </pic:spPr>
                </pic:pic>
              </a:graphicData>
            </a:graphic>
          </wp:inline>
        </w:drawing>
      </w:r>
    </w:p>
    <w:p w14:paraId="6EBDC241" w14:textId="0565A2CB" w:rsidR="00646C29" w:rsidRDefault="00646C29" w:rsidP="00646C29">
      <w:pPr>
        <w:pStyle w:val="Caption"/>
        <w:rPr>
          <w:rFonts w:asciiTheme="minorHAnsi" w:hAnsiTheme="minorHAnsi" w:cstheme="minorHAnsi"/>
        </w:rPr>
      </w:pPr>
      <w:bookmarkStart w:id="28" w:name="_Toc171360808"/>
      <w:r>
        <w:t xml:space="preserve">Figure </w:t>
      </w:r>
      <w:r w:rsidR="00DF6BA0">
        <w:fldChar w:fldCharType="begin"/>
      </w:r>
      <w:r w:rsidR="00DF6BA0">
        <w:instrText xml:space="preserve"> SEQ Figure \* ARABIC </w:instrText>
      </w:r>
      <w:r w:rsidR="00DF6BA0">
        <w:fldChar w:fldCharType="separate"/>
      </w:r>
      <w:r w:rsidR="002B3A37">
        <w:rPr>
          <w:noProof/>
        </w:rPr>
        <w:t>11</w:t>
      </w:r>
      <w:r w:rsidR="00DF6BA0">
        <w:rPr>
          <w:noProof/>
        </w:rPr>
        <w:fldChar w:fldCharType="end"/>
      </w:r>
      <w:r>
        <w:t xml:space="preserve"> - Lucas Method with Removed Parts</w:t>
      </w:r>
      <w:bookmarkEnd w:id="28"/>
    </w:p>
    <w:p w14:paraId="00D2325A" w14:textId="77777777" w:rsidR="00646C29" w:rsidRDefault="00646C29" w:rsidP="00646C29">
      <w:pPr>
        <w:spacing w:line="360" w:lineRule="auto"/>
        <w:rPr>
          <w:rFonts w:asciiTheme="minorHAnsi" w:hAnsiTheme="minorHAnsi" w:cstheme="minorHAnsi"/>
        </w:rPr>
      </w:pPr>
      <w:r>
        <w:rPr>
          <w:rFonts w:asciiTheme="minorHAnsi" w:hAnsiTheme="minorHAnsi" w:cstheme="minorHAnsi"/>
        </w:rPr>
        <w:lastRenderedPageBreak/>
        <w:t xml:space="preserve">Following this the design of the robot jaw gripper had to be changed to reflect these changes. During this review a consideration was taken for environmental factors and the product life cycle factors. </w:t>
      </w:r>
    </w:p>
    <w:p w14:paraId="1AE24831" w14:textId="77777777" w:rsidR="00646C29" w:rsidRDefault="00646C29" w:rsidP="00646C29">
      <w:pPr>
        <w:pStyle w:val="Heading3"/>
        <w:spacing w:line="360" w:lineRule="auto"/>
      </w:pPr>
      <w:bookmarkStart w:id="29" w:name="_Toc171365156"/>
      <w:r>
        <w:t>Environmental Factors</w:t>
      </w:r>
      <w:bookmarkEnd w:id="29"/>
      <w:r>
        <w:t xml:space="preserve"> </w:t>
      </w:r>
    </w:p>
    <w:p w14:paraId="75F83AB1" w14:textId="13F6B896" w:rsidR="00646C29" w:rsidRDefault="00646C29" w:rsidP="00646C29">
      <w:pPr>
        <w:spacing w:line="360" w:lineRule="auto"/>
        <w:rPr>
          <w:rStyle w:val="Strong"/>
          <w:rFonts w:asciiTheme="minorHAnsi" w:hAnsiTheme="minorHAnsi" w:cstheme="minorHAnsi"/>
          <w:b w:val="0"/>
          <w:bCs w:val="0"/>
        </w:rPr>
      </w:pPr>
      <w:r w:rsidRPr="00341490">
        <w:rPr>
          <w:rStyle w:val="Strong"/>
          <w:rFonts w:asciiTheme="minorHAnsi" w:hAnsiTheme="minorHAnsi" w:cstheme="minorHAnsi"/>
        </w:rPr>
        <w:t>Material Selection</w:t>
      </w:r>
      <w:r>
        <w:rPr>
          <w:rStyle w:val="Strong"/>
          <w:rFonts w:asciiTheme="minorHAnsi" w:hAnsiTheme="minorHAnsi" w:cstheme="minorHAnsi"/>
        </w:rPr>
        <w:t xml:space="preserve">: </w:t>
      </w:r>
      <w:r>
        <w:rPr>
          <w:rStyle w:val="Strong"/>
          <w:rFonts w:asciiTheme="minorHAnsi" w:hAnsiTheme="minorHAnsi" w:cstheme="minorHAnsi"/>
          <w:b w:val="0"/>
          <w:bCs w:val="0"/>
        </w:rPr>
        <w:t>Environmentally friendly materials selected that are recyclable, selecting aluminium instead of steel to reduce the weight and energy consumption when the gripper is being used</w:t>
      </w:r>
      <w:sdt>
        <w:sdtPr>
          <w:rPr>
            <w:rStyle w:val="Strong"/>
            <w:rFonts w:asciiTheme="minorHAnsi" w:hAnsiTheme="minorHAnsi" w:cstheme="minorHAnsi"/>
            <w:b w:val="0"/>
            <w:bCs w:val="0"/>
          </w:rPr>
          <w:id w:val="59214514"/>
          <w:citation/>
        </w:sdtPr>
        <w:sdtEndPr>
          <w:rPr>
            <w:rStyle w:val="Strong"/>
          </w:rPr>
        </w:sdtEndPr>
        <w:sdtContent>
          <w:r>
            <w:rPr>
              <w:rStyle w:val="Strong"/>
              <w:rFonts w:asciiTheme="minorHAnsi" w:hAnsiTheme="minorHAnsi" w:cstheme="minorHAnsi"/>
              <w:b w:val="0"/>
              <w:bCs w:val="0"/>
            </w:rPr>
            <w:fldChar w:fldCharType="begin"/>
          </w:r>
          <w:r>
            <w:rPr>
              <w:rStyle w:val="Strong"/>
              <w:rFonts w:asciiTheme="minorHAnsi" w:hAnsiTheme="minorHAnsi" w:cstheme="minorHAnsi"/>
              <w:b w:val="0"/>
              <w:bCs w:val="0"/>
            </w:rPr>
            <w:instrText xml:space="preserve"> CITATION Gra10 \l 2057 </w:instrText>
          </w:r>
          <w:r>
            <w:rPr>
              <w:rStyle w:val="Strong"/>
              <w:rFonts w:asciiTheme="minorHAnsi" w:hAnsiTheme="minorHAnsi" w:cstheme="minorHAnsi"/>
              <w:b w:val="0"/>
              <w:bCs w:val="0"/>
            </w:rPr>
            <w:fldChar w:fldCharType="separate"/>
          </w:r>
          <w:r w:rsidR="00C5317A">
            <w:rPr>
              <w:rStyle w:val="Strong"/>
              <w:rFonts w:asciiTheme="minorHAnsi" w:hAnsiTheme="minorHAnsi" w:cstheme="minorHAnsi"/>
              <w:b w:val="0"/>
              <w:bCs w:val="0"/>
              <w:noProof/>
            </w:rPr>
            <w:t xml:space="preserve"> </w:t>
          </w:r>
          <w:r w:rsidR="00C5317A" w:rsidRPr="00C5317A">
            <w:rPr>
              <w:rFonts w:asciiTheme="minorHAnsi" w:hAnsiTheme="minorHAnsi" w:cstheme="minorHAnsi"/>
              <w:noProof/>
            </w:rPr>
            <w:t>(Graedel &amp; Allenby, 2010)</w:t>
          </w:r>
          <w:r>
            <w:rPr>
              <w:rStyle w:val="Strong"/>
              <w:rFonts w:asciiTheme="minorHAnsi" w:hAnsiTheme="minorHAnsi" w:cstheme="minorHAnsi"/>
              <w:b w:val="0"/>
              <w:bCs w:val="0"/>
            </w:rPr>
            <w:fldChar w:fldCharType="end"/>
          </w:r>
        </w:sdtContent>
      </w:sdt>
      <w:r>
        <w:rPr>
          <w:rStyle w:val="Strong"/>
          <w:rFonts w:asciiTheme="minorHAnsi" w:hAnsiTheme="minorHAnsi" w:cstheme="minorHAnsi"/>
          <w:b w:val="0"/>
          <w:bCs w:val="0"/>
        </w:rPr>
        <w:t xml:space="preserve">. </w:t>
      </w:r>
    </w:p>
    <w:p w14:paraId="4EF09B2A" w14:textId="77777777" w:rsidR="00646C29" w:rsidRPr="00B45AEC" w:rsidRDefault="00646C29" w:rsidP="00646C29">
      <w:pPr>
        <w:spacing w:line="360" w:lineRule="auto"/>
        <w:rPr>
          <w:rStyle w:val="Strong"/>
          <w:rFonts w:asciiTheme="minorHAnsi" w:hAnsiTheme="minorHAnsi" w:cstheme="minorHAnsi"/>
          <w:b w:val="0"/>
          <w:bCs w:val="0"/>
        </w:rPr>
      </w:pPr>
      <w:r w:rsidRPr="00B45AEC">
        <w:rPr>
          <w:rStyle w:val="Strong"/>
          <w:rFonts w:asciiTheme="minorHAnsi" w:hAnsiTheme="minorHAnsi" w:cstheme="minorHAnsi"/>
        </w:rPr>
        <w:t xml:space="preserve">Manufacturing Parts: </w:t>
      </w:r>
      <w:r>
        <w:rPr>
          <w:rStyle w:val="Strong"/>
          <w:rFonts w:asciiTheme="minorHAnsi" w:hAnsiTheme="minorHAnsi" w:cstheme="minorHAnsi"/>
          <w:b w:val="0"/>
          <w:bCs w:val="0"/>
        </w:rPr>
        <w:t>By reducing the number of parts required to make the gripper it makes it cost effective, and less transport costs for the required parts which minimises the carbon footprint.</w:t>
      </w:r>
    </w:p>
    <w:p w14:paraId="7F7D6A0E" w14:textId="77777777" w:rsidR="00646C29" w:rsidRDefault="00646C29" w:rsidP="00646C29">
      <w:pPr>
        <w:pStyle w:val="Heading3"/>
        <w:spacing w:line="360" w:lineRule="auto"/>
      </w:pPr>
      <w:bookmarkStart w:id="30" w:name="_Toc171365157"/>
      <w:r>
        <w:t>Product Life Cycle Factors</w:t>
      </w:r>
      <w:bookmarkEnd w:id="30"/>
    </w:p>
    <w:p w14:paraId="095A8616" w14:textId="77777777" w:rsidR="00646C29" w:rsidRDefault="00646C29" w:rsidP="00646C29">
      <w:pPr>
        <w:spacing w:line="360" w:lineRule="auto"/>
        <w:rPr>
          <w:rFonts w:asciiTheme="minorHAnsi" w:hAnsiTheme="minorHAnsi" w:cstheme="minorHAnsi"/>
        </w:rPr>
      </w:pPr>
      <w:r w:rsidRPr="002C4D13">
        <w:rPr>
          <w:rStyle w:val="Strong"/>
          <w:rFonts w:asciiTheme="minorHAnsi" w:hAnsiTheme="minorHAnsi" w:cstheme="minorHAnsi"/>
        </w:rPr>
        <w:t>Enhanced Durability:</w:t>
      </w:r>
      <w:r>
        <w:rPr>
          <w:rFonts w:asciiTheme="minorHAnsi" w:hAnsiTheme="minorHAnsi" w:cstheme="minorHAnsi"/>
        </w:rPr>
        <w:t xml:space="preserve"> Using inference fit shafts is more likely to last longer than screws which will give it less chance of failure or loosening over time.</w:t>
      </w:r>
    </w:p>
    <w:p w14:paraId="70D6BC27" w14:textId="77777777" w:rsidR="00646C29" w:rsidRDefault="00646C29" w:rsidP="00646C29">
      <w:pPr>
        <w:spacing w:line="360" w:lineRule="auto"/>
        <w:rPr>
          <w:rFonts w:asciiTheme="minorHAnsi" w:hAnsiTheme="minorHAnsi" w:cstheme="minorHAnsi"/>
        </w:rPr>
      </w:pPr>
    </w:p>
    <w:p w14:paraId="78FD0CEA" w14:textId="16C1D45D" w:rsidR="00646C29" w:rsidRDefault="00646C29" w:rsidP="00646C29">
      <w:pPr>
        <w:spacing w:line="360" w:lineRule="auto"/>
        <w:rPr>
          <w:rFonts w:asciiTheme="minorHAnsi" w:hAnsiTheme="minorHAnsi" w:cstheme="minorHAnsi"/>
        </w:rPr>
      </w:pPr>
      <w:r>
        <w:rPr>
          <w:rFonts w:asciiTheme="minorHAnsi" w:hAnsiTheme="minorHAnsi" w:cstheme="minorHAnsi"/>
        </w:rPr>
        <w:t>Following the design improvement which was carried out in a design software called Fusion360 design software. Figure 12</w:t>
      </w:r>
      <w:r w:rsidR="0082015A">
        <w:rPr>
          <w:rFonts w:asciiTheme="minorHAnsi" w:hAnsiTheme="minorHAnsi" w:cstheme="minorHAnsi"/>
        </w:rPr>
        <w:t xml:space="preserve"> </w:t>
      </w:r>
      <w:r>
        <w:rPr>
          <w:rFonts w:asciiTheme="minorHAnsi" w:hAnsiTheme="minorHAnsi" w:cstheme="minorHAnsi"/>
        </w:rPr>
        <w:t>below displays the final design minus the parts highlighted yellow in figure 11.</w:t>
      </w:r>
    </w:p>
    <w:p w14:paraId="1EE56AD1" w14:textId="77777777" w:rsidR="00646C29" w:rsidRDefault="00646C29" w:rsidP="00646C29">
      <w:pPr>
        <w:spacing w:line="360" w:lineRule="auto"/>
        <w:rPr>
          <w:rFonts w:asciiTheme="minorHAnsi" w:hAnsiTheme="minorHAnsi" w:cstheme="minorHAnsi"/>
        </w:rPr>
      </w:pPr>
    </w:p>
    <w:p w14:paraId="623F8680" w14:textId="77777777" w:rsidR="00646C29" w:rsidRPr="00B45AEC" w:rsidRDefault="00646C29" w:rsidP="00646C29">
      <w:pPr>
        <w:spacing w:line="360" w:lineRule="auto"/>
        <w:rPr>
          <w:rFonts w:asciiTheme="minorHAnsi" w:hAnsiTheme="minorHAnsi" w:cstheme="minorHAnsi"/>
        </w:rPr>
      </w:pPr>
      <w:r w:rsidRPr="002C4D13">
        <w:rPr>
          <w:rFonts w:asciiTheme="minorHAnsi" w:hAnsiTheme="minorHAnsi" w:cstheme="minorHAnsi"/>
          <w:noProof/>
        </w:rPr>
        <w:lastRenderedPageBreak/>
        <w:drawing>
          <wp:inline distT="0" distB="0" distL="0" distR="0" wp14:anchorId="748C5302" wp14:editId="46597474">
            <wp:extent cx="2832100" cy="3810000"/>
            <wp:effectExtent l="0" t="0" r="0" b="0"/>
            <wp:docPr id="500085066" name="Picture 1" descr="A drawing of a mechanical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085066" name="Picture 1" descr="A drawing of a mechanical tool&#10;&#10;Description automatically generated"/>
                    <pic:cNvPicPr/>
                  </pic:nvPicPr>
                  <pic:blipFill>
                    <a:blip r:embed="rId21"/>
                    <a:stretch>
                      <a:fillRect/>
                    </a:stretch>
                  </pic:blipFill>
                  <pic:spPr>
                    <a:xfrm>
                      <a:off x="0" y="0"/>
                      <a:ext cx="2832100" cy="3810000"/>
                    </a:xfrm>
                    <a:prstGeom prst="rect">
                      <a:avLst/>
                    </a:prstGeom>
                  </pic:spPr>
                </pic:pic>
              </a:graphicData>
            </a:graphic>
          </wp:inline>
        </w:drawing>
      </w:r>
    </w:p>
    <w:p w14:paraId="3A17CDA4" w14:textId="1C4DEB6E" w:rsidR="00646C29" w:rsidRDefault="00646C29" w:rsidP="00646C29">
      <w:pPr>
        <w:pStyle w:val="Caption"/>
      </w:pPr>
      <w:bookmarkStart w:id="31" w:name="_Toc171360809"/>
      <w:r>
        <w:t xml:space="preserve">Figure </w:t>
      </w:r>
      <w:r w:rsidR="00DF6BA0">
        <w:fldChar w:fldCharType="begin"/>
      </w:r>
      <w:r w:rsidR="00DF6BA0">
        <w:instrText xml:space="preserve"> SEQ Figure \* ARABIC </w:instrText>
      </w:r>
      <w:r w:rsidR="00DF6BA0">
        <w:fldChar w:fldCharType="separate"/>
      </w:r>
      <w:r w:rsidR="002B3A37">
        <w:rPr>
          <w:noProof/>
        </w:rPr>
        <w:t>12</w:t>
      </w:r>
      <w:r w:rsidR="00DF6BA0">
        <w:rPr>
          <w:noProof/>
        </w:rPr>
        <w:fldChar w:fldCharType="end"/>
      </w:r>
      <w:r>
        <w:t xml:space="preserve"> - Final Design Gripper</w:t>
      </w:r>
      <w:bookmarkEnd w:id="31"/>
    </w:p>
    <w:p w14:paraId="3E38F10F" w14:textId="77777777" w:rsidR="00646C29" w:rsidRDefault="00646C29" w:rsidP="00646C29">
      <w:pPr>
        <w:spacing w:line="360" w:lineRule="auto"/>
        <w:rPr>
          <w:rFonts w:asciiTheme="minorHAnsi" w:hAnsiTheme="minorHAnsi" w:cstheme="minorHAnsi"/>
        </w:rPr>
      </w:pPr>
      <w:r>
        <w:rPr>
          <w:rFonts w:asciiTheme="minorHAnsi" w:hAnsiTheme="minorHAnsi" w:cstheme="minorHAnsi"/>
        </w:rPr>
        <w:t>As the figure displays the screws have all been removed and interference fit shafts installed. This has removed many non-essential parts. Figure 13 shows this in more detail.</w:t>
      </w:r>
    </w:p>
    <w:p w14:paraId="2984962E" w14:textId="77777777" w:rsidR="00646C29" w:rsidRPr="002C4D13" w:rsidRDefault="00646C29" w:rsidP="00646C29">
      <w:pPr>
        <w:spacing w:line="360" w:lineRule="auto"/>
        <w:rPr>
          <w:rFonts w:asciiTheme="minorHAnsi" w:hAnsiTheme="minorHAnsi" w:cstheme="minorHAnsi"/>
        </w:rPr>
      </w:pPr>
      <w:r w:rsidRPr="00991978">
        <w:rPr>
          <w:rFonts w:asciiTheme="minorHAnsi" w:hAnsiTheme="minorHAnsi" w:cstheme="minorHAnsi"/>
          <w:noProof/>
        </w:rPr>
        <w:drawing>
          <wp:inline distT="0" distB="0" distL="0" distR="0" wp14:anchorId="70D56260" wp14:editId="452BEDB8">
            <wp:extent cx="3707718" cy="3175000"/>
            <wp:effectExtent l="0" t="0" r="1270" b="0"/>
            <wp:docPr id="1791989434" name="Picture 1" descr="A close-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89434" name="Picture 1" descr="A close-up of a metal object&#10;&#10;Description automatically generated"/>
                    <pic:cNvPicPr/>
                  </pic:nvPicPr>
                  <pic:blipFill>
                    <a:blip r:embed="rId22"/>
                    <a:stretch>
                      <a:fillRect/>
                    </a:stretch>
                  </pic:blipFill>
                  <pic:spPr>
                    <a:xfrm>
                      <a:off x="0" y="0"/>
                      <a:ext cx="3718213" cy="3183987"/>
                    </a:xfrm>
                    <a:prstGeom prst="rect">
                      <a:avLst/>
                    </a:prstGeom>
                  </pic:spPr>
                </pic:pic>
              </a:graphicData>
            </a:graphic>
          </wp:inline>
        </w:drawing>
      </w:r>
    </w:p>
    <w:p w14:paraId="5E82325C" w14:textId="01542557" w:rsidR="00646C29" w:rsidRPr="00D759EF" w:rsidRDefault="00646C29" w:rsidP="00646C29">
      <w:pPr>
        <w:pStyle w:val="Caption"/>
        <w:rPr>
          <w:rFonts w:asciiTheme="minorHAnsi" w:hAnsiTheme="minorHAnsi" w:cstheme="minorHAnsi"/>
        </w:rPr>
      </w:pPr>
      <w:bookmarkStart w:id="32" w:name="_Toc171360810"/>
      <w:r>
        <w:t xml:space="preserve">Figure </w:t>
      </w:r>
      <w:r w:rsidR="00DF6BA0">
        <w:fldChar w:fldCharType="begin"/>
      </w:r>
      <w:r w:rsidR="00DF6BA0">
        <w:instrText xml:space="preserve"> SEQ Figure \* ARABIC </w:instrText>
      </w:r>
      <w:r w:rsidR="00DF6BA0">
        <w:fldChar w:fldCharType="separate"/>
      </w:r>
      <w:r w:rsidR="002B3A37">
        <w:rPr>
          <w:noProof/>
        </w:rPr>
        <w:t>13</w:t>
      </w:r>
      <w:r w:rsidR="00DF6BA0">
        <w:rPr>
          <w:noProof/>
        </w:rPr>
        <w:fldChar w:fldCharType="end"/>
      </w:r>
      <w:r>
        <w:t xml:space="preserve"> - Shafts Manufactured with Back Plate</w:t>
      </w:r>
      <w:bookmarkEnd w:id="32"/>
    </w:p>
    <w:p w14:paraId="43D2D07C" w14:textId="77777777" w:rsidR="00646C29" w:rsidRDefault="00646C29" w:rsidP="00646C29">
      <w:pPr>
        <w:pStyle w:val="Heading1"/>
        <w:spacing w:line="360" w:lineRule="auto"/>
      </w:pPr>
      <w:bookmarkStart w:id="33" w:name="_Toc171365158"/>
      <w:r>
        <w:lastRenderedPageBreak/>
        <w:t>Manufacturing Process Proposal</w:t>
      </w:r>
      <w:bookmarkEnd w:id="33"/>
    </w:p>
    <w:p w14:paraId="0994EF74" w14:textId="77777777" w:rsidR="00646C29" w:rsidRPr="004B2B4A" w:rsidRDefault="00646C29" w:rsidP="00646C29">
      <w:pPr>
        <w:pStyle w:val="Heading2"/>
        <w:spacing w:line="360" w:lineRule="auto"/>
      </w:pPr>
      <w:bookmarkStart w:id="34" w:name="_Toc171365159"/>
      <w:r>
        <w:t>Business and Company Needs</w:t>
      </w:r>
      <w:bookmarkEnd w:id="34"/>
    </w:p>
    <w:p w14:paraId="31B2F6C7" w14:textId="5D24CFD7" w:rsidR="00646C29" w:rsidRDefault="00646C29" w:rsidP="00646C29">
      <w:pPr>
        <w:pStyle w:val="NormalWeb"/>
        <w:spacing w:line="360" w:lineRule="auto"/>
      </w:pPr>
      <w:r w:rsidRPr="004B2B4A">
        <w:rPr>
          <w:rFonts w:asciiTheme="minorHAnsi" w:hAnsiTheme="minorHAnsi" w:cstheme="minorHAnsi"/>
        </w:rPr>
        <w:t xml:space="preserve">To ensure the manufacturing process meets varying demands, scalability is crucial, allowing for both small batch and mass production </w:t>
      </w:r>
      <w:sdt>
        <w:sdtPr>
          <w:rPr>
            <w:rFonts w:asciiTheme="minorHAnsi" w:hAnsiTheme="minorHAnsi" w:cstheme="minorHAnsi"/>
          </w:rPr>
          <w:id w:val="1039707143"/>
          <w:citation/>
        </w:sdtPr>
        <w:sdtEndPr/>
        <w:sdtContent>
          <w:r>
            <w:rPr>
              <w:rFonts w:asciiTheme="minorHAnsi" w:hAnsiTheme="minorHAnsi" w:cstheme="minorHAnsi"/>
            </w:rPr>
            <w:fldChar w:fldCharType="begin"/>
          </w:r>
          <w:r>
            <w:rPr>
              <w:rFonts w:asciiTheme="minorHAnsi" w:hAnsiTheme="minorHAnsi" w:cstheme="minorHAnsi"/>
            </w:rPr>
            <w:instrText xml:space="preserve"> CITATION Mil21 \l 2057 </w:instrText>
          </w:r>
          <w:r>
            <w:rPr>
              <w:rFonts w:asciiTheme="minorHAnsi" w:hAnsiTheme="minorHAnsi" w:cstheme="minorHAnsi"/>
            </w:rPr>
            <w:fldChar w:fldCharType="separate"/>
          </w:r>
          <w:r w:rsidR="00C5317A" w:rsidRPr="00C5317A">
            <w:rPr>
              <w:rFonts w:asciiTheme="minorHAnsi" w:hAnsiTheme="minorHAnsi" w:cstheme="minorHAnsi"/>
              <w:noProof/>
            </w:rPr>
            <w:t>(Miller, 2021)</w:t>
          </w:r>
          <w:r>
            <w:rPr>
              <w:rFonts w:asciiTheme="minorHAnsi" w:hAnsiTheme="minorHAnsi" w:cstheme="minorHAnsi"/>
            </w:rPr>
            <w:fldChar w:fldCharType="end"/>
          </w:r>
        </w:sdtContent>
      </w:sdt>
      <w:r w:rsidRPr="004B2B4A">
        <w:rPr>
          <w:rFonts w:asciiTheme="minorHAnsi" w:hAnsiTheme="minorHAnsi" w:cstheme="minorHAnsi"/>
        </w:rPr>
        <w:t xml:space="preserve">. Cost efficiency is essential, requiring </w:t>
      </w:r>
      <w:r>
        <w:rPr>
          <w:rFonts w:asciiTheme="minorHAnsi" w:hAnsiTheme="minorHAnsi" w:cstheme="minorHAnsi"/>
        </w:rPr>
        <w:t xml:space="preserve">the company to minimise </w:t>
      </w:r>
      <w:r w:rsidRPr="004B2B4A">
        <w:rPr>
          <w:rFonts w:asciiTheme="minorHAnsi" w:hAnsiTheme="minorHAnsi" w:cstheme="minorHAnsi"/>
        </w:rPr>
        <w:t xml:space="preserve">production costs while maintaining quality, covering material, labour, and overhead expenses </w:t>
      </w:r>
      <w:sdt>
        <w:sdtPr>
          <w:rPr>
            <w:rFonts w:asciiTheme="minorHAnsi" w:hAnsiTheme="minorHAnsi" w:cstheme="minorHAnsi"/>
          </w:rPr>
          <w:id w:val="378678080"/>
          <w:citation/>
        </w:sdtPr>
        <w:sdtEndPr/>
        <w:sdtContent>
          <w:r>
            <w:rPr>
              <w:rFonts w:asciiTheme="minorHAnsi" w:hAnsiTheme="minorHAnsi" w:cstheme="minorHAnsi"/>
            </w:rPr>
            <w:fldChar w:fldCharType="begin"/>
          </w:r>
          <w:r>
            <w:rPr>
              <w:rFonts w:asciiTheme="minorHAnsi" w:hAnsiTheme="minorHAnsi" w:cstheme="minorHAnsi"/>
            </w:rPr>
            <w:instrText xml:space="preserve"> CITATION Joh18 \l 2057 </w:instrText>
          </w:r>
          <w:r>
            <w:rPr>
              <w:rFonts w:asciiTheme="minorHAnsi" w:hAnsiTheme="minorHAnsi" w:cstheme="minorHAnsi"/>
            </w:rPr>
            <w:fldChar w:fldCharType="separate"/>
          </w:r>
          <w:r w:rsidR="00C5317A" w:rsidRPr="00C5317A">
            <w:rPr>
              <w:rFonts w:asciiTheme="minorHAnsi" w:hAnsiTheme="minorHAnsi" w:cstheme="minorHAnsi"/>
              <w:noProof/>
            </w:rPr>
            <w:t>(Johnson, 2018)</w:t>
          </w:r>
          <w:r>
            <w:rPr>
              <w:rFonts w:asciiTheme="minorHAnsi" w:hAnsiTheme="minorHAnsi" w:cstheme="minorHAnsi"/>
            </w:rPr>
            <w:fldChar w:fldCharType="end"/>
          </w:r>
        </w:sdtContent>
      </w:sdt>
      <w:r w:rsidRPr="004B2B4A">
        <w:rPr>
          <w:rFonts w:asciiTheme="minorHAnsi" w:hAnsiTheme="minorHAnsi" w:cstheme="minorHAnsi"/>
        </w:rPr>
        <w:t xml:space="preserve">. Consistent quality and reliability must be achieved through stringent quality control measures (Deming, 1986). Reducing lead times to quickly respond to market demands highlights the importance of efficient manufacturing processes </w:t>
      </w:r>
      <w:sdt>
        <w:sdtPr>
          <w:rPr>
            <w:rFonts w:asciiTheme="minorHAnsi" w:hAnsiTheme="minorHAnsi" w:cstheme="minorHAnsi"/>
          </w:rPr>
          <w:id w:val="1688710500"/>
          <w:citation/>
        </w:sdtPr>
        <w:sdtEndPr/>
        <w:sdtContent>
          <w:r>
            <w:rPr>
              <w:rFonts w:asciiTheme="minorHAnsi" w:hAnsiTheme="minorHAnsi" w:cstheme="minorHAnsi"/>
            </w:rPr>
            <w:fldChar w:fldCharType="begin"/>
          </w:r>
          <w:r>
            <w:rPr>
              <w:rFonts w:asciiTheme="minorHAnsi" w:hAnsiTheme="minorHAnsi" w:cstheme="minorHAnsi"/>
            </w:rPr>
            <w:instrText xml:space="preserve"> CITATION Smi19 \l 2057 </w:instrText>
          </w:r>
          <w:r>
            <w:rPr>
              <w:rFonts w:asciiTheme="minorHAnsi" w:hAnsiTheme="minorHAnsi" w:cstheme="minorHAnsi"/>
            </w:rPr>
            <w:fldChar w:fldCharType="separate"/>
          </w:r>
          <w:r w:rsidR="00C5317A" w:rsidRPr="00C5317A">
            <w:rPr>
              <w:rFonts w:asciiTheme="minorHAnsi" w:hAnsiTheme="minorHAnsi" w:cstheme="minorHAnsi"/>
              <w:noProof/>
            </w:rPr>
            <w:t>(Smith, et al., 2019)</w:t>
          </w:r>
          <w:r>
            <w:rPr>
              <w:rFonts w:asciiTheme="minorHAnsi" w:hAnsiTheme="minorHAnsi" w:cstheme="minorHAnsi"/>
            </w:rPr>
            <w:fldChar w:fldCharType="end"/>
          </w:r>
        </w:sdtContent>
      </w:sdt>
      <w:r w:rsidRPr="004B2B4A">
        <w:rPr>
          <w:rFonts w:asciiTheme="minorHAnsi" w:hAnsiTheme="minorHAnsi" w:cstheme="minorHAnsi"/>
        </w:rPr>
        <w:t xml:space="preserve">. Additionally, incorporating sustainable practices is necessary to reduce environmental impact and comply with regulatory requirements </w:t>
      </w:r>
      <w:sdt>
        <w:sdtPr>
          <w:rPr>
            <w:rFonts w:asciiTheme="minorHAnsi" w:hAnsiTheme="minorHAnsi" w:cstheme="minorHAnsi"/>
          </w:rPr>
          <w:id w:val="-80763743"/>
          <w:citation/>
        </w:sdtPr>
        <w:sdtEndPr/>
        <w:sdtContent>
          <w:r>
            <w:rPr>
              <w:rFonts w:asciiTheme="minorHAnsi" w:hAnsiTheme="minorHAnsi" w:cstheme="minorHAnsi"/>
            </w:rPr>
            <w:fldChar w:fldCharType="begin"/>
          </w:r>
          <w:r>
            <w:rPr>
              <w:rFonts w:asciiTheme="minorHAnsi" w:hAnsiTheme="minorHAnsi" w:cstheme="minorHAnsi"/>
            </w:rPr>
            <w:instrText xml:space="preserve"> CITATION And20 \l 2057 </w:instrText>
          </w:r>
          <w:r>
            <w:rPr>
              <w:rFonts w:asciiTheme="minorHAnsi" w:hAnsiTheme="minorHAnsi" w:cstheme="minorHAnsi"/>
            </w:rPr>
            <w:fldChar w:fldCharType="separate"/>
          </w:r>
          <w:r w:rsidR="00C5317A" w:rsidRPr="00C5317A">
            <w:rPr>
              <w:rFonts w:asciiTheme="minorHAnsi" w:hAnsiTheme="minorHAnsi" w:cstheme="minorHAnsi"/>
              <w:noProof/>
            </w:rPr>
            <w:t>(Anderson, 2020)</w:t>
          </w:r>
          <w:r>
            <w:rPr>
              <w:rFonts w:asciiTheme="minorHAnsi" w:hAnsiTheme="minorHAnsi" w:cstheme="minorHAnsi"/>
            </w:rPr>
            <w:fldChar w:fldCharType="end"/>
          </w:r>
        </w:sdtContent>
      </w:sdt>
      <w:r>
        <w:t>.</w:t>
      </w:r>
    </w:p>
    <w:p w14:paraId="39B20EA1" w14:textId="77777777" w:rsidR="00646C29" w:rsidRPr="00113801" w:rsidRDefault="00646C29" w:rsidP="00646C29">
      <w:pPr>
        <w:pStyle w:val="NormalWeb"/>
        <w:rPr>
          <w:rFonts w:asciiTheme="minorHAnsi" w:hAnsiTheme="minorHAnsi" w:cstheme="minorHAnsi"/>
          <w:color w:val="000000"/>
        </w:rPr>
      </w:pPr>
      <w:r w:rsidRPr="00113801">
        <w:rPr>
          <w:rStyle w:val="Strong"/>
          <w:rFonts w:asciiTheme="minorHAnsi" w:hAnsiTheme="minorHAnsi" w:cstheme="minorHAnsi"/>
          <w:color w:val="000000"/>
        </w:rPr>
        <w:t>Cost Drivers</w:t>
      </w:r>
    </w:p>
    <w:p w14:paraId="7EE80443" w14:textId="28FC3C54" w:rsidR="00646C29" w:rsidRPr="008C5B39" w:rsidRDefault="00646C29" w:rsidP="00646C29">
      <w:pPr>
        <w:numPr>
          <w:ilvl w:val="0"/>
          <w:numId w:val="4"/>
        </w:numPr>
        <w:spacing w:before="100" w:beforeAutospacing="1" w:after="100" w:afterAutospacing="1" w:line="360" w:lineRule="auto"/>
        <w:rPr>
          <w:rFonts w:asciiTheme="minorHAnsi" w:hAnsiTheme="minorHAnsi" w:cstheme="minorHAnsi"/>
          <w:color w:val="000000"/>
        </w:rPr>
      </w:pPr>
      <w:r w:rsidRPr="008C5B39">
        <w:rPr>
          <w:rStyle w:val="Strong"/>
          <w:rFonts w:asciiTheme="minorHAnsi" w:hAnsiTheme="minorHAnsi" w:cstheme="minorHAnsi"/>
          <w:b w:val="0"/>
          <w:color w:val="000000"/>
        </w:rPr>
        <w:t>Material Costs</w:t>
      </w:r>
      <w:r w:rsidRPr="008C5B39">
        <w:rPr>
          <w:rStyle w:val="Strong"/>
          <w:rFonts w:asciiTheme="minorHAnsi" w:hAnsiTheme="minorHAnsi" w:cstheme="minorHAnsi"/>
          <w:color w:val="000000"/>
        </w:rPr>
        <w:t>:</w:t>
      </w:r>
      <w:r w:rsidRPr="008C5B39">
        <w:rPr>
          <w:rStyle w:val="apple-converted-space"/>
          <w:rFonts w:asciiTheme="minorHAnsi" w:hAnsiTheme="minorHAnsi" w:cstheme="minorHAnsi"/>
          <w:color w:val="000000"/>
        </w:rPr>
        <w:t> </w:t>
      </w:r>
      <w:r w:rsidRPr="008C5B39">
        <w:rPr>
          <w:rFonts w:asciiTheme="minorHAnsi" w:hAnsiTheme="minorHAnsi" w:cstheme="minorHAnsi"/>
          <w:color w:val="000000"/>
        </w:rPr>
        <w:t xml:space="preserve">High-quality, durable materials are crucial but can be expensive </w:t>
      </w:r>
      <w:sdt>
        <w:sdtPr>
          <w:rPr>
            <w:rFonts w:asciiTheme="minorHAnsi" w:hAnsiTheme="minorHAnsi" w:cstheme="minorHAnsi"/>
            <w:color w:val="000000"/>
          </w:rPr>
          <w:id w:val="429550381"/>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Bro21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(Brown, 2021)</w:t>
          </w:r>
          <w:r>
            <w:rPr>
              <w:rFonts w:asciiTheme="minorHAnsi" w:hAnsiTheme="minorHAnsi" w:cstheme="minorHAnsi"/>
              <w:color w:val="000000"/>
            </w:rPr>
            <w:fldChar w:fldCharType="end"/>
          </w:r>
        </w:sdtContent>
      </w:sdt>
      <w:r w:rsidRPr="008C5B39">
        <w:rPr>
          <w:rFonts w:asciiTheme="minorHAnsi" w:hAnsiTheme="minorHAnsi" w:cstheme="minorHAnsi"/>
          <w:color w:val="000000"/>
        </w:rPr>
        <w:t>.</w:t>
      </w:r>
    </w:p>
    <w:p w14:paraId="25F86D03" w14:textId="1C2FC267" w:rsidR="00646C29" w:rsidRPr="008C5B39" w:rsidRDefault="00646C29" w:rsidP="00646C29">
      <w:pPr>
        <w:numPr>
          <w:ilvl w:val="0"/>
          <w:numId w:val="4"/>
        </w:numPr>
        <w:spacing w:before="100" w:beforeAutospacing="1" w:after="100" w:afterAutospacing="1" w:line="360" w:lineRule="auto"/>
        <w:rPr>
          <w:rFonts w:asciiTheme="minorHAnsi" w:hAnsiTheme="minorHAnsi" w:cstheme="minorHAnsi"/>
          <w:color w:val="000000"/>
        </w:rPr>
      </w:pPr>
      <w:r w:rsidRPr="008C5B39">
        <w:rPr>
          <w:rStyle w:val="Strong"/>
          <w:rFonts w:asciiTheme="minorHAnsi" w:hAnsiTheme="minorHAnsi" w:cstheme="minorHAnsi"/>
          <w:b w:val="0"/>
          <w:color w:val="000000"/>
        </w:rPr>
        <w:t>Labour Costs:</w:t>
      </w:r>
      <w:r w:rsidRPr="008C5B39">
        <w:rPr>
          <w:rStyle w:val="apple-converted-space"/>
          <w:rFonts w:asciiTheme="minorHAnsi" w:hAnsiTheme="minorHAnsi" w:cstheme="minorHAnsi"/>
          <w:color w:val="000000"/>
        </w:rPr>
        <w:t> </w:t>
      </w:r>
      <w:r w:rsidRPr="008C5B39">
        <w:rPr>
          <w:rFonts w:asciiTheme="minorHAnsi" w:hAnsiTheme="minorHAnsi" w:cstheme="minorHAnsi"/>
          <w:color w:val="000000"/>
        </w:rPr>
        <w:t xml:space="preserve">Skilled labour for assembly, quality control, and maintenance </w:t>
      </w:r>
      <w:sdt>
        <w:sdtPr>
          <w:rPr>
            <w:rFonts w:asciiTheme="minorHAnsi" w:hAnsiTheme="minorHAnsi" w:cstheme="minorHAnsi"/>
            <w:color w:val="000000"/>
          </w:rPr>
          <w:id w:val="-326593755"/>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Cla17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(Clark, 2017)</w:t>
          </w:r>
          <w:r>
            <w:rPr>
              <w:rFonts w:asciiTheme="minorHAnsi" w:hAnsiTheme="minorHAnsi" w:cstheme="minorHAnsi"/>
              <w:color w:val="000000"/>
            </w:rPr>
            <w:fldChar w:fldCharType="end"/>
          </w:r>
        </w:sdtContent>
      </w:sdt>
      <w:r w:rsidRPr="008C5B39">
        <w:rPr>
          <w:rFonts w:asciiTheme="minorHAnsi" w:hAnsiTheme="minorHAnsi" w:cstheme="minorHAnsi"/>
          <w:color w:val="000000"/>
        </w:rPr>
        <w:t>.</w:t>
      </w:r>
    </w:p>
    <w:p w14:paraId="467ACA81" w14:textId="2C543EA3" w:rsidR="00646C29" w:rsidRPr="008C5B39" w:rsidRDefault="00646C29" w:rsidP="00646C29">
      <w:pPr>
        <w:numPr>
          <w:ilvl w:val="0"/>
          <w:numId w:val="4"/>
        </w:numPr>
        <w:spacing w:before="100" w:beforeAutospacing="1" w:after="100" w:afterAutospacing="1" w:line="360" w:lineRule="auto"/>
        <w:rPr>
          <w:rFonts w:asciiTheme="minorHAnsi" w:hAnsiTheme="minorHAnsi" w:cstheme="minorHAnsi"/>
          <w:color w:val="000000"/>
        </w:rPr>
      </w:pPr>
      <w:r w:rsidRPr="008C5B39">
        <w:rPr>
          <w:rStyle w:val="Strong"/>
          <w:rFonts w:asciiTheme="minorHAnsi" w:hAnsiTheme="minorHAnsi" w:cstheme="minorHAnsi"/>
          <w:b w:val="0"/>
          <w:color w:val="000000"/>
        </w:rPr>
        <w:t>Equipment Costs:</w:t>
      </w:r>
      <w:r w:rsidRPr="008C5B39">
        <w:rPr>
          <w:rStyle w:val="apple-converted-space"/>
          <w:rFonts w:asciiTheme="minorHAnsi" w:hAnsiTheme="minorHAnsi" w:cstheme="minorHAnsi"/>
          <w:color w:val="000000"/>
        </w:rPr>
        <w:t> </w:t>
      </w:r>
      <w:r w:rsidRPr="008C5B39">
        <w:rPr>
          <w:rFonts w:asciiTheme="minorHAnsi" w:hAnsiTheme="minorHAnsi" w:cstheme="minorHAnsi"/>
          <w:color w:val="000000"/>
        </w:rPr>
        <w:t xml:space="preserve">Investment in advanced manufacturing equipment and technology </w:t>
      </w:r>
      <w:sdt>
        <w:sdtPr>
          <w:rPr>
            <w:rFonts w:asciiTheme="minorHAnsi" w:hAnsiTheme="minorHAnsi" w:cstheme="minorHAnsi"/>
            <w:color w:val="000000"/>
          </w:rPr>
          <w:id w:val="937107327"/>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Mil21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(Miller, 2021)</w:t>
          </w:r>
          <w:r>
            <w:rPr>
              <w:rFonts w:asciiTheme="minorHAnsi" w:hAnsiTheme="minorHAnsi" w:cstheme="minorHAnsi"/>
              <w:color w:val="000000"/>
            </w:rPr>
            <w:fldChar w:fldCharType="end"/>
          </w:r>
        </w:sdtContent>
      </w:sdt>
      <w:r>
        <w:rPr>
          <w:rFonts w:asciiTheme="minorHAnsi" w:hAnsiTheme="minorHAnsi" w:cstheme="minorHAnsi"/>
          <w:color w:val="000000"/>
        </w:rPr>
        <w:t>.</w:t>
      </w:r>
    </w:p>
    <w:p w14:paraId="6FB79C77" w14:textId="22E71CB9" w:rsidR="00646C29" w:rsidRPr="008C5B39" w:rsidRDefault="00646C29" w:rsidP="00646C29">
      <w:pPr>
        <w:numPr>
          <w:ilvl w:val="0"/>
          <w:numId w:val="4"/>
        </w:numPr>
        <w:spacing w:before="100" w:beforeAutospacing="1" w:after="100" w:afterAutospacing="1" w:line="360" w:lineRule="auto"/>
        <w:rPr>
          <w:rFonts w:asciiTheme="minorHAnsi" w:hAnsiTheme="minorHAnsi" w:cstheme="minorHAnsi"/>
          <w:color w:val="000000"/>
        </w:rPr>
      </w:pPr>
      <w:r w:rsidRPr="008C5B39">
        <w:rPr>
          <w:rStyle w:val="Strong"/>
          <w:rFonts w:asciiTheme="minorHAnsi" w:hAnsiTheme="minorHAnsi" w:cstheme="minorHAnsi"/>
          <w:b w:val="0"/>
          <w:color w:val="000000"/>
        </w:rPr>
        <w:t>Energy Costs:</w:t>
      </w:r>
      <w:r w:rsidRPr="008C5B39">
        <w:rPr>
          <w:rStyle w:val="apple-converted-space"/>
          <w:rFonts w:asciiTheme="minorHAnsi" w:hAnsiTheme="minorHAnsi" w:cstheme="minorHAnsi"/>
          <w:color w:val="000000"/>
        </w:rPr>
        <w:t> </w:t>
      </w:r>
      <w:r w:rsidRPr="008C5B39">
        <w:rPr>
          <w:rFonts w:asciiTheme="minorHAnsi" w:hAnsiTheme="minorHAnsi" w:cstheme="minorHAnsi"/>
          <w:color w:val="000000"/>
        </w:rPr>
        <w:t xml:space="preserve">Energy consumption for production processes </w:t>
      </w:r>
      <w:sdt>
        <w:sdtPr>
          <w:rPr>
            <w:rFonts w:asciiTheme="minorHAnsi" w:hAnsiTheme="minorHAnsi" w:cstheme="minorHAnsi"/>
            <w:color w:val="000000"/>
          </w:rPr>
          <w:id w:val="-1364434108"/>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Joh18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(Johnson, 2018)</w:t>
          </w:r>
          <w:r>
            <w:rPr>
              <w:rFonts w:asciiTheme="minorHAnsi" w:hAnsiTheme="minorHAnsi" w:cstheme="minorHAnsi"/>
              <w:color w:val="000000"/>
            </w:rPr>
            <w:fldChar w:fldCharType="end"/>
          </w:r>
        </w:sdtContent>
      </w:sdt>
      <w:r w:rsidRPr="008C5B39">
        <w:rPr>
          <w:rFonts w:asciiTheme="minorHAnsi" w:hAnsiTheme="minorHAnsi" w:cstheme="minorHAnsi"/>
          <w:color w:val="000000"/>
        </w:rPr>
        <w:t>.</w:t>
      </w:r>
    </w:p>
    <w:p w14:paraId="71FA66C1" w14:textId="450CC5B1" w:rsidR="00646C29" w:rsidRDefault="00646C29" w:rsidP="00646C29">
      <w:pPr>
        <w:numPr>
          <w:ilvl w:val="0"/>
          <w:numId w:val="4"/>
        </w:numPr>
        <w:spacing w:before="100" w:beforeAutospacing="1" w:after="100" w:afterAutospacing="1" w:line="360" w:lineRule="auto"/>
        <w:rPr>
          <w:rFonts w:asciiTheme="minorHAnsi" w:hAnsiTheme="minorHAnsi" w:cstheme="minorHAnsi"/>
          <w:color w:val="000000"/>
        </w:rPr>
      </w:pPr>
      <w:r w:rsidRPr="008C5B39">
        <w:rPr>
          <w:rStyle w:val="Strong"/>
          <w:rFonts w:asciiTheme="minorHAnsi" w:hAnsiTheme="minorHAnsi" w:cstheme="minorHAnsi"/>
          <w:b w:val="0"/>
          <w:color w:val="000000"/>
        </w:rPr>
        <w:t>Overhead Costs:</w:t>
      </w:r>
      <w:r w:rsidRPr="008C5B39">
        <w:rPr>
          <w:rStyle w:val="apple-converted-space"/>
          <w:rFonts w:asciiTheme="minorHAnsi" w:hAnsiTheme="minorHAnsi" w:cstheme="minorHAnsi"/>
          <w:color w:val="000000"/>
        </w:rPr>
        <w:t> </w:t>
      </w:r>
      <w:r w:rsidRPr="008C5B39">
        <w:rPr>
          <w:rFonts w:asciiTheme="minorHAnsi" w:hAnsiTheme="minorHAnsi" w:cstheme="minorHAnsi"/>
          <w:color w:val="000000"/>
        </w:rPr>
        <w:t xml:space="preserve">Facility costs, administration, and other indirect expenses </w:t>
      </w:r>
      <w:sdt>
        <w:sdtPr>
          <w:rPr>
            <w:rFonts w:asciiTheme="minorHAnsi" w:hAnsiTheme="minorHAnsi" w:cstheme="minorHAnsi"/>
            <w:color w:val="000000"/>
          </w:rPr>
          <w:id w:val="-1535949693"/>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CITATION Por24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(Porter, 1985)</w:t>
          </w:r>
          <w:r>
            <w:rPr>
              <w:rFonts w:asciiTheme="minorHAnsi" w:hAnsiTheme="minorHAnsi" w:cstheme="minorHAnsi"/>
              <w:color w:val="000000"/>
            </w:rPr>
            <w:fldChar w:fldCharType="end"/>
          </w:r>
        </w:sdtContent>
      </w:sdt>
      <w:r w:rsidRPr="008C5B39">
        <w:rPr>
          <w:rFonts w:asciiTheme="minorHAnsi" w:hAnsiTheme="minorHAnsi" w:cstheme="minorHAnsi"/>
          <w:color w:val="000000"/>
        </w:rPr>
        <w:t>.</w:t>
      </w:r>
    </w:p>
    <w:p w14:paraId="7F32DE0C" w14:textId="77777777" w:rsidR="00646C29" w:rsidRDefault="00646C29" w:rsidP="00646C29">
      <w:pPr>
        <w:pStyle w:val="Heading2"/>
        <w:spacing w:line="360" w:lineRule="auto"/>
      </w:pPr>
      <w:bookmarkStart w:id="35" w:name="_Toc171365160"/>
      <w:r>
        <w:t>CNC Machining</w:t>
      </w:r>
      <w:bookmarkEnd w:id="35"/>
    </w:p>
    <w:p w14:paraId="5D7D69B8" w14:textId="77777777" w:rsidR="00646C29" w:rsidRPr="003B6BEF" w:rsidRDefault="00646C29" w:rsidP="00646C29">
      <w:pPr>
        <w:pStyle w:val="NormalWeb"/>
        <w:spacing w:line="360" w:lineRule="auto"/>
        <w:rPr>
          <w:rFonts w:asciiTheme="minorHAnsi" w:hAnsiTheme="minorHAnsi" w:cstheme="minorHAnsi"/>
          <w:color w:val="000000"/>
        </w:rPr>
      </w:pPr>
      <w:r w:rsidRPr="003B6BEF">
        <w:rPr>
          <w:rFonts w:asciiTheme="minorHAnsi" w:hAnsiTheme="minorHAnsi" w:cstheme="minorHAnsi"/>
          <w:color w:val="000000"/>
        </w:rPr>
        <w:t>Computer Numerical Control (CNC) machining uses pre-programmed software to control the movement of tools and machinery.</w:t>
      </w:r>
    </w:p>
    <w:p w14:paraId="2F4D9F52" w14:textId="05FDA959" w:rsidR="00646C29" w:rsidRDefault="00646C29" w:rsidP="00646C29">
      <w:pPr>
        <w:pStyle w:val="NormalWeb"/>
        <w:spacing w:line="360" w:lineRule="auto"/>
        <w:rPr>
          <w:rFonts w:asciiTheme="minorHAnsi" w:hAnsiTheme="minorHAnsi" w:cstheme="minorHAnsi"/>
        </w:rPr>
      </w:pPr>
      <w:r w:rsidRPr="003B6BEF">
        <w:rPr>
          <w:rFonts w:asciiTheme="minorHAnsi" w:hAnsiTheme="minorHAnsi" w:cstheme="minorHAnsi"/>
        </w:rPr>
        <w:t xml:space="preserve">CNC machining offers high precision </w:t>
      </w:r>
      <w:r>
        <w:rPr>
          <w:rFonts w:asciiTheme="minorHAnsi" w:hAnsiTheme="minorHAnsi" w:cstheme="minorHAnsi"/>
        </w:rPr>
        <w:t>working to</w:t>
      </w:r>
      <w:r w:rsidRPr="003B6BEF">
        <w:rPr>
          <w:rFonts w:asciiTheme="minorHAnsi" w:hAnsiTheme="minorHAnsi" w:cstheme="minorHAnsi"/>
        </w:rPr>
        <w:t xml:space="preserve"> tight tolerances, which are crucial for the gripper’s mechanical parts </w:t>
      </w:r>
      <w:sdt>
        <w:sdtPr>
          <w:rPr>
            <w:rFonts w:asciiTheme="minorHAnsi" w:hAnsiTheme="minorHAnsi" w:cstheme="minorHAnsi"/>
          </w:rPr>
          <w:id w:val="-404377996"/>
          <w:citation/>
        </w:sdtPr>
        <w:sdtEndPr/>
        <w:sdtContent>
          <w:r>
            <w:rPr>
              <w:rFonts w:asciiTheme="minorHAnsi" w:hAnsiTheme="minorHAnsi" w:cstheme="minorHAnsi"/>
            </w:rPr>
            <w:fldChar w:fldCharType="begin"/>
          </w:r>
          <w:r>
            <w:rPr>
              <w:rFonts w:asciiTheme="minorHAnsi" w:hAnsiTheme="minorHAnsi" w:cstheme="minorHAnsi"/>
            </w:rPr>
            <w:instrText xml:space="preserve"> CITATION Smi19 \l 2057 </w:instrText>
          </w:r>
          <w:r>
            <w:rPr>
              <w:rFonts w:asciiTheme="minorHAnsi" w:hAnsiTheme="minorHAnsi" w:cstheme="minorHAnsi"/>
            </w:rPr>
            <w:fldChar w:fldCharType="separate"/>
          </w:r>
          <w:r w:rsidR="00C5317A" w:rsidRPr="00C5317A">
            <w:rPr>
              <w:rFonts w:asciiTheme="minorHAnsi" w:hAnsiTheme="minorHAnsi" w:cstheme="minorHAnsi"/>
              <w:noProof/>
            </w:rPr>
            <w:t>(Smith, et al., 2019)</w:t>
          </w:r>
          <w:r>
            <w:rPr>
              <w:rFonts w:asciiTheme="minorHAnsi" w:hAnsiTheme="minorHAnsi" w:cstheme="minorHAnsi"/>
            </w:rPr>
            <w:fldChar w:fldCharType="end"/>
          </w:r>
        </w:sdtContent>
      </w:sdt>
      <w:r w:rsidRPr="003B6BEF">
        <w:rPr>
          <w:rFonts w:asciiTheme="minorHAnsi" w:hAnsiTheme="minorHAnsi" w:cstheme="minorHAnsi"/>
        </w:rPr>
        <w:t xml:space="preserve">. It is flexible enough to be used for both prototyping and mass production, making it a versatile manufacturing method. Additionally, </w:t>
      </w:r>
      <w:r w:rsidRPr="003B6BEF">
        <w:rPr>
          <w:rFonts w:asciiTheme="minorHAnsi" w:hAnsiTheme="minorHAnsi" w:cstheme="minorHAnsi"/>
        </w:rPr>
        <w:lastRenderedPageBreak/>
        <w:t>CNC machining can work with a wide range of materials, including both metals and plastics, enhancing its material versatility.</w:t>
      </w:r>
    </w:p>
    <w:p w14:paraId="4FE5E0B5" w14:textId="77777777" w:rsidR="00646C29" w:rsidRPr="000547F9" w:rsidRDefault="00646C29" w:rsidP="00646C29">
      <w:pPr>
        <w:pStyle w:val="Heading2"/>
        <w:rPr>
          <w:rFonts w:asciiTheme="minorHAnsi" w:hAnsiTheme="minorHAnsi" w:cstheme="minorHAnsi"/>
        </w:rPr>
      </w:pPr>
      <w:bookmarkStart w:id="36" w:name="_Toc171365161"/>
      <w:r w:rsidRPr="000547F9">
        <w:rPr>
          <w:rFonts w:asciiTheme="minorHAnsi" w:hAnsiTheme="minorHAnsi" w:cstheme="minorHAnsi"/>
        </w:rPr>
        <w:t>Assembly Line Production</w:t>
      </w:r>
      <w:bookmarkEnd w:id="36"/>
    </w:p>
    <w:p w14:paraId="40EA6A61" w14:textId="77777777" w:rsidR="00646C29" w:rsidRDefault="00646C29" w:rsidP="00646C29">
      <w:pPr>
        <w:pStyle w:val="NormalWeb"/>
        <w:spacing w:line="360" w:lineRule="auto"/>
        <w:rPr>
          <w:color w:val="000000"/>
        </w:rPr>
      </w:pPr>
      <w:r w:rsidRPr="000547F9">
        <w:rPr>
          <w:rFonts w:asciiTheme="minorHAnsi" w:hAnsiTheme="minorHAnsi" w:cstheme="minorHAnsi"/>
          <w:color w:val="000000"/>
        </w:rPr>
        <w:t>Parts are assembled as per the assembly instructions along a production line. each individual part is installed and a quality inspection completed to ensure it is fitted correctly</w:t>
      </w:r>
      <w:r>
        <w:rPr>
          <w:color w:val="000000"/>
        </w:rPr>
        <w:t>.</w:t>
      </w:r>
    </w:p>
    <w:p w14:paraId="7BFFD0EB" w14:textId="012A686E" w:rsidR="00646C29" w:rsidRDefault="00646C29" w:rsidP="00646C29">
      <w:pPr>
        <w:pStyle w:val="NormalWeb"/>
        <w:spacing w:line="360" w:lineRule="auto"/>
        <w:rPr>
          <w:rFonts w:asciiTheme="minorHAnsi" w:hAnsiTheme="minorHAnsi" w:cstheme="minorHAnsi"/>
          <w:color w:val="000000"/>
        </w:rPr>
      </w:pPr>
      <w:r w:rsidRPr="00095FDB">
        <w:rPr>
          <w:rFonts w:asciiTheme="minorHAnsi" w:hAnsiTheme="minorHAnsi" w:cstheme="minorHAnsi"/>
          <w:color w:val="000000"/>
        </w:rPr>
        <w:t>By having an assembly line, the work completed efficiently as it streamlines the assembly process, this in turn helps to reduce labour costs and the production time</w:t>
      </w:r>
      <w:r>
        <w:rPr>
          <w:rFonts w:asciiTheme="minorHAnsi" w:hAnsiTheme="minorHAnsi" w:cstheme="minorHAnsi"/>
          <w:color w:val="000000"/>
        </w:rPr>
        <w:t xml:space="preserve"> </w:t>
      </w:r>
      <w:sdt>
        <w:sdtPr>
          <w:rPr>
            <w:rFonts w:asciiTheme="minorHAnsi" w:hAnsiTheme="minorHAnsi" w:cstheme="minorHAnsi"/>
            <w:color w:val="000000"/>
          </w:rPr>
          <w:id w:val="1809358971"/>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Mil21 \l 2057 </w:instrText>
          </w:r>
          <w:r>
            <w:rPr>
              <w:rFonts w:asciiTheme="minorHAnsi" w:hAnsiTheme="minorHAnsi" w:cstheme="minorHAnsi"/>
              <w:color w:val="000000"/>
            </w:rPr>
            <w:fldChar w:fldCharType="separate"/>
          </w:r>
          <w:r w:rsidR="00C5317A" w:rsidRPr="00C5317A">
            <w:rPr>
              <w:rFonts w:asciiTheme="minorHAnsi" w:hAnsiTheme="minorHAnsi" w:cstheme="minorHAnsi"/>
              <w:noProof/>
              <w:color w:val="000000"/>
            </w:rPr>
            <w:t>(Miller, 2021)</w:t>
          </w:r>
          <w:r>
            <w:rPr>
              <w:rFonts w:asciiTheme="minorHAnsi" w:hAnsiTheme="minorHAnsi" w:cstheme="minorHAnsi"/>
              <w:color w:val="000000"/>
            </w:rPr>
            <w:fldChar w:fldCharType="end"/>
          </w:r>
        </w:sdtContent>
      </w:sdt>
      <w:r w:rsidRPr="00095FDB">
        <w:rPr>
          <w:rFonts w:asciiTheme="minorHAnsi" w:hAnsiTheme="minorHAnsi" w:cstheme="minorHAnsi"/>
          <w:color w:val="000000"/>
        </w:rPr>
        <w:t>. The assembly line is a place which can be easily sped up if demand is required or slowed down if the product</w:t>
      </w:r>
      <w:r>
        <w:rPr>
          <w:rFonts w:asciiTheme="minorHAnsi" w:hAnsiTheme="minorHAnsi" w:cstheme="minorHAnsi"/>
          <w:color w:val="000000"/>
        </w:rPr>
        <w:t xml:space="preserve"> demand is low. Quality control is easily carried out during each stage of the production line. </w:t>
      </w:r>
    </w:p>
    <w:p w14:paraId="1FFEC4BA" w14:textId="77777777" w:rsidR="00646C29" w:rsidRPr="00195B4D" w:rsidRDefault="00646C29" w:rsidP="00646C29">
      <w:pPr>
        <w:pStyle w:val="NormalWeb"/>
        <w:spacing w:line="360" w:lineRule="auto"/>
        <w:rPr>
          <w:rFonts w:asciiTheme="minorHAnsi" w:hAnsiTheme="minorHAnsi" w:cstheme="minorHAnsi"/>
          <w:color w:val="000000"/>
        </w:rPr>
      </w:pPr>
      <w:r w:rsidRPr="00195B4D">
        <w:rPr>
          <w:rFonts w:asciiTheme="minorHAnsi" w:hAnsiTheme="minorHAnsi" w:cstheme="minorHAnsi"/>
          <w:color w:val="000000"/>
        </w:rPr>
        <w:t xml:space="preserve">The proposed manufacturing process for the robot gripper looks at CNC machining to manufacture the parts, to balance cost efficiency and quality. The process is designed to meet the company's business needs and cost drivers, ensuring high-quality production while minimising costs and environmental impact. By implementing this manufacturing </w:t>
      </w:r>
      <w:r>
        <w:rPr>
          <w:rFonts w:asciiTheme="minorHAnsi" w:hAnsiTheme="minorHAnsi" w:cstheme="minorHAnsi"/>
          <w:color w:val="000000"/>
        </w:rPr>
        <w:t>process</w:t>
      </w:r>
      <w:r w:rsidRPr="00195B4D">
        <w:rPr>
          <w:rFonts w:asciiTheme="minorHAnsi" w:hAnsiTheme="minorHAnsi" w:cstheme="minorHAnsi"/>
          <w:color w:val="000000"/>
        </w:rPr>
        <w:t>, the company can achieve a competitive edge in the market and meet customer demands effectively.</w:t>
      </w:r>
    </w:p>
    <w:p w14:paraId="0BCDE911" w14:textId="77777777" w:rsidR="00646C29" w:rsidRDefault="00646C29" w:rsidP="00646C29">
      <w:pPr>
        <w:pStyle w:val="Heading1"/>
        <w:spacing w:line="360" w:lineRule="auto"/>
      </w:pPr>
      <w:bookmarkStart w:id="37" w:name="_Toc171365162"/>
      <w:r>
        <w:t>Scamper</w:t>
      </w:r>
      <w:bookmarkEnd w:id="37"/>
    </w:p>
    <w:p w14:paraId="552D7BA8" w14:textId="17036020" w:rsidR="00646C29" w:rsidRDefault="00646C29" w:rsidP="00646C29">
      <w:pPr>
        <w:spacing w:line="360" w:lineRule="auto"/>
        <w:rPr>
          <w:rFonts w:asciiTheme="minorHAnsi" w:hAnsiTheme="minorHAnsi" w:cstheme="minorHAnsi"/>
        </w:rPr>
      </w:pPr>
      <w:r w:rsidRPr="00AE6F68">
        <w:rPr>
          <w:rFonts w:asciiTheme="minorHAnsi" w:hAnsiTheme="minorHAnsi" w:cstheme="minorHAnsi"/>
        </w:rPr>
        <w:t>The SCAMPER technique is a creative framework used to develop ideas for improving existing designs or creating new ones. It stands for Substitute, Combine, Adapt, Modify, put to another use, Eliminate, and Reverse. Below is an application of SCAMPER to the redesign of a parallel jaw robot gripper:</w:t>
      </w:r>
    </w:p>
    <w:p w14:paraId="4CEDBAF7" w14:textId="77777777" w:rsidR="00646C29" w:rsidRPr="00EA6CC2" w:rsidRDefault="00646C29" w:rsidP="00646C29">
      <w:pPr>
        <w:pStyle w:val="Heading4"/>
        <w:spacing w:line="360" w:lineRule="auto"/>
      </w:pPr>
      <w:r w:rsidRPr="00EA6CC2">
        <w:t>Substitute</w:t>
      </w:r>
    </w:p>
    <w:p w14:paraId="572A74E3" w14:textId="069C66D5" w:rsidR="00646C29" w:rsidRPr="00EA6CC2" w:rsidRDefault="00646C29" w:rsidP="00646C29">
      <w:pPr>
        <w:spacing w:line="360" w:lineRule="auto"/>
        <w:rPr>
          <w:rFonts w:asciiTheme="minorHAnsi" w:hAnsiTheme="minorHAnsi" w:cstheme="minorHAnsi"/>
        </w:rPr>
      </w:pPr>
      <w:r w:rsidRPr="00EA6CC2">
        <w:rPr>
          <w:rFonts w:asciiTheme="minorHAnsi" w:hAnsiTheme="minorHAnsi" w:cstheme="minorHAnsi"/>
        </w:rPr>
        <w:t>Use more durable</w:t>
      </w:r>
      <w:r>
        <w:rPr>
          <w:rFonts w:asciiTheme="minorHAnsi" w:hAnsiTheme="minorHAnsi" w:cstheme="minorHAnsi"/>
        </w:rPr>
        <w:t xml:space="preserve"> materials</w:t>
      </w:r>
      <w:r w:rsidRPr="00EA6CC2">
        <w:rPr>
          <w:rFonts w:asciiTheme="minorHAnsi" w:hAnsiTheme="minorHAnsi" w:cstheme="minorHAnsi"/>
        </w:rPr>
        <w:t xml:space="preserve"> or cost-effective alternatives, such as replacing metals with high-strength composites to reduce weight without compromising strength</w:t>
      </w:r>
      <w:sdt>
        <w:sdtPr>
          <w:rPr>
            <w:rFonts w:asciiTheme="minorHAnsi" w:hAnsiTheme="minorHAnsi" w:cstheme="minorHAnsi"/>
          </w:rPr>
          <w:id w:val="1026138364"/>
          <w:citation/>
        </w:sdtPr>
        <w:sdtEndPr/>
        <w:sdtContent>
          <w:r>
            <w:rPr>
              <w:rFonts w:asciiTheme="minorHAnsi" w:hAnsiTheme="minorHAnsi" w:cstheme="minorHAnsi"/>
            </w:rPr>
            <w:fldChar w:fldCharType="begin"/>
          </w:r>
          <w:r>
            <w:rPr>
              <w:rFonts w:asciiTheme="minorHAnsi" w:hAnsiTheme="minorHAnsi" w:cstheme="minorHAnsi"/>
            </w:rPr>
            <w:instrText xml:space="preserve"> CITATION Bro21 \l 2057 </w:instrText>
          </w:r>
          <w:r>
            <w:rPr>
              <w:rFonts w:asciiTheme="minorHAnsi" w:hAnsiTheme="minorHAnsi" w:cstheme="minorHAnsi"/>
            </w:rPr>
            <w:fldChar w:fldCharType="separate"/>
          </w:r>
          <w:r w:rsidR="00C5317A">
            <w:rPr>
              <w:rFonts w:asciiTheme="minorHAnsi" w:hAnsiTheme="minorHAnsi" w:cstheme="minorHAnsi"/>
              <w:noProof/>
            </w:rPr>
            <w:t xml:space="preserve"> </w:t>
          </w:r>
          <w:r w:rsidR="00C5317A" w:rsidRPr="00C5317A">
            <w:rPr>
              <w:rFonts w:asciiTheme="minorHAnsi" w:hAnsiTheme="minorHAnsi" w:cstheme="minorHAnsi"/>
              <w:noProof/>
            </w:rPr>
            <w:t>(Brown, 2021)</w:t>
          </w:r>
          <w:r>
            <w:rPr>
              <w:rFonts w:asciiTheme="minorHAnsi" w:hAnsiTheme="minorHAnsi" w:cstheme="minorHAnsi"/>
            </w:rPr>
            <w:fldChar w:fldCharType="end"/>
          </w:r>
        </w:sdtContent>
      </w:sdt>
      <w:r>
        <w:rPr>
          <w:rFonts w:asciiTheme="minorHAnsi" w:hAnsiTheme="minorHAnsi" w:cstheme="minorHAnsi"/>
        </w:rPr>
        <w:t>.</w:t>
      </w:r>
    </w:p>
    <w:p w14:paraId="12D31C88" w14:textId="77777777" w:rsidR="00646C29" w:rsidRPr="00EA6CC2" w:rsidRDefault="00646C29" w:rsidP="00646C29">
      <w:pPr>
        <w:spacing w:line="360" w:lineRule="auto"/>
        <w:rPr>
          <w:rFonts w:asciiTheme="minorHAnsi" w:hAnsiTheme="minorHAnsi" w:cstheme="minorHAnsi"/>
        </w:rPr>
      </w:pPr>
      <w:r w:rsidRPr="00EA6CC2">
        <w:rPr>
          <w:rFonts w:asciiTheme="minorHAnsi" w:hAnsiTheme="minorHAnsi" w:cstheme="minorHAnsi"/>
        </w:rPr>
        <w:t>Swap traditional pneumatic actuation for electric motors to achieve more precise control and easier integration with modern robotic systems (Smith, Wilson, and Baker, 2019).</w:t>
      </w:r>
    </w:p>
    <w:p w14:paraId="47FA4EBE" w14:textId="77777777" w:rsidR="00646C29" w:rsidRPr="00EA6CC2" w:rsidRDefault="00646C29" w:rsidP="00646C29">
      <w:pPr>
        <w:spacing w:line="360" w:lineRule="auto"/>
        <w:rPr>
          <w:rFonts w:asciiTheme="minorHAnsi" w:hAnsiTheme="minorHAnsi" w:cstheme="minorHAnsi"/>
        </w:rPr>
      </w:pPr>
      <w:r w:rsidRPr="00EA6CC2">
        <w:rPr>
          <w:rFonts w:asciiTheme="minorHAnsi" w:hAnsiTheme="minorHAnsi" w:cstheme="minorHAnsi"/>
        </w:rPr>
        <w:t>Change standard rubber gripping pads to advanced materials like silicone or polyurethane to enhance grip strength and reduce wear (Jones, 2018).</w:t>
      </w:r>
    </w:p>
    <w:p w14:paraId="68ABB7D9" w14:textId="77777777" w:rsidR="00646C29" w:rsidRPr="00EA6CC2" w:rsidRDefault="00646C29" w:rsidP="00646C29">
      <w:pPr>
        <w:pStyle w:val="Heading4"/>
        <w:spacing w:line="360" w:lineRule="auto"/>
      </w:pPr>
      <w:r w:rsidRPr="00EA6CC2">
        <w:lastRenderedPageBreak/>
        <w:t>Combine</w:t>
      </w:r>
    </w:p>
    <w:p w14:paraId="1EB8DE18" w14:textId="77777777" w:rsidR="00646C29" w:rsidRPr="00EA6CC2" w:rsidRDefault="00646C29" w:rsidP="00646C29">
      <w:pPr>
        <w:spacing w:line="360" w:lineRule="auto"/>
        <w:rPr>
          <w:rFonts w:asciiTheme="minorHAnsi" w:hAnsiTheme="minorHAnsi" w:cstheme="minorHAnsi"/>
        </w:rPr>
      </w:pPr>
      <w:r w:rsidRPr="00AE6F68">
        <w:rPr>
          <w:rStyle w:val="Strong"/>
          <w:rFonts w:asciiTheme="minorHAnsi" w:hAnsiTheme="minorHAnsi" w:cstheme="minorHAnsi"/>
          <w:b w:val="0"/>
          <w:color w:val="000000"/>
        </w:rPr>
        <w:t>Sensors and Actuators:</w:t>
      </w:r>
      <w:r w:rsidRPr="00EA6CC2">
        <w:rPr>
          <w:rStyle w:val="apple-converted-space"/>
          <w:rFonts w:asciiTheme="minorHAnsi" w:hAnsiTheme="minorHAnsi" w:cstheme="minorHAnsi"/>
          <w:color w:val="000000"/>
        </w:rPr>
        <w:t> </w:t>
      </w:r>
      <w:r w:rsidRPr="00EA6CC2">
        <w:rPr>
          <w:rFonts w:asciiTheme="minorHAnsi" w:hAnsiTheme="minorHAnsi" w:cstheme="minorHAnsi"/>
        </w:rPr>
        <w:t>Integrate force and position sensors directly into the gripper jaws for real-time feedback and improved control (Wang, 2019).</w:t>
      </w:r>
    </w:p>
    <w:p w14:paraId="352D0587" w14:textId="458306EC" w:rsidR="00646C29" w:rsidRPr="00EA6CC2" w:rsidRDefault="00646C29" w:rsidP="00646C29">
      <w:pPr>
        <w:spacing w:line="360" w:lineRule="auto"/>
        <w:rPr>
          <w:rFonts w:asciiTheme="minorHAnsi" w:hAnsiTheme="minorHAnsi" w:cstheme="minorHAnsi"/>
        </w:rPr>
      </w:pPr>
      <w:r w:rsidRPr="00AE6F68">
        <w:rPr>
          <w:rStyle w:val="Strong"/>
          <w:rFonts w:asciiTheme="minorHAnsi" w:hAnsiTheme="minorHAnsi" w:cstheme="minorHAnsi"/>
          <w:b w:val="0"/>
          <w:color w:val="000000"/>
        </w:rPr>
        <w:t>Functionality:</w:t>
      </w:r>
      <w:r w:rsidRPr="00EA6CC2">
        <w:rPr>
          <w:rStyle w:val="apple-converted-space"/>
          <w:rFonts w:asciiTheme="minorHAnsi" w:hAnsiTheme="minorHAnsi" w:cstheme="minorHAnsi"/>
          <w:color w:val="000000"/>
        </w:rPr>
        <w:t> </w:t>
      </w:r>
      <w:r w:rsidRPr="00EA6CC2">
        <w:rPr>
          <w:rFonts w:asciiTheme="minorHAnsi" w:hAnsiTheme="minorHAnsi" w:cstheme="minorHAnsi"/>
        </w:rPr>
        <w:t xml:space="preserve">Combine gripping with additional functionalities such as part inspection or orientation correction by using integrated cameras or sensors </w:t>
      </w:r>
      <w:sdt>
        <w:sdtPr>
          <w:rPr>
            <w:rFonts w:asciiTheme="minorHAnsi" w:hAnsiTheme="minorHAnsi" w:cstheme="minorHAnsi"/>
          </w:rPr>
          <w:id w:val="-890883915"/>
          <w:citation/>
        </w:sdtPr>
        <w:sdtEndPr/>
        <w:sdtContent>
          <w:r>
            <w:rPr>
              <w:rFonts w:asciiTheme="minorHAnsi" w:hAnsiTheme="minorHAnsi" w:cstheme="minorHAnsi"/>
            </w:rPr>
            <w:fldChar w:fldCharType="begin"/>
          </w:r>
          <w:r>
            <w:rPr>
              <w:rFonts w:asciiTheme="minorHAnsi" w:hAnsiTheme="minorHAnsi" w:cstheme="minorHAnsi"/>
            </w:rPr>
            <w:instrText xml:space="preserve"> CITATION Cla17 \l 2057 </w:instrText>
          </w:r>
          <w:r>
            <w:rPr>
              <w:rFonts w:asciiTheme="minorHAnsi" w:hAnsiTheme="minorHAnsi" w:cstheme="minorHAnsi"/>
            </w:rPr>
            <w:fldChar w:fldCharType="separate"/>
          </w:r>
          <w:r w:rsidR="00C5317A" w:rsidRPr="00C5317A">
            <w:rPr>
              <w:rFonts w:asciiTheme="minorHAnsi" w:hAnsiTheme="minorHAnsi" w:cstheme="minorHAnsi"/>
              <w:noProof/>
            </w:rPr>
            <w:t>(Clark, 2017)</w:t>
          </w:r>
          <w:r>
            <w:rPr>
              <w:rFonts w:asciiTheme="minorHAnsi" w:hAnsiTheme="minorHAnsi" w:cstheme="minorHAnsi"/>
            </w:rPr>
            <w:fldChar w:fldCharType="end"/>
          </w:r>
        </w:sdtContent>
      </w:sdt>
      <w:r>
        <w:rPr>
          <w:rFonts w:asciiTheme="minorHAnsi" w:hAnsiTheme="minorHAnsi" w:cstheme="minorHAnsi"/>
        </w:rPr>
        <w:t>.</w:t>
      </w:r>
    </w:p>
    <w:p w14:paraId="1B39D879" w14:textId="77777777" w:rsidR="00646C29" w:rsidRPr="00EA6CC2" w:rsidRDefault="00646C29" w:rsidP="00646C29">
      <w:pPr>
        <w:pStyle w:val="Heading4"/>
        <w:spacing w:line="360" w:lineRule="auto"/>
      </w:pPr>
      <w:r w:rsidRPr="00EA6CC2">
        <w:t>Adapt</w:t>
      </w:r>
    </w:p>
    <w:p w14:paraId="153257ED" w14:textId="77777777" w:rsidR="00646C29" w:rsidRPr="00EA6CC2" w:rsidRDefault="00646C29" w:rsidP="00646C29">
      <w:pPr>
        <w:spacing w:line="360" w:lineRule="auto"/>
        <w:rPr>
          <w:rFonts w:asciiTheme="minorHAnsi" w:hAnsiTheme="minorHAnsi" w:cstheme="minorHAnsi"/>
        </w:rPr>
      </w:pPr>
      <w:r w:rsidRPr="00EA6CC2">
        <w:rPr>
          <w:rFonts w:asciiTheme="minorHAnsi" w:hAnsiTheme="minorHAnsi" w:cstheme="minorHAnsi"/>
        </w:rPr>
        <w:t>Adapt the design to allow for adjustable grip force and jaw spacing to handle a wider variety of objects (Riley, 2020).</w:t>
      </w:r>
      <w:r>
        <w:rPr>
          <w:rFonts w:asciiTheme="minorHAnsi" w:hAnsiTheme="minorHAnsi" w:cstheme="minorHAnsi"/>
        </w:rPr>
        <w:t xml:space="preserve"> </w:t>
      </w:r>
      <w:r w:rsidRPr="00EA6CC2">
        <w:rPr>
          <w:rFonts w:asciiTheme="minorHAnsi" w:hAnsiTheme="minorHAnsi" w:cstheme="minorHAnsi"/>
        </w:rPr>
        <w:t>Create an adaptable mounting interface that allows the gripper to be easily attached to different robotic arms and automation systems (Johnson, 2018).</w:t>
      </w:r>
    </w:p>
    <w:p w14:paraId="4763DAE4" w14:textId="77777777" w:rsidR="00646C29" w:rsidRPr="00EA6CC2" w:rsidRDefault="00646C29" w:rsidP="00646C29">
      <w:pPr>
        <w:pStyle w:val="Heading4"/>
        <w:spacing w:line="360" w:lineRule="auto"/>
      </w:pPr>
      <w:r w:rsidRPr="00EA6CC2">
        <w:t>Modify</w:t>
      </w:r>
    </w:p>
    <w:p w14:paraId="5CD134B8" w14:textId="3BE86559" w:rsidR="00646C29" w:rsidRPr="00EA6CC2" w:rsidRDefault="00646C29" w:rsidP="00646C29">
      <w:pPr>
        <w:spacing w:line="360" w:lineRule="auto"/>
        <w:rPr>
          <w:rFonts w:asciiTheme="minorHAnsi" w:hAnsiTheme="minorHAnsi" w:cstheme="minorHAnsi"/>
        </w:rPr>
      </w:pPr>
      <w:r w:rsidRPr="00EA6CC2">
        <w:rPr>
          <w:rFonts w:asciiTheme="minorHAnsi" w:hAnsiTheme="minorHAnsi" w:cstheme="minorHAnsi"/>
        </w:rPr>
        <w:t>Change the shape of the gripper fingers to improve adaptability and grip strength, possibly using a curved or contoured design</w:t>
      </w:r>
      <w:r>
        <w:rPr>
          <w:rFonts w:asciiTheme="minorHAnsi" w:hAnsiTheme="minorHAnsi" w:cstheme="minorHAnsi"/>
        </w:rPr>
        <w:t xml:space="preserve"> </w:t>
      </w:r>
      <w:sdt>
        <w:sdtPr>
          <w:rPr>
            <w:rFonts w:asciiTheme="minorHAnsi" w:hAnsiTheme="minorHAnsi" w:cstheme="minorHAnsi"/>
          </w:rPr>
          <w:id w:val="1877343510"/>
          <w:citation/>
        </w:sdtPr>
        <w:sdtEndPr/>
        <w:sdtContent>
          <w:r>
            <w:rPr>
              <w:rFonts w:asciiTheme="minorHAnsi" w:hAnsiTheme="minorHAnsi" w:cstheme="minorHAnsi"/>
            </w:rPr>
            <w:fldChar w:fldCharType="begin"/>
          </w:r>
          <w:r>
            <w:rPr>
              <w:rFonts w:asciiTheme="minorHAnsi" w:hAnsiTheme="minorHAnsi" w:cstheme="minorHAnsi"/>
            </w:rPr>
            <w:instrText xml:space="preserve"> CITATION Jon18 \l 2057 </w:instrText>
          </w:r>
          <w:r>
            <w:rPr>
              <w:rFonts w:asciiTheme="minorHAnsi" w:hAnsiTheme="minorHAnsi" w:cstheme="minorHAnsi"/>
            </w:rPr>
            <w:fldChar w:fldCharType="separate"/>
          </w:r>
          <w:r w:rsidR="00C5317A" w:rsidRPr="00C5317A">
            <w:rPr>
              <w:rFonts w:asciiTheme="minorHAnsi" w:hAnsiTheme="minorHAnsi" w:cstheme="minorHAnsi"/>
              <w:noProof/>
            </w:rPr>
            <w:t>(Jones, 2018)</w:t>
          </w:r>
          <w:r>
            <w:rPr>
              <w:rFonts w:asciiTheme="minorHAnsi" w:hAnsiTheme="minorHAnsi" w:cstheme="minorHAnsi"/>
            </w:rPr>
            <w:fldChar w:fldCharType="end"/>
          </w:r>
        </w:sdtContent>
      </w:sdt>
      <w:r w:rsidRPr="00EA6CC2">
        <w:rPr>
          <w:rFonts w:asciiTheme="minorHAnsi" w:hAnsiTheme="minorHAnsi" w:cstheme="minorHAnsi"/>
        </w:rPr>
        <w:t>.</w:t>
      </w:r>
      <w:r>
        <w:rPr>
          <w:rFonts w:asciiTheme="minorHAnsi" w:hAnsiTheme="minorHAnsi" w:cstheme="minorHAnsi"/>
        </w:rPr>
        <w:t xml:space="preserve"> </w:t>
      </w:r>
      <w:r w:rsidRPr="00EA6CC2">
        <w:rPr>
          <w:rFonts w:asciiTheme="minorHAnsi" w:hAnsiTheme="minorHAnsi" w:cstheme="minorHAnsi"/>
        </w:rPr>
        <w:t xml:space="preserve">Improve the aesthetics by streamlining the design and using modern, sleek materials and finishes, which can also enhance the product's market appeal </w:t>
      </w:r>
      <w:sdt>
        <w:sdtPr>
          <w:rPr>
            <w:rFonts w:asciiTheme="minorHAnsi" w:hAnsiTheme="minorHAnsi" w:cstheme="minorHAnsi"/>
          </w:rPr>
          <w:id w:val="506567121"/>
          <w:citation/>
        </w:sdtPr>
        <w:sdtEndPr/>
        <w:sdtContent>
          <w:r>
            <w:rPr>
              <w:rFonts w:asciiTheme="minorHAnsi" w:hAnsiTheme="minorHAnsi" w:cstheme="minorHAnsi"/>
            </w:rPr>
            <w:fldChar w:fldCharType="begin"/>
          </w:r>
          <w:r>
            <w:rPr>
              <w:rFonts w:asciiTheme="minorHAnsi" w:hAnsiTheme="minorHAnsi" w:cstheme="minorHAnsi"/>
            </w:rPr>
            <w:instrText xml:space="preserve"> CITATION Cla17 \l 2057 </w:instrText>
          </w:r>
          <w:r>
            <w:rPr>
              <w:rFonts w:asciiTheme="minorHAnsi" w:hAnsiTheme="minorHAnsi" w:cstheme="minorHAnsi"/>
            </w:rPr>
            <w:fldChar w:fldCharType="separate"/>
          </w:r>
          <w:r w:rsidR="00C5317A" w:rsidRPr="00C5317A">
            <w:rPr>
              <w:rFonts w:asciiTheme="minorHAnsi" w:hAnsiTheme="minorHAnsi" w:cstheme="minorHAnsi"/>
              <w:noProof/>
            </w:rPr>
            <w:t>(Clark, 2017)</w:t>
          </w:r>
          <w:r>
            <w:rPr>
              <w:rFonts w:asciiTheme="minorHAnsi" w:hAnsiTheme="minorHAnsi" w:cstheme="minorHAnsi"/>
            </w:rPr>
            <w:fldChar w:fldCharType="end"/>
          </w:r>
        </w:sdtContent>
      </w:sdt>
      <w:r>
        <w:rPr>
          <w:rFonts w:asciiTheme="minorHAnsi" w:hAnsiTheme="minorHAnsi" w:cstheme="minorHAnsi"/>
        </w:rPr>
        <w:t>.</w:t>
      </w:r>
    </w:p>
    <w:p w14:paraId="60E05327" w14:textId="77777777" w:rsidR="00646C29" w:rsidRPr="00EA6CC2" w:rsidRDefault="00646C29" w:rsidP="00646C29">
      <w:pPr>
        <w:pStyle w:val="Heading4"/>
        <w:spacing w:line="360" w:lineRule="auto"/>
      </w:pPr>
      <w:r w:rsidRPr="00EA6CC2">
        <w:t>Put to Another Use</w:t>
      </w:r>
    </w:p>
    <w:p w14:paraId="18E2F6FB" w14:textId="77777777" w:rsidR="00646C29" w:rsidRPr="00EA6CC2" w:rsidRDefault="00646C29" w:rsidP="00646C29">
      <w:pPr>
        <w:spacing w:line="360" w:lineRule="auto"/>
        <w:rPr>
          <w:rFonts w:asciiTheme="minorHAnsi" w:hAnsiTheme="minorHAnsi" w:cstheme="minorHAnsi"/>
        </w:rPr>
      </w:pPr>
      <w:r w:rsidRPr="00EA6CC2">
        <w:rPr>
          <w:rFonts w:asciiTheme="minorHAnsi" w:hAnsiTheme="minorHAnsi" w:cstheme="minorHAnsi"/>
        </w:rPr>
        <w:t>Design the gripper to handle a wider range of tasks within the same industry, such as both assembly and quality control, by integrating multifunctional capabilities (Jones, 2018).</w:t>
      </w:r>
    </w:p>
    <w:p w14:paraId="5629BFAB" w14:textId="77777777" w:rsidR="00646C29" w:rsidRPr="00EA6CC2" w:rsidRDefault="00646C29" w:rsidP="00646C29">
      <w:pPr>
        <w:pStyle w:val="Heading4"/>
        <w:spacing w:line="360" w:lineRule="auto"/>
      </w:pPr>
      <w:r w:rsidRPr="00EA6CC2">
        <w:t>Eliminate</w:t>
      </w:r>
    </w:p>
    <w:p w14:paraId="1AAADDB6" w14:textId="0BDB9F40" w:rsidR="00646C29" w:rsidRPr="00EA6CC2" w:rsidRDefault="00646C29" w:rsidP="00646C29">
      <w:pPr>
        <w:spacing w:line="360" w:lineRule="auto"/>
        <w:rPr>
          <w:rFonts w:asciiTheme="minorHAnsi" w:hAnsiTheme="minorHAnsi" w:cstheme="minorHAnsi"/>
        </w:rPr>
      </w:pPr>
      <w:r w:rsidRPr="00EA6CC2">
        <w:rPr>
          <w:rFonts w:asciiTheme="minorHAnsi" w:hAnsiTheme="minorHAnsi" w:cstheme="minorHAnsi"/>
        </w:rPr>
        <w:t>Remove components that do not add value or function</w:t>
      </w:r>
      <w:r>
        <w:rPr>
          <w:rFonts w:asciiTheme="minorHAnsi" w:hAnsiTheme="minorHAnsi" w:cstheme="minorHAnsi"/>
        </w:rPr>
        <w:t>s</w:t>
      </w:r>
      <w:r w:rsidRPr="00EA6CC2">
        <w:rPr>
          <w:rFonts w:asciiTheme="minorHAnsi" w:hAnsiTheme="minorHAnsi" w:cstheme="minorHAnsi"/>
        </w:rPr>
        <w:t xml:space="preserve"> to simplify the design and reduce manufacturing costs.</w:t>
      </w:r>
      <w:r>
        <w:rPr>
          <w:rFonts w:asciiTheme="minorHAnsi" w:hAnsiTheme="minorHAnsi" w:cstheme="minorHAnsi"/>
        </w:rPr>
        <w:t xml:space="preserve"> Remove</w:t>
      </w:r>
      <w:r w:rsidRPr="00EA6CC2">
        <w:rPr>
          <w:rFonts w:asciiTheme="minorHAnsi" w:hAnsiTheme="minorHAnsi" w:cstheme="minorHAnsi"/>
        </w:rPr>
        <w:t xml:space="preserve"> redundant or outdated features that may complicate </w:t>
      </w:r>
      <w:r>
        <w:rPr>
          <w:rFonts w:asciiTheme="minorHAnsi" w:hAnsiTheme="minorHAnsi" w:cstheme="minorHAnsi"/>
        </w:rPr>
        <w:t xml:space="preserve">the </w:t>
      </w:r>
      <w:r w:rsidRPr="00EA6CC2">
        <w:rPr>
          <w:rFonts w:asciiTheme="minorHAnsi" w:hAnsiTheme="minorHAnsi" w:cstheme="minorHAnsi"/>
        </w:rPr>
        <w:t>operation or maintenance</w:t>
      </w:r>
      <w:sdt>
        <w:sdtPr>
          <w:rPr>
            <w:rFonts w:asciiTheme="minorHAnsi" w:hAnsiTheme="minorHAnsi" w:cstheme="minorHAnsi"/>
          </w:rPr>
          <w:id w:val="680020198"/>
          <w:citation/>
        </w:sdtPr>
        <w:sdtEndPr/>
        <w:sdtContent>
          <w:r>
            <w:rPr>
              <w:rFonts w:asciiTheme="minorHAnsi" w:hAnsiTheme="minorHAnsi" w:cstheme="minorHAnsi"/>
            </w:rPr>
            <w:fldChar w:fldCharType="begin"/>
          </w:r>
          <w:r>
            <w:rPr>
              <w:rFonts w:asciiTheme="minorHAnsi" w:hAnsiTheme="minorHAnsi" w:cstheme="minorHAnsi"/>
            </w:rPr>
            <w:instrText xml:space="preserve"> CITATION Smi19 \l 2057 </w:instrText>
          </w:r>
          <w:r>
            <w:rPr>
              <w:rFonts w:asciiTheme="minorHAnsi" w:hAnsiTheme="minorHAnsi" w:cstheme="minorHAnsi"/>
            </w:rPr>
            <w:fldChar w:fldCharType="separate"/>
          </w:r>
          <w:r w:rsidR="00C5317A">
            <w:rPr>
              <w:rFonts w:asciiTheme="minorHAnsi" w:hAnsiTheme="minorHAnsi" w:cstheme="minorHAnsi"/>
              <w:noProof/>
            </w:rPr>
            <w:t xml:space="preserve"> </w:t>
          </w:r>
          <w:r w:rsidR="00C5317A" w:rsidRPr="00C5317A">
            <w:rPr>
              <w:rFonts w:asciiTheme="minorHAnsi" w:hAnsiTheme="minorHAnsi" w:cstheme="minorHAnsi"/>
              <w:noProof/>
            </w:rPr>
            <w:t>(Smith, et al., 2019)</w:t>
          </w:r>
          <w:r>
            <w:rPr>
              <w:rFonts w:asciiTheme="minorHAnsi" w:hAnsiTheme="minorHAnsi" w:cstheme="minorHAnsi"/>
            </w:rPr>
            <w:fldChar w:fldCharType="end"/>
          </w:r>
        </w:sdtContent>
      </w:sdt>
      <w:r>
        <w:rPr>
          <w:rFonts w:asciiTheme="minorHAnsi" w:hAnsiTheme="minorHAnsi" w:cstheme="minorHAnsi"/>
        </w:rPr>
        <w:t xml:space="preserve">. </w:t>
      </w:r>
      <w:r w:rsidRPr="00EA6CC2">
        <w:rPr>
          <w:rFonts w:asciiTheme="minorHAnsi" w:hAnsiTheme="minorHAnsi" w:cstheme="minorHAnsi"/>
        </w:rPr>
        <w:t xml:space="preserve">Focus on reducing the overall weight of the gripper by </w:t>
      </w:r>
      <w:r>
        <w:rPr>
          <w:rFonts w:asciiTheme="minorHAnsi" w:hAnsiTheme="minorHAnsi" w:cstheme="minorHAnsi"/>
        </w:rPr>
        <w:t>removing</w:t>
      </w:r>
      <w:r w:rsidRPr="00EA6CC2">
        <w:rPr>
          <w:rFonts w:asciiTheme="minorHAnsi" w:hAnsiTheme="minorHAnsi" w:cstheme="minorHAnsi"/>
        </w:rPr>
        <w:t xml:space="preserve"> unnecessary bulk and using lightweight materials </w:t>
      </w:r>
      <w:sdt>
        <w:sdtPr>
          <w:rPr>
            <w:rFonts w:asciiTheme="minorHAnsi" w:hAnsiTheme="minorHAnsi" w:cstheme="minorHAnsi"/>
          </w:rPr>
          <w:id w:val="-953025657"/>
          <w:citation/>
        </w:sdtPr>
        <w:sdtEndPr/>
        <w:sdtContent>
          <w:r>
            <w:rPr>
              <w:rFonts w:asciiTheme="minorHAnsi" w:hAnsiTheme="minorHAnsi" w:cstheme="minorHAnsi"/>
            </w:rPr>
            <w:fldChar w:fldCharType="begin"/>
          </w:r>
          <w:r>
            <w:rPr>
              <w:rFonts w:asciiTheme="minorHAnsi" w:hAnsiTheme="minorHAnsi" w:cstheme="minorHAnsi"/>
            </w:rPr>
            <w:instrText xml:space="preserve"> CITATION Bro21 \l 2057 </w:instrText>
          </w:r>
          <w:r>
            <w:rPr>
              <w:rFonts w:asciiTheme="minorHAnsi" w:hAnsiTheme="minorHAnsi" w:cstheme="minorHAnsi"/>
            </w:rPr>
            <w:fldChar w:fldCharType="separate"/>
          </w:r>
          <w:r w:rsidR="00C5317A" w:rsidRPr="00C5317A">
            <w:rPr>
              <w:rFonts w:asciiTheme="minorHAnsi" w:hAnsiTheme="minorHAnsi" w:cstheme="minorHAnsi"/>
              <w:noProof/>
            </w:rPr>
            <w:t>(Brown, 2021)</w:t>
          </w:r>
          <w:r>
            <w:rPr>
              <w:rFonts w:asciiTheme="minorHAnsi" w:hAnsiTheme="minorHAnsi" w:cstheme="minorHAnsi"/>
            </w:rPr>
            <w:fldChar w:fldCharType="end"/>
          </w:r>
        </w:sdtContent>
      </w:sdt>
      <w:r w:rsidRPr="00EA6CC2">
        <w:rPr>
          <w:rFonts w:asciiTheme="minorHAnsi" w:hAnsiTheme="minorHAnsi" w:cstheme="minorHAnsi"/>
        </w:rPr>
        <w:t>.</w:t>
      </w:r>
    </w:p>
    <w:p w14:paraId="280859BF" w14:textId="77777777" w:rsidR="00646C29" w:rsidRPr="00EA6CC2" w:rsidRDefault="00646C29" w:rsidP="00646C29">
      <w:pPr>
        <w:pStyle w:val="Heading4"/>
        <w:spacing w:line="360" w:lineRule="auto"/>
      </w:pPr>
      <w:r w:rsidRPr="00EA6CC2">
        <w:t>Reverse</w:t>
      </w:r>
    </w:p>
    <w:p w14:paraId="6367CAED" w14:textId="784AB010" w:rsidR="00646C29" w:rsidRDefault="00646C29" w:rsidP="00646C29">
      <w:pPr>
        <w:spacing w:line="360" w:lineRule="auto"/>
        <w:rPr>
          <w:rFonts w:asciiTheme="minorHAnsi" w:hAnsiTheme="minorHAnsi" w:cstheme="minorHAnsi"/>
        </w:rPr>
      </w:pPr>
      <w:r w:rsidRPr="00EA6CC2">
        <w:rPr>
          <w:rFonts w:asciiTheme="minorHAnsi" w:hAnsiTheme="minorHAnsi" w:cstheme="minorHAnsi"/>
        </w:rPr>
        <w:t>Reverse the traditional jaw movement mechanism to explore alternative gripping methods, such as using a scissor-like motion instead of parallel motion</w:t>
      </w:r>
      <w:sdt>
        <w:sdtPr>
          <w:rPr>
            <w:rFonts w:asciiTheme="minorHAnsi" w:hAnsiTheme="minorHAnsi" w:cstheme="minorHAnsi"/>
          </w:rPr>
          <w:id w:val="-1784106605"/>
          <w:citation/>
        </w:sdtPr>
        <w:sdtEndPr/>
        <w:sdtContent>
          <w:r>
            <w:rPr>
              <w:rFonts w:asciiTheme="minorHAnsi" w:hAnsiTheme="minorHAnsi" w:cstheme="minorHAnsi"/>
            </w:rPr>
            <w:fldChar w:fldCharType="begin"/>
          </w:r>
          <w:r>
            <w:rPr>
              <w:rFonts w:asciiTheme="minorHAnsi" w:hAnsiTheme="minorHAnsi" w:cstheme="minorHAnsi"/>
            </w:rPr>
            <w:instrText xml:space="preserve"> CITATION Ril20 \l 2057 </w:instrText>
          </w:r>
          <w:r>
            <w:rPr>
              <w:rFonts w:asciiTheme="minorHAnsi" w:hAnsiTheme="minorHAnsi" w:cstheme="minorHAnsi"/>
            </w:rPr>
            <w:fldChar w:fldCharType="separate"/>
          </w:r>
          <w:r w:rsidR="00C5317A">
            <w:rPr>
              <w:rFonts w:asciiTheme="minorHAnsi" w:hAnsiTheme="minorHAnsi" w:cstheme="minorHAnsi"/>
              <w:noProof/>
            </w:rPr>
            <w:t xml:space="preserve"> </w:t>
          </w:r>
          <w:r w:rsidR="00C5317A" w:rsidRPr="00C5317A">
            <w:rPr>
              <w:rFonts w:asciiTheme="minorHAnsi" w:hAnsiTheme="minorHAnsi" w:cstheme="minorHAnsi"/>
              <w:noProof/>
            </w:rPr>
            <w:t>(Riley, 2020)</w:t>
          </w:r>
          <w:r>
            <w:rPr>
              <w:rFonts w:asciiTheme="minorHAnsi" w:hAnsiTheme="minorHAnsi" w:cstheme="minorHAnsi"/>
            </w:rPr>
            <w:fldChar w:fldCharType="end"/>
          </w:r>
        </w:sdtContent>
      </w:sdt>
      <w:r w:rsidRPr="00EA6CC2">
        <w:rPr>
          <w:rFonts w:asciiTheme="minorHAnsi" w:hAnsiTheme="minorHAnsi" w:cstheme="minorHAnsi"/>
        </w:rPr>
        <w:t>.</w:t>
      </w:r>
      <w:r>
        <w:rPr>
          <w:rFonts w:asciiTheme="minorHAnsi" w:hAnsiTheme="minorHAnsi" w:cstheme="minorHAnsi"/>
        </w:rPr>
        <w:t xml:space="preserve"> </w:t>
      </w:r>
      <w:r w:rsidRPr="00EA6CC2">
        <w:rPr>
          <w:rFonts w:asciiTheme="minorHAnsi" w:hAnsiTheme="minorHAnsi" w:cstheme="minorHAnsi"/>
        </w:rPr>
        <w:t xml:space="preserve">Rethink the assembly process to identify steps that could be streamlined or automated to reduce production time and costs </w:t>
      </w:r>
      <w:sdt>
        <w:sdtPr>
          <w:rPr>
            <w:rFonts w:asciiTheme="minorHAnsi" w:hAnsiTheme="minorHAnsi" w:cstheme="minorHAnsi"/>
          </w:rPr>
          <w:id w:val="473578346"/>
          <w:citation/>
        </w:sdtPr>
        <w:sdtEndPr/>
        <w:sdtContent>
          <w:r>
            <w:rPr>
              <w:rFonts w:asciiTheme="minorHAnsi" w:hAnsiTheme="minorHAnsi" w:cstheme="minorHAnsi"/>
            </w:rPr>
            <w:fldChar w:fldCharType="begin"/>
          </w:r>
          <w:r>
            <w:rPr>
              <w:rFonts w:asciiTheme="minorHAnsi" w:hAnsiTheme="minorHAnsi" w:cstheme="minorHAnsi"/>
            </w:rPr>
            <w:instrText xml:space="preserve"> CITATION Mil21 \l 2057 </w:instrText>
          </w:r>
          <w:r>
            <w:rPr>
              <w:rFonts w:asciiTheme="minorHAnsi" w:hAnsiTheme="minorHAnsi" w:cstheme="minorHAnsi"/>
            </w:rPr>
            <w:fldChar w:fldCharType="separate"/>
          </w:r>
          <w:r w:rsidR="00C5317A" w:rsidRPr="00C5317A">
            <w:rPr>
              <w:rFonts w:asciiTheme="minorHAnsi" w:hAnsiTheme="minorHAnsi" w:cstheme="minorHAnsi"/>
              <w:noProof/>
            </w:rPr>
            <w:t>(Miller, 2021)</w:t>
          </w:r>
          <w:r>
            <w:rPr>
              <w:rFonts w:asciiTheme="minorHAnsi" w:hAnsiTheme="minorHAnsi" w:cstheme="minorHAnsi"/>
            </w:rPr>
            <w:fldChar w:fldCharType="end"/>
          </w:r>
        </w:sdtContent>
      </w:sdt>
      <w:r w:rsidRPr="00EA6CC2">
        <w:rPr>
          <w:rFonts w:asciiTheme="minorHAnsi" w:hAnsiTheme="minorHAnsi" w:cstheme="minorHAnsi"/>
        </w:rPr>
        <w:t>.</w:t>
      </w:r>
    </w:p>
    <w:p w14:paraId="1FE0DE6F" w14:textId="77777777" w:rsidR="00646C29" w:rsidRPr="00EA6CC2" w:rsidRDefault="00646C29" w:rsidP="00646C29">
      <w:pPr>
        <w:spacing w:line="360" w:lineRule="auto"/>
        <w:rPr>
          <w:rFonts w:asciiTheme="minorHAnsi" w:hAnsiTheme="minorHAnsi" w:cstheme="minorHAnsi"/>
        </w:rPr>
      </w:pPr>
    </w:p>
    <w:p w14:paraId="499F9BA1" w14:textId="778B5DF9" w:rsidR="0082015A" w:rsidRPr="0082015A" w:rsidRDefault="00646C29" w:rsidP="0082015A">
      <w:pPr>
        <w:spacing w:line="360" w:lineRule="auto"/>
        <w:rPr>
          <w:rFonts w:asciiTheme="minorHAnsi" w:hAnsiTheme="minorHAnsi" w:cstheme="minorHAnsi"/>
        </w:rPr>
      </w:pPr>
      <w:r w:rsidRPr="00EA6CC2">
        <w:rPr>
          <w:rFonts w:asciiTheme="minorHAnsi" w:hAnsiTheme="minorHAnsi" w:cstheme="minorHAnsi"/>
        </w:rPr>
        <w:t>When applying the SCAMPER technique to the parallel jaw robot gripper. Th</w:t>
      </w:r>
      <w:r>
        <w:rPr>
          <w:rFonts w:asciiTheme="minorHAnsi" w:hAnsiTheme="minorHAnsi" w:cstheme="minorHAnsi"/>
        </w:rPr>
        <w:t>e</w:t>
      </w:r>
      <w:r w:rsidRPr="00EA6CC2">
        <w:rPr>
          <w:rFonts w:asciiTheme="minorHAnsi" w:hAnsiTheme="minorHAnsi" w:cstheme="minorHAnsi"/>
        </w:rPr>
        <w:t xml:space="preserve"> approach allows for optimi</w:t>
      </w:r>
      <w:r>
        <w:rPr>
          <w:rFonts w:asciiTheme="minorHAnsi" w:hAnsiTheme="minorHAnsi" w:cstheme="minorHAnsi"/>
        </w:rPr>
        <w:t>s</w:t>
      </w:r>
      <w:r w:rsidRPr="00EA6CC2">
        <w:rPr>
          <w:rFonts w:asciiTheme="minorHAnsi" w:hAnsiTheme="minorHAnsi" w:cstheme="minorHAnsi"/>
        </w:rPr>
        <w:t>ing the design for better performance</w:t>
      </w:r>
      <w:r>
        <w:rPr>
          <w:rFonts w:asciiTheme="minorHAnsi" w:hAnsiTheme="minorHAnsi" w:cstheme="minorHAnsi"/>
        </w:rPr>
        <w:t xml:space="preserve"> and </w:t>
      </w:r>
      <w:r w:rsidRPr="00EA6CC2">
        <w:rPr>
          <w:rFonts w:asciiTheme="minorHAnsi" w:hAnsiTheme="minorHAnsi" w:cstheme="minorHAnsi"/>
        </w:rPr>
        <w:t>cost-efficiency</w:t>
      </w:r>
    </w:p>
    <w:p w14:paraId="21922004" w14:textId="77777777" w:rsidR="00646C29" w:rsidRDefault="00646C29" w:rsidP="00646C29">
      <w:pPr>
        <w:pStyle w:val="Heading1"/>
      </w:pPr>
      <w:bookmarkStart w:id="38" w:name="_Toc171365163"/>
      <w:r w:rsidRPr="009B445C">
        <w:lastRenderedPageBreak/>
        <w:t>Task 2 – Design for Additive M</w:t>
      </w:r>
      <w:r>
        <w:t>anufacturing (DfAM)</w:t>
      </w:r>
      <w:bookmarkEnd w:id="38"/>
    </w:p>
    <w:p w14:paraId="7DE2F1F2" w14:textId="77777777" w:rsidR="00646C29" w:rsidRDefault="00646C29" w:rsidP="00646C29">
      <w:pPr>
        <w:pStyle w:val="Heading1"/>
        <w:spacing w:line="360" w:lineRule="auto"/>
      </w:pPr>
      <w:bookmarkStart w:id="39" w:name="_Toc171365164"/>
      <w:r>
        <w:t>Introduction</w:t>
      </w:r>
      <w:bookmarkEnd w:id="39"/>
    </w:p>
    <w:p w14:paraId="0668CF79" w14:textId="77777777" w:rsidR="00646C29" w:rsidRDefault="00646C29" w:rsidP="00646C29">
      <w:pPr>
        <w:spacing w:line="360" w:lineRule="auto"/>
        <w:rPr>
          <w:rFonts w:asciiTheme="minorHAnsi" w:hAnsiTheme="minorHAnsi" w:cstheme="minorHAnsi"/>
        </w:rPr>
      </w:pPr>
      <w:r w:rsidRPr="004271E6">
        <w:rPr>
          <w:rFonts w:asciiTheme="minorHAnsi" w:hAnsiTheme="minorHAnsi" w:cstheme="minorHAnsi"/>
        </w:rPr>
        <w:t xml:space="preserve">This assignment focuses on applying Design for Additive Manufacturing (DfAM) principles to redesign </w:t>
      </w:r>
      <w:r>
        <w:rPr>
          <w:rFonts w:asciiTheme="minorHAnsi" w:hAnsiTheme="minorHAnsi" w:cstheme="minorHAnsi"/>
        </w:rPr>
        <w:t>a wall bracket</w:t>
      </w:r>
      <w:r w:rsidRPr="004271E6">
        <w:rPr>
          <w:rFonts w:asciiTheme="minorHAnsi" w:hAnsiTheme="minorHAnsi" w:cstheme="minorHAnsi"/>
        </w:rPr>
        <w:t xml:space="preserve">. The goal is to demonstrate a thorough understanding of DfAM concepts and apply them in </w:t>
      </w:r>
      <w:r>
        <w:rPr>
          <w:rFonts w:asciiTheme="minorHAnsi" w:hAnsiTheme="minorHAnsi" w:cstheme="minorHAnsi"/>
        </w:rPr>
        <w:t xml:space="preserve">this design for a wall bracket. </w:t>
      </w:r>
      <w:r w:rsidRPr="004271E6">
        <w:rPr>
          <w:rFonts w:asciiTheme="minorHAnsi" w:hAnsiTheme="minorHAnsi" w:cstheme="minorHAnsi"/>
        </w:rPr>
        <w:t>This includes selecting an appropriate AM process and material, justifying these choices, and documenting the design and development process.</w:t>
      </w:r>
    </w:p>
    <w:p w14:paraId="7DEC007D" w14:textId="77777777" w:rsidR="00646C29" w:rsidRDefault="00646C29" w:rsidP="00646C29">
      <w:pPr>
        <w:spacing w:line="360" w:lineRule="auto"/>
        <w:rPr>
          <w:rFonts w:asciiTheme="minorHAnsi" w:hAnsiTheme="minorHAnsi" w:cstheme="minorHAnsi"/>
        </w:rPr>
      </w:pPr>
    </w:p>
    <w:p w14:paraId="61DBA9B4" w14:textId="70D8D45E" w:rsidR="00646C29" w:rsidRPr="004271E6" w:rsidRDefault="00646C29" w:rsidP="00646C29">
      <w:pPr>
        <w:spacing w:line="360" w:lineRule="auto"/>
        <w:rPr>
          <w:rFonts w:asciiTheme="minorHAnsi" w:hAnsiTheme="minorHAnsi" w:cstheme="minorHAnsi"/>
        </w:rPr>
      </w:pPr>
      <w:r w:rsidRPr="004271E6">
        <w:rPr>
          <w:rFonts w:asciiTheme="minorHAnsi" w:hAnsiTheme="minorHAnsi" w:cstheme="minorHAnsi"/>
        </w:rPr>
        <w:t>Additive Manufacturing (AM), often referred to as 3D printing, has revolutioni</w:t>
      </w:r>
      <w:r>
        <w:rPr>
          <w:rFonts w:asciiTheme="minorHAnsi" w:hAnsiTheme="minorHAnsi" w:cstheme="minorHAnsi"/>
        </w:rPr>
        <w:t>s</w:t>
      </w:r>
      <w:r w:rsidRPr="004271E6">
        <w:rPr>
          <w:rFonts w:asciiTheme="minorHAnsi" w:hAnsiTheme="minorHAnsi" w:cstheme="minorHAnsi"/>
        </w:rPr>
        <w:t>ed the manufacturing landscape by enabling the creation of complex geometries and intricate design features that are difficult or impossible to achieve with traditional subtractive and formative manufacturing methods. The flexibility of AM processes allows for the optimi</w:t>
      </w:r>
      <w:r>
        <w:rPr>
          <w:rFonts w:asciiTheme="minorHAnsi" w:hAnsiTheme="minorHAnsi" w:cstheme="minorHAnsi"/>
        </w:rPr>
        <w:t>s</w:t>
      </w:r>
      <w:r w:rsidRPr="004271E6">
        <w:rPr>
          <w:rFonts w:asciiTheme="minorHAnsi" w:hAnsiTheme="minorHAnsi" w:cstheme="minorHAnsi"/>
        </w:rPr>
        <w:t xml:space="preserve">ation of components in ways that enhance performance, reduce weight, and consolidate parts, leading to significant advancements in various industrial domains </w:t>
      </w:r>
      <w:sdt>
        <w:sdtPr>
          <w:rPr>
            <w:rFonts w:asciiTheme="minorHAnsi" w:hAnsiTheme="minorHAnsi" w:cstheme="minorHAnsi"/>
          </w:rPr>
          <w:id w:val="-717976119"/>
          <w:citation/>
        </w:sdtPr>
        <w:sdtEndPr/>
        <w:sdtContent>
          <w:r w:rsidR="006777C7">
            <w:rPr>
              <w:rFonts w:asciiTheme="minorHAnsi" w:hAnsiTheme="minorHAnsi" w:cstheme="minorHAnsi"/>
            </w:rPr>
            <w:fldChar w:fldCharType="begin"/>
          </w:r>
          <w:r w:rsidR="006777C7">
            <w:rPr>
              <w:rFonts w:asciiTheme="minorHAnsi" w:hAnsiTheme="minorHAnsi" w:cstheme="minorHAnsi"/>
            </w:rPr>
            <w:instrText xml:space="preserve"> CITATION Joh \l 2057 </w:instrText>
          </w:r>
          <w:r w:rsidR="006777C7">
            <w:rPr>
              <w:rFonts w:asciiTheme="minorHAnsi" w:hAnsiTheme="minorHAnsi" w:cstheme="minorHAnsi"/>
            </w:rPr>
            <w:fldChar w:fldCharType="separate"/>
          </w:r>
          <w:r w:rsidR="00C5317A" w:rsidRPr="00C5317A">
            <w:rPr>
              <w:rFonts w:asciiTheme="minorHAnsi" w:hAnsiTheme="minorHAnsi" w:cstheme="minorHAnsi"/>
              <w:noProof/>
            </w:rPr>
            <w:t>(Johnson &amp; Smith , 2019)</w:t>
          </w:r>
          <w:r w:rsidR="006777C7">
            <w:rPr>
              <w:rFonts w:asciiTheme="minorHAnsi" w:hAnsiTheme="minorHAnsi" w:cstheme="minorHAnsi"/>
            </w:rPr>
            <w:fldChar w:fldCharType="end"/>
          </w:r>
        </w:sdtContent>
      </w:sdt>
      <w:r w:rsidRPr="004271E6">
        <w:rPr>
          <w:rFonts w:asciiTheme="minorHAnsi" w:hAnsiTheme="minorHAnsi" w:cstheme="minorHAnsi"/>
        </w:rPr>
        <w:br/>
      </w:r>
      <w:r w:rsidRPr="004271E6">
        <w:rPr>
          <w:rFonts w:asciiTheme="minorHAnsi" w:hAnsiTheme="minorHAnsi" w:cstheme="minorHAnsi"/>
        </w:rPr>
        <w:br/>
        <w:t>The chosen component should be complex enough to showcase a range of DfAM principles and design tools. This could include elements like component consolidation, the creation of internal lattice or cellular structures, multi-material designs, and optimization of build volume. Tools such as Finite Element Analysis (FEA), topology optimi</w:t>
      </w:r>
      <w:r>
        <w:rPr>
          <w:rFonts w:asciiTheme="minorHAnsi" w:hAnsiTheme="minorHAnsi" w:cstheme="minorHAnsi"/>
        </w:rPr>
        <w:t>s</w:t>
      </w:r>
      <w:r w:rsidRPr="004271E6">
        <w:rPr>
          <w:rFonts w:asciiTheme="minorHAnsi" w:hAnsiTheme="minorHAnsi" w:cstheme="minorHAnsi"/>
        </w:rPr>
        <w:t>ation, generative design, Design Failure Modes &amp; Effects Analysis (DFMEA), and Quality Functional Deployment (QFD) will be employed to refine and validate the redesign.</w:t>
      </w:r>
      <w:r w:rsidRPr="004271E6">
        <w:rPr>
          <w:rFonts w:asciiTheme="minorHAnsi" w:hAnsiTheme="minorHAnsi" w:cstheme="minorHAnsi"/>
        </w:rPr>
        <w:br/>
      </w:r>
      <w:r w:rsidRPr="004271E6">
        <w:rPr>
          <w:rFonts w:asciiTheme="minorHAnsi" w:hAnsiTheme="minorHAnsi" w:cstheme="minorHAnsi"/>
        </w:rPr>
        <w:br/>
        <w:t>Considerations for this redesign will include addressing constraints such as anisotropy, shrinkage, porosity, distortion, residual stresses, and stress concentrations. Material and post-processing requirements, support structure needs, and the cost and environmental implications of the chosen AM process will also be evaluated</w:t>
      </w:r>
      <w:r w:rsidR="0045442D">
        <w:rPr>
          <w:rFonts w:asciiTheme="minorHAnsi" w:hAnsiTheme="minorHAnsi" w:cstheme="minorHAnsi"/>
        </w:rPr>
        <w:t>.</w:t>
      </w:r>
      <w:r w:rsidRPr="004271E6">
        <w:rPr>
          <w:rFonts w:asciiTheme="minorHAnsi" w:hAnsiTheme="minorHAnsi" w:cstheme="minorHAnsi"/>
        </w:rPr>
        <w:br/>
      </w:r>
      <w:r w:rsidRPr="004271E6">
        <w:rPr>
          <w:rFonts w:asciiTheme="minorHAnsi" w:hAnsiTheme="minorHAnsi" w:cstheme="minorHAnsi"/>
        </w:rPr>
        <w:br/>
        <w:t>The report outline</w:t>
      </w:r>
      <w:r w:rsidR="0045442D">
        <w:rPr>
          <w:rFonts w:asciiTheme="minorHAnsi" w:hAnsiTheme="minorHAnsi" w:cstheme="minorHAnsi"/>
        </w:rPr>
        <w:t>s</w:t>
      </w:r>
      <w:r w:rsidRPr="004271E6">
        <w:rPr>
          <w:rFonts w:asciiTheme="minorHAnsi" w:hAnsiTheme="minorHAnsi" w:cstheme="minorHAnsi"/>
        </w:rPr>
        <w:t xml:space="preserve"> the limitations of the original component, improvements made through redesign, potential benefits of using AM, and an evaluation of </w:t>
      </w:r>
      <w:r w:rsidR="0045442D">
        <w:rPr>
          <w:rFonts w:asciiTheme="minorHAnsi" w:hAnsiTheme="minorHAnsi" w:cstheme="minorHAnsi"/>
        </w:rPr>
        <w:t>design and manufacturing</w:t>
      </w:r>
      <w:r w:rsidRPr="004271E6">
        <w:rPr>
          <w:rFonts w:asciiTheme="minorHAnsi" w:hAnsiTheme="minorHAnsi" w:cstheme="minorHAnsi"/>
        </w:rPr>
        <w:t xml:space="preserve">. </w:t>
      </w:r>
    </w:p>
    <w:p w14:paraId="430A469E" w14:textId="77777777" w:rsidR="00646C29" w:rsidRDefault="00646C29" w:rsidP="00646C29">
      <w:pPr>
        <w:pStyle w:val="Heading1"/>
      </w:pPr>
      <w:bookmarkStart w:id="40" w:name="_Toc171365165"/>
      <w:r>
        <w:lastRenderedPageBreak/>
        <w:t>DfAM</w:t>
      </w:r>
      <w:bookmarkEnd w:id="40"/>
    </w:p>
    <w:p w14:paraId="7C43E846" w14:textId="0B303B87" w:rsidR="00646C29" w:rsidRDefault="00646C29" w:rsidP="00646C29">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Design for Additive Manufacturing is made up from a set of design principles which look at the capabilities or constraints for additive manufacturing. </w:t>
      </w:r>
      <w:r w:rsidRPr="00010DA1">
        <w:rPr>
          <w:rFonts w:asciiTheme="minorHAnsi" w:hAnsiTheme="minorHAnsi" w:cstheme="minorHAnsi"/>
          <w:color w:val="000000"/>
        </w:rPr>
        <w:t>Unlike traditional manufacturing</w:t>
      </w:r>
      <w:r>
        <w:rPr>
          <w:rFonts w:asciiTheme="minorHAnsi" w:hAnsiTheme="minorHAnsi" w:cstheme="minorHAnsi"/>
          <w:color w:val="000000"/>
        </w:rPr>
        <w:t xml:space="preserve"> methods</w:t>
      </w:r>
      <w:r w:rsidRPr="00010DA1">
        <w:rPr>
          <w:rFonts w:asciiTheme="minorHAnsi" w:hAnsiTheme="minorHAnsi" w:cstheme="minorHAnsi"/>
          <w:color w:val="000000"/>
        </w:rPr>
        <w:t xml:space="preserve">, which relies on subtractive methods like machining </w:t>
      </w:r>
      <w:r>
        <w:rPr>
          <w:rFonts w:asciiTheme="minorHAnsi" w:hAnsiTheme="minorHAnsi" w:cstheme="minorHAnsi"/>
          <w:color w:val="000000"/>
        </w:rPr>
        <w:t xml:space="preserve">or </w:t>
      </w:r>
      <w:r w:rsidRPr="00010DA1">
        <w:rPr>
          <w:rFonts w:asciiTheme="minorHAnsi" w:hAnsiTheme="minorHAnsi" w:cstheme="minorHAnsi"/>
          <w:color w:val="000000"/>
        </w:rPr>
        <w:t>casting, additive manufacturing constructs objects layer by layer. This approach offers greater design flexibility, enabling the creation of complex geometries that would be difficult or too expensive to achieve with conventional techniques</w:t>
      </w:r>
      <w:sdt>
        <w:sdtPr>
          <w:rPr>
            <w:rFonts w:asciiTheme="minorHAnsi" w:hAnsiTheme="minorHAnsi" w:cstheme="minorHAnsi"/>
            <w:color w:val="000000"/>
          </w:rPr>
          <w:id w:val="1274206262"/>
          <w:citation/>
        </w:sdtPr>
        <w:sdtEndPr/>
        <w:sdtContent>
          <w:r>
            <w:rPr>
              <w:rFonts w:asciiTheme="minorHAnsi" w:hAnsiTheme="minorHAnsi" w:cstheme="minorHAnsi"/>
              <w:color w:val="000000"/>
            </w:rPr>
            <w:fldChar w:fldCharType="begin"/>
          </w:r>
          <w:r>
            <w:rPr>
              <w:rFonts w:asciiTheme="minorHAnsi" w:hAnsiTheme="minorHAnsi" w:cstheme="minorHAnsi"/>
              <w:color w:val="000000"/>
            </w:rPr>
            <w:instrText xml:space="preserve"> CITATION Gib15 \l 2057 </w:instrText>
          </w:r>
          <w:r>
            <w:rPr>
              <w:rFonts w:asciiTheme="minorHAnsi" w:hAnsiTheme="minorHAnsi" w:cstheme="minorHAnsi"/>
              <w:color w:val="000000"/>
            </w:rPr>
            <w:fldChar w:fldCharType="separate"/>
          </w:r>
          <w:r w:rsidR="00C5317A">
            <w:rPr>
              <w:rFonts w:asciiTheme="minorHAnsi" w:hAnsiTheme="minorHAnsi" w:cstheme="minorHAnsi"/>
              <w:noProof/>
              <w:color w:val="000000"/>
            </w:rPr>
            <w:t xml:space="preserve"> </w:t>
          </w:r>
          <w:r w:rsidR="00C5317A" w:rsidRPr="00C5317A">
            <w:rPr>
              <w:rFonts w:asciiTheme="minorHAnsi" w:hAnsiTheme="minorHAnsi" w:cstheme="minorHAnsi"/>
              <w:noProof/>
              <w:color w:val="000000"/>
            </w:rPr>
            <w:t>(Gibson, et al., 2015)</w:t>
          </w:r>
          <w:r>
            <w:rPr>
              <w:rFonts w:asciiTheme="minorHAnsi" w:hAnsiTheme="minorHAnsi" w:cstheme="minorHAnsi"/>
              <w:color w:val="000000"/>
            </w:rPr>
            <w:fldChar w:fldCharType="end"/>
          </w:r>
        </w:sdtContent>
      </w:sdt>
      <w:r w:rsidRPr="00010DA1">
        <w:rPr>
          <w:rFonts w:asciiTheme="minorHAnsi" w:hAnsiTheme="minorHAnsi" w:cstheme="minorHAnsi"/>
          <w:color w:val="000000"/>
        </w:rPr>
        <w:t>.</w:t>
      </w:r>
    </w:p>
    <w:p w14:paraId="5432AD34" w14:textId="77777777" w:rsidR="00646C29" w:rsidRDefault="00646C29" w:rsidP="00646C29">
      <w:pPr>
        <w:pStyle w:val="NormalWeb"/>
        <w:spacing w:line="360" w:lineRule="auto"/>
        <w:rPr>
          <w:rFonts w:asciiTheme="minorHAnsi" w:hAnsiTheme="minorHAnsi" w:cstheme="minorHAnsi"/>
          <w:color w:val="000000"/>
        </w:rPr>
      </w:pPr>
      <w:r>
        <w:rPr>
          <w:rFonts w:asciiTheme="minorHAnsi" w:hAnsiTheme="minorHAnsi" w:cstheme="minorHAnsi"/>
          <w:color w:val="000000"/>
        </w:rPr>
        <w:t xml:space="preserve">Some of the main principles of DfAM are </w:t>
      </w:r>
    </w:p>
    <w:p w14:paraId="372B93C2" w14:textId="4D895CFE" w:rsidR="00646C29" w:rsidRDefault="00646C29" w:rsidP="00646C29">
      <w:pPr>
        <w:spacing w:line="360" w:lineRule="auto"/>
        <w:rPr>
          <w:rStyle w:val="Strong"/>
          <w:rFonts w:asciiTheme="minorHAnsi" w:hAnsiTheme="minorHAnsi" w:cstheme="minorHAnsi"/>
          <w:b w:val="0"/>
        </w:rPr>
      </w:pPr>
      <w:r w:rsidRPr="00907A2F">
        <w:rPr>
          <w:rStyle w:val="Strong"/>
        </w:rPr>
        <w:t xml:space="preserve">Part or </w:t>
      </w:r>
      <w:r>
        <w:rPr>
          <w:rStyle w:val="Strong"/>
        </w:rPr>
        <w:t>C</w:t>
      </w:r>
      <w:r w:rsidRPr="00907A2F">
        <w:rPr>
          <w:rStyle w:val="Strong"/>
        </w:rPr>
        <w:t xml:space="preserve">omponent </w:t>
      </w:r>
      <w:r>
        <w:rPr>
          <w:rStyle w:val="Strong"/>
        </w:rPr>
        <w:t>C</w:t>
      </w:r>
      <w:r w:rsidRPr="00907A2F">
        <w:rPr>
          <w:rStyle w:val="Strong"/>
        </w:rPr>
        <w:t xml:space="preserve">onsolidation: </w:t>
      </w:r>
      <w:r>
        <w:rPr>
          <w:rStyle w:val="Strong"/>
          <w:rFonts w:asciiTheme="minorHAnsi" w:hAnsiTheme="minorHAnsi" w:cstheme="minorHAnsi"/>
          <w:b w:val="0"/>
        </w:rPr>
        <w:t>The DfAM allows parts to be integrated from multiple part or components to a single printed part which aids with reducing the assembly time, costs and the potential weaker parts to failure. In this project the author consolidated parts on the robot jaw gripper to allow for easier assembly time &amp; and cheaper to manufacture. Also, it would help with reduced risk on the missing parts meaning unable to meet the order requirements on schedule</w:t>
      </w:r>
      <w:sdt>
        <w:sdtPr>
          <w:rPr>
            <w:rStyle w:val="Strong"/>
            <w:rFonts w:asciiTheme="minorHAnsi" w:hAnsiTheme="minorHAnsi" w:cstheme="minorHAnsi"/>
            <w:b w:val="0"/>
          </w:rPr>
          <w:id w:val="-545140920"/>
          <w:citation/>
        </w:sdtPr>
        <w:sdtEndPr>
          <w:rPr>
            <w:rStyle w:val="Strong"/>
          </w:rPr>
        </w:sdtEndPr>
        <w:sdtContent>
          <w:r>
            <w:rPr>
              <w:rStyle w:val="Strong"/>
              <w:rFonts w:asciiTheme="minorHAnsi" w:hAnsiTheme="minorHAnsi" w:cstheme="minorHAnsi"/>
              <w:b w:val="0"/>
            </w:rPr>
            <w:fldChar w:fldCharType="begin"/>
          </w:r>
          <w:r>
            <w:rPr>
              <w:rStyle w:val="Strong"/>
              <w:rFonts w:asciiTheme="minorHAnsi" w:hAnsiTheme="minorHAnsi" w:cstheme="minorHAnsi"/>
              <w:b w:val="0"/>
            </w:rPr>
            <w:instrText xml:space="preserve">CITATION Boo10 \l 2057 </w:instrText>
          </w:r>
          <w:r>
            <w:rPr>
              <w:rStyle w:val="Strong"/>
              <w:rFonts w:asciiTheme="minorHAnsi" w:hAnsiTheme="minorHAnsi" w:cstheme="minorHAnsi"/>
              <w:b w:val="0"/>
            </w:rPr>
            <w:fldChar w:fldCharType="separate"/>
          </w:r>
          <w:r w:rsidR="00C5317A">
            <w:rPr>
              <w:rStyle w:val="Strong"/>
              <w:rFonts w:asciiTheme="minorHAnsi" w:hAnsiTheme="minorHAnsi" w:cstheme="minorHAnsi"/>
              <w:b w:val="0"/>
              <w:noProof/>
            </w:rPr>
            <w:t xml:space="preserve"> </w:t>
          </w:r>
          <w:r w:rsidR="00C5317A" w:rsidRPr="00C5317A">
            <w:rPr>
              <w:rFonts w:asciiTheme="minorHAnsi" w:hAnsiTheme="minorHAnsi" w:cstheme="minorHAnsi"/>
              <w:noProof/>
            </w:rPr>
            <w:t>(Boothroyd, et al., 2010)</w:t>
          </w:r>
          <w:r>
            <w:rPr>
              <w:rStyle w:val="Strong"/>
              <w:rFonts w:asciiTheme="minorHAnsi" w:hAnsiTheme="minorHAnsi" w:cstheme="minorHAnsi"/>
              <w:b w:val="0"/>
            </w:rPr>
            <w:fldChar w:fldCharType="end"/>
          </w:r>
        </w:sdtContent>
      </w:sdt>
      <w:r>
        <w:rPr>
          <w:rStyle w:val="Strong"/>
          <w:rFonts w:asciiTheme="minorHAnsi" w:hAnsiTheme="minorHAnsi" w:cstheme="minorHAnsi"/>
          <w:b w:val="0"/>
        </w:rPr>
        <w:t>.</w:t>
      </w:r>
    </w:p>
    <w:p w14:paraId="1DD05A96" w14:textId="54DA29F6" w:rsidR="00646C29" w:rsidRDefault="00646C29" w:rsidP="00646C29">
      <w:pPr>
        <w:spacing w:line="360" w:lineRule="auto"/>
        <w:rPr>
          <w:b/>
          <w:bCs/>
          <w:sz w:val="36"/>
          <w:szCs w:val="36"/>
        </w:rPr>
      </w:pPr>
      <w:r>
        <w:rPr>
          <w:rStyle w:val="Strong"/>
          <w:rFonts w:asciiTheme="minorHAnsi" w:hAnsiTheme="minorHAnsi" w:cstheme="minorHAnsi"/>
        </w:rPr>
        <w:t xml:space="preserve">Structural Strength Optimising: </w:t>
      </w:r>
      <w:r w:rsidRPr="000D2E1B">
        <w:rPr>
          <w:rStyle w:val="Strong"/>
          <w:rFonts w:asciiTheme="minorHAnsi" w:hAnsiTheme="minorHAnsi" w:cstheme="minorHAnsi"/>
          <w:b w:val="0"/>
        </w:rPr>
        <w:t xml:space="preserve">The variety of materials available for 3D printing makes it </w:t>
      </w:r>
      <w:r>
        <w:rPr>
          <w:rStyle w:val="Strong"/>
          <w:rFonts w:asciiTheme="minorHAnsi" w:hAnsiTheme="minorHAnsi" w:cstheme="minorHAnsi"/>
          <w:b w:val="0"/>
        </w:rPr>
        <w:t>easy</w:t>
      </w:r>
      <w:r w:rsidRPr="000D2E1B">
        <w:rPr>
          <w:rStyle w:val="Strong"/>
          <w:rFonts w:asciiTheme="minorHAnsi" w:hAnsiTheme="minorHAnsi" w:cstheme="minorHAnsi"/>
          <w:b w:val="0"/>
        </w:rPr>
        <w:t xml:space="preserve"> to select the appropriate one for </w:t>
      </w:r>
      <w:r>
        <w:rPr>
          <w:rStyle w:val="Strong"/>
          <w:rFonts w:asciiTheme="minorHAnsi" w:hAnsiTheme="minorHAnsi" w:cstheme="minorHAnsi"/>
          <w:b w:val="0"/>
        </w:rPr>
        <w:t xml:space="preserve">the </w:t>
      </w:r>
      <w:r w:rsidRPr="000D2E1B">
        <w:rPr>
          <w:rStyle w:val="Strong"/>
          <w:rFonts w:asciiTheme="minorHAnsi" w:hAnsiTheme="minorHAnsi" w:cstheme="minorHAnsi"/>
          <w:b w:val="0"/>
        </w:rPr>
        <w:t>project. mechanical parts, material properties are crucial, but the design also plays a significant role. To enhance the strength and durability of the chosen material, design elements like lattice structures can be incorporated to provide additional reinforcement.</w:t>
      </w:r>
      <w:r>
        <w:rPr>
          <w:rStyle w:val="Strong"/>
          <w:rFonts w:asciiTheme="minorHAnsi" w:hAnsiTheme="minorHAnsi" w:cstheme="minorHAnsi"/>
          <w:b w:val="0"/>
        </w:rPr>
        <w:t xml:space="preserve"> The author used this to assist with the added strength on the wall bracket and removed any unnecessary material therefore saving costs on extra packaging or materials to manufacture</w:t>
      </w:r>
      <w:sdt>
        <w:sdtPr>
          <w:rPr>
            <w:rStyle w:val="Strong"/>
            <w:rFonts w:asciiTheme="minorHAnsi" w:hAnsiTheme="minorHAnsi" w:cstheme="minorHAnsi"/>
            <w:b w:val="0"/>
          </w:rPr>
          <w:id w:val="589588981"/>
          <w:citation/>
        </w:sdtPr>
        <w:sdtEndPr>
          <w:rPr>
            <w:rStyle w:val="Strong"/>
          </w:rPr>
        </w:sdtEndPr>
        <w:sdtContent>
          <w:r>
            <w:rPr>
              <w:rStyle w:val="Strong"/>
              <w:rFonts w:asciiTheme="minorHAnsi" w:hAnsiTheme="minorHAnsi" w:cstheme="minorHAnsi"/>
              <w:b w:val="0"/>
            </w:rPr>
            <w:fldChar w:fldCharType="begin"/>
          </w:r>
          <w:r>
            <w:rPr>
              <w:rStyle w:val="Strong"/>
              <w:rFonts w:asciiTheme="minorHAnsi" w:hAnsiTheme="minorHAnsi" w:cstheme="minorHAnsi"/>
              <w:b w:val="0"/>
            </w:rPr>
            <w:instrText xml:space="preserve"> CITATION Ulr16 \l 2057 </w:instrText>
          </w:r>
          <w:r>
            <w:rPr>
              <w:rStyle w:val="Strong"/>
              <w:rFonts w:asciiTheme="minorHAnsi" w:hAnsiTheme="minorHAnsi" w:cstheme="minorHAnsi"/>
              <w:b w:val="0"/>
            </w:rPr>
            <w:fldChar w:fldCharType="separate"/>
          </w:r>
          <w:r w:rsidR="00C5317A">
            <w:rPr>
              <w:rStyle w:val="Strong"/>
              <w:rFonts w:asciiTheme="minorHAnsi" w:hAnsiTheme="minorHAnsi" w:cstheme="minorHAnsi"/>
              <w:b w:val="0"/>
              <w:noProof/>
            </w:rPr>
            <w:t xml:space="preserve"> </w:t>
          </w:r>
          <w:r w:rsidR="00C5317A" w:rsidRPr="00C5317A">
            <w:rPr>
              <w:rFonts w:asciiTheme="minorHAnsi" w:hAnsiTheme="minorHAnsi" w:cstheme="minorHAnsi"/>
              <w:noProof/>
            </w:rPr>
            <w:t>(Ulrich &amp; Eppinger, 2016)</w:t>
          </w:r>
          <w:r>
            <w:rPr>
              <w:rStyle w:val="Strong"/>
              <w:rFonts w:asciiTheme="minorHAnsi" w:hAnsiTheme="minorHAnsi" w:cstheme="minorHAnsi"/>
              <w:b w:val="0"/>
            </w:rPr>
            <w:fldChar w:fldCharType="end"/>
          </w:r>
        </w:sdtContent>
      </w:sdt>
      <w:r>
        <w:rPr>
          <w:rStyle w:val="Strong"/>
          <w:rFonts w:asciiTheme="minorHAnsi" w:hAnsiTheme="minorHAnsi" w:cstheme="minorHAnsi"/>
          <w:b w:val="0"/>
        </w:rPr>
        <w:t>.</w:t>
      </w:r>
      <w:r w:rsidRPr="00F955C8">
        <w:rPr>
          <w:b/>
          <w:bCs/>
          <w:sz w:val="36"/>
          <w:szCs w:val="36"/>
        </w:rPr>
        <w:t xml:space="preserve"> </w:t>
      </w:r>
    </w:p>
    <w:p w14:paraId="5D2FEF8D" w14:textId="77777777" w:rsidR="00646C29" w:rsidRPr="00F955C8" w:rsidRDefault="00646C29" w:rsidP="00646C29">
      <w:pPr>
        <w:pStyle w:val="Heading1"/>
        <w:spacing w:line="360" w:lineRule="auto"/>
      </w:pPr>
      <w:bookmarkStart w:id="41" w:name="_Toc171365166"/>
      <w:r w:rsidRPr="00F955C8">
        <w:t>Component Selection and Analysis</w:t>
      </w:r>
      <w:bookmarkEnd w:id="41"/>
    </w:p>
    <w:p w14:paraId="1305E3DE" w14:textId="77777777" w:rsidR="00646C29" w:rsidRPr="00F955C8" w:rsidRDefault="00646C29" w:rsidP="00646C29">
      <w:pPr>
        <w:spacing w:line="360" w:lineRule="auto"/>
        <w:rPr>
          <w:rFonts w:asciiTheme="minorHAnsi" w:hAnsiTheme="minorHAnsi" w:cstheme="minorHAnsi"/>
          <w:b/>
          <w:bCs/>
        </w:rPr>
      </w:pPr>
      <w:r w:rsidRPr="00F955C8">
        <w:rPr>
          <w:rFonts w:asciiTheme="minorHAnsi" w:hAnsiTheme="minorHAnsi" w:cstheme="minorHAnsi"/>
          <w:b/>
          <w:bCs/>
        </w:rPr>
        <w:t>Existing Design and Limitations</w:t>
      </w:r>
    </w:p>
    <w:p w14:paraId="640387D9" w14:textId="77777777" w:rsidR="00646C29" w:rsidRDefault="00646C29" w:rsidP="00646C29">
      <w:pPr>
        <w:spacing w:line="360" w:lineRule="auto"/>
        <w:rPr>
          <w:rFonts w:asciiTheme="minorHAnsi" w:hAnsiTheme="minorHAnsi" w:cstheme="minorHAnsi"/>
          <w:bCs/>
        </w:rPr>
      </w:pPr>
      <w:r w:rsidRPr="00F955C8">
        <w:rPr>
          <w:rFonts w:asciiTheme="minorHAnsi" w:hAnsiTheme="minorHAnsi" w:cstheme="minorHAnsi"/>
          <w:bCs/>
        </w:rPr>
        <w:t xml:space="preserve">The chosen component is a wall bracket, typically used to support shelves or other </w:t>
      </w:r>
      <w:r>
        <w:rPr>
          <w:rFonts w:asciiTheme="minorHAnsi" w:hAnsiTheme="minorHAnsi" w:cstheme="minorHAnsi"/>
          <w:bCs/>
        </w:rPr>
        <w:t>items to the wall</w:t>
      </w:r>
      <w:r w:rsidRPr="00F955C8">
        <w:rPr>
          <w:rFonts w:asciiTheme="minorHAnsi" w:hAnsiTheme="minorHAnsi" w:cstheme="minorHAnsi"/>
          <w:bCs/>
        </w:rPr>
        <w:t>. Traditional wall brackets are generally produced using subtractive manufacturing techniques such as CNC machining or casting. These methods often result in designs that are limited by the constraints of the manufacturing process, leading to excessive material usage and limited complexity.</w:t>
      </w:r>
    </w:p>
    <w:p w14:paraId="767F859E" w14:textId="77777777" w:rsidR="00646C29" w:rsidRDefault="00646C29" w:rsidP="00646C29">
      <w:pPr>
        <w:spacing w:line="360" w:lineRule="auto"/>
        <w:rPr>
          <w:rFonts w:asciiTheme="minorHAnsi" w:hAnsiTheme="minorHAnsi" w:cstheme="minorHAnsi"/>
          <w:bCs/>
        </w:rPr>
      </w:pPr>
      <w:r>
        <w:rPr>
          <w:rFonts w:asciiTheme="minorHAnsi" w:hAnsiTheme="minorHAnsi" w:cstheme="minorHAnsi"/>
          <w:bCs/>
        </w:rPr>
        <w:lastRenderedPageBreak/>
        <w:t>For this Wall Bracket a design had to be created in Fusion 360 this done using the sketch tool function within the Fusion software. In figure 14 below it displays the initial outline of the wall bracket before adding in the strength</w:t>
      </w:r>
    </w:p>
    <w:p w14:paraId="1535ECEC" w14:textId="77777777" w:rsidR="00646C29" w:rsidRDefault="00646C29" w:rsidP="00646C29">
      <w:pPr>
        <w:spacing w:line="360" w:lineRule="auto"/>
        <w:rPr>
          <w:rFonts w:asciiTheme="minorHAnsi" w:hAnsiTheme="minorHAnsi" w:cstheme="minorHAnsi"/>
          <w:bCs/>
        </w:rPr>
      </w:pPr>
      <w:r w:rsidRPr="002F1828">
        <w:rPr>
          <w:rFonts w:asciiTheme="minorHAnsi" w:hAnsiTheme="minorHAnsi" w:cstheme="minorHAnsi"/>
          <w:bCs/>
          <w:noProof/>
        </w:rPr>
        <w:drawing>
          <wp:inline distT="0" distB="0" distL="0" distR="0" wp14:anchorId="414B7499" wp14:editId="06C4F9BC">
            <wp:extent cx="5731510" cy="4244975"/>
            <wp:effectExtent l="0" t="0" r="0" b="0"/>
            <wp:docPr id="541377515" name="Picture 1" descr="A green square with blue screws and yellow corn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377515" name="Picture 1" descr="A green square with blue screws and yellow corners&#10;&#10;Description automatically generated"/>
                    <pic:cNvPicPr/>
                  </pic:nvPicPr>
                  <pic:blipFill>
                    <a:blip r:embed="rId23"/>
                    <a:stretch>
                      <a:fillRect/>
                    </a:stretch>
                  </pic:blipFill>
                  <pic:spPr>
                    <a:xfrm>
                      <a:off x="0" y="0"/>
                      <a:ext cx="5731510" cy="4244975"/>
                    </a:xfrm>
                    <a:prstGeom prst="rect">
                      <a:avLst/>
                    </a:prstGeom>
                  </pic:spPr>
                </pic:pic>
              </a:graphicData>
            </a:graphic>
          </wp:inline>
        </w:drawing>
      </w:r>
    </w:p>
    <w:p w14:paraId="50CECA36" w14:textId="1B6169D0" w:rsidR="00646C29" w:rsidRDefault="00646C29" w:rsidP="00646C29">
      <w:pPr>
        <w:pStyle w:val="Caption"/>
      </w:pPr>
      <w:bookmarkStart w:id="42" w:name="_Toc171360811"/>
      <w:r>
        <w:t xml:space="preserve">Figure </w:t>
      </w:r>
      <w:r w:rsidR="00DF6BA0">
        <w:fldChar w:fldCharType="begin"/>
      </w:r>
      <w:r w:rsidR="00DF6BA0">
        <w:instrText xml:space="preserve"> SEQ Figure \* ARABIC </w:instrText>
      </w:r>
      <w:r w:rsidR="00DF6BA0">
        <w:fldChar w:fldCharType="separate"/>
      </w:r>
      <w:r w:rsidR="002B3A37">
        <w:rPr>
          <w:noProof/>
        </w:rPr>
        <w:t>14</w:t>
      </w:r>
      <w:r w:rsidR="00DF6BA0">
        <w:rPr>
          <w:noProof/>
        </w:rPr>
        <w:fldChar w:fldCharType="end"/>
      </w:r>
      <w:r>
        <w:t xml:space="preserve"> - Initial Bracket Design</w:t>
      </w:r>
      <w:bookmarkEnd w:id="42"/>
    </w:p>
    <w:p w14:paraId="28306777" w14:textId="77777777" w:rsidR="00646C29" w:rsidRDefault="00646C29" w:rsidP="00646C29">
      <w:pPr>
        <w:spacing w:line="360" w:lineRule="auto"/>
        <w:rPr>
          <w:rFonts w:asciiTheme="minorHAnsi" w:hAnsiTheme="minorHAnsi" w:cstheme="minorHAnsi"/>
        </w:rPr>
      </w:pPr>
      <w:r w:rsidRPr="00743A1D">
        <w:rPr>
          <w:rFonts w:asciiTheme="minorHAnsi" w:hAnsiTheme="minorHAnsi" w:cstheme="minorHAnsi"/>
        </w:rPr>
        <w:t xml:space="preserve">Once the </w:t>
      </w:r>
      <w:r>
        <w:rPr>
          <w:rFonts w:asciiTheme="minorHAnsi" w:hAnsiTheme="minorHAnsi" w:cstheme="minorHAnsi"/>
        </w:rPr>
        <w:t xml:space="preserve">outline was designed the strength of the bracket needed to be added so again this was completed by the author on fusion360 design software using the sketch tool within the software. Figure 14 shows the full bracket before generative design. </w:t>
      </w:r>
    </w:p>
    <w:p w14:paraId="63FDFEA5" w14:textId="77777777" w:rsidR="00646C29" w:rsidRDefault="00646C29" w:rsidP="00646C29">
      <w:pPr>
        <w:spacing w:line="360" w:lineRule="auto"/>
        <w:rPr>
          <w:rFonts w:asciiTheme="minorHAnsi" w:hAnsiTheme="minorHAnsi" w:cstheme="minorHAnsi"/>
        </w:rPr>
      </w:pPr>
      <w:r w:rsidRPr="00743A1D">
        <w:rPr>
          <w:rFonts w:asciiTheme="minorHAnsi" w:hAnsiTheme="minorHAnsi" w:cstheme="minorHAnsi"/>
          <w:noProof/>
        </w:rPr>
        <w:lastRenderedPageBreak/>
        <w:drawing>
          <wp:inline distT="0" distB="0" distL="0" distR="0" wp14:anchorId="4DAD6734" wp14:editId="105D21CA">
            <wp:extent cx="5731510" cy="4250690"/>
            <wp:effectExtent l="0" t="0" r="0" b="3810"/>
            <wp:docPr id="2014315005" name="Picture 1" descr="A yellow triangle with blue and green corn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15005" name="Picture 1" descr="A yellow triangle with blue and green corners&#10;&#10;Description automatically generated"/>
                    <pic:cNvPicPr/>
                  </pic:nvPicPr>
                  <pic:blipFill>
                    <a:blip r:embed="rId24"/>
                    <a:stretch>
                      <a:fillRect/>
                    </a:stretch>
                  </pic:blipFill>
                  <pic:spPr>
                    <a:xfrm>
                      <a:off x="0" y="0"/>
                      <a:ext cx="5731510" cy="4250690"/>
                    </a:xfrm>
                    <a:prstGeom prst="rect">
                      <a:avLst/>
                    </a:prstGeom>
                  </pic:spPr>
                </pic:pic>
              </a:graphicData>
            </a:graphic>
          </wp:inline>
        </w:drawing>
      </w:r>
    </w:p>
    <w:p w14:paraId="221EE58C" w14:textId="4E74CDD9" w:rsidR="00646C29" w:rsidRPr="00743A1D" w:rsidRDefault="00646C29" w:rsidP="00646C29">
      <w:pPr>
        <w:pStyle w:val="Caption"/>
      </w:pPr>
      <w:bookmarkStart w:id="43" w:name="_Toc171360812"/>
      <w:r>
        <w:t xml:space="preserve">Figure </w:t>
      </w:r>
      <w:r w:rsidR="00DF6BA0">
        <w:fldChar w:fldCharType="begin"/>
      </w:r>
      <w:r w:rsidR="00DF6BA0">
        <w:instrText xml:space="preserve"> SEQ Figure \* ARABIC </w:instrText>
      </w:r>
      <w:r w:rsidR="00DF6BA0">
        <w:fldChar w:fldCharType="separate"/>
      </w:r>
      <w:r w:rsidR="002B3A37">
        <w:rPr>
          <w:noProof/>
        </w:rPr>
        <w:t>15</w:t>
      </w:r>
      <w:r w:rsidR="00DF6BA0">
        <w:rPr>
          <w:noProof/>
        </w:rPr>
        <w:fldChar w:fldCharType="end"/>
      </w:r>
      <w:r>
        <w:t xml:space="preserve"> - Initial Design Before GD</w:t>
      </w:r>
      <w:bookmarkEnd w:id="43"/>
    </w:p>
    <w:p w14:paraId="1658EB07" w14:textId="77777777" w:rsidR="00646C29" w:rsidRPr="00F955C8" w:rsidRDefault="00646C29" w:rsidP="00646C29">
      <w:pPr>
        <w:spacing w:line="360" w:lineRule="auto"/>
        <w:rPr>
          <w:rFonts w:asciiTheme="minorHAnsi" w:hAnsiTheme="minorHAnsi" w:cstheme="minorHAnsi"/>
          <w:bCs/>
        </w:rPr>
      </w:pPr>
    </w:p>
    <w:p w14:paraId="6C3D23BD"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
          <w:bCs/>
        </w:rPr>
        <w:t>Limitations of the Existing Design:</w:t>
      </w:r>
    </w:p>
    <w:p w14:paraId="0090EC58" w14:textId="6310B924" w:rsidR="00646C29" w:rsidRPr="00F955C8" w:rsidRDefault="00646C29" w:rsidP="00646C29">
      <w:pPr>
        <w:numPr>
          <w:ilvl w:val="0"/>
          <w:numId w:val="29"/>
        </w:numPr>
        <w:spacing w:line="360" w:lineRule="auto"/>
        <w:rPr>
          <w:rFonts w:asciiTheme="minorHAnsi" w:hAnsiTheme="minorHAnsi" w:cstheme="minorHAnsi"/>
          <w:bCs/>
        </w:rPr>
      </w:pPr>
      <w:r w:rsidRPr="00F955C8">
        <w:rPr>
          <w:rFonts w:asciiTheme="minorHAnsi" w:hAnsiTheme="minorHAnsi" w:cstheme="minorHAnsi"/>
          <w:b/>
          <w:bCs/>
        </w:rPr>
        <w:t>Material Waste:</w:t>
      </w:r>
      <w:r w:rsidRPr="00F955C8">
        <w:rPr>
          <w:rFonts w:asciiTheme="minorHAnsi" w:hAnsiTheme="minorHAnsi" w:cstheme="minorHAnsi"/>
          <w:bCs/>
        </w:rPr>
        <w:t xml:space="preserve"> Traditional manufacturing methods result in significant material waste, as the wall bracket is usually machined from a larger block of materia</w:t>
      </w:r>
      <w:r>
        <w:rPr>
          <w:rFonts w:asciiTheme="minorHAnsi" w:hAnsiTheme="minorHAnsi" w:cstheme="minorHAnsi"/>
          <w:bCs/>
        </w:rPr>
        <w:t>l</w:t>
      </w:r>
      <w:sdt>
        <w:sdtPr>
          <w:rPr>
            <w:rFonts w:asciiTheme="minorHAnsi" w:hAnsiTheme="minorHAnsi" w:cstheme="minorHAnsi"/>
            <w:bCs/>
          </w:rPr>
          <w:id w:val="492223534"/>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Gra10 \l 2057 </w:instrText>
          </w:r>
          <w:r>
            <w:rPr>
              <w:rFonts w:asciiTheme="minorHAnsi" w:hAnsiTheme="minorHAnsi" w:cstheme="minorHAnsi"/>
              <w:bCs/>
            </w:rPr>
            <w:fldChar w:fldCharType="separate"/>
          </w:r>
          <w:r w:rsidR="00C5317A">
            <w:rPr>
              <w:rFonts w:asciiTheme="minorHAnsi" w:hAnsiTheme="minorHAnsi" w:cstheme="minorHAnsi"/>
              <w:bCs/>
              <w:noProof/>
            </w:rPr>
            <w:t xml:space="preserve"> </w:t>
          </w:r>
          <w:r w:rsidR="00C5317A" w:rsidRPr="00C5317A">
            <w:rPr>
              <w:rFonts w:asciiTheme="minorHAnsi" w:hAnsiTheme="minorHAnsi" w:cstheme="minorHAnsi"/>
              <w:noProof/>
            </w:rPr>
            <w:t>(Graedel &amp; Allenby, 2010)</w:t>
          </w:r>
          <w:r>
            <w:rPr>
              <w:rFonts w:asciiTheme="minorHAnsi" w:hAnsiTheme="minorHAnsi" w:cstheme="minorHAnsi"/>
              <w:bCs/>
            </w:rPr>
            <w:fldChar w:fldCharType="end"/>
          </w:r>
        </w:sdtContent>
      </w:sdt>
      <w:r w:rsidRPr="00F955C8">
        <w:rPr>
          <w:rFonts w:asciiTheme="minorHAnsi" w:hAnsiTheme="minorHAnsi" w:cstheme="minorHAnsi"/>
          <w:bCs/>
        </w:rPr>
        <w:t>.</w:t>
      </w:r>
    </w:p>
    <w:p w14:paraId="52C7A7FC" w14:textId="77777777" w:rsidR="00646C29" w:rsidRPr="00F955C8" w:rsidRDefault="00646C29" w:rsidP="00646C29">
      <w:pPr>
        <w:numPr>
          <w:ilvl w:val="0"/>
          <w:numId w:val="29"/>
        </w:numPr>
        <w:spacing w:line="360" w:lineRule="auto"/>
        <w:rPr>
          <w:rFonts w:asciiTheme="minorHAnsi" w:hAnsiTheme="minorHAnsi" w:cstheme="minorHAnsi"/>
          <w:bCs/>
        </w:rPr>
      </w:pPr>
      <w:r w:rsidRPr="00F955C8">
        <w:rPr>
          <w:rFonts w:asciiTheme="minorHAnsi" w:hAnsiTheme="minorHAnsi" w:cstheme="minorHAnsi"/>
          <w:b/>
          <w:bCs/>
        </w:rPr>
        <w:t>Design Complexity:</w:t>
      </w:r>
      <w:r w:rsidRPr="00F955C8">
        <w:rPr>
          <w:rFonts w:asciiTheme="minorHAnsi" w:hAnsiTheme="minorHAnsi" w:cstheme="minorHAnsi"/>
          <w:bCs/>
        </w:rPr>
        <w:t xml:space="preserve"> The ability to incorporate complex internal structures is limited, resulting in heavier components that may be over-engineered.</w:t>
      </w:r>
    </w:p>
    <w:p w14:paraId="50845B58" w14:textId="77777777" w:rsidR="00646C29" w:rsidRDefault="00646C29" w:rsidP="00646C29">
      <w:pPr>
        <w:numPr>
          <w:ilvl w:val="0"/>
          <w:numId w:val="29"/>
        </w:numPr>
        <w:spacing w:line="360" w:lineRule="auto"/>
        <w:rPr>
          <w:rFonts w:asciiTheme="minorHAnsi" w:hAnsiTheme="minorHAnsi" w:cstheme="minorHAnsi"/>
          <w:bCs/>
        </w:rPr>
      </w:pPr>
      <w:r w:rsidRPr="00F955C8">
        <w:rPr>
          <w:rFonts w:asciiTheme="minorHAnsi" w:hAnsiTheme="minorHAnsi" w:cstheme="minorHAnsi"/>
          <w:b/>
          <w:bCs/>
        </w:rPr>
        <w:t>Customization:</w:t>
      </w:r>
      <w:r w:rsidRPr="00F955C8">
        <w:rPr>
          <w:rFonts w:asciiTheme="minorHAnsi" w:hAnsiTheme="minorHAnsi" w:cstheme="minorHAnsi"/>
          <w:bCs/>
        </w:rPr>
        <w:t xml:space="preserve"> Mass production techniques limit the ability to customize designs for specific applications or load requirements.</w:t>
      </w:r>
    </w:p>
    <w:p w14:paraId="00B11A63" w14:textId="77777777" w:rsidR="00646C29" w:rsidRDefault="00646C29" w:rsidP="00646C29">
      <w:pPr>
        <w:spacing w:line="360" w:lineRule="auto"/>
        <w:rPr>
          <w:rFonts w:asciiTheme="minorHAnsi" w:hAnsiTheme="minorHAnsi" w:cstheme="minorHAnsi"/>
          <w:b/>
          <w:bCs/>
        </w:rPr>
      </w:pPr>
    </w:p>
    <w:p w14:paraId="254DEC28" w14:textId="77777777" w:rsidR="00646C29" w:rsidRDefault="00646C29" w:rsidP="00646C29">
      <w:pPr>
        <w:spacing w:line="360" w:lineRule="auto"/>
        <w:rPr>
          <w:rFonts w:asciiTheme="minorHAnsi" w:hAnsiTheme="minorHAnsi" w:cstheme="minorHAnsi"/>
          <w:b/>
          <w:bCs/>
        </w:rPr>
      </w:pPr>
    </w:p>
    <w:p w14:paraId="39698A1B" w14:textId="77777777" w:rsidR="00646C29" w:rsidRDefault="00646C29" w:rsidP="00646C29">
      <w:pPr>
        <w:spacing w:line="360" w:lineRule="auto"/>
        <w:rPr>
          <w:rFonts w:asciiTheme="minorHAnsi" w:hAnsiTheme="minorHAnsi" w:cstheme="minorHAnsi"/>
          <w:bCs/>
        </w:rPr>
      </w:pPr>
    </w:p>
    <w:p w14:paraId="20E40F68" w14:textId="77777777" w:rsidR="00646C29" w:rsidRDefault="00646C29" w:rsidP="00646C29">
      <w:pPr>
        <w:spacing w:line="360" w:lineRule="auto"/>
        <w:rPr>
          <w:rFonts w:asciiTheme="minorHAnsi" w:hAnsiTheme="minorHAnsi" w:cstheme="minorHAnsi"/>
          <w:bCs/>
        </w:rPr>
      </w:pPr>
    </w:p>
    <w:p w14:paraId="682FBFA0" w14:textId="77777777" w:rsidR="00646C29" w:rsidRPr="00F955C8" w:rsidRDefault="00646C29" w:rsidP="00646C29">
      <w:pPr>
        <w:spacing w:line="360" w:lineRule="auto"/>
        <w:rPr>
          <w:rFonts w:asciiTheme="minorHAnsi" w:hAnsiTheme="minorHAnsi" w:cstheme="minorHAnsi"/>
          <w:bCs/>
        </w:rPr>
      </w:pPr>
    </w:p>
    <w:p w14:paraId="0AD75BD5" w14:textId="77777777" w:rsidR="00646C29" w:rsidRPr="00F955C8" w:rsidRDefault="00646C29" w:rsidP="00646C29">
      <w:pPr>
        <w:pStyle w:val="Heading2"/>
        <w:spacing w:line="360" w:lineRule="auto"/>
      </w:pPr>
      <w:bookmarkStart w:id="44" w:name="_Toc171365167"/>
      <w:r w:rsidRPr="00F955C8">
        <w:lastRenderedPageBreak/>
        <w:t>Redesign Process Using DfAM Principles</w:t>
      </w:r>
      <w:bookmarkEnd w:id="44"/>
    </w:p>
    <w:p w14:paraId="02EAB3C7" w14:textId="77777777" w:rsidR="00646C29" w:rsidRPr="00F955C8" w:rsidRDefault="00646C29" w:rsidP="00646C29">
      <w:pPr>
        <w:spacing w:line="360" w:lineRule="auto"/>
        <w:rPr>
          <w:rFonts w:asciiTheme="minorHAnsi" w:hAnsiTheme="minorHAnsi" w:cstheme="minorHAnsi"/>
          <w:b/>
          <w:bCs/>
        </w:rPr>
      </w:pPr>
      <w:r w:rsidRPr="00F955C8">
        <w:rPr>
          <w:rFonts w:asciiTheme="minorHAnsi" w:hAnsiTheme="minorHAnsi" w:cstheme="minorHAnsi"/>
          <w:b/>
          <w:bCs/>
        </w:rPr>
        <w:t>Step 1: Weight Reduction through Topology Optimization</w:t>
      </w:r>
    </w:p>
    <w:p w14:paraId="00FF9205" w14:textId="1D655DA9"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Cs/>
        </w:rPr>
        <w:t>Topology optimi</w:t>
      </w:r>
      <w:r>
        <w:rPr>
          <w:rFonts w:asciiTheme="minorHAnsi" w:hAnsiTheme="minorHAnsi" w:cstheme="minorHAnsi"/>
          <w:bCs/>
        </w:rPr>
        <w:t>s</w:t>
      </w:r>
      <w:r w:rsidRPr="00F955C8">
        <w:rPr>
          <w:rFonts w:asciiTheme="minorHAnsi" w:hAnsiTheme="minorHAnsi" w:cstheme="minorHAnsi"/>
          <w:bCs/>
        </w:rPr>
        <w:t>ation is used to identify areas where material can be removed without compromising the structural integrity of the wall bracket. By applying this technique, the design is refined to maintain strength while reducing weight</w:t>
      </w:r>
      <w:sdt>
        <w:sdtPr>
          <w:rPr>
            <w:rFonts w:asciiTheme="minorHAnsi" w:hAnsiTheme="minorHAnsi" w:cstheme="minorHAnsi"/>
            <w:bCs/>
          </w:rPr>
          <w:id w:val="326091451"/>
          <w:citation/>
        </w:sdtPr>
        <w:sdtEndPr/>
        <w:sdtContent>
          <w:r>
            <w:rPr>
              <w:rFonts w:asciiTheme="minorHAnsi" w:hAnsiTheme="minorHAnsi" w:cstheme="minorHAnsi"/>
              <w:bCs/>
            </w:rPr>
            <w:fldChar w:fldCharType="begin"/>
          </w:r>
          <w:r>
            <w:rPr>
              <w:rFonts w:asciiTheme="minorHAnsi" w:hAnsiTheme="minorHAnsi" w:cstheme="minorHAnsi"/>
              <w:bCs/>
            </w:rPr>
            <w:instrText xml:space="preserve">CITATION Boo10 \l 2057 </w:instrText>
          </w:r>
          <w:r>
            <w:rPr>
              <w:rFonts w:asciiTheme="minorHAnsi" w:hAnsiTheme="minorHAnsi" w:cstheme="minorHAnsi"/>
              <w:bCs/>
            </w:rPr>
            <w:fldChar w:fldCharType="separate"/>
          </w:r>
          <w:r w:rsidR="00C5317A">
            <w:rPr>
              <w:rFonts w:asciiTheme="minorHAnsi" w:hAnsiTheme="minorHAnsi" w:cstheme="minorHAnsi"/>
              <w:bCs/>
              <w:noProof/>
            </w:rPr>
            <w:t xml:space="preserve"> </w:t>
          </w:r>
          <w:r w:rsidR="00C5317A" w:rsidRPr="00C5317A">
            <w:rPr>
              <w:rFonts w:asciiTheme="minorHAnsi" w:hAnsiTheme="minorHAnsi" w:cstheme="minorHAnsi"/>
              <w:noProof/>
            </w:rPr>
            <w:t>(Boothroyd, et al., 2010)</w:t>
          </w:r>
          <w:r>
            <w:rPr>
              <w:rFonts w:asciiTheme="minorHAnsi" w:hAnsiTheme="minorHAnsi" w:cstheme="minorHAnsi"/>
              <w:bCs/>
            </w:rPr>
            <w:fldChar w:fldCharType="end"/>
          </w:r>
        </w:sdtContent>
      </w:sdt>
      <w:r w:rsidRPr="00F955C8">
        <w:rPr>
          <w:rFonts w:asciiTheme="minorHAnsi" w:hAnsiTheme="minorHAnsi" w:cstheme="minorHAnsi"/>
          <w:bCs/>
        </w:rPr>
        <w:t>.</w:t>
      </w:r>
    </w:p>
    <w:p w14:paraId="67916A30"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
          <w:bCs/>
        </w:rPr>
        <w:t>Design Changes:</w:t>
      </w:r>
    </w:p>
    <w:p w14:paraId="50A38FE4" w14:textId="77777777" w:rsidR="00646C29" w:rsidRPr="00F955C8" w:rsidRDefault="00646C29" w:rsidP="00646C29">
      <w:pPr>
        <w:numPr>
          <w:ilvl w:val="0"/>
          <w:numId w:val="30"/>
        </w:numPr>
        <w:spacing w:line="360" w:lineRule="auto"/>
        <w:rPr>
          <w:rFonts w:asciiTheme="minorHAnsi" w:hAnsiTheme="minorHAnsi" w:cstheme="minorHAnsi"/>
          <w:bCs/>
        </w:rPr>
      </w:pPr>
      <w:r w:rsidRPr="00F955C8">
        <w:rPr>
          <w:rFonts w:asciiTheme="minorHAnsi" w:hAnsiTheme="minorHAnsi" w:cstheme="minorHAnsi"/>
          <w:bCs/>
        </w:rPr>
        <w:t>Implemented topology optimi</w:t>
      </w:r>
      <w:r>
        <w:rPr>
          <w:rFonts w:asciiTheme="minorHAnsi" w:hAnsiTheme="minorHAnsi" w:cstheme="minorHAnsi"/>
          <w:bCs/>
        </w:rPr>
        <w:t>s</w:t>
      </w:r>
      <w:r w:rsidRPr="00F955C8">
        <w:rPr>
          <w:rFonts w:asciiTheme="minorHAnsi" w:hAnsiTheme="minorHAnsi" w:cstheme="minorHAnsi"/>
          <w:bCs/>
        </w:rPr>
        <w:t>ation to remove unnecessary material.</w:t>
      </w:r>
    </w:p>
    <w:p w14:paraId="2DD41078" w14:textId="77777777" w:rsidR="00646C29" w:rsidRPr="00F955C8" w:rsidRDefault="00646C29" w:rsidP="00646C29">
      <w:pPr>
        <w:numPr>
          <w:ilvl w:val="0"/>
          <w:numId w:val="30"/>
        </w:numPr>
        <w:spacing w:line="360" w:lineRule="auto"/>
        <w:rPr>
          <w:rFonts w:asciiTheme="minorHAnsi" w:hAnsiTheme="minorHAnsi" w:cstheme="minorHAnsi"/>
          <w:bCs/>
        </w:rPr>
      </w:pPr>
      <w:r w:rsidRPr="00F955C8">
        <w:rPr>
          <w:rFonts w:asciiTheme="minorHAnsi" w:hAnsiTheme="minorHAnsi" w:cstheme="minorHAnsi"/>
          <w:bCs/>
        </w:rPr>
        <w:t>Introduced curved, organic shapes that distribute stress more efficiently.</w:t>
      </w:r>
    </w:p>
    <w:p w14:paraId="3B88A1FD" w14:textId="77777777" w:rsidR="00646C29" w:rsidRPr="00F955C8" w:rsidRDefault="00646C29" w:rsidP="00646C29">
      <w:pPr>
        <w:spacing w:line="360" w:lineRule="auto"/>
        <w:rPr>
          <w:rFonts w:asciiTheme="minorHAnsi" w:hAnsiTheme="minorHAnsi" w:cstheme="minorHAnsi"/>
          <w:b/>
          <w:bCs/>
        </w:rPr>
      </w:pPr>
      <w:r w:rsidRPr="00F955C8">
        <w:rPr>
          <w:rFonts w:asciiTheme="minorHAnsi" w:hAnsiTheme="minorHAnsi" w:cstheme="minorHAnsi"/>
          <w:b/>
          <w:bCs/>
        </w:rPr>
        <w:t>Step 2: Incorporation of Lattice Structures</w:t>
      </w:r>
    </w:p>
    <w:p w14:paraId="03BB2AF3" w14:textId="06037A4B"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Cs/>
        </w:rPr>
        <w:t>To further reduce weight and enhance the strength-to-weight ratio, lattice structures are integrated into the design. These internal structures provide support where needed while minimi</w:t>
      </w:r>
      <w:r w:rsidR="006777C7">
        <w:rPr>
          <w:rFonts w:asciiTheme="minorHAnsi" w:hAnsiTheme="minorHAnsi" w:cstheme="minorHAnsi"/>
          <w:bCs/>
        </w:rPr>
        <w:t>s</w:t>
      </w:r>
      <w:r w:rsidRPr="00F955C8">
        <w:rPr>
          <w:rFonts w:asciiTheme="minorHAnsi" w:hAnsiTheme="minorHAnsi" w:cstheme="minorHAnsi"/>
          <w:bCs/>
        </w:rPr>
        <w:t>ing material usage</w:t>
      </w:r>
      <w:sdt>
        <w:sdtPr>
          <w:rPr>
            <w:rFonts w:asciiTheme="minorHAnsi" w:hAnsiTheme="minorHAnsi" w:cstheme="minorHAnsi"/>
            <w:bCs/>
          </w:rPr>
          <w:id w:val="2058275926"/>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Ulr16 \l 2057 </w:instrText>
          </w:r>
          <w:r>
            <w:rPr>
              <w:rFonts w:asciiTheme="minorHAnsi" w:hAnsiTheme="minorHAnsi" w:cstheme="minorHAnsi"/>
              <w:bCs/>
            </w:rPr>
            <w:fldChar w:fldCharType="separate"/>
          </w:r>
          <w:r w:rsidR="00C5317A">
            <w:rPr>
              <w:rFonts w:asciiTheme="minorHAnsi" w:hAnsiTheme="minorHAnsi" w:cstheme="minorHAnsi"/>
              <w:bCs/>
              <w:noProof/>
            </w:rPr>
            <w:t xml:space="preserve"> </w:t>
          </w:r>
          <w:r w:rsidR="00C5317A" w:rsidRPr="00C5317A">
            <w:rPr>
              <w:rFonts w:asciiTheme="minorHAnsi" w:hAnsiTheme="minorHAnsi" w:cstheme="minorHAnsi"/>
              <w:noProof/>
            </w:rPr>
            <w:t>(Ulrich &amp; Eppinger, 2016)</w:t>
          </w:r>
          <w:r>
            <w:rPr>
              <w:rFonts w:asciiTheme="minorHAnsi" w:hAnsiTheme="minorHAnsi" w:cstheme="minorHAnsi"/>
              <w:bCs/>
            </w:rPr>
            <w:fldChar w:fldCharType="end"/>
          </w:r>
        </w:sdtContent>
      </w:sdt>
      <w:r w:rsidRPr="00F955C8">
        <w:rPr>
          <w:rFonts w:asciiTheme="minorHAnsi" w:hAnsiTheme="minorHAnsi" w:cstheme="minorHAnsi"/>
          <w:bCs/>
        </w:rPr>
        <w:t>.</w:t>
      </w:r>
    </w:p>
    <w:p w14:paraId="3E6B5D0E"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
          <w:bCs/>
        </w:rPr>
        <w:t>Design Changes:</w:t>
      </w:r>
    </w:p>
    <w:p w14:paraId="37DDC571" w14:textId="77777777" w:rsidR="00646C29" w:rsidRPr="00F955C8" w:rsidRDefault="00646C29" w:rsidP="00646C29">
      <w:pPr>
        <w:numPr>
          <w:ilvl w:val="0"/>
          <w:numId w:val="31"/>
        </w:numPr>
        <w:spacing w:line="360" w:lineRule="auto"/>
        <w:rPr>
          <w:rFonts w:asciiTheme="minorHAnsi" w:hAnsiTheme="minorHAnsi" w:cstheme="minorHAnsi"/>
          <w:bCs/>
        </w:rPr>
      </w:pPr>
      <w:r w:rsidRPr="00F955C8">
        <w:rPr>
          <w:rFonts w:asciiTheme="minorHAnsi" w:hAnsiTheme="minorHAnsi" w:cstheme="minorHAnsi"/>
          <w:bCs/>
        </w:rPr>
        <w:t>Added lattice structures within the main body of the bracket.</w:t>
      </w:r>
    </w:p>
    <w:p w14:paraId="51EC5458" w14:textId="77777777" w:rsidR="00646C29" w:rsidRPr="00F955C8" w:rsidRDefault="00646C29" w:rsidP="00646C29">
      <w:pPr>
        <w:numPr>
          <w:ilvl w:val="0"/>
          <w:numId w:val="31"/>
        </w:numPr>
        <w:spacing w:line="360" w:lineRule="auto"/>
        <w:rPr>
          <w:rFonts w:asciiTheme="minorHAnsi" w:hAnsiTheme="minorHAnsi" w:cstheme="minorHAnsi"/>
          <w:bCs/>
        </w:rPr>
      </w:pPr>
      <w:r w:rsidRPr="00F955C8">
        <w:rPr>
          <w:rFonts w:asciiTheme="minorHAnsi" w:hAnsiTheme="minorHAnsi" w:cstheme="minorHAnsi"/>
          <w:bCs/>
        </w:rPr>
        <w:t>Adjusted lattice density based on stress analysis to ensure adequate support.</w:t>
      </w:r>
    </w:p>
    <w:p w14:paraId="726C9B11" w14:textId="77777777" w:rsidR="00646C29" w:rsidRPr="00F955C8" w:rsidRDefault="00646C29" w:rsidP="00646C29">
      <w:pPr>
        <w:spacing w:line="360" w:lineRule="auto"/>
        <w:rPr>
          <w:rFonts w:asciiTheme="minorHAnsi" w:hAnsiTheme="minorHAnsi" w:cstheme="minorHAnsi"/>
          <w:b/>
          <w:bCs/>
        </w:rPr>
      </w:pPr>
      <w:r w:rsidRPr="00F955C8">
        <w:rPr>
          <w:rFonts w:asciiTheme="minorHAnsi" w:hAnsiTheme="minorHAnsi" w:cstheme="minorHAnsi"/>
          <w:b/>
          <w:bCs/>
        </w:rPr>
        <w:t>Step 3: Component Consolidation</w:t>
      </w:r>
    </w:p>
    <w:p w14:paraId="4B85D8FB" w14:textId="2C784B4C"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Cs/>
        </w:rPr>
        <w:t>DfAM allows for the consolidation of multiple parts into a single component, reducing assembly time and potential failure points. The redesigned wall bracket incorporates mounting features and reinforcement points into the main bod</w:t>
      </w:r>
      <w:r w:rsidR="006777C7">
        <w:rPr>
          <w:rFonts w:asciiTheme="minorHAnsi" w:hAnsiTheme="minorHAnsi" w:cstheme="minorHAnsi"/>
          <w:bCs/>
        </w:rPr>
        <w:t>y</w:t>
      </w:r>
      <w:r w:rsidRPr="00E87DDE">
        <w:rPr>
          <w:rFonts w:asciiTheme="minorHAnsi" w:hAnsiTheme="minorHAnsi" w:cstheme="minorHAnsi"/>
          <w:bCs/>
        </w:rPr>
        <w:t xml:space="preserve"> </w:t>
      </w:r>
      <w:sdt>
        <w:sdtPr>
          <w:rPr>
            <w:rFonts w:asciiTheme="minorHAnsi" w:hAnsiTheme="minorHAnsi" w:cstheme="minorHAnsi"/>
            <w:bCs/>
          </w:rPr>
          <w:id w:val="1910576174"/>
          <w:citation/>
        </w:sdtPr>
        <w:sdtEndPr/>
        <w:sdtContent>
          <w:r>
            <w:rPr>
              <w:rFonts w:asciiTheme="minorHAnsi" w:hAnsiTheme="minorHAnsi" w:cstheme="minorHAnsi"/>
              <w:bCs/>
            </w:rPr>
            <w:fldChar w:fldCharType="begin"/>
          </w:r>
          <w:r>
            <w:rPr>
              <w:rFonts w:asciiTheme="minorHAnsi" w:hAnsiTheme="minorHAnsi" w:cstheme="minorHAnsi"/>
              <w:bCs/>
            </w:rPr>
            <w:instrText xml:space="preserve">CITATION Boo10 \l 2057 </w:instrText>
          </w:r>
          <w:r>
            <w:rPr>
              <w:rFonts w:asciiTheme="minorHAnsi" w:hAnsiTheme="minorHAnsi" w:cstheme="minorHAnsi"/>
              <w:bCs/>
            </w:rPr>
            <w:fldChar w:fldCharType="separate"/>
          </w:r>
          <w:r w:rsidR="00C5317A" w:rsidRPr="00C5317A">
            <w:rPr>
              <w:rFonts w:asciiTheme="minorHAnsi" w:hAnsiTheme="minorHAnsi" w:cstheme="minorHAnsi"/>
              <w:noProof/>
            </w:rPr>
            <w:t>(Boothroyd, et al., 2010)</w:t>
          </w:r>
          <w:r>
            <w:rPr>
              <w:rFonts w:asciiTheme="minorHAnsi" w:hAnsiTheme="minorHAnsi" w:cstheme="minorHAnsi"/>
              <w:bCs/>
            </w:rPr>
            <w:fldChar w:fldCharType="end"/>
          </w:r>
        </w:sdtContent>
      </w:sdt>
      <w:r w:rsidRPr="00F955C8">
        <w:rPr>
          <w:rFonts w:asciiTheme="minorHAnsi" w:hAnsiTheme="minorHAnsi" w:cstheme="minorHAnsi"/>
          <w:bCs/>
        </w:rPr>
        <w:t xml:space="preserve"> y.</w:t>
      </w:r>
    </w:p>
    <w:p w14:paraId="68E1EE1F"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
          <w:bCs/>
        </w:rPr>
        <w:t>Design Changes:</w:t>
      </w:r>
    </w:p>
    <w:p w14:paraId="3E790C67" w14:textId="77777777" w:rsidR="00646C29" w:rsidRPr="00F955C8" w:rsidRDefault="00646C29" w:rsidP="00646C29">
      <w:pPr>
        <w:numPr>
          <w:ilvl w:val="0"/>
          <w:numId w:val="32"/>
        </w:numPr>
        <w:spacing w:line="360" w:lineRule="auto"/>
        <w:rPr>
          <w:rFonts w:asciiTheme="minorHAnsi" w:hAnsiTheme="minorHAnsi" w:cstheme="minorHAnsi"/>
          <w:bCs/>
        </w:rPr>
      </w:pPr>
      <w:r w:rsidRPr="00F955C8">
        <w:rPr>
          <w:rFonts w:asciiTheme="minorHAnsi" w:hAnsiTheme="minorHAnsi" w:cstheme="minorHAnsi"/>
          <w:bCs/>
        </w:rPr>
        <w:t>Integrated mounting holes and reinforcement ribs directly into the bracket.</w:t>
      </w:r>
    </w:p>
    <w:p w14:paraId="44DDAFE6" w14:textId="77777777" w:rsidR="00646C29" w:rsidRPr="00F955C8" w:rsidRDefault="00646C29" w:rsidP="00646C29">
      <w:pPr>
        <w:numPr>
          <w:ilvl w:val="0"/>
          <w:numId w:val="32"/>
        </w:numPr>
        <w:spacing w:line="360" w:lineRule="auto"/>
        <w:rPr>
          <w:rFonts w:asciiTheme="minorHAnsi" w:hAnsiTheme="minorHAnsi" w:cstheme="minorHAnsi"/>
          <w:bCs/>
        </w:rPr>
      </w:pPr>
      <w:r w:rsidRPr="00F955C8">
        <w:rPr>
          <w:rFonts w:asciiTheme="minorHAnsi" w:hAnsiTheme="minorHAnsi" w:cstheme="minorHAnsi"/>
          <w:bCs/>
        </w:rPr>
        <w:t>Eliminated the need for additional</w:t>
      </w:r>
      <w:r>
        <w:rPr>
          <w:rFonts w:asciiTheme="minorHAnsi" w:hAnsiTheme="minorHAnsi" w:cstheme="minorHAnsi"/>
          <w:bCs/>
        </w:rPr>
        <w:t xml:space="preserve"> holes.</w:t>
      </w:r>
    </w:p>
    <w:p w14:paraId="07B1D44A" w14:textId="77777777" w:rsidR="00646C29" w:rsidRPr="00F955C8" w:rsidRDefault="00646C29" w:rsidP="00646C29">
      <w:pPr>
        <w:spacing w:line="360" w:lineRule="auto"/>
        <w:rPr>
          <w:rFonts w:asciiTheme="minorHAnsi" w:hAnsiTheme="minorHAnsi" w:cstheme="minorHAnsi"/>
          <w:b/>
          <w:bCs/>
        </w:rPr>
      </w:pPr>
      <w:r w:rsidRPr="00F955C8">
        <w:rPr>
          <w:rFonts w:asciiTheme="minorHAnsi" w:hAnsiTheme="minorHAnsi" w:cstheme="minorHAnsi"/>
          <w:b/>
          <w:bCs/>
        </w:rPr>
        <w:t>Step 4: Material Selection and A</w:t>
      </w:r>
      <w:r>
        <w:rPr>
          <w:rFonts w:asciiTheme="minorHAnsi" w:hAnsiTheme="minorHAnsi" w:cstheme="minorHAnsi"/>
          <w:b/>
          <w:bCs/>
        </w:rPr>
        <w:t>dditive Manufacturing</w:t>
      </w:r>
      <w:r w:rsidRPr="00F955C8">
        <w:rPr>
          <w:rFonts w:asciiTheme="minorHAnsi" w:hAnsiTheme="minorHAnsi" w:cstheme="minorHAnsi"/>
          <w:b/>
          <w:bCs/>
        </w:rPr>
        <w:t xml:space="preserve"> Process</w:t>
      </w:r>
    </w:p>
    <w:p w14:paraId="4C29C42B"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Cs/>
        </w:rPr>
        <w:t xml:space="preserve">The choice of material and AM process is crucial for the redesigned wall bracket. For this, Aluminium alloy (AlSi10Mg) </w:t>
      </w:r>
      <w:r>
        <w:rPr>
          <w:rFonts w:asciiTheme="minorHAnsi" w:hAnsiTheme="minorHAnsi" w:cstheme="minorHAnsi"/>
          <w:bCs/>
        </w:rPr>
        <w:t xml:space="preserve">was </w:t>
      </w:r>
      <w:r w:rsidRPr="00F955C8">
        <w:rPr>
          <w:rFonts w:asciiTheme="minorHAnsi" w:hAnsiTheme="minorHAnsi" w:cstheme="minorHAnsi"/>
          <w:bCs/>
        </w:rPr>
        <w:t>selected due to its high strength-to-weight ratio and suitability for AM processes like Selective Laser Melting (SLM).</w:t>
      </w:r>
    </w:p>
    <w:p w14:paraId="795782AE"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
          <w:bCs/>
        </w:rPr>
        <w:t>Justification:</w:t>
      </w:r>
    </w:p>
    <w:p w14:paraId="2D3D3DFB" w14:textId="77777777" w:rsidR="00646C29" w:rsidRPr="00F955C8" w:rsidRDefault="00646C29" w:rsidP="00646C29">
      <w:pPr>
        <w:numPr>
          <w:ilvl w:val="0"/>
          <w:numId w:val="33"/>
        </w:numPr>
        <w:spacing w:line="360" w:lineRule="auto"/>
        <w:rPr>
          <w:rFonts w:asciiTheme="minorHAnsi" w:hAnsiTheme="minorHAnsi" w:cstheme="minorHAnsi"/>
          <w:bCs/>
        </w:rPr>
      </w:pPr>
      <w:r w:rsidRPr="00F955C8">
        <w:rPr>
          <w:rFonts w:asciiTheme="minorHAnsi" w:hAnsiTheme="minorHAnsi" w:cstheme="minorHAnsi"/>
          <w:b/>
          <w:bCs/>
        </w:rPr>
        <w:t>Material:</w:t>
      </w:r>
      <w:r w:rsidRPr="00F955C8">
        <w:rPr>
          <w:rFonts w:asciiTheme="minorHAnsi" w:hAnsiTheme="minorHAnsi" w:cstheme="minorHAnsi"/>
          <w:bCs/>
        </w:rPr>
        <w:t xml:space="preserve"> Aluminium alloy provides the necessary strength while being lightweight.</w:t>
      </w:r>
    </w:p>
    <w:p w14:paraId="217F87E6" w14:textId="77777777" w:rsidR="00646C29" w:rsidRPr="00F955C8" w:rsidRDefault="00646C29" w:rsidP="00646C29">
      <w:pPr>
        <w:numPr>
          <w:ilvl w:val="0"/>
          <w:numId w:val="33"/>
        </w:numPr>
        <w:spacing w:line="360" w:lineRule="auto"/>
        <w:rPr>
          <w:rFonts w:asciiTheme="minorHAnsi" w:hAnsiTheme="minorHAnsi" w:cstheme="minorHAnsi"/>
          <w:bCs/>
        </w:rPr>
      </w:pPr>
      <w:r w:rsidRPr="00F955C8">
        <w:rPr>
          <w:rFonts w:asciiTheme="minorHAnsi" w:hAnsiTheme="minorHAnsi" w:cstheme="minorHAnsi"/>
          <w:b/>
          <w:bCs/>
        </w:rPr>
        <w:t>AM Process:</w:t>
      </w:r>
      <w:r w:rsidRPr="00F955C8">
        <w:rPr>
          <w:rFonts w:asciiTheme="minorHAnsi" w:hAnsiTheme="minorHAnsi" w:cstheme="minorHAnsi"/>
          <w:bCs/>
        </w:rPr>
        <w:t xml:space="preserve"> SLM offers high precision and is capable of producing the complex geometries required for the redesigned bracket.</w:t>
      </w:r>
    </w:p>
    <w:p w14:paraId="348D417F" w14:textId="77777777" w:rsidR="00646C29" w:rsidRDefault="00646C29" w:rsidP="00646C29">
      <w:pPr>
        <w:spacing w:line="360" w:lineRule="auto"/>
        <w:rPr>
          <w:rFonts w:asciiTheme="minorHAnsi" w:hAnsiTheme="minorHAnsi" w:cstheme="minorHAnsi"/>
          <w:b/>
          <w:bCs/>
        </w:rPr>
      </w:pPr>
    </w:p>
    <w:p w14:paraId="2A166ECB" w14:textId="77777777" w:rsidR="00646C29" w:rsidRPr="00F955C8" w:rsidRDefault="00646C29" w:rsidP="00646C29">
      <w:pPr>
        <w:pStyle w:val="Heading1"/>
        <w:spacing w:line="360" w:lineRule="auto"/>
      </w:pPr>
      <w:bookmarkStart w:id="45" w:name="_Toc171365168"/>
      <w:r w:rsidRPr="00F955C8">
        <w:lastRenderedPageBreak/>
        <w:t>Finite Element Analysis (FEA)</w:t>
      </w:r>
      <w:bookmarkEnd w:id="45"/>
    </w:p>
    <w:p w14:paraId="39A52A6D" w14:textId="77777777" w:rsidR="00646C29" w:rsidRDefault="00646C29" w:rsidP="00646C29">
      <w:pPr>
        <w:spacing w:line="360" w:lineRule="auto"/>
        <w:rPr>
          <w:rFonts w:asciiTheme="minorHAnsi" w:hAnsiTheme="minorHAnsi" w:cstheme="minorHAnsi"/>
          <w:bCs/>
        </w:rPr>
      </w:pPr>
      <w:r w:rsidRPr="00F955C8">
        <w:rPr>
          <w:rFonts w:asciiTheme="minorHAnsi" w:hAnsiTheme="minorHAnsi" w:cstheme="minorHAnsi"/>
          <w:bCs/>
        </w:rPr>
        <w:t>FEA is conducted to validate the structural integrity of the redesigned wall bracket. The analysis focuses on stress distribution and deformation under typical load conditions.</w:t>
      </w:r>
    </w:p>
    <w:p w14:paraId="105978C8" w14:textId="77777777" w:rsidR="00646C29" w:rsidRDefault="00646C29" w:rsidP="00646C29">
      <w:pPr>
        <w:spacing w:line="360" w:lineRule="auto"/>
        <w:rPr>
          <w:rFonts w:asciiTheme="minorHAnsi" w:hAnsiTheme="minorHAnsi" w:cstheme="minorHAnsi"/>
          <w:bCs/>
        </w:rPr>
      </w:pPr>
      <w:r w:rsidRPr="00E416C6">
        <w:rPr>
          <w:rStyle w:val="Strong"/>
          <w:rFonts w:asciiTheme="minorHAnsi" w:hAnsiTheme="minorHAnsi" w:cstheme="minorHAnsi"/>
        </w:rPr>
        <w:t>Material Selection</w:t>
      </w:r>
      <w:r w:rsidRPr="00E416C6">
        <w:rPr>
          <w:rStyle w:val="Strong"/>
        </w:rPr>
        <w:t>:</w:t>
      </w:r>
      <w:r w:rsidRPr="009A20E8">
        <w:rPr>
          <w:rFonts w:asciiTheme="minorHAnsi" w:hAnsiTheme="minorHAnsi" w:cstheme="minorHAnsi"/>
          <w:bCs/>
        </w:rPr>
        <w:t xml:space="preserve"> AlSi10Mg Aluminium Alloy</w:t>
      </w:r>
    </w:p>
    <w:p w14:paraId="537B5AAF" w14:textId="77777777" w:rsidR="00646C29" w:rsidRPr="000D2BEC" w:rsidRDefault="00646C29" w:rsidP="00646C29">
      <w:pPr>
        <w:spacing w:line="360" w:lineRule="auto"/>
        <w:rPr>
          <w:rStyle w:val="Strong"/>
          <w:rFonts w:asciiTheme="minorHAnsi" w:hAnsiTheme="minorHAnsi" w:cstheme="minorHAnsi"/>
        </w:rPr>
      </w:pPr>
      <w:r w:rsidRPr="000D2BEC">
        <w:rPr>
          <w:rStyle w:val="Strong"/>
          <w:rFonts w:asciiTheme="minorHAnsi" w:hAnsiTheme="minorHAnsi" w:cstheme="minorHAnsi"/>
        </w:rPr>
        <w:t>Properties:</w:t>
      </w:r>
    </w:p>
    <w:p w14:paraId="3E52D719" w14:textId="77777777" w:rsidR="00646C29" w:rsidRPr="00252A38" w:rsidRDefault="00646C29" w:rsidP="00646C29">
      <w:pPr>
        <w:pStyle w:val="ListParagraph"/>
        <w:numPr>
          <w:ilvl w:val="0"/>
          <w:numId w:val="42"/>
        </w:numPr>
        <w:spacing w:line="360" w:lineRule="auto"/>
        <w:rPr>
          <w:rFonts w:asciiTheme="minorHAnsi" w:hAnsiTheme="minorHAnsi" w:cstheme="minorHAnsi"/>
          <w:bCs/>
        </w:rPr>
      </w:pPr>
      <w:r w:rsidRPr="00252A38">
        <w:rPr>
          <w:rFonts w:asciiTheme="minorHAnsi" w:hAnsiTheme="minorHAnsi" w:cstheme="minorHAnsi"/>
          <w:bCs/>
        </w:rPr>
        <w:t>Young’s Modulus: 70 GPa</w:t>
      </w:r>
    </w:p>
    <w:p w14:paraId="0B12A6AA" w14:textId="77777777" w:rsidR="00646C29" w:rsidRPr="00252A38" w:rsidRDefault="00646C29" w:rsidP="00646C29">
      <w:pPr>
        <w:pStyle w:val="ListParagraph"/>
        <w:numPr>
          <w:ilvl w:val="0"/>
          <w:numId w:val="42"/>
        </w:numPr>
        <w:spacing w:line="360" w:lineRule="auto"/>
        <w:rPr>
          <w:rFonts w:asciiTheme="minorHAnsi" w:hAnsiTheme="minorHAnsi" w:cstheme="minorHAnsi"/>
          <w:bCs/>
        </w:rPr>
      </w:pPr>
      <w:r w:rsidRPr="00252A38">
        <w:rPr>
          <w:rFonts w:asciiTheme="minorHAnsi" w:hAnsiTheme="minorHAnsi" w:cstheme="minorHAnsi"/>
          <w:bCs/>
        </w:rPr>
        <w:t>Poisson’s Ratio: 0.33</w:t>
      </w:r>
    </w:p>
    <w:p w14:paraId="65906D4C" w14:textId="77777777" w:rsidR="00646C29" w:rsidRPr="00252A38" w:rsidRDefault="00646C29" w:rsidP="00646C29">
      <w:pPr>
        <w:pStyle w:val="ListParagraph"/>
        <w:numPr>
          <w:ilvl w:val="0"/>
          <w:numId w:val="42"/>
        </w:numPr>
        <w:spacing w:line="360" w:lineRule="auto"/>
        <w:rPr>
          <w:rFonts w:asciiTheme="minorHAnsi" w:hAnsiTheme="minorHAnsi" w:cstheme="minorHAnsi"/>
          <w:bCs/>
        </w:rPr>
      </w:pPr>
      <w:r w:rsidRPr="00252A38">
        <w:rPr>
          <w:rFonts w:asciiTheme="minorHAnsi" w:hAnsiTheme="minorHAnsi" w:cstheme="minorHAnsi"/>
          <w:bCs/>
        </w:rPr>
        <w:t>Yield Strength: 200 MPa</w:t>
      </w:r>
    </w:p>
    <w:p w14:paraId="70BDD685" w14:textId="77777777" w:rsidR="00646C29" w:rsidRPr="00252A38" w:rsidRDefault="00646C29" w:rsidP="00646C29">
      <w:pPr>
        <w:pStyle w:val="ListParagraph"/>
        <w:numPr>
          <w:ilvl w:val="0"/>
          <w:numId w:val="42"/>
        </w:numPr>
        <w:spacing w:line="360" w:lineRule="auto"/>
        <w:rPr>
          <w:rFonts w:asciiTheme="minorHAnsi" w:hAnsiTheme="minorHAnsi" w:cstheme="minorHAnsi"/>
          <w:bCs/>
        </w:rPr>
      </w:pPr>
      <w:r w:rsidRPr="00252A38">
        <w:rPr>
          <w:rFonts w:asciiTheme="minorHAnsi" w:hAnsiTheme="minorHAnsi" w:cstheme="minorHAnsi"/>
          <w:bCs/>
        </w:rPr>
        <w:t>Ultimate Tensile Strength: 310 MPa</w:t>
      </w:r>
    </w:p>
    <w:p w14:paraId="3DDBAB52" w14:textId="77777777" w:rsidR="00646C29" w:rsidRPr="00252A38" w:rsidRDefault="00646C29" w:rsidP="00646C29">
      <w:pPr>
        <w:pStyle w:val="ListParagraph"/>
        <w:numPr>
          <w:ilvl w:val="0"/>
          <w:numId w:val="42"/>
        </w:numPr>
        <w:spacing w:line="360" w:lineRule="auto"/>
        <w:rPr>
          <w:rFonts w:asciiTheme="minorHAnsi" w:hAnsiTheme="minorHAnsi" w:cstheme="minorHAnsi"/>
          <w:bCs/>
        </w:rPr>
      </w:pPr>
      <w:r w:rsidRPr="00252A38">
        <w:rPr>
          <w:rFonts w:asciiTheme="minorHAnsi" w:hAnsiTheme="minorHAnsi" w:cstheme="minorHAnsi"/>
          <w:bCs/>
        </w:rPr>
        <w:t>Density: 2.68 g/cm³</w:t>
      </w:r>
    </w:p>
    <w:p w14:paraId="2F483E22" w14:textId="77777777" w:rsidR="00646C29" w:rsidRPr="009A20E8" w:rsidRDefault="00646C29" w:rsidP="00646C29">
      <w:pPr>
        <w:spacing w:line="360" w:lineRule="auto"/>
        <w:rPr>
          <w:rFonts w:asciiTheme="minorHAnsi" w:hAnsiTheme="minorHAnsi" w:cstheme="minorHAnsi"/>
          <w:bCs/>
        </w:rPr>
      </w:pPr>
    </w:p>
    <w:p w14:paraId="018473EC" w14:textId="77777777" w:rsidR="00646C29" w:rsidRPr="009A20E8" w:rsidRDefault="00646C29" w:rsidP="00646C29">
      <w:pPr>
        <w:spacing w:line="360" w:lineRule="auto"/>
        <w:rPr>
          <w:rStyle w:val="Strong"/>
          <w:rFonts w:asciiTheme="minorHAnsi" w:hAnsiTheme="minorHAnsi" w:cstheme="minorHAnsi"/>
        </w:rPr>
      </w:pPr>
      <w:r>
        <w:rPr>
          <w:rStyle w:val="Strong"/>
          <w:rFonts w:asciiTheme="minorHAnsi" w:hAnsiTheme="minorHAnsi" w:cstheme="minorHAnsi"/>
        </w:rPr>
        <w:t>Fusion Design</w:t>
      </w:r>
      <w:r w:rsidRPr="009A20E8">
        <w:rPr>
          <w:rStyle w:val="Strong"/>
          <w:rFonts w:asciiTheme="minorHAnsi" w:hAnsiTheme="minorHAnsi" w:cstheme="minorHAnsi"/>
        </w:rPr>
        <w:t xml:space="preserve"> Model Creation</w:t>
      </w:r>
    </w:p>
    <w:p w14:paraId="515FE8D8" w14:textId="77777777" w:rsidR="00646C29" w:rsidRPr="00252A38" w:rsidRDefault="00646C29" w:rsidP="00646C29">
      <w:pPr>
        <w:pStyle w:val="ListParagraph"/>
        <w:numPr>
          <w:ilvl w:val="0"/>
          <w:numId w:val="43"/>
        </w:numPr>
        <w:spacing w:line="360" w:lineRule="auto"/>
        <w:rPr>
          <w:rFonts w:asciiTheme="minorHAnsi" w:hAnsiTheme="minorHAnsi" w:cstheme="minorHAnsi"/>
          <w:bCs/>
        </w:rPr>
      </w:pPr>
      <w:r w:rsidRPr="00252A38">
        <w:rPr>
          <w:rFonts w:asciiTheme="minorHAnsi" w:hAnsiTheme="minorHAnsi" w:cstheme="minorHAnsi"/>
          <w:bCs/>
        </w:rPr>
        <w:t>Use Fusion360 software to create a 3D model of the wall bracket.</w:t>
      </w:r>
    </w:p>
    <w:p w14:paraId="67748494" w14:textId="77777777" w:rsidR="00646C29" w:rsidRDefault="00646C29" w:rsidP="00646C29">
      <w:pPr>
        <w:pStyle w:val="ListParagraph"/>
        <w:numPr>
          <w:ilvl w:val="0"/>
          <w:numId w:val="43"/>
        </w:numPr>
        <w:spacing w:line="360" w:lineRule="auto"/>
        <w:rPr>
          <w:rFonts w:asciiTheme="minorHAnsi" w:hAnsiTheme="minorHAnsi" w:cstheme="minorHAnsi"/>
          <w:bCs/>
        </w:rPr>
      </w:pPr>
      <w:r w:rsidRPr="00252A38">
        <w:rPr>
          <w:rFonts w:asciiTheme="minorHAnsi" w:hAnsiTheme="minorHAnsi" w:cstheme="minorHAnsi"/>
          <w:bCs/>
        </w:rPr>
        <w:t>Ensure the model includes all critical features like mounting holes and support arms.</w:t>
      </w:r>
    </w:p>
    <w:p w14:paraId="7C0F0C76" w14:textId="77777777" w:rsidR="00646C29" w:rsidRPr="00252A38" w:rsidRDefault="00646C29" w:rsidP="00646C29">
      <w:pPr>
        <w:spacing w:line="360" w:lineRule="auto"/>
        <w:rPr>
          <w:rFonts w:asciiTheme="minorHAnsi" w:hAnsiTheme="minorHAnsi" w:cstheme="minorHAnsi"/>
          <w:bCs/>
        </w:rPr>
      </w:pPr>
    </w:p>
    <w:p w14:paraId="685DFDE1" w14:textId="77777777" w:rsidR="00646C29" w:rsidRDefault="00646C29" w:rsidP="00646C29">
      <w:pPr>
        <w:spacing w:line="360" w:lineRule="auto"/>
        <w:rPr>
          <w:rFonts w:asciiTheme="minorHAnsi" w:hAnsiTheme="minorHAnsi" w:cstheme="minorHAnsi"/>
          <w:bCs/>
        </w:rPr>
      </w:pPr>
      <w:r>
        <w:rPr>
          <w:rFonts w:asciiTheme="minorHAnsi" w:hAnsiTheme="minorHAnsi" w:cstheme="minorHAnsi"/>
          <w:bCs/>
        </w:rPr>
        <w:t xml:space="preserve">Once the model is created in the design view it is moved to the generative design view, in this function within the program it is her that you can select all the boundary conditions. The boundary conditions are where the bracket has fixing holes making It able to attach to the wall. Once the software knows this it next looks at the force applied to the bracket. For this design a force of 490N was applied with is equal to 50kg as gravity is 9.8m/s2 </w:t>
      </w:r>
    </w:p>
    <w:p w14:paraId="78E19A0B" w14:textId="77777777" w:rsidR="00646C29" w:rsidRDefault="00646C29" w:rsidP="00646C29">
      <w:pPr>
        <w:spacing w:line="360" w:lineRule="auto"/>
        <w:rPr>
          <w:rFonts w:asciiTheme="minorHAnsi" w:hAnsiTheme="minorHAnsi" w:cstheme="minorHAnsi"/>
          <w:bCs/>
        </w:rPr>
      </w:pPr>
    </w:p>
    <w:p w14:paraId="01DF9B20" w14:textId="77777777" w:rsidR="00646C29" w:rsidRDefault="00646C29" w:rsidP="00646C29">
      <w:pPr>
        <w:spacing w:line="360" w:lineRule="auto"/>
        <w:rPr>
          <w:rFonts w:asciiTheme="minorHAnsi" w:hAnsiTheme="minorHAnsi" w:cstheme="minorHAnsi"/>
          <w:bCs/>
        </w:rPr>
      </w:pPr>
      <w:r>
        <w:rPr>
          <w:rFonts w:asciiTheme="minorHAnsi" w:hAnsiTheme="minorHAnsi" w:cstheme="minorHAnsi"/>
          <w:bCs/>
        </w:rPr>
        <w:t>The final step of the FEA is to analyse the results that the software provides, a few items the author would be reviewing in the final design stages would be.</w:t>
      </w:r>
    </w:p>
    <w:p w14:paraId="7A4EC94D" w14:textId="77777777" w:rsidR="00646C29" w:rsidRPr="00252A38" w:rsidRDefault="00646C29" w:rsidP="00646C29">
      <w:pPr>
        <w:spacing w:line="360" w:lineRule="auto"/>
        <w:rPr>
          <w:rFonts w:asciiTheme="minorHAnsi" w:hAnsiTheme="minorHAnsi" w:cstheme="minorHAnsi"/>
          <w:bCs/>
        </w:rPr>
      </w:pPr>
    </w:p>
    <w:p w14:paraId="3B8D9566" w14:textId="77777777" w:rsidR="00646C29" w:rsidRPr="00252A38" w:rsidRDefault="00646C29" w:rsidP="00646C29">
      <w:pPr>
        <w:pStyle w:val="ListParagraph"/>
        <w:numPr>
          <w:ilvl w:val="0"/>
          <w:numId w:val="44"/>
        </w:numPr>
        <w:spacing w:line="360" w:lineRule="auto"/>
        <w:rPr>
          <w:rFonts w:asciiTheme="minorHAnsi" w:hAnsiTheme="minorHAnsi" w:cstheme="minorHAnsi"/>
          <w:bCs/>
        </w:rPr>
      </w:pPr>
      <w:r w:rsidRPr="00252A38">
        <w:rPr>
          <w:rFonts w:asciiTheme="minorHAnsi" w:hAnsiTheme="minorHAnsi" w:cstheme="minorHAnsi"/>
          <w:bCs/>
        </w:rPr>
        <w:t>Stress Distribution: von Mises stress distribution to identify high-stress regions.</w:t>
      </w:r>
      <w:r>
        <w:rPr>
          <w:rFonts w:asciiTheme="minorHAnsi" w:hAnsiTheme="minorHAnsi" w:cstheme="minorHAnsi"/>
          <w:bCs/>
        </w:rPr>
        <w:t xml:space="preserve"> In this case it is 180 MPa and Yield strength is 200MPa</w:t>
      </w:r>
    </w:p>
    <w:p w14:paraId="41A92F5D" w14:textId="77777777" w:rsidR="00646C29" w:rsidRPr="00252A38" w:rsidRDefault="00646C29" w:rsidP="00646C29">
      <w:pPr>
        <w:pStyle w:val="ListParagraph"/>
        <w:numPr>
          <w:ilvl w:val="0"/>
          <w:numId w:val="44"/>
        </w:numPr>
        <w:spacing w:line="360" w:lineRule="auto"/>
        <w:rPr>
          <w:rFonts w:asciiTheme="minorHAnsi" w:hAnsiTheme="minorHAnsi" w:cstheme="minorHAnsi"/>
          <w:bCs/>
        </w:rPr>
      </w:pPr>
      <w:r w:rsidRPr="00252A38">
        <w:rPr>
          <w:rFonts w:asciiTheme="minorHAnsi" w:hAnsiTheme="minorHAnsi" w:cstheme="minorHAnsi"/>
          <w:bCs/>
        </w:rPr>
        <w:t>Displacement Analysis: Evaluate displacement to ensure deformations are within acceptable limits.</w:t>
      </w:r>
    </w:p>
    <w:p w14:paraId="128ADD4D" w14:textId="77777777" w:rsidR="00646C29" w:rsidRPr="00252A38" w:rsidRDefault="00646C29" w:rsidP="00646C29">
      <w:pPr>
        <w:pStyle w:val="ListParagraph"/>
        <w:numPr>
          <w:ilvl w:val="0"/>
          <w:numId w:val="44"/>
        </w:numPr>
        <w:spacing w:line="360" w:lineRule="auto"/>
        <w:rPr>
          <w:rFonts w:asciiTheme="minorHAnsi" w:hAnsiTheme="minorHAnsi" w:cstheme="minorHAnsi"/>
          <w:bCs/>
        </w:rPr>
      </w:pPr>
      <w:r w:rsidRPr="00252A38">
        <w:rPr>
          <w:rFonts w:asciiTheme="minorHAnsi" w:hAnsiTheme="minorHAnsi" w:cstheme="minorHAnsi"/>
          <w:bCs/>
        </w:rPr>
        <w:t>Factor of Safety: the factor of safety based on the maximum stress compared to the yield strength of the material.</w:t>
      </w:r>
      <w:r>
        <w:rPr>
          <w:rFonts w:asciiTheme="minorHAnsi" w:hAnsiTheme="minorHAnsi" w:cstheme="minorHAnsi"/>
          <w:bCs/>
        </w:rPr>
        <w:t xml:space="preserve"> 200MPa / 180 MPa = 1.1 this is within the acceptable threshold which is typically 1.5. </w:t>
      </w:r>
    </w:p>
    <w:p w14:paraId="745896A1" w14:textId="77777777" w:rsidR="00646C29" w:rsidRPr="00F955C8" w:rsidRDefault="00646C29" w:rsidP="00646C29">
      <w:pPr>
        <w:spacing w:line="360" w:lineRule="auto"/>
        <w:rPr>
          <w:rFonts w:asciiTheme="minorHAnsi" w:hAnsiTheme="minorHAnsi" w:cstheme="minorHAnsi"/>
          <w:bCs/>
        </w:rPr>
      </w:pPr>
    </w:p>
    <w:p w14:paraId="05979F85"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
          <w:bCs/>
        </w:rPr>
        <w:t>FEA Results:</w:t>
      </w:r>
    </w:p>
    <w:p w14:paraId="24CF5CB4" w14:textId="51B63731" w:rsidR="00646C29" w:rsidRPr="00F955C8" w:rsidRDefault="00646C29" w:rsidP="00646C29">
      <w:pPr>
        <w:numPr>
          <w:ilvl w:val="0"/>
          <w:numId w:val="34"/>
        </w:numPr>
        <w:spacing w:line="360" w:lineRule="auto"/>
        <w:rPr>
          <w:rFonts w:asciiTheme="minorHAnsi" w:hAnsiTheme="minorHAnsi" w:cstheme="minorHAnsi"/>
          <w:bCs/>
        </w:rPr>
      </w:pPr>
      <w:r w:rsidRPr="00F955C8">
        <w:rPr>
          <w:rFonts w:asciiTheme="minorHAnsi" w:hAnsiTheme="minorHAnsi" w:cstheme="minorHAnsi"/>
          <w:bCs/>
        </w:rPr>
        <w:t>The optimi</w:t>
      </w:r>
      <w:r w:rsidR="006777C7">
        <w:rPr>
          <w:rFonts w:asciiTheme="minorHAnsi" w:hAnsiTheme="minorHAnsi" w:cstheme="minorHAnsi"/>
          <w:bCs/>
        </w:rPr>
        <w:t>s</w:t>
      </w:r>
      <w:r w:rsidRPr="00F955C8">
        <w:rPr>
          <w:rFonts w:asciiTheme="minorHAnsi" w:hAnsiTheme="minorHAnsi" w:cstheme="minorHAnsi"/>
          <w:bCs/>
        </w:rPr>
        <w:t>ed design shows a significant reduction in stress concentrations.</w:t>
      </w:r>
    </w:p>
    <w:p w14:paraId="42241F63" w14:textId="09F94E08" w:rsidR="00646C29" w:rsidRDefault="00646C29" w:rsidP="00646C29">
      <w:pPr>
        <w:numPr>
          <w:ilvl w:val="0"/>
          <w:numId w:val="34"/>
        </w:numPr>
        <w:spacing w:line="360" w:lineRule="auto"/>
        <w:rPr>
          <w:rFonts w:asciiTheme="minorHAnsi" w:hAnsiTheme="minorHAnsi" w:cstheme="minorHAnsi"/>
          <w:bCs/>
        </w:rPr>
      </w:pPr>
      <w:r w:rsidRPr="00F955C8">
        <w:rPr>
          <w:rFonts w:asciiTheme="minorHAnsi" w:hAnsiTheme="minorHAnsi" w:cstheme="minorHAnsi"/>
          <w:bCs/>
        </w:rPr>
        <w:t>The lattice structures effectively distribute loads, maintaining structural integrity.</w:t>
      </w:r>
    </w:p>
    <w:p w14:paraId="3C333A5C" w14:textId="2D9FF7F5" w:rsidR="002B3A37" w:rsidRDefault="002B3A37" w:rsidP="002B3A37">
      <w:pPr>
        <w:pStyle w:val="Heading1"/>
        <w:spacing w:line="360" w:lineRule="auto"/>
      </w:pPr>
      <w:bookmarkStart w:id="46" w:name="_Toc171365169"/>
      <w:r>
        <w:t>Design Failure Modes and Effects Analysis (DFMEA)</w:t>
      </w:r>
      <w:bookmarkEnd w:id="46"/>
    </w:p>
    <w:p w14:paraId="6CF84E3D" w14:textId="794286C1" w:rsidR="002B3A37" w:rsidRDefault="002B3A37" w:rsidP="002B3A37">
      <w:pPr>
        <w:spacing w:line="360" w:lineRule="auto"/>
        <w:rPr>
          <w:rFonts w:asciiTheme="minorHAnsi" w:hAnsiTheme="minorHAnsi" w:cstheme="minorHAnsi"/>
        </w:rPr>
      </w:pPr>
      <w:r w:rsidRPr="002B3A37">
        <w:rPr>
          <w:rFonts w:asciiTheme="minorHAnsi" w:hAnsiTheme="minorHAnsi" w:cstheme="minorHAnsi"/>
        </w:rPr>
        <w:t xml:space="preserve">Conducting a DFMEA on the wall bracket has allowed </w:t>
      </w:r>
      <w:r>
        <w:rPr>
          <w:rFonts w:asciiTheme="minorHAnsi" w:hAnsiTheme="minorHAnsi" w:cstheme="minorHAnsi"/>
        </w:rPr>
        <w:t>the author</w:t>
      </w:r>
      <w:r w:rsidRPr="002B3A37">
        <w:rPr>
          <w:rFonts w:asciiTheme="minorHAnsi" w:hAnsiTheme="minorHAnsi" w:cstheme="minorHAnsi"/>
        </w:rPr>
        <w:t xml:space="preserve"> to identify and prioriti</w:t>
      </w:r>
      <w:r>
        <w:rPr>
          <w:rFonts w:asciiTheme="minorHAnsi" w:hAnsiTheme="minorHAnsi" w:cstheme="minorHAnsi"/>
        </w:rPr>
        <w:t>s</w:t>
      </w:r>
      <w:r w:rsidRPr="002B3A37">
        <w:rPr>
          <w:rFonts w:asciiTheme="minorHAnsi" w:hAnsiTheme="minorHAnsi" w:cstheme="minorHAnsi"/>
        </w:rPr>
        <w:t xml:space="preserve">e potential failure modes. By addressing the highest risks through recommended actions, </w:t>
      </w:r>
      <w:r>
        <w:rPr>
          <w:rFonts w:asciiTheme="minorHAnsi" w:hAnsiTheme="minorHAnsi" w:cstheme="minorHAnsi"/>
        </w:rPr>
        <w:t>this</w:t>
      </w:r>
      <w:r w:rsidRPr="002B3A37">
        <w:rPr>
          <w:rFonts w:asciiTheme="minorHAnsi" w:hAnsiTheme="minorHAnsi" w:cstheme="minorHAnsi"/>
        </w:rPr>
        <w:t xml:space="preserve"> can significantly improve the reliability and performance of the wall bracket, ensuring it meets the demands of mass production while maintaining safety and functionality.</w:t>
      </w:r>
    </w:p>
    <w:p w14:paraId="67008AE0" w14:textId="57D182E3" w:rsidR="002B3A37" w:rsidRDefault="002B3A37" w:rsidP="002B3A37">
      <w:pPr>
        <w:spacing w:line="360" w:lineRule="auto"/>
        <w:rPr>
          <w:rFonts w:asciiTheme="minorHAnsi" w:hAnsiTheme="minorHAnsi" w:cstheme="minorHAnsi"/>
        </w:rPr>
      </w:pPr>
      <w:r>
        <w:rPr>
          <w:rFonts w:asciiTheme="minorHAnsi" w:hAnsiTheme="minorHAnsi" w:cstheme="minorHAnsi"/>
        </w:rPr>
        <w:t>Figure 16 displays a DFMEA for the wall bracket. This allows the design to be improved to ensure it is safe to use.</w:t>
      </w:r>
    </w:p>
    <w:p w14:paraId="681EAAEE" w14:textId="7B9049F8" w:rsidR="002B3A37" w:rsidRDefault="002B3A37" w:rsidP="002B3A37">
      <w:pPr>
        <w:spacing w:line="360" w:lineRule="auto"/>
        <w:rPr>
          <w:rFonts w:asciiTheme="minorHAnsi" w:hAnsiTheme="minorHAnsi" w:cstheme="minorHAnsi"/>
        </w:rPr>
      </w:pPr>
    </w:p>
    <w:p w14:paraId="6972A34E" w14:textId="0B2AB37C" w:rsidR="002B3A37" w:rsidRDefault="002B3A37" w:rsidP="002B3A37">
      <w:pPr>
        <w:spacing w:line="360" w:lineRule="auto"/>
        <w:rPr>
          <w:rFonts w:asciiTheme="minorHAnsi" w:hAnsiTheme="minorHAnsi" w:cstheme="minorHAnsi"/>
        </w:rPr>
      </w:pPr>
      <w:r w:rsidRPr="002B3A37">
        <w:rPr>
          <w:rFonts w:asciiTheme="minorHAnsi" w:hAnsiTheme="minorHAnsi" w:cstheme="minorHAnsi"/>
          <w:noProof/>
        </w:rPr>
        <w:drawing>
          <wp:inline distT="0" distB="0" distL="0" distR="0" wp14:anchorId="0D665F2D" wp14:editId="34C881DC">
            <wp:extent cx="5731510" cy="25380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38095"/>
                    </a:xfrm>
                    <a:prstGeom prst="rect">
                      <a:avLst/>
                    </a:prstGeom>
                  </pic:spPr>
                </pic:pic>
              </a:graphicData>
            </a:graphic>
          </wp:inline>
        </w:drawing>
      </w:r>
    </w:p>
    <w:p w14:paraId="1E2D1A19" w14:textId="45AE564A" w:rsidR="002B3A37" w:rsidRDefault="002B3A37" w:rsidP="002B3A37">
      <w:pPr>
        <w:pStyle w:val="Caption"/>
      </w:pPr>
      <w:bookmarkStart w:id="47" w:name="_Toc171360813"/>
      <w:r>
        <w:t xml:space="preserve">Figure </w:t>
      </w:r>
      <w:r w:rsidR="00DF6BA0">
        <w:fldChar w:fldCharType="begin"/>
      </w:r>
      <w:r w:rsidR="00DF6BA0">
        <w:instrText xml:space="preserve"> SEQ Figure \* ARABIC </w:instrText>
      </w:r>
      <w:r w:rsidR="00DF6BA0">
        <w:fldChar w:fldCharType="separate"/>
      </w:r>
      <w:r>
        <w:rPr>
          <w:noProof/>
        </w:rPr>
        <w:t>16</w:t>
      </w:r>
      <w:r w:rsidR="00DF6BA0">
        <w:rPr>
          <w:noProof/>
        </w:rPr>
        <w:fldChar w:fldCharType="end"/>
      </w:r>
      <w:r>
        <w:t xml:space="preserve"> - DFMEA on wall bracket</w:t>
      </w:r>
      <w:bookmarkEnd w:id="47"/>
    </w:p>
    <w:p w14:paraId="16CC5868" w14:textId="16D08454" w:rsidR="002B3A37" w:rsidRPr="002B3A37" w:rsidRDefault="002B3A37" w:rsidP="002B3A37">
      <w:pPr>
        <w:spacing w:line="360" w:lineRule="auto"/>
        <w:rPr>
          <w:rFonts w:asciiTheme="minorHAnsi" w:hAnsiTheme="minorHAnsi" w:cstheme="minorHAnsi"/>
        </w:rPr>
      </w:pPr>
      <w:r>
        <w:rPr>
          <w:rFonts w:asciiTheme="minorHAnsi" w:hAnsiTheme="minorHAnsi" w:cstheme="minorHAnsi"/>
        </w:rPr>
        <w:t>After Completing this DFMEA,</w:t>
      </w:r>
      <w:r w:rsidRPr="002B3A37">
        <w:t xml:space="preserve"> </w:t>
      </w:r>
      <w:r w:rsidRPr="002B3A37">
        <w:rPr>
          <w:rFonts w:asciiTheme="minorHAnsi" w:hAnsiTheme="minorHAnsi" w:cstheme="minorHAnsi"/>
        </w:rPr>
        <w:t>based on the RPN, actions should be prioriti</w:t>
      </w:r>
      <w:r>
        <w:rPr>
          <w:rFonts w:asciiTheme="minorHAnsi" w:hAnsiTheme="minorHAnsi" w:cstheme="minorHAnsi"/>
        </w:rPr>
        <w:t>s</w:t>
      </w:r>
      <w:r w:rsidRPr="002B3A37">
        <w:rPr>
          <w:rFonts w:asciiTheme="minorHAnsi" w:hAnsiTheme="minorHAnsi" w:cstheme="minorHAnsi"/>
        </w:rPr>
        <w:t>ed to mitigate the highest risk</w:t>
      </w:r>
      <w:r>
        <w:rPr>
          <w:rFonts w:asciiTheme="minorHAnsi" w:hAnsiTheme="minorHAnsi" w:cstheme="minorHAnsi"/>
        </w:rPr>
        <w:t xml:space="preserve"> items</w:t>
      </w:r>
      <w:r w:rsidRPr="002B3A37">
        <w:rPr>
          <w:rFonts w:asciiTheme="minorHAnsi" w:hAnsiTheme="minorHAnsi" w:cstheme="minorHAnsi"/>
        </w:rPr>
        <w:t>:</w:t>
      </w:r>
    </w:p>
    <w:p w14:paraId="38683D83" w14:textId="77777777" w:rsidR="002B3A37" w:rsidRPr="002B3A37" w:rsidRDefault="002B3A37" w:rsidP="002B3A37">
      <w:pPr>
        <w:numPr>
          <w:ilvl w:val="0"/>
          <w:numId w:val="46"/>
        </w:numPr>
        <w:spacing w:line="360" w:lineRule="auto"/>
        <w:rPr>
          <w:rFonts w:asciiTheme="minorHAnsi" w:hAnsiTheme="minorHAnsi" w:cstheme="minorHAnsi"/>
        </w:rPr>
      </w:pPr>
      <w:r w:rsidRPr="002B3A37">
        <w:rPr>
          <w:rFonts w:asciiTheme="minorHAnsi" w:hAnsiTheme="minorHAnsi" w:cstheme="minorHAnsi"/>
          <w:b/>
          <w:bCs/>
        </w:rPr>
        <w:t>Structural Failure</w:t>
      </w:r>
      <w:r w:rsidRPr="002B3A37">
        <w:rPr>
          <w:rFonts w:asciiTheme="minorHAnsi" w:hAnsiTheme="minorHAnsi" w:cstheme="minorHAnsi"/>
        </w:rPr>
        <w:t>: Reinforce the bracket design with stronger materials and larger cross-sections, and conduct regular load testing.</w:t>
      </w:r>
    </w:p>
    <w:p w14:paraId="120C991E" w14:textId="77777777" w:rsidR="002B3A37" w:rsidRPr="002B3A37" w:rsidRDefault="002B3A37" w:rsidP="002B3A37">
      <w:pPr>
        <w:numPr>
          <w:ilvl w:val="0"/>
          <w:numId w:val="46"/>
        </w:numPr>
        <w:spacing w:line="360" w:lineRule="auto"/>
        <w:rPr>
          <w:rFonts w:asciiTheme="minorHAnsi" w:hAnsiTheme="minorHAnsi" w:cstheme="minorHAnsi"/>
        </w:rPr>
      </w:pPr>
      <w:r w:rsidRPr="002B3A37">
        <w:rPr>
          <w:rFonts w:asciiTheme="minorHAnsi" w:hAnsiTheme="minorHAnsi" w:cstheme="minorHAnsi"/>
          <w:b/>
          <w:bCs/>
        </w:rPr>
        <w:t>Improper Load Distribution</w:t>
      </w:r>
      <w:r w:rsidRPr="002B3A37">
        <w:rPr>
          <w:rFonts w:asciiTheme="minorHAnsi" w:hAnsiTheme="minorHAnsi" w:cstheme="minorHAnsi"/>
        </w:rPr>
        <w:t>: Redesign to ensure even load distribution, and provide clear, detailed installation guidelines.</w:t>
      </w:r>
    </w:p>
    <w:p w14:paraId="085AD52A" w14:textId="77777777" w:rsidR="002B3A37" w:rsidRPr="002B3A37" w:rsidRDefault="002B3A37" w:rsidP="002B3A37">
      <w:pPr>
        <w:numPr>
          <w:ilvl w:val="0"/>
          <w:numId w:val="46"/>
        </w:numPr>
        <w:spacing w:line="360" w:lineRule="auto"/>
        <w:rPr>
          <w:rFonts w:asciiTheme="minorHAnsi" w:hAnsiTheme="minorHAnsi" w:cstheme="minorHAnsi"/>
        </w:rPr>
      </w:pPr>
      <w:r w:rsidRPr="002B3A37">
        <w:rPr>
          <w:rFonts w:asciiTheme="minorHAnsi" w:hAnsiTheme="minorHAnsi" w:cstheme="minorHAnsi"/>
          <w:b/>
          <w:bCs/>
        </w:rPr>
        <w:t>Attachment Failure</w:t>
      </w:r>
      <w:r w:rsidRPr="002B3A37">
        <w:rPr>
          <w:rFonts w:asciiTheme="minorHAnsi" w:hAnsiTheme="minorHAnsi" w:cstheme="minorHAnsi"/>
        </w:rPr>
        <w:t>: Use high-quality fasteners and enhance installation instructions to ensure secure attachment.</w:t>
      </w:r>
    </w:p>
    <w:p w14:paraId="1FB067C1" w14:textId="77777777" w:rsidR="002B3A37" w:rsidRPr="002B3A37" w:rsidRDefault="002B3A37" w:rsidP="002B3A37">
      <w:pPr>
        <w:numPr>
          <w:ilvl w:val="0"/>
          <w:numId w:val="46"/>
        </w:numPr>
        <w:spacing w:line="360" w:lineRule="auto"/>
        <w:rPr>
          <w:rFonts w:asciiTheme="minorHAnsi" w:hAnsiTheme="minorHAnsi" w:cstheme="minorHAnsi"/>
        </w:rPr>
      </w:pPr>
      <w:r w:rsidRPr="002B3A37">
        <w:rPr>
          <w:rFonts w:asciiTheme="minorHAnsi" w:hAnsiTheme="minorHAnsi" w:cstheme="minorHAnsi"/>
          <w:b/>
          <w:bCs/>
        </w:rPr>
        <w:lastRenderedPageBreak/>
        <w:t>Corrosion</w:t>
      </w:r>
      <w:r w:rsidRPr="002B3A37">
        <w:rPr>
          <w:rFonts w:asciiTheme="minorHAnsi" w:hAnsiTheme="minorHAnsi" w:cstheme="minorHAnsi"/>
        </w:rPr>
        <w:t>: Use corrosion-resistant materials or apply protective coatings to prevent environmental damage.</w:t>
      </w:r>
    </w:p>
    <w:p w14:paraId="4D891321" w14:textId="77777777" w:rsidR="002B3A37" w:rsidRPr="002B3A37" w:rsidRDefault="002B3A37" w:rsidP="002B3A37">
      <w:pPr>
        <w:numPr>
          <w:ilvl w:val="0"/>
          <w:numId w:val="46"/>
        </w:numPr>
        <w:spacing w:line="360" w:lineRule="auto"/>
        <w:rPr>
          <w:rFonts w:asciiTheme="minorHAnsi" w:hAnsiTheme="minorHAnsi" w:cstheme="minorHAnsi"/>
        </w:rPr>
      </w:pPr>
      <w:r w:rsidRPr="002B3A37">
        <w:rPr>
          <w:rFonts w:asciiTheme="minorHAnsi" w:hAnsiTheme="minorHAnsi" w:cstheme="minorHAnsi"/>
          <w:b/>
          <w:bCs/>
        </w:rPr>
        <w:t>Manufacturing Defects</w:t>
      </w:r>
      <w:r w:rsidRPr="002B3A37">
        <w:rPr>
          <w:rFonts w:asciiTheme="minorHAnsi" w:hAnsiTheme="minorHAnsi" w:cstheme="minorHAnsi"/>
        </w:rPr>
        <w:t>: Implement stricter quality control procedures and ensure reliable supplier quality.</w:t>
      </w:r>
    </w:p>
    <w:p w14:paraId="1EAFC5C9" w14:textId="77777777" w:rsidR="002B3A37" w:rsidRPr="002B3A37" w:rsidRDefault="002B3A37" w:rsidP="002B3A37">
      <w:pPr>
        <w:numPr>
          <w:ilvl w:val="0"/>
          <w:numId w:val="46"/>
        </w:numPr>
        <w:spacing w:line="360" w:lineRule="auto"/>
        <w:rPr>
          <w:rFonts w:asciiTheme="minorHAnsi" w:hAnsiTheme="minorHAnsi" w:cstheme="minorHAnsi"/>
        </w:rPr>
      </w:pPr>
      <w:r w:rsidRPr="002B3A37">
        <w:rPr>
          <w:rFonts w:asciiTheme="minorHAnsi" w:hAnsiTheme="minorHAnsi" w:cstheme="minorHAnsi"/>
          <w:b/>
          <w:bCs/>
        </w:rPr>
        <w:t>Assembly Issues</w:t>
      </w:r>
      <w:r w:rsidRPr="002B3A37">
        <w:rPr>
          <w:rFonts w:asciiTheme="minorHAnsi" w:hAnsiTheme="minorHAnsi" w:cstheme="minorHAnsi"/>
        </w:rPr>
        <w:t>: Improve assembly instructions and use precision jigs and fixtures to ensure proper fit and alignment.</w:t>
      </w:r>
    </w:p>
    <w:p w14:paraId="4C31334B" w14:textId="746D9D9C" w:rsidR="002B3A37" w:rsidRPr="002B3A37" w:rsidRDefault="002B3A37" w:rsidP="002B3A37">
      <w:pPr>
        <w:rPr>
          <w:rFonts w:asciiTheme="minorHAnsi" w:hAnsiTheme="minorHAnsi" w:cstheme="minorHAnsi"/>
        </w:rPr>
      </w:pPr>
    </w:p>
    <w:p w14:paraId="3C87E88A" w14:textId="77777777" w:rsidR="002B3A37" w:rsidRPr="002B3A37" w:rsidRDefault="002B3A37" w:rsidP="002B3A37"/>
    <w:p w14:paraId="7ED4E311" w14:textId="77777777" w:rsidR="00646C29" w:rsidRDefault="00646C29" w:rsidP="002B3A37">
      <w:pPr>
        <w:pStyle w:val="Heading1"/>
        <w:spacing w:line="360" w:lineRule="auto"/>
      </w:pPr>
      <w:bookmarkStart w:id="48" w:name="_Toc171365170"/>
      <w:r>
        <w:t>Final Design</w:t>
      </w:r>
      <w:bookmarkEnd w:id="48"/>
    </w:p>
    <w:p w14:paraId="4817F5AB" w14:textId="28A6DEAA" w:rsidR="00646C29" w:rsidRDefault="00646C29" w:rsidP="00646C29">
      <w:pPr>
        <w:spacing w:line="360" w:lineRule="auto"/>
        <w:rPr>
          <w:rFonts w:asciiTheme="minorHAnsi" w:hAnsiTheme="minorHAnsi" w:cstheme="minorHAnsi"/>
          <w:bCs/>
        </w:rPr>
      </w:pPr>
      <w:r w:rsidRPr="00F955C8">
        <w:rPr>
          <w:rFonts w:asciiTheme="minorHAnsi" w:hAnsiTheme="minorHAnsi" w:cstheme="minorHAnsi"/>
          <w:bCs/>
        </w:rPr>
        <w:t xml:space="preserve">The final design is developed using </w:t>
      </w:r>
      <w:r>
        <w:rPr>
          <w:rFonts w:asciiTheme="minorHAnsi" w:hAnsiTheme="minorHAnsi" w:cstheme="minorHAnsi"/>
          <w:bCs/>
        </w:rPr>
        <w:t xml:space="preserve">Fusion360 </w:t>
      </w:r>
      <w:r w:rsidRPr="00F955C8">
        <w:rPr>
          <w:rFonts w:asciiTheme="minorHAnsi" w:hAnsiTheme="minorHAnsi" w:cstheme="minorHAnsi"/>
          <w:bCs/>
        </w:rPr>
        <w:t>software, incorporating all the DfAM principles discussed. The model includes optimi</w:t>
      </w:r>
      <w:r w:rsidR="006777C7">
        <w:rPr>
          <w:rFonts w:asciiTheme="minorHAnsi" w:hAnsiTheme="minorHAnsi" w:cstheme="minorHAnsi"/>
          <w:bCs/>
        </w:rPr>
        <w:t>s</w:t>
      </w:r>
      <w:r w:rsidRPr="00F955C8">
        <w:rPr>
          <w:rFonts w:asciiTheme="minorHAnsi" w:hAnsiTheme="minorHAnsi" w:cstheme="minorHAnsi"/>
          <w:bCs/>
        </w:rPr>
        <w:t>ed shapes, lattice structures, and integrated mounting features.</w:t>
      </w:r>
    </w:p>
    <w:p w14:paraId="5A386993" w14:textId="77777777" w:rsidR="00646C29" w:rsidRDefault="00646C29" w:rsidP="00646C29">
      <w:pPr>
        <w:spacing w:line="360" w:lineRule="auto"/>
        <w:rPr>
          <w:rFonts w:asciiTheme="minorHAnsi" w:hAnsiTheme="minorHAnsi" w:cstheme="minorHAnsi"/>
          <w:bCs/>
        </w:rPr>
      </w:pPr>
      <w:r>
        <w:rPr>
          <w:rFonts w:asciiTheme="minorHAnsi" w:hAnsiTheme="minorHAnsi" w:cstheme="minorHAnsi"/>
          <w:bCs/>
        </w:rPr>
        <w:t>The design was formulated using 2 materials Aluminium Alloy and Nylon the stresses on each were reviewed along with suitability for the shelf. In the figures below, it displays the Nylon shelf showing stress on the lattice structures, the Aluminium design shows minimal stress across the lattice structures.</w:t>
      </w:r>
    </w:p>
    <w:p w14:paraId="41371F0B" w14:textId="77777777" w:rsidR="00646C29" w:rsidRDefault="00646C29" w:rsidP="00646C29">
      <w:pPr>
        <w:spacing w:line="360" w:lineRule="auto"/>
        <w:rPr>
          <w:rFonts w:asciiTheme="minorHAnsi" w:hAnsiTheme="minorHAnsi" w:cstheme="minorHAnsi"/>
          <w:bCs/>
        </w:rPr>
      </w:pPr>
      <w:r w:rsidRPr="00465757">
        <w:rPr>
          <w:noProof/>
        </w:rPr>
        <w:drawing>
          <wp:inline distT="0" distB="0" distL="0" distR="0" wp14:anchorId="5FE60B70" wp14:editId="1751A55A">
            <wp:extent cx="5537200" cy="3441700"/>
            <wp:effectExtent l="0" t="0" r="0" b="0"/>
            <wp:docPr id="6" name="Picture 1" descr="A blue and green lad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68184" name="Picture 1" descr="A blue and green ladder&#10;&#10;Description automatically generated"/>
                    <pic:cNvPicPr/>
                  </pic:nvPicPr>
                  <pic:blipFill>
                    <a:blip r:embed="rId26"/>
                    <a:stretch>
                      <a:fillRect/>
                    </a:stretch>
                  </pic:blipFill>
                  <pic:spPr>
                    <a:xfrm>
                      <a:off x="0" y="0"/>
                      <a:ext cx="5537200" cy="3441700"/>
                    </a:xfrm>
                    <a:prstGeom prst="rect">
                      <a:avLst/>
                    </a:prstGeom>
                  </pic:spPr>
                </pic:pic>
              </a:graphicData>
            </a:graphic>
          </wp:inline>
        </w:drawing>
      </w:r>
    </w:p>
    <w:p w14:paraId="7AAEBF63" w14:textId="0E95F717" w:rsidR="00646C29" w:rsidRDefault="00646C29" w:rsidP="00646C29">
      <w:pPr>
        <w:pStyle w:val="Caption"/>
      </w:pPr>
      <w:bookmarkStart w:id="49" w:name="_Toc171360814"/>
      <w:r>
        <w:t xml:space="preserve">Figure </w:t>
      </w:r>
      <w:r w:rsidR="00DF6BA0">
        <w:fldChar w:fldCharType="begin"/>
      </w:r>
      <w:r w:rsidR="00DF6BA0">
        <w:instrText xml:space="preserve"> SEQ Figure \* ARABIC </w:instrText>
      </w:r>
      <w:r w:rsidR="00DF6BA0">
        <w:fldChar w:fldCharType="separate"/>
      </w:r>
      <w:r w:rsidR="002B3A37">
        <w:rPr>
          <w:noProof/>
        </w:rPr>
        <w:t>17</w:t>
      </w:r>
      <w:r w:rsidR="00DF6BA0">
        <w:rPr>
          <w:noProof/>
        </w:rPr>
        <w:fldChar w:fldCharType="end"/>
      </w:r>
      <w:r>
        <w:t xml:space="preserve"> - Nylon Wall Bracket</w:t>
      </w:r>
      <w:bookmarkEnd w:id="49"/>
    </w:p>
    <w:p w14:paraId="1CF1235E" w14:textId="17BE3601" w:rsidR="00646C29" w:rsidRPr="000D2BEC" w:rsidRDefault="00646C29" w:rsidP="00646C29">
      <w:pPr>
        <w:spacing w:line="360" w:lineRule="auto"/>
      </w:pPr>
      <w:r w:rsidRPr="000D2BEC">
        <w:rPr>
          <w:rFonts w:asciiTheme="minorHAnsi" w:hAnsiTheme="minorHAnsi" w:cstheme="minorHAnsi"/>
        </w:rPr>
        <w:lastRenderedPageBreak/>
        <w:t>The Green lattice structures in Figure 1</w:t>
      </w:r>
      <w:r w:rsidR="0082015A">
        <w:rPr>
          <w:rFonts w:asciiTheme="minorHAnsi" w:hAnsiTheme="minorHAnsi" w:cstheme="minorHAnsi"/>
        </w:rPr>
        <w:t>7</w:t>
      </w:r>
      <w:r w:rsidRPr="000D2BEC">
        <w:rPr>
          <w:rFonts w:asciiTheme="minorHAnsi" w:hAnsiTheme="minorHAnsi" w:cstheme="minorHAnsi"/>
        </w:rPr>
        <w:t xml:space="preserve"> display the stress on </w:t>
      </w:r>
      <w:proofErr w:type="gramStart"/>
      <w:r w:rsidRPr="000D2BEC">
        <w:rPr>
          <w:rFonts w:asciiTheme="minorHAnsi" w:hAnsiTheme="minorHAnsi" w:cstheme="minorHAnsi"/>
        </w:rPr>
        <w:t>the them</w:t>
      </w:r>
      <w:proofErr w:type="gramEnd"/>
      <w:r w:rsidRPr="000D2BEC">
        <w:rPr>
          <w:rFonts w:asciiTheme="minorHAnsi" w:hAnsiTheme="minorHAnsi" w:cstheme="minorHAnsi"/>
        </w:rPr>
        <w:t>, the dark shade of green shows this is at the top end of the ideal stage</w:t>
      </w:r>
      <w:r>
        <w:rPr>
          <w:noProof/>
        </w:rPr>
        <w:t>.</w:t>
      </w:r>
      <w:r w:rsidRPr="00BA38DE">
        <w:rPr>
          <w:noProof/>
        </w:rPr>
        <w:drawing>
          <wp:inline distT="0" distB="0" distL="0" distR="0" wp14:anchorId="3241231F" wp14:editId="07ED234C">
            <wp:extent cx="5731510" cy="4591050"/>
            <wp:effectExtent l="0" t="0" r="2540" b="0"/>
            <wp:docPr id="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88804" name="Picture 1" descr="A screenshot of a computer&#10;&#10;Description automatically generated"/>
                    <pic:cNvPicPr/>
                  </pic:nvPicPr>
                  <pic:blipFill>
                    <a:blip r:embed="rId27"/>
                    <a:stretch>
                      <a:fillRect/>
                    </a:stretch>
                  </pic:blipFill>
                  <pic:spPr>
                    <a:xfrm>
                      <a:off x="0" y="0"/>
                      <a:ext cx="5731510" cy="4591050"/>
                    </a:xfrm>
                    <a:prstGeom prst="rect">
                      <a:avLst/>
                    </a:prstGeom>
                  </pic:spPr>
                </pic:pic>
              </a:graphicData>
            </a:graphic>
          </wp:inline>
        </w:drawing>
      </w:r>
    </w:p>
    <w:p w14:paraId="69E67DED" w14:textId="77777777" w:rsidR="00646C29" w:rsidRDefault="00646C29" w:rsidP="00646C29"/>
    <w:p w14:paraId="4A79D074" w14:textId="170A157F" w:rsidR="00646C29" w:rsidRDefault="00646C29" w:rsidP="00646C29">
      <w:pPr>
        <w:pStyle w:val="Caption"/>
      </w:pPr>
      <w:bookmarkStart w:id="50" w:name="_Toc171360815"/>
      <w:r>
        <w:t xml:space="preserve">Figure </w:t>
      </w:r>
      <w:r w:rsidR="00DF6BA0">
        <w:fldChar w:fldCharType="begin"/>
      </w:r>
      <w:r w:rsidR="00DF6BA0">
        <w:instrText xml:space="preserve"> SEQ Figure \* ARABIC </w:instrText>
      </w:r>
      <w:r w:rsidR="00DF6BA0">
        <w:fldChar w:fldCharType="separate"/>
      </w:r>
      <w:r w:rsidR="002B3A37">
        <w:rPr>
          <w:noProof/>
        </w:rPr>
        <w:t>18</w:t>
      </w:r>
      <w:r w:rsidR="00DF6BA0">
        <w:rPr>
          <w:noProof/>
        </w:rPr>
        <w:fldChar w:fldCharType="end"/>
      </w:r>
      <w:r>
        <w:t xml:space="preserve"> - Aluminium Wall Bracket</w:t>
      </w:r>
      <w:bookmarkEnd w:id="50"/>
    </w:p>
    <w:p w14:paraId="3E3EC66F" w14:textId="77777777" w:rsidR="00646C29" w:rsidRDefault="00646C29" w:rsidP="00646C29">
      <w:pPr>
        <w:spacing w:line="360" w:lineRule="auto"/>
        <w:rPr>
          <w:rFonts w:asciiTheme="minorHAnsi" w:hAnsiTheme="minorHAnsi" w:cstheme="minorHAnsi"/>
        </w:rPr>
      </w:pPr>
    </w:p>
    <w:p w14:paraId="094F776E" w14:textId="377A3448" w:rsidR="00646C29" w:rsidRPr="000D2BEC" w:rsidRDefault="00646C29" w:rsidP="00646C29">
      <w:pPr>
        <w:spacing w:line="360" w:lineRule="auto"/>
        <w:rPr>
          <w:rFonts w:asciiTheme="minorHAnsi" w:hAnsiTheme="minorHAnsi" w:cstheme="minorHAnsi"/>
        </w:rPr>
      </w:pPr>
      <w:r w:rsidRPr="000D2BEC">
        <w:rPr>
          <w:rFonts w:asciiTheme="minorHAnsi" w:hAnsiTheme="minorHAnsi" w:cstheme="minorHAnsi"/>
        </w:rPr>
        <w:t>Figure 1</w:t>
      </w:r>
      <w:r w:rsidR="0082015A">
        <w:rPr>
          <w:rFonts w:asciiTheme="minorHAnsi" w:hAnsiTheme="minorHAnsi" w:cstheme="minorHAnsi"/>
        </w:rPr>
        <w:t>8</w:t>
      </w:r>
      <w:r w:rsidRPr="000D2BEC">
        <w:rPr>
          <w:rFonts w:asciiTheme="minorHAnsi" w:hAnsiTheme="minorHAnsi" w:cstheme="minorHAnsi"/>
        </w:rPr>
        <w:t xml:space="preserve"> displays the aluminium wall bracket </w:t>
      </w:r>
      <w:proofErr w:type="gramStart"/>
      <w:r w:rsidRPr="000D2BEC">
        <w:rPr>
          <w:rFonts w:asciiTheme="minorHAnsi" w:hAnsiTheme="minorHAnsi" w:cstheme="minorHAnsi"/>
        </w:rPr>
        <w:t>stress,</w:t>
      </w:r>
      <w:proofErr w:type="gramEnd"/>
      <w:r w:rsidRPr="000D2BEC">
        <w:rPr>
          <w:rFonts w:asciiTheme="minorHAnsi" w:hAnsiTheme="minorHAnsi" w:cstheme="minorHAnsi"/>
        </w:rPr>
        <w:t xml:space="preserve"> it shows minimal stress on the structures therefore being more suitable to hold a 50kg weight.</w:t>
      </w:r>
    </w:p>
    <w:p w14:paraId="48A5680A" w14:textId="77777777" w:rsidR="00646C29" w:rsidRDefault="00646C29" w:rsidP="00646C29">
      <w:pPr>
        <w:spacing w:line="360" w:lineRule="auto"/>
        <w:rPr>
          <w:rFonts w:asciiTheme="minorHAnsi" w:hAnsiTheme="minorHAnsi" w:cstheme="minorHAnsi"/>
          <w:bCs/>
        </w:rPr>
      </w:pPr>
    </w:p>
    <w:p w14:paraId="0C952080" w14:textId="77777777" w:rsidR="00646C29" w:rsidRDefault="00646C29" w:rsidP="00646C29">
      <w:pPr>
        <w:spacing w:line="360" w:lineRule="auto"/>
        <w:rPr>
          <w:rFonts w:asciiTheme="minorHAnsi" w:hAnsiTheme="minorHAnsi" w:cstheme="minorHAnsi"/>
          <w:bCs/>
        </w:rPr>
      </w:pPr>
      <w:r w:rsidRPr="00BA38DE">
        <w:rPr>
          <w:noProof/>
        </w:rPr>
        <w:lastRenderedPageBreak/>
        <w:drawing>
          <wp:inline distT="0" distB="0" distL="0" distR="0" wp14:anchorId="2F6FD594" wp14:editId="706166BB">
            <wp:extent cx="4512623" cy="5344951"/>
            <wp:effectExtent l="0" t="0" r="2540" b="8255"/>
            <wp:docPr id="8" name="Picture 1" descr="A metal object with a hole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662660" name="Picture 1" descr="A metal object with a hole in the middle&#10;&#10;Description automatically generated with medium confidence"/>
                    <pic:cNvPicPr/>
                  </pic:nvPicPr>
                  <pic:blipFill>
                    <a:blip r:embed="rId28"/>
                    <a:stretch>
                      <a:fillRect/>
                    </a:stretch>
                  </pic:blipFill>
                  <pic:spPr>
                    <a:xfrm>
                      <a:off x="0" y="0"/>
                      <a:ext cx="4520911" cy="5354767"/>
                    </a:xfrm>
                    <a:prstGeom prst="rect">
                      <a:avLst/>
                    </a:prstGeom>
                  </pic:spPr>
                </pic:pic>
              </a:graphicData>
            </a:graphic>
          </wp:inline>
        </w:drawing>
      </w:r>
    </w:p>
    <w:p w14:paraId="500C924F" w14:textId="1BD211BF" w:rsidR="00646C29" w:rsidRDefault="00646C29" w:rsidP="00646C29">
      <w:pPr>
        <w:pStyle w:val="Caption"/>
        <w:rPr>
          <w:rFonts w:asciiTheme="minorHAnsi" w:hAnsiTheme="minorHAnsi" w:cstheme="minorHAnsi"/>
          <w:bCs/>
        </w:rPr>
      </w:pPr>
      <w:bookmarkStart w:id="51" w:name="_Toc171360816"/>
      <w:r>
        <w:t xml:space="preserve">Figure </w:t>
      </w:r>
      <w:r w:rsidR="00DF6BA0">
        <w:fldChar w:fldCharType="begin"/>
      </w:r>
      <w:r w:rsidR="00DF6BA0">
        <w:instrText xml:space="preserve"> SEQ Figure \* ARABIC </w:instrText>
      </w:r>
      <w:r w:rsidR="00DF6BA0">
        <w:fldChar w:fldCharType="separate"/>
      </w:r>
      <w:r w:rsidR="002B3A37">
        <w:rPr>
          <w:noProof/>
        </w:rPr>
        <w:t>19</w:t>
      </w:r>
      <w:r w:rsidR="00DF6BA0">
        <w:rPr>
          <w:noProof/>
        </w:rPr>
        <w:fldChar w:fldCharType="end"/>
      </w:r>
      <w:r>
        <w:t xml:space="preserve"> - Aluminium Bracket Final Design</w:t>
      </w:r>
      <w:bookmarkEnd w:id="51"/>
    </w:p>
    <w:p w14:paraId="0D55C94D" w14:textId="77777777" w:rsidR="00646C29" w:rsidRDefault="00646C29" w:rsidP="00646C29">
      <w:pPr>
        <w:spacing w:line="360" w:lineRule="auto"/>
        <w:rPr>
          <w:rFonts w:asciiTheme="minorHAnsi" w:hAnsiTheme="minorHAnsi" w:cstheme="minorHAnsi"/>
          <w:bCs/>
        </w:rPr>
      </w:pPr>
    </w:p>
    <w:p w14:paraId="2F185854" w14:textId="52594776" w:rsidR="00646C29" w:rsidRDefault="00646C29" w:rsidP="00646C29">
      <w:pPr>
        <w:spacing w:line="360" w:lineRule="auto"/>
        <w:rPr>
          <w:rFonts w:asciiTheme="minorHAnsi" w:hAnsiTheme="minorHAnsi" w:cstheme="minorHAnsi"/>
          <w:bCs/>
        </w:rPr>
      </w:pPr>
      <w:r>
        <w:rPr>
          <w:rFonts w:asciiTheme="minorHAnsi" w:hAnsiTheme="minorHAnsi" w:cstheme="minorHAnsi"/>
          <w:bCs/>
        </w:rPr>
        <w:t>The final design in figure 1</w:t>
      </w:r>
      <w:r w:rsidR="0082015A">
        <w:rPr>
          <w:rFonts w:asciiTheme="minorHAnsi" w:hAnsiTheme="minorHAnsi" w:cstheme="minorHAnsi"/>
          <w:bCs/>
        </w:rPr>
        <w:t>9</w:t>
      </w:r>
      <w:r>
        <w:rPr>
          <w:rFonts w:asciiTheme="minorHAnsi" w:hAnsiTheme="minorHAnsi" w:cstheme="minorHAnsi"/>
          <w:bCs/>
        </w:rPr>
        <w:t xml:space="preserve"> would </w:t>
      </w:r>
      <w:r w:rsidRPr="009F0482">
        <w:rPr>
          <w:rFonts w:asciiTheme="minorHAnsi" w:hAnsiTheme="minorHAnsi" w:cstheme="minorHAnsi"/>
          <w:bCs/>
        </w:rPr>
        <w:t>his design approach successfully balances</w:t>
      </w:r>
      <w:r>
        <w:rPr>
          <w:rFonts w:asciiTheme="minorHAnsi" w:hAnsiTheme="minorHAnsi" w:cstheme="minorHAnsi"/>
          <w:bCs/>
        </w:rPr>
        <w:t xml:space="preserve"> the </w:t>
      </w:r>
      <w:r w:rsidRPr="009F0482">
        <w:rPr>
          <w:rFonts w:asciiTheme="minorHAnsi" w:hAnsiTheme="minorHAnsi" w:cstheme="minorHAnsi"/>
          <w:bCs/>
        </w:rPr>
        <w:t>aesthetic appeal by leveraging the advantages of additive manufacturing and the properties of aluminium. The final shelf bracket design is lightweight, utili</w:t>
      </w:r>
      <w:r>
        <w:rPr>
          <w:rFonts w:asciiTheme="minorHAnsi" w:hAnsiTheme="minorHAnsi" w:cstheme="minorHAnsi"/>
          <w:bCs/>
        </w:rPr>
        <w:t>s</w:t>
      </w:r>
      <w:r w:rsidRPr="009F0482">
        <w:rPr>
          <w:rFonts w:asciiTheme="minorHAnsi" w:hAnsiTheme="minorHAnsi" w:cstheme="minorHAnsi"/>
          <w:bCs/>
        </w:rPr>
        <w:t xml:space="preserve">ing efficient material usage through hollow sections and organic shapes to reduce weight without compromising strength </w:t>
      </w:r>
      <w:sdt>
        <w:sdtPr>
          <w:rPr>
            <w:rFonts w:asciiTheme="minorHAnsi" w:hAnsiTheme="minorHAnsi" w:cstheme="minorHAnsi"/>
            <w:bCs/>
          </w:rPr>
          <w:id w:val="-1771074181"/>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Joh \l 2057 </w:instrText>
          </w:r>
          <w:r>
            <w:rPr>
              <w:rFonts w:asciiTheme="minorHAnsi" w:hAnsiTheme="minorHAnsi" w:cstheme="minorHAnsi"/>
              <w:bCs/>
            </w:rPr>
            <w:fldChar w:fldCharType="separate"/>
          </w:r>
          <w:r w:rsidR="00C5317A" w:rsidRPr="00C5317A">
            <w:rPr>
              <w:rFonts w:asciiTheme="minorHAnsi" w:hAnsiTheme="minorHAnsi" w:cstheme="minorHAnsi"/>
              <w:noProof/>
            </w:rPr>
            <w:t>(Johnson &amp; Smith , 2019)</w:t>
          </w:r>
          <w:r>
            <w:rPr>
              <w:rFonts w:asciiTheme="minorHAnsi" w:hAnsiTheme="minorHAnsi" w:cstheme="minorHAnsi"/>
              <w:bCs/>
            </w:rPr>
            <w:fldChar w:fldCharType="end"/>
          </w:r>
        </w:sdtContent>
      </w:sdt>
      <w:r>
        <w:rPr>
          <w:rFonts w:asciiTheme="minorHAnsi" w:hAnsiTheme="minorHAnsi" w:cstheme="minorHAnsi"/>
          <w:bCs/>
        </w:rPr>
        <w:t xml:space="preserve">. </w:t>
      </w:r>
      <w:r w:rsidRPr="009F0482">
        <w:rPr>
          <w:rFonts w:asciiTheme="minorHAnsi" w:hAnsiTheme="minorHAnsi" w:cstheme="minorHAnsi"/>
          <w:bCs/>
        </w:rPr>
        <w:t xml:space="preserve">It is capable of supporting significant loads due to strategic material placement and reinforcement, ensuring robustness </w:t>
      </w:r>
      <w:sdt>
        <w:sdtPr>
          <w:rPr>
            <w:rFonts w:asciiTheme="minorHAnsi" w:hAnsiTheme="minorHAnsi" w:cstheme="minorHAnsi"/>
            <w:bCs/>
          </w:rPr>
          <w:id w:val="1715548670"/>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Bro21 \l 2057 </w:instrText>
          </w:r>
          <w:r>
            <w:rPr>
              <w:rFonts w:asciiTheme="minorHAnsi" w:hAnsiTheme="minorHAnsi" w:cstheme="minorHAnsi"/>
              <w:bCs/>
            </w:rPr>
            <w:fldChar w:fldCharType="separate"/>
          </w:r>
          <w:r w:rsidR="00C5317A" w:rsidRPr="00C5317A">
            <w:rPr>
              <w:rFonts w:asciiTheme="minorHAnsi" w:hAnsiTheme="minorHAnsi" w:cstheme="minorHAnsi"/>
              <w:noProof/>
            </w:rPr>
            <w:t>(Brown, 2021)</w:t>
          </w:r>
          <w:r>
            <w:rPr>
              <w:rFonts w:asciiTheme="minorHAnsi" w:hAnsiTheme="minorHAnsi" w:cstheme="minorHAnsi"/>
              <w:bCs/>
            </w:rPr>
            <w:fldChar w:fldCharType="end"/>
          </w:r>
        </w:sdtContent>
      </w:sdt>
      <w:r>
        <w:rPr>
          <w:rFonts w:asciiTheme="minorHAnsi" w:hAnsiTheme="minorHAnsi" w:cstheme="minorHAnsi"/>
          <w:bCs/>
        </w:rPr>
        <w:t xml:space="preserve">. </w:t>
      </w:r>
      <w:r w:rsidRPr="009F0482">
        <w:rPr>
          <w:rFonts w:asciiTheme="minorHAnsi" w:hAnsiTheme="minorHAnsi" w:cstheme="minorHAnsi"/>
          <w:bCs/>
        </w:rPr>
        <w:t>The design also emphasi</w:t>
      </w:r>
      <w:r>
        <w:rPr>
          <w:rFonts w:asciiTheme="minorHAnsi" w:hAnsiTheme="minorHAnsi" w:cstheme="minorHAnsi"/>
          <w:bCs/>
        </w:rPr>
        <w:t>s</w:t>
      </w:r>
      <w:r w:rsidRPr="009F0482">
        <w:rPr>
          <w:rFonts w:asciiTheme="minorHAnsi" w:hAnsiTheme="minorHAnsi" w:cstheme="minorHAnsi"/>
          <w:bCs/>
        </w:rPr>
        <w:t>es ease of manufacture, incorporating minimal overhangs and optimi</w:t>
      </w:r>
      <w:r>
        <w:rPr>
          <w:rFonts w:asciiTheme="minorHAnsi" w:hAnsiTheme="minorHAnsi" w:cstheme="minorHAnsi"/>
          <w:bCs/>
        </w:rPr>
        <w:t>s</w:t>
      </w:r>
      <w:r w:rsidRPr="009F0482">
        <w:rPr>
          <w:rFonts w:asciiTheme="minorHAnsi" w:hAnsiTheme="minorHAnsi" w:cstheme="minorHAnsi"/>
          <w:bCs/>
        </w:rPr>
        <w:t>ing orientation to reduce the need for support structures, th</w:t>
      </w:r>
      <w:r>
        <w:rPr>
          <w:rFonts w:asciiTheme="minorHAnsi" w:hAnsiTheme="minorHAnsi" w:cstheme="minorHAnsi"/>
          <w:bCs/>
        </w:rPr>
        <w:t>i</w:t>
      </w:r>
      <w:r w:rsidRPr="009F0482">
        <w:rPr>
          <w:rFonts w:asciiTheme="minorHAnsi" w:hAnsiTheme="minorHAnsi" w:cstheme="minorHAnsi"/>
          <w:bCs/>
        </w:rPr>
        <w:t>s simplif</w:t>
      </w:r>
      <w:r>
        <w:rPr>
          <w:rFonts w:asciiTheme="minorHAnsi" w:hAnsiTheme="minorHAnsi" w:cstheme="minorHAnsi"/>
          <w:bCs/>
        </w:rPr>
        <w:t>ies</w:t>
      </w:r>
      <w:r w:rsidRPr="009F0482">
        <w:rPr>
          <w:rFonts w:asciiTheme="minorHAnsi" w:hAnsiTheme="minorHAnsi" w:cstheme="minorHAnsi"/>
          <w:bCs/>
        </w:rPr>
        <w:t xml:space="preserve"> the printing process </w:t>
      </w:r>
      <w:sdt>
        <w:sdtPr>
          <w:rPr>
            <w:rFonts w:asciiTheme="minorHAnsi" w:hAnsiTheme="minorHAnsi" w:cstheme="minorHAnsi"/>
            <w:bCs/>
          </w:rPr>
          <w:id w:val="-1634485308"/>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Cla17 \l 2057 </w:instrText>
          </w:r>
          <w:r>
            <w:rPr>
              <w:rFonts w:asciiTheme="minorHAnsi" w:hAnsiTheme="minorHAnsi" w:cstheme="minorHAnsi"/>
              <w:bCs/>
            </w:rPr>
            <w:fldChar w:fldCharType="separate"/>
          </w:r>
          <w:r w:rsidR="00C5317A" w:rsidRPr="00C5317A">
            <w:rPr>
              <w:rFonts w:asciiTheme="minorHAnsi" w:hAnsiTheme="minorHAnsi" w:cstheme="minorHAnsi"/>
              <w:noProof/>
            </w:rPr>
            <w:t>(Clark, 2017)</w:t>
          </w:r>
          <w:r>
            <w:rPr>
              <w:rFonts w:asciiTheme="minorHAnsi" w:hAnsiTheme="minorHAnsi" w:cstheme="minorHAnsi"/>
              <w:bCs/>
            </w:rPr>
            <w:fldChar w:fldCharType="end"/>
          </w:r>
        </w:sdtContent>
      </w:sdt>
      <w:r w:rsidRPr="009F0482">
        <w:rPr>
          <w:rFonts w:asciiTheme="minorHAnsi" w:hAnsiTheme="minorHAnsi" w:cstheme="minorHAnsi"/>
          <w:bCs/>
        </w:rPr>
        <w:t xml:space="preserve">. Additionally, the bracket features a modern, sleek design, making it visually appealing and suitable for various interior environments </w:t>
      </w:r>
      <w:sdt>
        <w:sdtPr>
          <w:rPr>
            <w:rFonts w:asciiTheme="minorHAnsi" w:hAnsiTheme="minorHAnsi" w:cstheme="minorHAnsi"/>
            <w:bCs/>
          </w:rPr>
          <w:id w:val="1332407374"/>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Dav20 \l 2057 </w:instrText>
          </w:r>
          <w:r>
            <w:rPr>
              <w:rFonts w:asciiTheme="minorHAnsi" w:hAnsiTheme="minorHAnsi" w:cstheme="minorHAnsi"/>
              <w:bCs/>
            </w:rPr>
            <w:fldChar w:fldCharType="separate"/>
          </w:r>
          <w:r w:rsidR="00C5317A" w:rsidRPr="00C5317A">
            <w:rPr>
              <w:rFonts w:asciiTheme="minorHAnsi" w:hAnsiTheme="minorHAnsi" w:cstheme="minorHAnsi"/>
              <w:noProof/>
            </w:rPr>
            <w:t>(Davis &amp; Green, 2020)</w:t>
          </w:r>
          <w:r>
            <w:rPr>
              <w:rFonts w:asciiTheme="minorHAnsi" w:hAnsiTheme="minorHAnsi" w:cstheme="minorHAnsi"/>
              <w:bCs/>
            </w:rPr>
            <w:fldChar w:fldCharType="end"/>
          </w:r>
        </w:sdtContent>
      </w:sdt>
      <w:r>
        <w:rPr>
          <w:rFonts w:asciiTheme="minorHAnsi" w:hAnsiTheme="minorHAnsi" w:cstheme="minorHAnsi"/>
          <w:bCs/>
        </w:rPr>
        <w:t xml:space="preserve">. </w:t>
      </w:r>
      <w:r w:rsidRPr="009F0482">
        <w:rPr>
          <w:rFonts w:asciiTheme="minorHAnsi" w:hAnsiTheme="minorHAnsi" w:cstheme="minorHAnsi"/>
          <w:bCs/>
        </w:rPr>
        <w:t xml:space="preserve">By </w:t>
      </w:r>
      <w:r w:rsidRPr="009F0482">
        <w:rPr>
          <w:rFonts w:asciiTheme="minorHAnsi" w:hAnsiTheme="minorHAnsi" w:cstheme="minorHAnsi"/>
          <w:bCs/>
        </w:rPr>
        <w:lastRenderedPageBreak/>
        <w:t xml:space="preserve">focusing on these key points, the shelf bracket design maximizes the benefits of additive manufacturing with aluminium, resulting in a product that is functional, aesthetically pleasing, and easy to manufacture </w:t>
      </w:r>
      <w:sdt>
        <w:sdtPr>
          <w:rPr>
            <w:rFonts w:asciiTheme="minorHAnsi" w:hAnsiTheme="minorHAnsi" w:cstheme="minorHAnsi"/>
            <w:bCs/>
          </w:rPr>
          <w:id w:val="1966237155"/>
          <w:citation/>
        </w:sdtPr>
        <w:sdtEndPr/>
        <w:sdtContent>
          <w:r>
            <w:rPr>
              <w:rFonts w:asciiTheme="minorHAnsi" w:hAnsiTheme="minorHAnsi" w:cstheme="minorHAnsi"/>
              <w:bCs/>
            </w:rPr>
            <w:fldChar w:fldCharType="begin"/>
          </w:r>
          <w:r>
            <w:rPr>
              <w:rFonts w:asciiTheme="minorHAnsi" w:hAnsiTheme="minorHAnsi" w:cstheme="minorHAnsi"/>
              <w:bCs/>
            </w:rPr>
            <w:instrText xml:space="preserve"> CITATION And20 \l 2057 </w:instrText>
          </w:r>
          <w:r>
            <w:rPr>
              <w:rFonts w:asciiTheme="minorHAnsi" w:hAnsiTheme="minorHAnsi" w:cstheme="minorHAnsi"/>
              <w:bCs/>
            </w:rPr>
            <w:fldChar w:fldCharType="separate"/>
          </w:r>
          <w:r w:rsidR="00C5317A" w:rsidRPr="00C5317A">
            <w:rPr>
              <w:rFonts w:asciiTheme="minorHAnsi" w:hAnsiTheme="minorHAnsi" w:cstheme="minorHAnsi"/>
              <w:noProof/>
            </w:rPr>
            <w:t>(Anderson, 2020)</w:t>
          </w:r>
          <w:r>
            <w:rPr>
              <w:rFonts w:asciiTheme="minorHAnsi" w:hAnsiTheme="minorHAnsi" w:cstheme="minorHAnsi"/>
              <w:bCs/>
            </w:rPr>
            <w:fldChar w:fldCharType="end"/>
          </w:r>
        </w:sdtContent>
      </w:sdt>
      <w:r>
        <w:rPr>
          <w:rFonts w:asciiTheme="minorHAnsi" w:hAnsiTheme="minorHAnsi" w:cstheme="minorHAnsi"/>
          <w:bCs/>
        </w:rPr>
        <w:t>.</w:t>
      </w:r>
    </w:p>
    <w:p w14:paraId="540161AF" w14:textId="77777777" w:rsidR="00646C29" w:rsidRDefault="00646C29" w:rsidP="00646C29">
      <w:pPr>
        <w:spacing w:line="360" w:lineRule="auto"/>
        <w:rPr>
          <w:rFonts w:asciiTheme="minorHAnsi" w:hAnsiTheme="minorHAnsi" w:cstheme="minorHAnsi"/>
          <w:b/>
          <w:bCs/>
        </w:rPr>
      </w:pPr>
    </w:p>
    <w:p w14:paraId="540D683D" w14:textId="77777777" w:rsidR="00646C29" w:rsidRPr="00F955C8" w:rsidRDefault="00646C29" w:rsidP="00646C29">
      <w:pPr>
        <w:pStyle w:val="Heading2"/>
        <w:spacing w:line="360" w:lineRule="auto"/>
      </w:pPr>
      <w:bookmarkStart w:id="52" w:name="_Toc171365171"/>
      <w:r w:rsidRPr="00F955C8">
        <w:t>Design Evaluation</w:t>
      </w:r>
      <w:bookmarkEnd w:id="52"/>
    </w:p>
    <w:p w14:paraId="2164DB0E" w14:textId="77777777" w:rsidR="00646C29" w:rsidRPr="00F955C8" w:rsidRDefault="00646C29" w:rsidP="00646C29">
      <w:pPr>
        <w:spacing w:line="360" w:lineRule="auto"/>
        <w:rPr>
          <w:rFonts w:asciiTheme="minorHAnsi" w:hAnsiTheme="minorHAnsi" w:cstheme="minorHAnsi"/>
          <w:b/>
          <w:bCs/>
        </w:rPr>
      </w:pPr>
      <w:r w:rsidRPr="00F955C8">
        <w:rPr>
          <w:rFonts w:asciiTheme="minorHAnsi" w:hAnsiTheme="minorHAnsi" w:cstheme="minorHAnsi"/>
          <w:b/>
          <w:bCs/>
        </w:rPr>
        <w:t>Improvements Over the Original Design</w:t>
      </w:r>
    </w:p>
    <w:p w14:paraId="35347B55" w14:textId="5CE7BB2D" w:rsidR="00646C29" w:rsidRPr="00F955C8" w:rsidRDefault="00646C29" w:rsidP="00646C29">
      <w:pPr>
        <w:numPr>
          <w:ilvl w:val="0"/>
          <w:numId w:val="35"/>
        </w:numPr>
        <w:spacing w:line="360" w:lineRule="auto"/>
        <w:rPr>
          <w:rFonts w:asciiTheme="minorHAnsi" w:hAnsiTheme="minorHAnsi" w:cstheme="minorHAnsi"/>
          <w:bCs/>
        </w:rPr>
      </w:pPr>
      <w:r w:rsidRPr="00F955C8">
        <w:rPr>
          <w:rFonts w:asciiTheme="minorHAnsi" w:hAnsiTheme="minorHAnsi" w:cstheme="minorHAnsi"/>
          <w:b/>
          <w:bCs/>
        </w:rPr>
        <w:t>Weight Reduction:</w:t>
      </w:r>
      <w:r w:rsidRPr="00F955C8">
        <w:rPr>
          <w:rFonts w:asciiTheme="minorHAnsi" w:hAnsiTheme="minorHAnsi" w:cstheme="minorHAnsi"/>
          <w:bCs/>
        </w:rPr>
        <w:t xml:space="preserve"> The redesigned bracket is significantly lighter due to topology optimi</w:t>
      </w:r>
      <w:r>
        <w:rPr>
          <w:rFonts w:asciiTheme="minorHAnsi" w:hAnsiTheme="minorHAnsi" w:cstheme="minorHAnsi"/>
          <w:bCs/>
        </w:rPr>
        <w:t>s</w:t>
      </w:r>
      <w:r w:rsidRPr="00F955C8">
        <w:rPr>
          <w:rFonts w:asciiTheme="minorHAnsi" w:hAnsiTheme="minorHAnsi" w:cstheme="minorHAnsi"/>
          <w:bCs/>
        </w:rPr>
        <w:t>ation and lattice structures.</w:t>
      </w:r>
      <w:r>
        <w:rPr>
          <w:rFonts w:asciiTheme="minorHAnsi" w:hAnsiTheme="minorHAnsi" w:cstheme="minorHAnsi"/>
          <w:bCs/>
        </w:rPr>
        <w:t xml:space="preserve"> </w:t>
      </w:r>
      <w:r w:rsidR="00EA34A0">
        <w:rPr>
          <w:rFonts w:asciiTheme="minorHAnsi" w:hAnsiTheme="minorHAnsi" w:cstheme="minorHAnsi"/>
          <w:bCs/>
        </w:rPr>
        <w:t xml:space="preserve">Topology removes unnecessary material that doesn’t contribute to the structural integrity while integrating the lattice </w:t>
      </w:r>
      <w:r w:rsidR="002D1E88">
        <w:rPr>
          <w:rFonts w:asciiTheme="minorHAnsi" w:hAnsiTheme="minorHAnsi" w:cstheme="minorHAnsi"/>
          <w:bCs/>
        </w:rPr>
        <w:t>structures</w:t>
      </w:r>
      <w:r w:rsidR="00EA34A0">
        <w:rPr>
          <w:rFonts w:asciiTheme="minorHAnsi" w:hAnsiTheme="minorHAnsi" w:cstheme="minorHAnsi"/>
          <w:bCs/>
        </w:rPr>
        <w:t xml:space="preserve"> give it the strength and support required to function. The reduction in weight makes the bracket easier to handle and cheaper to manufacture as less material is required. </w:t>
      </w:r>
    </w:p>
    <w:p w14:paraId="396C3E27" w14:textId="0343EDC1" w:rsidR="00646C29" w:rsidRPr="00F955C8" w:rsidRDefault="00646C29" w:rsidP="00646C29">
      <w:pPr>
        <w:numPr>
          <w:ilvl w:val="0"/>
          <w:numId w:val="35"/>
        </w:numPr>
        <w:spacing w:line="360" w:lineRule="auto"/>
        <w:rPr>
          <w:rFonts w:asciiTheme="minorHAnsi" w:hAnsiTheme="minorHAnsi" w:cstheme="minorHAnsi"/>
          <w:bCs/>
        </w:rPr>
      </w:pPr>
      <w:r w:rsidRPr="00F955C8">
        <w:rPr>
          <w:rFonts w:asciiTheme="minorHAnsi" w:hAnsiTheme="minorHAnsi" w:cstheme="minorHAnsi"/>
          <w:b/>
          <w:bCs/>
        </w:rPr>
        <w:t>Material Efficiency:</w:t>
      </w:r>
      <w:r w:rsidRPr="00F955C8">
        <w:rPr>
          <w:rFonts w:asciiTheme="minorHAnsi" w:hAnsiTheme="minorHAnsi" w:cstheme="minorHAnsi"/>
          <w:bCs/>
        </w:rPr>
        <w:t xml:space="preserve"> Reduced material usage leads to cost savings and environmental benefits.</w:t>
      </w:r>
      <w:r w:rsidR="00EA34A0">
        <w:rPr>
          <w:rFonts w:asciiTheme="minorHAnsi" w:hAnsiTheme="minorHAnsi" w:cstheme="minorHAnsi"/>
          <w:bCs/>
        </w:rPr>
        <w:t xml:space="preserve"> After optimising the design, the wall bracket is made from less material which means less waste during manufacture. This has a positive effect on the environmental </w:t>
      </w:r>
      <w:r w:rsidR="002D1E88">
        <w:rPr>
          <w:rFonts w:asciiTheme="minorHAnsi" w:hAnsiTheme="minorHAnsi" w:cstheme="minorHAnsi"/>
          <w:bCs/>
        </w:rPr>
        <w:t xml:space="preserve">and the cost savings which could be substantial </w:t>
      </w:r>
    </w:p>
    <w:p w14:paraId="08992295" w14:textId="19CE6B4A" w:rsidR="00646C29" w:rsidRDefault="00646C29" w:rsidP="00646C29">
      <w:pPr>
        <w:numPr>
          <w:ilvl w:val="0"/>
          <w:numId w:val="35"/>
        </w:numPr>
        <w:spacing w:line="360" w:lineRule="auto"/>
        <w:rPr>
          <w:rFonts w:asciiTheme="minorHAnsi" w:hAnsiTheme="minorHAnsi" w:cstheme="minorHAnsi"/>
          <w:bCs/>
        </w:rPr>
      </w:pPr>
      <w:r w:rsidRPr="00F955C8">
        <w:rPr>
          <w:rFonts w:asciiTheme="minorHAnsi" w:hAnsiTheme="minorHAnsi" w:cstheme="minorHAnsi"/>
          <w:b/>
          <w:bCs/>
        </w:rPr>
        <w:t>Customi</w:t>
      </w:r>
      <w:r>
        <w:rPr>
          <w:rFonts w:asciiTheme="minorHAnsi" w:hAnsiTheme="minorHAnsi" w:cstheme="minorHAnsi"/>
          <w:b/>
          <w:bCs/>
        </w:rPr>
        <w:t>s</w:t>
      </w:r>
      <w:r w:rsidRPr="00F955C8">
        <w:rPr>
          <w:rFonts w:asciiTheme="minorHAnsi" w:hAnsiTheme="minorHAnsi" w:cstheme="minorHAnsi"/>
          <w:b/>
          <w:bCs/>
        </w:rPr>
        <w:t>ation:</w:t>
      </w:r>
      <w:r w:rsidRPr="00F955C8">
        <w:rPr>
          <w:rFonts w:asciiTheme="minorHAnsi" w:hAnsiTheme="minorHAnsi" w:cstheme="minorHAnsi"/>
          <w:bCs/>
        </w:rPr>
        <w:t xml:space="preserve"> The design can be easily customi</w:t>
      </w:r>
      <w:r>
        <w:rPr>
          <w:rFonts w:asciiTheme="minorHAnsi" w:hAnsiTheme="minorHAnsi" w:cstheme="minorHAnsi"/>
          <w:bCs/>
        </w:rPr>
        <w:t>s</w:t>
      </w:r>
      <w:r w:rsidRPr="00F955C8">
        <w:rPr>
          <w:rFonts w:asciiTheme="minorHAnsi" w:hAnsiTheme="minorHAnsi" w:cstheme="minorHAnsi"/>
          <w:bCs/>
        </w:rPr>
        <w:t>ed for different load requirements or applications.</w:t>
      </w:r>
      <w:r w:rsidR="002D1E88">
        <w:rPr>
          <w:rFonts w:asciiTheme="minorHAnsi" w:hAnsiTheme="minorHAnsi" w:cstheme="minorHAnsi"/>
          <w:bCs/>
        </w:rPr>
        <w:t xml:space="preserve"> The design of the wall bracket makes it stand out from the rest due to the customisation from the additive manufacturing through generative design.  </w:t>
      </w:r>
    </w:p>
    <w:p w14:paraId="7C1EAE4D" w14:textId="5D0175B1" w:rsidR="002D1E88" w:rsidRPr="002D1E88" w:rsidRDefault="002D1E88" w:rsidP="002D1E88">
      <w:pPr>
        <w:spacing w:line="360" w:lineRule="auto"/>
        <w:rPr>
          <w:rFonts w:asciiTheme="minorHAnsi" w:hAnsiTheme="minorHAnsi" w:cstheme="minorHAnsi"/>
        </w:rPr>
      </w:pPr>
      <w:r>
        <w:rPr>
          <w:rFonts w:asciiTheme="minorHAnsi" w:hAnsiTheme="minorHAnsi" w:cstheme="minorHAnsi"/>
        </w:rPr>
        <w:t xml:space="preserve">All these items of the design enhancements collectively make the wall bracket a more advanced, </w:t>
      </w:r>
      <w:proofErr w:type="gramStart"/>
      <w:r>
        <w:rPr>
          <w:rFonts w:asciiTheme="minorHAnsi" w:hAnsiTheme="minorHAnsi" w:cstheme="minorHAnsi"/>
        </w:rPr>
        <w:t>cost effective</w:t>
      </w:r>
      <w:proofErr w:type="gramEnd"/>
      <w:r>
        <w:rPr>
          <w:rFonts w:asciiTheme="minorHAnsi" w:hAnsiTheme="minorHAnsi" w:cstheme="minorHAnsi"/>
        </w:rPr>
        <w:t xml:space="preserve"> solution. </w:t>
      </w:r>
    </w:p>
    <w:p w14:paraId="75D05B62" w14:textId="77777777" w:rsidR="00646C29" w:rsidRPr="00F955C8" w:rsidRDefault="00646C29" w:rsidP="00646C29">
      <w:pPr>
        <w:pStyle w:val="Heading2"/>
        <w:spacing w:line="360" w:lineRule="auto"/>
      </w:pPr>
      <w:bookmarkStart w:id="53" w:name="_Toc171365172"/>
      <w:r w:rsidRPr="00F955C8">
        <w:t xml:space="preserve">Manufacturing </w:t>
      </w:r>
      <w:r>
        <w:t>Evaluation</w:t>
      </w:r>
      <w:bookmarkEnd w:id="53"/>
    </w:p>
    <w:p w14:paraId="554EB3B7" w14:textId="77777777" w:rsidR="00646C29" w:rsidRPr="00F955C8" w:rsidRDefault="00646C29" w:rsidP="00646C29">
      <w:pPr>
        <w:spacing w:line="360" w:lineRule="auto"/>
        <w:rPr>
          <w:rFonts w:asciiTheme="minorHAnsi" w:hAnsiTheme="minorHAnsi" w:cstheme="minorHAnsi"/>
          <w:bCs/>
        </w:rPr>
      </w:pPr>
      <w:r w:rsidRPr="00F955C8">
        <w:rPr>
          <w:rFonts w:asciiTheme="minorHAnsi" w:hAnsiTheme="minorHAnsi" w:cstheme="minorHAnsi"/>
          <w:b/>
          <w:bCs/>
        </w:rPr>
        <w:t>Considerations:</w:t>
      </w:r>
    </w:p>
    <w:p w14:paraId="475149B9" w14:textId="502834DF" w:rsidR="00646C29" w:rsidRPr="00F955C8" w:rsidRDefault="00646C29" w:rsidP="00646C29">
      <w:pPr>
        <w:numPr>
          <w:ilvl w:val="0"/>
          <w:numId w:val="36"/>
        </w:numPr>
        <w:spacing w:line="360" w:lineRule="auto"/>
        <w:rPr>
          <w:rFonts w:asciiTheme="minorHAnsi" w:hAnsiTheme="minorHAnsi" w:cstheme="minorHAnsi"/>
          <w:bCs/>
        </w:rPr>
      </w:pPr>
      <w:r w:rsidRPr="00F955C8">
        <w:rPr>
          <w:rFonts w:asciiTheme="minorHAnsi" w:hAnsiTheme="minorHAnsi" w:cstheme="minorHAnsi"/>
          <w:b/>
          <w:bCs/>
        </w:rPr>
        <w:t>Anisotropy and Inhomogeneity:</w:t>
      </w:r>
      <w:r w:rsidRPr="00F955C8">
        <w:rPr>
          <w:rFonts w:asciiTheme="minorHAnsi" w:hAnsiTheme="minorHAnsi" w:cstheme="minorHAnsi"/>
          <w:bCs/>
        </w:rPr>
        <w:t xml:space="preserve"> The design accounts for the directional properties of the A</w:t>
      </w:r>
      <w:r>
        <w:rPr>
          <w:rFonts w:asciiTheme="minorHAnsi" w:hAnsiTheme="minorHAnsi" w:cstheme="minorHAnsi"/>
          <w:bCs/>
        </w:rPr>
        <w:t xml:space="preserve">dditive </w:t>
      </w:r>
      <w:r w:rsidRPr="00F955C8">
        <w:rPr>
          <w:rFonts w:asciiTheme="minorHAnsi" w:hAnsiTheme="minorHAnsi" w:cstheme="minorHAnsi"/>
          <w:bCs/>
        </w:rPr>
        <w:t>M</w:t>
      </w:r>
      <w:r>
        <w:rPr>
          <w:rFonts w:asciiTheme="minorHAnsi" w:hAnsiTheme="minorHAnsi" w:cstheme="minorHAnsi"/>
          <w:bCs/>
        </w:rPr>
        <w:t>anufacturing</w:t>
      </w:r>
      <w:r w:rsidRPr="00F955C8">
        <w:rPr>
          <w:rFonts w:asciiTheme="minorHAnsi" w:hAnsiTheme="minorHAnsi" w:cstheme="minorHAnsi"/>
          <w:bCs/>
        </w:rPr>
        <w:t xml:space="preserve"> process to ensure consistent strength.</w:t>
      </w:r>
      <w:r w:rsidR="00690F8F">
        <w:rPr>
          <w:rFonts w:asciiTheme="minorHAnsi" w:hAnsiTheme="minorHAnsi" w:cstheme="minorHAnsi"/>
          <w:bCs/>
        </w:rPr>
        <w:t xml:space="preserve"> </w:t>
      </w:r>
      <w:sdt>
        <w:sdtPr>
          <w:rPr>
            <w:rFonts w:asciiTheme="minorHAnsi" w:hAnsiTheme="minorHAnsi" w:cstheme="minorHAnsi"/>
            <w:bCs/>
          </w:rPr>
          <w:id w:val="1612403539"/>
          <w:citation/>
        </w:sdtPr>
        <w:sdtContent>
          <w:r w:rsidR="004E6927">
            <w:rPr>
              <w:rFonts w:asciiTheme="minorHAnsi" w:hAnsiTheme="minorHAnsi" w:cstheme="minorHAnsi"/>
              <w:bCs/>
            </w:rPr>
            <w:fldChar w:fldCharType="begin"/>
          </w:r>
          <w:r w:rsidR="004E6927">
            <w:rPr>
              <w:rFonts w:asciiTheme="minorHAnsi" w:hAnsiTheme="minorHAnsi" w:cstheme="minorHAnsi"/>
              <w:bCs/>
            </w:rPr>
            <w:instrText xml:space="preserve"> CITATION Deb18 \l 2057 </w:instrText>
          </w:r>
          <w:r w:rsidR="004E6927">
            <w:rPr>
              <w:rFonts w:asciiTheme="minorHAnsi" w:hAnsiTheme="minorHAnsi" w:cstheme="minorHAnsi"/>
              <w:bCs/>
            </w:rPr>
            <w:fldChar w:fldCharType="separate"/>
          </w:r>
          <w:r w:rsidR="00C5317A" w:rsidRPr="00C5317A">
            <w:rPr>
              <w:rFonts w:asciiTheme="minorHAnsi" w:hAnsiTheme="minorHAnsi" w:cstheme="minorHAnsi"/>
              <w:noProof/>
            </w:rPr>
            <w:t>(Debroy, 2018)</w:t>
          </w:r>
          <w:r w:rsidR="004E6927">
            <w:rPr>
              <w:rFonts w:asciiTheme="minorHAnsi" w:hAnsiTheme="minorHAnsi" w:cstheme="minorHAnsi"/>
              <w:bCs/>
            </w:rPr>
            <w:fldChar w:fldCharType="end"/>
          </w:r>
        </w:sdtContent>
      </w:sdt>
      <w:r w:rsidR="004E6927">
        <w:rPr>
          <w:rFonts w:asciiTheme="minorHAnsi" w:hAnsiTheme="minorHAnsi" w:cstheme="minorHAnsi"/>
          <w:bCs/>
        </w:rPr>
        <w:t xml:space="preserve"> suggest that materials used in AM often have different strengths depending on the direction of the build, known as anisotropy. To ensure the bracket performs well when loaded, the design aligns critical load bearing areas with the strongest material orientation. Inhomogeneity is the variation in the material or inconsistencies basically meaning the material properties aren’t uniform throughout which could lead to weakness or failure</w:t>
      </w:r>
    </w:p>
    <w:p w14:paraId="14861AAC" w14:textId="65EEE10C" w:rsidR="00646C29" w:rsidRPr="00F955C8" w:rsidRDefault="00646C29" w:rsidP="00646C29">
      <w:pPr>
        <w:numPr>
          <w:ilvl w:val="0"/>
          <w:numId w:val="36"/>
        </w:numPr>
        <w:spacing w:line="360" w:lineRule="auto"/>
        <w:rPr>
          <w:rFonts w:asciiTheme="minorHAnsi" w:hAnsiTheme="minorHAnsi" w:cstheme="minorHAnsi"/>
          <w:bCs/>
        </w:rPr>
      </w:pPr>
      <w:r w:rsidRPr="00F955C8">
        <w:rPr>
          <w:rFonts w:asciiTheme="minorHAnsi" w:hAnsiTheme="minorHAnsi" w:cstheme="minorHAnsi"/>
          <w:b/>
          <w:bCs/>
        </w:rPr>
        <w:lastRenderedPageBreak/>
        <w:t>Shrinkage, Porosity, and Distortion:</w:t>
      </w:r>
      <w:r w:rsidRPr="00F955C8">
        <w:rPr>
          <w:rFonts w:asciiTheme="minorHAnsi" w:hAnsiTheme="minorHAnsi" w:cstheme="minorHAnsi"/>
          <w:bCs/>
        </w:rPr>
        <w:t xml:space="preserve"> Process parameters are optimi</w:t>
      </w:r>
      <w:r>
        <w:rPr>
          <w:rFonts w:asciiTheme="minorHAnsi" w:hAnsiTheme="minorHAnsi" w:cstheme="minorHAnsi"/>
          <w:bCs/>
        </w:rPr>
        <w:t>s</w:t>
      </w:r>
      <w:r w:rsidRPr="00F955C8">
        <w:rPr>
          <w:rFonts w:asciiTheme="minorHAnsi" w:hAnsiTheme="minorHAnsi" w:cstheme="minorHAnsi"/>
          <w:bCs/>
        </w:rPr>
        <w:t>ed to minimi</w:t>
      </w:r>
      <w:r>
        <w:rPr>
          <w:rFonts w:asciiTheme="minorHAnsi" w:hAnsiTheme="minorHAnsi" w:cstheme="minorHAnsi"/>
          <w:bCs/>
        </w:rPr>
        <w:t>s</w:t>
      </w:r>
      <w:r w:rsidRPr="00F955C8">
        <w:rPr>
          <w:rFonts w:asciiTheme="minorHAnsi" w:hAnsiTheme="minorHAnsi" w:cstheme="minorHAnsi"/>
          <w:bCs/>
        </w:rPr>
        <w:t>e these issues, ensuring dimensional accuracy.</w:t>
      </w:r>
      <w:r w:rsidR="00105F5E">
        <w:rPr>
          <w:rFonts w:asciiTheme="minorHAnsi" w:hAnsiTheme="minorHAnsi" w:cstheme="minorHAnsi"/>
          <w:bCs/>
        </w:rPr>
        <w:t xml:space="preserve"> These parameters are crucial to ensuring that the design doesn’t suffer issues with shrinkage, porosity or distortion. Using generative design or AM will help mitigate these scenarios</w:t>
      </w:r>
    </w:p>
    <w:p w14:paraId="77B9F180" w14:textId="7CC7929B" w:rsidR="00646C29" w:rsidRPr="00F955C8" w:rsidRDefault="00646C29" w:rsidP="00646C29">
      <w:pPr>
        <w:numPr>
          <w:ilvl w:val="0"/>
          <w:numId w:val="36"/>
        </w:numPr>
        <w:spacing w:line="360" w:lineRule="auto"/>
        <w:rPr>
          <w:rFonts w:asciiTheme="minorHAnsi" w:hAnsiTheme="minorHAnsi" w:cstheme="minorHAnsi"/>
          <w:bCs/>
        </w:rPr>
      </w:pPr>
      <w:r w:rsidRPr="00F955C8">
        <w:rPr>
          <w:rFonts w:asciiTheme="minorHAnsi" w:hAnsiTheme="minorHAnsi" w:cstheme="minorHAnsi"/>
          <w:b/>
          <w:bCs/>
        </w:rPr>
        <w:t>Support Structure Requirements:</w:t>
      </w:r>
      <w:r w:rsidRPr="00F955C8">
        <w:rPr>
          <w:rFonts w:asciiTheme="minorHAnsi" w:hAnsiTheme="minorHAnsi" w:cstheme="minorHAnsi"/>
          <w:bCs/>
        </w:rPr>
        <w:t xml:space="preserve"> The design includes minimal support structures to reduce post-processing time and material waste.</w:t>
      </w:r>
      <w:r w:rsidR="00105F5E">
        <w:rPr>
          <w:rFonts w:asciiTheme="minorHAnsi" w:hAnsiTheme="minorHAnsi" w:cstheme="minorHAnsi"/>
          <w:bCs/>
        </w:rPr>
        <w:t xml:space="preserve"> </w:t>
      </w:r>
      <w:sdt>
        <w:sdtPr>
          <w:rPr>
            <w:rFonts w:asciiTheme="minorHAnsi" w:hAnsiTheme="minorHAnsi" w:cstheme="minorHAnsi"/>
            <w:bCs/>
          </w:rPr>
          <w:id w:val="-1077744012"/>
          <w:citation/>
        </w:sdtPr>
        <w:sdtContent>
          <w:r w:rsidR="00105F5E">
            <w:rPr>
              <w:rFonts w:asciiTheme="minorHAnsi" w:hAnsiTheme="minorHAnsi" w:cstheme="minorHAnsi"/>
              <w:bCs/>
            </w:rPr>
            <w:fldChar w:fldCharType="begin"/>
          </w:r>
          <w:r w:rsidR="00105F5E">
            <w:rPr>
              <w:rFonts w:asciiTheme="minorHAnsi" w:hAnsiTheme="minorHAnsi" w:cstheme="minorHAnsi"/>
              <w:bCs/>
            </w:rPr>
            <w:instrText xml:space="preserve">CITATION Wan \l 2057 </w:instrText>
          </w:r>
          <w:r w:rsidR="00105F5E">
            <w:rPr>
              <w:rFonts w:asciiTheme="minorHAnsi" w:hAnsiTheme="minorHAnsi" w:cstheme="minorHAnsi"/>
              <w:bCs/>
            </w:rPr>
            <w:fldChar w:fldCharType="separate"/>
          </w:r>
          <w:r w:rsidR="00C5317A" w:rsidRPr="00C5317A">
            <w:rPr>
              <w:rFonts w:asciiTheme="minorHAnsi" w:hAnsiTheme="minorHAnsi" w:cstheme="minorHAnsi"/>
              <w:noProof/>
            </w:rPr>
            <w:t>(Wang , 2013)</w:t>
          </w:r>
          <w:r w:rsidR="00105F5E">
            <w:rPr>
              <w:rFonts w:asciiTheme="minorHAnsi" w:hAnsiTheme="minorHAnsi" w:cstheme="minorHAnsi"/>
              <w:bCs/>
            </w:rPr>
            <w:fldChar w:fldCharType="end"/>
          </w:r>
        </w:sdtContent>
      </w:sdt>
      <w:r w:rsidR="00105F5E">
        <w:rPr>
          <w:rFonts w:asciiTheme="minorHAnsi" w:hAnsiTheme="minorHAnsi" w:cstheme="minorHAnsi"/>
          <w:bCs/>
        </w:rPr>
        <w:t xml:space="preserve"> believes that while supports are required in AM to prevent deformation during the build process, they add extra material and require additional post-processing time to remove.</w:t>
      </w:r>
    </w:p>
    <w:p w14:paraId="3372C478" w14:textId="5F8F8A5B" w:rsidR="00646C29" w:rsidRPr="00F955C8" w:rsidRDefault="00646C29" w:rsidP="00646C29">
      <w:pPr>
        <w:numPr>
          <w:ilvl w:val="0"/>
          <w:numId w:val="36"/>
        </w:numPr>
        <w:spacing w:line="360" w:lineRule="auto"/>
        <w:rPr>
          <w:rFonts w:asciiTheme="minorHAnsi" w:hAnsiTheme="minorHAnsi" w:cstheme="minorHAnsi"/>
          <w:bCs/>
        </w:rPr>
      </w:pPr>
      <w:r w:rsidRPr="00F955C8">
        <w:rPr>
          <w:rFonts w:asciiTheme="minorHAnsi" w:hAnsiTheme="minorHAnsi" w:cstheme="minorHAnsi"/>
          <w:b/>
          <w:bCs/>
        </w:rPr>
        <w:t>Cost and Environmental Implications:</w:t>
      </w:r>
      <w:r w:rsidRPr="00F955C8">
        <w:rPr>
          <w:rFonts w:asciiTheme="minorHAnsi" w:hAnsiTheme="minorHAnsi" w:cstheme="minorHAnsi"/>
          <w:bCs/>
        </w:rPr>
        <w:t xml:space="preserve"> The reduced material usage and consolidation of parts contribute to cost savings and lower environmental impact.</w:t>
      </w:r>
      <w:r w:rsidR="00105F5E">
        <w:rPr>
          <w:rFonts w:asciiTheme="minorHAnsi" w:hAnsiTheme="minorHAnsi" w:cstheme="minorHAnsi"/>
          <w:bCs/>
        </w:rPr>
        <w:t xml:space="preserve"> </w:t>
      </w:r>
      <w:sdt>
        <w:sdtPr>
          <w:rPr>
            <w:rFonts w:asciiTheme="minorHAnsi" w:hAnsiTheme="minorHAnsi" w:cstheme="minorHAnsi"/>
            <w:bCs/>
          </w:rPr>
          <w:id w:val="-343005758"/>
          <w:citation/>
        </w:sdtPr>
        <w:sdtContent>
          <w:r w:rsidR="00C5317A">
            <w:rPr>
              <w:rFonts w:asciiTheme="minorHAnsi" w:hAnsiTheme="minorHAnsi" w:cstheme="minorHAnsi"/>
              <w:bCs/>
            </w:rPr>
            <w:fldChar w:fldCharType="begin"/>
          </w:r>
          <w:r w:rsidR="00C5317A">
            <w:rPr>
              <w:rFonts w:asciiTheme="minorHAnsi" w:hAnsiTheme="minorHAnsi" w:cstheme="minorHAnsi"/>
              <w:bCs/>
            </w:rPr>
            <w:instrText xml:space="preserve"> CITATION For16 \l 2057 </w:instrText>
          </w:r>
          <w:r w:rsidR="00C5317A">
            <w:rPr>
              <w:rFonts w:asciiTheme="minorHAnsi" w:hAnsiTheme="minorHAnsi" w:cstheme="minorHAnsi"/>
              <w:bCs/>
            </w:rPr>
            <w:fldChar w:fldCharType="separate"/>
          </w:r>
          <w:r w:rsidR="00C5317A" w:rsidRPr="00C5317A">
            <w:rPr>
              <w:rFonts w:asciiTheme="minorHAnsi" w:hAnsiTheme="minorHAnsi" w:cstheme="minorHAnsi"/>
              <w:noProof/>
            </w:rPr>
            <w:t>(Ford &amp; Despeisse, 2016)</w:t>
          </w:r>
          <w:r w:rsidR="00C5317A">
            <w:rPr>
              <w:rFonts w:asciiTheme="minorHAnsi" w:hAnsiTheme="minorHAnsi" w:cstheme="minorHAnsi"/>
              <w:bCs/>
            </w:rPr>
            <w:fldChar w:fldCharType="end"/>
          </w:r>
        </w:sdtContent>
      </w:sdt>
      <w:r w:rsidR="00C5317A">
        <w:rPr>
          <w:rFonts w:asciiTheme="minorHAnsi" w:hAnsiTheme="minorHAnsi" w:cstheme="minorHAnsi"/>
          <w:bCs/>
        </w:rPr>
        <w:t xml:space="preserve"> believes that one of the key advantages of AM is the potential for cost saving and environmental benefits. Reducing material waste and using environmentally friendly products will help reduce the environmental impact which will help with it being a sustainable product.</w:t>
      </w:r>
    </w:p>
    <w:p w14:paraId="54E80AEE" w14:textId="77777777" w:rsidR="00646C29" w:rsidRDefault="00646C29" w:rsidP="00646C29">
      <w:pPr>
        <w:spacing w:line="360" w:lineRule="auto"/>
        <w:rPr>
          <w:rFonts w:asciiTheme="minorHAnsi" w:hAnsiTheme="minorHAnsi" w:cstheme="minorHAnsi"/>
          <w:bCs/>
        </w:rPr>
      </w:pPr>
    </w:p>
    <w:p w14:paraId="64F83668" w14:textId="77777777" w:rsidR="00646C29" w:rsidRDefault="00646C29" w:rsidP="00646C29">
      <w:pPr>
        <w:spacing w:line="360" w:lineRule="auto"/>
        <w:rPr>
          <w:rStyle w:val="Strong"/>
          <w:rFonts w:asciiTheme="minorHAnsi" w:hAnsiTheme="minorHAnsi" w:cstheme="minorHAnsi"/>
          <w:b w:val="0"/>
        </w:rPr>
      </w:pPr>
    </w:p>
    <w:p w14:paraId="214C2DD7" w14:textId="77777777" w:rsidR="00646C29" w:rsidRDefault="00646C29" w:rsidP="00646C29">
      <w:pPr>
        <w:spacing w:line="360" w:lineRule="auto"/>
        <w:rPr>
          <w:rStyle w:val="Strong"/>
          <w:rFonts w:asciiTheme="minorHAnsi" w:hAnsiTheme="minorHAnsi" w:cstheme="minorHAnsi"/>
          <w:b w:val="0"/>
        </w:rPr>
      </w:pPr>
    </w:p>
    <w:p w14:paraId="028766D4" w14:textId="77777777" w:rsidR="00646C29" w:rsidRPr="000D2E1B" w:rsidRDefault="00646C29" w:rsidP="00646C29">
      <w:pPr>
        <w:spacing w:line="360" w:lineRule="auto"/>
        <w:rPr>
          <w:rStyle w:val="Strong"/>
          <w:rFonts w:asciiTheme="minorHAnsi" w:hAnsiTheme="minorHAnsi" w:cstheme="minorHAnsi"/>
          <w:b w:val="0"/>
        </w:rPr>
      </w:pPr>
    </w:p>
    <w:p w14:paraId="1F807EB3" w14:textId="77777777" w:rsidR="00646C29" w:rsidRDefault="00646C29" w:rsidP="00646C29">
      <w:pPr>
        <w:spacing w:line="360" w:lineRule="auto"/>
        <w:rPr>
          <w:rStyle w:val="Strong"/>
          <w:rFonts w:asciiTheme="minorHAnsi" w:hAnsiTheme="minorHAnsi" w:cstheme="minorHAnsi"/>
          <w:b w:val="0"/>
        </w:rPr>
      </w:pPr>
    </w:p>
    <w:p w14:paraId="1F896EE6" w14:textId="77777777" w:rsidR="00646C29" w:rsidRDefault="00646C29" w:rsidP="00646C29">
      <w:pPr>
        <w:spacing w:line="360" w:lineRule="auto"/>
        <w:rPr>
          <w:rStyle w:val="Strong"/>
          <w:rFonts w:asciiTheme="minorHAnsi" w:hAnsiTheme="minorHAnsi" w:cstheme="minorHAnsi"/>
          <w:b w:val="0"/>
        </w:rPr>
      </w:pPr>
    </w:p>
    <w:p w14:paraId="699C808D" w14:textId="77777777" w:rsidR="00C5317A" w:rsidRDefault="00C5317A" w:rsidP="00646C29">
      <w:pPr>
        <w:spacing w:line="360" w:lineRule="auto"/>
        <w:rPr>
          <w:rStyle w:val="Strong"/>
          <w:rFonts w:asciiTheme="minorHAnsi" w:hAnsiTheme="minorHAnsi" w:cstheme="minorHAnsi"/>
          <w:b w:val="0"/>
        </w:rPr>
      </w:pPr>
    </w:p>
    <w:p w14:paraId="7CA19196" w14:textId="77777777" w:rsidR="00C5317A" w:rsidRDefault="00C5317A" w:rsidP="00646C29">
      <w:pPr>
        <w:spacing w:line="360" w:lineRule="auto"/>
        <w:rPr>
          <w:rStyle w:val="Strong"/>
          <w:rFonts w:asciiTheme="minorHAnsi" w:hAnsiTheme="minorHAnsi" w:cstheme="minorHAnsi"/>
          <w:b w:val="0"/>
        </w:rPr>
      </w:pPr>
    </w:p>
    <w:p w14:paraId="0D5C45D9" w14:textId="77777777" w:rsidR="00C5317A" w:rsidRDefault="00C5317A" w:rsidP="00646C29">
      <w:pPr>
        <w:spacing w:line="360" w:lineRule="auto"/>
        <w:rPr>
          <w:rStyle w:val="Strong"/>
          <w:rFonts w:asciiTheme="minorHAnsi" w:hAnsiTheme="minorHAnsi" w:cstheme="minorHAnsi"/>
          <w:b w:val="0"/>
        </w:rPr>
      </w:pPr>
    </w:p>
    <w:p w14:paraId="48BA878D" w14:textId="77777777" w:rsidR="00C5317A" w:rsidRDefault="00C5317A" w:rsidP="00646C29">
      <w:pPr>
        <w:spacing w:line="360" w:lineRule="auto"/>
        <w:rPr>
          <w:rStyle w:val="Strong"/>
          <w:rFonts w:asciiTheme="minorHAnsi" w:hAnsiTheme="minorHAnsi" w:cstheme="minorHAnsi"/>
          <w:b w:val="0"/>
        </w:rPr>
      </w:pPr>
    </w:p>
    <w:p w14:paraId="0BAB7B45" w14:textId="77777777" w:rsidR="00C5317A" w:rsidRDefault="00C5317A" w:rsidP="00646C29">
      <w:pPr>
        <w:spacing w:line="360" w:lineRule="auto"/>
        <w:rPr>
          <w:rStyle w:val="Strong"/>
          <w:rFonts w:asciiTheme="minorHAnsi" w:hAnsiTheme="minorHAnsi" w:cstheme="minorHAnsi"/>
          <w:b w:val="0"/>
        </w:rPr>
      </w:pPr>
    </w:p>
    <w:p w14:paraId="695199EE" w14:textId="77777777" w:rsidR="00C5317A" w:rsidRDefault="00C5317A" w:rsidP="00646C29">
      <w:pPr>
        <w:spacing w:line="360" w:lineRule="auto"/>
        <w:rPr>
          <w:rStyle w:val="Strong"/>
          <w:rFonts w:asciiTheme="minorHAnsi" w:hAnsiTheme="minorHAnsi" w:cstheme="minorHAnsi"/>
          <w:b w:val="0"/>
        </w:rPr>
      </w:pPr>
    </w:p>
    <w:p w14:paraId="4786F76D" w14:textId="77777777" w:rsidR="00C5317A" w:rsidRDefault="00C5317A" w:rsidP="00646C29">
      <w:pPr>
        <w:spacing w:line="360" w:lineRule="auto"/>
        <w:rPr>
          <w:rStyle w:val="Strong"/>
          <w:rFonts w:asciiTheme="minorHAnsi" w:hAnsiTheme="minorHAnsi" w:cstheme="minorHAnsi"/>
          <w:b w:val="0"/>
        </w:rPr>
      </w:pPr>
    </w:p>
    <w:p w14:paraId="6043D983" w14:textId="77777777" w:rsidR="00C5317A" w:rsidRDefault="00C5317A" w:rsidP="00646C29">
      <w:pPr>
        <w:spacing w:line="360" w:lineRule="auto"/>
        <w:rPr>
          <w:rStyle w:val="Strong"/>
          <w:rFonts w:asciiTheme="minorHAnsi" w:hAnsiTheme="minorHAnsi" w:cstheme="minorHAnsi"/>
          <w:b w:val="0"/>
        </w:rPr>
      </w:pPr>
    </w:p>
    <w:p w14:paraId="5F3E343F" w14:textId="77777777" w:rsidR="00C5317A" w:rsidRDefault="00C5317A" w:rsidP="00646C29">
      <w:pPr>
        <w:spacing w:line="360" w:lineRule="auto"/>
        <w:rPr>
          <w:rStyle w:val="Strong"/>
          <w:rFonts w:asciiTheme="minorHAnsi" w:hAnsiTheme="minorHAnsi" w:cstheme="minorHAnsi"/>
          <w:b w:val="0"/>
        </w:rPr>
      </w:pPr>
    </w:p>
    <w:p w14:paraId="44FEFEA2" w14:textId="77777777" w:rsidR="00C5317A" w:rsidRDefault="00C5317A" w:rsidP="00646C29">
      <w:pPr>
        <w:spacing w:line="360" w:lineRule="auto"/>
        <w:rPr>
          <w:rStyle w:val="Strong"/>
          <w:rFonts w:asciiTheme="minorHAnsi" w:hAnsiTheme="minorHAnsi" w:cstheme="minorHAnsi"/>
          <w:b w:val="0"/>
        </w:rPr>
      </w:pPr>
    </w:p>
    <w:p w14:paraId="76703E2D" w14:textId="77777777" w:rsidR="00646C29" w:rsidRPr="00E45D5F" w:rsidRDefault="00646C29" w:rsidP="00646C29">
      <w:pPr>
        <w:pStyle w:val="NormalWeb"/>
        <w:rPr>
          <w:rFonts w:asciiTheme="minorHAnsi" w:hAnsiTheme="minorHAnsi" w:cstheme="minorHAnsi"/>
          <w:color w:val="000000"/>
        </w:rPr>
      </w:pPr>
    </w:p>
    <w:p w14:paraId="4B0E2F45" w14:textId="77777777" w:rsidR="00646C29" w:rsidRPr="00116219" w:rsidRDefault="00646C29" w:rsidP="00646C29">
      <w:pPr>
        <w:pStyle w:val="Heading1"/>
        <w:rPr>
          <w:rFonts w:asciiTheme="minorHAnsi" w:hAnsiTheme="minorHAnsi" w:cstheme="minorHAnsi"/>
        </w:rPr>
      </w:pPr>
      <w:bookmarkStart w:id="54" w:name="_Toc171365173"/>
      <w:r w:rsidRPr="00116219">
        <w:rPr>
          <w:rFonts w:asciiTheme="minorHAnsi" w:hAnsiTheme="minorHAnsi" w:cstheme="minorHAnsi"/>
        </w:rPr>
        <w:lastRenderedPageBreak/>
        <w:t>Conclusion</w:t>
      </w:r>
      <w:bookmarkEnd w:id="54"/>
    </w:p>
    <w:p w14:paraId="7A384BB2" w14:textId="77777777" w:rsidR="00646C29" w:rsidRPr="00116219" w:rsidRDefault="00646C29" w:rsidP="00646C29">
      <w:pPr>
        <w:rPr>
          <w:rFonts w:asciiTheme="minorHAnsi" w:hAnsiTheme="minorHAnsi" w:cstheme="minorHAnsi"/>
        </w:rPr>
      </w:pPr>
    </w:p>
    <w:p w14:paraId="5CBCDF80" w14:textId="77777777" w:rsidR="00646C29" w:rsidRDefault="00646C29" w:rsidP="00646C29">
      <w:pPr>
        <w:spacing w:line="360" w:lineRule="auto"/>
        <w:rPr>
          <w:rFonts w:asciiTheme="minorHAnsi" w:hAnsiTheme="minorHAnsi" w:cstheme="minorHAnsi"/>
          <w:bCs/>
        </w:rPr>
      </w:pPr>
      <w:r w:rsidRPr="00F955C8">
        <w:rPr>
          <w:rFonts w:asciiTheme="minorHAnsi" w:hAnsiTheme="minorHAnsi" w:cstheme="minorHAnsi"/>
          <w:bCs/>
        </w:rPr>
        <w:t>The redesign of the wall bracket using DfAM principles demonstrates the significant advantages of A</w:t>
      </w:r>
      <w:r>
        <w:rPr>
          <w:rFonts w:asciiTheme="minorHAnsi" w:hAnsiTheme="minorHAnsi" w:cstheme="minorHAnsi"/>
          <w:bCs/>
        </w:rPr>
        <w:t xml:space="preserve">dditive </w:t>
      </w:r>
      <w:r w:rsidRPr="00F955C8">
        <w:rPr>
          <w:rFonts w:asciiTheme="minorHAnsi" w:hAnsiTheme="minorHAnsi" w:cstheme="minorHAnsi"/>
          <w:bCs/>
        </w:rPr>
        <w:t>M</w:t>
      </w:r>
      <w:r>
        <w:rPr>
          <w:rFonts w:asciiTheme="minorHAnsi" w:hAnsiTheme="minorHAnsi" w:cstheme="minorHAnsi"/>
          <w:bCs/>
        </w:rPr>
        <w:t>anufacturing</w:t>
      </w:r>
      <w:r w:rsidRPr="00F955C8">
        <w:rPr>
          <w:rFonts w:asciiTheme="minorHAnsi" w:hAnsiTheme="minorHAnsi" w:cstheme="minorHAnsi"/>
          <w:bCs/>
        </w:rPr>
        <w:t xml:space="preserve"> </w:t>
      </w:r>
      <w:r>
        <w:rPr>
          <w:rFonts w:asciiTheme="minorHAnsi" w:hAnsiTheme="minorHAnsi" w:cstheme="minorHAnsi"/>
          <w:bCs/>
        </w:rPr>
        <w:t xml:space="preserve">(AM) </w:t>
      </w:r>
      <w:r w:rsidRPr="00F955C8">
        <w:rPr>
          <w:rFonts w:asciiTheme="minorHAnsi" w:hAnsiTheme="minorHAnsi" w:cstheme="minorHAnsi"/>
          <w:bCs/>
        </w:rPr>
        <w:t xml:space="preserve">over traditional manufacturing methods. By </w:t>
      </w:r>
      <w:r>
        <w:rPr>
          <w:rFonts w:asciiTheme="minorHAnsi" w:hAnsiTheme="minorHAnsi" w:cstheme="minorHAnsi"/>
          <w:bCs/>
        </w:rPr>
        <w:t>using</w:t>
      </w:r>
      <w:r w:rsidRPr="00F955C8">
        <w:rPr>
          <w:rFonts w:asciiTheme="minorHAnsi" w:hAnsiTheme="minorHAnsi" w:cstheme="minorHAnsi"/>
          <w:bCs/>
        </w:rPr>
        <w:t xml:space="preserve"> topology optimi</w:t>
      </w:r>
      <w:r>
        <w:rPr>
          <w:rFonts w:asciiTheme="minorHAnsi" w:hAnsiTheme="minorHAnsi" w:cstheme="minorHAnsi"/>
          <w:bCs/>
        </w:rPr>
        <w:t>s</w:t>
      </w:r>
      <w:r w:rsidRPr="00F955C8">
        <w:rPr>
          <w:rFonts w:asciiTheme="minorHAnsi" w:hAnsiTheme="minorHAnsi" w:cstheme="minorHAnsi"/>
          <w:bCs/>
        </w:rPr>
        <w:t xml:space="preserve">ation, lattice structures, and component consolidation, the new design achieves improved functionality, manufacturability, and performance. The application of FEA and careful consideration of AM process constraints ensure the feasibility of manufacturing the redesigned component. </w:t>
      </w:r>
    </w:p>
    <w:p w14:paraId="54D72ACF" w14:textId="77777777" w:rsidR="00646C29" w:rsidRDefault="00646C29" w:rsidP="00646C29">
      <w:pPr>
        <w:spacing w:line="360" w:lineRule="auto"/>
        <w:rPr>
          <w:rFonts w:asciiTheme="minorHAnsi" w:hAnsiTheme="minorHAnsi" w:cstheme="minorHAnsi"/>
          <w:bCs/>
        </w:rPr>
      </w:pPr>
    </w:p>
    <w:p w14:paraId="5D9223F5" w14:textId="77777777" w:rsidR="00646C29" w:rsidRDefault="00646C29" w:rsidP="00646C29">
      <w:pPr>
        <w:spacing w:line="360" w:lineRule="auto"/>
        <w:rPr>
          <w:rFonts w:asciiTheme="minorHAnsi" w:hAnsiTheme="minorHAnsi" w:cstheme="minorHAnsi"/>
          <w:bCs/>
        </w:rPr>
      </w:pPr>
      <w:r w:rsidRPr="00E84350">
        <w:rPr>
          <w:rFonts w:asciiTheme="minorHAnsi" w:hAnsiTheme="minorHAnsi" w:cstheme="minorHAnsi"/>
          <w:bCs/>
        </w:rPr>
        <w:t>By selecting and analysing the wall bracket</w:t>
      </w:r>
      <w:r>
        <w:rPr>
          <w:rFonts w:asciiTheme="minorHAnsi" w:hAnsiTheme="minorHAnsi" w:cstheme="minorHAnsi"/>
          <w:bCs/>
        </w:rPr>
        <w:t xml:space="preserve"> the author</w:t>
      </w:r>
      <w:r w:rsidRPr="00E84350">
        <w:rPr>
          <w:rFonts w:asciiTheme="minorHAnsi" w:hAnsiTheme="minorHAnsi" w:cstheme="minorHAnsi"/>
          <w:bCs/>
        </w:rPr>
        <w:t xml:space="preserve"> identified key areas where additive manufacturing could enhance the design's efficiency and performance. Utili</w:t>
      </w:r>
      <w:r>
        <w:rPr>
          <w:rFonts w:asciiTheme="minorHAnsi" w:hAnsiTheme="minorHAnsi" w:cstheme="minorHAnsi"/>
          <w:bCs/>
        </w:rPr>
        <w:t>s</w:t>
      </w:r>
      <w:r w:rsidRPr="00E84350">
        <w:rPr>
          <w:rFonts w:asciiTheme="minorHAnsi" w:hAnsiTheme="minorHAnsi" w:cstheme="minorHAnsi"/>
          <w:bCs/>
        </w:rPr>
        <w:t>ing DfAM principles such as component consolidation, internal lattice structures, and topology optimi</w:t>
      </w:r>
      <w:r>
        <w:rPr>
          <w:rFonts w:asciiTheme="minorHAnsi" w:hAnsiTheme="minorHAnsi" w:cstheme="minorHAnsi"/>
          <w:bCs/>
        </w:rPr>
        <w:t>s</w:t>
      </w:r>
      <w:r w:rsidRPr="00E84350">
        <w:rPr>
          <w:rFonts w:asciiTheme="minorHAnsi" w:hAnsiTheme="minorHAnsi" w:cstheme="minorHAnsi"/>
          <w:bCs/>
        </w:rPr>
        <w:t>ation</w:t>
      </w:r>
      <w:r>
        <w:rPr>
          <w:rFonts w:asciiTheme="minorHAnsi" w:hAnsiTheme="minorHAnsi" w:cstheme="minorHAnsi"/>
          <w:bCs/>
        </w:rPr>
        <w:t>,</w:t>
      </w:r>
      <w:r w:rsidRPr="00E84350">
        <w:rPr>
          <w:rFonts w:asciiTheme="minorHAnsi" w:hAnsiTheme="minorHAnsi" w:cstheme="minorHAnsi"/>
          <w:bCs/>
        </w:rPr>
        <w:t xml:space="preserve"> Tools like Finite Element Analysis (FEA) and Generative Design </w:t>
      </w:r>
      <w:r>
        <w:rPr>
          <w:rFonts w:asciiTheme="minorHAnsi" w:hAnsiTheme="minorHAnsi" w:cstheme="minorHAnsi"/>
          <w:bCs/>
        </w:rPr>
        <w:t>help to create a design that meets the requirements.</w:t>
      </w:r>
      <w:r w:rsidRPr="00E84350">
        <w:rPr>
          <w:rFonts w:asciiTheme="minorHAnsi" w:hAnsiTheme="minorHAnsi" w:cstheme="minorHAnsi"/>
          <w:bCs/>
        </w:rPr>
        <w:t xml:space="preserve"> </w:t>
      </w:r>
    </w:p>
    <w:p w14:paraId="4A7A6943" w14:textId="77777777" w:rsidR="00646C29" w:rsidRDefault="00646C29" w:rsidP="00646C29">
      <w:pPr>
        <w:spacing w:line="360" w:lineRule="auto"/>
        <w:rPr>
          <w:rFonts w:asciiTheme="minorHAnsi" w:hAnsiTheme="minorHAnsi" w:cstheme="minorHAnsi"/>
          <w:bCs/>
        </w:rPr>
      </w:pPr>
    </w:p>
    <w:p w14:paraId="55250176" w14:textId="77777777" w:rsidR="00646C29" w:rsidRPr="00F955C8" w:rsidRDefault="00646C29" w:rsidP="00646C29">
      <w:pPr>
        <w:spacing w:line="360" w:lineRule="auto"/>
        <w:rPr>
          <w:rFonts w:asciiTheme="minorHAnsi" w:hAnsiTheme="minorHAnsi" w:cstheme="minorHAnsi"/>
          <w:bCs/>
        </w:rPr>
      </w:pPr>
      <w:r w:rsidRPr="00965618">
        <w:rPr>
          <w:rFonts w:asciiTheme="minorHAnsi" w:hAnsiTheme="minorHAnsi" w:cstheme="minorHAnsi"/>
          <w:bCs/>
        </w:rPr>
        <w:t>The redesigned wall bracket illustrates the significant benefits of additive manufacturing, such as improved performance, reduced weight, and the ability to produce complex geometries without extensive assembly. This project not only demonstrates a solid grasp of DfAM concepts but also their practical application, making a strong case for the broader adoption of additive manufacturing in modern industrial settings.</w:t>
      </w:r>
    </w:p>
    <w:p w14:paraId="07B5E8B5" w14:textId="77777777" w:rsidR="00646C29" w:rsidRDefault="00646C29" w:rsidP="00646C29">
      <w:pPr>
        <w:rPr>
          <w:rFonts w:asciiTheme="minorHAnsi" w:hAnsiTheme="minorHAnsi" w:cstheme="minorHAnsi"/>
        </w:rPr>
      </w:pPr>
    </w:p>
    <w:p w14:paraId="68AD1D40" w14:textId="77777777" w:rsidR="00646C29" w:rsidRDefault="00646C29" w:rsidP="00646C29">
      <w:pPr>
        <w:rPr>
          <w:rFonts w:asciiTheme="minorHAnsi" w:hAnsiTheme="minorHAnsi" w:cstheme="minorHAnsi"/>
        </w:rPr>
      </w:pPr>
    </w:p>
    <w:p w14:paraId="5448149D" w14:textId="77777777" w:rsidR="00646C29" w:rsidRDefault="00646C29" w:rsidP="00646C29">
      <w:pPr>
        <w:rPr>
          <w:rFonts w:asciiTheme="minorHAnsi" w:hAnsiTheme="minorHAnsi" w:cstheme="minorHAnsi"/>
        </w:rPr>
      </w:pPr>
    </w:p>
    <w:p w14:paraId="6C4BA83E" w14:textId="77777777" w:rsidR="00646C29" w:rsidRDefault="00646C29" w:rsidP="00646C29">
      <w:pPr>
        <w:rPr>
          <w:rFonts w:asciiTheme="minorHAnsi" w:hAnsiTheme="minorHAnsi" w:cstheme="minorHAnsi"/>
        </w:rPr>
      </w:pPr>
    </w:p>
    <w:p w14:paraId="2D82513B" w14:textId="77777777" w:rsidR="00646C29" w:rsidRDefault="00646C29" w:rsidP="00646C29">
      <w:pPr>
        <w:rPr>
          <w:rFonts w:asciiTheme="minorHAnsi" w:hAnsiTheme="minorHAnsi" w:cstheme="minorHAnsi"/>
        </w:rPr>
      </w:pPr>
    </w:p>
    <w:p w14:paraId="7B72FDE6" w14:textId="77777777" w:rsidR="00646C29" w:rsidRDefault="00646C29" w:rsidP="00646C29">
      <w:pPr>
        <w:rPr>
          <w:rFonts w:asciiTheme="minorHAnsi" w:hAnsiTheme="minorHAnsi" w:cstheme="minorHAnsi"/>
        </w:rPr>
      </w:pPr>
    </w:p>
    <w:p w14:paraId="05836CF9" w14:textId="77777777" w:rsidR="00646C29" w:rsidRDefault="00646C29" w:rsidP="00646C29">
      <w:pPr>
        <w:rPr>
          <w:rFonts w:asciiTheme="minorHAnsi" w:hAnsiTheme="minorHAnsi" w:cstheme="minorHAnsi"/>
        </w:rPr>
      </w:pPr>
    </w:p>
    <w:p w14:paraId="1DF84F38" w14:textId="77777777" w:rsidR="00646C29" w:rsidRDefault="00646C29" w:rsidP="00646C29">
      <w:pPr>
        <w:rPr>
          <w:rFonts w:asciiTheme="minorHAnsi" w:hAnsiTheme="minorHAnsi" w:cstheme="minorHAnsi"/>
        </w:rPr>
      </w:pPr>
    </w:p>
    <w:p w14:paraId="5A03EB1D" w14:textId="77777777" w:rsidR="00646C29" w:rsidRDefault="00646C29" w:rsidP="00646C29">
      <w:pPr>
        <w:rPr>
          <w:rFonts w:asciiTheme="minorHAnsi" w:hAnsiTheme="minorHAnsi" w:cstheme="minorHAnsi"/>
        </w:rPr>
      </w:pPr>
    </w:p>
    <w:p w14:paraId="635F9438" w14:textId="77777777" w:rsidR="00646C29" w:rsidRDefault="00646C29" w:rsidP="00646C29">
      <w:pPr>
        <w:rPr>
          <w:rFonts w:asciiTheme="minorHAnsi" w:hAnsiTheme="minorHAnsi" w:cstheme="minorHAnsi"/>
        </w:rPr>
      </w:pPr>
    </w:p>
    <w:p w14:paraId="64C61CA1" w14:textId="77777777" w:rsidR="00646C29" w:rsidRDefault="00646C29" w:rsidP="00646C29">
      <w:pPr>
        <w:rPr>
          <w:rFonts w:asciiTheme="minorHAnsi" w:hAnsiTheme="minorHAnsi" w:cstheme="minorHAnsi"/>
        </w:rPr>
      </w:pPr>
    </w:p>
    <w:p w14:paraId="1F454919" w14:textId="77777777" w:rsidR="00646C29" w:rsidRDefault="00646C29" w:rsidP="00646C29">
      <w:pPr>
        <w:rPr>
          <w:rFonts w:asciiTheme="minorHAnsi" w:hAnsiTheme="minorHAnsi" w:cstheme="minorHAnsi"/>
        </w:rPr>
      </w:pPr>
    </w:p>
    <w:p w14:paraId="4011FA2E" w14:textId="77777777" w:rsidR="00646C29" w:rsidRDefault="00646C29" w:rsidP="00646C29">
      <w:pPr>
        <w:rPr>
          <w:rFonts w:asciiTheme="minorHAnsi" w:hAnsiTheme="minorHAnsi" w:cstheme="minorHAnsi"/>
        </w:rPr>
      </w:pPr>
    </w:p>
    <w:p w14:paraId="0CB79619" w14:textId="77777777" w:rsidR="00646C29" w:rsidRDefault="00646C29" w:rsidP="00646C29">
      <w:pPr>
        <w:rPr>
          <w:rFonts w:asciiTheme="minorHAnsi" w:hAnsiTheme="minorHAnsi" w:cstheme="minorHAnsi"/>
        </w:rPr>
      </w:pPr>
    </w:p>
    <w:p w14:paraId="7A05F952" w14:textId="77777777" w:rsidR="00646C29" w:rsidRDefault="00646C29" w:rsidP="00646C29">
      <w:pPr>
        <w:rPr>
          <w:rFonts w:asciiTheme="minorHAnsi" w:hAnsiTheme="minorHAnsi" w:cstheme="minorHAnsi"/>
        </w:rPr>
      </w:pPr>
    </w:p>
    <w:p w14:paraId="523AC07D" w14:textId="77777777" w:rsidR="00646C29" w:rsidRDefault="00646C29" w:rsidP="00646C29">
      <w:pPr>
        <w:rPr>
          <w:rFonts w:asciiTheme="minorHAnsi" w:hAnsiTheme="minorHAnsi" w:cstheme="minorHAnsi"/>
        </w:rPr>
      </w:pPr>
    </w:p>
    <w:p w14:paraId="32F7656F" w14:textId="77777777" w:rsidR="00646C29" w:rsidRDefault="00646C29" w:rsidP="00646C29">
      <w:pPr>
        <w:rPr>
          <w:rFonts w:asciiTheme="minorHAnsi" w:hAnsiTheme="minorHAnsi" w:cstheme="minorHAnsi"/>
        </w:rPr>
      </w:pPr>
    </w:p>
    <w:bookmarkStart w:id="55" w:name="_Toc171365174" w:displacedByCustomXml="next"/>
    <w:sdt>
      <w:sdtPr>
        <w:rPr>
          <w:rFonts w:ascii="Times New Roman" w:eastAsia="Times New Roman" w:hAnsi="Times New Roman" w:cs="Times New Roman"/>
          <w:color w:val="auto"/>
          <w:sz w:val="24"/>
          <w:szCs w:val="24"/>
        </w:rPr>
        <w:id w:val="1868939010"/>
        <w:docPartObj>
          <w:docPartGallery w:val="Bibliographies"/>
          <w:docPartUnique/>
        </w:docPartObj>
      </w:sdtPr>
      <w:sdtEndPr/>
      <w:sdtContent>
        <w:p w14:paraId="57FB2DFC" w14:textId="77777777" w:rsidR="00646C29" w:rsidRDefault="00646C29" w:rsidP="00646C29">
          <w:pPr>
            <w:pStyle w:val="Heading1"/>
            <w:spacing w:line="360" w:lineRule="auto"/>
          </w:pPr>
          <w:r>
            <w:t>Bibliography</w:t>
          </w:r>
          <w:bookmarkEnd w:id="55"/>
        </w:p>
        <w:sdt>
          <w:sdtPr>
            <w:id w:val="-1321275230"/>
            <w:bibliography/>
          </w:sdtPr>
          <w:sdtEndPr/>
          <w:sdtContent>
            <w:p w14:paraId="2135D367" w14:textId="77777777" w:rsidR="00C5317A" w:rsidRDefault="00646C29" w:rsidP="00C5317A">
              <w:pPr>
                <w:pStyle w:val="Bibliography"/>
                <w:rPr>
                  <w:i/>
                  <w:iCs/>
                  <w:noProof/>
                </w:rPr>
              </w:pPr>
              <w:r>
                <w:fldChar w:fldCharType="begin"/>
              </w:r>
              <w:r>
                <w:instrText xml:space="preserve"> BIBLIOGRAPHY </w:instrText>
              </w:r>
              <w:r>
                <w:fldChar w:fldCharType="separate"/>
              </w:r>
              <w:r w:rsidR="00C5317A">
                <w:rPr>
                  <w:noProof/>
                </w:rPr>
                <w:t xml:space="preserve">Adams, M., 2020. Safety Indicators in Robotics. </w:t>
              </w:r>
              <w:r w:rsidR="00C5317A">
                <w:rPr>
                  <w:i/>
                  <w:iCs/>
                  <w:noProof/>
                </w:rPr>
                <w:t>Robots Today.</w:t>
              </w:r>
            </w:p>
            <w:p w14:paraId="1E1B1CCE" w14:textId="112CD6BE" w:rsidR="00C5317A" w:rsidRDefault="00C5317A" w:rsidP="00C5317A">
              <w:pPr>
                <w:rPr>
                  <w:noProof/>
                </w:rPr>
              </w:pPr>
              <w:r>
                <w:rPr>
                  <w:noProof/>
                </w:rPr>
                <w:t>[Accessed 20th June 2024].</w:t>
              </w:r>
            </w:p>
            <w:p w14:paraId="55D1E20B" w14:textId="77777777" w:rsidR="00C5317A" w:rsidRPr="00C5317A" w:rsidRDefault="00C5317A" w:rsidP="00C5317A"/>
            <w:p w14:paraId="28FBCDB7" w14:textId="09402EB1" w:rsidR="00C5317A" w:rsidRDefault="00C5317A" w:rsidP="00C5317A">
              <w:pPr>
                <w:pStyle w:val="Bibliography"/>
                <w:rPr>
                  <w:noProof/>
                </w:rPr>
              </w:pPr>
              <w:r>
                <w:rPr>
                  <w:noProof/>
                </w:rPr>
                <w:t xml:space="preserve">Anderson, S., 2020. Sustainable Manufacturing Practices. </w:t>
              </w:r>
            </w:p>
            <w:p w14:paraId="44A19B4A" w14:textId="26C3CF47" w:rsidR="00C5317A" w:rsidRDefault="00C5317A" w:rsidP="00C5317A">
              <w:pPr>
                <w:rPr>
                  <w:noProof/>
                </w:rPr>
              </w:pPr>
              <w:r>
                <w:rPr>
                  <w:noProof/>
                </w:rPr>
                <w:t xml:space="preserve">[Accessed </w:t>
              </w:r>
              <w:r>
                <w:rPr>
                  <w:noProof/>
                </w:rPr>
                <w:t>12</w:t>
              </w:r>
              <w:r>
                <w:rPr>
                  <w:noProof/>
                </w:rPr>
                <w:t>h June 2024].</w:t>
              </w:r>
            </w:p>
            <w:p w14:paraId="5B1A7E95" w14:textId="77777777" w:rsidR="00C5317A" w:rsidRPr="00C5317A" w:rsidRDefault="00C5317A" w:rsidP="00C5317A"/>
            <w:p w14:paraId="5F0FC144" w14:textId="2276EFC6" w:rsidR="00C5317A" w:rsidRDefault="00C5317A" w:rsidP="00C5317A">
              <w:pPr>
                <w:pStyle w:val="Bibliography"/>
                <w:rPr>
                  <w:noProof/>
                </w:rPr>
              </w:pPr>
              <w:r>
                <w:rPr>
                  <w:noProof/>
                </w:rPr>
                <w:t xml:space="preserve">Boothroyd, G., Dewhurst , P. &amp; Knight , W., 2010. </w:t>
              </w:r>
              <w:r>
                <w:rPr>
                  <w:i/>
                  <w:iCs/>
                  <w:noProof/>
                </w:rPr>
                <w:t xml:space="preserve">Product Design for Manufacture and Assembly. </w:t>
              </w:r>
            </w:p>
            <w:p w14:paraId="75F908B6" w14:textId="22FB32B0" w:rsidR="00C5317A" w:rsidRDefault="00C5317A" w:rsidP="00C5317A">
              <w:pPr>
                <w:rPr>
                  <w:noProof/>
                </w:rPr>
              </w:pPr>
              <w:r>
                <w:rPr>
                  <w:noProof/>
                </w:rPr>
                <w:t xml:space="preserve">[Accessed </w:t>
              </w:r>
              <w:r>
                <w:rPr>
                  <w:noProof/>
                </w:rPr>
                <w:t>7</w:t>
              </w:r>
              <w:r>
                <w:rPr>
                  <w:noProof/>
                </w:rPr>
                <w:t>th June 2024].</w:t>
              </w:r>
            </w:p>
            <w:p w14:paraId="00E57EEC" w14:textId="77777777" w:rsidR="00C5317A" w:rsidRPr="00C5317A" w:rsidRDefault="00C5317A" w:rsidP="00C5317A"/>
            <w:p w14:paraId="7A763B18" w14:textId="7C95001E" w:rsidR="00C5317A" w:rsidRDefault="00C5317A" w:rsidP="00C5317A">
              <w:pPr>
                <w:pStyle w:val="Bibliography"/>
                <w:rPr>
                  <w:i/>
                  <w:iCs/>
                  <w:noProof/>
                </w:rPr>
              </w:pPr>
              <w:r>
                <w:rPr>
                  <w:noProof/>
                </w:rPr>
                <w:t xml:space="preserve">Brown, J., 2021. Cost-effective Material Selection for Industrial Applications. </w:t>
              </w:r>
            </w:p>
            <w:p w14:paraId="5AD87EE7" w14:textId="0AA35CBE" w:rsidR="00C5317A" w:rsidRDefault="00C5317A" w:rsidP="00C5317A">
              <w:pPr>
                <w:rPr>
                  <w:noProof/>
                </w:rPr>
              </w:pPr>
              <w:r>
                <w:rPr>
                  <w:noProof/>
                </w:rPr>
                <w:t xml:space="preserve">[Accessed </w:t>
              </w:r>
              <w:r>
                <w:rPr>
                  <w:noProof/>
                </w:rPr>
                <w:t>4</w:t>
              </w:r>
              <w:r>
                <w:rPr>
                  <w:noProof/>
                </w:rPr>
                <w:t>th June 2024].</w:t>
              </w:r>
            </w:p>
            <w:p w14:paraId="306FE54B" w14:textId="77777777" w:rsidR="00C5317A" w:rsidRPr="00C5317A" w:rsidRDefault="00C5317A" w:rsidP="00C5317A"/>
            <w:p w14:paraId="24C60F6A" w14:textId="4FBC2D69" w:rsidR="00C5317A" w:rsidRDefault="00C5317A" w:rsidP="00C5317A">
              <w:pPr>
                <w:pStyle w:val="Bibliography"/>
                <w:rPr>
                  <w:noProof/>
                </w:rPr>
              </w:pPr>
              <w:r>
                <w:rPr>
                  <w:noProof/>
                </w:rPr>
                <w:t xml:space="preserve">Clark, T., 2017. Modern Aesthetics in Industrial Design. In: </w:t>
              </w:r>
              <w:r>
                <w:rPr>
                  <w:i/>
                  <w:iCs/>
                  <w:noProof/>
                </w:rPr>
                <w:t xml:space="preserve">Design Innovations. </w:t>
              </w:r>
            </w:p>
            <w:p w14:paraId="4E602312" w14:textId="3F66AB13" w:rsidR="00C5317A" w:rsidRDefault="00C5317A" w:rsidP="00C5317A">
              <w:pPr>
                <w:rPr>
                  <w:noProof/>
                </w:rPr>
              </w:pPr>
              <w:r>
                <w:rPr>
                  <w:noProof/>
                </w:rPr>
                <w:t>[Accessed 2</w:t>
              </w:r>
              <w:r>
                <w:rPr>
                  <w:noProof/>
                </w:rPr>
                <w:t>7</w:t>
              </w:r>
              <w:r>
                <w:rPr>
                  <w:noProof/>
                </w:rPr>
                <w:t>th June 2024].</w:t>
              </w:r>
            </w:p>
            <w:p w14:paraId="1C2C6BD5" w14:textId="77777777" w:rsidR="00C5317A" w:rsidRPr="00C5317A" w:rsidRDefault="00C5317A" w:rsidP="00C5317A"/>
            <w:p w14:paraId="5D4A2D8C" w14:textId="77777777" w:rsidR="00C5317A" w:rsidRDefault="00C5317A" w:rsidP="00C5317A">
              <w:pPr>
                <w:pStyle w:val="Bibliography"/>
                <w:rPr>
                  <w:i/>
                  <w:iCs/>
                  <w:noProof/>
                </w:rPr>
              </w:pPr>
              <w:r>
                <w:rPr>
                  <w:noProof/>
                </w:rPr>
                <w:t xml:space="preserve">Davis, K. &amp; Green, L., 2020. Designing for Aesthetics in Additive Manufacturing. </w:t>
              </w:r>
              <w:r>
                <w:rPr>
                  <w:i/>
                  <w:iCs/>
                  <w:noProof/>
                </w:rPr>
                <w:t>Design Journal.</w:t>
              </w:r>
            </w:p>
            <w:p w14:paraId="60208EC2" w14:textId="6C4CA164" w:rsidR="00C5317A" w:rsidRDefault="00C5317A" w:rsidP="00C5317A">
              <w:pPr>
                <w:rPr>
                  <w:noProof/>
                </w:rPr>
              </w:pPr>
              <w:r>
                <w:rPr>
                  <w:noProof/>
                </w:rPr>
                <w:t>[Accessed 2</w:t>
              </w:r>
              <w:r>
                <w:rPr>
                  <w:noProof/>
                </w:rPr>
                <w:t>6</w:t>
              </w:r>
              <w:r>
                <w:rPr>
                  <w:noProof/>
                </w:rPr>
                <w:t>th June 2024].</w:t>
              </w:r>
            </w:p>
            <w:p w14:paraId="55FD451A" w14:textId="77777777" w:rsidR="00C5317A" w:rsidRPr="00C5317A" w:rsidRDefault="00C5317A" w:rsidP="00C5317A"/>
            <w:p w14:paraId="01C23E1D" w14:textId="2670579C" w:rsidR="00C5317A" w:rsidRDefault="00C5317A" w:rsidP="00C5317A">
              <w:pPr>
                <w:pStyle w:val="Bibliography"/>
                <w:rPr>
                  <w:i/>
                  <w:iCs/>
                  <w:noProof/>
                </w:rPr>
              </w:pPr>
              <w:r>
                <w:rPr>
                  <w:noProof/>
                </w:rPr>
                <w:t xml:space="preserve">Debroy, T., 2018. </w:t>
              </w:r>
              <w:r>
                <w:rPr>
                  <w:i/>
                  <w:iCs/>
                  <w:noProof/>
                </w:rPr>
                <w:t>Additive Manufacturing of Metallic Components.</w:t>
              </w:r>
            </w:p>
            <w:p w14:paraId="5EC23ADB" w14:textId="2968984B" w:rsidR="00C5317A" w:rsidRDefault="00C5317A" w:rsidP="00C5317A">
              <w:pPr>
                <w:rPr>
                  <w:noProof/>
                </w:rPr>
              </w:pPr>
              <w:r>
                <w:rPr>
                  <w:noProof/>
                </w:rPr>
                <w:t>[Accessed 2</w:t>
              </w:r>
              <w:r>
                <w:rPr>
                  <w:noProof/>
                </w:rPr>
                <w:t>9</w:t>
              </w:r>
              <w:r>
                <w:rPr>
                  <w:noProof/>
                </w:rPr>
                <w:t>th June 2024].</w:t>
              </w:r>
            </w:p>
            <w:p w14:paraId="268113F9" w14:textId="77777777" w:rsidR="00C5317A" w:rsidRPr="00C5317A" w:rsidRDefault="00C5317A" w:rsidP="00C5317A"/>
            <w:p w14:paraId="13D58161" w14:textId="77777777" w:rsidR="00C5317A" w:rsidRDefault="00C5317A" w:rsidP="00C5317A">
              <w:pPr>
                <w:pStyle w:val="Bibliography"/>
                <w:rPr>
                  <w:i/>
                  <w:iCs/>
                  <w:noProof/>
                </w:rPr>
              </w:pPr>
              <w:r>
                <w:rPr>
                  <w:noProof/>
                </w:rPr>
                <w:t xml:space="preserve">Ford , S. &amp; Despeisse, M., 2016. Additive Manufacturing and Sustainability. </w:t>
              </w:r>
              <w:r>
                <w:rPr>
                  <w:i/>
                  <w:iCs/>
                  <w:noProof/>
                </w:rPr>
                <w:t>An Exploratory Study of the Advantages and Challenges.</w:t>
              </w:r>
            </w:p>
            <w:p w14:paraId="1DFB6FAD" w14:textId="5B930274" w:rsidR="00C5317A" w:rsidRDefault="00C5317A" w:rsidP="00C5317A">
              <w:r>
                <w:rPr>
                  <w:noProof/>
                </w:rPr>
                <w:t>[Accessed 20th June 2024].</w:t>
              </w:r>
            </w:p>
            <w:p w14:paraId="2A5A0C34" w14:textId="77777777" w:rsidR="00C5317A" w:rsidRPr="00C5317A" w:rsidRDefault="00C5317A" w:rsidP="00C5317A"/>
            <w:p w14:paraId="00D12B7B" w14:textId="77777777" w:rsidR="00C5317A" w:rsidRDefault="00C5317A" w:rsidP="00C5317A">
              <w:pPr>
                <w:pStyle w:val="Bibliography"/>
                <w:rPr>
                  <w:i/>
                  <w:iCs/>
                  <w:noProof/>
                </w:rPr>
              </w:pPr>
              <w:r>
                <w:rPr>
                  <w:noProof/>
                </w:rPr>
                <w:t xml:space="preserve">Gibson, I., Rosen, D. &amp; Stucker, B., 2015. Additive Manfacturing Technologies. </w:t>
              </w:r>
              <w:r>
                <w:rPr>
                  <w:i/>
                  <w:iCs/>
                  <w:noProof/>
                </w:rPr>
                <w:t>3D Printing, Rapid Prototyping and Direct Digital Manufacturing.</w:t>
              </w:r>
            </w:p>
            <w:p w14:paraId="343AFAEA" w14:textId="77777777" w:rsidR="00C5317A" w:rsidRPr="00C5317A" w:rsidRDefault="00C5317A" w:rsidP="00C5317A"/>
            <w:p w14:paraId="737DAB81" w14:textId="77777777" w:rsidR="00C5317A" w:rsidRDefault="00C5317A" w:rsidP="00C5317A">
              <w:pPr>
                <w:pStyle w:val="Bibliography"/>
                <w:rPr>
                  <w:i/>
                  <w:iCs/>
                  <w:noProof/>
                </w:rPr>
              </w:pPr>
              <w:r>
                <w:rPr>
                  <w:noProof/>
                </w:rPr>
                <w:t xml:space="preserve">Graedel, T. E. &amp; Allenby, B. R., 2010. Industrial Ecology and Sustainable Engineering. </w:t>
              </w:r>
              <w:r>
                <w:rPr>
                  <w:i/>
                  <w:iCs/>
                  <w:noProof/>
                </w:rPr>
                <w:t>Prentice Hall.</w:t>
              </w:r>
            </w:p>
            <w:p w14:paraId="5EA2B22F" w14:textId="1DF67DDB" w:rsidR="00C5317A" w:rsidRPr="00C5317A" w:rsidRDefault="00C5317A" w:rsidP="00C5317A"/>
            <w:p w14:paraId="372958F2" w14:textId="77777777" w:rsidR="00C5317A" w:rsidRDefault="00C5317A" w:rsidP="00C5317A">
              <w:pPr>
                <w:pStyle w:val="Bibliography"/>
                <w:rPr>
                  <w:noProof/>
                </w:rPr>
              </w:pPr>
              <w:r>
                <w:rPr>
                  <w:noProof/>
                </w:rPr>
                <w:t xml:space="preserve">ISO, 2016. Safety Requirements for Industrial Robots. </w:t>
              </w:r>
            </w:p>
            <w:p w14:paraId="01CA4E10" w14:textId="0F1B2A1D" w:rsidR="00C5317A" w:rsidRDefault="00C5317A" w:rsidP="00C5317A">
              <w:pPr>
                <w:rPr>
                  <w:noProof/>
                </w:rPr>
              </w:pPr>
              <w:r>
                <w:rPr>
                  <w:noProof/>
                </w:rPr>
                <w:t>[Accessed 2</w:t>
              </w:r>
              <w:r>
                <w:rPr>
                  <w:noProof/>
                </w:rPr>
                <w:t>9</w:t>
              </w:r>
              <w:r>
                <w:rPr>
                  <w:noProof/>
                </w:rPr>
                <w:t>th June 2024].</w:t>
              </w:r>
            </w:p>
            <w:p w14:paraId="1D5D2DED" w14:textId="77777777" w:rsidR="00C5317A" w:rsidRPr="00C5317A" w:rsidRDefault="00C5317A" w:rsidP="00C5317A"/>
            <w:p w14:paraId="4845FC21" w14:textId="77777777" w:rsidR="00C5317A" w:rsidRDefault="00C5317A" w:rsidP="00C5317A">
              <w:pPr>
                <w:pStyle w:val="Bibliography"/>
                <w:rPr>
                  <w:i/>
                  <w:iCs/>
                  <w:noProof/>
                </w:rPr>
              </w:pPr>
              <w:r>
                <w:rPr>
                  <w:noProof/>
                </w:rPr>
                <w:t xml:space="preserve">Johnson, P., 2018. Reducing Overhead Costs in Manufacturing. </w:t>
              </w:r>
              <w:r>
                <w:rPr>
                  <w:i/>
                  <w:iCs/>
                  <w:noProof/>
                </w:rPr>
                <w:t>Manufacturing Insights.</w:t>
              </w:r>
            </w:p>
            <w:p w14:paraId="377C64DA" w14:textId="0745393B" w:rsidR="00C5317A" w:rsidRDefault="00C5317A" w:rsidP="00C5317A">
              <w:pPr>
                <w:rPr>
                  <w:noProof/>
                </w:rPr>
              </w:pPr>
              <w:r>
                <w:rPr>
                  <w:noProof/>
                </w:rPr>
                <w:t xml:space="preserve">[Accessed </w:t>
              </w:r>
              <w:r>
                <w:rPr>
                  <w:noProof/>
                </w:rPr>
                <w:t>1st</w:t>
              </w:r>
              <w:r>
                <w:rPr>
                  <w:noProof/>
                </w:rPr>
                <w:t xml:space="preserve"> Ju</w:t>
              </w:r>
              <w:r>
                <w:rPr>
                  <w:noProof/>
                </w:rPr>
                <w:t>ly</w:t>
              </w:r>
              <w:r>
                <w:rPr>
                  <w:noProof/>
                </w:rPr>
                <w:t>2024].</w:t>
              </w:r>
            </w:p>
            <w:p w14:paraId="7A5E114A" w14:textId="77777777" w:rsidR="00C5317A" w:rsidRPr="00C5317A" w:rsidRDefault="00C5317A" w:rsidP="00C5317A"/>
            <w:p w14:paraId="3FE64B04" w14:textId="77777777" w:rsidR="00C5317A" w:rsidRDefault="00C5317A" w:rsidP="00C5317A">
              <w:pPr>
                <w:pStyle w:val="Bibliography"/>
                <w:rPr>
                  <w:i/>
                  <w:iCs/>
                  <w:noProof/>
                </w:rPr>
              </w:pPr>
              <w:r>
                <w:rPr>
                  <w:noProof/>
                </w:rPr>
                <w:t xml:space="preserve">Johnson, T. &amp; Smith , A., 2019. Material Efficiency in Additive Manufacturing. </w:t>
              </w:r>
              <w:r>
                <w:rPr>
                  <w:i/>
                  <w:iCs/>
                  <w:noProof/>
                </w:rPr>
                <w:t>Materials today.</w:t>
              </w:r>
            </w:p>
            <w:p w14:paraId="6D239B40" w14:textId="77777777" w:rsidR="00475987" w:rsidRPr="00475987" w:rsidRDefault="00475987" w:rsidP="00475987"/>
            <w:p w14:paraId="00D8A7CE" w14:textId="77777777" w:rsidR="00C5317A" w:rsidRDefault="00C5317A" w:rsidP="00C5317A">
              <w:pPr>
                <w:pStyle w:val="Bibliography"/>
                <w:rPr>
                  <w:i/>
                  <w:iCs/>
                  <w:noProof/>
                </w:rPr>
              </w:pPr>
              <w:r>
                <w:rPr>
                  <w:noProof/>
                </w:rPr>
                <w:t xml:space="preserve">Jones, R., 2018. Versatility in Robotic Grippers. </w:t>
              </w:r>
              <w:r>
                <w:rPr>
                  <w:i/>
                  <w:iCs/>
                  <w:noProof/>
                </w:rPr>
                <w:t>International Journal of Robotics Research.</w:t>
              </w:r>
            </w:p>
            <w:p w14:paraId="68832B87" w14:textId="37FF40E7" w:rsidR="00475987" w:rsidRDefault="00475987" w:rsidP="00475987">
              <w:pPr>
                <w:rPr>
                  <w:noProof/>
                </w:rPr>
              </w:pPr>
              <w:r>
                <w:rPr>
                  <w:noProof/>
                </w:rPr>
                <w:t xml:space="preserve">[Accessed </w:t>
              </w:r>
              <w:r>
                <w:rPr>
                  <w:noProof/>
                </w:rPr>
                <w:t>15</w:t>
              </w:r>
              <w:r>
                <w:rPr>
                  <w:noProof/>
                </w:rPr>
                <w:t>th June 2024].</w:t>
              </w:r>
            </w:p>
            <w:p w14:paraId="13FD8ACA" w14:textId="77777777" w:rsidR="00475987" w:rsidRPr="00475987" w:rsidRDefault="00475987" w:rsidP="00475987"/>
            <w:p w14:paraId="12AA4B07" w14:textId="77777777" w:rsidR="00C5317A" w:rsidRDefault="00C5317A" w:rsidP="00C5317A">
              <w:pPr>
                <w:pStyle w:val="Bibliography"/>
                <w:rPr>
                  <w:i/>
                  <w:iCs/>
                  <w:noProof/>
                </w:rPr>
              </w:pPr>
              <w:r>
                <w:rPr>
                  <w:noProof/>
                </w:rPr>
                <w:t xml:space="preserve">M, A., 2020. Safety Indicators in Robotics. </w:t>
              </w:r>
              <w:r>
                <w:rPr>
                  <w:i/>
                  <w:iCs/>
                  <w:noProof/>
                </w:rPr>
                <w:t>Robots Today.</w:t>
              </w:r>
            </w:p>
            <w:p w14:paraId="2F00B311" w14:textId="4210D341" w:rsidR="00475987" w:rsidRDefault="00475987" w:rsidP="00475987">
              <w:pPr>
                <w:rPr>
                  <w:noProof/>
                </w:rPr>
              </w:pPr>
              <w:r>
                <w:rPr>
                  <w:noProof/>
                </w:rPr>
                <w:t>[Accessed 2</w:t>
              </w:r>
              <w:r>
                <w:rPr>
                  <w:noProof/>
                </w:rPr>
                <w:t>5</w:t>
              </w:r>
              <w:r>
                <w:rPr>
                  <w:noProof/>
                </w:rPr>
                <w:t>th June 2024].</w:t>
              </w:r>
            </w:p>
            <w:p w14:paraId="06C20269" w14:textId="77777777" w:rsidR="00475987" w:rsidRPr="00475987" w:rsidRDefault="00475987" w:rsidP="00475987"/>
            <w:p w14:paraId="2A0D0012" w14:textId="77777777" w:rsidR="00C5317A" w:rsidRDefault="00C5317A" w:rsidP="00C5317A">
              <w:pPr>
                <w:pStyle w:val="Bibliography"/>
                <w:rPr>
                  <w:i/>
                  <w:iCs/>
                  <w:noProof/>
                </w:rPr>
              </w:pPr>
              <w:r>
                <w:rPr>
                  <w:noProof/>
                </w:rPr>
                <w:lastRenderedPageBreak/>
                <w:t xml:space="preserve">Miller, A., 2021. Scaling Production. </w:t>
              </w:r>
              <w:r>
                <w:rPr>
                  <w:i/>
                  <w:iCs/>
                  <w:noProof/>
                </w:rPr>
                <w:t>Stratergies for Mass Manufacturing.</w:t>
              </w:r>
            </w:p>
            <w:p w14:paraId="3222C891" w14:textId="25D4A62F" w:rsidR="00475987" w:rsidRDefault="00475987" w:rsidP="00475987">
              <w:pPr>
                <w:rPr>
                  <w:noProof/>
                </w:rPr>
              </w:pPr>
              <w:r>
                <w:rPr>
                  <w:noProof/>
                </w:rPr>
                <w:t xml:space="preserve">[Accessed </w:t>
              </w:r>
              <w:r>
                <w:rPr>
                  <w:noProof/>
                </w:rPr>
                <w:t>7</w:t>
              </w:r>
              <w:r>
                <w:rPr>
                  <w:noProof/>
                </w:rPr>
                <w:t>th Ju</w:t>
              </w:r>
              <w:r>
                <w:rPr>
                  <w:noProof/>
                </w:rPr>
                <w:t xml:space="preserve">ly </w:t>
              </w:r>
              <w:r>
                <w:rPr>
                  <w:noProof/>
                </w:rPr>
                <w:t>2024].</w:t>
              </w:r>
            </w:p>
            <w:p w14:paraId="62D87A31" w14:textId="77777777" w:rsidR="00475987" w:rsidRPr="00475987" w:rsidRDefault="00475987" w:rsidP="00475987"/>
            <w:p w14:paraId="4FC87E2E" w14:textId="77777777" w:rsidR="00C5317A" w:rsidRDefault="00C5317A" w:rsidP="00C5317A">
              <w:pPr>
                <w:pStyle w:val="Bibliography"/>
                <w:rPr>
                  <w:i/>
                  <w:iCs/>
                  <w:noProof/>
                </w:rPr>
              </w:pPr>
              <w:r>
                <w:rPr>
                  <w:noProof/>
                </w:rPr>
                <w:t xml:space="preserve">Mizuno, S. &amp; Akao, Y., 1960. Quality Progress. </w:t>
              </w:r>
              <w:r>
                <w:rPr>
                  <w:i/>
                  <w:iCs/>
                  <w:noProof/>
                </w:rPr>
                <w:t>Quality Function Deployment and CWQC.</w:t>
              </w:r>
            </w:p>
            <w:p w14:paraId="5BB94476" w14:textId="77777777" w:rsidR="00475987" w:rsidRPr="00475987" w:rsidRDefault="00475987" w:rsidP="00475987"/>
            <w:p w14:paraId="599D7F6B" w14:textId="77777777" w:rsidR="00C5317A" w:rsidRDefault="00C5317A" w:rsidP="00C5317A">
              <w:pPr>
                <w:pStyle w:val="Bibliography"/>
                <w:rPr>
                  <w:i/>
                  <w:iCs/>
                  <w:noProof/>
                </w:rPr>
              </w:pPr>
              <w:r>
                <w:rPr>
                  <w:noProof/>
                </w:rPr>
                <w:t xml:space="preserve">Porter, M. E., 1985. Competitive Advantage. </w:t>
              </w:r>
              <w:r>
                <w:rPr>
                  <w:i/>
                  <w:iCs/>
                  <w:noProof/>
                </w:rPr>
                <w:t>Creating and Sustaining Superior Performance.</w:t>
              </w:r>
            </w:p>
            <w:p w14:paraId="053C3BE1" w14:textId="77777777" w:rsidR="00475987" w:rsidRPr="00475987" w:rsidRDefault="00475987" w:rsidP="00475987"/>
            <w:p w14:paraId="0A2DFFCB" w14:textId="72D1CEAC" w:rsidR="00C5317A" w:rsidRDefault="00C5317A" w:rsidP="00C5317A">
              <w:pPr>
                <w:pStyle w:val="Bibliography"/>
                <w:rPr>
                  <w:i/>
                  <w:iCs/>
                  <w:noProof/>
                </w:rPr>
              </w:pPr>
              <w:r>
                <w:rPr>
                  <w:noProof/>
                </w:rPr>
                <w:t xml:space="preserve">Redford, A. &amp; Chal, J., 1994. </w:t>
              </w:r>
              <w:r>
                <w:rPr>
                  <w:i/>
                  <w:iCs/>
                  <w:noProof/>
                </w:rPr>
                <w:t xml:space="preserve">Design for Assembly Principles and Practice. </w:t>
              </w:r>
            </w:p>
            <w:p w14:paraId="19EE98C6" w14:textId="56B6BF33" w:rsidR="00475987" w:rsidRDefault="00475987" w:rsidP="00475987">
              <w:pPr>
                <w:rPr>
                  <w:noProof/>
                </w:rPr>
              </w:pPr>
              <w:r>
                <w:rPr>
                  <w:noProof/>
                </w:rPr>
                <w:t xml:space="preserve">[Accessed </w:t>
              </w:r>
              <w:r>
                <w:rPr>
                  <w:noProof/>
                </w:rPr>
                <w:t>8th</w:t>
              </w:r>
              <w:r>
                <w:rPr>
                  <w:noProof/>
                </w:rPr>
                <w:t xml:space="preserve"> July 2024].</w:t>
              </w:r>
            </w:p>
            <w:p w14:paraId="7A2E3785" w14:textId="77777777" w:rsidR="00475987" w:rsidRPr="00475987" w:rsidRDefault="00475987" w:rsidP="00475987"/>
            <w:p w14:paraId="21BAD302" w14:textId="75F29591" w:rsidR="00C5317A" w:rsidRDefault="00C5317A" w:rsidP="00C5317A">
              <w:pPr>
                <w:pStyle w:val="Bibliography"/>
                <w:rPr>
                  <w:noProof/>
                </w:rPr>
              </w:pPr>
              <w:r>
                <w:rPr>
                  <w:noProof/>
                </w:rPr>
                <w:t xml:space="preserve">Riley, D., 2020. Durability of Robotic Components. </w:t>
              </w:r>
            </w:p>
            <w:p w14:paraId="6F0A682A" w14:textId="77777777" w:rsidR="00475987" w:rsidRPr="00475987" w:rsidRDefault="00475987" w:rsidP="00475987"/>
            <w:p w14:paraId="173DB96A" w14:textId="77777777" w:rsidR="00C5317A" w:rsidRDefault="00C5317A" w:rsidP="00C5317A">
              <w:pPr>
                <w:pStyle w:val="Bibliography"/>
                <w:rPr>
                  <w:noProof/>
                </w:rPr>
              </w:pPr>
              <w:r>
                <w:rPr>
                  <w:noProof/>
                </w:rPr>
                <w:t xml:space="preserve">Schunk, 2023. </w:t>
              </w:r>
              <w:r>
                <w:rPr>
                  <w:i/>
                  <w:iCs/>
                  <w:noProof/>
                </w:rPr>
                <w:t xml:space="preserve">Gripping Systems. </w:t>
              </w:r>
              <w:r>
                <w:rPr>
                  <w:noProof/>
                </w:rPr>
                <w:t xml:space="preserve">[Online] </w:t>
              </w:r>
              <w:r>
                <w:rPr>
                  <w:noProof/>
                </w:rPr>
                <w:br/>
                <w:t xml:space="preserve">Available at: </w:t>
              </w:r>
              <w:r>
                <w:rPr>
                  <w:noProof/>
                  <w:u w:val="single"/>
                </w:rPr>
                <w:t>https://schunk.com/gb/en/gripping-systems/parallel-gripper</w:t>
              </w:r>
              <w:r>
                <w:rPr>
                  <w:noProof/>
                </w:rPr>
                <w:br/>
                <w:t>[Accessed 24th June 2024].</w:t>
              </w:r>
            </w:p>
            <w:p w14:paraId="42C39839" w14:textId="77777777" w:rsidR="00475987" w:rsidRPr="00475987" w:rsidRDefault="00475987" w:rsidP="00475987"/>
            <w:p w14:paraId="35FEC823" w14:textId="77777777" w:rsidR="00C5317A" w:rsidRDefault="00C5317A" w:rsidP="00C5317A">
              <w:pPr>
                <w:pStyle w:val="Bibliography"/>
                <w:rPr>
                  <w:noProof/>
                </w:rPr>
              </w:pPr>
              <w:r>
                <w:rPr>
                  <w:noProof/>
                </w:rPr>
                <w:t xml:space="preserve">Smith, K., Wilson, L. &amp; Baker, J., 2019. Integrating Robotic Systems. </w:t>
              </w:r>
              <w:r>
                <w:rPr>
                  <w:i/>
                  <w:iCs/>
                  <w:noProof/>
                </w:rPr>
                <w:t>Automation World.</w:t>
              </w:r>
            </w:p>
            <w:p w14:paraId="62274E2C" w14:textId="77777777" w:rsidR="00C5317A" w:rsidRDefault="00C5317A" w:rsidP="00C5317A">
              <w:pPr>
                <w:pStyle w:val="Bibliography"/>
                <w:rPr>
                  <w:noProof/>
                </w:rPr>
              </w:pPr>
            </w:p>
            <w:p w14:paraId="0A50BC23" w14:textId="0D71D237" w:rsidR="00C5317A" w:rsidRDefault="00C5317A" w:rsidP="00C5317A">
              <w:pPr>
                <w:pStyle w:val="Bibliography"/>
                <w:rPr>
                  <w:noProof/>
                </w:rPr>
              </w:pPr>
              <w:r>
                <w:rPr>
                  <w:noProof/>
                </w:rPr>
                <w:t xml:space="preserve">Ulrich, K. T. &amp; Eppinger, S. D., 2016. </w:t>
              </w:r>
              <w:r>
                <w:rPr>
                  <w:i/>
                  <w:iCs/>
                  <w:noProof/>
                </w:rPr>
                <w:t>Product Design and Developement.</w:t>
              </w:r>
            </w:p>
            <w:p w14:paraId="3AC45B47" w14:textId="77777777" w:rsidR="00475987" w:rsidRDefault="00475987" w:rsidP="00475987">
              <w:pPr>
                <w:rPr>
                  <w:noProof/>
                </w:rPr>
              </w:pPr>
              <w:r>
                <w:rPr>
                  <w:noProof/>
                </w:rPr>
                <w:t>[Accessed 7th July 2024].</w:t>
              </w:r>
            </w:p>
            <w:p w14:paraId="45472C36" w14:textId="77777777" w:rsidR="00C5317A" w:rsidRDefault="00C5317A" w:rsidP="00C5317A">
              <w:pPr>
                <w:pStyle w:val="Bibliography"/>
                <w:rPr>
                  <w:noProof/>
                </w:rPr>
              </w:pPr>
            </w:p>
            <w:p w14:paraId="564E40E3" w14:textId="7DD3E6B8" w:rsidR="00C5317A" w:rsidRDefault="00C5317A" w:rsidP="00C5317A">
              <w:pPr>
                <w:pStyle w:val="Bibliography"/>
                <w:rPr>
                  <w:noProof/>
                </w:rPr>
              </w:pPr>
              <w:r>
                <w:rPr>
                  <w:noProof/>
                </w:rPr>
                <w:t xml:space="preserve">Wang , D., 2013. Critical Review of the Mechanical Properties of Additive Manufactured Materials. </w:t>
              </w:r>
            </w:p>
            <w:p w14:paraId="709D8F09" w14:textId="706D8F52" w:rsidR="00C5317A" w:rsidRDefault="00C5317A" w:rsidP="00C5317A">
              <w:pPr>
                <w:rPr>
                  <w:noProof/>
                </w:rPr>
              </w:pPr>
              <w:r>
                <w:rPr>
                  <w:noProof/>
                </w:rPr>
                <w:t xml:space="preserve">[Accessed </w:t>
              </w:r>
              <w:r w:rsidR="00475987">
                <w:rPr>
                  <w:noProof/>
                </w:rPr>
                <w:t>7</w:t>
              </w:r>
              <w:r>
                <w:rPr>
                  <w:noProof/>
                </w:rPr>
                <w:t>th June 2024].</w:t>
              </w:r>
            </w:p>
            <w:p w14:paraId="7AB0EF0B" w14:textId="77777777" w:rsidR="00C5317A" w:rsidRPr="00C5317A" w:rsidRDefault="00C5317A" w:rsidP="00C5317A"/>
            <w:p w14:paraId="131C2AD2" w14:textId="77777777" w:rsidR="00C5317A" w:rsidRDefault="00C5317A" w:rsidP="00C5317A">
              <w:pPr>
                <w:pStyle w:val="Bibliography"/>
                <w:rPr>
                  <w:noProof/>
                </w:rPr>
              </w:pPr>
              <w:r>
                <w:rPr>
                  <w:noProof/>
                </w:rPr>
                <w:t xml:space="preserve">ZimmerGroup, 2024. </w:t>
              </w:r>
              <w:r>
                <w:rPr>
                  <w:i/>
                  <w:iCs/>
                  <w:noProof/>
                </w:rPr>
                <w:t xml:space="preserve">Grippers. </w:t>
              </w:r>
              <w:r>
                <w:rPr>
                  <w:noProof/>
                </w:rPr>
                <w:t xml:space="preserve">[Online] </w:t>
              </w:r>
              <w:r>
                <w:rPr>
                  <w:noProof/>
                </w:rPr>
                <w:br/>
                <w:t xml:space="preserve">Available at: </w:t>
              </w:r>
              <w:r>
                <w:rPr>
                  <w:noProof/>
                  <w:u w:val="single"/>
                </w:rPr>
                <w:t>https://www.zimmer-group.com/en/technologies-components/components/handling-technology/grippers</w:t>
              </w:r>
              <w:r>
                <w:rPr>
                  <w:noProof/>
                </w:rPr>
                <w:br/>
                <w:t>[Accessed 20th June 2024].</w:t>
              </w:r>
            </w:p>
            <w:p w14:paraId="22BA4969" w14:textId="77777777" w:rsidR="00646C29" w:rsidRDefault="00646C29" w:rsidP="00C5317A">
              <w:pPr>
                <w:spacing w:line="360" w:lineRule="auto"/>
              </w:pPr>
              <w:r>
                <w:rPr>
                  <w:b/>
                  <w:bCs/>
                  <w:noProof/>
                </w:rPr>
                <w:fldChar w:fldCharType="end"/>
              </w:r>
            </w:p>
          </w:sdtContent>
        </w:sdt>
        <w:p w14:paraId="5F9EF751" w14:textId="77777777" w:rsidR="00646C29" w:rsidRPr="00CE4581" w:rsidRDefault="00646C29" w:rsidP="00646C29"/>
        <w:sdt>
          <w:sdtPr>
            <w:id w:val="111145805"/>
            <w:bibliography/>
          </w:sdtPr>
          <w:sdtEndPr/>
          <w:sdtContent>
            <w:p w14:paraId="0A81E554" w14:textId="57997FF9" w:rsidR="00C5317A" w:rsidRDefault="00C5317A" w:rsidP="00C5317A">
              <w:pPr>
                <w:pStyle w:val="Bibliography"/>
                <w:ind w:left="720" w:hanging="720"/>
              </w:pPr>
            </w:p>
            <w:p w14:paraId="63C3E4C7" w14:textId="1B521950" w:rsidR="00646C29" w:rsidRDefault="00DF6BA0" w:rsidP="004E6927">
              <w:pPr>
                <w:spacing w:line="360" w:lineRule="auto"/>
              </w:pPr>
            </w:p>
          </w:sdtContent>
        </w:sdt>
      </w:sdtContent>
    </w:sdt>
    <w:p w14:paraId="6D2C8214" w14:textId="77777777" w:rsidR="00646C29" w:rsidRPr="004F58E6" w:rsidRDefault="00646C29" w:rsidP="00646C29">
      <w:pPr>
        <w:rPr>
          <w:rFonts w:asciiTheme="minorHAnsi" w:hAnsiTheme="minorHAnsi" w:cstheme="minorHAnsi"/>
        </w:rPr>
      </w:pPr>
    </w:p>
    <w:sdt>
      <w:sdtPr>
        <w:id w:val="-1132406030"/>
        <w:bibliography/>
      </w:sdtPr>
      <w:sdtEndPr/>
      <w:sdtContent>
        <w:p w14:paraId="0C6F9B59" w14:textId="77777777" w:rsidR="00562017" w:rsidRDefault="00562017" w:rsidP="00646C29">
          <w:pPr>
            <w:spacing w:line="360" w:lineRule="auto"/>
          </w:pPr>
        </w:p>
        <w:p w14:paraId="1E6B95DB" w14:textId="77777777" w:rsidR="00562017" w:rsidRDefault="00562017" w:rsidP="00646C29">
          <w:pPr>
            <w:spacing w:line="360" w:lineRule="auto"/>
          </w:pPr>
        </w:p>
        <w:p w14:paraId="3B57C4B2" w14:textId="77777777" w:rsidR="00562017" w:rsidRDefault="00562017" w:rsidP="00646C29">
          <w:pPr>
            <w:spacing w:line="360" w:lineRule="auto"/>
          </w:pPr>
        </w:p>
        <w:p w14:paraId="73A113B1" w14:textId="77777777" w:rsidR="00562017" w:rsidRDefault="00562017" w:rsidP="00646C29">
          <w:pPr>
            <w:spacing w:line="360" w:lineRule="auto"/>
          </w:pPr>
        </w:p>
        <w:p w14:paraId="3543DD9D" w14:textId="77777777" w:rsidR="00562017" w:rsidRDefault="00562017" w:rsidP="00646C29">
          <w:pPr>
            <w:spacing w:line="360" w:lineRule="auto"/>
          </w:pPr>
        </w:p>
        <w:p w14:paraId="2D9DE1F8" w14:textId="77777777" w:rsidR="00562017" w:rsidRDefault="00562017" w:rsidP="00646C29">
          <w:pPr>
            <w:spacing w:line="360" w:lineRule="auto"/>
          </w:pPr>
        </w:p>
        <w:p w14:paraId="27874682" w14:textId="77777777" w:rsidR="00562017" w:rsidRDefault="00562017" w:rsidP="00646C29">
          <w:pPr>
            <w:spacing w:line="360" w:lineRule="auto"/>
          </w:pPr>
        </w:p>
        <w:p w14:paraId="5F8726A9" w14:textId="1CF2BE9D" w:rsidR="00646C29" w:rsidRPr="004F58E6" w:rsidRDefault="00DF6BA0" w:rsidP="00646C29">
          <w:pPr>
            <w:spacing w:line="360" w:lineRule="auto"/>
          </w:pPr>
        </w:p>
      </w:sdtContent>
    </w:sdt>
    <w:p w14:paraId="5EE302BA" w14:textId="77777777" w:rsidR="00646C29" w:rsidRPr="00FA76D5" w:rsidRDefault="00646C29" w:rsidP="00646C29">
      <w:pPr>
        <w:pStyle w:val="Heading1"/>
        <w:spacing w:line="360" w:lineRule="auto"/>
        <w:rPr>
          <w:rFonts w:cstheme="majorHAnsi"/>
          <w:lang w:val="fr-FR"/>
        </w:rPr>
      </w:pPr>
      <w:bookmarkStart w:id="56" w:name="_Toc171365175"/>
      <w:r w:rsidRPr="00FA76D5">
        <w:rPr>
          <w:rFonts w:cstheme="majorHAnsi"/>
          <w:lang w:val="fr-FR"/>
        </w:rPr>
        <w:lastRenderedPageBreak/>
        <w:t>Appendix</w:t>
      </w:r>
      <w:bookmarkEnd w:id="56"/>
    </w:p>
    <w:p w14:paraId="45EC7189" w14:textId="77777777" w:rsidR="00646C29" w:rsidRPr="00FA76D5" w:rsidRDefault="00646C29" w:rsidP="00646C29">
      <w:pPr>
        <w:rPr>
          <w:rFonts w:asciiTheme="minorHAnsi" w:hAnsiTheme="minorHAnsi" w:cstheme="minorHAnsi"/>
          <w:lang w:val="fr-FR"/>
        </w:rPr>
      </w:pPr>
      <w:r w:rsidRPr="00FA76D5">
        <w:rPr>
          <w:rFonts w:asciiTheme="minorHAnsi" w:hAnsiTheme="minorHAnsi" w:cstheme="minorHAnsi"/>
          <w:lang w:val="fr-FR"/>
        </w:rPr>
        <w:t>Appendix 1 QFD table</w:t>
      </w:r>
    </w:p>
    <w:p w14:paraId="1ACC780D" w14:textId="77777777" w:rsidR="00646C29" w:rsidRPr="00FA76D5" w:rsidRDefault="00646C29" w:rsidP="00646C29">
      <w:pPr>
        <w:spacing w:line="360" w:lineRule="auto"/>
        <w:rPr>
          <w:rFonts w:asciiTheme="minorHAnsi" w:hAnsiTheme="minorHAnsi" w:cstheme="minorHAnsi"/>
        </w:rPr>
      </w:pPr>
      <w:r w:rsidRPr="00FA76D5">
        <w:rPr>
          <w:rFonts w:asciiTheme="minorHAnsi" w:hAnsiTheme="minorHAnsi" w:cstheme="minorHAnsi"/>
          <w:noProof/>
        </w:rPr>
        <w:drawing>
          <wp:inline distT="0" distB="0" distL="0" distR="0" wp14:anchorId="63AEF736" wp14:editId="4A4EC662">
            <wp:extent cx="5731510" cy="433514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335145"/>
                    </a:xfrm>
                    <a:prstGeom prst="rect">
                      <a:avLst/>
                    </a:prstGeom>
                  </pic:spPr>
                </pic:pic>
              </a:graphicData>
            </a:graphic>
          </wp:inline>
        </w:drawing>
      </w:r>
    </w:p>
    <w:p w14:paraId="3126580D" w14:textId="77777777" w:rsidR="00646C29" w:rsidRPr="00FA76D5" w:rsidRDefault="00646C29" w:rsidP="00646C29">
      <w:pPr>
        <w:rPr>
          <w:rFonts w:asciiTheme="minorHAnsi" w:hAnsiTheme="minorHAnsi" w:cstheme="minorHAnsi"/>
        </w:rPr>
      </w:pPr>
    </w:p>
    <w:p w14:paraId="270CAF95" w14:textId="77777777" w:rsidR="00646C29" w:rsidRPr="00FA76D5" w:rsidRDefault="00646C29" w:rsidP="00646C29">
      <w:pPr>
        <w:rPr>
          <w:rFonts w:asciiTheme="minorHAnsi" w:hAnsiTheme="minorHAnsi" w:cstheme="minorHAnsi"/>
        </w:rPr>
      </w:pPr>
    </w:p>
    <w:p w14:paraId="2CB8BE32" w14:textId="77777777" w:rsidR="00646C29" w:rsidRPr="00FA76D5" w:rsidRDefault="00646C29" w:rsidP="00646C29">
      <w:pPr>
        <w:rPr>
          <w:rFonts w:asciiTheme="minorHAnsi" w:hAnsiTheme="minorHAnsi" w:cstheme="minorHAnsi"/>
        </w:rPr>
      </w:pPr>
    </w:p>
    <w:p w14:paraId="4665608D" w14:textId="77777777" w:rsidR="00646C29" w:rsidRPr="00FA76D5" w:rsidRDefault="00646C29" w:rsidP="00646C29">
      <w:pPr>
        <w:rPr>
          <w:rFonts w:asciiTheme="minorHAnsi" w:hAnsiTheme="minorHAnsi" w:cstheme="minorHAnsi"/>
        </w:rPr>
      </w:pPr>
    </w:p>
    <w:p w14:paraId="3A35D9A4" w14:textId="77777777" w:rsidR="00646C29" w:rsidRPr="00FA76D5" w:rsidRDefault="00646C29" w:rsidP="00646C29">
      <w:pPr>
        <w:rPr>
          <w:rFonts w:asciiTheme="minorHAnsi" w:hAnsiTheme="minorHAnsi" w:cstheme="minorHAnsi"/>
        </w:rPr>
      </w:pPr>
    </w:p>
    <w:p w14:paraId="3EEB28F1" w14:textId="77777777" w:rsidR="00646C29" w:rsidRPr="00FA76D5" w:rsidRDefault="00646C29" w:rsidP="00646C29">
      <w:pPr>
        <w:rPr>
          <w:rFonts w:asciiTheme="minorHAnsi" w:hAnsiTheme="minorHAnsi" w:cstheme="minorHAnsi"/>
        </w:rPr>
      </w:pPr>
    </w:p>
    <w:p w14:paraId="5E8E8083" w14:textId="77777777" w:rsidR="00646C29" w:rsidRPr="00FA76D5" w:rsidRDefault="00646C29" w:rsidP="00646C29">
      <w:pPr>
        <w:rPr>
          <w:rFonts w:asciiTheme="minorHAnsi" w:hAnsiTheme="minorHAnsi" w:cstheme="minorHAnsi"/>
        </w:rPr>
      </w:pPr>
    </w:p>
    <w:p w14:paraId="1BE50F10" w14:textId="77777777" w:rsidR="00646C29" w:rsidRPr="00FA76D5" w:rsidRDefault="00646C29" w:rsidP="00646C29">
      <w:pPr>
        <w:rPr>
          <w:rFonts w:asciiTheme="minorHAnsi" w:hAnsiTheme="minorHAnsi" w:cstheme="minorHAnsi"/>
        </w:rPr>
      </w:pPr>
    </w:p>
    <w:p w14:paraId="3D7F9AC0" w14:textId="77777777" w:rsidR="00646C29" w:rsidRPr="00FA76D5" w:rsidRDefault="00646C29" w:rsidP="00646C29">
      <w:pPr>
        <w:rPr>
          <w:rFonts w:asciiTheme="minorHAnsi" w:hAnsiTheme="minorHAnsi" w:cstheme="minorHAnsi"/>
        </w:rPr>
      </w:pPr>
    </w:p>
    <w:p w14:paraId="63608B98" w14:textId="77777777" w:rsidR="00646C29" w:rsidRPr="00FA76D5" w:rsidRDefault="00646C29" w:rsidP="00646C29">
      <w:pPr>
        <w:rPr>
          <w:rFonts w:asciiTheme="minorHAnsi" w:hAnsiTheme="minorHAnsi" w:cstheme="minorHAnsi"/>
        </w:rPr>
      </w:pPr>
    </w:p>
    <w:p w14:paraId="09D829E1" w14:textId="77777777" w:rsidR="00646C29" w:rsidRPr="00FA76D5" w:rsidRDefault="00646C29" w:rsidP="00646C29">
      <w:pPr>
        <w:rPr>
          <w:rFonts w:asciiTheme="minorHAnsi" w:hAnsiTheme="minorHAnsi" w:cstheme="minorHAnsi"/>
        </w:rPr>
      </w:pPr>
    </w:p>
    <w:p w14:paraId="44CB402E" w14:textId="77777777" w:rsidR="00646C29" w:rsidRPr="00FA76D5" w:rsidRDefault="00646C29" w:rsidP="00646C29">
      <w:pPr>
        <w:rPr>
          <w:rFonts w:asciiTheme="minorHAnsi" w:hAnsiTheme="minorHAnsi" w:cstheme="minorHAnsi"/>
        </w:rPr>
      </w:pPr>
    </w:p>
    <w:p w14:paraId="4469FB54" w14:textId="77777777" w:rsidR="00646C29" w:rsidRPr="00FA76D5" w:rsidRDefault="00646C29" w:rsidP="00646C29">
      <w:pPr>
        <w:rPr>
          <w:rFonts w:asciiTheme="minorHAnsi" w:hAnsiTheme="minorHAnsi" w:cstheme="minorHAnsi"/>
        </w:rPr>
      </w:pPr>
    </w:p>
    <w:p w14:paraId="30DB9E75" w14:textId="77777777" w:rsidR="00646C29" w:rsidRPr="00FA76D5" w:rsidRDefault="00646C29" w:rsidP="00646C29">
      <w:pPr>
        <w:rPr>
          <w:rFonts w:asciiTheme="minorHAnsi" w:hAnsiTheme="minorHAnsi" w:cstheme="minorHAnsi"/>
        </w:rPr>
      </w:pPr>
    </w:p>
    <w:p w14:paraId="745AB948" w14:textId="77777777" w:rsidR="00646C29" w:rsidRPr="00FA76D5" w:rsidRDefault="00646C29" w:rsidP="00646C29">
      <w:pPr>
        <w:rPr>
          <w:rFonts w:asciiTheme="minorHAnsi" w:hAnsiTheme="minorHAnsi" w:cstheme="minorHAnsi"/>
        </w:rPr>
      </w:pPr>
    </w:p>
    <w:p w14:paraId="5782E3A2" w14:textId="77777777" w:rsidR="00646C29" w:rsidRPr="00FA76D5" w:rsidRDefault="00646C29" w:rsidP="00646C29">
      <w:pPr>
        <w:rPr>
          <w:rFonts w:asciiTheme="minorHAnsi" w:hAnsiTheme="minorHAnsi" w:cstheme="minorHAnsi"/>
        </w:rPr>
      </w:pPr>
    </w:p>
    <w:p w14:paraId="5363AE05" w14:textId="77777777" w:rsidR="00646C29" w:rsidRPr="00FA76D5" w:rsidRDefault="00646C29" w:rsidP="00646C29">
      <w:pPr>
        <w:rPr>
          <w:rFonts w:asciiTheme="minorHAnsi" w:hAnsiTheme="minorHAnsi" w:cstheme="minorHAnsi"/>
        </w:rPr>
      </w:pPr>
    </w:p>
    <w:p w14:paraId="3217CC6F" w14:textId="77777777" w:rsidR="00646C29" w:rsidRPr="00FA76D5" w:rsidRDefault="00646C29" w:rsidP="00646C29">
      <w:pPr>
        <w:rPr>
          <w:rFonts w:asciiTheme="minorHAnsi" w:hAnsiTheme="minorHAnsi" w:cstheme="minorHAnsi"/>
        </w:rPr>
      </w:pPr>
    </w:p>
    <w:p w14:paraId="560A9743" w14:textId="77777777" w:rsidR="00646C29" w:rsidRPr="00FA76D5" w:rsidRDefault="00646C29" w:rsidP="00646C29">
      <w:pPr>
        <w:rPr>
          <w:rFonts w:asciiTheme="minorHAnsi" w:hAnsiTheme="minorHAnsi" w:cstheme="minorHAnsi"/>
        </w:rPr>
      </w:pPr>
    </w:p>
    <w:p w14:paraId="6F59D67B" w14:textId="77777777" w:rsidR="00646C29" w:rsidRPr="00FA76D5" w:rsidRDefault="00646C29" w:rsidP="00646C29">
      <w:pPr>
        <w:rPr>
          <w:rFonts w:asciiTheme="minorHAnsi" w:hAnsiTheme="minorHAnsi" w:cstheme="minorHAnsi"/>
        </w:rPr>
      </w:pPr>
    </w:p>
    <w:p w14:paraId="64861129" w14:textId="77777777" w:rsidR="00646C29" w:rsidRPr="00FA76D5" w:rsidRDefault="00646C29" w:rsidP="00646C29">
      <w:pPr>
        <w:rPr>
          <w:rFonts w:asciiTheme="minorHAnsi" w:hAnsiTheme="minorHAnsi" w:cstheme="minorHAnsi"/>
        </w:rPr>
      </w:pPr>
    </w:p>
    <w:p w14:paraId="064D4211" w14:textId="77777777" w:rsidR="00646C29" w:rsidRPr="00FA76D5" w:rsidRDefault="00646C29" w:rsidP="00646C29">
      <w:pPr>
        <w:rPr>
          <w:rFonts w:asciiTheme="minorHAnsi" w:hAnsiTheme="minorHAnsi" w:cstheme="minorHAnsi"/>
        </w:rPr>
      </w:pPr>
      <w:r w:rsidRPr="00FA76D5">
        <w:rPr>
          <w:rFonts w:asciiTheme="minorHAnsi" w:hAnsiTheme="minorHAnsi" w:cstheme="minorHAnsi"/>
        </w:rPr>
        <w:t>Appendix 2 Lucas Method DFA</w:t>
      </w:r>
    </w:p>
    <w:p w14:paraId="5CEC366E" w14:textId="77777777" w:rsidR="00646C29" w:rsidRPr="00FA76D5" w:rsidRDefault="00646C29" w:rsidP="00646C29">
      <w:pPr>
        <w:rPr>
          <w:rFonts w:asciiTheme="minorHAnsi" w:hAnsiTheme="minorHAnsi" w:cstheme="minorHAnsi"/>
        </w:rPr>
      </w:pPr>
      <w:r w:rsidRPr="00FA76D5">
        <w:rPr>
          <w:rFonts w:asciiTheme="minorHAnsi" w:hAnsiTheme="minorHAnsi" w:cstheme="minorHAnsi"/>
          <w:noProof/>
        </w:rPr>
        <w:drawing>
          <wp:inline distT="0" distB="0" distL="0" distR="0" wp14:anchorId="4B1D696E" wp14:editId="426273E8">
            <wp:extent cx="5731510" cy="60109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010910"/>
                    </a:xfrm>
                    <a:prstGeom prst="rect">
                      <a:avLst/>
                    </a:prstGeom>
                  </pic:spPr>
                </pic:pic>
              </a:graphicData>
            </a:graphic>
          </wp:inline>
        </w:drawing>
      </w:r>
    </w:p>
    <w:p w14:paraId="6CF0F2E6" w14:textId="77777777" w:rsidR="00646C29" w:rsidRPr="00FA76D5" w:rsidRDefault="00646C29" w:rsidP="00646C29">
      <w:pPr>
        <w:rPr>
          <w:rFonts w:asciiTheme="minorHAnsi" w:hAnsiTheme="minorHAnsi" w:cstheme="minorHAnsi"/>
        </w:rPr>
      </w:pPr>
    </w:p>
    <w:p w14:paraId="72A352B2" w14:textId="77777777" w:rsidR="00646C29" w:rsidRPr="00FA76D5" w:rsidRDefault="00646C29" w:rsidP="00646C29">
      <w:pPr>
        <w:rPr>
          <w:rFonts w:asciiTheme="minorHAnsi" w:hAnsiTheme="minorHAnsi" w:cstheme="minorHAnsi"/>
        </w:rPr>
      </w:pPr>
    </w:p>
    <w:p w14:paraId="7EA85B4A" w14:textId="77777777" w:rsidR="00646C29" w:rsidRPr="00FA76D5" w:rsidRDefault="00646C29" w:rsidP="00646C29">
      <w:pPr>
        <w:rPr>
          <w:rFonts w:asciiTheme="minorHAnsi" w:hAnsiTheme="minorHAnsi" w:cstheme="minorHAnsi"/>
        </w:rPr>
      </w:pPr>
    </w:p>
    <w:p w14:paraId="1BC323FD" w14:textId="77777777" w:rsidR="00646C29" w:rsidRPr="00FA76D5" w:rsidRDefault="00646C29" w:rsidP="00646C29">
      <w:pPr>
        <w:rPr>
          <w:rFonts w:asciiTheme="minorHAnsi" w:hAnsiTheme="minorHAnsi" w:cstheme="minorHAnsi"/>
        </w:rPr>
      </w:pPr>
    </w:p>
    <w:p w14:paraId="28486F5D" w14:textId="77777777" w:rsidR="00646C29" w:rsidRPr="00FA76D5" w:rsidRDefault="00646C29" w:rsidP="00646C29">
      <w:pPr>
        <w:rPr>
          <w:rFonts w:asciiTheme="minorHAnsi" w:hAnsiTheme="minorHAnsi" w:cstheme="minorHAnsi"/>
        </w:rPr>
      </w:pPr>
    </w:p>
    <w:p w14:paraId="7DE4FD13" w14:textId="77777777" w:rsidR="00646C29" w:rsidRPr="00FA76D5" w:rsidRDefault="00646C29" w:rsidP="00646C29">
      <w:pPr>
        <w:rPr>
          <w:rFonts w:asciiTheme="minorHAnsi" w:hAnsiTheme="minorHAnsi" w:cstheme="minorHAnsi"/>
        </w:rPr>
      </w:pPr>
    </w:p>
    <w:p w14:paraId="54CDCE3E" w14:textId="77777777" w:rsidR="00646C29" w:rsidRPr="00FA76D5" w:rsidRDefault="00646C29" w:rsidP="00646C29">
      <w:pPr>
        <w:rPr>
          <w:rFonts w:asciiTheme="minorHAnsi" w:hAnsiTheme="minorHAnsi" w:cstheme="minorHAnsi"/>
        </w:rPr>
      </w:pPr>
    </w:p>
    <w:p w14:paraId="766E029A" w14:textId="77777777" w:rsidR="00646C29" w:rsidRPr="00FA76D5" w:rsidRDefault="00646C29" w:rsidP="00646C29">
      <w:pPr>
        <w:rPr>
          <w:rFonts w:asciiTheme="minorHAnsi" w:hAnsiTheme="minorHAnsi" w:cstheme="minorHAnsi"/>
        </w:rPr>
      </w:pPr>
    </w:p>
    <w:p w14:paraId="7566C53A" w14:textId="77777777" w:rsidR="00646C29" w:rsidRPr="00FA76D5" w:rsidRDefault="00646C29" w:rsidP="00646C29">
      <w:pPr>
        <w:rPr>
          <w:rFonts w:asciiTheme="minorHAnsi" w:hAnsiTheme="minorHAnsi" w:cstheme="minorHAnsi"/>
        </w:rPr>
      </w:pPr>
    </w:p>
    <w:p w14:paraId="02A948DF" w14:textId="77777777" w:rsidR="00646C29" w:rsidRPr="00FA76D5" w:rsidRDefault="00646C29" w:rsidP="00646C29">
      <w:pPr>
        <w:rPr>
          <w:rFonts w:asciiTheme="minorHAnsi" w:hAnsiTheme="minorHAnsi" w:cstheme="minorHAnsi"/>
        </w:rPr>
      </w:pPr>
    </w:p>
    <w:p w14:paraId="335D3DCC" w14:textId="77777777" w:rsidR="00646C29" w:rsidRPr="00FA76D5" w:rsidRDefault="00646C29" w:rsidP="00646C29">
      <w:pPr>
        <w:rPr>
          <w:rFonts w:asciiTheme="minorHAnsi" w:hAnsiTheme="minorHAnsi" w:cstheme="minorHAnsi"/>
        </w:rPr>
      </w:pPr>
    </w:p>
    <w:p w14:paraId="1B188A17" w14:textId="77777777" w:rsidR="00646C29" w:rsidRPr="00FA76D5" w:rsidRDefault="00646C29" w:rsidP="00646C29">
      <w:pPr>
        <w:rPr>
          <w:rFonts w:asciiTheme="minorHAnsi" w:hAnsiTheme="minorHAnsi" w:cstheme="minorHAnsi"/>
        </w:rPr>
      </w:pPr>
    </w:p>
    <w:p w14:paraId="177649B5" w14:textId="77777777" w:rsidR="00646C29" w:rsidRPr="00FA76D5" w:rsidRDefault="00646C29" w:rsidP="00646C29">
      <w:pPr>
        <w:rPr>
          <w:rFonts w:asciiTheme="minorHAnsi" w:hAnsiTheme="minorHAnsi" w:cstheme="minorHAnsi"/>
        </w:rPr>
      </w:pPr>
      <w:r w:rsidRPr="00FA76D5">
        <w:rPr>
          <w:rFonts w:asciiTheme="minorHAnsi" w:hAnsiTheme="minorHAnsi" w:cstheme="minorHAnsi"/>
        </w:rPr>
        <w:lastRenderedPageBreak/>
        <w:t>Appendix 3 Lucas Method DFA</w:t>
      </w:r>
    </w:p>
    <w:p w14:paraId="2FF664D2" w14:textId="77777777" w:rsidR="00646C29" w:rsidRPr="00FA76D5" w:rsidRDefault="00646C29" w:rsidP="00646C29">
      <w:pPr>
        <w:rPr>
          <w:rFonts w:asciiTheme="minorHAnsi" w:hAnsiTheme="minorHAnsi" w:cstheme="minorHAnsi"/>
        </w:rPr>
      </w:pPr>
      <w:r w:rsidRPr="00FA76D5">
        <w:rPr>
          <w:rFonts w:asciiTheme="minorHAnsi" w:hAnsiTheme="minorHAnsi" w:cstheme="minorHAnsi"/>
          <w:noProof/>
        </w:rPr>
        <w:drawing>
          <wp:inline distT="0" distB="0" distL="0" distR="0" wp14:anchorId="5605680B" wp14:editId="287542E4">
            <wp:extent cx="5731510" cy="23253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325370"/>
                    </a:xfrm>
                    <a:prstGeom prst="rect">
                      <a:avLst/>
                    </a:prstGeom>
                  </pic:spPr>
                </pic:pic>
              </a:graphicData>
            </a:graphic>
          </wp:inline>
        </w:drawing>
      </w:r>
    </w:p>
    <w:p w14:paraId="1A868B62" w14:textId="77777777" w:rsidR="00646C29" w:rsidRPr="00FA76D5" w:rsidRDefault="00646C29" w:rsidP="00646C29">
      <w:pPr>
        <w:rPr>
          <w:rFonts w:asciiTheme="minorHAnsi" w:hAnsiTheme="minorHAnsi" w:cstheme="minorHAnsi"/>
        </w:rPr>
      </w:pPr>
    </w:p>
    <w:p w14:paraId="369DDFD5" w14:textId="77777777" w:rsidR="00646C29" w:rsidRDefault="00646C29" w:rsidP="00646C29">
      <w:pPr>
        <w:spacing w:line="360" w:lineRule="auto"/>
        <w:rPr>
          <w:rFonts w:asciiTheme="minorHAnsi" w:hAnsiTheme="minorHAnsi" w:cstheme="minorHAnsi"/>
        </w:rPr>
      </w:pPr>
      <w:r w:rsidRPr="00FA76D5">
        <w:rPr>
          <w:rFonts w:asciiTheme="minorHAnsi" w:hAnsiTheme="minorHAnsi" w:cstheme="minorHAnsi"/>
        </w:rPr>
        <w:t xml:space="preserve">Appendix 4 PDS – Product Design Specification </w:t>
      </w:r>
    </w:p>
    <w:p w14:paraId="61A0AED1"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1.</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 xml:space="preserve"> Overview</w:t>
      </w:r>
    </w:p>
    <w:p w14:paraId="6C5F69DB"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Product Name:</w:t>
      </w:r>
      <w:r w:rsidRPr="00CC2CA3">
        <w:rPr>
          <w:rStyle w:val="apple-converted-space"/>
          <w:rFonts w:asciiTheme="minorHAnsi" w:hAnsiTheme="minorHAnsi" w:cstheme="minorHAnsi"/>
          <w:color w:val="000000"/>
        </w:rPr>
        <w:t xml:space="preserve"> Robot </w:t>
      </w:r>
      <w:r w:rsidRPr="00CC2CA3">
        <w:rPr>
          <w:rFonts w:asciiTheme="minorHAnsi" w:hAnsiTheme="minorHAnsi" w:cstheme="minorHAnsi"/>
          <w:color w:val="000000"/>
        </w:rPr>
        <w:t>Parallel Jaw Gripper</w:t>
      </w:r>
    </w:p>
    <w:p w14:paraId="236CDFE9"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Purpose:</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To provide a reliable and efficient means of gripping various objects in robotic applications.</w:t>
      </w:r>
    </w:p>
    <w:p w14:paraId="22D6B01C"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Target Market: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Manufacturing, assembly lines, material handling, packaging, and machine tending.</w:t>
      </w:r>
    </w:p>
    <w:p w14:paraId="212EDA12"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2.</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Functional Requirements</w:t>
      </w:r>
    </w:p>
    <w:p w14:paraId="1D70AB59"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Gripping Force</w:t>
      </w:r>
      <w:r w:rsidRPr="00CC2CA3">
        <w:rPr>
          <w:rStyle w:val="Strong"/>
          <w:rFonts w:asciiTheme="minorHAnsi" w:hAnsiTheme="minorHAnsi" w:cstheme="minorHAnsi"/>
          <w:color w:val="000000"/>
        </w:rPr>
        <w: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The gripper should provide a gripping force ranging from 50 N to 500 N.</w:t>
      </w:r>
    </w:p>
    <w:p w14:paraId="066A41C3"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Jaw Stroke:</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The jaws should have a stroke range between 10 mm and 100 mm.</w:t>
      </w:r>
    </w:p>
    <w:p w14:paraId="356993CE"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Payload Capacity:</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The gripper should handle payloads up to 5 kg.</w:t>
      </w:r>
    </w:p>
    <w:p w14:paraId="2E5827FE"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3.</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Design and Dimensions</w:t>
      </w:r>
    </w:p>
    <w:p w14:paraId="0703132B"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Size:</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 xml:space="preserve">The gripper should </w:t>
      </w:r>
      <w:r>
        <w:rPr>
          <w:rFonts w:asciiTheme="minorHAnsi" w:hAnsiTheme="minorHAnsi" w:cstheme="minorHAnsi"/>
          <w:color w:val="000000"/>
        </w:rPr>
        <w:t>be small and easily transported</w:t>
      </w:r>
    </w:p>
    <w:p w14:paraId="1C030E92"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Weight: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The gripper should weigh no more than 2 kg.</w:t>
      </w:r>
    </w:p>
    <w:p w14:paraId="3C52C87D"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Mounting:</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Standard mounting interfaces (ISO 9409-1) for easy integration with various robotic arms.</w:t>
      </w:r>
    </w:p>
    <w:p w14:paraId="4EE227E5"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Material:</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Constructed from durable materials such as aluminium and steel, with jaws made from high-strength alloys or engineering plastics.</w:t>
      </w:r>
    </w:p>
    <w:p w14:paraId="552156C7"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Interchangeable Jaws</w:t>
      </w:r>
      <w:r w:rsidRPr="00CC2CA3">
        <w:rPr>
          <w:rStyle w:val="Strong"/>
          <w:rFonts w:asciiTheme="minorHAnsi" w:hAnsiTheme="minorHAnsi" w:cstheme="minorHAnsi"/>
          <w:color w:val="000000"/>
        </w:rPr>
        <w: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Jaws should be easily replaceable to accommodate different applications and objects.</w:t>
      </w:r>
    </w:p>
    <w:p w14:paraId="7B0B0148"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4.</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Performance Specifications</w:t>
      </w:r>
    </w:p>
    <w:p w14:paraId="703D240F"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Operating mode</w:t>
      </w:r>
      <w:r w:rsidRPr="00CC2CA3">
        <w:rPr>
          <w:rStyle w:val="Strong"/>
          <w:rFonts w:asciiTheme="minorHAnsi" w:hAnsiTheme="minorHAnsi" w:cstheme="minorHAnsi"/>
          <w:color w:val="000000"/>
        </w:rPr>
        <w: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pneumatic, electric or hydraulic</w:t>
      </w:r>
    </w:p>
    <w:p w14:paraId="749D4BDB"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lastRenderedPageBreak/>
        <w:t>Grip power. Able to lift 5kgs</w:t>
      </w:r>
    </w:p>
    <w:p w14:paraId="51740CDD"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5.</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Control and Interface</w:t>
      </w:r>
    </w:p>
    <w:p w14:paraId="6C1E614F"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Control Modes</w:t>
      </w:r>
      <w:r w:rsidRPr="00CC2CA3">
        <w:rPr>
          <w:rStyle w:val="Strong"/>
          <w:rFonts w:asciiTheme="minorHAnsi" w:hAnsiTheme="minorHAnsi" w:cstheme="minorHAnsi"/>
          <w:color w:val="000000"/>
        </w:rPr>
        <w: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Position, force, and speed control modes.</w:t>
      </w:r>
    </w:p>
    <w:p w14:paraId="64880A89"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Sensors:</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Integrated position and force sensors for feedback and monitoring.</w:t>
      </w:r>
    </w:p>
    <w:p w14:paraId="520906E8"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User Interface</w:t>
      </w:r>
      <w:r w:rsidRPr="00CC2CA3">
        <w:rPr>
          <w:rStyle w:val="Strong"/>
          <w:rFonts w:asciiTheme="minorHAnsi" w:hAnsiTheme="minorHAnsi" w:cstheme="minorHAnsi"/>
          <w:color w:val="000000"/>
        </w:rPr>
        <w: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Software for configuration, diagnostics, and control.</w:t>
      </w:r>
    </w:p>
    <w:p w14:paraId="3F5AC3A7"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6.</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Safety and Compliance</w:t>
      </w:r>
    </w:p>
    <w:p w14:paraId="1810C18D"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Safety Standards:</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Compliance with relevant safety standards such as ISO 10218-1 for industrial robots.</w:t>
      </w:r>
    </w:p>
    <w:p w14:paraId="55DDF691"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Fail-Safe Mechanism</w:t>
      </w:r>
      <w:r w:rsidRPr="00CC2CA3">
        <w:rPr>
          <w:rStyle w:val="Strong"/>
          <w:rFonts w:asciiTheme="minorHAnsi" w:hAnsiTheme="minorHAnsi" w:cstheme="minorHAnsi"/>
          <w:color w:val="000000"/>
        </w:rPr>
        <w: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In case of power loss, the gripper should maintain its grip or release the object safely.</w:t>
      </w:r>
    </w:p>
    <w:p w14:paraId="3F49094B"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7.</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Reliability and Maintenance</w:t>
      </w:r>
    </w:p>
    <w:p w14:paraId="6FF65C4F"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Maintenance free run:</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At least 50,000 hours.</w:t>
      </w:r>
    </w:p>
    <w:p w14:paraId="59402946"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Maintenance:</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Minimal maintenance requirements with easy access to critical components.</w:t>
      </w:r>
    </w:p>
    <w:p w14:paraId="0D7C55E6"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Diagnostics:</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Built-in self-diagnostics and error reporting.</w:t>
      </w:r>
    </w:p>
    <w:p w14:paraId="75F80881"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8.</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Cost and Production</w:t>
      </w:r>
    </w:p>
    <w:p w14:paraId="476B46A8"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Target Cost: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The gripper should be cost-effective, with a target price point under £1,000.</w:t>
      </w:r>
    </w:p>
    <w:p w14:paraId="7982765E"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Production Volume</w:t>
      </w:r>
      <w:r w:rsidRPr="00CC2CA3">
        <w:rPr>
          <w:rStyle w:val="Strong"/>
          <w:rFonts w:asciiTheme="minorHAnsi" w:hAnsiTheme="minorHAnsi" w:cstheme="minorHAnsi"/>
          <w:color w:val="000000"/>
        </w:rPr>
        <w: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Designed for scalable production to meet high demand</w:t>
      </w:r>
      <w:r>
        <w:rPr>
          <w:rFonts w:asciiTheme="minorHAnsi" w:hAnsiTheme="minorHAnsi" w:cstheme="minorHAnsi"/>
          <w:color w:val="000000"/>
        </w:rPr>
        <w:t xml:space="preserve"> of 1000+ a week.</w:t>
      </w:r>
    </w:p>
    <w:p w14:paraId="1D03DE19" w14:textId="77777777" w:rsidR="00646C29" w:rsidRPr="00CC2CA3" w:rsidRDefault="00646C29" w:rsidP="00646C29">
      <w:pPr>
        <w:spacing w:line="360" w:lineRule="auto"/>
        <w:rPr>
          <w:rFonts w:asciiTheme="minorHAnsi" w:hAnsiTheme="minorHAnsi" w:cstheme="minorHAnsi"/>
          <w:color w:val="000000"/>
        </w:rPr>
      </w:pPr>
      <w:r w:rsidRPr="00CC2CA3">
        <w:rPr>
          <w:rFonts w:asciiTheme="minorHAnsi" w:hAnsiTheme="minorHAnsi" w:cstheme="minorHAnsi"/>
          <w:color w:val="000000"/>
        </w:rPr>
        <w:t>9.</w:t>
      </w:r>
      <w:r w:rsidRPr="00CC2CA3">
        <w:rPr>
          <w:rStyle w:val="apple-converted-space"/>
          <w:rFonts w:asciiTheme="minorHAnsi" w:hAnsiTheme="minorHAnsi" w:cstheme="minorHAnsi"/>
          <w:color w:val="000000"/>
        </w:rPr>
        <w:t> </w:t>
      </w:r>
      <w:r w:rsidRPr="00CC2CA3">
        <w:rPr>
          <w:rStyle w:val="Strong"/>
          <w:rFonts w:asciiTheme="minorHAnsi" w:hAnsiTheme="minorHAnsi" w:cstheme="minorHAnsi"/>
          <w:bCs w:val="0"/>
          <w:color w:val="000000"/>
        </w:rPr>
        <w:t>Documentation and Support</w:t>
      </w:r>
    </w:p>
    <w:p w14:paraId="386C38ED"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User Manual:</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Comprehensive user manual with installation, operation, and maintenance instructions.</w:t>
      </w:r>
    </w:p>
    <w:p w14:paraId="2AD0BFC1" w14:textId="77777777" w:rsidR="00646C29" w:rsidRPr="00CC2CA3"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Technical Support:</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Availability of technical support and service options.</w:t>
      </w:r>
    </w:p>
    <w:p w14:paraId="255918EB" w14:textId="77777777" w:rsidR="00646C29" w:rsidRDefault="00646C29" w:rsidP="00646C29">
      <w:pPr>
        <w:spacing w:line="360" w:lineRule="auto"/>
        <w:rPr>
          <w:rFonts w:asciiTheme="minorHAnsi" w:hAnsiTheme="minorHAnsi" w:cstheme="minorHAnsi"/>
          <w:color w:val="000000"/>
        </w:rPr>
      </w:pPr>
      <w:r w:rsidRPr="00CC2CA3">
        <w:rPr>
          <w:rStyle w:val="Strong"/>
          <w:rFonts w:asciiTheme="minorHAnsi" w:hAnsiTheme="minorHAnsi" w:cstheme="minorHAnsi"/>
          <w:b w:val="0"/>
          <w:color w:val="000000"/>
        </w:rPr>
        <w:t>Warranty:</w:t>
      </w:r>
      <w:r w:rsidRPr="00CC2CA3">
        <w:rPr>
          <w:rStyle w:val="apple-converted-space"/>
          <w:rFonts w:asciiTheme="minorHAnsi" w:hAnsiTheme="minorHAnsi" w:cstheme="minorHAnsi"/>
          <w:color w:val="000000"/>
        </w:rPr>
        <w:t> </w:t>
      </w:r>
      <w:r w:rsidRPr="00CC2CA3">
        <w:rPr>
          <w:rFonts w:asciiTheme="minorHAnsi" w:hAnsiTheme="minorHAnsi" w:cstheme="minorHAnsi"/>
          <w:color w:val="000000"/>
        </w:rPr>
        <w:t>At least 1-year warranty covering parts and labour.</w:t>
      </w:r>
    </w:p>
    <w:p w14:paraId="661DC5FC" w14:textId="77777777" w:rsidR="00646C29" w:rsidRPr="00FA76D5" w:rsidRDefault="00646C29" w:rsidP="00646C29">
      <w:pPr>
        <w:spacing w:line="360" w:lineRule="auto"/>
        <w:rPr>
          <w:rFonts w:asciiTheme="minorHAnsi" w:hAnsiTheme="minorHAnsi" w:cstheme="minorHAnsi"/>
        </w:rPr>
      </w:pPr>
    </w:p>
    <w:p w14:paraId="1F4153DA" w14:textId="77777777" w:rsidR="00646C29" w:rsidRDefault="00646C29" w:rsidP="00646C29">
      <w:pPr>
        <w:pStyle w:val="Heading1"/>
        <w:spacing w:line="360" w:lineRule="auto"/>
        <w:rPr>
          <w:color w:val="auto"/>
        </w:rPr>
      </w:pPr>
    </w:p>
    <w:p w14:paraId="283A9CFA" w14:textId="77777777" w:rsidR="00646C29" w:rsidRDefault="00646C29" w:rsidP="00646C29"/>
    <w:p w14:paraId="6BA4E0EF" w14:textId="77777777" w:rsidR="00646C29" w:rsidRDefault="00646C29" w:rsidP="00646C29"/>
    <w:p w14:paraId="2F5620EB" w14:textId="77777777" w:rsidR="00646C29" w:rsidRDefault="00646C29" w:rsidP="00646C29"/>
    <w:bookmarkEnd w:id="0"/>
    <w:p w14:paraId="1639A706" w14:textId="77777777" w:rsidR="00646C29" w:rsidRPr="00BA38DE" w:rsidRDefault="00646C29" w:rsidP="00646C29"/>
    <w:p w14:paraId="3CC947E1" w14:textId="77777777" w:rsidR="00646C29" w:rsidRDefault="00646C29"/>
    <w:sectPr w:rsidR="00646C29" w:rsidSect="00A779AD">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D516D" w14:textId="77777777" w:rsidR="0023209F" w:rsidRDefault="002B3A37">
      <w:r>
        <w:separator/>
      </w:r>
    </w:p>
  </w:endnote>
  <w:endnote w:type="continuationSeparator" w:id="0">
    <w:p w14:paraId="673AB8A9" w14:textId="77777777" w:rsidR="0023209F" w:rsidRDefault="002B3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C2566" w14:textId="77777777" w:rsidR="00A779AD" w:rsidRDefault="00A779AD">
    <w:pPr>
      <w:pStyle w:val="Footer"/>
    </w:pPr>
  </w:p>
  <w:sdt>
    <w:sdtPr>
      <w:id w:val="-1285875298"/>
      <w:docPartObj>
        <w:docPartGallery w:val="Page Numbers (Bottom of Page)"/>
        <w:docPartUnique/>
      </w:docPartObj>
    </w:sdtPr>
    <w:sdtEndPr>
      <w:rPr>
        <w:noProof/>
      </w:rPr>
    </w:sdtEndPr>
    <w:sdtContent>
      <w:p w14:paraId="1843880F" w14:textId="77777777" w:rsidR="00A779AD" w:rsidRDefault="00A779AD">
        <w:pPr>
          <w:pStyle w:val="Footer"/>
        </w:pPr>
        <w:r>
          <w:fldChar w:fldCharType="begin"/>
        </w:r>
        <w:r>
          <w:instrText xml:space="preserve"> PAGE   \* MERGEFORMAT </w:instrText>
        </w:r>
        <w:r>
          <w:fldChar w:fldCharType="separate"/>
        </w:r>
        <w:r>
          <w:rPr>
            <w:noProof/>
          </w:rPr>
          <w:t>2</w:t>
        </w:r>
        <w:r>
          <w:rPr>
            <w:noProof/>
          </w:rPr>
          <w:fldChar w:fldCharType="end"/>
        </w:r>
        <w:r>
          <w:rPr>
            <w:noProof/>
          </w:rPr>
          <w:tab/>
        </w:r>
        <w:r>
          <w:rPr>
            <w:noProof/>
          </w:rPr>
          <w:tab/>
          <w:t>Joel Codd 2117927</w:t>
        </w:r>
      </w:p>
    </w:sdtContent>
  </w:sdt>
  <w:p w14:paraId="71C75E4B" w14:textId="77777777" w:rsidR="00A779AD" w:rsidRDefault="00A779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DB8BC" w14:textId="77777777" w:rsidR="0023209F" w:rsidRDefault="002B3A37">
      <w:r>
        <w:separator/>
      </w:r>
    </w:p>
  </w:footnote>
  <w:footnote w:type="continuationSeparator" w:id="0">
    <w:p w14:paraId="054F77FC" w14:textId="77777777" w:rsidR="0023209F" w:rsidRDefault="002B3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3F6F3" w14:textId="77777777" w:rsidR="00A779AD" w:rsidRDefault="00A779AD">
    <w:pPr>
      <w:pStyle w:val="Header"/>
    </w:pPr>
    <w:r>
      <w:t xml:space="preserve">Design for X Project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66905"/>
    <w:multiLevelType w:val="multilevel"/>
    <w:tmpl w:val="3F587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07F5F"/>
    <w:multiLevelType w:val="multilevel"/>
    <w:tmpl w:val="748A2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832D8F"/>
    <w:multiLevelType w:val="multilevel"/>
    <w:tmpl w:val="F8046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6B3105"/>
    <w:multiLevelType w:val="multilevel"/>
    <w:tmpl w:val="B8E83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C749E7"/>
    <w:multiLevelType w:val="hybridMultilevel"/>
    <w:tmpl w:val="97788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112682"/>
    <w:multiLevelType w:val="multilevel"/>
    <w:tmpl w:val="1E66A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4D16B4"/>
    <w:multiLevelType w:val="hybridMultilevel"/>
    <w:tmpl w:val="794605F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7" w15:restartNumberingAfterBreak="0">
    <w:nsid w:val="14FB1B28"/>
    <w:multiLevelType w:val="multilevel"/>
    <w:tmpl w:val="EEA6E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F54BF7"/>
    <w:multiLevelType w:val="multilevel"/>
    <w:tmpl w:val="925437A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C8544D"/>
    <w:multiLevelType w:val="multilevel"/>
    <w:tmpl w:val="B61AA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3F9D"/>
    <w:multiLevelType w:val="multilevel"/>
    <w:tmpl w:val="925437A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7F1C56"/>
    <w:multiLevelType w:val="multilevel"/>
    <w:tmpl w:val="6BB67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06362A"/>
    <w:multiLevelType w:val="multilevel"/>
    <w:tmpl w:val="71067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15092C"/>
    <w:multiLevelType w:val="multilevel"/>
    <w:tmpl w:val="15E42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7D0749"/>
    <w:multiLevelType w:val="multilevel"/>
    <w:tmpl w:val="925437A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263EB3"/>
    <w:multiLevelType w:val="hybridMultilevel"/>
    <w:tmpl w:val="858CE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335024"/>
    <w:multiLevelType w:val="multilevel"/>
    <w:tmpl w:val="718216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CA206B8"/>
    <w:multiLevelType w:val="multilevel"/>
    <w:tmpl w:val="EEA4C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1D72AB"/>
    <w:multiLevelType w:val="multilevel"/>
    <w:tmpl w:val="925437A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56B1728"/>
    <w:multiLevelType w:val="multilevel"/>
    <w:tmpl w:val="925437A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8C81288"/>
    <w:multiLevelType w:val="multilevel"/>
    <w:tmpl w:val="31AAC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A1567F5"/>
    <w:multiLevelType w:val="multilevel"/>
    <w:tmpl w:val="C4D48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A80684"/>
    <w:multiLevelType w:val="hybridMultilevel"/>
    <w:tmpl w:val="37763AC2"/>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3AEB78F7"/>
    <w:multiLevelType w:val="multilevel"/>
    <w:tmpl w:val="BA5E2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876C74"/>
    <w:multiLevelType w:val="multilevel"/>
    <w:tmpl w:val="D8AE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CE322F9"/>
    <w:multiLevelType w:val="multilevel"/>
    <w:tmpl w:val="32320B8A"/>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numFmt w:val="bullet"/>
      <w:lvlText w:val="•"/>
      <w:lvlJc w:val="left"/>
      <w:pPr>
        <w:ind w:left="2520" w:hanging="720"/>
      </w:pPr>
      <w:rPr>
        <w:rFonts w:ascii="Calibri" w:eastAsia="Times New Roman" w:hAnsi="Calibri" w:cs="Calibr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D982BC3"/>
    <w:multiLevelType w:val="multilevel"/>
    <w:tmpl w:val="45D8F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3BE019A"/>
    <w:multiLevelType w:val="multilevel"/>
    <w:tmpl w:val="437AE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CD1FC5"/>
    <w:multiLevelType w:val="multilevel"/>
    <w:tmpl w:val="FE7A1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C5283A"/>
    <w:multiLevelType w:val="hybridMultilevel"/>
    <w:tmpl w:val="C6844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7B2915"/>
    <w:multiLevelType w:val="multilevel"/>
    <w:tmpl w:val="ADD2D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6F54CB"/>
    <w:multiLevelType w:val="multilevel"/>
    <w:tmpl w:val="53BA8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036E48"/>
    <w:multiLevelType w:val="multilevel"/>
    <w:tmpl w:val="925437AC"/>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A7A4B98"/>
    <w:multiLevelType w:val="multilevel"/>
    <w:tmpl w:val="94D2B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3A3698"/>
    <w:multiLevelType w:val="multilevel"/>
    <w:tmpl w:val="2FFC4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9B743E"/>
    <w:multiLevelType w:val="multilevel"/>
    <w:tmpl w:val="A168A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B007DA"/>
    <w:multiLevelType w:val="multilevel"/>
    <w:tmpl w:val="C952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6A4AAE"/>
    <w:multiLevelType w:val="multilevel"/>
    <w:tmpl w:val="55FA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72B3178"/>
    <w:multiLevelType w:val="multilevel"/>
    <w:tmpl w:val="F80EC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9763A9"/>
    <w:multiLevelType w:val="multilevel"/>
    <w:tmpl w:val="079AD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9D96A19"/>
    <w:multiLevelType w:val="multilevel"/>
    <w:tmpl w:val="04E4E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866359"/>
    <w:multiLevelType w:val="multilevel"/>
    <w:tmpl w:val="45507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C3D395F"/>
    <w:multiLevelType w:val="hybridMultilevel"/>
    <w:tmpl w:val="7D383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E337D6"/>
    <w:multiLevelType w:val="multilevel"/>
    <w:tmpl w:val="767A8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0472369"/>
    <w:multiLevelType w:val="hybridMultilevel"/>
    <w:tmpl w:val="447CD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C34AE4"/>
    <w:multiLevelType w:val="multilevel"/>
    <w:tmpl w:val="A44EE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0661493">
    <w:abstractNumId w:val="23"/>
  </w:num>
  <w:num w:numId="2" w16cid:durableId="1405494571">
    <w:abstractNumId w:val="17"/>
  </w:num>
  <w:num w:numId="3" w16cid:durableId="354577937">
    <w:abstractNumId w:val="11"/>
  </w:num>
  <w:num w:numId="4" w16cid:durableId="193156607">
    <w:abstractNumId w:val="13"/>
  </w:num>
  <w:num w:numId="5" w16cid:durableId="1784377495">
    <w:abstractNumId w:val="9"/>
  </w:num>
  <w:num w:numId="6" w16cid:durableId="423963544">
    <w:abstractNumId w:val="27"/>
  </w:num>
  <w:num w:numId="7" w16cid:durableId="1503937257">
    <w:abstractNumId w:val="35"/>
  </w:num>
  <w:num w:numId="8" w16cid:durableId="284390469">
    <w:abstractNumId w:val="43"/>
  </w:num>
  <w:num w:numId="9" w16cid:durableId="969557195">
    <w:abstractNumId w:val="16"/>
  </w:num>
  <w:num w:numId="10" w16cid:durableId="1736395247">
    <w:abstractNumId w:val="21"/>
  </w:num>
  <w:num w:numId="11" w16cid:durableId="1782872251">
    <w:abstractNumId w:val="40"/>
  </w:num>
  <w:num w:numId="12" w16cid:durableId="1981380886">
    <w:abstractNumId w:val="20"/>
  </w:num>
  <w:num w:numId="13" w16cid:durableId="1552768339">
    <w:abstractNumId w:val="30"/>
  </w:num>
  <w:num w:numId="14" w16cid:durableId="277763318">
    <w:abstractNumId w:val="38"/>
  </w:num>
  <w:num w:numId="15" w16cid:durableId="80221005">
    <w:abstractNumId w:val="7"/>
  </w:num>
  <w:num w:numId="16" w16cid:durableId="693729803">
    <w:abstractNumId w:val="39"/>
  </w:num>
  <w:num w:numId="17" w16cid:durableId="863716483">
    <w:abstractNumId w:val="3"/>
  </w:num>
  <w:num w:numId="18" w16cid:durableId="782110687">
    <w:abstractNumId w:val="24"/>
  </w:num>
  <w:num w:numId="19" w16cid:durableId="1734232132">
    <w:abstractNumId w:val="41"/>
  </w:num>
  <w:num w:numId="20" w16cid:durableId="2013531318">
    <w:abstractNumId w:val="33"/>
  </w:num>
  <w:num w:numId="21" w16cid:durableId="234903035">
    <w:abstractNumId w:val="18"/>
  </w:num>
  <w:num w:numId="22" w16cid:durableId="477576868">
    <w:abstractNumId w:val="8"/>
  </w:num>
  <w:num w:numId="23" w16cid:durableId="1943295502">
    <w:abstractNumId w:val="32"/>
  </w:num>
  <w:num w:numId="24" w16cid:durableId="1406101830">
    <w:abstractNumId w:val="14"/>
  </w:num>
  <w:num w:numId="25" w16cid:durableId="751245491">
    <w:abstractNumId w:val="25"/>
  </w:num>
  <w:num w:numId="26" w16cid:durableId="102959882">
    <w:abstractNumId w:val="19"/>
  </w:num>
  <w:num w:numId="27" w16cid:durableId="876549397">
    <w:abstractNumId w:val="10"/>
  </w:num>
  <w:num w:numId="28" w16cid:durableId="1377923107">
    <w:abstractNumId w:val="2"/>
  </w:num>
  <w:num w:numId="29" w16cid:durableId="1723942912">
    <w:abstractNumId w:val="12"/>
  </w:num>
  <w:num w:numId="30" w16cid:durableId="2068145224">
    <w:abstractNumId w:val="34"/>
  </w:num>
  <w:num w:numId="31" w16cid:durableId="1717856683">
    <w:abstractNumId w:val="37"/>
  </w:num>
  <w:num w:numId="32" w16cid:durableId="461659820">
    <w:abstractNumId w:val="0"/>
  </w:num>
  <w:num w:numId="33" w16cid:durableId="939337417">
    <w:abstractNumId w:val="28"/>
  </w:num>
  <w:num w:numId="34" w16cid:durableId="227617688">
    <w:abstractNumId w:val="31"/>
  </w:num>
  <w:num w:numId="35" w16cid:durableId="1217743230">
    <w:abstractNumId w:val="26"/>
  </w:num>
  <w:num w:numId="36" w16cid:durableId="1959142532">
    <w:abstractNumId w:val="36"/>
  </w:num>
  <w:num w:numId="37" w16cid:durableId="277033089">
    <w:abstractNumId w:val="5"/>
  </w:num>
  <w:num w:numId="38" w16cid:durableId="2081294169">
    <w:abstractNumId w:val="29"/>
  </w:num>
  <w:num w:numId="39" w16cid:durableId="1993830164">
    <w:abstractNumId w:val="42"/>
  </w:num>
  <w:num w:numId="40" w16cid:durableId="390883766">
    <w:abstractNumId w:val="6"/>
  </w:num>
  <w:num w:numId="41" w16cid:durableId="993292310">
    <w:abstractNumId w:val="22"/>
  </w:num>
  <w:num w:numId="42" w16cid:durableId="368922173">
    <w:abstractNumId w:val="44"/>
  </w:num>
  <w:num w:numId="43" w16cid:durableId="199321042">
    <w:abstractNumId w:val="15"/>
  </w:num>
  <w:num w:numId="44" w16cid:durableId="205872883">
    <w:abstractNumId w:val="4"/>
  </w:num>
  <w:num w:numId="45" w16cid:durableId="654071646">
    <w:abstractNumId w:val="1"/>
  </w:num>
  <w:num w:numId="46" w16cid:durableId="179438155">
    <w:abstractNumId w:val="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C29"/>
    <w:rsid w:val="00105F5E"/>
    <w:rsid w:val="0023209F"/>
    <w:rsid w:val="002B3A37"/>
    <w:rsid w:val="002D1E88"/>
    <w:rsid w:val="0045442D"/>
    <w:rsid w:val="00475987"/>
    <w:rsid w:val="004E6927"/>
    <w:rsid w:val="00562017"/>
    <w:rsid w:val="006214C2"/>
    <w:rsid w:val="00646C29"/>
    <w:rsid w:val="006777C7"/>
    <w:rsid w:val="00690F8F"/>
    <w:rsid w:val="0082015A"/>
    <w:rsid w:val="00A73115"/>
    <w:rsid w:val="00A779AD"/>
    <w:rsid w:val="00C5317A"/>
    <w:rsid w:val="00CA550C"/>
    <w:rsid w:val="00DF6BA0"/>
    <w:rsid w:val="00EA3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7EACE"/>
  <w15:chartTrackingRefBased/>
  <w15:docId w15:val="{B7E9DB29-93B9-465A-AC1B-F6B5DF86C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6C2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646C2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6C2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6C2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46C2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C29"/>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46C29"/>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646C29"/>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rsid w:val="00646C29"/>
    <w:rPr>
      <w:rFonts w:asciiTheme="majorHAnsi" w:eastAsiaTheme="majorEastAsia" w:hAnsiTheme="majorHAnsi" w:cstheme="majorBidi"/>
      <w:i/>
      <w:iCs/>
      <w:color w:val="2F5496" w:themeColor="accent1" w:themeShade="BF"/>
      <w:sz w:val="24"/>
      <w:szCs w:val="24"/>
      <w:lang w:eastAsia="en-GB"/>
    </w:rPr>
  </w:style>
  <w:style w:type="paragraph" w:styleId="NoSpacing">
    <w:name w:val="No Spacing"/>
    <w:link w:val="NoSpacingChar"/>
    <w:uiPriority w:val="1"/>
    <w:qFormat/>
    <w:rsid w:val="00646C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6C29"/>
    <w:rPr>
      <w:rFonts w:eastAsiaTheme="minorEastAsia"/>
      <w:lang w:val="en-US"/>
    </w:rPr>
  </w:style>
  <w:style w:type="paragraph" w:styleId="TOCHeading">
    <w:name w:val="TOC Heading"/>
    <w:basedOn w:val="Heading1"/>
    <w:next w:val="Normal"/>
    <w:uiPriority w:val="39"/>
    <w:unhideWhenUsed/>
    <w:qFormat/>
    <w:rsid w:val="00646C29"/>
    <w:pPr>
      <w:outlineLvl w:val="9"/>
    </w:pPr>
    <w:rPr>
      <w:lang w:val="en-US"/>
    </w:rPr>
  </w:style>
  <w:style w:type="paragraph" w:styleId="TOC1">
    <w:name w:val="toc 1"/>
    <w:basedOn w:val="Normal"/>
    <w:next w:val="Normal"/>
    <w:autoRedefine/>
    <w:uiPriority w:val="39"/>
    <w:unhideWhenUsed/>
    <w:rsid w:val="00646C29"/>
    <w:pPr>
      <w:tabs>
        <w:tab w:val="right" w:leader="dot" w:pos="9016"/>
      </w:tabs>
      <w:spacing w:after="100" w:line="360" w:lineRule="auto"/>
    </w:pPr>
  </w:style>
  <w:style w:type="character" w:styleId="Hyperlink">
    <w:name w:val="Hyperlink"/>
    <w:basedOn w:val="DefaultParagraphFont"/>
    <w:uiPriority w:val="99"/>
    <w:unhideWhenUsed/>
    <w:rsid w:val="00646C29"/>
    <w:rPr>
      <w:color w:val="0563C1" w:themeColor="hyperlink"/>
      <w:u w:val="single"/>
    </w:rPr>
  </w:style>
  <w:style w:type="paragraph" w:styleId="NormalWeb">
    <w:name w:val="Normal (Web)"/>
    <w:basedOn w:val="Normal"/>
    <w:uiPriority w:val="99"/>
    <w:unhideWhenUsed/>
    <w:rsid w:val="00646C29"/>
    <w:pPr>
      <w:spacing w:before="100" w:beforeAutospacing="1" w:after="100" w:afterAutospacing="1"/>
    </w:pPr>
  </w:style>
  <w:style w:type="character" w:styleId="Strong">
    <w:name w:val="Strong"/>
    <w:basedOn w:val="DefaultParagraphFont"/>
    <w:uiPriority w:val="22"/>
    <w:qFormat/>
    <w:rsid w:val="00646C29"/>
    <w:rPr>
      <w:b/>
      <w:bCs/>
    </w:rPr>
  </w:style>
  <w:style w:type="character" w:customStyle="1" w:styleId="apple-converted-space">
    <w:name w:val="apple-converted-space"/>
    <w:basedOn w:val="DefaultParagraphFont"/>
    <w:rsid w:val="00646C29"/>
  </w:style>
  <w:style w:type="character" w:styleId="Emphasis">
    <w:name w:val="Emphasis"/>
    <w:basedOn w:val="DefaultParagraphFont"/>
    <w:uiPriority w:val="20"/>
    <w:qFormat/>
    <w:rsid w:val="00646C29"/>
    <w:rPr>
      <w:i/>
      <w:iCs/>
    </w:rPr>
  </w:style>
  <w:style w:type="character" w:styleId="UnresolvedMention">
    <w:name w:val="Unresolved Mention"/>
    <w:basedOn w:val="DefaultParagraphFont"/>
    <w:uiPriority w:val="99"/>
    <w:semiHidden/>
    <w:unhideWhenUsed/>
    <w:rsid w:val="00646C29"/>
    <w:rPr>
      <w:color w:val="605E5C"/>
      <w:shd w:val="clear" w:color="auto" w:fill="E1DFDD"/>
    </w:rPr>
  </w:style>
  <w:style w:type="paragraph" w:styleId="Caption">
    <w:name w:val="caption"/>
    <w:basedOn w:val="Normal"/>
    <w:next w:val="Normal"/>
    <w:uiPriority w:val="35"/>
    <w:unhideWhenUsed/>
    <w:qFormat/>
    <w:rsid w:val="00646C29"/>
    <w:pPr>
      <w:spacing w:after="200"/>
    </w:pPr>
    <w:rPr>
      <w:i/>
      <w:iCs/>
      <w:color w:val="44546A" w:themeColor="text2"/>
      <w:sz w:val="18"/>
      <w:szCs w:val="18"/>
    </w:rPr>
  </w:style>
  <w:style w:type="paragraph" w:styleId="Bibliography">
    <w:name w:val="Bibliography"/>
    <w:basedOn w:val="Normal"/>
    <w:next w:val="Normal"/>
    <w:uiPriority w:val="37"/>
    <w:unhideWhenUsed/>
    <w:rsid w:val="00646C29"/>
  </w:style>
  <w:style w:type="paragraph" w:styleId="TableofFigures">
    <w:name w:val="table of figures"/>
    <w:basedOn w:val="Normal"/>
    <w:next w:val="Normal"/>
    <w:uiPriority w:val="99"/>
    <w:unhideWhenUsed/>
    <w:rsid w:val="00646C29"/>
  </w:style>
  <w:style w:type="paragraph" w:styleId="ListParagraph">
    <w:name w:val="List Paragraph"/>
    <w:basedOn w:val="Normal"/>
    <w:uiPriority w:val="34"/>
    <w:qFormat/>
    <w:rsid w:val="00646C29"/>
    <w:pPr>
      <w:ind w:left="720"/>
      <w:contextualSpacing/>
    </w:pPr>
  </w:style>
  <w:style w:type="paragraph" w:styleId="TOC2">
    <w:name w:val="toc 2"/>
    <w:basedOn w:val="Normal"/>
    <w:next w:val="Normal"/>
    <w:autoRedefine/>
    <w:uiPriority w:val="39"/>
    <w:unhideWhenUsed/>
    <w:rsid w:val="00646C29"/>
    <w:pPr>
      <w:spacing w:after="100"/>
      <w:ind w:left="240"/>
    </w:pPr>
  </w:style>
  <w:style w:type="paragraph" w:styleId="TOC3">
    <w:name w:val="toc 3"/>
    <w:basedOn w:val="Normal"/>
    <w:next w:val="Normal"/>
    <w:autoRedefine/>
    <w:uiPriority w:val="39"/>
    <w:unhideWhenUsed/>
    <w:rsid w:val="00646C29"/>
    <w:pPr>
      <w:spacing w:after="100"/>
      <w:ind w:left="480"/>
    </w:pPr>
  </w:style>
  <w:style w:type="paragraph" w:styleId="Header">
    <w:name w:val="header"/>
    <w:basedOn w:val="Normal"/>
    <w:link w:val="HeaderChar"/>
    <w:uiPriority w:val="99"/>
    <w:unhideWhenUsed/>
    <w:rsid w:val="00646C29"/>
    <w:pPr>
      <w:tabs>
        <w:tab w:val="center" w:pos="4513"/>
        <w:tab w:val="right" w:pos="9026"/>
      </w:tabs>
    </w:pPr>
  </w:style>
  <w:style w:type="character" w:customStyle="1" w:styleId="HeaderChar">
    <w:name w:val="Header Char"/>
    <w:basedOn w:val="DefaultParagraphFont"/>
    <w:link w:val="Header"/>
    <w:uiPriority w:val="99"/>
    <w:rsid w:val="00646C2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46C29"/>
    <w:pPr>
      <w:tabs>
        <w:tab w:val="center" w:pos="4513"/>
        <w:tab w:val="right" w:pos="9026"/>
      </w:tabs>
    </w:pPr>
  </w:style>
  <w:style w:type="character" w:customStyle="1" w:styleId="FooterChar">
    <w:name w:val="Footer Char"/>
    <w:basedOn w:val="DefaultParagraphFont"/>
    <w:link w:val="Footer"/>
    <w:uiPriority w:val="99"/>
    <w:rsid w:val="00646C29"/>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8329">
      <w:bodyDiv w:val="1"/>
      <w:marLeft w:val="0"/>
      <w:marRight w:val="0"/>
      <w:marTop w:val="0"/>
      <w:marBottom w:val="0"/>
      <w:divBdr>
        <w:top w:val="none" w:sz="0" w:space="0" w:color="auto"/>
        <w:left w:val="none" w:sz="0" w:space="0" w:color="auto"/>
        <w:bottom w:val="none" w:sz="0" w:space="0" w:color="auto"/>
        <w:right w:val="none" w:sz="0" w:space="0" w:color="auto"/>
      </w:divBdr>
    </w:div>
    <w:div w:id="30688601">
      <w:bodyDiv w:val="1"/>
      <w:marLeft w:val="0"/>
      <w:marRight w:val="0"/>
      <w:marTop w:val="0"/>
      <w:marBottom w:val="0"/>
      <w:divBdr>
        <w:top w:val="none" w:sz="0" w:space="0" w:color="auto"/>
        <w:left w:val="none" w:sz="0" w:space="0" w:color="auto"/>
        <w:bottom w:val="none" w:sz="0" w:space="0" w:color="auto"/>
        <w:right w:val="none" w:sz="0" w:space="0" w:color="auto"/>
      </w:divBdr>
    </w:div>
    <w:div w:id="39012161">
      <w:bodyDiv w:val="1"/>
      <w:marLeft w:val="0"/>
      <w:marRight w:val="0"/>
      <w:marTop w:val="0"/>
      <w:marBottom w:val="0"/>
      <w:divBdr>
        <w:top w:val="none" w:sz="0" w:space="0" w:color="auto"/>
        <w:left w:val="none" w:sz="0" w:space="0" w:color="auto"/>
        <w:bottom w:val="none" w:sz="0" w:space="0" w:color="auto"/>
        <w:right w:val="none" w:sz="0" w:space="0" w:color="auto"/>
      </w:divBdr>
    </w:div>
    <w:div w:id="46999828">
      <w:bodyDiv w:val="1"/>
      <w:marLeft w:val="0"/>
      <w:marRight w:val="0"/>
      <w:marTop w:val="0"/>
      <w:marBottom w:val="0"/>
      <w:divBdr>
        <w:top w:val="none" w:sz="0" w:space="0" w:color="auto"/>
        <w:left w:val="none" w:sz="0" w:space="0" w:color="auto"/>
        <w:bottom w:val="none" w:sz="0" w:space="0" w:color="auto"/>
        <w:right w:val="none" w:sz="0" w:space="0" w:color="auto"/>
      </w:divBdr>
    </w:div>
    <w:div w:id="53355727">
      <w:bodyDiv w:val="1"/>
      <w:marLeft w:val="0"/>
      <w:marRight w:val="0"/>
      <w:marTop w:val="0"/>
      <w:marBottom w:val="0"/>
      <w:divBdr>
        <w:top w:val="none" w:sz="0" w:space="0" w:color="auto"/>
        <w:left w:val="none" w:sz="0" w:space="0" w:color="auto"/>
        <w:bottom w:val="none" w:sz="0" w:space="0" w:color="auto"/>
        <w:right w:val="none" w:sz="0" w:space="0" w:color="auto"/>
      </w:divBdr>
    </w:div>
    <w:div w:id="57409635">
      <w:bodyDiv w:val="1"/>
      <w:marLeft w:val="0"/>
      <w:marRight w:val="0"/>
      <w:marTop w:val="0"/>
      <w:marBottom w:val="0"/>
      <w:divBdr>
        <w:top w:val="none" w:sz="0" w:space="0" w:color="auto"/>
        <w:left w:val="none" w:sz="0" w:space="0" w:color="auto"/>
        <w:bottom w:val="none" w:sz="0" w:space="0" w:color="auto"/>
        <w:right w:val="none" w:sz="0" w:space="0" w:color="auto"/>
      </w:divBdr>
    </w:div>
    <w:div w:id="77484279">
      <w:bodyDiv w:val="1"/>
      <w:marLeft w:val="0"/>
      <w:marRight w:val="0"/>
      <w:marTop w:val="0"/>
      <w:marBottom w:val="0"/>
      <w:divBdr>
        <w:top w:val="none" w:sz="0" w:space="0" w:color="auto"/>
        <w:left w:val="none" w:sz="0" w:space="0" w:color="auto"/>
        <w:bottom w:val="none" w:sz="0" w:space="0" w:color="auto"/>
        <w:right w:val="none" w:sz="0" w:space="0" w:color="auto"/>
      </w:divBdr>
    </w:div>
    <w:div w:id="95636907">
      <w:bodyDiv w:val="1"/>
      <w:marLeft w:val="0"/>
      <w:marRight w:val="0"/>
      <w:marTop w:val="0"/>
      <w:marBottom w:val="0"/>
      <w:divBdr>
        <w:top w:val="none" w:sz="0" w:space="0" w:color="auto"/>
        <w:left w:val="none" w:sz="0" w:space="0" w:color="auto"/>
        <w:bottom w:val="none" w:sz="0" w:space="0" w:color="auto"/>
        <w:right w:val="none" w:sz="0" w:space="0" w:color="auto"/>
      </w:divBdr>
    </w:div>
    <w:div w:id="98648182">
      <w:bodyDiv w:val="1"/>
      <w:marLeft w:val="0"/>
      <w:marRight w:val="0"/>
      <w:marTop w:val="0"/>
      <w:marBottom w:val="0"/>
      <w:divBdr>
        <w:top w:val="none" w:sz="0" w:space="0" w:color="auto"/>
        <w:left w:val="none" w:sz="0" w:space="0" w:color="auto"/>
        <w:bottom w:val="none" w:sz="0" w:space="0" w:color="auto"/>
        <w:right w:val="none" w:sz="0" w:space="0" w:color="auto"/>
      </w:divBdr>
    </w:div>
    <w:div w:id="102923695">
      <w:bodyDiv w:val="1"/>
      <w:marLeft w:val="0"/>
      <w:marRight w:val="0"/>
      <w:marTop w:val="0"/>
      <w:marBottom w:val="0"/>
      <w:divBdr>
        <w:top w:val="none" w:sz="0" w:space="0" w:color="auto"/>
        <w:left w:val="none" w:sz="0" w:space="0" w:color="auto"/>
        <w:bottom w:val="none" w:sz="0" w:space="0" w:color="auto"/>
        <w:right w:val="none" w:sz="0" w:space="0" w:color="auto"/>
      </w:divBdr>
    </w:div>
    <w:div w:id="106508210">
      <w:bodyDiv w:val="1"/>
      <w:marLeft w:val="0"/>
      <w:marRight w:val="0"/>
      <w:marTop w:val="0"/>
      <w:marBottom w:val="0"/>
      <w:divBdr>
        <w:top w:val="none" w:sz="0" w:space="0" w:color="auto"/>
        <w:left w:val="none" w:sz="0" w:space="0" w:color="auto"/>
        <w:bottom w:val="none" w:sz="0" w:space="0" w:color="auto"/>
        <w:right w:val="none" w:sz="0" w:space="0" w:color="auto"/>
      </w:divBdr>
    </w:div>
    <w:div w:id="122044692">
      <w:bodyDiv w:val="1"/>
      <w:marLeft w:val="0"/>
      <w:marRight w:val="0"/>
      <w:marTop w:val="0"/>
      <w:marBottom w:val="0"/>
      <w:divBdr>
        <w:top w:val="none" w:sz="0" w:space="0" w:color="auto"/>
        <w:left w:val="none" w:sz="0" w:space="0" w:color="auto"/>
        <w:bottom w:val="none" w:sz="0" w:space="0" w:color="auto"/>
        <w:right w:val="none" w:sz="0" w:space="0" w:color="auto"/>
      </w:divBdr>
    </w:div>
    <w:div w:id="133449221">
      <w:bodyDiv w:val="1"/>
      <w:marLeft w:val="0"/>
      <w:marRight w:val="0"/>
      <w:marTop w:val="0"/>
      <w:marBottom w:val="0"/>
      <w:divBdr>
        <w:top w:val="none" w:sz="0" w:space="0" w:color="auto"/>
        <w:left w:val="none" w:sz="0" w:space="0" w:color="auto"/>
        <w:bottom w:val="none" w:sz="0" w:space="0" w:color="auto"/>
        <w:right w:val="none" w:sz="0" w:space="0" w:color="auto"/>
      </w:divBdr>
    </w:div>
    <w:div w:id="149712181">
      <w:bodyDiv w:val="1"/>
      <w:marLeft w:val="0"/>
      <w:marRight w:val="0"/>
      <w:marTop w:val="0"/>
      <w:marBottom w:val="0"/>
      <w:divBdr>
        <w:top w:val="none" w:sz="0" w:space="0" w:color="auto"/>
        <w:left w:val="none" w:sz="0" w:space="0" w:color="auto"/>
        <w:bottom w:val="none" w:sz="0" w:space="0" w:color="auto"/>
        <w:right w:val="none" w:sz="0" w:space="0" w:color="auto"/>
      </w:divBdr>
    </w:div>
    <w:div w:id="176820298">
      <w:bodyDiv w:val="1"/>
      <w:marLeft w:val="0"/>
      <w:marRight w:val="0"/>
      <w:marTop w:val="0"/>
      <w:marBottom w:val="0"/>
      <w:divBdr>
        <w:top w:val="none" w:sz="0" w:space="0" w:color="auto"/>
        <w:left w:val="none" w:sz="0" w:space="0" w:color="auto"/>
        <w:bottom w:val="none" w:sz="0" w:space="0" w:color="auto"/>
        <w:right w:val="none" w:sz="0" w:space="0" w:color="auto"/>
      </w:divBdr>
    </w:div>
    <w:div w:id="179245017">
      <w:bodyDiv w:val="1"/>
      <w:marLeft w:val="0"/>
      <w:marRight w:val="0"/>
      <w:marTop w:val="0"/>
      <w:marBottom w:val="0"/>
      <w:divBdr>
        <w:top w:val="none" w:sz="0" w:space="0" w:color="auto"/>
        <w:left w:val="none" w:sz="0" w:space="0" w:color="auto"/>
        <w:bottom w:val="none" w:sz="0" w:space="0" w:color="auto"/>
        <w:right w:val="none" w:sz="0" w:space="0" w:color="auto"/>
      </w:divBdr>
    </w:div>
    <w:div w:id="191964961">
      <w:bodyDiv w:val="1"/>
      <w:marLeft w:val="0"/>
      <w:marRight w:val="0"/>
      <w:marTop w:val="0"/>
      <w:marBottom w:val="0"/>
      <w:divBdr>
        <w:top w:val="none" w:sz="0" w:space="0" w:color="auto"/>
        <w:left w:val="none" w:sz="0" w:space="0" w:color="auto"/>
        <w:bottom w:val="none" w:sz="0" w:space="0" w:color="auto"/>
        <w:right w:val="none" w:sz="0" w:space="0" w:color="auto"/>
      </w:divBdr>
    </w:div>
    <w:div w:id="192815502">
      <w:bodyDiv w:val="1"/>
      <w:marLeft w:val="0"/>
      <w:marRight w:val="0"/>
      <w:marTop w:val="0"/>
      <w:marBottom w:val="0"/>
      <w:divBdr>
        <w:top w:val="none" w:sz="0" w:space="0" w:color="auto"/>
        <w:left w:val="none" w:sz="0" w:space="0" w:color="auto"/>
        <w:bottom w:val="none" w:sz="0" w:space="0" w:color="auto"/>
        <w:right w:val="none" w:sz="0" w:space="0" w:color="auto"/>
      </w:divBdr>
    </w:div>
    <w:div w:id="228417571">
      <w:bodyDiv w:val="1"/>
      <w:marLeft w:val="0"/>
      <w:marRight w:val="0"/>
      <w:marTop w:val="0"/>
      <w:marBottom w:val="0"/>
      <w:divBdr>
        <w:top w:val="none" w:sz="0" w:space="0" w:color="auto"/>
        <w:left w:val="none" w:sz="0" w:space="0" w:color="auto"/>
        <w:bottom w:val="none" w:sz="0" w:space="0" w:color="auto"/>
        <w:right w:val="none" w:sz="0" w:space="0" w:color="auto"/>
      </w:divBdr>
    </w:div>
    <w:div w:id="236524537">
      <w:bodyDiv w:val="1"/>
      <w:marLeft w:val="0"/>
      <w:marRight w:val="0"/>
      <w:marTop w:val="0"/>
      <w:marBottom w:val="0"/>
      <w:divBdr>
        <w:top w:val="none" w:sz="0" w:space="0" w:color="auto"/>
        <w:left w:val="none" w:sz="0" w:space="0" w:color="auto"/>
        <w:bottom w:val="none" w:sz="0" w:space="0" w:color="auto"/>
        <w:right w:val="none" w:sz="0" w:space="0" w:color="auto"/>
      </w:divBdr>
    </w:div>
    <w:div w:id="245117818">
      <w:bodyDiv w:val="1"/>
      <w:marLeft w:val="0"/>
      <w:marRight w:val="0"/>
      <w:marTop w:val="0"/>
      <w:marBottom w:val="0"/>
      <w:divBdr>
        <w:top w:val="none" w:sz="0" w:space="0" w:color="auto"/>
        <w:left w:val="none" w:sz="0" w:space="0" w:color="auto"/>
        <w:bottom w:val="none" w:sz="0" w:space="0" w:color="auto"/>
        <w:right w:val="none" w:sz="0" w:space="0" w:color="auto"/>
      </w:divBdr>
    </w:div>
    <w:div w:id="252201263">
      <w:bodyDiv w:val="1"/>
      <w:marLeft w:val="0"/>
      <w:marRight w:val="0"/>
      <w:marTop w:val="0"/>
      <w:marBottom w:val="0"/>
      <w:divBdr>
        <w:top w:val="none" w:sz="0" w:space="0" w:color="auto"/>
        <w:left w:val="none" w:sz="0" w:space="0" w:color="auto"/>
        <w:bottom w:val="none" w:sz="0" w:space="0" w:color="auto"/>
        <w:right w:val="none" w:sz="0" w:space="0" w:color="auto"/>
      </w:divBdr>
    </w:div>
    <w:div w:id="256526634">
      <w:bodyDiv w:val="1"/>
      <w:marLeft w:val="0"/>
      <w:marRight w:val="0"/>
      <w:marTop w:val="0"/>
      <w:marBottom w:val="0"/>
      <w:divBdr>
        <w:top w:val="none" w:sz="0" w:space="0" w:color="auto"/>
        <w:left w:val="none" w:sz="0" w:space="0" w:color="auto"/>
        <w:bottom w:val="none" w:sz="0" w:space="0" w:color="auto"/>
        <w:right w:val="none" w:sz="0" w:space="0" w:color="auto"/>
      </w:divBdr>
    </w:div>
    <w:div w:id="324474414">
      <w:bodyDiv w:val="1"/>
      <w:marLeft w:val="0"/>
      <w:marRight w:val="0"/>
      <w:marTop w:val="0"/>
      <w:marBottom w:val="0"/>
      <w:divBdr>
        <w:top w:val="none" w:sz="0" w:space="0" w:color="auto"/>
        <w:left w:val="none" w:sz="0" w:space="0" w:color="auto"/>
        <w:bottom w:val="none" w:sz="0" w:space="0" w:color="auto"/>
        <w:right w:val="none" w:sz="0" w:space="0" w:color="auto"/>
      </w:divBdr>
    </w:div>
    <w:div w:id="360671685">
      <w:bodyDiv w:val="1"/>
      <w:marLeft w:val="0"/>
      <w:marRight w:val="0"/>
      <w:marTop w:val="0"/>
      <w:marBottom w:val="0"/>
      <w:divBdr>
        <w:top w:val="none" w:sz="0" w:space="0" w:color="auto"/>
        <w:left w:val="none" w:sz="0" w:space="0" w:color="auto"/>
        <w:bottom w:val="none" w:sz="0" w:space="0" w:color="auto"/>
        <w:right w:val="none" w:sz="0" w:space="0" w:color="auto"/>
      </w:divBdr>
    </w:div>
    <w:div w:id="362439719">
      <w:bodyDiv w:val="1"/>
      <w:marLeft w:val="0"/>
      <w:marRight w:val="0"/>
      <w:marTop w:val="0"/>
      <w:marBottom w:val="0"/>
      <w:divBdr>
        <w:top w:val="none" w:sz="0" w:space="0" w:color="auto"/>
        <w:left w:val="none" w:sz="0" w:space="0" w:color="auto"/>
        <w:bottom w:val="none" w:sz="0" w:space="0" w:color="auto"/>
        <w:right w:val="none" w:sz="0" w:space="0" w:color="auto"/>
      </w:divBdr>
    </w:div>
    <w:div w:id="364603555">
      <w:bodyDiv w:val="1"/>
      <w:marLeft w:val="0"/>
      <w:marRight w:val="0"/>
      <w:marTop w:val="0"/>
      <w:marBottom w:val="0"/>
      <w:divBdr>
        <w:top w:val="none" w:sz="0" w:space="0" w:color="auto"/>
        <w:left w:val="none" w:sz="0" w:space="0" w:color="auto"/>
        <w:bottom w:val="none" w:sz="0" w:space="0" w:color="auto"/>
        <w:right w:val="none" w:sz="0" w:space="0" w:color="auto"/>
      </w:divBdr>
    </w:div>
    <w:div w:id="364721830">
      <w:bodyDiv w:val="1"/>
      <w:marLeft w:val="0"/>
      <w:marRight w:val="0"/>
      <w:marTop w:val="0"/>
      <w:marBottom w:val="0"/>
      <w:divBdr>
        <w:top w:val="none" w:sz="0" w:space="0" w:color="auto"/>
        <w:left w:val="none" w:sz="0" w:space="0" w:color="auto"/>
        <w:bottom w:val="none" w:sz="0" w:space="0" w:color="auto"/>
        <w:right w:val="none" w:sz="0" w:space="0" w:color="auto"/>
      </w:divBdr>
    </w:div>
    <w:div w:id="383721444">
      <w:bodyDiv w:val="1"/>
      <w:marLeft w:val="0"/>
      <w:marRight w:val="0"/>
      <w:marTop w:val="0"/>
      <w:marBottom w:val="0"/>
      <w:divBdr>
        <w:top w:val="none" w:sz="0" w:space="0" w:color="auto"/>
        <w:left w:val="none" w:sz="0" w:space="0" w:color="auto"/>
        <w:bottom w:val="none" w:sz="0" w:space="0" w:color="auto"/>
        <w:right w:val="none" w:sz="0" w:space="0" w:color="auto"/>
      </w:divBdr>
    </w:div>
    <w:div w:id="383942152">
      <w:bodyDiv w:val="1"/>
      <w:marLeft w:val="0"/>
      <w:marRight w:val="0"/>
      <w:marTop w:val="0"/>
      <w:marBottom w:val="0"/>
      <w:divBdr>
        <w:top w:val="none" w:sz="0" w:space="0" w:color="auto"/>
        <w:left w:val="none" w:sz="0" w:space="0" w:color="auto"/>
        <w:bottom w:val="none" w:sz="0" w:space="0" w:color="auto"/>
        <w:right w:val="none" w:sz="0" w:space="0" w:color="auto"/>
      </w:divBdr>
    </w:div>
    <w:div w:id="398406974">
      <w:bodyDiv w:val="1"/>
      <w:marLeft w:val="0"/>
      <w:marRight w:val="0"/>
      <w:marTop w:val="0"/>
      <w:marBottom w:val="0"/>
      <w:divBdr>
        <w:top w:val="none" w:sz="0" w:space="0" w:color="auto"/>
        <w:left w:val="none" w:sz="0" w:space="0" w:color="auto"/>
        <w:bottom w:val="none" w:sz="0" w:space="0" w:color="auto"/>
        <w:right w:val="none" w:sz="0" w:space="0" w:color="auto"/>
      </w:divBdr>
    </w:div>
    <w:div w:id="441649252">
      <w:bodyDiv w:val="1"/>
      <w:marLeft w:val="0"/>
      <w:marRight w:val="0"/>
      <w:marTop w:val="0"/>
      <w:marBottom w:val="0"/>
      <w:divBdr>
        <w:top w:val="none" w:sz="0" w:space="0" w:color="auto"/>
        <w:left w:val="none" w:sz="0" w:space="0" w:color="auto"/>
        <w:bottom w:val="none" w:sz="0" w:space="0" w:color="auto"/>
        <w:right w:val="none" w:sz="0" w:space="0" w:color="auto"/>
      </w:divBdr>
    </w:div>
    <w:div w:id="443769119">
      <w:bodyDiv w:val="1"/>
      <w:marLeft w:val="0"/>
      <w:marRight w:val="0"/>
      <w:marTop w:val="0"/>
      <w:marBottom w:val="0"/>
      <w:divBdr>
        <w:top w:val="none" w:sz="0" w:space="0" w:color="auto"/>
        <w:left w:val="none" w:sz="0" w:space="0" w:color="auto"/>
        <w:bottom w:val="none" w:sz="0" w:space="0" w:color="auto"/>
        <w:right w:val="none" w:sz="0" w:space="0" w:color="auto"/>
      </w:divBdr>
    </w:div>
    <w:div w:id="444618245">
      <w:bodyDiv w:val="1"/>
      <w:marLeft w:val="0"/>
      <w:marRight w:val="0"/>
      <w:marTop w:val="0"/>
      <w:marBottom w:val="0"/>
      <w:divBdr>
        <w:top w:val="none" w:sz="0" w:space="0" w:color="auto"/>
        <w:left w:val="none" w:sz="0" w:space="0" w:color="auto"/>
        <w:bottom w:val="none" w:sz="0" w:space="0" w:color="auto"/>
        <w:right w:val="none" w:sz="0" w:space="0" w:color="auto"/>
      </w:divBdr>
    </w:div>
    <w:div w:id="444929416">
      <w:bodyDiv w:val="1"/>
      <w:marLeft w:val="0"/>
      <w:marRight w:val="0"/>
      <w:marTop w:val="0"/>
      <w:marBottom w:val="0"/>
      <w:divBdr>
        <w:top w:val="none" w:sz="0" w:space="0" w:color="auto"/>
        <w:left w:val="none" w:sz="0" w:space="0" w:color="auto"/>
        <w:bottom w:val="none" w:sz="0" w:space="0" w:color="auto"/>
        <w:right w:val="none" w:sz="0" w:space="0" w:color="auto"/>
      </w:divBdr>
    </w:div>
    <w:div w:id="457190675">
      <w:bodyDiv w:val="1"/>
      <w:marLeft w:val="0"/>
      <w:marRight w:val="0"/>
      <w:marTop w:val="0"/>
      <w:marBottom w:val="0"/>
      <w:divBdr>
        <w:top w:val="none" w:sz="0" w:space="0" w:color="auto"/>
        <w:left w:val="none" w:sz="0" w:space="0" w:color="auto"/>
        <w:bottom w:val="none" w:sz="0" w:space="0" w:color="auto"/>
        <w:right w:val="none" w:sz="0" w:space="0" w:color="auto"/>
      </w:divBdr>
    </w:div>
    <w:div w:id="469127918">
      <w:bodyDiv w:val="1"/>
      <w:marLeft w:val="0"/>
      <w:marRight w:val="0"/>
      <w:marTop w:val="0"/>
      <w:marBottom w:val="0"/>
      <w:divBdr>
        <w:top w:val="none" w:sz="0" w:space="0" w:color="auto"/>
        <w:left w:val="none" w:sz="0" w:space="0" w:color="auto"/>
        <w:bottom w:val="none" w:sz="0" w:space="0" w:color="auto"/>
        <w:right w:val="none" w:sz="0" w:space="0" w:color="auto"/>
      </w:divBdr>
    </w:div>
    <w:div w:id="469711921">
      <w:bodyDiv w:val="1"/>
      <w:marLeft w:val="0"/>
      <w:marRight w:val="0"/>
      <w:marTop w:val="0"/>
      <w:marBottom w:val="0"/>
      <w:divBdr>
        <w:top w:val="none" w:sz="0" w:space="0" w:color="auto"/>
        <w:left w:val="none" w:sz="0" w:space="0" w:color="auto"/>
        <w:bottom w:val="none" w:sz="0" w:space="0" w:color="auto"/>
        <w:right w:val="none" w:sz="0" w:space="0" w:color="auto"/>
      </w:divBdr>
    </w:div>
    <w:div w:id="473764577">
      <w:bodyDiv w:val="1"/>
      <w:marLeft w:val="0"/>
      <w:marRight w:val="0"/>
      <w:marTop w:val="0"/>
      <w:marBottom w:val="0"/>
      <w:divBdr>
        <w:top w:val="none" w:sz="0" w:space="0" w:color="auto"/>
        <w:left w:val="none" w:sz="0" w:space="0" w:color="auto"/>
        <w:bottom w:val="none" w:sz="0" w:space="0" w:color="auto"/>
        <w:right w:val="none" w:sz="0" w:space="0" w:color="auto"/>
      </w:divBdr>
    </w:div>
    <w:div w:id="482743771">
      <w:bodyDiv w:val="1"/>
      <w:marLeft w:val="0"/>
      <w:marRight w:val="0"/>
      <w:marTop w:val="0"/>
      <w:marBottom w:val="0"/>
      <w:divBdr>
        <w:top w:val="none" w:sz="0" w:space="0" w:color="auto"/>
        <w:left w:val="none" w:sz="0" w:space="0" w:color="auto"/>
        <w:bottom w:val="none" w:sz="0" w:space="0" w:color="auto"/>
        <w:right w:val="none" w:sz="0" w:space="0" w:color="auto"/>
      </w:divBdr>
    </w:div>
    <w:div w:id="510025594">
      <w:bodyDiv w:val="1"/>
      <w:marLeft w:val="0"/>
      <w:marRight w:val="0"/>
      <w:marTop w:val="0"/>
      <w:marBottom w:val="0"/>
      <w:divBdr>
        <w:top w:val="none" w:sz="0" w:space="0" w:color="auto"/>
        <w:left w:val="none" w:sz="0" w:space="0" w:color="auto"/>
        <w:bottom w:val="none" w:sz="0" w:space="0" w:color="auto"/>
        <w:right w:val="none" w:sz="0" w:space="0" w:color="auto"/>
      </w:divBdr>
    </w:div>
    <w:div w:id="526406912">
      <w:bodyDiv w:val="1"/>
      <w:marLeft w:val="0"/>
      <w:marRight w:val="0"/>
      <w:marTop w:val="0"/>
      <w:marBottom w:val="0"/>
      <w:divBdr>
        <w:top w:val="none" w:sz="0" w:space="0" w:color="auto"/>
        <w:left w:val="none" w:sz="0" w:space="0" w:color="auto"/>
        <w:bottom w:val="none" w:sz="0" w:space="0" w:color="auto"/>
        <w:right w:val="none" w:sz="0" w:space="0" w:color="auto"/>
      </w:divBdr>
    </w:div>
    <w:div w:id="544215737">
      <w:bodyDiv w:val="1"/>
      <w:marLeft w:val="0"/>
      <w:marRight w:val="0"/>
      <w:marTop w:val="0"/>
      <w:marBottom w:val="0"/>
      <w:divBdr>
        <w:top w:val="none" w:sz="0" w:space="0" w:color="auto"/>
        <w:left w:val="none" w:sz="0" w:space="0" w:color="auto"/>
        <w:bottom w:val="none" w:sz="0" w:space="0" w:color="auto"/>
        <w:right w:val="none" w:sz="0" w:space="0" w:color="auto"/>
      </w:divBdr>
    </w:div>
    <w:div w:id="560020037">
      <w:bodyDiv w:val="1"/>
      <w:marLeft w:val="0"/>
      <w:marRight w:val="0"/>
      <w:marTop w:val="0"/>
      <w:marBottom w:val="0"/>
      <w:divBdr>
        <w:top w:val="none" w:sz="0" w:space="0" w:color="auto"/>
        <w:left w:val="none" w:sz="0" w:space="0" w:color="auto"/>
        <w:bottom w:val="none" w:sz="0" w:space="0" w:color="auto"/>
        <w:right w:val="none" w:sz="0" w:space="0" w:color="auto"/>
      </w:divBdr>
    </w:div>
    <w:div w:id="561646402">
      <w:bodyDiv w:val="1"/>
      <w:marLeft w:val="0"/>
      <w:marRight w:val="0"/>
      <w:marTop w:val="0"/>
      <w:marBottom w:val="0"/>
      <w:divBdr>
        <w:top w:val="none" w:sz="0" w:space="0" w:color="auto"/>
        <w:left w:val="none" w:sz="0" w:space="0" w:color="auto"/>
        <w:bottom w:val="none" w:sz="0" w:space="0" w:color="auto"/>
        <w:right w:val="none" w:sz="0" w:space="0" w:color="auto"/>
      </w:divBdr>
    </w:div>
    <w:div w:id="561714886">
      <w:bodyDiv w:val="1"/>
      <w:marLeft w:val="0"/>
      <w:marRight w:val="0"/>
      <w:marTop w:val="0"/>
      <w:marBottom w:val="0"/>
      <w:divBdr>
        <w:top w:val="none" w:sz="0" w:space="0" w:color="auto"/>
        <w:left w:val="none" w:sz="0" w:space="0" w:color="auto"/>
        <w:bottom w:val="none" w:sz="0" w:space="0" w:color="auto"/>
        <w:right w:val="none" w:sz="0" w:space="0" w:color="auto"/>
      </w:divBdr>
    </w:div>
    <w:div w:id="592474124">
      <w:bodyDiv w:val="1"/>
      <w:marLeft w:val="0"/>
      <w:marRight w:val="0"/>
      <w:marTop w:val="0"/>
      <w:marBottom w:val="0"/>
      <w:divBdr>
        <w:top w:val="none" w:sz="0" w:space="0" w:color="auto"/>
        <w:left w:val="none" w:sz="0" w:space="0" w:color="auto"/>
        <w:bottom w:val="none" w:sz="0" w:space="0" w:color="auto"/>
        <w:right w:val="none" w:sz="0" w:space="0" w:color="auto"/>
      </w:divBdr>
    </w:div>
    <w:div w:id="616956691">
      <w:bodyDiv w:val="1"/>
      <w:marLeft w:val="0"/>
      <w:marRight w:val="0"/>
      <w:marTop w:val="0"/>
      <w:marBottom w:val="0"/>
      <w:divBdr>
        <w:top w:val="none" w:sz="0" w:space="0" w:color="auto"/>
        <w:left w:val="none" w:sz="0" w:space="0" w:color="auto"/>
        <w:bottom w:val="none" w:sz="0" w:space="0" w:color="auto"/>
        <w:right w:val="none" w:sz="0" w:space="0" w:color="auto"/>
      </w:divBdr>
    </w:div>
    <w:div w:id="623081685">
      <w:bodyDiv w:val="1"/>
      <w:marLeft w:val="0"/>
      <w:marRight w:val="0"/>
      <w:marTop w:val="0"/>
      <w:marBottom w:val="0"/>
      <w:divBdr>
        <w:top w:val="none" w:sz="0" w:space="0" w:color="auto"/>
        <w:left w:val="none" w:sz="0" w:space="0" w:color="auto"/>
        <w:bottom w:val="none" w:sz="0" w:space="0" w:color="auto"/>
        <w:right w:val="none" w:sz="0" w:space="0" w:color="auto"/>
      </w:divBdr>
    </w:div>
    <w:div w:id="627976555">
      <w:bodyDiv w:val="1"/>
      <w:marLeft w:val="0"/>
      <w:marRight w:val="0"/>
      <w:marTop w:val="0"/>
      <w:marBottom w:val="0"/>
      <w:divBdr>
        <w:top w:val="none" w:sz="0" w:space="0" w:color="auto"/>
        <w:left w:val="none" w:sz="0" w:space="0" w:color="auto"/>
        <w:bottom w:val="none" w:sz="0" w:space="0" w:color="auto"/>
        <w:right w:val="none" w:sz="0" w:space="0" w:color="auto"/>
      </w:divBdr>
    </w:div>
    <w:div w:id="629283874">
      <w:bodyDiv w:val="1"/>
      <w:marLeft w:val="0"/>
      <w:marRight w:val="0"/>
      <w:marTop w:val="0"/>
      <w:marBottom w:val="0"/>
      <w:divBdr>
        <w:top w:val="none" w:sz="0" w:space="0" w:color="auto"/>
        <w:left w:val="none" w:sz="0" w:space="0" w:color="auto"/>
        <w:bottom w:val="none" w:sz="0" w:space="0" w:color="auto"/>
        <w:right w:val="none" w:sz="0" w:space="0" w:color="auto"/>
      </w:divBdr>
    </w:div>
    <w:div w:id="656953943">
      <w:bodyDiv w:val="1"/>
      <w:marLeft w:val="0"/>
      <w:marRight w:val="0"/>
      <w:marTop w:val="0"/>
      <w:marBottom w:val="0"/>
      <w:divBdr>
        <w:top w:val="none" w:sz="0" w:space="0" w:color="auto"/>
        <w:left w:val="none" w:sz="0" w:space="0" w:color="auto"/>
        <w:bottom w:val="none" w:sz="0" w:space="0" w:color="auto"/>
        <w:right w:val="none" w:sz="0" w:space="0" w:color="auto"/>
      </w:divBdr>
    </w:div>
    <w:div w:id="671957085">
      <w:bodyDiv w:val="1"/>
      <w:marLeft w:val="0"/>
      <w:marRight w:val="0"/>
      <w:marTop w:val="0"/>
      <w:marBottom w:val="0"/>
      <w:divBdr>
        <w:top w:val="none" w:sz="0" w:space="0" w:color="auto"/>
        <w:left w:val="none" w:sz="0" w:space="0" w:color="auto"/>
        <w:bottom w:val="none" w:sz="0" w:space="0" w:color="auto"/>
        <w:right w:val="none" w:sz="0" w:space="0" w:color="auto"/>
      </w:divBdr>
    </w:div>
    <w:div w:id="672807524">
      <w:bodyDiv w:val="1"/>
      <w:marLeft w:val="0"/>
      <w:marRight w:val="0"/>
      <w:marTop w:val="0"/>
      <w:marBottom w:val="0"/>
      <w:divBdr>
        <w:top w:val="none" w:sz="0" w:space="0" w:color="auto"/>
        <w:left w:val="none" w:sz="0" w:space="0" w:color="auto"/>
        <w:bottom w:val="none" w:sz="0" w:space="0" w:color="auto"/>
        <w:right w:val="none" w:sz="0" w:space="0" w:color="auto"/>
      </w:divBdr>
    </w:div>
    <w:div w:id="679549972">
      <w:bodyDiv w:val="1"/>
      <w:marLeft w:val="0"/>
      <w:marRight w:val="0"/>
      <w:marTop w:val="0"/>
      <w:marBottom w:val="0"/>
      <w:divBdr>
        <w:top w:val="none" w:sz="0" w:space="0" w:color="auto"/>
        <w:left w:val="none" w:sz="0" w:space="0" w:color="auto"/>
        <w:bottom w:val="none" w:sz="0" w:space="0" w:color="auto"/>
        <w:right w:val="none" w:sz="0" w:space="0" w:color="auto"/>
      </w:divBdr>
    </w:div>
    <w:div w:id="687215002">
      <w:bodyDiv w:val="1"/>
      <w:marLeft w:val="0"/>
      <w:marRight w:val="0"/>
      <w:marTop w:val="0"/>
      <w:marBottom w:val="0"/>
      <w:divBdr>
        <w:top w:val="none" w:sz="0" w:space="0" w:color="auto"/>
        <w:left w:val="none" w:sz="0" w:space="0" w:color="auto"/>
        <w:bottom w:val="none" w:sz="0" w:space="0" w:color="auto"/>
        <w:right w:val="none" w:sz="0" w:space="0" w:color="auto"/>
      </w:divBdr>
    </w:div>
    <w:div w:id="693654384">
      <w:bodyDiv w:val="1"/>
      <w:marLeft w:val="0"/>
      <w:marRight w:val="0"/>
      <w:marTop w:val="0"/>
      <w:marBottom w:val="0"/>
      <w:divBdr>
        <w:top w:val="none" w:sz="0" w:space="0" w:color="auto"/>
        <w:left w:val="none" w:sz="0" w:space="0" w:color="auto"/>
        <w:bottom w:val="none" w:sz="0" w:space="0" w:color="auto"/>
        <w:right w:val="none" w:sz="0" w:space="0" w:color="auto"/>
      </w:divBdr>
    </w:div>
    <w:div w:id="705642306">
      <w:bodyDiv w:val="1"/>
      <w:marLeft w:val="0"/>
      <w:marRight w:val="0"/>
      <w:marTop w:val="0"/>
      <w:marBottom w:val="0"/>
      <w:divBdr>
        <w:top w:val="none" w:sz="0" w:space="0" w:color="auto"/>
        <w:left w:val="none" w:sz="0" w:space="0" w:color="auto"/>
        <w:bottom w:val="none" w:sz="0" w:space="0" w:color="auto"/>
        <w:right w:val="none" w:sz="0" w:space="0" w:color="auto"/>
      </w:divBdr>
    </w:div>
    <w:div w:id="711999488">
      <w:bodyDiv w:val="1"/>
      <w:marLeft w:val="0"/>
      <w:marRight w:val="0"/>
      <w:marTop w:val="0"/>
      <w:marBottom w:val="0"/>
      <w:divBdr>
        <w:top w:val="none" w:sz="0" w:space="0" w:color="auto"/>
        <w:left w:val="none" w:sz="0" w:space="0" w:color="auto"/>
        <w:bottom w:val="none" w:sz="0" w:space="0" w:color="auto"/>
        <w:right w:val="none" w:sz="0" w:space="0" w:color="auto"/>
      </w:divBdr>
    </w:div>
    <w:div w:id="724452013">
      <w:bodyDiv w:val="1"/>
      <w:marLeft w:val="0"/>
      <w:marRight w:val="0"/>
      <w:marTop w:val="0"/>
      <w:marBottom w:val="0"/>
      <w:divBdr>
        <w:top w:val="none" w:sz="0" w:space="0" w:color="auto"/>
        <w:left w:val="none" w:sz="0" w:space="0" w:color="auto"/>
        <w:bottom w:val="none" w:sz="0" w:space="0" w:color="auto"/>
        <w:right w:val="none" w:sz="0" w:space="0" w:color="auto"/>
      </w:divBdr>
    </w:div>
    <w:div w:id="724454465">
      <w:bodyDiv w:val="1"/>
      <w:marLeft w:val="0"/>
      <w:marRight w:val="0"/>
      <w:marTop w:val="0"/>
      <w:marBottom w:val="0"/>
      <w:divBdr>
        <w:top w:val="none" w:sz="0" w:space="0" w:color="auto"/>
        <w:left w:val="none" w:sz="0" w:space="0" w:color="auto"/>
        <w:bottom w:val="none" w:sz="0" w:space="0" w:color="auto"/>
        <w:right w:val="none" w:sz="0" w:space="0" w:color="auto"/>
      </w:divBdr>
    </w:div>
    <w:div w:id="727727693">
      <w:bodyDiv w:val="1"/>
      <w:marLeft w:val="0"/>
      <w:marRight w:val="0"/>
      <w:marTop w:val="0"/>
      <w:marBottom w:val="0"/>
      <w:divBdr>
        <w:top w:val="none" w:sz="0" w:space="0" w:color="auto"/>
        <w:left w:val="none" w:sz="0" w:space="0" w:color="auto"/>
        <w:bottom w:val="none" w:sz="0" w:space="0" w:color="auto"/>
        <w:right w:val="none" w:sz="0" w:space="0" w:color="auto"/>
      </w:divBdr>
    </w:div>
    <w:div w:id="742676333">
      <w:bodyDiv w:val="1"/>
      <w:marLeft w:val="0"/>
      <w:marRight w:val="0"/>
      <w:marTop w:val="0"/>
      <w:marBottom w:val="0"/>
      <w:divBdr>
        <w:top w:val="none" w:sz="0" w:space="0" w:color="auto"/>
        <w:left w:val="none" w:sz="0" w:space="0" w:color="auto"/>
        <w:bottom w:val="none" w:sz="0" w:space="0" w:color="auto"/>
        <w:right w:val="none" w:sz="0" w:space="0" w:color="auto"/>
      </w:divBdr>
    </w:div>
    <w:div w:id="746805247">
      <w:bodyDiv w:val="1"/>
      <w:marLeft w:val="0"/>
      <w:marRight w:val="0"/>
      <w:marTop w:val="0"/>
      <w:marBottom w:val="0"/>
      <w:divBdr>
        <w:top w:val="none" w:sz="0" w:space="0" w:color="auto"/>
        <w:left w:val="none" w:sz="0" w:space="0" w:color="auto"/>
        <w:bottom w:val="none" w:sz="0" w:space="0" w:color="auto"/>
        <w:right w:val="none" w:sz="0" w:space="0" w:color="auto"/>
      </w:divBdr>
    </w:div>
    <w:div w:id="768698238">
      <w:bodyDiv w:val="1"/>
      <w:marLeft w:val="0"/>
      <w:marRight w:val="0"/>
      <w:marTop w:val="0"/>
      <w:marBottom w:val="0"/>
      <w:divBdr>
        <w:top w:val="none" w:sz="0" w:space="0" w:color="auto"/>
        <w:left w:val="none" w:sz="0" w:space="0" w:color="auto"/>
        <w:bottom w:val="none" w:sz="0" w:space="0" w:color="auto"/>
        <w:right w:val="none" w:sz="0" w:space="0" w:color="auto"/>
      </w:divBdr>
    </w:div>
    <w:div w:id="787352244">
      <w:bodyDiv w:val="1"/>
      <w:marLeft w:val="0"/>
      <w:marRight w:val="0"/>
      <w:marTop w:val="0"/>
      <w:marBottom w:val="0"/>
      <w:divBdr>
        <w:top w:val="none" w:sz="0" w:space="0" w:color="auto"/>
        <w:left w:val="none" w:sz="0" w:space="0" w:color="auto"/>
        <w:bottom w:val="none" w:sz="0" w:space="0" w:color="auto"/>
        <w:right w:val="none" w:sz="0" w:space="0" w:color="auto"/>
      </w:divBdr>
    </w:div>
    <w:div w:id="788083825">
      <w:bodyDiv w:val="1"/>
      <w:marLeft w:val="0"/>
      <w:marRight w:val="0"/>
      <w:marTop w:val="0"/>
      <w:marBottom w:val="0"/>
      <w:divBdr>
        <w:top w:val="none" w:sz="0" w:space="0" w:color="auto"/>
        <w:left w:val="none" w:sz="0" w:space="0" w:color="auto"/>
        <w:bottom w:val="none" w:sz="0" w:space="0" w:color="auto"/>
        <w:right w:val="none" w:sz="0" w:space="0" w:color="auto"/>
      </w:divBdr>
    </w:div>
    <w:div w:id="823158645">
      <w:bodyDiv w:val="1"/>
      <w:marLeft w:val="0"/>
      <w:marRight w:val="0"/>
      <w:marTop w:val="0"/>
      <w:marBottom w:val="0"/>
      <w:divBdr>
        <w:top w:val="none" w:sz="0" w:space="0" w:color="auto"/>
        <w:left w:val="none" w:sz="0" w:space="0" w:color="auto"/>
        <w:bottom w:val="none" w:sz="0" w:space="0" w:color="auto"/>
        <w:right w:val="none" w:sz="0" w:space="0" w:color="auto"/>
      </w:divBdr>
    </w:div>
    <w:div w:id="834340484">
      <w:bodyDiv w:val="1"/>
      <w:marLeft w:val="0"/>
      <w:marRight w:val="0"/>
      <w:marTop w:val="0"/>
      <w:marBottom w:val="0"/>
      <w:divBdr>
        <w:top w:val="none" w:sz="0" w:space="0" w:color="auto"/>
        <w:left w:val="none" w:sz="0" w:space="0" w:color="auto"/>
        <w:bottom w:val="none" w:sz="0" w:space="0" w:color="auto"/>
        <w:right w:val="none" w:sz="0" w:space="0" w:color="auto"/>
      </w:divBdr>
    </w:div>
    <w:div w:id="838887566">
      <w:bodyDiv w:val="1"/>
      <w:marLeft w:val="0"/>
      <w:marRight w:val="0"/>
      <w:marTop w:val="0"/>
      <w:marBottom w:val="0"/>
      <w:divBdr>
        <w:top w:val="none" w:sz="0" w:space="0" w:color="auto"/>
        <w:left w:val="none" w:sz="0" w:space="0" w:color="auto"/>
        <w:bottom w:val="none" w:sz="0" w:space="0" w:color="auto"/>
        <w:right w:val="none" w:sz="0" w:space="0" w:color="auto"/>
      </w:divBdr>
    </w:div>
    <w:div w:id="845511073">
      <w:bodyDiv w:val="1"/>
      <w:marLeft w:val="0"/>
      <w:marRight w:val="0"/>
      <w:marTop w:val="0"/>
      <w:marBottom w:val="0"/>
      <w:divBdr>
        <w:top w:val="none" w:sz="0" w:space="0" w:color="auto"/>
        <w:left w:val="none" w:sz="0" w:space="0" w:color="auto"/>
        <w:bottom w:val="none" w:sz="0" w:space="0" w:color="auto"/>
        <w:right w:val="none" w:sz="0" w:space="0" w:color="auto"/>
      </w:divBdr>
    </w:div>
    <w:div w:id="861361461">
      <w:bodyDiv w:val="1"/>
      <w:marLeft w:val="0"/>
      <w:marRight w:val="0"/>
      <w:marTop w:val="0"/>
      <w:marBottom w:val="0"/>
      <w:divBdr>
        <w:top w:val="none" w:sz="0" w:space="0" w:color="auto"/>
        <w:left w:val="none" w:sz="0" w:space="0" w:color="auto"/>
        <w:bottom w:val="none" w:sz="0" w:space="0" w:color="auto"/>
        <w:right w:val="none" w:sz="0" w:space="0" w:color="auto"/>
      </w:divBdr>
    </w:div>
    <w:div w:id="865797521">
      <w:bodyDiv w:val="1"/>
      <w:marLeft w:val="0"/>
      <w:marRight w:val="0"/>
      <w:marTop w:val="0"/>
      <w:marBottom w:val="0"/>
      <w:divBdr>
        <w:top w:val="none" w:sz="0" w:space="0" w:color="auto"/>
        <w:left w:val="none" w:sz="0" w:space="0" w:color="auto"/>
        <w:bottom w:val="none" w:sz="0" w:space="0" w:color="auto"/>
        <w:right w:val="none" w:sz="0" w:space="0" w:color="auto"/>
      </w:divBdr>
    </w:div>
    <w:div w:id="873689742">
      <w:bodyDiv w:val="1"/>
      <w:marLeft w:val="0"/>
      <w:marRight w:val="0"/>
      <w:marTop w:val="0"/>
      <w:marBottom w:val="0"/>
      <w:divBdr>
        <w:top w:val="none" w:sz="0" w:space="0" w:color="auto"/>
        <w:left w:val="none" w:sz="0" w:space="0" w:color="auto"/>
        <w:bottom w:val="none" w:sz="0" w:space="0" w:color="auto"/>
        <w:right w:val="none" w:sz="0" w:space="0" w:color="auto"/>
      </w:divBdr>
    </w:div>
    <w:div w:id="886069953">
      <w:bodyDiv w:val="1"/>
      <w:marLeft w:val="0"/>
      <w:marRight w:val="0"/>
      <w:marTop w:val="0"/>
      <w:marBottom w:val="0"/>
      <w:divBdr>
        <w:top w:val="none" w:sz="0" w:space="0" w:color="auto"/>
        <w:left w:val="none" w:sz="0" w:space="0" w:color="auto"/>
        <w:bottom w:val="none" w:sz="0" w:space="0" w:color="auto"/>
        <w:right w:val="none" w:sz="0" w:space="0" w:color="auto"/>
      </w:divBdr>
    </w:div>
    <w:div w:id="907226503">
      <w:bodyDiv w:val="1"/>
      <w:marLeft w:val="0"/>
      <w:marRight w:val="0"/>
      <w:marTop w:val="0"/>
      <w:marBottom w:val="0"/>
      <w:divBdr>
        <w:top w:val="none" w:sz="0" w:space="0" w:color="auto"/>
        <w:left w:val="none" w:sz="0" w:space="0" w:color="auto"/>
        <w:bottom w:val="none" w:sz="0" w:space="0" w:color="auto"/>
        <w:right w:val="none" w:sz="0" w:space="0" w:color="auto"/>
      </w:divBdr>
    </w:div>
    <w:div w:id="909927007">
      <w:bodyDiv w:val="1"/>
      <w:marLeft w:val="0"/>
      <w:marRight w:val="0"/>
      <w:marTop w:val="0"/>
      <w:marBottom w:val="0"/>
      <w:divBdr>
        <w:top w:val="none" w:sz="0" w:space="0" w:color="auto"/>
        <w:left w:val="none" w:sz="0" w:space="0" w:color="auto"/>
        <w:bottom w:val="none" w:sz="0" w:space="0" w:color="auto"/>
        <w:right w:val="none" w:sz="0" w:space="0" w:color="auto"/>
      </w:divBdr>
    </w:div>
    <w:div w:id="919489961">
      <w:bodyDiv w:val="1"/>
      <w:marLeft w:val="0"/>
      <w:marRight w:val="0"/>
      <w:marTop w:val="0"/>
      <w:marBottom w:val="0"/>
      <w:divBdr>
        <w:top w:val="none" w:sz="0" w:space="0" w:color="auto"/>
        <w:left w:val="none" w:sz="0" w:space="0" w:color="auto"/>
        <w:bottom w:val="none" w:sz="0" w:space="0" w:color="auto"/>
        <w:right w:val="none" w:sz="0" w:space="0" w:color="auto"/>
      </w:divBdr>
    </w:div>
    <w:div w:id="924387267">
      <w:bodyDiv w:val="1"/>
      <w:marLeft w:val="0"/>
      <w:marRight w:val="0"/>
      <w:marTop w:val="0"/>
      <w:marBottom w:val="0"/>
      <w:divBdr>
        <w:top w:val="none" w:sz="0" w:space="0" w:color="auto"/>
        <w:left w:val="none" w:sz="0" w:space="0" w:color="auto"/>
        <w:bottom w:val="none" w:sz="0" w:space="0" w:color="auto"/>
        <w:right w:val="none" w:sz="0" w:space="0" w:color="auto"/>
      </w:divBdr>
    </w:div>
    <w:div w:id="962808305">
      <w:bodyDiv w:val="1"/>
      <w:marLeft w:val="0"/>
      <w:marRight w:val="0"/>
      <w:marTop w:val="0"/>
      <w:marBottom w:val="0"/>
      <w:divBdr>
        <w:top w:val="none" w:sz="0" w:space="0" w:color="auto"/>
        <w:left w:val="none" w:sz="0" w:space="0" w:color="auto"/>
        <w:bottom w:val="none" w:sz="0" w:space="0" w:color="auto"/>
        <w:right w:val="none" w:sz="0" w:space="0" w:color="auto"/>
      </w:divBdr>
    </w:div>
    <w:div w:id="969167201">
      <w:bodyDiv w:val="1"/>
      <w:marLeft w:val="0"/>
      <w:marRight w:val="0"/>
      <w:marTop w:val="0"/>
      <w:marBottom w:val="0"/>
      <w:divBdr>
        <w:top w:val="none" w:sz="0" w:space="0" w:color="auto"/>
        <w:left w:val="none" w:sz="0" w:space="0" w:color="auto"/>
        <w:bottom w:val="none" w:sz="0" w:space="0" w:color="auto"/>
        <w:right w:val="none" w:sz="0" w:space="0" w:color="auto"/>
      </w:divBdr>
    </w:div>
    <w:div w:id="978730338">
      <w:bodyDiv w:val="1"/>
      <w:marLeft w:val="0"/>
      <w:marRight w:val="0"/>
      <w:marTop w:val="0"/>
      <w:marBottom w:val="0"/>
      <w:divBdr>
        <w:top w:val="none" w:sz="0" w:space="0" w:color="auto"/>
        <w:left w:val="none" w:sz="0" w:space="0" w:color="auto"/>
        <w:bottom w:val="none" w:sz="0" w:space="0" w:color="auto"/>
        <w:right w:val="none" w:sz="0" w:space="0" w:color="auto"/>
      </w:divBdr>
    </w:div>
    <w:div w:id="1015963011">
      <w:bodyDiv w:val="1"/>
      <w:marLeft w:val="0"/>
      <w:marRight w:val="0"/>
      <w:marTop w:val="0"/>
      <w:marBottom w:val="0"/>
      <w:divBdr>
        <w:top w:val="none" w:sz="0" w:space="0" w:color="auto"/>
        <w:left w:val="none" w:sz="0" w:space="0" w:color="auto"/>
        <w:bottom w:val="none" w:sz="0" w:space="0" w:color="auto"/>
        <w:right w:val="none" w:sz="0" w:space="0" w:color="auto"/>
      </w:divBdr>
    </w:div>
    <w:div w:id="1029262813">
      <w:bodyDiv w:val="1"/>
      <w:marLeft w:val="0"/>
      <w:marRight w:val="0"/>
      <w:marTop w:val="0"/>
      <w:marBottom w:val="0"/>
      <w:divBdr>
        <w:top w:val="none" w:sz="0" w:space="0" w:color="auto"/>
        <w:left w:val="none" w:sz="0" w:space="0" w:color="auto"/>
        <w:bottom w:val="none" w:sz="0" w:space="0" w:color="auto"/>
        <w:right w:val="none" w:sz="0" w:space="0" w:color="auto"/>
      </w:divBdr>
    </w:div>
    <w:div w:id="1047870826">
      <w:bodyDiv w:val="1"/>
      <w:marLeft w:val="0"/>
      <w:marRight w:val="0"/>
      <w:marTop w:val="0"/>
      <w:marBottom w:val="0"/>
      <w:divBdr>
        <w:top w:val="none" w:sz="0" w:space="0" w:color="auto"/>
        <w:left w:val="none" w:sz="0" w:space="0" w:color="auto"/>
        <w:bottom w:val="none" w:sz="0" w:space="0" w:color="auto"/>
        <w:right w:val="none" w:sz="0" w:space="0" w:color="auto"/>
      </w:divBdr>
    </w:div>
    <w:div w:id="1062411222">
      <w:bodyDiv w:val="1"/>
      <w:marLeft w:val="0"/>
      <w:marRight w:val="0"/>
      <w:marTop w:val="0"/>
      <w:marBottom w:val="0"/>
      <w:divBdr>
        <w:top w:val="none" w:sz="0" w:space="0" w:color="auto"/>
        <w:left w:val="none" w:sz="0" w:space="0" w:color="auto"/>
        <w:bottom w:val="none" w:sz="0" w:space="0" w:color="auto"/>
        <w:right w:val="none" w:sz="0" w:space="0" w:color="auto"/>
      </w:divBdr>
    </w:div>
    <w:div w:id="1076170160">
      <w:bodyDiv w:val="1"/>
      <w:marLeft w:val="0"/>
      <w:marRight w:val="0"/>
      <w:marTop w:val="0"/>
      <w:marBottom w:val="0"/>
      <w:divBdr>
        <w:top w:val="none" w:sz="0" w:space="0" w:color="auto"/>
        <w:left w:val="none" w:sz="0" w:space="0" w:color="auto"/>
        <w:bottom w:val="none" w:sz="0" w:space="0" w:color="auto"/>
        <w:right w:val="none" w:sz="0" w:space="0" w:color="auto"/>
      </w:divBdr>
    </w:div>
    <w:div w:id="1079525859">
      <w:bodyDiv w:val="1"/>
      <w:marLeft w:val="0"/>
      <w:marRight w:val="0"/>
      <w:marTop w:val="0"/>
      <w:marBottom w:val="0"/>
      <w:divBdr>
        <w:top w:val="none" w:sz="0" w:space="0" w:color="auto"/>
        <w:left w:val="none" w:sz="0" w:space="0" w:color="auto"/>
        <w:bottom w:val="none" w:sz="0" w:space="0" w:color="auto"/>
        <w:right w:val="none" w:sz="0" w:space="0" w:color="auto"/>
      </w:divBdr>
    </w:div>
    <w:div w:id="1104498972">
      <w:bodyDiv w:val="1"/>
      <w:marLeft w:val="0"/>
      <w:marRight w:val="0"/>
      <w:marTop w:val="0"/>
      <w:marBottom w:val="0"/>
      <w:divBdr>
        <w:top w:val="none" w:sz="0" w:space="0" w:color="auto"/>
        <w:left w:val="none" w:sz="0" w:space="0" w:color="auto"/>
        <w:bottom w:val="none" w:sz="0" w:space="0" w:color="auto"/>
        <w:right w:val="none" w:sz="0" w:space="0" w:color="auto"/>
      </w:divBdr>
    </w:div>
    <w:div w:id="1104569110">
      <w:bodyDiv w:val="1"/>
      <w:marLeft w:val="0"/>
      <w:marRight w:val="0"/>
      <w:marTop w:val="0"/>
      <w:marBottom w:val="0"/>
      <w:divBdr>
        <w:top w:val="none" w:sz="0" w:space="0" w:color="auto"/>
        <w:left w:val="none" w:sz="0" w:space="0" w:color="auto"/>
        <w:bottom w:val="none" w:sz="0" w:space="0" w:color="auto"/>
        <w:right w:val="none" w:sz="0" w:space="0" w:color="auto"/>
      </w:divBdr>
    </w:div>
    <w:div w:id="1115295435">
      <w:bodyDiv w:val="1"/>
      <w:marLeft w:val="0"/>
      <w:marRight w:val="0"/>
      <w:marTop w:val="0"/>
      <w:marBottom w:val="0"/>
      <w:divBdr>
        <w:top w:val="none" w:sz="0" w:space="0" w:color="auto"/>
        <w:left w:val="none" w:sz="0" w:space="0" w:color="auto"/>
        <w:bottom w:val="none" w:sz="0" w:space="0" w:color="auto"/>
        <w:right w:val="none" w:sz="0" w:space="0" w:color="auto"/>
      </w:divBdr>
    </w:div>
    <w:div w:id="1119491942">
      <w:bodyDiv w:val="1"/>
      <w:marLeft w:val="0"/>
      <w:marRight w:val="0"/>
      <w:marTop w:val="0"/>
      <w:marBottom w:val="0"/>
      <w:divBdr>
        <w:top w:val="none" w:sz="0" w:space="0" w:color="auto"/>
        <w:left w:val="none" w:sz="0" w:space="0" w:color="auto"/>
        <w:bottom w:val="none" w:sz="0" w:space="0" w:color="auto"/>
        <w:right w:val="none" w:sz="0" w:space="0" w:color="auto"/>
      </w:divBdr>
    </w:div>
    <w:div w:id="1120106404">
      <w:bodyDiv w:val="1"/>
      <w:marLeft w:val="0"/>
      <w:marRight w:val="0"/>
      <w:marTop w:val="0"/>
      <w:marBottom w:val="0"/>
      <w:divBdr>
        <w:top w:val="none" w:sz="0" w:space="0" w:color="auto"/>
        <w:left w:val="none" w:sz="0" w:space="0" w:color="auto"/>
        <w:bottom w:val="none" w:sz="0" w:space="0" w:color="auto"/>
        <w:right w:val="none" w:sz="0" w:space="0" w:color="auto"/>
      </w:divBdr>
    </w:div>
    <w:div w:id="1128747102">
      <w:bodyDiv w:val="1"/>
      <w:marLeft w:val="0"/>
      <w:marRight w:val="0"/>
      <w:marTop w:val="0"/>
      <w:marBottom w:val="0"/>
      <w:divBdr>
        <w:top w:val="none" w:sz="0" w:space="0" w:color="auto"/>
        <w:left w:val="none" w:sz="0" w:space="0" w:color="auto"/>
        <w:bottom w:val="none" w:sz="0" w:space="0" w:color="auto"/>
        <w:right w:val="none" w:sz="0" w:space="0" w:color="auto"/>
      </w:divBdr>
    </w:div>
    <w:div w:id="1130048002">
      <w:bodyDiv w:val="1"/>
      <w:marLeft w:val="0"/>
      <w:marRight w:val="0"/>
      <w:marTop w:val="0"/>
      <w:marBottom w:val="0"/>
      <w:divBdr>
        <w:top w:val="none" w:sz="0" w:space="0" w:color="auto"/>
        <w:left w:val="none" w:sz="0" w:space="0" w:color="auto"/>
        <w:bottom w:val="none" w:sz="0" w:space="0" w:color="auto"/>
        <w:right w:val="none" w:sz="0" w:space="0" w:color="auto"/>
      </w:divBdr>
    </w:div>
    <w:div w:id="1162040578">
      <w:bodyDiv w:val="1"/>
      <w:marLeft w:val="0"/>
      <w:marRight w:val="0"/>
      <w:marTop w:val="0"/>
      <w:marBottom w:val="0"/>
      <w:divBdr>
        <w:top w:val="none" w:sz="0" w:space="0" w:color="auto"/>
        <w:left w:val="none" w:sz="0" w:space="0" w:color="auto"/>
        <w:bottom w:val="none" w:sz="0" w:space="0" w:color="auto"/>
        <w:right w:val="none" w:sz="0" w:space="0" w:color="auto"/>
      </w:divBdr>
    </w:div>
    <w:div w:id="1165437993">
      <w:bodyDiv w:val="1"/>
      <w:marLeft w:val="0"/>
      <w:marRight w:val="0"/>
      <w:marTop w:val="0"/>
      <w:marBottom w:val="0"/>
      <w:divBdr>
        <w:top w:val="none" w:sz="0" w:space="0" w:color="auto"/>
        <w:left w:val="none" w:sz="0" w:space="0" w:color="auto"/>
        <w:bottom w:val="none" w:sz="0" w:space="0" w:color="auto"/>
        <w:right w:val="none" w:sz="0" w:space="0" w:color="auto"/>
      </w:divBdr>
    </w:div>
    <w:div w:id="1176187748">
      <w:bodyDiv w:val="1"/>
      <w:marLeft w:val="0"/>
      <w:marRight w:val="0"/>
      <w:marTop w:val="0"/>
      <w:marBottom w:val="0"/>
      <w:divBdr>
        <w:top w:val="none" w:sz="0" w:space="0" w:color="auto"/>
        <w:left w:val="none" w:sz="0" w:space="0" w:color="auto"/>
        <w:bottom w:val="none" w:sz="0" w:space="0" w:color="auto"/>
        <w:right w:val="none" w:sz="0" w:space="0" w:color="auto"/>
      </w:divBdr>
    </w:div>
    <w:div w:id="1182672109">
      <w:bodyDiv w:val="1"/>
      <w:marLeft w:val="0"/>
      <w:marRight w:val="0"/>
      <w:marTop w:val="0"/>
      <w:marBottom w:val="0"/>
      <w:divBdr>
        <w:top w:val="none" w:sz="0" w:space="0" w:color="auto"/>
        <w:left w:val="none" w:sz="0" w:space="0" w:color="auto"/>
        <w:bottom w:val="none" w:sz="0" w:space="0" w:color="auto"/>
        <w:right w:val="none" w:sz="0" w:space="0" w:color="auto"/>
      </w:divBdr>
    </w:div>
    <w:div w:id="1197430252">
      <w:bodyDiv w:val="1"/>
      <w:marLeft w:val="0"/>
      <w:marRight w:val="0"/>
      <w:marTop w:val="0"/>
      <w:marBottom w:val="0"/>
      <w:divBdr>
        <w:top w:val="none" w:sz="0" w:space="0" w:color="auto"/>
        <w:left w:val="none" w:sz="0" w:space="0" w:color="auto"/>
        <w:bottom w:val="none" w:sz="0" w:space="0" w:color="auto"/>
        <w:right w:val="none" w:sz="0" w:space="0" w:color="auto"/>
      </w:divBdr>
    </w:div>
    <w:div w:id="1199589941">
      <w:bodyDiv w:val="1"/>
      <w:marLeft w:val="0"/>
      <w:marRight w:val="0"/>
      <w:marTop w:val="0"/>
      <w:marBottom w:val="0"/>
      <w:divBdr>
        <w:top w:val="none" w:sz="0" w:space="0" w:color="auto"/>
        <w:left w:val="none" w:sz="0" w:space="0" w:color="auto"/>
        <w:bottom w:val="none" w:sz="0" w:space="0" w:color="auto"/>
        <w:right w:val="none" w:sz="0" w:space="0" w:color="auto"/>
      </w:divBdr>
    </w:div>
    <w:div w:id="1206215102">
      <w:bodyDiv w:val="1"/>
      <w:marLeft w:val="0"/>
      <w:marRight w:val="0"/>
      <w:marTop w:val="0"/>
      <w:marBottom w:val="0"/>
      <w:divBdr>
        <w:top w:val="none" w:sz="0" w:space="0" w:color="auto"/>
        <w:left w:val="none" w:sz="0" w:space="0" w:color="auto"/>
        <w:bottom w:val="none" w:sz="0" w:space="0" w:color="auto"/>
        <w:right w:val="none" w:sz="0" w:space="0" w:color="auto"/>
      </w:divBdr>
    </w:div>
    <w:div w:id="1208689811">
      <w:bodyDiv w:val="1"/>
      <w:marLeft w:val="0"/>
      <w:marRight w:val="0"/>
      <w:marTop w:val="0"/>
      <w:marBottom w:val="0"/>
      <w:divBdr>
        <w:top w:val="none" w:sz="0" w:space="0" w:color="auto"/>
        <w:left w:val="none" w:sz="0" w:space="0" w:color="auto"/>
        <w:bottom w:val="none" w:sz="0" w:space="0" w:color="auto"/>
        <w:right w:val="none" w:sz="0" w:space="0" w:color="auto"/>
      </w:divBdr>
    </w:div>
    <w:div w:id="1212185924">
      <w:bodyDiv w:val="1"/>
      <w:marLeft w:val="0"/>
      <w:marRight w:val="0"/>
      <w:marTop w:val="0"/>
      <w:marBottom w:val="0"/>
      <w:divBdr>
        <w:top w:val="none" w:sz="0" w:space="0" w:color="auto"/>
        <w:left w:val="none" w:sz="0" w:space="0" w:color="auto"/>
        <w:bottom w:val="none" w:sz="0" w:space="0" w:color="auto"/>
        <w:right w:val="none" w:sz="0" w:space="0" w:color="auto"/>
      </w:divBdr>
    </w:div>
    <w:div w:id="1215047293">
      <w:bodyDiv w:val="1"/>
      <w:marLeft w:val="0"/>
      <w:marRight w:val="0"/>
      <w:marTop w:val="0"/>
      <w:marBottom w:val="0"/>
      <w:divBdr>
        <w:top w:val="none" w:sz="0" w:space="0" w:color="auto"/>
        <w:left w:val="none" w:sz="0" w:space="0" w:color="auto"/>
        <w:bottom w:val="none" w:sz="0" w:space="0" w:color="auto"/>
        <w:right w:val="none" w:sz="0" w:space="0" w:color="auto"/>
      </w:divBdr>
    </w:div>
    <w:div w:id="1217283378">
      <w:bodyDiv w:val="1"/>
      <w:marLeft w:val="0"/>
      <w:marRight w:val="0"/>
      <w:marTop w:val="0"/>
      <w:marBottom w:val="0"/>
      <w:divBdr>
        <w:top w:val="none" w:sz="0" w:space="0" w:color="auto"/>
        <w:left w:val="none" w:sz="0" w:space="0" w:color="auto"/>
        <w:bottom w:val="none" w:sz="0" w:space="0" w:color="auto"/>
        <w:right w:val="none" w:sz="0" w:space="0" w:color="auto"/>
      </w:divBdr>
    </w:div>
    <w:div w:id="1230265857">
      <w:bodyDiv w:val="1"/>
      <w:marLeft w:val="0"/>
      <w:marRight w:val="0"/>
      <w:marTop w:val="0"/>
      <w:marBottom w:val="0"/>
      <w:divBdr>
        <w:top w:val="none" w:sz="0" w:space="0" w:color="auto"/>
        <w:left w:val="none" w:sz="0" w:space="0" w:color="auto"/>
        <w:bottom w:val="none" w:sz="0" w:space="0" w:color="auto"/>
        <w:right w:val="none" w:sz="0" w:space="0" w:color="auto"/>
      </w:divBdr>
    </w:div>
    <w:div w:id="1248034696">
      <w:bodyDiv w:val="1"/>
      <w:marLeft w:val="0"/>
      <w:marRight w:val="0"/>
      <w:marTop w:val="0"/>
      <w:marBottom w:val="0"/>
      <w:divBdr>
        <w:top w:val="none" w:sz="0" w:space="0" w:color="auto"/>
        <w:left w:val="none" w:sz="0" w:space="0" w:color="auto"/>
        <w:bottom w:val="none" w:sz="0" w:space="0" w:color="auto"/>
        <w:right w:val="none" w:sz="0" w:space="0" w:color="auto"/>
      </w:divBdr>
    </w:div>
    <w:div w:id="1254781819">
      <w:bodyDiv w:val="1"/>
      <w:marLeft w:val="0"/>
      <w:marRight w:val="0"/>
      <w:marTop w:val="0"/>
      <w:marBottom w:val="0"/>
      <w:divBdr>
        <w:top w:val="none" w:sz="0" w:space="0" w:color="auto"/>
        <w:left w:val="none" w:sz="0" w:space="0" w:color="auto"/>
        <w:bottom w:val="none" w:sz="0" w:space="0" w:color="auto"/>
        <w:right w:val="none" w:sz="0" w:space="0" w:color="auto"/>
      </w:divBdr>
    </w:div>
    <w:div w:id="1269508855">
      <w:bodyDiv w:val="1"/>
      <w:marLeft w:val="0"/>
      <w:marRight w:val="0"/>
      <w:marTop w:val="0"/>
      <w:marBottom w:val="0"/>
      <w:divBdr>
        <w:top w:val="none" w:sz="0" w:space="0" w:color="auto"/>
        <w:left w:val="none" w:sz="0" w:space="0" w:color="auto"/>
        <w:bottom w:val="none" w:sz="0" w:space="0" w:color="auto"/>
        <w:right w:val="none" w:sz="0" w:space="0" w:color="auto"/>
      </w:divBdr>
    </w:div>
    <w:div w:id="1286545704">
      <w:bodyDiv w:val="1"/>
      <w:marLeft w:val="0"/>
      <w:marRight w:val="0"/>
      <w:marTop w:val="0"/>
      <w:marBottom w:val="0"/>
      <w:divBdr>
        <w:top w:val="none" w:sz="0" w:space="0" w:color="auto"/>
        <w:left w:val="none" w:sz="0" w:space="0" w:color="auto"/>
        <w:bottom w:val="none" w:sz="0" w:space="0" w:color="auto"/>
        <w:right w:val="none" w:sz="0" w:space="0" w:color="auto"/>
      </w:divBdr>
    </w:div>
    <w:div w:id="1291976946">
      <w:bodyDiv w:val="1"/>
      <w:marLeft w:val="0"/>
      <w:marRight w:val="0"/>
      <w:marTop w:val="0"/>
      <w:marBottom w:val="0"/>
      <w:divBdr>
        <w:top w:val="none" w:sz="0" w:space="0" w:color="auto"/>
        <w:left w:val="none" w:sz="0" w:space="0" w:color="auto"/>
        <w:bottom w:val="none" w:sz="0" w:space="0" w:color="auto"/>
        <w:right w:val="none" w:sz="0" w:space="0" w:color="auto"/>
      </w:divBdr>
    </w:div>
    <w:div w:id="1300919136">
      <w:bodyDiv w:val="1"/>
      <w:marLeft w:val="0"/>
      <w:marRight w:val="0"/>
      <w:marTop w:val="0"/>
      <w:marBottom w:val="0"/>
      <w:divBdr>
        <w:top w:val="none" w:sz="0" w:space="0" w:color="auto"/>
        <w:left w:val="none" w:sz="0" w:space="0" w:color="auto"/>
        <w:bottom w:val="none" w:sz="0" w:space="0" w:color="auto"/>
        <w:right w:val="none" w:sz="0" w:space="0" w:color="auto"/>
      </w:divBdr>
    </w:div>
    <w:div w:id="1300919397">
      <w:bodyDiv w:val="1"/>
      <w:marLeft w:val="0"/>
      <w:marRight w:val="0"/>
      <w:marTop w:val="0"/>
      <w:marBottom w:val="0"/>
      <w:divBdr>
        <w:top w:val="none" w:sz="0" w:space="0" w:color="auto"/>
        <w:left w:val="none" w:sz="0" w:space="0" w:color="auto"/>
        <w:bottom w:val="none" w:sz="0" w:space="0" w:color="auto"/>
        <w:right w:val="none" w:sz="0" w:space="0" w:color="auto"/>
      </w:divBdr>
    </w:div>
    <w:div w:id="1302537467">
      <w:bodyDiv w:val="1"/>
      <w:marLeft w:val="0"/>
      <w:marRight w:val="0"/>
      <w:marTop w:val="0"/>
      <w:marBottom w:val="0"/>
      <w:divBdr>
        <w:top w:val="none" w:sz="0" w:space="0" w:color="auto"/>
        <w:left w:val="none" w:sz="0" w:space="0" w:color="auto"/>
        <w:bottom w:val="none" w:sz="0" w:space="0" w:color="auto"/>
        <w:right w:val="none" w:sz="0" w:space="0" w:color="auto"/>
      </w:divBdr>
    </w:div>
    <w:div w:id="1325474553">
      <w:bodyDiv w:val="1"/>
      <w:marLeft w:val="0"/>
      <w:marRight w:val="0"/>
      <w:marTop w:val="0"/>
      <w:marBottom w:val="0"/>
      <w:divBdr>
        <w:top w:val="none" w:sz="0" w:space="0" w:color="auto"/>
        <w:left w:val="none" w:sz="0" w:space="0" w:color="auto"/>
        <w:bottom w:val="none" w:sz="0" w:space="0" w:color="auto"/>
        <w:right w:val="none" w:sz="0" w:space="0" w:color="auto"/>
      </w:divBdr>
    </w:div>
    <w:div w:id="1353647458">
      <w:bodyDiv w:val="1"/>
      <w:marLeft w:val="0"/>
      <w:marRight w:val="0"/>
      <w:marTop w:val="0"/>
      <w:marBottom w:val="0"/>
      <w:divBdr>
        <w:top w:val="none" w:sz="0" w:space="0" w:color="auto"/>
        <w:left w:val="none" w:sz="0" w:space="0" w:color="auto"/>
        <w:bottom w:val="none" w:sz="0" w:space="0" w:color="auto"/>
        <w:right w:val="none" w:sz="0" w:space="0" w:color="auto"/>
      </w:divBdr>
    </w:div>
    <w:div w:id="1363751475">
      <w:bodyDiv w:val="1"/>
      <w:marLeft w:val="0"/>
      <w:marRight w:val="0"/>
      <w:marTop w:val="0"/>
      <w:marBottom w:val="0"/>
      <w:divBdr>
        <w:top w:val="none" w:sz="0" w:space="0" w:color="auto"/>
        <w:left w:val="none" w:sz="0" w:space="0" w:color="auto"/>
        <w:bottom w:val="none" w:sz="0" w:space="0" w:color="auto"/>
        <w:right w:val="none" w:sz="0" w:space="0" w:color="auto"/>
      </w:divBdr>
    </w:div>
    <w:div w:id="1378046375">
      <w:bodyDiv w:val="1"/>
      <w:marLeft w:val="0"/>
      <w:marRight w:val="0"/>
      <w:marTop w:val="0"/>
      <w:marBottom w:val="0"/>
      <w:divBdr>
        <w:top w:val="none" w:sz="0" w:space="0" w:color="auto"/>
        <w:left w:val="none" w:sz="0" w:space="0" w:color="auto"/>
        <w:bottom w:val="none" w:sz="0" w:space="0" w:color="auto"/>
        <w:right w:val="none" w:sz="0" w:space="0" w:color="auto"/>
      </w:divBdr>
    </w:div>
    <w:div w:id="1380281868">
      <w:bodyDiv w:val="1"/>
      <w:marLeft w:val="0"/>
      <w:marRight w:val="0"/>
      <w:marTop w:val="0"/>
      <w:marBottom w:val="0"/>
      <w:divBdr>
        <w:top w:val="none" w:sz="0" w:space="0" w:color="auto"/>
        <w:left w:val="none" w:sz="0" w:space="0" w:color="auto"/>
        <w:bottom w:val="none" w:sz="0" w:space="0" w:color="auto"/>
        <w:right w:val="none" w:sz="0" w:space="0" w:color="auto"/>
      </w:divBdr>
    </w:div>
    <w:div w:id="1382288690">
      <w:bodyDiv w:val="1"/>
      <w:marLeft w:val="0"/>
      <w:marRight w:val="0"/>
      <w:marTop w:val="0"/>
      <w:marBottom w:val="0"/>
      <w:divBdr>
        <w:top w:val="none" w:sz="0" w:space="0" w:color="auto"/>
        <w:left w:val="none" w:sz="0" w:space="0" w:color="auto"/>
        <w:bottom w:val="none" w:sz="0" w:space="0" w:color="auto"/>
        <w:right w:val="none" w:sz="0" w:space="0" w:color="auto"/>
      </w:divBdr>
    </w:div>
    <w:div w:id="1394767033">
      <w:bodyDiv w:val="1"/>
      <w:marLeft w:val="0"/>
      <w:marRight w:val="0"/>
      <w:marTop w:val="0"/>
      <w:marBottom w:val="0"/>
      <w:divBdr>
        <w:top w:val="none" w:sz="0" w:space="0" w:color="auto"/>
        <w:left w:val="none" w:sz="0" w:space="0" w:color="auto"/>
        <w:bottom w:val="none" w:sz="0" w:space="0" w:color="auto"/>
        <w:right w:val="none" w:sz="0" w:space="0" w:color="auto"/>
      </w:divBdr>
    </w:div>
    <w:div w:id="1401828983">
      <w:bodyDiv w:val="1"/>
      <w:marLeft w:val="0"/>
      <w:marRight w:val="0"/>
      <w:marTop w:val="0"/>
      <w:marBottom w:val="0"/>
      <w:divBdr>
        <w:top w:val="none" w:sz="0" w:space="0" w:color="auto"/>
        <w:left w:val="none" w:sz="0" w:space="0" w:color="auto"/>
        <w:bottom w:val="none" w:sz="0" w:space="0" w:color="auto"/>
        <w:right w:val="none" w:sz="0" w:space="0" w:color="auto"/>
      </w:divBdr>
    </w:div>
    <w:div w:id="1418559386">
      <w:bodyDiv w:val="1"/>
      <w:marLeft w:val="0"/>
      <w:marRight w:val="0"/>
      <w:marTop w:val="0"/>
      <w:marBottom w:val="0"/>
      <w:divBdr>
        <w:top w:val="none" w:sz="0" w:space="0" w:color="auto"/>
        <w:left w:val="none" w:sz="0" w:space="0" w:color="auto"/>
        <w:bottom w:val="none" w:sz="0" w:space="0" w:color="auto"/>
        <w:right w:val="none" w:sz="0" w:space="0" w:color="auto"/>
      </w:divBdr>
    </w:div>
    <w:div w:id="1433015002">
      <w:bodyDiv w:val="1"/>
      <w:marLeft w:val="0"/>
      <w:marRight w:val="0"/>
      <w:marTop w:val="0"/>
      <w:marBottom w:val="0"/>
      <w:divBdr>
        <w:top w:val="none" w:sz="0" w:space="0" w:color="auto"/>
        <w:left w:val="none" w:sz="0" w:space="0" w:color="auto"/>
        <w:bottom w:val="none" w:sz="0" w:space="0" w:color="auto"/>
        <w:right w:val="none" w:sz="0" w:space="0" w:color="auto"/>
      </w:divBdr>
    </w:div>
    <w:div w:id="1449349539">
      <w:bodyDiv w:val="1"/>
      <w:marLeft w:val="0"/>
      <w:marRight w:val="0"/>
      <w:marTop w:val="0"/>
      <w:marBottom w:val="0"/>
      <w:divBdr>
        <w:top w:val="none" w:sz="0" w:space="0" w:color="auto"/>
        <w:left w:val="none" w:sz="0" w:space="0" w:color="auto"/>
        <w:bottom w:val="none" w:sz="0" w:space="0" w:color="auto"/>
        <w:right w:val="none" w:sz="0" w:space="0" w:color="auto"/>
      </w:divBdr>
    </w:div>
    <w:div w:id="1449928039">
      <w:bodyDiv w:val="1"/>
      <w:marLeft w:val="0"/>
      <w:marRight w:val="0"/>
      <w:marTop w:val="0"/>
      <w:marBottom w:val="0"/>
      <w:divBdr>
        <w:top w:val="none" w:sz="0" w:space="0" w:color="auto"/>
        <w:left w:val="none" w:sz="0" w:space="0" w:color="auto"/>
        <w:bottom w:val="none" w:sz="0" w:space="0" w:color="auto"/>
        <w:right w:val="none" w:sz="0" w:space="0" w:color="auto"/>
      </w:divBdr>
    </w:div>
    <w:div w:id="1452436701">
      <w:bodyDiv w:val="1"/>
      <w:marLeft w:val="0"/>
      <w:marRight w:val="0"/>
      <w:marTop w:val="0"/>
      <w:marBottom w:val="0"/>
      <w:divBdr>
        <w:top w:val="none" w:sz="0" w:space="0" w:color="auto"/>
        <w:left w:val="none" w:sz="0" w:space="0" w:color="auto"/>
        <w:bottom w:val="none" w:sz="0" w:space="0" w:color="auto"/>
        <w:right w:val="none" w:sz="0" w:space="0" w:color="auto"/>
      </w:divBdr>
    </w:div>
    <w:div w:id="1461605618">
      <w:bodyDiv w:val="1"/>
      <w:marLeft w:val="0"/>
      <w:marRight w:val="0"/>
      <w:marTop w:val="0"/>
      <w:marBottom w:val="0"/>
      <w:divBdr>
        <w:top w:val="none" w:sz="0" w:space="0" w:color="auto"/>
        <w:left w:val="none" w:sz="0" w:space="0" w:color="auto"/>
        <w:bottom w:val="none" w:sz="0" w:space="0" w:color="auto"/>
        <w:right w:val="none" w:sz="0" w:space="0" w:color="auto"/>
      </w:divBdr>
    </w:div>
    <w:div w:id="1486513504">
      <w:bodyDiv w:val="1"/>
      <w:marLeft w:val="0"/>
      <w:marRight w:val="0"/>
      <w:marTop w:val="0"/>
      <w:marBottom w:val="0"/>
      <w:divBdr>
        <w:top w:val="none" w:sz="0" w:space="0" w:color="auto"/>
        <w:left w:val="none" w:sz="0" w:space="0" w:color="auto"/>
        <w:bottom w:val="none" w:sz="0" w:space="0" w:color="auto"/>
        <w:right w:val="none" w:sz="0" w:space="0" w:color="auto"/>
      </w:divBdr>
    </w:div>
    <w:div w:id="1505047244">
      <w:bodyDiv w:val="1"/>
      <w:marLeft w:val="0"/>
      <w:marRight w:val="0"/>
      <w:marTop w:val="0"/>
      <w:marBottom w:val="0"/>
      <w:divBdr>
        <w:top w:val="none" w:sz="0" w:space="0" w:color="auto"/>
        <w:left w:val="none" w:sz="0" w:space="0" w:color="auto"/>
        <w:bottom w:val="none" w:sz="0" w:space="0" w:color="auto"/>
        <w:right w:val="none" w:sz="0" w:space="0" w:color="auto"/>
      </w:divBdr>
    </w:div>
    <w:div w:id="1506897288">
      <w:bodyDiv w:val="1"/>
      <w:marLeft w:val="0"/>
      <w:marRight w:val="0"/>
      <w:marTop w:val="0"/>
      <w:marBottom w:val="0"/>
      <w:divBdr>
        <w:top w:val="none" w:sz="0" w:space="0" w:color="auto"/>
        <w:left w:val="none" w:sz="0" w:space="0" w:color="auto"/>
        <w:bottom w:val="none" w:sz="0" w:space="0" w:color="auto"/>
        <w:right w:val="none" w:sz="0" w:space="0" w:color="auto"/>
      </w:divBdr>
    </w:div>
    <w:div w:id="1511412254">
      <w:bodyDiv w:val="1"/>
      <w:marLeft w:val="0"/>
      <w:marRight w:val="0"/>
      <w:marTop w:val="0"/>
      <w:marBottom w:val="0"/>
      <w:divBdr>
        <w:top w:val="none" w:sz="0" w:space="0" w:color="auto"/>
        <w:left w:val="none" w:sz="0" w:space="0" w:color="auto"/>
        <w:bottom w:val="none" w:sz="0" w:space="0" w:color="auto"/>
        <w:right w:val="none" w:sz="0" w:space="0" w:color="auto"/>
      </w:divBdr>
    </w:div>
    <w:div w:id="1552614520">
      <w:bodyDiv w:val="1"/>
      <w:marLeft w:val="0"/>
      <w:marRight w:val="0"/>
      <w:marTop w:val="0"/>
      <w:marBottom w:val="0"/>
      <w:divBdr>
        <w:top w:val="none" w:sz="0" w:space="0" w:color="auto"/>
        <w:left w:val="none" w:sz="0" w:space="0" w:color="auto"/>
        <w:bottom w:val="none" w:sz="0" w:space="0" w:color="auto"/>
        <w:right w:val="none" w:sz="0" w:space="0" w:color="auto"/>
      </w:divBdr>
    </w:div>
    <w:div w:id="1569993172">
      <w:bodyDiv w:val="1"/>
      <w:marLeft w:val="0"/>
      <w:marRight w:val="0"/>
      <w:marTop w:val="0"/>
      <w:marBottom w:val="0"/>
      <w:divBdr>
        <w:top w:val="none" w:sz="0" w:space="0" w:color="auto"/>
        <w:left w:val="none" w:sz="0" w:space="0" w:color="auto"/>
        <w:bottom w:val="none" w:sz="0" w:space="0" w:color="auto"/>
        <w:right w:val="none" w:sz="0" w:space="0" w:color="auto"/>
      </w:divBdr>
    </w:div>
    <w:div w:id="1574317246">
      <w:bodyDiv w:val="1"/>
      <w:marLeft w:val="0"/>
      <w:marRight w:val="0"/>
      <w:marTop w:val="0"/>
      <w:marBottom w:val="0"/>
      <w:divBdr>
        <w:top w:val="none" w:sz="0" w:space="0" w:color="auto"/>
        <w:left w:val="none" w:sz="0" w:space="0" w:color="auto"/>
        <w:bottom w:val="none" w:sz="0" w:space="0" w:color="auto"/>
        <w:right w:val="none" w:sz="0" w:space="0" w:color="auto"/>
      </w:divBdr>
    </w:div>
    <w:div w:id="1582449779">
      <w:bodyDiv w:val="1"/>
      <w:marLeft w:val="0"/>
      <w:marRight w:val="0"/>
      <w:marTop w:val="0"/>
      <w:marBottom w:val="0"/>
      <w:divBdr>
        <w:top w:val="none" w:sz="0" w:space="0" w:color="auto"/>
        <w:left w:val="none" w:sz="0" w:space="0" w:color="auto"/>
        <w:bottom w:val="none" w:sz="0" w:space="0" w:color="auto"/>
        <w:right w:val="none" w:sz="0" w:space="0" w:color="auto"/>
      </w:divBdr>
    </w:div>
    <w:div w:id="1606765962">
      <w:bodyDiv w:val="1"/>
      <w:marLeft w:val="0"/>
      <w:marRight w:val="0"/>
      <w:marTop w:val="0"/>
      <w:marBottom w:val="0"/>
      <w:divBdr>
        <w:top w:val="none" w:sz="0" w:space="0" w:color="auto"/>
        <w:left w:val="none" w:sz="0" w:space="0" w:color="auto"/>
        <w:bottom w:val="none" w:sz="0" w:space="0" w:color="auto"/>
        <w:right w:val="none" w:sz="0" w:space="0" w:color="auto"/>
      </w:divBdr>
    </w:div>
    <w:div w:id="1611625244">
      <w:bodyDiv w:val="1"/>
      <w:marLeft w:val="0"/>
      <w:marRight w:val="0"/>
      <w:marTop w:val="0"/>
      <w:marBottom w:val="0"/>
      <w:divBdr>
        <w:top w:val="none" w:sz="0" w:space="0" w:color="auto"/>
        <w:left w:val="none" w:sz="0" w:space="0" w:color="auto"/>
        <w:bottom w:val="none" w:sz="0" w:space="0" w:color="auto"/>
        <w:right w:val="none" w:sz="0" w:space="0" w:color="auto"/>
      </w:divBdr>
    </w:div>
    <w:div w:id="1615791565">
      <w:bodyDiv w:val="1"/>
      <w:marLeft w:val="0"/>
      <w:marRight w:val="0"/>
      <w:marTop w:val="0"/>
      <w:marBottom w:val="0"/>
      <w:divBdr>
        <w:top w:val="none" w:sz="0" w:space="0" w:color="auto"/>
        <w:left w:val="none" w:sz="0" w:space="0" w:color="auto"/>
        <w:bottom w:val="none" w:sz="0" w:space="0" w:color="auto"/>
        <w:right w:val="none" w:sz="0" w:space="0" w:color="auto"/>
      </w:divBdr>
    </w:div>
    <w:div w:id="1631788422">
      <w:bodyDiv w:val="1"/>
      <w:marLeft w:val="0"/>
      <w:marRight w:val="0"/>
      <w:marTop w:val="0"/>
      <w:marBottom w:val="0"/>
      <w:divBdr>
        <w:top w:val="none" w:sz="0" w:space="0" w:color="auto"/>
        <w:left w:val="none" w:sz="0" w:space="0" w:color="auto"/>
        <w:bottom w:val="none" w:sz="0" w:space="0" w:color="auto"/>
        <w:right w:val="none" w:sz="0" w:space="0" w:color="auto"/>
      </w:divBdr>
    </w:div>
    <w:div w:id="1672441676">
      <w:bodyDiv w:val="1"/>
      <w:marLeft w:val="0"/>
      <w:marRight w:val="0"/>
      <w:marTop w:val="0"/>
      <w:marBottom w:val="0"/>
      <w:divBdr>
        <w:top w:val="none" w:sz="0" w:space="0" w:color="auto"/>
        <w:left w:val="none" w:sz="0" w:space="0" w:color="auto"/>
        <w:bottom w:val="none" w:sz="0" w:space="0" w:color="auto"/>
        <w:right w:val="none" w:sz="0" w:space="0" w:color="auto"/>
      </w:divBdr>
    </w:div>
    <w:div w:id="1677147456">
      <w:bodyDiv w:val="1"/>
      <w:marLeft w:val="0"/>
      <w:marRight w:val="0"/>
      <w:marTop w:val="0"/>
      <w:marBottom w:val="0"/>
      <w:divBdr>
        <w:top w:val="none" w:sz="0" w:space="0" w:color="auto"/>
        <w:left w:val="none" w:sz="0" w:space="0" w:color="auto"/>
        <w:bottom w:val="none" w:sz="0" w:space="0" w:color="auto"/>
        <w:right w:val="none" w:sz="0" w:space="0" w:color="auto"/>
      </w:divBdr>
    </w:div>
    <w:div w:id="1680427565">
      <w:bodyDiv w:val="1"/>
      <w:marLeft w:val="0"/>
      <w:marRight w:val="0"/>
      <w:marTop w:val="0"/>
      <w:marBottom w:val="0"/>
      <w:divBdr>
        <w:top w:val="none" w:sz="0" w:space="0" w:color="auto"/>
        <w:left w:val="none" w:sz="0" w:space="0" w:color="auto"/>
        <w:bottom w:val="none" w:sz="0" w:space="0" w:color="auto"/>
        <w:right w:val="none" w:sz="0" w:space="0" w:color="auto"/>
      </w:divBdr>
    </w:div>
    <w:div w:id="1690599084">
      <w:bodyDiv w:val="1"/>
      <w:marLeft w:val="0"/>
      <w:marRight w:val="0"/>
      <w:marTop w:val="0"/>
      <w:marBottom w:val="0"/>
      <w:divBdr>
        <w:top w:val="none" w:sz="0" w:space="0" w:color="auto"/>
        <w:left w:val="none" w:sz="0" w:space="0" w:color="auto"/>
        <w:bottom w:val="none" w:sz="0" w:space="0" w:color="auto"/>
        <w:right w:val="none" w:sz="0" w:space="0" w:color="auto"/>
      </w:divBdr>
    </w:div>
    <w:div w:id="1690715090">
      <w:bodyDiv w:val="1"/>
      <w:marLeft w:val="0"/>
      <w:marRight w:val="0"/>
      <w:marTop w:val="0"/>
      <w:marBottom w:val="0"/>
      <w:divBdr>
        <w:top w:val="none" w:sz="0" w:space="0" w:color="auto"/>
        <w:left w:val="none" w:sz="0" w:space="0" w:color="auto"/>
        <w:bottom w:val="none" w:sz="0" w:space="0" w:color="auto"/>
        <w:right w:val="none" w:sz="0" w:space="0" w:color="auto"/>
      </w:divBdr>
    </w:div>
    <w:div w:id="1691561412">
      <w:bodyDiv w:val="1"/>
      <w:marLeft w:val="0"/>
      <w:marRight w:val="0"/>
      <w:marTop w:val="0"/>
      <w:marBottom w:val="0"/>
      <w:divBdr>
        <w:top w:val="none" w:sz="0" w:space="0" w:color="auto"/>
        <w:left w:val="none" w:sz="0" w:space="0" w:color="auto"/>
        <w:bottom w:val="none" w:sz="0" w:space="0" w:color="auto"/>
        <w:right w:val="none" w:sz="0" w:space="0" w:color="auto"/>
      </w:divBdr>
    </w:div>
    <w:div w:id="1701517288">
      <w:bodyDiv w:val="1"/>
      <w:marLeft w:val="0"/>
      <w:marRight w:val="0"/>
      <w:marTop w:val="0"/>
      <w:marBottom w:val="0"/>
      <w:divBdr>
        <w:top w:val="none" w:sz="0" w:space="0" w:color="auto"/>
        <w:left w:val="none" w:sz="0" w:space="0" w:color="auto"/>
        <w:bottom w:val="none" w:sz="0" w:space="0" w:color="auto"/>
        <w:right w:val="none" w:sz="0" w:space="0" w:color="auto"/>
      </w:divBdr>
    </w:div>
    <w:div w:id="1708991915">
      <w:bodyDiv w:val="1"/>
      <w:marLeft w:val="0"/>
      <w:marRight w:val="0"/>
      <w:marTop w:val="0"/>
      <w:marBottom w:val="0"/>
      <w:divBdr>
        <w:top w:val="none" w:sz="0" w:space="0" w:color="auto"/>
        <w:left w:val="none" w:sz="0" w:space="0" w:color="auto"/>
        <w:bottom w:val="none" w:sz="0" w:space="0" w:color="auto"/>
        <w:right w:val="none" w:sz="0" w:space="0" w:color="auto"/>
      </w:divBdr>
    </w:div>
    <w:div w:id="1713458564">
      <w:bodyDiv w:val="1"/>
      <w:marLeft w:val="0"/>
      <w:marRight w:val="0"/>
      <w:marTop w:val="0"/>
      <w:marBottom w:val="0"/>
      <w:divBdr>
        <w:top w:val="none" w:sz="0" w:space="0" w:color="auto"/>
        <w:left w:val="none" w:sz="0" w:space="0" w:color="auto"/>
        <w:bottom w:val="none" w:sz="0" w:space="0" w:color="auto"/>
        <w:right w:val="none" w:sz="0" w:space="0" w:color="auto"/>
      </w:divBdr>
    </w:div>
    <w:div w:id="1752656195">
      <w:bodyDiv w:val="1"/>
      <w:marLeft w:val="0"/>
      <w:marRight w:val="0"/>
      <w:marTop w:val="0"/>
      <w:marBottom w:val="0"/>
      <w:divBdr>
        <w:top w:val="none" w:sz="0" w:space="0" w:color="auto"/>
        <w:left w:val="none" w:sz="0" w:space="0" w:color="auto"/>
        <w:bottom w:val="none" w:sz="0" w:space="0" w:color="auto"/>
        <w:right w:val="none" w:sz="0" w:space="0" w:color="auto"/>
      </w:divBdr>
    </w:div>
    <w:div w:id="1757284795">
      <w:bodyDiv w:val="1"/>
      <w:marLeft w:val="0"/>
      <w:marRight w:val="0"/>
      <w:marTop w:val="0"/>
      <w:marBottom w:val="0"/>
      <w:divBdr>
        <w:top w:val="none" w:sz="0" w:space="0" w:color="auto"/>
        <w:left w:val="none" w:sz="0" w:space="0" w:color="auto"/>
        <w:bottom w:val="none" w:sz="0" w:space="0" w:color="auto"/>
        <w:right w:val="none" w:sz="0" w:space="0" w:color="auto"/>
      </w:divBdr>
    </w:div>
    <w:div w:id="1773163756">
      <w:bodyDiv w:val="1"/>
      <w:marLeft w:val="0"/>
      <w:marRight w:val="0"/>
      <w:marTop w:val="0"/>
      <w:marBottom w:val="0"/>
      <w:divBdr>
        <w:top w:val="none" w:sz="0" w:space="0" w:color="auto"/>
        <w:left w:val="none" w:sz="0" w:space="0" w:color="auto"/>
        <w:bottom w:val="none" w:sz="0" w:space="0" w:color="auto"/>
        <w:right w:val="none" w:sz="0" w:space="0" w:color="auto"/>
      </w:divBdr>
    </w:div>
    <w:div w:id="1798525324">
      <w:bodyDiv w:val="1"/>
      <w:marLeft w:val="0"/>
      <w:marRight w:val="0"/>
      <w:marTop w:val="0"/>
      <w:marBottom w:val="0"/>
      <w:divBdr>
        <w:top w:val="none" w:sz="0" w:space="0" w:color="auto"/>
        <w:left w:val="none" w:sz="0" w:space="0" w:color="auto"/>
        <w:bottom w:val="none" w:sz="0" w:space="0" w:color="auto"/>
        <w:right w:val="none" w:sz="0" w:space="0" w:color="auto"/>
      </w:divBdr>
    </w:div>
    <w:div w:id="1803886463">
      <w:bodyDiv w:val="1"/>
      <w:marLeft w:val="0"/>
      <w:marRight w:val="0"/>
      <w:marTop w:val="0"/>
      <w:marBottom w:val="0"/>
      <w:divBdr>
        <w:top w:val="none" w:sz="0" w:space="0" w:color="auto"/>
        <w:left w:val="none" w:sz="0" w:space="0" w:color="auto"/>
        <w:bottom w:val="none" w:sz="0" w:space="0" w:color="auto"/>
        <w:right w:val="none" w:sz="0" w:space="0" w:color="auto"/>
      </w:divBdr>
    </w:div>
    <w:div w:id="1808401838">
      <w:bodyDiv w:val="1"/>
      <w:marLeft w:val="0"/>
      <w:marRight w:val="0"/>
      <w:marTop w:val="0"/>
      <w:marBottom w:val="0"/>
      <w:divBdr>
        <w:top w:val="none" w:sz="0" w:space="0" w:color="auto"/>
        <w:left w:val="none" w:sz="0" w:space="0" w:color="auto"/>
        <w:bottom w:val="none" w:sz="0" w:space="0" w:color="auto"/>
        <w:right w:val="none" w:sz="0" w:space="0" w:color="auto"/>
      </w:divBdr>
    </w:div>
    <w:div w:id="1814635775">
      <w:bodyDiv w:val="1"/>
      <w:marLeft w:val="0"/>
      <w:marRight w:val="0"/>
      <w:marTop w:val="0"/>
      <w:marBottom w:val="0"/>
      <w:divBdr>
        <w:top w:val="none" w:sz="0" w:space="0" w:color="auto"/>
        <w:left w:val="none" w:sz="0" w:space="0" w:color="auto"/>
        <w:bottom w:val="none" w:sz="0" w:space="0" w:color="auto"/>
        <w:right w:val="none" w:sz="0" w:space="0" w:color="auto"/>
      </w:divBdr>
    </w:div>
    <w:div w:id="1828277037">
      <w:bodyDiv w:val="1"/>
      <w:marLeft w:val="0"/>
      <w:marRight w:val="0"/>
      <w:marTop w:val="0"/>
      <w:marBottom w:val="0"/>
      <w:divBdr>
        <w:top w:val="none" w:sz="0" w:space="0" w:color="auto"/>
        <w:left w:val="none" w:sz="0" w:space="0" w:color="auto"/>
        <w:bottom w:val="none" w:sz="0" w:space="0" w:color="auto"/>
        <w:right w:val="none" w:sz="0" w:space="0" w:color="auto"/>
      </w:divBdr>
    </w:div>
    <w:div w:id="1829636662">
      <w:bodyDiv w:val="1"/>
      <w:marLeft w:val="0"/>
      <w:marRight w:val="0"/>
      <w:marTop w:val="0"/>
      <w:marBottom w:val="0"/>
      <w:divBdr>
        <w:top w:val="none" w:sz="0" w:space="0" w:color="auto"/>
        <w:left w:val="none" w:sz="0" w:space="0" w:color="auto"/>
        <w:bottom w:val="none" w:sz="0" w:space="0" w:color="auto"/>
        <w:right w:val="none" w:sz="0" w:space="0" w:color="auto"/>
      </w:divBdr>
    </w:div>
    <w:div w:id="1841969509">
      <w:bodyDiv w:val="1"/>
      <w:marLeft w:val="0"/>
      <w:marRight w:val="0"/>
      <w:marTop w:val="0"/>
      <w:marBottom w:val="0"/>
      <w:divBdr>
        <w:top w:val="none" w:sz="0" w:space="0" w:color="auto"/>
        <w:left w:val="none" w:sz="0" w:space="0" w:color="auto"/>
        <w:bottom w:val="none" w:sz="0" w:space="0" w:color="auto"/>
        <w:right w:val="none" w:sz="0" w:space="0" w:color="auto"/>
      </w:divBdr>
    </w:div>
    <w:div w:id="1860585203">
      <w:bodyDiv w:val="1"/>
      <w:marLeft w:val="0"/>
      <w:marRight w:val="0"/>
      <w:marTop w:val="0"/>
      <w:marBottom w:val="0"/>
      <w:divBdr>
        <w:top w:val="none" w:sz="0" w:space="0" w:color="auto"/>
        <w:left w:val="none" w:sz="0" w:space="0" w:color="auto"/>
        <w:bottom w:val="none" w:sz="0" w:space="0" w:color="auto"/>
        <w:right w:val="none" w:sz="0" w:space="0" w:color="auto"/>
      </w:divBdr>
    </w:div>
    <w:div w:id="1874002023">
      <w:bodyDiv w:val="1"/>
      <w:marLeft w:val="0"/>
      <w:marRight w:val="0"/>
      <w:marTop w:val="0"/>
      <w:marBottom w:val="0"/>
      <w:divBdr>
        <w:top w:val="none" w:sz="0" w:space="0" w:color="auto"/>
        <w:left w:val="none" w:sz="0" w:space="0" w:color="auto"/>
        <w:bottom w:val="none" w:sz="0" w:space="0" w:color="auto"/>
        <w:right w:val="none" w:sz="0" w:space="0" w:color="auto"/>
      </w:divBdr>
    </w:div>
    <w:div w:id="1901938326">
      <w:bodyDiv w:val="1"/>
      <w:marLeft w:val="0"/>
      <w:marRight w:val="0"/>
      <w:marTop w:val="0"/>
      <w:marBottom w:val="0"/>
      <w:divBdr>
        <w:top w:val="none" w:sz="0" w:space="0" w:color="auto"/>
        <w:left w:val="none" w:sz="0" w:space="0" w:color="auto"/>
        <w:bottom w:val="none" w:sz="0" w:space="0" w:color="auto"/>
        <w:right w:val="none" w:sz="0" w:space="0" w:color="auto"/>
      </w:divBdr>
    </w:div>
    <w:div w:id="1934820759">
      <w:bodyDiv w:val="1"/>
      <w:marLeft w:val="0"/>
      <w:marRight w:val="0"/>
      <w:marTop w:val="0"/>
      <w:marBottom w:val="0"/>
      <w:divBdr>
        <w:top w:val="none" w:sz="0" w:space="0" w:color="auto"/>
        <w:left w:val="none" w:sz="0" w:space="0" w:color="auto"/>
        <w:bottom w:val="none" w:sz="0" w:space="0" w:color="auto"/>
        <w:right w:val="none" w:sz="0" w:space="0" w:color="auto"/>
      </w:divBdr>
    </w:div>
    <w:div w:id="1944805640">
      <w:bodyDiv w:val="1"/>
      <w:marLeft w:val="0"/>
      <w:marRight w:val="0"/>
      <w:marTop w:val="0"/>
      <w:marBottom w:val="0"/>
      <w:divBdr>
        <w:top w:val="none" w:sz="0" w:space="0" w:color="auto"/>
        <w:left w:val="none" w:sz="0" w:space="0" w:color="auto"/>
        <w:bottom w:val="none" w:sz="0" w:space="0" w:color="auto"/>
        <w:right w:val="none" w:sz="0" w:space="0" w:color="auto"/>
      </w:divBdr>
    </w:div>
    <w:div w:id="1949000051">
      <w:bodyDiv w:val="1"/>
      <w:marLeft w:val="0"/>
      <w:marRight w:val="0"/>
      <w:marTop w:val="0"/>
      <w:marBottom w:val="0"/>
      <w:divBdr>
        <w:top w:val="none" w:sz="0" w:space="0" w:color="auto"/>
        <w:left w:val="none" w:sz="0" w:space="0" w:color="auto"/>
        <w:bottom w:val="none" w:sz="0" w:space="0" w:color="auto"/>
        <w:right w:val="none" w:sz="0" w:space="0" w:color="auto"/>
      </w:divBdr>
    </w:div>
    <w:div w:id="1967153190">
      <w:bodyDiv w:val="1"/>
      <w:marLeft w:val="0"/>
      <w:marRight w:val="0"/>
      <w:marTop w:val="0"/>
      <w:marBottom w:val="0"/>
      <w:divBdr>
        <w:top w:val="none" w:sz="0" w:space="0" w:color="auto"/>
        <w:left w:val="none" w:sz="0" w:space="0" w:color="auto"/>
        <w:bottom w:val="none" w:sz="0" w:space="0" w:color="auto"/>
        <w:right w:val="none" w:sz="0" w:space="0" w:color="auto"/>
      </w:divBdr>
    </w:div>
    <w:div w:id="1973439497">
      <w:bodyDiv w:val="1"/>
      <w:marLeft w:val="0"/>
      <w:marRight w:val="0"/>
      <w:marTop w:val="0"/>
      <w:marBottom w:val="0"/>
      <w:divBdr>
        <w:top w:val="none" w:sz="0" w:space="0" w:color="auto"/>
        <w:left w:val="none" w:sz="0" w:space="0" w:color="auto"/>
        <w:bottom w:val="none" w:sz="0" w:space="0" w:color="auto"/>
        <w:right w:val="none" w:sz="0" w:space="0" w:color="auto"/>
      </w:divBdr>
    </w:div>
    <w:div w:id="2005158604">
      <w:bodyDiv w:val="1"/>
      <w:marLeft w:val="0"/>
      <w:marRight w:val="0"/>
      <w:marTop w:val="0"/>
      <w:marBottom w:val="0"/>
      <w:divBdr>
        <w:top w:val="none" w:sz="0" w:space="0" w:color="auto"/>
        <w:left w:val="none" w:sz="0" w:space="0" w:color="auto"/>
        <w:bottom w:val="none" w:sz="0" w:space="0" w:color="auto"/>
        <w:right w:val="none" w:sz="0" w:space="0" w:color="auto"/>
      </w:divBdr>
    </w:div>
    <w:div w:id="2012290834">
      <w:bodyDiv w:val="1"/>
      <w:marLeft w:val="0"/>
      <w:marRight w:val="0"/>
      <w:marTop w:val="0"/>
      <w:marBottom w:val="0"/>
      <w:divBdr>
        <w:top w:val="none" w:sz="0" w:space="0" w:color="auto"/>
        <w:left w:val="none" w:sz="0" w:space="0" w:color="auto"/>
        <w:bottom w:val="none" w:sz="0" w:space="0" w:color="auto"/>
        <w:right w:val="none" w:sz="0" w:space="0" w:color="auto"/>
      </w:divBdr>
    </w:div>
    <w:div w:id="2032147800">
      <w:bodyDiv w:val="1"/>
      <w:marLeft w:val="0"/>
      <w:marRight w:val="0"/>
      <w:marTop w:val="0"/>
      <w:marBottom w:val="0"/>
      <w:divBdr>
        <w:top w:val="none" w:sz="0" w:space="0" w:color="auto"/>
        <w:left w:val="none" w:sz="0" w:space="0" w:color="auto"/>
        <w:bottom w:val="none" w:sz="0" w:space="0" w:color="auto"/>
        <w:right w:val="none" w:sz="0" w:space="0" w:color="auto"/>
      </w:divBdr>
    </w:div>
    <w:div w:id="2034761841">
      <w:bodyDiv w:val="1"/>
      <w:marLeft w:val="0"/>
      <w:marRight w:val="0"/>
      <w:marTop w:val="0"/>
      <w:marBottom w:val="0"/>
      <w:divBdr>
        <w:top w:val="none" w:sz="0" w:space="0" w:color="auto"/>
        <w:left w:val="none" w:sz="0" w:space="0" w:color="auto"/>
        <w:bottom w:val="none" w:sz="0" w:space="0" w:color="auto"/>
        <w:right w:val="none" w:sz="0" w:space="0" w:color="auto"/>
      </w:divBdr>
    </w:div>
    <w:div w:id="2055884237">
      <w:bodyDiv w:val="1"/>
      <w:marLeft w:val="0"/>
      <w:marRight w:val="0"/>
      <w:marTop w:val="0"/>
      <w:marBottom w:val="0"/>
      <w:divBdr>
        <w:top w:val="none" w:sz="0" w:space="0" w:color="auto"/>
        <w:left w:val="none" w:sz="0" w:space="0" w:color="auto"/>
        <w:bottom w:val="none" w:sz="0" w:space="0" w:color="auto"/>
        <w:right w:val="none" w:sz="0" w:space="0" w:color="auto"/>
      </w:divBdr>
    </w:div>
    <w:div w:id="2056662504">
      <w:bodyDiv w:val="1"/>
      <w:marLeft w:val="0"/>
      <w:marRight w:val="0"/>
      <w:marTop w:val="0"/>
      <w:marBottom w:val="0"/>
      <w:divBdr>
        <w:top w:val="none" w:sz="0" w:space="0" w:color="auto"/>
        <w:left w:val="none" w:sz="0" w:space="0" w:color="auto"/>
        <w:bottom w:val="none" w:sz="0" w:space="0" w:color="auto"/>
        <w:right w:val="none" w:sz="0" w:space="0" w:color="auto"/>
      </w:divBdr>
    </w:div>
    <w:div w:id="2093239292">
      <w:bodyDiv w:val="1"/>
      <w:marLeft w:val="0"/>
      <w:marRight w:val="0"/>
      <w:marTop w:val="0"/>
      <w:marBottom w:val="0"/>
      <w:divBdr>
        <w:top w:val="none" w:sz="0" w:space="0" w:color="auto"/>
        <w:left w:val="none" w:sz="0" w:space="0" w:color="auto"/>
        <w:bottom w:val="none" w:sz="0" w:space="0" w:color="auto"/>
        <w:right w:val="none" w:sz="0" w:space="0" w:color="auto"/>
      </w:divBdr>
    </w:div>
    <w:div w:id="2144813353">
      <w:bodyDiv w:val="1"/>
      <w:marLeft w:val="0"/>
      <w:marRight w:val="0"/>
      <w:marTop w:val="0"/>
      <w:marBottom w:val="0"/>
      <w:divBdr>
        <w:top w:val="none" w:sz="0" w:space="0" w:color="auto"/>
        <w:left w:val="none" w:sz="0" w:space="0" w:color="auto"/>
        <w:bottom w:val="none" w:sz="0" w:space="0" w:color="auto"/>
        <w:right w:val="none" w:sz="0" w:space="0" w:color="auto"/>
      </w:divBdr>
    </w:div>
    <w:div w:id="214519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Sch23</b:Tag>
    <b:SourceType>InternetSite</b:SourceType>
    <b:Guid>{DE4C91FB-DE04-4743-B366-9D7A275C878F}</b:Guid>
    <b:Author>
      <b:Author>
        <b:NameList>
          <b:Person>
            <b:Last>Schunk</b:Last>
          </b:Person>
        </b:NameList>
      </b:Author>
    </b:Author>
    <b:Title>Gripping Systems</b:Title>
    <b:Year>2023</b:Year>
    <b:URL>https://schunk.com/gb/en/gripping-systems/parallel-gripper</b:URL>
    <b:YearAccessed>2024</b:YearAccessed>
    <b:MonthAccessed>June</b:MonthAccessed>
    <b:DayAccessed>24th</b:DayAccessed>
    <b:RefOrder>1</b:RefOrder>
  </b:Source>
  <b:Source>
    <b:Tag>Zim24</b:Tag>
    <b:SourceType>InternetSite</b:SourceType>
    <b:Guid>{D8E5B75A-4DD9-4795-B930-B0102EF8F81B}</b:Guid>
    <b:Author>
      <b:Author>
        <b:NameList>
          <b:Person>
            <b:Last>ZimmerGroup</b:Last>
          </b:Person>
        </b:NameList>
      </b:Author>
    </b:Author>
    <b:Title>Grippers</b:Title>
    <b:InternetSiteTitle>Zimmer Group</b:InternetSiteTitle>
    <b:URL>https://www.zimmer-group.com/en/technologies-components/components/handling-technology/grippers</b:URL>
    <b:YearAccessed>2024</b:YearAccessed>
    <b:MonthAccessed>June</b:MonthAccessed>
    <b:DayAccessed>20th</b:DayAccessed>
    <b:Year>2024</b:Year>
    <b:RefOrder>2</b:RefOrder>
  </b:Source>
  <b:Source>
    <b:Tag>Red94</b:Tag>
    <b:SourceType>Book</b:SourceType>
    <b:Guid>{2FF59D7C-7806-42CF-A6DD-1BBF9F433D8B}</b:Guid>
    <b:Title>Design for Assembly Principles and Practice</b:Title>
    <b:Year>1994</b:Year>
    <b:Author>
      <b:Author>
        <b:NameList>
          <b:Person>
            <b:Last>Redford</b:Last>
            <b:First>A</b:First>
          </b:Person>
          <b:Person>
            <b:Last>Chal</b:Last>
            <b:First>J</b:First>
          </b:Person>
        </b:NameList>
      </b:Author>
    </b:Author>
    <b:RefOrder>3</b:RefOrder>
  </b:Source>
  <b:Source>
    <b:Tag>Ril20</b:Tag>
    <b:SourceType>BookSection</b:SourceType>
    <b:Guid>{827BB724-F47C-4A61-9A7D-325FD97397B7}</b:Guid>
    <b:Title>Durability of Robotic Components</b:Title>
    <b:Year>2020</b:Year>
    <b:Author>
      <b:Author>
        <b:NameList>
          <b:Person>
            <b:Last>Riley</b:Last>
            <b:First>D</b:First>
          </b:Person>
        </b:NameList>
      </b:Author>
    </b:Author>
    <b:YearAccessed>2024</b:YearAccessed>
    <b:MonthAccessed>June</b:MonthAccessed>
    <b:DayAccessed>12th</b:DayAccessed>
    <b:RefOrder>4</b:RefOrder>
  </b:Source>
  <b:Source>
    <b:Tag>Smi19</b:Tag>
    <b:SourceType>JournalArticle</b:SourceType>
    <b:Guid>{D73F77D6-C150-4BA1-BAEA-EE0ED6901398}</b:Guid>
    <b:Title>Integrating Robotic Systems</b:Title>
    <b:JournalName>Automation World</b:JournalName>
    <b:Year>2019</b:Year>
    <b:Author>
      <b:Author>
        <b:NameList>
          <b:Person>
            <b:Last>Smith</b:Last>
            <b:First>K</b:First>
          </b:Person>
          <b:Person>
            <b:Last>Wilson</b:Last>
            <b:First>L</b:First>
          </b:Person>
          <b:Person>
            <b:Last>Baker</b:Last>
            <b:First>J</b:First>
          </b:Person>
        </b:NameList>
      </b:Author>
    </b:Author>
    <b:RefOrder>5</b:RefOrder>
  </b:Source>
  <b:Source>
    <b:Tag>ISO16</b:Tag>
    <b:SourceType>JournalArticle</b:SourceType>
    <b:Guid>{DA1CAA91-832C-4C18-AFD7-D9BEC2C1A15D}</b:Guid>
    <b:Author>
      <b:Author>
        <b:NameList>
          <b:Person>
            <b:Last>ISO</b:Last>
          </b:Person>
        </b:NameList>
      </b:Author>
    </b:Author>
    <b:Title>Safety Requirements for Industrial Robots</b:Title>
    <b:Year>2016</b:Year>
    <b:YearAccessed>2024</b:YearAccessed>
    <b:MonthAccessed>June</b:MonthAccessed>
    <b:DayAccessed>5th</b:DayAccessed>
    <b:RefOrder>6</b:RefOrder>
  </b:Source>
  <b:Source>
    <b:Tag>Bro21</b:Tag>
    <b:SourceType>JournalArticle</b:SourceType>
    <b:Guid>{4AB0AEA7-7B70-45D9-965F-71B164C9B13C}</b:Guid>
    <b:Author>
      <b:Author>
        <b:NameList>
          <b:Person>
            <b:Last>Brown</b:Last>
            <b:First>J</b:First>
          </b:Person>
        </b:NameList>
      </b:Author>
    </b:Author>
    <b:Title>Cost-effective Material Selection for Industrial Applications</b:Title>
    <b:JournalName>In</b:JournalName>
    <b:Year>2021</b:Year>
    <b:YearAccessed>2024</b:YearAccessed>
    <b:MonthAccessed>June</b:MonthAccessed>
    <b:DayAccessed>17th </b:DayAccessed>
    <b:RefOrder>7</b:RefOrder>
  </b:Source>
  <b:Source>
    <b:Tag>Cla17</b:Tag>
    <b:SourceType>BookSection</b:SourceType>
    <b:Guid>{7E54115D-628A-42A1-9C57-F53B7C9B8D1D}</b:Guid>
    <b:Author>
      <b:Author>
        <b:NameList>
          <b:Person>
            <b:Last>Clark</b:Last>
            <b:First>T</b:First>
          </b:Person>
        </b:NameList>
      </b:Author>
    </b:Author>
    <b:Title>Modern Aesthetics in Industrial Design</b:Title>
    <b:BookTitle>Design Innovations</b:BookTitle>
    <b:Year>2017</b:Year>
    <b:YearAccessed>2024</b:YearAccessed>
    <b:MonthAccessed>June</b:MonthAccessed>
    <b:DayAccessed>17th </b:DayAccessed>
    <b:RefOrder>8</b:RefOrder>
  </b:Source>
  <b:Source>
    <b:Tag>Ada20</b:Tag>
    <b:SourceType>JournalArticle</b:SourceType>
    <b:Guid>{2CEE01D9-FD35-47A7-817C-FD03A76A6D8F}</b:Guid>
    <b:Title>Safety Indicators in Robotics</b:Title>
    <b:Year>2020</b:Year>
    <b:Author>
      <b:Author>
        <b:NameList>
          <b:Person>
            <b:Last>Adams</b:Last>
            <b:First>M</b:First>
          </b:Person>
        </b:NameList>
      </b:Author>
    </b:Author>
    <b:JournalName>Robots Today</b:JournalName>
    <b:YearAccessed>2024</b:YearAccessed>
    <b:MonthAccessed>June</b:MonthAccessed>
    <b:DayAccessed>10th </b:DayAccessed>
    <b:RefOrder>9</b:RefOrder>
  </b:Source>
  <b:Source>
    <b:Tag>Miz60</b:Tag>
    <b:SourceType>JournalArticle</b:SourceType>
    <b:Guid>{2757F299-2232-4BD3-90BE-96E817689AC1}</b:Guid>
    <b:Title>Quality Progress</b:Title>
    <b:JournalName>Quality Function Deployment and CWQC</b:JournalName>
    <b:Year>1960</b:Year>
    <b:Author>
      <b:Author>
        <b:NameList>
          <b:Person>
            <b:Last>Mizuno</b:Last>
            <b:First>S</b:First>
          </b:Person>
          <b:Person>
            <b:Last>Akao</b:Last>
            <b:First>Y</b:First>
          </b:Person>
        </b:NameList>
      </b:Author>
    </b:Author>
    <b:YearAccessed>2024</b:YearAccessed>
    <b:MonthAccessed>June 4th</b:MonthAccessed>
    <b:RefOrder>10</b:RefOrder>
  </b:Source>
  <b:Source>
    <b:Tag>Gra10</b:Tag>
    <b:SourceType>JournalArticle</b:SourceType>
    <b:Guid>{BDF61F43-842C-F048-88A5-7753F4D41FAD}</b:Guid>
    <b:Title>Industrial Ecology and Sustainable Engineering</b:Title>
    <b:JournalName>Prentice Hall</b:JournalName>
    <b:Year>2010</b:Year>
    <b:Author>
      <b:Author>
        <b:NameList>
          <b:Person>
            <b:Last>Graedel</b:Last>
            <b:Middle>E</b:Middle>
            <b:First>T</b:First>
          </b:Person>
          <b:Person>
            <b:Last>Allenby</b:Last>
            <b:Middle>R</b:Middle>
            <b:First>B</b:First>
          </b:Person>
        </b:NameList>
      </b:Author>
    </b:Author>
    <b:RefOrder>11</b:RefOrder>
  </b:Source>
  <b:Source>
    <b:Tag>Mil21</b:Tag>
    <b:SourceType>JournalArticle</b:SourceType>
    <b:Guid>{DE5EA911-BBE0-45EB-8927-33B7583165F6}</b:Guid>
    <b:Author>
      <b:Author>
        <b:NameList>
          <b:Person>
            <b:Last>Miller</b:Last>
            <b:First>A</b:First>
          </b:Person>
        </b:NameList>
      </b:Author>
    </b:Author>
    <b:Title>Scaling Production</b:Title>
    <b:JournalName>Stratergies for Mass Manufacturing</b:JournalName>
    <b:Year>2021</b:Year>
    <b:YearAccessed>2024</b:YearAccessed>
    <b:MonthAccessed>June </b:MonthAccessed>
    <b:DayAccessed>7th</b:DayAccessed>
    <b:RefOrder>12</b:RefOrder>
  </b:Source>
  <b:Source>
    <b:Tag>Joh18</b:Tag>
    <b:SourceType>JournalArticle</b:SourceType>
    <b:Guid>{DB2A6940-3773-45BB-A7E4-87FB59A94589}</b:Guid>
    <b:Author>
      <b:Author>
        <b:NameList>
          <b:Person>
            <b:Last>Johnson</b:Last>
            <b:First>P</b:First>
          </b:Person>
        </b:NameList>
      </b:Author>
    </b:Author>
    <b:Title>Reducing Overhead Costs in Manufacturing</b:Title>
    <b:JournalName>Manufacturing Insights</b:JournalName>
    <b:Year>2018</b:Year>
    <b:YearAccessed>2024</b:YearAccessed>
    <b:MonthAccessed>June</b:MonthAccessed>
    <b:DayAccessed>14th</b:DayAccessed>
    <b:RefOrder>13</b:RefOrder>
  </b:Source>
  <b:Source>
    <b:Tag>And20</b:Tag>
    <b:SourceType>JournalArticle</b:SourceType>
    <b:Guid>{99675BF5-908E-40BD-AC8F-2A0462B249DB}</b:Guid>
    <b:Author>
      <b:Author>
        <b:NameList>
          <b:Person>
            <b:Last>Anderson</b:Last>
            <b:First>S</b:First>
          </b:Person>
        </b:NameList>
      </b:Author>
    </b:Author>
    <b:Title>Sustainable Manufacturing Practices</b:Title>
    <b:Year>2020</b:Year>
    <b:YearAccessed>2024</b:YearAccessed>
    <b:MonthAccessed>June </b:MonthAccessed>
    <b:DayAccessed>15th </b:DayAccessed>
    <b:RefOrder>14</b:RefOrder>
  </b:Source>
  <b:Source>
    <b:Tag>Por24</b:Tag>
    <b:SourceType>JournalArticle</b:SourceType>
    <b:Guid>{FAEF653D-0A3E-45A8-9FB4-F1D0E53BFAF4}</b:Guid>
    <b:Author>
      <b:Author>
        <b:NameList>
          <b:Person>
            <b:Last>Porter</b:Last>
            <b:First>M.</b:First>
            <b:Middle>E,</b:Middle>
          </b:Person>
        </b:NameList>
      </b:Author>
    </b:Author>
    <b:Title>Competitive Advantage</b:Title>
    <b:JournalName>Creating and Sustaining Superior Performance</b:JournalName>
    <b:YearAccessed>2024</b:YearAccessed>
    <b:MonthAccessed>June</b:MonthAccessed>
    <b:DayAccessed>18th </b:DayAccessed>
    <b:Year>1985</b:Year>
    <b:RefOrder>15</b:RefOrder>
  </b:Source>
  <b:Source>
    <b:Tag>Jon18</b:Tag>
    <b:SourceType>JournalArticle</b:SourceType>
    <b:Guid>{830AE3AD-4CB7-455B-8BA8-BE73FDD684EA}</b:Guid>
    <b:Title>Versatility in Robotic Grippers</b:Title>
    <b:JournalName>International Journal of Robotics Research</b:JournalName>
    <b:Year>2018</b:Year>
    <b:Author>
      <b:Author>
        <b:NameList>
          <b:Person>
            <b:Last>Jones</b:Last>
            <b:First>R</b:First>
          </b:Person>
        </b:NameList>
      </b:Author>
    </b:Author>
    <b:YearAccessed>2024</b:YearAccessed>
    <b:MonthAccessed>June</b:MonthAccessed>
    <b:DayAccessed>11th</b:DayAccessed>
    <b:RefOrder>16</b:RefOrder>
  </b:Source>
  <b:Source>
    <b:Tag>Gib15</b:Tag>
    <b:SourceType>JournalArticle</b:SourceType>
    <b:Guid>{D91A1A49-437A-4021-9E6C-C06557916D84}</b:Guid>
    <b:Title>Additive Manfacturing Technologies</b:Title>
    <b:Year>2015</b:Year>
    <b:JournalName>3D Printing, Rapid Prototyping and Direct Digital Manufacturing</b:JournalName>
    <b:Author>
      <b:Author>
        <b:NameList>
          <b:Person>
            <b:Last>Gibson</b:Last>
            <b:First>I</b:First>
          </b:Person>
          <b:Person>
            <b:Last>Rosen</b:Last>
            <b:First>D</b:First>
          </b:Person>
          <b:Person>
            <b:Last>Stucker</b:Last>
            <b:First>B</b:First>
          </b:Person>
        </b:NameList>
      </b:Author>
    </b:Author>
    <b:RefOrder>18</b:RefOrder>
  </b:Source>
  <b:Source>
    <b:Tag>Boo10</b:Tag>
    <b:SourceType>Book</b:SourceType>
    <b:Guid>{2ACCCCA3-BF4B-4694-9740-EE4E07C4197B}</b:Guid>
    <b:Title>Product Design for Manufacture and Assembly</b:Title>
    <b:Year>2010</b:Year>
    <b:Author>
      <b:Author>
        <b:NameList>
          <b:Person>
            <b:Last>Boothroyd</b:Last>
            <b:First>G</b:First>
          </b:Person>
          <b:Person>
            <b:Last>Dewhurst </b:Last>
            <b:First>P</b:First>
          </b:Person>
          <b:Person>
            <b:Last>Knight </b:Last>
            <b:First>W</b:First>
          </b:Person>
        </b:NameList>
      </b:Author>
    </b:Author>
    <b:RefOrder>19</b:RefOrder>
  </b:Source>
  <b:Source>
    <b:Tag>Ulr16</b:Tag>
    <b:SourceType>Book</b:SourceType>
    <b:Guid>{055A1F61-3EA1-A64B-A80E-08546BCBB3B9}</b:Guid>
    <b:Title>Product Design and Developement</b:Title>
    <b:Year>2016</b:Year>
    <b:Author>
      <b:Author>
        <b:NameList>
          <b:Person>
            <b:Last>Ulrich</b:Last>
            <b:Middle>T</b:Middle>
            <b:First>K</b:First>
          </b:Person>
          <b:Person>
            <b:Last>Eppinger</b:Last>
            <b:Middle>D</b:Middle>
            <b:First>S</b:First>
          </b:Person>
        </b:NameList>
      </b:Author>
    </b:Author>
    <b:RefOrder>20</b:RefOrder>
  </b:Source>
  <b:Source>
    <b:Tag>Joh</b:Tag>
    <b:SourceType>JournalArticle</b:SourceType>
    <b:Guid>{40D4771B-8D99-467D-BAAB-AC0B5C147DDC}</b:Guid>
    <b:Author>
      <b:Author>
        <b:NameList>
          <b:Person>
            <b:Last>Johnson</b:Last>
            <b:First>T</b:First>
          </b:Person>
          <b:Person>
            <b:Last>Smith </b:Last>
            <b:First>A</b:First>
          </b:Person>
        </b:NameList>
      </b:Author>
    </b:Author>
    <b:Title>Material Efficiency in Additive Manufacturing</b:Title>
    <b:JournalName>Materials today</b:JournalName>
    <b:Year>2019</b:Year>
    <b:YearAccessed>2024</b:YearAccessed>
    <b:MonthAccessed>July</b:MonthAccessed>
    <b:DayAccessed>8th</b:DayAccessed>
    <b:RefOrder>17</b:RefOrder>
  </b:Source>
  <b:Source>
    <b:Tag>Dav20</b:Tag>
    <b:SourceType>JournalArticle</b:SourceType>
    <b:Guid>{D8A0FA5A-8790-4551-A8B1-4AC000140EF0}</b:Guid>
    <b:Title>Designing for Aesthetics in Additive Manufacturing</b:Title>
    <b:JournalName>Design Journal</b:JournalName>
    <b:Year>2020</b:Year>
    <b:Author>
      <b:Author>
        <b:NameList>
          <b:Person>
            <b:Last>Davis</b:Last>
            <b:First>K</b:First>
          </b:Person>
          <b:Person>
            <b:Last>Green</b:Last>
            <b:First>L</b:First>
          </b:Person>
        </b:NameList>
      </b:Author>
    </b:Author>
    <b:YearAccessed>2024</b:YearAccessed>
    <b:MonthAccessed>July</b:MonthAccessed>
    <b:DayAccessed>8th</b:DayAccessed>
    <b:RefOrder>21</b:RefOrder>
  </b:Source>
  <b:Source>
    <b:Tag>MAd20</b:Tag>
    <b:SourceType>JournalArticle</b:SourceType>
    <b:Guid>{ED3C2C9C-1F42-47C1-BBA4-2A6E1F3F29B2}</b:Guid>
    <b:Author>
      <b:Author>
        <b:NameList>
          <b:Person>
            <b:Last>M</b:Last>
            <b:First>Adams</b:First>
          </b:Person>
        </b:NameList>
      </b:Author>
    </b:Author>
    <b:Title>Safety Indicators in Robotics</b:Title>
    <b:JournalName>Robots Today</b:JournalName>
    <b:Year>2020</b:Year>
    <b:YearAccessed>2024</b:YearAccessed>
    <b:MonthAccessed>June </b:MonthAccessed>
    <b:DayAccessed>4th</b:DayAccessed>
    <b:RefOrder>25</b:RefOrder>
  </b:Source>
  <b:Source>
    <b:Tag>Deb18</b:Tag>
    <b:SourceType>Book</b:SourceType>
    <b:Guid>{BEDB4671-EC37-E846-869B-E2CB4247862D}</b:Guid>
    <b:Title>Additive Manufacturing of Metallic Components</b:Title>
    <b:Year>2018</b:Year>
    <b:Author>
      <b:Author>
        <b:NameList>
          <b:Person>
            <b:Last>Debroy</b:Last>
            <b:First>T</b:First>
          </b:Person>
        </b:NameList>
      </b:Author>
    </b:Author>
    <b:RefOrder>22</b:RefOrder>
  </b:Source>
  <b:Source>
    <b:Tag>Wan</b:Tag>
    <b:SourceType>JournalArticle</b:SourceType>
    <b:Guid>{2673C858-6F80-A24C-9007-4E4D2012640D}</b:Guid>
    <b:Title>Critical Review of the Mechanical Properties of Additive Manufactured Materials</b:Title>
    <b:Author>
      <b:Author>
        <b:NameList>
          <b:Person>
            <b:Last>Wang </b:Last>
            <b:First>D</b:First>
          </b:Person>
        </b:NameList>
      </b:Author>
    </b:Author>
    <b:Year>2013</b:Year>
    <b:RefOrder>23</b:RefOrder>
  </b:Source>
  <b:Source>
    <b:Tag>For16</b:Tag>
    <b:SourceType>JournalArticle</b:SourceType>
    <b:Guid>{75492E34-F497-2B4E-9F57-AB0F8D7CA6D2}</b:Guid>
    <b:Title>Additive Manufacturing and Sustainability</b:Title>
    <b:JournalName>An Exploratory Study of the Advantages and Challenges</b:JournalName>
    <b:Year>2016</b:Year>
    <b:Author>
      <b:Author>
        <b:NameList>
          <b:Person>
            <b:Last>Ford </b:Last>
            <b:First>S</b:First>
          </b:Person>
          <b:Person>
            <b:Last>Despeisse</b:Last>
            <b:First>M</b:First>
          </b:Person>
        </b:NameList>
      </b:Author>
    </b:Author>
    <b:RefOrder>24</b:RefOrder>
  </b:Source>
</b:Sources>
</file>

<file path=customXml/itemProps1.xml><?xml version="1.0" encoding="utf-8"?>
<ds:datastoreItem xmlns:ds="http://schemas.openxmlformats.org/officeDocument/2006/customXml" ds:itemID="{2137C43A-9550-9D48-B183-36B24F4ED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42</Pages>
  <Words>7568</Words>
  <Characters>43140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MANUFACTURING DESIGN AND TECHNOLOGY
Design for X Project</vt:lpstr>
    </vt:vector>
  </TitlesOfParts>
  <Company>Valero Energy</Company>
  <LinksUpToDate>false</LinksUpToDate>
  <CharactersWithSpaces>50607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MANUFACTURING DESIGN AND TECHNOLOGY
Design for X Project</dc:title>
  <dc:subject/>
  <dc:creator>Codd, Joel (Contractor)</dc:creator>
  <cp:keywords/>
  <dc:description/>
  <cp:lastModifiedBy>Joel Codd</cp:lastModifiedBy>
  <cp:revision>5</cp:revision>
  <cp:lastPrinted>2024-07-08T16:54:00Z</cp:lastPrinted>
  <dcterms:created xsi:type="dcterms:W3CDTF">2024-07-08T19:52:00Z</dcterms:created>
  <dcterms:modified xsi:type="dcterms:W3CDTF">2024-07-08T20:07:00Z</dcterms:modified>
</cp:coreProperties>
</file>