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08CB048" w:rsidR="005B65A4" w:rsidRDefault="00FF68AD">
      <w:r>
        <w:t>-</w:t>
      </w:r>
      <w:r w:rsidR="0410AD01">
        <w:t>Bird diversity study at Bempton cliffs, Yorkshire</w:t>
      </w:r>
    </w:p>
    <w:p w14:paraId="3E52D69A" w14:textId="64525F5D" w:rsidR="32A4DBAF" w:rsidRDefault="2DC18789" w:rsidP="5D2405FB">
      <w:r>
        <w:t xml:space="preserve"> Atlantic </w:t>
      </w:r>
      <w:r w:rsidR="32A4DBAF">
        <w:t xml:space="preserve">Puffins </w:t>
      </w:r>
    </w:p>
    <w:p w14:paraId="6F42EF20" w14:textId="3ACCF81D" w:rsidR="7771B3E9" w:rsidRDefault="7771B3E9" w:rsidP="0B33D913">
      <w:pPr>
        <w:rPr>
          <w:u w:val="single"/>
        </w:rPr>
      </w:pPr>
      <w:r w:rsidRPr="0B33D913">
        <w:rPr>
          <w:u w:val="single"/>
        </w:rPr>
        <w:t xml:space="preserve">Introduction </w:t>
      </w:r>
    </w:p>
    <w:p w14:paraId="6B7F7F98" w14:textId="1C5EA3EC" w:rsidR="00B7344A" w:rsidRDefault="7771B3E9" w:rsidP="1EAD039C">
      <w:r>
        <w:t xml:space="preserve">The Atlantic puffins are an endangered species </w:t>
      </w:r>
      <w:r w:rsidR="11E06E78">
        <w:t>usually found at Bempton cliffs in Yorkshire</w:t>
      </w:r>
      <w:r w:rsidR="0D41236F">
        <w:t xml:space="preserve">, </w:t>
      </w:r>
      <w:r w:rsidR="11E06E78">
        <w:t>this</w:t>
      </w:r>
      <w:r w:rsidR="1590379B">
        <w:t xml:space="preserve"> white chalk</w:t>
      </w:r>
      <w:r w:rsidR="11E06E78">
        <w:t xml:space="preserve"> cliffside is an ideal breeding ground for these birds</w:t>
      </w:r>
      <w:r w:rsidR="65EB1A50">
        <w:t xml:space="preserve"> as</w:t>
      </w:r>
      <w:r w:rsidR="6BB08EA5">
        <w:t xml:space="preserve"> it provides shelter and a feeding ground for them </w:t>
      </w:r>
      <w:r w:rsidR="3CFDDB72">
        <w:t xml:space="preserve">as well as easily being able to find a breeding partner, </w:t>
      </w:r>
      <w:r w:rsidR="6BB08EA5">
        <w:t xml:space="preserve">as they can easily get to and from the sea to get food </w:t>
      </w:r>
      <w:r w:rsidR="33723FD8">
        <w:t>for themselves and their young.</w:t>
      </w:r>
      <w:r w:rsidR="00373106">
        <w:t xml:space="preserve"> The </w:t>
      </w:r>
      <w:r w:rsidR="00006058">
        <w:t xml:space="preserve">ease of navigation on these cliffs is essential for </w:t>
      </w:r>
      <w:r w:rsidR="00030D6D">
        <w:t xml:space="preserve">making nests and </w:t>
      </w:r>
      <w:r w:rsidR="007A7095">
        <w:t xml:space="preserve">being able to easily find their nests when </w:t>
      </w:r>
      <w:r w:rsidR="0056377E">
        <w:t xml:space="preserve">they go and catch fish for themselves and their </w:t>
      </w:r>
      <w:proofErr w:type="spellStart"/>
      <w:r w:rsidR="0056377E">
        <w:t>pufflings</w:t>
      </w:r>
      <w:proofErr w:type="spellEnd"/>
      <w:r w:rsidR="0056377E">
        <w:t>.</w:t>
      </w:r>
      <w:r w:rsidR="33723FD8">
        <w:t xml:space="preserve"> Furthermore, there is a lot of tourist activity on these </w:t>
      </w:r>
      <w:r w:rsidR="00EC030A">
        <w:t xml:space="preserve">white chalk </w:t>
      </w:r>
      <w:r w:rsidR="68846000">
        <w:t>cliffs,</w:t>
      </w:r>
      <w:r w:rsidR="33723FD8">
        <w:t xml:space="preserve"> but they hardly disturb these </w:t>
      </w:r>
      <w:r w:rsidR="44039DD6">
        <w:t>Atlantic</w:t>
      </w:r>
      <w:r w:rsidR="33723FD8">
        <w:t xml:space="preserve"> pu</w:t>
      </w:r>
      <w:r w:rsidR="25C65A18">
        <w:t xml:space="preserve">ffins </w:t>
      </w:r>
      <w:r w:rsidR="37943451">
        <w:t>from there day to day activities such as finding breeding partners and building their nests</w:t>
      </w:r>
      <w:r w:rsidR="2BC05FCB">
        <w:t>, however, when they do they risk disturbing the puffins which may lead to them abandoning their nests and potentially</w:t>
      </w:r>
      <w:r w:rsidR="5A805F93">
        <w:t xml:space="preserve"> leaving their young </w:t>
      </w:r>
      <w:proofErr w:type="spellStart"/>
      <w:r w:rsidR="5A805F93">
        <w:t>pufflings</w:t>
      </w:r>
      <w:proofErr w:type="spellEnd"/>
      <w:r w:rsidR="22263294">
        <w:t xml:space="preserve"> to survive on their own which leads to them dying</w:t>
      </w:r>
      <w:r w:rsidR="5A805F93">
        <w:t xml:space="preserve">. </w:t>
      </w:r>
    </w:p>
    <w:p w14:paraId="122B915F" w14:textId="62D4A1F9" w:rsidR="70488CFA" w:rsidRDefault="70488CFA" w:rsidP="1EAD039C">
      <w:pPr>
        <w:rPr>
          <w:u w:val="single"/>
        </w:rPr>
      </w:pPr>
      <w:r w:rsidRPr="1EAD039C">
        <w:rPr>
          <w:u w:val="single"/>
        </w:rPr>
        <w:t>Aim</w:t>
      </w:r>
    </w:p>
    <w:p w14:paraId="5FFE3D73" w14:textId="75D3A0FC" w:rsidR="70488CFA" w:rsidRDefault="70488CFA" w:rsidP="5D2405FB">
      <w:r>
        <w:t xml:space="preserve">The objective of this survey is to document the </w:t>
      </w:r>
      <w:r w:rsidR="1048F283">
        <w:t xml:space="preserve">Atlantic </w:t>
      </w:r>
      <w:r w:rsidR="1A88DF6B">
        <w:t>puffins</w:t>
      </w:r>
      <w:r w:rsidR="1E62B25A">
        <w:t xml:space="preserve"> </w:t>
      </w:r>
      <w:r>
        <w:t>breeding patterns and</w:t>
      </w:r>
      <w:r w:rsidR="2EED722C">
        <w:t xml:space="preserve"> what keeps bringing them back to </w:t>
      </w:r>
      <w:r w:rsidR="7DD0FE1D">
        <w:t xml:space="preserve">the </w:t>
      </w:r>
      <w:r w:rsidR="2EED722C">
        <w:t>Bempton cliffs, Yorkshire</w:t>
      </w:r>
      <w:r w:rsidR="67F09E3D">
        <w:t>.</w:t>
      </w:r>
      <w:r w:rsidR="4989A683">
        <w:t xml:space="preserve"> This would be done t</w:t>
      </w:r>
      <w:r w:rsidR="67F09E3D">
        <w:t xml:space="preserve">hrough documenting the ratio of </w:t>
      </w:r>
      <w:r w:rsidR="7F55E583">
        <w:t>male: female</w:t>
      </w:r>
      <w:r w:rsidR="67F09E3D">
        <w:t xml:space="preserve"> birds and observing the breeding habits</w:t>
      </w:r>
      <w:r w:rsidR="68D5681B">
        <w:t>,</w:t>
      </w:r>
      <w:r w:rsidR="67F09E3D">
        <w:t xml:space="preserve"> </w:t>
      </w:r>
      <w:r w:rsidR="0041E868">
        <w:t xml:space="preserve">we can work on trying to get them </w:t>
      </w:r>
      <w:r w:rsidR="04308137">
        <w:t>off</w:t>
      </w:r>
      <w:r w:rsidR="3F2505A1">
        <w:t xml:space="preserve"> </w:t>
      </w:r>
      <w:r w:rsidR="0041E868">
        <w:t>the endangered species list</w:t>
      </w:r>
      <w:r w:rsidR="3822AE76">
        <w:t xml:space="preserve">. </w:t>
      </w:r>
      <w:r w:rsidR="048429FF">
        <w:t>This will be do able by l</w:t>
      </w:r>
      <w:r w:rsidR="68244D67">
        <w:t>earning their</w:t>
      </w:r>
      <w:r w:rsidR="3822AE76">
        <w:t xml:space="preserve"> </w:t>
      </w:r>
      <w:r w:rsidR="20256AEB">
        <w:t>behavioural</w:t>
      </w:r>
      <w:r w:rsidR="3822AE76">
        <w:t xml:space="preserve"> patterns as well as the environmental challenges and human impacts we </w:t>
      </w:r>
      <w:r w:rsidR="7DC9EAD2">
        <w:t xml:space="preserve">will be able to determine what is preventing them from breeding. </w:t>
      </w:r>
    </w:p>
    <w:p w14:paraId="24F3E71A" w14:textId="6C2C5CD9" w:rsidR="3B457E82" w:rsidRDefault="3B457E82" w:rsidP="5D2405FB">
      <w:pPr>
        <w:rPr>
          <w:u w:val="single"/>
        </w:rPr>
      </w:pPr>
      <w:r w:rsidRPr="5D2405FB">
        <w:rPr>
          <w:u w:val="single"/>
        </w:rPr>
        <w:t>Site description</w:t>
      </w:r>
      <w:r w:rsidR="1F4C16C2" w:rsidRPr="5D2405FB">
        <w:rPr>
          <w:u w:val="single"/>
        </w:rPr>
        <w:t xml:space="preserve"> </w:t>
      </w:r>
    </w:p>
    <w:p w14:paraId="63640F5F" w14:textId="456B4AB7" w:rsidR="0D598F1A" w:rsidRDefault="0D598F1A" w:rsidP="5D2405FB">
      <w:r>
        <w:t xml:space="preserve">Bempton cliffs which is located along the </w:t>
      </w:r>
      <w:r w:rsidR="3BDEE00E">
        <w:t>Y</w:t>
      </w:r>
      <w:r w:rsidR="7DD62CB4">
        <w:t>orkshire coast is a breathtaking habitat renowned for its population of Atlantic Puffins</w:t>
      </w:r>
      <w:r w:rsidR="006D62B6">
        <w:t xml:space="preserve"> </w:t>
      </w:r>
      <w:r w:rsidR="006D62B6">
        <w:t>(CHINERY, 1991)</w:t>
      </w:r>
      <w:r w:rsidR="05A71C71">
        <w:t xml:space="preserve"> which is rapidly declining as they are on the endangered </w:t>
      </w:r>
      <w:r w:rsidR="25C1D2F3">
        <w:t>species</w:t>
      </w:r>
      <w:r w:rsidR="05A71C71">
        <w:t xml:space="preserve"> list due to pollution, </w:t>
      </w:r>
      <w:r w:rsidR="1B3152A7">
        <w:t>climate</w:t>
      </w:r>
      <w:r w:rsidR="05A71C71">
        <w:t xml:space="preserve"> change and </w:t>
      </w:r>
      <w:r w:rsidR="6161344D">
        <w:t>human interaction</w:t>
      </w:r>
      <w:sdt>
        <w:sdtPr>
          <w:id w:val="-1873683829"/>
          <w:citation/>
        </w:sdtPr>
        <w:sdtContent>
          <w:r w:rsidR="005064B3">
            <w:fldChar w:fldCharType="begin"/>
          </w:r>
          <w:r w:rsidR="005064B3">
            <w:instrText xml:space="preserve"> CITATION The23 \l 2057 </w:instrText>
          </w:r>
          <w:r w:rsidR="005064B3">
            <w:fldChar w:fldCharType="separate"/>
          </w:r>
          <w:r w:rsidR="005064B3">
            <w:rPr>
              <w:noProof/>
            </w:rPr>
            <w:t xml:space="preserve"> </w:t>
          </w:r>
          <w:r w:rsidR="005064B3" w:rsidRPr="005064B3">
            <w:rPr>
              <w:noProof/>
            </w:rPr>
            <w:t>(Anon., )</w:t>
          </w:r>
          <w:r w:rsidR="005064B3">
            <w:fldChar w:fldCharType="end"/>
          </w:r>
        </w:sdtContent>
      </w:sdt>
      <w:r w:rsidR="7DD62CB4">
        <w:t>. This</w:t>
      </w:r>
      <w:r w:rsidR="306A6D00">
        <w:t xml:space="preserve"> is a</w:t>
      </w:r>
      <w:r w:rsidR="7DD62CB4">
        <w:t xml:space="preserve"> stunning coastal reserve, managed by t</w:t>
      </w:r>
      <w:r w:rsidR="46F4D68D">
        <w:t xml:space="preserve">he </w:t>
      </w:r>
      <w:r w:rsidR="7DD62CB4">
        <w:t>RSP</w:t>
      </w:r>
      <w:r w:rsidR="10C7E983">
        <w:t>B</w:t>
      </w:r>
      <w:r w:rsidR="7DD62CB4">
        <w:t xml:space="preserve">, provides a sanctuary for these charming seabirds during their breeding season. </w:t>
      </w:r>
      <w:r w:rsidR="0DBFC92A">
        <w:t>The t</w:t>
      </w:r>
      <w:r w:rsidR="7DD62CB4">
        <w:t xml:space="preserve">owering chalk cliffs, rising dramatically from the North Sea, offer a secure nesting site </w:t>
      </w:r>
      <w:r w:rsidR="2EF188B3">
        <w:t>for the</w:t>
      </w:r>
      <w:r w:rsidR="7DD62CB4">
        <w:t xml:space="preserve"> </w:t>
      </w:r>
      <w:r w:rsidR="2EF188B3">
        <w:t xml:space="preserve">Atlantic </w:t>
      </w:r>
      <w:r w:rsidR="7DD62CB4">
        <w:t>puffins, as well as other seabird species.</w:t>
      </w:r>
      <w:sdt>
        <w:sdtPr>
          <w:id w:val="929620259"/>
          <w:citation/>
        </w:sdtPr>
        <w:sdtContent>
          <w:r w:rsidR="004A3184">
            <w:fldChar w:fldCharType="begin"/>
          </w:r>
          <w:r w:rsidR="004A3184">
            <w:instrText xml:space="preserve"> CITATION Bem23 \l 2057 </w:instrText>
          </w:r>
          <w:r w:rsidR="004A3184">
            <w:fldChar w:fldCharType="separate"/>
          </w:r>
          <w:r w:rsidR="005064B3">
            <w:rPr>
              <w:noProof/>
            </w:rPr>
            <w:t xml:space="preserve"> </w:t>
          </w:r>
          <w:r w:rsidR="005064B3" w:rsidRPr="005064B3">
            <w:rPr>
              <w:noProof/>
            </w:rPr>
            <w:t>(Anon., )</w:t>
          </w:r>
          <w:r w:rsidR="004A3184">
            <w:fldChar w:fldCharType="end"/>
          </w:r>
        </w:sdtContent>
      </w:sdt>
      <w:r w:rsidR="7DD62CB4">
        <w:t>The sight of these comical</w:t>
      </w:r>
      <w:r w:rsidR="798AA982">
        <w:t xml:space="preserve"> </w:t>
      </w:r>
      <w:r w:rsidR="7DD62CB4">
        <w:t xml:space="preserve">birds perched on the </w:t>
      </w:r>
      <w:r w:rsidR="38001B9A">
        <w:t xml:space="preserve">white chalk </w:t>
      </w:r>
      <w:r w:rsidR="7DD62CB4">
        <w:t>cliffs is a captivating spectacle for any nature enthusiast</w:t>
      </w:r>
      <w:r w:rsidR="6C12514D">
        <w:t xml:space="preserve"> making it a popular </w:t>
      </w:r>
      <w:proofErr w:type="spellStart"/>
      <w:r w:rsidR="6C12514D">
        <w:t>torist</w:t>
      </w:r>
      <w:proofErr w:type="spellEnd"/>
      <w:r w:rsidR="6C12514D">
        <w:t xml:space="preserve"> attraction</w:t>
      </w:r>
      <w:r w:rsidR="7DD62CB4">
        <w:t>.</w:t>
      </w:r>
      <w:r w:rsidR="7410C557">
        <w:t xml:space="preserve"> </w:t>
      </w:r>
      <w:r w:rsidR="7DD62CB4">
        <w:t>Bempton Cliffs stands as a testament to the importance of conservation efforts in preserving the delicate balance of marine ecosystems</w:t>
      </w:r>
      <w:sdt>
        <w:sdtPr>
          <w:id w:val="1820926173"/>
          <w:citation/>
        </w:sdtPr>
        <w:sdtContent>
          <w:r w:rsidR="005064B3">
            <w:fldChar w:fldCharType="begin"/>
          </w:r>
          <w:r w:rsidR="005064B3">
            <w:instrText xml:space="preserve"> CITATION Puf23 \l 2057 </w:instrText>
          </w:r>
          <w:r w:rsidR="005064B3">
            <w:fldChar w:fldCharType="separate"/>
          </w:r>
          <w:r w:rsidR="005064B3">
            <w:rPr>
              <w:noProof/>
            </w:rPr>
            <w:t xml:space="preserve"> </w:t>
          </w:r>
          <w:r w:rsidR="005064B3" w:rsidRPr="005064B3">
            <w:rPr>
              <w:noProof/>
            </w:rPr>
            <w:t>(Anon., )</w:t>
          </w:r>
          <w:r w:rsidR="005064B3">
            <w:fldChar w:fldCharType="end"/>
          </w:r>
        </w:sdtContent>
      </w:sdt>
      <w:r w:rsidR="7DD62CB4">
        <w:t>.</w:t>
      </w:r>
    </w:p>
    <w:p w14:paraId="6271B04D" w14:textId="43BAE9D4" w:rsidR="58DD1C1B" w:rsidRDefault="58DD1C1B" w:rsidP="5D2405FB">
      <w:r>
        <w:rPr>
          <w:noProof/>
        </w:rPr>
        <w:drawing>
          <wp:inline distT="0" distB="0" distL="0" distR="0" wp14:anchorId="45C3864C" wp14:editId="7399B3A6">
            <wp:extent cx="2590800" cy="1619250"/>
            <wp:effectExtent l="0" t="0" r="0" b="0"/>
            <wp:docPr id="385461389" name="Picture 38546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61389"/>
                    <pic:cNvPicPr/>
                  </pic:nvPicPr>
                  <pic:blipFill>
                    <a:blip r:embed="rId6">
                      <a:extLst>
                        <a:ext uri="{28A0092B-C50C-407E-A947-70E740481C1C}">
                          <a14:useLocalDpi xmlns:a14="http://schemas.microsoft.com/office/drawing/2010/main" val="0"/>
                        </a:ext>
                      </a:extLst>
                    </a:blip>
                    <a:stretch>
                      <a:fillRect/>
                    </a:stretch>
                  </pic:blipFill>
                  <pic:spPr>
                    <a:xfrm>
                      <a:off x="0" y="0"/>
                      <a:ext cx="2590800" cy="1619250"/>
                    </a:xfrm>
                    <a:prstGeom prst="rect">
                      <a:avLst/>
                    </a:prstGeom>
                  </pic:spPr>
                </pic:pic>
              </a:graphicData>
            </a:graphic>
          </wp:inline>
        </w:drawing>
      </w:r>
      <w:r w:rsidR="49E73B10">
        <w:rPr>
          <w:noProof/>
        </w:rPr>
        <w:drawing>
          <wp:inline distT="0" distB="0" distL="0" distR="0" wp14:anchorId="5C1BFD9A" wp14:editId="31E26D22">
            <wp:extent cx="2980866" cy="1652806"/>
            <wp:effectExtent l="0" t="0" r="0" b="0"/>
            <wp:docPr id="468957978" name="Picture 46895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57978"/>
                    <pic:cNvPicPr/>
                  </pic:nvPicPr>
                  <pic:blipFill>
                    <a:blip r:embed="rId7">
                      <a:extLst>
                        <a:ext uri="{28A0092B-C50C-407E-A947-70E740481C1C}">
                          <a14:useLocalDpi xmlns:a14="http://schemas.microsoft.com/office/drawing/2010/main" val="0"/>
                        </a:ext>
                      </a:extLst>
                    </a:blip>
                    <a:stretch>
                      <a:fillRect/>
                    </a:stretch>
                  </pic:blipFill>
                  <pic:spPr>
                    <a:xfrm>
                      <a:off x="0" y="0"/>
                      <a:ext cx="2980866" cy="1652806"/>
                    </a:xfrm>
                    <a:prstGeom prst="rect">
                      <a:avLst/>
                    </a:prstGeom>
                  </pic:spPr>
                </pic:pic>
              </a:graphicData>
            </a:graphic>
          </wp:inline>
        </w:drawing>
      </w:r>
    </w:p>
    <w:p w14:paraId="4A598C20" w14:textId="750CA063" w:rsidR="20B7378B" w:rsidRDefault="20B7378B" w:rsidP="2187065F">
      <w:r>
        <w:t>The questions I will ask whilst completing my survey are:</w:t>
      </w:r>
    </w:p>
    <w:p w14:paraId="41ACEA58" w14:textId="6A58ED5B" w:rsidR="32A4DBAF" w:rsidRDefault="06A71C6B" w:rsidP="5D2405FB">
      <w:r>
        <w:t xml:space="preserve">What is the </w:t>
      </w:r>
      <w:r w:rsidR="1BA7C035">
        <w:t>sex</w:t>
      </w:r>
      <w:r w:rsidR="6EF8965D">
        <w:t xml:space="preserve"> ratio</w:t>
      </w:r>
      <w:r w:rsidR="1BA7C035">
        <w:t xml:space="preserve"> in puffins in Bempton cli</w:t>
      </w:r>
      <w:r w:rsidR="00D952CF">
        <w:t>f</w:t>
      </w:r>
      <w:r w:rsidR="1BA7C035">
        <w:t>fs, Yorkshire?</w:t>
      </w:r>
    </w:p>
    <w:p w14:paraId="5458FF82" w14:textId="7B719474" w:rsidR="6500C63A" w:rsidRDefault="1BA7C035" w:rsidP="5D2405FB">
      <w:r>
        <w:lastRenderedPageBreak/>
        <w:t>How are the breeding patterns affected by touris</w:t>
      </w:r>
      <w:r w:rsidR="6E9EC579">
        <w:t>t activities</w:t>
      </w:r>
      <w:r>
        <w:t>?</w:t>
      </w:r>
    </w:p>
    <w:p w14:paraId="2B245A70" w14:textId="3403A2F4" w:rsidR="6500C63A" w:rsidRDefault="1BA7C035" w:rsidP="5D2405FB">
      <w:r>
        <w:t xml:space="preserve">What features of the cliffs are attracting the </w:t>
      </w:r>
      <w:r w:rsidR="1AF11CA7">
        <w:t>Atlantic puffins</w:t>
      </w:r>
      <w:r>
        <w:t>?</w:t>
      </w:r>
    </w:p>
    <w:p w14:paraId="269AEF4F" w14:textId="5878A7FE" w:rsidR="43A3B022" w:rsidRDefault="43A3B022" w:rsidP="2187065F">
      <w:r>
        <w:t xml:space="preserve">Having to take in these questions whilst doing my </w:t>
      </w:r>
      <w:r w:rsidR="72D36C08">
        <w:t xml:space="preserve">bird survey will help me record data and record things I wouldn’t have previously thought about </w:t>
      </w:r>
    </w:p>
    <w:p w14:paraId="49810FEE" w14:textId="7B9A16CF" w:rsidR="5D2405FB" w:rsidRDefault="2349EE77" w:rsidP="5D2405FB">
      <w:r>
        <w:rPr>
          <w:noProof/>
        </w:rPr>
        <w:drawing>
          <wp:inline distT="0" distB="0" distL="0" distR="0" wp14:anchorId="675B3E62" wp14:editId="6A5D68A7">
            <wp:extent cx="2523067" cy="1419225"/>
            <wp:effectExtent l="0" t="0" r="0" b="0"/>
            <wp:docPr id="1051582348" name="Picture 105158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3067" cy="1419225"/>
                    </a:xfrm>
                    <a:prstGeom prst="rect">
                      <a:avLst/>
                    </a:prstGeom>
                  </pic:spPr>
                </pic:pic>
              </a:graphicData>
            </a:graphic>
          </wp:inline>
        </w:drawing>
      </w:r>
    </w:p>
    <w:p w14:paraId="7045B5B0" w14:textId="3704CECF" w:rsidR="569F2DA0" w:rsidRDefault="1147C597" w:rsidP="2937E9BC">
      <w:pPr>
        <w:rPr>
          <w:rFonts w:ascii="Segoe UI" w:eastAsia="Segoe UI" w:hAnsi="Segoe UI" w:cs="Segoe UI"/>
          <w:color w:val="1D2125"/>
        </w:rPr>
      </w:pPr>
      <w:r>
        <w:t>Some of the p</w:t>
      </w:r>
      <w:r w:rsidR="5A05F421">
        <w:t xml:space="preserve">assive </w:t>
      </w:r>
      <w:r w:rsidR="1FEFF731">
        <w:t xml:space="preserve">techniques </w:t>
      </w:r>
      <w:r w:rsidR="760DD3C7">
        <w:t>used to record bird diversity data are</w:t>
      </w:r>
      <w:r w:rsidR="569F2DA0">
        <w:t xml:space="preserve"> </w:t>
      </w:r>
      <w:r w:rsidR="7D6D362C">
        <w:t>techniques</w:t>
      </w:r>
      <w:r w:rsidR="23045BD5">
        <w:t xml:space="preserve"> that are</w:t>
      </w:r>
      <w:r w:rsidR="7D6D362C">
        <w:t xml:space="preserve"> </w:t>
      </w:r>
      <w:r w:rsidR="569F2DA0">
        <w:t>generally</w:t>
      </w:r>
      <w:r w:rsidR="2B6E6C8B">
        <w:t xml:space="preserve"> c</w:t>
      </w:r>
      <w:r w:rsidR="1FEFF731" w:rsidRPr="2187065F">
        <w:rPr>
          <w:rFonts w:ascii="Segoe UI" w:eastAsia="Segoe UI" w:hAnsi="Segoe UI" w:cs="Segoe UI"/>
          <w:color w:val="1D2125"/>
        </w:rPr>
        <w:t>heaper</w:t>
      </w:r>
      <w:r w:rsidR="4E3DC7AC" w:rsidRPr="2187065F">
        <w:rPr>
          <w:rFonts w:ascii="Segoe UI" w:eastAsia="Segoe UI" w:hAnsi="Segoe UI" w:cs="Segoe UI"/>
          <w:color w:val="1D2125"/>
        </w:rPr>
        <w:t xml:space="preserve"> and</w:t>
      </w:r>
      <w:r w:rsidR="0ECE719E" w:rsidRPr="2187065F">
        <w:rPr>
          <w:rFonts w:ascii="Segoe UI" w:eastAsia="Segoe UI" w:hAnsi="Segoe UI" w:cs="Segoe UI"/>
          <w:color w:val="1D2125"/>
        </w:rPr>
        <w:t xml:space="preserve"> c</w:t>
      </w:r>
      <w:r w:rsidR="1FEFF731" w:rsidRPr="2187065F">
        <w:rPr>
          <w:rFonts w:ascii="Segoe UI" w:eastAsia="Segoe UI" w:hAnsi="Segoe UI" w:cs="Segoe UI"/>
          <w:color w:val="1D2125"/>
        </w:rPr>
        <w:t>an produce large amounts of data in short time</w:t>
      </w:r>
      <w:r w:rsidR="52791172" w:rsidRPr="2187065F">
        <w:rPr>
          <w:rFonts w:ascii="Segoe UI" w:eastAsia="Segoe UI" w:hAnsi="Segoe UI" w:cs="Segoe UI"/>
          <w:color w:val="1D2125"/>
        </w:rPr>
        <w:t xml:space="preserve"> making them a </w:t>
      </w:r>
      <w:r w:rsidR="00D952CF" w:rsidRPr="2187065F">
        <w:rPr>
          <w:rFonts w:ascii="Segoe UI" w:eastAsia="Segoe UI" w:hAnsi="Segoe UI" w:cs="Segoe UI"/>
          <w:color w:val="1D2125"/>
        </w:rPr>
        <w:t>sufficient</w:t>
      </w:r>
      <w:r w:rsidR="52791172" w:rsidRPr="2187065F">
        <w:rPr>
          <w:rFonts w:ascii="Segoe UI" w:eastAsia="Segoe UI" w:hAnsi="Segoe UI" w:cs="Segoe UI"/>
          <w:color w:val="1D2125"/>
        </w:rPr>
        <w:t xml:space="preserve"> data collection method</w:t>
      </w:r>
      <w:r w:rsidR="548C1EB2" w:rsidRPr="2187065F">
        <w:rPr>
          <w:rFonts w:ascii="Segoe UI" w:eastAsia="Segoe UI" w:hAnsi="Segoe UI" w:cs="Segoe UI"/>
          <w:color w:val="1D2125"/>
        </w:rPr>
        <w:t>,</w:t>
      </w:r>
      <w:r w:rsidR="6B08F607" w:rsidRPr="2187065F">
        <w:rPr>
          <w:rFonts w:ascii="Segoe UI" w:eastAsia="Segoe UI" w:hAnsi="Segoe UI" w:cs="Segoe UI"/>
          <w:color w:val="1D2125"/>
        </w:rPr>
        <w:t xml:space="preserve"> these</w:t>
      </w:r>
      <w:r w:rsidR="6CE9D768" w:rsidRPr="2187065F">
        <w:rPr>
          <w:rFonts w:ascii="Segoe UI" w:eastAsia="Segoe UI" w:hAnsi="Segoe UI" w:cs="Segoe UI"/>
          <w:color w:val="1D2125"/>
        </w:rPr>
        <w:t xml:space="preserve"> techniques</w:t>
      </w:r>
      <w:r w:rsidR="6B08F607" w:rsidRPr="2187065F">
        <w:rPr>
          <w:rFonts w:ascii="Segoe UI" w:eastAsia="Segoe UI" w:hAnsi="Segoe UI" w:cs="Segoe UI"/>
          <w:color w:val="1D2125"/>
        </w:rPr>
        <w:t xml:space="preserve"> are not </w:t>
      </w:r>
      <w:r w:rsidR="2C502694" w:rsidRPr="2187065F">
        <w:rPr>
          <w:rFonts w:ascii="Segoe UI" w:eastAsia="Segoe UI" w:hAnsi="Segoe UI" w:cs="Segoe UI"/>
          <w:color w:val="1D2125"/>
        </w:rPr>
        <w:t xml:space="preserve">being </w:t>
      </w:r>
      <w:r w:rsidR="6B08F607" w:rsidRPr="2187065F">
        <w:rPr>
          <w:rFonts w:ascii="Segoe UI" w:eastAsia="Segoe UI" w:hAnsi="Segoe UI" w:cs="Segoe UI"/>
          <w:color w:val="1D2125"/>
        </w:rPr>
        <w:t>limited to</w:t>
      </w:r>
      <w:r w:rsidR="548C1EB2" w:rsidRPr="2187065F">
        <w:rPr>
          <w:rFonts w:ascii="Segoe UI" w:eastAsia="Segoe UI" w:hAnsi="Segoe UI" w:cs="Segoe UI"/>
          <w:color w:val="1D2125"/>
        </w:rPr>
        <w:t xml:space="preserve"> </w:t>
      </w:r>
      <w:r w:rsidR="75519E11" w:rsidRPr="2187065F">
        <w:rPr>
          <w:rFonts w:ascii="Segoe UI" w:eastAsia="Segoe UI" w:hAnsi="Segoe UI" w:cs="Segoe UI"/>
          <w:color w:val="1D2125"/>
        </w:rPr>
        <w:t>needing to have</w:t>
      </w:r>
      <w:r w:rsidR="1FEFF731" w:rsidRPr="2187065F">
        <w:rPr>
          <w:rFonts w:ascii="Segoe UI" w:eastAsia="Segoe UI" w:hAnsi="Segoe UI" w:cs="Segoe UI"/>
          <w:color w:val="1D2125"/>
        </w:rPr>
        <w:t xml:space="preserve"> ethics approval or other legislation</w:t>
      </w:r>
      <w:r w:rsidR="10CC5E15" w:rsidRPr="2187065F">
        <w:rPr>
          <w:rFonts w:ascii="Segoe UI" w:eastAsia="Segoe UI" w:hAnsi="Segoe UI" w:cs="Segoe UI"/>
          <w:color w:val="1D2125"/>
        </w:rPr>
        <w:t xml:space="preserve">, </w:t>
      </w:r>
      <w:r w:rsidR="464439B3" w:rsidRPr="2187065F">
        <w:rPr>
          <w:rFonts w:ascii="Segoe UI" w:eastAsia="Segoe UI" w:hAnsi="Segoe UI" w:cs="Segoe UI"/>
          <w:color w:val="1D2125"/>
        </w:rPr>
        <w:t xml:space="preserve">and </w:t>
      </w:r>
      <w:r w:rsidR="10CC5E15" w:rsidRPr="2187065F">
        <w:rPr>
          <w:rFonts w:ascii="Segoe UI" w:eastAsia="Segoe UI" w:hAnsi="Segoe UI" w:cs="Segoe UI"/>
          <w:color w:val="1D2125"/>
        </w:rPr>
        <w:t>n</w:t>
      </w:r>
      <w:r w:rsidR="1FEFF731" w:rsidRPr="2187065F">
        <w:rPr>
          <w:rFonts w:ascii="Segoe UI" w:eastAsia="Segoe UI" w:hAnsi="Segoe UI" w:cs="Segoe UI"/>
          <w:color w:val="1D2125"/>
        </w:rPr>
        <w:t>o specific qualifications necessary</w:t>
      </w:r>
      <w:r w:rsidR="6E4CE3C5" w:rsidRPr="2187065F">
        <w:rPr>
          <w:rFonts w:ascii="Segoe UI" w:eastAsia="Segoe UI" w:hAnsi="Segoe UI" w:cs="Segoe UI"/>
          <w:color w:val="1D2125"/>
        </w:rPr>
        <w:t xml:space="preserve"> to complete and carry out them. Some examples of these are;</w:t>
      </w:r>
    </w:p>
    <w:p w14:paraId="344A2EC3" w14:textId="3E12219C" w:rsidR="0D0C4A18" w:rsidRDefault="0D0C4A18" w:rsidP="2937E9BC">
      <w:pPr>
        <w:spacing w:after="0"/>
        <w:rPr>
          <w:rFonts w:ascii="Segoe UI" w:eastAsia="Segoe UI" w:hAnsi="Segoe UI" w:cs="Segoe UI"/>
          <w:color w:val="1D2125"/>
        </w:rPr>
      </w:pPr>
      <w:r w:rsidRPr="2937E9BC">
        <w:rPr>
          <w:rFonts w:ascii="Segoe UI" w:eastAsia="Segoe UI" w:hAnsi="Segoe UI" w:cs="Segoe UI"/>
          <w:color w:val="1D2125"/>
        </w:rPr>
        <w:t>Indirect counts, traces and nests</w:t>
      </w:r>
    </w:p>
    <w:p w14:paraId="313AD50A" w14:textId="77B40FF0" w:rsidR="2F8BCC56" w:rsidRDefault="131E0C61" w:rsidP="2937E9BC">
      <w:pPr>
        <w:spacing w:after="0"/>
        <w:rPr>
          <w:rFonts w:ascii="Segoe UI" w:eastAsia="Segoe UI" w:hAnsi="Segoe UI" w:cs="Segoe UI"/>
          <w:color w:val="1D2125"/>
        </w:rPr>
      </w:pPr>
      <w:r w:rsidRPr="2187065F">
        <w:rPr>
          <w:rFonts w:ascii="Segoe UI" w:eastAsia="Segoe UI" w:hAnsi="Segoe UI" w:cs="Segoe UI"/>
          <w:color w:val="1D2125"/>
        </w:rPr>
        <w:t>Some of the a</w:t>
      </w:r>
      <w:r w:rsidR="0D0C4A18" w:rsidRPr="2187065F">
        <w:rPr>
          <w:rFonts w:ascii="Segoe UI" w:eastAsia="Segoe UI" w:hAnsi="Segoe UI" w:cs="Segoe UI"/>
          <w:color w:val="1D2125"/>
        </w:rPr>
        <w:t xml:space="preserve">dvantages </w:t>
      </w:r>
      <w:r w:rsidR="36E4BC74" w:rsidRPr="2187065F">
        <w:rPr>
          <w:rFonts w:ascii="Segoe UI" w:eastAsia="Segoe UI" w:hAnsi="Segoe UI" w:cs="Segoe UI"/>
          <w:color w:val="1D2125"/>
        </w:rPr>
        <w:t xml:space="preserve">of these are that; </w:t>
      </w:r>
      <w:r w:rsidR="75EF5DA5" w:rsidRPr="2187065F">
        <w:rPr>
          <w:rFonts w:ascii="Segoe UI" w:eastAsia="Segoe UI" w:hAnsi="Segoe UI" w:cs="Segoe UI"/>
          <w:color w:val="1D2125"/>
        </w:rPr>
        <w:t xml:space="preserve">Footprints </w:t>
      </w:r>
      <w:r w:rsidR="39FE7682" w:rsidRPr="2187065F">
        <w:rPr>
          <w:rFonts w:ascii="Segoe UI" w:eastAsia="Segoe UI" w:hAnsi="Segoe UI" w:cs="Segoe UI"/>
          <w:color w:val="1D2125"/>
        </w:rPr>
        <w:t xml:space="preserve">and tracks </w:t>
      </w:r>
      <w:r w:rsidR="75EF5DA5" w:rsidRPr="2187065F">
        <w:rPr>
          <w:rFonts w:ascii="Segoe UI" w:eastAsia="Segoe UI" w:hAnsi="Segoe UI" w:cs="Segoe UI"/>
          <w:color w:val="1D2125"/>
        </w:rPr>
        <w:t xml:space="preserve">are </w:t>
      </w:r>
      <w:r w:rsidR="6039D3E5" w:rsidRPr="2187065F">
        <w:rPr>
          <w:rFonts w:ascii="Segoe UI" w:eastAsia="Segoe UI" w:hAnsi="Segoe UI" w:cs="Segoe UI"/>
          <w:color w:val="1D2125"/>
        </w:rPr>
        <w:t xml:space="preserve">usually </w:t>
      </w:r>
      <w:r w:rsidR="75EF5DA5" w:rsidRPr="2187065F">
        <w:rPr>
          <w:rFonts w:ascii="Segoe UI" w:eastAsia="Segoe UI" w:hAnsi="Segoe UI" w:cs="Segoe UI"/>
          <w:color w:val="1D2125"/>
        </w:rPr>
        <w:t>a good identifier of cryptic birds in dense habitat</w:t>
      </w:r>
      <w:r w:rsidR="7C4954A7" w:rsidRPr="2187065F">
        <w:rPr>
          <w:rFonts w:ascii="Segoe UI" w:eastAsia="Segoe UI" w:hAnsi="Segoe UI" w:cs="Segoe UI"/>
          <w:color w:val="1D2125"/>
        </w:rPr>
        <w:t>s</w:t>
      </w:r>
      <w:r w:rsidR="60B8BB2B" w:rsidRPr="2187065F">
        <w:rPr>
          <w:rFonts w:ascii="Segoe UI" w:eastAsia="Segoe UI" w:hAnsi="Segoe UI" w:cs="Segoe UI"/>
          <w:color w:val="1D2125"/>
        </w:rPr>
        <w:t xml:space="preserve">, </w:t>
      </w:r>
      <w:r w:rsidR="205FD915" w:rsidRPr="2187065F">
        <w:rPr>
          <w:rFonts w:ascii="Segoe UI" w:eastAsia="Segoe UI" w:hAnsi="Segoe UI" w:cs="Segoe UI"/>
          <w:color w:val="1D2125"/>
        </w:rPr>
        <w:t xml:space="preserve">Group </w:t>
      </w:r>
      <w:r w:rsidR="48FC9809" w:rsidRPr="2187065F">
        <w:rPr>
          <w:rFonts w:ascii="Segoe UI" w:eastAsia="Segoe UI" w:hAnsi="Segoe UI" w:cs="Segoe UI"/>
          <w:color w:val="1D2125"/>
        </w:rPr>
        <w:t>biased</w:t>
      </w:r>
      <w:r w:rsidR="205FD915" w:rsidRPr="2187065F">
        <w:rPr>
          <w:rFonts w:ascii="Segoe UI" w:eastAsia="Segoe UI" w:hAnsi="Segoe UI" w:cs="Segoe UI"/>
          <w:color w:val="1D2125"/>
        </w:rPr>
        <w:t xml:space="preserve"> counts</w:t>
      </w:r>
      <w:r w:rsidR="261871AC" w:rsidRPr="2187065F">
        <w:rPr>
          <w:rFonts w:ascii="Segoe UI" w:eastAsia="Segoe UI" w:hAnsi="Segoe UI" w:cs="Segoe UI"/>
          <w:color w:val="1D2125"/>
        </w:rPr>
        <w:t xml:space="preserve"> are </w:t>
      </w:r>
      <w:r w:rsidR="0B073C4C" w:rsidRPr="2187065F">
        <w:rPr>
          <w:rFonts w:ascii="Segoe UI" w:eastAsia="Segoe UI" w:hAnsi="Segoe UI" w:cs="Segoe UI"/>
          <w:color w:val="1D2125"/>
        </w:rPr>
        <w:t xml:space="preserve">normally </w:t>
      </w:r>
      <w:r w:rsidR="261871AC" w:rsidRPr="2187065F">
        <w:rPr>
          <w:rFonts w:ascii="Segoe UI" w:eastAsia="Segoe UI" w:hAnsi="Segoe UI" w:cs="Segoe UI"/>
          <w:color w:val="1D2125"/>
        </w:rPr>
        <w:t>useful</w:t>
      </w:r>
      <w:r w:rsidR="205FD915" w:rsidRPr="2187065F">
        <w:rPr>
          <w:rFonts w:ascii="Segoe UI" w:eastAsia="Segoe UI" w:hAnsi="Segoe UI" w:cs="Segoe UI"/>
          <w:color w:val="1D2125"/>
        </w:rPr>
        <w:t xml:space="preserve"> </w:t>
      </w:r>
      <w:r w:rsidR="7E1051A1" w:rsidRPr="2187065F">
        <w:rPr>
          <w:rFonts w:ascii="Segoe UI" w:eastAsia="Segoe UI" w:hAnsi="Segoe UI" w:cs="Segoe UI"/>
          <w:color w:val="1D2125"/>
        </w:rPr>
        <w:t xml:space="preserve">as colonies </w:t>
      </w:r>
      <w:r w:rsidR="5C3BA8A5" w:rsidRPr="2187065F">
        <w:rPr>
          <w:rFonts w:ascii="Segoe UI" w:eastAsia="Segoe UI" w:hAnsi="Segoe UI" w:cs="Segoe UI"/>
          <w:color w:val="1D2125"/>
        </w:rPr>
        <w:t xml:space="preserve">of birds such as </w:t>
      </w:r>
      <w:r w:rsidR="6E213EB0" w:rsidRPr="2187065F">
        <w:rPr>
          <w:rFonts w:ascii="Segoe UI" w:eastAsia="Segoe UI" w:hAnsi="Segoe UI" w:cs="Segoe UI"/>
          <w:color w:val="1D2125"/>
        </w:rPr>
        <w:t>Atlantic</w:t>
      </w:r>
      <w:r w:rsidR="5C3BA8A5" w:rsidRPr="2187065F">
        <w:rPr>
          <w:rFonts w:ascii="Segoe UI" w:eastAsia="Segoe UI" w:hAnsi="Segoe UI" w:cs="Segoe UI"/>
          <w:color w:val="1D2125"/>
        </w:rPr>
        <w:t xml:space="preserve"> puffins </w:t>
      </w:r>
      <w:r w:rsidR="7E1051A1" w:rsidRPr="2187065F">
        <w:rPr>
          <w:rFonts w:ascii="Segoe UI" w:eastAsia="Segoe UI" w:hAnsi="Segoe UI" w:cs="Segoe UI"/>
          <w:color w:val="1D2125"/>
        </w:rPr>
        <w:t>usually stand together</w:t>
      </w:r>
      <w:r w:rsidR="2C3CCC22" w:rsidRPr="2187065F">
        <w:rPr>
          <w:rFonts w:ascii="Segoe UI" w:eastAsia="Segoe UI" w:hAnsi="Segoe UI" w:cs="Segoe UI"/>
          <w:color w:val="1D2125"/>
        </w:rPr>
        <w:t xml:space="preserve"> making</w:t>
      </w:r>
      <w:r w:rsidR="7E1051A1" w:rsidRPr="2187065F">
        <w:rPr>
          <w:rFonts w:ascii="Segoe UI" w:eastAsia="Segoe UI" w:hAnsi="Segoe UI" w:cs="Segoe UI"/>
          <w:color w:val="1D2125"/>
        </w:rPr>
        <w:t xml:space="preserve"> this good for</w:t>
      </w:r>
      <w:r w:rsidR="5E66AFDE" w:rsidRPr="2187065F">
        <w:rPr>
          <w:rFonts w:ascii="Segoe UI" w:eastAsia="Segoe UI" w:hAnsi="Segoe UI" w:cs="Segoe UI"/>
          <w:color w:val="1D2125"/>
        </w:rPr>
        <w:t xml:space="preserve"> </w:t>
      </w:r>
      <w:r w:rsidR="2FAF5BAB" w:rsidRPr="2187065F">
        <w:rPr>
          <w:rFonts w:ascii="Segoe UI" w:eastAsia="Segoe UI" w:hAnsi="Segoe UI" w:cs="Segoe UI"/>
          <w:color w:val="1D2125"/>
        </w:rPr>
        <w:t>estimating</w:t>
      </w:r>
      <w:r w:rsidR="386B5D48" w:rsidRPr="2187065F">
        <w:rPr>
          <w:rFonts w:ascii="Segoe UI" w:eastAsia="Segoe UI" w:hAnsi="Segoe UI" w:cs="Segoe UI"/>
          <w:color w:val="1D2125"/>
        </w:rPr>
        <w:t xml:space="preserve"> </w:t>
      </w:r>
      <w:r w:rsidR="6D43AD5C" w:rsidRPr="2187065F">
        <w:rPr>
          <w:rFonts w:ascii="Segoe UI" w:eastAsia="Segoe UI" w:hAnsi="Segoe UI" w:cs="Segoe UI"/>
          <w:color w:val="1D2125"/>
        </w:rPr>
        <w:t>population sizes</w:t>
      </w:r>
      <w:r w:rsidR="4E0E4594" w:rsidRPr="2187065F">
        <w:rPr>
          <w:rFonts w:ascii="Segoe UI" w:eastAsia="Segoe UI" w:hAnsi="Segoe UI" w:cs="Segoe UI"/>
          <w:color w:val="1D2125"/>
        </w:rPr>
        <w:t>, if done by an experienced bird watcher or a specialist</w:t>
      </w:r>
      <w:r w:rsidR="317FF0A3" w:rsidRPr="2187065F">
        <w:rPr>
          <w:rFonts w:ascii="Segoe UI" w:eastAsia="Segoe UI" w:hAnsi="Segoe UI" w:cs="Segoe UI"/>
          <w:color w:val="1D2125"/>
        </w:rPr>
        <w:t>.</w:t>
      </w:r>
      <w:r w:rsidR="72755169" w:rsidRPr="2187065F">
        <w:rPr>
          <w:rFonts w:ascii="Segoe UI" w:eastAsia="Segoe UI" w:hAnsi="Segoe UI" w:cs="Segoe UI"/>
          <w:color w:val="1D2125"/>
        </w:rPr>
        <w:t xml:space="preserve"> Some </w:t>
      </w:r>
      <w:r w:rsidR="306F544B" w:rsidRPr="2187065F">
        <w:rPr>
          <w:rFonts w:ascii="Segoe UI" w:eastAsia="Segoe UI" w:hAnsi="Segoe UI" w:cs="Segoe UI"/>
          <w:color w:val="1D2125"/>
        </w:rPr>
        <w:t>t</w:t>
      </w:r>
      <w:r w:rsidR="5DBB9FDE" w:rsidRPr="2187065F">
        <w:rPr>
          <w:rFonts w:ascii="Segoe UI" w:eastAsia="Segoe UI" w:hAnsi="Segoe UI" w:cs="Segoe UI"/>
          <w:color w:val="1D2125"/>
        </w:rPr>
        <w:t>erritory mapping</w:t>
      </w:r>
      <w:r w:rsidR="63784FDC" w:rsidRPr="2187065F">
        <w:rPr>
          <w:rFonts w:ascii="Segoe UI" w:eastAsia="Segoe UI" w:hAnsi="Segoe UI" w:cs="Segoe UI"/>
          <w:color w:val="1D2125"/>
        </w:rPr>
        <w:t xml:space="preserve"> takes advantage of territorial breeding </w:t>
      </w:r>
      <w:r w:rsidR="74C225F7" w:rsidRPr="2187065F">
        <w:rPr>
          <w:rFonts w:ascii="Segoe UI" w:eastAsia="Segoe UI" w:hAnsi="Segoe UI" w:cs="Segoe UI"/>
          <w:color w:val="1D2125"/>
        </w:rPr>
        <w:t xml:space="preserve">patterns in </w:t>
      </w:r>
      <w:r w:rsidR="63784FDC" w:rsidRPr="2187065F">
        <w:rPr>
          <w:rFonts w:ascii="Segoe UI" w:eastAsia="Segoe UI" w:hAnsi="Segoe UI" w:cs="Segoe UI"/>
          <w:color w:val="1D2125"/>
        </w:rPr>
        <w:t>birds</w:t>
      </w:r>
      <w:sdt>
        <w:sdtPr>
          <w:rPr>
            <w:rFonts w:ascii="Segoe UI" w:eastAsia="Segoe UI" w:hAnsi="Segoe UI" w:cs="Segoe UI"/>
            <w:color w:val="1D2125"/>
          </w:rPr>
          <w:id w:val="-863360255"/>
          <w:citation/>
        </w:sdtPr>
        <w:sdtContent>
          <w:r w:rsidR="004A3184">
            <w:rPr>
              <w:rFonts w:ascii="Segoe UI" w:eastAsia="Segoe UI" w:hAnsi="Segoe UI" w:cs="Segoe UI"/>
              <w:color w:val="1D2125"/>
            </w:rPr>
            <w:fldChar w:fldCharType="begin"/>
          </w:r>
          <w:r w:rsidR="004A3184">
            <w:rPr>
              <w:rFonts w:ascii="Segoe UI" w:eastAsia="Segoe UI" w:hAnsi="Segoe UI" w:cs="Segoe UI"/>
              <w:color w:val="1D2125"/>
            </w:rPr>
            <w:instrText xml:space="preserve"> CITATION Cyr95 \l 2057 </w:instrText>
          </w:r>
          <w:r w:rsidR="004A3184">
            <w:rPr>
              <w:rFonts w:ascii="Segoe UI" w:eastAsia="Segoe UI" w:hAnsi="Segoe UI" w:cs="Segoe UI"/>
              <w:color w:val="1D2125"/>
            </w:rPr>
            <w:fldChar w:fldCharType="separate"/>
          </w:r>
          <w:r w:rsidR="005064B3">
            <w:rPr>
              <w:rFonts w:ascii="Segoe UI" w:eastAsia="Segoe UI" w:hAnsi="Segoe UI" w:cs="Segoe UI"/>
              <w:noProof/>
              <w:color w:val="1D2125"/>
            </w:rPr>
            <w:t xml:space="preserve"> </w:t>
          </w:r>
          <w:r w:rsidR="005064B3" w:rsidRPr="005064B3">
            <w:rPr>
              <w:rFonts w:ascii="Segoe UI" w:eastAsia="Segoe UI" w:hAnsi="Segoe UI" w:cs="Segoe UI"/>
              <w:noProof/>
              <w:color w:val="1D2125"/>
            </w:rPr>
            <w:t>(Cyr, et al., 1995)</w:t>
          </w:r>
          <w:r w:rsidR="004A3184">
            <w:rPr>
              <w:rFonts w:ascii="Segoe UI" w:eastAsia="Segoe UI" w:hAnsi="Segoe UI" w:cs="Segoe UI"/>
              <w:color w:val="1D2125"/>
            </w:rPr>
            <w:fldChar w:fldCharType="end"/>
          </w:r>
        </w:sdtContent>
      </w:sdt>
      <w:r w:rsidR="4785DF6D" w:rsidRPr="2187065F">
        <w:rPr>
          <w:rFonts w:ascii="Segoe UI" w:eastAsia="Segoe UI" w:hAnsi="Segoe UI" w:cs="Segoe UI"/>
          <w:color w:val="1D2125"/>
        </w:rPr>
        <w:t xml:space="preserve">. </w:t>
      </w:r>
      <w:r w:rsidR="6D507D4B" w:rsidRPr="2187065F">
        <w:rPr>
          <w:rFonts w:ascii="Segoe UI" w:eastAsia="Segoe UI" w:hAnsi="Segoe UI" w:cs="Segoe UI"/>
          <w:color w:val="1D2125"/>
        </w:rPr>
        <w:t>Point counts</w:t>
      </w:r>
      <w:r w:rsidR="4A55BE6C" w:rsidRPr="2187065F">
        <w:rPr>
          <w:rFonts w:ascii="Segoe UI" w:eastAsia="Segoe UI" w:hAnsi="Segoe UI" w:cs="Segoe UI"/>
          <w:color w:val="1D2125"/>
        </w:rPr>
        <w:t xml:space="preserve"> make this</w:t>
      </w:r>
      <w:r w:rsidR="28B45540" w:rsidRPr="2187065F">
        <w:rPr>
          <w:rFonts w:ascii="Segoe UI" w:eastAsia="Segoe UI" w:hAnsi="Segoe UI" w:cs="Segoe UI"/>
          <w:color w:val="1D2125"/>
        </w:rPr>
        <w:t xml:space="preserve"> technique</w:t>
      </w:r>
      <w:r w:rsidR="4A55BE6C" w:rsidRPr="2187065F">
        <w:rPr>
          <w:rFonts w:ascii="Segoe UI" w:eastAsia="Segoe UI" w:hAnsi="Segoe UI" w:cs="Segoe UI"/>
          <w:color w:val="1D2125"/>
        </w:rPr>
        <w:t xml:space="preserve"> repeatable</w:t>
      </w:r>
      <w:r w:rsidR="48FCB792" w:rsidRPr="2187065F">
        <w:rPr>
          <w:rFonts w:ascii="Segoe UI" w:eastAsia="Segoe UI" w:hAnsi="Segoe UI" w:cs="Segoe UI"/>
          <w:color w:val="1D2125"/>
        </w:rPr>
        <w:t>, reliable</w:t>
      </w:r>
      <w:r w:rsidR="4A55BE6C" w:rsidRPr="2187065F">
        <w:rPr>
          <w:rFonts w:ascii="Segoe UI" w:eastAsia="Segoe UI" w:hAnsi="Segoe UI" w:cs="Segoe UI"/>
          <w:color w:val="1D2125"/>
        </w:rPr>
        <w:t xml:space="preserve"> and best to estimate abundance</w:t>
      </w:r>
      <w:r w:rsidR="6E1B47D1" w:rsidRPr="2187065F">
        <w:rPr>
          <w:rFonts w:ascii="Segoe UI" w:eastAsia="Segoe UI" w:hAnsi="Segoe UI" w:cs="Segoe UI"/>
          <w:color w:val="1D2125"/>
        </w:rPr>
        <w:t xml:space="preserve"> the </w:t>
      </w:r>
      <w:r w:rsidR="36779721" w:rsidRPr="2187065F">
        <w:rPr>
          <w:rFonts w:ascii="Segoe UI" w:eastAsia="Segoe UI" w:hAnsi="Segoe UI" w:cs="Segoe UI"/>
          <w:color w:val="1D2125"/>
        </w:rPr>
        <w:t xml:space="preserve">chance of </w:t>
      </w:r>
      <w:r w:rsidR="58241268" w:rsidRPr="2187065F">
        <w:rPr>
          <w:rFonts w:ascii="Segoe UI" w:eastAsia="Segoe UI" w:hAnsi="Segoe UI" w:cs="Segoe UI"/>
          <w:color w:val="1D2125"/>
        </w:rPr>
        <w:t>disturb</w:t>
      </w:r>
      <w:r w:rsidR="76B59B53" w:rsidRPr="2187065F">
        <w:rPr>
          <w:rFonts w:ascii="Segoe UI" w:eastAsia="Segoe UI" w:hAnsi="Segoe UI" w:cs="Segoe UI"/>
          <w:color w:val="1D2125"/>
        </w:rPr>
        <w:t>ing the nesting birds</w:t>
      </w:r>
      <w:r w:rsidR="36779721" w:rsidRPr="2187065F">
        <w:rPr>
          <w:rFonts w:ascii="Segoe UI" w:eastAsia="Segoe UI" w:hAnsi="Segoe UI" w:cs="Segoe UI"/>
          <w:color w:val="1D2125"/>
        </w:rPr>
        <w:t xml:space="preserve"> is low</w:t>
      </w:r>
      <w:sdt>
        <w:sdtPr>
          <w:rPr>
            <w:rFonts w:ascii="Segoe UI" w:eastAsia="Segoe UI" w:hAnsi="Segoe UI" w:cs="Segoe UI"/>
            <w:color w:val="1D2125"/>
          </w:rPr>
          <w:id w:val="536022406"/>
          <w:citation/>
        </w:sdtPr>
        <w:sdtContent>
          <w:r w:rsidR="004A3184">
            <w:rPr>
              <w:rFonts w:ascii="Segoe UI" w:eastAsia="Segoe UI" w:hAnsi="Segoe UI" w:cs="Segoe UI"/>
              <w:color w:val="1D2125"/>
            </w:rPr>
            <w:fldChar w:fldCharType="begin"/>
          </w:r>
          <w:r w:rsidR="004A3184">
            <w:rPr>
              <w:rFonts w:ascii="Segoe UI" w:eastAsia="Segoe UI" w:hAnsi="Segoe UI" w:cs="Segoe UI"/>
              <w:color w:val="1D2125"/>
            </w:rPr>
            <w:instrText xml:space="preserve"> CITATION Ral12 \l 2057 </w:instrText>
          </w:r>
          <w:r w:rsidR="004A3184">
            <w:rPr>
              <w:rFonts w:ascii="Segoe UI" w:eastAsia="Segoe UI" w:hAnsi="Segoe UI" w:cs="Segoe UI"/>
              <w:color w:val="1D2125"/>
            </w:rPr>
            <w:fldChar w:fldCharType="separate"/>
          </w:r>
          <w:r w:rsidR="005064B3">
            <w:rPr>
              <w:rFonts w:ascii="Segoe UI" w:eastAsia="Segoe UI" w:hAnsi="Segoe UI" w:cs="Segoe UI"/>
              <w:noProof/>
              <w:color w:val="1D2125"/>
            </w:rPr>
            <w:t xml:space="preserve"> </w:t>
          </w:r>
          <w:r w:rsidR="005064B3" w:rsidRPr="005064B3">
            <w:rPr>
              <w:rFonts w:ascii="Segoe UI" w:eastAsia="Segoe UI" w:hAnsi="Segoe UI" w:cs="Segoe UI"/>
              <w:noProof/>
              <w:color w:val="1D2125"/>
            </w:rPr>
            <w:t>(Ralph, et al., 2012)</w:t>
          </w:r>
          <w:r w:rsidR="004A3184">
            <w:rPr>
              <w:rFonts w:ascii="Segoe UI" w:eastAsia="Segoe UI" w:hAnsi="Segoe UI" w:cs="Segoe UI"/>
              <w:color w:val="1D2125"/>
            </w:rPr>
            <w:fldChar w:fldCharType="end"/>
          </w:r>
        </w:sdtContent>
      </w:sdt>
      <w:r w:rsidR="1399C022" w:rsidRPr="2187065F">
        <w:rPr>
          <w:rFonts w:ascii="Segoe UI" w:eastAsia="Segoe UI" w:hAnsi="Segoe UI" w:cs="Segoe UI"/>
          <w:color w:val="1D2125"/>
        </w:rPr>
        <w:t xml:space="preserve">. </w:t>
      </w:r>
      <w:r w:rsidR="06FDF8E0" w:rsidRPr="2187065F">
        <w:rPr>
          <w:rFonts w:ascii="Segoe UI" w:eastAsia="Segoe UI" w:hAnsi="Segoe UI" w:cs="Segoe UI"/>
          <w:color w:val="1D2125"/>
        </w:rPr>
        <w:t>A</w:t>
      </w:r>
      <w:r w:rsidR="2F8BCC56" w:rsidRPr="2187065F">
        <w:rPr>
          <w:rFonts w:ascii="Segoe UI" w:eastAsia="Segoe UI" w:hAnsi="Segoe UI" w:cs="Segoe UI"/>
          <w:color w:val="1D2125"/>
        </w:rPr>
        <w:t>rea</w:t>
      </w:r>
      <w:r w:rsidR="06FDF8E0" w:rsidRPr="2187065F">
        <w:rPr>
          <w:rFonts w:ascii="Segoe UI" w:eastAsia="Segoe UI" w:hAnsi="Segoe UI" w:cs="Segoe UI"/>
          <w:color w:val="1D2125"/>
        </w:rPr>
        <w:t xml:space="preserve"> </w:t>
      </w:r>
      <w:r w:rsidR="2F8BCC56" w:rsidRPr="2187065F">
        <w:rPr>
          <w:rFonts w:ascii="Segoe UI" w:eastAsia="Segoe UI" w:hAnsi="Segoe UI" w:cs="Segoe UI"/>
          <w:color w:val="1D2125"/>
        </w:rPr>
        <w:t>searches have a greater certainty that all species are recorded</w:t>
      </w:r>
      <w:r w:rsidR="34474D89" w:rsidRPr="2187065F">
        <w:rPr>
          <w:rFonts w:ascii="Segoe UI" w:eastAsia="Segoe UI" w:hAnsi="Segoe UI" w:cs="Segoe UI"/>
          <w:color w:val="1D2125"/>
        </w:rPr>
        <w:t xml:space="preserve"> in the area that you are surveying</w:t>
      </w:r>
      <w:sdt>
        <w:sdtPr>
          <w:rPr>
            <w:rFonts w:ascii="Segoe UI" w:eastAsia="Segoe UI" w:hAnsi="Segoe UI" w:cs="Segoe UI"/>
            <w:color w:val="1D2125"/>
          </w:rPr>
          <w:id w:val="-1033487977"/>
          <w:citation/>
        </w:sdtPr>
        <w:sdtContent>
          <w:r w:rsidR="005064B3">
            <w:rPr>
              <w:rFonts w:ascii="Segoe UI" w:eastAsia="Segoe UI" w:hAnsi="Segoe UI" w:cs="Segoe UI"/>
              <w:color w:val="1D2125"/>
            </w:rPr>
            <w:fldChar w:fldCharType="begin"/>
          </w:r>
          <w:r w:rsidR="005064B3">
            <w:rPr>
              <w:rFonts w:ascii="Segoe UI" w:eastAsia="Segoe UI" w:hAnsi="Segoe UI" w:cs="Segoe UI"/>
              <w:color w:val="1D2125"/>
            </w:rPr>
            <w:instrText xml:space="preserve"> CITATION Die02 \l 2057 </w:instrText>
          </w:r>
          <w:r w:rsidR="005064B3">
            <w:rPr>
              <w:rFonts w:ascii="Segoe UI" w:eastAsia="Segoe UI" w:hAnsi="Segoe UI" w:cs="Segoe UI"/>
              <w:color w:val="1D2125"/>
            </w:rPr>
            <w:fldChar w:fldCharType="separate"/>
          </w:r>
          <w:r w:rsidR="005064B3">
            <w:rPr>
              <w:rFonts w:ascii="Segoe UI" w:eastAsia="Segoe UI" w:hAnsi="Segoe UI" w:cs="Segoe UI"/>
              <w:noProof/>
              <w:color w:val="1D2125"/>
            </w:rPr>
            <w:t xml:space="preserve"> </w:t>
          </w:r>
          <w:r w:rsidR="005064B3" w:rsidRPr="005064B3">
            <w:rPr>
              <w:rFonts w:ascii="Segoe UI" w:eastAsia="Segoe UI" w:hAnsi="Segoe UI" w:cs="Segoe UI"/>
              <w:noProof/>
              <w:color w:val="1D2125"/>
            </w:rPr>
            <w:t>(Dieni &amp; Jones, 2002)</w:t>
          </w:r>
          <w:r w:rsidR="005064B3">
            <w:rPr>
              <w:rFonts w:ascii="Segoe UI" w:eastAsia="Segoe UI" w:hAnsi="Segoe UI" w:cs="Segoe UI"/>
              <w:color w:val="1D2125"/>
            </w:rPr>
            <w:fldChar w:fldCharType="end"/>
          </w:r>
        </w:sdtContent>
      </w:sdt>
      <w:r w:rsidR="34474D89" w:rsidRPr="2187065F">
        <w:rPr>
          <w:rFonts w:ascii="Segoe UI" w:eastAsia="Segoe UI" w:hAnsi="Segoe UI" w:cs="Segoe UI"/>
          <w:color w:val="1D2125"/>
        </w:rPr>
        <w:t>.</w:t>
      </w:r>
    </w:p>
    <w:p w14:paraId="00A1776E" w14:textId="08E24E1D" w:rsidR="4A55BE6C" w:rsidRDefault="4A55BE6C" w:rsidP="2937E9BC">
      <w:pPr>
        <w:spacing w:after="0"/>
        <w:rPr>
          <w:rFonts w:ascii="Segoe UI" w:eastAsia="Segoe UI" w:hAnsi="Segoe UI" w:cs="Segoe UI"/>
          <w:color w:val="1D2125"/>
        </w:rPr>
      </w:pPr>
      <w:r w:rsidRPr="2937E9BC">
        <w:rPr>
          <w:rFonts w:ascii="Segoe UI" w:eastAsia="Segoe UI" w:hAnsi="Segoe UI" w:cs="Segoe UI"/>
          <w:color w:val="1D2125"/>
        </w:rPr>
        <w:t xml:space="preserve"> </w:t>
      </w:r>
    </w:p>
    <w:p w14:paraId="07E7A5B7" w14:textId="741A2632" w:rsidR="741315C9" w:rsidRDefault="7C08FEBB" w:rsidP="2937E9BC">
      <w:pPr>
        <w:spacing w:after="0"/>
        <w:rPr>
          <w:rFonts w:ascii="Segoe UI" w:eastAsia="Segoe UI" w:hAnsi="Segoe UI" w:cs="Segoe UI"/>
          <w:color w:val="1D2125"/>
        </w:rPr>
      </w:pPr>
      <w:r w:rsidRPr="2187065F">
        <w:rPr>
          <w:rFonts w:ascii="Segoe UI" w:eastAsia="Segoe UI" w:hAnsi="Segoe UI" w:cs="Segoe UI"/>
          <w:color w:val="1D2125"/>
        </w:rPr>
        <w:t>Some of the d</w:t>
      </w:r>
      <w:r w:rsidR="63216D19" w:rsidRPr="2187065F">
        <w:rPr>
          <w:rFonts w:ascii="Segoe UI" w:eastAsia="Segoe UI" w:hAnsi="Segoe UI" w:cs="Segoe UI"/>
          <w:color w:val="1D2125"/>
        </w:rPr>
        <w:t xml:space="preserve">isadvantages </w:t>
      </w:r>
      <w:r w:rsidR="6A7132F5" w:rsidRPr="2187065F">
        <w:rPr>
          <w:rFonts w:ascii="Segoe UI" w:eastAsia="Segoe UI" w:hAnsi="Segoe UI" w:cs="Segoe UI"/>
          <w:color w:val="1D2125"/>
        </w:rPr>
        <w:t>of these techniques are; that i</w:t>
      </w:r>
      <w:r w:rsidR="5DF5D5CF" w:rsidRPr="2187065F">
        <w:rPr>
          <w:rFonts w:ascii="Segoe UI" w:eastAsia="Segoe UI" w:hAnsi="Segoe UI" w:cs="Segoe UI"/>
          <w:color w:val="1D2125"/>
        </w:rPr>
        <w:t xml:space="preserve">dentifying by </w:t>
      </w:r>
      <w:r w:rsidR="386B5D48" w:rsidRPr="2187065F">
        <w:rPr>
          <w:rFonts w:ascii="Segoe UI" w:eastAsia="Segoe UI" w:hAnsi="Segoe UI" w:cs="Segoe UI"/>
          <w:color w:val="1D2125"/>
        </w:rPr>
        <w:t xml:space="preserve">footprints </w:t>
      </w:r>
      <w:r w:rsidR="00A21EE0" w:rsidRPr="2187065F">
        <w:rPr>
          <w:rFonts w:ascii="Segoe UI" w:eastAsia="Segoe UI" w:hAnsi="Segoe UI" w:cs="Segoe UI"/>
          <w:color w:val="1D2125"/>
        </w:rPr>
        <w:t xml:space="preserve">is difficult due to the weather as it might rain or be windy and </w:t>
      </w:r>
      <w:r w:rsidR="75A26857" w:rsidRPr="2187065F">
        <w:rPr>
          <w:rFonts w:ascii="Segoe UI" w:eastAsia="Segoe UI" w:hAnsi="Segoe UI" w:cs="Segoe UI"/>
          <w:color w:val="1D2125"/>
        </w:rPr>
        <w:t xml:space="preserve">this will distort </w:t>
      </w:r>
      <w:r w:rsidR="00A21EE0" w:rsidRPr="2187065F">
        <w:rPr>
          <w:rFonts w:ascii="Segoe UI" w:eastAsia="Segoe UI" w:hAnsi="Segoe UI" w:cs="Segoe UI"/>
          <w:color w:val="1D2125"/>
        </w:rPr>
        <w:t xml:space="preserve">the </w:t>
      </w:r>
      <w:r w:rsidR="3F7555F9" w:rsidRPr="2187065F">
        <w:rPr>
          <w:rFonts w:ascii="Segoe UI" w:eastAsia="Segoe UI" w:hAnsi="Segoe UI" w:cs="Segoe UI"/>
          <w:color w:val="1D2125"/>
        </w:rPr>
        <w:t>foot</w:t>
      </w:r>
      <w:r w:rsidR="00A21EE0" w:rsidRPr="2187065F">
        <w:rPr>
          <w:rFonts w:ascii="Segoe UI" w:eastAsia="Segoe UI" w:hAnsi="Segoe UI" w:cs="Segoe UI"/>
          <w:color w:val="1D2125"/>
        </w:rPr>
        <w:t>prints</w:t>
      </w:r>
      <w:r w:rsidR="4E922EAB" w:rsidRPr="2187065F">
        <w:rPr>
          <w:rFonts w:ascii="Segoe UI" w:eastAsia="Segoe UI" w:hAnsi="Segoe UI" w:cs="Segoe UI"/>
          <w:color w:val="1D2125"/>
        </w:rPr>
        <w:t xml:space="preserve"> and tracks</w:t>
      </w:r>
      <w:r w:rsidR="00A21EE0" w:rsidRPr="2187065F">
        <w:rPr>
          <w:rFonts w:ascii="Segoe UI" w:eastAsia="Segoe UI" w:hAnsi="Segoe UI" w:cs="Segoe UI"/>
          <w:color w:val="1D2125"/>
        </w:rPr>
        <w:t xml:space="preserve"> in the sand</w:t>
      </w:r>
      <w:r w:rsidR="24D2243E" w:rsidRPr="2187065F">
        <w:rPr>
          <w:rFonts w:ascii="Segoe UI" w:eastAsia="Segoe UI" w:hAnsi="Segoe UI" w:cs="Segoe UI"/>
          <w:color w:val="1D2125"/>
        </w:rPr>
        <w:t xml:space="preserve"> or sediment. </w:t>
      </w:r>
      <w:r w:rsidR="740F52A4" w:rsidRPr="2187065F">
        <w:rPr>
          <w:rFonts w:ascii="Segoe UI" w:eastAsia="Segoe UI" w:hAnsi="Segoe UI" w:cs="Segoe UI"/>
          <w:color w:val="1D2125"/>
        </w:rPr>
        <w:t xml:space="preserve">Group biased counts </w:t>
      </w:r>
      <w:r w:rsidR="0758DDA5" w:rsidRPr="2187065F">
        <w:rPr>
          <w:rFonts w:ascii="Segoe UI" w:eastAsia="Segoe UI" w:hAnsi="Segoe UI" w:cs="Segoe UI"/>
          <w:color w:val="1D2125"/>
        </w:rPr>
        <w:t xml:space="preserve">which are used </w:t>
      </w:r>
      <w:r w:rsidR="7CD57315" w:rsidRPr="2187065F">
        <w:rPr>
          <w:rFonts w:ascii="Segoe UI" w:eastAsia="Segoe UI" w:hAnsi="Segoe UI" w:cs="Segoe UI"/>
          <w:color w:val="1D2125"/>
        </w:rPr>
        <w:t>in colonies are difficult</w:t>
      </w:r>
      <w:r w:rsidR="437873F2" w:rsidRPr="2187065F">
        <w:rPr>
          <w:rFonts w:ascii="Segoe UI" w:eastAsia="Segoe UI" w:hAnsi="Segoe UI" w:cs="Segoe UI"/>
          <w:color w:val="1D2125"/>
        </w:rPr>
        <w:t xml:space="preserve"> to preform due to the fact that </w:t>
      </w:r>
      <w:r w:rsidR="7CD57315" w:rsidRPr="2187065F">
        <w:rPr>
          <w:rFonts w:ascii="Segoe UI" w:eastAsia="Segoe UI" w:hAnsi="Segoe UI" w:cs="Segoe UI"/>
          <w:color w:val="1D2125"/>
        </w:rPr>
        <w:t xml:space="preserve">they </w:t>
      </w:r>
      <w:r w:rsidR="6B4B3C0D" w:rsidRPr="2187065F">
        <w:rPr>
          <w:rFonts w:ascii="Segoe UI" w:eastAsia="Segoe UI" w:hAnsi="Segoe UI" w:cs="Segoe UI"/>
          <w:color w:val="1D2125"/>
        </w:rPr>
        <w:t xml:space="preserve">only congregate during breeding </w:t>
      </w:r>
      <w:r w:rsidR="3830AD32" w:rsidRPr="2187065F">
        <w:rPr>
          <w:rFonts w:ascii="Segoe UI" w:eastAsia="Segoe UI" w:hAnsi="Segoe UI" w:cs="Segoe UI"/>
          <w:color w:val="1D2125"/>
        </w:rPr>
        <w:t>season,</w:t>
      </w:r>
      <w:r w:rsidR="5807A5AD" w:rsidRPr="2187065F">
        <w:rPr>
          <w:rFonts w:ascii="Segoe UI" w:eastAsia="Segoe UI" w:hAnsi="Segoe UI" w:cs="Segoe UI"/>
          <w:color w:val="1D2125"/>
        </w:rPr>
        <w:t xml:space="preserve"> and you do not want to disturb them </w:t>
      </w:r>
      <w:proofErr w:type="spellStart"/>
      <w:r w:rsidR="5807A5AD" w:rsidRPr="2187065F">
        <w:rPr>
          <w:rFonts w:ascii="Segoe UI" w:eastAsia="Segoe UI" w:hAnsi="Segoe UI" w:cs="Segoe UI"/>
          <w:color w:val="1D2125"/>
        </w:rPr>
        <w:t>incase</w:t>
      </w:r>
      <w:proofErr w:type="spellEnd"/>
      <w:r w:rsidR="5807A5AD" w:rsidRPr="2187065F">
        <w:rPr>
          <w:rFonts w:ascii="Segoe UI" w:eastAsia="Segoe UI" w:hAnsi="Segoe UI" w:cs="Segoe UI"/>
          <w:color w:val="1D2125"/>
        </w:rPr>
        <w:t xml:space="preserve"> they abandon their chicks</w:t>
      </w:r>
      <w:r w:rsidR="3E131174" w:rsidRPr="2187065F">
        <w:rPr>
          <w:rFonts w:ascii="Segoe UI" w:eastAsia="Segoe UI" w:hAnsi="Segoe UI" w:cs="Segoe UI"/>
          <w:color w:val="1D2125"/>
        </w:rPr>
        <w:t>. The idea of t</w:t>
      </w:r>
      <w:r w:rsidR="55673975" w:rsidRPr="2187065F">
        <w:rPr>
          <w:rFonts w:ascii="Segoe UI" w:eastAsia="Segoe UI" w:hAnsi="Segoe UI" w:cs="Segoe UI"/>
          <w:color w:val="1D2125"/>
        </w:rPr>
        <w:t>erritory mapping is only useful during breeding season</w:t>
      </w:r>
      <w:r w:rsidR="75A3AEC4" w:rsidRPr="2187065F">
        <w:rPr>
          <w:rFonts w:ascii="Segoe UI" w:eastAsia="Segoe UI" w:hAnsi="Segoe UI" w:cs="Segoe UI"/>
          <w:color w:val="1D2125"/>
        </w:rPr>
        <w:t>,</w:t>
      </w:r>
      <w:r w:rsidR="3BAA3234" w:rsidRPr="2187065F">
        <w:rPr>
          <w:rFonts w:ascii="Segoe UI" w:eastAsia="Segoe UI" w:hAnsi="Segoe UI" w:cs="Segoe UI"/>
          <w:color w:val="1D2125"/>
        </w:rPr>
        <w:t xml:space="preserve"> and it is incredibly</w:t>
      </w:r>
      <w:r w:rsidR="75A3AEC4" w:rsidRPr="2187065F">
        <w:rPr>
          <w:rFonts w:ascii="Segoe UI" w:eastAsia="Segoe UI" w:hAnsi="Segoe UI" w:cs="Segoe UI"/>
          <w:color w:val="1D2125"/>
        </w:rPr>
        <w:t xml:space="preserve"> time consuming</w:t>
      </w:r>
      <w:r w:rsidR="10985745" w:rsidRPr="2187065F">
        <w:rPr>
          <w:rFonts w:ascii="Segoe UI" w:eastAsia="Segoe UI" w:hAnsi="Segoe UI" w:cs="Segoe UI"/>
          <w:color w:val="1D2125"/>
        </w:rPr>
        <w:t>. Conducting p</w:t>
      </w:r>
      <w:r w:rsidR="1A4C15D7" w:rsidRPr="2187065F">
        <w:rPr>
          <w:rFonts w:ascii="Segoe UI" w:eastAsia="Segoe UI" w:hAnsi="Segoe UI" w:cs="Segoe UI"/>
          <w:color w:val="1D2125"/>
        </w:rPr>
        <w:t>oint count</w:t>
      </w:r>
      <w:r w:rsidR="28355933" w:rsidRPr="2187065F">
        <w:rPr>
          <w:rFonts w:ascii="Segoe UI" w:eastAsia="Segoe UI" w:hAnsi="Segoe UI" w:cs="Segoe UI"/>
          <w:color w:val="1D2125"/>
        </w:rPr>
        <w:t xml:space="preserve">s </w:t>
      </w:r>
      <w:r w:rsidR="4344C3E9" w:rsidRPr="2187065F">
        <w:rPr>
          <w:rFonts w:ascii="Segoe UI" w:eastAsia="Segoe UI" w:hAnsi="Segoe UI" w:cs="Segoe UI"/>
          <w:color w:val="1D2125"/>
        </w:rPr>
        <w:t>relies</w:t>
      </w:r>
      <w:r w:rsidR="1A4C15D7" w:rsidRPr="2187065F">
        <w:rPr>
          <w:rFonts w:ascii="Segoe UI" w:eastAsia="Segoe UI" w:hAnsi="Segoe UI" w:cs="Segoe UI"/>
          <w:color w:val="1D2125"/>
        </w:rPr>
        <w:t xml:space="preserve"> on </w:t>
      </w:r>
      <w:r w:rsidR="7B8312B6" w:rsidRPr="2187065F">
        <w:rPr>
          <w:rFonts w:ascii="Segoe UI" w:eastAsia="Segoe UI" w:hAnsi="Segoe UI" w:cs="Segoe UI"/>
          <w:color w:val="1D2125"/>
        </w:rPr>
        <w:t xml:space="preserve">how good you are at IDing birds </w:t>
      </w:r>
      <w:r w:rsidR="1BB05869" w:rsidRPr="2187065F">
        <w:rPr>
          <w:rFonts w:ascii="Segoe UI" w:eastAsia="Segoe UI" w:hAnsi="Segoe UI" w:cs="Segoe UI"/>
          <w:color w:val="1D2125"/>
        </w:rPr>
        <w:t xml:space="preserve">however there are guides if you are not familiar with differentiating species, </w:t>
      </w:r>
      <w:r w:rsidR="51F37213" w:rsidRPr="2187065F">
        <w:rPr>
          <w:rFonts w:ascii="Segoe UI" w:eastAsia="Segoe UI" w:hAnsi="Segoe UI" w:cs="Segoe UI"/>
          <w:color w:val="1D2125"/>
        </w:rPr>
        <w:t>and a</w:t>
      </w:r>
      <w:r w:rsidR="741315C9" w:rsidRPr="2187065F">
        <w:rPr>
          <w:rFonts w:ascii="Segoe UI" w:eastAsia="Segoe UI" w:hAnsi="Segoe UI" w:cs="Segoe UI"/>
          <w:color w:val="1D2125"/>
        </w:rPr>
        <w:t>rea searches have a drawback of greater disturbance which may impact the results</w:t>
      </w:r>
      <w:r w:rsidR="232F9744" w:rsidRPr="2187065F">
        <w:rPr>
          <w:rFonts w:ascii="Segoe UI" w:eastAsia="Segoe UI" w:hAnsi="Segoe UI" w:cs="Segoe UI"/>
          <w:color w:val="1D2125"/>
        </w:rPr>
        <w:t xml:space="preserve"> of the bird survey. </w:t>
      </w:r>
    </w:p>
    <w:p w14:paraId="72570CF8" w14:textId="32E583A8" w:rsidR="2937E9BC" w:rsidRDefault="2937E9BC" w:rsidP="2937E9BC">
      <w:pPr>
        <w:spacing w:after="0"/>
        <w:rPr>
          <w:rFonts w:ascii="Segoe UI" w:eastAsia="Segoe UI" w:hAnsi="Segoe UI" w:cs="Segoe UI"/>
          <w:color w:val="1D2125"/>
        </w:rPr>
      </w:pPr>
    </w:p>
    <w:p w14:paraId="3752087B" w14:textId="1A78CED2" w:rsidR="4D832420" w:rsidRDefault="3A62B0AD" w:rsidP="2937E9BC">
      <w:pPr>
        <w:spacing w:after="0"/>
        <w:rPr>
          <w:rFonts w:ascii="Segoe UI" w:eastAsia="Segoe UI" w:hAnsi="Segoe UI" w:cs="Segoe UI"/>
          <w:color w:val="1D2125"/>
        </w:rPr>
      </w:pPr>
      <w:r w:rsidRPr="2187065F">
        <w:rPr>
          <w:rFonts w:ascii="Segoe UI" w:eastAsia="Segoe UI" w:hAnsi="Segoe UI" w:cs="Segoe UI"/>
          <w:color w:val="1D2125"/>
        </w:rPr>
        <w:t xml:space="preserve">Some of the </w:t>
      </w:r>
      <w:r w:rsidR="06A2D15A" w:rsidRPr="2187065F">
        <w:rPr>
          <w:rFonts w:ascii="Segoe UI" w:eastAsia="Segoe UI" w:hAnsi="Segoe UI" w:cs="Segoe UI"/>
          <w:color w:val="1D2125"/>
        </w:rPr>
        <w:t>non-passive</w:t>
      </w:r>
      <w:r w:rsidR="4D832420" w:rsidRPr="2187065F">
        <w:rPr>
          <w:rFonts w:ascii="Segoe UI" w:eastAsia="Segoe UI" w:hAnsi="Segoe UI" w:cs="Segoe UI"/>
          <w:color w:val="1D2125"/>
        </w:rPr>
        <w:t xml:space="preserve"> techniques</w:t>
      </w:r>
      <w:r w:rsidR="7756DECE" w:rsidRPr="2187065F">
        <w:rPr>
          <w:rFonts w:ascii="Segoe UI" w:eastAsia="Segoe UI" w:hAnsi="Segoe UI" w:cs="Segoe UI"/>
          <w:color w:val="1D2125"/>
        </w:rPr>
        <w:t xml:space="preserve"> </w:t>
      </w:r>
      <w:r w:rsidR="4D832420" w:rsidRPr="2187065F">
        <w:rPr>
          <w:rFonts w:ascii="Segoe UI" w:eastAsia="Segoe UI" w:hAnsi="Segoe UI" w:cs="Segoe UI"/>
          <w:color w:val="1D2125"/>
        </w:rPr>
        <w:t>are generally</w:t>
      </w:r>
      <w:r w:rsidR="33FC1A49" w:rsidRPr="2187065F">
        <w:rPr>
          <w:rFonts w:ascii="Segoe UI" w:eastAsia="Segoe UI" w:hAnsi="Segoe UI" w:cs="Segoe UI"/>
          <w:color w:val="1D2125"/>
        </w:rPr>
        <w:t xml:space="preserve"> more </w:t>
      </w:r>
      <w:r w:rsidR="388BD00C" w:rsidRPr="2187065F">
        <w:rPr>
          <w:rFonts w:ascii="Segoe UI" w:eastAsia="Segoe UI" w:hAnsi="Segoe UI" w:cs="Segoe UI"/>
          <w:color w:val="1D2125"/>
        </w:rPr>
        <w:t>e</w:t>
      </w:r>
      <w:r w:rsidR="4D832420" w:rsidRPr="2187065F">
        <w:rPr>
          <w:rFonts w:ascii="Segoe UI" w:eastAsia="Segoe UI" w:hAnsi="Segoe UI" w:cs="Segoe UI"/>
          <w:color w:val="1D2125"/>
        </w:rPr>
        <w:t>xpensive</w:t>
      </w:r>
      <w:r w:rsidR="5BA6F45D" w:rsidRPr="2187065F">
        <w:rPr>
          <w:rFonts w:ascii="Segoe UI" w:eastAsia="Segoe UI" w:hAnsi="Segoe UI" w:cs="Segoe UI"/>
          <w:color w:val="1D2125"/>
        </w:rPr>
        <w:t xml:space="preserve"> and they</w:t>
      </w:r>
      <w:r w:rsidR="45286400" w:rsidRPr="2187065F">
        <w:rPr>
          <w:rFonts w:ascii="Segoe UI" w:eastAsia="Segoe UI" w:hAnsi="Segoe UI" w:cs="Segoe UI"/>
          <w:color w:val="1D2125"/>
        </w:rPr>
        <w:t xml:space="preserve"> require t</w:t>
      </w:r>
      <w:r w:rsidR="4D832420" w:rsidRPr="2187065F">
        <w:rPr>
          <w:rFonts w:ascii="Segoe UI" w:eastAsia="Segoe UI" w:hAnsi="Segoe UI" w:cs="Segoe UI"/>
          <w:color w:val="1D2125"/>
        </w:rPr>
        <w:t>rained participants</w:t>
      </w:r>
      <w:r w:rsidR="50AA75E8" w:rsidRPr="2187065F">
        <w:rPr>
          <w:rFonts w:ascii="Segoe UI" w:eastAsia="Segoe UI" w:hAnsi="Segoe UI" w:cs="Segoe UI"/>
          <w:color w:val="1D2125"/>
        </w:rPr>
        <w:t xml:space="preserve"> or extensive field guides. The </w:t>
      </w:r>
      <w:r w:rsidR="4D832420" w:rsidRPr="2187065F">
        <w:rPr>
          <w:rFonts w:ascii="Segoe UI" w:eastAsia="Segoe UI" w:hAnsi="Segoe UI" w:cs="Segoe UI"/>
          <w:color w:val="1D2125"/>
        </w:rPr>
        <w:t xml:space="preserve">training </w:t>
      </w:r>
      <w:r w:rsidR="54A9A7B0" w:rsidRPr="2187065F">
        <w:rPr>
          <w:rFonts w:ascii="Segoe UI" w:eastAsia="Segoe UI" w:hAnsi="Segoe UI" w:cs="Segoe UI"/>
          <w:color w:val="1D2125"/>
        </w:rPr>
        <w:t xml:space="preserve">required for some of these techniques </w:t>
      </w:r>
      <w:r w:rsidR="4D832420" w:rsidRPr="2187065F">
        <w:rPr>
          <w:rFonts w:ascii="Segoe UI" w:eastAsia="Segoe UI" w:hAnsi="Segoe UI" w:cs="Segoe UI"/>
          <w:color w:val="1D2125"/>
        </w:rPr>
        <w:t>may take</w:t>
      </w:r>
      <w:r w:rsidR="437F7CAE" w:rsidRPr="2187065F">
        <w:rPr>
          <w:rFonts w:ascii="Segoe UI" w:eastAsia="Segoe UI" w:hAnsi="Segoe UI" w:cs="Segoe UI"/>
          <w:color w:val="1D2125"/>
        </w:rPr>
        <w:t xml:space="preserve"> multiple</w:t>
      </w:r>
      <w:r w:rsidR="4D832420" w:rsidRPr="2187065F">
        <w:rPr>
          <w:rFonts w:ascii="Segoe UI" w:eastAsia="Segoe UI" w:hAnsi="Segoe UI" w:cs="Segoe UI"/>
          <w:color w:val="1D2125"/>
        </w:rPr>
        <w:t xml:space="preserve"> years</w:t>
      </w:r>
      <w:r w:rsidR="00A56AED">
        <w:rPr>
          <w:rFonts w:ascii="Segoe UI" w:eastAsia="Segoe UI" w:hAnsi="Segoe UI" w:cs="Segoe UI"/>
          <w:color w:val="1D2125"/>
        </w:rPr>
        <w:t xml:space="preserve"> to complete and collect the data form</w:t>
      </w:r>
      <w:r w:rsidR="2DDC805A" w:rsidRPr="2187065F">
        <w:rPr>
          <w:rFonts w:ascii="Segoe UI" w:eastAsia="Segoe UI" w:hAnsi="Segoe UI" w:cs="Segoe UI"/>
          <w:color w:val="1D2125"/>
        </w:rPr>
        <w:t xml:space="preserve"> and o</w:t>
      </w:r>
      <w:r w:rsidR="4D832420" w:rsidRPr="2187065F">
        <w:rPr>
          <w:rFonts w:ascii="Segoe UI" w:eastAsia="Segoe UI" w:hAnsi="Segoe UI" w:cs="Segoe UI"/>
          <w:color w:val="1D2125"/>
        </w:rPr>
        <w:t xml:space="preserve">ften a licence is required </w:t>
      </w:r>
      <w:r w:rsidR="00801749" w:rsidRPr="2187065F">
        <w:rPr>
          <w:rFonts w:ascii="Segoe UI" w:eastAsia="Segoe UI" w:hAnsi="Segoe UI" w:cs="Segoe UI"/>
          <w:color w:val="1D2125"/>
        </w:rPr>
        <w:t>legally</w:t>
      </w:r>
      <w:r w:rsidR="00C31F1F">
        <w:rPr>
          <w:rFonts w:ascii="Segoe UI" w:eastAsia="Segoe UI" w:hAnsi="Segoe UI" w:cs="Segoe UI"/>
          <w:color w:val="1D2125"/>
        </w:rPr>
        <w:t xml:space="preserve"> </w:t>
      </w:r>
      <w:r w:rsidR="00A56AED">
        <w:rPr>
          <w:rFonts w:ascii="Segoe UI" w:eastAsia="Segoe UI" w:hAnsi="Segoe UI" w:cs="Segoe UI"/>
          <w:color w:val="1D2125"/>
        </w:rPr>
        <w:t xml:space="preserve">to </w:t>
      </w:r>
      <w:r w:rsidR="00C86CDE">
        <w:rPr>
          <w:rFonts w:ascii="Segoe UI" w:eastAsia="Segoe UI" w:hAnsi="Segoe UI" w:cs="Segoe UI"/>
          <w:color w:val="1D2125"/>
        </w:rPr>
        <w:t xml:space="preserve">be able to complete </w:t>
      </w:r>
      <w:r w:rsidR="00D26241">
        <w:rPr>
          <w:rFonts w:ascii="Segoe UI" w:eastAsia="Segoe UI" w:hAnsi="Segoe UI" w:cs="Segoe UI"/>
          <w:color w:val="1D2125"/>
        </w:rPr>
        <w:t xml:space="preserve">or plan to as they take a while to master or that they can </w:t>
      </w:r>
      <w:r w:rsidR="00D26241">
        <w:rPr>
          <w:rFonts w:ascii="Segoe UI" w:eastAsia="Segoe UI" w:hAnsi="Segoe UI" w:cs="Segoe UI"/>
          <w:color w:val="1D2125"/>
        </w:rPr>
        <w:lastRenderedPageBreak/>
        <w:t xml:space="preserve">potentially be harmful to </w:t>
      </w:r>
      <w:r w:rsidR="002D48F8">
        <w:rPr>
          <w:rFonts w:ascii="Segoe UI" w:eastAsia="Segoe UI" w:hAnsi="Segoe UI" w:cs="Segoe UI"/>
          <w:color w:val="1D2125"/>
        </w:rPr>
        <w:t xml:space="preserve">the birds </w:t>
      </w:r>
      <w:r w:rsidR="00260895">
        <w:rPr>
          <w:rFonts w:ascii="Segoe UI" w:eastAsia="Segoe UI" w:hAnsi="Segoe UI" w:cs="Segoe UI"/>
          <w:color w:val="1D2125"/>
        </w:rPr>
        <w:t>if done incorrectly</w:t>
      </w:r>
      <w:r w:rsidR="000C277A">
        <w:rPr>
          <w:rFonts w:ascii="Segoe UI" w:eastAsia="Segoe UI" w:hAnsi="Segoe UI" w:cs="Segoe UI"/>
          <w:color w:val="1D2125"/>
        </w:rPr>
        <w:t xml:space="preserve"> and cause them distress</w:t>
      </w:r>
      <w:r w:rsidR="00801749" w:rsidRPr="2187065F">
        <w:rPr>
          <w:rFonts w:ascii="Segoe UI" w:eastAsia="Segoe UI" w:hAnsi="Segoe UI" w:cs="Segoe UI"/>
          <w:color w:val="1D2125"/>
        </w:rPr>
        <w:t>,</w:t>
      </w:r>
      <w:r w:rsidR="149AA9C0" w:rsidRPr="2187065F">
        <w:rPr>
          <w:rFonts w:ascii="Segoe UI" w:eastAsia="Segoe UI" w:hAnsi="Segoe UI" w:cs="Segoe UI"/>
          <w:color w:val="1D2125"/>
        </w:rPr>
        <w:t xml:space="preserve"> and</w:t>
      </w:r>
      <w:r w:rsidR="000C277A">
        <w:rPr>
          <w:rFonts w:ascii="Segoe UI" w:eastAsia="Segoe UI" w:hAnsi="Segoe UI" w:cs="Segoe UI"/>
          <w:color w:val="1D2125"/>
        </w:rPr>
        <w:t xml:space="preserve"> majority of the time</w:t>
      </w:r>
      <w:r w:rsidR="149AA9C0" w:rsidRPr="2187065F">
        <w:rPr>
          <w:rFonts w:ascii="Segoe UI" w:eastAsia="Segoe UI" w:hAnsi="Segoe UI" w:cs="Segoe UI"/>
          <w:color w:val="1D2125"/>
        </w:rPr>
        <w:t xml:space="preserve"> e</w:t>
      </w:r>
      <w:r w:rsidR="4D832420" w:rsidRPr="2187065F">
        <w:rPr>
          <w:rFonts w:ascii="Segoe UI" w:eastAsia="Segoe UI" w:hAnsi="Segoe UI" w:cs="Segoe UI"/>
          <w:color w:val="1D2125"/>
        </w:rPr>
        <w:t>thic</w:t>
      </w:r>
      <w:r w:rsidR="27932A78" w:rsidRPr="2187065F">
        <w:rPr>
          <w:rFonts w:ascii="Segoe UI" w:eastAsia="Segoe UI" w:hAnsi="Segoe UI" w:cs="Segoe UI"/>
          <w:color w:val="1D2125"/>
        </w:rPr>
        <w:t>al</w:t>
      </w:r>
      <w:r w:rsidR="4D832420" w:rsidRPr="2187065F">
        <w:rPr>
          <w:rFonts w:ascii="Segoe UI" w:eastAsia="Segoe UI" w:hAnsi="Segoe UI" w:cs="Segoe UI"/>
          <w:color w:val="1D2125"/>
        </w:rPr>
        <w:t xml:space="preserve"> approval</w:t>
      </w:r>
      <w:r w:rsidR="2ECB5F4E" w:rsidRPr="2187065F">
        <w:rPr>
          <w:rFonts w:ascii="Segoe UI" w:eastAsia="Segoe UI" w:hAnsi="Segoe UI" w:cs="Segoe UI"/>
          <w:color w:val="1D2125"/>
        </w:rPr>
        <w:t xml:space="preserve"> is</w:t>
      </w:r>
      <w:r w:rsidR="4D832420" w:rsidRPr="2187065F">
        <w:rPr>
          <w:rFonts w:ascii="Segoe UI" w:eastAsia="Segoe UI" w:hAnsi="Segoe UI" w:cs="Segoe UI"/>
          <w:color w:val="1D2125"/>
        </w:rPr>
        <w:t xml:space="preserve"> necessary</w:t>
      </w:r>
      <w:r w:rsidR="09178071" w:rsidRPr="2187065F">
        <w:rPr>
          <w:rFonts w:ascii="Segoe UI" w:eastAsia="Segoe UI" w:hAnsi="Segoe UI" w:cs="Segoe UI"/>
          <w:color w:val="1D2125"/>
        </w:rPr>
        <w:t xml:space="preserve"> to complete the </w:t>
      </w:r>
      <w:r w:rsidR="00801749" w:rsidRPr="2187065F">
        <w:rPr>
          <w:rFonts w:ascii="Segoe UI" w:eastAsia="Segoe UI" w:hAnsi="Segoe UI" w:cs="Segoe UI"/>
          <w:color w:val="1D2125"/>
        </w:rPr>
        <w:t>non-passive</w:t>
      </w:r>
      <w:r w:rsidR="09178071" w:rsidRPr="2187065F">
        <w:rPr>
          <w:rFonts w:ascii="Segoe UI" w:eastAsia="Segoe UI" w:hAnsi="Segoe UI" w:cs="Segoe UI"/>
          <w:color w:val="1D2125"/>
        </w:rPr>
        <w:t xml:space="preserve"> technique</w:t>
      </w:r>
      <w:r w:rsidR="005064B3">
        <w:rPr>
          <w:rFonts w:ascii="Segoe UI" w:eastAsia="Segoe UI" w:hAnsi="Segoe UI" w:cs="Segoe UI"/>
          <w:color w:val="1D2125"/>
        </w:rPr>
        <w:t>s</w:t>
      </w:r>
      <w:r w:rsidR="00255A04">
        <w:rPr>
          <w:rFonts w:ascii="Segoe UI" w:eastAsia="Segoe UI" w:hAnsi="Segoe UI" w:cs="Segoe UI"/>
          <w:color w:val="1D2125"/>
        </w:rPr>
        <w:t xml:space="preserve"> </w:t>
      </w:r>
      <w:r w:rsidR="004E2602">
        <w:rPr>
          <w:rFonts w:ascii="Segoe UI" w:eastAsia="Segoe UI" w:hAnsi="Segoe UI" w:cs="Segoe UI"/>
          <w:color w:val="1D2125"/>
        </w:rPr>
        <w:t xml:space="preserve">as they are invasive to the birds and can potentially cause harm or distress to the </w:t>
      </w:r>
      <w:r w:rsidR="003F7A52">
        <w:rPr>
          <w:rFonts w:ascii="Segoe UI" w:eastAsia="Segoe UI" w:hAnsi="Segoe UI" w:cs="Segoe UI"/>
          <w:color w:val="1D2125"/>
        </w:rPr>
        <w:t>avian mammals</w:t>
      </w:r>
      <w:r w:rsidR="09178071" w:rsidRPr="2187065F">
        <w:rPr>
          <w:rFonts w:ascii="Segoe UI" w:eastAsia="Segoe UI" w:hAnsi="Segoe UI" w:cs="Segoe UI"/>
          <w:color w:val="1D2125"/>
        </w:rPr>
        <w:t>.</w:t>
      </w:r>
    </w:p>
    <w:p w14:paraId="29947D02" w14:textId="3C32DF1A" w:rsidR="2937E9BC" w:rsidRDefault="2937E9BC" w:rsidP="2937E9BC">
      <w:pPr>
        <w:spacing w:after="0"/>
        <w:rPr>
          <w:rFonts w:ascii="Segoe UI" w:eastAsia="Segoe UI" w:hAnsi="Segoe UI" w:cs="Segoe UI"/>
          <w:color w:val="1D2125"/>
        </w:rPr>
      </w:pPr>
    </w:p>
    <w:p w14:paraId="648C6DC8" w14:textId="7E63DD0A" w:rsidR="0793BB0D" w:rsidRDefault="68184CFB" w:rsidP="2937E9BC">
      <w:pPr>
        <w:spacing w:after="0"/>
        <w:rPr>
          <w:rFonts w:ascii="Segoe UI" w:eastAsia="Segoe UI" w:hAnsi="Segoe UI" w:cs="Segoe UI"/>
          <w:color w:val="1D2125"/>
        </w:rPr>
      </w:pPr>
      <w:r w:rsidRPr="2187065F">
        <w:rPr>
          <w:rFonts w:ascii="Segoe UI" w:eastAsia="Segoe UI" w:hAnsi="Segoe UI" w:cs="Segoe UI"/>
          <w:color w:val="1D2125"/>
        </w:rPr>
        <w:t>Some</w:t>
      </w:r>
      <w:r w:rsidR="00D914DC">
        <w:rPr>
          <w:rFonts w:ascii="Segoe UI" w:eastAsia="Segoe UI" w:hAnsi="Segoe UI" w:cs="Segoe UI"/>
          <w:color w:val="1D2125"/>
        </w:rPr>
        <w:t xml:space="preserve"> of the</w:t>
      </w:r>
      <w:r w:rsidRPr="2187065F">
        <w:rPr>
          <w:rFonts w:ascii="Segoe UI" w:eastAsia="Segoe UI" w:hAnsi="Segoe UI" w:cs="Segoe UI"/>
          <w:color w:val="1D2125"/>
        </w:rPr>
        <w:t xml:space="preserve"> a</w:t>
      </w:r>
      <w:r w:rsidR="4D832420" w:rsidRPr="2187065F">
        <w:rPr>
          <w:rFonts w:ascii="Segoe UI" w:eastAsia="Segoe UI" w:hAnsi="Segoe UI" w:cs="Segoe UI"/>
          <w:color w:val="1D2125"/>
        </w:rPr>
        <w:t xml:space="preserve">dvantages </w:t>
      </w:r>
      <w:r w:rsidR="5F39F524" w:rsidRPr="2187065F">
        <w:rPr>
          <w:rFonts w:ascii="Segoe UI" w:eastAsia="Segoe UI" w:hAnsi="Segoe UI" w:cs="Segoe UI"/>
          <w:color w:val="1D2125"/>
        </w:rPr>
        <w:t xml:space="preserve">of these techniques </w:t>
      </w:r>
      <w:r w:rsidR="00801749" w:rsidRPr="2187065F">
        <w:rPr>
          <w:rFonts w:ascii="Segoe UI" w:eastAsia="Segoe UI" w:hAnsi="Segoe UI" w:cs="Segoe UI"/>
          <w:color w:val="1D2125"/>
        </w:rPr>
        <w:t>are</w:t>
      </w:r>
      <w:r w:rsidR="2D23B732" w:rsidRPr="2187065F">
        <w:rPr>
          <w:rFonts w:ascii="Segoe UI" w:eastAsia="Segoe UI" w:hAnsi="Segoe UI" w:cs="Segoe UI"/>
          <w:color w:val="1D2125"/>
        </w:rPr>
        <w:t xml:space="preserve"> </w:t>
      </w:r>
      <w:r w:rsidR="00D914DC">
        <w:rPr>
          <w:rFonts w:ascii="Segoe UI" w:eastAsia="Segoe UI" w:hAnsi="Segoe UI" w:cs="Segoe UI"/>
          <w:color w:val="1D2125"/>
        </w:rPr>
        <w:t>t</w:t>
      </w:r>
      <w:r w:rsidR="2D23B732" w:rsidRPr="2187065F">
        <w:rPr>
          <w:rFonts w:ascii="Segoe UI" w:eastAsia="Segoe UI" w:hAnsi="Segoe UI" w:cs="Segoe UI"/>
          <w:color w:val="1D2125"/>
        </w:rPr>
        <w:t xml:space="preserve">hat </w:t>
      </w:r>
      <w:r w:rsidR="00FA1581">
        <w:rPr>
          <w:rFonts w:ascii="Segoe UI" w:eastAsia="Segoe UI" w:hAnsi="Segoe UI" w:cs="Segoe UI"/>
          <w:color w:val="1D2125"/>
        </w:rPr>
        <w:t xml:space="preserve">the </w:t>
      </w:r>
      <w:r w:rsidR="2D23B732" w:rsidRPr="2187065F">
        <w:rPr>
          <w:rFonts w:ascii="Segoe UI" w:eastAsia="Segoe UI" w:hAnsi="Segoe UI" w:cs="Segoe UI"/>
          <w:color w:val="1D2125"/>
        </w:rPr>
        <w:t>p</w:t>
      </w:r>
      <w:r w:rsidR="73AF511F" w:rsidRPr="2187065F">
        <w:rPr>
          <w:rFonts w:ascii="Segoe UI" w:eastAsia="Segoe UI" w:hAnsi="Segoe UI" w:cs="Segoe UI"/>
          <w:color w:val="1D2125"/>
        </w:rPr>
        <w:t>l</w:t>
      </w:r>
      <w:r w:rsidR="3FEBA9CF" w:rsidRPr="2187065F">
        <w:rPr>
          <w:rFonts w:ascii="Segoe UI" w:eastAsia="Segoe UI" w:hAnsi="Segoe UI" w:cs="Segoe UI"/>
          <w:color w:val="1D2125"/>
        </w:rPr>
        <w:t>ay back</w:t>
      </w:r>
      <w:r w:rsidR="00FA1581">
        <w:rPr>
          <w:rFonts w:ascii="Segoe UI" w:eastAsia="Segoe UI" w:hAnsi="Segoe UI" w:cs="Segoe UI"/>
          <w:color w:val="1D2125"/>
        </w:rPr>
        <w:t xml:space="preserve"> technique</w:t>
      </w:r>
      <w:r w:rsidR="78441D81" w:rsidRPr="2187065F">
        <w:rPr>
          <w:rFonts w:ascii="Segoe UI" w:eastAsia="Segoe UI" w:hAnsi="Segoe UI" w:cs="Segoe UI"/>
          <w:color w:val="1D2125"/>
        </w:rPr>
        <w:t xml:space="preserve"> borderline</w:t>
      </w:r>
      <w:r w:rsidR="1AAFFBD8" w:rsidRPr="2187065F">
        <w:rPr>
          <w:rFonts w:ascii="Segoe UI" w:eastAsia="Segoe UI" w:hAnsi="Segoe UI" w:cs="Segoe UI"/>
          <w:color w:val="1D2125"/>
        </w:rPr>
        <w:t>s</w:t>
      </w:r>
      <w:r w:rsidR="2F2B5D95" w:rsidRPr="2187065F">
        <w:rPr>
          <w:rFonts w:ascii="Segoe UI" w:eastAsia="Segoe UI" w:hAnsi="Segoe UI" w:cs="Segoe UI"/>
          <w:color w:val="1D2125"/>
        </w:rPr>
        <w:t xml:space="preserve"> passive </w:t>
      </w:r>
      <w:r w:rsidR="2A12B446" w:rsidRPr="2187065F">
        <w:rPr>
          <w:rFonts w:ascii="Segoe UI" w:eastAsia="Segoe UI" w:hAnsi="Segoe UI" w:cs="Segoe UI"/>
          <w:color w:val="1D2125"/>
        </w:rPr>
        <w:t xml:space="preserve">techniques </w:t>
      </w:r>
      <w:r w:rsidR="0FAC6081" w:rsidRPr="2187065F">
        <w:rPr>
          <w:rFonts w:ascii="Segoe UI" w:eastAsia="Segoe UI" w:hAnsi="Segoe UI" w:cs="Segoe UI"/>
          <w:color w:val="1D2125"/>
        </w:rPr>
        <w:t xml:space="preserve">and makes it </w:t>
      </w:r>
      <w:r w:rsidR="00FA1581">
        <w:rPr>
          <w:rFonts w:ascii="Segoe UI" w:eastAsia="Segoe UI" w:hAnsi="Segoe UI" w:cs="Segoe UI"/>
          <w:color w:val="1D2125"/>
        </w:rPr>
        <w:t xml:space="preserve">a lot </w:t>
      </w:r>
      <w:r w:rsidR="0FAC6081" w:rsidRPr="2187065F">
        <w:rPr>
          <w:rFonts w:ascii="Segoe UI" w:eastAsia="Segoe UI" w:hAnsi="Segoe UI" w:cs="Segoe UI"/>
          <w:color w:val="1D2125"/>
        </w:rPr>
        <w:t>easier to observe birds which are difficult to find</w:t>
      </w:r>
      <w:r w:rsidR="00FA1581">
        <w:rPr>
          <w:rFonts w:ascii="Segoe UI" w:eastAsia="Segoe UI" w:hAnsi="Segoe UI" w:cs="Segoe UI"/>
          <w:color w:val="1D2125"/>
        </w:rPr>
        <w:t xml:space="preserve"> in their burrows</w:t>
      </w:r>
      <w:r w:rsidR="44F04E48" w:rsidRPr="2187065F">
        <w:rPr>
          <w:rFonts w:ascii="Segoe UI" w:eastAsia="Segoe UI" w:hAnsi="Segoe UI" w:cs="Segoe UI"/>
          <w:color w:val="1D2125"/>
        </w:rPr>
        <w:t>.</w:t>
      </w:r>
      <w:r w:rsidR="27EEA5B5" w:rsidRPr="2187065F">
        <w:rPr>
          <w:rFonts w:ascii="Segoe UI" w:eastAsia="Segoe UI" w:hAnsi="Segoe UI" w:cs="Segoe UI"/>
          <w:color w:val="1D2125"/>
        </w:rPr>
        <w:t xml:space="preserve"> And </w:t>
      </w:r>
      <w:r w:rsidR="003664F6">
        <w:rPr>
          <w:rFonts w:ascii="Segoe UI" w:eastAsia="Segoe UI" w:hAnsi="Segoe UI" w:cs="Segoe UI"/>
          <w:color w:val="1D2125"/>
        </w:rPr>
        <w:t xml:space="preserve">following the procedure of </w:t>
      </w:r>
      <w:r w:rsidR="27EEA5B5" w:rsidRPr="2187065F">
        <w:rPr>
          <w:rFonts w:ascii="Segoe UI" w:eastAsia="Segoe UI" w:hAnsi="Segoe UI" w:cs="Segoe UI"/>
          <w:color w:val="1D2125"/>
        </w:rPr>
        <w:t>b</w:t>
      </w:r>
      <w:r w:rsidR="0E60D8F8" w:rsidRPr="2187065F">
        <w:rPr>
          <w:rFonts w:ascii="Segoe UI" w:eastAsia="Segoe UI" w:hAnsi="Segoe UI" w:cs="Segoe UI"/>
          <w:color w:val="1D2125"/>
        </w:rPr>
        <w:t>ird catching allows you to</w:t>
      </w:r>
      <w:r w:rsidR="00E0193F">
        <w:rPr>
          <w:rFonts w:ascii="Segoe UI" w:eastAsia="Segoe UI" w:hAnsi="Segoe UI" w:cs="Segoe UI"/>
          <w:color w:val="1D2125"/>
        </w:rPr>
        <w:t xml:space="preserve"> be able to</w:t>
      </w:r>
      <w:r w:rsidR="0E60D8F8" w:rsidRPr="2187065F">
        <w:rPr>
          <w:rFonts w:ascii="Segoe UI" w:eastAsia="Segoe UI" w:hAnsi="Segoe UI" w:cs="Segoe UI"/>
          <w:color w:val="1D2125"/>
        </w:rPr>
        <w:t xml:space="preserve"> tag</w:t>
      </w:r>
      <w:r w:rsidR="00E0193F">
        <w:rPr>
          <w:rFonts w:ascii="Segoe UI" w:eastAsia="Segoe UI" w:hAnsi="Segoe UI" w:cs="Segoe UI"/>
          <w:color w:val="1D2125"/>
        </w:rPr>
        <w:t xml:space="preserve"> the </w:t>
      </w:r>
      <w:r w:rsidR="0E60D8F8" w:rsidRPr="2187065F">
        <w:rPr>
          <w:rFonts w:ascii="Segoe UI" w:eastAsia="Segoe UI" w:hAnsi="Segoe UI" w:cs="Segoe UI"/>
          <w:color w:val="1D2125"/>
        </w:rPr>
        <w:t xml:space="preserve"> birds with a coloured ring</w:t>
      </w:r>
      <w:r w:rsidR="00E0193F">
        <w:rPr>
          <w:rFonts w:ascii="Segoe UI" w:eastAsia="Segoe UI" w:hAnsi="Segoe UI" w:cs="Segoe UI"/>
          <w:color w:val="1D2125"/>
        </w:rPr>
        <w:t xml:space="preserve">s </w:t>
      </w:r>
      <w:r w:rsidR="001547CC">
        <w:rPr>
          <w:rFonts w:ascii="Segoe UI" w:eastAsia="Segoe UI" w:hAnsi="Segoe UI" w:cs="Segoe UI"/>
          <w:color w:val="1D2125"/>
        </w:rPr>
        <w:t>to track the birds you have collected data on already</w:t>
      </w:r>
      <w:r w:rsidR="17FC9568" w:rsidRPr="2187065F">
        <w:rPr>
          <w:rFonts w:ascii="Segoe UI" w:eastAsia="Segoe UI" w:hAnsi="Segoe UI" w:cs="Segoe UI"/>
          <w:color w:val="1D2125"/>
        </w:rPr>
        <w:t xml:space="preserve"> making it easy to spot which birds you have already identified and collected data from. </w:t>
      </w:r>
      <w:r w:rsidR="0C7629CB" w:rsidRPr="2187065F">
        <w:rPr>
          <w:rFonts w:ascii="Segoe UI" w:eastAsia="Segoe UI" w:hAnsi="Segoe UI" w:cs="Segoe UI"/>
          <w:color w:val="1D2125"/>
        </w:rPr>
        <w:t>However m</w:t>
      </w:r>
      <w:r w:rsidR="087E74B6" w:rsidRPr="2187065F">
        <w:rPr>
          <w:rFonts w:ascii="Segoe UI" w:eastAsia="Segoe UI" w:hAnsi="Segoe UI" w:cs="Segoe UI"/>
          <w:color w:val="1D2125"/>
        </w:rPr>
        <w:t>ist netting is so fine that the birds cannot see it to be able to avoid it so it gives a better estimate of the population</w:t>
      </w:r>
      <w:r w:rsidR="6B060D5A" w:rsidRPr="2187065F">
        <w:rPr>
          <w:rFonts w:ascii="Segoe UI" w:eastAsia="Segoe UI" w:hAnsi="Segoe UI" w:cs="Segoe UI"/>
          <w:color w:val="1D2125"/>
        </w:rPr>
        <w:t xml:space="preserve"> and the sexes between them</w:t>
      </w:r>
      <w:r w:rsidR="005064B3">
        <w:rPr>
          <w:rFonts w:ascii="Segoe UI" w:eastAsia="Segoe UI" w:hAnsi="Segoe UI" w:cs="Segoe UI"/>
          <w:color w:val="1D2125"/>
        </w:rPr>
        <w:t xml:space="preserve"> </w:t>
      </w:r>
      <w:sdt>
        <w:sdtPr>
          <w:rPr>
            <w:rFonts w:ascii="Segoe UI" w:eastAsia="Segoe UI" w:hAnsi="Segoe UI" w:cs="Segoe UI"/>
            <w:color w:val="1D2125"/>
          </w:rPr>
          <w:id w:val="1638997203"/>
          <w:citation/>
        </w:sdtPr>
        <w:sdtContent>
          <w:r w:rsidR="005064B3">
            <w:rPr>
              <w:rFonts w:ascii="Segoe UI" w:eastAsia="Segoe UI" w:hAnsi="Segoe UI" w:cs="Segoe UI"/>
              <w:color w:val="1D2125"/>
            </w:rPr>
            <w:fldChar w:fldCharType="begin"/>
          </w:r>
          <w:r w:rsidR="005064B3">
            <w:rPr>
              <w:rFonts w:ascii="Segoe UI" w:eastAsia="Segoe UI" w:hAnsi="Segoe UI" w:cs="Segoe UI"/>
              <w:color w:val="1D2125"/>
            </w:rPr>
            <w:instrText xml:space="preserve"> CITATION Ari11 \l 2057 </w:instrText>
          </w:r>
          <w:r w:rsidR="005064B3">
            <w:rPr>
              <w:rFonts w:ascii="Segoe UI" w:eastAsia="Segoe UI" w:hAnsi="Segoe UI" w:cs="Segoe UI"/>
              <w:color w:val="1D2125"/>
            </w:rPr>
            <w:fldChar w:fldCharType="separate"/>
          </w:r>
          <w:r w:rsidR="005064B3" w:rsidRPr="005064B3">
            <w:rPr>
              <w:rFonts w:ascii="Segoe UI" w:eastAsia="Segoe UI" w:hAnsi="Segoe UI" w:cs="Segoe UI"/>
              <w:noProof/>
              <w:color w:val="1D2125"/>
            </w:rPr>
            <w:t>(Arizaga, et al., 2011)</w:t>
          </w:r>
          <w:r w:rsidR="005064B3">
            <w:rPr>
              <w:rFonts w:ascii="Segoe UI" w:eastAsia="Segoe UI" w:hAnsi="Segoe UI" w:cs="Segoe UI"/>
              <w:color w:val="1D2125"/>
            </w:rPr>
            <w:fldChar w:fldCharType="end"/>
          </w:r>
        </w:sdtContent>
      </w:sdt>
      <w:r w:rsidR="005064B3">
        <w:rPr>
          <w:rFonts w:ascii="Segoe UI" w:eastAsia="Segoe UI" w:hAnsi="Segoe UI" w:cs="Segoe UI"/>
          <w:color w:val="1D2125"/>
        </w:rPr>
        <w:t xml:space="preserve">. </w:t>
      </w:r>
      <w:r w:rsidR="27DD2C5B" w:rsidRPr="2187065F">
        <w:rPr>
          <w:rFonts w:ascii="Segoe UI" w:eastAsia="Segoe UI" w:hAnsi="Segoe UI" w:cs="Segoe UI"/>
          <w:color w:val="1D2125"/>
        </w:rPr>
        <w:t xml:space="preserve">Cannon netting </w:t>
      </w:r>
      <w:r w:rsidR="7C8BE7EF" w:rsidRPr="2187065F">
        <w:rPr>
          <w:rFonts w:ascii="Segoe UI" w:eastAsia="Segoe UI" w:hAnsi="Segoe UI" w:cs="Segoe UI"/>
          <w:color w:val="1D2125"/>
        </w:rPr>
        <w:t>capt</w:t>
      </w:r>
      <w:r w:rsidR="1FEFB50A" w:rsidRPr="2187065F">
        <w:rPr>
          <w:rFonts w:ascii="Segoe UI" w:eastAsia="Segoe UI" w:hAnsi="Segoe UI" w:cs="Segoe UI"/>
          <w:color w:val="1D2125"/>
        </w:rPr>
        <w:t>u</w:t>
      </w:r>
      <w:r w:rsidR="7C8BE7EF" w:rsidRPr="2187065F">
        <w:rPr>
          <w:rFonts w:ascii="Segoe UI" w:eastAsia="Segoe UI" w:hAnsi="Segoe UI" w:cs="Segoe UI"/>
          <w:color w:val="1D2125"/>
        </w:rPr>
        <w:t>r</w:t>
      </w:r>
      <w:r w:rsidR="319954B3" w:rsidRPr="2187065F">
        <w:rPr>
          <w:rFonts w:ascii="Segoe UI" w:eastAsia="Segoe UI" w:hAnsi="Segoe UI" w:cs="Segoe UI"/>
          <w:color w:val="1D2125"/>
        </w:rPr>
        <w:t>e</w:t>
      </w:r>
      <w:r w:rsidR="7C8BE7EF" w:rsidRPr="2187065F">
        <w:rPr>
          <w:rFonts w:ascii="Segoe UI" w:eastAsia="Segoe UI" w:hAnsi="Segoe UI" w:cs="Segoe UI"/>
          <w:color w:val="1D2125"/>
        </w:rPr>
        <w:t>s multiple birds at once</w:t>
      </w:r>
      <w:r w:rsidR="77E8405B" w:rsidRPr="2187065F">
        <w:rPr>
          <w:rFonts w:ascii="Segoe UI" w:eastAsia="Segoe UI" w:hAnsi="Segoe UI" w:cs="Segoe UI"/>
          <w:color w:val="1D2125"/>
        </w:rPr>
        <w:t xml:space="preserve"> making it quicker to identify birds at one time</w:t>
      </w:r>
      <w:r w:rsidR="2DA7E954" w:rsidRPr="2187065F">
        <w:rPr>
          <w:rFonts w:ascii="Segoe UI" w:eastAsia="Segoe UI" w:hAnsi="Segoe UI" w:cs="Segoe UI"/>
          <w:color w:val="1D2125"/>
        </w:rPr>
        <w:t>. Furthermore, n</w:t>
      </w:r>
      <w:r w:rsidR="0793BB0D" w:rsidRPr="2187065F">
        <w:rPr>
          <w:rFonts w:ascii="Segoe UI" w:eastAsia="Segoe UI" w:hAnsi="Segoe UI" w:cs="Segoe UI"/>
          <w:color w:val="1D2125"/>
        </w:rPr>
        <w:t>ooses and traps</w:t>
      </w:r>
      <w:r w:rsidR="4E79BE28" w:rsidRPr="2187065F">
        <w:rPr>
          <w:rFonts w:ascii="Segoe UI" w:eastAsia="Segoe UI" w:hAnsi="Segoe UI" w:cs="Segoe UI"/>
          <w:color w:val="1D2125"/>
        </w:rPr>
        <w:t xml:space="preserve"> are useful as they can be left out for a while </w:t>
      </w:r>
      <w:r w:rsidR="054D045E" w:rsidRPr="2187065F">
        <w:rPr>
          <w:rFonts w:ascii="Segoe UI" w:eastAsia="Segoe UI" w:hAnsi="Segoe UI" w:cs="Segoe UI"/>
          <w:color w:val="1D2125"/>
        </w:rPr>
        <w:t xml:space="preserve">making it </w:t>
      </w:r>
      <w:r w:rsidR="2850C7F1" w:rsidRPr="2187065F">
        <w:rPr>
          <w:rFonts w:ascii="Segoe UI" w:eastAsia="Segoe UI" w:hAnsi="Segoe UI" w:cs="Segoe UI"/>
          <w:color w:val="1D2125"/>
        </w:rPr>
        <w:t>beneficial</w:t>
      </w:r>
      <w:r w:rsidR="054D045E" w:rsidRPr="2187065F">
        <w:rPr>
          <w:rFonts w:ascii="Segoe UI" w:eastAsia="Segoe UI" w:hAnsi="Segoe UI" w:cs="Segoe UI"/>
          <w:color w:val="1D2125"/>
        </w:rPr>
        <w:t xml:space="preserve"> if you are not on a tight time management plan</w:t>
      </w:r>
      <w:r w:rsidR="7C7E926B" w:rsidRPr="2187065F">
        <w:rPr>
          <w:rFonts w:ascii="Segoe UI" w:eastAsia="Segoe UI" w:hAnsi="Segoe UI" w:cs="Segoe UI"/>
          <w:color w:val="1D2125"/>
        </w:rPr>
        <w:t>.</w:t>
      </w:r>
    </w:p>
    <w:p w14:paraId="175DA58C" w14:textId="3C5DC3D9" w:rsidR="2937E9BC" w:rsidRDefault="2937E9BC" w:rsidP="2937E9BC">
      <w:pPr>
        <w:spacing w:after="0"/>
        <w:rPr>
          <w:rFonts w:ascii="Segoe UI" w:eastAsia="Segoe UI" w:hAnsi="Segoe UI" w:cs="Segoe UI"/>
          <w:color w:val="1D2125"/>
        </w:rPr>
      </w:pPr>
    </w:p>
    <w:p w14:paraId="78658591" w14:textId="586E3F2A" w:rsidR="004D1767" w:rsidRPr="0090534F" w:rsidRDefault="0CEF4F97" w:rsidP="0090534F">
      <w:pPr>
        <w:spacing w:after="0"/>
        <w:rPr>
          <w:rFonts w:ascii="Segoe UI" w:eastAsia="Segoe UI" w:hAnsi="Segoe UI" w:cs="Segoe UI"/>
          <w:color w:val="1D2125"/>
        </w:rPr>
      </w:pPr>
      <w:r w:rsidRPr="2187065F">
        <w:rPr>
          <w:rFonts w:ascii="Segoe UI" w:eastAsia="Segoe UI" w:hAnsi="Segoe UI" w:cs="Segoe UI"/>
          <w:color w:val="1D2125"/>
        </w:rPr>
        <w:t>Some of the d</w:t>
      </w:r>
      <w:r w:rsidR="4D832420" w:rsidRPr="2187065F">
        <w:rPr>
          <w:rFonts w:ascii="Segoe UI" w:eastAsia="Segoe UI" w:hAnsi="Segoe UI" w:cs="Segoe UI"/>
          <w:color w:val="1D2125"/>
        </w:rPr>
        <w:t>isadvantages</w:t>
      </w:r>
      <w:r w:rsidR="65E63821" w:rsidRPr="2187065F">
        <w:rPr>
          <w:rFonts w:ascii="Segoe UI" w:eastAsia="Segoe UI" w:hAnsi="Segoe UI" w:cs="Segoe UI"/>
          <w:color w:val="1D2125"/>
        </w:rPr>
        <w:t xml:space="preserve"> to these techniques are that,</w:t>
      </w:r>
      <w:r w:rsidR="00E4064C">
        <w:rPr>
          <w:rFonts w:ascii="Segoe UI" w:eastAsia="Segoe UI" w:hAnsi="Segoe UI" w:cs="Segoe UI"/>
          <w:color w:val="1D2125"/>
        </w:rPr>
        <w:t xml:space="preserve"> the</w:t>
      </w:r>
      <w:r w:rsidR="65E63821" w:rsidRPr="2187065F">
        <w:rPr>
          <w:rFonts w:ascii="Segoe UI" w:eastAsia="Segoe UI" w:hAnsi="Segoe UI" w:cs="Segoe UI"/>
          <w:color w:val="1D2125"/>
        </w:rPr>
        <w:t xml:space="preserve"> </w:t>
      </w:r>
      <w:r w:rsidR="00E4064C">
        <w:rPr>
          <w:rFonts w:ascii="Segoe UI" w:eastAsia="Segoe UI" w:hAnsi="Segoe UI" w:cs="Segoe UI"/>
          <w:color w:val="1D2125"/>
        </w:rPr>
        <w:t>p</w:t>
      </w:r>
      <w:r w:rsidR="064B6917" w:rsidRPr="2187065F">
        <w:rPr>
          <w:rFonts w:ascii="Segoe UI" w:eastAsia="Segoe UI" w:hAnsi="Segoe UI" w:cs="Segoe UI"/>
          <w:color w:val="1D2125"/>
        </w:rPr>
        <w:t>layback</w:t>
      </w:r>
      <w:r w:rsidR="00E4064C">
        <w:rPr>
          <w:rFonts w:ascii="Segoe UI" w:eastAsia="Segoe UI" w:hAnsi="Segoe UI" w:cs="Segoe UI"/>
          <w:color w:val="1D2125"/>
        </w:rPr>
        <w:t xml:space="preserve"> technique</w:t>
      </w:r>
      <w:r w:rsidR="064B6917" w:rsidRPr="2187065F">
        <w:rPr>
          <w:rFonts w:ascii="Segoe UI" w:eastAsia="Segoe UI" w:hAnsi="Segoe UI" w:cs="Segoe UI"/>
          <w:color w:val="1D2125"/>
        </w:rPr>
        <w:t xml:space="preserve"> exploits territorial behaviour and increases their stress levels</w:t>
      </w:r>
      <w:r w:rsidR="00183E95">
        <w:rPr>
          <w:rFonts w:ascii="Segoe UI" w:eastAsia="Segoe UI" w:hAnsi="Segoe UI" w:cs="Segoe UI"/>
          <w:color w:val="1D2125"/>
        </w:rPr>
        <w:t xml:space="preserve"> which may </w:t>
      </w:r>
      <w:r w:rsidR="00FE693B">
        <w:rPr>
          <w:rFonts w:ascii="Segoe UI" w:eastAsia="Segoe UI" w:hAnsi="Segoe UI" w:cs="Segoe UI"/>
          <w:color w:val="1D2125"/>
        </w:rPr>
        <w:t>impact the birds overall well being and affecting reproductive successes</w:t>
      </w:r>
      <w:r w:rsidR="006622F4">
        <w:rPr>
          <w:rFonts w:ascii="Segoe UI" w:eastAsia="Segoe UI" w:hAnsi="Segoe UI" w:cs="Segoe UI"/>
          <w:color w:val="1D2125"/>
        </w:rPr>
        <w:t xml:space="preserve">, the need for obtaining necessary data and </w:t>
      </w:r>
      <w:r w:rsidR="00912866">
        <w:rPr>
          <w:rFonts w:ascii="Segoe UI" w:eastAsia="Segoe UI" w:hAnsi="Segoe UI" w:cs="Segoe UI"/>
          <w:color w:val="1D2125"/>
        </w:rPr>
        <w:t>minimising</w:t>
      </w:r>
      <w:r w:rsidR="006622F4">
        <w:rPr>
          <w:rFonts w:ascii="Segoe UI" w:eastAsia="Segoe UI" w:hAnsi="Segoe UI" w:cs="Segoe UI"/>
          <w:color w:val="1D2125"/>
        </w:rPr>
        <w:t xml:space="preserve"> stress </w:t>
      </w:r>
      <w:r w:rsidR="00912866">
        <w:rPr>
          <w:rFonts w:ascii="Segoe UI" w:eastAsia="Segoe UI" w:hAnsi="Segoe UI" w:cs="Segoe UI"/>
          <w:color w:val="1D2125"/>
        </w:rPr>
        <w:t>on the birds is a difficult challenge to overcome</w:t>
      </w:r>
      <w:r w:rsidR="00893CFF">
        <w:rPr>
          <w:rFonts w:ascii="Segoe UI" w:eastAsia="Segoe UI" w:hAnsi="Segoe UI" w:cs="Segoe UI"/>
          <w:color w:val="1D2125"/>
        </w:rPr>
        <w:t xml:space="preserve">. The repeated exposure to recorded calls </w:t>
      </w:r>
      <w:r w:rsidR="00183E95">
        <w:rPr>
          <w:rFonts w:ascii="Segoe UI" w:eastAsia="Segoe UI" w:hAnsi="Segoe UI" w:cs="Segoe UI"/>
          <w:color w:val="1D2125"/>
        </w:rPr>
        <w:t>exploits aggressive behaviour.</w:t>
      </w:r>
      <w:r w:rsidR="025AACEA" w:rsidRPr="2187065F">
        <w:rPr>
          <w:rFonts w:ascii="Segoe UI" w:eastAsia="Segoe UI" w:hAnsi="Segoe UI" w:cs="Segoe UI"/>
          <w:color w:val="1D2125"/>
        </w:rPr>
        <w:t xml:space="preserve"> </w:t>
      </w:r>
      <w:r w:rsidR="3182C872" w:rsidRPr="2187065F">
        <w:rPr>
          <w:rFonts w:ascii="Segoe UI" w:eastAsia="Segoe UI" w:hAnsi="Segoe UI" w:cs="Segoe UI"/>
          <w:color w:val="1D2125"/>
        </w:rPr>
        <w:t xml:space="preserve">In bird catching the coloured rings </w:t>
      </w:r>
      <w:r w:rsidR="2A6D8195" w:rsidRPr="2187065F">
        <w:rPr>
          <w:rFonts w:ascii="Segoe UI" w:eastAsia="Segoe UI" w:hAnsi="Segoe UI" w:cs="Segoe UI"/>
          <w:color w:val="1D2125"/>
        </w:rPr>
        <w:t xml:space="preserve">used to show which birds have been collected data from </w:t>
      </w:r>
      <w:r w:rsidR="3182C872" w:rsidRPr="2187065F">
        <w:rPr>
          <w:rFonts w:ascii="Segoe UI" w:eastAsia="Segoe UI" w:hAnsi="Segoe UI" w:cs="Segoe UI"/>
          <w:color w:val="1D2125"/>
        </w:rPr>
        <w:t>may affect breeding</w:t>
      </w:r>
      <w:r w:rsidR="31FA2993" w:rsidRPr="2187065F">
        <w:rPr>
          <w:rFonts w:ascii="Segoe UI" w:eastAsia="Segoe UI" w:hAnsi="Segoe UI" w:cs="Segoe UI"/>
          <w:color w:val="1D2125"/>
        </w:rPr>
        <w:t xml:space="preserve"> with the bright colours. </w:t>
      </w:r>
      <w:r w:rsidR="5B87ECA8" w:rsidRPr="2187065F">
        <w:rPr>
          <w:rFonts w:ascii="Segoe UI" w:eastAsia="Segoe UI" w:hAnsi="Segoe UI" w:cs="Segoe UI"/>
          <w:color w:val="1D2125"/>
        </w:rPr>
        <w:t>Mist netting</w:t>
      </w:r>
      <w:r w:rsidR="00F35877">
        <w:rPr>
          <w:rFonts w:ascii="Segoe UI" w:eastAsia="Segoe UI" w:hAnsi="Segoe UI" w:cs="Segoe UI"/>
          <w:color w:val="1D2125"/>
        </w:rPr>
        <w:t xml:space="preserve"> is a </w:t>
      </w:r>
      <w:proofErr w:type="spellStart"/>
      <w:r w:rsidR="00F35877">
        <w:rPr>
          <w:rFonts w:ascii="Segoe UI" w:eastAsia="Segoe UI" w:hAnsi="Segoe UI" w:cs="Segoe UI"/>
          <w:color w:val="1D2125"/>
        </w:rPr>
        <w:t>widley</w:t>
      </w:r>
      <w:proofErr w:type="spellEnd"/>
      <w:r w:rsidR="00F35877">
        <w:rPr>
          <w:rFonts w:ascii="Segoe UI" w:eastAsia="Segoe UI" w:hAnsi="Segoe UI" w:cs="Segoe UI"/>
          <w:color w:val="1D2125"/>
        </w:rPr>
        <w:t xml:space="preserve"> used method for capturing birds has its limitations and</w:t>
      </w:r>
      <w:r w:rsidR="5B87ECA8" w:rsidRPr="2187065F">
        <w:rPr>
          <w:rFonts w:ascii="Segoe UI" w:eastAsia="Segoe UI" w:hAnsi="Segoe UI" w:cs="Segoe UI"/>
          <w:color w:val="1D2125"/>
        </w:rPr>
        <w:t xml:space="preserve"> has to move locations every 30 minutes to ensure no birds stay trapped </w:t>
      </w:r>
      <w:r w:rsidR="00DD2474">
        <w:rPr>
          <w:rFonts w:ascii="Segoe UI" w:eastAsia="Segoe UI" w:hAnsi="Segoe UI" w:cs="Segoe UI"/>
          <w:color w:val="1D2125"/>
        </w:rPr>
        <w:t xml:space="preserve">and this has to be moved frequently to prevent birds from becoming trapped for extended periods of time </w:t>
      </w:r>
      <w:r w:rsidR="5B87ECA8" w:rsidRPr="2187065F">
        <w:rPr>
          <w:rFonts w:ascii="Segoe UI" w:eastAsia="Segoe UI" w:hAnsi="Segoe UI" w:cs="Segoe UI"/>
          <w:color w:val="1D2125"/>
        </w:rPr>
        <w:t xml:space="preserve">and have to make sure they are closed after finishing research </w:t>
      </w:r>
      <w:r w:rsidR="6D4EB259" w:rsidRPr="2187065F">
        <w:rPr>
          <w:rFonts w:ascii="Segoe UI" w:eastAsia="Segoe UI" w:hAnsi="Segoe UI" w:cs="Segoe UI"/>
          <w:color w:val="1D2125"/>
        </w:rPr>
        <w:t>to make sure no birds get accidently trapped</w:t>
      </w:r>
      <w:r w:rsidR="00DD2474">
        <w:rPr>
          <w:rFonts w:ascii="Segoe UI" w:eastAsia="Segoe UI" w:hAnsi="Segoe UI" w:cs="Segoe UI"/>
          <w:color w:val="1D2125"/>
        </w:rPr>
        <w:t xml:space="preserve"> this is to minimise stress and </w:t>
      </w:r>
      <w:r w:rsidR="00691379">
        <w:rPr>
          <w:rFonts w:ascii="Segoe UI" w:eastAsia="Segoe UI" w:hAnsi="Segoe UI" w:cs="Segoe UI"/>
          <w:color w:val="1D2125"/>
        </w:rPr>
        <w:t>protect their wellbeing</w:t>
      </w:r>
      <w:r w:rsidR="6D4EB259" w:rsidRPr="2187065F">
        <w:rPr>
          <w:rFonts w:ascii="Segoe UI" w:eastAsia="Segoe UI" w:hAnsi="Segoe UI" w:cs="Segoe UI"/>
          <w:color w:val="1D2125"/>
        </w:rPr>
        <w:t>. Furthermore</w:t>
      </w:r>
      <w:r w:rsidR="008F5412">
        <w:rPr>
          <w:rFonts w:ascii="Segoe UI" w:eastAsia="Segoe UI" w:hAnsi="Segoe UI" w:cs="Segoe UI"/>
          <w:color w:val="1D2125"/>
        </w:rPr>
        <w:t>,</w:t>
      </w:r>
      <w:r w:rsidR="6D4EB259" w:rsidRPr="2187065F">
        <w:rPr>
          <w:rFonts w:ascii="Segoe UI" w:eastAsia="Segoe UI" w:hAnsi="Segoe UI" w:cs="Segoe UI"/>
          <w:color w:val="1D2125"/>
        </w:rPr>
        <w:t xml:space="preserve"> t</w:t>
      </w:r>
      <w:r w:rsidR="39DD0C25" w:rsidRPr="2187065F">
        <w:rPr>
          <w:rFonts w:ascii="Segoe UI" w:eastAsia="Segoe UI" w:hAnsi="Segoe UI" w:cs="Segoe UI"/>
          <w:color w:val="1D2125"/>
        </w:rPr>
        <w:t>o do c</w:t>
      </w:r>
      <w:r w:rsidR="43015E9B" w:rsidRPr="2187065F">
        <w:rPr>
          <w:rFonts w:ascii="Segoe UI" w:eastAsia="Segoe UI" w:hAnsi="Segoe UI" w:cs="Segoe UI"/>
          <w:color w:val="1D2125"/>
        </w:rPr>
        <w:t xml:space="preserve">annon netting </w:t>
      </w:r>
      <w:r w:rsidR="5499404E" w:rsidRPr="2187065F">
        <w:rPr>
          <w:rFonts w:ascii="Segoe UI" w:eastAsia="Segoe UI" w:hAnsi="Segoe UI" w:cs="Segoe UI"/>
          <w:color w:val="1D2125"/>
        </w:rPr>
        <w:t xml:space="preserve">you must be highly trained </w:t>
      </w:r>
      <w:r w:rsidR="57E83BC4" w:rsidRPr="2187065F">
        <w:rPr>
          <w:rFonts w:ascii="Segoe UI" w:eastAsia="Segoe UI" w:hAnsi="Segoe UI" w:cs="Segoe UI"/>
          <w:color w:val="1D2125"/>
        </w:rPr>
        <w:t xml:space="preserve">which takes a lot of time and </w:t>
      </w:r>
      <w:r w:rsidR="2AF1B3B7" w:rsidRPr="2187065F">
        <w:rPr>
          <w:rFonts w:ascii="Segoe UI" w:eastAsia="Segoe UI" w:hAnsi="Segoe UI" w:cs="Segoe UI"/>
          <w:color w:val="1D2125"/>
        </w:rPr>
        <w:t>n</w:t>
      </w:r>
      <w:r w:rsidR="6D5D807E" w:rsidRPr="2187065F">
        <w:rPr>
          <w:rFonts w:ascii="Segoe UI" w:eastAsia="Segoe UI" w:hAnsi="Segoe UI" w:cs="Segoe UI"/>
          <w:color w:val="1D2125"/>
        </w:rPr>
        <w:t>ooses and traps are only useful for ground nesting species</w:t>
      </w:r>
      <w:r w:rsidR="325C4BCF" w:rsidRPr="2187065F">
        <w:rPr>
          <w:rFonts w:ascii="Segoe UI" w:eastAsia="Segoe UI" w:hAnsi="Segoe UI" w:cs="Segoe UI"/>
          <w:color w:val="1D2125"/>
        </w:rPr>
        <w:t>.</w:t>
      </w:r>
      <w:r w:rsidR="00691379">
        <w:rPr>
          <w:rFonts w:ascii="Segoe UI" w:eastAsia="Segoe UI" w:hAnsi="Segoe UI" w:cs="Segoe UI"/>
          <w:color w:val="1D2125"/>
        </w:rPr>
        <w:t xml:space="preserve"> In conclusion to this </w:t>
      </w:r>
      <w:r w:rsidR="005D16B8">
        <w:rPr>
          <w:rFonts w:ascii="Segoe UI" w:eastAsia="Segoe UI" w:hAnsi="Segoe UI" w:cs="Segoe UI"/>
          <w:color w:val="1D2125"/>
        </w:rPr>
        <w:t xml:space="preserve">bird research </w:t>
      </w:r>
      <w:proofErr w:type="spellStart"/>
      <w:r w:rsidR="005D16B8">
        <w:rPr>
          <w:rFonts w:ascii="Segoe UI" w:eastAsia="Segoe UI" w:hAnsi="Segoe UI" w:cs="Segoe UI"/>
          <w:color w:val="1D2125"/>
        </w:rPr>
        <w:t>technoiques</w:t>
      </w:r>
      <w:proofErr w:type="spellEnd"/>
      <w:r w:rsidR="005D16B8">
        <w:rPr>
          <w:rFonts w:ascii="Segoe UI" w:eastAsia="Segoe UI" w:hAnsi="Segoe UI" w:cs="Segoe UI"/>
          <w:color w:val="1D2125"/>
        </w:rPr>
        <w:t xml:space="preserve"> are essential for understanding avian biology and behaviour </w:t>
      </w:r>
      <w:r w:rsidR="00772E1E">
        <w:rPr>
          <w:rFonts w:ascii="Segoe UI" w:eastAsia="Segoe UI" w:hAnsi="Segoe UI" w:cs="Segoe UI"/>
          <w:color w:val="1D2125"/>
        </w:rPr>
        <w:t>these methods need to be used responsibl</w:t>
      </w:r>
      <w:r w:rsidR="005203B9">
        <w:rPr>
          <w:rFonts w:ascii="Segoe UI" w:eastAsia="Segoe UI" w:hAnsi="Segoe UI" w:cs="Segoe UI"/>
          <w:color w:val="1D2125"/>
        </w:rPr>
        <w:t xml:space="preserve">y and by knowledgeable people and making sure there </w:t>
      </w:r>
      <w:proofErr w:type="spellStart"/>
      <w:r w:rsidR="005203B9">
        <w:rPr>
          <w:rFonts w:ascii="Segoe UI" w:eastAsia="Segoe UI" w:hAnsi="Segoe UI" w:cs="Segoe UI"/>
          <w:color w:val="1D2125"/>
        </w:rPr>
        <w:t>liceanced</w:t>
      </w:r>
      <w:proofErr w:type="spellEnd"/>
      <w:r w:rsidR="005203B9">
        <w:rPr>
          <w:rFonts w:ascii="Segoe UI" w:eastAsia="Segoe UI" w:hAnsi="Segoe UI" w:cs="Segoe UI"/>
          <w:color w:val="1D2125"/>
        </w:rPr>
        <w:t xml:space="preserve"> when it is required and to make sure they have the appropriate </w:t>
      </w:r>
      <w:r w:rsidR="001C2CA5">
        <w:rPr>
          <w:rFonts w:ascii="Segoe UI" w:eastAsia="Segoe UI" w:hAnsi="Segoe UI" w:cs="Segoe UI"/>
          <w:color w:val="1D2125"/>
        </w:rPr>
        <w:t xml:space="preserve">equipment </w:t>
      </w:r>
    </w:p>
    <w:p w14:paraId="4FC1C2AE" w14:textId="77777777" w:rsidR="004D1767" w:rsidRDefault="004D1767" w:rsidP="2937E9BC">
      <w:pPr>
        <w:spacing w:after="0"/>
        <w:rPr>
          <w:rFonts w:ascii="Segoe UI" w:eastAsia="Segoe UI" w:hAnsi="Segoe UI" w:cs="Segoe UI"/>
          <w:color w:val="1D2125"/>
        </w:rPr>
      </w:pPr>
    </w:p>
    <w:p w14:paraId="2F92C123" w14:textId="18AF94ED" w:rsidR="2937E9BC" w:rsidRDefault="2937E9BC" w:rsidP="2187065F">
      <w:pPr>
        <w:spacing w:after="0"/>
        <w:rPr>
          <w:rFonts w:ascii="Segoe UI" w:eastAsia="Segoe UI" w:hAnsi="Segoe UI" w:cs="Segoe UI"/>
          <w:color w:val="1D2125"/>
        </w:rPr>
      </w:pPr>
    </w:p>
    <w:p w14:paraId="26168BC7" w14:textId="645C99B8" w:rsidR="00576DF5" w:rsidRDefault="5D155836" w:rsidP="2937E9BC">
      <w:pPr>
        <w:spacing w:after="0"/>
        <w:rPr>
          <w:rFonts w:ascii="Segoe UI" w:eastAsia="Segoe UI" w:hAnsi="Segoe UI" w:cs="Segoe UI"/>
          <w:color w:val="1D2125"/>
        </w:rPr>
      </w:pPr>
      <w:r w:rsidRPr="2187065F">
        <w:rPr>
          <w:rFonts w:ascii="Segoe UI" w:eastAsia="Segoe UI" w:hAnsi="Segoe UI" w:cs="Segoe UI"/>
          <w:color w:val="1D2125"/>
        </w:rPr>
        <w:t>When we catch the specimens weather we use passive or non passive techniques we need to record data for</w:t>
      </w:r>
      <w:r w:rsidR="056CEA07" w:rsidRPr="2187065F">
        <w:rPr>
          <w:rFonts w:ascii="Segoe UI" w:eastAsia="Segoe UI" w:hAnsi="Segoe UI" w:cs="Segoe UI"/>
          <w:color w:val="1D2125"/>
        </w:rPr>
        <w:t xml:space="preserve"> wing size, head to bill length, bill length and width, leg size, tail length, body condition, brood patches, m</w:t>
      </w:r>
      <w:r w:rsidR="16971509" w:rsidRPr="2187065F">
        <w:rPr>
          <w:rFonts w:ascii="Segoe UI" w:eastAsia="Segoe UI" w:hAnsi="Segoe UI" w:cs="Segoe UI"/>
          <w:color w:val="1D2125"/>
        </w:rPr>
        <w:t xml:space="preserve">uscle around the breast, these are then tagged and released </w:t>
      </w:r>
      <w:r w:rsidR="089918AC" w:rsidRPr="2187065F">
        <w:rPr>
          <w:rFonts w:ascii="Segoe UI" w:eastAsia="Segoe UI" w:hAnsi="Segoe UI" w:cs="Segoe UI"/>
          <w:color w:val="1D2125"/>
        </w:rPr>
        <w:t>using PIT tags</w:t>
      </w:r>
      <w:r w:rsidR="20740538" w:rsidRPr="2187065F">
        <w:rPr>
          <w:rFonts w:ascii="Segoe UI" w:eastAsia="Segoe UI" w:hAnsi="Segoe UI" w:cs="Segoe UI"/>
          <w:color w:val="1D2125"/>
        </w:rPr>
        <w:t>, I will record these on a data sheet including a table and pictures as aids.</w:t>
      </w:r>
    </w:p>
    <w:p w14:paraId="0CAC7439" w14:textId="77777777" w:rsidR="00576DF5" w:rsidRDefault="00576DF5" w:rsidP="2937E9BC">
      <w:pPr>
        <w:spacing w:after="0"/>
        <w:rPr>
          <w:rFonts w:ascii="Segoe UI" w:eastAsia="Segoe UI" w:hAnsi="Segoe UI" w:cs="Segoe UI"/>
          <w:color w:val="1D2125"/>
        </w:rPr>
      </w:pPr>
    </w:p>
    <w:p w14:paraId="31F60089" w14:textId="64114C2E" w:rsidR="00576DF5" w:rsidRDefault="00576DF5" w:rsidP="1EAD039C">
      <w:pPr>
        <w:spacing w:after="0"/>
        <w:rPr>
          <w:rFonts w:ascii="Segoe UI" w:eastAsia="Segoe UI" w:hAnsi="Segoe UI" w:cs="Segoe UI"/>
          <w:color w:val="1D2125"/>
        </w:rPr>
      </w:pPr>
      <w:r w:rsidRPr="2187065F">
        <w:rPr>
          <w:rFonts w:ascii="Segoe UI" w:eastAsia="Segoe UI" w:hAnsi="Segoe UI" w:cs="Segoe UI"/>
          <w:color w:val="1D2125"/>
        </w:rPr>
        <w:t>My choice of surveying techniques are</w:t>
      </w:r>
      <w:r w:rsidR="4A7FCCBE" w:rsidRPr="2187065F">
        <w:rPr>
          <w:rFonts w:ascii="Segoe UI" w:eastAsia="Segoe UI" w:hAnsi="Segoe UI" w:cs="Segoe UI"/>
          <w:color w:val="1D2125"/>
        </w:rPr>
        <w:t xml:space="preserve"> </w:t>
      </w:r>
      <w:r w:rsidRPr="2187065F">
        <w:rPr>
          <w:rFonts w:ascii="Segoe UI" w:eastAsia="Segoe UI" w:hAnsi="Segoe UI" w:cs="Segoe UI"/>
          <w:color w:val="1D2125"/>
        </w:rPr>
        <w:t xml:space="preserve">point counts and playback </w:t>
      </w:r>
      <w:r w:rsidR="492F0B9F" w:rsidRPr="2187065F">
        <w:rPr>
          <w:rFonts w:ascii="Segoe UI" w:eastAsia="Segoe UI" w:hAnsi="Segoe UI" w:cs="Segoe UI"/>
          <w:color w:val="1D2125"/>
        </w:rPr>
        <w:t>this is because playback allows you to survey burrows with minimal disturbance</w:t>
      </w:r>
      <w:r w:rsidR="01FAD960" w:rsidRPr="2187065F">
        <w:rPr>
          <w:rFonts w:ascii="Segoe UI" w:eastAsia="Segoe UI" w:hAnsi="Segoe UI" w:cs="Segoe UI"/>
          <w:color w:val="1D2125"/>
        </w:rPr>
        <w:t xml:space="preserve"> to the birds and point counts as puffins are highly </w:t>
      </w:r>
      <w:r w:rsidR="3B3DB7C5" w:rsidRPr="2187065F">
        <w:rPr>
          <w:rFonts w:ascii="Segoe UI" w:eastAsia="Segoe UI" w:hAnsi="Segoe UI" w:cs="Segoe UI"/>
          <w:color w:val="1D2125"/>
        </w:rPr>
        <w:t>visible</w:t>
      </w:r>
      <w:r w:rsidR="01FAD960" w:rsidRPr="2187065F">
        <w:rPr>
          <w:rFonts w:ascii="Segoe UI" w:eastAsia="Segoe UI" w:hAnsi="Segoe UI" w:cs="Segoe UI"/>
          <w:color w:val="1D2125"/>
        </w:rPr>
        <w:t xml:space="preserve"> with </w:t>
      </w:r>
      <w:r w:rsidR="52A0FCB0" w:rsidRPr="2187065F">
        <w:rPr>
          <w:rFonts w:ascii="Segoe UI" w:eastAsia="Segoe UI" w:hAnsi="Segoe UI" w:cs="Segoe UI"/>
          <w:color w:val="1D2125"/>
        </w:rPr>
        <w:t>their</w:t>
      </w:r>
      <w:r w:rsidR="01FAD960" w:rsidRPr="2187065F">
        <w:rPr>
          <w:rFonts w:ascii="Segoe UI" w:eastAsia="Segoe UI" w:hAnsi="Segoe UI" w:cs="Segoe UI"/>
          <w:color w:val="1D2125"/>
        </w:rPr>
        <w:t xml:space="preserve"> colourful beaks</w:t>
      </w:r>
      <w:r w:rsidR="5B7DA9DA" w:rsidRPr="2187065F">
        <w:rPr>
          <w:rFonts w:ascii="Segoe UI" w:eastAsia="Segoe UI" w:hAnsi="Segoe UI" w:cs="Segoe UI"/>
          <w:color w:val="1D2125"/>
        </w:rPr>
        <w:t xml:space="preserve"> on the chalk cliffs.</w:t>
      </w:r>
      <w:r w:rsidR="062D0E35" w:rsidRPr="2187065F">
        <w:rPr>
          <w:rFonts w:ascii="Segoe UI" w:eastAsia="Segoe UI" w:hAnsi="Segoe UI" w:cs="Segoe UI"/>
          <w:color w:val="1D2125"/>
        </w:rPr>
        <w:t xml:space="preserve"> Making them easy to conduct with very little disturbance to them and the mix of using both together will ensure I get all of the </w:t>
      </w:r>
      <w:r w:rsidR="76A9ABCF" w:rsidRPr="2187065F">
        <w:rPr>
          <w:rFonts w:ascii="Segoe UI" w:eastAsia="Segoe UI" w:hAnsi="Segoe UI" w:cs="Segoe UI"/>
          <w:color w:val="1D2125"/>
        </w:rPr>
        <w:t xml:space="preserve">data I need making sure I take plenty of photos to ensure accuracy and something to refer to in my fieldwork notebook </w:t>
      </w:r>
    </w:p>
    <w:p w14:paraId="40B9C766" w14:textId="77777777" w:rsidR="00576DF5" w:rsidRDefault="00576DF5" w:rsidP="2937E9BC">
      <w:pPr>
        <w:spacing w:after="0"/>
        <w:rPr>
          <w:rFonts w:ascii="Segoe UI" w:eastAsia="Segoe UI" w:hAnsi="Segoe UI" w:cs="Segoe UI"/>
          <w:color w:val="1D2125"/>
        </w:rPr>
      </w:pPr>
    </w:p>
    <w:p w14:paraId="78A52E72" w14:textId="58889BEF" w:rsidR="00576DF5" w:rsidRDefault="00576DF5" w:rsidP="2937E9BC">
      <w:pPr>
        <w:spacing w:after="0"/>
        <w:rPr>
          <w:rFonts w:ascii="Segoe UI" w:eastAsia="Segoe UI" w:hAnsi="Segoe UI" w:cs="Segoe UI"/>
          <w:color w:val="1D2125"/>
        </w:rPr>
      </w:pPr>
      <w:r>
        <w:rPr>
          <w:rFonts w:ascii="Segoe UI" w:eastAsia="Segoe UI" w:hAnsi="Segoe UI" w:cs="Segoe UI"/>
          <w:color w:val="1D2125"/>
        </w:rPr>
        <w:t>Bird point count.</w:t>
      </w:r>
    </w:p>
    <w:p w14:paraId="1349425E" w14:textId="55182193" w:rsidR="5D155836" w:rsidRDefault="00576DF5" w:rsidP="2937E9BC">
      <w:pPr>
        <w:spacing w:after="0"/>
        <w:rPr>
          <w:rFonts w:ascii="Segoe UI" w:eastAsia="Segoe UI" w:hAnsi="Segoe UI" w:cs="Segoe UI"/>
          <w:color w:val="1D2125"/>
        </w:rPr>
      </w:pPr>
      <w:r>
        <w:rPr>
          <w:rFonts w:ascii="Segoe UI" w:eastAsia="Segoe UI" w:hAnsi="Segoe UI" w:cs="Segoe UI"/>
          <w:color w:val="1D2125"/>
        </w:rPr>
        <w:t xml:space="preserve">Choose a location which would be the Bempton cliffs in Yorkshire id choose three different point on the cliff to do my point counts which will last 10 minutes each, I will do this by using binoculars, a data recording sheet and a timer, recording all the data of bird sounds and seen within a 50 meter radius. Recording the number of puffins, behaviour and sex. Id repeat this three times and summarise my findings in a report. </w:t>
      </w:r>
    </w:p>
    <w:p w14:paraId="6442D903" w14:textId="77777777" w:rsidR="00576DF5" w:rsidRDefault="00576DF5" w:rsidP="2937E9BC">
      <w:pPr>
        <w:spacing w:after="0"/>
        <w:rPr>
          <w:rFonts w:ascii="Segoe UI" w:eastAsia="Segoe UI" w:hAnsi="Segoe UI" w:cs="Segoe UI"/>
          <w:color w:val="1D2125"/>
        </w:rPr>
      </w:pPr>
    </w:p>
    <w:p w14:paraId="64124135" w14:textId="02A1A134" w:rsidR="00576DF5" w:rsidRDefault="00576DF5" w:rsidP="2937E9BC">
      <w:pPr>
        <w:spacing w:after="0"/>
        <w:rPr>
          <w:rFonts w:ascii="Segoe UI" w:eastAsia="Segoe UI" w:hAnsi="Segoe UI" w:cs="Segoe UI"/>
          <w:color w:val="1D2125"/>
        </w:rPr>
      </w:pPr>
      <w:r>
        <w:rPr>
          <w:rFonts w:ascii="Segoe UI" w:eastAsia="Segoe UI" w:hAnsi="Segoe UI" w:cs="Segoe UI"/>
          <w:color w:val="1D2125"/>
        </w:rPr>
        <w:t xml:space="preserve">Playback </w:t>
      </w:r>
    </w:p>
    <w:p w14:paraId="771B38C2" w14:textId="06FB9091" w:rsidR="00576DF5" w:rsidRDefault="00120457" w:rsidP="2187065F">
      <w:pPr>
        <w:spacing w:after="0"/>
        <w:rPr>
          <w:rFonts w:ascii="Segoe UI" w:eastAsia="Segoe UI" w:hAnsi="Segoe UI" w:cs="Segoe UI"/>
          <w:color w:val="1D2125"/>
          <w:lang w:eastAsia="en-GB"/>
        </w:rPr>
      </w:pPr>
      <w:r w:rsidRPr="2187065F">
        <w:rPr>
          <w:rFonts w:ascii="Segoe UI" w:eastAsia="Segoe UI" w:hAnsi="Segoe UI" w:cs="Segoe UI"/>
          <w:color w:val="1D2125"/>
        </w:rPr>
        <w:t>Playback is a technique used by birdwatches to complete bird surveys and behavioural studies, there’s restrictions to protect birds during breeding seasons, use high quality recordings and avoid using playback to use distress calls as it can cause stress to the birds, also only using it for short durations to minimise stress and disturbance to the birds</w:t>
      </w:r>
      <w:r w:rsidR="36DDFF46" w:rsidRPr="2187065F">
        <w:rPr>
          <w:rFonts w:ascii="Segoe UI" w:eastAsia="Segoe UI" w:hAnsi="Segoe UI" w:cs="Segoe UI"/>
          <w:color w:val="1D2125"/>
        </w:rPr>
        <w:t>, this will also help sex the birds as they are not diverse enough to do it by sight al</w:t>
      </w:r>
      <w:r w:rsidR="63D48753" w:rsidRPr="2187065F">
        <w:rPr>
          <w:rFonts w:ascii="Segoe UI" w:eastAsia="Segoe UI" w:hAnsi="Segoe UI" w:cs="Segoe UI"/>
          <w:color w:val="1D2125"/>
        </w:rPr>
        <w:t xml:space="preserve">one, however if surveying breeding burrows you can assume each response received is a breeding pair </w:t>
      </w:r>
    </w:p>
    <w:p w14:paraId="3956D32E" w14:textId="67BDC811" w:rsidR="2187065F" w:rsidRDefault="2187065F" w:rsidP="2187065F">
      <w:pPr>
        <w:spacing w:after="0"/>
        <w:rPr>
          <w:rFonts w:ascii="Segoe UI" w:eastAsia="Segoe UI" w:hAnsi="Segoe UI" w:cs="Segoe UI"/>
          <w:color w:val="1D2125"/>
        </w:rPr>
      </w:pPr>
    </w:p>
    <w:p w14:paraId="681E1C72" w14:textId="42ED1CEF" w:rsidR="0C3173E8" w:rsidRDefault="0C3173E8" w:rsidP="2187065F">
      <w:pPr>
        <w:spacing w:after="0"/>
        <w:rPr>
          <w:rFonts w:ascii="Segoe UI" w:eastAsia="Segoe UI" w:hAnsi="Segoe UI" w:cs="Segoe UI"/>
          <w:color w:val="1D2125"/>
        </w:rPr>
      </w:pPr>
      <w:r w:rsidRPr="2187065F">
        <w:rPr>
          <w:rFonts w:ascii="Segoe UI" w:eastAsia="Segoe UI" w:hAnsi="Segoe UI" w:cs="Segoe UI"/>
          <w:color w:val="1D2125"/>
        </w:rPr>
        <w:t xml:space="preserve">Conducting these using distance counts will be easier to do with very little disturbance. </w:t>
      </w:r>
    </w:p>
    <w:p w14:paraId="1735C298" w14:textId="06B40420" w:rsidR="2187065F" w:rsidRDefault="2187065F" w:rsidP="2187065F">
      <w:pPr>
        <w:spacing w:after="0"/>
        <w:rPr>
          <w:rFonts w:ascii="Segoe UI" w:eastAsia="Segoe UI" w:hAnsi="Segoe UI" w:cs="Segoe UI"/>
          <w:color w:val="1D2125"/>
        </w:rPr>
      </w:pPr>
    </w:p>
    <w:tbl>
      <w:tblPr>
        <w:tblStyle w:val="TableGrid"/>
        <w:tblW w:w="10916" w:type="dxa"/>
        <w:tblInd w:w="-856" w:type="dxa"/>
        <w:tblLayout w:type="fixed"/>
        <w:tblLook w:val="06A0" w:firstRow="1" w:lastRow="0" w:firstColumn="1" w:lastColumn="0" w:noHBand="1" w:noVBand="1"/>
      </w:tblPr>
      <w:tblGrid>
        <w:gridCol w:w="993"/>
        <w:gridCol w:w="1276"/>
        <w:gridCol w:w="1293"/>
        <w:gridCol w:w="902"/>
        <w:gridCol w:w="923"/>
        <w:gridCol w:w="851"/>
        <w:gridCol w:w="992"/>
        <w:gridCol w:w="1276"/>
        <w:gridCol w:w="992"/>
        <w:gridCol w:w="1418"/>
      </w:tblGrid>
      <w:tr w:rsidR="2187065F" w14:paraId="1D4F9C76" w14:textId="77777777" w:rsidTr="00B2250D">
        <w:trPr>
          <w:trHeight w:val="300"/>
        </w:trPr>
        <w:tc>
          <w:tcPr>
            <w:tcW w:w="993" w:type="dxa"/>
          </w:tcPr>
          <w:p w14:paraId="0AAB3940" w14:textId="6C2BABA6" w:rsidR="04597B70" w:rsidRDefault="04597B70" w:rsidP="2187065F">
            <w:pPr>
              <w:rPr>
                <w:rFonts w:ascii="Segoe UI" w:eastAsia="Segoe UI" w:hAnsi="Segoe UI" w:cs="Segoe UI"/>
                <w:color w:val="1D2125"/>
              </w:rPr>
            </w:pPr>
            <w:r w:rsidRPr="2187065F">
              <w:rPr>
                <w:rFonts w:ascii="Segoe UI" w:eastAsia="Segoe UI" w:hAnsi="Segoe UI" w:cs="Segoe UI"/>
                <w:color w:val="1D2125"/>
              </w:rPr>
              <w:t>Puffin number</w:t>
            </w:r>
          </w:p>
        </w:tc>
        <w:tc>
          <w:tcPr>
            <w:tcW w:w="1276" w:type="dxa"/>
          </w:tcPr>
          <w:p w14:paraId="772AA189" w14:textId="04F94A04" w:rsidR="04597B70" w:rsidRDefault="04597B70" w:rsidP="2187065F">
            <w:pPr>
              <w:rPr>
                <w:rFonts w:ascii="Segoe UI" w:eastAsia="Segoe UI" w:hAnsi="Segoe UI" w:cs="Segoe UI"/>
                <w:color w:val="1D2125"/>
              </w:rPr>
            </w:pPr>
            <w:r w:rsidRPr="2187065F">
              <w:rPr>
                <w:rFonts w:ascii="Segoe UI" w:eastAsia="Segoe UI" w:hAnsi="Segoe UI" w:cs="Segoe UI"/>
                <w:color w:val="1D2125"/>
              </w:rPr>
              <w:t>Wing size</w:t>
            </w:r>
          </w:p>
        </w:tc>
        <w:tc>
          <w:tcPr>
            <w:tcW w:w="1293" w:type="dxa"/>
          </w:tcPr>
          <w:p w14:paraId="35F0E362" w14:textId="77142014" w:rsidR="04597B70" w:rsidRDefault="04597B70" w:rsidP="2187065F">
            <w:pPr>
              <w:rPr>
                <w:rFonts w:ascii="Segoe UI" w:eastAsia="Segoe UI" w:hAnsi="Segoe UI" w:cs="Segoe UI"/>
                <w:color w:val="1D2125"/>
              </w:rPr>
            </w:pPr>
            <w:r w:rsidRPr="2187065F">
              <w:rPr>
                <w:rFonts w:ascii="Segoe UI" w:eastAsia="Segoe UI" w:hAnsi="Segoe UI" w:cs="Segoe UI"/>
                <w:color w:val="1D2125"/>
              </w:rPr>
              <w:t xml:space="preserve">Head to bill length </w:t>
            </w:r>
          </w:p>
        </w:tc>
        <w:tc>
          <w:tcPr>
            <w:tcW w:w="902" w:type="dxa"/>
          </w:tcPr>
          <w:p w14:paraId="76042DC7" w14:textId="3209AEE1" w:rsidR="04597B70" w:rsidRDefault="04597B70" w:rsidP="2187065F">
            <w:pPr>
              <w:rPr>
                <w:rFonts w:ascii="Segoe UI" w:eastAsia="Segoe UI" w:hAnsi="Segoe UI" w:cs="Segoe UI"/>
                <w:color w:val="1D2125"/>
              </w:rPr>
            </w:pPr>
            <w:r w:rsidRPr="2187065F">
              <w:rPr>
                <w:rFonts w:ascii="Segoe UI" w:eastAsia="Segoe UI" w:hAnsi="Segoe UI" w:cs="Segoe UI"/>
                <w:color w:val="1D2125"/>
              </w:rPr>
              <w:t>Bill length</w:t>
            </w:r>
          </w:p>
        </w:tc>
        <w:tc>
          <w:tcPr>
            <w:tcW w:w="923" w:type="dxa"/>
          </w:tcPr>
          <w:p w14:paraId="379B09E9" w14:textId="09A9CF65" w:rsidR="04597B70" w:rsidRDefault="04597B70" w:rsidP="2187065F">
            <w:pPr>
              <w:rPr>
                <w:rFonts w:ascii="Segoe UI" w:eastAsia="Segoe UI" w:hAnsi="Segoe UI" w:cs="Segoe UI"/>
                <w:color w:val="1D2125"/>
              </w:rPr>
            </w:pPr>
            <w:r w:rsidRPr="2187065F">
              <w:rPr>
                <w:rFonts w:ascii="Segoe UI" w:eastAsia="Segoe UI" w:hAnsi="Segoe UI" w:cs="Segoe UI"/>
                <w:color w:val="1D2125"/>
              </w:rPr>
              <w:t>Bill width</w:t>
            </w:r>
          </w:p>
        </w:tc>
        <w:tc>
          <w:tcPr>
            <w:tcW w:w="851" w:type="dxa"/>
          </w:tcPr>
          <w:p w14:paraId="0C8B929B" w14:textId="4C146AF0" w:rsidR="04597B70" w:rsidRDefault="04597B70" w:rsidP="2187065F">
            <w:pPr>
              <w:rPr>
                <w:rFonts w:ascii="Segoe UI" w:eastAsia="Segoe UI" w:hAnsi="Segoe UI" w:cs="Segoe UI"/>
                <w:color w:val="1D2125"/>
              </w:rPr>
            </w:pPr>
            <w:r w:rsidRPr="2187065F">
              <w:rPr>
                <w:rFonts w:ascii="Segoe UI" w:eastAsia="Segoe UI" w:hAnsi="Segoe UI" w:cs="Segoe UI"/>
                <w:color w:val="1D2125"/>
              </w:rPr>
              <w:t>Leg size</w:t>
            </w:r>
          </w:p>
        </w:tc>
        <w:tc>
          <w:tcPr>
            <w:tcW w:w="992" w:type="dxa"/>
          </w:tcPr>
          <w:p w14:paraId="33F3DA12" w14:textId="5D491A66" w:rsidR="04597B70" w:rsidRDefault="04597B70" w:rsidP="2187065F">
            <w:pPr>
              <w:rPr>
                <w:rFonts w:ascii="Segoe UI" w:eastAsia="Segoe UI" w:hAnsi="Segoe UI" w:cs="Segoe UI"/>
                <w:color w:val="1D2125"/>
              </w:rPr>
            </w:pPr>
            <w:r w:rsidRPr="2187065F">
              <w:rPr>
                <w:rFonts w:ascii="Segoe UI" w:eastAsia="Segoe UI" w:hAnsi="Segoe UI" w:cs="Segoe UI"/>
                <w:color w:val="1D2125"/>
              </w:rPr>
              <w:t>Tail length</w:t>
            </w:r>
          </w:p>
        </w:tc>
        <w:tc>
          <w:tcPr>
            <w:tcW w:w="1276" w:type="dxa"/>
          </w:tcPr>
          <w:p w14:paraId="2B6EC828" w14:textId="0FABAC89" w:rsidR="04597B70" w:rsidRDefault="04597B70" w:rsidP="2187065F">
            <w:pPr>
              <w:rPr>
                <w:rFonts w:ascii="Segoe UI" w:eastAsia="Segoe UI" w:hAnsi="Segoe UI" w:cs="Segoe UI"/>
                <w:color w:val="1D2125"/>
              </w:rPr>
            </w:pPr>
            <w:r w:rsidRPr="2187065F">
              <w:rPr>
                <w:rFonts w:ascii="Segoe UI" w:eastAsia="Segoe UI" w:hAnsi="Segoe UI" w:cs="Segoe UI"/>
                <w:color w:val="1D2125"/>
              </w:rPr>
              <w:t>Body condition</w:t>
            </w:r>
          </w:p>
        </w:tc>
        <w:tc>
          <w:tcPr>
            <w:tcW w:w="992" w:type="dxa"/>
          </w:tcPr>
          <w:p w14:paraId="6E833BEC" w14:textId="1E618CE5" w:rsidR="04597B70" w:rsidRDefault="04597B70" w:rsidP="2187065F">
            <w:pPr>
              <w:rPr>
                <w:rFonts w:ascii="Segoe UI" w:eastAsia="Segoe UI" w:hAnsi="Segoe UI" w:cs="Segoe UI"/>
                <w:color w:val="1D2125"/>
              </w:rPr>
            </w:pPr>
            <w:r w:rsidRPr="2187065F">
              <w:rPr>
                <w:rFonts w:ascii="Segoe UI" w:eastAsia="Segoe UI" w:hAnsi="Segoe UI" w:cs="Segoe UI"/>
                <w:color w:val="1D2125"/>
              </w:rPr>
              <w:t>Brood patches</w:t>
            </w:r>
          </w:p>
        </w:tc>
        <w:tc>
          <w:tcPr>
            <w:tcW w:w="1418" w:type="dxa"/>
          </w:tcPr>
          <w:p w14:paraId="05EC2680" w14:textId="33F1DBF7" w:rsidR="04597B70" w:rsidRDefault="04597B70" w:rsidP="2187065F">
            <w:pPr>
              <w:rPr>
                <w:rFonts w:ascii="Segoe UI" w:eastAsia="Segoe UI" w:hAnsi="Segoe UI" w:cs="Segoe UI"/>
                <w:color w:val="1D2125"/>
              </w:rPr>
            </w:pPr>
            <w:r w:rsidRPr="2187065F">
              <w:rPr>
                <w:rFonts w:ascii="Segoe UI" w:eastAsia="Segoe UI" w:hAnsi="Segoe UI" w:cs="Segoe UI"/>
                <w:color w:val="1D2125"/>
              </w:rPr>
              <w:t>Muscle around the breast</w:t>
            </w:r>
          </w:p>
        </w:tc>
      </w:tr>
      <w:tr w:rsidR="2187065F" w14:paraId="1F64FBFF" w14:textId="77777777" w:rsidTr="00B2250D">
        <w:trPr>
          <w:trHeight w:val="300"/>
        </w:trPr>
        <w:tc>
          <w:tcPr>
            <w:tcW w:w="993" w:type="dxa"/>
          </w:tcPr>
          <w:p w14:paraId="2873A886" w14:textId="7AE72B46" w:rsidR="04597B70" w:rsidRDefault="04597B70" w:rsidP="2187065F">
            <w:pPr>
              <w:rPr>
                <w:rFonts w:ascii="Segoe UI" w:eastAsia="Segoe UI" w:hAnsi="Segoe UI" w:cs="Segoe UI"/>
                <w:color w:val="1D2125"/>
              </w:rPr>
            </w:pPr>
            <w:r w:rsidRPr="2187065F">
              <w:rPr>
                <w:rFonts w:ascii="Segoe UI" w:eastAsia="Segoe UI" w:hAnsi="Segoe UI" w:cs="Segoe UI"/>
                <w:color w:val="1D2125"/>
              </w:rPr>
              <w:t>1</w:t>
            </w:r>
          </w:p>
        </w:tc>
        <w:tc>
          <w:tcPr>
            <w:tcW w:w="1276" w:type="dxa"/>
          </w:tcPr>
          <w:p w14:paraId="439C2ADC" w14:textId="255476D4" w:rsidR="2187065F" w:rsidRDefault="2187065F" w:rsidP="2187065F">
            <w:pPr>
              <w:rPr>
                <w:rFonts w:ascii="Segoe UI" w:eastAsia="Segoe UI" w:hAnsi="Segoe UI" w:cs="Segoe UI"/>
                <w:color w:val="1D2125"/>
              </w:rPr>
            </w:pPr>
          </w:p>
        </w:tc>
        <w:tc>
          <w:tcPr>
            <w:tcW w:w="1293" w:type="dxa"/>
          </w:tcPr>
          <w:p w14:paraId="197AEFE5" w14:textId="255476D4" w:rsidR="2187065F" w:rsidRDefault="2187065F" w:rsidP="2187065F">
            <w:pPr>
              <w:rPr>
                <w:rFonts w:ascii="Segoe UI" w:eastAsia="Segoe UI" w:hAnsi="Segoe UI" w:cs="Segoe UI"/>
                <w:color w:val="1D2125"/>
              </w:rPr>
            </w:pPr>
          </w:p>
        </w:tc>
        <w:tc>
          <w:tcPr>
            <w:tcW w:w="902" w:type="dxa"/>
          </w:tcPr>
          <w:p w14:paraId="21BC4CF7" w14:textId="255476D4" w:rsidR="2187065F" w:rsidRDefault="2187065F" w:rsidP="2187065F">
            <w:pPr>
              <w:rPr>
                <w:rFonts w:ascii="Segoe UI" w:eastAsia="Segoe UI" w:hAnsi="Segoe UI" w:cs="Segoe UI"/>
                <w:color w:val="1D2125"/>
              </w:rPr>
            </w:pPr>
          </w:p>
        </w:tc>
        <w:tc>
          <w:tcPr>
            <w:tcW w:w="923" w:type="dxa"/>
          </w:tcPr>
          <w:p w14:paraId="2F5D942F" w14:textId="255476D4" w:rsidR="2187065F" w:rsidRDefault="2187065F" w:rsidP="2187065F">
            <w:pPr>
              <w:rPr>
                <w:rFonts w:ascii="Segoe UI" w:eastAsia="Segoe UI" w:hAnsi="Segoe UI" w:cs="Segoe UI"/>
                <w:color w:val="1D2125"/>
              </w:rPr>
            </w:pPr>
          </w:p>
        </w:tc>
        <w:tc>
          <w:tcPr>
            <w:tcW w:w="851" w:type="dxa"/>
          </w:tcPr>
          <w:p w14:paraId="3CAF8A65" w14:textId="255476D4" w:rsidR="2187065F" w:rsidRDefault="2187065F" w:rsidP="2187065F">
            <w:pPr>
              <w:rPr>
                <w:rFonts w:ascii="Segoe UI" w:eastAsia="Segoe UI" w:hAnsi="Segoe UI" w:cs="Segoe UI"/>
                <w:color w:val="1D2125"/>
              </w:rPr>
            </w:pPr>
          </w:p>
        </w:tc>
        <w:tc>
          <w:tcPr>
            <w:tcW w:w="992" w:type="dxa"/>
          </w:tcPr>
          <w:p w14:paraId="12F99702" w14:textId="255476D4" w:rsidR="2187065F" w:rsidRDefault="2187065F" w:rsidP="2187065F">
            <w:pPr>
              <w:rPr>
                <w:rFonts w:ascii="Segoe UI" w:eastAsia="Segoe UI" w:hAnsi="Segoe UI" w:cs="Segoe UI"/>
                <w:color w:val="1D2125"/>
              </w:rPr>
            </w:pPr>
          </w:p>
        </w:tc>
        <w:tc>
          <w:tcPr>
            <w:tcW w:w="1276" w:type="dxa"/>
          </w:tcPr>
          <w:p w14:paraId="602F1F9D" w14:textId="255476D4" w:rsidR="2187065F" w:rsidRDefault="2187065F" w:rsidP="2187065F">
            <w:pPr>
              <w:rPr>
                <w:rFonts w:ascii="Segoe UI" w:eastAsia="Segoe UI" w:hAnsi="Segoe UI" w:cs="Segoe UI"/>
                <w:color w:val="1D2125"/>
              </w:rPr>
            </w:pPr>
          </w:p>
        </w:tc>
        <w:tc>
          <w:tcPr>
            <w:tcW w:w="992" w:type="dxa"/>
          </w:tcPr>
          <w:p w14:paraId="7E2E7C19" w14:textId="255476D4" w:rsidR="2187065F" w:rsidRDefault="2187065F" w:rsidP="2187065F">
            <w:pPr>
              <w:rPr>
                <w:rFonts w:ascii="Segoe UI" w:eastAsia="Segoe UI" w:hAnsi="Segoe UI" w:cs="Segoe UI"/>
                <w:color w:val="1D2125"/>
              </w:rPr>
            </w:pPr>
          </w:p>
        </w:tc>
        <w:tc>
          <w:tcPr>
            <w:tcW w:w="1418" w:type="dxa"/>
          </w:tcPr>
          <w:p w14:paraId="458FBDB7" w14:textId="255476D4" w:rsidR="2187065F" w:rsidRDefault="2187065F" w:rsidP="2187065F">
            <w:pPr>
              <w:rPr>
                <w:rFonts w:ascii="Segoe UI" w:eastAsia="Segoe UI" w:hAnsi="Segoe UI" w:cs="Segoe UI"/>
                <w:color w:val="1D2125"/>
              </w:rPr>
            </w:pPr>
          </w:p>
        </w:tc>
      </w:tr>
      <w:tr w:rsidR="2187065F" w14:paraId="3207AB60" w14:textId="77777777" w:rsidTr="00B2250D">
        <w:trPr>
          <w:trHeight w:val="300"/>
        </w:trPr>
        <w:tc>
          <w:tcPr>
            <w:tcW w:w="993" w:type="dxa"/>
          </w:tcPr>
          <w:p w14:paraId="57EEECD8" w14:textId="71DDA052" w:rsidR="04597B70" w:rsidRDefault="04597B70" w:rsidP="2187065F">
            <w:pPr>
              <w:rPr>
                <w:rFonts w:ascii="Segoe UI" w:eastAsia="Segoe UI" w:hAnsi="Segoe UI" w:cs="Segoe UI"/>
                <w:color w:val="1D2125"/>
              </w:rPr>
            </w:pPr>
            <w:r w:rsidRPr="2187065F">
              <w:rPr>
                <w:rFonts w:ascii="Segoe UI" w:eastAsia="Segoe UI" w:hAnsi="Segoe UI" w:cs="Segoe UI"/>
                <w:color w:val="1D2125"/>
              </w:rPr>
              <w:t>2</w:t>
            </w:r>
          </w:p>
        </w:tc>
        <w:tc>
          <w:tcPr>
            <w:tcW w:w="1276" w:type="dxa"/>
          </w:tcPr>
          <w:p w14:paraId="6D6716FE" w14:textId="255476D4" w:rsidR="2187065F" w:rsidRDefault="2187065F" w:rsidP="2187065F">
            <w:pPr>
              <w:rPr>
                <w:rFonts w:ascii="Segoe UI" w:eastAsia="Segoe UI" w:hAnsi="Segoe UI" w:cs="Segoe UI"/>
                <w:color w:val="1D2125"/>
              </w:rPr>
            </w:pPr>
          </w:p>
        </w:tc>
        <w:tc>
          <w:tcPr>
            <w:tcW w:w="1293" w:type="dxa"/>
          </w:tcPr>
          <w:p w14:paraId="4F7665EC" w14:textId="255476D4" w:rsidR="2187065F" w:rsidRDefault="2187065F" w:rsidP="2187065F">
            <w:pPr>
              <w:rPr>
                <w:rFonts w:ascii="Segoe UI" w:eastAsia="Segoe UI" w:hAnsi="Segoe UI" w:cs="Segoe UI"/>
                <w:color w:val="1D2125"/>
              </w:rPr>
            </w:pPr>
          </w:p>
        </w:tc>
        <w:tc>
          <w:tcPr>
            <w:tcW w:w="902" w:type="dxa"/>
          </w:tcPr>
          <w:p w14:paraId="3B0E6132" w14:textId="255476D4" w:rsidR="2187065F" w:rsidRDefault="2187065F" w:rsidP="2187065F">
            <w:pPr>
              <w:rPr>
                <w:rFonts w:ascii="Segoe UI" w:eastAsia="Segoe UI" w:hAnsi="Segoe UI" w:cs="Segoe UI"/>
                <w:color w:val="1D2125"/>
              </w:rPr>
            </w:pPr>
          </w:p>
        </w:tc>
        <w:tc>
          <w:tcPr>
            <w:tcW w:w="923" w:type="dxa"/>
          </w:tcPr>
          <w:p w14:paraId="265BA9A4" w14:textId="255476D4" w:rsidR="2187065F" w:rsidRDefault="2187065F" w:rsidP="2187065F">
            <w:pPr>
              <w:rPr>
                <w:rFonts w:ascii="Segoe UI" w:eastAsia="Segoe UI" w:hAnsi="Segoe UI" w:cs="Segoe UI"/>
                <w:color w:val="1D2125"/>
              </w:rPr>
            </w:pPr>
          </w:p>
        </w:tc>
        <w:tc>
          <w:tcPr>
            <w:tcW w:w="851" w:type="dxa"/>
          </w:tcPr>
          <w:p w14:paraId="05F12A32" w14:textId="255476D4" w:rsidR="2187065F" w:rsidRDefault="2187065F" w:rsidP="2187065F">
            <w:pPr>
              <w:rPr>
                <w:rFonts w:ascii="Segoe UI" w:eastAsia="Segoe UI" w:hAnsi="Segoe UI" w:cs="Segoe UI"/>
                <w:color w:val="1D2125"/>
              </w:rPr>
            </w:pPr>
          </w:p>
        </w:tc>
        <w:tc>
          <w:tcPr>
            <w:tcW w:w="992" w:type="dxa"/>
          </w:tcPr>
          <w:p w14:paraId="22DFBC03" w14:textId="255476D4" w:rsidR="2187065F" w:rsidRDefault="2187065F" w:rsidP="2187065F">
            <w:pPr>
              <w:rPr>
                <w:rFonts w:ascii="Segoe UI" w:eastAsia="Segoe UI" w:hAnsi="Segoe UI" w:cs="Segoe UI"/>
                <w:color w:val="1D2125"/>
              </w:rPr>
            </w:pPr>
          </w:p>
        </w:tc>
        <w:tc>
          <w:tcPr>
            <w:tcW w:w="1276" w:type="dxa"/>
          </w:tcPr>
          <w:p w14:paraId="1836BB7F" w14:textId="255476D4" w:rsidR="2187065F" w:rsidRDefault="2187065F" w:rsidP="2187065F">
            <w:pPr>
              <w:rPr>
                <w:rFonts w:ascii="Segoe UI" w:eastAsia="Segoe UI" w:hAnsi="Segoe UI" w:cs="Segoe UI"/>
                <w:color w:val="1D2125"/>
              </w:rPr>
            </w:pPr>
          </w:p>
        </w:tc>
        <w:tc>
          <w:tcPr>
            <w:tcW w:w="992" w:type="dxa"/>
          </w:tcPr>
          <w:p w14:paraId="09ADDE67" w14:textId="255476D4" w:rsidR="2187065F" w:rsidRDefault="2187065F" w:rsidP="2187065F">
            <w:pPr>
              <w:rPr>
                <w:rFonts w:ascii="Segoe UI" w:eastAsia="Segoe UI" w:hAnsi="Segoe UI" w:cs="Segoe UI"/>
                <w:color w:val="1D2125"/>
              </w:rPr>
            </w:pPr>
          </w:p>
        </w:tc>
        <w:tc>
          <w:tcPr>
            <w:tcW w:w="1418" w:type="dxa"/>
          </w:tcPr>
          <w:p w14:paraId="2D961978" w14:textId="255476D4" w:rsidR="2187065F" w:rsidRDefault="2187065F" w:rsidP="2187065F">
            <w:pPr>
              <w:rPr>
                <w:rFonts w:ascii="Segoe UI" w:eastAsia="Segoe UI" w:hAnsi="Segoe UI" w:cs="Segoe UI"/>
                <w:color w:val="1D2125"/>
              </w:rPr>
            </w:pPr>
          </w:p>
        </w:tc>
      </w:tr>
      <w:tr w:rsidR="2187065F" w14:paraId="381E2F2B" w14:textId="77777777" w:rsidTr="00B2250D">
        <w:trPr>
          <w:trHeight w:val="300"/>
        </w:trPr>
        <w:tc>
          <w:tcPr>
            <w:tcW w:w="993" w:type="dxa"/>
          </w:tcPr>
          <w:p w14:paraId="57EEE4E7" w14:textId="43111BF7" w:rsidR="04597B70" w:rsidRDefault="04597B70" w:rsidP="2187065F">
            <w:pPr>
              <w:rPr>
                <w:rFonts w:ascii="Segoe UI" w:eastAsia="Segoe UI" w:hAnsi="Segoe UI" w:cs="Segoe UI"/>
                <w:color w:val="1D2125"/>
              </w:rPr>
            </w:pPr>
            <w:r w:rsidRPr="2187065F">
              <w:rPr>
                <w:rFonts w:ascii="Segoe UI" w:eastAsia="Segoe UI" w:hAnsi="Segoe UI" w:cs="Segoe UI"/>
                <w:color w:val="1D2125"/>
              </w:rPr>
              <w:t>3</w:t>
            </w:r>
          </w:p>
        </w:tc>
        <w:tc>
          <w:tcPr>
            <w:tcW w:w="1276" w:type="dxa"/>
          </w:tcPr>
          <w:p w14:paraId="0A1E94E1" w14:textId="255476D4" w:rsidR="2187065F" w:rsidRDefault="2187065F" w:rsidP="2187065F">
            <w:pPr>
              <w:rPr>
                <w:rFonts w:ascii="Segoe UI" w:eastAsia="Segoe UI" w:hAnsi="Segoe UI" w:cs="Segoe UI"/>
                <w:color w:val="1D2125"/>
              </w:rPr>
            </w:pPr>
          </w:p>
        </w:tc>
        <w:tc>
          <w:tcPr>
            <w:tcW w:w="1293" w:type="dxa"/>
          </w:tcPr>
          <w:p w14:paraId="087176AB" w14:textId="255476D4" w:rsidR="2187065F" w:rsidRDefault="2187065F" w:rsidP="2187065F">
            <w:pPr>
              <w:rPr>
                <w:rFonts w:ascii="Segoe UI" w:eastAsia="Segoe UI" w:hAnsi="Segoe UI" w:cs="Segoe UI"/>
                <w:color w:val="1D2125"/>
              </w:rPr>
            </w:pPr>
          </w:p>
        </w:tc>
        <w:tc>
          <w:tcPr>
            <w:tcW w:w="902" w:type="dxa"/>
          </w:tcPr>
          <w:p w14:paraId="13B8CE24" w14:textId="255476D4" w:rsidR="2187065F" w:rsidRDefault="2187065F" w:rsidP="2187065F">
            <w:pPr>
              <w:rPr>
                <w:rFonts w:ascii="Segoe UI" w:eastAsia="Segoe UI" w:hAnsi="Segoe UI" w:cs="Segoe UI"/>
                <w:color w:val="1D2125"/>
              </w:rPr>
            </w:pPr>
          </w:p>
        </w:tc>
        <w:tc>
          <w:tcPr>
            <w:tcW w:w="923" w:type="dxa"/>
          </w:tcPr>
          <w:p w14:paraId="5B0E3381" w14:textId="255476D4" w:rsidR="2187065F" w:rsidRDefault="2187065F" w:rsidP="2187065F">
            <w:pPr>
              <w:rPr>
                <w:rFonts w:ascii="Segoe UI" w:eastAsia="Segoe UI" w:hAnsi="Segoe UI" w:cs="Segoe UI"/>
                <w:color w:val="1D2125"/>
              </w:rPr>
            </w:pPr>
          </w:p>
        </w:tc>
        <w:tc>
          <w:tcPr>
            <w:tcW w:w="851" w:type="dxa"/>
          </w:tcPr>
          <w:p w14:paraId="2CE1CFC9" w14:textId="255476D4" w:rsidR="2187065F" w:rsidRDefault="2187065F" w:rsidP="2187065F">
            <w:pPr>
              <w:rPr>
                <w:rFonts w:ascii="Segoe UI" w:eastAsia="Segoe UI" w:hAnsi="Segoe UI" w:cs="Segoe UI"/>
                <w:color w:val="1D2125"/>
              </w:rPr>
            </w:pPr>
          </w:p>
        </w:tc>
        <w:tc>
          <w:tcPr>
            <w:tcW w:w="992" w:type="dxa"/>
          </w:tcPr>
          <w:p w14:paraId="09D2A3FD" w14:textId="255476D4" w:rsidR="2187065F" w:rsidRDefault="2187065F" w:rsidP="2187065F">
            <w:pPr>
              <w:rPr>
                <w:rFonts w:ascii="Segoe UI" w:eastAsia="Segoe UI" w:hAnsi="Segoe UI" w:cs="Segoe UI"/>
                <w:color w:val="1D2125"/>
              </w:rPr>
            </w:pPr>
          </w:p>
        </w:tc>
        <w:tc>
          <w:tcPr>
            <w:tcW w:w="1276" w:type="dxa"/>
          </w:tcPr>
          <w:p w14:paraId="19C8137A" w14:textId="255476D4" w:rsidR="2187065F" w:rsidRDefault="2187065F" w:rsidP="2187065F">
            <w:pPr>
              <w:rPr>
                <w:rFonts w:ascii="Segoe UI" w:eastAsia="Segoe UI" w:hAnsi="Segoe UI" w:cs="Segoe UI"/>
                <w:color w:val="1D2125"/>
              </w:rPr>
            </w:pPr>
          </w:p>
        </w:tc>
        <w:tc>
          <w:tcPr>
            <w:tcW w:w="992" w:type="dxa"/>
          </w:tcPr>
          <w:p w14:paraId="7B2A30D6" w14:textId="255476D4" w:rsidR="2187065F" w:rsidRDefault="2187065F" w:rsidP="2187065F">
            <w:pPr>
              <w:rPr>
                <w:rFonts w:ascii="Segoe UI" w:eastAsia="Segoe UI" w:hAnsi="Segoe UI" w:cs="Segoe UI"/>
                <w:color w:val="1D2125"/>
              </w:rPr>
            </w:pPr>
          </w:p>
        </w:tc>
        <w:tc>
          <w:tcPr>
            <w:tcW w:w="1418" w:type="dxa"/>
          </w:tcPr>
          <w:p w14:paraId="423FA142" w14:textId="255476D4" w:rsidR="2187065F" w:rsidRDefault="2187065F" w:rsidP="2187065F">
            <w:pPr>
              <w:rPr>
                <w:rFonts w:ascii="Segoe UI" w:eastAsia="Segoe UI" w:hAnsi="Segoe UI" w:cs="Segoe UI"/>
                <w:color w:val="1D2125"/>
              </w:rPr>
            </w:pPr>
          </w:p>
        </w:tc>
      </w:tr>
      <w:tr w:rsidR="2187065F" w14:paraId="29DC1248" w14:textId="77777777" w:rsidTr="00B2250D">
        <w:trPr>
          <w:trHeight w:val="300"/>
        </w:trPr>
        <w:tc>
          <w:tcPr>
            <w:tcW w:w="993" w:type="dxa"/>
          </w:tcPr>
          <w:p w14:paraId="75328198" w14:textId="7ABE5ECA" w:rsidR="04597B70" w:rsidRDefault="04597B70" w:rsidP="2187065F">
            <w:pPr>
              <w:rPr>
                <w:rFonts w:ascii="Segoe UI" w:eastAsia="Segoe UI" w:hAnsi="Segoe UI" w:cs="Segoe UI"/>
                <w:color w:val="1D2125"/>
              </w:rPr>
            </w:pPr>
            <w:r w:rsidRPr="2187065F">
              <w:rPr>
                <w:rFonts w:ascii="Segoe UI" w:eastAsia="Segoe UI" w:hAnsi="Segoe UI" w:cs="Segoe UI"/>
                <w:color w:val="1D2125"/>
              </w:rPr>
              <w:t>4</w:t>
            </w:r>
          </w:p>
        </w:tc>
        <w:tc>
          <w:tcPr>
            <w:tcW w:w="1276" w:type="dxa"/>
          </w:tcPr>
          <w:p w14:paraId="410D24EC" w14:textId="255476D4" w:rsidR="2187065F" w:rsidRDefault="2187065F" w:rsidP="2187065F">
            <w:pPr>
              <w:rPr>
                <w:rFonts w:ascii="Segoe UI" w:eastAsia="Segoe UI" w:hAnsi="Segoe UI" w:cs="Segoe UI"/>
                <w:color w:val="1D2125"/>
              </w:rPr>
            </w:pPr>
          </w:p>
        </w:tc>
        <w:tc>
          <w:tcPr>
            <w:tcW w:w="1293" w:type="dxa"/>
          </w:tcPr>
          <w:p w14:paraId="20B03629" w14:textId="255476D4" w:rsidR="2187065F" w:rsidRDefault="2187065F" w:rsidP="2187065F">
            <w:pPr>
              <w:rPr>
                <w:rFonts w:ascii="Segoe UI" w:eastAsia="Segoe UI" w:hAnsi="Segoe UI" w:cs="Segoe UI"/>
                <w:color w:val="1D2125"/>
              </w:rPr>
            </w:pPr>
          </w:p>
        </w:tc>
        <w:tc>
          <w:tcPr>
            <w:tcW w:w="902" w:type="dxa"/>
          </w:tcPr>
          <w:p w14:paraId="00CC36C3" w14:textId="255476D4" w:rsidR="2187065F" w:rsidRDefault="2187065F" w:rsidP="2187065F">
            <w:pPr>
              <w:rPr>
                <w:rFonts w:ascii="Segoe UI" w:eastAsia="Segoe UI" w:hAnsi="Segoe UI" w:cs="Segoe UI"/>
                <w:color w:val="1D2125"/>
              </w:rPr>
            </w:pPr>
          </w:p>
        </w:tc>
        <w:tc>
          <w:tcPr>
            <w:tcW w:w="923" w:type="dxa"/>
          </w:tcPr>
          <w:p w14:paraId="5FBC7EFF" w14:textId="255476D4" w:rsidR="2187065F" w:rsidRDefault="2187065F" w:rsidP="2187065F">
            <w:pPr>
              <w:rPr>
                <w:rFonts w:ascii="Segoe UI" w:eastAsia="Segoe UI" w:hAnsi="Segoe UI" w:cs="Segoe UI"/>
                <w:color w:val="1D2125"/>
              </w:rPr>
            </w:pPr>
          </w:p>
        </w:tc>
        <w:tc>
          <w:tcPr>
            <w:tcW w:w="851" w:type="dxa"/>
          </w:tcPr>
          <w:p w14:paraId="5390561A" w14:textId="255476D4" w:rsidR="2187065F" w:rsidRDefault="2187065F" w:rsidP="2187065F">
            <w:pPr>
              <w:rPr>
                <w:rFonts w:ascii="Segoe UI" w:eastAsia="Segoe UI" w:hAnsi="Segoe UI" w:cs="Segoe UI"/>
                <w:color w:val="1D2125"/>
              </w:rPr>
            </w:pPr>
          </w:p>
        </w:tc>
        <w:tc>
          <w:tcPr>
            <w:tcW w:w="992" w:type="dxa"/>
          </w:tcPr>
          <w:p w14:paraId="590EA2AA" w14:textId="255476D4" w:rsidR="2187065F" w:rsidRDefault="2187065F" w:rsidP="2187065F">
            <w:pPr>
              <w:rPr>
                <w:rFonts w:ascii="Segoe UI" w:eastAsia="Segoe UI" w:hAnsi="Segoe UI" w:cs="Segoe UI"/>
                <w:color w:val="1D2125"/>
              </w:rPr>
            </w:pPr>
          </w:p>
        </w:tc>
        <w:tc>
          <w:tcPr>
            <w:tcW w:w="1276" w:type="dxa"/>
          </w:tcPr>
          <w:p w14:paraId="606522D6" w14:textId="255476D4" w:rsidR="2187065F" w:rsidRDefault="2187065F" w:rsidP="2187065F">
            <w:pPr>
              <w:rPr>
                <w:rFonts w:ascii="Segoe UI" w:eastAsia="Segoe UI" w:hAnsi="Segoe UI" w:cs="Segoe UI"/>
                <w:color w:val="1D2125"/>
              </w:rPr>
            </w:pPr>
          </w:p>
        </w:tc>
        <w:tc>
          <w:tcPr>
            <w:tcW w:w="992" w:type="dxa"/>
          </w:tcPr>
          <w:p w14:paraId="096A7360" w14:textId="255476D4" w:rsidR="2187065F" w:rsidRDefault="2187065F" w:rsidP="2187065F">
            <w:pPr>
              <w:rPr>
                <w:rFonts w:ascii="Segoe UI" w:eastAsia="Segoe UI" w:hAnsi="Segoe UI" w:cs="Segoe UI"/>
                <w:color w:val="1D2125"/>
              </w:rPr>
            </w:pPr>
          </w:p>
        </w:tc>
        <w:tc>
          <w:tcPr>
            <w:tcW w:w="1418" w:type="dxa"/>
          </w:tcPr>
          <w:p w14:paraId="02193BD7" w14:textId="255476D4" w:rsidR="2187065F" w:rsidRDefault="2187065F" w:rsidP="2187065F">
            <w:pPr>
              <w:rPr>
                <w:rFonts w:ascii="Segoe UI" w:eastAsia="Segoe UI" w:hAnsi="Segoe UI" w:cs="Segoe UI"/>
                <w:color w:val="1D2125"/>
              </w:rPr>
            </w:pPr>
          </w:p>
        </w:tc>
      </w:tr>
      <w:tr w:rsidR="2187065F" w14:paraId="36442C4F" w14:textId="77777777" w:rsidTr="00B2250D">
        <w:trPr>
          <w:trHeight w:val="300"/>
        </w:trPr>
        <w:tc>
          <w:tcPr>
            <w:tcW w:w="993" w:type="dxa"/>
          </w:tcPr>
          <w:p w14:paraId="7A4878E2" w14:textId="07B86016" w:rsidR="04597B70" w:rsidRDefault="04597B70" w:rsidP="2187065F">
            <w:pPr>
              <w:rPr>
                <w:rFonts w:ascii="Segoe UI" w:eastAsia="Segoe UI" w:hAnsi="Segoe UI" w:cs="Segoe UI"/>
                <w:color w:val="1D2125"/>
              </w:rPr>
            </w:pPr>
            <w:r w:rsidRPr="2187065F">
              <w:rPr>
                <w:rFonts w:ascii="Segoe UI" w:eastAsia="Segoe UI" w:hAnsi="Segoe UI" w:cs="Segoe UI"/>
                <w:color w:val="1D2125"/>
              </w:rPr>
              <w:t>5</w:t>
            </w:r>
          </w:p>
        </w:tc>
        <w:tc>
          <w:tcPr>
            <w:tcW w:w="1276" w:type="dxa"/>
          </w:tcPr>
          <w:p w14:paraId="3C001B89" w14:textId="255476D4" w:rsidR="2187065F" w:rsidRDefault="2187065F" w:rsidP="2187065F">
            <w:pPr>
              <w:rPr>
                <w:rFonts w:ascii="Segoe UI" w:eastAsia="Segoe UI" w:hAnsi="Segoe UI" w:cs="Segoe UI"/>
                <w:color w:val="1D2125"/>
              </w:rPr>
            </w:pPr>
          </w:p>
        </w:tc>
        <w:tc>
          <w:tcPr>
            <w:tcW w:w="1293" w:type="dxa"/>
          </w:tcPr>
          <w:p w14:paraId="537E822A" w14:textId="255476D4" w:rsidR="2187065F" w:rsidRDefault="2187065F" w:rsidP="2187065F">
            <w:pPr>
              <w:rPr>
                <w:rFonts w:ascii="Segoe UI" w:eastAsia="Segoe UI" w:hAnsi="Segoe UI" w:cs="Segoe UI"/>
                <w:color w:val="1D2125"/>
              </w:rPr>
            </w:pPr>
          </w:p>
        </w:tc>
        <w:tc>
          <w:tcPr>
            <w:tcW w:w="902" w:type="dxa"/>
          </w:tcPr>
          <w:p w14:paraId="1120FAFD" w14:textId="255476D4" w:rsidR="2187065F" w:rsidRDefault="2187065F" w:rsidP="2187065F">
            <w:pPr>
              <w:rPr>
                <w:rFonts w:ascii="Segoe UI" w:eastAsia="Segoe UI" w:hAnsi="Segoe UI" w:cs="Segoe UI"/>
                <w:color w:val="1D2125"/>
              </w:rPr>
            </w:pPr>
          </w:p>
        </w:tc>
        <w:tc>
          <w:tcPr>
            <w:tcW w:w="923" w:type="dxa"/>
          </w:tcPr>
          <w:p w14:paraId="6AC3EF51" w14:textId="255476D4" w:rsidR="2187065F" w:rsidRDefault="2187065F" w:rsidP="2187065F">
            <w:pPr>
              <w:rPr>
                <w:rFonts w:ascii="Segoe UI" w:eastAsia="Segoe UI" w:hAnsi="Segoe UI" w:cs="Segoe UI"/>
                <w:color w:val="1D2125"/>
              </w:rPr>
            </w:pPr>
          </w:p>
        </w:tc>
        <w:tc>
          <w:tcPr>
            <w:tcW w:w="851" w:type="dxa"/>
          </w:tcPr>
          <w:p w14:paraId="5578665D" w14:textId="255476D4" w:rsidR="2187065F" w:rsidRDefault="2187065F" w:rsidP="2187065F">
            <w:pPr>
              <w:rPr>
                <w:rFonts w:ascii="Segoe UI" w:eastAsia="Segoe UI" w:hAnsi="Segoe UI" w:cs="Segoe UI"/>
                <w:color w:val="1D2125"/>
              </w:rPr>
            </w:pPr>
          </w:p>
        </w:tc>
        <w:tc>
          <w:tcPr>
            <w:tcW w:w="992" w:type="dxa"/>
          </w:tcPr>
          <w:p w14:paraId="70B8739E" w14:textId="255476D4" w:rsidR="2187065F" w:rsidRDefault="2187065F" w:rsidP="2187065F">
            <w:pPr>
              <w:rPr>
                <w:rFonts w:ascii="Segoe UI" w:eastAsia="Segoe UI" w:hAnsi="Segoe UI" w:cs="Segoe UI"/>
                <w:color w:val="1D2125"/>
              </w:rPr>
            </w:pPr>
          </w:p>
        </w:tc>
        <w:tc>
          <w:tcPr>
            <w:tcW w:w="1276" w:type="dxa"/>
          </w:tcPr>
          <w:p w14:paraId="40B1CDCB" w14:textId="255476D4" w:rsidR="2187065F" w:rsidRDefault="2187065F" w:rsidP="2187065F">
            <w:pPr>
              <w:rPr>
                <w:rFonts w:ascii="Segoe UI" w:eastAsia="Segoe UI" w:hAnsi="Segoe UI" w:cs="Segoe UI"/>
                <w:color w:val="1D2125"/>
              </w:rPr>
            </w:pPr>
          </w:p>
        </w:tc>
        <w:tc>
          <w:tcPr>
            <w:tcW w:w="992" w:type="dxa"/>
          </w:tcPr>
          <w:p w14:paraId="5B5611A4" w14:textId="255476D4" w:rsidR="2187065F" w:rsidRDefault="2187065F" w:rsidP="2187065F">
            <w:pPr>
              <w:rPr>
                <w:rFonts w:ascii="Segoe UI" w:eastAsia="Segoe UI" w:hAnsi="Segoe UI" w:cs="Segoe UI"/>
                <w:color w:val="1D2125"/>
              </w:rPr>
            </w:pPr>
          </w:p>
        </w:tc>
        <w:tc>
          <w:tcPr>
            <w:tcW w:w="1418" w:type="dxa"/>
          </w:tcPr>
          <w:p w14:paraId="41EA98A5" w14:textId="255476D4" w:rsidR="2187065F" w:rsidRDefault="2187065F" w:rsidP="2187065F">
            <w:pPr>
              <w:rPr>
                <w:rFonts w:ascii="Segoe UI" w:eastAsia="Segoe UI" w:hAnsi="Segoe UI" w:cs="Segoe UI"/>
                <w:color w:val="1D2125"/>
              </w:rPr>
            </w:pPr>
          </w:p>
        </w:tc>
      </w:tr>
      <w:tr w:rsidR="2187065F" w14:paraId="07C83ED9" w14:textId="77777777" w:rsidTr="00B2250D">
        <w:trPr>
          <w:trHeight w:val="300"/>
        </w:trPr>
        <w:tc>
          <w:tcPr>
            <w:tcW w:w="993" w:type="dxa"/>
          </w:tcPr>
          <w:p w14:paraId="610DAFF7" w14:textId="08F78837" w:rsidR="04597B70" w:rsidRDefault="04597B70" w:rsidP="2187065F">
            <w:pPr>
              <w:rPr>
                <w:rFonts w:ascii="Segoe UI" w:eastAsia="Segoe UI" w:hAnsi="Segoe UI" w:cs="Segoe UI"/>
                <w:color w:val="1D2125"/>
              </w:rPr>
            </w:pPr>
            <w:r w:rsidRPr="2187065F">
              <w:rPr>
                <w:rFonts w:ascii="Segoe UI" w:eastAsia="Segoe UI" w:hAnsi="Segoe UI" w:cs="Segoe UI"/>
                <w:color w:val="1D2125"/>
              </w:rPr>
              <w:t>6</w:t>
            </w:r>
          </w:p>
        </w:tc>
        <w:tc>
          <w:tcPr>
            <w:tcW w:w="1276" w:type="dxa"/>
          </w:tcPr>
          <w:p w14:paraId="29D76D13" w14:textId="255476D4" w:rsidR="2187065F" w:rsidRDefault="2187065F" w:rsidP="2187065F">
            <w:pPr>
              <w:rPr>
                <w:rFonts w:ascii="Segoe UI" w:eastAsia="Segoe UI" w:hAnsi="Segoe UI" w:cs="Segoe UI"/>
                <w:color w:val="1D2125"/>
              </w:rPr>
            </w:pPr>
          </w:p>
        </w:tc>
        <w:tc>
          <w:tcPr>
            <w:tcW w:w="1293" w:type="dxa"/>
          </w:tcPr>
          <w:p w14:paraId="51A28A33" w14:textId="255476D4" w:rsidR="2187065F" w:rsidRDefault="2187065F" w:rsidP="2187065F">
            <w:pPr>
              <w:rPr>
                <w:rFonts w:ascii="Segoe UI" w:eastAsia="Segoe UI" w:hAnsi="Segoe UI" w:cs="Segoe UI"/>
                <w:color w:val="1D2125"/>
              </w:rPr>
            </w:pPr>
          </w:p>
        </w:tc>
        <w:tc>
          <w:tcPr>
            <w:tcW w:w="902" w:type="dxa"/>
          </w:tcPr>
          <w:p w14:paraId="534B8F56" w14:textId="255476D4" w:rsidR="2187065F" w:rsidRDefault="2187065F" w:rsidP="2187065F">
            <w:pPr>
              <w:rPr>
                <w:rFonts w:ascii="Segoe UI" w:eastAsia="Segoe UI" w:hAnsi="Segoe UI" w:cs="Segoe UI"/>
                <w:color w:val="1D2125"/>
              </w:rPr>
            </w:pPr>
          </w:p>
        </w:tc>
        <w:tc>
          <w:tcPr>
            <w:tcW w:w="923" w:type="dxa"/>
          </w:tcPr>
          <w:p w14:paraId="1A3C2C32" w14:textId="255476D4" w:rsidR="2187065F" w:rsidRDefault="2187065F" w:rsidP="2187065F">
            <w:pPr>
              <w:rPr>
                <w:rFonts w:ascii="Segoe UI" w:eastAsia="Segoe UI" w:hAnsi="Segoe UI" w:cs="Segoe UI"/>
                <w:color w:val="1D2125"/>
              </w:rPr>
            </w:pPr>
          </w:p>
        </w:tc>
        <w:tc>
          <w:tcPr>
            <w:tcW w:w="851" w:type="dxa"/>
          </w:tcPr>
          <w:p w14:paraId="02EC6898" w14:textId="255476D4" w:rsidR="2187065F" w:rsidRDefault="2187065F" w:rsidP="2187065F">
            <w:pPr>
              <w:rPr>
                <w:rFonts w:ascii="Segoe UI" w:eastAsia="Segoe UI" w:hAnsi="Segoe UI" w:cs="Segoe UI"/>
                <w:color w:val="1D2125"/>
              </w:rPr>
            </w:pPr>
          </w:p>
        </w:tc>
        <w:tc>
          <w:tcPr>
            <w:tcW w:w="992" w:type="dxa"/>
          </w:tcPr>
          <w:p w14:paraId="0A91B125" w14:textId="255476D4" w:rsidR="2187065F" w:rsidRDefault="2187065F" w:rsidP="2187065F">
            <w:pPr>
              <w:rPr>
                <w:rFonts w:ascii="Segoe UI" w:eastAsia="Segoe UI" w:hAnsi="Segoe UI" w:cs="Segoe UI"/>
                <w:color w:val="1D2125"/>
              </w:rPr>
            </w:pPr>
          </w:p>
        </w:tc>
        <w:tc>
          <w:tcPr>
            <w:tcW w:w="1276" w:type="dxa"/>
          </w:tcPr>
          <w:p w14:paraId="718C1EF4" w14:textId="255476D4" w:rsidR="2187065F" w:rsidRDefault="2187065F" w:rsidP="2187065F">
            <w:pPr>
              <w:rPr>
                <w:rFonts w:ascii="Segoe UI" w:eastAsia="Segoe UI" w:hAnsi="Segoe UI" w:cs="Segoe UI"/>
                <w:color w:val="1D2125"/>
              </w:rPr>
            </w:pPr>
          </w:p>
        </w:tc>
        <w:tc>
          <w:tcPr>
            <w:tcW w:w="992" w:type="dxa"/>
          </w:tcPr>
          <w:p w14:paraId="44C29A80" w14:textId="255476D4" w:rsidR="2187065F" w:rsidRDefault="2187065F" w:rsidP="2187065F">
            <w:pPr>
              <w:rPr>
                <w:rFonts w:ascii="Segoe UI" w:eastAsia="Segoe UI" w:hAnsi="Segoe UI" w:cs="Segoe UI"/>
                <w:color w:val="1D2125"/>
              </w:rPr>
            </w:pPr>
          </w:p>
        </w:tc>
        <w:tc>
          <w:tcPr>
            <w:tcW w:w="1418" w:type="dxa"/>
          </w:tcPr>
          <w:p w14:paraId="68D568BB" w14:textId="255476D4" w:rsidR="2187065F" w:rsidRDefault="2187065F" w:rsidP="2187065F">
            <w:pPr>
              <w:rPr>
                <w:rFonts w:ascii="Segoe UI" w:eastAsia="Segoe UI" w:hAnsi="Segoe UI" w:cs="Segoe UI"/>
                <w:color w:val="1D2125"/>
              </w:rPr>
            </w:pPr>
          </w:p>
        </w:tc>
      </w:tr>
      <w:tr w:rsidR="2187065F" w14:paraId="12D8BE92" w14:textId="77777777" w:rsidTr="00B2250D">
        <w:trPr>
          <w:trHeight w:val="345"/>
        </w:trPr>
        <w:tc>
          <w:tcPr>
            <w:tcW w:w="993" w:type="dxa"/>
          </w:tcPr>
          <w:p w14:paraId="396A822B" w14:textId="71EAC0C0" w:rsidR="04597B70" w:rsidRDefault="04597B70" w:rsidP="2187065F">
            <w:pPr>
              <w:rPr>
                <w:rFonts w:ascii="Segoe UI" w:eastAsia="Segoe UI" w:hAnsi="Segoe UI" w:cs="Segoe UI"/>
                <w:color w:val="1D2125"/>
              </w:rPr>
            </w:pPr>
            <w:r w:rsidRPr="2187065F">
              <w:rPr>
                <w:rFonts w:ascii="Segoe UI" w:eastAsia="Segoe UI" w:hAnsi="Segoe UI" w:cs="Segoe UI"/>
                <w:color w:val="1D2125"/>
              </w:rPr>
              <w:t>7</w:t>
            </w:r>
          </w:p>
        </w:tc>
        <w:tc>
          <w:tcPr>
            <w:tcW w:w="1276" w:type="dxa"/>
          </w:tcPr>
          <w:p w14:paraId="62AFD266" w14:textId="255476D4" w:rsidR="2187065F" w:rsidRDefault="2187065F" w:rsidP="2187065F">
            <w:pPr>
              <w:rPr>
                <w:rFonts w:ascii="Segoe UI" w:eastAsia="Segoe UI" w:hAnsi="Segoe UI" w:cs="Segoe UI"/>
                <w:color w:val="1D2125"/>
              </w:rPr>
            </w:pPr>
          </w:p>
        </w:tc>
        <w:tc>
          <w:tcPr>
            <w:tcW w:w="1293" w:type="dxa"/>
          </w:tcPr>
          <w:p w14:paraId="13C99C90" w14:textId="255476D4" w:rsidR="2187065F" w:rsidRDefault="2187065F" w:rsidP="2187065F">
            <w:pPr>
              <w:rPr>
                <w:rFonts w:ascii="Segoe UI" w:eastAsia="Segoe UI" w:hAnsi="Segoe UI" w:cs="Segoe UI"/>
                <w:color w:val="1D2125"/>
              </w:rPr>
            </w:pPr>
          </w:p>
        </w:tc>
        <w:tc>
          <w:tcPr>
            <w:tcW w:w="902" w:type="dxa"/>
          </w:tcPr>
          <w:p w14:paraId="26CB44B0" w14:textId="255476D4" w:rsidR="2187065F" w:rsidRDefault="2187065F" w:rsidP="2187065F">
            <w:pPr>
              <w:rPr>
                <w:rFonts w:ascii="Segoe UI" w:eastAsia="Segoe UI" w:hAnsi="Segoe UI" w:cs="Segoe UI"/>
                <w:color w:val="1D2125"/>
              </w:rPr>
            </w:pPr>
          </w:p>
        </w:tc>
        <w:tc>
          <w:tcPr>
            <w:tcW w:w="923" w:type="dxa"/>
          </w:tcPr>
          <w:p w14:paraId="3204B40E" w14:textId="255476D4" w:rsidR="2187065F" w:rsidRDefault="2187065F" w:rsidP="2187065F">
            <w:pPr>
              <w:rPr>
                <w:rFonts w:ascii="Segoe UI" w:eastAsia="Segoe UI" w:hAnsi="Segoe UI" w:cs="Segoe UI"/>
                <w:color w:val="1D2125"/>
              </w:rPr>
            </w:pPr>
          </w:p>
        </w:tc>
        <w:tc>
          <w:tcPr>
            <w:tcW w:w="851" w:type="dxa"/>
          </w:tcPr>
          <w:p w14:paraId="5FF95A96" w14:textId="255476D4" w:rsidR="2187065F" w:rsidRDefault="2187065F" w:rsidP="2187065F">
            <w:pPr>
              <w:rPr>
                <w:rFonts w:ascii="Segoe UI" w:eastAsia="Segoe UI" w:hAnsi="Segoe UI" w:cs="Segoe UI"/>
                <w:color w:val="1D2125"/>
              </w:rPr>
            </w:pPr>
          </w:p>
        </w:tc>
        <w:tc>
          <w:tcPr>
            <w:tcW w:w="992" w:type="dxa"/>
          </w:tcPr>
          <w:p w14:paraId="20B7399B" w14:textId="255476D4" w:rsidR="2187065F" w:rsidRDefault="2187065F" w:rsidP="2187065F">
            <w:pPr>
              <w:rPr>
                <w:rFonts w:ascii="Segoe UI" w:eastAsia="Segoe UI" w:hAnsi="Segoe UI" w:cs="Segoe UI"/>
                <w:color w:val="1D2125"/>
              </w:rPr>
            </w:pPr>
          </w:p>
        </w:tc>
        <w:tc>
          <w:tcPr>
            <w:tcW w:w="1276" w:type="dxa"/>
          </w:tcPr>
          <w:p w14:paraId="13A9D2DA" w14:textId="255476D4" w:rsidR="2187065F" w:rsidRDefault="2187065F" w:rsidP="2187065F">
            <w:pPr>
              <w:rPr>
                <w:rFonts w:ascii="Segoe UI" w:eastAsia="Segoe UI" w:hAnsi="Segoe UI" w:cs="Segoe UI"/>
                <w:color w:val="1D2125"/>
              </w:rPr>
            </w:pPr>
          </w:p>
        </w:tc>
        <w:tc>
          <w:tcPr>
            <w:tcW w:w="992" w:type="dxa"/>
          </w:tcPr>
          <w:p w14:paraId="2B361530" w14:textId="255476D4" w:rsidR="2187065F" w:rsidRDefault="2187065F" w:rsidP="2187065F">
            <w:pPr>
              <w:rPr>
                <w:rFonts w:ascii="Segoe UI" w:eastAsia="Segoe UI" w:hAnsi="Segoe UI" w:cs="Segoe UI"/>
                <w:color w:val="1D2125"/>
              </w:rPr>
            </w:pPr>
          </w:p>
        </w:tc>
        <w:tc>
          <w:tcPr>
            <w:tcW w:w="1418" w:type="dxa"/>
          </w:tcPr>
          <w:p w14:paraId="6B439BA7" w14:textId="255476D4" w:rsidR="2187065F" w:rsidRDefault="2187065F" w:rsidP="2187065F">
            <w:pPr>
              <w:rPr>
                <w:rFonts w:ascii="Segoe UI" w:eastAsia="Segoe UI" w:hAnsi="Segoe UI" w:cs="Segoe UI"/>
                <w:color w:val="1D2125"/>
              </w:rPr>
            </w:pPr>
          </w:p>
        </w:tc>
      </w:tr>
    </w:tbl>
    <w:p w14:paraId="6FED56B5" w14:textId="77777777" w:rsidR="001C2CA5" w:rsidRDefault="001C2CA5">
      <w:pPr>
        <w:pStyle w:val="Heading1"/>
        <w:rPr>
          <w:rFonts w:asciiTheme="minorHAnsi" w:eastAsiaTheme="minorHAnsi" w:hAnsiTheme="minorHAnsi" w:cstheme="minorBidi"/>
          <w:color w:val="auto"/>
          <w:sz w:val="22"/>
          <w:szCs w:val="22"/>
        </w:rPr>
      </w:pPr>
    </w:p>
    <w:p w14:paraId="2E91D012" w14:textId="77777777" w:rsidR="001C2CA5" w:rsidRDefault="001C2CA5">
      <w:pPr>
        <w:pStyle w:val="Heading1"/>
        <w:rPr>
          <w:rFonts w:asciiTheme="minorHAnsi" w:eastAsiaTheme="minorHAnsi" w:hAnsiTheme="minorHAnsi" w:cstheme="minorBidi"/>
          <w:color w:val="auto"/>
          <w:sz w:val="22"/>
          <w:szCs w:val="22"/>
        </w:rPr>
      </w:pPr>
    </w:p>
    <w:p w14:paraId="212EB99C" w14:textId="77777777" w:rsidR="001C2CA5" w:rsidRDefault="001C2CA5">
      <w:pPr>
        <w:pStyle w:val="Heading1"/>
        <w:rPr>
          <w:rFonts w:asciiTheme="minorHAnsi" w:eastAsiaTheme="minorHAnsi" w:hAnsiTheme="minorHAnsi" w:cstheme="minorBidi"/>
          <w:color w:val="auto"/>
          <w:sz w:val="22"/>
          <w:szCs w:val="22"/>
        </w:rPr>
      </w:pPr>
    </w:p>
    <w:p w14:paraId="196D037C" w14:textId="77777777" w:rsidR="001C2CA5" w:rsidRDefault="001C2CA5">
      <w:pPr>
        <w:pStyle w:val="Heading1"/>
        <w:rPr>
          <w:rFonts w:asciiTheme="minorHAnsi" w:eastAsiaTheme="minorHAnsi" w:hAnsiTheme="minorHAnsi" w:cstheme="minorBidi"/>
          <w:color w:val="auto"/>
          <w:sz w:val="22"/>
          <w:szCs w:val="22"/>
        </w:rPr>
      </w:pPr>
    </w:p>
    <w:p w14:paraId="3EB33F99" w14:textId="77777777" w:rsidR="009E1F78" w:rsidRPr="009E1F78" w:rsidRDefault="009E1F78" w:rsidP="009E1F78"/>
    <w:p w14:paraId="493BA682" w14:textId="77777777" w:rsidR="001C2CA5" w:rsidRDefault="001C2CA5">
      <w:pPr>
        <w:pStyle w:val="Heading1"/>
        <w:rPr>
          <w:rFonts w:asciiTheme="minorHAnsi" w:eastAsiaTheme="minorHAnsi" w:hAnsiTheme="minorHAnsi" w:cstheme="minorBidi"/>
          <w:color w:val="auto"/>
          <w:sz w:val="22"/>
          <w:szCs w:val="22"/>
        </w:rPr>
      </w:pPr>
    </w:p>
    <w:p w14:paraId="7930F7D0" w14:textId="77777777" w:rsidR="001C2CA5" w:rsidRDefault="001C2CA5">
      <w:pPr>
        <w:pStyle w:val="Heading1"/>
        <w:rPr>
          <w:rFonts w:asciiTheme="minorHAnsi" w:eastAsiaTheme="minorHAnsi" w:hAnsiTheme="minorHAnsi" w:cstheme="minorBidi"/>
          <w:color w:val="auto"/>
          <w:sz w:val="22"/>
          <w:szCs w:val="22"/>
        </w:rPr>
      </w:pPr>
    </w:p>
    <w:p w14:paraId="1D4E1702" w14:textId="77777777" w:rsidR="001C2CA5" w:rsidRDefault="001C2CA5">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548138636"/>
        <w:docPartObj>
          <w:docPartGallery w:val="Bibliographies"/>
          <w:docPartUnique/>
        </w:docPartObj>
      </w:sdtPr>
      <w:sdtContent>
        <w:p w14:paraId="15A19EEF" w14:textId="669FD8D3" w:rsidR="004A3184" w:rsidRDefault="004A3184">
          <w:pPr>
            <w:pStyle w:val="Heading1"/>
          </w:pPr>
          <w:r>
            <w:t xml:space="preserve">References </w:t>
          </w:r>
        </w:p>
        <w:sdt>
          <w:sdtPr>
            <w:id w:val="111145805"/>
            <w:bibliography/>
          </w:sdtPr>
          <w:sdtContent>
            <w:p w14:paraId="791FBE38" w14:textId="77777777" w:rsidR="005064B3" w:rsidRDefault="004A3184" w:rsidP="005064B3">
              <w:pPr>
                <w:pStyle w:val="Bibliography"/>
                <w:rPr>
                  <w:noProof/>
                  <w:sz w:val="24"/>
                  <w:szCs w:val="24"/>
                </w:rPr>
              </w:pPr>
              <w:r>
                <w:fldChar w:fldCharType="begin"/>
              </w:r>
              <w:r>
                <w:instrText xml:space="preserve"> BIBLIOGRAPHY </w:instrText>
              </w:r>
              <w:r>
                <w:fldChar w:fldCharType="separate"/>
              </w:r>
              <w:r w:rsidR="005064B3">
                <w:rPr>
                  <w:noProof/>
                </w:rPr>
                <w:t xml:space="preserve">Anon., . </w:t>
              </w:r>
              <w:r w:rsidR="005064B3">
                <w:rPr>
                  <w:i/>
                  <w:iCs/>
                  <w:noProof/>
                </w:rPr>
                <w:t xml:space="preserve">Bempton Cliffs: revamped seabird centre opens. </w:t>
              </w:r>
              <w:r w:rsidR="005064B3">
                <w:rPr>
                  <w:noProof/>
                </w:rPr>
                <w:t xml:space="preserve">[Online] </w:t>
              </w:r>
              <w:r w:rsidR="005064B3">
                <w:rPr>
                  <w:noProof/>
                </w:rPr>
                <w:br/>
                <w:t xml:space="preserve">Available at: </w:t>
              </w:r>
              <w:r w:rsidR="005064B3">
                <w:rPr>
                  <w:noProof/>
                  <w:u w:val="single"/>
                </w:rPr>
                <w:t>https://www.bbc.co.uk/news/uk-england-humber-32173894</w:t>
              </w:r>
              <w:r w:rsidR="005064B3">
                <w:rPr>
                  <w:noProof/>
                </w:rPr>
                <w:br/>
                <w:t>[Accessed 29 11 2023].</w:t>
              </w:r>
            </w:p>
            <w:p w14:paraId="51D15D22" w14:textId="77777777" w:rsidR="005064B3" w:rsidRDefault="005064B3" w:rsidP="005064B3">
              <w:pPr>
                <w:pStyle w:val="Bibliography"/>
                <w:rPr>
                  <w:noProof/>
                </w:rPr>
              </w:pPr>
              <w:r>
                <w:rPr>
                  <w:noProof/>
                </w:rPr>
                <w:t xml:space="preserve">Anon., . </w:t>
              </w:r>
              <w:r>
                <w:rPr>
                  <w:i/>
                  <w:iCs/>
                  <w:noProof/>
                </w:rPr>
                <w:t xml:space="preserve">Puffins ‘gone from Yorkshire coast in 10 years’. </w:t>
              </w:r>
              <w:r>
                <w:rPr>
                  <w:noProof/>
                </w:rPr>
                <w:t xml:space="preserve">[Online] </w:t>
              </w:r>
              <w:r>
                <w:rPr>
                  <w:noProof/>
                </w:rPr>
                <w:br/>
                <w:t xml:space="preserve">Available at: </w:t>
              </w:r>
              <w:r>
                <w:rPr>
                  <w:noProof/>
                  <w:u w:val="single"/>
                </w:rPr>
                <w:t>http://www.yorkshirepost.co.uk/news/puffins-gone-from-yorkshire-coast-in-10-years-1-7542521</w:t>
              </w:r>
              <w:r>
                <w:rPr>
                  <w:noProof/>
                </w:rPr>
                <w:br/>
                <w:t>[Accessed 29 11 2023].</w:t>
              </w:r>
            </w:p>
            <w:p w14:paraId="67EEC5AE" w14:textId="77777777" w:rsidR="005064B3" w:rsidRDefault="005064B3" w:rsidP="005064B3">
              <w:pPr>
                <w:pStyle w:val="Bibliography"/>
                <w:rPr>
                  <w:noProof/>
                </w:rPr>
              </w:pPr>
              <w:r>
                <w:rPr>
                  <w:noProof/>
                </w:rPr>
                <w:t xml:space="preserve">Anon., . </w:t>
              </w:r>
              <w:r>
                <w:rPr>
                  <w:i/>
                  <w:iCs/>
                  <w:noProof/>
                </w:rPr>
                <w:t xml:space="preserve">The RSPB. </w:t>
              </w:r>
              <w:r>
                <w:rPr>
                  <w:noProof/>
                </w:rPr>
                <w:t xml:space="preserve">[Online] </w:t>
              </w:r>
              <w:r>
                <w:rPr>
                  <w:noProof/>
                </w:rPr>
                <w:br/>
                <w:t xml:space="preserve">Available at: </w:t>
              </w:r>
              <w:r>
                <w:rPr>
                  <w:noProof/>
                  <w:u w:val="single"/>
                </w:rPr>
                <w:t>http://www.rspb.org.uk/</w:t>
              </w:r>
              <w:r>
                <w:rPr>
                  <w:noProof/>
                </w:rPr>
                <w:br/>
                <w:t>[Accessed 29 11 2023].</w:t>
              </w:r>
            </w:p>
            <w:p w14:paraId="4E22865E" w14:textId="77777777" w:rsidR="005064B3" w:rsidRDefault="005064B3" w:rsidP="005064B3">
              <w:pPr>
                <w:pStyle w:val="Bibliography"/>
                <w:rPr>
                  <w:noProof/>
                </w:rPr>
              </w:pPr>
              <w:r>
                <w:rPr>
                  <w:noProof/>
                </w:rPr>
                <w:t xml:space="preserve">Arizaga, J. et al., 2011. Monitoring communities of small birds: a comparison between mist-netting and counting. </w:t>
              </w:r>
              <w:r>
                <w:rPr>
                  <w:i/>
                  <w:iCs/>
                  <w:noProof/>
                </w:rPr>
                <w:t xml:space="preserve">Bird Study, </w:t>
              </w:r>
              <w:r>
                <w:rPr>
                  <w:noProof/>
                </w:rPr>
                <w:t>, 58(3), pp. 291-301.</w:t>
              </w:r>
            </w:p>
            <w:p w14:paraId="1D899C0B" w14:textId="77777777" w:rsidR="005064B3" w:rsidRDefault="005064B3" w:rsidP="005064B3">
              <w:pPr>
                <w:pStyle w:val="Bibliography"/>
                <w:rPr>
                  <w:noProof/>
                </w:rPr>
              </w:pPr>
              <w:r>
                <w:rPr>
                  <w:noProof/>
                </w:rPr>
                <w:t xml:space="preserve">Cyr, A., Lepage, D. &amp; Freemark, K., 1995. </w:t>
              </w:r>
              <w:r>
                <w:rPr>
                  <w:i/>
                  <w:iCs/>
                  <w:noProof/>
                </w:rPr>
                <w:t xml:space="preserve">Evaluating point count efficiency relative to territory mapping in cropland birds. </w:t>
              </w:r>
              <w:r>
                <w:rPr>
                  <w:noProof/>
                </w:rPr>
                <w:t xml:space="preserve">[Online] </w:t>
              </w:r>
              <w:r>
                <w:rPr>
                  <w:noProof/>
                </w:rPr>
                <w:br/>
                <w:t xml:space="preserve">Available at: </w:t>
              </w:r>
              <w:r>
                <w:rPr>
                  <w:noProof/>
                  <w:u w:val="single"/>
                </w:rPr>
                <w:t>https://fs.fed.us/psw/publications/documents/psw_gtr149/psw_gtr149_pg63_68.pdf</w:t>
              </w:r>
              <w:r>
                <w:rPr>
                  <w:noProof/>
                </w:rPr>
                <w:br/>
                <w:t>[Accessed 29 11 2023].</w:t>
              </w:r>
            </w:p>
            <w:p w14:paraId="433407F2" w14:textId="77777777" w:rsidR="005064B3" w:rsidRDefault="005064B3" w:rsidP="005064B3">
              <w:pPr>
                <w:pStyle w:val="Bibliography"/>
                <w:rPr>
                  <w:noProof/>
                </w:rPr>
              </w:pPr>
              <w:r w:rsidRPr="006E01AB">
                <w:rPr>
                  <w:noProof/>
                  <w:lang w:val="nl-NL"/>
                </w:rPr>
                <w:t xml:space="preserve">Dieni, J. S. &amp; Jones, S. L., 2002. </w:t>
              </w:r>
              <w:r>
                <w:rPr>
                  <w:noProof/>
                </w:rPr>
                <w:t xml:space="preserve">A field test of the area search method for measuring breeding bird populations. </w:t>
              </w:r>
              <w:r>
                <w:rPr>
                  <w:i/>
                  <w:iCs/>
                  <w:noProof/>
                </w:rPr>
                <w:t xml:space="preserve">Journal of Field Ornithology, </w:t>
              </w:r>
              <w:r>
                <w:rPr>
                  <w:noProof/>
                </w:rPr>
                <w:t>, 73(3), pp. 253-257.</w:t>
              </w:r>
            </w:p>
            <w:p w14:paraId="3E21A05D" w14:textId="77777777" w:rsidR="005064B3" w:rsidRDefault="005064B3" w:rsidP="005064B3">
              <w:pPr>
                <w:pStyle w:val="Bibliography"/>
                <w:rPr>
                  <w:noProof/>
                </w:rPr>
              </w:pPr>
              <w:r>
                <w:rPr>
                  <w:noProof/>
                </w:rPr>
                <w:t xml:space="preserve">Perlman, M., 2000. Ethical issues in 'observational research'.. </w:t>
              </w:r>
              <w:r>
                <w:rPr>
                  <w:i/>
                  <w:iCs/>
                  <w:noProof/>
                </w:rPr>
                <w:t xml:space="preserve">Paediatrics and Child Health, </w:t>
              </w:r>
              <w:r>
                <w:rPr>
                  <w:noProof/>
                </w:rPr>
                <w:t>, 5(2), pp. 89-90.</w:t>
              </w:r>
            </w:p>
            <w:p w14:paraId="2B11D445" w14:textId="77777777" w:rsidR="005064B3" w:rsidRDefault="005064B3" w:rsidP="005064B3">
              <w:pPr>
                <w:pStyle w:val="Bibliography"/>
                <w:rPr>
                  <w:noProof/>
                </w:rPr>
              </w:pPr>
              <w:r w:rsidRPr="006E01AB">
                <w:rPr>
                  <w:noProof/>
                  <w:lang w:val="de-DE"/>
                </w:rPr>
                <w:t xml:space="preserve">Ralph, C. J., Sauer, J. R. &amp; Droege, S., 2012. </w:t>
              </w:r>
              <w:r>
                <w:rPr>
                  <w:i/>
                  <w:iCs/>
                  <w:noProof/>
                </w:rPr>
                <w:t xml:space="preserve">Monitoring Bird Populations by Point Counts. </w:t>
              </w:r>
              <w:r>
                <w:rPr>
                  <w:noProof/>
                </w:rPr>
                <w:t xml:space="preserve">[Online] </w:t>
              </w:r>
              <w:r>
                <w:rPr>
                  <w:noProof/>
                </w:rPr>
                <w:br/>
                <w:t xml:space="preserve">Available at: </w:t>
              </w:r>
              <w:r>
                <w:rPr>
                  <w:noProof/>
                  <w:u w:val="single"/>
                </w:rPr>
                <w:t>https://fs.fed.us/psw/publications/documents/psw_gtr149/psw_gtr149.pdf</w:t>
              </w:r>
              <w:r>
                <w:rPr>
                  <w:noProof/>
                </w:rPr>
                <w:br/>
                <w:t>[Accessed 29 11 2023].</w:t>
              </w:r>
            </w:p>
            <w:p w14:paraId="228305CF" w14:textId="27C49F69" w:rsidR="00E6337C" w:rsidRDefault="004A3184" w:rsidP="00E6337C">
              <w:pPr>
                <w:pStyle w:val="NormalWeb"/>
                <w:spacing w:before="0" w:beforeAutospacing="0" w:after="240" w:afterAutospacing="0" w:line="360" w:lineRule="auto"/>
              </w:pPr>
              <w:r>
                <w:rPr>
                  <w:b/>
                  <w:bCs/>
                  <w:noProof/>
                </w:rPr>
                <w:fldChar w:fldCharType="end"/>
              </w:r>
              <w:r w:rsidR="00E6337C" w:rsidRPr="00E6337C">
                <w:t xml:space="preserve"> </w:t>
              </w:r>
              <w:r w:rsidR="00E6337C">
                <w:t xml:space="preserve">CHINERY, M. (1991). </w:t>
              </w:r>
              <w:r w:rsidR="00E6337C">
                <w:rPr>
                  <w:i/>
                  <w:iCs/>
                </w:rPr>
                <w:t>Kingfisher Concise Field Guide Animals &amp; Plants of Great Britain &amp; Europe</w:t>
              </w:r>
              <w:r w:rsidR="00E6337C">
                <w:t>.</w:t>
              </w:r>
            </w:p>
            <w:p w14:paraId="1782A58D" w14:textId="77777777" w:rsidR="00E6337C" w:rsidRDefault="00E6337C" w:rsidP="00E6337C">
              <w:pPr>
                <w:pStyle w:val="NormalWeb"/>
                <w:spacing w:before="0" w:beforeAutospacing="0" w:after="240" w:afterAutospacing="0" w:line="360" w:lineRule="auto"/>
              </w:pPr>
              <w:r>
                <w:t xml:space="preserve">Chinery, M. (1992). </w:t>
              </w:r>
              <w:r>
                <w:rPr>
                  <w:i/>
                  <w:iCs/>
                </w:rPr>
                <w:t>The Kingfisher natural history of Britain &amp; Europe</w:t>
              </w:r>
              <w:r>
                <w:t>. Kingfisher.</w:t>
              </w:r>
            </w:p>
            <w:p w14:paraId="0A15D36A" w14:textId="77777777" w:rsidR="00E6337C" w:rsidRDefault="00E6337C" w:rsidP="00E6337C">
              <w:pPr>
                <w:pStyle w:val="NormalWeb"/>
                <w:spacing w:before="0" w:beforeAutospacing="0" w:after="240" w:afterAutospacing="0" w:line="360" w:lineRule="auto"/>
              </w:pPr>
              <w:r>
                <w:t xml:space="preserve">Flegg, J., Hosking, D. and Hosking, E. (1990). </w:t>
              </w:r>
              <w:r>
                <w:rPr>
                  <w:i/>
                  <w:iCs/>
                </w:rPr>
                <w:t>Field guide to the birds of Britain and Europe</w:t>
              </w:r>
              <w:r>
                <w:t>. London: New Holland.</w:t>
              </w:r>
            </w:p>
            <w:p w14:paraId="745AFAC8" w14:textId="025C3E09" w:rsidR="004A3184" w:rsidRDefault="00000000" w:rsidP="005064B3"/>
          </w:sdtContent>
        </w:sdt>
      </w:sdtContent>
    </w:sdt>
    <w:p w14:paraId="5B288CED" w14:textId="5D7E304D" w:rsidR="2187065F" w:rsidRDefault="2187065F" w:rsidP="2187065F">
      <w:pPr>
        <w:spacing w:after="0"/>
        <w:rPr>
          <w:rFonts w:ascii="Segoe UI" w:eastAsia="Segoe UI" w:hAnsi="Segoe UI" w:cs="Segoe UI"/>
          <w:color w:val="1D2125"/>
        </w:rPr>
      </w:pPr>
    </w:p>
    <w:sectPr w:rsidR="2187065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w5o5IaAGLI+yD" int2:id="T25TU5m5">
      <int2:state int2:value="Rejected" int2:type="AugLoop_Text_Critique"/>
    </int2:textHash>
    <int2:textHash int2:hashCode="90B0OeaDcI+twq" int2:id="TIKkFJWn">
      <int2:state int2:value="Rejected" int2:type="AugLoop_Text_Critique"/>
    </int2:textHash>
    <int2:textHash int2:hashCode="nxs5Rl0khWLM1T" int2:id="2ZP28rqg">
      <int2:state int2:value="Rejected" int2:type="AugLoop_Text_Critique"/>
    </int2:textHash>
    <int2:textHash int2:hashCode="xBL2ngEfhDmcxy" int2:id="L2BXGrh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9488E"/>
    <w:multiLevelType w:val="hybridMultilevel"/>
    <w:tmpl w:val="EC4CC794"/>
    <w:lvl w:ilvl="0" w:tplc="319823B8">
      <w:start w:val="1"/>
      <w:numFmt w:val="bullet"/>
      <w:lvlText w:val=""/>
      <w:lvlJc w:val="left"/>
      <w:pPr>
        <w:ind w:left="720" w:hanging="360"/>
      </w:pPr>
      <w:rPr>
        <w:rFonts w:ascii="Symbol" w:hAnsi="Symbol" w:hint="default"/>
      </w:rPr>
    </w:lvl>
    <w:lvl w:ilvl="1" w:tplc="A800795A">
      <w:start w:val="1"/>
      <w:numFmt w:val="bullet"/>
      <w:lvlText w:val="o"/>
      <w:lvlJc w:val="left"/>
      <w:pPr>
        <w:ind w:left="1440" w:hanging="360"/>
      </w:pPr>
      <w:rPr>
        <w:rFonts w:ascii="Courier New" w:hAnsi="Courier New" w:hint="default"/>
      </w:rPr>
    </w:lvl>
    <w:lvl w:ilvl="2" w:tplc="E926054A">
      <w:start w:val="1"/>
      <w:numFmt w:val="bullet"/>
      <w:lvlText w:val=""/>
      <w:lvlJc w:val="left"/>
      <w:pPr>
        <w:ind w:left="2160" w:hanging="360"/>
      </w:pPr>
      <w:rPr>
        <w:rFonts w:ascii="Wingdings" w:hAnsi="Wingdings" w:hint="default"/>
      </w:rPr>
    </w:lvl>
    <w:lvl w:ilvl="3" w:tplc="40CEA8CE">
      <w:start w:val="1"/>
      <w:numFmt w:val="bullet"/>
      <w:lvlText w:val=""/>
      <w:lvlJc w:val="left"/>
      <w:pPr>
        <w:ind w:left="2880" w:hanging="360"/>
      </w:pPr>
      <w:rPr>
        <w:rFonts w:ascii="Symbol" w:hAnsi="Symbol" w:hint="default"/>
      </w:rPr>
    </w:lvl>
    <w:lvl w:ilvl="4" w:tplc="66F8C2C6">
      <w:start w:val="1"/>
      <w:numFmt w:val="bullet"/>
      <w:lvlText w:val="o"/>
      <w:lvlJc w:val="left"/>
      <w:pPr>
        <w:ind w:left="3600" w:hanging="360"/>
      </w:pPr>
      <w:rPr>
        <w:rFonts w:ascii="Courier New" w:hAnsi="Courier New" w:hint="default"/>
      </w:rPr>
    </w:lvl>
    <w:lvl w:ilvl="5" w:tplc="D3343298">
      <w:start w:val="1"/>
      <w:numFmt w:val="bullet"/>
      <w:lvlText w:val=""/>
      <w:lvlJc w:val="left"/>
      <w:pPr>
        <w:ind w:left="4320" w:hanging="360"/>
      </w:pPr>
      <w:rPr>
        <w:rFonts w:ascii="Wingdings" w:hAnsi="Wingdings" w:hint="default"/>
      </w:rPr>
    </w:lvl>
    <w:lvl w:ilvl="6" w:tplc="3D5E9A60">
      <w:start w:val="1"/>
      <w:numFmt w:val="bullet"/>
      <w:lvlText w:val=""/>
      <w:lvlJc w:val="left"/>
      <w:pPr>
        <w:ind w:left="5040" w:hanging="360"/>
      </w:pPr>
      <w:rPr>
        <w:rFonts w:ascii="Symbol" w:hAnsi="Symbol" w:hint="default"/>
      </w:rPr>
    </w:lvl>
    <w:lvl w:ilvl="7" w:tplc="CF8CBB74">
      <w:start w:val="1"/>
      <w:numFmt w:val="bullet"/>
      <w:lvlText w:val="o"/>
      <w:lvlJc w:val="left"/>
      <w:pPr>
        <w:ind w:left="5760" w:hanging="360"/>
      </w:pPr>
      <w:rPr>
        <w:rFonts w:ascii="Courier New" w:hAnsi="Courier New" w:hint="default"/>
      </w:rPr>
    </w:lvl>
    <w:lvl w:ilvl="8" w:tplc="E3F618D0">
      <w:start w:val="1"/>
      <w:numFmt w:val="bullet"/>
      <w:lvlText w:val=""/>
      <w:lvlJc w:val="left"/>
      <w:pPr>
        <w:ind w:left="6480" w:hanging="360"/>
      </w:pPr>
      <w:rPr>
        <w:rFonts w:ascii="Wingdings" w:hAnsi="Wingdings" w:hint="default"/>
      </w:rPr>
    </w:lvl>
  </w:abstractNum>
  <w:abstractNum w:abstractNumId="1" w15:restartNumberingAfterBreak="0">
    <w:nsid w:val="18164AC9"/>
    <w:multiLevelType w:val="multilevel"/>
    <w:tmpl w:val="8A7C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FC4071"/>
    <w:multiLevelType w:val="multilevel"/>
    <w:tmpl w:val="BC0C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912499"/>
    <w:multiLevelType w:val="multilevel"/>
    <w:tmpl w:val="6C44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F00DE"/>
    <w:multiLevelType w:val="multilevel"/>
    <w:tmpl w:val="E282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847F69"/>
    <w:multiLevelType w:val="multilevel"/>
    <w:tmpl w:val="8D68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E46D86"/>
    <w:multiLevelType w:val="hybridMultilevel"/>
    <w:tmpl w:val="6AA25C1E"/>
    <w:lvl w:ilvl="0" w:tplc="7E10CD52">
      <w:start w:val="1"/>
      <w:numFmt w:val="bullet"/>
      <w:lvlText w:val=""/>
      <w:lvlJc w:val="left"/>
      <w:pPr>
        <w:ind w:left="720" w:hanging="360"/>
      </w:pPr>
      <w:rPr>
        <w:rFonts w:ascii="Symbol" w:hAnsi="Symbol" w:hint="default"/>
      </w:rPr>
    </w:lvl>
    <w:lvl w:ilvl="1" w:tplc="76BC873A">
      <w:start w:val="1"/>
      <w:numFmt w:val="bullet"/>
      <w:lvlText w:val="o"/>
      <w:lvlJc w:val="left"/>
      <w:pPr>
        <w:ind w:left="1440" w:hanging="360"/>
      </w:pPr>
      <w:rPr>
        <w:rFonts w:ascii="Courier New" w:hAnsi="Courier New" w:hint="default"/>
      </w:rPr>
    </w:lvl>
    <w:lvl w:ilvl="2" w:tplc="3A0C60FA">
      <w:start w:val="1"/>
      <w:numFmt w:val="bullet"/>
      <w:lvlText w:val=""/>
      <w:lvlJc w:val="left"/>
      <w:pPr>
        <w:ind w:left="2160" w:hanging="360"/>
      </w:pPr>
      <w:rPr>
        <w:rFonts w:ascii="Wingdings" w:hAnsi="Wingdings" w:hint="default"/>
      </w:rPr>
    </w:lvl>
    <w:lvl w:ilvl="3" w:tplc="C546BD20">
      <w:start w:val="1"/>
      <w:numFmt w:val="bullet"/>
      <w:lvlText w:val=""/>
      <w:lvlJc w:val="left"/>
      <w:pPr>
        <w:ind w:left="2880" w:hanging="360"/>
      </w:pPr>
      <w:rPr>
        <w:rFonts w:ascii="Symbol" w:hAnsi="Symbol" w:hint="default"/>
      </w:rPr>
    </w:lvl>
    <w:lvl w:ilvl="4" w:tplc="FAF2CFEC">
      <w:start w:val="1"/>
      <w:numFmt w:val="bullet"/>
      <w:lvlText w:val="o"/>
      <w:lvlJc w:val="left"/>
      <w:pPr>
        <w:ind w:left="3600" w:hanging="360"/>
      </w:pPr>
      <w:rPr>
        <w:rFonts w:ascii="Courier New" w:hAnsi="Courier New" w:hint="default"/>
      </w:rPr>
    </w:lvl>
    <w:lvl w:ilvl="5" w:tplc="438A9974">
      <w:start w:val="1"/>
      <w:numFmt w:val="bullet"/>
      <w:lvlText w:val=""/>
      <w:lvlJc w:val="left"/>
      <w:pPr>
        <w:ind w:left="4320" w:hanging="360"/>
      </w:pPr>
      <w:rPr>
        <w:rFonts w:ascii="Wingdings" w:hAnsi="Wingdings" w:hint="default"/>
      </w:rPr>
    </w:lvl>
    <w:lvl w:ilvl="6" w:tplc="85EE6A46">
      <w:start w:val="1"/>
      <w:numFmt w:val="bullet"/>
      <w:lvlText w:val=""/>
      <w:lvlJc w:val="left"/>
      <w:pPr>
        <w:ind w:left="5040" w:hanging="360"/>
      </w:pPr>
      <w:rPr>
        <w:rFonts w:ascii="Symbol" w:hAnsi="Symbol" w:hint="default"/>
      </w:rPr>
    </w:lvl>
    <w:lvl w:ilvl="7" w:tplc="62A847C0">
      <w:start w:val="1"/>
      <w:numFmt w:val="bullet"/>
      <w:lvlText w:val="o"/>
      <w:lvlJc w:val="left"/>
      <w:pPr>
        <w:ind w:left="5760" w:hanging="360"/>
      </w:pPr>
      <w:rPr>
        <w:rFonts w:ascii="Courier New" w:hAnsi="Courier New" w:hint="default"/>
      </w:rPr>
    </w:lvl>
    <w:lvl w:ilvl="8" w:tplc="1A1C1E10">
      <w:start w:val="1"/>
      <w:numFmt w:val="bullet"/>
      <w:lvlText w:val=""/>
      <w:lvlJc w:val="left"/>
      <w:pPr>
        <w:ind w:left="6480" w:hanging="360"/>
      </w:pPr>
      <w:rPr>
        <w:rFonts w:ascii="Wingdings" w:hAnsi="Wingdings" w:hint="default"/>
      </w:rPr>
    </w:lvl>
  </w:abstractNum>
  <w:abstractNum w:abstractNumId="7" w15:restartNumberingAfterBreak="0">
    <w:nsid w:val="44DA1685"/>
    <w:multiLevelType w:val="multilevel"/>
    <w:tmpl w:val="1C7C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30DF90"/>
    <w:multiLevelType w:val="hybridMultilevel"/>
    <w:tmpl w:val="FFF64BCA"/>
    <w:lvl w:ilvl="0" w:tplc="174C3DB4">
      <w:start w:val="1"/>
      <w:numFmt w:val="bullet"/>
      <w:lvlText w:val=""/>
      <w:lvlJc w:val="left"/>
      <w:pPr>
        <w:ind w:left="720" w:hanging="360"/>
      </w:pPr>
      <w:rPr>
        <w:rFonts w:ascii="Symbol" w:hAnsi="Symbol" w:hint="default"/>
      </w:rPr>
    </w:lvl>
    <w:lvl w:ilvl="1" w:tplc="8A16D5CC">
      <w:start w:val="1"/>
      <w:numFmt w:val="bullet"/>
      <w:lvlText w:val="o"/>
      <w:lvlJc w:val="left"/>
      <w:pPr>
        <w:ind w:left="1440" w:hanging="360"/>
      </w:pPr>
      <w:rPr>
        <w:rFonts w:ascii="Courier New" w:hAnsi="Courier New" w:hint="default"/>
      </w:rPr>
    </w:lvl>
    <w:lvl w:ilvl="2" w:tplc="7FA08DA8">
      <w:start w:val="1"/>
      <w:numFmt w:val="bullet"/>
      <w:lvlText w:val=""/>
      <w:lvlJc w:val="left"/>
      <w:pPr>
        <w:ind w:left="2160" w:hanging="360"/>
      </w:pPr>
      <w:rPr>
        <w:rFonts w:ascii="Wingdings" w:hAnsi="Wingdings" w:hint="default"/>
      </w:rPr>
    </w:lvl>
    <w:lvl w:ilvl="3" w:tplc="EDCA0BEC">
      <w:start w:val="1"/>
      <w:numFmt w:val="bullet"/>
      <w:lvlText w:val=""/>
      <w:lvlJc w:val="left"/>
      <w:pPr>
        <w:ind w:left="2880" w:hanging="360"/>
      </w:pPr>
      <w:rPr>
        <w:rFonts w:ascii="Symbol" w:hAnsi="Symbol" w:hint="default"/>
      </w:rPr>
    </w:lvl>
    <w:lvl w:ilvl="4" w:tplc="DB8E6994">
      <w:start w:val="1"/>
      <w:numFmt w:val="bullet"/>
      <w:lvlText w:val="o"/>
      <w:lvlJc w:val="left"/>
      <w:pPr>
        <w:ind w:left="3600" w:hanging="360"/>
      </w:pPr>
      <w:rPr>
        <w:rFonts w:ascii="Courier New" w:hAnsi="Courier New" w:hint="default"/>
      </w:rPr>
    </w:lvl>
    <w:lvl w:ilvl="5" w:tplc="BF3C17D0">
      <w:start w:val="1"/>
      <w:numFmt w:val="bullet"/>
      <w:lvlText w:val=""/>
      <w:lvlJc w:val="left"/>
      <w:pPr>
        <w:ind w:left="4320" w:hanging="360"/>
      </w:pPr>
      <w:rPr>
        <w:rFonts w:ascii="Wingdings" w:hAnsi="Wingdings" w:hint="default"/>
      </w:rPr>
    </w:lvl>
    <w:lvl w:ilvl="6" w:tplc="0A42D66E">
      <w:start w:val="1"/>
      <w:numFmt w:val="bullet"/>
      <w:lvlText w:val=""/>
      <w:lvlJc w:val="left"/>
      <w:pPr>
        <w:ind w:left="5040" w:hanging="360"/>
      </w:pPr>
      <w:rPr>
        <w:rFonts w:ascii="Symbol" w:hAnsi="Symbol" w:hint="default"/>
      </w:rPr>
    </w:lvl>
    <w:lvl w:ilvl="7" w:tplc="F1481740">
      <w:start w:val="1"/>
      <w:numFmt w:val="bullet"/>
      <w:lvlText w:val="o"/>
      <w:lvlJc w:val="left"/>
      <w:pPr>
        <w:ind w:left="5760" w:hanging="360"/>
      </w:pPr>
      <w:rPr>
        <w:rFonts w:ascii="Courier New" w:hAnsi="Courier New" w:hint="default"/>
      </w:rPr>
    </w:lvl>
    <w:lvl w:ilvl="8" w:tplc="524476FE">
      <w:start w:val="1"/>
      <w:numFmt w:val="bullet"/>
      <w:lvlText w:val=""/>
      <w:lvlJc w:val="left"/>
      <w:pPr>
        <w:ind w:left="6480" w:hanging="360"/>
      </w:pPr>
      <w:rPr>
        <w:rFonts w:ascii="Wingdings" w:hAnsi="Wingdings" w:hint="default"/>
      </w:rPr>
    </w:lvl>
  </w:abstractNum>
  <w:abstractNum w:abstractNumId="9" w15:restartNumberingAfterBreak="0">
    <w:nsid w:val="4ADF095F"/>
    <w:multiLevelType w:val="multilevel"/>
    <w:tmpl w:val="71E4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0564F4"/>
    <w:multiLevelType w:val="multilevel"/>
    <w:tmpl w:val="3E9A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B40092"/>
    <w:multiLevelType w:val="multilevel"/>
    <w:tmpl w:val="1ECE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8561E97"/>
    <w:multiLevelType w:val="multilevel"/>
    <w:tmpl w:val="6234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942D49"/>
    <w:multiLevelType w:val="multilevel"/>
    <w:tmpl w:val="29FA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BA6445"/>
    <w:multiLevelType w:val="multilevel"/>
    <w:tmpl w:val="0816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6436A"/>
    <w:multiLevelType w:val="multilevel"/>
    <w:tmpl w:val="D37C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6EE159"/>
    <w:multiLevelType w:val="hybridMultilevel"/>
    <w:tmpl w:val="34949A34"/>
    <w:lvl w:ilvl="0" w:tplc="599A0202">
      <w:start w:val="1"/>
      <w:numFmt w:val="bullet"/>
      <w:lvlText w:val=""/>
      <w:lvlJc w:val="left"/>
      <w:pPr>
        <w:ind w:left="720" w:hanging="360"/>
      </w:pPr>
      <w:rPr>
        <w:rFonts w:ascii="Symbol" w:hAnsi="Symbol" w:hint="default"/>
      </w:rPr>
    </w:lvl>
    <w:lvl w:ilvl="1" w:tplc="3FD646A6">
      <w:start w:val="1"/>
      <w:numFmt w:val="bullet"/>
      <w:lvlText w:val="o"/>
      <w:lvlJc w:val="left"/>
      <w:pPr>
        <w:ind w:left="1440" w:hanging="360"/>
      </w:pPr>
      <w:rPr>
        <w:rFonts w:ascii="Courier New" w:hAnsi="Courier New" w:hint="default"/>
      </w:rPr>
    </w:lvl>
    <w:lvl w:ilvl="2" w:tplc="D91A71D2">
      <w:start w:val="1"/>
      <w:numFmt w:val="bullet"/>
      <w:lvlText w:val=""/>
      <w:lvlJc w:val="left"/>
      <w:pPr>
        <w:ind w:left="2160" w:hanging="360"/>
      </w:pPr>
      <w:rPr>
        <w:rFonts w:ascii="Wingdings" w:hAnsi="Wingdings" w:hint="default"/>
      </w:rPr>
    </w:lvl>
    <w:lvl w:ilvl="3" w:tplc="FEAA71FA">
      <w:start w:val="1"/>
      <w:numFmt w:val="bullet"/>
      <w:lvlText w:val=""/>
      <w:lvlJc w:val="left"/>
      <w:pPr>
        <w:ind w:left="2880" w:hanging="360"/>
      </w:pPr>
      <w:rPr>
        <w:rFonts w:ascii="Symbol" w:hAnsi="Symbol" w:hint="default"/>
      </w:rPr>
    </w:lvl>
    <w:lvl w:ilvl="4" w:tplc="E232503C">
      <w:start w:val="1"/>
      <w:numFmt w:val="bullet"/>
      <w:lvlText w:val="o"/>
      <w:lvlJc w:val="left"/>
      <w:pPr>
        <w:ind w:left="3600" w:hanging="360"/>
      </w:pPr>
      <w:rPr>
        <w:rFonts w:ascii="Courier New" w:hAnsi="Courier New" w:hint="default"/>
      </w:rPr>
    </w:lvl>
    <w:lvl w:ilvl="5" w:tplc="9EAA8BE2">
      <w:start w:val="1"/>
      <w:numFmt w:val="bullet"/>
      <w:lvlText w:val=""/>
      <w:lvlJc w:val="left"/>
      <w:pPr>
        <w:ind w:left="4320" w:hanging="360"/>
      </w:pPr>
      <w:rPr>
        <w:rFonts w:ascii="Wingdings" w:hAnsi="Wingdings" w:hint="default"/>
      </w:rPr>
    </w:lvl>
    <w:lvl w:ilvl="6" w:tplc="D3F63A90">
      <w:start w:val="1"/>
      <w:numFmt w:val="bullet"/>
      <w:lvlText w:val=""/>
      <w:lvlJc w:val="left"/>
      <w:pPr>
        <w:ind w:left="5040" w:hanging="360"/>
      </w:pPr>
      <w:rPr>
        <w:rFonts w:ascii="Symbol" w:hAnsi="Symbol" w:hint="default"/>
      </w:rPr>
    </w:lvl>
    <w:lvl w:ilvl="7" w:tplc="38F0D106">
      <w:start w:val="1"/>
      <w:numFmt w:val="bullet"/>
      <w:lvlText w:val="o"/>
      <w:lvlJc w:val="left"/>
      <w:pPr>
        <w:ind w:left="5760" w:hanging="360"/>
      </w:pPr>
      <w:rPr>
        <w:rFonts w:ascii="Courier New" w:hAnsi="Courier New" w:hint="default"/>
      </w:rPr>
    </w:lvl>
    <w:lvl w:ilvl="8" w:tplc="51E65876">
      <w:start w:val="1"/>
      <w:numFmt w:val="bullet"/>
      <w:lvlText w:val=""/>
      <w:lvlJc w:val="left"/>
      <w:pPr>
        <w:ind w:left="6480" w:hanging="360"/>
      </w:pPr>
      <w:rPr>
        <w:rFonts w:ascii="Wingdings" w:hAnsi="Wingdings" w:hint="default"/>
      </w:rPr>
    </w:lvl>
  </w:abstractNum>
  <w:abstractNum w:abstractNumId="17" w15:restartNumberingAfterBreak="0">
    <w:nsid w:val="6AE775FA"/>
    <w:multiLevelType w:val="multilevel"/>
    <w:tmpl w:val="8FEE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3B19B3"/>
    <w:multiLevelType w:val="multilevel"/>
    <w:tmpl w:val="1B14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D04939"/>
    <w:multiLevelType w:val="multilevel"/>
    <w:tmpl w:val="ACAA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5B59E7"/>
    <w:multiLevelType w:val="multilevel"/>
    <w:tmpl w:val="8064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E77D4E"/>
    <w:multiLevelType w:val="multilevel"/>
    <w:tmpl w:val="F2925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2490128">
    <w:abstractNumId w:val="16"/>
  </w:num>
  <w:num w:numId="2" w16cid:durableId="1488746455">
    <w:abstractNumId w:val="0"/>
  </w:num>
  <w:num w:numId="3" w16cid:durableId="788206936">
    <w:abstractNumId w:val="6"/>
  </w:num>
  <w:num w:numId="4" w16cid:durableId="615872464">
    <w:abstractNumId w:val="8"/>
  </w:num>
  <w:num w:numId="5" w16cid:durableId="1027560518">
    <w:abstractNumId w:val="18"/>
  </w:num>
  <w:num w:numId="6" w16cid:durableId="296034702">
    <w:abstractNumId w:val="7"/>
  </w:num>
  <w:num w:numId="7" w16cid:durableId="1805003899">
    <w:abstractNumId w:val="21"/>
  </w:num>
  <w:num w:numId="8" w16cid:durableId="1268394739">
    <w:abstractNumId w:val="3"/>
  </w:num>
  <w:num w:numId="9" w16cid:durableId="1829977100">
    <w:abstractNumId w:val="13"/>
  </w:num>
  <w:num w:numId="10" w16cid:durableId="671762750">
    <w:abstractNumId w:val="15"/>
  </w:num>
  <w:num w:numId="11" w16cid:durableId="1319457666">
    <w:abstractNumId w:val="1"/>
  </w:num>
  <w:num w:numId="12" w16cid:durableId="698509587">
    <w:abstractNumId w:val="20"/>
  </w:num>
  <w:num w:numId="13" w16cid:durableId="625741015">
    <w:abstractNumId w:val="11"/>
  </w:num>
  <w:num w:numId="14" w16cid:durableId="1234855550">
    <w:abstractNumId w:val="9"/>
  </w:num>
  <w:num w:numId="15" w16cid:durableId="721754275">
    <w:abstractNumId w:val="5"/>
  </w:num>
  <w:num w:numId="16" w16cid:durableId="783230008">
    <w:abstractNumId w:val="14"/>
  </w:num>
  <w:num w:numId="17" w16cid:durableId="1739277952">
    <w:abstractNumId w:val="2"/>
  </w:num>
  <w:num w:numId="18" w16cid:durableId="1895114573">
    <w:abstractNumId w:val="12"/>
  </w:num>
  <w:num w:numId="19" w16cid:durableId="2023581665">
    <w:abstractNumId w:val="17"/>
  </w:num>
  <w:num w:numId="20" w16cid:durableId="733939473">
    <w:abstractNumId w:val="19"/>
  </w:num>
  <w:num w:numId="21" w16cid:durableId="1533884293">
    <w:abstractNumId w:val="10"/>
  </w:num>
  <w:num w:numId="22" w16cid:durableId="1887327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16433F"/>
    <w:rsid w:val="00006058"/>
    <w:rsid w:val="00030D6D"/>
    <w:rsid w:val="000C277A"/>
    <w:rsid w:val="00120457"/>
    <w:rsid w:val="001547CC"/>
    <w:rsid w:val="00183E95"/>
    <w:rsid w:val="001C2CA5"/>
    <w:rsid w:val="00255A04"/>
    <w:rsid w:val="00260895"/>
    <w:rsid w:val="002D48F8"/>
    <w:rsid w:val="00362B5A"/>
    <w:rsid w:val="003664F6"/>
    <w:rsid w:val="00373106"/>
    <w:rsid w:val="003C45BA"/>
    <w:rsid w:val="003F7A52"/>
    <w:rsid w:val="004024D8"/>
    <w:rsid w:val="0041E868"/>
    <w:rsid w:val="004A3184"/>
    <w:rsid w:val="004D1767"/>
    <w:rsid w:val="004E2602"/>
    <w:rsid w:val="005064B3"/>
    <w:rsid w:val="005203B9"/>
    <w:rsid w:val="0056377E"/>
    <w:rsid w:val="00576DF5"/>
    <w:rsid w:val="005B65A4"/>
    <w:rsid w:val="005D16B8"/>
    <w:rsid w:val="006622F4"/>
    <w:rsid w:val="00691379"/>
    <w:rsid w:val="006D62B6"/>
    <w:rsid w:val="006E01AB"/>
    <w:rsid w:val="00727CBC"/>
    <w:rsid w:val="00772E1E"/>
    <w:rsid w:val="00790571"/>
    <w:rsid w:val="007A7095"/>
    <w:rsid w:val="00801749"/>
    <w:rsid w:val="00893CFF"/>
    <w:rsid w:val="008F5412"/>
    <w:rsid w:val="0090534F"/>
    <w:rsid w:val="00912866"/>
    <w:rsid w:val="009E1F78"/>
    <w:rsid w:val="00A21EE0"/>
    <w:rsid w:val="00A56AED"/>
    <w:rsid w:val="00B2250D"/>
    <w:rsid w:val="00B7344A"/>
    <w:rsid w:val="00C31F1F"/>
    <w:rsid w:val="00C86CDE"/>
    <w:rsid w:val="00D11EB9"/>
    <w:rsid w:val="00D26241"/>
    <w:rsid w:val="00D5F8C5"/>
    <w:rsid w:val="00D914DC"/>
    <w:rsid w:val="00D952CF"/>
    <w:rsid w:val="00DD2474"/>
    <w:rsid w:val="00E0193F"/>
    <w:rsid w:val="00E4064C"/>
    <w:rsid w:val="00E6337C"/>
    <w:rsid w:val="00E66227"/>
    <w:rsid w:val="00EC030A"/>
    <w:rsid w:val="00F35877"/>
    <w:rsid w:val="00FA1581"/>
    <w:rsid w:val="00FE693B"/>
    <w:rsid w:val="00FF68AD"/>
    <w:rsid w:val="010AE2D2"/>
    <w:rsid w:val="0115C4B5"/>
    <w:rsid w:val="01C4E1AC"/>
    <w:rsid w:val="01FAD960"/>
    <w:rsid w:val="0253D845"/>
    <w:rsid w:val="025AACEA"/>
    <w:rsid w:val="0293F84F"/>
    <w:rsid w:val="02A54EC0"/>
    <w:rsid w:val="02CB8935"/>
    <w:rsid w:val="03B33C08"/>
    <w:rsid w:val="0410AD01"/>
    <w:rsid w:val="042FC8B0"/>
    <w:rsid w:val="04308137"/>
    <w:rsid w:val="0455E233"/>
    <w:rsid w:val="04597B70"/>
    <w:rsid w:val="04675996"/>
    <w:rsid w:val="048429FF"/>
    <w:rsid w:val="04A7C22C"/>
    <w:rsid w:val="054D045E"/>
    <w:rsid w:val="056CEA07"/>
    <w:rsid w:val="05A71C71"/>
    <w:rsid w:val="05AC7D62"/>
    <w:rsid w:val="05DC2915"/>
    <w:rsid w:val="05F1B294"/>
    <w:rsid w:val="062D0E35"/>
    <w:rsid w:val="064B6917"/>
    <w:rsid w:val="064FFAB2"/>
    <w:rsid w:val="06A2D15A"/>
    <w:rsid w:val="06A71C6B"/>
    <w:rsid w:val="06DE96FA"/>
    <w:rsid w:val="06FDF8E0"/>
    <w:rsid w:val="0758DDA5"/>
    <w:rsid w:val="0793BB0D"/>
    <w:rsid w:val="087E74B6"/>
    <w:rsid w:val="089918AC"/>
    <w:rsid w:val="08EFEAC8"/>
    <w:rsid w:val="09178071"/>
    <w:rsid w:val="091AA418"/>
    <w:rsid w:val="092049E9"/>
    <w:rsid w:val="0A0982AD"/>
    <w:rsid w:val="0A5CF83A"/>
    <w:rsid w:val="0A92DB6E"/>
    <w:rsid w:val="0AD5719C"/>
    <w:rsid w:val="0ADB0CFF"/>
    <w:rsid w:val="0B073C4C"/>
    <w:rsid w:val="0B33D913"/>
    <w:rsid w:val="0B529B95"/>
    <w:rsid w:val="0BCA5ACD"/>
    <w:rsid w:val="0BDC6CCA"/>
    <w:rsid w:val="0C1BBEE6"/>
    <w:rsid w:val="0C3173E8"/>
    <w:rsid w:val="0C7629CB"/>
    <w:rsid w:val="0CEF4F97"/>
    <w:rsid w:val="0CF76C76"/>
    <w:rsid w:val="0D0A6347"/>
    <w:rsid w:val="0D0C4A18"/>
    <w:rsid w:val="0D3B301C"/>
    <w:rsid w:val="0D41236F"/>
    <w:rsid w:val="0D598F1A"/>
    <w:rsid w:val="0DB78F47"/>
    <w:rsid w:val="0DBFC92A"/>
    <w:rsid w:val="0E466B95"/>
    <w:rsid w:val="0E60D8F8"/>
    <w:rsid w:val="0E797729"/>
    <w:rsid w:val="0ECE719E"/>
    <w:rsid w:val="0F1A85F9"/>
    <w:rsid w:val="0F535FA8"/>
    <w:rsid w:val="0FA8E2BF"/>
    <w:rsid w:val="0FAC6081"/>
    <w:rsid w:val="0FE76A8F"/>
    <w:rsid w:val="1038767F"/>
    <w:rsid w:val="1048F283"/>
    <w:rsid w:val="10985745"/>
    <w:rsid w:val="10B5D0C1"/>
    <w:rsid w:val="10C7E983"/>
    <w:rsid w:val="10CC5E15"/>
    <w:rsid w:val="10ECE851"/>
    <w:rsid w:val="10EF3009"/>
    <w:rsid w:val="1147C597"/>
    <w:rsid w:val="11793C33"/>
    <w:rsid w:val="117CE93D"/>
    <w:rsid w:val="11D446E0"/>
    <w:rsid w:val="11DFDF82"/>
    <w:rsid w:val="11E06E78"/>
    <w:rsid w:val="131E0C61"/>
    <w:rsid w:val="1399C022"/>
    <w:rsid w:val="13DF9B52"/>
    <w:rsid w:val="146B76C7"/>
    <w:rsid w:val="149AA9C0"/>
    <w:rsid w:val="14D40A12"/>
    <w:rsid w:val="1590379B"/>
    <w:rsid w:val="15960851"/>
    <w:rsid w:val="1638551D"/>
    <w:rsid w:val="166FDA73"/>
    <w:rsid w:val="16971509"/>
    <w:rsid w:val="17FC9568"/>
    <w:rsid w:val="180BAAD4"/>
    <w:rsid w:val="19A77B35"/>
    <w:rsid w:val="19B619E9"/>
    <w:rsid w:val="1A4C15D7"/>
    <w:rsid w:val="1A88DF6B"/>
    <w:rsid w:val="1AAFFBD8"/>
    <w:rsid w:val="1AEDF5F8"/>
    <w:rsid w:val="1AF11CA7"/>
    <w:rsid w:val="1B019947"/>
    <w:rsid w:val="1B3152A7"/>
    <w:rsid w:val="1B51EA4A"/>
    <w:rsid w:val="1BA7C035"/>
    <w:rsid w:val="1BB05869"/>
    <w:rsid w:val="1C2F1496"/>
    <w:rsid w:val="1E62B25A"/>
    <w:rsid w:val="1EAD039C"/>
    <w:rsid w:val="1EFD33D4"/>
    <w:rsid w:val="1EFEEC64"/>
    <w:rsid w:val="1F4C16C2"/>
    <w:rsid w:val="1F50C80C"/>
    <w:rsid w:val="1FA5DE2C"/>
    <w:rsid w:val="1FEFB50A"/>
    <w:rsid w:val="1FEFF731"/>
    <w:rsid w:val="20256AEB"/>
    <w:rsid w:val="204D1E88"/>
    <w:rsid w:val="205FD915"/>
    <w:rsid w:val="20740538"/>
    <w:rsid w:val="207D7D7A"/>
    <w:rsid w:val="20B7378B"/>
    <w:rsid w:val="20B8A79E"/>
    <w:rsid w:val="211F2E47"/>
    <w:rsid w:val="2187065F"/>
    <w:rsid w:val="22263294"/>
    <w:rsid w:val="22BB9BF9"/>
    <w:rsid w:val="23045BD5"/>
    <w:rsid w:val="232F9744"/>
    <w:rsid w:val="2349EE77"/>
    <w:rsid w:val="237545ED"/>
    <w:rsid w:val="23B244BE"/>
    <w:rsid w:val="24BFC4A5"/>
    <w:rsid w:val="24D2243E"/>
    <w:rsid w:val="24E153EA"/>
    <w:rsid w:val="24FEC82C"/>
    <w:rsid w:val="254E151F"/>
    <w:rsid w:val="25551363"/>
    <w:rsid w:val="2572ADA5"/>
    <w:rsid w:val="25AB9A12"/>
    <w:rsid w:val="25C1D2F3"/>
    <w:rsid w:val="25C65A18"/>
    <w:rsid w:val="261871AC"/>
    <w:rsid w:val="26E9E580"/>
    <w:rsid w:val="27930633"/>
    <w:rsid w:val="27932A78"/>
    <w:rsid w:val="27DD2C5B"/>
    <w:rsid w:val="27EEA5B5"/>
    <w:rsid w:val="27F76567"/>
    <w:rsid w:val="28355933"/>
    <w:rsid w:val="2850C7F1"/>
    <w:rsid w:val="28957418"/>
    <w:rsid w:val="289AA727"/>
    <w:rsid w:val="28B45540"/>
    <w:rsid w:val="28DCE921"/>
    <w:rsid w:val="2937E9BC"/>
    <w:rsid w:val="295AA245"/>
    <w:rsid w:val="2A12B446"/>
    <w:rsid w:val="2A6D8195"/>
    <w:rsid w:val="2AF1B3B7"/>
    <w:rsid w:val="2B6E6C8B"/>
    <w:rsid w:val="2B86D0AF"/>
    <w:rsid w:val="2BADD9E4"/>
    <w:rsid w:val="2BB95206"/>
    <w:rsid w:val="2BC05FCB"/>
    <w:rsid w:val="2C16433F"/>
    <w:rsid w:val="2C3CCC22"/>
    <w:rsid w:val="2C502694"/>
    <w:rsid w:val="2C8C4EBA"/>
    <w:rsid w:val="2CC5A7F1"/>
    <w:rsid w:val="2D22A110"/>
    <w:rsid w:val="2D23B732"/>
    <w:rsid w:val="2DA7E954"/>
    <w:rsid w:val="2DB05A44"/>
    <w:rsid w:val="2DC18789"/>
    <w:rsid w:val="2DDC805A"/>
    <w:rsid w:val="2E1CD82F"/>
    <w:rsid w:val="2E66A6EB"/>
    <w:rsid w:val="2EA55A9C"/>
    <w:rsid w:val="2EC8563A"/>
    <w:rsid w:val="2ECB5F4E"/>
    <w:rsid w:val="2ED4D46C"/>
    <w:rsid w:val="2EE57AA6"/>
    <w:rsid w:val="2EE8F2F1"/>
    <w:rsid w:val="2EED722C"/>
    <w:rsid w:val="2EF188B3"/>
    <w:rsid w:val="2F2B5D95"/>
    <w:rsid w:val="2F8BCC56"/>
    <w:rsid w:val="2FAF5BAB"/>
    <w:rsid w:val="306A6D00"/>
    <w:rsid w:val="306F544B"/>
    <w:rsid w:val="317FF0A3"/>
    <w:rsid w:val="3182C872"/>
    <w:rsid w:val="319954B3"/>
    <w:rsid w:val="31FA2993"/>
    <w:rsid w:val="325C4BCF"/>
    <w:rsid w:val="326B2DD2"/>
    <w:rsid w:val="32A4DBAF"/>
    <w:rsid w:val="33723FD8"/>
    <w:rsid w:val="33A59CBE"/>
    <w:rsid w:val="33FC1A49"/>
    <w:rsid w:val="3406FE33"/>
    <w:rsid w:val="34474D89"/>
    <w:rsid w:val="3459DD66"/>
    <w:rsid w:val="346969B0"/>
    <w:rsid w:val="34B47C59"/>
    <w:rsid w:val="34DBB0E9"/>
    <w:rsid w:val="35416D1F"/>
    <w:rsid w:val="357AD5AD"/>
    <w:rsid w:val="358B2392"/>
    <w:rsid w:val="36589073"/>
    <w:rsid w:val="36779721"/>
    <w:rsid w:val="36DDFF46"/>
    <w:rsid w:val="36E4BC74"/>
    <w:rsid w:val="3726F3F3"/>
    <w:rsid w:val="373E9268"/>
    <w:rsid w:val="37943451"/>
    <w:rsid w:val="37CF0161"/>
    <w:rsid w:val="38001B9A"/>
    <w:rsid w:val="3822AE76"/>
    <w:rsid w:val="3830AD32"/>
    <w:rsid w:val="386B5D48"/>
    <w:rsid w:val="388BD00C"/>
    <w:rsid w:val="38F4A6BA"/>
    <w:rsid w:val="39DD0C25"/>
    <w:rsid w:val="39FE7682"/>
    <w:rsid w:val="3A62B0AD"/>
    <w:rsid w:val="3ABCFC2C"/>
    <w:rsid w:val="3ACAF980"/>
    <w:rsid w:val="3AE5B0DF"/>
    <w:rsid w:val="3B3DB7C5"/>
    <w:rsid w:val="3B457E82"/>
    <w:rsid w:val="3B4E71D5"/>
    <w:rsid w:val="3BAA3234"/>
    <w:rsid w:val="3BDEE00E"/>
    <w:rsid w:val="3BFA6516"/>
    <w:rsid w:val="3C808F8F"/>
    <w:rsid w:val="3C938660"/>
    <w:rsid w:val="3CEA4236"/>
    <w:rsid w:val="3CFDDB72"/>
    <w:rsid w:val="3E029A42"/>
    <w:rsid w:val="3E131174"/>
    <w:rsid w:val="3E1C5FF0"/>
    <w:rsid w:val="3E2F56C1"/>
    <w:rsid w:val="3EABA741"/>
    <w:rsid w:val="3EB6A999"/>
    <w:rsid w:val="3F2505A1"/>
    <w:rsid w:val="3F3205D8"/>
    <w:rsid w:val="3F7555F9"/>
    <w:rsid w:val="3F9E6AA3"/>
    <w:rsid w:val="3FEBA9CF"/>
    <w:rsid w:val="42120DA1"/>
    <w:rsid w:val="421E084C"/>
    <w:rsid w:val="43015E9B"/>
    <w:rsid w:val="4344C3E9"/>
    <w:rsid w:val="4345676E"/>
    <w:rsid w:val="437873F2"/>
    <w:rsid w:val="437F7CAE"/>
    <w:rsid w:val="43A3B022"/>
    <w:rsid w:val="44039DD6"/>
    <w:rsid w:val="44BFF381"/>
    <w:rsid w:val="44D14CEE"/>
    <w:rsid w:val="44F04E48"/>
    <w:rsid w:val="44F53FC5"/>
    <w:rsid w:val="45286400"/>
    <w:rsid w:val="4549AE63"/>
    <w:rsid w:val="4555A90E"/>
    <w:rsid w:val="457E1322"/>
    <w:rsid w:val="45F0DEA4"/>
    <w:rsid w:val="464439B3"/>
    <w:rsid w:val="46F4D68D"/>
    <w:rsid w:val="475F0EFF"/>
    <w:rsid w:val="4785DF6D"/>
    <w:rsid w:val="480CD351"/>
    <w:rsid w:val="4818D891"/>
    <w:rsid w:val="482C09C0"/>
    <w:rsid w:val="48C59DE3"/>
    <w:rsid w:val="48F918F8"/>
    <w:rsid w:val="48FC9809"/>
    <w:rsid w:val="48FCB792"/>
    <w:rsid w:val="492F0B9F"/>
    <w:rsid w:val="49309E4E"/>
    <w:rsid w:val="4989A683"/>
    <w:rsid w:val="49B4A8F2"/>
    <w:rsid w:val="49E73B10"/>
    <w:rsid w:val="4A55BE6C"/>
    <w:rsid w:val="4A7FCCBE"/>
    <w:rsid w:val="4A8EFFE7"/>
    <w:rsid w:val="4ADB0D63"/>
    <w:rsid w:val="4B507953"/>
    <w:rsid w:val="4C72AA14"/>
    <w:rsid w:val="4D29AB46"/>
    <w:rsid w:val="4D7B86EE"/>
    <w:rsid w:val="4D832420"/>
    <w:rsid w:val="4DB89057"/>
    <w:rsid w:val="4E0E4594"/>
    <w:rsid w:val="4E0E7A75"/>
    <w:rsid w:val="4E3DC7AC"/>
    <w:rsid w:val="4E79BE28"/>
    <w:rsid w:val="4E922EAB"/>
    <w:rsid w:val="4FC6C844"/>
    <w:rsid w:val="50AA75E8"/>
    <w:rsid w:val="5174DE26"/>
    <w:rsid w:val="51F37213"/>
    <w:rsid w:val="52791172"/>
    <w:rsid w:val="52A0FCB0"/>
    <w:rsid w:val="52AE71B9"/>
    <w:rsid w:val="52E1EB98"/>
    <w:rsid w:val="52FE6906"/>
    <w:rsid w:val="548C1EB2"/>
    <w:rsid w:val="5499404E"/>
    <w:rsid w:val="54A9A7B0"/>
    <w:rsid w:val="55673975"/>
    <w:rsid w:val="559B0570"/>
    <w:rsid w:val="565CB9BA"/>
    <w:rsid w:val="5678DD5F"/>
    <w:rsid w:val="569F2DA0"/>
    <w:rsid w:val="57E83BC4"/>
    <w:rsid w:val="5807A5AD"/>
    <w:rsid w:val="5814ADC0"/>
    <w:rsid w:val="58241268"/>
    <w:rsid w:val="589F6075"/>
    <w:rsid w:val="58A0FC30"/>
    <w:rsid w:val="58DD1C1B"/>
    <w:rsid w:val="594A35DC"/>
    <w:rsid w:val="5A05F421"/>
    <w:rsid w:val="5A805F93"/>
    <w:rsid w:val="5AD3D520"/>
    <w:rsid w:val="5B33CC11"/>
    <w:rsid w:val="5B6E8AA3"/>
    <w:rsid w:val="5B7DA9DA"/>
    <w:rsid w:val="5B85A7B9"/>
    <w:rsid w:val="5B87ECA8"/>
    <w:rsid w:val="5BA6F45D"/>
    <w:rsid w:val="5C3BA8A5"/>
    <w:rsid w:val="5CCEC791"/>
    <w:rsid w:val="5CDE1306"/>
    <w:rsid w:val="5D155836"/>
    <w:rsid w:val="5D2405FB"/>
    <w:rsid w:val="5DBB9FDE"/>
    <w:rsid w:val="5DF5D5CF"/>
    <w:rsid w:val="5E66AFDE"/>
    <w:rsid w:val="5F39F524"/>
    <w:rsid w:val="6039D3E5"/>
    <w:rsid w:val="60B8BB2B"/>
    <w:rsid w:val="61197173"/>
    <w:rsid w:val="614316A4"/>
    <w:rsid w:val="6161344D"/>
    <w:rsid w:val="62A6114C"/>
    <w:rsid w:val="62B541D4"/>
    <w:rsid w:val="63150A3B"/>
    <w:rsid w:val="63216D19"/>
    <w:rsid w:val="63221465"/>
    <w:rsid w:val="63784FDC"/>
    <w:rsid w:val="63D48753"/>
    <w:rsid w:val="64F330C8"/>
    <w:rsid w:val="6500C63A"/>
    <w:rsid w:val="6527B9DB"/>
    <w:rsid w:val="65E63821"/>
    <w:rsid w:val="65EB1A50"/>
    <w:rsid w:val="675232DF"/>
    <w:rsid w:val="676338B9"/>
    <w:rsid w:val="67F09E3D"/>
    <w:rsid w:val="680230FA"/>
    <w:rsid w:val="68184CFB"/>
    <w:rsid w:val="68244D67"/>
    <w:rsid w:val="684BEA1F"/>
    <w:rsid w:val="68846000"/>
    <w:rsid w:val="68D5681B"/>
    <w:rsid w:val="68DB7B2D"/>
    <w:rsid w:val="69B5C4D0"/>
    <w:rsid w:val="6A7132F5"/>
    <w:rsid w:val="6AF3D860"/>
    <w:rsid w:val="6B060D5A"/>
    <w:rsid w:val="6B08F607"/>
    <w:rsid w:val="6B4B3C0D"/>
    <w:rsid w:val="6BB08EA5"/>
    <w:rsid w:val="6C12514D"/>
    <w:rsid w:val="6CE9D768"/>
    <w:rsid w:val="6D43AD5C"/>
    <w:rsid w:val="6D4EB259"/>
    <w:rsid w:val="6D507D4B"/>
    <w:rsid w:val="6D5D807E"/>
    <w:rsid w:val="6D833C0A"/>
    <w:rsid w:val="6E1B47D1"/>
    <w:rsid w:val="6E213EB0"/>
    <w:rsid w:val="6E2A3BBD"/>
    <w:rsid w:val="6E4CE3C5"/>
    <w:rsid w:val="6E819960"/>
    <w:rsid w:val="6E9EC579"/>
    <w:rsid w:val="6EF8965D"/>
    <w:rsid w:val="6F4ABCB1"/>
    <w:rsid w:val="6F56AD9B"/>
    <w:rsid w:val="70488CFA"/>
    <w:rsid w:val="7111A783"/>
    <w:rsid w:val="72755169"/>
    <w:rsid w:val="72D36C08"/>
    <w:rsid w:val="72FDACE0"/>
    <w:rsid w:val="73AF511F"/>
    <w:rsid w:val="740F52A4"/>
    <w:rsid w:val="7410C557"/>
    <w:rsid w:val="741315C9"/>
    <w:rsid w:val="741A41CC"/>
    <w:rsid w:val="742BFB22"/>
    <w:rsid w:val="744DBA2A"/>
    <w:rsid w:val="74C225F7"/>
    <w:rsid w:val="74C78BA5"/>
    <w:rsid w:val="74F0DAE4"/>
    <w:rsid w:val="750F00B3"/>
    <w:rsid w:val="75519E11"/>
    <w:rsid w:val="758E6C11"/>
    <w:rsid w:val="75A26857"/>
    <w:rsid w:val="75A3AEC4"/>
    <w:rsid w:val="75EF5DA5"/>
    <w:rsid w:val="760DD3C7"/>
    <w:rsid w:val="764971FB"/>
    <w:rsid w:val="76A9ABCF"/>
    <w:rsid w:val="76B59B53"/>
    <w:rsid w:val="7756DECE"/>
    <w:rsid w:val="7771B3E9"/>
    <w:rsid w:val="77E8405B"/>
    <w:rsid w:val="78441D81"/>
    <w:rsid w:val="784EC0FC"/>
    <w:rsid w:val="788D3324"/>
    <w:rsid w:val="78A31688"/>
    <w:rsid w:val="7911840D"/>
    <w:rsid w:val="797CC737"/>
    <w:rsid w:val="798AA982"/>
    <w:rsid w:val="7A25821E"/>
    <w:rsid w:val="7A8863A0"/>
    <w:rsid w:val="7B189798"/>
    <w:rsid w:val="7B2E3A9B"/>
    <w:rsid w:val="7B8312B6"/>
    <w:rsid w:val="7C08FEBB"/>
    <w:rsid w:val="7C184A9B"/>
    <w:rsid w:val="7C4954A7"/>
    <w:rsid w:val="7C7E926B"/>
    <w:rsid w:val="7C825CEA"/>
    <w:rsid w:val="7C8BE7EF"/>
    <w:rsid w:val="7CD57315"/>
    <w:rsid w:val="7D1C53FD"/>
    <w:rsid w:val="7D6D362C"/>
    <w:rsid w:val="7DC9EAD2"/>
    <w:rsid w:val="7DD0FE1D"/>
    <w:rsid w:val="7DD62CB4"/>
    <w:rsid w:val="7E1051A1"/>
    <w:rsid w:val="7E8EA9FF"/>
    <w:rsid w:val="7F55E583"/>
    <w:rsid w:val="7F5C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6433F"/>
  <w15:chartTrackingRefBased/>
  <w15:docId w15:val="{0F5A8E37-F828-4601-BFF5-97FE6310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1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6D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6DF5"/>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A3184"/>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4A3184"/>
    <w:rPr>
      <w:sz w:val="16"/>
      <w:szCs w:val="16"/>
    </w:rPr>
  </w:style>
  <w:style w:type="paragraph" w:styleId="CommentText">
    <w:name w:val="annotation text"/>
    <w:basedOn w:val="Normal"/>
    <w:link w:val="CommentTextChar"/>
    <w:uiPriority w:val="99"/>
    <w:semiHidden/>
    <w:unhideWhenUsed/>
    <w:rsid w:val="004A3184"/>
    <w:pPr>
      <w:spacing w:line="240" w:lineRule="auto"/>
    </w:pPr>
    <w:rPr>
      <w:sz w:val="20"/>
      <w:szCs w:val="20"/>
    </w:rPr>
  </w:style>
  <w:style w:type="character" w:customStyle="1" w:styleId="CommentTextChar">
    <w:name w:val="Comment Text Char"/>
    <w:basedOn w:val="DefaultParagraphFont"/>
    <w:link w:val="CommentText"/>
    <w:uiPriority w:val="99"/>
    <w:semiHidden/>
    <w:rsid w:val="004A3184"/>
    <w:rPr>
      <w:sz w:val="20"/>
      <w:szCs w:val="20"/>
    </w:rPr>
  </w:style>
  <w:style w:type="paragraph" w:styleId="CommentSubject">
    <w:name w:val="annotation subject"/>
    <w:basedOn w:val="CommentText"/>
    <w:next w:val="CommentText"/>
    <w:link w:val="CommentSubjectChar"/>
    <w:uiPriority w:val="99"/>
    <w:semiHidden/>
    <w:unhideWhenUsed/>
    <w:rsid w:val="004A3184"/>
    <w:rPr>
      <w:b/>
      <w:bCs/>
    </w:rPr>
  </w:style>
  <w:style w:type="character" w:customStyle="1" w:styleId="CommentSubjectChar">
    <w:name w:val="Comment Subject Char"/>
    <w:basedOn w:val="CommentTextChar"/>
    <w:link w:val="CommentSubject"/>
    <w:uiPriority w:val="99"/>
    <w:semiHidden/>
    <w:rsid w:val="004A3184"/>
    <w:rPr>
      <w:b/>
      <w:bCs/>
      <w:sz w:val="20"/>
      <w:szCs w:val="20"/>
    </w:rPr>
  </w:style>
  <w:style w:type="character" w:styleId="Hyperlink">
    <w:name w:val="Hyperlink"/>
    <w:basedOn w:val="DefaultParagraphFont"/>
    <w:uiPriority w:val="99"/>
    <w:unhideWhenUsed/>
    <w:rsid w:val="004A3184"/>
    <w:rPr>
      <w:color w:val="0563C1" w:themeColor="hyperlink"/>
      <w:u w:val="single"/>
    </w:rPr>
  </w:style>
  <w:style w:type="character" w:styleId="UnresolvedMention">
    <w:name w:val="Unresolved Mention"/>
    <w:basedOn w:val="DefaultParagraphFont"/>
    <w:uiPriority w:val="99"/>
    <w:semiHidden/>
    <w:unhideWhenUsed/>
    <w:rsid w:val="004A3184"/>
    <w:rPr>
      <w:color w:val="605E5C"/>
      <w:shd w:val="clear" w:color="auto" w:fill="E1DFDD"/>
    </w:rPr>
  </w:style>
  <w:style w:type="paragraph" w:styleId="Bibliography">
    <w:name w:val="Bibliography"/>
    <w:basedOn w:val="Normal"/>
    <w:next w:val="Normal"/>
    <w:uiPriority w:val="37"/>
    <w:unhideWhenUsed/>
    <w:rsid w:val="004A3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7722">
      <w:bodyDiv w:val="1"/>
      <w:marLeft w:val="0"/>
      <w:marRight w:val="0"/>
      <w:marTop w:val="0"/>
      <w:marBottom w:val="0"/>
      <w:divBdr>
        <w:top w:val="none" w:sz="0" w:space="0" w:color="auto"/>
        <w:left w:val="none" w:sz="0" w:space="0" w:color="auto"/>
        <w:bottom w:val="none" w:sz="0" w:space="0" w:color="auto"/>
        <w:right w:val="none" w:sz="0" w:space="0" w:color="auto"/>
      </w:divBdr>
    </w:div>
    <w:div w:id="38163495">
      <w:bodyDiv w:val="1"/>
      <w:marLeft w:val="0"/>
      <w:marRight w:val="0"/>
      <w:marTop w:val="0"/>
      <w:marBottom w:val="0"/>
      <w:divBdr>
        <w:top w:val="none" w:sz="0" w:space="0" w:color="auto"/>
        <w:left w:val="none" w:sz="0" w:space="0" w:color="auto"/>
        <w:bottom w:val="none" w:sz="0" w:space="0" w:color="auto"/>
        <w:right w:val="none" w:sz="0" w:space="0" w:color="auto"/>
      </w:divBdr>
    </w:div>
    <w:div w:id="43871833">
      <w:bodyDiv w:val="1"/>
      <w:marLeft w:val="0"/>
      <w:marRight w:val="0"/>
      <w:marTop w:val="0"/>
      <w:marBottom w:val="0"/>
      <w:divBdr>
        <w:top w:val="none" w:sz="0" w:space="0" w:color="auto"/>
        <w:left w:val="none" w:sz="0" w:space="0" w:color="auto"/>
        <w:bottom w:val="none" w:sz="0" w:space="0" w:color="auto"/>
        <w:right w:val="none" w:sz="0" w:space="0" w:color="auto"/>
      </w:divBdr>
    </w:div>
    <w:div w:id="61831321">
      <w:bodyDiv w:val="1"/>
      <w:marLeft w:val="0"/>
      <w:marRight w:val="0"/>
      <w:marTop w:val="0"/>
      <w:marBottom w:val="0"/>
      <w:divBdr>
        <w:top w:val="none" w:sz="0" w:space="0" w:color="auto"/>
        <w:left w:val="none" w:sz="0" w:space="0" w:color="auto"/>
        <w:bottom w:val="none" w:sz="0" w:space="0" w:color="auto"/>
        <w:right w:val="none" w:sz="0" w:space="0" w:color="auto"/>
      </w:divBdr>
    </w:div>
    <w:div w:id="110560590">
      <w:bodyDiv w:val="1"/>
      <w:marLeft w:val="0"/>
      <w:marRight w:val="0"/>
      <w:marTop w:val="0"/>
      <w:marBottom w:val="0"/>
      <w:divBdr>
        <w:top w:val="none" w:sz="0" w:space="0" w:color="auto"/>
        <w:left w:val="none" w:sz="0" w:space="0" w:color="auto"/>
        <w:bottom w:val="none" w:sz="0" w:space="0" w:color="auto"/>
        <w:right w:val="none" w:sz="0" w:space="0" w:color="auto"/>
      </w:divBdr>
    </w:div>
    <w:div w:id="137189334">
      <w:bodyDiv w:val="1"/>
      <w:marLeft w:val="0"/>
      <w:marRight w:val="0"/>
      <w:marTop w:val="0"/>
      <w:marBottom w:val="0"/>
      <w:divBdr>
        <w:top w:val="none" w:sz="0" w:space="0" w:color="auto"/>
        <w:left w:val="none" w:sz="0" w:space="0" w:color="auto"/>
        <w:bottom w:val="none" w:sz="0" w:space="0" w:color="auto"/>
        <w:right w:val="none" w:sz="0" w:space="0" w:color="auto"/>
      </w:divBdr>
    </w:div>
    <w:div w:id="143663766">
      <w:bodyDiv w:val="1"/>
      <w:marLeft w:val="0"/>
      <w:marRight w:val="0"/>
      <w:marTop w:val="0"/>
      <w:marBottom w:val="0"/>
      <w:divBdr>
        <w:top w:val="none" w:sz="0" w:space="0" w:color="auto"/>
        <w:left w:val="none" w:sz="0" w:space="0" w:color="auto"/>
        <w:bottom w:val="none" w:sz="0" w:space="0" w:color="auto"/>
        <w:right w:val="none" w:sz="0" w:space="0" w:color="auto"/>
      </w:divBdr>
    </w:div>
    <w:div w:id="150099965">
      <w:bodyDiv w:val="1"/>
      <w:marLeft w:val="0"/>
      <w:marRight w:val="0"/>
      <w:marTop w:val="0"/>
      <w:marBottom w:val="0"/>
      <w:divBdr>
        <w:top w:val="none" w:sz="0" w:space="0" w:color="auto"/>
        <w:left w:val="none" w:sz="0" w:space="0" w:color="auto"/>
        <w:bottom w:val="none" w:sz="0" w:space="0" w:color="auto"/>
        <w:right w:val="none" w:sz="0" w:space="0" w:color="auto"/>
      </w:divBdr>
    </w:div>
    <w:div w:id="155652704">
      <w:bodyDiv w:val="1"/>
      <w:marLeft w:val="0"/>
      <w:marRight w:val="0"/>
      <w:marTop w:val="0"/>
      <w:marBottom w:val="0"/>
      <w:divBdr>
        <w:top w:val="none" w:sz="0" w:space="0" w:color="auto"/>
        <w:left w:val="none" w:sz="0" w:space="0" w:color="auto"/>
        <w:bottom w:val="none" w:sz="0" w:space="0" w:color="auto"/>
        <w:right w:val="none" w:sz="0" w:space="0" w:color="auto"/>
      </w:divBdr>
    </w:div>
    <w:div w:id="177819946">
      <w:bodyDiv w:val="1"/>
      <w:marLeft w:val="0"/>
      <w:marRight w:val="0"/>
      <w:marTop w:val="0"/>
      <w:marBottom w:val="0"/>
      <w:divBdr>
        <w:top w:val="none" w:sz="0" w:space="0" w:color="auto"/>
        <w:left w:val="none" w:sz="0" w:space="0" w:color="auto"/>
        <w:bottom w:val="none" w:sz="0" w:space="0" w:color="auto"/>
        <w:right w:val="none" w:sz="0" w:space="0" w:color="auto"/>
      </w:divBdr>
    </w:div>
    <w:div w:id="178931019">
      <w:bodyDiv w:val="1"/>
      <w:marLeft w:val="0"/>
      <w:marRight w:val="0"/>
      <w:marTop w:val="0"/>
      <w:marBottom w:val="0"/>
      <w:divBdr>
        <w:top w:val="none" w:sz="0" w:space="0" w:color="auto"/>
        <w:left w:val="none" w:sz="0" w:space="0" w:color="auto"/>
        <w:bottom w:val="none" w:sz="0" w:space="0" w:color="auto"/>
        <w:right w:val="none" w:sz="0" w:space="0" w:color="auto"/>
      </w:divBdr>
    </w:div>
    <w:div w:id="236404456">
      <w:bodyDiv w:val="1"/>
      <w:marLeft w:val="0"/>
      <w:marRight w:val="0"/>
      <w:marTop w:val="0"/>
      <w:marBottom w:val="0"/>
      <w:divBdr>
        <w:top w:val="none" w:sz="0" w:space="0" w:color="auto"/>
        <w:left w:val="none" w:sz="0" w:space="0" w:color="auto"/>
        <w:bottom w:val="none" w:sz="0" w:space="0" w:color="auto"/>
        <w:right w:val="none" w:sz="0" w:space="0" w:color="auto"/>
      </w:divBdr>
    </w:div>
    <w:div w:id="248975972">
      <w:bodyDiv w:val="1"/>
      <w:marLeft w:val="0"/>
      <w:marRight w:val="0"/>
      <w:marTop w:val="0"/>
      <w:marBottom w:val="0"/>
      <w:divBdr>
        <w:top w:val="none" w:sz="0" w:space="0" w:color="auto"/>
        <w:left w:val="none" w:sz="0" w:space="0" w:color="auto"/>
        <w:bottom w:val="none" w:sz="0" w:space="0" w:color="auto"/>
        <w:right w:val="none" w:sz="0" w:space="0" w:color="auto"/>
      </w:divBdr>
    </w:div>
    <w:div w:id="275991924">
      <w:bodyDiv w:val="1"/>
      <w:marLeft w:val="0"/>
      <w:marRight w:val="0"/>
      <w:marTop w:val="0"/>
      <w:marBottom w:val="0"/>
      <w:divBdr>
        <w:top w:val="none" w:sz="0" w:space="0" w:color="auto"/>
        <w:left w:val="none" w:sz="0" w:space="0" w:color="auto"/>
        <w:bottom w:val="none" w:sz="0" w:space="0" w:color="auto"/>
        <w:right w:val="none" w:sz="0" w:space="0" w:color="auto"/>
      </w:divBdr>
    </w:div>
    <w:div w:id="353385518">
      <w:bodyDiv w:val="1"/>
      <w:marLeft w:val="0"/>
      <w:marRight w:val="0"/>
      <w:marTop w:val="0"/>
      <w:marBottom w:val="0"/>
      <w:divBdr>
        <w:top w:val="none" w:sz="0" w:space="0" w:color="auto"/>
        <w:left w:val="none" w:sz="0" w:space="0" w:color="auto"/>
        <w:bottom w:val="none" w:sz="0" w:space="0" w:color="auto"/>
        <w:right w:val="none" w:sz="0" w:space="0" w:color="auto"/>
      </w:divBdr>
    </w:div>
    <w:div w:id="379013447">
      <w:bodyDiv w:val="1"/>
      <w:marLeft w:val="0"/>
      <w:marRight w:val="0"/>
      <w:marTop w:val="0"/>
      <w:marBottom w:val="0"/>
      <w:divBdr>
        <w:top w:val="none" w:sz="0" w:space="0" w:color="auto"/>
        <w:left w:val="none" w:sz="0" w:space="0" w:color="auto"/>
        <w:bottom w:val="none" w:sz="0" w:space="0" w:color="auto"/>
        <w:right w:val="none" w:sz="0" w:space="0" w:color="auto"/>
      </w:divBdr>
    </w:div>
    <w:div w:id="390076261">
      <w:bodyDiv w:val="1"/>
      <w:marLeft w:val="0"/>
      <w:marRight w:val="0"/>
      <w:marTop w:val="0"/>
      <w:marBottom w:val="0"/>
      <w:divBdr>
        <w:top w:val="none" w:sz="0" w:space="0" w:color="auto"/>
        <w:left w:val="none" w:sz="0" w:space="0" w:color="auto"/>
        <w:bottom w:val="none" w:sz="0" w:space="0" w:color="auto"/>
        <w:right w:val="none" w:sz="0" w:space="0" w:color="auto"/>
      </w:divBdr>
    </w:div>
    <w:div w:id="403187352">
      <w:bodyDiv w:val="1"/>
      <w:marLeft w:val="0"/>
      <w:marRight w:val="0"/>
      <w:marTop w:val="0"/>
      <w:marBottom w:val="0"/>
      <w:divBdr>
        <w:top w:val="none" w:sz="0" w:space="0" w:color="auto"/>
        <w:left w:val="none" w:sz="0" w:space="0" w:color="auto"/>
        <w:bottom w:val="none" w:sz="0" w:space="0" w:color="auto"/>
        <w:right w:val="none" w:sz="0" w:space="0" w:color="auto"/>
      </w:divBdr>
    </w:div>
    <w:div w:id="417865934">
      <w:bodyDiv w:val="1"/>
      <w:marLeft w:val="0"/>
      <w:marRight w:val="0"/>
      <w:marTop w:val="0"/>
      <w:marBottom w:val="0"/>
      <w:divBdr>
        <w:top w:val="none" w:sz="0" w:space="0" w:color="auto"/>
        <w:left w:val="none" w:sz="0" w:space="0" w:color="auto"/>
        <w:bottom w:val="none" w:sz="0" w:space="0" w:color="auto"/>
        <w:right w:val="none" w:sz="0" w:space="0" w:color="auto"/>
      </w:divBdr>
    </w:div>
    <w:div w:id="438527721">
      <w:bodyDiv w:val="1"/>
      <w:marLeft w:val="0"/>
      <w:marRight w:val="0"/>
      <w:marTop w:val="0"/>
      <w:marBottom w:val="0"/>
      <w:divBdr>
        <w:top w:val="none" w:sz="0" w:space="0" w:color="auto"/>
        <w:left w:val="none" w:sz="0" w:space="0" w:color="auto"/>
        <w:bottom w:val="none" w:sz="0" w:space="0" w:color="auto"/>
        <w:right w:val="none" w:sz="0" w:space="0" w:color="auto"/>
      </w:divBdr>
    </w:div>
    <w:div w:id="499855759">
      <w:bodyDiv w:val="1"/>
      <w:marLeft w:val="0"/>
      <w:marRight w:val="0"/>
      <w:marTop w:val="0"/>
      <w:marBottom w:val="0"/>
      <w:divBdr>
        <w:top w:val="none" w:sz="0" w:space="0" w:color="auto"/>
        <w:left w:val="none" w:sz="0" w:space="0" w:color="auto"/>
        <w:bottom w:val="none" w:sz="0" w:space="0" w:color="auto"/>
        <w:right w:val="none" w:sz="0" w:space="0" w:color="auto"/>
      </w:divBdr>
    </w:div>
    <w:div w:id="517622918">
      <w:bodyDiv w:val="1"/>
      <w:marLeft w:val="0"/>
      <w:marRight w:val="0"/>
      <w:marTop w:val="0"/>
      <w:marBottom w:val="0"/>
      <w:divBdr>
        <w:top w:val="none" w:sz="0" w:space="0" w:color="auto"/>
        <w:left w:val="none" w:sz="0" w:space="0" w:color="auto"/>
        <w:bottom w:val="none" w:sz="0" w:space="0" w:color="auto"/>
        <w:right w:val="none" w:sz="0" w:space="0" w:color="auto"/>
      </w:divBdr>
    </w:div>
    <w:div w:id="636573545">
      <w:bodyDiv w:val="1"/>
      <w:marLeft w:val="0"/>
      <w:marRight w:val="0"/>
      <w:marTop w:val="0"/>
      <w:marBottom w:val="0"/>
      <w:divBdr>
        <w:top w:val="none" w:sz="0" w:space="0" w:color="auto"/>
        <w:left w:val="none" w:sz="0" w:space="0" w:color="auto"/>
        <w:bottom w:val="none" w:sz="0" w:space="0" w:color="auto"/>
        <w:right w:val="none" w:sz="0" w:space="0" w:color="auto"/>
      </w:divBdr>
    </w:div>
    <w:div w:id="722753563">
      <w:bodyDiv w:val="1"/>
      <w:marLeft w:val="0"/>
      <w:marRight w:val="0"/>
      <w:marTop w:val="0"/>
      <w:marBottom w:val="0"/>
      <w:divBdr>
        <w:top w:val="none" w:sz="0" w:space="0" w:color="auto"/>
        <w:left w:val="none" w:sz="0" w:space="0" w:color="auto"/>
        <w:bottom w:val="none" w:sz="0" w:space="0" w:color="auto"/>
        <w:right w:val="none" w:sz="0" w:space="0" w:color="auto"/>
      </w:divBdr>
    </w:div>
    <w:div w:id="805708666">
      <w:bodyDiv w:val="1"/>
      <w:marLeft w:val="0"/>
      <w:marRight w:val="0"/>
      <w:marTop w:val="0"/>
      <w:marBottom w:val="0"/>
      <w:divBdr>
        <w:top w:val="none" w:sz="0" w:space="0" w:color="auto"/>
        <w:left w:val="none" w:sz="0" w:space="0" w:color="auto"/>
        <w:bottom w:val="none" w:sz="0" w:space="0" w:color="auto"/>
        <w:right w:val="none" w:sz="0" w:space="0" w:color="auto"/>
      </w:divBdr>
    </w:div>
    <w:div w:id="832649377">
      <w:bodyDiv w:val="1"/>
      <w:marLeft w:val="0"/>
      <w:marRight w:val="0"/>
      <w:marTop w:val="0"/>
      <w:marBottom w:val="0"/>
      <w:divBdr>
        <w:top w:val="none" w:sz="0" w:space="0" w:color="auto"/>
        <w:left w:val="none" w:sz="0" w:space="0" w:color="auto"/>
        <w:bottom w:val="none" w:sz="0" w:space="0" w:color="auto"/>
        <w:right w:val="none" w:sz="0" w:space="0" w:color="auto"/>
      </w:divBdr>
    </w:div>
    <w:div w:id="927541735">
      <w:bodyDiv w:val="1"/>
      <w:marLeft w:val="0"/>
      <w:marRight w:val="0"/>
      <w:marTop w:val="0"/>
      <w:marBottom w:val="0"/>
      <w:divBdr>
        <w:top w:val="none" w:sz="0" w:space="0" w:color="auto"/>
        <w:left w:val="none" w:sz="0" w:space="0" w:color="auto"/>
        <w:bottom w:val="none" w:sz="0" w:space="0" w:color="auto"/>
        <w:right w:val="none" w:sz="0" w:space="0" w:color="auto"/>
      </w:divBdr>
    </w:div>
    <w:div w:id="935677043">
      <w:bodyDiv w:val="1"/>
      <w:marLeft w:val="0"/>
      <w:marRight w:val="0"/>
      <w:marTop w:val="0"/>
      <w:marBottom w:val="0"/>
      <w:divBdr>
        <w:top w:val="none" w:sz="0" w:space="0" w:color="auto"/>
        <w:left w:val="none" w:sz="0" w:space="0" w:color="auto"/>
        <w:bottom w:val="none" w:sz="0" w:space="0" w:color="auto"/>
        <w:right w:val="none" w:sz="0" w:space="0" w:color="auto"/>
      </w:divBdr>
    </w:div>
    <w:div w:id="970091311">
      <w:bodyDiv w:val="1"/>
      <w:marLeft w:val="0"/>
      <w:marRight w:val="0"/>
      <w:marTop w:val="0"/>
      <w:marBottom w:val="0"/>
      <w:divBdr>
        <w:top w:val="none" w:sz="0" w:space="0" w:color="auto"/>
        <w:left w:val="none" w:sz="0" w:space="0" w:color="auto"/>
        <w:bottom w:val="none" w:sz="0" w:space="0" w:color="auto"/>
        <w:right w:val="none" w:sz="0" w:space="0" w:color="auto"/>
      </w:divBdr>
    </w:div>
    <w:div w:id="979456563">
      <w:bodyDiv w:val="1"/>
      <w:marLeft w:val="0"/>
      <w:marRight w:val="0"/>
      <w:marTop w:val="0"/>
      <w:marBottom w:val="0"/>
      <w:divBdr>
        <w:top w:val="none" w:sz="0" w:space="0" w:color="auto"/>
        <w:left w:val="none" w:sz="0" w:space="0" w:color="auto"/>
        <w:bottom w:val="none" w:sz="0" w:space="0" w:color="auto"/>
        <w:right w:val="none" w:sz="0" w:space="0" w:color="auto"/>
      </w:divBdr>
    </w:div>
    <w:div w:id="1008828356">
      <w:bodyDiv w:val="1"/>
      <w:marLeft w:val="0"/>
      <w:marRight w:val="0"/>
      <w:marTop w:val="0"/>
      <w:marBottom w:val="0"/>
      <w:divBdr>
        <w:top w:val="none" w:sz="0" w:space="0" w:color="auto"/>
        <w:left w:val="none" w:sz="0" w:space="0" w:color="auto"/>
        <w:bottom w:val="none" w:sz="0" w:space="0" w:color="auto"/>
        <w:right w:val="none" w:sz="0" w:space="0" w:color="auto"/>
      </w:divBdr>
    </w:div>
    <w:div w:id="1019359057">
      <w:bodyDiv w:val="1"/>
      <w:marLeft w:val="0"/>
      <w:marRight w:val="0"/>
      <w:marTop w:val="0"/>
      <w:marBottom w:val="0"/>
      <w:divBdr>
        <w:top w:val="none" w:sz="0" w:space="0" w:color="auto"/>
        <w:left w:val="none" w:sz="0" w:space="0" w:color="auto"/>
        <w:bottom w:val="none" w:sz="0" w:space="0" w:color="auto"/>
        <w:right w:val="none" w:sz="0" w:space="0" w:color="auto"/>
      </w:divBdr>
    </w:div>
    <w:div w:id="1046218195">
      <w:bodyDiv w:val="1"/>
      <w:marLeft w:val="0"/>
      <w:marRight w:val="0"/>
      <w:marTop w:val="0"/>
      <w:marBottom w:val="0"/>
      <w:divBdr>
        <w:top w:val="none" w:sz="0" w:space="0" w:color="auto"/>
        <w:left w:val="none" w:sz="0" w:space="0" w:color="auto"/>
        <w:bottom w:val="none" w:sz="0" w:space="0" w:color="auto"/>
        <w:right w:val="none" w:sz="0" w:space="0" w:color="auto"/>
      </w:divBdr>
    </w:div>
    <w:div w:id="1060831326">
      <w:bodyDiv w:val="1"/>
      <w:marLeft w:val="0"/>
      <w:marRight w:val="0"/>
      <w:marTop w:val="0"/>
      <w:marBottom w:val="0"/>
      <w:divBdr>
        <w:top w:val="none" w:sz="0" w:space="0" w:color="auto"/>
        <w:left w:val="none" w:sz="0" w:space="0" w:color="auto"/>
        <w:bottom w:val="none" w:sz="0" w:space="0" w:color="auto"/>
        <w:right w:val="none" w:sz="0" w:space="0" w:color="auto"/>
      </w:divBdr>
    </w:div>
    <w:div w:id="1061515512">
      <w:bodyDiv w:val="1"/>
      <w:marLeft w:val="0"/>
      <w:marRight w:val="0"/>
      <w:marTop w:val="0"/>
      <w:marBottom w:val="0"/>
      <w:divBdr>
        <w:top w:val="none" w:sz="0" w:space="0" w:color="auto"/>
        <w:left w:val="none" w:sz="0" w:space="0" w:color="auto"/>
        <w:bottom w:val="none" w:sz="0" w:space="0" w:color="auto"/>
        <w:right w:val="none" w:sz="0" w:space="0" w:color="auto"/>
      </w:divBdr>
    </w:div>
    <w:div w:id="1122655272">
      <w:bodyDiv w:val="1"/>
      <w:marLeft w:val="0"/>
      <w:marRight w:val="0"/>
      <w:marTop w:val="0"/>
      <w:marBottom w:val="0"/>
      <w:divBdr>
        <w:top w:val="none" w:sz="0" w:space="0" w:color="auto"/>
        <w:left w:val="none" w:sz="0" w:space="0" w:color="auto"/>
        <w:bottom w:val="none" w:sz="0" w:space="0" w:color="auto"/>
        <w:right w:val="none" w:sz="0" w:space="0" w:color="auto"/>
      </w:divBdr>
    </w:div>
    <w:div w:id="1141994006">
      <w:bodyDiv w:val="1"/>
      <w:marLeft w:val="0"/>
      <w:marRight w:val="0"/>
      <w:marTop w:val="0"/>
      <w:marBottom w:val="0"/>
      <w:divBdr>
        <w:top w:val="none" w:sz="0" w:space="0" w:color="auto"/>
        <w:left w:val="none" w:sz="0" w:space="0" w:color="auto"/>
        <w:bottom w:val="none" w:sz="0" w:space="0" w:color="auto"/>
        <w:right w:val="none" w:sz="0" w:space="0" w:color="auto"/>
      </w:divBdr>
    </w:div>
    <w:div w:id="1165169837">
      <w:bodyDiv w:val="1"/>
      <w:marLeft w:val="0"/>
      <w:marRight w:val="0"/>
      <w:marTop w:val="0"/>
      <w:marBottom w:val="0"/>
      <w:divBdr>
        <w:top w:val="none" w:sz="0" w:space="0" w:color="auto"/>
        <w:left w:val="none" w:sz="0" w:space="0" w:color="auto"/>
        <w:bottom w:val="none" w:sz="0" w:space="0" w:color="auto"/>
        <w:right w:val="none" w:sz="0" w:space="0" w:color="auto"/>
      </w:divBdr>
    </w:div>
    <w:div w:id="1175997212">
      <w:bodyDiv w:val="1"/>
      <w:marLeft w:val="0"/>
      <w:marRight w:val="0"/>
      <w:marTop w:val="0"/>
      <w:marBottom w:val="0"/>
      <w:divBdr>
        <w:top w:val="none" w:sz="0" w:space="0" w:color="auto"/>
        <w:left w:val="none" w:sz="0" w:space="0" w:color="auto"/>
        <w:bottom w:val="none" w:sz="0" w:space="0" w:color="auto"/>
        <w:right w:val="none" w:sz="0" w:space="0" w:color="auto"/>
      </w:divBdr>
    </w:div>
    <w:div w:id="1217157536">
      <w:bodyDiv w:val="1"/>
      <w:marLeft w:val="0"/>
      <w:marRight w:val="0"/>
      <w:marTop w:val="0"/>
      <w:marBottom w:val="0"/>
      <w:divBdr>
        <w:top w:val="none" w:sz="0" w:space="0" w:color="auto"/>
        <w:left w:val="none" w:sz="0" w:space="0" w:color="auto"/>
        <w:bottom w:val="none" w:sz="0" w:space="0" w:color="auto"/>
        <w:right w:val="none" w:sz="0" w:space="0" w:color="auto"/>
      </w:divBdr>
    </w:div>
    <w:div w:id="1307976197">
      <w:bodyDiv w:val="1"/>
      <w:marLeft w:val="0"/>
      <w:marRight w:val="0"/>
      <w:marTop w:val="0"/>
      <w:marBottom w:val="0"/>
      <w:divBdr>
        <w:top w:val="none" w:sz="0" w:space="0" w:color="auto"/>
        <w:left w:val="none" w:sz="0" w:space="0" w:color="auto"/>
        <w:bottom w:val="none" w:sz="0" w:space="0" w:color="auto"/>
        <w:right w:val="none" w:sz="0" w:space="0" w:color="auto"/>
      </w:divBdr>
    </w:div>
    <w:div w:id="1373848797">
      <w:bodyDiv w:val="1"/>
      <w:marLeft w:val="0"/>
      <w:marRight w:val="0"/>
      <w:marTop w:val="0"/>
      <w:marBottom w:val="0"/>
      <w:divBdr>
        <w:top w:val="none" w:sz="0" w:space="0" w:color="auto"/>
        <w:left w:val="none" w:sz="0" w:space="0" w:color="auto"/>
        <w:bottom w:val="none" w:sz="0" w:space="0" w:color="auto"/>
        <w:right w:val="none" w:sz="0" w:space="0" w:color="auto"/>
      </w:divBdr>
    </w:div>
    <w:div w:id="1440106232">
      <w:bodyDiv w:val="1"/>
      <w:marLeft w:val="0"/>
      <w:marRight w:val="0"/>
      <w:marTop w:val="0"/>
      <w:marBottom w:val="0"/>
      <w:divBdr>
        <w:top w:val="none" w:sz="0" w:space="0" w:color="auto"/>
        <w:left w:val="none" w:sz="0" w:space="0" w:color="auto"/>
        <w:bottom w:val="none" w:sz="0" w:space="0" w:color="auto"/>
        <w:right w:val="none" w:sz="0" w:space="0" w:color="auto"/>
      </w:divBdr>
    </w:div>
    <w:div w:id="1444034707">
      <w:bodyDiv w:val="1"/>
      <w:marLeft w:val="0"/>
      <w:marRight w:val="0"/>
      <w:marTop w:val="0"/>
      <w:marBottom w:val="0"/>
      <w:divBdr>
        <w:top w:val="none" w:sz="0" w:space="0" w:color="auto"/>
        <w:left w:val="none" w:sz="0" w:space="0" w:color="auto"/>
        <w:bottom w:val="none" w:sz="0" w:space="0" w:color="auto"/>
        <w:right w:val="none" w:sz="0" w:space="0" w:color="auto"/>
      </w:divBdr>
    </w:div>
    <w:div w:id="1455054508">
      <w:bodyDiv w:val="1"/>
      <w:marLeft w:val="0"/>
      <w:marRight w:val="0"/>
      <w:marTop w:val="0"/>
      <w:marBottom w:val="0"/>
      <w:divBdr>
        <w:top w:val="none" w:sz="0" w:space="0" w:color="auto"/>
        <w:left w:val="none" w:sz="0" w:space="0" w:color="auto"/>
        <w:bottom w:val="none" w:sz="0" w:space="0" w:color="auto"/>
        <w:right w:val="none" w:sz="0" w:space="0" w:color="auto"/>
      </w:divBdr>
    </w:div>
    <w:div w:id="1504707047">
      <w:bodyDiv w:val="1"/>
      <w:marLeft w:val="0"/>
      <w:marRight w:val="0"/>
      <w:marTop w:val="0"/>
      <w:marBottom w:val="0"/>
      <w:divBdr>
        <w:top w:val="none" w:sz="0" w:space="0" w:color="auto"/>
        <w:left w:val="none" w:sz="0" w:space="0" w:color="auto"/>
        <w:bottom w:val="none" w:sz="0" w:space="0" w:color="auto"/>
        <w:right w:val="none" w:sz="0" w:space="0" w:color="auto"/>
      </w:divBdr>
    </w:div>
    <w:div w:id="1603033019">
      <w:bodyDiv w:val="1"/>
      <w:marLeft w:val="0"/>
      <w:marRight w:val="0"/>
      <w:marTop w:val="0"/>
      <w:marBottom w:val="0"/>
      <w:divBdr>
        <w:top w:val="none" w:sz="0" w:space="0" w:color="auto"/>
        <w:left w:val="none" w:sz="0" w:space="0" w:color="auto"/>
        <w:bottom w:val="none" w:sz="0" w:space="0" w:color="auto"/>
        <w:right w:val="none" w:sz="0" w:space="0" w:color="auto"/>
      </w:divBdr>
    </w:div>
    <w:div w:id="1736317453">
      <w:bodyDiv w:val="1"/>
      <w:marLeft w:val="0"/>
      <w:marRight w:val="0"/>
      <w:marTop w:val="0"/>
      <w:marBottom w:val="0"/>
      <w:divBdr>
        <w:top w:val="none" w:sz="0" w:space="0" w:color="auto"/>
        <w:left w:val="none" w:sz="0" w:space="0" w:color="auto"/>
        <w:bottom w:val="none" w:sz="0" w:space="0" w:color="auto"/>
        <w:right w:val="none" w:sz="0" w:space="0" w:color="auto"/>
      </w:divBdr>
      <w:divsChild>
        <w:div w:id="485361754">
          <w:marLeft w:val="0"/>
          <w:marRight w:val="0"/>
          <w:marTop w:val="0"/>
          <w:marBottom w:val="0"/>
          <w:divBdr>
            <w:top w:val="none" w:sz="0" w:space="0" w:color="auto"/>
            <w:left w:val="none" w:sz="0" w:space="0" w:color="auto"/>
            <w:bottom w:val="none" w:sz="0" w:space="0" w:color="auto"/>
            <w:right w:val="none" w:sz="0" w:space="0" w:color="auto"/>
          </w:divBdr>
        </w:div>
      </w:divsChild>
    </w:div>
    <w:div w:id="1749378509">
      <w:bodyDiv w:val="1"/>
      <w:marLeft w:val="0"/>
      <w:marRight w:val="0"/>
      <w:marTop w:val="0"/>
      <w:marBottom w:val="0"/>
      <w:divBdr>
        <w:top w:val="none" w:sz="0" w:space="0" w:color="auto"/>
        <w:left w:val="none" w:sz="0" w:space="0" w:color="auto"/>
        <w:bottom w:val="none" w:sz="0" w:space="0" w:color="auto"/>
        <w:right w:val="none" w:sz="0" w:space="0" w:color="auto"/>
      </w:divBdr>
    </w:div>
    <w:div w:id="1757166055">
      <w:bodyDiv w:val="1"/>
      <w:marLeft w:val="0"/>
      <w:marRight w:val="0"/>
      <w:marTop w:val="0"/>
      <w:marBottom w:val="0"/>
      <w:divBdr>
        <w:top w:val="none" w:sz="0" w:space="0" w:color="auto"/>
        <w:left w:val="none" w:sz="0" w:space="0" w:color="auto"/>
        <w:bottom w:val="none" w:sz="0" w:space="0" w:color="auto"/>
        <w:right w:val="none" w:sz="0" w:space="0" w:color="auto"/>
      </w:divBdr>
    </w:div>
    <w:div w:id="1865705831">
      <w:bodyDiv w:val="1"/>
      <w:marLeft w:val="0"/>
      <w:marRight w:val="0"/>
      <w:marTop w:val="0"/>
      <w:marBottom w:val="0"/>
      <w:divBdr>
        <w:top w:val="none" w:sz="0" w:space="0" w:color="auto"/>
        <w:left w:val="none" w:sz="0" w:space="0" w:color="auto"/>
        <w:bottom w:val="none" w:sz="0" w:space="0" w:color="auto"/>
        <w:right w:val="none" w:sz="0" w:space="0" w:color="auto"/>
      </w:divBdr>
    </w:div>
    <w:div w:id="1888031613">
      <w:bodyDiv w:val="1"/>
      <w:marLeft w:val="0"/>
      <w:marRight w:val="0"/>
      <w:marTop w:val="0"/>
      <w:marBottom w:val="0"/>
      <w:divBdr>
        <w:top w:val="none" w:sz="0" w:space="0" w:color="auto"/>
        <w:left w:val="none" w:sz="0" w:space="0" w:color="auto"/>
        <w:bottom w:val="none" w:sz="0" w:space="0" w:color="auto"/>
        <w:right w:val="none" w:sz="0" w:space="0" w:color="auto"/>
      </w:divBdr>
    </w:div>
    <w:div w:id="190220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Bem23</b:Tag>
    <b:SourceType>InternetSite</b:SourceType>
    <b:Guid>{29E56B1B-2F92-46CD-BF43-0E0EF62053F8}</b:Guid>
    <b:Title>Bempton Cliffs: revamped seabird centre opens</b:Title>
    <b:InternetSiteTitle/>
    <b:ProductionCompany/>
    <b:Year/>
    <b:Month/>
    <b:Day/>
    <b:YearAccessed>2023</b:YearAccessed>
    <b:MonthAccessed>11</b:MonthAccessed>
    <b:DayAccessed>29</b:DayAccessed>
    <b:URL>https://www.bbc.co.uk/news/uk-england-humber-32173894</b:URL>
    <b:Version/>
    <b:ShortTitle/>
    <b:StandardNumber/>
    <b:Comments/>
    <b:Medium/>
    <b:DOI/>
    <b:RefOrder>2</b:RefOrder>
  </b:Source>
  <b:Source>
    <b:Tag>Ral12</b:Tag>
    <b:SourceType>InternetSite</b:SourceType>
    <b:Guid>{293E256C-55EE-4A77-A46C-9DE061D1FFCD}</b:Guid>
    <b:Author>
      <b:Author>
        <b:NameList xmlns:msxsl="urn:schemas-microsoft-com:xslt" xmlns:b="http://schemas.openxmlformats.org/officeDocument/2006/bibliography">
          <b:Person>
            <b:Last>Ralph</b:Last>
            <b:First>C.</b:First>
            <b:Middle>John</b:Middle>
          </b:Person>
          <b:Person>
            <b:Last>Sauer</b:Last>
            <b:First>John</b:First>
            <b:Middle>R.</b:Middle>
          </b:Person>
          <b:Person>
            <b:Last>Droege</b:Last>
            <b:First>Sam</b:First>
            <b:Middle/>
          </b:Person>
        </b:NameList>
      </b:Author>
    </b:Author>
    <b:Title>Monitoring Bird Populations by Point Counts</b:Title>
    <b:InternetSiteTitle/>
    <b:ProductionCompany/>
    <b:Year>2012</b:Year>
    <b:Month/>
    <b:Day/>
    <b:YearAccessed>2023</b:YearAccessed>
    <b:MonthAccessed>11</b:MonthAccessed>
    <b:DayAccessed>29</b:DayAccessed>
    <b:URL>https://fs.fed.us/psw/publications/documents/psw_gtr149/psw_gtr149.pdf</b:URL>
    <b:Version/>
    <b:ShortTitle/>
    <b:StandardNumber/>
    <b:Comments/>
    <b:Medium/>
    <b:DOI/>
    <b:RefOrder>5</b:RefOrder>
  </b:Source>
  <b:Source>
    <b:Tag>Cyr95</b:Tag>
    <b:SourceType>InternetSite</b:SourceType>
    <b:Guid>{5C616243-EDBF-46C5-AEB7-154639555044}</b:Guid>
    <b:Author>
      <b:Author>
        <b:NameList xmlns:msxsl="urn:schemas-microsoft-com:xslt" xmlns:b="http://schemas.openxmlformats.org/officeDocument/2006/bibliography">
          <b:Person>
            <b:Last>Cyr</b:Last>
            <b:First>Andre</b:First>
            <b:Middle/>
          </b:Person>
          <b:Person>
            <b:Last>Lepage</b:Last>
            <b:First>Denis</b:First>
            <b:Middle/>
          </b:Person>
          <b:Person>
            <b:Last>Freemark</b:Last>
            <b:First>Kathryn</b:First>
            <b:Middle/>
          </b:Person>
        </b:NameList>
      </b:Author>
    </b:Author>
    <b:Title>Evaluating point count efficiency relative to territory mapping in cropland birds</b:Title>
    <b:InternetSiteTitle/>
    <b:ProductionCompany/>
    <b:Year>1995</b:Year>
    <b:Month/>
    <b:Day/>
    <b:YearAccessed>2023</b:YearAccessed>
    <b:MonthAccessed>11</b:MonthAccessed>
    <b:DayAccessed>29</b:DayAccessed>
    <b:URL>https://fs.fed.us/psw/publications/documents/psw_gtr149/psw_gtr149_pg63_68.pdf</b:URL>
    <b:Version/>
    <b:ShortTitle/>
    <b:StandardNumber/>
    <b:Comments/>
    <b:Medium/>
    <b:DOI/>
    <b:RefOrder>4</b:RefOrder>
  </b:Source>
  <b:Source>
    <b:Tag>Die02</b:Tag>
    <b:SourceType>JournalArticle</b:SourceType>
    <b:Guid>{2688471B-4F08-4F6C-B7BA-61A6C4F7C0B8}</b:Guid>
    <b:Author>
      <b:Author>
        <b:NameList xmlns:msxsl="urn:schemas-microsoft-com:xslt" xmlns:b="http://schemas.openxmlformats.org/officeDocument/2006/bibliography">
          <b:Person>
            <b:Last>Dieni</b:Last>
            <b:First>J.</b:First>
            <b:Middle>Scott</b:Middle>
          </b:Person>
          <b:Person>
            <b:Last>Jones</b:Last>
            <b:First>Stephanie</b:First>
            <b:Middle>L.</b:Middle>
          </b:Person>
        </b:NameList>
      </b:Author>
    </b:Author>
    <b:Title>A field test of the area search method for measuring breeding bird populations</b:Title>
    <b:JournalName>Journal of Field Ornithology</b:JournalName>
    <b:City/>
    <b:Year>2002</b:Year>
    <b:Month/>
    <b:Day/>
    <b:Pages>253-257</b:Pages>
    <b:Publisher/>
    <b:Volume>73</b:Volume>
    <b:Issue>3</b:Issue>
    <b:ShortTitle/>
    <b:StandardNumber/>
    <b:Comments/>
    <b:Medium/>
    <b:YearAccessed>2023</b:YearAccessed>
    <b:MonthAccessed>11</b:MonthAccessed>
    <b:DayAccessed>29</b:DayAccessed>
    <b:URL>https://bioone.org/journals/journal-of-field-ornithology/volume-73/issue-3/0273-8570-73.3.253/a-field-test-of-the-area-search-method-for-measuring/10.1648/0273-8570-73.3.253.full</b:URL>
    <b:DOI/>
    <b:RefOrder>6</b:RefOrder>
  </b:Source>
  <b:Source>
    <b:Tag>Per00</b:Tag>
    <b:SourceType>JournalArticle</b:SourceType>
    <b:Guid>{30D92C3A-3718-4DB1-A79F-2BAD0E9A6878}</b:Guid>
    <b:Author>
      <b:Author>
        <b:NameList xmlns:msxsl="urn:schemas-microsoft-com:xslt" xmlns:b="http://schemas.openxmlformats.org/officeDocument/2006/bibliography">
          <b:Person>
            <b:Last>Perlman</b:Last>
            <b:First>Max</b:First>
            <b:Middle/>
          </b:Person>
        </b:NameList>
      </b:Author>
    </b:Author>
    <b:Title>Ethical issues in 'observational research'.</b:Title>
    <b:JournalName>Paediatrics and Child Health</b:JournalName>
    <b:City/>
    <b:Year>2000</b:Year>
    <b:Month/>
    <b:Day/>
    <b:Pages>89-90</b:Pages>
    <b:Publisher/>
    <b:Volume>5</b:Volume>
    <b:Issue>2</b:Issue>
    <b:ShortTitle/>
    <b:StandardNumber/>
    <b:Comments/>
    <b:Medium/>
    <b:YearAccessed>2023</b:YearAccessed>
    <b:MonthAccessed>11</b:MonthAccessed>
    <b:DayAccessed>29</b:DayAccessed>
    <b:URL>https://ncbi.nlm.nih.gov/pmc/articles/pmc2817758</b:URL>
    <b:DOI/>
    <b:RefOrder>8</b:RefOrder>
  </b:Source>
  <b:Source>
    <b:Tag>Ari11</b:Tag>
    <b:SourceType>JournalArticle</b:SourceType>
    <b:Guid>{9BEA36E6-4913-413C-BDF2-33E470DB6354}</b:Guid>
    <b:Author>
      <b:Author>
        <b:NameList xmlns:msxsl="urn:schemas-microsoft-com:xslt" xmlns:b="http://schemas.openxmlformats.org/officeDocument/2006/bibliography">
          <b:Person>
            <b:Last>Arizaga</b:Last>
            <b:First>Juan</b:First>
            <b:Middle/>
          </b:Person>
          <b:Person>
            <b:Last>Deán</b:Last>
            <b:First>Juan</b:First>
            <b:Middle>I.</b:Middle>
          </b:Person>
          <b:Person>
            <b:Last>Vilches</b:Last>
            <b:First>Antonio</b:First>
            <b:Middle/>
          </b:Person>
          <b:Person>
            <b:Last>Alonso</b:Last>
            <b:First>Daniel</b:First>
            <b:Middle/>
          </b:Person>
          <b:Person>
            <b:Last>Mendiburu</b:Last>
            <b:First>Agustín</b:First>
            <b:Middle/>
          </b:Person>
        </b:NameList>
      </b:Author>
    </b:Author>
    <b:Title>Monitoring communities of small birds: a comparison between mist-netting and counting</b:Title>
    <b:JournalName>Bird Study</b:JournalName>
    <b:City/>
    <b:Year>2011</b:Year>
    <b:Month/>
    <b:Day/>
    <b:Pages>291-301</b:Pages>
    <b:Publisher/>
    <b:Volume>58</b:Volume>
    <b:Issue>3</b:Issue>
    <b:ShortTitle/>
    <b:StandardNumber/>
    <b:Comments/>
    <b:Medium/>
    <b:YearAccessed>2023</b:YearAccessed>
    <b:MonthAccessed>11</b:MonthAccessed>
    <b:DayAccessed>29</b:DayAccessed>
    <b:URL>https://tandfonline.com/doi/full/10.1080/00063657.2011.586415</b:URL>
    <b:DOI/>
    <b:RefOrder>7</b:RefOrder>
  </b:Source>
  <b:Source>
    <b:Tag>Puf23</b:Tag>
    <b:SourceType>InternetSite</b:SourceType>
    <b:Guid>{9055FBCF-5EB4-47CB-81E7-63D58FDCD65D}</b:Guid>
    <b:Title>Puffins ‘gone from Yorkshire coast in 10 years’</b:Title>
    <b:InternetSiteTitle/>
    <b:ProductionCompany/>
    <b:Year/>
    <b:Month/>
    <b:Day/>
    <b:YearAccessed>2023</b:YearAccessed>
    <b:MonthAccessed>11</b:MonthAccessed>
    <b:DayAccessed>29</b:DayAccessed>
    <b:URL>http://www.yorkshirepost.co.uk/news/puffins-gone-from-yorkshire-coast-in-10-years-1-7542521</b:URL>
    <b:Version/>
    <b:ShortTitle/>
    <b:StandardNumber/>
    <b:Comments/>
    <b:Medium/>
    <b:DOI/>
    <b:RefOrder>3</b:RefOrder>
  </b:Source>
  <b:Source>
    <b:Tag>The23</b:Tag>
    <b:SourceType>InternetSite</b:SourceType>
    <b:Guid>{1D4BAAE8-6442-4091-A3A7-B9A34722E681}</b:Guid>
    <b:Title>The RSPB</b:Title>
    <b:InternetSiteTitle/>
    <b:ProductionCompany/>
    <b:Year/>
    <b:Month/>
    <b:Day/>
    <b:YearAccessed>2023</b:YearAccessed>
    <b:MonthAccessed>11</b:MonthAccessed>
    <b:DayAccessed>29</b:DayAccessed>
    <b:URL>http://www.rspb.org.uk/</b:URL>
    <b:Version/>
    <b:ShortTitle/>
    <b:StandardNumber/>
    <b:Comments/>
    <b:Medium/>
    <b:DOI/>
    <b:RefOrder>1</b:RefOrder>
  </b:Source>
</b:Sources>
</file>

<file path=customXml/itemProps1.xml><?xml version="1.0" encoding="utf-8"?>
<ds:datastoreItem xmlns:ds="http://schemas.openxmlformats.org/officeDocument/2006/customXml" ds:itemID="{D1869D5F-60F5-414B-9A38-C6B49C23F251}">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1862</Words>
  <Characters>9586</Characters>
  <Application>Microsoft Office Word</Application>
  <DocSecurity>0</DocSecurity>
  <Lines>259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Hand (2205445)</dc:creator>
  <cp:keywords/>
  <dc:description/>
  <cp:lastModifiedBy>sophie hand</cp:lastModifiedBy>
  <cp:revision>51</cp:revision>
  <cp:lastPrinted>2023-10-31T00:44:00Z</cp:lastPrinted>
  <dcterms:created xsi:type="dcterms:W3CDTF">2023-11-29T12:45:00Z</dcterms:created>
  <dcterms:modified xsi:type="dcterms:W3CDTF">2023-12-14T13:49:00Z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1207591f6fb5e779b504081860cae1a86369f346d4b2e48b0fdeed3cb0f66887</vt:lpwstr>
  </property>
</Properties>
</file>