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DE24C5" w14:textId="77777777" w:rsidR="008B72E2" w:rsidRPr="008B72E2" w:rsidRDefault="008B72E2" w:rsidP="008B72E2">
      <w:pPr>
        <w:pStyle w:val="Subtitle"/>
        <w:rPr>
          <w:b/>
          <w:bCs/>
        </w:rPr>
      </w:pPr>
      <w:r w:rsidRPr="008B72E2">
        <w:rPr>
          <w:b/>
          <w:bCs/>
        </w:rPr>
        <w:t>(ECEY6012_BIRM)</w:t>
      </w:r>
    </w:p>
    <w:p w14:paraId="54357C8C" w14:textId="77777777" w:rsidR="00A638EC" w:rsidRDefault="008B72E2" w:rsidP="00A638EC">
      <w:pPr>
        <w:pStyle w:val="Subtitle"/>
      </w:pPr>
      <w:r>
        <w:t>Amie handley 2</w:t>
      </w:r>
      <w:r w:rsidR="002A2E4F">
        <w:t>310798</w:t>
      </w:r>
    </w:p>
    <w:p w14:paraId="22F7DEAD" w14:textId="6708E866" w:rsidR="00A638EC" w:rsidRDefault="00A638EC" w:rsidP="00A638EC">
      <w:pPr>
        <w:pStyle w:val="Subtitle"/>
      </w:pPr>
    </w:p>
    <w:p w14:paraId="1A266832" w14:textId="77777777" w:rsidR="00FA5AC3" w:rsidRDefault="00FA5AC3" w:rsidP="00FA5AC3">
      <w:pPr>
        <w:overflowPunct w:val="0"/>
        <w:autoSpaceDE w:val="0"/>
        <w:autoSpaceDN w:val="0"/>
        <w:adjustRightInd w:val="0"/>
        <w:spacing w:before="0"/>
        <w:ind w:left="0" w:right="0"/>
        <w:jc w:val="center"/>
        <w:textAlignment w:val="baseline"/>
        <w:rPr>
          <w:rFonts w:ascii="Calibri Light" w:hAnsi="Calibri Light" w:cs="Calibri Light"/>
          <w:b/>
          <w:kern w:val="0"/>
          <w:sz w:val="72"/>
          <w:szCs w:val="72"/>
          <w:lang w:eastAsia="en-GB"/>
        </w:rPr>
      </w:pPr>
      <w:r w:rsidRPr="00FA5AC3">
        <w:rPr>
          <w:rFonts w:ascii="Calibri Light" w:hAnsi="Calibri Light" w:cs="Calibri Light"/>
          <w:b/>
          <w:kern w:val="0"/>
          <w:sz w:val="72"/>
          <w:szCs w:val="72"/>
          <w:lang w:eastAsia="en-GB"/>
        </w:rPr>
        <w:t>Sensory Adventures</w:t>
      </w:r>
    </w:p>
    <w:p w14:paraId="4E77F55E" w14:textId="77777777" w:rsidR="00BA7ABC" w:rsidRPr="00FA5AC3" w:rsidRDefault="00000000" w:rsidP="00FA5AC3">
      <w:pPr>
        <w:overflowPunct w:val="0"/>
        <w:autoSpaceDE w:val="0"/>
        <w:autoSpaceDN w:val="0"/>
        <w:adjustRightInd w:val="0"/>
        <w:spacing w:before="0"/>
        <w:ind w:left="0" w:right="0"/>
        <w:jc w:val="center"/>
        <w:textAlignment w:val="baseline"/>
        <w:rPr>
          <w:rFonts w:ascii="Calibri Light" w:hAnsi="Calibri Light" w:cs="Calibri Light"/>
          <w:b/>
          <w:kern w:val="0"/>
          <w:sz w:val="72"/>
          <w:szCs w:val="72"/>
          <w:lang w:eastAsia="en-GB"/>
        </w:rPr>
      </w:pPr>
      <w:r>
        <w:rPr>
          <w:noProof/>
        </w:rPr>
        <w:pict w14:anchorId="3E88CC4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i1025" type="#_x0000_t75" style="width:451.2pt;height:462pt;visibility:visible">
            <v:imagedata r:id="rId12" o:title=""/>
          </v:shape>
        </w:pict>
      </w:r>
    </w:p>
    <w:p w14:paraId="6B0D019F" w14:textId="77777777" w:rsidR="00A638EC" w:rsidRPr="00A638EC" w:rsidRDefault="00A638EC" w:rsidP="00A638EC">
      <w:pPr>
        <w:pStyle w:val="Logo"/>
      </w:pPr>
    </w:p>
    <w:p w14:paraId="6D040EDF" w14:textId="77777777" w:rsidR="00290347" w:rsidRDefault="00A638EC" w:rsidP="00290163">
      <w:pPr>
        <w:pStyle w:val="Contactinfo"/>
      </w:pPr>
      <w:r w:rsidRPr="002B6268">
        <w:t>Presented by:</w:t>
      </w:r>
      <w:r w:rsidR="009C2A35">
        <w:t xml:space="preserve"> Amie Handley</w:t>
      </w:r>
    </w:p>
    <w:p w14:paraId="4FBB603F" w14:textId="77777777" w:rsidR="00E054A1" w:rsidRDefault="00E054A1" w:rsidP="00290163">
      <w:pPr>
        <w:pStyle w:val="Contactinfo"/>
      </w:pPr>
    </w:p>
    <w:p w14:paraId="626825A1" w14:textId="77777777" w:rsidR="00C47983" w:rsidRDefault="00C47983" w:rsidP="00290163">
      <w:pPr>
        <w:pStyle w:val="Contactinfo"/>
      </w:pPr>
    </w:p>
    <w:p w14:paraId="50787C09" w14:textId="77777777" w:rsidR="00B317FC" w:rsidRDefault="00B317FC" w:rsidP="00B317FC">
      <w:pPr>
        <w:rPr>
          <w:b/>
          <w:bCs/>
          <w:sz w:val="44"/>
          <w:szCs w:val="44"/>
        </w:rPr>
      </w:pPr>
      <w:r w:rsidRPr="00B317FC">
        <w:rPr>
          <w:b/>
          <w:bCs/>
          <w:sz w:val="44"/>
          <w:szCs w:val="44"/>
        </w:rPr>
        <w:t>Mission Statement</w:t>
      </w:r>
    </w:p>
    <w:p w14:paraId="393B4A59" w14:textId="77777777" w:rsidR="00AE3B1F" w:rsidRPr="00B317FC" w:rsidRDefault="00AE3B1F" w:rsidP="00B317FC">
      <w:pPr>
        <w:rPr>
          <w:b/>
          <w:bCs/>
          <w:sz w:val="44"/>
          <w:szCs w:val="44"/>
        </w:rPr>
      </w:pPr>
    </w:p>
    <w:p w14:paraId="32A01372" w14:textId="77777777" w:rsidR="0024032A" w:rsidRPr="005E5202" w:rsidRDefault="00B317FC" w:rsidP="00B317FC">
      <w:pPr>
        <w:spacing w:before="0"/>
        <w:rPr>
          <w:sz w:val="44"/>
          <w:szCs w:val="44"/>
        </w:rPr>
      </w:pPr>
      <w:r w:rsidRPr="005E5202">
        <w:rPr>
          <w:sz w:val="44"/>
          <w:szCs w:val="44"/>
        </w:rPr>
        <w:t>In offering young children immersive narrative experiences, that foster language development, creativity, emotional intelligence, and sensory awareness, we hope to improve early childhood experiences and enhance their early education</w:t>
      </w:r>
      <w:r w:rsidR="0024032A" w:rsidRPr="005E5202">
        <w:rPr>
          <w:sz w:val="44"/>
          <w:szCs w:val="44"/>
        </w:rPr>
        <w:t xml:space="preserve"> (Sense, </w:t>
      </w:r>
      <w:r w:rsidR="0024032A" w:rsidRPr="0052199F">
        <w:rPr>
          <w:sz w:val="44"/>
          <w:szCs w:val="44"/>
        </w:rPr>
        <w:t>n</w:t>
      </w:r>
      <w:r w:rsidR="0042303C" w:rsidRPr="0052199F">
        <w:rPr>
          <w:sz w:val="44"/>
          <w:szCs w:val="44"/>
        </w:rPr>
        <w:t>o date</w:t>
      </w:r>
      <w:r w:rsidR="0024032A" w:rsidRPr="005E5202">
        <w:rPr>
          <w:sz w:val="44"/>
          <w:szCs w:val="44"/>
        </w:rPr>
        <w:t>)</w:t>
      </w:r>
      <w:r w:rsidR="0042303C">
        <w:rPr>
          <w:sz w:val="44"/>
          <w:szCs w:val="44"/>
        </w:rPr>
        <w:t>.</w:t>
      </w:r>
    </w:p>
    <w:p w14:paraId="4216D175" w14:textId="77777777" w:rsidR="002F0E52" w:rsidRDefault="002F0E52" w:rsidP="0052199F">
      <w:pPr>
        <w:spacing w:before="0"/>
        <w:ind w:left="0"/>
        <w:sectPr w:rsidR="002F0E52" w:rsidSect="00F35704">
          <w:footerReference w:type="default" r:id="rId13"/>
          <w:headerReference w:type="first" r:id="rId14"/>
          <w:pgSz w:w="12240" w:h="15840"/>
          <w:pgMar w:top="1440" w:right="1440" w:bottom="720" w:left="1440" w:header="720" w:footer="144" w:gutter="0"/>
          <w:pgNumType w:start="1"/>
          <w:cols w:space="720"/>
          <w:titlePg/>
          <w:docGrid w:linePitch="360"/>
        </w:sectPr>
      </w:pPr>
    </w:p>
    <w:p w14:paraId="006E5591" w14:textId="77777777" w:rsidR="006B34AE" w:rsidRDefault="00DC6E71" w:rsidP="00E76D16">
      <w:pPr>
        <w:pStyle w:val="Heading1"/>
      </w:pPr>
      <w:r w:rsidRPr="003B1065">
        <w:lastRenderedPageBreak/>
        <w:t>Tactical Marketing Plan</w:t>
      </w:r>
      <w:r w:rsidR="004B0A1F" w:rsidRPr="003B1065">
        <w:t xml:space="preserve"> </w:t>
      </w:r>
    </w:p>
    <w:tbl>
      <w:tblPr>
        <w:tblW w:w="0" w:type="auto"/>
        <w:tblBorders>
          <w:top w:val="single" w:sz="4" w:space="0" w:color="B85A22"/>
        </w:tblBorders>
        <w:tblLook w:val="04A0" w:firstRow="1" w:lastRow="0" w:firstColumn="1" w:lastColumn="0" w:noHBand="0" w:noVBand="1"/>
      </w:tblPr>
      <w:tblGrid>
        <w:gridCol w:w="9350"/>
      </w:tblGrid>
      <w:tr w:rsidR="006B34AE" w:rsidRPr="00582E4B" w14:paraId="488125E5" w14:textId="77777777" w:rsidTr="00582E4B">
        <w:tc>
          <w:tcPr>
            <w:tcW w:w="9350" w:type="dxa"/>
            <w:shd w:val="clear" w:color="auto" w:fill="auto"/>
          </w:tcPr>
          <w:p w14:paraId="23D549E9" w14:textId="77777777" w:rsidR="006B34AE" w:rsidRPr="00582E4B" w:rsidRDefault="006B34AE" w:rsidP="00CA238A">
            <w:pPr>
              <w:pStyle w:val="Heading2"/>
            </w:pPr>
            <w:r w:rsidRPr="00582E4B">
              <w:t>Plan Overview</w:t>
            </w:r>
          </w:p>
        </w:tc>
      </w:tr>
    </w:tbl>
    <w:p w14:paraId="1D9794A7" w14:textId="77777777" w:rsidR="006B34AE" w:rsidRDefault="006B34AE"/>
    <w:tbl>
      <w:tblPr>
        <w:tblW w:w="5000" w:type="pct"/>
        <w:tblBorders>
          <w:top w:val="single" w:sz="4" w:space="0" w:color="F1CBB5"/>
          <w:left w:val="single" w:sz="4" w:space="0" w:color="F1CBB5"/>
          <w:bottom w:val="single" w:sz="4" w:space="0" w:color="F1CBB5"/>
          <w:right w:val="single" w:sz="4" w:space="0" w:color="F1CBB5"/>
          <w:insideH w:val="single" w:sz="4" w:space="0" w:color="F1CBB5"/>
          <w:insideV w:val="single" w:sz="4" w:space="0" w:color="F1CBB5"/>
        </w:tblBorders>
        <w:tblCellMar>
          <w:left w:w="0" w:type="dxa"/>
          <w:right w:w="0" w:type="dxa"/>
        </w:tblCellMar>
        <w:tblLook w:val="04A0" w:firstRow="1" w:lastRow="0" w:firstColumn="1" w:lastColumn="0" w:noHBand="0" w:noVBand="1"/>
      </w:tblPr>
      <w:tblGrid>
        <w:gridCol w:w="2465"/>
        <w:gridCol w:w="6895"/>
      </w:tblGrid>
      <w:tr w:rsidR="00582E4B" w:rsidRPr="00582E4B" w14:paraId="08E7E0BC" w14:textId="77777777" w:rsidTr="00582E4B">
        <w:trPr>
          <w:tblHeader/>
        </w:trPr>
        <w:tc>
          <w:tcPr>
            <w:tcW w:w="2465" w:type="dxa"/>
            <w:tcBorders>
              <w:top w:val="nil"/>
              <w:left w:val="nil"/>
              <w:bottom w:val="single" w:sz="12" w:space="0" w:color="EAB290"/>
            </w:tcBorders>
            <w:shd w:val="clear" w:color="auto" w:fill="auto"/>
            <w:vAlign w:val="bottom"/>
          </w:tcPr>
          <w:p w14:paraId="5B2E8D5A" w14:textId="77777777" w:rsidR="00FC58C2" w:rsidRPr="00582E4B" w:rsidRDefault="00547E56">
            <w:pPr>
              <w:rPr>
                <w:b/>
                <w:bCs/>
              </w:rPr>
            </w:pPr>
            <w:r w:rsidRPr="00582E4B">
              <w:rPr>
                <w:b/>
                <w:bCs/>
              </w:rPr>
              <w:t>Practice:</w:t>
            </w:r>
          </w:p>
        </w:tc>
        <w:tc>
          <w:tcPr>
            <w:tcW w:w="6895" w:type="dxa"/>
            <w:tcBorders>
              <w:top w:val="nil"/>
              <w:bottom w:val="single" w:sz="12" w:space="0" w:color="EAB290"/>
              <w:right w:val="nil"/>
            </w:tcBorders>
            <w:shd w:val="clear" w:color="auto" w:fill="auto"/>
            <w:vAlign w:val="bottom"/>
          </w:tcPr>
          <w:p w14:paraId="23F1A8DD" w14:textId="77777777" w:rsidR="00FC58C2" w:rsidRPr="00582E4B" w:rsidRDefault="005A54FA">
            <w:pPr>
              <w:rPr>
                <w:b/>
                <w:bCs/>
              </w:rPr>
            </w:pPr>
            <w:r w:rsidRPr="00582E4B">
              <w:rPr>
                <w:b/>
                <w:bCs/>
              </w:rPr>
              <w:t>Name</w:t>
            </w:r>
            <w:r w:rsidR="006104C4" w:rsidRPr="00582E4B">
              <w:rPr>
                <w:b/>
                <w:bCs/>
              </w:rPr>
              <w:t xml:space="preserve"> </w:t>
            </w:r>
          </w:p>
        </w:tc>
      </w:tr>
      <w:tr w:rsidR="00582E4B" w:rsidRPr="00582E4B" w14:paraId="7746F743" w14:textId="77777777" w:rsidTr="00582E4B">
        <w:tc>
          <w:tcPr>
            <w:tcW w:w="2465" w:type="dxa"/>
            <w:tcBorders>
              <w:left w:val="nil"/>
            </w:tcBorders>
            <w:shd w:val="clear" w:color="auto" w:fill="auto"/>
          </w:tcPr>
          <w:p w14:paraId="42A5337C" w14:textId="77777777" w:rsidR="00FC58C2" w:rsidRPr="00582E4B" w:rsidRDefault="00334D22">
            <w:pPr>
              <w:rPr>
                <w:b/>
                <w:bCs/>
              </w:rPr>
            </w:pPr>
            <w:r w:rsidRPr="00582E4B">
              <w:rPr>
                <w:b/>
                <w:bCs/>
              </w:rPr>
              <w:t>Name of Project:</w:t>
            </w:r>
          </w:p>
        </w:tc>
        <w:tc>
          <w:tcPr>
            <w:tcW w:w="6895" w:type="dxa"/>
            <w:tcBorders>
              <w:right w:val="nil"/>
            </w:tcBorders>
            <w:shd w:val="clear" w:color="auto" w:fill="auto"/>
          </w:tcPr>
          <w:p w14:paraId="56B4F5CF" w14:textId="77777777" w:rsidR="00FC58C2" w:rsidRPr="00582E4B" w:rsidRDefault="00334D22">
            <w:bookmarkStart w:id="0" w:name="_Hlk189394467"/>
            <w:r w:rsidRPr="00582E4B">
              <w:t xml:space="preserve">Sensory </w:t>
            </w:r>
            <w:bookmarkStart w:id="1" w:name="_Hlk190005775"/>
            <w:r w:rsidRPr="00582E4B">
              <w:t>Adventures</w:t>
            </w:r>
            <w:bookmarkEnd w:id="0"/>
            <w:bookmarkEnd w:id="1"/>
          </w:p>
        </w:tc>
      </w:tr>
      <w:tr w:rsidR="00582E4B" w:rsidRPr="00582E4B" w14:paraId="283E8ABB" w14:textId="77777777" w:rsidTr="00582E4B">
        <w:tc>
          <w:tcPr>
            <w:tcW w:w="2465" w:type="dxa"/>
            <w:tcBorders>
              <w:left w:val="nil"/>
            </w:tcBorders>
            <w:shd w:val="clear" w:color="auto" w:fill="auto"/>
          </w:tcPr>
          <w:p w14:paraId="7888C936" w14:textId="77777777" w:rsidR="00FC58C2" w:rsidRPr="00582E4B" w:rsidRDefault="00334D22">
            <w:pPr>
              <w:rPr>
                <w:b/>
                <w:bCs/>
              </w:rPr>
            </w:pPr>
            <w:r w:rsidRPr="00582E4B">
              <w:rPr>
                <w:b/>
                <w:bCs/>
              </w:rPr>
              <w:t>Project Manager:</w:t>
            </w:r>
          </w:p>
        </w:tc>
        <w:tc>
          <w:tcPr>
            <w:tcW w:w="6895" w:type="dxa"/>
            <w:tcBorders>
              <w:right w:val="nil"/>
            </w:tcBorders>
            <w:shd w:val="clear" w:color="auto" w:fill="auto"/>
          </w:tcPr>
          <w:p w14:paraId="329C10D5" w14:textId="77777777" w:rsidR="00FC58C2" w:rsidRPr="00582E4B" w:rsidRDefault="00334D22">
            <w:r w:rsidRPr="00582E4B">
              <w:t>Amie Handley</w:t>
            </w:r>
          </w:p>
        </w:tc>
      </w:tr>
      <w:tr w:rsidR="00582E4B" w:rsidRPr="00582E4B" w14:paraId="5366094F" w14:textId="77777777" w:rsidTr="00582E4B">
        <w:tc>
          <w:tcPr>
            <w:tcW w:w="2465" w:type="dxa"/>
            <w:tcBorders>
              <w:left w:val="nil"/>
            </w:tcBorders>
            <w:shd w:val="clear" w:color="auto" w:fill="auto"/>
          </w:tcPr>
          <w:p w14:paraId="025CE920" w14:textId="77777777" w:rsidR="00FC58C2" w:rsidRPr="00582E4B" w:rsidRDefault="00334D22">
            <w:pPr>
              <w:rPr>
                <w:b/>
                <w:bCs/>
              </w:rPr>
            </w:pPr>
            <w:r w:rsidRPr="00582E4B">
              <w:rPr>
                <w:b/>
                <w:bCs/>
              </w:rPr>
              <w:t>Project Developer:</w:t>
            </w:r>
          </w:p>
        </w:tc>
        <w:tc>
          <w:tcPr>
            <w:tcW w:w="6895" w:type="dxa"/>
            <w:tcBorders>
              <w:right w:val="nil"/>
            </w:tcBorders>
            <w:shd w:val="clear" w:color="auto" w:fill="auto"/>
          </w:tcPr>
          <w:p w14:paraId="41682526" w14:textId="77777777" w:rsidR="00FC58C2" w:rsidRPr="00582E4B" w:rsidRDefault="00334D22">
            <w:r w:rsidRPr="00582E4B">
              <w:t>Amie Handley</w:t>
            </w:r>
          </w:p>
        </w:tc>
      </w:tr>
      <w:tr w:rsidR="00582E4B" w:rsidRPr="00582E4B" w14:paraId="085D0187" w14:textId="77777777" w:rsidTr="00582E4B">
        <w:tc>
          <w:tcPr>
            <w:tcW w:w="2465" w:type="dxa"/>
            <w:tcBorders>
              <w:left w:val="nil"/>
            </w:tcBorders>
            <w:shd w:val="clear" w:color="auto" w:fill="auto"/>
          </w:tcPr>
          <w:p w14:paraId="0C7FF8C3" w14:textId="77777777" w:rsidR="00DA05D2" w:rsidRPr="00582E4B" w:rsidRDefault="00DA05D2">
            <w:pPr>
              <w:rPr>
                <w:b/>
                <w:bCs/>
              </w:rPr>
            </w:pPr>
            <w:r w:rsidRPr="00582E4B">
              <w:rPr>
                <w:b/>
                <w:bCs/>
              </w:rPr>
              <w:t>Expertise</w:t>
            </w:r>
          </w:p>
        </w:tc>
        <w:tc>
          <w:tcPr>
            <w:tcW w:w="6895" w:type="dxa"/>
            <w:tcBorders>
              <w:right w:val="nil"/>
            </w:tcBorders>
            <w:shd w:val="clear" w:color="auto" w:fill="auto"/>
          </w:tcPr>
          <w:p w14:paraId="24771B3F" w14:textId="77777777" w:rsidR="00DA05D2" w:rsidRPr="00582E4B" w:rsidRDefault="00E60F1A" w:rsidP="00582E4B">
            <w:pPr>
              <w:ind w:left="0"/>
            </w:pPr>
            <w:r w:rsidRPr="00582E4B">
              <w:t>Working as a teaching assistant in a SEN school, I have</w:t>
            </w:r>
            <w:r w:rsidR="006B7301" w:rsidRPr="00582E4B">
              <w:t xml:space="preserve"> extensive knowledge and skills working </w:t>
            </w:r>
            <w:r w:rsidR="00874E4A" w:rsidRPr="00582E4B">
              <w:t>alongside</w:t>
            </w:r>
            <w:r w:rsidR="006B7301" w:rsidRPr="00582E4B">
              <w:t xml:space="preserve"> </w:t>
            </w:r>
            <w:proofErr w:type="gramStart"/>
            <w:r w:rsidR="006614E8" w:rsidRPr="00582E4B">
              <w:t>a</w:t>
            </w:r>
            <w:proofErr w:type="gramEnd"/>
            <w:r w:rsidR="006614E8" w:rsidRPr="00582E4B">
              <w:t xml:space="preserve"> </w:t>
            </w:r>
            <w:r w:rsidR="00E30F93" w:rsidRPr="00582E4B">
              <w:t>occupational th</w:t>
            </w:r>
            <w:r w:rsidR="00177949" w:rsidRPr="00582E4B">
              <w:t>erapist and</w:t>
            </w:r>
            <w:r w:rsidR="00E30F93" w:rsidRPr="00582E4B">
              <w:t xml:space="preserve"> </w:t>
            </w:r>
            <w:r w:rsidR="002B28B3" w:rsidRPr="00582E4B">
              <w:t>a</w:t>
            </w:r>
            <w:r w:rsidR="00177949" w:rsidRPr="00582E4B">
              <w:t>n</w:t>
            </w:r>
            <w:r w:rsidR="002B28B3" w:rsidRPr="00582E4B">
              <w:t xml:space="preserve"> speech and language </w:t>
            </w:r>
            <w:r w:rsidR="00177949" w:rsidRPr="00582E4B">
              <w:t>therapist</w:t>
            </w:r>
            <w:r w:rsidR="00CC0BDE" w:rsidRPr="00582E4B">
              <w:t xml:space="preserve">, by doing this I have </w:t>
            </w:r>
            <w:r w:rsidR="00C730F3" w:rsidRPr="00582E4B">
              <w:t xml:space="preserve">now </w:t>
            </w:r>
            <w:r w:rsidR="00FA33E1" w:rsidRPr="00582E4B">
              <w:t>comp</w:t>
            </w:r>
            <w:r w:rsidR="007E387D" w:rsidRPr="00582E4B">
              <w:t>l</w:t>
            </w:r>
            <w:r w:rsidR="00FA33E1" w:rsidRPr="00582E4B">
              <w:t xml:space="preserve">eted my </w:t>
            </w:r>
            <w:r w:rsidR="00751061" w:rsidRPr="00582E4B">
              <w:t xml:space="preserve">sensory </w:t>
            </w:r>
            <w:r w:rsidR="006F48E2" w:rsidRPr="00582E4B">
              <w:t xml:space="preserve">integration practitioner training </w:t>
            </w:r>
            <w:r w:rsidR="007E387D" w:rsidRPr="00582E4B">
              <w:t>that enables me to</w:t>
            </w:r>
            <w:r w:rsidR="006116FD" w:rsidRPr="00582E4B">
              <w:t xml:space="preserve"> extend my knowledge </w:t>
            </w:r>
            <w:r w:rsidR="006614E8" w:rsidRPr="00582E4B">
              <w:t>and de</w:t>
            </w:r>
            <w:r w:rsidR="002A7758" w:rsidRPr="00582E4B">
              <w:t>liver support to children in</w:t>
            </w:r>
            <w:r w:rsidR="007E387D" w:rsidRPr="00582E4B">
              <w:t xml:space="preserve"> education.  My </w:t>
            </w:r>
            <w:r w:rsidR="00704C61" w:rsidRPr="00582E4B">
              <w:t xml:space="preserve">expertise also lies </w:t>
            </w:r>
            <w:r w:rsidR="00E32A51" w:rsidRPr="00582E4B">
              <w:t>in illustrating</w:t>
            </w:r>
            <w:r w:rsidR="00704C61" w:rsidRPr="00582E4B">
              <w:rPr>
                <w:lang w:val="en"/>
              </w:rPr>
              <w:t xml:space="preserve"> books</w:t>
            </w:r>
            <w:r w:rsidR="003A67E8" w:rsidRPr="00582E4B">
              <w:rPr>
                <w:lang w:val="en"/>
              </w:rPr>
              <w:t xml:space="preserve"> for children</w:t>
            </w:r>
            <w:r w:rsidR="00704C61" w:rsidRPr="00582E4B">
              <w:rPr>
                <w:lang w:val="en"/>
              </w:rPr>
              <w:t>.</w:t>
            </w:r>
            <w:r w:rsidR="003A67E8" w:rsidRPr="00582E4B">
              <w:rPr>
                <w:lang w:val="en"/>
              </w:rPr>
              <w:t xml:space="preserve"> </w:t>
            </w:r>
          </w:p>
        </w:tc>
      </w:tr>
    </w:tbl>
    <w:p w14:paraId="73105003" w14:textId="77777777" w:rsidR="006B34AE" w:rsidRDefault="006B34AE" w:rsidP="006B34AE">
      <w:pPr>
        <w:pStyle w:val="Pre-heading1space"/>
      </w:pPr>
    </w:p>
    <w:tbl>
      <w:tblPr>
        <w:tblW w:w="0" w:type="auto"/>
        <w:tblBorders>
          <w:top w:val="single" w:sz="4" w:space="0" w:color="B85A22"/>
        </w:tblBorders>
        <w:tblLook w:val="0620" w:firstRow="1" w:lastRow="0" w:firstColumn="0" w:lastColumn="0" w:noHBand="1" w:noVBand="1"/>
      </w:tblPr>
      <w:tblGrid>
        <w:gridCol w:w="9278"/>
      </w:tblGrid>
      <w:tr w:rsidR="006B34AE" w:rsidRPr="00582E4B" w14:paraId="7F1CDAE3" w14:textId="77777777" w:rsidTr="00582E4B">
        <w:tc>
          <w:tcPr>
            <w:tcW w:w="9278" w:type="dxa"/>
            <w:shd w:val="clear" w:color="auto" w:fill="auto"/>
          </w:tcPr>
          <w:p w14:paraId="53DA773A" w14:textId="77777777" w:rsidR="006B34AE" w:rsidRPr="00582E4B" w:rsidRDefault="006B34AE" w:rsidP="006B34AE">
            <w:pPr>
              <w:pStyle w:val="Heading2"/>
            </w:pPr>
            <w:r w:rsidRPr="00582E4B">
              <w:t>Objective</w:t>
            </w:r>
          </w:p>
        </w:tc>
      </w:tr>
    </w:tbl>
    <w:p w14:paraId="1106291C" w14:textId="77777777" w:rsidR="004A231A" w:rsidRPr="00AB43E4" w:rsidRDefault="004A231A" w:rsidP="004A231A">
      <w:r w:rsidRPr="00AB43E4">
        <w:t>The company will focus on the following objectives:</w:t>
      </w:r>
      <w:r w:rsidR="00C9393F" w:rsidRPr="00AB43E4">
        <w:t xml:space="preserve"> </w:t>
      </w:r>
    </w:p>
    <w:p w14:paraId="3463C75A" w14:textId="77777777" w:rsidR="004A231A" w:rsidRPr="00AB43E4" w:rsidRDefault="004A231A" w:rsidP="00C9393F">
      <w:pPr>
        <w:pStyle w:val="ListParagraph"/>
        <w:numPr>
          <w:ilvl w:val="0"/>
          <w:numId w:val="15"/>
        </w:numPr>
      </w:pPr>
      <w:r w:rsidRPr="00AB43E4">
        <w:t xml:space="preserve">Create a variety of sensory books and activities for children ages two to six. </w:t>
      </w:r>
    </w:p>
    <w:p w14:paraId="72E399AA" w14:textId="77777777" w:rsidR="004A231A" w:rsidRPr="00AB43E4" w:rsidRDefault="004A231A" w:rsidP="00C9393F">
      <w:pPr>
        <w:pStyle w:val="ListParagraph"/>
        <w:numPr>
          <w:ilvl w:val="0"/>
          <w:numId w:val="15"/>
        </w:numPr>
      </w:pPr>
      <w:r w:rsidRPr="00AB43E4">
        <w:t xml:space="preserve">Market </w:t>
      </w:r>
      <w:r w:rsidR="00201C32">
        <w:t>S</w:t>
      </w:r>
      <w:r w:rsidRPr="00AB43E4">
        <w:t xml:space="preserve">ensory </w:t>
      </w:r>
      <w:r w:rsidR="00201C32">
        <w:t>Adventures</w:t>
      </w:r>
      <w:r w:rsidRPr="00AB43E4">
        <w:t xml:space="preserve"> as educational and therapeutic resources for children’s development as there is a growing emphasis on holistic early childhood education</w:t>
      </w:r>
      <w:r w:rsidR="0024032A" w:rsidRPr="00AB43E4">
        <w:t>,</w:t>
      </w:r>
      <w:r w:rsidRPr="00AB43E4">
        <w:t xml:space="preserve"> that fosters the growth of cognitive, social, emotional and motor skills. </w:t>
      </w:r>
    </w:p>
    <w:p w14:paraId="208B0406" w14:textId="77777777" w:rsidR="00B73EE4" w:rsidRDefault="00617435" w:rsidP="00617435">
      <w:r w:rsidRPr="00617435">
        <w:t xml:space="preserve">According to Young </w:t>
      </w:r>
      <w:r w:rsidRPr="0042303C">
        <w:rPr>
          <w:i/>
          <w:iCs/>
        </w:rPr>
        <w:t>et al</w:t>
      </w:r>
      <w:r w:rsidRPr="00617435">
        <w:t>. (2011)</w:t>
      </w:r>
      <w:r w:rsidR="0042303C">
        <w:t>,</w:t>
      </w:r>
      <w:r w:rsidRPr="00617435">
        <w:t xml:space="preserve"> it is commonly known and recorded that storytelling is important in social, cultural and educational contexts. In recent years, efforts have been made to extend storytelling to those with severe intellectual and multiple disabilities</w:t>
      </w:r>
      <w:r w:rsidR="00E76D16">
        <w:t xml:space="preserve">, </w:t>
      </w:r>
      <w:r w:rsidRPr="00617435">
        <w:t xml:space="preserve">emphasising the importance of sensory experience and social interaction context that the narrative offers. Children </w:t>
      </w:r>
      <w:r w:rsidR="0042303C" w:rsidRPr="00E76D16">
        <w:t>are fully</w:t>
      </w:r>
      <w:r w:rsidRPr="00E76D16">
        <w:t xml:space="preserve"> </w:t>
      </w:r>
      <w:r w:rsidRPr="00617435">
        <w:t>engage</w:t>
      </w:r>
      <w:r w:rsidR="0042303C">
        <w:t>d</w:t>
      </w:r>
      <w:r w:rsidRPr="00617435">
        <w:t xml:space="preserve"> while access</w:t>
      </w:r>
      <w:r w:rsidR="0042303C" w:rsidRPr="00E76D16">
        <w:t>ing</w:t>
      </w:r>
      <w:r w:rsidRPr="00617435">
        <w:t xml:space="preserve"> Sensory Adventures, as </w:t>
      </w:r>
      <w:r w:rsidR="005522C8">
        <w:t>the resources</w:t>
      </w:r>
      <w:r w:rsidRPr="00617435">
        <w:t xml:space="preserve"> are fun and enjoyable.  </w:t>
      </w:r>
    </w:p>
    <w:p w14:paraId="10261800" w14:textId="77777777" w:rsidR="00C1553F" w:rsidRPr="00C1553F" w:rsidRDefault="00C1553F" w:rsidP="00C1553F">
      <w:r w:rsidRPr="00C1553F">
        <w:t>Sensory Adventure</w:t>
      </w:r>
      <w:r w:rsidRPr="00E95A7D">
        <w:t>s</w:t>
      </w:r>
      <w:r w:rsidRPr="00C1553F">
        <w:t xml:space="preserve"> specialises in using engaging, instructive, and entertaining stories</w:t>
      </w:r>
      <w:r w:rsidR="00E95A7D">
        <w:t xml:space="preserve"> and </w:t>
      </w:r>
      <w:r w:rsidR="004510F6">
        <w:t>multi-sensory resources</w:t>
      </w:r>
      <w:r w:rsidRPr="00C1553F">
        <w:t xml:space="preserve"> to promote early childhood development. </w:t>
      </w:r>
      <w:r w:rsidR="004510F6">
        <w:t>From</w:t>
      </w:r>
      <w:r w:rsidRPr="00C1553F">
        <w:t xml:space="preserve"> </w:t>
      </w:r>
      <w:r w:rsidR="004510F6">
        <w:t>the</w:t>
      </w:r>
      <w:r w:rsidRPr="00C1553F">
        <w:t xml:space="preserve"> company’</w:t>
      </w:r>
      <w:r w:rsidR="004510F6">
        <w:t>s</w:t>
      </w:r>
      <w:r w:rsidRPr="00C1553F">
        <w:t xml:space="preserve"> research</w:t>
      </w:r>
      <w:r w:rsidR="004510F6">
        <w:t>,</w:t>
      </w:r>
      <w:r w:rsidRPr="00C1553F">
        <w:t xml:space="preserve"> </w:t>
      </w:r>
      <w:r w:rsidR="004510F6" w:rsidRPr="00C1553F">
        <w:t>focu</w:t>
      </w:r>
      <w:r w:rsidR="004510F6">
        <w:t>s was placed</w:t>
      </w:r>
      <w:r w:rsidRPr="00C1553F">
        <w:t xml:space="preserve"> on </w:t>
      </w:r>
      <w:r w:rsidR="004510F6">
        <w:t>application of the</w:t>
      </w:r>
      <w:r w:rsidRPr="00C1553F">
        <w:t xml:space="preserve"> senses</w:t>
      </w:r>
      <w:r w:rsidR="004510F6">
        <w:t>,</w:t>
      </w:r>
      <w:r w:rsidRPr="00C1553F">
        <w:t xml:space="preserve"> as it</w:t>
      </w:r>
      <w:r w:rsidR="004510F6">
        <w:t xml:space="preserve"> i</w:t>
      </w:r>
      <w:r w:rsidRPr="00C1553F">
        <w:t>s crucial to consider how stor</w:t>
      </w:r>
      <w:r w:rsidR="004510F6">
        <w:t>ies</w:t>
      </w:r>
      <w:r w:rsidRPr="00C1553F">
        <w:t xml:space="preserve"> </w:t>
      </w:r>
      <w:r w:rsidR="004510F6">
        <w:t xml:space="preserve">engage </w:t>
      </w:r>
      <w:r w:rsidRPr="00C1553F">
        <w:t>with all</w:t>
      </w:r>
      <w:r w:rsidR="004510F6">
        <w:t xml:space="preserve"> five</w:t>
      </w:r>
      <w:r w:rsidRPr="00C1553F">
        <w:t xml:space="preserve"> senses.  Instead of seeing the pages turn or listening to an adult, </w:t>
      </w:r>
      <w:r w:rsidR="004510F6">
        <w:t>Sensory Adventures</w:t>
      </w:r>
      <w:r w:rsidRPr="00C1553F">
        <w:t xml:space="preserve"> </w:t>
      </w:r>
      <w:r w:rsidR="004510F6">
        <w:t>has established a unique</w:t>
      </w:r>
      <w:r w:rsidRPr="00C1553F">
        <w:t xml:space="preserve"> method for children to interact with stories in novel and interesting ways.</w:t>
      </w:r>
    </w:p>
    <w:p w14:paraId="207365DC" w14:textId="77777777" w:rsidR="00C1553F" w:rsidRPr="00C1553F" w:rsidRDefault="00C1553F" w:rsidP="00C1553F">
      <w:r w:rsidRPr="00C1553F">
        <w:t xml:space="preserve">The benefits </w:t>
      </w:r>
      <w:r w:rsidR="004510F6">
        <w:t xml:space="preserve">of applying the </w:t>
      </w:r>
      <w:r w:rsidRPr="00C1553F">
        <w:t>senses aids</w:t>
      </w:r>
      <w:r w:rsidR="004510F6">
        <w:t xml:space="preserve">, </w:t>
      </w:r>
      <w:r w:rsidR="003469FE">
        <w:t>supports children</w:t>
      </w:r>
      <w:r w:rsidRPr="00C1553F">
        <w:t xml:space="preserve"> in their understanding of how activities impact their environment. Amongst other advantages, Sensory Adventure</w:t>
      </w:r>
      <w:r w:rsidRPr="003469FE">
        <w:t>s</w:t>
      </w:r>
      <w:r w:rsidRPr="00C1553F">
        <w:t xml:space="preserve"> improves memory skills, problem-solving ability</w:t>
      </w:r>
      <w:r w:rsidR="003469FE">
        <w:t xml:space="preserve"> </w:t>
      </w:r>
      <w:r w:rsidRPr="00C1553F">
        <w:t>and brain development (Action for Children, 2022).</w:t>
      </w:r>
    </w:p>
    <w:p w14:paraId="061762B2" w14:textId="77777777" w:rsidR="006B34AE" w:rsidRDefault="006B34AE" w:rsidP="00C9393F">
      <w:pPr>
        <w:pStyle w:val="Pre-heading1space"/>
        <w:ind w:left="0"/>
      </w:pPr>
    </w:p>
    <w:tbl>
      <w:tblPr>
        <w:tblW w:w="0" w:type="auto"/>
        <w:tblBorders>
          <w:top w:val="single" w:sz="4" w:space="0" w:color="B85A22"/>
        </w:tblBorders>
        <w:tblLook w:val="04A0" w:firstRow="1" w:lastRow="0" w:firstColumn="1" w:lastColumn="0" w:noHBand="0" w:noVBand="1"/>
      </w:tblPr>
      <w:tblGrid>
        <w:gridCol w:w="9350"/>
      </w:tblGrid>
      <w:tr w:rsidR="006B34AE" w:rsidRPr="00582E4B" w14:paraId="7A9825C6" w14:textId="77777777" w:rsidTr="00582E4B">
        <w:tc>
          <w:tcPr>
            <w:tcW w:w="9350" w:type="dxa"/>
            <w:shd w:val="clear" w:color="auto" w:fill="auto"/>
          </w:tcPr>
          <w:p w14:paraId="4A31FBDD" w14:textId="77777777" w:rsidR="006B34AE" w:rsidRPr="00582E4B" w:rsidRDefault="006B34AE" w:rsidP="006B34AE">
            <w:pPr>
              <w:pStyle w:val="Heading2"/>
            </w:pPr>
            <w:r w:rsidRPr="00582E4B">
              <w:lastRenderedPageBreak/>
              <w:t>Target Market</w:t>
            </w:r>
          </w:p>
        </w:tc>
      </w:tr>
    </w:tbl>
    <w:p w14:paraId="39EE0AA0" w14:textId="77777777" w:rsidR="00C55A4A" w:rsidRPr="008636D9" w:rsidRDefault="00547E56" w:rsidP="008636D9">
      <w:pPr>
        <w:pStyle w:val="Heading3"/>
      </w:pPr>
      <w:r>
        <w:t>Product Demographics</w:t>
      </w:r>
    </w:p>
    <w:p w14:paraId="7C1A72F7" w14:textId="77777777" w:rsidR="00C55A4A" w:rsidRPr="008636D9" w:rsidRDefault="00C55A4A" w:rsidP="00C55A4A">
      <w:r w:rsidRPr="008636D9">
        <w:rPr>
          <w:b/>
          <w:bCs/>
        </w:rPr>
        <w:t xml:space="preserve">1.Storybooks with sensory elements </w:t>
      </w:r>
      <w:r w:rsidRPr="008636D9">
        <w:rPr>
          <w:b/>
          <w:bCs/>
        </w:rPr>
        <w:br/>
      </w:r>
      <w:r w:rsidRPr="008636D9">
        <w:t>Books speci</w:t>
      </w:r>
      <w:r w:rsidR="00AD59F2">
        <w:t>fically include</w:t>
      </w:r>
      <w:r w:rsidRPr="008636D9">
        <w:t xml:space="preserve"> various textures (bumpy, rough, soft etc</w:t>
      </w:r>
      <w:r w:rsidR="0042303C">
        <w:t>.</w:t>
      </w:r>
      <w:r w:rsidRPr="008636D9">
        <w:t>) that children may touch and explore while they read or listen to the stor</w:t>
      </w:r>
      <w:r w:rsidR="00AD59F2">
        <w:t>ies</w:t>
      </w:r>
      <w:r w:rsidRPr="008636D9">
        <w:t xml:space="preserve">. Children can explore interactive aspects such as hidden sensory items or pop-up features while reading. </w:t>
      </w:r>
    </w:p>
    <w:p w14:paraId="1DB95B94" w14:textId="77777777" w:rsidR="00C55A4A" w:rsidRPr="008636D9" w:rsidRDefault="00C55A4A" w:rsidP="00C55A4A">
      <w:r w:rsidRPr="008636D9">
        <w:rPr>
          <w:b/>
          <w:bCs/>
        </w:rPr>
        <w:t>2. Kits for the senses</w:t>
      </w:r>
      <w:r w:rsidRPr="008636D9">
        <w:t xml:space="preserve"> </w:t>
      </w:r>
      <w:r w:rsidRPr="008636D9">
        <w:br/>
        <w:t>Kits include fabric pieces, coloured sand, scented playdough and little toys that relate to the themes within the books. As they follow stor</w:t>
      </w:r>
      <w:r w:rsidR="00AD59F2">
        <w:t>ies</w:t>
      </w:r>
      <w:r w:rsidRPr="008636D9">
        <w:t xml:space="preserve">, these kits inspire children to apply all their senses. </w:t>
      </w:r>
    </w:p>
    <w:p w14:paraId="6AFAFB54" w14:textId="77777777" w:rsidR="004A231A" w:rsidRPr="008636D9" w:rsidRDefault="004A231A" w:rsidP="004A231A">
      <w:pPr>
        <w:ind w:left="0"/>
      </w:pPr>
    </w:p>
    <w:p w14:paraId="3988B90E" w14:textId="77777777" w:rsidR="00BF0FFC" w:rsidRDefault="00F803F1" w:rsidP="00BF0FFC">
      <w:r w:rsidRPr="00E94603">
        <w:t>Th</w:t>
      </w:r>
      <w:r w:rsidR="00E94603">
        <w:t>is</w:t>
      </w:r>
      <w:r w:rsidRPr="00E94603">
        <w:t xml:space="preserve"> </w:t>
      </w:r>
      <w:r w:rsidR="002315C2" w:rsidRPr="00E94603">
        <w:t>product is targeted for</w:t>
      </w:r>
      <w:r w:rsidR="00B91C1E" w:rsidRPr="00E94603">
        <w:t xml:space="preserve"> young</w:t>
      </w:r>
      <w:r w:rsidR="002315C2" w:rsidRPr="00E94603">
        <w:t xml:space="preserve"> children of the age</w:t>
      </w:r>
      <w:r w:rsidR="00B91C1E" w:rsidRPr="00E94603">
        <w:t xml:space="preserve">s </w:t>
      </w:r>
      <w:r w:rsidR="002315C2" w:rsidRPr="00E94603">
        <w:t xml:space="preserve">of </w:t>
      </w:r>
      <w:r w:rsidR="001822A7" w:rsidRPr="00E94603">
        <w:t>2–6-year-olds</w:t>
      </w:r>
      <w:r w:rsidR="00E94603">
        <w:t xml:space="preserve"> </w:t>
      </w:r>
      <w:r w:rsidR="004A7FC8">
        <w:t xml:space="preserve">in </w:t>
      </w:r>
      <w:r w:rsidR="000D3146">
        <w:t>mainstream</w:t>
      </w:r>
      <w:r w:rsidR="004A7FC8">
        <w:t xml:space="preserve"> settings but also can support children with speech </w:t>
      </w:r>
      <w:r w:rsidR="004A7FC8" w:rsidRPr="00AD59F2">
        <w:t>delay</w:t>
      </w:r>
      <w:r w:rsidR="00AD59F2">
        <w:t xml:space="preserve"> or</w:t>
      </w:r>
      <w:r w:rsidR="000D3146" w:rsidRPr="00AD59F2">
        <w:t xml:space="preserve"> </w:t>
      </w:r>
      <w:r w:rsidR="00AD59F2" w:rsidRPr="00AD59F2">
        <w:t xml:space="preserve">special educational </w:t>
      </w:r>
      <w:r w:rsidR="00AD59F2">
        <w:t>needs (hereafter SEN)</w:t>
      </w:r>
      <w:r w:rsidR="000D3146">
        <w:t xml:space="preserve"> </w:t>
      </w:r>
      <w:r w:rsidR="00AF1AD8">
        <w:t xml:space="preserve">within schools and </w:t>
      </w:r>
      <w:r w:rsidR="000D3146">
        <w:t>community</w:t>
      </w:r>
      <w:r w:rsidR="00AD59F2">
        <w:t xml:space="preserve"> </w:t>
      </w:r>
      <w:r w:rsidR="002133ED">
        <w:t xml:space="preserve">to support them with their needs. </w:t>
      </w:r>
      <w:r w:rsidR="005E7BE6">
        <w:t xml:space="preserve">Within </w:t>
      </w:r>
      <w:r w:rsidR="00AD59F2">
        <w:t>S</w:t>
      </w:r>
      <w:r w:rsidR="00B31682">
        <w:t xml:space="preserve">ensory </w:t>
      </w:r>
      <w:r w:rsidR="001822A7" w:rsidRPr="001822A7">
        <w:t>Adventures</w:t>
      </w:r>
      <w:r w:rsidR="00AD59F2">
        <w:t xml:space="preserve"> </w:t>
      </w:r>
      <w:r w:rsidR="00F778FB">
        <w:t xml:space="preserve">the </w:t>
      </w:r>
      <w:r w:rsidR="00AD59F2">
        <w:t>kits</w:t>
      </w:r>
      <w:r w:rsidR="001822A7">
        <w:t xml:space="preserve"> </w:t>
      </w:r>
      <w:r w:rsidR="00F778FB">
        <w:t>include a thematic</w:t>
      </w:r>
      <w:r w:rsidR="00D52260">
        <w:t xml:space="preserve"> or traditional</w:t>
      </w:r>
      <w:r w:rsidR="00F778FB">
        <w:t xml:space="preserve"> tale such as</w:t>
      </w:r>
      <w:r w:rsidR="00691112">
        <w:t xml:space="preserve"> </w:t>
      </w:r>
      <w:r w:rsidR="00413711">
        <w:t>the</w:t>
      </w:r>
      <w:r w:rsidR="004E2D0B">
        <w:t xml:space="preserve"> 3 </w:t>
      </w:r>
      <w:r w:rsidR="00D52260">
        <w:t>L</w:t>
      </w:r>
      <w:r w:rsidR="004E2D0B">
        <w:t xml:space="preserve">ittle </w:t>
      </w:r>
      <w:r w:rsidR="00D52260">
        <w:t>P</w:t>
      </w:r>
      <w:r w:rsidR="004E2D0B">
        <w:t>igs</w:t>
      </w:r>
      <w:r w:rsidR="00D52260">
        <w:t xml:space="preserve">, </w:t>
      </w:r>
      <w:r w:rsidR="004E2D0B" w:rsidRPr="004E2D0B">
        <w:t xml:space="preserve">hand decorated </w:t>
      </w:r>
      <w:r w:rsidR="00D52260">
        <w:t>s</w:t>
      </w:r>
      <w:r w:rsidR="004E2D0B" w:rsidRPr="004E2D0B">
        <w:t xml:space="preserve">tory </w:t>
      </w:r>
      <w:r w:rsidR="00D52260">
        <w:t>s</w:t>
      </w:r>
      <w:r w:rsidR="004E2D0B" w:rsidRPr="004E2D0B">
        <w:t>poons</w:t>
      </w:r>
      <w:r w:rsidR="0039095B">
        <w:t xml:space="preserve"> (pigs)</w:t>
      </w:r>
      <w:r w:rsidR="004E2D0B" w:rsidRPr="004E2D0B">
        <w:t xml:space="preserve">, </w:t>
      </w:r>
      <w:r w:rsidR="00D52260">
        <w:t>w</w:t>
      </w:r>
      <w:r w:rsidR="004E2D0B" w:rsidRPr="004E2D0B">
        <w:t xml:space="preserve">olf </w:t>
      </w:r>
      <w:r w:rsidR="00D52260">
        <w:t>p</w:t>
      </w:r>
      <w:r w:rsidR="004E2D0B" w:rsidRPr="004E2D0B">
        <w:t>uppet</w:t>
      </w:r>
      <w:r w:rsidR="0039095B">
        <w:t>,</w:t>
      </w:r>
      <w:r w:rsidR="004E2D0B" w:rsidRPr="004E2D0B">
        <w:t xml:space="preserve"> straw, sticks and bricks.</w:t>
      </w:r>
      <w:r w:rsidR="007D2B2E">
        <w:t xml:space="preserve"> </w:t>
      </w:r>
      <w:r w:rsidR="00D52260">
        <w:t>W</w:t>
      </w:r>
      <w:r w:rsidR="00D52260" w:rsidRPr="00691112">
        <w:t>hile exploring the</w:t>
      </w:r>
      <w:r w:rsidR="00D52260">
        <w:t xml:space="preserve"> resources within each kit, </w:t>
      </w:r>
      <w:r w:rsidR="008B7806" w:rsidRPr="00691112">
        <w:t xml:space="preserve">children develop language and sensory skills </w:t>
      </w:r>
      <w:r w:rsidR="00D52260">
        <w:t xml:space="preserve">as the fabrics and </w:t>
      </w:r>
      <w:r w:rsidR="006E17A0">
        <w:t>malleable resources</w:t>
      </w:r>
      <w:r w:rsidR="00BF0FFC" w:rsidRPr="00BF0FFC">
        <w:t xml:space="preserve"> can be comforting and soothing</w:t>
      </w:r>
      <w:r w:rsidR="00263561">
        <w:t>.</w:t>
      </w:r>
      <w:r w:rsidR="00BF0FFC" w:rsidRPr="00BF0FFC">
        <w:t xml:space="preserve"> </w:t>
      </w:r>
      <w:r w:rsidR="00263561">
        <w:t>C</w:t>
      </w:r>
      <w:r w:rsidR="00BF0FFC" w:rsidRPr="00BF0FFC">
        <w:t xml:space="preserve">hildren frequently prefer to return to </w:t>
      </w:r>
      <w:r w:rsidR="00E3074A">
        <w:t xml:space="preserve">the </w:t>
      </w:r>
      <w:r w:rsidR="00BF0FFC" w:rsidRPr="00BF0FFC">
        <w:t xml:space="preserve">familiar during uncertain times. Our goal </w:t>
      </w:r>
      <w:r w:rsidR="00BB02DC">
        <w:t>is</w:t>
      </w:r>
      <w:r w:rsidR="00BF0FFC" w:rsidRPr="00BF0FFC">
        <w:t xml:space="preserve"> to provide entertaining, unique, and potentially intergenerational sensory </w:t>
      </w:r>
      <w:r w:rsidR="00E3074A">
        <w:t xml:space="preserve">kits with </w:t>
      </w:r>
      <w:r w:rsidR="00BF0FFC" w:rsidRPr="00BF0FFC">
        <w:t xml:space="preserve">traditional tales. </w:t>
      </w:r>
    </w:p>
    <w:p w14:paraId="4D302B85" w14:textId="77777777" w:rsidR="00FF2632" w:rsidRPr="00FF2632" w:rsidRDefault="00FF2632" w:rsidP="00067A8C">
      <w:r>
        <w:t>According to</w:t>
      </w:r>
      <w:r w:rsidR="00067A8C">
        <w:t xml:space="preserve"> </w:t>
      </w:r>
      <w:r w:rsidR="00067A8C" w:rsidRPr="00067A8C">
        <w:t xml:space="preserve">Goodwin </w:t>
      </w:r>
      <w:r w:rsidR="00067A8C">
        <w:t>(</w:t>
      </w:r>
      <w:r w:rsidR="00067A8C" w:rsidRPr="00067A8C">
        <w:t>2008)</w:t>
      </w:r>
      <w:r w:rsidR="00263561">
        <w:t>,</w:t>
      </w:r>
      <w:r w:rsidR="00067A8C">
        <w:t xml:space="preserve"> </w:t>
      </w:r>
      <w:r w:rsidR="00BB02DC">
        <w:t>t</w:t>
      </w:r>
      <w:r w:rsidRPr="00FF2632">
        <w:t>eachers can address early learning standards and track children's development in a variety of areas by using sensory experiences. The National Association for the Education of Young Children (</w:t>
      </w:r>
      <w:r w:rsidR="00263561">
        <w:t xml:space="preserve">hereafter </w:t>
      </w:r>
      <w:r w:rsidRPr="00FF2632">
        <w:t xml:space="preserve">NAEYC) has established standards that encourage the provision of rich sensory experiences in early childhood classrooms </w:t>
      </w:r>
      <w:r w:rsidR="006200BE" w:rsidRPr="00FF2632">
        <w:t>to</w:t>
      </w:r>
      <w:r w:rsidRPr="00FF2632">
        <w:t xml:space="preserve"> facilitate cognitive development</w:t>
      </w:r>
      <w:r w:rsidR="00E3074A">
        <w:t xml:space="preserve"> (</w:t>
      </w:r>
      <w:r w:rsidR="00E3074A" w:rsidRPr="00067A8C">
        <w:t>Goodwin</w:t>
      </w:r>
      <w:r w:rsidR="00E3074A">
        <w:t xml:space="preserve">, </w:t>
      </w:r>
      <w:r w:rsidR="00E3074A" w:rsidRPr="00067A8C">
        <w:t>2008)</w:t>
      </w:r>
      <w:r w:rsidR="00E3074A">
        <w:t>.</w:t>
      </w:r>
    </w:p>
    <w:p w14:paraId="4C027A90" w14:textId="77777777" w:rsidR="00FC58C2" w:rsidRPr="00691112" w:rsidRDefault="00FC58C2" w:rsidP="00413711">
      <w:pPr>
        <w:ind w:left="0"/>
        <w:rPr>
          <w:b/>
          <w:bCs/>
        </w:rPr>
      </w:pPr>
    </w:p>
    <w:p w14:paraId="1624B9B6" w14:textId="77777777" w:rsidR="00A1614C" w:rsidRDefault="00F6474C" w:rsidP="00A1614C">
      <w:pPr>
        <w:pStyle w:val="Heading3"/>
        <w:ind w:left="0"/>
      </w:pPr>
      <w:r>
        <w:t xml:space="preserve"> </w:t>
      </w:r>
      <w:r w:rsidR="00547E56">
        <w:t>Target Contact Demographics</w:t>
      </w:r>
    </w:p>
    <w:p w14:paraId="19F534F7" w14:textId="77777777" w:rsidR="000C078A" w:rsidRPr="00293E93" w:rsidRDefault="000C078A" w:rsidP="00263561">
      <w:pPr>
        <w:pStyle w:val="ListParagraph"/>
        <w:numPr>
          <w:ilvl w:val="0"/>
          <w:numId w:val="16"/>
        </w:numPr>
        <w:rPr>
          <w:lang w:val="en-US"/>
        </w:rPr>
      </w:pPr>
      <w:r w:rsidRPr="00293E93">
        <w:rPr>
          <w:lang w:val="en-US"/>
        </w:rPr>
        <w:t xml:space="preserve">Community </w:t>
      </w:r>
      <w:r w:rsidR="006667D9" w:rsidRPr="00293E93">
        <w:rPr>
          <w:lang w:val="en-US"/>
        </w:rPr>
        <w:t xml:space="preserve">centers, leaders, parents and carers: </w:t>
      </w:r>
      <w:r w:rsidR="006667D9" w:rsidRPr="00293E93">
        <w:t>provide multisensory learning workshop opportunities for those who wish to purchase. This can include early leaders and therapists who work with children under</w:t>
      </w:r>
      <w:r w:rsidR="00B75190" w:rsidRPr="00293E93">
        <w:t xml:space="preserve"> 3, </w:t>
      </w:r>
      <w:r w:rsidR="006667D9" w:rsidRPr="00293E93">
        <w:t>that have developmental delays and special needs.</w:t>
      </w:r>
    </w:p>
    <w:p w14:paraId="6EFDA3E5" w14:textId="77777777" w:rsidR="002D1653" w:rsidRPr="00263561" w:rsidRDefault="00293E93" w:rsidP="00263561">
      <w:pPr>
        <w:pStyle w:val="ListParagraph"/>
        <w:numPr>
          <w:ilvl w:val="0"/>
          <w:numId w:val="16"/>
        </w:numPr>
        <w:rPr>
          <w:lang w:val="en-US"/>
        </w:rPr>
      </w:pPr>
      <w:r w:rsidRPr="00293E93">
        <w:t>Preschool</w:t>
      </w:r>
      <w:r w:rsidR="00B75190" w:rsidRPr="00293E93">
        <w:t xml:space="preserve"> settings, early childhood </w:t>
      </w:r>
      <w:r w:rsidRPr="00293E93">
        <w:t>educators, parents</w:t>
      </w:r>
      <w:r w:rsidR="00B75190" w:rsidRPr="00293E93">
        <w:t xml:space="preserve"> and </w:t>
      </w:r>
      <w:r w:rsidR="002D1653" w:rsidRPr="00293E93">
        <w:t>carers:</w:t>
      </w:r>
      <w:r w:rsidR="002D1653" w:rsidRPr="00A1614C">
        <w:t xml:space="preserve"> to incorporate </w:t>
      </w:r>
      <w:r w:rsidR="00E3074A">
        <w:t>S</w:t>
      </w:r>
      <w:r w:rsidR="002D1653" w:rsidRPr="00A1614C">
        <w:t xml:space="preserve">ensory </w:t>
      </w:r>
      <w:r w:rsidR="00E3074A">
        <w:t>Adventures</w:t>
      </w:r>
      <w:r w:rsidR="002D1653" w:rsidRPr="00A1614C">
        <w:t xml:space="preserve"> </w:t>
      </w:r>
      <w:r w:rsidR="00E3074A">
        <w:t>within</w:t>
      </w:r>
      <w:r w:rsidR="002D1653" w:rsidRPr="00A1614C">
        <w:t xml:space="preserve"> their teaching methods. Parents of young children are continuously searching for innovative </w:t>
      </w:r>
      <w:r w:rsidR="00B75190">
        <w:t xml:space="preserve">and fun </w:t>
      </w:r>
      <w:r w:rsidR="002D1653" w:rsidRPr="00A1614C">
        <w:t>ways for children to engage with learnin</w:t>
      </w:r>
      <w:r w:rsidR="00B75190">
        <w:t>g</w:t>
      </w:r>
      <w:r w:rsidR="002D1653" w:rsidRPr="00A1614C">
        <w:t xml:space="preserve">. Sensory </w:t>
      </w:r>
      <w:r w:rsidR="00E3074A">
        <w:t>Adventures</w:t>
      </w:r>
      <w:r w:rsidR="002D1653" w:rsidRPr="00A1614C">
        <w:t xml:space="preserve"> meet</w:t>
      </w:r>
      <w:r w:rsidR="00E3074A">
        <w:t>s</w:t>
      </w:r>
      <w:r w:rsidR="002D1653" w:rsidRPr="00A1614C">
        <w:t xml:space="preserve"> this requirement.  </w:t>
      </w:r>
    </w:p>
    <w:p w14:paraId="138582ED" w14:textId="77777777" w:rsidR="002D1653" w:rsidRPr="00A1614C" w:rsidRDefault="00B75190" w:rsidP="00CC7E37">
      <w:pPr>
        <w:pStyle w:val="ListParagraph"/>
        <w:numPr>
          <w:ilvl w:val="0"/>
          <w:numId w:val="16"/>
        </w:numPr>
      </w:pPr>
      <w:r>
        <w:t>Primary s</w:t>
      </w:r>
      <w:r w:rsidR="002D1653" w:rsidRPr="00A1614C">
        <w:t>chool</w:t>
      </w:r>
      <w:r w:rsidR="00413711">
        <w:t xml:space="preserve"> leads</w:t>
      </w:r>
      <w:r w:rsidR="002D1653" w:rsidRPr="00A1614C">
        <w:t xml:space="preserve"> and </w:t>
      </w:r>
      <w:r w:rsidR="00BE3387">
        <w:t>practitioners</w:t>
      </w:r>
      <w:r w:rsidR="002D1653" w:rsidRPr="00A1614C">
        <w:t xml:space="preserve">: </w:t>
      </w:r>
      <w:r>
        <w:t>provide training on</w:t>
      </w:r>
      <w:r w:rsidR="002D1653" w:rsidRPr="00A1614C">
        <w:t xml:space="preserve"> sensory play and development </w:t>
      </w:r>
      <w:r>
        <w:t>through Sensory Adventures</w:t>
      </w:r>
      <w:r w:rsidR="002D1653" w:rsidRPr="00A1614C">
        <w:t xml:space="preserve"> </w:t>
      </w:r>
      <w:r>
        <w:t>stories and</w:t>
      </w:r>
      <w:r w:rsidR="002D1653" w:rsidRPr="00A1614C">
        <w:t xml:space="preserve"> kits</w:t>
      </w:r>
      <w:r>
        <w:t xml:space="preserve">, </w:t>
      </w:r>
      <w:r w:rsidR="002D1653" w:rsidRPr="00A1614C">
        <w:t>highlight</w:t>
      </w:r>
      <w:r>
        <w:t>ing</w:t>
      </w:r>
      <w:r w:rsidR="002D1653" w:rsidRPr="00A1614C">
        <w:t xml:space="preserve"> how </w:t>
      </w:r>
      <w:r w:rsidR="00293E93">
        <w:t>the merchandise</w:t>
      </w:r>
      <w:r w:rsidR="002D1653" w:rsidRPr="00A1614C">
        <w:t xml:space="preserve"> can support and enhance children's development, in particular communication skills. </w:t>
      </w:r>
    </w:p>
    <w:p w14:paraId="03FC85F5" w14:textId="77777777" w:rsidR="006667D9" w:rsidRPr="00A1614C" w:rsidRDefault="006667D9" w:rsidP="006667D9">
      <w:pPr>
        <w:pStyle w:val="ListParagraph"/>
        <w:numPr>
          <w:ilvl w:val="0"/>
          <w:numId w:val="16"/>
        </w:numPr>
      </w:pPr>
      <w:r w:rsidRPr="00A1614C">
        <w:t>S</w:t>
      </w:r>
      <w:r>
        <w:t xml:space="preserve">pecial </w:t>
      </w:r>
      <w:r w:rsidRPr="00A1614C">
        <w:t>E</w:t>
      </w:r>
      <w:r>
        <w:t xml:space="preserve">ducational </w:t>
      </w:r>
      <w:r w:rsidRPr="00A1614C">
        <w:t>N</w:t>
      </w:r>
      <w:r>
        <w:t xml:space="preserve">eeds </w:t>
      </w:r>
      <w:r w:rsidRPr="00A1614C">
        <w:t>school</w:t>
      </w:r>
      <w:r w:rsidR="00413711">
        <w:t xml:space="preserve"> leads and</w:t>
      </w:r>
      <w:r w:rsidR="00BE3387">
        <w:t xml:space="preserve"> practitioners</w:t>
      </w:r>
      <w:r w:rsidRPr="00A1614C">
        <w:t>: Market opportunities would include supporting SEN pupils with communication difficulties.</w:t>
      </w:r>
    </w:p>
    <w:p w14:paraId="09ABC2E7" w14:textId="77777777" w:rsidR="006667D9" w:rsidRPr="00A1614C" w:rsidRDefault="006667D9" w:rsidP="00B75190">
      <w:pPr>
        <w:ind w:left="360"/>
      </w:pPr>
    </w:p>
    <w:p w14:paraId="1D60C28E" w14:textId="77777777" w:rsidR="00B26CD8" w:rsidRPr="00B26CD8" w:rsidRDefault="00B26CD8" w:rsidP="00B26CD8">
      <w:pPr>
        <w:ind w:left="0"/>
        <w:rPr>
          <w:color w:val="7030A0"/>
        </w:rPr>
      </w:pPr>
    </w:p>
    <w:tbl>
      <w:tblPr>
        <w:tblW w:w="0" w:type="auto"/>
        <w:tblBorders>
          <w:top w:val="single" w:sz="4" w:space="0" w:color="B85A22"/>
        </w:tblBorders>
        <w:tblLook w:val="04A0" w:firstRow="1" w:lastRow="0" w:firstColumn="1" w:lastColumn="0" w:noHBand="0" w:noVBand="1"/>
      </w:tblPr>
      <w:tblGrid>
        <w:gridCol w:w="9350"/>
      </w:tblGrid>
      <w:tr w:rsidR="006B34AE" w:rsidRPr="00582E4B" w14:paraId="41E40114" w14:textId="77777777" w:rsidTr="00582E4B">
        <w:tc>
          <w:tcPr>
            <w:tcW w:w="9350" w:type="dxa"/>
            <w:shd w:val="clear" w:color="auto" w:fill="auto"/>
          </w:tcPr>
          <w:p w14:paraId="241482A0" w14:textId="77777777" w:rsidR="006B34AE" w:rsidRPr="00582E4B" w:rsidRDefault="006B34AE" w:rsidP="00CA238A">
            <w:pPr>
              <w:pStyle w:val="Heading2"/>
            </w:pPr>
            <w:r w:rsidRPr="00582E4B">
              <w:lastRenderedPageBreak/>
              <w:t>Message Summary</w:t>
            </w:r>
          </w:p>
        </w:tc>
      </w:tr>
    </w:tbl>
    <w:p w14:paraId="630A24A5" w14:textId="77777777" w:rsidR="00FC58C2" w:rsidRDefault="002F26AF">
      <w:r>
        <w:t>In</w:t>
      </w:r>
      <w:r w:rsidRPr="00B07C19">
        <w:t xml:space="preserve"> offering young children immersive narrative experiences</w:t>
      </w:r>
      <w:r>
        <w:t>,</w:t>
      </w:r>
      <w:r w:rsidRPr="00B07C19">
        <w:t xml:space="preserve"> that foster language development, creativity, emotional intelligence and sensory awareness, </w:t>
      </w:r>
      <w:r w:rsidR="00293E93">
        <w:t xml:space="preserve">Sensory Adventures </w:t>
      </w:r>
      <w:r w:rsidRPr="00B07C19">
        <w:t>hope</w:t>
      </w:r>
      <w:r w:rsidR="00293E93">
        <w:t>s</w:t>
      </w:r>
      <w:r w:rsidRPr="00B07C19">
        <w:t xml:space="preserve"> to improve early childhood </w:t>
      </w:r>
      <w:r>
        <w:t xml:space="preserve">experiences and enhance </w:t>
      </w:r>
      <w:r w:rsidR="00293E93">
        <w:t>children’s</w:t>
      </w:r>
      <w:r>
        <w:t xml:space="preserve"> early </w:t>
      </w:r>
      <w:r w:rsidRPr="00B07C19">
        <w:t>education.</w:t>
      </w:r>
      <w:r>
        <w:t xml:space="preserve"> </w:t>
      </w:r>
      <w:r w:rsidRPr="00B6691E">
        <w:t>Sense (</w:t>
      </w:r>
      <w:r w:rsidRPr="00BE3387">
        <w:t>n</w:t>
      </w:r>
      <w:r w:rsidR="00263561" w:rsidRPr="00BE3387">
        <w:t xml:space="preserve">o </w:t>
      </w:r>
      <w:r w:rsidRPr="00BE3387">
        <w:t>d</w:t>
      </w:r>
      <w:r w:rsidR="00263561" w:rsidRPr="00BE3387">
        <w:t>ate</w:t>
      </w:r>
      <w:r w:rsidRPr="00B6691E">
        <w:t xml:space="preserve">) </w:t>
      </w:r>
      <w:r>
        <w:t>encourage parents to r</w:t>
      </w:r>
      <w:r w:rsidRPr="0044471D">
        <w:t>epeat stor</w:t>
      </w:r>
      <w:r>
        <w:t>ies</w:t>
      </w:r>
      <w:r w:rsidRPr="0044471D">
        <w:t xml:space="preserve"> </w:t>
      </w:r>
      <w:r>
        <w:t>as it</w:t>
      </w:r>
      <w:r w:rsidRPr="0044471D">
        <w:t xml:space="preserve"> fosters cognitive growth and aids in the evolution of child</w:t>
      </w:r>
      <w:r w:rsidR="00293E93">
        <w:t>ren</w:t>
      </w:r>
      <w:r w:rsidRPr="0044471D">
        <w:t xml:space="preserve">'s communication comprehension. Additionally, it </w:t>
      </w:r>
      <w:r>
        <w:t xml:space="preserve">allows </w:t>
      </w:r>
      <w:r w:rsidRPr="0044471D">
        <w:t>child</w:t>
      </w:r>
      <w:r>
        <w:t>ren to</w:t>
      </w:r>
      <w:r w:rsidRPr="0044471D">
        <w:t xml:space="preserve"> express their choices and builds anticipation.</w:t>
      </w:r>
      <w:r w:rsidR="00A763CD">
        <w:t xml:space="preserve"> </w:t>
      </w:r>
    </w:p>
    <w:p w14:paraId="172CB99E" w14:textId="77777777" w:rsidR="006B34AE" w:rsidRDefault="006B34AE" w:rsidP="006B34AE">
      <w:pPr>
        <w:pStyle w:val="Pre-heading1space"/>
      </w:pPr>
    </w:p>
    <w:tbl>
      <w:tblPr>
        <w:tblW w:w="0" w:type="auto"/>
        <w:tblBorders>
          <w:top w:val="single" w:sz="4" w:space="0" w:color="B85A22"/>
        </w:tblBorders>
        <w:tblLook w:val="04A0" w:firstRow="1" w:lastRow="0" w:firstColumn="1" w:lastColumn="0" w:noHBand="0" w:noVBand="1"/>
      </w:tblPr>
      <w:tblGrid>
        <w:gridCol w:w="9350"/>
      </w:tblGrid>
      <w:tr w:rsidR="006B34AE" w:rsidRPr="00582E4B" w14:paraId="1B7162E3" w14:textId="77777777" w:rsidTr="00582E4B">
        <w:tc>
          <w:tcPr>
            <w:tcW w:w="9350" w:type="dxa"/>
            <w:shd w:val="clear" w:color="auto" w:fill="auto"/>
          </w:tcPr>
          <w:p w14:paraId="29D9968D" w14:textId="77777777" w:rsidR="006B34AE" w:rsidRPr="00582E4B" w:rsidRDefault="006B34AE" w:rsidP="00CA238A">
            <w:pPr>
              <w:pStyle w:val="Heading2"/>
            </w:pPr>
            <w:r w:rsidRPr="00582E4B">
              <w:t>Call to Action</w:t>
            </w:r>
          </w:p>
        </w:tc>
      </w:tr>
    </w:tbl>
    <w:p w14:paraId="67EB52C3" w14:textId="77777777" w:rsidR="00FC58C2" w:rsidRDefault="00A763CD" w:rsidP="00A90604">
      <w:pPr>
        <w:ind w:left="0"/>
      </w:pPr>
      <w:r>
        <w:t xml:space="preserve"> </w:t>
      </w:r>
    </w:p>
    <w:p w14:paraId="49D2FACD" w14:textId="77777777" w:rsidR="00FC58C2" w:rsidRDefault="001912B2">
      <w:pPr>
        <w:pStyle w:val="Heading3"/>
      </w:pPr>
      <w:r>
        <w:t>What is the desired outcome?</w:t>
      </w:r>
    </w:p>
    <w:p w14:paraId="3DEC5CE5" w14:textId="77777777" w:rsidR="002542B6" w:rsidRPr="00A90604" w:rsidRDefault="002542B6" w:rsidP="002542B6">
      <w:pPr>
        <w:rPr>
          <w:b/>
          <w:bCs/>
        </w:rPr>
      </w:pPr>
      <w:r w:rsidRPr="00A90604">
        <w:rPr>
          <w:b/>
          <w:bCs/>
        </w:rPr>
        <w:t>The Development of Young Children</w:t>
      </w:r>
    </w:p>
    <w:p w14:paraId="2FB48F8A" w14:textId="77777777" w:rsidR="002542B6" w:rsidRPr="00A90604" w:rsidRDefault="002542B6" w:rsidP="002542B6">
      <w:pPr>
        <w:rPr>
          <w:b/>
          <w:bCs/>
        </w:rPr>
      </w:pPr>
      <w:r w:rsidRPr="00A90604">
        <w:rPr>
          <w:b/>
          <w:bCs/>
        </w:rPr>
        <w:t>1.Cognitive Development</w:t>
      </w:r>
    </w:p>
    <w:p w14:paraId="3CF36C83" w14:textId="77777777" w:rsidR="002542B6" w:rsidRPr="00A90604" w:rsidRDefault="00293E93" w:rsidP="002542B6">
      <w:r>
        <w:t>Sensory Adventure</w:t>
      </w:r>
      <w:r w:rsidR="002542B6" w:rsidRPr="00A90604">
        <w:t xml:space="preserve"> books will support children’s cognitive development by encouraging </w:t>
      </w:r>
      <w:r w:rsidR="00263561" w:rsidRPr="00BE3387">
        <w:t>their</w:t>
      </w:r>
      <w:r w:rsidR="002542B6" w:rsidRPr="00A90604">
        <w:t xml:space="preserve"> imagination and language growth. Children are exposed to novel ideas, noises, and textures, which</w:t>
      </w:r>
      <w:r>
        <w:t xml:space="preserve"> supports them to</w:t>
      </w:r>
      <w:r w:rsidR="002542B6" w:rsidRPr="00A90604">
        <w:t xml:space="preserve"> learn language, retain information and solve problems.</w:t>
      </w:r>
    </w:p>
    <w:p w14:paraId="6196AD16" w14:textId="77777777" w:rsidR="002542B6" w:rsidRPr="00A90604" w:rsidRDefault="002542B6" w:rsidP="002542B6">
      <w:r w:rsidRPr="00A90604">
        <w:t>Using sensory aspects such as sounds, textures and smells help children connect words to their surroundings, which improves comprehension and memory. A story with a beach-related topic, can, for instance, incorporate a sound clip of waves on a laptop, or introduce a large ‘cornice’ shell impregnated with the sound of the sea, with a touchy-feely outer surround to help children remember.</w:t>
      </w:r>
    </w:p>
    <w:p w14:paraId="6C7B1A7A" w14:textId="17746812" w:rsidR="002542B6" w:rsidRPr="00A90604" w:rsidRDefault="002542B6" w:rsidP="00647270">
      <w:r w:rsidRPr="00A90604">
        <w:t>Vygotsky's social constructivism theory states that learning happens through interaction with the environment</w:t>
      </w:r>
      <w:r w:rsidR="00293E93">
        <w:t xml:space="preserve"> </w:t>
      </w:r>
      <w:r w:rsidR="00647270" w:rsidRPr="00647270">
        <w:t>(McLeod, 2024)</w:t>
      </w:r>
      <w:r w:rsidRPr="00A90604">
        <w:t xml:space="preserve">. Through direct, tactile interactions, </w:t>
      </w:r>
      <w:r w:rsidR="00293E93">
        <w:t>Sensory Adventures</w:t>
      </w:r>
      <w:r w:rsidRPr="00A90604">
        <w:t xml:space="preserve"> help</w:t>
      </w:r>
      <w:r w:rsidR="00293E93">
        <w:t>s</w:t>
      </w:r>
      <w:r w:rsidRPr="00A90604">
        <w:t xml:space="preserve"> children draw connection between language and real / 3D objects.</w:t>
      </w:r>
    </w:p>
    <w:p w14:paraId="49B3B354" w14:textId="77777777" w:rsidR="002542B6" w:rsidRPr="00A90604" w:rsidRDefault="002542B6" w:rsidP="002542B6">
      <w:pPr>
        <w:rPr>
          <w:b/>
          <w:bCs/>
        </w:rPr>
      </w:pPr>
      <w:r w:rsidRPr="00A90604">
        <w:rPr>
          <w:b/>
          <w:bCs/>
        </w:rPr>
        <w:t>2. Emotional Development and Regulation</w:t>
      </w:r>
    </w:p>
    <w:p w14:paraId="0DF384D8" w14:textId="77777777" w:rsidR="002542B6" w:rsidRPr="00413711" w:rsidRDefault="002542B6" w:rsidP="00413711">
      <w:r w:rsidRPr="00A90604">
        <w:t xml:space="preserve">Through the experiences of the characters, </w:t>
      </w:r>
      <w:r w:rsidR="00293E93">
        <w:t>S</w:t>
      </w:r>
      <w:r w:rsidRPr="00A90604">
        <w:t xml:space="preserve">ensory </w:t>
      </w:r>
      <w:r w:rsidR="00293E93">
        <w:t>Adventures</w:t>
      </w:r>
      <w:r w:rsidRPr="00A90604">
        <w:t xml:space="preserve"> provide</w:t>
      </w:r>
      <w:r w:rsidR="00293E93">
        <w:t>s</w:t>
      </w:r>
      <w:r w:rsidRPr="00A90604">
        <w:t xml:space="preserve"> children with a means of expressing and comprehending their feelings. Children can explore feelings such as joy, fear, and excitement through immersive experiences and arouse empathy</w:t>
      </w:r>
      <w:r w:rsidRPr="00413711">
        <w:t xml:space="preserve">. </w:t>
      </w:r>
      <w:r w:rsidR="00413711" w:rsidRPr="00413711">
        <w:t>Research highlights the case for webinars related to further engagement with Sensory Adventures to promote health and mental well-being (Grace, 2022).</w:t>
      </w:r>
    </w:p>
    <w:p w14:paraId="523C1873" w14:textId="77777777" w:rsidR="002542B6" w:rsidRPr="00A90604" w:rsidRDefault="002542B6" w:rsidP="002542B6">
      <w:r w:rsidRPr="00A90604">
        <w:t>Emotional intelligence (</w:t>
      </w:r>
      <w:r w:rsidR="00C559F9">
        <w:t xml:space="preserve">hereafter </w:t>
      </w:r>
      <w:r w:rsidRPr="00A90604">
        <w:t>EQ) can be improved by experiencing emotional journeys of characters through sensory experiences. Children learn to recognise and control emotions by handling objects that make them feel either comfortable or uncomfortable.</w:t>
      </w:r>
    </w:p>
    <w:p w14:paraId="6682E6A4" w14:textId="43D17FB0" w:rsidR="002542B6" w:rsidRPr="00A90604" w:rsidRDefault="002542B6" w:rsidP="002542B6">
      <w:r w:rsidRPr="00A90604">
        <w:t>Goleman's research on children’s emotional control in early childhood, is crucial for the development of social skills and self-</w:t>
      </w:r>
      <w:r w:rsidR="00C559F9" w:rsidRPr="00A90604">
        <w:t>awareness</w:t>
      </w:r>
      <w:r w:rsidR="00C559F9">
        <w:t>.</w:t>
      </w:r>
      <w:r w:rsidRPr="00A90604">
        <w:t xml:space="preserve"> Stories with a wide range of sensory opportunities encourage stronger emotional bonds with the reader and supports growth. According to</w:t>
      </w:r>
      <w:r w:rsidRPr="00A90604">
        <w:rPr>
          <w:rFonts w:ascii="Times New Roman" w:hAnsi="Times New Roman"/>
          <w:kern w:val="0"/>
          <w:sz w:val="24"/>
          <w:szCs w:val="24"/>
          <w:lang w:eastAsia="en-GB"/>
        </w:rPr>
        <w:t xml:space="preserve"> </w:t>
      </w:r>
      <w:r w:rsidRPr="00A90604">
        <w:t>Channell (2021)</w:t>
      </w:r>
      <w:r w:rsidR="00293E93">
        <w:t>,</w:t>
      </w:r>
      <w:r w:rsidRPr="00A90604">
        <w:t xml:space="preserve"> Goleman's concept of emotional intelligence (</w:t>
      </w:r>
      <w:r w:rsidR="00293E93">
        <w:t xml:space="preserve">hereafter </w:t>
      </w:r>
      <w:r w:rsidRPr="00A90604">
        <w:t>EI) comprises of five elements: motivation, self-regulation, self-awareness, empathy, and social skills.</w:t>
      </w:r>
    </w:p>
    <w:p w14:paraId="46D70CE0" w14:textId="77777777" w:rsidR="002542B6" w:rsidRPr="00A90604" w:rsidRDefault="002542B6" w:rsidP="002542B6">
      <w:r w:rsidRPr="00A90604">
        <w:rPr>
          <w:b/>
          <w:bCs/>
        </w:rPr>
        <w:t>3. Motor Skills Development</w:t>
      </w:r>
    </w:p>
    <w:p w14:paraId="4315CB69" w14:textId="77777777" w:rsidR="002542B6" w:rsidRPr="00A90604" w:rsidRDefault="002542B6" w:rsidP="002542B6">
      <w:r w:rsidRPr="00A90604">
        <w:lastRenderedPageBreak/>
        <w:t xml:space="preserve">Tactile activities related to </w:t>
      </w:r>
      <w:r w:rsidR="00D60D61">
        <w:t>Sensory Adventures</w:t>
      </w:r>
      <w:r w:rsidRPr="00A90604">
        <w:t xml:space="preserve"> support</w:t>
      </w:r>
      <w:r w:rsidR="00D60D61">
        <w:t>s</w:t>
      </w:r>
      <w:r w:rsidRPr="00A90604">
        <w:t xml:space="preserve"> children’s motor skills and aids in the development of children's fine and gross motor abilities. </w:t>
      </w:r>
    </w:p>
    <w:p w14:paraId="36295369" w14:textId="77777777" w:rsidR="002542B6" w:rsidRPr="00A90604" w:rsidRDefault="002542B6" w:rsidP="002542B6">
      <w:r w:rsidRPr="00A90604">
        <w:t xml:space="preserve">Children are encouraged to use their hands, fingers, and even their bodies when interacting with sensory stimuli. Their dexterity, hand-eye coordination, and overall coordination improve as a result. </w:t>
      </w:r>
    </w:p>
    <w:p w14:paraId="5E1CE2B7" w14:textId="44FB7071" w:rsidR="00716AD6" w:rsidRPr="00716AD6" w:rsidRDefault="002542B6" w:rsidP="00716AD6">
      <w:r w:rsidRPr="00A90604">
        <w:t>Piaget’s</w:t>
      </w:r>
      <w:r w:rsidR="00D60D61">
        <w:t xml:space="preserve"> </w:t>
      </w:r>
      <w:r w:rsidRPr="00A90604">
        <w:t>phases of cognitive development highlight the value of experiential learning, as children investigate their surroundings to develop their motor and cognitive abilities</w:t>
      </w:r>
      <w:r w:rsidR="00716AD6">
        <w:t xml:space="preserve"> </w:t>
      </w:r>
      <w:r w:rsidR="00716AD6" w:rsidRPr="00716AD6">
        <w:t>(</w:t>
      </w:r>
      <w:r w:rsidR="00716AD6" w:rsidRPr="00716AD6">
        <w:t>McLeod</w:t>
      </w:r>
      <w:r w:rsidR="00716AD6" w:rsidRPr="00716AD6">
        <w:t>, 2024)</w:t>
      </w:r>
      <w:r w:rsidR="00716AD6">
        <w:t>.</w:t>
      </w:r>
    </w:p>
    <w:p w14:paraId="6A71BBEF" w14:textId="15328137" w:rsidR="002542B6" w:rsidRPr="00A90604" w:rsidRDefault="002542B6" w:rsidP="002542B6"/>
    <w:p w14:paraId="2843A308" w14:textId="77777777" w:rsidR="002542B6" w:rsidRPr="00A90604" w:rsidRDefault="002542B6" w:rsidP="002542B6">
      <w:pPr>
        <w:rPr>
          <w:b/>
          <w:bCs/>
        </w:rPr>
      </w:pPr>
      <w:r w:rsidRPr="00A90604">
        <w:rPr>
          <w:b/>
          <w:bCs/>
        </w:rPr>
        <w:t>4. Social Development</w:t>
      </w:r>
    </w:p>
    <w:p w14:paraId="45D23044" w14:textId="77777777" w:rsidR="002542B6" w:rsidRPr="00A90604" w:rsidRDefault="002542B6" w:rsidP="002542B6">
      <w:r w:rsidRPr="00A90604">
        <w:t xml:space="preserve">The rationale for the selection is that </w:t>
      </w:r>
      <w:r w:rsidR="00D60D61">
        <w:t>S</w:t>
      </w:r>
      <w:r w:rsidRPr="00A90604">
        <w:t xml:space="preserve">ensory </w:t>
      </w:r>
      <w:r w:rsidR="00D60D61">
        <w:t>Adventures</w:t>
      </w:r>
      <w:r w:rsidRPr="00A90604">
        <w:t xml:space="preserve"> encourages group engagement, which aids in the development of children’s social skills, including sharing, listening and cooperating to investigate sensory elements. </w:t>
      </w:r>
    </w:p>
    <w:p w14:paraId="2B9269AF" w14:textId="77777777" w:rsidR="002542B6" w:rsidRPr="00A90604" w:rsidRDefault="002542B6" w:rsidP="002542B6">
      <w:r w:rsidRPr="00A90604">
        <w:t>In terms of development</w:t>
      </w:r>
      <w:r w:rsidR="00D60D61">
        <w:t xml:space="preserve">, </w:t>
      </w:r>
      <w:r w:rsidRPr="00A90604">
        <w:t>collaborative play with sensory kits or group reading sessions</w:t>
      </w:r>
      <w:r w:rsidR="00D60D61">
        <w:t>,</w:t>
      </w:r>
      <w:r w:rsidRPr="00A90604">
        <w:t xml:space="preserve"> encourage peer collaboration and communication while fostering social engagement. </w:t>
      </w:r>
    </w:p>
    <w:p w14:paraId="2AED3545" w14:textId="1C4E8C4A" w:rsidR="002542B6" w:rsidRPr="00A90604" w:rsidRDefault="00D60D61" w:rsidP="00D64C32">
      <w:r>
        <w:t>When</w:t>
      </w:r>
      <w:r w:rsidR="002542B6" w:rsidRPr="00A90604">
        <w:t xml:space="preserve"> applying research to practice, Vygotsky’s theory emphasises the importance of social connections in the learning process</w:t>
      </w:r>
      <w:r w:rsidR="00C559F9">
        <w:t xml:space="preserve"> </w:t>
      </w:r>
      <w:r w:rsidR="00D64C32" w:rsidRPr="00D64C32">
        <w:t>(McLeod, 2024)</w:t>
      </w:r>
      <w:r w:rsidR="002542B6" w:rsidRPr="00A90604">
        <w:t xml:space="preserve">. Young children's cooperative behaviour and language development can be promoted by shared experiences that </w:t>
      </w:r>
      <w:r>
        <w:t>Sensory Adventures</w:t>
      </w:r>
      <w:r w:rsidR="002542B6" w:rsidRPr="00A90604">
        <w:t xml:space="preserve"> provides.</w:t>
      </w:r>
    </w:p>
    <w:p w14:paraId="6921519C" w14:textId="77777777" w:rsidR="002542B6" w:rsidRDefault="002542B6"/>
    <w:p w14:paraId="3E44BAB1" w14:textId="77777777" w:rsidR="00FC58C2" w:rsidRDefault="001912B2">
      <w:pPr>
        <w:pStyle w:val="Heading3"/>
      </w:pPr>
      <w:r>
        <w:t>What is the pull-through offer?</w:t>
      </w:r>
    </w:p>
    <w:p w14:paraId="6DBAFD27" w14:textId="77777777" w:rsidR="00CC7E37" w:rsidRPr="003C6A54" w:rsidRDefault="00CC7E37" w:rsidP="00CC7E37">
      <w:pPr>
        <w:rPr>
          <w:b/>
          <w:bCs/>
        </w:rPr>
      </w:pPr>
      <w:r w:rsidRPr="003C6A54">
        <w:rPr>
          <w:b/>
          <w:bCs/>
        </w:rPr>
        <w:t>1. Online Platform</w:t>
      </w:r>
    </w:p>
    <w:p w14:paraId="398EADBD" w14:textId="77777777" w:rsidR="00CC7E37" w:rsidRPr="003C6A54" w:rsidRDefault="00CC7E37" w:rsidP="00CC7E37">
      <w:r w:rsidRPr="003C6A54">
        <w:t>I will create an online store to offer</w:t>
      </w:r>
      <w:r w:rsidR="00C559F9">
        <w:t xml:space="preserve"> </w:t>
      </w:r>
      <w:r w:rsidR="00D60D61">
        <w:t xml:space="preserve">Sensory Adventures </w:t>
      </w:r>
      <w:r w:rsidRPr="003C6A54">
        <w:t xml:space="preserve">kits, storybooks and online workshop access. </w:t>
      </w:r>
    </w:p>
    <w:p w14:paraId="31AC0D25" w14:textId="77777777" w:rsidR="00CC7E37" w:rsidRPr="003C6A54" w:rsidRDefault="00CC7E37" w:rsidP="00CC7E37">
      <w:r w:rsidRPr="003C6A54">
        <w:t xml:space="preserve">I will make use of social media platforms like YouTube, Pinterest, and Instagram to post behind-the-scenes videos, reading lists and advice. </w:t>
      </w:r>
    </w:p>
    <w:p w14:paraId="308103FB" w14:textId="77777777" w:rsidR="00CC7E37" w:rsidRPr="003C6A54" w:rsidRDefault="00CC7E37" w:rsidP="00CC7E37">
      <w:pPr>
        <w:rPr>
          <w:b/>
          <w:bCs/>
        </w:rPr>
      </w:pPr>
      <w:r w:rsidRPr="003C6A54">
        <w:rPr>
          <w:b/>
          <w:bCs/>
        </w:rPr>
        <w:t>2. Collaboration with childcare facilities and schools</w:t>
      </w:r>
    </w:p>
    <w:p w14:paraId="60828F38" w14:textId="77777777" w:rsidR="00CC7E37" w:rsidRPr="003C6A54" w:rsidRDefault="00CC7E37" w:rsidP="00CC7E37">
      <w:r w:rsidRPr="003C6A54">
        <w:t xml:space="preserve">Work in conjunction with educational institutions that wish to incorporate sensory storytelling into their classrooms </w:t>
      </w:r>
      <w:r w:rsidRPr="00D60D61">
        <w:t>with</w:t>
      </w:r>
      <w:r w:rsidRPr="003C6A54">
        <w:t xml:space="preserve"> exclusive discounts and initiatives. </w:t>
      </w:r>
    </w:p>
    <w:p w14:paraId="0BBD4BC9" w14:textId="77777777" w:rsidR="00CC7E37" w:rsidRPr="003C6A54" w:rsidRDefault="00CC7E37" w:rsidP="00CC7E37">
      <w:r w:rsidRPr="003C6A54">
        <w:t xml:space="preserve">I will provide free workshops on </w:t>
      </w:r>
      <w:r w:rsidR="00D60D61">
        <w:t>S</w:t>
      </w:r>
      <w:r w:rsidRPr="003C6A54">
        <w:t xml:space="preserve">ensory </w:t>
      </w:r>
      <w:r w:rsidR="00D60D61">
        <w:t>Adventures</w:t>
      </w:r>
      <w:r w:rsidRPr="003C6A54">
        <w:t xml:space="preserve"> to demonstrate how to use the </w:t>
      </w:r>
      <w:r w:rsidR="00D60D61">
        <w:t>stories and kits</w:t>
      </w:r>
      <w:r w:rsidRPr="003C6A54">
        <w:t xml:space="preserve"> </w:t>
      </w:r>
      <w:r w:rsidR="00D60D61">
        <w:t>within</w:t>
      </w:r>
      <w:r w:rsidRPr="003C6A54">
        <w:t xml:space="preserve"> early education</w:t>
      </w:r>
      <w:r w:rsidR="00D60D61">
        <w:t>al</w:t>
      </w:r>
      <w:r w:rsidRPr="003C6A54">
        <w:t xml:space="preserve"> settings. </w:t>
      </w:r>
    </w:p>
    <w:p w14:paraId="78111BD5" w14:textId="77777777" w:rsidR="00CC7E37" w:rsidRPr="003C6A54" w:rsidRDefault="00CC7E37" w:rsidP="00CC7E37">
      <w:pPr>
        <w:rPr>
          <w:b/>
          <w:bCs/>
        </w:rPr>
      </w:pPr>
      <w:r w:rsidRPr="003C6A54">
        <w:rPr>
          <w:b/>
          <w:bCs/>
        </w:rPr>
        <w:t xml:space="preserve">3. Model of Subscription </w:t>
      </w:r>
    </w:p>
    <w:p w14:paraId="4365B4F6" w14:textId="77777777" w:rsidR="00CC7E37" w:rsidRPr="003C6A54" w:rsidRDefault="00CC7E37" w:rsidP="00CC7E37">
      <w:r w:rsidRPr="003C6A54">
        <w:t xml:space="preserve">I can offer a subscription box that encourages regular participation in developmental activities by </w:t>
      </w:r>
      <w:r w:rsidR="00D60D61">
        <w:t>posting</w:t>
      </w:r>
      <w:r w:rsidRPr="003C6A54">
        <w:t xml:space="preserve"> new sensory tale</w:t>
      </w:r>
      <w:r w:rsidR="00D60D61">
        <w:t>s</w:t>
      </w:r>
      <w:r w:rsidRPr="003C6A54">
        <w:t xml:space="preserve"> and kit</w:t>
      </w:r>
      <w:r w:rsidR="00D60D61">
        <w:t>s</w:t>
      </w:r>
      <w:r w:rsidRPr="003C6A54">
        <w:t xml:space="preserve"> to parents or schools </w:t>
      </w:r>
      <w:r w:rsidR="00D60D61">
        <w:t xml:space="preserve">on a </w:t>
      </w:r>
      <w:r w:rsidRPr="003C6A54">
        <w:t xml:space="preserve">month </w:t>
      </w:r>
      <w:r w:rsidR="00D60D61" w:rsidRPr="00D60D61">
        <w:t>or</w:t>
      </w:r>
      <w:r w:rsidRPr="00D60D61">
        <w:t xml:space="preserve"> yearly </w:t>
      </w:r>
      <w:r w:rsidR="00D60D61" w:rsidRPr="00D60D61">
        <w:t>basis</w:t>
      </w:r>
      <w:r w:rsidR="00D60D61">
        <w:t xml:space="preserve"> through a subscription service.</w:t>
      </w:r>
    </w:p>
    <w:p w14:paraId="2FDC2180" w14:textId="77777777" w:rsidR="00CC7E37" w:rsidRPr="003C6A54" w:rsidRDefault="00CC7E37" w:rsidP="00CC7E37">
      <w:r w:rsidRPr="003C6A54">
        <w:t>Training experience for staff, product development, free workshops, one-time sales of sensory kits, and subscription models</w:t>
      </w:r>
      <w:r w:rsidR="00D60D61">
        <w:t xml:space="preserve"> will also be offered.</w:t>
      </w:r>
    </w:p>
    <w:p w14:paraId="2AFE0710" w14:textId="77777777" w:rsidR="006C2C73" w:rsidRPr="003C6A54" w:rsidRDefault="006C2C73" w:rsidP="006C2C73">
      <w:pPr>
        <w:ind w:left="74" w:right="74"/>
        <w:rPr>
          <w:b/>
          <w:bCs/>
          <w:strike/>
        </w:rPr>
      </w:pPr>
    </w:p>
    <w:p w14:paraId="6E61C94D" w14:textId="77777777" w:rsidR="006C2C73" w:rsidRPr="003C6A54" w:rsidRDefault="006C2C73" w:rsidP="006C2C73">
      <w:pPr>
        <w:ind w:left="74" w:right="74"/>
      </w:pPr>
      <w:r w:rsidRPr="003C6A54">
        <w:t xml:space="preserve">With an increasing focus on inclusive education and individualised learning experiences, the early years field is always changing. </w:t>
      </w:r>
      <w:r w:rsidR="00D60D61">
        <w:t>Sensory Adventures</w:t>
      </w:r>
      <w:r w:rsidRPr="003C6A54">
        <w:t xml:space="preserve"> is ideal for sensory storytelling, which enable</w:t>
      </w:r>
      <w:r w:rsidR="00D60D61">
        <w:t>s</w:t>
      </w:r>
      <w:r w:rsidRPr="003C6A54">
        <w:t xml:space="preserve"> creative engagement </w:t>
      </w:r>
      <w:r w:rsidR="00D60D61">
        <w:t xml:space="preserve">with </w:t>
      </w:r>
      <w:r w:rsidRPr="003C6A54">
        <w:t>adaptive learning resources.</w:t>
      </w:r>
    </w:p>
    <w:p w14:paraId="38747CAB" w14:textId="77777777" w:rsidR="006C2C73" w:rsidRPr="003C6A54" w:rsidRDefault="006C2C73" w:rsidP="00D60D61">
      <w:pPr>
        <w:ind w:left="74" w:right="74"/>
      </w:pPr>
      <w:r w:rsidRPr="003C6A54">
        <w:lastRenderedPageBreak/>
        <w:br/>
        <w:t>Sensory</w:t>
      </w:r>
      <w:r w:rsidR="00D60D61">
        <w:t xml:space="preserve"> </w:t>
      </w:r>
      <w:r w:rsidR="00D60D61" w:rsidRPr="00D60D61">
        <w:t>Adventure</w:t>
      </w:r>
      <w:r w:rsidR="00D60D61">
        <w:t>s is</w:t>
      </w:r>
      <w:r w:rsidRPr="003C6A54">
        <w:t xml:space="preserve"> </w:t>
      </w:r>
      <w:r w:rsidR="00D60D61">
        <w:t>a</w:t>
      </w:r>
      <w:r w:rsidRPr="003C6A54">
        <w:t xml:space="preserve"> resourc</w:t>
      </w:r>
      <w:r w:rsidRPr="00D60D61">
        <w:t>e</w:t>
      </w:r>
      <w:r w:rsidRPr="003C6A54">
        <w:t xml:space="preserve"> that many parents, guardians and educators seek to</w:t>
      </w:r>
      <w:r w:rsidR="00D60D61">
        <w:t xml:space="preserve"> purchase </w:t>
      </w:r>
      <w:proofErr w:type="gramStart"/>
      <w:r w:rsidR="00D60D61">
        <w:t>in order to</w:t>
      </w:r>
      <w:proofErr w:type="gramEnd"/>
      <w:r w:rsidRPr="003C6A54">
        <w:t xml:space="preserve"> enhance developmental milestones such as social skills, emotional control, language development and creativity. Sensory Adventures will support and promote important facets of early childhood development, including linguistic and cognitive abilities, emotional control</w:t>
      </w:r>
      <w:r w:rsidR="00D60D61">
        <w:t xml:space="preserve"> </w:t>
      </w:r>
      <w:r w:rsidRPr="003C6A54">
        <w:t xml:space="preserve">and motor coordination, by providing sensory-rich storytelling experiences. </w:t>
      </w:r>
      <w:r w:rsidR="00D60D61">
        <w:t>Sensory Adventures</w:t>
      </w:r>
      <w:r w:rsidRPr="003C6A54">
        <w:t xml:space="preserve"> can offer young children worthwhile, instructive experiences while creating a solid, long-lasting economic model </w:t>
      </w:r>
      <w:r w:rsidR="00D60D61">
        <w:t xml:space="preserve">as </w:t>
      </w:r>
      <w:r w:rsidRPr="003C6A54">
        <w:t xml:space="preserve">the business concept </w:t>
      </w:r>
      <w:r w:rsidR="00D60D61">
        <w:t>is based on</w:t>
      </w:r>
      <w:r w:rsidRPr="003C6A54">
        <w:t xml:space="preserve"> established developmental theories.</w:t>
      </w:r>
    </w:p>
    <w:p w14:paraId="67DF82F6" w14:textId="77777777" w:rsidR="001055B3" w:rsidRPr="001055B3" w:rsidRDefault="001055B3" w:rsidP="001055B3">
      <w:pPr>
        <w:rPr>
          <w:color w:val="7030A0"/>
        </w:rPr>
      </w:pPr>
    </w:p>
    <w:tbl>
      <w:tblPr>
        <w:tblW w:w="0" w:type="auto"/>
        <w:tblBorders>
          <w:top w:val="single" w:sz="4" w:space="0" w:color="B85A22"/>
        </w:tblBorders>
        <w:tblLook w:val="04A0" w:firstRow="1" w:lastRow="0" w:firstColumn="1" w:lastColumn="0" w:noHBand="0" w:noVBand="1"/>
      </w:tblPr>
      <w:tblGrid>
        <w:gridCol w:w="9350"/>
      </w:tblGrid>
      <w:tr w:rsidR="006B34AE" w:rsidRPr="00582E4B" w14:paraId="6FC4CD65" w14:textId="77777777" w:rsidTr="00582E4B">
        <w:tc>
          <w:tcPr>
            <w:tcW w:w="9350" w:type="dxa"/>
            <w:shd w:val="clear" w:color="auto" w:fill="auto"/>
          </w:tcPr>
          <w:p w14:paraId="04B00537" w14:textId="77777777" w:rsidR="006B34AE" w:rsidRPr="00582E4B" w:rsidRDefault="006B34AE" w:rsidP="00CA238A">
            <w:pPr>
              <w:pStyle w:val="Heading2"/>
            </w:pPr>
            <w:r w:rsidRPr="00582E4B">
              <w:t>Process</w:t>
            </w:r>
          </w:p>
        </w:tc>
      </w:tr>
    </w:tbl>
    <w:p w14:paraId="6C08814B" w14:textId="77777777" w:rsidR="00FC58C2" w:rsidRDefault="007D770B" w:rsidP="00902BA3">
      <w:pPr>
        <w:pStyle w:val="Heading3"/>
        <w:tabs>
          <w:tab w:val="left" w:pos="2710"/>
        </w:tabs>
      </w:pPr>
      <w:r>
        <w:t>List Development</w:t>
      </w:r>
      <w:r w:rsidR="00902BA3">
        <w:tab/>
      </w:r>
    </w:p>
    <w:p w14:paraId="1D54FFC7" w14:textId="77777777" w:rsidR="00FC58C2" w:rsidRDefault="004F0E9B">
      <w:r>
        <w:t>Describe your list development</w:t>
      </w:r>
      <w:r w:rsidR="00FA1DE5">
        <w:t xml:space="preserve"> (as shown in Figure 1).</w:t>
      </w:r>
      <w:r w:rsidR="00A763CD">
        <w:t xml:space="preserve"> </w:t>
      </w:r>
    </w:p>
    <w:p w14:paraId="60E52D90" w14:textId="77777777" w:rsidR="00082E5D" w:rsidRDefault="00000000" w:rsidP="00082E5D">
      <w:pPr>
        <w:rPr>
          <w:color w:val="FF0000"/>
        </w:rPr>
      </w:pPr>
      <w:r>
        <w:rPr>
          <w:noProof/>
        </w:rPr>
        <w:pict w14:anchorId="2112C14D">
          <v:shape id="_x0000_s2055" type="#_x0000_t75" alt="A white grid with black text and numbers&#10;&#10;AI-generated content may be incorrect." style="position:absolute;left:0;text-align:left;margin-left:3.7pt;margin-top:5.4pt;width:450.6pt;height:418.35pt;z-index:-1;visibility:visible" wrapcoords="-36 0 -36 21561 21600 21561 21600 0 -36 0">
            <v:imagedata r:id="rId15" o:title="A white grid with black text and numbers&#10;&#10;AI-generated content may be incorrect"/>
            <w10:wrap type="tight"/>
          </v:shape>
        </w:pict>
      </w:r>
    </w:p>
    <w:p w14:paraId="5311D6F6" w14:textId="77777777" w:rsidR="00FA1DE5" w:rsidRPr="00F31906" w:rsidRDefault="00FA1DE5" w:rsidP="00FA1DE5">
      <w:pPr>
        <w:pStyle w:val="TableParagraph"/>
        <w:spacing w:before="267"/>
        <w:ind w:left="1863"/>
        <w:rPr>
          <w:sz w:val="24"/>
        </w:rPr>
      </w:pPr>
      <w:r>
        <w:rPr>
          <w:sz w:val="24"/>
        </w:rPr>
        <w:lastRenderedPageBreak/>
        <w:t xml:space="preserve">                                  </w:t>
      </w:r>
      <w:r w:rsidRPr="00F31906">
        <w:rPr>
          <w:sz w:val="24"/>
        </w:rPr>
        <w:t>Figure</w:t>
      </w:r>
      <w:r w:rsidRPr="00F31906">
        <w:rPr>
          <w:spacing w:val="-5"/>
          <w:sz w:val="24"/>
        </w:rPr>
        <w:t xml:space="preserve"> </w:t>
      </w:r>
      <w:r>
        <w:rPr>
          <w:sz w:val="24"/>
        </w:rPr>
        <w:t>1</w:t>
      </w:r>
      <w:r w:rsidRPr="00F31906">
        <w:rPr>
          <w:sz w:val="24"/>
        </w:rPr>
        <w:t>:</w:t>
      </w:r>
      <w:r w:rsidRPr="00F31906">
        <w:rPr>
          <w:spacing w:val="-6"/>
          <w:sz w:val="24"/>
        </w:rPr>
        <w:t xml:space="preserve"> </w:t>
      </w:r>
      <w:r>
        <w:rPr>
          <w:sz w:val="24"/>
        </w:rPr>
        <w:t>List Development</w:t>
      </w:r>
      <w:r w:rsidRPr="00F31906">
        <w:rPr>
          <w:spacing w:val="-6"/>
          <w:sz w:val="24"/>
        </w:rPr>
        <w:t xml:space="preserve"> </w:t>
      </w:r>
      <w:r w:rsidRPr="00F31906">
        <w:rPr>
          <w:sz w:val="24"/>
        </w:rPr>
        <w:t>(personal</w:t>
      </w:r>
      <w:r w:rsidRPr="00F31906">
        <w:rPr>
          <w:spacing w:val="-6"/>
          <w:sz w:val="24"/>
        </w:rPr>
        <w:t xml:space="preserve"> </w:t>
      </w:r>
      <w:r w:rsidRPr="00F31906">
        <w:rPr>
          <w:sz w:val="24"/>
        </w:rPr>
        <w:t>collection,</w:t>
      </w:r>
      <w:r w:rsidRPr="00F31906">
        <w:rPr>
          <w:spacing w:val="-6"/>
          <w:sz w:val="24"/>
        </w:rPr>
        <w:t xml:space="preserve"> </w:t>
      </w:r>
      <w:r w:rsidRPr="00F31906">
        <w:rPr>
          <w:spacing w:val="-2"/>
          <w:sz w:val="24"/>
        </w:rPr>
        <w:t>202</w:t>
      </w:r>
      <w:r>
        <w:rPr>
          <w:spacing w:val="-2"/>
          <w:sz w:val="24"/>
        </w:rPr>
        <w:t>5</w:t>
      </w:r>
      <w:r w:rsidRPr="00F31906">
        <w:rPr>
          <w:spacing w:val="-2"/>
          <w:sz w:val="24"/>
        </w:rPr>
        <w:t>).</w:t>
      </w:r>
    </w:p>
    <w:p w14:paraId="6E70798D" w14:textId="77777777" w:rsidR="009D0B15" w:rsidRPr="00FA1DE5" w:rsidRDefault="009D0B15" w:rsidP="00082E5D">
      <w:pPr>
        <w:rPr>
          <w:lang w:val="en-US"/>
        </w:rPr>
      </w:pPr>
    </w:p>
    <w:p w14:paraId="6BF3FC6C" w14:textId="77777777" w:rsidR="00FC58C2" w:rsidRPr="00A02ECA" w:rsidRDefault="007D770B" w:rsidP="00A02ECA">
      <w:pPr>
        <w:pStyle w:val="Heading3"/>
      </w:pPr>
      <w:r>
        <w:t>Prospecting Mechanism</w:t>
      </w:r>
      <w:r w:rsidR="00FA1DE5">
        <w:t xml:space="preserve"> (as shown in Figure 2).</w:t>
      </w:r>
    </w:p>
    <w:p w14:paraId="0A27B226" w14:textId="77777777" w:rsidR="00082E5D" w:rsidRDefault="00000000">
      <w:pPr>
        <w:rPr>
          <w:color w:val="00B050"/>
        </w:rPr>
      </w:pPr>
      <w:r>
        <w:rPr>
          <w:noProof/>
        </w:rPr>
        <w:pict w14:anchorId="678E6F34">
          <v:shape id="_x0000_s2054" type="#_x0000_t75" alt="A white rectangular box with black text&#10;&#10;AI-generated content may be incorrect." style="position:absolute;left:0;text-align:left;margin-left:3.7pt;margin-top:.55pt;width:429.5pt;height:242.05pt;z-index:-2;visibility:visible" wrapcoords="-38 0 -38 21533 21600 21533 21600 0 -38 0">
            <v:imagedata r:id="rId16" o:title="A white rectangular box with black text&#10;&#10;AI-generated content may be incorrect"/>
            <w10:wrap type="tight"/>
          </v:shape>
        </w:pict>
      </w:r>
    </w:p>
    <w:p w14:paraId="2FEA1979" w14:textId="77777777" w:rsidR="00FA1DE5" w:rsidRPr="00F31906" w:rsidRDefault="00FA1DE5" w:rsidP="00FA1DE5">
      <w:pPr>
        <w:pStyle w:val="TableParagraph"/>
        <w:spacing w:before="267"/>
        <w:ind w:left="1863"/>
        <w:rPr>
          <w:sz w:val="24"/>
        </w:rPr>
      </w:pPr>
      <w:r>
        <w:rPr>
          <w:sz w:val="24"/>
        </w:rPr>
        <w:t xml:space="preserve">           </w:t>
      </w:r>
      <w:r w:rsidRPr="00F31906">
        <w:rPr>
          <w:sz w:val="24"/>
        </w:rPr>
        <w:t>Figure</w:t>
      </w:r>
      <w:r w:rsidRPr="00F31906">
        <w:rPr>
          <w:spacing w:val="-5"/>
          <w:sz w:val="24"/>
        </w:rPr>
        <w:t xml:space="preserve"> </w:t>
      </w:r>
      <w:r>
        <w:rPr>
          <w:sz w:val="24"/>
        </w:rPr>
        <w:t>2</w:t>
      </w:r>
      <w:r w:rsidRPr="00F31906">
        <w:rPr>
          <w:sz w:val="24"/>
        </w:rPr>
        <w:t>:</w:t>
      </w:r>
      <w:r w:rsidRPr="00F31906">
        <w:rPr>
          <w:spacing w:val="-6"/>
          <w:sz w:val="24"/>
        </w:rPr>
        <w:t xml:space="preserve"> </w:t>
      </w:r>
      <w:r>
        <w:rPr>
          <w:sz w:val="24"/>
        </w:rPr>
        <w:t>Prospecting Mechanism</w:t>
      </w:r>
      <w:r w:rsidRPr="00F31906">
        <w:rPr>
          <w:spacing w:val="-6"/>
          <w:sz w:val="24"/>
        </w:rPr>
        <w:t xml:space="preserve"> </w:t>
      </w:r>
      <w:r w:rsidRPr="00F31906">
        <w:rPr>
          <w:sz w:val="24"/>
        </w:rPr>
        <w:t>(personal</w:t>
      </w:r>
      <w:r w:rsidRPr="00F31906">
        <w:rPr>
          <w:spacing w:val="-6"/>
          <w:sz w:val="24"/>
        </w:rPr>
        <w:t xml:space="preserve"> </w:t>
      </w:r>
      <w:r w:rsidRPr="00F31906">
        <w:rPr>
          <w:sz w:val="24"/>
        </w:rPr>
        <w:t>collection,</w:t>
      </w:r>
      <w:r w:rsidRPr="00F31906">
        <w:rPr>
          <w:spacing w:val="-6"/>
          <w:sz w:val="24"/>
        </w:rPr>
        <w:t xml:space="preserve"> </w:t>
      </w:r>
      <w:r w:rsidRPr="00F31906">
        <w:rPr>
          <w:spacing w:val="-2"/>
          <w:sz w:val="24"/>
        </w:rPr>
        <w:t>202</w:t>
      </w:r>
      <w:r>
        <w:rPr>
          <w:spacing w:val="-2"/>
          <w:sz w:val="24"/>
        </w:rPr>
        <w:t>5</w:t>
      </w:r>
      <w:r w:rsidRPr="00F31906">
        <w:rPr>
          <w:spacing w:val="-2"/>
          <w:sz w:val="24"/>
        </w:rPr>
        <w:t>).</w:t>
      </w:r>
    </w:p>
    <w:p w14:paraId="42DFFD3D" w14:textId="77777777" w:rsidR="00937E6D" w:rsidRPr="00FA1DE5" w:rsidRDefault="00937E6D" w:rsidP="003A0E98">
      <w:pPr>
        <w:ind w:left="0"/>
        <w:rPr>
          <w:color w:val="00B050"/>
          <w:lang w:val="en-US"/>
        </w:rPr>
      </w:pPr>
    </w:p>
    <w:p w14:paraId="2602F58A" w14:textId="77777777" w:rsidR="00937E6D" w:rsidRDefault="007D770B" w:rsidP="00AD3AFB">
      <w:pPr>
        <w:pStyle w:val="Heading3"/>
      </w:pPr>
      <w:r>
        <w:t>Pre-event Follow-up</w:t>
      </w:r>
      <w:r w:rsidR="00FA1DE5">
        <w:t xml:space="preserve"> (as shown in Figure 3).</w:t>
      </w:r>
    </w:p>
    <w:p w14:paraId="5A926395" w14:textId="77777777" w:rsidR="00590907" w:rsidRDefault="00FA1DE5" w:rsidP="00DF41BB">
      <w:pPr>
        <w:ind w:left="0"/>
      </w:pPr>
      <w:r>
        <w:rPr>
          <w:sz w:val="24"/>
        </w:rPr>
        <w:t xml:space="preserve">                                                         </w:t>
      </w:r>
      <w:r w:rsidRPr="00F31906">
        <w:rPr>
          <w:sz w:val="24"/>
        </w:rPr>
        <w:t>Figure</w:t>
      </w:r>
      <w:r w:rsidRPr="00F31906">
        <w:rPr>
          <w:spacing w:val="-5"/>
          <w:sz w:val="24"/>
        </w:rPr>
        <w:t xml:space="preserve"> </w:t>
      </w:r>
      <w:r>
        <w:rPr>
          <w:sz w:val="24"/>
        </w:rPr>
        <w:t>3</w:t>
      </w:r>
      <w:r w:rsidRPr="00F31906">
        <w:rPr>
          <w:sz w:val="24"/>
        </w:rPr>
        <w:t>:</w:t>
      </w:r>
      <w:r w:rsidRPr="00F31906">
        <w:rPr>
          <w:spacing w:val="-6"/>
          <w:sz w:val="24"/>
        </w:rPr>
        <w:t xml:space="preserve"> </w:t>
      </w:r>
      <w:r>
        <w:rPr>
          <w:sz w:val="24"/>
        </w:rPr>
        <w:t>Pre-event Follow-up</w:t>
      </w:r>
      <w:r w:rsidRPr="00F31906">
        <w:rPr>
          <w:spacing w:val="-6"/>
          <w:sz w:val="24"/>
        </w:rPr>
        <w:t xml:space="preserve"> </w:t>
      </w:r>
      <w:r w:rsidRPr="00F31906">
        <w:rPr>
          <w:sz w:val="24"/>
        </w:rPr>
        <w:t>(personal</w:t>
      </w:r>
      <w:r w:rsidRPr="00F31906">
        <w:rPr>
          <w:spacing w:val="-6"/>
          <w:sz w:val="24"/>
        </w:rPr>
        <w:t xml:space="preserve"> </w:t>
      </w:r>
      <w:r w:rsidRPr="00F31906">
        <w:rPr>
          <w:sz w:val="24"/>
        </w:rPr>
        <w:t>collection,</w:t>
      </w:r>
      <w:r w:rsidRPr="00F31906">
        <w:rPr>
          <w:spacing w:val="-6"/>
          <w:sz w:val="24"/>
        </w:rPr>
        <w:t xml:space="preserve"> </w:t>
      </w:r>
      <w:r w:rsidRPr="00F31906">
        <w:rPr>
          <w:spacing w:val="-2"/>
          <w:sz w:val="24"/>
        </w:rPr>
        <w:t>202</w:t>
      </w:r>
      <w:r>
        <w:rPr>
          <w:spacing w:val="-2"/>
          <w:sz w:val="24"/>
        </w:rPr>
        <w:t>5</w:t>
      </w:r>
      <w:r w:rsidRPr="00F31906">
        <w:rPr>
          <w:spacing w:val="-2"/>
          <w:sz w:val="24"/>
        </w:rPr>
        <w:t>).</w:t>
      </w:r>
      <w:r w:rsidR="00000000">
        <w:rPr>
          <w:noProof/>
        </w:rPr>
        <w:pict w14:anchorId="5E4CFBA0">
          <v:shape id="_x0000_s2053" type="#_x0000_t75" alt="A white and black checklist&#10;&#10;AI-generated content may be incorrect." style="position:absolute;margin-left:-8.7pt;margin-top:23.1pt;width:468pt;height:309.1pt;z-index:-3;visibility:visible;mso-position-horizontal-relative:text;mso-position-vertical-relative:text" wrapcoords="-35 0 -35 21548 21600 21548 21600 0 -35 0">
            <v:imagedata r:id="rId17" o:title="A white and black checklist&#10;&#10;AI-generated content may be incorrect"/>
            <w10:wrap type="tight"/>
          </v:shape>
        </w:pict>
      </w:r>
    </w:p>
    <w:p w14:paraId="3D032AAA" w14:textId="77777777" w:rsidR="00F202D9" w:rsidRDefault="007D770B" w:rsidP="005F740B">
      <w:pPr>
        <w:pStyle w:val="Heading3"/>
      </w:pPr>
      <w:r>
        <w:lastRenderedPageBreak/>
        <w:t>Post-event Follow-up</w:t>
      </w:r>
      <w:r w:rsidR="00FA1DE5">
        <w:t xml:space="preserve"> (as shown in Figure 4).</w:t>
      </w:r>
    </w:p>
    <w:p w14:paraId="3D8885F0" w14:textId="77777777" w:rsidR="0015294E" w:rsidRDefault="00000000" w:rsidP="0015294E">
      <w:pPr>
        <w:pStyle w:val="Pre-heading1space"/>
        <w:spacing w:before="120"/>
        <w:ind w:left="74" w:right="74"/>
        <w:rPr>
          <w:color w:val="FF0000"/>
        </w:rPr>
      </w:pPr>
      <w:r>
        <w:rPr>
          <w:noProof/>
        </w:rPr>
        <w:pict w14:anchorId="4A5E0BE1">
          <v:shape id="Picture 1" o:spid="_x0000_s2050" type="#_x0000_t75" alt="A white rectangular chart with black text&#10;&#10;AI-generated content may be incorrect." style="position:absolute;left:0;text-align:left;margin-left:26.5pt;margin-top:.9pt;width:349pt;height:260.45pt;z-index:-6;visibility:visible" wrapcoords="-62 0 -62 21516 21600 21516 21600 0 -62 0">
            <v:imagedata r:id="rId18" o:title="A white rectangular chart with black text&#10;&#10;AI-generated content may be incorrect"/>
            <w10:wrap type="tight"/>
          </v:shape>
        </w:pict>
      </w:r>
      <w:r w:rsidR="0015294E" w:rsidRPr="0015294E">
        <w:rPr>
          <w:color w:val="FF0000"/>
        </w:rPr>
        <w:t xml:space="preserve"> </w:t>
      </w:r>
    </w:p>
    <w:p w14:paraId="39871B49" w14:textId="77777777" w:rsidR="00590039" w:rsidRPr="0015294E" w:rsidRDefault="00590039" w:rsidP="0015294E">
      <w:pPr>
        <w:pStyle w:val="Pre-heading1space"/>
        <w:spacing w:before="120"/>
        <w:ind w:left="74" w:right="74"/>
        <w:rPr>
          <w:color w:val="FF0000"/>
        </w:rPr>
      </w:pPr>
    </w:p>
    <w:p w14:paraId="0F2E83DC" w14:textId="77777777" w:rsidR="0015294E" w:rsidRDefault="0015294E" w:rsidP="0015294E">
      <w:pPr>
        <w:pStyle w:val="Pre-heading1space"/>
        <w:spacing w:before="120"/>
        <w:ind w:left="74" w:right="74"/>
      </w:pPr>
    </w:p>
    <w:p w14:paraId="06853537" w14:textId="77777777" w:rsidR="006B34AE" w:rsidRDefault="006B34AE" w:rsidP="006B34AE">
      <w:pPr>
        <w:pStyle w:val="Pre-heading1space"/>
      </w:pPr>
    </w:p>
    <w:p w14:paraId="3F572B7D" w14:textId="77777777" w:rsidR="005C7C80" w:rsidRDefault="005C7C80" w:rsidP="006B34AE">
      <w:pPr>
        <w:pStyle w:val="Pre-heading1space"/>
      </w:pPr>
    </w:p>
    <w:p w14:paraId="0E2C3035" w14:textId="77777777" w:rsidR="005C7C80" w:rsidRDefault="005C7C80" w:rsidP="006B34AE">
      <w:pPr>
        <w:pStyle w:val="Pre-heading1space"/>
      </w:pPr>
    </w:p>
    <w:p w14:paraId="504213E8" w14:textId="77777777" w:rsidR="005C7C80" w:rsidRDefault="005C7C80" w:rsidP="006B34AE">
      <w:pPr>
        <w:pStyle w:val="Pre-heading1space"/>
      </w:pPr>
    </w:p>
    <w:p w14:paraId="12027D08" w14:textId="77777777" w:rsidR="005C7C80" w:rsidRDefault="00000000" w:rsidP="006B34AE">
      <w:pPr>
        <w:pStyle w:val="Pre-heading1space"/>
      </w:pPr>
      <w:r>
        <w:rPr>
          <w:noProof/>
        </w:rPr>
        <w:pict w14:anchorId="14FAA004">
          <v:shape id="_x0000_s2051" type="#_x0000_t75" style="position:absolute;left:0;text-align:left;margin-left:-7.2pt;margin-top:147.25pt;width:467.65pt;height:277.25pt;z-index:-5;visibility:visible" wrapcoords="-35 0 -35 21542 21600 21542 21600 0 -35 0">
            <v:imagedata r:id="rId19" o:title=""/>
            <w10:wrap type="tight"/>
          </v:shape>
        </w:pict>
      </w:r>
    </w:p>
    <w:tbl>
      <w:tblPr>
        <w:tblpPr w:leftFromText="180" w:rightFromText="180" w:vertAnchor="text" w:horzAnchor="margin" w:tblpY="1759"/>
        <w:tblW w:w="0" w:type="auto"/>
        <w:tblBorders>
          <w:top w:val="single" w:sz="4" w:space="0" w:color="B85A22"/>
        </w:tblBorders>
        <w:tblLook w:val="04A0" w:firstRow="1" w:lastRow="0" w:firstColumn="1" w:lastColumn="0" w:noHBand="0" w:noVBand="1"/>
      </w:tblPr>
      <w:tblGrid>
        <w:gridCol w:w="9350"/>
      </w:tblGrid>
      <w:tr w:rsidR="004B299B" w:rsidRPr="00582E4B" w14:paraId="3261BCE2" w14:textId="77777777" w:rsidTr="00590907">
        <w:tc>
          <w:tcPr>
            <w:tcW w:w="9350" w:type="dxa"/>
            <w:shd w:val="clear" w:color="auto" w:fill="auto"/>
          </w:tcPr>
          <w:p w14:paraId="048355E8" w14:textId="77777777" w:rsidR="004B299B" w:rsidRDefault="004B299B" w:rsidP="00590907">
            <w:pPr>
              <w:pStyle w:val="Heading2"/>
            </w:pPr>
            <w:r w:rsidRPr="00582E4B">
              <w:t xml:space="preserve">Project </w:t>
            </w:r>
            <w:proofErr w:type="gramStart"/>
            <w:r w:rsidRPr="00582E4B">
              <w:t xml:space="preserve">Plan  </w:t>
            </w:r>
            <w:r w:rsidR="00FA1DE5">
              <w:t>(</w:t>
            </w:r>
            <w:proofErr w:type="gramEnd"/>
            <w:r w:rsidR="00FA1DE5">
              <w:t>as shown in Figure 5).</w:t>
            </w:r>
          </w:p>
          <w:p w14:paraId="3D834906" w14:textId="77777777" w:rsidR="00FA1DE5" w:rsidRPr="00590907" w:rsidRDefault="00FA1DE5" w:rsidP="00FA1DE5">
            <w:r w:rsidRPr="00CA238A">
              <w:t xml:space="preserve">                                                                                  </w:t>
            </w:r>
            <w:r w:rsidRPr="00F31906">
              <w:rPr>
                <w:sz w:val="24"/>
              </w:rPr>
              <w:t>Figure</w:t>
            </w:r>
            <w:r w:rsidRPr="00F31906">
              <w:rPr>
                <w:spacing w:val="-5"/>
                <w:sz w:val="24"/>
              </w:rPr>
              <w:t xml:space="preserve"> </w:t>
            </w:r>
            <w:r>
              <w:rPr>
                <w:spacing w:val="-5"/>
                <w:sz w:val="24"/>
              </w:rPr>
              <w:t>5</w:t>
            </w:r>
            <w:r w:rsidRPr="00F31906">
              <w:rPr>
                <w:sz w:val="24"/>
              </w:rPr>
              <w:t>:</w:t>
            </w:r>
            <w:r w:rsidRPr="00F31906">
              <w:rPr>
                <w:spacing w:val="-6"/>
                <w:sz w:val="24"/>
              </w:rPr>
              <w:t xml:space="preserve"> </w:t>
            </w:r>
            <w:r>
              <w:rPr>
                <w:sz w:val="24"/>
              </w:rPr>
              <w:t>Project Plan</w:t>
            </w:r>
            <w:r w:rsidRPr="00F31906">
              <w:rPr>
                <w:spacing w:val="-6"/>
                <w:sz w:val="24"/>
              </w:rPr>
              <w:t xml:space="preserve"> </w:t>
            </w:r>
            <w:r w:rsidRPr="00F31906">
              <w:rPr>
                <w:sz w:val="24"/>
              </w:rPr>
              <w:t>(personal</w:t>
            </w:r>
            <w:r w:rsidRPr="00F31906">
              <w:rPr>
                <w:spacing w:val="-6"/>
                <w:sz w:val="24"/>
              </w:rPr>
              <w:t xml:space="preserve"> </w:t>
            </w:r>
            <w:r w:rsidRPr="00F31906">
              <w:rPr>
                <w:sz w:val="24"/>
              </w:rPr>
              <w:t>collection,</w:t>
            </w:r>
            <w:r w:rsidRPr="00F31906">
              <w:rPr>
                <w:spacing w:val="-6"/>
                <w:sz w:val="24"/>
              </w:rPr>
              <w:t xml:space="preserve"> </w:t>
            </w:r>
            <w:r w:rsidRPr="00F31906">
              <w:rPr>
                <w:spacing w:val="-2"/>
                <w:sz w:val="24"/>
              </w:rPr>
              <w:t>202</w:t>
            </w:r>
            <w:r>
              <w:rPr>
                <w:spacing w:val="-2"/>
                <w:sz w:val="24"/>
              </w:rPr>
              <w:t>5</w:t>
            </w:r>
            <w:r w:rsidRPr="00F31906">
              <w:rPr>
                <w:spacing w:val="-2"/>
                <w:sz w:val="24"/>
              </w:rPr>
              <w:t>).</w:t>
            </w:r>
          </w:p>
          <w:p w14:paraId="7095374E" w14:textId="77777777" w:rsidR="00FA1DE5" w:rsidRPr="00CA238A" w:rsidRDefault="00FA1DE5" w:rsidP="00FA1DE5"/>
          <w:p w14:paraId="27779A28" w14:textId="77777777" w:rsidR="004B299B" w:rsidRPr="00582E4B" w:rsidRDefault="004B299B" w:rsidP="00590907"/>
        </w:tc>
      </w:tr>
      <w:tr w:rsidR="004B299B" w:rsidRPr="00582E4B" w14:paraId="65632024" w14:textId="77777777" w:rsidTr="00590907">
        <w:tc>
          <w:tcPr>
            <w:tcW w:w="9350" w:type="dxa"/>
            <w:shd w:val="clear" w:color="auto" w:fill="auto"/>
          </w:tcPr>
          <w:p w14:paraId="6A980776" w14:textId="77777777" w:rsidR="004B299B" w:rsidRPr="00582E4B" w:rsidRDefault="004B299B" w:rsidP="00590907">
            <w:pPr>
              <w:pStyle w:val="Heading2"/>
            </w:pPr>
          </w:p>
        </w:tc>
      </w:tr>
    </w:tbl>
    <w:p w14:paraId="26D502F6" w14:textId="77777777" w:rsidR="00590907" w:rsidRDefault="00590907" w:rsidP="004B299B">
      <w:pPr>
        <w:pStyle w:val="Heading3"/>
        <w:ind w:left="0"/>
      </w:pPr>
    </w:p>
    <w:p w14:paraId="54DF50D6" w14:textId="77777777" w:rsidR="00FA1DE5" w:rsidRDefault="00FA1DE5" w:rsidP="00590907">
      <w:pPr>
        <w:rPr>
          <w:sz w:val="24"/>
        </w:rPr>
      </w:pPr>
    </w:p>
    <w:p w14:paraId="162D07CC" w14:textId="77777777" w:rsidR="00590907" w:rsidRPr="00590907" w:rsidRDefault="00FA1DE5" w:rsidP="00590907">
      <w:r>
        <w:rPr>
          <w:sz w:val="24"/>
        </w:rPr>
        <w:t xml:space="preserve">                                  </w:t>
      </w:r>
      <w:r w:rsidRPr="00F31906">
        <w:rPr>
          <w:sz w:val="24"/>
        </w:rPr>
        <w:t>Figure</w:t>
      </w:r>
      <w:r w:rsidRPr="00F31906">
        <w:rPr>
          <w:spacing w:val="-5"/>
          <w:sz w:val="24"/>
        </w:rPr>
        <w:t xml:space="preserve"> </w:t>
      </w:r>
      <w:r>
        <w:rPr>
          <w:sz w:val="24"/>
        </w:rPr>
        <w:t>4</w:t>
      </w:r>
      <w:r w:rsidRPr="00F31906">
        <w:rPr>
          <w:sz w:val="24"/>
        </w:rPr>
        <w:t>:</w:t>
      </w:r>
      <w:r w:rsidRPr="00F31906">
        <w:rPr>
          <w:spacing w:val="-6"/>
          <w:sz w:val="24"/>
        </w:rPr>
        <w:t xml:space="preserve"> </w:t>
      </w:r>
      <w:r>
        <w:rPr>
          <w:sz w:val="24"/>
        </w:rPr>
        <w:t>Post-event Follow-up</w:t>
      </w:r>
      <w:r w:rsidRPr="00F31906">
        <w:rPr>
          <w:spacing w:val="-6"/>
          <w:sz w:val="24"/>
        </w:rPr>
        <w:t xml:space="preserve"> </w:t>
      </w:r>
      <w:r w:rsidRPr="00F31906">
        <w:rPr>
          <w:sz w:val="24"/>
        </w:rPr>
        <w:t>(personal</w:t>
      </w:r>
      <w:r w:rsidRPr="00F31906">
        <w:rPr>
          <w:spacing w:val="-6"/>
          <w:sz w:val="24"/>
        </w:rPr>
        <w:t xml:space="preserve"> </w:t>
      </w:r>
      <w:r w:rsidRPr="00F31906">
        <w:rPr>
          <w:sz w:val="24"/>
        </w:rPr>
        <w:t>collection,</w:t>
      </w:r>
      <w:r w:rsidRPr="00F31906">
        <w:rPr>
          <w:spacing w:val="-6"/>
          <w:sz w:val="24"/>
        </w:rPr>
        <w:t xml:space="preserve"> </w:t>
      </w:r>
      <w:r w:rsidRPr="00F31906">
        <w:rPr>
          <w:spacing w:val="-2"/>
          <w:sz w:val="24"/>
        </w:rPr>
        <w:t>202</w:t>
      </w:r>
      <w:r>
        <w:rPr>
          <w:spacing w:val="-2"/>
          <w:sz w:val="24"/>
        </w:rPr>
        <w:t>5</w:t>
      </w:r>
      <w:r w:rsidRPr="00F31906">
        <w:rPr>
          <w:spacing w:val="-2"/>
          <w:sz w:val="24"/>
        </w:rPr>
        <w:t>).</w:t>
      </w:r>
    </w:p>
    <w:p w14:paraId="5890DFB8" w14:textId="77777777" w:rsidR="00DD449C" w:rsidRPr="00626084" w:rsidRDefault="007D770B" w:rsidP="004B299B">
      <w:pPr>
        <w:pStyle w:val="Heading3"/>
        <w:ind w:left="0"/>
      </w:pPr>
      <w:r>
        <w:lastRenderedPageBreak/>
        <w:t>Budget</w:t>
      </w:r>
    </w:p>
    <w:p w14:paraId="48E3820A" w14:textId="77777777" w:rsidR="00DD449C" w:rsidRPr="00B96054" w:rsidRDefault="00DD449C" w:rsidP="00B96054">
      <w:r w:rsidRPr="00626084">
        <w:t xml:space="preserve">The sensory stories </w:t>
      </w:r>
      <w:bookmarkStart w:id="2" w:name="_Hlk190114255"/>
      <w:r w:rsidRPr="00626084">
        <w:t>budgetary cost</w:t>
      </w:r>
      <w:bookmarkEnd w:id="2"/>
      <w:r w:rsidRPr="00626084">
        <w:t xml:space="preserve"> can be kept down by starting on a small scale with digital content and simple sensory experiences, but </w:t>
      </w:r>
      <w:r w:rsidR="00626084" w:rsidRPr="00626084">
        <w:t>large-scale</w:t>
      </w:r>
      <w:r w:rsidRPr="00626084">
        <w:t xml:space="preserve"> production, with interactive kits and specialised training will incur a bigger expenditure.  </w:t>
      </w:r>
    </w:p>
    <w:p w14:paraId="5B009E8F" w14:textId="77777777" w:rsidR="00DD449C" w:rsidRPr="00626084" w:rsidRDefault="00DD449C" w:rsidP="00DD449C">
      <w:r w:rsidRPr="00626084">
        <w:rPr>
          <w:b/>
          <w:bCs/>
        </w:rPr>
        <w:t>Low-Cost Option</w:t>
      </w:r>
      <w:r w:rsidRPr="00626084">
        <w:t xml:space="preserve">- By Sensory </w:t>
      </w:r>
      <w:r w:rsidR="0076584A">
        <w:t>A</w:t>
      </w:r>
      <w:r w:rsidRPr="00626084">
        <w:t>dventures concentrating on digital or printed sensory stories that do</w:t>
      </w:r>
      <w:r w:rsidR="0076584A">
        <w:t xml:space="preserve"> </w:t>
      </w:r>
      <w:r w:rsidRPr="00626084">
        <w:t>n</w:t>
      </w:r>
      <w:r w:rsidR="0076584A">
        <w:t>o</w:t>
      </w:r>
      <w:r w:rsidRPr="00626084">
        <w:t>t require tangible elements, the concept might initially be maintained at a low</w:t>
      </w:r>
      <w:r w:rsidR="0076584A">
        <w:t xml:space="preserve"> e.g.</w:t>
      </w:r>
      <w:r w:rsidRPr="00626084">
        <w:t xml:space="preserve"> website or app that provides downloa</w:t>
      </w:r>
      <w:r w:rsidR="00EB7841">
        <w:t>dable</w:t>
      </w:r>
      <w:r w:rsidRPr="00626084">
        <w:t xml:space="preserve"> content. </w:t>
      </w:r>
      <w:r w:rsidRPr="00626084">
        <w:br/>
      </w:r>
      <w:r w:rsidRPr="00626084">
        <w:rPr>
          <w:b/>
          <w:bCs/>
        </w:rPr>
        <w:t>High-Cost Option</w:t>
      </w:r>
      <w:r w:rsidRPr="00626084">
        <w:t xml:space="preserve">- It would cost more to develop and disseminate a more thorough strategy that uses highly customised digital platforms or physical kits with several sensory elements like smells, textures, and noises which could be purchased in kit form with associated staff training on how to deliver </w:t>
      </w:r>
      <w:r w:rsidR="002C0E0A" w:rsidRPr="00626084">
        <w:t>to educators</w:t>
      </w:r>
      <w:r w:rsidR="00EB7841">
        <w:t xml:space="preserve">, </w:t>
      </w:r>
      <w:r w:rsidRPr="00626084">
        <w:t xml:space="preserve">possible workshops to include </w:t>
      </w:r>
      <w:r w:rsidR="00626084" w:rsidRPr="00626084">
        <w:t>parents</w:t>
      </w:r>
      <w:r w:rsidR="00EB7841">
        <w:t xml:space="preserve"> and </w:t>
      </w:r>
      <w:r w:rsidR="00EB7841" w:rsidRPr="00626084">
        <w:t>children</w:t>
      </w:r>
      <w:r w:rsidR="00EB7841">
        <w:t>.</w:t>
      </w:r>
    </w:p>
    <w:p w14:paraId="41CFC77D" w14:textId="77777777" w:rsidR="00DD449C" w:rsidRDefault="00DD449C" w:rsidP="00DD449C">
      <w:r w:rsidRPr="00B96054">
        <w:t xml:space="preserve">Funding is available towards purchase costs from The Social Entrepreneurial Foundation </w:t>
      </w:r>
      <w:r w:rsidR="00EB7841">
        <w:t>f</w:t>
      </w:r>
      <w:r w:rsidRPr="00B96054">
        <w:t>or social entrepreneurs in the UK (</w:t>
      </w:r>
      <w:proofErr w:type="spellStart"/>
      <w:r w:rsidR="00B96054" w:rsidRPr="00B96054">
        <w:t>UnLtd</w:t>
      </w:r>
      <w:proofErr w:type="spellEnd"/>
      <w:r w:rsidR="00AD3AFB">
        <w:t>, 2024</w:t>
      </w:r>
      <w:r w:rsidR="00B96054" w:rsidRPr="00B96054">
        <w:t>)</w:t>
      </w:r>
      <w:r w:rsidRPr="00B96054">
        <w:t xml:space="preserve">. They </w:t>
      </w:r>
      <w:r w:rsidR="00B96054" w:rsidRPr="00B96054">
        <w:t>provide</w:t>
      </w:r>
      <w:r w:rsidRPr="00B96054">
        <w:t xml:space="preserve"> grants, cash rewards, business support, networking, and mentorship possibilities. Their bursaries range from £2,500 to £20,000 in funding costs to those who aim to use their businesses to make a difference in society (</w:t>
      </w:r>
      <w:proofErr w:type="spellStart"/>
      <w:r w:rsidRPr="00B96054">
        <w:t>UnLtd</w:t>
      </w:r>
      <w:proofErr w:type="spellEnd"/>
      <w:r w:rsidRPr="00B96054">
        <w:t>, 2024)</w:t>
      </w:r>
      <w:r w:rsidR="00EB7841">
        <w:t>.</w:t>
      </w:r>
    </w:p>
    <w:p w14:paraId="5B24E3B2" w14:textId="77777777" w:rsidR="00DD449C" w:rsidRPr="00B96054" w:rsidRDefault="00DD449C" w:rsidP="00AD3AFB">
      <w:pPr>
        <w:ind w:left="0"/>
      </w:pPr>
    </w:p>
    <w:p w14:paraId="314002F9" w14:textId="77777777" w:rsidR="004B299B" w:rsidRPr="006071A5" w:rsidRDefault="003C0801" w:rsidP="006071A5">
      <w:pPr>
        <w:pStyle w:val="Heading3"/>
      </w:pPr>
      <w:r>
        <w:t>Metrics and Expectations</w:t>
      </w:r>
      <w:r w:rsidR="00FA1DE5">
        <w:rPr>
          <w:b w:val="0"/>
          <w:bCs w:val="0"/>
        </w:rPr>
        <w:t xml:space="preserve"> </w:t>
      </w:r>
      <w:r w:rsidR="006071A5">
        <w:rPr>
          <w:b w:val="0"/>
          <w:bCs w:val="0"/>
        </w:rPr>
        <w:t>(</w:t>
      </w:r>
      <w:r w:rsidR="006071A5">
        <w:t>as shown in Figures 5, 6 &amp; 7).</w:t>
      </w:r>
    </w:p>
    <w:p w14:paraId="7FBEE617" w14:textId="77777777" w:rsidR="004B299B" w:rsidRDefault="00000000" w:rsidP="009A0A1C">
      <w:pPr>
        <w:rPr>
          <w:b/>
          <w:bCs/>
        </w:rPr>
      </w:pPr>
      <w:r>
        <w:rPr>
          <w:b/>
          <w:noProof/>
        </w:rPr>
        <w:pict w14:anchorId="6DD974CB">
          <v:shape id="Picture 1" o:spid="_x0000_i1026" type="#_x0000_t75" style="width:339.6pt;height:213.6pt;visibility:visible">
            <v:imagedata r:id="rId20" o:title=""/>
          </v:shape>
        </w:pict>
      </w:r>
    </w:p>
    <w:p w14:paraId="598E062D" w14:textId="77777777" w:rsidR="00FA1DE5" w:rsidRDefault="00FA1DE5" w:rsidP="00FA1DE5">
      <w:pPr>
        <w:ind w:left="0"/>
        <w:rPr>
          <w:b/>
          <w:bCs/>
        </w:rPr>
      </w:pPr>
    </w:p>
    <w:p w14:paraId="388FD612" w14:textId="77777777" w:rsidR="004B299B" w:rsidRDefault="00FA1DE5" w:rsidP="00FA1DE5">
      <w:pPr>
        <w:ind w:left="0"/>
        <w:rPr>
          <w:b/>
          <w:bCs/>
        </w:rPr>
      </w:pPr>
      <w:r>
        <w:rPr>
          <w:b/>
          <w:bCs/>
        </w:rPr>
        <w:t xml:space="preserve">                         </w:t>
      </w:r>
      <w:r w:rsidR="006071A5">
        <w:rPr>
          <w:b/>
          <w:bCs/>
        </w:rPr>
        <w:t xml:space="preserve">     </w:t>
      </w:r>
      <w:r>
        <w:rPr>
          <w:b/>
          <w:bCs/>
        </w:rPr>
        <w:t xml:space="preserve"> </w:t>
      </w:r>
      <w:r w:rsidRPr="00F31906">
        <w:rPr>
          <w:sz w:val="24"/>
        </w:rPr>
        <w:t>Figure</w:t>
      </w:r>
      <w:r w:rsidRPr="00F31906">
        <w:rPr>
          <w:spacing w:val="-5"/>
          <w:sz w:val="24"/>
        </w:rPr>
        <w:t xml:space="preserve"> </w:t>
      </w:r>
      <w:r w:rsidR="006071A5">
        <w:rPr>
          <w:sz w:val="24"/>
        </w:rPr>
        <w:t>6</w:t>
      </w:r>
      <w:r w:rsidRPr="00F31906">
        <w:rPr>
          <w:sz w:val="24"/>
        </w:rPr>
        <w:t>:</w:t>
      </w:r>
      <w:r w:rsidRPr="00F31906">
        <w:rPr>
          <w:spacing w:val="-6"/>
          <w:sz w:val="24"/>
        </w:rPr>
        <w:t xml:space="preserve"> </w:t>
      </w:r>
      <w:r w:rsidR="006071A5">
        <w:rPr>
          <w:sz w:val="24"/>
        </w:rPr>
        <w:t>Initial Setup Costs</w:t>
      </w:r>
      <w:r w:rsidRPr="00F31906">
        <w:rPr>
          <w:spacing w:val="-6"/>
          <w:sz w:val="24"/>
        </w:rPr>
        <w:t xml:space="preserve"> </w:t>
      </w:r>
      <w:r w:rsidRPr="00F31906">
        <w:rPr>
          <w:sz w:val="24"/>
        </w:rPr>
        <w:t>(personal</w:t>
      </w:r>
      <w:r w:rsidRPr="00F31906">
        <w:rPr>
          <w:spacing w:val="-6"/>
          <w:sz w:val="24"/>
        </w:rPr>
        <w:t xml:space="preserve"> </w:t>
      </w:r>
      <w:r w:rsidRPr="00F31906">
        <w:rPr>
          <w:sz w:val="24"/>
        </w:rPr>
        <w:t>collection,</w:t>
      </w:r>
      <w:r w:rsidRPr="00F31906">
        <w:rPr>
          <w:spacing w:val="-6"/>
          <w:sz w:val="24"/>
        </w:rPr>
        <w:t xml:space="preserve"> </w:t>
      </w:r>
      <w:r w:rsidRPr="00F31906">
        <w:rPr>
          <w:spacing w:val="-2"/>
          <w:sz w:val="24"/>
        </w:rPr>
        <w:t>202</w:t>
      </w:r>
      <w:r>
        <w:rPr>
          <w:spacing w:val="-2"/>
          <w:sz w:val="24"/>
        </w:rPr>
        <w:t>5</w:t>
      </w:r>
      <w:r w:rsidR="006071A5">
        <w:rPr>
          <w:spacing w:val="-2"/>
          <w:sz w:val="24"/>
        </w:rPr>
        <w:t>).</w:t>
      </w:r>
    </w:p>
    <w:p w14:paraId="011455B2" w14:textId="77777777" w:rsidR="004B299B" w:rsidRDefault="004B299B" w:rsidP="009A0A1C">
      <w:pPr>
        <w:rPr>
          <w:b/>
          <w:bCs/>
        </w:rPr>
      </w:pPr>
    </w:p>
    <w:p w14:paraId="04284963" w14:textId="77777777" w:rsidR="004B299B" w:rsidRDefault="004B299B" w:rsidP="009A0A1C">
      <w:pPr>
        <w:rPr>
          <w:b/>
          <w:bCs/>
        </w:rPr>
      </w:pPr>
    </w:p>
    <w:p w14:paraId="18940587" w14:textId="77777777" w:rsidR="004B299B" w:rsidRDefault="004B299B" w:rsidP="009A0A1C">
      <w:pPr>
        <w:rPr>
          <w:b/>
          <w:bCs/>
        </w:rPr>
      </w:pPr>
    </w:p>
    <w:p w14:paraId="01A4D19D" w14:textId="77777777" w:rsidR="004B299B" w:rsidRDefault="004B299B" w:rsidP="009A0A1C">
      <w:pPr>
        <w:rPr>
          <w:b/>
          <w:bCs/>
        </w:rPr>
      </w:pPr>
    </w:p>
    <w:tbl>
      <w:tblPr>
        <w:tblW w:w="0" w:type="auto"/>
        <w:tblCellSpacing w:w="15" w:type="dxa"/>
        <w:tblInd w:w="-15" w:type="dxa"/>
        <w:tblCellMar>
          <w:top w:w="15" w:type="dxa"/>
          <w:left w:w="15" w:type="dxa"/>
          <w:bottom w:w="15" w:type="dxa"/>
          <w:right w:w="15" w:type="dxa"/>
        </w:tblCellMar>
        <w:tblLook w:val="04A0" w:firstRow="1" w:lastRow="0" w:firstColumn="1" w:lastColumn="0" w:noHBand="0" w:noVBand="1"/>
      </w:tblPr>
      <w:tblGrid>
        <w:gridCol w:w="6854"/>
        <w:gridCol w:w="219"/>
      </w:tblGrid>
      <w:tr w:rsidR="00B96054" w:rsidRPr="00582E4B" w14:paraId="321A5E53" w14:textId="77777777" w:rsidTr="00CA238A">
        <w:trPr>
          <w:tblCellSpacing w:w="15" w:type="dxa"/>
        </w:trPr>
        <w:tc>
          <w:tcPr>
            <w:tcW w:w="0" w:type="auto"/>
            <w:vAlign w:val="center"/>
            <w:hideMark/>
          </w:tcPr>
          <w:p w14:paraId="2B0A25C5" w14:textId="77777777" w:rsidR="004B299B" w:rsidRDefault="004B299B" w:rsidP="00AD3AFB">
            <w:pPr>
              <w:ind w:left="0"/>
              <w:rPr>
                <w:b/>
                <w:bCs/>
              </w:rPr>
            </w:pPr>
          </w:p>
          <w:p w14:paraId="3F57C945" w14:textId="77777777" w:rsidR="004B299B" w:rsidRDefault="00000000" w:rsidP="00AD3AFB">
            <w:pPr>
              <w:ind w:left="0"/>
              <w:rPr>
                <w:b/>
                <w:bCs/>
              </w:rPr>
            </w:pPr>
            <w:r>
              <w:rPr>
                <w:b/>
                <w:noProof/>
              </w:rPr>
              <w:lastRenderedPageBreak/>
              <w:pict w14:anchorId="4A628A8E">
                <v:shape id="_x0000_i1027" type="#_x0000_t75" style="width:335.4pt;height:189.6pt;visibility:visible">
                  <v:imagedata r:id="rId21" o:title=""/>
                </v:shape>
              </w:pict>
            </w:r>
          </w:p>
          <w:p w14:paraId="25D13742" w14:textId="77777777" w:rsidR="009A0A1C" w:rsidRPr="00582E4B" w:rsidRDefault="009A0A1C" w:rsidP="00AD3AFB">
            <w:pPr>
              <w:ind w:left="0"/>
              <w:rPr>
                <w:b/>
                <w:bCs/>
              </w:rPr>
            </w:pPr>
          </w:p>
        </w:tc>
        <w:tc>
          <w:tcPr>
            <w:tcW w:w="0" w:type="auto"/>
            <w:vAlign w:val="center"/>
            <w:hideMark/>
          </w:tcPr>
          <w:p w14:paraId="664194A0" w14:textId="77777777" w:rsidR="004B299B" w:rsidRDefault="004B299B" w:rsidP="00CA238A">
            <w:pPr>
              <w:rPr>
                <w:b/>
                <w:bCs/>
              </w:rPr>
            </w:pPr>
          </w:p>
          <w:p w14:paraId="7CEF9A0F" w14:textId="77777777" w:rsidR="004B299B" w:rsidRDefault="004B299B" w:rsidP="00CA238A">
            <w:pPr>
              <w:rPr>
                <w:b/>
                <w:bCs/>
              </w:rPr>
            </w:pPr>
          </w:p>
          <w:p w14:paraId="0EF62CC9" w14:textId="77777777" w:rsidR="004B299B" w:rsidRDefault="004B299B" w:rsidP="00CA238A">
            <w:pPr>
              <w:rPr>
                <w:b/>
                <w:bCs/>
              </w:rPr>
            </w:pPr>
          </w:p>
          <w:p w14:paraId="1520CDE6" w14:textId="77777777" w:rsidR="004B299B" w:rsidRDefault="004B299B" w:rsidP="00CA238A">
            <w:pPr>
              <w:rPr>
                <w:b/>
                <w:bCs/>
              </w:rPr>
            </w:pPr>
          </w:p>
          <w:p w14:paraId="2687B0D8" w14:textId="77777777" w:rsidR="004B299B" w:rsidRDefault="004B299B" w:rsidP="00CA238A">
            <w:pPr>
              <w:rPr>
                <w:b/>
                <w:bCs/>
              </w:rPr>
            </w:pPr>
          </w:p>
          <w:p w14:paraId="3E982277" w14:textId="77777777" w:rsidR="004B299B" w:rsidRDefault="004B299B" w:rsidP="00CA238A">
            <w:pPr>
              <w:rPr>
                <w:b/>
                <w:bCs/>
              </w:rPr>
            </w:pPr>
          </w:p>
          <w:p w14:paraId="6D6EFA75" w14:textId="77777777" w:rsidR="004B299B" w:rsidRDefault="004B299B" w:rsidP="00CA238A">
            <w:pPr>
              <w:rPr>
                <w:b/>
                <w:bCs/>
              </w:rPr>
            </w:pPr>
          </w:p>
          <w:p w14:paraId="558B426E" w14:textId="77777777" w:rsidR="004B299B" w:rsidRDefault="004B299B" w:rsidP="00CA238A">
            <w:pPr>
              <w:rPr>
                <w:b/>
                <w:bCs/>
              </w:rPr>
            </w:pPr>
          </w:p>
          <w:p w14:paraId="5A804D67" w14:textId="77777777" w:rsidR="004B299B" w:rsidRDefault="004B299B" w:rsidP="00CA238A">
            <w:pPr>
              <w:rPr>
                <w:b/>
                <w:bCs/>
              </w:rPr>
            </w:pPr>
          </w:p>
          <w:p w14:paraId="07264149" w14:textId="77777777" w:rsidR="004B299B" w:rsidRDefault="004B299B" w:rsidP="00CA238A">
            <w:pPr>
              <w:rPr>
                <w:b/>
                <w:bCs/>
              </w:rPr>
            </w:pPr>
          </w:p>
          <w:p w14:paraId="61A35154" w14:textId="77777777" w:rsidR="004B299B" w:rsidRDefault="004B299B" w:rsidP="00CA238A">
            <w:pPr>
              <w:rPr>
                <w:b/>
                <w:bCs/>
              </w:rPr>
            </w:pPr>
          </w:p>
          <w:p w14:paraId="5173EC1D" w14:textId="77777777" w:rsidR="004B299B" w:rsidRDefault="004B299B" w:rsidP="00CA238A">
            <w:pPr>
              <w:rPr>
                <w:b/>
                <w:bCs/>
              </w:rPr>
            </w:pPr>
          </w:p>
          <w:p w14:paraId="67360440" w14:textId="77777777" w:rsidR="004B299B" w:rsidRDefault="004B299B" w:rsidP="00CA238A">
            <w:pPr>
              <w:rPr>
                <w:b/>
                <w:bCs/>
              </w:rPr>
            </w:pPr>
          </w:p>
          <w:p w14:paraId="1E4E04C9" w14:textId="77777777" w:rsidR="009A0A1C" w:rsidRPr="00582E4B" w:rsidRDefault="009A0A1C" w:rsidP="004B299B">
            <w:pPr>
              <w:ind w:left="0"/>
              <w:rPr>
                <w:b/>
                <w:bCs/>
              </w:rPr>
            </w:pPr>
          </w:p>
        </w:tc>
      </w:tr>
    </w:tbl>
    <w:p w14:paraId="38A15EAF" w14:textId="77777777" w:rsidR="006071A5" w:rsidRDefault="006071A5" w:rsidP="006071A5">
      <w:pPr>
        <w:ind w:left="0"/>
        <w:rPr>
          <w:b/>
          <w:bCs/>
        </w:rPr>
      </w:pPr>
      <w:r>
        <w:rPr>
          <w:b/>
          <w:bCs/>
        </w:rPr>
        <w:lastRenderedPageBreak/>
        <w:t xml:space="preserve">      </w:t>
      </w:r>
      <w:r w:rsidRPr="00F31906">
        <w:rPr>
          <w:sz w:val="24"/>
        </w:rPr>
        <w:t>Figure</w:t>
      </w:r>
      <w:r w:rsidRPr="00F31906">
        <w:rPr>
          <w:spacing w:val="-5"/>
          <w:sz w:val="24"/>
        </w:rPr>
        <w:t xml:space="preserve"> </w:t>
      </w:r>
      <w:r>
        <w:rPr>
          <w:sz w:val="24"/>
        </w:rPr>
        <w:t>7</w:t>
      </w:r>
      <w:r w:rsidRPr="00F31906">
        <w:rPr>
          <w:sz w:val="24"/>
        </w:rPr>
        <w:t>:</w:t>
      </w:r>
      <w:r w:rsidRPr="00F31906">
        <w:rPr>
          <w:spacing w:val="-6"/>
          <w:sz w:val="24"/>
        </w:rPr>
        <w:t xml:space="preserve"> </w:t>
      </w:r>
      <w:r>
        <w:rPr>
          <w:sz w:val="24"/>
        </w:rPr>
        <w:t>Recurring Monthly Expenses</w:t>
      </w:r>
      <w:r w:rsidRPr="00F31906">
        <w:rPr>
          <w:spacing w:val="-6"/>
          <w:sz w:val="24"/>
        </w:rPr>
        <w:t xml:space="preserve"> </w:t>
      </w:r>
      <w:r w:rsidRPr="00F31906">
        <w:rPr>
          <w:sz w:val="24"/>
        </w:rPr>
        <w:t>(personal</w:t>
      </w:r>
      <w:r w:rsidRPr="00F31906">
        <w:rPr>
          <w:spacing w:val="-6"/>
          <w:sz w:val="24"/>
        </w:rPr>
        <w:t xml:space="preserve"> </w:t>
      </w:r>
      <w:r w:rsidRPr="00F31906">
        <w:rPr>
          <w:sz w:val="24"/>
        </w:rPr>
        <w:t>collection,</w:t>
      </w:r>
      <w:r w:rsidRPr="00F31906">
        <w:rPr>
          <w:spacing w:val="-6"/>
          <w:sz w:val="24"/>
        </w:rPr>
        <w:t xml:space="preserve"> </w:t>
      </w:r>
      <w:r w:rsidRPr="00F31906">
        <w:rPr>
          <w:spacing w:val="-2"/>
          <w:sz w:val="24"/>
        </w:rPr>
        <w:t>202</w:t>
      </w:r>
      <w:r>
        <w:rPr>
          <w:spacing w:val="-2"/>
          <w:sz w:val="24"/>
        </w:rPr>
        <w:t>5).</w:t>
      </w:r>
    </w:p>
    <w:p w14:paraId="21BA32D2" w14:textId="77777777" w:rsidR="00AD3AFB" w:rsidRDefault="00AD3AFB" w:rsidP="004B299B">
      <w:pPr>
        <w:ind w:left="0"/>
      </w:pPr>
    </w:p>
    <w:p w14:paraId="7F3C748F" w14:textId="77777777" w:rsidR="00AD3AFB" w:rsidRPr="00B96054" w:rsidRDefault="006071A5">
      <w:r>
        <w:rPr>
          <w:sz w:val="24"/>
        </w:rPr>
        <w:t xml:space="preserve">                                                                           </w:t>
      </w:r>
      <w:r w:rsidRPr="00F31906">
        <w:rPr>
          <w:sz w:val="24"/>
        </w:rPr>
        <w:t>Figure</w:t>
      </w:r>
      <w:r w:rsidRPr="00F31906">
        <w:rPr>
          <w:spacing w:val="-5"/>
          <w:sz w:val="24"/>
        </w:rPr>
        <w:t xml:space="preserve"> </w:t>
      </w:r>
      <w:r>
        <w:rPr>
          <w:sz w:val="24"/>
        </w:rPr>
        <w:t>8</w:t>
      </w:r>
      <w:r w:rsidRPr="00F31906">
        <w:rPr>
          <w:sz w:val="24"/>
        </w:rPr>
        <w:t>:</w:t>
      </w:r>
      <w:r w:rsidRPr="00F31906">
        <w:rPr>
          <w:spacing w:val="-6"/>
          <w:sz w:val="24"/>
        </w:rPr>
        <w:t xml:space="preserve"> </w:t>
      </w:r>
      <w:r>
        <w:rPr>
          <w:sz w:val="24"/>
        </w:rPr>
        <w:t>Model &amp; Pricing</w:t>
      </w:r>
      <w:r w:rsidRPr="00F31906">
        <w:rPr>
          <w:spacing w:val="-6"/>
          <w:sz w:val="24"/>
        </w:rPr>
        <w:t xml:space="preserve"> </w:t>
      </w:r>
      <w:r w:rsidRPr="00F31906">
        <w:rPr>
          <w:sz w:val="24"/>
        </w:rPr>
        <w:t>(personal</w:t>
      </w:r>
      <w:r w:rsidRPr="00F31906">
        <w:rPr>
          <w:spacing w:val="-6"/>
          <w:sz w:val="24"/>
        </w:rPr>
        <w:t xml:space="preserve"> </w:t>
      </w:r>
      <w:r w:rsidRPr="00F31906">
        <w:rPr>
          <w:sz w:val="24"/>
        </w:rPr>
        <w:t>collection,</w:t>
      </w:r>
      <w:r w:rsidRPr="00F31906">
        <w:rPr>
          <w:spacing w:val="-6"/>
          <w:sz w:val="24"/>
        </w:rPr>
        <w:t xml:space="preserve"> </w:t>
      </w:r>
      <w:r w:rsidRPr="00F31906">
        <w:rPr>
          <w:spacing w:val="-2"/>
          <w:sz w:val="24"/>
        </w:rPr>
        <w:t>202</w:t>
      </w:r>
      <w:r>
        <w:rPr>
          <w:spacing w:val="-2"/>
          <w:sz w:val="24"/>
        </w:rPr>
        <w:t>5).</w:t>
      </w:r>
      <w:r w:rsidR="00000000">
        <w:rPr>
          <w:noProof/>
        </w:rPr>
        <w:pict w14:anchorId="416A3856">
          <v:shape id="_x0000_s2052" type="#_x0000_t75" style="position:absolute;left:0;text-align:left;margin-left:3.7pt;margin-top:5.4pt;width:468pt;height:152.7pt;z-index:-4;visibility:visible;mso-position-horizontal-relative:text;mso-position-vertical-relative:text" wrapcoords="-35 0 -35 21494 21600 21494 21600 0 -35 0">
            <v:imagedata r:id="rId22" o:title=""/>
            <w10:wrap type="tight"/>
          </v:shape>
        </w:pict>
      </w:r>
    </w:p>
    <w:p w14:paraId="4D507CB9" w14:textId="77777777" w:rsidR="00FC58C2" w:rsidRDefault="00A157E8" w:rsidP="00AD3AFB">
      <w:pPr>
        <w:pStyle w:val="Heading1"/>
        <w:ind w:left="0"/>
      </w:pPr>
      <w:r>
        <w:lastRenderedPageBreak/>
        <w:t xml:space="preserve">BUSINESS PLAN AND CAMPAIGN SIGN-OFF </w:t>
      </w:r>
    </w:p>
    <w:p w14:paraId="23CD98E7" w14:textId="77777777" w:rsidR="006E67C4" w:rsidRDefault="00A157E8" w:rsidP="006E67C4">
      <w:r>
        <w:t xml:space="preserve">The undersigned accept this Business Plan and Marketing Campaign. </w:t>
      </w:r>
    </w:p>
    <w:p w14:paraId="216FABA3" w14:textId="77777777" w:rsidR="00445B61" w:rsidRDefault="00445B61" w:rsidP="006E67C4"/>
    <w:tbl>
      <w:tblPr>
        <w:tblW w:w="5000" w:type="pct"/>
        <w:tblBorders>
          <w:insideH w:val="single" w:sz="2" w:space="0" w:color="auto"/>
          <w:insideV w:val="single" w:sz="48" w:space="0" w:color="FFFFFF"/>
        </w:tblBorders>
        <w:tblLayout w:type="fixed"/>
        <w:tblCellMar>
          <w:left w:w="0" w:type="dxa"/>
          <w:bottom w:w="432" w:type="dxa"/>
          <w:right w:w="0" w:type="dxa"/>
        </w:tblCellMar>
        <w:tblLook w:val="0620" w:firstRow="1" w:lastRow="0" w:firstColumn="0" w:lastColumn="0" w:noHBand="1" w:noVBand="1"/>
      </w:tblPr>
      <w:tblGrid>
        <w:gridCol w:w="2580"/>
        <w:gridCol w:w="2580"/>
        <w:gridCol w:w="2580"/>
        <w:gridCol w:w="1620"/>
      </w:tblGrid>
      <w:tr w:rsidR="004B0A1F" w:rsidRPr="00582E4B" w14:paraId="00B7C3C2" w14:textId="77777777" w:rsidTr="00590907">
        <w:trPr>
          <w:trHeight w:val="119"/>
        </w:trPr>
        <w:tc>
          <w:tcPr>
            <w:tcW w:w="2580" w:type="dxa"/>
          </w:tcPr>
          <w:p w14:paraId="54185E43" w14:textId="77777777" w:rsidR="004B0A1F" w:rsidRPr="00582E4B" w:rsidRDefault="00445B61" w:rsidP="00A157E8">
            <w:pPr>
              <w:spacing w:before="0"/>
              <w:jc w:val="center"/>
              <w:rPr>
                <w:sz w:val="16"/>
                <w:szCs w:val="16"/>
              </w:rPr>
            </w:pPr>
            <w:r w:rsidRPr="00582E4B">
              <w:rPr>
                <w:sz w:val="16"/>
                <w:szCs w:val="16"/>
              </w:rPr>
              <w:t>Amie H</w:t>
            </w:r>
            <w:r w:rsidR="00BB4868" w:rsidRPr="00582E4B">
              <w:rPr>
                <w:sz w:val="16"/>
                <w:szCs w:val="16"/>
              </w:rPr>
              <w:t>andley</w:t>
            </w:r>
          </w:p>
        </w:tc>
        <w:tc>
          <w:tcPr>
            <w:tcW w:w="2580" w:type="dxa"/>
          </w:tcPr>
          <w:p w14:paraId="45E50635" w14:textId="77777777" w:rsidR="004B0A1F" w:rsidRPr="00582E4B" w:rsidRDefault="00BB4868" w:rsidP="00A157E8">
            <w:pPr>
              <w:spacing w:before="0"/>
              <w:jc w:val="center"/>
              <w:rPr>
                <w:sz w:val="16"/>
                <w:szCs w:val="16"/>
              </w:rPr>
            </w:pPr>
            <w:r w:rsidRPr="00582E4B">
              <w:rPr>
                <w:sz w:val="16"/>
                <w:szCs w:val="16"/>
              </w:rPr>
              <w:t>Mrs</w:t>
            </w:r>
          </w:p>
        </w:tc>
        <w:tc>
          <w:tcPr>
            <w:tcW w:w="2580" w:type="dxa"/>
          </w:tcPr>
          <w:p w14:paraId="7E2BFF3C" w14:textId="77777777" w:rsidR="004B0A1F" w:rsidRPr="00582E4B" w:rsidRDefault="00BB4868" w:rsidP="00A157E8">
            <w:pPr>
              <w:spacing w:before="0"/>
              <w:jc w:val="center"/>
              <w:rPr>
                <w:sz w:val="16"/>
                <w:szCs w:val="16"/>
              </w:rPr>
            </w:pPr>
            <w:proofErr w:type="spellStart"/>
            <w:proofErr w:type="gramStart"/>
            <w:r w:rsidRPr="00582E4B">
              <w:rPr>
                <w:sz w:val="16"/>
                <w:szCs w:val="16"/>
              </w:rPr>
              <w:t>A.Handley</w:t>
            </w:r>
            <w:proofErr w:type="spellEnd"/>
            <w:proofErr w:type="gramEnd"/>
          </w:p>
        </w:tc>
        <w:tc>
          <w:tcPr>
            <w:tcW w:w="1620" w:type="dxa"/>
          </w:tcPr>
          <w:p w14:paraId="78EB94C8" w14:textId="77777777" w:rsidR="004B0A1F" w:rsidRPr="00582E4B" w:rsidRDefault="00A157E8" w:rsidP="00A157E8">
            <w:pPr>
              <w:spacing w:before="0"/>
              <w:jc w:val="center"/>
              <w:rPr>
                <w:sz w:val="16"/>
                <w:szCs w:val="16"/>
              </w:rPr>
            </w:pPr>
            <w:r w:rsidRPr="00582E4B">
              <w:rPr>
                <w:sz w:val="16"/>
                <w:szCs w:val="16"/>
              </w:rPr>
              <w:t>23/02/25</w:t>
            </w:r>
          </w:p>
        </w:tc>
      </w:tr>
    </w:tbl>
    <w:p w14:paraId="24DD89C6" w14:textId="77777777" w:rsidR="007E5B12" w:rsidRDefault="007E5B12" w:rsidP="00AD3AFB">
      <w:pPr>
        <w:ind w:left="0"/>
        <w:rPr>
          <w:b/>
          <w:bCs/>
        </w:rPr>
      </w:pPr>
    </w:p>
    <w:p w14:paraId="4A667DCD" w14:textId="77777777" w:rsidR="00564D5D" w:rsidRPr="00564D5D" w:rsidRDefault="00564D5D" w:rsidP="00564D5D">
      <w:pPr>
        <w:spacing w:before="0" w:after="160" w:line="259" w:lineRule="auto"/>
        <w:ind w:left="0" w:right="0"/>
        <w:rPr>
          <w:rFonts w:ascii="Aptos" w:eastAsia="Aptos" w:hAnsi="Aptos"/>
          <w:kern w:val="2"/>
          <w:lang w:eastAsia="en-US"/>
        </w:rPr>
      </w:pPr>
      <w:r w:rsidRPr="00564D5D">
        <w:rPr>
          <w:rFonts w:ascii="Aptos" w:eastAsia="Aptos" w:hAnsi="Aptos"/>
          <w:kern w:val="2"/>
          <w:lang w:eastAsia="en-US"/>
        </w:rPr>
        <w:t>Essay [word count 1545]</w:t>
      </w:r>
    </w:p>
    <w:p w14:paraId="58F4F9F6" w14:textId="77777777" w:rsidR="00564D5D" w:rsidRPr="00564D5D" w:rsidRDefault="00564D5D" w:rsidP="00564D5D">
      <w:pPr>
        <w:spacing w:before="0" w:after="160" w:line="259" w:lineRule="auto"/>
        <w:ind w:left="0" w:right="0"/>
        <w:rPr>
          <w:rFonts w:ascii="Aptos" w:eastAsia="Aptos" w:hAnsi="Aptos"/>
          <w:b/>
          <w:bCs/>
          <w:kern w:val="2"/>
          <w:lang w:eastAsia="en-US"/>
        </w:rPr>
      </w:pPr>
      <w:r w:rsidRPr="00564D5D">
        <w:rPr>
          <w:rFonts w:ascii="Aptos" w:eastAsia="Aptos" w:hAnsi="Aptos"/>
          <w:b/>
          <w:bCs/>
          <w:kern w:val="2"/>
          <w:lang w:eastAsia="en-US"/>
        </w:rPr>
        <w:t>Introduction</w:t>
      </w:r>
    </w:p>
    <w:p w14:paraId="49264010" w14:textId="77777777" w:rsidR="00564D5D" w:rsidRPr="00564D5D" w:rsidRDefault="00564D5D" w:rsidP="00564D5D">
      <w:pPr>
        <w:spacing w:before="0" w:after="160" w:line="259" w:lineRule="auto"/>
        <w:ind w:left="0" w:right="0"/>
        <w:rPr>
          <w:rFonts w:ascii="Aptos" w:eastAsia="Aptos" w:hAnsi="Aptos"/>
          <w:kern w:val="2"/>
          <w:lang w:eastAsia="en-US"/>
        </w:rPr>
      </w:pPr>
      <w:r w:rsidRPr="00564D5D">
        <w:rPr>
          <w:rFonts w:ascii="Aptos" w:eastAsia="Aptos" w:hAnsi="Aptos"/>
          <w:color w:val="000000"/>
          <w:kern w:val="2"/>
          <w:lang w:eastAsia="en-US"/>
        </w:rPr>
        <w:t xml:space="preserve">Since sensory experiences are fundamental to a child's growth, it is imperative to connect sensory stories to early years education and experiences. According to the Equality Act 2010 all children, including those with special educational needs and disabilities (hereafter SEND), must have access to high-quality education, by offering inclusive learning opportunities that appeal to a variety of senses. Sensory stories are a great approach to educate children with a range of needs, including those who struggle with sensory processing (UK Government, 2010). </w:t>
      </w:r>
    </w:p>
    <w:p w14:paraId="5B747CA7" w14:textId="77777777" w:rsidR="00564D5D" w:rsidRPr="00564D5D" w:rsidRDefault="00564D5D" w:rsidP="00564D5D">
      <w:pPr>
        <w:spacing w:before="0" w:after="160" w:line="259" w:lineRule="auto"/>
        <w:ind w:left="0" w:right="0"/>
        <w:rPr>
          <w:rFonts w:ascii="Aptos" w:eastAsia="Aptos" w:hAnsi="Aptos"/>
          <w:color w:val="000000"/>
          <w:kern w:val="2"/>
          <w:lang w:eastAsia="en-US"/>
        </w:rPr>
      </w:pPr>
      <w:r w:rsidRPr="00564D5D">
        <w:rPr>
          <w:rFonts w:ascii="Aptos" w:eastAsia="Aptos" w:hAnsi="Aptos"/>
          <w:color w:val="000000"/>
          <w:kern w:val="2"/>
          <w:lang w:eastAsia="en-US"/>
        </w:rPr>
        <w:t>Here are some ways and reasons why our sensory stories could help with important early childhood development areas.</w:t>
      </w:r>
    </w:p>
    <w:p w14:paraId="1EDF0084" w14:textId="77777777" w:rsidR="00564D5D" w:rsidRPr="00564D5D" w:rsidRDefault="00564D5D" w:rsidP="00564D5D">
      <w:pPr>
        <w:spacing w:before="0" w:after="160" w:line="259" w:lineRule="auto"/>
        <w:ind w:left="0" w:right="0"/>
        <w:rPr>
          <w:rFonts w:ascii="Aptos" w:eastAsia="Aptos" w:hAnsi="Aptos"/>
          <w:b/>
          <w:bCs/>
          <w:color w:val="000000"/>
          <w:kern w:val="2"/>
          <w:lang w:eastAsia="en-US"/>
        </w:rPr>
      </w:pPr>
      <w:r w:rsidRPr="00564D5D">
        <w:rPr>
          <w:rFonts w:ascii="Aptos" w:eastAsia="Aptos" w:hAnsi="Aptos"/>
          <w:b/>
          <w:bCs/>
          <w:color w:val="000000"/>
          <w:kern w:val="2"/>
          <w:lang w:eastAsia="en-US"/>
        </w:rPr>
        <w:t>1. Cognitive Development</w:t>
      </w:r>
    </w:p>
    <w:p w14:paraId="6C23865E" w14:textId="77777777" w:rsidR="00564D5D" w:rsidRPr="00564D5D" w:rsidRDefault="00564D5D" w:rsidP="00564D5D">
      <w:pPr>
        <w:spacing w:before="0" w:after="160" w:line="259" w:lineRule="auto"/>
        <w:ind w:left="0" w:right="0"/>
        <w:rPr>
          <w:rFonts w:ascii="Aptos" w:eastAsia="Aptos" w:hAnsi="Aptos"/>
          <w:b/>
          <w:bCs/>
          <w:color w:val="000000"/>
          <w:kern w:val="2"/>
          <w:lang w:eastAsia="en-US"/>
        </w:rPr>
      </w:pPr>
      <w:r w:rsidRPr="00564D5D">
        <w:rPr>
          <w:rFonts w:ascii="Aptos" w:eastAsia="Aptos" w:hAnsi="Aptos"/>
          <w:color w:val="000000"/>
          <w:kern w:val="2"/>
          <w:lang w:eastAsia="en-US"/>
        </w:rPr>
        <w:t xml:space="preserve">Early childhood cognitive development is the process by which young children learn to reason, think, and comprehend the world. By offering experiences that call for focus, memory, problem-solving, and the processing of information through several senses, sensory stories engage the brain. According to </w:t>
      </w:r>
      <w:proofErr w:type="spellStart"/>
      <w:r w:rsidRPr="00564D5D">
        <w:rPr>
          <w:rFonts w:ascii="Aptos" w:eastAsia="Aptos" w:hAnsi="Aptos"/>
          <w:color w:val="000000"/>
          <w:kern w:val="2"/>
          <w:lang w:eastAsia="en-US"/>
        </w:rPr>
        <w:t>Kucirkova</w:t>
      </w:r>
      <w:proofErr w:type="spellEnd"/>
      <w:r w:rsidRPr="00564D5D">
        <w:rPr>
          <w:rFonts w:ascii="Aptos" w:eastAsia="Aptos" w:hAnsi="Aptos"/>
          <w:color w:val="000000"/>
          <w:kern w:val="2"/>
          <w:lang w:eastAsia="en-US"/>
        </w:rPr>
        <w:t xml:space="preserve"> (2022) sensory reading draws attention to outcomes such as physical health that is not typically linked to early reading. Emergent literacy is one of the many educational outcomes that is strongly correlated with children's physical development, according to the most recent findings from the International Early Learning and Child Well-Being Study. Educational researchers and professionals are eager to create educational activities that integrate the cognitive and physical learning domains. Olfactory books that are created, shared, and experienced appeal to these interests and might be further examined in educational curriculum. Although reading for pleasure is covered in the national curriculum, print books have been the main source of support for this initiative.</w:t>
      </w:r>
    </w:p>
    <w:p w14:paraId="29E6A9C1" w14:textId="77777777" w:rsidR="00564D5D" w:rsidRPr="00564D5D" w:rsidRDefault="00564D5D" w:rsidP="00564D5D">
      <w:pPr>
        <w:spacing w:before="0" w:after="160" w:line="259" w:lineRule="auto"/>
        <w:ind w:left="0" w:right="0"/>
        <w:rPr>
          <w:rFonts w:ascii="Aptos" w:eastAsia="Aptos" w:hAnsi="Aptos"/>
          <w:color w:val="000000"/>
          <w:kern w:val="2"/>
          <w:lang w:eastAsia="en-US"/>
        </w:rPr>
      </w:pPr>
      <w:r w:rsidRPr="00564D5D">
        <w:rPr>
          <w:rFonts w:ascii="Aptos" w:eastAsia="Aptos" w:hAnsi="Aptos"/>
          <w:color w:val="000000"/>
          <w:kern w:val="2"/>
          <w:lang w:eastAsia="en-US"/>
        </w:rPr>
        <w:t xml:space="preserve">Children's memory, attention span, and problem-solving skills are enhanced by sensory storytelling, which incorporate tactile, aural, and occasionally even olfactory stimuli. Children may, for instance, feel various textures like soft, rough, and bumpy textures while listening to a story, which helps them remember details. They are better able to comprehend cause and effect, sequencing, and classification when they relate sensory experiences to a story.  </w:t>
      </w:r>
    </w:p>
    <w:p w14:paraId="110B1048" w14:textId="77777777" w:rsidR="00564D5D" w:rsidRPr="00564D5D" w:rsidRDefault="00564D5D" w:rsidP="00564D5D">
      <w:pPr>
        <w:spacing w:before="0" w:after="160" w:line="259" w:lineRule="auto"/>
        <w:ind w:left="0" w:right="0"/>
        <w:rPr>
          <w:rFonts w:ascii="Aptos" w:eastAsia="Aptos" w:hAnsi="Aptos"/>
          <w:b/>
          <w:bCs/>
          <w:color w:val="000000"/>
          <w:kern w:val="2"/>
          <w:lang w:eastAsia="en-US"/>
        </w:rPr>
      </w:pPr>
      <w:r w:rsidRPr="00564D5D">
        <w:rPr>
          <w:rFonts w:ascii="Aptos" w:eastAsia="Aptos" w:hAnsi="Aptos"/>
          <w:b/>
          <w:bCs/>
          <w:color w:val="000000"/>
          <w:kern w:val="2"/>
          <w:lang w:eastAsia="en-US"/>
        </w:rPr>
        <w:t>2. Language and Communication Skills</w:t>
      </w:r>
    </w:p>
    <w:p w14:paraId="707C525A" w14:textId="77777777" w:rsidR="00564D5D" w:rsidRPr="00564D5D" w:rsidRDefault="00564D5D" w:rsidP="00564D5D">
      <w:pPr>
        <w:spacing w:before="0" w:after="160" w:line="259" w:lineRule="auto"/>
        <w:ind w:left="0" w:right="0"/>
        <w:rPr>
          <w:rFonts w:ascii="Aptos" w:eastAsia="Aptos" w:hAnsi="Aptos"/>
          <w:color w:val="000000"/>
          <w:kern w:val="2"/>
          <w:lang w:eastAsia="en-US"/>
        </w:rPr>
      </w:pPr>
      <w:r w:rsidRPr="00564D5D">
        <w:rPr>
          <w:rFonts w:ascii="Aptos" w:eastAsia="Aptos" w:hAnsi="Aptos"/>
          <w:color w:val="000000"/>
          <w:kern w:val="2"/>
          <w:lang w:eastAsia="en-US"/>
        </w:rPr>
        <w:t xml:space="preserve">One of the most important facets of early childhood education is language development. Children's speaking, listening, and vocabulary-building abilities are all immersivity engaged by sensory </w:t>
      </w:r>
      <w:r w:rsidRPr="00564D5D">
        <w:rPr>
          <w:rFonts w:ascii="Aptos" w:eastAsia="Aptos" w:hAnsi="Aptos"/>
          <w:color w:val="000000"/>
          <w:kern w:val="2"/>
          <w:lang w:eastAsia="en-US"/>
        </w:rPr>
        <w:lastRenderedPageBreak/>
        <w:t>stories. Children can practise language and communication by hearing stories told in a variety of ways, such as spoken words, sounds, music, or actions.</w:t>
      </w:r>
    </w:p>
    <w:p w14:paraId="6C702960" w14:textId="77777777" w:rsidR="00564D5D" w:rsidRPr="00564D5D" w:rsidRDefault="00564D5D" w:rsidP="00564D5D">
      <w:pPr>
        <w:spacing w:before="0" w:after="160" w:line="259" w:lineRule="auto"/>
        <w:ind w:left="0" w:right="0"/>
        <w:rPr>
          <w:rFonts w:ascii="Aptos" w:eastAsia="Aptos" w:hAnsi="Aptos"/>
          <w:color w:val="000000"/>
          <w:kern w:val="2"/>
          <w:lang w:eastAsia="en-US"/>
        </w:rPr>
      </w:pPr>
      <w:r w:rsidRPr="00564D5D">
        <w:rPr>
          <w:rFonts w:ascii="Aptos" w:eastAsia="Aptos" w:hAnsi="Aptos"/>
          <w:color w:val="000000"/>
          <w:kern w:val="2"/>
          <w:lang w:eastAsia="en-US"/>
        </w:rPr>
        <w:t>Children can discuss what they see, hear, smell, and feel as they listen to the stories. For example, following a sensory story, the teacher could ask the pupil to explain the sensations of the textures, the feelings evoked by a sound, or the ways in which smells relate</w:t>
      </w:r>
      <w:r w:rsidRPr="00564D5D">
        <w:rPr>
          <w:rFonts w:ascii="Aptos" w:eastAsia="Aptos" w:hAnsi="Aptos"/>
          <w:strike/>
          <w:color w:val="000000"/>
          <w:kern w:val="2"/>
          <w:lang w:eastAsia="en-US"/>
        </w:rPr>
        <w:t>d</w:t>
      </w:r>
      <w:r w:rsidRPr="00564D5D">
        <w:rPr>
          <w:rFonts w:ascii="Aptos" w:eastAsia="Aptos" w:hAnsi="Aptos"/>
          <w:color w:val="000000"/>
          <w:kern w:val="2"/>
          <w:lang w:eastAsia="en-US"/>
        </w:rPr>
        <w:t xml:space="preserve"> to the plot. In addition to increasing vocabulary, this method promotes articulation, active listening, and questioning, all of which are critical for language development, especially for SEND pupils. Moreover, the Department of Education [hereafter DfE] (2015) suggests that personalised learning plans might use sensory storytelling, which provide adaptable, multisensory methods to engage SEND pupils and meet their specific requirements. McElroy (no date) maintains that sensory storytelling, language and sensory stimuli can function in tandem. Children can detect words and start to grasp their meanings through language repetition. They can link a word to a sensory stimulus. For instance, they might start to connect the term "perfume" with a scent.</w:t>
      </w:r>
    </w:p>
    <w:p w14:paraId="25F02A42" w14:textId="77777777" w:rsidR="00564D5D" w:rsidRPr="00564D5D" w:rsidRDefault="00564D5D" w:rsidP="00564D5D">
      <w:pPr>
        <w:spacing w:before="0" w:after="160" w:line="259" w:lineRule="auto"/>
        <w:ind w:left="0" w:right="0"/>
        <w:rPr>
          <w:rFonts w:ascii="Aptos" w:eastAsia="Aptos" w:hAnsi="Aptos"/>
          <w:b/>
          <w:bCs/>
          <w:color w:val="000000"/>
          <w:kern w:val="2"/>
          <w:lang w:eastAsia="en-US"/>
        </w:rPr>
      </w:pPr>
      <w:r w:rsidRPr="00564D5D">
        <w:rPr>
          <w:rFonts w:ascii="Aptos" w:eastAsia="Aptos" w:hAnsi="Aptos"/>
          <w:b/>
          <w:bCs/>
          <w:color w:val="000000"/>
          <w:kern w:val="2"/>
          <w:lang w:eastAsia="en-US"/>
        </w:rPr>
        <w:t>3. Emotional Development</w:t>
      </w:r>
    </w:p>
    <w:p w14:paraId="0991EC7D" w14:textId="77777777" w:rsidR="00564D5D" w:rsidRPr="00564D5D" w:rsidRDefault="00564D5D" w:rsidP="00564D5D">
      <w:pPr>
        <w:spacing w:before="0" w:after="160" w:line="259" w:lineRule="auto"/>
        <w:ind w:left="0" w:right="0"/>
        <w:rPr>
          <w:rFonts w:ascii="Aptos" w:eastAsia="Aptos" w:hAnsi="Aptos"/>
          <w:b/>
          <w:bCs/>
          <w:color w:val="000000"/>
          <w:kern w:val="2"/>
          <w:lang w:eastAsia="en-US"/>
        </w:rPr>
      </w:pPr>
      <w:r w:rsidRPr="00564D5D">
        <w:rPr>
          <w:rFonts w:ascii="Aptos" w:eastAsia="Aptos" w:hAnsi="Aptos"/>
          <w:color w:val="000000"/>
          <w:kern w:val="2"/>
          <w:lang w:eastAsia="en-US"/>
        </w:rPr>
        <w:t>Children learn to recognise, communicate, and control their emotions during the early years. Children can safely explore complex emotions through a story's characters and events when they are told sensory stories.</w:t>
      </w:r>
    </w:p>
    <w:p w14:paraId="3E2A27F7" w14:textId="77777777" w:rsidR="00564D5D" w:rsidRPr="00564D5D" w:rsidRDefault="00564D5D" w:rsidP="00564D5D">
      <w:pPr>
        <w:spacing w:before="0" w:after="160" w:line="259" w:lineRule="auto"/>
        <w:ind w:left="0" w:right="0"/>
        <w:rPr>
          <w:rFonts w:ascii="Aptos" w:eastAsia="Aptos" w:hAnsi="Aptos"/>
          <w:color w:val="000000"/>
          <w:kern w:val="2"/>
          <w:lang w:eastAsia="en-US"/>
        </w:rPr>
      </w:pPr>
      <w:r w:rsidRPr="00564D5D">
        <w:rPr>
          <w:rFonts w:ascii="Aptos" w:eastAsia="Aptos" w:hAnsi="Aptos"/>
          <w:color w:val="000000"/>
          <w:kern w:val="2"/>
          <w:lang w:eastAsia="en-US"/>
        </w:rPr>
        <w:t xml:space="preserve">A child's senses can be stimulated while emotional themes like bravery, fear, joy, and kindness are incorporated into sensory stories. The sound of thunder or the feeling of rain in a story, for instance, can elicit feelings that children can identify with </w:t>
      </w:r>
      <w:r w:rsidRPr="00564D5D">
        <w:rPr>
          <w:rFonts w:ascii="Aptos" w:eastAsia="Aptos" w:hAnsi="Aptos"/>
          <w:strike/>
          <w:color w:val="000000"/>
          <w:kern w:val="2"/>
          <w:lang w:eastAsia="en-US"/>
        </w:rPr>
        <w:t>in</w:t>
      </w:r>
      <w:r w:rsidRPr="00564D5D">
        <w:rPr>
          <w:rFonts w:ascii="Aptos" w:eastAsia="Aptos" w:hAnsi="Aptos"/>
          <w:color w:val="000000"/>
          <w:kern w:val="2"/>
          <w:lang w:eastAsia="en-US"/>
        </w:rPr>
        <w:t xml:space="preserve"> real life experience. As they learn to identify and manage their emotions, this enables children to make connections between emotions and sensory experiences, fostering emotional awareness, empathy, and control.  According to Cilip (2024) one plus one equals two would not qualify as a story if it were only words.  The reason for this is that these words elicit no emotional reaction. Emotions are what define a tale. Plays, films, and books evoke strong emotions, such as laughter, tears, fear, or rage.</w:t>
      </w:r>
    </w:p>
    <w:p w14:paraId="724BFD2D" w14:textId="77777777" w:rsidR="00564D5D" w:rsidRPr="00564D5D" w:rsidRDefault="00564D5D" w:rsidP="00564D5D">
      <w:pPr>
        <w:spacing w:before="0" w:after="160" w:line="259" w:lineRule="auto"/>
        <w:ind w:left="0" w:right="0"/>
        <w:rPr>
          <w:rFonts w:ascii="Aptos" w:eastAsia="Aptos" w:hAnsi="Aptos"/>
          <w:b/>
          <w:bCs/>
          <w:color w:val="000000"/>
          <w:kern w:val="2"/>
          <w:lang w:eastAsia="en-US"/>
        </w:rPr>
      </w:pPr>
      <w:r w:rsidRPr="00564D5D">
        <w:rPr>
          <w:rFonts w:ascii="Aptos" w:eastAsia="Aptos" w:hAnsi="Aptos"/>
          <w:b/>
          <w:bCs/>
          <w:color w:val="000000"/>
          <w:kern w:val="2"/>
          <w:lang w:eastAsia="en-US"/>
        </w:rPr>
        <w:t>4. Fine and Gross Motor Skills</w:t>
      </w:r>
    </w:p>
    <w:p w14:paraId="683CAE5E" w14:textId="77777777" w:rsidR="00564D5D" w:rsidRPr="00564D5D" w:rsidRDefault="00564D5D" w:rsidP="00564D5D">
      <w:pPr>
        <w:spacing w:before="0" w:after="160" w:line="259" w:lineRule="auto"/>
        <w:ind w:left="0" w:right="0"/>
        <w:rPr>
          <w:rFonts w:ascii="Aptos" w:eastAsia="Aptos" w:hAnsi="Aptos"/>
          <w:color w:val="000000"/>
          <w:kern w:val="2"/>
          <w:lang w:eastAsia="en-US"/>
        </w:rPr>
      </w:pPr>
      <w:r w:rsidRPr="00564D5D">
        <w:rPr>
          <w:rFonts w:ascii="Aptos" w:eastAsia="Aptos" w:hAnsi="Aptos"/>
          <w:color w:val="000000"/>
          <w:kern w:val="2"/>
          <w:lang w:eastAsia="en-US"/>
        </w:rPr>
        <w:t>Early childhood education is crucial for the development of motor skills because it sets the stage for later writing proficiency, physical coordination, and general physical health. Both gross motor abilities such as acting out sections of the narrative and fine motor skills such as manipulating story elements are frequently encouraged by sensory stories. Given the abstract nature of sensory experiences</w:t>
      </w:r>
      <w:r w:rsidRPr="00564D5D">
        <w:rPr>
          <w:rFonts w:ascii="Aptos" w:eastAsia="Aptos" w:hAnsi="Aptos"/>
          <w:bCs/>
          <w:color w:val="000000"/>
          <w:kern w:val="2"/>
          <w:lang w:eastAsia="en-US"/>
        </w:rPr>
        <w:t>,</w:t>
      </w:r>
      <w:r w:rsidRPr="00564D5D">
        <w:rPr>
          <w:rFonts w:ascii="Aptos" w:eastAsia="Aptos" w:hAnsi="Aptos"/>
          <w:color w:val="000000"/>
          <w:kern w:val="2"/>
          <w:lang w:eastAsia="en-US"/>
        </w:rPr>
        <w:t xml:space="preserve"> Kirby, Dickie and Baranek (2014) propose the use of video clips to support</w:t>
      </w:r>
      <w:r w:rsidRPr="00564D5D">
        <w:rPr>
          <w:rFonts w:ascii="Aptos" w:eastAsia="Aptos" w:hAnsi="Aptos"/>
          <w:bCs/>
          <w:color w:val="000000"/>
          <w:kern w:val="2"/>
          <w:lang w:eastAsia="en-US"/>
        </w:rPr>
        <w:t xml:space="preserve"> non-verbal pupils in retelling the stories with manipulation of props.</w:t>
      </w:r>
    </w:p>
    <w:p w14:paraId="7AFA3246" w14:textId="77777777" w:rsidR="00564D5D" w:rsidRPr="00564D5D" w:rsidRDefault="00564D5D" w:rsidP="00564D5D">
      <w:pPr>
        <w:spacing w:before="0" w:after="160" w:line="259" w:lineRule="auto"/>
        <w:ind w:left="0" w:right="0"/>
        <w:rPr>
          <w:rFonts w:ascii="Aptos" w:eastAsia="Aptos" w:hAnsi="Aptos"/>
          <w:color w:val="000000"/>
          <w:kern w:val="2"/>
          <w:lang w:eastAsia="en-US"/>
        </w:rPr>
      </w:pPr>
      <w:r w:rsidRPr="00564D5D">
        <w:rPr>
          <w:rFonts w:ascii="Aptos" w:eastAsia="Aptos" w:hAnsi="Aptos"/>
          <w:color w:val="000000"/>
          <w:kern w:val="2"/>
          <w:lang w:eastAsia="en-US"/>
        </w:rPr>
        <w:t>Children are urged to improve muscle control and coordination by include physical tasks such as reaching, touching, or manipulation of objects in a sensory experience. As they practice balance and coordinate, they could, for instance, act out a section of the story by posing as animals or imitating movements like "stomping" or "fluttering." Furthermore, children's fine motor abilities are further developed when they are encouraged to utilise their fingers by sensory items like cloth, beads, or soft toys.</w:t>
      </w:r>
    </w:p>
    <w:p w14:paraId="6B67975F" w14:textId="77777777" w:rsidR="00564D5D" w:rsidRPr="00564D5D" w:rsidRDefault="00564D5D" w:rsidP="00564D5D">
      <w:pPr>
        <w:spacing w:before="0" w:after="160" w:line="259" w:lineRule="auto"/>
        <w:ind w:left="0" w:right="0"/>
        <w:rPr>
          <w:rFonts w:ascii="Aptos" w:eastAsia="Aptos" w:hAnsi="Aptos"/>
          <w:b/>
          <w:bCs/>
          <w:color w:val="000000"/>
          <w:kern w:val="2"/>
          <w:lang w:eastAsia="en-US"/>
        </w:rPr>
      </w:pPr>
      <w:r w:rsidRPr="00564D5D">
        <w:rPr>
          <w:rFonts w:ascii="Aptos" w:eastAsia="Aptos" w:hAnsi="Aptos"/>
          <w:b/>
          <w:bCs/>
          <w:color w:val="000000"/>
          <w:kern w:val="2"/>
          <w:lang w:eastAsia="en-US"/>
        </w:rPr>
        <w:t>5. Social Development</w:t>
      </w:r>
    </w:p>
    <w:p w14:paraId="0026FFBE" w14:textId="77777777" w:rsidR="00564D5D" w:rsidRPr="00564D5D" w:rsidRDefault="00564D5D" w:rsidP="00564D5D">
      <w:pPr>
        <w:spacing w:before="0" w:after="160" w:line="259" w:lineRule="auto"/>
        <w:ind w:left="0" w:right="0"/>
        <w:rPr>
          <w:rFonts w:ascii="Aptos" w:eastAsia="Aptos" w:hAnsi="Aptos"/>
          <w:color w:val="000000"/>
          <w:kern w:val="2"/>
          <w:lang w:eastAsia="en-US"/>
        </w:rPr>
      </w:pPr>
      <w:r w:rsidRPr="00564D5D">
        <w:rPr>
          <w:rFonts w:ascii="Aptos" w:eastAsia="Aptos" w:hAnsi="Aptos"/>
          <w:color w:val="000000"/>
          <w:kern w:val="2"/>
          <w:lang w:eastAsia="en-US"/>
        </w:rPr>
        <w:lastRenderedPageBreak/>
        <w:t>In the early years, social skills include sharing, taking turns, and recognising social cues. Whether in a home or classroom context, sensory storytelling offers opportunities for group play and social interaction, deemed essential by the Department for Business, Innovation and Skills [hereafter DBIS] (2012).  The significance of early education in fostering children's social, emotional, and cognitive development is emphasised within early years education and experience. By promoting active participation, peer collaboration, and information processing through a variety of sensory experiences, sensory storytelling aid in the development of these abilities in children (DBIS, 2012).</w:t>
      </w:r>
    </w:p>
    <w:p w14:paraId="732DC29C" w14:textId="77777777" w:rsidR="00564D5D" w:rsidRPr="00564D5D" w:rsidRDefault="00564D5D" w:rsidP="00564D5D">
      <w:pPr>
        <w:spacing w:before="0" w:after="160" w:line="259" w:lineRule="auto"/>
        <w:ind w:left="0" w:right="0"/>
        <w:rPr>
          <w:rFonts w:ascii="Aptos" w:eastAsia="Aptos" w:hAnsi="Aptos"/>
          <w:color w:val="000000"/>
          <w:kern w:val="2"/>
          <w:lang w:eastAsia="en-US"/>
        </w:rPr>
      </w:pPr>
      <w:r w:rsidRPr="00564D5D">
        <w:rPr>
          <w:rFonts w:ascii="Aptos" w:eastAsia="Aptos" w:hAnsi="Aptos"/>
          <w:color w:val="000000"/>
          <w:kern w:val="2"/>
          <w:lang w:eastAsia="en-US"/>
        </w:rPr>
        <w:t xml:space="preserve">Children can discuss their views, play out different sections of a story together, or take turns interacting with different sensory elements when sensory stories are organised in a group environment. One child might </w:t>
      </w:r>
      <w:proofErr w:type="gramStart"/>
      <w:r w:rsidRPr="00564D5D">
        <w:rPr>
          <w:rFonts w:ascii="Aptos" w:eastAsia="Aptos" w:hAnsi="Aptos"/>
          <w:color w:val="000000"/>
          <w:kern w:val="2"/>
          <w:lang w:eastAsia="en-US"/>
        </w:rPr>
        <w:t>be in charge of</w:t>
      </w:r>
      <w:proofErr w:type="gramEnd"/>
      <w:r w:rsidRPr="00564D5D">
        <w:rPr>
          <w:rFonts w:ascii="Aptos" w:eastAsia="Aptos" w:hAnsi="Aptos"/>
          <w:color w:val="000000"/>
          <w:kern w:val="2"/>
          <w:lang w:eastAsia="en-US"/>
        </w:rPr>
        <w:t xml:space="preserve"> touching a tactile object, such as a textured ball, while another child talks about what they hear or see in the narrative. This fosters communication, teamwork, and an awareness of how to collaborate with others in a shared environment.</w:t>
      </w:r>
    </w:p>
    <w:p w14:paraId="3D8FC96B" w14:textId="77777777" w:rsidR="00564D5D" w:rsidRPr="00564D5D" w:rsidRDefault="00564D5D" w:rsidP="00564D5D">
      <w:pPr>
        <w:spacing w:before="0" w:after="160" w:line="259" w:lineRule="auto"/>
        <w:ind w:left="0" w:right="0"/>
        <w:rPr>
          <w:rFonts w:ascii="Aptos" w:eastAsia="Aptos" w:hAnsi="Aptos"/>
          <w:b/>
          <w:bCs/>
          <w:color w:val="000000"/>
          <w:kern w:val="2"/>
          <w:lang w:eastAsia="en-US"/>
        </w:rPr>
      </w:pPr>
      <w:r w:rsidRPr="00564D5D">
        <w:rPr>
          <w:rFonts w:ascii="Aptos" w:eastAsia="Aptos" w:hAnsi="Aptos"/>
          <w:b/>
          <w:bCs/>
          <w:color w:val="000000"/>
          <w:kern w:val="2"/>
          <w:lang w:eastAsia="en-US"/>
        </w:rPr>
        <w:t>6. Sensory Development</w:t>
      </w:r>
    </w:p>
    <w:p w14:paraId="502EE191" w14:textId="77777777" w:rsidR="00564D5D" w:rsidRPr="00564D5D" w:rsidRDefault="00564D5D" w:rsidP="00564D5D">
      <w:pPr>
        <w:spacing w:before="0" w:after="160" w:line="259" w:lineRule="auto"/>
        <w:ind w:left="0" w:right="0"/>
        <w:rPr>
          <w:rFonts w:ascii="Aptos" w:eastAsia="Aptos" w:hAnsi="Aptos"/>
          <w:color w:val="000000"/>
          <w:kern w:val="2"/>
          <w:lang w:eastAsia="en-US"/>
        </w:rPr>
      </w:pPr>
      <w:r w:rsidRPr="00564D5D">
        <w:rPr>
          <w:rFonts w:ascii="Aptos" w:eastAsia="Aptos" w:hAnsi="Aptos"/>
          <w:color w:val="000000"/>
          <w:kern w:val="2"/>
          <w:lang w:eastAsia="en-US"/>
        </w:rPr>
        <w:t>The development of the senses depends heavily on the first few years of life. Children can hone their sensory processing abilities through sensory storytelling, which is crucial for their comprehension of the outside world.</w:t>
      </w:r>
    </w:p>
    <w:p w14:paraId="31904D65" w14:textId="77777777" w:rsidR="00564D5D" w:rsidRPr="00564D5D" w:rsidRDefault="00564D5D" w:rsidP="00564D5D">
      <w:pPr>
        <w:spacing w:before="0" w:after="160" w:line="259" w:lineRule="auto"/>
        <w:ind w:left="0" w:right="0"/>
        <w:rPr>
          <w:rFonts w:ascii="Aptos" w:eastAsia="Aptos" w:hAnsi="Aptos"/>
          <w:color w:val="000000"/>
          <w:kern w:val="2"/>
          <w:lang w:eastAsia="en-US"/>
        </w:rPr>
      </w:pPr>
      <w:r w:rsidRPr="00564D5D">
        <w:rPr>
          <w:rFonts w:ascii="Aptos" w:eastAsia="Aptos" w:hAnsi="Aptos"/>
          <w:color w:val="000000"/>
          <w:kern w:val="2"/>
          <w:lang w:eastAsia="en-US"/>
        </w:rPr>
        <w:t>A child's senses are all intended to be stimulated by sensory stories. For instance, the rustle of leaves, the scent of pine, and the feel of tree bark could all be included in a forest-themed novel. By encouraging sensory integration, this multisensory strategy strengthens the link between sensory input and cognitive processing. This is especially crucial for kids who might struggle with sensory processing since it gives them a secure, controlled setting in which to experiment with and experience many forms of sensory input.</w:t>
      </w:r>
    </w:p>
    <w:p w14:paraId="07F5EDBE" w14:textId="77777777" w:rsidR="00564D5D" w:rsidRPr="00564D5D" w:rsidRDefault="00564D5D" w:rsidP="00564D5D">
      <w:pPr>
        <w:spacing w:before="0" w:after="160" w:line="259" w:lineRule="auto"/>
        <w:ind w:left="0" w:right="0"/>
        <w:rPr>
          <w:rFonts w:ascii="Aptos" w:eastAsia="Aptos" w:hAnsi="Aptos"/>
          <w:b/>
          <w:bCs/>
          <w:color w:val="000000"/>
          <w:kern w:val="2"/>
          <w:lang w:eastAsia="en-US"/>
        </w:rPr>
      </w:pPr>
      <w:r w:rsidRPr="00564D5D">
        <w:rPr>
          <w:rFonts w:ascii="Aptos" w:eastAsia="Aptos" w:hAnsi="Aptos"/>
          <w:b/>
          <w:bCs/>
          <w:color w:val="000000"/>
          <w:kern w:val="2"/>
          <w:lang w:eastAsia="en-US"/>
        </w:rPr>
        <w:t>7. Imagination and Creativity</w:t>
      </w:r>
    </w:p>
    <w:p w14:paraId="00AE4188" w14:textId="77777777" w:rsidR="00564D5D" w:rsidRPr="00564D5D" w:rsidRDefault="00564D5D" w:rsidP="00564D5D">
      <w:pPr>
        <w:spacing w:before="0" w:after="160" w:line="259" w:lineRule="auto"/>
        <w:ind w:left="0" w:right="0"/>
        <w:rPr>
          <w:rFonts w:ascii="Aptos" w:eastAsia="Aptos" w:hAnsi="Aptos"/>
          <w:color w:val="000000"/>
          <w:kern w:val="2"/>
          <w:lang w:eastAsia="en-US"/>
        </w:rPr>
      </w:pPr>
      <w:r w:rsidRPr="00564D5D">
        <w:rPr>
          <w:rFonts w:ascii="Aptos" w:eastAsia="Aptos" w:hAnsi="Aptos"/>
          <w:color w:val="000000"/>
          <w:kern w:val="2"/>
          <w:lang w:eastAsia="en-US"/>
        </w:rPr>
        <w:t xml:space="preserve">Innovation, problem-solving, and general mental flexibility all depend on creative thinking. Children can create, invent, and explore new worlds through creative play, which is encouraged by sensory stories. Alexander (2010) examines the value of experiential learning and creative play for young children.  Since sensory stories blend storytelling, imagination, and sensory engagement, all of which promote creativity, problem-solving, and holistic development, he suggests that resources such as ‘Sensory Adventures’ promote creative and storytelling skills. </w:t>
      </w:r>
    </w:p>
    <w:p w14:paraId="3814B807" w14:textId="77777777" w:rsidR="00564D5D" w:rsidRPr="00564D5D" w:rsidRDefault="00564D5D" w:rsidP="00564D5D">
      <w:pPr>
        <w:spacing w:before="0" w:after="160" w:line="259" w:lineRule="auto"/>
        <w:ind w:left="0" w:right="0"/>
        <w:rPr>
          <w:rFonts w:ascii="Aptos" w:eastAsia="Aptos" w:hAnsi="Aptos"/>
          <w:color w:val="000000"/>
          <w:kern w:val="2"/>
          <w:lang w:eastAsia="en-US"/>
        </w:rPr>
      </w:pPr>
      <w:r w:rsidRPr="00564D5D">
        <w:rPr>
          <w:rFonts w:ascii="Aptos" w:eastAsia="Aptos" w:hAnsi="Aptos"/>
          <w:color w:val="000000"/>
          <w:kern w:val="2"/>
          <w:lang w:eastAsia="en-US"/>
        </w:rPr>
        <w:t xml:space="preserve">Children are frequently inspired to conjure sounds, picture scenarios, or act out roles by sensory stories. During a narrative, for instance, a child might be encouraged to pretend to fly like a bird or to imagine what the wind feels like. The child's imagination and creativity are stimulated, and abilities that are necessary for creative problem-solving are fostered. According to Singer and Singer (2006) together with language, imagery gives power over our history and enhances the richness and complexity of a sensory environment. It is the foundation for the creation of </w:t>
      </w:r>
      <w:r w:rsidRPr="00564D5D">
        <w:rPr>
          <w:rFonts w:ascii="Aptos" w:eastAsia="Aptos" w:hAnsi="Aptos"/>
          <w:strike/>
          <w:color w:val="000000"/>
          <w:kern w:val="2"/>
          <w:lang w:eastAsia="en-US"/>
        </w:rPr>
        <w:t>a</w:t>
      </w:r>
      <w:r w:rsidRPr="00564D5D">
        <w:rPr>
          <w:rFonts w:ascii="Aptos" w:eastAsia="Aptos" w:hAnsi="Aptos"/>
          <w:color w:val="000000"/>
          <w:kern w:val="2"/>
          <w:lang w:eastAsia="en-US"/>
        </w:rPr>
        <w:t xml:space="preserve"> retrievable and incredibly useful dimension of experience.</w:t>
      </w:r>
    </w:p>
    <w:p w14:paraId="0DE4B22C" w14:textId="77777777" w:rsidR="00564D5D" w:rsidRPr="00564D5D" w:rsidRDefault="00564D5D" w:rsidP="00564D5D">
      <w:pPr>
        <w:spacing w:before="0" w:after="160" w:line="259" w:lineRule="auto"/>
        <w:ind w:left="0" w:right="0"/>
        <w:rPr>
          <w:rFonts w:ascii="Aptos" w:eastAsia="Aptos" w:hAnsi="Aptos"/>
          <w:b/>
          <w:bCs/>
          <w:color w:val="000000"/>
          <w:kern w:val="2"/>
          <w:lang w:eastAsia="en-US"/>
        </w:rPr>
      </w:pPr>
      <w:r w:rsidRPr="00564D5D">
        <w:rPr>
          <w:rFonts w:ascii="Aptos" w:eastAsia="Aptos" w:hAnsi="Aptos"/>
          <w:b/>
          <w:bCs/>
          <w:color w:val="000000"/>
          <w:kern w:val="2"/>
          <w:lang w:eastAsia="en-US"/>
        </w:rPr>
        <w:t>8. Self-Regulation and Focus</w:t>
      </w:r>
    </w:p>
    <w:p w14:paraId="199407D2" w14:textId="77777777" w:rsidR="00564D5D" w:rsidRPr="00564D5D" w:rsidRDefault="00564D5D" w:rsidP="00564D5D">
      <w:pPr>
        <w:spacing w:before="0" w:after="160" w:line="259" w:lineRule="auto"/>
        <w:ind w:left="0" w:right="0"/>
        <w:rPr>
          <w:rFonts w:ascii="Aptos" w:eastAsia="Aptos" w:hAnsi="Aptos"/>
          <w:color w:val="000000"/>
          <w:kern w:val="2"/>
          <w:lang w:eastAsia="en-US"/>
        </w:rPr>
      </w:pPr>
      <w:r w:rsidRPr="00564D5D">
        <w:rPr>
          <w:rFonts w:ascii="Aptos" w:eastAsia="Aptos" w:hAnsi="Aptos"/>
          <w:color w:val="000000"/>
          <w:kern w:val="2"/>
          <w:lang w:eastAsia="en-US"/>
        </w:rPr>
        <w:t xml:space="preserve">For early learners, self-regulation is the capacity to manage emotions, actions, and focus, particularly as children become ready for more regimented settings such as school life. According </w:t>
      </w:r>
      <w:r w:rsidRPr="00564D5D">
        <w:rPr>
          <w:rFonts w:ascii="Aptos" w:eastAsia="Aptos" w:hAnsi="Aptos"/>
          <w:color w:val="000000"/>
          <w:kern w:val="2"/>
          <w:lang w:eastAsia="en-US"/>
        </w:rPr>
        <w:lastRenderedPageBreak/>
        <w:t xml:space="preserve">to </w:t>
      </w:r>
      <w:bookmarkStart w:id="3" w:name="_Hlk190104035"/>
      <w:r w:rsidRPr="00564D5D">
        <w:rPr>
          <w:rFonts w:ascii="Aptos" w:eastAsia="Aptos" w:hAnsi="Aptos"/>
          <w:color w:val="000000"/>
          <w:kern w:val="2"/>
          <w:lang w:eastAsia="en-US"/>
        </w:rPr>
        <w:t xml:space="preserve">McElroy (no date), </w:t>
      </w:r>
      <w:bookmarkEnd w:id="3"/>
      <w:r w:rsidRPr="00564D5D">
        <w:rPr>
          <w:rFonts w:ascii="Aptos" w:eastAsia="Aptos" w:hAnsi="Aptos"/>
          <w:color w:val="000000"/>
          <w:kern w:val="2"/>
          <w:lang w:eastAsia="en-US"/>
        </w:rPr>
        <w:t xml:space="preserve">children who have physical or sensory impairments may encounter real world obstacles within their education. Children that struggle with sensory processing can require assistance in learning how to control responses to stimuli. Sharing a story together and </w:t>
      </w:r>
      <w:proofErr w:type="gramStart"/>
      <w:r w:rsidRPr="00564D5D">
        <w:rPr>
          <w:rFonts w:ascii="Aptos" w:eastAsia="Aptos" w:hAnsi="Aptos"/>
          <w:color w:val="000000"/>
          <w:kern w:val="2"/>
          <w:lang w:eastAsia="en-US"/>
        </w:rPr>
        <w:t>offering assistance</w:t>
      </w:r>
      <w:proofErr w:type="gramEnd"/>
      <w:r w:rsidRPr="00564D5D">
        <w:rPr>
          <w:rFonts w:ascii="Aptos" w:eastAsia="Aptos" w:hAnsi="Aptos"/>
          <w:color w:val="000000"/>
          <w:kern w:val="2"/>
          <w:lang w:eastAsia="en-US"/>
        </w:rPr>
        <w:t xml:space="preserve"> can be enjoyable when done through sensory stories. </w:t>
      </w:r>
    </w:p>
    <w:p w14:paraId="5EFCC1DA" w14:textId="77777777" w:rsidR="00564D5D" w:rsidRPr="00564D5D" w:rsidRDefault="00564D5D" w:rsidP="00564D5D">
      <w:pPr>
        <w:spacing w:before="0" w:after="160" w:line="259" w:lineRule="auto"/>
        <w:ind w:left="0" w:right="0"/>
        <w:rPr>
          <w:rFonts w:ascii="Aptos" w:eastAsia="Aptos" w:hAnsi="Aptos"/>
          <w:color w:val="000000"/>
          <w:kern w:val="2"/>
          <w:lang w:eastAsia="en-US"/>
        </w:rPr>
      </w:pPr>
      <w:r w:rsidRPr="00564D5D">
        <w:rPr>
          <w:rFonts w:ascii="Aptos" w:eastAsia="Aptos" w:hAnsi="Aptos"/>
          <w:color w:val="000000"/>
          <w:kern w:val="2"/>
          <w:lang w:eastAsia="en-US"/>
        </w:rPr>
        <w:t>Children can benefit from sensory stories as relaxing resources that aid in self-control and concentration. When children are feeling overwhelmed, the tactile and aural elements of sensory storytelling might help them learn coping mechanisms such as deep breathing or focussing on certain sensory cues.</w:t>
      </w:r>
    </w:p>
    <w:p w14:paraId="21A5BBBD" w14:textId="77777777" w:rsidR="00564D5D" w:rsidRPr="00564D5D" w:rsidRDefault="00564D5D" w:rsidP="00564D5D">
      <w:pPr>
        <w:spacing w:before="0" w:after="160" w:line="259" w:lineRule="auto"/>
        <w:ind w:left="0" w:right="0"/>
        <w:rPr>
          <w:rFonts w:ascii="Aptos" w:eastAsia="Aptos" w:hAnsi="Aptos"/>
          <w:b/>
          <w:bCs/>
          <w:color w:val="000000"/>
          <w:kern w:val="2"/>
          <w:lang w:eastAsia="en-US"/>
        </w:rPr>
      </w:pPr>
      <w:r w:rsidRPr="00564D5D">
        <w:rPr>
          <w:rFonts w:ascii="Aptos" w:eastAsia="Aptos" w:hAnsi="Aptos"/>
          <w:b/>
          <w:bCs/>
          <w:color w:val="000000"/>
          <w:kern w:val="2"/>
          <w:lang w:eastAsia="en-US"/>
        </w:rPr>
        <w:t>Conclusion</w:t>
      </w:r>
    </w:p>
    <w:p w14:paraId="6E1FF895" w14:textId="77777777" w:rsidR="00564D5D" w:rsidRPr="00564D5D" w:rsidRDefault="00564D5D" w:rsidP="00564D5D">
      <w:pPr>
        <w:spacing w:before="0" w:after="160" w:line="259" w:lineRule="auto"/>
        <w:ind w:left="0" w:right="0"/>
        <w:rPr>
          <w:rFonts w:ascii="Aptos" w:eastAsia="Aptos" w:hAnsi="Aptos"/>
          <w:color w:val="000000"/>
          <w:kern w:val="2"/>
          <w:lang w:eastAsia="en-US"/>
        </w:rPr>
      </w:pPr>
      <w:r w:rsidRPr="00564D5D">
        <w:rPr>
          <w:rFonts w:ascii="Aptos" w:eastAsia="Aptos" w:hAnsi="Aptos"/>
          <w:color w:val="000000"/>
          <w:kern w:val="2"/>
          <w:lang w:eastAsia="en-US"/>
        </w:rPr>
        <w:t xml:space="preserve">Parents, preschool educators and teachers may provide a comprehensive and multifaceted approach to early childhood development by combining narrative with sensory experiences. Not only can sensory stories stimulate children's senses, but they can also help them grow socially, emotionally, and cognitively as well as improve their motor skills, creativity, and love of learning. By providing children with this immersive experience, parents, preschool educators and teachers help them in a way that fits with their developmental stages and enables them to think more critically and holistically about the world around them. </w:t>
      </w:r>
    </w:p>
    <w:p w14:paraId="5B904B70" w14:textId="77777777" w:rsidR="00564D5D" w:rsidRPr="00564D5D" w:rsidRDefault="00564D5D" w:rsidP="00564D5D">
      <w:pPr>
        <w:spacing w:before="0" w:after="160" w:line="259" w:lineRule="auto"/>
        <w:ind w:left="0" w:right="0"/>
        <w:rPr>
          <w:rFonts w:ascii="Aptos" w:eastAsia="Aptos" w:hAnsi="Aptos"/>
          <w:color w:val="000000"/>
          <w:kern w:val="2"/>
          <w:lang w:eastAsia="en-US"/>
        </w:rPr>
      </w:pPr>
    </w:p>
    <w:p w14:paraId="49AAE353" w14:textId="77777777" w:rsidR="00564D5D" w:rsidRPr="00564D5D" w:rsidRDefault="00564D5D" w:rsidP="00564D5D">
      <w:pPr>
        <w:spacing w:before="0" w:after="160" w:line="259" w:lineRule="auto"/>
        <w:ind w:left="0" w:right="0"/>
        <w:rPr>
          <w:rFonts w:ascii="Aptos" w:eastAsia="Aptos" w:hAnsi="Aptos"/>
          <w:vanish/>
          <w:kern w:val="2"/>
          <w:lang w:eastAsia="en-US"/>
        </w:rPr>
      </w:pPr>
    </w:p>
    <w:p w14:paraId="3BDFC69D" w14:textId="77777777" w:rsidR="00564D5D" w:rsidRPr="00564D5D" w:rsidRDefault="00564D5D" w:rsidP="00564D5D">
      <w:pPr>
        <w:spacing w:before="0" w:after="160" w:line="259" w:lineRule="auto"/>
        <w:ind w:left="0" w:right="0"/>
        <w:rPr>
          <w:rFonts w:ascii="Aptos" w:eastAsia="Aptos" w:hAnsi="Aptos"/>
          <w:b/>
          <w:bCs/>
          <w:kern w:val="2"/>
          <w:lang w:eastAsia="en-US"/>
        </w:rPr>
      </w:pPr>
      <w:r w:rsidRPr="00564D5D">
        <w:rPr>
          <w:rFonts w:ascii="Aptos" w:eastAsia="Aptos" w:hAnsi="Aptos"/>
          <w:b/>
          <w:bCs/>
          <w:kern w:val="2"/>
          <w:lang w:eastAsia="en-US"/>
        </w:rPr>
        <w:t>Reference List</w:t>
      </w:r>
    </w:p>
    <w:p w14:paraId="12D33840" w14:textId="77777777" w:rsidR="00564D5D" w:rsidRPr="00564D5D" w:rsidRDefault="00564D5D" w:rsidP="00564D5D">
      <w:pPr>
        <w:spacing w:before="0" w:after="160" w:line="259" w:lineRule="auto"/>
        <w:ind w:left="0" w:right="0"/>
        <w:rPr>
          <w:rFonts w:ascii="Aptos" w:eastAsia="Aptos" w:hAnsi="Aptos"/>
          <w:kern w:val="2"/>
          <w:lang w:eastAsia="en-US"/>
        </w:rPr>
      </w:pPr>
      <w:r w:rsidRPr="00564D5D">
        <w:rPr>
          <w:rFonts w:ascii="Aptos" w:eastAsia="Aptos" w:hAnsi="Aptos"/>
          <w:kern w:val="2"/>
          <w:lang w:eastAsia="en-US"/>
        </w:rPr>
        <w:t xml:space="preserve">Action for Children (2022) </w:t>
      </w:r>
      <w:r w:rsidRPr="00564D5D">
        <w:rPr>
          <w:rFonts w:ascii="Aptos" w:eastAsia="Aptos" w:hAnsi="Aptos"/>
          <w:i/>
          <w:iCs/>
          <w:kern w:val="2"/>
          <w:lang w:eastAsia="en-US"/>
        </w:rPr>
        <w:t>What is sensory play and why is it important?</w:t>
      </w:r>
      <w:r w:rsidRPr="00564D5D">
        <w:rPr>
          <w:rFonts w:ascii="Aptos" w:eastAsia="Aptos" w:hAnsi="Aptos"/>
          <w:kern w:val="2"/>
          <w:lang w:eastAsia="en-US"/>
        </w:rPr>
        <w:t xml:space="preserve"> Available at: </w:t>
      </w:r>
      <w:hyperlink r:id="rId23" w:history="1">
        <w:r w:rsidRPr="00564D5D">
          <w:rPr>
            <w:rFonts w:ascii="Aptos" w:eastAsia="Aptos" w:hAnsi="Aptos"/>
            <w:color w:val="467886"/>
            <w:kern w:val="2"/>
            <w:u w:val="single"/>
            <w:lang w:eastAsia="en-US"/>
          </w:rPr>
          <w:t>https://www.actionforchildren.org.uk/blog/what-is-sensory-play-and-why-is-it-important/</w:t>
        </w:r>
      </w:hyperlink>
      <w:r w:rsidRPr="00564D5D">
        <w:rPr>
          <w:rFonts w:ascii="Aptos" w:eastAsia="Aptos" w:hAnsi="Aptos"/>
          <w:kern w:val="2"/>
          <w:lang w:eastAsia="en-US"/>
        </w:rPr>
        <w:t xml:space="preserve"> </w:t>
      </w:r>
      <w:bookmarkStart w:id="4" w:name="_Hlk189397207"/>
      <w:r w:rsidRPr="00564D5D">
        <w:rPr>
          <w:rFonts w:ascii="Aptos" w:eastAsia="Aptos" w:hAnsi="Aptos"/>
          <w:kern w:val="2"/>
          <w:lang w:eastAsia="en-US"/>
        </w:rPr>
        <w:t>(Accessed: 2 February 2025).</w:t>
      </w:r>
      <w:bookmarkEnd w:id="4"/>
    </w:p>
    <w:p w14:paraId="4C21A01A" w14:textId="77777777" w:rsidR="00564D5D" w:rsidRPr="00564D5D" w:rsidRDefault="00564D5D" w:rsidP="00564D5D">
      <w:pPr>
        <w:spacing w:before="0" w:after="160" w:line="259" w:lineRule="auto"/>
        <w:ind w:left="0" w:right="0"/>
        <w:rPr>
          <w:rFonts w:ascii="Aptos" w:eastAsia="Aptos" w:hAnsi="Aptos"/>
          <w:kern w:val="2"/>
          <w:lang w:eastAsia="en-US"/>
        </w:rPr>
      </w:pPr>
      <w:r w:rsidRPr="00564D5D">
        <w:rPr>
          <w:rFonts w:ascii="Aptos" w:eastAsia="Aptos" w:hAnsi="Aptos"/>
          <w:kern w:val="2"/>
          <w:lang w:eastAsia="en-US"/>
        </w:rPr>
        <w:t xml:space="preserve">Alexander, R. (2010) </w:t>
      </w:r>
      <w:r w:rsidRPr="00564D5D">
        <w:rPr>
          <w:rFonts w:ascii="Aptos" w:eastAsia="Aptos" w:hAnsi="Aptos"/>
          <w:i/>
          <w:iCs/>
          <w:kern w:val="2"/>
          <w:lang w:eastAsia="en-US"/>
        </w:rPr>
        <w:t>The Cambridge Primary Review</w:t>
      </w:r>
      <w:r w:rsidRPr="00564D5D">
        <w:rPr>
          <w:rFonts w:ascii="Aptos" w:eastAsia="Aptos" w:hAnsi="Aptos"/>
          <w:kern w:val="2"/>
          <w:lang w:eastAsia="en-US"/>
        </w:rPr>
        <w:t xml:space="preserve"> </w:t>
      </w:r>
      <w:r w:rsidRPr="00564D5D">
        <w:rPr>
          <w:rFonts w:ascii="Aptos" w:eastAsia="Aptos" w:hAnsi="Aptos"/>
          <w:i/>
          <w:iCs/>
          <w:kern w:val="2"/>
          <w:lang w:eastAsia="en-US"/>
        </w:rPr>
        <w:t>Children, their world, their education</w:t>
      </w:r>
      <w:r w:rsidRPr="00564D5D">
        <w:rPr>
          <w:rFonts w:ascii="Aptos" w:eastAsia="Aptos" w:hAnsi="Aptos"/>
          <w:kern w:val="2"/>
          <w:lang w:eastAsia="en-US"/>
        </w:rPr>
        <w:t xml:space="preserve">. Available at: </w:t>
      </w:r>
      <w:hyperlink r:id="rId24" w:history="1">
        <w:r w:rsidRPr="00564D5D">
          <w:rPr>
            <w:rFonts w:ascii="Aptos" w:eastAsia="Aptos" w:hAnsi="Aptos"/>
            <w:color w:val="467886"/>
            <w:kern w:val="2"/>
            <w:u w:val="single"/>
            <w:lang w:eastAsia="en-US"/>
          </w:rPr>
          <w:t>https://cprtrust.org.uk/wp-content/uploads/2013/10/CPR_revised_booklet.pdf</w:t>
        </w:r>
      </w:hyperlink>
      <w:r w:rsidRPr="00564D5D">
        <w:rPr>
          <w:rFonts w:ascii="Aptos" w:eastAsia="Aptos" w:hAnsi="Aptos"/>
          <w:kern w:val="2"/>
          <w:lang w:eastAsia="en-US"/>
        </w:rPr>
        <w:t xml:space="preserve"> </w:t>
      </w:r>
      <w:bookmarkStart w:id="5" w:name="_Hlk190111574"/>
      <w:r w:rsidRPr="00564D5D">
        <w:rPr>
          <w:rFonts w:ascii="Aptos" w:eastAsia="Aptos" w:hAnsi="Aptos"/>
          <w:kern w:val="2"/>
          <w:lang w:eastAsia="en-US"/>
        </w:rPr>
        <w:t>(Accessed: 10 February 2025).</w:t>
      </w:r>
      <w:bookmarkEnd w:id="5"/>
    </w:p>
    <w:p w14:paraId="4107EFC5" w14:textId="77777777" w:rsidR="00564D5D" w:rsidRPr="00564D5D" w:rsidRDefault="00564D5D" w:rsidP="00564D5D">
      <w:pPr>
        <w:spacing w:before="0" w:after="160" w:line="259" w:lineRule="auto"/>
        <w:ind w:left="0" w:right="0"/>
        <w:rPr>
          <w:rFonts w:ascii="Aptos" w:eastAsia="Aptos" w:hAnsi="Aptos"/>
          <w:kern w:val="2"/>
          <w:lang w:eastAsia="en-US"/>
        </w:rPr>
      </w:pPr>
      <w:r w:rsidRPr="00564D5D">
        <w:rPr>
          <w:rFonts w:ascii="Aptos" w:eastAsia="Aptos" w:hAnsi="Aptos"/>
          <w:kern w:val="2"/>
          <w:lang w:eastAsia="en-US"/>
        </w:rPr>
        <w:t xml:space="preserve">Busy </w:t>
      </w:r>
      <w:proofErr w:type="spellStart"/>
      <w:r w:rsidRPr="00564D5D">
        <w:rPr>
          <w:rFonts w:ascii="Aptos" w:eastAsia="Aptos" w:hAnsi="Aptos"/>
          <w:kern w:val="2"/>
          <w:lang w:eastAsia="en-US"/>
        </w:rPr>
        <w:t>Busy</w:t>
      </w:r>
      <w:proofErr w:type="spellEnd"/>
      <w:r w:rsidRPr="00564D5D">
        <w:rPr>
          <w:rFonts w:ascii="Aptos" w:eastAsia="Aptos" w:hAnsi="Aptos"/>
          <w:kern w:val="2"/>
          <w:lang w:eastAsia="en-US"/>
        </w:rPr>
        <w:t xml:space="preserve"> Learning (2019) </w:t>
      </w:r>
      <w:r w:rsidRPr="00564D5D">
        <w:rPr>
          <w:rFonts w:ascii="Aptos" w:eastAsia="Aptos" w:hAnsi="Aptos"/>
          <w:i/>
          <w:iCs/>
          <w:kern w:val="2"/>
          <w:lang w:eastAsia="en-US"/>
        </w:rPr>
        <w:t>Story Sacks - Ideas and Play</w:t>
      </w:r>
      <w:r w:rsidRPr="00564D5D">
        <w:rPr>
          <w:rFonts w:ascii="Aptos" w:eastAsia="Aptos" w:hAnsi="Aptos"/>
          <w:kern w:val="2"/>
          <w:lang w:eastAsia="en-US"/>
        </w:rPr>
        <w:t xml:space="preserve">. Available at: </w:t>
      </w:r>
      <w:hyperlink r:id="rId25" w:history="1">
        <w:r w:rsidRPr="00564D5D">
          <w:rPr>
            <w:rFonts w:ascii="Aptos" w:eastAsia="Aptos" w:hAnsi="Aptos"/>
            <w:color w:val="467886"/>
            <w:kern w:val="2"/>
            <w:u w:val="single"/>
            <w:lang w:eastAsia="en-US"/>
          </w:rPr>
          <w:t>https://busybusylearning.com/story-sacks-ideas-and-play/</w:t>
        </w:r>
      </w:hyperlink>
      <w:r w:rsidRPr="00564D5D">
        <w:rPr>
          <w:rFonts w:ascii="Aptos" w:eastAsia="Aptos" w:hAnsi="Aptos"/>
          <w:kern w:val="2"/>
          <w:lang w:eastAsia="en-US"/>
        </w:rPr>
        <w:t xml:space="preserve"> </w:t>
      </w:r>
      <w:bookmarkStart w:id="6" w:name="_Hlk189394036"/>
      <w:r w:rsidRPr="00564D5D">
        <w:rPr>
          <w:rFonts w:ascii="Aptos" w:eastAsia="Aptos" w:hAnsi="Aptos"/>
          <w:kern w:val="2"/>
          <w:lang w:eastAsia="en-US"/>
        </w:rPr>
        <w:t>(Accessed: 27 January 2025).</w:t>
      </w:r>
    </w:p>
    <w:bookmarkEnd w:id="6"/>
    <w:p w14:paraId="688628BD" w14:textId="77777777" w:rsidR="00564D5D" w:rsidRPr="00564D5D" w:rsidRDefault="00564D5D" w:rsidP="00564D5D">
      <w:pPr>
        <w:spacing w:before="0" w:after="160" w:line="259" w:lineRule="auto"/>
        <w:ind w:left="0" w:right="0"/>
        <w:rPr>
          <w:rFonts w:ascii="Aptos" w:eastAsia="Aptos" w:hAnsi="Aptos"/>
          <w:kern w:val="2"/>
          <w:lang w:eastAsia="en-US"/>
        </w:rPr>
      </w:pPr>
      <w:r w:rsidRPr="00564D5D">
        <w:rPr>
          <w:rFonts w:ascii="Aptos" w:eastAsia="Aptos" w:hAnsi="Aptos"/>
          <w:kern w:val="2"/>
          <w:lang w:eastAsia="en-US"/>
        </w:rPr>
        <w:t xml:space="preserve">Channell, M. (2021) ‘Daniel Goleman’s Emotional Intelligence in Leadership: How to Improve Motivation in Your Team’, </w:t>
      </w:r>
      <w:r w:rsidRPr="00564D5D">
        <w:rPr>
          <w:rFonts w:ascii="Aptos" w:eastAsia="Aptos" w:hAnsi="Aptos"/>
          <w:i/>
          <w:iCs/>
          <w:kern w:val="2"/>
          <w:lang w:eastAsia="en-US"/>
        </w:rPr>
        <w:t>TSW Training</w:t>
      </w:r>
      <w:r w:rsidRPr="00564D5D">
        <w:rPr>
          <w:rFonts w:ascii="Aptos" w:eastAsia="Aptos" w:hAnsi="Aptos"/>
          <w:kern w:val="2"/>
          <w:lang w:eastAsia="en-US"/>
        </w:rPr>
        <w:t xml:space="preserve">, October 13. Available at: </w:t>
      </w:r>
      <w:hyperlink r:id="rId26" w:history="1">
        <w:r w:rsidRPr="00564D5D">
          <w:rPr>
            <w:rFonts w:ascii="Aptos" w:eastAsia="Aptos" w:hAnsi="Aptos"/>
            <w:color w:val="467886"/>
            <w:kern w:val="2"/>
            <w:u w:val="single"/>
            <w:lang w:eastAsia="en-US"/>
          </w:rPr>
          <w:t>https://www.tsw.co.uk/blog/leadership-and-management/daniel-goleman-emotional-intelligence/</w:t>
        </w:r>
      </w:hyperlink>
      <w:r w:rsidRPr="00564D5D">
        <w:rPr>
          <w:rFonts w:ascii="Aptos" w:eastAsia="Aptos" w:hAnsi="Aptos"/>
          <w:kern w:val="2"/>
          <w:lang w:eastAsia="en-US"/>
        </w:rPr>
        <w:t xml:space="preserve"> </w:t>
      </w:r>
      <w:bookmarkStart w:id="7" w:name="_Hlk190102831"/>
      <w:r w:rsidRPr="00564D5D">
        <w:rPr>
          <w:rFonts w:ascii="Aptos" w:eastAsia="Aptos" w:hAnsi="Aptos"/>
          <w:kern w:val="2"/>
          <w:lang w:eastAsia="en-US"/>
        </w:rPr>
        <w:t>(Accessed: 2 February 2025).</w:t>
      </w:r>
    </w:p>
    <w:p w14:paraId="7DD5C222" w14:textId="77777777" w:rsidR="00564D5D" w:rsidRPr="00564D5D" w:rsidRDefault="00564D5D" w:rsidP="00564D5D">
      <w:pPr>
        <w:spacing w:before="0" w:after="160" w:line="259" w:lineRule="auto"/>
        <w:ind w:left="0" w:right="0"/>
        <w:rPr>
          <w:rFonts w:ascii="Aptos" w:eastAsia="Aptos" w:hAnsi="Aptos"/>
          <w:kern w:val="2"/>
          <w:lang w:eastAsia="en-US"/>
        </w:rPr>
      </w:pPr>
      <w:r w:rsidRPr="00564D5D">
        <w:rPr>
          <w:rFonts w:ascii="Aptos" w:eastAsia="Aptos" w:hAnsi="Aptos"/>
          <w:kern w:val="2"/>
          <w:lang w:eastAsia="en-US"/>
        </w:rPr>
        <w:t xml:space="preserve">Cilip (2024) </w:t>
      </w:r>
      <w:proofErr w:type="gramStart"/>
      <w:r w:rsidRPr="00564D5D">
        <w:rPr>
          <w:rFonts w:ascii="Aptos" w:eastAsia="Aptos" w:hAnsi="Aptos"/>
          <w:i/>
          <w:iCs/>
          <w:kern w:val="2"/>
          <w:lang w:eastAsia="en-US"/>
        </w:rPr>
        <w:t>Multi-sensory</w:t>
      </w:r>
      <w:proofErr w:type="gramEnd"/>
      <w:r w:rsidRPr="00564D5D">
        <w:rPr>
          <w:rFonts w:ascii="Aptos" w:eastAsia="Aptos" w:hAnsi="Aptos"/>
          <w:i/>
          <w:iCs/>
          <w:kern w:val="2"/>
          <w:lang w:eastAsia="en-US"/>
        </w:rPr>
        <w:t xml:space="preserve"> storytelling: telling a story with emotions not words - CILIP: the library and information association</w:t>
      </w:r>
      <w:r w:rsidRPr="00564D5D">
        <w:rPr>
          <w:rFonts w:ascii="Aptos" w:eastAsia="Aptos" w:hAnsi="Aptos"/>
          <w:kern w:val="2"/>
          <w:lang w:eastAsia="en-US"/>
        </w:rPr>
        <w:t xml:space="preserve">. Available at: </w:t>
      </w:r>
      <w:hyperlink r:id="rId27" w:history="1">
        <w:r w:rsidRPr="00564D5D">
          <w:rPr>
            <w:rFonts w:ascii="Aptos" w:eastAsia="Aptos" w:hAnsi="Aptos"/>
            <w:color w:val="467886"/>
            <w:kern w:val="2"/>
            <w:u w:val="single"/>
            <w:lang w:eastAsia="en-US"/>
          </w:rPr>
          <w:t>https://www.cilip.org.uk/news/475693/Multi-sensory-storytelling-telling-a-story-with-emotions-not-words.htm</w:t>
        </w:r>
      </w:hyperlink>
      <w:r w:rsidRPr="00564D5D">
        <w:rPr>
          <w:rFonts w:ascii="Aptos" w:eastAsia="Aptos" w:hAnsi="Aptos"/>
          <w:kern w:val="2"/>
          <w:lang w:eastAsia="en-US"/>
        </w:rPr>
        <w:t xml:space="preserve"> </w:t>
      </w:r>
      <w:bookmarkStart w:id="8" w:name="_Hlk190110308"/>
      <w:r w:rsidRPr="00564D5D">
        <w:rPr>
          <w:rFonts w:ascii="Aptos" w:eastAsia="Aptos" w:hAnsi="Aptos"/>
          <w:kern w:val="2"/>
          <w:lang w:eastAsia="en-US"/>
        </w:rPr>
        <w:t>(Accessed: 10 February 2025).</w:t>
      </w:r>
    </w:p>
    <w:bookmarkEnd w:id="8"/>
    <w:p w14:paraId="0C858CA3" w14:textId="77777777" w:rsidR="00564D5D" w:rsidRPr="00564D5D" w:rsidRDefault="00564D5D" w:rsidP="00564D5D">
      <w:pPr>
        <w:spacing w:before="0" w:after="160" w:line="259" w:lineRule="auto"/>
        <w:ind w:left="0" w:right="0"/>
        <w:rPr>
          <w:rFonts w:ascii="Aptos" w:eastAsia="Aptos" w:hAnsi="Aptos"/>
          <w:kern w:val="2"/>
          <w:lang w:eastAsia="en-US"/>
        </w:rPr>
      </w:pPr>
      <w:r w:rsidRPr="00564D5D">
        <w:rPr>
          <w:rFonts w:ascii="Aptos" w:eastAsia="Aptos" w:hAnsi="Aptos"/>
          <w:kern w:val="2"/>
          <w:lang w:eastAsia="en-US"/>
        </w:rPr>
        <w:t xml:space="preserve">Department for Education (2015) </w:t>
      </w:r>
      <w:r w:rsidRPr="00564D5D">
        <w:rPr>
          <w:rFonts w:ascii="Aptos" w:eastAsia="Aptos" w:hAnsi="Aptos"/>
          <w:i/>
          <w:iCs/>
          <w:kern w:val="2"/>
          <w:lang w:eastAsia="en-US"/>
        </w:rPr>
        <w:t>Special Educational Needs and Disability Code of practice: 0 to 25 Years</w:t>
      </w:r>
      <w:r w:rsidRPr="00564D5D">
        <w:rPr>
          <w:rFonts w:ascii="Aptos" w:eastAsia="Aptos" w:hAnsi="Aptos"/>
          <w:kern w:val="2"/>
          <w:lang w:eastAsia="en-US"/>
        </w:rPr>
        <w:t xml:space="preserve">. Available at: </w:t>
      </w:r>
      <w:hyperlink r:id="rId28" w:history="1">
        <w:r w:rsidRPr="00564D5D">
          <w:rPr>
            <w:rFonts w:ascii="Aptos" w:eastAsia="Aptos" w:hAnsi="Aptos"/>
            <w:color w:val="467886"/>
            <w:kern w:val="2"/>
            <w:u w:val="single"/>
            <w:lang w:eastAsia="en-US"/>
          </w:rPr>
          <w:t>https://assets.publishing.service.gov.uk/media/5a7dcb85ed915d2ac884d995/SEND_Code_of_Practice_January_2015.pdf</w:t>
        </w:r>
      </w:hyperlink>
      <w:r w:rsidRPr="00564D5D">
        <w:rPr>
          <w:rFonts w:ascii="Aptos" w:eastAsia="Aptos" w:hAnsi="Aptos"/>
          <w:kern w:val="2"/>
          <w:lang w:eastAsia="en-US"/>
        </w:rPr>
        <w:t xml:space="preserve"> </w:t>
      </w:r>
      <w:bookmarkStart w:id="9" w:name="_Hlk190111125"/>
      <w:r w:rsidRPr="00564D5D">
        <w:rPr>
          <w:rFonts w:ascii="Aptos" w:eastAsia="Aptos" w:hAnsi="Aptos"/>
          <w:kern w:val="2"/>
          <w:lang w:eastAsia="en-US"/>
        </w:rPr>
        <w:t>(Accessed: 10 February 2025).</w:t>
      </w:r>
      <w:bookmarkEnd w:id="9"/>
    </w:p>
    <w:p w14:paraId="7A710D79" w14:textId="77777777" w:rsidR="00564D5D" w:rsidRPr="00564D5D" w:rsidRDefault="00564D5D" w:rsidP="00564D5D">
      <w:pPr>
        <w:spacing w:before="0" w:after="160" w:line="259" w:lineRule="auto"/>
        <w:ind w:left="0" w:right="0"/>
        <w:rPr>
          <w:rFonts w:ascii="Aptos" w:eastAsia="Aptos" w:hAnsi="Aptos"/>
          <w:kern w:val="2"/>
          <w:lang w:eastAsia="en-US"/>
        </w:rPr>
      </w:pPr>
      <w:r w:rsidRPr="00564D5D">
        <w:rPr>
          <w:rFonts w:ascii="Aptos" w:eastAsia="Aptos" w:hAnsi="Aptos"/>
          <w:kern w:val="2"/>
          <w:lang w:eastAsia="en-US"/>
        </w:rPr>
        <w:lastRenderedPageBreak/>
        <w:t xml:space="preserve">Department for Business, Innovation and Skills (2012) </w:t>
      </w:r>
      <w:r w:rsidRPr="00564D5D">
        <w:rPr>
          <w:rFonts w:ascii="Aptos" w:eastAsia="Aptos" w:hAnsi="Aptos"/>
          <w:i/>
          <w:iCs/>
          <w:kern w:val="2"/>
          <w:lang w:eastAsia="en-US"/>
        </w:rPr>
        <w:t>A Survey of Literacy, Numeracy and ICT Levels in England</w:t>
      </w:r>
      <w:r w:rsidRPr="00564D5D">
        <w:rPr>
          <w:rFonts w:ascii="Aptos" w:eastAsia="Aptos" w:hAnsi="Aptos"/>
          <w:kern w:val="2"/>
          <w:lang w:eastAsia="en-US"/>
        </w:rPr>
        <w:t xml:space="preserve">. Available at: </w:t>
      </w:r>
      <w:hyperlink r:id="rId29" w:history="1">
        <w:r w:rsidRPr="00564D5D">
          <w:rPr>
            <w:rFonts w:ascii="Aptos" w:eastAsia="Aptos" w:hAnsi="Aptos"/>
            <w:color w:val="467886"/>
            <w:kern w:val="2"/>
            <w:u w:val="single"/>
            <w:lang w:eastAsia="en-US"/>
          </w:rPr>
          <w:t>https://assets.publishing.service.gov.uk/media/5a74946f40f0b61938c7e98f/12-p168-2011-skills-for-life-survey.pdf</w:t>
        </w:r>
      </w:hyperlink>
      <w:r w:rsidRPr="00564D5D">
        <w:rPr>
          <w:rFonts w:ascii="Aptos" w:eastAsia="Aptos" w:hAnsi="Aptos"/>
          <w:kern w:val="2"/>
          <w:lang w:eastAsia="en-US"/>
        </w:rPr>
        <w:t xml:space="preserve"> (Accessed: 10 February 2025).</w:t>
      </w:r>
    </w:p>
    <w:bookmarkEnd w:id="7"/>
    <w:p w14:paraId="5E1EC701" w14:textId="77777777" w:rsidR="00564D5D" w:rsidRPr="00564D5D" w:rsidRDefault="00564D5D" w:rsidP="00564D5D">
      <w:pPr>
        <w:spacing w:before="0" w:after="160" w:line="259" w:lineRule="auto"/>
        <w:ind w:left="0" w:right="0"/>
        <w:rPr>
          <w:rFonts w:ascii="Aptos" w:eastAsia="Aptos" w:hAnsi="Aptos"/>
          <w:kern w:val="2"/>
          <w:lang w:eastAsia="en-US"/>
        </w:rPr>
      </w:pPr>
      <w:r w:rsidRPr="00564D5D">
        <w:rPr>
          <w:rFonts w:ascii="Aptos" w:eastAsia="Aptos" w:hAnsi="Aptos"/>
          <w:kern w:val="2"/>
          <w:lang w:eastAsia="en-US"/>
        </w:rPr>
        <w:t>Grace, J. (2022) ‘Discovering Sensory Stories’,</w:t>
      </w:r>
      <w:r w:rsidRPr="00564D5D">
        <w:rPr>
          <w:rFonts w:ascii="Aptos" w:eastAsia="Aptos" w:hAnsi="Aptos"/>
          <w:i/>
          <w:iCs/>
          <w:kern w:val="2"/>
          <w:lang w:eastAsia="en-US"/>
        </w:rPr>
        <w:t xml:space="preserve"> Sensory Integration Education</w:t>
      </w:r>
      <w:r w:rsidRPr="00564D5D">
        <w:rPr>
          <w:rFonts w:ascii="Aptos" w:eastAsia="Aptos" w:hAnsi="Aptos"/>
          <w:kern w:val="2"/>
          <w:lang w:eastAsia="en-US"/>
        </w:rPr>
        <w:t xml:space="preserve">, 15 March. Available at: </w:t>
      </w:r>
      <w:hyperlink r:id="rId30" w:history="1">
        <w:r w:rsidRPr="00564D5D">
          <w:rPr>
            <w:rFonts w:ascii="Aptos" w:eastAsia="Aptos" w:hAnsi="Aptos"/>
            <w:color w:val="467886"/>
            <w:kern w:val="2"/>
            <w:u w:val="single"/>
            <w:lang w:eastAsia="en-US"/>
          </w:rPr>
          <w:t>https://www.sensoryintegrationeducation.com/pages/news-discovering-sensory-stories-with-joanna-grace</w:t>
        </w:r>
      </w:hyperlink>
      <w:r w:rsidRPr="00564D5D">
        <w:rPr>
          <w:rFonts w:ascii="Aptos" w:eastAsia="Aptos" w:hAnsi="Aptos"/>
          <w:kern w:val="2"/>
          <w:lang w:eastAsia="en-US"/>
        </w:rPr>
        <w:t xml:space="preserve"> </w:t>
      </w:r>
      <w:bookmarkStart w:id="10" w:name="_Hlk189396321"/>
      <w:r w:rsidRPr="00564D5D">
        <w:rPr>
          <w:rFonts w:ascii="Aptos" w:eastAsia="Aptos" w:hAnsi="Aptos"/>
          <w:kern w:val="2"/>
          <w:lang w:eastAsia="en-US"/>
        </w:rPr>
        <w:t>(Accessed: 2 February 2025).</w:t>
      </w:r>
      <w:bookmarkEnd w:id="10"/>
    </w:p>
    <w:p w14:paraId="5DC54881" w14:textId="77777777" w:rsidR="00564D5D" w:rsidRPr="00564D5D" w:rsidRDefault="00564D5D" w:rsidP="00564D5D">
      <w:pPr>
        <w:spacing w:before="0" w:after="160" w:line="259" w:lineRule="auto"/>
        <w:ind w:left="0" w:right="0"/>
        <w:rPr>
          <w:rFonts w:ascii="Aptos" w:eastAsia="Aptos" w:hAnsi="Aptos"/>
          <w:kern w:val="2"/>
          <w:lang w:eastAsia="en-US"/>
        </w:rPr>
      </w:pPr>
      <w:r w:rsidRPr="00564D5D">
        <w:rPr>
          <w:rFonts w:ascii="Aptos" w:eastAsia="Aptos" w:hAnsi="Aptos"/>
          <w:kern w:val="2"/>
          <w:lang w:eastAsia="en-US"/>
        </w:rPr>
        <w:t xml:space="preserve">Kirby, A.V., Dickie, V.A. and Baranek, G.T. (2014) ‘Sensory experiences of children with autism spectrum disorder: In their own words’, Autism, 19(3), pp.316–326. Available at: </w:t>
      </w:r>
      <w:proofErr w:type="spellStart"/>
      <w:r w:rsidRPr="00564D5D">
        <w:rPr>
          <w:rFonts w:ascii="Aptos" w:eastAsia="Aptos" w:hAnsi="Aptos"/>
          <w:kern w:val="2"/>
          <w:lang w:eastAsia="en-US"/>
        </w:rPr>
        <w:t>doi</w:t>
      </w:r>
      <w:proofErr w:type="spellEnd"/>
      <w:r w:rsidRPr="00564D5D">
        <w:rPr>
          <w:rFonts w:ascii="Aptos" w:eastAsia="Aptos" w:hAnsi="Aptos"/>
          <w:kern w:val="2"/>
          <w:lang w:eastAsia="en-US"/>
        </w:rPr>
        <w:t xml:space="preserve">: </w:t>
      </w:r>
      <w:hyperlink r:id="rId31" w:history="1">
        <w:r w:rsidRPr="00564D5D">
          <w:rPr>
            <w:rFonts w:ascii="Aptos" w:eastAsia="Aptos" w:hAnsi="Aptos"/>
            <w:color w:val="467886"/>
            <w:kern w:val="2"/>
            <w:u w:val="single"/>
            <w:lang w:eastAsia="en-US"/>
          </w:rPr>
          <w:t>https://doi.org/10.1177/1362361314520756</w:t>
        </w:r>
      </w:hyperlink>
      <w:r w:rsidRPr="00564D5D">
        <w:rPr>
          <w:rFonts w:ascii="Aptos" w:eastAsia="Aptos" w:hAnsi="Aptos"/>
          <w:kern w:val="2"/>
          <w:lang w:eastAsia="en-US"/>
        </w:rPr>
        <w:t xml:space="preserve">  (Accessed 17 February 2025). </w:t>
      </w:r>
    </w:p>
    <w:p w14:paraId="747B6037" w14:textId="77777777" w:rsidR="00564D5D" w:rsidRPr="00564D5D" w:rsidRDefault="00564D5D" w:rsidP="00564D5D">
      <w:pPr>
        <w:spacing w:before="0" w:after="160" w:line="259" w:lineRule="auto"/>
        <w:ind w:left="0" w:right="0"/>
        <w:rPr>
          <w:rFonts w:ascii="Aptos" w:eastAsia="Aptos" w:hAnsi="Aptos"/>
          <w:kern w:val="2"/>
          <w:lang w:eastAsia="en-US"/>
        </w:rPr>
      </w:pPr>
      <w:proofErr w:type="spellStart"/>
      <w:r w:rsidRPr="00564D5D">
        <w:rPr>
          <w:rFonts w:ascii="Aptos" w:eastAsia="Aptos" w:hAnsi="Aptos"/>
          <w:kern w:val="2"/>
          <w:lang w:eastAsia="en-US"/>
        </w:rPr>
        <w:t>Kucirkova</w:t>
      </w:r>
      <w:proofErr w:type="spellEnd"/>
      <w:r w:rsidRPr="00564D5D">
        <w:rPr>
          <w:rFonts w:ascii="Aptos" w:eastAsia="Aptos" w:hAnsi="Aptos"/>
          <w:kern w:val="2"/>
          <w:lang w:eastAsia="en-US"/>
        </w:rPr>
        <w:t xml:space="preserve">, N. (2022) ‘The explanatory power of sensory reading for early childhood research: The role of hidden senses’, </w:t>
      </w:r>
      <w:r w:rsidRPr="00564D5D">
        <w:rPr>
          <w:rFonts w:ascii="Aptos" w:eastAsia="Aptos" w:hAnsi="Aptos"/>
          <w:i/>
          <w:iCs/>
          <w:kern w:val="2"/>
          <w:lang w:eastAsia="en-US"/>
        </w:rPr>
        <w:t>Contemporary Issues in Early Childhood</w:t>
      </w:r>
      <w:r w:rsidRPr="00564D5D">
        <w:rPr>
          <w:rFonts w:ascii="Aptos" w:eastAsia="Aptos" w:hAnsi="Aptos"/>
          <w:kern w:val="2"/>
          <w:lang w:eastAsia="en-US"/>
        </w:rPr>
        <w:t xml:space="preserve">, 25(1). Available at: </w:t>
      </w:r>
      <w:hyperlink r:id="rId32" w:history="1">
        <w:r w:rsidRPr="00564D5D">
          <w:rPr>
            <w:rFonts w:ascii="Aptos" w:eastAsia="Aptos" w:hAnsi="Aptos"/>
            <w:color w:val="467886"/>
            <w:kern w:val="2"/>
            <w:u w:val="single"/>
            <w:lang w:eastAsia="en-US"/>
          </w:rPr>
          <w:t>https://doi.org/10.1177/14639491221116915</w:t>
        </w:r>
      </w:hyperlink>
      <w:r w:rsidRPr="00564D5D">
        <w:rPr>
          <w:rFonts w:ascii="Aptos" w:eastAsia="Aptos" w:hAnsi="Aptos"/>
          <w:kern w:val="2"/>
          <w:lang w:eastAsia="en-US"/>
        </w:rPr>
        <w:t xml:space="preserve"> </w:t>
      </w:r>
      <w:bookmarkStart w:id="11" w:name="_Hlk190103670"/>
      <w:r w:rsidRPr="00564D5D">
        <w:rPr>
          <w:rFonts w:ascii="Aptos" w:eastAsia="Aptos" w:hAnsi="Aptos"/>
          <w:kern w:val="2"/>
          <w:lang w:eastAsia="en-US"/>
        </w:rPr>
        <w:t>(Accessed: 10 February 2025).</w:t>
      </w:r>
    </w:p>
    <w:p w14:paraId="3C2718A3" w14:textId="77777777" w:rsidR="00564D5D" w:rsidRPr="00564D5D" w:rsidRDefault="00564D5D" w:rsidP="00564D5D">
      <w:pPr>
        <w:spacing w:before="0" w:after="160" w:line="259" w:lineRule="auto"/>
        <w:ind w:left="0" w:right="0"/>
        <w:rPr>
          <w:rFonts w:ascii="Aptos" w:eastAsia="Aptos" w:hAnsi="Aptos"/>
          <w:kern w:val="2"/>
          <w:lang w:eastAsia="en-US"/>
        </w:rPr>
      </w:pPr>
      <w:bookmarkStart w:id="12" w:name="_Hlk188889823"/>
      <w:bookmarkEnd w:id="11"/>
      <w:r w:rsidRPr="00564D5D">
        <w:rPr>
          <w:rFonts w:ascii="Aptos" w:eastAsia="Aptos" w:hAnsi="Aptos"/>
          <w:kern w:val="2"/>
          <w:lang w:eastAsia="en-US"/>
        </w:rPr>
        <w:t>Little Whispers (2025</w:t>
      </w:r>
      <w:bookmarkEnd w:id="12"/>
      <w:r w:rsidRPr="00564D5D">
        <w:rPr>
          <w:rFonts w:ascii="Aptos" w:eastAsia="Aptos" w:hAnsi="Aptos"/>
          <w:kern w:val="2"/>
          <w:lang w:eastAsia="en-US"/>
        </w:rPr>
        <w:t xml:space="preserve">) </w:t>
      </w:r>
      <w:r w:rsidRPr="00564D5D">
        <w:rPr>
          <w:rFonts w:ascii="Aptos" w:eastAsia="Aptos" w:hAnsi="Aptos"/>
          <w:i/>
          <w:iCs/>
          <w:kern w:val="2"/>
          <w:lang w:eastAsia="en-US"/>
        </w:rPr>
        <w:t>Sensory Story Sack with lots of Sensory Toys</w:t>
      </w:r>
      <w:r w:rsidRPr="00564D5D">
        <w:rPr>
          <w:rFonts w:ascii="Aptos" w:eastAsia="Aptos" w:hAnsi="Aptos"/>
          <w:kern w:val="2"/>
          <w:lang w:eastAsia="en-US"/>
        </w:rPr>
        <w:t xml:space="preserve">. Available at: </w:t>
      </w:r>
      <w:hyperlink r:id="rId33" w:history="1">
        <w:r w:rsidRPr="00564D5D">
          <w:rPr>
            <w:rFonts w:ascii="Aptos" w:eastAsia="Aptos" w:hAnsi="Aptos"/>
            <w:color w:val="467886"/>
            <w:kern w:val="2"/>
            <w:u w:val="single"/>
            <w:lang w:eastAsia="en-US"/>
          </w:rPr>
          <w:t>https://www.littlewhispers.co.uk/products/sensory-story-sack-with-lots-of-sensory-toys</w:t>
        </w:r>
      </w:hyperlink>
      <w:bookmarkStart w:id="13" w:name="_Hlk188890235"/>
      <w:r w:rsidRPr="00564D5D">
        <w:rPr>
          <w:rFonts w:ascii="Aptos" w:eastAsia="Aptos" w:hAnsi="Aptos"/>
          <w:color w:val="467886"/>
          <w:kern w:val="2"/>
          <w:u w:val="single"/>
          <w:lang w:eastAsia="en-US"/>
        </w:rPr>
        <w:t xml:space="preserve"> </w:t>
      </w:r>
      <w:r w:rsidRPr="00564D5D">
        <w:rPr>
          <w:rFonts w:ascii="Aptos" w:eastAsia="Aptos" w:hAnsi="Aptos"/>
          <w:kern w:val="2"/>
          <w:lang w:eastAsia="en-US"/>
        </w:rPr>
        <w:t>(Accessed: 27 January 2025).</w:t>
      </w:r>
    </w:p>
    <w:bookmarkEnd w:id="13"/>
    <w:p w14:paraId="42E90C64" w14:textId="77777777" w:rsidR="00564D5D" w:rsidRDefault="00564D5D" w:rsidP="00564D5D">
      <w:pPr>
        <w:spacing w:before="0" w:after="160" w:line="259" w:lineRule="auto"/>
        <w:ind w:left="0" w:right="0"/>
        <w:rPr>
          <w:rFonts w:ascii="Aptos" w:eastAsia="Aptos" w:hAnsi="Aptos"/>
          <w:kern w:val="2"/>
          <w:lang w:eastAsia="en-US"/>
        </w:rPr>
      </w:pPr>
      <w:r w:rsidRPr="00564D5D">
        <w:rPr>
          <w:rFonts w:ascii="Aptos" w:eastAsia="Aptos" w:hAnsi="Aptos"/>
          <w:kern w:val="2"/>
          <w:lang w:eastAsia="en-US"/>
        </w:rPr>
        <w:t xml:space="preserve">McElroy, N. (no date) </w:t>
      </w:r>
      <w:r w:rsidRPr="00564D5D">
        <w:rPr>
          <w:rFonts w:ascii="Aptos" w:eastAsia="Aptos" w:hAnsi="Aptos"/>
          <w:i/>
          <w:iCs/>
          <w:kern w:val="2"/>
          <w:lang w:eastAsia="en-US"/>
        </w:rPr>
        <w:t>Bringing Reading to Life</w:t>
      </w:r>
      <w:r w:rsidRPr="00564D5D">
        <w:rPr>
          <w:rFonts w:ascii="Aptos" w:eastAsia="Aptos" w:hAnsi="Aptos"/>
          <w:kern w:val="2"/>
          <w:lang w:eastAsia="en-US"/>
        </w:rPr>
        <w:t>. Available a</w:t>
      </w:r>
      <w:bookmarkStart w:id="14" w:name="_Hlk190106259"/>
      <w:r w:rsidRPr="00564D5D">
        <w:rPr>
          <w:rFonts w:ascii="Aptos" w:eastAsia="Aptos" w:hAnsi="Aptos"/>
          <w:kern w:val="2"/>
          <w:lang w:eastAsia="en-US"/>
        </w:rPr>
        <w:t>t: https://cdn.ourfp.org/wp-content/uploads/20210205163130/Sensory_Stories_Niamh_McElroy_TC-2.pdf (Accessed: 10 February 2025).</w:t>
      </w:r>
    </w:p>
    <w:p w14:paraId="5AFE8A3B" w14:textId="77777777" w:rsidR="008E00C5" w:rsidRDefault="008E00C5" w:rsidP="008E00C5">
      <w:pPr>
        <w:spacing w:before="0" w:after="160" w:line="259" w:lineRule="auto"/>
        <w:ind w:left="0" w:right="0"/>
        <w:rPr>
          <w:rFonts w:ascii="Aptos" w:eastAsia="Aptos" w:hAnsi="Aptos"/>
          <w:kern w:val="2"/>
          <w:lang w:eastAsia="en-US"/>
        </w:rPr>
      </w:pPr>
      <w:r w:rsidRPr="008E00C5">
        <w:rPr>
          <w:rFonts w:ascii="Aptos" w:eastAsia="Aptos" w:hAnsi="Aptos"/>
          <w:kern w:val="2"/>
          <w:lang w:eastAsia="en-US"/>
        </w:rPr>
        <w:t xml:space="preserve">McLeod, S. (2024) </w:t>
      </w:r>
      <w:r w:rsidRPr="008E00C5">
        <w:rPr>
          <w:rFonts w:ascii="Aptos" w:eastAsia="Aptos" w:hAnsi="Aptos"/>
          <w:i/>
          <w:iCs/>
          <w:kern w:val="2"/>
          <w:lang w:eastAsia="en-US"/>
        </w:rPr>
        <w:t>Vygotsky’s Sociocultural Theory of Cognitive Development</w:t>
      </w:r>
      <w:r w:rsidRPr="008E00C5">
        <w:rPr>
          <w:rFonts w:ascii="Aptos" w:eastAsia="Aptos" w:hAnsi="Aptos"/>
          <w:kern w:val="2"/>
          <w:lang w:eastAsia="en-US"/>
        </w:rPr>
        <w:t xml:space="preserve">. Simply Psychology. Available at: </w:t>
      </w:r>
      <w:hyperlink r:id="rId34" w:history="1">
        <w:r w:rsidRPr="008E00C5">
          <w:rPr>
            <w:rStyle w:val="Hyperlink"/>
            <w:rFonts w:ascii="Aptos" w:eastAsia="Aptos" w:hAnsi="Aptos"/>
            <w:kern w:val="2"/>
            <w:lang w:eastAsia="en-US"/>
          </w:rPr>
          <w:t>https://www.simplypsychology.org/vygotsky.html</w:t>
        </w:r>
      </w:hyperlink>
      <w:r w:rsidRPr="008E00C5">
        <w:rPr>
          <w:rFonts w:ascii="Aptos" w:eastAsia="Aptos" w:hAnsi="Aptos"/>
          <w:kern w:val="2"/>
          <w:lang w:eastAsia="en-US"/>
        </w:rPr>
        <w:t xml:space="preserve"> (Accessed: 23 February 2025).</w:t>
      </w:r>
    </w:p>
    <w:p w14:paraId="21B38F18" w14:textId="6BDC3286" w:rsidR="002A2B0D" w:rsidRPr="002A2B0D" w:rsidRDefault="00716AD6" w:rsidP="002A2B0D">
      <w:pPr>
        <w:spacing w:before="0" w:after="160" w:line="259" w:lineRule="auto"/>
        <w:ind w:left="0" w:right="0"/>
        <w:rPr>
          <w:rFonts w:ascii="Aptos" w:eastAsia="Aptos" w:hAnsi="Aptos"/>
          <w:kern w:val="2"/>
          <w:lang w:eastAsia="en-US"/>
        </w:rPr>
      </w:pPr>
      <w:r w:rsidRPr="005B1B22">
        <w:rPr>
          <w:rFonts w:ascii="Aptos" w:eastAsia="Aptos" w:hAnsi="Aptos"/>
          <w:kern w:val="2"/>
          <w:lang w:eastAsia="en-US"/>
        </w:rPr>
        <w:t>McLeod</w:t>
      </w:r>
      <w:r w:rsidR="005B1B22" w:rsidRPr="005B1B22">
        <w:rPr>
          <w:rFonts w:ascii="Aptos" w:eastAsia="Aptos" w:hAnsi="Aptos"/>
          <w:kern w:val="2"/>
          <w:lang w:eastAsia="en-US"/>
        </w:rPr>
        <w:t>, S. (2024)</w:t>
      </w:r>
      <w:r w:rsidR="005B1B22">
        <w:rPr>
          <w:rFonts w:ascii="Aptos" w:eastAsia="Aptos" w:hAnsi="Aptos"/>
          <w:kern w:val="2"/>
          <w:lang w:eastAsia="en-US"/>
        </w:rPr>
        <w:t xml:space="preserve"> </w:t>
      </w:r>
      <w:r w:rsidR="005B1B22" w:rsidRPr="005B1B22">
        <w:rPr>
          <w:rFonts w:ascii="Aptos" w:eastAsia="Aptos" w:hAnsi="Aptos"/>
          <w:i/>
          <w:iCs/>
          <w:kern w:val="2"/>
          <w:lang w:eastAsia="en-US"/>
        </w:rPr>
        <w:t>Piaget’s theory and stages of cognitive development</w:t>
      </w:r>
      <w:r w:rsidR="005B1B22" w:rsidRPr="005B1B22">
        <w:rPr>
          <w:rFonts w:ascii="Aptos" w:eastAsia="Aptos" w:hAnsi="Aptos"/>
          <w:kern w:val="2"/>
          <w:lang w:eastAsia="en-US"/>
        </w:rPr>
        <w:t xml:space="preserve">. Simply Psychology. Available at: </w:t>
      </w:r>
      <w:hyperlink r:id="rId35" w:history="1">
        <w:r w:rsidR="005B1B22" w:rsidRPr="005B1B22">
          <w:rPr>
            <w:rStyle w:val="Hyperlink"/>
            <w:rFonts w:ascii="Aptos" w:eastAsia="Aptos" w:hAnsi="Aptos"/>
            <w:kern w:val="2"/>
            <w:lang w:eastAsia="en-US"/>
          </w:rPr>
          <w:t>https://www.simplypsychology.org/piaget.html</w:t>
        </w:r>
      </w:hyperlink>
      <w:r w:rsidR="005B1B22">
        <w:rPr>
          <w:rFonts w:ascii="Aptos" w:eastAsia="Aptos" w:hAnsi="Aptos"/>
          <w:kern w:val="2"/>
          <w:lang w:eastAsia="en-US"/>
        </w:rPr>
        <w:t xml:space="preserve"> </w:t>
      </w:r>
      <w:r w:rsidR="002A2B0D" w:rsidRPr="008E00C5">
        <w:rPr>
          <w:rFonts w:ascii="Aptos" w:eastAsia="Aptos" w:hAnsi="Aptos"/>
          <w:kern w:val="2"/>
          <w:lang w:eastAsia="en-US"/>
        </w:rPr>
        <w:t>(Accessed: 23 February 2025).</w:t>
      </w:r>
    </w:p>
    <w:p w14:paraId="018D36BE" w14:textId="77777777" w:rsidR="00564D5D" w:rsidRPr="00564D5D" w:rsidRDefault="00564D5D" w:rsidP="00564D5D">
      <w:pPr>
        <w:spacing w:before="0" w:after="160" w:line="259" w:lineRule="auto"/>
        <w:ind w:left="0" w:right="0"/>
        <w:rPr>
          <w:rFonts w:ascii="Aptos" w:eastAsia="Aptos" w:hAnsi="Aptos"/>
          <w:kern w:val="2"/>
          <w:lang w:eastAsia="en-US"/>
        </w:rPr>
      </w:pPr>
      <w:bookmarkStart w:id="15" w:name="_Hlk188887542"/>
      <w:bookmarkEnd w:id="14"/>
      <w:r w:rsidRPr="00564D5D">
        <w:rPr>
          <w:rFonts w:ascii="Aptos" w:eastAsia="Aptos" w:hAnsi="Aptos"/>
          <w:kern w:val="2"/>
          <w:lang w:eastAsia="en-US"/>
        </w:rPr>
        <w:t xml:space="preserve">Sense (n.d.) </w:t>
      </w:r>
      <w:bookmarkEnd w:id="15"/>
      <w:r w:rsidRPr="00564D5D">
        <w:rPr>
          <w:rFonts w:ascii="Aptos" w:eastAsia="Aptos" w:hAnsi="Aptos"/>
          <w:i/>
          <w:iCs/>
          <w:kern w:val="2"/>
          <w:lang w:eastAsia="en-US"/>
        </w:rPr>
        <w:t>Sensory stories</w:t>
      </w:r>
      <w:r w:rsidRPr="00564D5D">
        <w:rPr>
          <w:rFonts w:ascii="Aptos" w:eastAsia="Aptos" w:hAnsi="Aptos"/>
          <w:kern w:val="2"/>
          <w:lang w:eastAsia="en-US"/>
        </w:rPr>
        <w:t xml:space="preserve">. Available at: </w:t>
      </w:r>
      <w:hyperlink r:id="rId36" w:history="1">
        <w:r w:rsidRPr="00564D5D">
          <w:rPr>
            <w:rFonts w:ascii="Aptos" w:eastAsia="Aptos" w:hAnsi="Aptos"/>
            <w:color w:val="467886"/>
            <w:kern w:val="2"/>
            <w:u w:val="single"/>
            <w:lang w:eastAsia="en-US"/>
          </w:rPr>
          <w:t>https://www.sense.org.uk/activities/sensory-stories/</w:t>
        </w:r>
      </w:hyperlink>
      <w:r w:rsidRPr="00564D5D">
        <w:rPr>
          <w:rFonts w:ascii="Aptos" w:eastAsia="Aptos" w:hAnsi="Aptos"/>
          <w:kern w:val="2"/>
          <w:lang w:eastAsia="en-US"/>
        </w:rPr>
        <w:t xml:space="preserve"> (Accessed: 27 January).</w:t>
      </w:r>
    </w:p>
    <w:p w14:paraId="2179C568" w14:textId="77777777" w:rsidR="00564D5D" w:rsidRPr="00564D5D" w:rsidRDefault="00564D5D" w:rsidP="00564D5D">
      <w:pPr>
        <w:spacing w:before="0" w:after="160" w:line="259" w:lineRule="auto"/>
        <w:ind w:left="0" w:right="0"/>
        <w:rPr>
          <w:rFonts w:ascii="Aptos" w:eastAsia="Aptos" w:hAnsi="Aptos"/>
          <w:kern w:val="2"/>
          <w:lang w:eastAsia="en-US"/>
        </w:rPr>
      </w:pPr>
      <w:bookmarkStart w:id="16" w:name="_Hlk190682870"/>
      <w:r w:rsidRPr="00564D5D">
        <w:rPr>
          <w:rFonts w:ascii="Aptos" w:eastAsia="Aptos" w:hAnsi="Aptos"/>
          <w:kern w:val="2"/>
          <w:lang w:eastAsia="en-US"/>
        </w:rPr>
        <w:t>Singer, J. L., and Singer, D. G. (2006)</w:t>
      </w:r>
      <w:bookmarkEnd w:id="16"/>
      <w:r w:rsidRPr="00564D5D">
        <w:rPr>
          <w:rFonts w:ascii="Aptos" w:eastAsia="Aptos" w:hAnsi="Aptos"/>
          <w:kern w:val="2"/>
          <w:lang w:eastAsia="en-US"/>
        </w:rPr>
        <w:t xml:space="preserve"> ‘PRESCHOOLERS’ IMAGINATIVE PLAY AS PRECURSOR OF NARRATIVE CONSCIOUSNESS’, </w:t>
      </w:r>
      <w:r w:rsidRPr="00564D5D">
        <w:rPr>
          <w:rFonts w:ascii="Aptos" w:eastAsia="Aptos" w:hAnsi="Aptos"/>
          <w:i/>
          <w:iCs/>
          <w:kern w:val="2"/>
          <w:lang w:eastAsia="en-US"/>
        </w:rPr>
        <w:t>Imagination, Cognition and Personality</w:t>
      </w:r>
      <w:r w:rsidRPr="00564D5D">
        <w:rPr>
          <w:rFonts w:ascii="Aptos" w:eastAsia="Aptos" w:hAnsi="Aptos"/>
          <w:kern w:val="2"/>
          <w:lang w:eastAsia="en-US"/>
        </w:rPr>
        <w:t xml:space="preserve">, </w:t>
      </w:r>
      <w:r w:rsidRPr="00564D5D">
        <w:rPr>
          <w:rFonts w:ascii="Aptos" w:eastAsia="Aptos" w:hAnsi="Aptos"/>
          <w:i/>
          <w:iCs/>
          <w:kern w:val="2"/>
          <w:lang w:eastAsia="en-US"/>
        </w:rPr>
        <w:t>25</w:t>
      </w:r>
      <w:r w:rsidRPr="00564D5D">
        <w:rPr>
          <w:rFonts w:ascii="Aptos" w:eastAsia="Aptos" w:hAnsi="Aptos"/>
          <w:kern w:val="2"/>
          <w:lang w:eastAsia="en-US"/>
        </w:rPr>
        <w:t xml:space="preserve">(2), p. 97. </w:t>
      </w:r>
    </w:p>
    <w:p w14:paraId="5796EAF7" w14:textId="77777777" w:rsidR="00564D5D" w:rsidRPr="00564D5D" w:rsidRDefault="00564D5D" w:rsidP="00564D5D">
      <w:pPr>
        <w:spacing w:before="0" w:after="160" w:line="259" w:lineRule="auto"/>
        <w:ind w:left="0" w:right="0"/>
        <w:rPr>
          <w:rFonts w:ascii="Aptos" w:eastAsia="Aptos" w:hAnsi="Aptos"/>
          <w:kern w:val="2"/>
          <w:lang w:eastAsia="en-US"/>
        </w:rPr>
      </w:pPr>
      <w:r w:rsidRPr="00564D5D">
        <w:rPr>
          <w:rFonts w:ascii="Aptos" w:eastAsia="Aptos" w:hAnsi="Aptos"/>
          <w:kern w:val="2"/>
          <w:lang w:eastAsia="en-US"/>
        </w:rPr>
        <w:t xml:space="preserve">UK Government (2010) </w:t>
      </w:r>
      <w:r w:rsidRPr="00564D5D">
        <w:rPr>
          <w:rFonts w:ascii="Aptos" w:eastAsia="Aptos" w:hAnsi="Aptos"/>
          <w:i/>
          <w:iCs/>
          <w:kern w:val="2"/>
          <w:lang w:eastAsia="en-US"/>
        </w:rPr>
        <w:t>Equality Act 2010</w:t>
      </w:r>
      <w:r w:rsidRPr="00564D5D">
        <w:rPr>
          <w:rFonts w:ascii="Aptos" w:eastAsia="Aptos" w:hAnsi="Aptos"/>
          <w:kern w:val="2"/>
          <w:lang w:eastAsia="en-US"/>
        </w:rPr>
        <w:t xml:space="preserve">. Available at: </w:t>
      </w:r>
      <w:hyperlink r:id="rId37" w:history="1">
        <w:r w:rsidRPr="00564D5D">
          <w:rPr>
            <w:rFonts w:ascii="Aptos" w:eastAsia="Aptos" w:hAnsi="Aptos"/>
            <w:color w:val="467886"/>
            <w:kern w:val="2"/>
            <w:u w:val="single"/>
            <w:lang w:eastAsia="en-US"/>
          </w:rPr>
          <w:t>https://www.legislation.gov.uk/ukpga/2010/15/contents</w:t>
        </w:r>
      </w:hyperlink>
      <w:r w:rsidRPr="00564D5D">
        <w:rPr>
          <w:rFonts w:ascii="Aptos" w:eastAsia="Aptos" w:hAnsi="Aptos"/>
          <w:kern w:val="2"/>
          <w:lang w:eastAsia="en-US"/>
        </w:rPr>
        <w:t xml:space="preserve"> </w:t>
      </w:r>
      <w:bookmarkStart w:id="17" w:name="_Hlk190110581"/>
      <w:r w:rsidRPr="00564D5D">
        <w:rPr>
          <w:rFonts w:ascii="Aptos" w:eastAsia="Aptos" w:hAnsi="Aptos"/>
          <w:kern w:val="2"/>
          <w:lang w:eastAsia="en-US"/>
        </w:rPr>
        <w:t>(Accessed: 10 February 2025).</w:t>
      </w:r>
    </w:p>
    <w:bookmarkEnd w:id="17"/>
    <w:p w14:paraId="53C0F64F" w14:textId="77777777" w:rsidR="00564D5D" w:rsidRPr="00564D5D" w:rsidRDefault="00564D5D" w:rsidP="00564D5D">
      <w:pPr>
        <w:spacing w:before="0" w:after="160" w:line="259" w:lineRule="auto"/>
        <w:ind w:left="0" w:right="0"/>
        <w:rPr>
          <w:rFonts w:ascii="Aptos" w:eastAsia="Aptos" w:hAnsi="Aptos"/>
          <w:kern w:val="2"/>
          <w:lang w:eastAsia="en-US"/>
        </w:rPr>
      </w:pPr>
      <w:proofErr w:type="spellStart"/>
      <w:r w:rsidRPr="00564D5D">
        <w:rPr>
          <w:rFonts w:ascii="Aptos" w:eastAsia="Aptos" w:hAnsi="Aptos"/>
          <w:kern w:val="2"/>
          <w:lang w:eastAsia="en-US"/>
        </w:rPr>
        <w:t>UnLtd</w:t>
      </w:r>
      <w:proofErr w:type="spellEnd"/>
      <w:r w:rsidRPr="00564D5D">
        <w:rPr>
          <w:rFonts w:ascii="Aptos" w:eastAsia="Aptos" w:hAnsi="Aptos"/>
          <w:kern w:val="2"/>
          <w:lang w:eastAsia="en-US"/>
        </w:rPr>
        <w:t xml:space="preserve"> (2024) </w:t>
      </w:r>
      <w:r w:rsidRPr="00564D5D">
        <w:rPr>
          <w:rFonts w:ascii="Aptos" w:eastAsia="Aptos" w:hAnsi="Aptos"/>
          <w:i/>
          <w:iCs/>
          <w:kern w:val="2"/>
          <w:lang w:eastAsia="en-US"/>
        </w:rPr>
        <w:t xml:space="preserve">Home | The Foundation for Social Entrepreneurs. </w:t>
      </w:r>
      <w:r w:rsidRPr="00564D5D">
        <w:rPr>
          <w:rFonts w:ascii="Aptos" w:eastAsia="Aptos" w:hAnsi="Aptos"/>
          <w:kern w:val="2"/>
          <w:lang w:eastAsia="en-US"/>
        </w:rPr>
        <w:t xml:space="preserve">Available at: </w:t>
      </w:r>
      <w:hyperlink r:id="rId38" w:history="1">
        <w:r w:rsidRPr="00564D5D">
          <w:rPr>
            <w:rFonts w:ascii="Aptos" w:eastAsia="Aptos" w:hAnsi="Aptos"/>
            <w:color w:val="467886"/>
            <w:kern w:val="2"/>
            <w:u w:val="single"/>
            <w:lang w:eastAsia="en-US"/>
          </w:rPr>
          <w:t>https://www.unltd.org.uk/</w:t>
        </w:r>
      </w:hyperlink>
      <w:r w:rsidRPr="00564D5D">
        <w:rPr>
          <w:rFonts w:ascii="Aptos" w:eastAsia="Aptos" w:hAnsi="Aptos"/>
          <w:kern w:val="2"/>
          <w:lang w:eastAsia="en-US"/>
        </w:rPr>
        <w:t xml:space="preserve"> </w:t>
      </w:r>
      <w:bookmarkStart w:id="18" w:name="_Hlk190682834"/>
      <w:r w:rsidRPr="00564D5D">
        <w:rPr>
          <w:rFonts w:ascii="Aptos" w:eastAsia="Aptos" w:hAnsi="Aptos"/>
          <w:kern w:val="2"/>
          <w:lang w:eastAsia="en-US"/>
        </w:rPr>
        <w:t>(Accessed 12 February)</w:t>
      </w:r>
      <w:bookmarkEnd w:id="18"/>
      <w:r w:rsidRPr="00564D5D">
        <w:rPr>
          <w:rFonts w:ascii="Aptos" w:eastAsia="Aptos" w:hAnsi="Aptos"/>
          <w:kern w:val="2"/>
          <w:lang w:eastAsia="en-US"/>
        </w:rPr>
        <w:t>.</w:t>
      </w:r>
    </w:p>
    <w:p w14:paraId="2CB61E80" w14:textId="77777777" w:rsidR="00564D5D" w:rsidRPr="00564D5D" w:rsidRDefault="00564D5D" w:rsidP="00564D5D">
      <w:pPr>
        <w:spacing w:before="0" w:after="160" w:line="259" w:lineRule="auto"/>
        <w:ind w:left="0" w:right="0"/>
        <w:rPr>
          <w:rFonts w:ascii="Aptos" w:eastAsia="Aptos" w:hAnsi="Aptos"/>
          <w:kern w:val="2"/>
          <w:lang w:eastAsia="en-US"/>
        </w:rPr>
      </w:pPr>
      <w:r w:rsidRPr="00564D5D">
        <w:rPr>
          <w:rFonts w:ascii="Aptos" w:eastAsia="Aptos" w:hAnsi="Aptos"/>
          <w:kern w:val="2"/>
          <w:lang w:eastAsia="en-US"/>
        </w:rPr>
        <w:t>Young, H., Fenwick, M., Lambe, L. and Hogg, J. (2011) ‘Multi</w:t>
      </w:r>
      <w:r w:rsidRPr="00564D5D">
        <w:rPr>
          <w:rFonts w:ascii="Cambria Math" w:eastAsia="Aptos" w:hAnsi="Cambria Math" w:cs="Cambria Math"/>
          <w:kern w:val="2"/>
          <w:lang w:eastAsia="en-US"/>
        </w:rPr>
        <w:t>‐</w:t>
      </w:r>
      <w:r w:rsidRPr="00564D5D">
        <w:rPr>
          <w:rFonts w:ascii="Aptos" w:eastAsia="Aptos" w:hAnsi="Aptos"/>
          <w:kern w:val="2"/>
          <w:lang w:eastAsia="en-US"/>
        </w:rPr>
        <w:t xml:space="preserve">sensory storytelling as an aid to assisting people with profound intellectual disabilities to cope with sensitive issues: a multiple research methods analysis of engagement and outcomes’, </w:t>
      </w:r>
      <w:r w:rsidRPr="00564D5D">
        <w:rPr>
          <w:rFonts w:ascii="Aptos" w:eastAsia="Aptos" w:hAnsi="Aptos"/>
          <w:i/>
          <w:iCs/>
          <w:kern w:val="2"/>
          <w:lang w:eastAsia="en-US"/>
        </w:rPr>
        <w:t>European Journal of Special Needs Education</w:t>
      </w:r>
      <w:r w:rsidRPr="00564D5D">
        <w:rPr>
          <w:rFonts w:ascii="Aptos" w:eastAsia="Aptos" w:hAnsi="Aptos"/>
          <w:kern w:val="2"/>
          <w:lang w:eastAsia="en-US"/>
        </w:rPr>
        <w:t xml:space="preserve">, 26(2), pp.127–142. Available at:  Doi: </w:t>
      </w:r>
      <w:hyperlink r:id="rId39" w:history="1">
        <w:r w:rsidRPr="00564D5D">
          <w:rPr>
            <w:rFonts w:ascii="Aptos" w:eastAsia="Aptos" w:hAnsi="Aptos"/>
            <w:color w:val="467886"/>
            <w:kern w:val="2"/>
            <w:u w:val="single"/>
            <w:lang w:eastAsia="en-US"/>
          </w:rPr>
          <w:t>https://doi.org/10.1080/08856257.2011.563603</w:t>
        </w:r>
      </w:hyperlink>
      <w:r w:rsidRPr="00564D5D">
        <w:rPr>
          <w:rFonts w:ascii="Aptos" w:eastAsia="Aptos" w:hAnsi="Aptos"/>
          <w:kern w:val="2"/>
          <w:lang w:eastAsia="en-US"/>
        </w:rPr>
        <w:t xml:space="preserve"> </w:t>
      </w:r>
      <w:bookmarkStart w:id="19" w:name="_Hlk191203440"/>
      <w:r w:rsidRPr="00564D5D">
        <w:rPr>
          <w:rFonts w:ascii="Aptos" w:eastAsia="Aptos" w:hAnsi="Aptos"/>
          <w:kern w:val="2"/>
          <w:lang w:eastAsia="en-US"/>
        </w:rPr>
        <w:t>(Accessed: 2 February 2025).</w:t>
      </w:r>
    </w:p>
    <w:bookmarkEnd w:id="19"/>
    <w:p w14:paraId="6691E6C7" w14:textId="0AA360A1" w:rsidR="005163D1" w:rsidRDefault="005163D1" w:rsidP="005163D1">
      <w:pPr>
        <w:spacing w:before="0" w:after="160" w:line="259" w:lineRule="auto"/>
        <w:ind w:left="0" w:right="0"/>
        <w:rPr>
          <w:rFonts w:ascii="Aptos" w:eastAsia="Aptos" w:hAnsi="Aptos"/>
          <w:kern w:val="2"/>
          <w:lang w:eastAsia="en-US"/>
        </w:rPr>
      </w:pPr>
    </w:p>
    <w:p w14:paraId="66162334" w14:textId="77777777" w:rsidR="005163D1" w:rsidRPr="005163D1" w:rsidRDefault="005163D1" w:rsidP="005163D1">
      <w:pPr>
        <w:spacing w:before="0" w:after="160" w:line="259" w:lineRule="auto"/>
        <w:ind w:left="0" w:right="0"/>
        <w:rPr>
          <w:rFonts w:ascii="Aptos" w:eastAsia="Aptos" w:hAnsi="Aptos"/>
          <w:kern w:val="2"/>
          <w:lang w:eastAsia="en-US"/>
        </w:rPr>
      </w:pPr>
    </w:p>
    <w:p w14:paraId="61BCDA42" w14:textId="77777777" w:rsidR="00564D5D" w:rsidRPr="00564D5D" w:rsidRDefault="00564D5D" w:rsidP="00564D5D">
      <w:pPr>
        <w:spacing w:before="0" w:after="160" w:line="259" w:lineRule="auto"/>
        <w:ind w:left="0" w:right="0"/>
        <w:rPr>
          <w:rFonts w:ascii="Aptos" w:eastAsia="Aptos" w:hAnsi="Aptos"/>
          <w:kern w:val="2"/>
          <w:lang w:eastAsia="en-US"/>
        </w:rPr>
      </w:pPr>
    </w:p>
    <w:p w14:paraId="250DF3F0" w14:textId="77777777" w:rsidR="00564D5D" w:rsidRPr="00564D5D" w:rsidRDefault="00564D5D" w:rsidP="00564D5D">
      <w:pPr>
        <w:spacing w:before="0" w:after="160" w:line="259" w:lineRule="auto"/>
        <w:ind w:left="0" w:right="0"/>
        <w:rPr>
          <w:rFonts w:ascii="Aptos" w:eastAsia="Aptos" w:hAnsi="Aptos"/>
          <w:kern w:val="2"/>
          <w:lang w:eastAsia="en-US"/>
        </w:rPr>
      </w:pPr>
    </w:p>
    <w:p w14:paraId="5D36479B" w14:textId="77777777" w:rsidR="00FA1B21" w:rsidRPr="00FA1B21" w:rsidRDefault="00FA1B21" w:rsidP="00FA1B21"/>
    <w:p w14:paraId="0665EE70" w14:textId="77777777" w:rsidR="00FA1B21" w:rsidRPr="00FA1B21" w:rsidRDefault="00FA1B21" w:rsidP="00FA1B21"/>
    <w:p w14:paraId="0F78EC19" w14:textId="77777777" w:rsidR="00FA1B21" w:rsidRPr="00FA1B21" w:rsidRDefault="00FA1B21" w:rsidP="00FA1B21"/>
    <w:p w14:paraId="2D063168" w14:textId="77777777" w:rsidR="00D23426" w:rsidRDefault="00D23426" w:rsidP="004165C1"/>
    <w:p w14:paraId="61A230B4" w14:textId="77777777" w:rsidR="00D23426" w:rsidRDefault="00D23426" w:rsidP="004165C1"/>
    <w:p w14:paraId="26336600" w14:textId="77777777" w:rsidR="00D23426" w:rsidRDefault="00D23426" w:rsidP="004165C1"/>
    <w:p w14:paraId="1CDCC41A" w14:textId="77777777" w:rsidR="00D23426" w:rsidRDefault="00D23426" w:rsidP="004165C1"/>
    <w:p w14:paraId="5C5BD277" w14:textId="77777777" w:rsidR="00D23426" w:rsidRDefault="00D23426" w:rsidP="004165C1"/>
    <w:p w14:paraId="49A601D6" w14:textId="77777777" w:rsidR="00D23426" w:rsidRDefault="00D23426" w:rsidP="004165C1"/>
    <w:p w14:paraId="00A14A15" w14:textId="77777777" w:rsidR="00D23426" w:rsidRDefault="00D23426" w:rsidP="004165C1"/>
    <w:p w14:paraId="46A3CB37" w14:textId="77777777" w:rsidR="00D23426" w:rsidRDefault="00D23426" w:rsidP="004165C1"/>
    <w:p w14:paraId="14B7D0AE" w14:textId="77777777" w:rsidR="00D23426" w:rsidRDefault="00D23426" w:rsidP="004165C1"/>
    <w:p w14:paraId="6ACD5E07" w14:textId="77777777" w:rsidR="00D23426" w:rsidRDefault="00D23426" w:rsidP="004165C1"/>
    <w:p w14:paraId="639D22EF" w14:textId="77777777" w:rsidR="00D23426" w:rsidRDefault="00D23426" w:rsidP="004165C1"/>
    <w:p w14:paraId="1E521659" w14:textId="77777777" w:rsidR="00D23426" w:rsidRDefault="00D23426" w:rsidP="004165C1"/>
    <w:p w14:paraId="4E3020E9" w14:textId="77777777" w:rsidR="00D23426" w:rsidRDefault="00D23426" w:rsidP="004165C1"/>
    <w:p w14:paraId="276B568C" w14:textId="77777777" w:rsidR="00D23426" w:rsidRDefault="00D23426" w:rsidP="004165C1"/>
    <w:p w14:paraId="5BE412C6" w14:textId="77777777" w:rsidR="00D23426" w:rsidRDefault="00D23426" w:rsidP="004165C1"/>
    <w:p w14:paraId="57B10E92" w14:textId="77777777" w:rsidR="007F4682" w:rsidRDefault="007F4682"/>
    <w:sectPr w:rsidR="007F4682" w:rsidSect="00F35704">
      <w:headerReference w:type="first" r:id="rId40"/>
      <w:pgSz w:w="12240" w:h="15840"/>
      <w:pgMar w:top="1440" w:right="1440" w:bottom="1440" w:left="1440" w:header="432" w:footer="576"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A87730" w14:textId="77777777" w:rsidR="008934F0" w:rsidRDefault="008934F0">
      <w:r>
        <w:separator/>
      </w:r>
    </w:p>
    <w:p w14:paraId="13F115CD" w14:textId="77777777" w:rsidR="008934F0" w:rsidRDefault="008934F0"/>
  </w:endnote>
  <w:endnote w:type="continuationSeparator" w:id="0">
    <w:p w14:paraId="3D2A9D5D" w14:textId="77777777" w:rsidR="008934F0" w:rsidRDefault="008934F0">
      <w:r>
        <w:continuationSeparator/>
      </w:r>
    </w:p>
    <w:p w14:paraId="26E3D819" w14:textId="77777777" w:rsidR="008934F0" w:rsidRDefault="008934F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tblCellMar>
        <w:left w:w="0" w:type="dxa"/>
        <w:right w:w="0" w:type="dxa"/>
      </w:tblCellMar>
      <w:tblLook w:val="0620" w:firstRow="1" w:lastRow="0" w:firstColumn="0" w:lastColumn="0" w:noHBand="1" w:noVBand="1"/>
    </w:tblPr>
    <w:tblGrid>
      <w:gridCol w:w="1404"/>
      <w:gridCol w:w="6552"/>
      <w:gridCol w:w="1404"/>
    </w:tblGrid>
    <w:tr w:rsidR="00FC58C2" w:rsidRPr="00582E4B" w14:paraId="378FF185" w14:textId="77777777" w:rsidTr="005A54FA">
      <w:tc>
        <w:tcPr>
          <w:tcW w:w="750" w:type="pct"/>
        </w:tcPr>
        <w:p w14:paraId="05CD5A4E" w14:textId="77777777" w:rsidR="00FC58C2" w:rsidRPr="00582E4B" w:rsidRDefault="00FC58C2" w:rsidP="00547E56">
          <w:pPr>
            <w:pStyle w:val="Footer"/>
          </w:pPr>
        </w:p>
      </w:tc>
      <w:tc>
        <w:tcPr>
          <w:tcW w:w="3500" w:type="pct"/>
        </w:tcPr>
        <w:p w14:paraId="320E1F2E" w14:textId="77777777" w:rsidR="00FC58C2" w:rsidRPr="00582E4B" w:rsidRDefault="00FC58C2" w:rsidP="00547E56">
          <w:pPr>
            <w:pStyle w:val="Footer"/>
            <w:jc w:val="center"/>
          </w:pPr>
        </w:p>
      </w:tc>
      <w:tc>
        <w:tcPr>
          <w:tcW w:w="750" w:type="pct"/>
        </w:tcPr>
        <w:p w14:paraId="62CEEE11" w14:textId="77777777" w:rsidR="00FC58C2" w:rsidRPr="00582E4B" w:rsidRDefault="004F0E9B" w:rsidP="00547E56">
          <w:pPr>
            <w:pStyle w:val="Footer"/>
            <w:jc w:val="right"/>
          </w:pPr>
          <w:r w:rsidRPr="00582E4B">
            <w:fldChar w:fldCharType="begin"/>
          </w:r>
          <w:r w:rsidRPr="00582E4B">
            <w:instrText xml:space="preserve"> PAGE   \* MERGEFORMAT </w:instrText>
          </w:r>
          <w:r w:rsidRPr="00582E4B">
            <w:fldChar w:fldCharType="separate"/>
          </w:r>
          <w:r w:rsidR="003C1130" w:rsidRPr="00582E4B">
            <w:rPr>
              <w:noProof/>
            </w:rPr>
            <w:t>1</w:t>
          </w:r>
          <w:r w:rsidRPr="00582E4B">
            <w:rPr>
              <w:noProof/>
            </w:rPr>
            <w:fldChar w:fldCharType="end"/>
          </w:r>
        </w:p>
      </w:tc>
    </w:tr>
  </w:tbl>
  <w:p w14:paraId="28315203" w14:textId="77777777" w:rsidR="00FC58C2" w:rsidRDefault="00FC58C2">
    <w:pPr>
      <w:pStyle w:val="Footer"/>
      <w:ind w:left="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AD72EC" w14:textId="77777777" w:rsidR="008934F0" w:rsidRDefault="008934F0">
      <w:r>
        <w:separator/>
      </w:r>
    </w:p>
    <w:p w14:paraId="3B1E6E40" w14:textId="77777777" w:rsidR="008934F0" w:rsidRDefault="008934F0"/>
  </w:footnote>
  <w:footnote w:type="continuationSeparator" w:id="0">
    <w:p w14:paraId="376E9930" w14:textId="77777777" w:rsidR="008934F0" w:rsidRDefault="008934F0">
      <w:r>
        <w:continuationSeparator/>
      </w:r>
    </w:p>
    <w:p w14:paraId="28F7A094" w14:textId="77777777" w:rsidR="008934F0" w:rsidRDefault="008934F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B991E0" w14:textId="77777777" w:rsidR="00A94C93" w:rsidRDefault="00000000">
    <w:pPr>
      <w:pStyle w:val="Header"/>
    </w:pPr>
    <w:r>
      <w:rPr>
        <w:noProof/>
      </w:rPr>
      <w:pict w14:anchorId="0AB122FF">
        <v:group id="Group 1" o:spid="_x0000_s1025" alt="&quot;&quot;" style="position:absolute;left:0;text-align:left;margin-left:27.75pt;margin-top:0;width:18pt;height:10in;z-index:1;mso-width-percent:29;mso-height-percent:909;mso-position-horizontal-relative:page;mso-width-percent:29;mso-height-percent:909"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">
          <v:rect id="Rectangle 2" o:spid="_x0000_s1026" style="position:absolute;width:2286;height:8782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" fillcolor="#dd8047" stroked="f" strokeweight="1pt"/>
          <v:rect id="Rectangle 3" o:spid="_x0000_s1027" style="position:absolute;top:89154;width:2286;height:2286;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" fillcolor="#94b6d2" stroked="f" strokeweight="1pt">
            <o:lock v:ext="edit" aspectratio="t"/>
          </v:rect>
          <w10:wrap anchorx="page"/>
          <w10:anchorlock/>
        </v:group>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7A96DC" w14:textId="77777777" w:rsidR="002F0E52" w:rsidRDefault="002F0E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9350E4DC"/>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22AEB5A"/>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FE1C07D6"/>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EDBE3730"/>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C00050BC"/>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257EC0FE"/>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BE7C4534"/>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510E0B7E"/>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E61676DA"/>
    <w:lvl w:ilvl="0">
      <w:start w:val="1"/>
      <w:numFmt w:val="decimal"/>
      <w:lvlText w:val="%1"/>
      <w:lvlJc w:val="left"/>
      <w:pPr>
        <w:ind w:left="360" w:hanging="360"/>
      </w:pPr>
      <w:rPr>
        <w:rFonts w:hint="default"/>
      </w:rPr>
    </w:lvl>
  </w:abstractNum>
  <w:abstractNum w:abstractNumId="9" w15:restartNumberingAfterBreak="0">
    <w:nsid w:val="FFFFFF89"/>
    <w:multiLevelType w:val="singleLevel"/>
    <w:tmpl w:val="B25AC996"/>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18B17A42"/>
    <w:multiLevelType w:val="hybridMultilevel"/>
    <w:tmpl w:val="B7CA3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6D6D20"/>
    <w:multiLevelType w:val="hybridMultilevel"/>
    <w:tmpl w:val="207A72B4"/>
    <w:lvl w:ilvl="0" w:tplc="DC9CDE18">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2EB3117"/>
    <w:multiLevelType w:val="hybridMultilevel"/>
    <w:tmpl w:val="D8B2A478"/>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3" w15:restartNumberingAfterBreak="0">
    <w:nsid w:val="4D993888"/>
    <w:multiLevelType w:val="hybridMultilevel"/>
    <w:tmpl w:val="E0525368"/>
    <w:lvl w:ilvl="0" w:tplc="0EB45C24">
      <w:start w:val="1"/>
      <w:numFmt w:val="bullet"/>
      <w:pStyle w:val="ListBullet"/>
      <w:lvlText w:val=""/>
      <w:lvlJc w:val="left"/>
      <w:pPr>
        <w:ind w:left="792" w:hanging="360"/>
      </w:pPr>
      <w:rPr>
        <w:rFonts w:ascii="Symbol" w:hAnsi="Symbol" w:hint="default"/>
      </w:rPr>
    </w:lvl>
    <w:lvl w:ilvl="1" w:tplc="04090003" w:tentative="1">
      <w:start w:val="1"/>
      <w:numFmt w:val="bullet"/>
      <w:lvlText w:val="o"/>
      <w:lvlJc w:val="left"/>
      <w:pPr>
        <w:ind w:left="1512" w:hanging="360"/>
      </w:pPr>
      <w:rPr>
        <w:rFonts w:ascii="Courier New" w:hAnsi="Courier New" w:cs="Courier New" w:hint="default"/>
      </w:rPr>
    </w:lvl>
    <w:lvl w:ilvl="2" w:tplc="04090005" w:tentative="1">
      <w:start w:val="1"/>
      <w:numFmt w:val="bullet"/>
      <w:lvlText w:val=""/>
      <w:lvlJc w:val="left"/>
      <w:pPr>
        <w:ind w:left="2232" w:hanging="360"/>
      </w:pPr>
      <w:rPr>
        <w:rFonts w:ascii="Wingdings" w:hAnsi="Wingdings" w:hint="default"/>
      </w:rPr>
    </w:lvl>
    <w:lvl w:ilvl="3" w:tplc="04090001" w:tentative="1">
      <w:start w:val="1"/>
      <w:numFmt w:val="bullet"/>
      <w:lvlText w:val=""/>
      <w:lvlJc w:val="left"/>
      <w:pPr>
        <w:ind w:left="2952" w:hanging="360"/>
      </w:pPr>
      <w:rPr>
        <w:rFonts w:ascii="Symbol" w:hAnsi="Symbol" w:hint="default"/>
      </w:rPr>
    </w:lvl>
    <w:lvl w:ilvl="4" w:tplc="04090003" w:tentative="1">
      <w:start w:val="1"/>
      <w:numFmt w:val="bullet"/>
      <w:lvlText w:val="o"/>
      <w:lvlJc w:val="left"/>
      <w:pPr>
        <w:ind w:left="3672" w:hanging="360"/>
      </w:pPr>
      <w:rPr>
        <w:rFonts w:ascii="Courier New" w:hAnsi="Courier New" w:cs="Courier New" w:hint="default"/>
      </w:rPr>
    </w:lvl>
    <w:lvl w:ilvl="5" w:tplc="04090005" w:tentative="1">
      <w:start w:val="1"/>
      <w:numFmt w:val="bullet"/>
      <w:lvlText w:val=""/>
      <w:lvlJc w:val="left"/>
      <w:pPr>
        <w:ind w:left="4392" w:hanging="360"/>
      </w:pPr>
      <w:rPr>
        <w:rFonts w:ascii="Wingdings" w:hAnsi="Wingdings" w:hint="default"/>
      </w:rPr>
    </w:lvl>
    <w:lvl w:ilvl="6" w:tplc="04090001" w:tentative="1">
      <w:start w:val="1"/>
      <w:numFmt w:val="bullet"/>
      <w:lvlText w:val=""/>
      <w:lvlJc w:val="left"/>
      <w:pPr>
        <w:ind w:left="5112" w:hanging="360"/>
      </w:pPr>
      <w:rPr>
        <w:rFonts w:ascii="Symbol" w:hAnsi="Symbol" w:hint="default"/>
      </w:rPr>
    </w:lvl>
    <w:lvl w:ilvl="7" w:tplc="04090003" w:tentative="1">
      <w:start w:val="1"/>
      <w:numFmt w:val="bullet"/>
      <w:lvlText w:val="o"/>
      <w:lvlJc w:val="left"/>
      <w:pPr>
        <w:ind w:left="5832" w:hanging="360"/>
      </w:pPr>
      <w:rPr>
        <w:rFonts w:ascii="Courier New" w:hAnsi="Courier New" w:cs="Courier New" w:hint="default"/>
      </w:rPr>
    </w:lvl>
    <w:lvl w:ilvl="8" w:tplc="04090005" w:tentative="1">
      <w:start w:val="1"/>
      <w:numFmt w:val="bullet"/>
      <w:lvlText w:val=""/>
      <w:lvlJc w:val="left"/>
      <w:pPr>
        <w:ind w:left="6552" w:hanging="360"/>
      </w:pPr>
      <w:rPr>
        <w:rFonts w:ascii="Wingdings" w:hAnsi="Wingdings" w:hint="default"/>
      </w:rPr>
    </w:lvl>
  </w:abstractNum>
  <w:abstractNum w:abstractNumId="14" w15:restartNumberingAfterBreak="0">
    <w:nsid w:val="5DE159F3"/>
    <w:multiLevelType w:val="hybridMultilevel"/>
    <w:tmpl w:val="14069E34"/>
    <w:lvl w:ilvl="0" w:tplc="0809000B">
      <w:start w:val="1"/>
      <w:numFmt w:val="bullet"/>
      <w:lvlText w:val=""/>
      <w:lvlJc w:val="left"/>
      <w:pPr>
        <w:ind w:left="792" w:hanging="360"/>
      </w:pPr>
      <w:rPr>
        <w:rFonts w:ascii="Wingdings" w:hAnsi="Wingdings" w:hint="default"/>
      </w:rPr>
    </w:lvl>
    <w:lvl w:ilvl="1" w:tplc="FFFFFFFF" w:tentative="1">
      <w:start w:val="1"/>
      <w:numFmt w:val="bullet"/>
      <w:lvlText w:val="o"/>
      <w:lvlJc w:val="left"/>
      <w:pPr>
        <w:ind w:left="1512" w:hanging="360"/>
      </w:pPr>
      <w:rPr>
        <w:rFonts w:ascii="Courier New" w:hAnsi="Courier New" w:cs="Courier New" w:hint="default"/>
      </w:rPr>
    </w:lvl>
    <w:lvl w:ilvl="2" w:tplc="FFFFFFFF" w:tentative="1">
      <w:start w:val="1"/>
      <w:numFmt w:val="bullet"/>
      <w:lvlText w:val=""/>
      <w:lvlJc w:val="left"/>
      <w:pPr>
        <w:ind w:left="2232" w:hanging="360"/>
      </w:pPr>
      <w:rPr>
        <w:rFonts w:ascii="Wingdings" w:hAnsi="Wingdings" w:hint="default"/>
      </w:rPr>
    </w:lvl>
    <w:lvl w:ilvl="3" w:tplc="FFFFFFFF" w:tentative="1">
      <w:start w:val="1"/>
      <w:numFmt w:val="bullet"/>
      <w:lvlText w:val=""/>
      <w:lvlJc w:val="left"/>
      <w:pPr>
        <w:ind w:left="2952" w:hanging="360"/>
      </w:pPr>
      <w:rPr>
        <w:rFonts w:ascii="Symbol" w:hAnsi="Symbol" w:hint="default"/>
      </w:rPr>
    </w:lvl>
    <w:lvl w:ilvl="4" w:tplc="FFFFFFFF" w:tentative="1">
      <w:start w:val="1"/>
      <w:numFmt w:val="bullet"/>
      <w:lvlText w:val="o"/>
      <w:lvlJc w:val="left"/>
      <w:pPr>
        <w:ind w:left="3672" w:hanging="360"/>
      </w:pPr>
      <w:rPr>
        <w:rFonts w:ascii="Courier New" w:hAnsi="Courier New" w:cs="Courier New" w:hint="default"/>
      </w:rPr>
    </w:lvl>
    <w:lvl w:ilvl="5" w:tplc="FFFFFFFF" w:tentative="1">
      <w:start w:val="1"/>
      <w:numFmt w:val="bullet"/>
      <w:lvlText w:val=""/>
      <w:lvlJc w:val="left"/>
      <w:pPr>
        <w:ind w:left="4392" w:hanging="360"/>
      </w:pPr>
      <w:rPr>
        <w:rFonts w:ascii="Wingdings" w:hAnsi="Wingdings" w:hint="default"/>
      </w:rPr>
    </w:lvl>
    <w:lvl w:ilvl="6" w:tplc="FFFFFFFF" w:tentative="1">
      <w:start w:val="1"/>
      <w:numFmt w:val="bullet"/>
      <w:lvlText w:val=""/>
      <w:lvlJc w:val="left"/>
      <w:pPr>
        <w:ind w:left="5112" w:hanging="360"/>
      </w:pPr>
      <w:rPr>
        <w:rFonts w:ascii="Symbol" w:hAnsi="Symbol" w:hint="default"/>
      </w:rPr>
    </w:lvl>
    <w:lvl w:ilvl="7" w:tplc="FFFFFFFF" w:tentative="1">
      <w:start w:val="1"/>
      <w:numFmt w:val="bullet"/>
      <w:lvlText w:val="o"/>
      <w:lvlJc w:val="left"/>
      <w:pPr>
        <w:ind w:left="5832" w:hanging="360"/>
      </w:pPr>
      <w:rPr>
        <w:rFonts w:ascii="Courier New" w:hAnsi="Courier New" w:cs="Courier New" w:hint="default"/>
      </w:rPr>
    </w:lvl>
    <w:lvl w:ilvl="8" w:tplc="FFFFFFFF" w:tentative="1">
      <w:start w:val="1"/>
      <w:numFmt w:val="bullet"/>
      <w:lvlText w:val=""/>
      <w:lvlJc w:val="left"/>
      <w:pPr>
        <w:ind w:left="6552" w:hanging="360"/>
      </w:pPr>
      <w:rPr>
        <w:rFonts w:ascii="Wingdings" w:hAnsi="Wingdings" w:hint="default"/>
      </w:rPr>
    </w:lvl>
  </w:abstractNum>
  <w:num w:numId="1" w16cid:durableId="1742095341">
    <w:abstractNumId w:val="9"/>
  </w:num>
  <w:num w:numId="2" w16cid:durableId="310525606">
    <w:abstractNumId w:val="11"/>
  </w:num>
  <w:num w:numId="3" w16cid:durableId="598952364">
    <w:abstractNumId w:val="8"/>
  </w:num>
  <w:num w:numId="4" w16cid:durableId="306787102">
    <w:abstractNumId w:val="8"/>
  </w:num>
  <w:num w:numId="5" w16cid:durableId="1203328635">
    <w:abstractNumId w:val="13"/>
  </w:num>
  <w:num w:numId="6" w16cid:durableId="36662544">
    <w:abstractNumId w:val="7"/>
  </w:num>
  <w:num w:numId="7" w16cid:durableId="1294795919">
    <w:abstractNumId w:val="6"/>
  </w:num>
  <w:num w:numId="8" w16cid:durableId="526791416">
    <w:abstractNumId w:val="5"/>
  </w:num>
  <w:num w:numId="9" w16cid:durableId="579101078">
    <w:abstractNumId w:val="4"/>
  </w:num>
  <w:num w:numId="10" w16cid:durableId="220405126">
    <w:abstractNumId w:val="3"/>
  </w:num>
  <w:num w:numId="11" w16cid:durableId="1642926242">
    <w:abstractNumId w:val="2"/>
  </w:num>
  <w:num w:numId="12" w16cid:durableId="1178230664">
    <w:abstractNumId w:val="1"/>
  </w:num>
  <w:num w:numId="13" w16cid:durableId="602955981">
    <w:abstractNumId w:val="0"/>
  </w:num>
  <w:num w:numId="14" w16cid:durableId="1898852022">
    <w:abstractNumId w:val="12"/>
  </w:num>
  <w:num w:numId="15" w16cid:durableId="935938311">
    <w:abstractNumId w:val="14"/>
  </w:num>
  <w:num w:numId="16" w16cid:durableId="149075644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oNotTrackMoves/>
  <w:defaultTabStop w:val="720"/>
  <w:characterSpacingControl w:val="doNotCompress"/>
  <w:hdrShapeDefaults>
    <o:shapedefaults v:ext="edit" spidmax="2056"/>
    <o:shapelayout v:ext="edit">
      <o:idmap v:ext="edit" data="1"/>
    </o:shapelayout>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FC58C2"/>
    <w:rsid w:val="0000161C"/>
    <w:rsid w:val="000231CF"/>
    <w:rsid w:val="00034AD3"/>
    <w:rsid w:val="00040D7D"/>
    <w:rsid w:val="00046A0C"/>
    <w:rsid w:val="00062509"/>
    <w:rsid w:val="00066DA0"/>
    <w:rsid w:val="00067A8C"/>
    <w:rsid w:val="00071EDC"/>
    <w:rsid w:val="00082E5D"/>
    <w:rsid w:val="000907AD"/>
    <w:rsid w:val="000A69AF"/>
    <w:rsid w:val="000C078A"/>
    <w:rsid w:val="000C7B47"/>
    <w:rsid w:val="000D019C"/>
    <w:rsid w:val="000D3146"/>
    <w:rsid w:val="00100F2D"/>
    <w:rsid w:val="001055B3"/>
    <w:rsid w:val="00120527"/>
    <w:rsid w:val="00122C7F"/>
    <w:rsid w:val="00133E09"/>
    <w:rsid w:val="0013432D"/>
    <w:rsid w:val="001415A9"/>
    <w:rsid w:val="001457C9"/>
    <w:rsid w:val="001459EA"/>
    <w:rsid w:val="0015294E"/>
    <w:rsid w:val="00161DEC"/>
    <w:rsid w:val="00165FB0"/>
    <w:rsid w:val="00167B9C"/>
    <w:rsid w:val="00172327"/>
    <w:rsid w:val="001727BF"/>
    <w:rsid w:val="00177949"/>
    <w:rsid w:val="001822A7"/>
    <w:rsid w:val="001840FD"/>
    <w:rsid w:val="0018757C"/>
    <w:rsid w:val="001912B2"/>
    <w:rsid w:val="00195F98"/>
    <w:rsid w:val="00196261"/>
    <w:rsid w:val="00196A08"/>
    <w:rsid w:val="001B2E8A"/>
    <w:rsid w:val="001C24BB"/>
    <w:rsid w:val="001E10F9"/>
    <w:rsid w:val="001E212E"/>
    <w:rsid w:val="00201C32"/>
    <w:rsid w:val="00211383"/>
    <w:rsid w:val="002133ED"/>
    <w:rsid w:val="002237F8"/>
    <w:rsid w:val="00227F6B"/>
    <w:rsid w:val="002315C2"/>
    <w:rsid w:val="002375AD"/>
    <w:rsid w:val="0024032A"/>
    <w:rsid w:val="00245D4D"/>
    <w:rsid w:val="00250893"/>
    <w:rsid w:val="002542B6"/>
    <w:rsid w:val="00263561"/>
    <w:rsid w:val="00263DB9"/>
    <w:rsid w:val="002646FE"/>
    <w:rsid w:val="002700FC"/>
    <w:rsid w:val="00284354"/>
    <w:rsid w:val="00290163"/>
    <w:rsid w:val="00290347"/>
    <w:rsid w:val="00293E93"/>
    <w:rsid w:val="002A0044"/>
    <w:rsid w:val="002A2B0D"/>
    <w:rsid w:val="002A2E4F"/>
    <w:rsid w:val="002A4BD5"/>
    <w:rsid w:val="002A7758"/>
    <w:rsid w:val="002B0DBA"/>
    <w:rsid w:val="002B28B3"/>
    <w:rsid w:val="002B6268"/>
    <w:rsid w:val="002C0E0A"/>
    <w:rsid w:val="002C2048"/>
    <w:rsid w:val="002C3936"/>
    <w:rsid w:val="002D1653"/>
    <w:rsid w:val="002D5295"/>
    <w:rsid w:val="002D7969"/>
    <w:rsid w:val="002E1314"/>
    <w:rsid w:val="002F0E52"/>
    <w:rsid w:val="002F26AF"/>
    <w:rsid w:val="00332529"/>
    <w:rsid w:val="00334D22"/>
    <w:rsid w:val="003469FE"/>
    <w:rsid w:val="00370570"/>
    <w:rsid w:val="00374999"/>
    <w:rsid w:val="00374D4F"/>
    <w:rsid w:val="003774BF"/>
    <w:rsid w:val="0039095B"/>
    <w:rsid w:val="003A0E98"/>
    <w:rsid w:val="003A445F"/>
    <w:rsid w:val="003A4FE1"/>
    <w:rsid w:val="003A67E8"/>
    <w:rsid w:val="003A7C14"/>
    <w:rsid w:val="003B1065"/>
    <w:rsid w:val="003C0801"/>
    <w:rsid w:val="003C1130"/>
    <w:rsid w:val="003C6A54"/>
    <w:rsid w:val="003D418D"/>
    <w:rsid w:val="003D5317"/>
    <w:rsid w:val="003E0920"/>
    <w:rsid w:val="003F4415"/>
    <w:rsid w:val="003F5738"/>
    <w:rsid w:val="003F66FA"/>
    <w:rsid w:val="00404910"/>
    <w:rsid w:val="00413711"/>
    <w:rsid w:val="004165C1"/>
    <w:rsid w:val="004224CB"/>
    <w:rsid w:val="0042303C"/>
    <w:rsid w:val="0042338F"/>
    <w:rsid w:val="00442D53"/>
    <w:rsid w:val="00445B61"/>
    <w:rsid w:val="00447FE2"/>
    <w:rsid w:val="004506D5"/>
    <w:rsid w:val="004510F6"/>
    <w:rsid w:val="004522C9"/>
    <w:rsid w:val="004610D0"/>
    <w:rsid w:val="00462786"/>
    <w:rsid w:val="00467873"/>
    <w:rsid w:val="004707BF"/>
    <w:rsid w:val="00474746"/>
    <w:rsid w:val="00482162"/>
    <w:rsid w:val="00483E55"/>
    <w:rsid w:val="00486D71"/>
    <w:rsid w:val="00492AD3"/>
    <w:rsid w:val="004972E1"/>
    <w:rsid w:val="004A231A"/>
    <w:rsid w:val="004A7FC8"/>
    <w:rsid w:val="004B0A1F"/>
    <w:rsid w:val="004B2397"/>
    <w:rsid w:val="004B299B"/>
    <w:rsid w:val="004B7AA1"/>
    <w:rsid w:val="004C3A19"/>
    <w:rsid w:val="004C3B43"/>
    <w:rsid w:val="004C661F"/>
    <w:rsid w:val="004D5282"/>
    <w:rsid w:val="004E24E0"/>
    <w:rsid w:val="004E2D0B"/>
    <w:rsid w:val="004F0E9B"/>
    <w:rsid w:val="00500B5E"/>
    <w:rsid w:val="005040FD"/>
    <w:rsid w:val="005163D1"/>
    <w:rsid w:val="0052199F"/>
    <w:rsid w:val="00521CED"/>
    <w:rsid w:val="00525F4F"/>
    <w:rsid w:val="005360BD"/>
    <w:rsid w:val="005457A2"/>
    <w:rsid w:val="00546352"/>
    <w:rsid w:val="00547E56"/>
    <w:rsid w:val="005522C8"/>
    <w:rsid w:val="00564D5D"/>
    <w:rsid w:val="00572B07"/>
    <w:rsid w:val="00573584"/>
    <w:rsid w:val="00582E4B"/>
    <w:rsid w:val="0058381F"/>
    <w:rsid w:val="0058497C"/>
    <w:rsid w:val="005869EF"/>
    <w:rsid w:val="00590039"/>
    <w:rsid w:val="00590907"/>
    <w:rsid w:val="005931BD"/>
    <w:rsid w:val="005A1731"/>
    <w:rsid w:val="005A54FA"/>
    <w:rsid w:val="005B1B22"/>
    <w:rsid w:val="005B262B"/>
    <w:rsid w:val="005B2EAF"/>
    <w:rsid w:val="005B3755"/>
    <w:rsid w:val="005C7C80"/>
    <w:rsid w:val="005D1C5F"/>
    <w:rsid w:val="005D4436"/>
    <w:rsid w:val="005E0DB4"/>
    <w:rsid w:val="005E5202"/>
    <w:rsid w:val="005E7BE6"/>
    <w:rsid w:val="005F1F18"/>
    <w:rsid w:val="005F740B"/>
    <w:rsid w:val="006071A5"/>
    <w:rsid w:val="006103BA"/>
    <w:rsid w:val="006104C4"/>
    <w:rsid w:val="006116FD"/>
    <w:rsid w:val="00617435"/>
    <w:rsid w:val="006200BE"/>
    <w:rsid w:val="00626084"/>
    <w:rsid w:val="00632626"/>
    <w:rsid w:val="00633395"/>
    <w:rsid w:val="00634DB4"/>
    <w:rsid w:val="00636900"/>
    <w:rsid w:val="00642A3C"/>
    <w:rsid w:val="00647270"/>
    <w:rsid w:val="006600D9"/>
    <w:rsid w:val="006614E8"/>
    <w:rsid w:val="006646D5"/>
    <w:rsid w:val="006667D9"/>
    <w:rsid w:val="00675D40"/>
    <w:rsid w:val="006835A1"/>
    <w:rsid w:val="006838D8"/>
    <w:rsid w:val="006838E3"/>
    <w:rsid w:val="00691112"/>
    <w:rsid w:val="00691882"/>
    <w:rsid w:val="006B0698"/>
    <w:rsid w:val="006B34AE"/>
    <w:rsid w:val="006B7301"/>
    <w:rsid w:val="006C2207"/>
    <w:rsid w:val="006C2C73"/>
    <w:rsid w:val="006E17A0"/>
    <w:rsid w:val="006E4269"/>
    <w:rsid w:val="006E67C4"/>
    <w:rsid w:val="006F2718"/>
    <w:rsid w:val="006F48E2"/>
    <w:rsid w:val="006F6441"/>
    <w:rsid w:val="006F7332"/>
    <w:rsid w:val="0070124D"/>
    <w:rsid w:val="007049BC"/>
    <w:rsid w:val="00704C61"/>
    <w:rsid w:val="00716AD6"/>
    <w:rsid w:val="00720E03"/>
    <w:rsid w:val="00721097"/>
    <w:rsid w:val="007362CE"/>
    <w:rsid w:val="007376B7"/>
    <w:rsid w:val="00751061"/>
    <w:rsid w:val="0076584A"/>
    <w:rsid w:val="007860F3"/>
    <w:rsid w:val="00791855"/>
    <w:rsid w:val="007957C3"/>
    <w:rsid w:val="007A442A"/>
    <w:rsid w:val="007D2B2E"/>
    <w:rsid w:val="007D4B89"/>
    <w:rsid w:val="007D770B"/>
    <w:rsid w:val="007E387D"/>
    <w:rsid w:val="007E3F2A"/>
    <w:rsid w:val="007E4B3E"/>
    <w:rsid w:val="007E5B12"/>
    <w:rsid w:val="007F0BC1"/>
    <w:rsid w:val="007F4682"/>
    <w:rsid w:val="007F4B9C"/>
    <w:rsid w:val="007F6D58"/>
    <w:rsid w:val="00810193"/>
    <w:rsid w:val="00814D81"/>
    <w:rsid w:val="008255FC"/>
    <w:rsid w:val="008343A0"/>
    <w:rsid w:val="008400AB"/>
    <w:rsid w:val="0085234A"/>
    <w:rsid w:val="008636D9"/>
    <w:rsid w:val="00872A4B"/>
    <w:rsid w:val="00874E4A"/>
    <w:rsid w:val="0088630B"/>
    <w:rsid w:val="008906E5"/>
    <w:rsid w:val="008934F0"/>
    <w:rsid w:val="00895CA0"/>
    <w:rsid w:val="008A1FB2"/>
    <w:rsid w:val="008A41EA"/>
    <w:rsid w:val="008B4DEC"/>
    <w:rsid w:val="008B72E2"/>
    <w:rsid w:val="008B7806"/>
    <w:rsid w:val="008C4C7B"/>
    <w:rsid w:val="008E00C5"/>
    <w:rsid w:val="008E4CC6"/>
    <w:rsid w:val="00902BA3"/>
    <w:rsid w:val="00903988"/>
    <w:rsid w:val="0090428B"/>
    <w:rsid w:val="00905175"/>
    <w:rsid w:val="00917439"/>
    <w:rsid w:val="00923714"/>
    <w:rsid w:val="00926D38"/>
    <w:rsid w:val="0093654C"/>
    <w:rsid w:val="0093690D"/>
    <w:rsid w:val="00936EE2"/>
    <w:rsid w:val="00937E6D"/>
    <w:rsid w:val="009455C5"/>
    <w:rsid w:val="00957AF8"/>
    <w:rsid w:val="009608F6"/>
    <w:rsid w:val="009661C4"/>
    <w:rsid w:val="009849CC"/>
    <w:rsid w:val="0099704B"/>
    <w:rsid w:val="009A0A1C"/>
    <w:rsid w:val="009A1F0F"/>
    <w:rsid w:val="009B068B"/>
    <w:rsid w:val="009B0F6F"/>
    <w:rsid w:val="009B1205"/>
    <w:rsid w:val="009B1BB9"/>
    <w:rsid w:val="009B66F4"/>
    <w:rsid w:val="009C0EC1"/>
    <w:rsid w:val="009C2A35"/>
    <w:rsid w:val="009D0B15"/>
    <w:rsid w:val="009E3953"/>
    <w:rsid w:val="009F7A09"/>
    <w:rsid w:val="00A02ECA"/>
    <w:rsid w:val="00A1298D"/>
    <w:rsid w:val="00A14099"/>
    <w:rsid w:val="00A157E8"/>
    <w:rsid w:val="00A1614C"/>
    <w:rsid w:val="00A275F3"/>
    <w:rsid w:val="00A43468"/>
    <w:rsid w:val="00A61A99"/>
    <w:rsid w:val="00A638EC"/>
    <w:rsid w:val="00A743F0"/>
    <w:rsid w:val="00A74E64"/>
    <w:rsid w:val="00A763CD"/>
    <w:rsid w:val="00A822B9"/>
    <w:rsid w:val="00A90604"/>
    <w:rsid w:val="00A94C93"/>
    <w:rsid w:val="00AA133F"/>
    <w:rsid w:val="00AA3203"/>
    <w:rsid w:val="00AB43E4"/>
    <w:rsid w:val="00AC08C0"/>
    <w:rsid w:val="00AC2E78"/>
    <w:rsid w:val="00AC3B98"/>
    <w:rsid w:val="00AD38B2"/>
    <w:rsid w:val="00AD3AFB"/>
    <w:rsid w:val="00AD4883"/>
    <w:rsid w:val="00AD59F2"/>
    <w:rsid w:val="00AE358A"/>
    <w:rsid w:val="00AE3B1F"/>
    <w:rsid w:val="00AF1AD8"/>
    <w:rsid w:val="00B059CF"/>
    <w:rsid w:val="00B06A05"/>
    <w:rsid w:val="00B11BD1"/>
    <w:rsid w:val="00B16238"/>
    <w:rsid w:val="00B17AD3"/>
    <w:rsid w:val="00B26CD8"/>
    <w:rsid w:val="00B31682"/>
    <w:rsid w:val="00B317FC"/>
    <w:rsid w:val="00B40BAC"/>
    <w:rsid w:val="00B5092F"/>
    <w:rsid w:val="00B57B27"/>
    <w:rsid w:val="00B73EE4"/>
    <w:rsid w:val="00B75190"/>
    <w:rsid w:val="00B8322D"/>
    <w:rsid w:val="00B84E1A"/>
    <w:rsid w:val="00B91C1E"/>
    <w:rsid w:val="00B94DA2"/>
    <w:rsid w:val="00B96054"/>
    <w:rsid w:val="00BA7ABC"/>
    <w:rsid w:val="00BB02DC"/>
    <w:rsid w:val="00BB2EF6"/>
    <w:rsid w:val="00BB4868"/>
    <w:rsid w:val="00BC4E99"/>
    <w:rsid w:val="00BE0195"/>
    <w:rsid w:val="00BE3387"/>
    <w:rsid w:val="00BE6B10"/>
    <w:rsid w:val="00BE7178"/>
    <w:rsid w:val="00BF0FFC"/>
    <w:rsid w:val="00BF4FEC"/>
    <w:rsid w:val="00BF5BF3"/>
    <w:rsid w:val="00C14CDD"/>
    <w:rsid w:val="00C1553F"/>
    <w:rsid w:val="00C21B79"/>
    <w:rsid w:val="00C27041"/>
    <w:rsid w:val="00C47983"/>
    <w:rsid w:val="00C547B3"/>
    <w:rsid w:val="00C559F9"/>
    <w:rsid w:val="00C55A4A"/>
    <w:rsid w:val="00C730F3"/>
    <w:rsid w:val="00C87218"/>
    <w:rsid w:val="00C9393F"/>
    <w:rsid w:val="00CA238A"/>
    <w:rsid w:val="00CB5ABE"/>
    <w:rsid w:val="00CC0BDE"/>
    <w:rsid w:val="00CC7E37"/>
    <w:rsid w:val="00CD1BE1"/>
    <w:rsid w:val="00D00718"/>
    <w:rsid w:val="00D06A4C"/>
    <w:rsid w:val="00D07290"/>
    <w:rsid w:val="00D11A27"/>
    <w:rsid w:val="00D23426"/>
    <w:rsid w:val="00D34A2F"/>
    <w:rsid w:val="00D36FED"/>
    <w:rsid w:val="00D42581"/>
    <w:rsid w:val="00D52260"/>
    <w:rsid w:val="00D5350B"/>
    <w:rsid w:val="00D60D61"/>
    <w:rsid w:val="00D625B6"/>
    <w:rsid w:val="00D647C1"/>
    <w:rsid w:val="00D64C32"/>
    <w:rsid w:val="00DA05D2"/>
    <w:rsid w:val="00DA3227"/>
    <w:rsid w:val="00DB45F8"/>
    <w:rsid w:val="00DB5256"/>
    <w:rsid w:val="00DB699A"/>
    <w:rsid w:val="00DC4E17"/>
    <w:rsid w:val="00DC6E71"/>
    <w:rsid w:val="00DD449C"/>
    <w:rsid w:val="00DE0DEB"/>
    <w:rsid w:val="00DE38C3"/>
    <w:rsid w:val="00DF245B"/>
    <w:rsid w:val="00DF41BB"/>
    <w:rsid w:val="00E054A1"/>
    <w:rsid w:val="00E2124F"/>
    <w:rsid w:val="00E220E4"/>
    <w:rsid w:val="00E3074A"/>
    <w:rsid w:val="00E30DA2"/>
    <w:rsid w:val="00E30F93"/>
    <w:rsid w:val="00E31719"/>
    <w:rsid w:val="00E32A51"/>
    <w:rsid w:val="00E60F1A"/>
    <w:rsid w:val="00E62729"/>
    <w:rsid w:val="00E657A3"/>
    <w:rsid w:val="00E76D16"/>
    <w:rsid w:val="00E87C88"/>
    <w:rsid w:val="00E94603"/>
    <w:rsid w:val="00E95A7D"/>
    <w:rsid w:val="00E95D3D"/>
    <w:rsid w:val="00EA44BF"/>
    <w:rsid w:val="00EB7841"/>
    <w:rsid w:val="00EC3D4D"/>
    <w:rsid w:val="00ED20A2"/>
    <w:rsid w:val="00EE174D"/>
    <w:rsid w:val="00EE45F2"/>
    <w:rsid w:val="00EE4B7B"/>
    <w:rsid w:val="00EE4F8C"/>
    <w:rsid w:val="00EE68C4"/>
    <w:rsid w:val="00F202D9"/>
    <w:rsid w:val="00F35704"/>
    <w:rsid w:val="00F359E2"/>
    <w:rsid w:val="00F42241"/>
    <w:rsid w:val="00F51CAF"/>
    <w:rsid w:val="00F6474C"/>
    <w:rsid w:val="00F657EA"/>
    <w:rsid w:val="00F705D3"/>
    <w:rsid w:val="00F75647"/>
    <w:rsid w:val="00F77124"/>
    <w:rsid w:val="00F778FB"/>
    <w:rsid w:val="00F803F1"/>
    <w:rsid w:val="00F85764"/>
    <w:rsid w:val="00F9069F"/>
    <w:rsid w:val="00F90884"/>
    <w:rsid w:val="00F94565"/>
    <w:rsid w:val="00F94613"/>
    <w:rsid w:val="00F961E8"/>
    <w:rsid w:val="00FA0465"/>
    <w:rsid w:val="00FA1B21"/>
    <w:rsid w:val="00FA1DE5"/>
    <w:rsid w:val="00FA33E1"/>
    <w:rsid w:val="00FA468E"/>
    <w:rsid w:val="00FA5AC3"/>
    <w:rsid w:val="00FB3A2C"/>
    <w:rsid w:val="00FC58C2"/>
    <w:rsid w:val="00FC7954"/>
    <w:rsid w:val="00FF1375"/>
    <w:rsid w:val="00FF1A97"/>
    <w:rsid w:val="00FF2632"/>
    <w:rsid w:val="00FF60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6"/>
    <o:shapelayout v:ext="edit">
      <o:idmap v:ext="edit" data="2"/>
    </o:shapelayout>
  </w:shapeDefaults>
  <w:decimalSymbol w:val="."/>
  <w:listSeparator w:val=","/>
  <w14:docId w14:val="13B38722"/>
  <w15:chartTrackingRefBased/>
  <w15:docId w15:val="{D1161019-4E8E-42B4-B474-2F8CEE9194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iPriority="0" w:unhideWhenUsed="1"/>
    <w:lsdException w:name="List Number" w:semiHidden="1" w:uiPriority="0"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iPriority="0"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9" w:unhideWhenUsed="1"/>
    <w:lsdException w:name="Emphasis" w:semiHidden="1" w:uiPriority="20"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2"/>
    <w:lsdException w:name="No Spacing" w:semiHidden="1" w:uiPriority="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lsdException w:name="Intense Emphasis" w:semiHidden="1" w:uiPriority="21" w:unhideWhenUsed="1"/>
    <w:lsdException w:name="Subtle Reference" w:semiHidden="1" w:uiPriority="31" w:unhideWhenUsed="1"/>
    <w:lsdException w:name="Intense Reference" w:semiHidden="1" w:uiPriority="32" w:unhideWhenUsed="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71A5"/>
    <w:pPr>
      <w:spacing w:before="120"/>
      <w:ind w:left="72" w:right="72"/>
    </w:pPr>
    <w:rPr>
      <w:kern w:val="22"/>
      <w:sz w:val="22"/>
      <w:szCs w:val="22"/>
      <w:lang w:eastAsia="ja-JP"/>
    </w:rPr>
  </w:style>
  <w:style w:type="paragraph" w:styleId="Heading1">
    <w:name w:val="heading 1"/>
    <w:basedOn w:val="Normal"/>
    <w:next w:val="Normal"/>
    <w:link w:val="Heading1Char"/>
    <w:uiPriority w:val="1"/>
    <w:qFormat/>
    <w:rsid w:val="005A54FA"/>
    <w:pPr>
      <w:keepNext/>
      <w:keepLines/>
      <w:pageBreakBefore/>
      <w:spacing w:after="40"/>
      <w:outlineLvl w:val="0"/>
    </w:pPr>
    <w:rPr>
      <w:caps/>
      <w:color w:val="355D7E"/>
      <w:sz w:val="28"/>
      <w:szCs w:val="28"/>
    </w:rPr>
  </w:style>
  <w:style w:type="paragraph" w:styleId="Heading2">
    <w:name w:val="heading 2"/>
    <w:basedOn w:val="Normal"/>
    <w:next w:val="Normal"/>
    <w:link w:val="Heading2Char"/>
    <w:uiPriority w:val="1"/>
    <w:qFormat/>
    <w:rsid w:val="006B34AE"/>
    <w:pPr>
      <w:keepNext/>
      <w:keepLines/>
      <w:spacing w:before="0" w:after="120"/>
      <w:ind w:left="0" w:right="0"/>
      <w:outlineLvl w:val="1"/>
    </w:pPr>
    <w:rPr>
      <w:b/>
      <w:bCs/>
      <w:caps/>
      <w:color w:val="B85A22"/>
      <w:spacing w:val="20"/>
      <w:sz w:val="24"/>
      <w:szCs w:val="24"/>
    </w:rPr>
  </w:style>
  <w:style w:type="paragraph" w:styleId="Heading3">
    <w:name w:val="heading 3"/>
    <w:basedOn w:val="Normal"/>
    <w:next w:val="Normal"/>
    <w:link w:val="Heading3Char"/>
    <w:uiPriority w:val="1"/>
    <w:qFormat/>
    <w:rsid w:val="005A54FA"/>
    <w:pPr>
      <w:keepNext/>
      <w:keepLines/>
      <w:spacing w:before="240" w:after="120"/>
      <w:outlineLvl w:val="2"/>
    </w:pPr>
    <w:rPr>
      <w:b/>
      <w:bCs/>
      <w:caps/>
      <w:color w:val="555A3C"/>
      <w:sz w:val="24"/>
      <w:szCs w:val="24"/>
    </w:rPr>
  </w:style>
  <w:style w:type="paragraph" w:styleId="Heading4">
    <w:name w:val="heading 4"/>
    <w:basedOn w:val="Normal"/>
    <w:next w:val="Normal"/>
    <w:link w:val="Heading4Char"/>
    <w:uiPriority w:val="1"/>
    <w:qFormat/>
    <w:pPr>
      <w:outlineLvl w:val="3"/>
    </w:pPr>
  </w:style>
  <w:style w:type="paragraph" w:styleId="Heading5">
    <w:name w:val="heading 5"/>
    <w:basedOn w:val="Normal"/>
    <w:next w:val="Normal"/>
    <w:link w:val="Heading5Char"/>
    <w:uiPriority w:val="9"/>
    <w:semiHidden/>
    <w:unhideWhenUsed/>
    <w:pPr>
      <w:keepNext/>
      <w:keepLines/>
      <w:outlineLvl w:val="4"/>
    </w:pPr>
    <w:rPr>
      <w:i/>
      <w:iCs/>
      <w:caps/>
      <w:sz w:val="24"/>
      <w:szCs w:val="24"/>
    </w:rPr>
  </w:style>
  <w:style w:type="paragraph" w:styleId="Heading6">
    <w:name w:val="heading 6"/>
    <w:basedOn w:val="Normal"/>
    <w:next w:val="Normal"/>
    <w:link w:val="Heading6Char"/>
    <w:uiPriority w:val="9"/>
    <w:semiHidden/>
    <w:unhideWhenUsed/>
    <w:qFormat/>
    <w:pPr>
      <w:keepNext/>
      <w:keepLines/>
      <w:outlineLvl w:val="5"/>
    </w:pPr>
    <w:rPr>
      <w:b/>
      <w:bCs/>
      <w:caps/>
      <w:color w:val="262626"/>
      <w:sz w:val="20"/>
      <w:szCs w:val="20"/>
    </w:rPr>
  </w:style>
  <w:style w:type="paragraph" w:styleId="Heading7">
    <w:name w:val="heading 7"/>
    <w:basedOn w:val="Normal"/>
    <w:next w:val="Normal"/>
    <w:link w:val="Heading7Char"/>
    <w:uiPriority w:val="9"/>
    <w:semiHidden/>
    <w:unhideWhenUsed/>
    <w:qFormat/>
    <w:pPr>
      <w:keepNext/>
      <w:keepLines/>
      <w:outlineLvl w:val="6"/>
    </w:pPr>
    <w:rPr>
      <w:b/>
      <w:bCs/>
      <w:i/>
      <w:iCs/>
      <w:caps/>
      <w:color w:val="262626"/>
      <w:sz w:val="20"/>
      <w:szCs w:val="20"/>
    </w:rPr>
  </w:style>
  <w:style w:type="paragraph" w:styleId="Heading8">
    <w:name w:val="heading 8"/>
    <w:basedOn w:val="Normal"/>
    <w:next w:val="Normal"/>
    <w:link w:val="Heading8Char"/>
    <w:uiPriority w:val="9"/>
    <w:semiHidden/>
    <w:unhideWhenUsed/>
    <w:qFormat/>
    <w:rsid w:val="005A54FA"/>
    <w:pPr>
      <w:keepNext/>
      <w:keepLines/>
      <w:outlineLvl w:val="7"/>
    </w:pPr>
    <w:rPr>
      <w:b/>
      <w:bCs/>
      <w:caps/>
      <w:color w:val="595959"/>
      <w:sz w:val="20"/>
      <w:szCs w:val="20"/>
    </w:rPr>
  </w:style>
  <w:style w:type="paragraph" w:styleId="Heading9">
    <w:name w:val="heading 9"/>
    <w:basedOn w:val="Normal"/>
    <w:next w:val="Normal"/>
    <w:link w:val="Heading9Char"/>
    <w:uiPriority w:val="9"/>
    <w:semiHidden/>
    <w:unhideWhenUsed/>
    <w:qFormat/>
    <w:rsid w:val="005A54FA"/>
    <w:pPr>
      <w:keepNext/>
      <w:keepLines/>
      <w:outlineLvl w:val="8"/>
    </w:pPr>
    <w:rPr>
      <w:b/>
      <w:bCs/>
      <w:i/>
      <w:iCs/>
      <w:caps/>
      <w:color w:val="595959"/>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1"/>
    <w:rsid w:val="005A54FA"/>
    <w:rPr>
      <w:rFonts w:ascii="Calibri" w:eastAsia="Times New Roman" w:hAnsi="Calibri" w:cs="Times New Roman"/>
      <w:caps/>
      <w:color w:val="355D7E"/>
      <w:sz w:val="28"/>
      <w:szCs w:val="28"/>
    </w:rPr>
  </w:style>
  <w:style w:type="character" w:customStyle="1" w:styleId="Heading2Char">
    <w:name w:val="Heading 2 Char"/>
    <w:link w:val="Heading2"/>
    <w:uiPriority w:val="1"/>
    <w:rsid w:val="006B34AE"/>
    <w:rPr>
      <w:rFonts w:ascii="Calibri" w:eastAsia="Times New Roman" w:hAnsi="Calibri" w:cs="Times New Roman"/>
      <w:b/>
      <w:bCs/>
      <w:caps/>
      <w:color w:val="B85A22"/>
      <w:spacing w:val="20"/>
      <w:sz w:val="24"/>
      <w:szCs w:val="24"/>
    </w:rPr>
  </w:style>
  <w:style w:type="character" w:customStyle="1" w:styleId="Heading3Char">
    <w:name w:val="Heading 3 Char"/>
    <w:link w:val="Heading3"/>
    <w:uiPriority w:val="1"/>
    <w:rsid w:val="005A54FA"/>
    <w:rPr>
      <w:rFonts w:ascii="Calibri" w:eastAsia="Times New Roman" w:hAnsi="Calibri" w:cs="Times New Roman"/>
      <w:b/>
      <w:bCs/>
      <w:caps/>
      <w:color w:val="555A3C"/>
      <w:sz w:val="24"/>
      <w:szCs w:val="24"/>
    </w:rPr>
  </w:style>
  <w:style w:type="character" w:customStyle="1" w:styleId="Heading4Char">
    <w:name w:val="Heading 4 Char"/>
    <w:link w:val="Heading4"/>
    <w:uiPriority w:val="1"/>
    <w:rPr>
      <w:rFonts w:ascii="Calibri" w:eastAsia="Times New Roman" w:hAnsi="Calibri" w:cs="Times New Roman"/>
    </w:rPr>
  </w:style>
  <w:style w:type="character" w:customStyle="1" w:styleId="Heading5Char">
    <w:name w:val="Heading 5 Char"/>
    <w:link w:val="Heading5"/>
    <w:uiPriority w:val="9"/>
    <w:semiHidden/>
    <w:rPr>
      <w:rFonts w:ascii="Calibri" w:eastAsia="Times New Roman" w:hAnsi="Calibri" w:cs="Times New Roman"/>
      <w:i/>
      <w:iCs/>
      <w:caps/>
      <w:sz w:val="24"/>
      <w:szCs w:val="24"/>
    </w:rPr>
  </w:style>
  <w:style w:type="character" w:customStyle="1" w:styleId="Heading6Char">
    <w:name w:val="Heading 6 Char"/>
    <w:link w:val="Heading6"/>
    <w:uiPriority w:val="9"/>
    <w:semiHidden/>
    <w:rPr>
      <w:rFonts w:ascii="Calibri" w:eastAsia="Times New Roman" w:hAnsi="Calibri" w:cs="Times New Roman"/>
      <w:b/>
      <w:bCs/>
      <w:caps/>
      <w:color w:val="262626"/>
      <w:sz w:val="20"/>
      <w:szCs w:val="20"/>
    </w:rPr>
  </w:style>
  <w:style w:type="character" w:customStyle="1" w:styleId="Heading7Char">
    <w:name w:val="Heading 7 Char"/>
    <w:link w:val="Heading7"/>
    <w:uiPriority w:val="9"/>
    <w:semiHidden/>
    <w:rPr>
      <w:rFonts w:ascii="Calibri" w:eastAsia="Times New Roman" w:hAnsi="Calibri" w:cs="Times New Roman"/>
      <w:b/>
      <w:bCs/>
      <w:i/>
      <w:iCs/>
      <w:caps/>
      <w:color w:val="262626"/>
      <w:sz w:val="20"/>
      <w:szCs w:val="20"/>
    </w:rPr>
  </w:style>
  <w:style w:type="character" w:customStyle="1" w:styleId="Heading8Char">
    <w:name w:val="Heading 8 Char"/>
    <w:link w:val="Heading8"/>
    <w:uiPriority w:val="9"/>
    <w:semiHidden/>
    <w:rsid w:val="005A54FA"/>
    <w:rPr>
      <w:rFonts w:ascii="Calibri" w:eastAsia="Times New Roman" w:hAnsi="Calibri" w:cs="Times New Roman"/>
      <w:b/>
      <w:bCs/>
      <w:caps/>
      <w:color w:val="595959"/>
      <w:sz w:val="20"/>
      <w:szCs w:val="20"/>
    </w:rPr>
  </w:style>
  <w:style w:type="character" w:customStyle="1" w:styleId="Heading9Char">
    <w:name w:val="Heading 9 Char"/>
    <w:link w:val="Heading9"/>
    <w:uiPriority w:val="9"/>
    <w:semiHidden/>
    <w:rsid w:val="005A54FA"/>
    <w:rPr>
      <w:rFonts w:ascii="Calibri" w:eastAsia="Times New Roman" w:hAnsi="Calibri" w:cs="Times New Roman"/>
      <w:b/>
      <w:bCs/>
      <w:i/>
      <w:iCs/>
      <w:caps/>
      <w:color w:val="595959"/>
      <w:sz w:val="20"/>
      <w:szCs w:val="20"/>
    </w:rPr>
  </w:style>
  <w:style w:type="paragraph" w:styleId="Caption">
    <w:name w:val="caption"/>
    <w:basedOn w:val="Normal"/>
    <w:next w:val="Normal"/>
    <w:uiPriority w:val="35"/>
    <w:semiHidden/>
    <w:unhideWhenUsed/>
    <w:qFormat/>
    <w:rPr>
      <w:b/>
      <w:bCs/>
      <w:smallCaps/>
      <w:color w:val="595959"/>
    </w:rPr>
  </w:style>
  <w:style w:type="paragraph" w:styleId="Title">
    <w:name w:val="Title"/>
    <w:basedOn w:val="Normal"/>
    <w:link w:val="TitleChar"/>
    <w:uiPriority w:val="1"/>
    <w:qFormat/>
    <w:rsid w:val="005A54FA"/>
    <w:pPr>
      <w:jc w:val="right"/>
    </w:pPr>
    <w:rPr>
      <w:caps/>
      <w:color w:val="B85A22"/>
      <w:sz w:val="52"/>
      <w:szCs w:val="52"/>
    </w:rPr>
  </w:style>
  <w:style w:type="character" w:customStyle="1" w:styleId="TitleChar">
    <w:name w:val="Title Char"/>
    <w:link w:val="Title"/>
    <w:uiPriority w:val="1"/>
    <w:rsid w:val="005A54FA"/>
    <w:rPr>
      <w:rFonts w:ascii="Calibri" w:eastAsia="Times New Roman" w:hAnsi="Calibri" w:cs="Times New Roman"/>
      <w:caps/>
      <w:color w:val="B85A22"/>
      <w:sz w:val="52"/>
      <w:szCs w:val="52"/>
    </w:rPr>
  </w:style>
  <w:style w:type="paragraph" w:styleId="Subtitle">
    <w:name w:val="Subtitle"/>
    <w:basedOn w:val="Normal"/>
    <w:next w:val="Normal"/>
    <w:link w:val="SubtitleChar"/>
    <w:uiPriority w:val="1"/>
    <w:qFormat/>
    <w:pPr>
      <w:jc w:val="right"/>
    </w:pPr>
    <w:rPr>
      <w:caps/>
      <w:sz w:val="28"/>
      <w:szCs w:val="28"/>
    </w:rPr>
  </w:style>
  <w:style w:type="character" w:customStyle="1" w:styleId="SubtitleChar">
    <w:name w:val="Subtitle Char"/>
    <w:link w:val="Subtitle"/>
    <w:uiPriority w:val="1"/>
    <w:rPr>
      <w:rFonts w:ascii="Calibri" w:eastAsia="Times New Roman" w:hAnsi="Calibri" w:cs="Times New Roman"/>
      <w:caps/>
      <w:sz w:val="28"/>
      <w:szCs w:val="2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1">
    <w:name w:val="Grid Table 3 Accent 1"/>
    <w:basedOn w:val="TableNormal"/>
    <w:uiPriority w:val="48"/>
    <w:tblPr>
      <w:tblStyleRowBandSize w:val="1"/>
      <w:tblStyleColBandSize w:val="1"/>
      <w:tblBorders>
        <w:top w:val="single" w:sz="4" w:space="0" w:color="BED3E4"/>
        <w:left w:val="single" w:sz="4" w:space="0" w:color="BED3E4"/>
        <w:bottom w:val="single" w:sz="4" w:space="0" w:color="BED3E4"/>
        <w:right w:val="single" w:sz="4" w:space="0" w:color="BED3E4"/>
        <w:insideH w:val="single" w:sz="4" w:space="0" w:color="BED3E4"/>
        <w:insideV w:val="single" w:sz="4" w:space="0" w:color="BED3E4"/>
      </w:tblBorders>
      <w:tblCellMar>
        <w:top w:w="29" w:type="dxa"/>
        <w:bottom w:w="29" w:type="dxa"/>
      </w:tblCellMar>
    </w:tblPr>
    <w:tblStylePr w:type="firstRow">
      <w:rPr>
        <w:b/>
        <w:bCs/>
      </w:rPr>
      <w:tblPr/>
      <w:tcPr>
        <w:tcBorders>
          <w:top w:val="nil"/>
          <w:left w:val="nil"/>
          <w:right w:val="nil"/>
          <w:insideH w:val="nil"/>
          <w:insideV w:val="nil"/>
        </w:tcBorders>
        <w:shd w:val="clear" w:color="auto" w:fill="FFFFFF"/>
      </w:tcPr>
    </w:tblStylePr>
    <w:tblStylePr w:type="lastRow">
      <w:rPr>
        <w:b/>
        <w:bCs/>
      </w:rPr>
      <w:tblPr/>
      <w:tcPr>
        <w:tcBorders>
          <w:left w:val="nil"/>
          <w:bottom w:val="nil"/>
          <w:right w:val="nil"/>
          <w:insideH w:val="nil"/>
          <w:insideV w:val="nil"/>
        </w:tcBorders>
        <w:shd w:val="clear" w:color="auto" w:fill="FFFFFF"/>
      </w:tcPr>
    </w:tblStylePr>
    <w:tblStylePr w:type="firstCol">
      <w:pPr>
        <w:jc w:val="right"/>
      </w:pPr>
      <w:rPr>
        <w:i/>
        <w:iCs/>
      </w:rPr>
      <w:tblPr/>
      <w:tcPr>
        <w:tcBorders>
          <w:top w:val="nil"/>
          <w:left w:val="nil"/>
          <w:bottom w:val="nil"/>
          <w:insideH w:val="nil"/>
          <w:insideV w:val="nil"/>
        </w:tcBorders>
        <w:shd w:val="clear" w:color="auto" w:fill="FFFFFF"/>
      </w:tcPr>
    </w:tblStylePr>
    <w:tblStylePr w:type="lastCol">
      <w:rPr>
        <w:i/>
        <w:iCs/>
      </w:rPr>
      <w:tblPr/>
      <w:tcPr>
        <w:tcBorders>
          <w:top w:val="nil"/>
          <w:bottom w:val="nil"/>
          <w:right w:val="nil"/>
          <w:insideH w:val="nil"/>
          <w:insideV w:val="nil"/>
        </w:tcBorders>
        <w:shd w:val="clear" w:color="auto" w:fill="FFFFFF"/>
      </w:tcPr>
    </w:tblStylePr>
    <w:tblStylePr w:type="band1Vert">
      <w:tblPr/>
      <w:tcPr>
        <w:shd w:val="clear" w:color="auto" w:fill="E9F0F6"/>
      </w:tcPr>
    </w:tblStylePr>
    <w:tblStylePr w:type="band1Horz">
      <w:tblPr/>
      <w:tcPr>
        <w:shd w:val="clear" w:color="auto" w:fill="E9F0F6"/>
      </w:tcPr>
    </w:tblStylePr>
    <w:tblStylePr w:type="neCell">
      <w:tblPr/>
      <w:tcPr>
        <w:tcBorders>
          <w:bottom w:val="single" w:sz="4" w:space="0" w:color="BED3E4"/>
        </w:tcBorders>
      </w:tcPr>
    </w:tblStylePr>
    <w:tblStylePr w:type="nwCell">
      <w:tblPr/>
      <w:tcPr>
        <w:tcBorders>
          <w:bottom w:val="single" w:sz="4" w:space="0" w:color="BED3E4"/>
        </w:tcBorders>
      </w:tcPr>
    </w:tblStylePr>
    <w:tblStylePr w:type="seCell">
      <w:tblPr/>
      <w:tcPr>
        <w:tcBorders>
          <w:top w:val="single" w:sz="4" w:space="0" w:color="BED3E4"/>
        </w:tcBorders>
      </w:tcPr>
    </w:tblStylePr>
    <w:tblStylePr w:type="swCell">
      <w:tblPr/>
      <w:tcPr>
        <w:tcBorders>
          <w:top w:val="single" w:sz="4" w:space="0" w:color="BED3E4"/>
        </w:tcBorders>
      </w:tcPr>
    </w:tblStylePr>
  </w:style>
  <w:style w:type="table" w:styleId="ListTable7Colorful-Accent1">
    <w:name w:val="List Table 7 Colorful Accent 1"/>
    <w:basedOn w:val="TableNormal"/>
    <w:uiPriority w:val="52"/>
    <w:rPr>
      <w:color w:val="548AB7"/>
    </w:rPr>
    <w:tblPr>
      <w:tblStyleRowBandSize w:val="1"/>
      <w:tblStyleColBandSize w:val="1"/>
      <w:tblCellMar>
        <w:top w:w="29" w:type="dxa"/>
        <w:bottom w:w="29" w:type="dxa"/>
      </w:tblCellMar>
    </w:tblPr>
    <w:tblStylePr w:type="firstRow">
      <w:rPr>
        <w:rFonts w:ascii="Calibri" w:eastAsia="Times New Roman" w:hAnsi="Calibri" w:cs="Times New Roman"/>
        <w:i/>
        <w:iCs/>
        <w:sz w:val="26"/>
      </w:rPr>
      <w:tblPr/>
      <w:tcPr>
        <w:tcBorders>
          <w:bottom w:val="single" w:sz="4" w:space="0" w:color="94B6D2"/>
        </w:tcBorders>
        <w:shd w:val="clear" w:color="auto" w:fill="FFFFFF"/>
      </w:tcPr>
    </w:tblStylePr>
    <w:tblStylePr w:type="lastRow">
      <w:rPr>
        <w:rFonts w:ascii="Calibri" w:eastAsia="Times New Roman" w:hAnsi="Calibri" w:cs="Times New Roman"/>
        <w:i/>
        <w:iCs/>
        <w:sz w:val="26"/>
      </w:rPr>
      <w:tblPr/>
      <w:tcPr>
        <w:tcBorders>
          <w:top w:val="single" w:sz="4" w:space="0" w:color="94B6D2"/>
        </w:tcBorders>
        <w:shd w:val="clear" w:color="auto" w:fill="FFFFFF"/>
      </w:tcPr>
    </w:tblStylePr>
    <w:tblStylePr w:type="firstCol">
      <w:pPr>
        <w:jc w:val="right"/>
      </w:pPr>
      <w:rPr>
        <w:rFonts w:ascii="Calibri" w:eastAsia="Times New Roman" w:hAnsi="Calibri" w:cs="Times New Roman"/>
        <w:i/>
        <w:iCs/>
        <w:sz w:val="26"/>
      </w:rPr>
      <w:tblPr/>
      <w:tcPr>
        <w:tcBorders>
          <w:right w:val="single" w:sz="4" w:space="0" w:color="94B6D2"/>
        </w:tcBorders>
        <w:shd w:val="clear" w:color="auto" w:fill="FFFFFF"/>
      </w:tcPr>
    </w:tblStylePr>
    <w:tblStylePr w:type="lastCol">
      <w:rPr>
        <w:rFonts w:ascii="Calibri" w:eastAsia="Times New Roman" w:hAnsi="Calibri" w:cs="Times New Roman"/>
        <w:i/>
        <w:iCs/>
        <w:sz w:val="26"/>
      </w:rPr>
      <w:tblPr/>
      <w:tcPr>
        <w:tcBorders>
          <w:left w:val="single" w:sz="4" w:space="0" w:color="94B6D2"/>
        </w:tcBorders>
        <w:shd w:val="clear" w:color="auto" w:fill="FFFFFF"/>
      </w:tcPr>
    </w:tblStylePr>
    <w:tblStylePr w:type="band1Vert">
      <w:tblPr/>
      <w:tcPr>
        <w:shd w:val="clear" w:color="auto" w:fill="E9F0F6"/>
      </w:tcPr>
    </w:tblStylePr>
    <w:tblStylePr w:type="band1Horz">
      <w:tblPr/>
      <w:tcPr>
        <w:shd w:val="clear" w:color="auto" w:fill="E9F0F6"/>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1">
    <w:name w:val="Grid Table 5 Dark Accent 1"/>
    <w:basedOn w:val="TableNormal"/>
    <w:uiPriority w:val="50"/>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CellMar>
        <w:top w:w="29" w:type="dxa"/>
        <w:bottom w:w="29" w:type="dxa"/>
      </w:tblCellMar>
    </w:tblPr>
    <w:tcPr>
      <w:shd w:val="clear" w:color="auto" w:fill="E9F0F6"/>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94B6D2"/>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94B6D2"/>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94B6D2"/>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94B6D2"/>
      </w:tcPr>
    </w:tblStylePr>
    <w:tblStylePr w:type="band1Vert">
      <w:tblPr/>
      <w:tcPr>
        <w:shd w:val="clear" w:color="auto" w:fill="D4E1ED"/>
      </w:tcPr>
    </w:tblStylePr>
    <w:tblStylePr w:type="band1Horz">
      <w:tblPr/>
      <w:tcPr>
        <w:shd w:val="clear" w:color="auto" w:fill="D4E1ED"/>
      </w:tcPr>
    </w:tblStylePr>
  </w:style>
  <w:style w:type="table" w:styleId="GridTable4-Accent6">
    <w:name w:val="Grid Table 4 Accent 6"/>
    <w:basedOn w:val="TableNormal"/>
    <w:uiPriority w:val="49"/>
    <w:tblPr>
      <w:tblStyleRowBandSize w:val="1"/>
      <w:tblStyleColBandSize w:val="1"/>
      <w:tblBorders>
        <w:top w:val="single" w:sz="4" w:space="0" w:color="C0BABA"/>
        <w:left w:val="single" w:sz="4" w:space="0" w:color="C0BABA"/>
        <w:bottom w:val="single" w:sz="4" w:space="0" w:color="C0BABA"/>
        <w:right w:val="single" w:sz="4" w:space="0" w:color="C0BABA"/>
        <w:insideH w:val="single" w:sz="4" w:space="0" w:color="C0BABA"/>
        <w:insideV w:val="single" w:sz="4" w:space="0" w:color="C0BABA"/>
      </w:tblBorders>
      <w:tblCellMar>
        <w:top w:w="29" w:type="dxa"/>
        <w:bottom w:w="29" w:type="dxa"/>
      </w:tblCellMar>
    </w:tblPr>
    <w:tblStylePr w:type="firstRow">
      <w:rPr>
        <w:b/>
        <w:bCs/>
        <w:color w:val="FFFFFF"/>
      </w:rPr>
      <w:tblPr/>
      <w:tcPr>
        <w:tcBorders>
          <w:top w:val="single" w:sz="4" w:space="0" w:color="968C8C"/>
          <w:left w:val="single" w:sz="4" w:space="0" w:color="968C8C"/>
          <w:bottom w:val="single" w:sz="4" w:space="0" w:color="968C8C"/>
          <w:right w:val="single" w:sz="4" w:space="0" w:color="968C8C"/>
          <w:insideH w:val="nil"/>
          <w:insideV w:val="nil"/>
        </w:tcBorders>
        <w:shd w:val="clear" w:color="auto" w:fill="968C8C"/>
      </w:tcPr>
    </w:tblStylePr>
    <w:tblStylePr w:type="lastRow">
      <w:rPr>
        <w:b/>
        <w:bCs/>
      </w:rPr>
      <w:tblPr/>
      <w:tcPr>
        <w:tcBorders>
          <w:top w:val="double" w:sz="4" w:space="0" w:color="968C8C"/>
        </w:tcBorders>
      </w:tcPr>
    </w:tblStylePr>
    <w:tblStylePr w:type="firstCol">
      <w:rPr>
        <w:b/>
        <w:bCs/>
      </w:rPr>
    </w:tblStylePr>
    <w:tblStylePr w:type="lastCol">
      <w:rPr>
        <w:b/>
        <w:bCs/>
      </w:rPr>
    </w:tblStylePr>
    <w:tblStylePr w:type="band1Vert">
      <w:tblPr/>
      <w:tcPr>
        <w:shd w:val="clear" w:color="auto" w:fill="EAE8E8"/>
      </w:tcPr>
    </w:tblStylePr>
    <w:tblStylePr w:type="band1Horz">
      <w:tblPr/>
      <w:tcPr>
        <w:shd w:val="clear" w:color="auto" w:fill="EAE8E8"/>
      </w:tcPr>
    </w:tblStylePr>
  </w:style>
  <w:style w:type="table" w:styleId="TableGridLight">
    <w:name w:val="Grid Table Light"/>
    <w:basedOn w:val="TableNormal"/>
    <w:uiPriority w:val="40"/>
    <w:tblP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style>
  <w:style w:type="table" w:styleId="PlainTable2">
    <w:name w:val="Plain Table 2"/>
    <w:basedOn w:val="TableNormal"/>
    <w:uiPriority w:val="42"/>
    <w:tblPr>
      <w:tblStyleRowBandSize w:val="1"/>
      <w:tblStyleColBandSize w:val="1"/>
      <w:tblBorders>
        <w:top w:val="single" w:sz="4" w:space="0" w:color="7F7F7F"/>
        <w:bottom w:val="single" w:sz="4" w:space="0" w:color="7F7F7F"/>
      </w:tblBorders>
      <w:tblCellMar>
        <w:top w:w="29" w:type="dxa"/>
        <w:bottom w:w="29" w:type="dxa"/>
      </w:tblCellMar>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styleId="ListTable2-Accent1">
    <w:name w:val="List Table 2 Accent 1"/>
    <w:basedOn w:val="TableNormal"/>
    <w:uiPriority w:val="47"/>
    <w:tblPr>
      <w:tblStyleRowBandSize w:val="1"/>
      <w:tblStyleColBandSize w:val="1"/>
      <w:tblBorders>
        <w:top w:val="single" w:sz="4" w:space="0" w:color="BED3E4"/>
        <w:bottom w:val="single" w:sz="4" w:space="0" w:color="BED3E4"/>
        <w:insideH w:val="single" w:sz="4" w:space="0" w:color="BED3E4"/>
      </w:tblBorders>
      <w:tblCellMar>
        <w:top w:w="29" w:type="dxa"/>
        <w:bottom w:w="29"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9F0F6"/>
      </w:tcPr>
    </w:tblStylePr>
    <w:tblStylePr w:type="band1Horz">
      <w:tblPr/>
      <w:tcPr>
        <w:shd w:val="clear" w:color="auto" w:fill="E9F0F6"/>
      </w:tcPr>
    </w:tblStylePr>
  </w:style>
  <w:style w:type="table" w:styleId="ListTable1Light-Accent2">
    <w:name w:val="List Table 1 Light Accent 2"/>
    <w:basedOn w:val="TableNormal"/>
    <w:uiPriority w:val="46"/>
    <w:tblPr>
      <w:tblStyleRowBandSize w:val="1"/>
      <w:tblStyleColBandSize w:val="1"/>
      <w:tblCellMar>
        <w:top w:w="29" w:type="dxa"/>
        <w:bottom w:w="29" w:type="dxa"/>
      </w:tblCellMar>
    </w:tblPr>
    <w:tblStylePr w:type="firstRow">
      <w:rPr>
        <w:b/>
        <w:bCs/>
      </w:rPr>
      <w:tblPr/>
      <w:tcPr>
        <w:tcBorders>
          <w:bottom w:val="single" w:sz="4" w:space="0" w:color="EAB290"/>
        </w:tcBorders>
      </w:tcPr>
    </w:tblStylePr>
    <w:tblStylePr w:type="lastRow">
      <w:rPr>
        <w:b/>
        <w:bCs/>
      </w:rPr>
      <w:tblPr/>
      <w:tcPr>
        <w:tcBorders>
          <w:top w:val="single" w:sz="4" w:space="0" w:color="EAB290"/>
        </w:tcBorders>
      </w:tcPr>
    </w:tblStylePr>
    <w:tblStylePr w:type="firstCol">
      <w:rPr>
        <w:b/>
        <w:bCs/>
      </w:rPr>
    </w:tblStylePr>
    <w:tblStylePr w:type="lastCol">
      <w:rPr>
        <w:b/>
        <w:bCs/>
      </w:rPr>
    </w:tblStylePr>
    <w:tblStylePr w:type="band1Vert">
      <w:tblPr/>
      <w:tcPr>
        <w:shd w:val="clear" w:color="auto" w:fill="F8E5DA"/>
      </w:tcPr>
    </w:tblStylePr>
    <w:tblStylePr w:type="band1Horz">
      <w:tblPr/>
      <w:tcPr>
        <w:shd w:val="clear" w:color="auto" w:fill="F8E5DA"/>
      </w:tcPr>
    </w:tblStylePr>
  </w:style>
  <w:style w:type="character" w:styleId="PlaceholderText">
    <w:name w:val="Placeholder Text"/>
    <w:uiPriority w:val="2"/>
    <w:rPr>
      <w:i/>
      <w:iCs/>
      <w:color w:val="808080"/>
    </w:rPr>
  </w:style>
  <w:style w:type="table" w:styleId="GridTable4-Accent1">
    <w:name w:val="Grid Table 4 Accent 1"/>
    <w:basedOn w:val="TableNormal"/>
    <w:uiPriority w:val="49"/>
    <w:tblPr>
      <w:tblStyleRowBandSize w:val="1"/>
      <w:tblStyleColBandSize w:val="1"/>
      <w:tblBorders>
        <w:top w:val="single" w:sz="4" w:space="0" w:color="BED3E4"/>
        <w:left w:val="single" w:sz="4" w:space="0" w:color="BED3E4"/>
        <w:bottom w:val="single" w:sz="4" w:space="0" w:color="BED3E4"/>
        <w:right w:val="single" w:sz="4" w:space="0" w:color="BED3E4"/>
        <w:insideH w:val="single" w:sz="4" w:space="0" w:color="BED3E4"/>
        <w:insideV w:val="single" w:sz="4" w:space="0" w:color="BED3E4"/>
      </w:tblBorders>
      <w:tblCellMar>
        <w:top w:w="29" w:type="dxa"/>
        <w:bottom w:w="29" w:type="dxa"/>
      </w:tblCellMar>
    </w:tblPr>
    <w:tblStylePr w:type="firstRow">
      <w:rPr>
        <w:b/>
        <w:bCs/>
        <w:color w:val="FFFFFF"/>
      </w:rPr>
      <w:tblPr/>
      <w:tcPr>
        <w:tcBorders>
          <w:top w:val="single" w:sz="4" w:space="0" w:color="94B6D2"/>
          <w:left w:val="single" w:sz="4" w:space="0" w:color="94B6D2"/>
          <w:bottom w:val="single" w:sz="4" w:space="0" w:color="94B6D2"/>
          <w:right w:val="single" w:sz="4" w:space="0" w:color="94B6D2"/>
          <w:insideH w:val="nil"/>
          <w:insideV w:val="nil"/>
        </w:tcBorders>
        <w:shd w:val="clear" w:color="auto" w:fill="94B6D2"/>
      </w:tcPr>
    </w:tblStylePr>
    <w:tblStylePr w:type="lastRow">
      <w:rPr>
        <w:b/>
        <w:bCs/>
      </w:rPr>
      <w:tblPr/>
      <w:tcPr>
        <w:tcBorders>
          <w:top w:val="double" w:sz="4" w:space="0" w:color="94B6D2"/>
        </w:tcBorders>
      </w:tcPr>
    </w:tblStylePr>
    <w:tblStylePr w:type="firstCol">
      <w:rPr>
        <w:b/>
        <w:bCs/>
      </w:rPr>
    </w:tblStylePr>
    <w:tblStylePr w:type="lastCol">
      <w:rPr>
        <w:b/>
        <w:bCs/>
      </w:rPr>
    </w:tblStylePr>
    <w:tblStylePr w:type="band1Vert">
      <w:tblPr/>
      <w:tcPr>
        <w:shd w:val="clear" w:color="auto" w:fill="E9F0F6"/>
      </w:tcPr>
    </w:tblStylePr>
    <w:tblStylePr w:type="band1Horz">
      <w:tblPr/>
      <w:tcPr>
        <w:shd w:val="clear" w:color="auto" w:fill="E9F0F6"/>
      </w:tcPr>
    </w:tblStylePr>
  </w:style>
  <w:style w:type="table" w:styleId="GridTable4-Accent2">
    <w:name w:val="Grid Table 4 Accent 2"/>
    <w:basedOn w:val="TableNormal"/>
    <w:uiPriority w:val="49"/>
    <w:tblPr>
      <w:tblStyleRowBandSize w:val="1"/>
      <w:tblStyleColBandSize w:val="1"/>
      <w:tblBorders>
        <w:top w:val="single" w:sz="4" w:space="0" w:color="EAB290"/>
        <w:left w:val="single" w:sz="4" w:space="0" w:color="EAB290"/>
        <w:bottom w:val="single" w:sz="4" w:space="0" w:color="EAB290"/>
        <w:right w:val="single" w:sz="4" w:space="0" w:color="EAB290"/>
        <w:insideH w:val="single" w:sz="4" w:space="0" w:color="EAB290"/>
        <w:insideV w:val="single" w:sz="4" w:space="0" w:color="EAB290"/>
      </w:tblBorders>
      <w:tblCellMar>
        <w:top w:w="29" w:type="dxa"/>
        <w:bottom w:w="29" w:type="dxa"/>
      </w:tblCellMar>
    </w:tblPr>
    <w:tblStylePr w:type="firstRow">
      <w:rPr>
        <w:b/>
        <w:bCs/>
        <w:color w:val="FFFFFF"/>
      </w:rPr>
      <w:tblPr/>
      <w:tcPr>
        <w:tcBorders>
          <w:top w:val="single" w:sz="4" w:space="0" w:color="DD8047"/>
          <w:left w:val="single" w:sz="4" w:space="0" w:color="DD8047"/>
          <w:bottom w:val="single" w:sz="4" w:space="0" w:color="DD8047"/>
          <w:right w:val="single" w:sz="4" w:space="0" w:color="DD8047"/>
          <w:insideH w:val="nil"/>
          <w:insideV w:val="nil"/>
        </w:tcBorders>
        <w:shd w:val="clear" w:color="auto" w:fill="DD8047"/>
      </w:tcPr>
    </w:tblStylePr>
    <w:tblStylePr w:type="lastRow">
      <w:rPr>
        <w:b/>
        <w:bCs/>
      </w:rPr>
      <w:tblPr/>
      <w:tcPr>
        <w:tcBorders>
          <w:top w:val="double" w:sz="4" w:space="0" w:color="DD8047"/>
        </w:tcBorders>
      </w:tcPr>
    </w:tblStylePr>
    <w:tblStylePr w:type="firstCol">
      <w:rPr>
        <w:b/>
        <w:bCs/>
      </w:rPr>
    </w:tblStylePr>
    <w:tblStylePr w:type="lastCol">
      <w:rPr>
        <w:b/>
        <w:bCs/>
      </w:rPr>
    </w:tblStylePr>
    <w:tblStylePr w:type="band1Vert">
      <w:tblPr/>
      <w:tcPr>
        <w:shd w:val="clear" w:color="auto" w:fill="F8E5DA"/>
      </w:tcPr>
    </w:tblStylePr>
    <w:tblStylePr w:type="band1Horz">
      <w:tblPr/>
      <w:tcPr>
        <w:shd w:val="clear" w:color="auto" w:fill="F8E5DA"/>
      </w:tcPr>
    </w:tblStylePr>
  </w:style>
  <w:style w:type="table" w:styleId="PlainTable4">
    <w:name w:val="Plain Table 4"/>
    <w:basedOn w:val="TableNormal"/>
    <w:uiPriority w:val="44"/>
    <w:tblPr>
      <w:tblStyleRowBandSize w:val="1"/>
      <w:tblStyleColBandSize w:val="1"/>
      <w:tblCellMar>
        <w:top w:w="29" w:type="dxa"/>
        <w:bottom w:w="29"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styleId="GridTable1Light-Accent6">
    <w:name w:val="Grid Table 1 Light Accent 6"/>
    <w:basedOn w:val="TableNormal"/>
    <w:uiPriority w:val="46"/>
    <w:tblPr>
      <w:tblStyleRowBandSize w:val="1"/>
      <w:tblStyleColBandSize w:val="1"/>
      <w:tblBorders>
        <w:top w:val="single" w:sz="4" w:space="0" w:color="D5D1D1"/>
        <w:left w:val="single" w:sz="4" w:space="0" w:color="D5D1D1"/>
        <w:bottom w:val="single" w:sz="4" w:space="0" w:color="D5D1D1"/>
        <w:right w:val="single" w:sz="4" w:space="0" w:color="D5D1D1"/>
        <w:insideH w:val="single" w:sz="4" w:space="0" w:color="D5D1D1"/>
        <w:insideV w:val="single" w:sz="4" w:space="0" w:color="D5D1D1"/>
      </w:tblBorders>
      <w:tblCellMar>
        <w:top w:w="29" w:type="dxa"/>
        <w:bottom w:w="29" w:type="dxa"/>
      </w:tblCellMar>
    </w:tblPr>
    <w:tblStylePr w:type="firstRow">
      <w:rPr>
        <w:b/>
        <w:bCs/>
      </w:rPr>
      <w:tblPr/>
      <w:tcPr>
        <w:tcBorders>
          <w:bottom w:val="single" w:sz="12" w:space="0" w:color="C0BABA"/>
        </w:tcBorders>
      </w:tcPr>
    </w:tblStylePr>
    <w:tblStylePr w:type="lastRow">
      <w:rPr>
        <w:b/>
        <w:bCs/>
      </w:rPr>
      <w:tblPr/>
      <w:tcPr>
        <w:tcBorders>
          <w:top w:val="double" w:sz="2" w:space="0" w:color="C0BABA"/>
        </w:tcBorders>
      </w:tcPr>
    </w:tblStylePr>
    <w:tblStylePr w:type="firstCol">
      <w:rPr>
        <w:b/>
        <w:bCs/>
      </w:rPr>
    </w:tblStylePr>
    <w:tblStylePr w:type="lastCol">
      <w:rPr>
        <w:b/>
        <w:bCs/>
      </w:rPr>
    </w:tblStylePr>
  </w:style>
  <w:style w:type="table" w:styleId="ListTable1Light-Accent6">
    <w:name w:val="List Table 1 Light Accent 6"/>
    <w:basedOn w:val="TableNormal"/>
    <w:uiPriority w:val="46"/>
    <w:tblPr>
      <w:tblStyleRowBandSize w:val="1"/>
      <w:tblStyleColBandSize w:val="1"/>
      <w:tblCellMar>
        <w:top w:w="29" w:type="dxa"/>
        <w:bottom w:w="29" w:type="dxa"/>
      </w:tblCellMar>
    </w:tblPr>
    <w:tblStylePr w:type="firstRow">
      <w:rPr>
        <w:b/>
        <w:bCs/>
      </w:rPr>
      <w:tblPr/>
      <w:tcPr>
        <w:tcBorders>
          <w:bottom w:val="single" w:sz="4" w:space="0" w:color="C0BABA"/>
        </w:tcBorders>
      </w:tcPr>
    </w:tblStylePr>
    <w:tblStylePr w:type="lastRow">
      <w:rPr>
        <w:b/>
        <w:bCs/>
      </w:rPr>
      <w:tblPr/>
      <w:tcPr>
        <w:tcBorders>
          <w:top w:val="single" w:sz="4" w:space="0" w:color="C0BABA"/>
        </w:tcBorders>
      </w:tcPr>
    </w:tblStylePr>
    <w:tblStylePr w:type="firstCol">
      <w:rPr>
        <w:b/>
        <w:bCs/>
      </w:rPr>
    </w:tblStylePr>
    <w:tblStylePr w:type="lastCol">
      <w:rPr>
        <w:b/>
        <w:bCs/>
      </w:rPr>
    </w:tblStylePr>
    <w:tblStylePr w:type="band1Vert">
      <w:tblPr/>
      <w:tcPr>
        <w:shd w:val="clear" w:color="auto" w:fill="EAE8E8"/>
      </w:tcPr>
    </w:tblStylePr>
    <w:tblStylePr w:type="band1Horz">
      <w:tblPr/>
      <w:tcPr>
        <w:shd w:val="clear" w:color="auto" w:fill="EAE8E8"/>
      </w:tcPr>
    </w:tblStylePr>
  </w:style>
  <w:style w:type="paragraph" w:styleId="Footer">
    <w:name w:val="footer"/>
    <w:basedOn w:val="Normal"/>
    <w:link w:val="FooterChar"/>
    <w:uiPriority w:val="2"/>
    <w:pPr>
      <w:spacing w:before="0"/>
    </w:pPr>
  </w:style>
  <w:style w:type="character" w:customStyle="1" w:styleId="FooterChar">
    <w:name w:val="Footer Char"/>
    <w:basedOn w:val="DefaultParagraphFont"/>
    <w:link w:val="Footer"/>
    <w:uiPriority w:val="2"/>
  </w:style>
  <w:style w:type="table" w:customStyle="1" w:styleId="Noborders">
    <w:name w:val="No borders"/>
    <w:basedOn w:val="TableNormal"/>
    <w:uiPriority w:val="99"/>
    <w:tblPr/>
  </w:style>
  <w:style w:type="table" w:styleId="GridTable1Light-Accent1">
    <w:name w:val="Grid Table 1 Light Accent 1"/>
    <w:aliases w:val="Sample questionnaires table"/>
    <w:basedOn w:val="TableNormal"/>
    <w:uiPriority w:val="46"/>
    <w:tblPr>
      <w:tblStyleRowBandSize w:val="1"/>
      <w:tblStyleColBandSize w:val="1"/>
      <w:tblBorders>
        <w:insideH w:val="single" w:sz="4" w:space="0" w:color="94B6D2"/>
      </w:tblBorders>
      <w:tblCellMar>
        <w:top w:w="29" w:type="dxa"/>
        <w:bottom w:w="29" w:type="dxa"/>
      </w:tblCellMar>
    </w:tblPr>
    <w:tblStylePr w:type="firstRow">
      <w:rPr>
        <w:b w:val="0"/>
        <w:bCs/>
      </w:rPr>
      <w:tblPr/>
      <w:tcPr>
        <w:tcBorders>
          <w:top w:val="nil"/>
          <w:left w:val="nil"/>
          <w:bottom w:val="single" w:sz="12" w:space="0" w:color="94B6D2"/>
          <w:right w:val="nil"/>
          <w:insideH w:val="nil"/>
          <w:insideV w:val="nil"/>
          <w:tl2br w:val="nil"/>
          <w:tr2bl w:val="nil"/>
        </w:tcBorders>
      </w:tcPr>
    </w:tblStylePr>
    <w:tblStylePr w:type="lastRow">
      <w:rPr>
        <w:b/>
        <w:bCs/>
      </w:rPr>
      <w:tblPr/>
      <w:tcPr>
        <w:tcBorders>
          <w:top w:val="double" w:sz="2" w:space="0" w:color="BED3E4"/>
        </w:tcBorders>
      </w:tcPr>
    </w:tblStylePr>
    <w:tblStylePr w:type="firstCol">
      <w:rPr>
        <w:b w:val="0"/>
        <w:bCs/>
      </w:rPr>
    </w:tblStylePr>
    <w:tblStylePr w:type="lastCol">
      <w:rPr>
        <w:b w:val="0"/>
        <w:bCs/>
      </w:rPr>
    </w:tblStylePr>
  </w:style>
  <w:style w:type="table" w:styleId="GridTable2-Accent1">
    <w:name w:val="Grid Table 2 Accent 1"/>
    <w:basedOn w:val="TableNormal"/>
    <w:uiPriority w:val="47"/>
    <w:tblPr>
      <w:tblStyleRowBandSize w:val="1"/>
      <w:tblStyleColBandSize w:val="1"/>
      <w:tblBorders>
        <w:top w:val="single" w:sz="2" w:space="0" w:color="BED3E4"/>
        <w:bottom w:val="single" w:sz="2" w:space="0" w:color="BED3E4"/>
        <w:insideH w:val="single" w:sz="2" w:space="0" w:color="BED3E4"/>
        <w:insideV w:val="single" w:sz="2" w:space="0" w:color="BED3E4"/>
      </w:tblBorders>
      <w:tblCellMar>
        <w:top w:w="29" w:type="dxa"/>
        <w:bottom w:w="29" w:type="dxa"/>
      </w:tblCellMar>
    </w:tblPr>
    <w:tblStylePr w:type="firstRow">
      <w:rPr>
        <w:b/>
        <w:bCs/>
      </w:rPr>
      <w:tblPr/>
      <w:tcPr>
        <w:tcBorders>
          <w:top w:val="nil"/>
          <w:bottom w:val="single" w:sz="12" w:space="0" w:color="BED3E4"/>
          <w:insideH w:val="nil"/>
          <w:insideV w:val="nil"/>
        </w:tcBorders>
        <w:shd w:val="clear" w:color="auto" w:fill="FFFFFF"/>
      </w:tcPr>
    </w:tblStylePr>
    <w:tblStylePr w:type="lastRow">
      <w:rPr>
        <w:b/>
        <w:bCs/>
      </w:rPr>
      <w:tblPr/>
      <w:tcPr>
        <w:tcBorders>
          <w:top w:val="double" w:sz="2" w:space="0" w:color="BED3E4"/>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E9F0F6"/>
      </w:tcPr>
    </w:tblStylePr>
    <w:tblStylePr w:type="band1Horz">
      <w:tblPr/>
      <w:tcPr>
        <w:shd w:val="clear" w:color="auto" w:fill="E9F0F6"/>
      </w:tcPr>
    </w:tblStylePr>
  </w:style>
  <w:style w:type="paragraph" w:customStyle="1" w:styleId="Logo">
    <w:name w:val="Logo"/>
    <w:basedOn w:val="Normal"/>
    <w:next w:val="Normal"/>
    <w:uiPriority w:val="1"/>
    <w:qFormat/>
    <w:rsid w:val="00D06A4C"/>
    <w:pPr>
      <w:spacing w:before="4560" w:after="1440"/>
      <w:jc w:val="right"/>
    </w:pPr>
    <w:rPr>
      <w:color w:val="59473F"/>
      <w:sz w:val="52"/>
      <w:szCs w:val="52"/>
    </w:rPr>
  </w:style>
  <w:style w:type="paragraph" w:styleId="z-TopofForm">
    <w:name w:val="HTML Top of Form"/>
    <w:basedOn w:val="Normal"/>
    <w:next w:val="Normal"/>
    <w:link w:val="z-TopofFormChar"/>
    <w:hidden/>
    <w:uiPriority w:val="99"/>
    <w:semiHidden/>
    <w:unhideWhenUsed/>
    <w:pPr>
      <w:pBdr>
        <w:bottom w:val="single" w:sz="6" w:space="1" w:color="auto"/>
      </w:pBdr>
      <w:jc w:val="center"/>
    </w:pPr>
    <w:rPr>
      <w:rFonts w:ascii="Arial" w:hAnsi="Arial" w:cs="Arial"/>
      <w:vanish/>
      <w:sz w:val="16"/>
      <w:szCs w:val="16"/>
    </w:rPr>
  </w:style>
  <w:style w:type="character" w:customStyle="1" w:styleId="z-TopofFormChar">
    <w:name w:val="z-Top of Form Char"/>
    <w:link w:val="z-TopofForm"/>
    <w:uiPriority w:val="99"/>
    <w:semiHidden/>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pPr>
      <w:pBdr>
        <w:top w:val="single" w:sz="6" w:space="1" w:color="auto"/>
      </w:pBdr>
      <w:jc w:val="center"/>
    </w:pPr>
    <w:rPr>
      <w:rFonts w:ascii="Arial" w:hAnsi="Arial" w:cs="Arial"/>
      <w:vanish/>
      <w:sz w:val="16"/>
      <w:szCs w:val="16"/>
    </w:rPr>
  </w:style>
  <w:style w:type="character" w:customStyle="1" w:styleId="z-BottomofFormChar">
    <w:name w:val="z-Bottom of Form Char"/>
    <w:link w:val="z-BottomofForm"/>
    <w:uiPriority w:val="99"/>
    <w:semiHidden/>
    <w:rPr>
      <w:rFonts w:ascii="Arial" w:hAnsi="Arial" w:cs="Arial"/>
      <w:vanish/>
      <w:sz w:val="16"/>
      <w:szCs w:val="16"/>
    </w:rPr>
  </w:style>
  <w:style w:type="paragraph" w:customStyle="1" w:styleId="Contactinfo">
    <w:name w:val="Contact info"/>
    <w:basedOn w:val="Normal"/>
    <w:uiPriority w:val="1"/>
    <w:qFormat/>
    <w:rsid w:val="00290347"/>
    <w:pPr>
      <w:spacing w:before="1680"/>
      <w:contextualSpacing/>
      <w:jc w:val="right"/>
    </w:pPr>
    <w:rPr>
      <w:caps/>
    </w:rPr>
  </w:style>
  <w:style w:type="table" w:styleId="GridTable3-Accent3">
    <w:name w:val="Grid Table 3 Accent 3"/>
    <w:basedOn w:val="TableNormal"/>
    <w:uiPriority w:val="48"/>
    <w:tblPr>
      <w:tblStyleRowBandSize w:val="1"/>
      <w:tblStyleColBandSize w:val="1"/>
      <w:tblBorders>
        <w:top w:val="single" w:sz="4" w:space="0" w:color="C8CCB3"/>
        <w:left w:val="single" w:sz="4" w:space="0" w:color="C8CCB3"/>
        <w:bottom w:val="single" w:sz="4" w:space="0" w:color="C8CCB3"/>
        <w:right w:val="single" w:sz="4" w:space="0" w:color="C8CCB3"/>
        <w:insideH w:val="single" w:sz="4" w:space="0" w:color="C8CCB3"/>
        <w:insideV w:val="single" w:sz="4" w:space="0" w:color="C8CCB3"/>
      </w:tblBorders>
    </w:tblPr>
    <w:tblStylePr w:type="firstRow">
      <w:rPr>
        <w:b/>
        <w:bCs/>
      </w:rPr>
      <w:tblPr/>
      <w:tcPr>
        <w:tcBorders>
          <w:top w:val="nil"/>
          <w:left w:val="nil"/>
          <w:right w:val="nil"/>
          <w:insideH w:val="nil"/>
          <w:insideV w:val="nil"/>
        </w:tcBorders>
        <w:shd w:val="clear" w:color="auto" w:fill="FFFFFF"/>
      </w:tcPr>
    </w:tblStylePr>
    <w:tblStylePr w:type="lastRow">
      <w:rPr>
        <w:b/>
        <w:bCs/>
      </w:rPr>
      <w:tblPr/>
      <w:tcPr>
        <w:tcBorders>
          <w:left w:val="nil"/>
          <w:bottom w:val="nil"/>
          <w:right w:val="nil"/>
          <w:insideH w:val="nil"/>
          <w:insideV w:val="nil"/>
        </w:tcBorders>
        <w:shd w:val="clear" w:color="auto" w:fill="FFFFFF"/>
      </w:tcPr>
    </w:tblStylePr>
    <w:tblStylePr w:type="firstCol">
      <w:pPr>
        <w:jc w:val="right"/>
      </w:pPr>
      <w:rPr>
        <w:i/>
        <w:iCs/>
      </w:rPr>
      <w:tblPr/>
      <w:tcPr>
        <w:tcBorders>
          <w:top w:val="nil"/>
          <w:left w:val="nil"/>
          <w:bottom w:val="nil"/>
          <w:insideH w:val="nil"/>
          <w:insideV w:val="nil"/>
        </w:tcBorders>
        <w:shd w:val="clear" w:color="auto" w:fill="FFFFFF"/>
      </w:tcPr>
    </w:tblStylePr>
    <w:tblStylePr w:type="lastCol">
      <w:rPr>
        <w:i/>
        <w:iCs/>
      </w:rPr>
      <w:tblPr/>
      <w:tcPr>
        <w:tcBorders>
          <w:top w:val="nil"/>
          <w:bottom w:val="nil"/>
          <w:right w:val="nil"/>
          <w:insideH w:val="nil"/>
          <w:insideV w:val="nil"/>
        </w:tcBorders>
        <w:shd w:val="clear" w:color="auto" w:fill="FFFFFF"/>
      </w:tcPr>
    </w:tblStylePr>
    <w:tblStylePr w:type="band1Vert">
      <w:tblPr/>
      <w:tcPr>
        <w:shd w:val="clear" w:color="auto" w:fill="EDEEE5"/>
      </w:tcPr>
    </w:tblStylePr>
    <w:tblStylePr w:type="band1Horz">
      <w:tblPr/>
      <w:tcPr>
        <w:shd w:val="clear" w:color="auto" w:fill="EDEEE5"/>
      </w:tcPr>
    </w:tblStylePr>
    <w:tblStylePr w:type="neCell">
      <w:tblPr/>
      <w:tcPr>
        <w:tcBorders>
          <w:bottom w:val="single" w:sz="4" w:space="0" w:color="C8CCB3"/>
        </w:tcBorders>
      </w:tcPr>
    </w:tblStylePr>
    <w:tblStylePr w:type="nwCell">
      <w:tblPr/>
      <w:tcPr>
        <w:tcBorders>
          <w:bottom w:val="single" w:sz="4" w:space="0" w:color="C8CCB3"/>
        </w:tcBorders>
      </w:tcPr>
    </w:tblStylePr>
    <w:tblStylePr w:type="seCell">
      <w:tblPr/>
      <w:tcPr>
        <w:tcBorders>
          <w:top w:val="single" w:sz="4" w:space="0" w:color="C8CCB3"/>
        </w:tcBorders>
      </w:tcPr>
    </w:tblStylePr>
    <w:tblStylePr w:type="swCell">
      <w:tblPr/>
      <w:tcPr>
        <w:tcBorders>
          <w:top w:val="single" w:sz="4" w:space="0" w:color="C8CCB3"/>
        </w:tcBorders>
      </w:tcPr>
    </w:tblStylePr>
  </w:style>
  <w:style w:type="table" w:styleId="GridTable5Dark-Accent3">
    <w:name w:val="Grid Table 5 Dark Accent 3"/>
    <w:basedOn w:val="TableNormal"/>
    <w:uiPriority w:val="50"/>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EDEEE5"/>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A5AB81"/>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A5AB81"/>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A5AB81"/>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A5AB81"/>
      </w:tcPr>
    </w:tblStylePr>
    <w:tblStylePr w:type="band1Vert">
      <w:tblPr/>
      <w:tcPr>
        <w:shd w:val="clear" w:color="auto" w:fill="DBDDCC"/>
      </w:tcPr>
    </w:tblStylePr>
    <w:tblStylePr w:type="band1Horz">
      <w:tblPr/>
      <w:tcPr>
        <w:shd w:val="clear" w:color="auto" w:fill="DBDDCC"/>
      </w:tcPr>
    </w:tblStylePr>
  </w:style>
  <w:style w:type="table" w:styleId="GridTable1Light-Accent3">
    <w:name w:val="Grid Table 1 Light Accent 3"/>
    <w:basedOn w:val="TableNormal"/>
    <w:uiPriority w:val="46"/>
    <w:tblPr>
      <w:tblStyleRowBandSize w:val="1"/>
      <w:tblStyleColBandSize w:val="1"/>
      <w:tblBorders>
        <w:top w:val="single" w:sz="4" w:space="0" w:color="DBDDCC"/>
        <w:left w:val="single" w:sz="4" w:space="0" w:color="DBDDCC"/>
        <w:bottom w:val="single" w:sz="4" w:space="0" w:color="DBDDCC"/>
        <w:right w:val="single" w:sz="4" w:space="0" w:color="DBDDCC"/>
        <w:insideH w:val="single" w:sz="4" w:space="0" w:color="DBDDCC"/>
        <w:insideV w:val="single" w:sz="4" w:space="0" w:color="DBDDCC"/>
      </w:tblBorders>
    </w:tblPr>
    <w:tblStylePr w:type="firstRow">
      <w:rPr>
        <w:b/>
        <w:bCs/>
      </w:rPr>
      <w:tblPr/>
      <w:tcPr>
        <w:tcBorders>
          <w:bottom w:val="single" w:sz="12" w:space="0" w:color="C8CCB3"/>
        </w:tcBorders>
      </w:tcPr>
    </w:tblStylePr>
    <w:tblStylePr w:type="lastRow">
      <w:rPr>
        <w:b/>
        <w:bCs/>
      </w:rPr>
      <w:tblPr/>
      <w:tcPr>
        <w:tcBorders>
          <w:top w:val="double" w:sz="2" w:space="0" w:color="C8CCB3"/>
        </w:tcBorders>
      </w:tcPr>
    </w:tblStylePr>
    <w:tblStylePr w:type="firstCol">
      <w:rPr>
        <w:b/>
        <w:bCs/>
      </w:rPr>
    </w:tblStylePr>
    <w:tblStylePr w:type="lastCol">
      <w:rPr>
        <w:b/>
        <w:bCs/>
      </w:rPr>
    </w:tblStylePr>
  </w:style>
  <w:style w:type="paragraph" w:styleId="Header">
    <w:name w:val="header"/>
    <w:basedOn w:val="Normal"/>
    <w:link w:val="HeaderChar"/>
    <w:uiPriority w:val="99"/>
    <w:unhideWhenUsed/>
    <w:pPr>
      <w:tabs>
        <w:tab w:val="center" w:pos="4680"/>
        <w:tab w:val="right" w:pos="9360"/>
      </w:tabs>
      <w:spacing w:before="0"/>
      <w:jc w:val="right"/>
    </w:pPr>
  </w:style>
  <w:style w:type="paragraph" w:styleId="Signature">
    <w:name w:val="Signature"/>
    <w:basedOn w:val="Normal"/>
    <w:link w:val="SignatureChar"/>
    <w:uiPriority w:val="1"/>
    <w:qFormat/>
    <w:rsid w:val="00521CED"/>
    <w:pPr>
      <w:spacing w:after="360" w:line="276" w:lineRule="auto"/>
      <w:ind w:left="0" w:right="0"/>
      <w:jc w:val="center"/>
    </w:pPr>
    <w:rPr>
      <w:kern w:val="0"/>
      <w:sz w:val="16"/>
      <w:szCs w:val="16"/>
    </w:rPr>
  </w:style>
  <w:style w:type="character" w:customStyle="1" w:styleId="SignatureChar">
    <w:name w:val="Signature Char"/>
    <w:link w:val="Signature"/>
    <w:uiPriority w:val="1"/>
    <w:rsid w:val="00521CED"/>
    <w:rPr>
      <w:kern w:val="0"/>
      <w:sz w:val="16"/>
      <w:szCs w:val="16"/>
    </w:rPr>
  </w:style>
  <w:style w:type="paragraph" w:customStyle="1" w:styleId="Sign-off">
    <w:name w:val="Sign-off"/>
    <w:basedOn w:val="Normal"/>
    <w:uiPriority w:val="1"/>
    <w:qFormat/>
    <w:pPr>
      <w:jc w:val="center"/>
    </w:pPr>
    <w:rPr>
      <w:sz w:val="20"/>
      <w:szCs w:val="20"/>
    </w:rPr>
  </w:style>
  <w:style w:type="paragraph" w:customStyle="1" w:styleId="Rightalign">
    <w:name w:val="Right align"/>
    <w:basedOn w:val="Normal"/>
    <w:uiPriority w:val="1"/>
    <w:qFormat/>
    <w:pPr>
      <w:jc w:val="right"/>
    </w:pPr>
  </w:style>
  <w:style w:type="table" w:styleId="GridTable1Light-Accent2">
    <w:name w:val="Grid Table 1 Light Accent 2"/>
    <w:basedOn w:val="TableNormal"/>
    <w:uiPriority w:val="46"/>
    <w:tblPr>
      <w:tblStyleRowBandSize w:val="1"/>
      <w:tblStyleColBandSize w:val="1"/>
      <w:tblBorders>
        <w:top w:val="single" w:sz="4" w:space="0" w:color="F1CBB5"/>
        <w:left w:val="single" w:sz="4" w:space="0" w:color="F1CBB5"/>
        <w:bottom w:val="single" w:sz="4" w:space="0" w:color="F1CBB5"/>
        <w:right w:val="single" w:sz="4" w:space="0" w:color="F1CBB5"/>
        <w:insideH w:val="single" w:sz="4" w:space="0" w:color="F1CBB5"/>
        <w:insideV w:val="single" w:sz="4" w:space="0" w:color="F1CBB5"/>
      </w:tblBorders>
    </w:tblPr>
    <w:tblStylePr w:type="firstRow">
      <w:rPr>
        <w:b/>
        <w:bCs/>
      </w:rPr>
      <w:tblPr/>
      <w:tcPr>
        <w:tcBorders>
          <w:bottom w:val="single" w:sz="12" w:space="0" w:color="EAB290"/>
        </w:tcBorders>
      </w:tcPr>
    </w:tblStylePr>
    <w:tblStylePr w:type="lastRow">
      <w:rPr>
        <w:b/>
        <w:bCs/>
      </w:rPr>
      <w:tblPr/>
      <w:tcPr>
        <w:tcBorders>
          <w:top w:val="double" w:sz="2" w:space="0" w:color="EAB290"/>
        </w:tcBorders>
      </w:tcPr>
    </w:tblStylePr>
    <w:tblStylePr w:type="firstCol">
      <w:rPr>
        <w:b/>
        <w:bCs/>
      </w:rPr>
    </w:tblStylePr>
    <w:tblStylePr w:type="lastCol">
      <w:rPr>
        <w:b/>
        <w:bCs/>
      </w:rPr>
    </w:tblStylePr>
  </w:style>
  <w:style w:type="character" w:customStyle="1" w:styleId="HeaderChar">
    <w:name w:val="Header Char"/>
    <w:basedOn w:val="DefaultParagraphFont"/>
    <w:link w:val="Header"/>
    <w:uiPriority w:val="99"/>
  </w:style>
  <w:style w:type="paragraph" w:styleId="ListBullet">
    <w:name w:val="List Bullet"/>
    <w:basedOn w:val="Normal"/>
    <w:uiPriority w:val="1"/>
    <w:unhideWhenUsed/>
    <w:pPr>
      <w:numPr>
        <w:numId w:val="5"/>
      </w:numPr>
      <w:ind w:left="432"/>
      <w:contextualSpacing/>
    </w:pPr>
  </w:style>
  <w:style w:type="character" w:styleId="IntenseEmphasis">
    <w:name w:val="Intense Emphasis"/>
    <w:uiPriority w:val="21"/>
    <w:semiHidden/>
    <w:unhideWhenUsed/>
    <w:rsid w:val="005A54FA"/>
    <w:rPr>
      <w:i/>
      <w:iCs/>
      <w:color w:val="355D7E"/>
    </w:rPr>
  </w:style>
  <w:style w:type="paragraph" w:styleId="IntenseQuote">
    <w:name w:val="Intense Quote"/>
    <w:basedOn w:val="Normal"/>
    <w:next w:val="Normal"/>
    <w:link w:val="IntenseQuoteChar"/>
    <w:uiPriority w:val="30"/>
    <w:semiHidden/>
    <w:unhideWhenUsed/>
    <w:rsid w:val="005A54FA"/>
    <w:pPr>
      <w:pBdr>
        <w:top w:val="single" w:sz="4" w:space="10" w:color="548AB7"/>
        <w:bottom w:val="single" w:sz="4" w:space="10" w:color="548AB7"/>
      </w:pBdr>
      <w:spacing w:before="360" w:after="360"/>
      <w:ind w:left="864" w:right="864"/>
      <w:jc w:val="center"/>
    </w:pPr>
    <w:rPr>
      <w:i/>
      <w:iCs/>
      <w:color w:val="355D7E"/>
    </w:rPr>
  </w:style>
  <w:style w:type="character" w:customStyle="1" w:styleId="IntenseQuoteChar">
    <w:name w:val="Intense Quote Char"/>
    <w:link w:val="IntenseQuote"/>
    <w:uiPriority w:val="30"/>
    <w:semiHidden/>
    <w:rsid w:val="005A54FA"/>
    <w:rPr>
      <w:i/>
      <w:iCs/>
      <w:color w:val="355D7E"/>
    </w:rPr>
  </w:style>
  <w:style w:type="character" w:styleId="IntenseReference">
    <w:name w:val="Intense Reference"/>
    <w:uiPriority w:val="32"/>
    <w:semiHidden/>
    <w:unhideWhenUsed/>
    <w:rsid w:val="005A54FA"/>
    <w:rPr>
      <w:b/>
      <w:bCs/>
      <w:caps w:val="0"/>
      <w:smallCaps/>
      <w:color w:val="355D7E"/>
      <w:spacing w:val="5"/>
    </w:rPr>
  </w:style>
  <w:style w:type="paragraph" w:styleId="BlockText">
    <w:name w:val="Block Text"/>
    <w:basedOn w:val="Normal"/>
    <w:uiPriority w:val="99"/>
    <w:semiHidden/>
    <w:unhideWhenUsed/>
    <w:rsid w:val="005A54FA"/>
    <w:pPr>
      <w:pBdr>
        <w:top w:val="single" w:sz="2" w:space="10" w:color="355D7E"/>
        <w:left w:val="single" w:sz="2" w:space="10" w:color="355D7E"/>
        <w:bottom w:val="single" w:sz="2" w:space="10" w:color="355D7E"/>
        <w:right w:val="single" w:sz="2" w:space="10" w:color="355D7E"/>
      </w:pBdr>
      <w:ind w:left="1152" w:right="1152"/>
    </w:pPr>
    <w:rPr>
      <w:i/>
      <w:iCs/>
      <w:color w:val="355D7E"/>
    </w:rPr>
  </w:style>
  <w:style w:type="character" w:styleId="Hyperlink">
    <w:name w:val="Hyperlink"/>
    <w:uiPriority w:val="99"/>
    <w:unhideWhenUsed/>
    <w:rsid w:val="005A54FA"/>
    <w:rPr>
      <w:color w:val="7C5F1D"/>
      <w:u w:val="single"/>
    </w:rPr>
  </w:style>
  <w:style w:type="character" w:customStyle="1" w:styleId="UnresolvedMention1">
    <w:name w:val="Unresolved Mention1"/>
    <w:uiPriority w:val="99"/>
    <w:semiHidden/>
    <w:unhideWhenUsed/>
    <w:rsid w:val="005A54FA"/>
    <w:rPr>
      <w:color w:val="595959"/>
      <w:shd w:val="clear" w:color="auto" w:fill="E6E6E6"/>
    </w:rPr>
  </w:style>
  <w:style w:type="character" w:styleId="Emphasis">
    <w:name w:val="Emphasis"/>
    <w:uiPriority w:val="20"/>
    <w:rsid w:val="005B2EAF"/>
    <w:rPr>
      <w:i/>
      <w:iCs/>
      <w:color w:val="595959"/>
    </w:rPr>
  </w:style>
  <w:style w:type="table" w:customStyle="1" w:styleId="Headingtable">
    <w:name w:val="Heading table"/>
    <w:basedOn w:val="TableNormal"/>
    <w:uiPriority w:val="99"/>
    <w:rsid w:val="006B34AE"/>
    <w:tblPr>
      <w:tblBorders>
        <w:top w:val="single" w:sz="4" w:space="0" w:color="B85A22"/>
      </w:tblBorders>
    </w:tblPr>
  </w:style>
  <w:style w:type="paragraph" w:customStyle="1" w:styleId="Pre-heading1space">
    <w:name w:val="Pre-heading 1 space"/>
    <w:basedOn w:val="Normal"/>
    <w:qFormat/>
    <w:rsid w:val="006B34AE"/>
    <w:pPr>
      <w:spacing w:before="360"/>
    </w:pPr>
  </w:style>
  <w:style w:type="character" w:styleId="UnresolvedMention">
    <w:name w:val="Unresolved Mention"/>
    <w:uiPriority w:val="99"/>
    <w:semiHidden/>
    <w:unhideWhenUsed/>
    <w:rsid w:val="00D11A27"/>
    <w:rPr>
      <w:color w:val="605E5C"/>
      <w:shd w:val="clear" w:color="auto" w:fill="E1DFDD"/>
    </w:rPr>
  </w:style>
  <w:style w:type="paragraph" w:styleId="ListParagraph">
    <w:name w:val="List Paragraph"/>
    <w:basedOn w:val="Normal"/>
    <w:uiPriority w:val="34"/>
    <w:unhideWhenUsed/>
    <w:qFormat/>
    <w:rsid w:val="00C9393F"/>
    <w:pPr>
      <w:ind w:left="720"/>
      <w:contextualSpacing/>
    </w:pPr>
  </w:style>
  <w:style w:type="paragraph" w:styleId="NormalWeb">
    <w:name w:val="Normal (Web)"/>
    <w:basedOn w:val="Normal"/>
    <w:uiPriority w:val="99"/>
    <w:semiHidden/>
    <w:unhideWhenUsed/>
    <w:rsid w:val="00165FB0"/>
    <w:rPr>
      <w:rFonts w:ascii="Times New Roman" w:hAnsi="Times New Roman"/>
      <w:sz w:val="24"/>
      <w:szCs w:val="24"/>
    </w:rPr>
  </w:style>
  <w:style w:type="character" w:styleId="FollowedHyperlink">
    <w:name w:val="FollowedHyperlink"/>
    <w:uiPriority w:val="99"/>
    <w:semiHidden/>
    <w:unhideWhenUsed/>
    <w:rsid w:val="00905175"/>
    <w:rPr>
      <w:color w:val="704404"/>
      <w:u w:val="single"/>
    </w:rPr>
  </w:style>
  <w:style w:type="paragraph" w:customStyle="1" w:styleId="TableParagraph">
    <w:name w:val="Table Paragraph"/>
    <w:basedOn w:val="Normal"/>
    <w:uiPriority w:val="1"/>
    <w:qFormat/>
    <w:rsid w:val="00FA1DE5"/>
    <w:pPr>
      <w:widowControl w:val="0"/>
      <w:autoSpaceDE w:val="0"/>
      <w:autoSpaceDN w:val="0"/>
      <w:spacing w:before="0"/>
      <w:ind w:left="423" w:right="0"/>
    </w:pPr>
    <w:rPr>
      <w:rFonts w:eastAsia="Calibri" w:cs="Calibri"/>
      <w:kern w:val="0"/>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4273999">
      <w:bodyDiv w:val="1"/>
      <w:marLeft w:val="0"/>
      <w:marRight w:val="0"/>
      <w:marTop w:val="0"/>
      <w:marBottom w:val="0"/>
      <w:divBdr>
        <w:top w:val="none" w:sz="0" w:space="0" w:color="auto"/>
        <w:left w:val="none" w:sz="0" w:space="0" w:color="auto"/>
        <w:bottom w:val="none" w:sz="0" w:space="0" w:color="auto"/>
        <w:right w:val="none" w:sz="0" w:space="0" w:color="auto"/>
      </w:divBdr>
    </w:div>
    <w:div w:id="187841227">
      <w:bodyDiv w:val="1"/>
      <w:marLeft w:val="0"/>
      <w:marRight w:val="0"/>
      <w:marTop w:val="0"/>
      <w:marBottom w:val="0"/>
      <w:divBdr>
        <w:top w:val="none" w:sz="0" w:space="0" w:color="auto"/>
        <w:left w:val="none" w:sz="0" w:space="0" w:color="auto"/>
        <w:bottom w:val="none" w:sz="0" w:space="0" w:color="auto"/>
        <w:right w:val="none" w:sz="0" w:space="0" w:color="auto"/>
      </w:divBdr>
      <w:divsChild>
        <w:div w:id="1737242545">
          <w:marLeft w:val="0"/>
          <w:marRight w:val="0"/>
          <w:marTop w:val="0"/>
          <w:marBottom w:val="0"/>
          <w:divBdr>
            <w:top w:val="none" w:sz="0" w:space="0" w:color="auto"/>
            <w:left w:val="none" w:sz="0" w:space="0" w:color="auto"/>
            <w:bottom w:val="none" w:sz="0" w:space="0" w:color="auto"/>
            <w:right w:val="none" w:sz="0" w:space="0" w:color="auto"/>
          </w:divBdr>
          <w:divsChild>
            <w:div w:id="377819427">
              <w:marLeft w:val="0"/>
              <w:marRight w:val="0"/>
              <w:marTop w:val="0"/>
              <w:marBottom w:val="0"/>
              <w:divBdr>
                <w:top w:val="none" w:sz="0" w:space="0" w:color="auto"/>
                <w:left w:val="none" w:sz="0" w:space="0" w:color="auto"/>
                <w:bottom w:val="none" w:sz="0" w:space="0" w:color="auto"/>
                <w:right w:val="none" w:sz="0" w:space="0" w:color="auto"/>
              </w:divBdr>
              <w:divsChild>
                <w:div w:id="1953513964">
                  <w:marLeft w:val="0"/>
                  <w:marRight w:val="0"/>
                  <w:marTop w:val="0"/>
                  <w:marBottom w:val="0"/>
                  <w:divBdr>
                    <w:top w:val="none" w:sz="0" w:space="0" w:color="auto"/>
                    <w:left w:val="none" w:sz="0" w:space="0" w:color="auto"/>
                    <w:bottom w:val="none" w:sz="0" w:space="0" w:color="auto"/>
                    <w:right w:val="none" w:sz="0" w:space="0" w:color="auto"/>
                  </w:divBdr>
                  <w:divsChild>
                    <w:div w:id="1706834701">
                      <w:marLeft w:val="0"/>
                      <w:marRight w:val="0"/>
                      <w:marTop w:val="0"/>
                      <w:marBottom w:val="0"/>
                      <w:divBdr>
                        <w:top w:val="none" w:sz="0" w:space="0" w:color="auto"/>
                        <w:left w:val="none" w:sz="0" w:space="0" w:color="auto"/>
                        <w:bottom w:val="none" w:sz="0" w:space="0" w:color="auto"/>
                        <w:right w:val="none" w:sz="0" w:space="0" w:color="auto"/>
                      </w:divBdr>
                      <w:divsChild>
                        <w:div w:id="2026134123">
                          <w:marLeft w:val="0"/>
                          <w:marRight w:val="0"/>
                          <w:marTop w:val="0"/>
                          <w:marBottom w:val="0"/>
                          <w:divBdr>
                            <w:top w:val="none" w:sz="0" w:space="0" w:color="auto"/>
                            <w:left w:val="none" w:sz="0" w:space="0" w:color="auto"/>
                            <w:bottom w:val="none" w:sz="0" w:space="0" w:color="auto"/>
                            <w:right w:val="none" w:sz="0" w:space="0" w:color="auto"/>
                          </w:divBdr>
                          <w:divsChild>
                            <w:div w:id="137959085">
                              <w:marLeft w:val="0"/>
                              <w:marRight w:val="0"/>
                              <w:marTop w:val="0"/>
                              <w:marBottom w:val="0"/>
                              <w:divBdr>
                                <w:top w:val="none" w:sz="0" w:space="0" w:color="auto"/>
                                <w:left w:val="none" w:sz="0" w:space="0" w:color="auto"/>
                                <w:bottom w:val="none" w:sz="0" w:space="0" w:color="auto"/>
                                <w:right w:val="none" w:sz="0" w:space="0" w:color="auto"/>
                              </w:divBdr>
                              <w:divsChild>
                                <w:div w:id="1706909052">
                                  <w:marLeft w:val="0"/>
                                  <w:marRight w:val="0"/>
                                  <w:marTop w:val="0"/>
                                  <w:marBottom w:val="0"/>
                                  <w:divBdr>
                                    <w:top w:val="none" w:sz="0" w:space="0" w:color="auto"/>
                                    <w:left w:val="none" w:sz="0" w:space="0" w:color="auto"/>
                                    <w:bottom w:val="none" w:sz="0" w:space="0" w:color="auto"/>
                                    <w:right w:val="none" w:sz="0" w:space="0" w:color="auto"/>
                                  </w:divBdr>
                                  <w:divsChild>
                                    <w:div w:id="662438037">
                                      <w:marLeft w:val="0"/>
                                      <w:marRight w:val="0"/>
                                      <w:marTop w:val="0"/>
                                      <w:marBottom w:val="0"/>
                                      <w:divBdr>
                                        <w:top w:val="none" w:sz="0" w:space="0" w:color="auto"/>
                                        <w:left w:val="none" w:sz="0" w:space="0" w:color="auto"/>
                                        <w:bottom w:val="none" w:sz="0" w:space="0" w:color="auto"/>
                                        <w:right w:val="none" w:sz="0" w:space="0" w:color="auto"/>
                                      </w:divBdr>
                                      <w:divsChild>
                                        <w:div w:id="133765653">
                                          <w:marLeft w:val="0"/>
                                          <w:marRight w:val="0"/>
                                          <w:marTop w:val="0"/>
                                          <w:marBottom w:val="0"/>
                                          <w:divBdr>
                                            <w:top w:val="none" w:sz="0" w:space="0" w:color="auto"/>
                                            <w:left w:val="none" w:sz="0" w:space="0" w:color="auto"/>
                                            <w:bottom w:val="none" w:sz="0" w:space="0" w:color="auto"/>
                                            <w:right w:val="none" w:sz="0" w:space="0" w:color="auto"/>
                                          </w:divBdr>
                                          <w:divsChild>
                                            <w:div w:id="425031358">
                                              <w:marLeft w:val="0"/>
                                              <w:marRight w:val="0"/>
                                              <w:marTop w:val="0"/>
                                              <w:marBottom w:val="0"/>
                                              <w:divBdr>
                                                <w:top w:val="none" w:sz="0" w:space="0" w:color="auto"/>
                                                <w:left w:val="none" w:sz="0" w:space="0" w:color="auto"/>
                                                <w:bottom w:val="none" w:sz="0" w:space="0" w:color="auto"/>
                                                <w:right w:val="none" w:sz="0" w:space="0" w:color="auto"/>
                                              </w:divBdr>
                                              <w:divsChild>
                                                <w:div w:id="658851077">
                                                  <w:marLeft w:val="0"/>
                                                  <w:marRight w:val="0"/>
                                                  <w:marTop w:val="0"/>
                                                  <w:marBottom w:val="0"/>
                                                  <w:divBdr>
                                                    <w:top w:val="none" w:sz="0" w:space="0" w:color="auto"/>
                                                    <w:left w:val="none" w:sz="0" w:space="0" w:color="auto"/>
                                                    <w:bottom w:val="none" w:sz="0" w:space="0" w:color="auto"/>
                                                    <w:right w:val="none" w:sz="0" w:space="0" w:color="auto"/>
                                                  </w:divBdr>
                                                  <w:divsChild>
                                                    <w:div w:id="1790202830">
                                                      <w:marLeft w:val="0"/>
                                                      <w:marRight w:val="0"/>
                                                      <w:marTop w:val="0"/>
                                                      <w:marBottom w:val="0"/>
                                                      <w:divBdr>
                                                        <w:top w:val="none" w:sz="0" w:space="0" w:color="auto"/>
                                                        <w:left w:val="none" w:sz="0" w:space="0" w:color="auto"/>
                                                        <w:bottom w:val="none" w:sz="0" w:space="0" w:color="auto"/>
                                                        <w:right w:val="none" w:sz="0" w:space="0" w:color="auto"/>
                                                      </w:divBdr>
                                                      <w:divsChild>
                                                        <w:div w:id="1730762117">
                                                          <w:marLeft w:val="0"/>
                                                          <w:marRight w:val="0"/>
                                                          <w:marTop w:val="0"/>
                                                          <w:marBottom w:val="0"/>
                                                          <w:divBdr>
                                                            <w:top w:val="none" w:sz="0" w:space="0" w:color="auto"/>
                                                            <w:left w:val="none" w:sz="0" w:space="0" w:color="auto"/>
                                                            <w:bottom w:val="none" w:sz="0" w:space="0" w:color="auto"/>
                                                            <w:right w:val="none" w:sz="0" w:space="0" w:color="auto"/>
                                                          </w:divBdr>
                                                          <w:divsChild>
                                                            <w:div w:id="197159513">
                                                              <w:marLeft w:val="0"/>
                                                              <w:marRight w:val="0"/>
                                                              <w:marTop w:val="0"/>
                                                              <w:marBottom w:val="0"/>
                                                              <w:divBdr>
                                                                <w:top w:val="none" w:sz="0" w:space="0" w:color="auto"/>
                                                                <w:left w:val="none" w:sz="0" w:space="0" w:color="auto"/>
                                                                <w:bottom w:val="none" w:sz="0" w:space="0" w:color="auto"/>
                                                                <w:right w:val="none" w:sz="0" w:space="0" w:color="auto"/>
                                                              </w:divBdr>
                                                              <w:divsChild>
                                                                <w:div w:id="1585259529">
                                                                  <w:marLeft w:val="0"/>
                                                                  <w:marRight w:val="0"/>
                                                                  <w:marTop w:val="0"/>
                                                                  <w:marBottom w:val="0"/>
                                                                  <w:divBdr>
                                                                    <w:top w:val="none" w:sz="0" w:space="0" w:color="auto"/>
                                                                    <w:left w:val="none" w:sz="0" w:space="0" w:color="auto"/>
                                                                    <w:bottom w:val="none" w:sz="0" w:space="0" w:color="auto"/>
                                                                    <w:right w:val="none" w:sz="0" w:space="0" w:color="auto"/>
                                                                  </w:divBdr>
                                                                  <w:divsChild>
                                                                    <w:div w:id="2069260875">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559249044">
                                                              <w:marLeft w:val="0"/>
                                                              <w:marRight w:val="0"/>
                                                              <w:marTop w:val="0"/>
                                                              <w:marBottom w:val="0"/>
                                                              <w:divBdr>
                                                                <w:top w:val="none" w:sz="0" w:space="0" w:color="auto"/>
                                                                <w:left w:val="none" w:sz="0" w:space="0" w:color="auto"/>
                                                                <w:bottom w:val="none" w:sz="0" w:space="0" w:color="auto"/>
                                                                <w:right w:val="none" w:sz="0" w:space="0" w:color="auto"/>
                                                              </w:divBdr>
                                                              <w:divsChild>
                                                                <w:div w:id="1547134627">
                                                                  <w:marLeft w:val="0"/>
                                                                  <w:marRight w:val="0"/>
                                                                  <w:marTop w:val="0"/>
                                                                  <w:marBottom w:val="0"/>
                                                                  <w:divBdr>
                                                                    <w:top w:val="none" w:sz="0" w:space="0" w:color="auto"/>
                                                                    <w:left w:val="none" w:sz="0" w:space="0" w:color="auto"/>
                                                                    <w:bottom w:val="none" w:sz="0" w:space="0" w:color="auto"/>
                                                                    <w:right w:val="none" w:sz="0" w:space="0" w:color="auto"/>
                                                                  </w:divBdr>
                                                                  <w:divsChild>
                                                                    <w:div w:id="78910708">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923219007">
                                                              <w:marLeft w:val="0"/>
                                                              <w:marRight w:val="0"/>
                                                              <w:marTop w:val="0"/>
                                                              <w:marBottom w:val="0"/>
                                                              <w:divBdr>
                                                                <w:top w:val="none" w:sz="0" w:space="0" w:color="auto"/>
                                                                <w:left w:val="none" w:sz="0" w:space="0" w:color="auto"/>
                                                                <w:bottom w:val="none" w:sz="0" w:space="0" w:color="auto"/>
                                                                <w:right w:val="none" w:sz="0" w:space="0" w:color="auto"/>
                                                              </w:divBdr>
                                                              <w:divsChild>
                                                                <w:div w:id="186136147">
                                                                  <w:marLeft w:val="0"/>
                                                                  <w:marRight w:val="0"/>
                                                                  <w:marTop w:val="0"/>
                                                                  <w:marBottom w:val="0"/>
                                                                  <w:divBdr>
                                                                    <w:top w:val="none" w:sz="0" w:space="0" w:color="auto"/>
                                                                    <w:left w:val="none" w:sz="0" w:space="0" w:color="auto"/>
                                                                    <w:bottom w:val="none" w:sz="0" w:space="0" w:color="auto"/>
                                                                    <w:right w:val="none" w:sz="0" w:space="0" w:color="auto"/>
                                                                  </w:divBdr>
                                                                  <w:divsChild>
                                                                    <w:div w:id="354655">
                                                                      <w:marLeft w:val="-420"/>
                                                                      <w:marRight w:val="0"/>
                                                                      <w:marTop w:val="0"/>
                                                                      <w:marBottom w:val="0"/>
                                                                      <w:divBdr>
                                                                        <w:top w:val="none" w:sz="0" w:space="0" w:color="auto"/>
                                                                        <w:left w:val="none" w:sz="0" w:space="0" w:color="auto"/>
                                                                        <w:bottom w:val="none" w:sz="0" w:space="0" w:color="auto"/>
                                                                        <w:right w:val="none" w:sz="0" w:space="0" w:color="auto"/>
                                                                      </w:divBdr>
                                                                      <w:divsChild>
                                                                        <w:div w:id="806321738">
                                                                          <w:marLeft w:val="0"/>
                                                                          <w:marRight w:val="0"/>
                                                                          <w:marTop w:val="0"/>
                                                                          <w:marBottom w:val="0"/>
                                                                          <w:divBdr>
                                                                            <w:top w:val="none" w:sz="0" w:space="0" w:color="auto"/>
                                                                            <w:left w:val="none" w:sz="0" w:space="0" w:color="auto"/>
                                                                            <w:bottom w:val="none" w:sz="0" w:space="0" w:color="auto"/>
                                                                            <w:right w:val="none" w:sz="0" w:space="0" w:color="auto"/>
                                                                          </w:divBdr>
                                                                          <w:divsChild>
                                                                            <w:div w:id="564797664">
                                                                              <w:marLeft w:val="0"/>
                                                                              <w:marRight w:val="0"/>
                                                                              <w:marTop w:val="0"/>
                                                                              <w:marBottom w:val="0"/>
                                                                              <w:divBdr>
                                                                                <w:top w:val="none" w:sz="0" w:space="0" w:color="auto"/>
                                                                                <w:left w:val="none" w:sz="0" w:space="0" w:color="auto"/>
                                                                                <w:bottom w:val="none" w:sz="0" w:space="0" w:color="auto"/>
                                                                                <w:right w:val="none" w:sz="0" w:space="0" w:color="auto"/>
                                                                              </w:divBdr>
                                                                              <w:divsChild>
                                                                                <w:div w:id="30884825">
                                                                                  <w:marLeft w:val="0"/>
                                                                                  <w:marRight w:val="0"/>
                                                                                  <w:marTop w:val="0"/>
                                                                                  <w:marBottom w:val="0"/>
                                                                                  <w:divBdr>
                                                                                    <w:top w:val="none" w:sz="0" w:space="0" w:color="auto"/>
                                                                                    <w:left w:val="none" w:sz="0" w:space="0" w:color="auto"/>
                                                                                    <w:bottom w:val="none" w:sz="0" w:space="0" w:color="auto"/>
                                                                                    <w:right w:val="none" w:sz="0" w:space="0" w:color="auto"/>
                                                                                  </w:divBdr>
                                                                                </w:div>
                                                                                <w:div w:id="2032949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9620103">
                                                                      <w:marLeft w:val="-420"/>
                                                                      <w:marRight w:val="0"/>
                                                                      <w:marTop w:val="0"/>
                                                                      <w:marBottom w:val="0"/>
                                                                      <w:divBdr>
                                                                        <w:top w:val="none" w:sz="0" w:space="0" w:color="auto"/>
                                                                        <w:left w:val="none" w:sz="0" w:space="0" w:color="auto"/>
                                                                        <w:bottom w:val="none" w:sz="0" w:space="0" w:color="auto"/>
                                                                        <w:right w:val="none" w:sz="0" w:space="0" w:color="auto"/>
                                                                      </w:divBdr>
                                                                      <w:divsChild>
                                                                        <w:div w:id="1334794213">
                                                                          <w:marLeft w:val="0"/>
                                                                          <w:marRight w:val="0"/>
                                                                          <w:marTop w:val="0"/>
                                                                          <w:marBottom w:val="0"/>
                                                                          <w:divBdr>
                                                                            <w:top w:val="none" w:sz="0" w:space="0" w:color="auto"/>
                                                                            <w:left w:val="none" w:sz="0" w:space="0" w:color="auto"/>
                                                                            <w:bottom w:val="none" w:sz="0" w:space="0" w:color="auto"/>
                                                                            <w:right w:val="none" w:sz="0" w:space="0" w:color="auto"/>
                                                                          </w:divBdr>
                                                                          <w:divsChild>
                                                                            <w:div w:id="1026953533">
                                                                              <w:marLeft w:val="0"/>
                                                                              <w:marRight w:val="0"/>
                                                                              <w:marTop w:val="0"/>
                                                                              <w:marBottom w:val="0"/>
                                                                              <w:divBdr>
                                                                                <w:top w:val="none" w:sz="0" w:space="0" w:color="auto"/>
                                                                                <w:left w:val="none" w:sz="0" w:space="0" w:color="auto"/>
                                                                                <w:bottom w:val="none" w:sz="0" w:space="0" w:color="auto"/>
                                                                                <w:right w:val="none" w:sz="0" w:space="0" w:color="auto"/>
                                                                              </w:divBdr>
                                                                              <w:divsChild>
                                                                                <w:div w:id="360788554">
                                                                                  <w:marLeft w:val="0"/>
                                                                                  <w:marRight w:val="0"/>
                                                                                  <w:marTop w:val="0"/>
                                                                                  <w:marBottom w:val="0"/>
                                                                                  <w:divBdr>
                                                                                    <w:top w:val="none" w:sz="0" w:space="0" w:color="auto"/>
                                                                                    <w:left w:val="none" w:sz="0" w:space="0" w:color="auto"/>
                                                                                    <w:bottom w:val="none" w:sz="0" w:space="0" w:color="auto"/>
                                                                                    <w:right w:val="none" w:sz="0" w:space="0" w:color="auto"/>
                                                                                  </w:divBdr>
                                                                                </w:div>
                                                                                <w:div w:id="1742026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2549548">
                                                                      <w:marLeft w:val="-420"/>
                                                                      <w:marRight w:val="0"/>
                                                                      <w:marTop w:val="0"/>
                                                                      <w:marBottom w:val="0"/>
                                                                      <w:divBdr>
                                                                        <w:top w:val="none" w:sz="0" w:space="0" w:color="auto"/>
                                                                        <w:left w:val="none" w:sz="0" w:space="0" w:color="auto"/>
                                                                        <w:bottom w:val="none" w:sz="0" w:space="0" w:color="auto"/>
                                                                        <w:right w:val="none" w:sz="0" w:space="0" w:color="auto"/>
                                                                      </w:divBdr>
                                                                      <w:divsChild>
                                                                        <w:div w:id="612251205">
                                                                          <w:marLeft w:val="0"/>
                                                                          <w:marRight w:val="0"/>
                                                                          <w:marTop w:val="0"/>
                                                                          <w:marBottom w:val="0"/>
                                                                          <w:divBdr>
                                                                            <w:top w:val="none" w:sz="0" w:space="0" w:color="auto"/>
                                                                            <w:left w:val="none" w:sz="0" w:space="0" w:color="auto"/>
                                                                            <w:bottom w:val="none" w:sz="0" w:space="0" w:color="auto"/>
                                                                            <w:right w:val="none" w:sz="0" w:space="0" w:color="auto"/>
                                                                          </w:divBdr>
                                                                          <w:divsChild>
                                                                            <w:div w:id="1232036625">
                                                                              <w:marLeft w:val="0"/>
                                                                              <w:marRight w:val="0"/>
                                                                              <w:marTop w:val="0"/>
                                                                              <w:marBottom w:val="0"/>
                                                                              <w:divBdr>
                                                                                <w:top w:val="none" w:sz="0" w:space="0" w:color="auto"/>
                                                                                <w:left w:val="none" w:sz="0" w:space="0" w:color="auto"/>
                                                                                <w:bottom w:val="none" w:sz="0" w:space="0" w:color="auto"/>
                                                                                <w:right w:val="none" w:sz="0" w:space="0" w:color="auto"/>
                                                                              </w:divBdr>
                                                                              <w:divsChild>
                                                                                <w:div w:id="410398042">
                                                                                  <w:marLeft w:val="0"/>
                                                                                  <w:marRight w:val="0"/>
                                                                                  <w:marTop w:val="0"/>
                                                                                  <w:marBottom w:val="0"/>
                                                                                  <w:divBdr>
                                                                                    <w:top w:val="none" w:sz="0" w:space="0" w:color="auto"/>
                                                                                    <w:left w:val="none" w:sz="0" w:space="0" w:color="auto"/>
                                                                                    <w:bottom w:val="none" w:sz="0" w:space="0" w:color="auto"/>
                                                                                    <w:right w:val="none" w:sz="0" w:space="0" w:color="auto"/>
                                                                                  </w:divBdr>
                                                                                </w:div>
                                                                                <w:div w:id="1754206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1460553">
                                                              <w:marLeft w:val="0"/>
                                                              <w:marRight w:val="0"/>
                                                              <w:marTop w:val="0"/>
                                                              <w:marBottom w:val="0"/>
                                                              <w:divBdr>
                                                                <w:top w:val="none" w:sz="0" w:space="0" w:color="auto"/>
                                                                <w:left w:val="none" w:sz="0" w:space="0" w:color="auto"/>
                                                                <w:bottom w:val="none" w:sz="0" w:space="0" w:color="auto"/>
                                                                <w:right w:val="none" w:sz="0" w:space="0" w:color="auto"/>
                                                              </w:divBdr>
                                                              <w:divsChild>
                                                                <w:div w:id="897787782">
                                                                  <w:marLeft w:val="0"/>
                                                                  <w:marRight w:val="0"/>
                                                                  <w:marTop w:val="0"/>
                                                                  <w:marBottom w:val="0"/>
                                                                  <w:divBdr>
                                                                    <w:top w:val="none" w:sz="0" w:space="0" w:color="auto"/>
                                                                    <w:left w:val="none" w:sz="0" w:space="0" w:color="auto"/>
                                                                    <w:bottom w:val="none" w:sz="0" w:space="0" w:color="auto"/>
                                                                    <w:right w:val="none" w:sz="0" w:space="0" w:color="auto"/>
                                                                  </w:divBdr>
                                                                  <w:divsChild>
                                                                    <w:div w:id="715466506">
                                                                      <w:marLeft w:val="-420"/>
                                                                      <w:marRight w:val="0"/>
                                                                      <w:marTop w:val="0"/>
                                                                      <w:marBottom w:val="0"/>
                                                                      <w:divBdr>
                                                                        <w:top w:val="none" w:sz="0" w:space="0" w:color="auto"/>
                                                                        <w:left w:val="none" w:sz="0" w:space="0" w:color="auto"/>
                                                                        <w:bottom w:val="none" w:sz="0" w:space="0" w:color="auto"/>
                                                                        <w:right w:val="none" w:sz="0" w:space="0" w:color="auto"/>
                                                                      </w:divBdr>
                                                                      <w:divsChild>
                                                                        <w:div w:id="111825473">
                                                                          <w:marLeft w:val="0"/>
                                                                          <w:marRight w:val="0"/>
                                                                          <w:marTop w:val="0"/>
                                                                          <w:marBottom w:val="0"/>
                                                                          <w:divBdr>
                                                                            <w:top w:val="none" w:sz="0" w:space="0" w:color="auto"/>
                                                                            <w:left w:val="none" w:sz="0" w:space="0" w:color="auto"/>
                                                                            <w:bottom w:val="none" w:sz="0" w:space="0" w:color="auto"/>
                                                                            <w:right w:val="none" w:sz="0" w:space="0" w:color="auto"/>
                                                                          </w:divBdr>
                                                                          <w:divsChild>
                                                                            <w:div w:id="919220414">
                                                                              <w:marLeft w:val="0"/>
                                                                              <w:marRight w:val="0"/>
                                                                              <w:marTop w:val="0"/>
                                                                              <w:marBottom w:val="0"/>
                                                                              <w:divBdr>
                                                                                <w:top w:val="none" w:sz="0" w:space="0" w:color="auto"/>
                                                                                <w:left w:val="none" w:sz="0" w:space="0" w:color="auto"/>
                                                                                <w:bottom w:val="none" w:sz="0" w:space="0" w:color="auto"/>
                                                                                <w:right w:val="none" w:sz="0" w:space="0" w:color="auto"/>
                                                                              </w:divBdr>
                                                                              <w:divsChild>
                                                                                <w:div w:id="991326529">
                                                                                  <w:marLeft w:val="0"/>
                                                                                  <w:marRight w:val="0"/>
                                                                                  <w:marTop w:val="0"/>
                                                                                  <w:marBottom w:val="0"/>
                                                                                  <w:divBdr>
                                                                                    <w:top w:val="none" w:sz="0" w:space="0" w:color="auto"/>
                                                                                    <w:left w:val="none" w:sz="0" w:space="0" w:color="auto"/>
                                                                                    <w:bottom w:val="none" w:sz="0" w:space="0" w:color="auto"/>
                                                                                    <w:right w:val="none" w:sz="0" w:space="0" w:color="auto"/>
                                                                                  </w:divBdr>
                                                                                </w:div>
                                                                                <w:div w:id="1667857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0447375">
                                                                      <w:marLeft w:val="-420"/>
                                                                      <w:marRight w:val="0"/>
                                                                      <w:marTop w:val="0"/>
                                                                      <w:marBottom w:val="0"/>
                                                                      <w:divBdr>
                                                                        <w:top w:val="none" w:sz="0" w:space="0" w:color="auto"/>
                                                                        <w:left w:val="none" w:sz="0" w:space="0" w:color="auto"/>
                                                                        <w:bottom w:val="none" w:sz="0" w:space="0" w:color="auto"/>
                                                                        <w:right w:val="none" w:sz="0" w:space="0" w:color="auto"/>
                                                                      </w:divBdr>
                                                                      <w:divsChild>
                                                                        <w:div w:id="1503741662">
                                                                          <w:marLeft w:val="0"/>
                                                                          <w:marRight w:val="0"/>
                                                                          <w:marTop w:val="0"/>
                                                                          <w:marBottom w:val="0"/>
                                                                          <w:divBdr>
                                                                            <w:top w:val="none" w:sz="0" w:space="0" w:color="auto"/>
                                                                            <w:left w:val="none" w:sz="0" w:space="0" w:color="auto"/>
                                                                            <w:bottom w:val="none" w:sz="0" w:space="0" w:color="auto"/>
                                                                            <w:right w:val="none" w:sz="0" w:space="0" w:color="auto"/>
                                                                          </w:divBdr>
                                                                          <w:divsChild>
                                                                            <w:div w:id="1571843766">
                                                                              <w:marLeft w:val="0"/>
                                                                              <w:marRight w:val="0"/>
                                                                              <w:marTop w:val="0"/>
                                                                              <w:marBottom w:val="0"/>
                                                                              <w:divBdr>
                                                                                <w:top w:val="none" w:sz="0" w:space="0" w:color="auto"/>
                                                                                <w:left w:val="none" w:sz="0" w:space="0" w:color="auto"/>
                                                                                <w:bottom w:val="none" w:sz="0" w:space="0" w:color="auto"/>
                                                                                <w:right w:val="none" w:sz="0" w:space="0" w:color="auto"/>
                                                                              </w:divBdr>
                                                                              <w:divsChild>
                                                                                <w:div w:id="313069558">
                                                                                  <w:marLeft w:val="0"/>
                                                                                  <w:marRight w:val="0"/>
                                                                                  <w:marTop w:val="0"/>
                                                                                  <w:marBottom w:val="0"/>
                                                                                  <w:divBdr>
                                                                                    <w:top w:val="none" w:sz="0" w:space="0" w:color="auto"/>
                                                                                    <w:left w:val="none" w:sz="0" w:space="0" w:color="auto"/>
                                                                                    <w:bottom w:val="none" w:sz="0" w:space="0" w:color="auto"/>
                                                                                    <w:right w:val="none" w:sz="0" w:space="0" w:color="auto"/>
                                                                                  </w:divBdr>
                                                                                </w:div>
                                                                                <w:div w:id="1206059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3664805">
                                                                      <w:marLeft w:val="-420"/>
                                                                      <w:marRight w:val="0"/>
                                                                      <w:marTop w:val="0"/>
                                                                      <w:marBottom w:val="0"/>
                                                                      <w:divBdr>
                                                                        <w:top w:val="none" w:sz="0" w:space="0" w:color="auto"/>
                                                                        <w:left w:val="none" w:sz="0" w:space="0" w:color="auto"/>
                                                                        <w:bottom w:val="none" w:sz="0" w:space="0" w:color="auto"/>
                                                                        <w:right w:val="none" w:sz="0" w:space="0" w:color="auto"/>
                                                                      </w:divBdr>
                                                                      <w:divsChild>
                                                                        <w:div w:id="463349863">
                                                                          <w:marLeft w:val="0"/>
                                                                          <w:marRight w:val="0"/>
                                                                          <w:marTop w:val="0"/>
                                                                          <w:marBottom w:val="0"/>
                                                                          <w:divBdr>
                                                                            <w:top w:val="none" w:sz="0" w:space="0" w:color="auto"/>
                                                                            <w:left w:val="none" w:sz="0" w:space="0" w:color="auto"/>
                                                                            <w:bottom w:val="none" w:sz="0" w:space="0" w:color="auto"/>
                                                                            <w:right w:val="none" w:sz="0" w:space="0" w:color="auto"/>
                                                                          </w:divBdr>
                                                                          <w:divsChild>
                                                                            <w:div w:id="1006830863">
                                                                              <w:marLeft w:val="0"/>
                                                                              <w:marRight w:val="0"/>
                                                                              <w:marTop w:val="0"/>
                                                                              <w:marBottom w:val="0"/>
                                                                              <w:divBdr>
                                                                                <w:top w:val="none" w:sz="0" w:space="0" w:color="auto"/>
                                                                                <w:left w:val="none" w:sz="0" w:space="0" w:color="auto"/>
                                                                                <w:bottom w:val="none" w:sz="0" w:space="0" w:color="auto"/>
                                                                                <w:right w:val="none" w:sz="0" w:space="0" w:color="auto"/>
                                                                              </w:divBdr>
                                                                              <w:divsChild>
                                                                                <w:div w:id="986470505">
                                                                                  <w:marLeft w:val="0"/>
                                                                                  <w:marRight w:val="0"/>
                                                                                  <w:marTop w:val="0"/>
                                                                                  <w:marBottom w:val="0"/>
                                                                                  <w:divBdr>
                                                                                    <w:top w:val="none" w:sz="0" w:space="0" w:color="auto"/>
                                                                                    <w:left w:val="none" w:sz="0" w:space="0" w:color="auto"/>
                                                                                    <w:bottom w:val="none" w:sz="0" w:space="0" w:color="auto"/>
                                                                                    <w:right w:val="none" w:sz="0" w:space="0" w:color="auto"/>
                                                                                  </w:divBdr>
                                                                                </w:div>
                                                                                <w:div w:id="1348405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4842761">
                                                              <w:marLeft w:val="0"/>
                                                              <w:marRight w:val="0"/>
                                                              <w:marTop w:val="0"/>
                                                              <w:marBottom w:val="0"/>
                                                              <w:divBdr>
                                                                <w:top w:val="none" w:sz="0" w:space="0" w:color="auto"/>
                                                                <w:left w:val="none" w:sz="0" w:space="0" w:color="auto"/>
                                                                <w:bottom w:val="none" w:sz="0" w:space="0" w:color="auto"/>
                                                                <w:right w:val="none" w:sz="0" w:space="0" w:color="auto"/>
                                                              </w:divBdr>
                                                              <w:divsChild>
                                                                <w:div w:id="1278441273">
                                                                  <w:marLeft w:val="0"/>
                                                                  <w:marRight w:val="0"/>
                                                                  <w:marTop w:val="0"/>
                                                                  <w:marBottom w:val="0"/>
                                                                  <w:divBdr>
                                                                    <w:top w:val="none" w:sz="0" w:space="0" w:color="auto"/>
                                                                    <w:left w:val="none" w:sz="0" w:space="0" w:color="auto"/>
                                                                    <w:bottom w:val="none" w:sz="0" w:space="0" w:color="auto"/>
                                                                    <w:right w:val="none" w:sz="0" w:space="0" w:color="auto"/>
                                                                  </w:divBdr>
                                                                  <w:divsChild>
                                                                    <w:div w:id="959578254">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659624508">
                                                  <w:marLeft w:val="0"/>
                                                  <w:marRight w:val="0"/>
                                                  <w:marTop w:val="0"/>
                                                  <w:marBottom w:val="0"/>
                                                  <w:divBdr>
                                                    <w:top w:val="none" w:sz="0" w:space="0" w:color="auto"/>
                                                    <w:left w:val="none" w:sz="0" w:space="0" w:color="auto"/>
                                                    <w:bottom w:val="none" w:sz="0" w:space="0" w:color="auto"/>
                                                    <w:right w:val="none" w:sz="0" w:space="0" w:color="auto"/>
                                                  </w:divBdr>
                                                  <w:divsChild>
                                                    <w:div w:id="63184822">
                                                      <w:marLeft w:val="0"/>
                                                      <w:marRight w:val="0"/>
                                                      <w:marTop w:val="0"/>
                                                      <w:marBottom w:val="0"/>
                                                      <w:divBdr>
                                                        <w:top w:val="none" w:sz="0" w:space="0" w:color="auto"/>
                                                        <w:left w:val="none" w:sz="0" w:space="0" w:color="auto"/>
                                                        <w:bottom w:val="none" w:sz="0" w:space="0" w:color="auto"/>
                                                        <w:right w:val="none" w:sz="0" w:space="0" w:color="auto"/>
                                                      </w:divBdr>
                                                      <w:divsChild>
                                                        <w:div w:id="1196845894">
                                                          <w:marLeft w:val="0"/>
                                                          <w:marRight w:val="0"/>
                                                          <w:marTop w:val="0"/>
                                                          <w:marBottom w:val="0"/>
                                                          <w:divBdr>
                                                            <w:top w:val="none" w:sz="0" w:space="0" w:color="auto"/>
                                                            <w:left w:val="none" w:sz="0" w:space="0" w:color="auto"/>
                                                            <w:bottom w:val="none" w:sz="0" w:space="0" w:color="auto"/>
                                                            <w:right w:val="none" w:sz="0" w:space="0" w:color="auto"/>
                                                          </w:divBdr>
                                                          <w:divsChild>
                                                            <w:div w:id="834996333">
                                                              <w:marLeft w:val="0"/>
                                                              <w:marRight w:val="0"/>
                                                              <w:marTop w:val="0"/>
                                                              <w:marBottom w:val="0"/>
                                                              <w:divBdr>
                                                                <w:top w:val="none" w:sz="0" w:space="0" w:color="auto"/>
                                                                <w:left w:val="none" w:sz="0" w:space="0" w:color="auto"/>
                                                                <w:bottom w:val="none" w:sz="0" w:space="0" w:color="auto"/>
                                                                <w:right w:val="none" w:sz="0" w:space="0" w:color="auto"/>
                                                              </w:divBdr>
                                                              <w:divsChild>
                                                                <w:div w:id="258024412">
                                                                  <w:marLeft w:val="0"/>
                                                                  <w:marRight w:val="0"/>
                                                                  <w:marTop w:val="0"/>
                                                                  <w:marBottom w:val="300"/>
                                                                  <w:divBdr>
                                                                    <w:top w:val="none" w:sz="0" w:space="0" w:color="auto"/>
                                                                    <w:left w:val="none" w:sz="0" w:space="0" w:color="auto"/>
                                                                    <w:bottom w:val="none" w:sz="0" w:space="0" w:color="auto"/>
                                                                    <w:right w:val="none" w:sz="0" w:space="0" w:color="auto"/>
                                                                  </w:divBdr>
                                                                  <w:divsChild>
                                                                    <w:div w:id="955261164">
                                                                      <w:marLeft w:val="0"/>
                                                                      <w:marRight w:val="0"/>
                                                                      <w:marTop w:val="0"/>
                                                                      <w:marBottom w:val="0"/>
                                                                      <w:divBdr>
                                                                        <w:top w:val="none" w:sz="0" w:space="0" w:color="auto"/>
                                                                        <w:left w:val="none" w:sz="0" w:space="0" w:color="auto"/>
                                                                        <w:bottom w:val="none" w:sz="0" w:space="0" w:color="auto"/>
                                                                        <w:right w:val="none" w:sz="0" w:space="0" w:color="auto"/>
                                                                      </w:divBdr>
                                                                      <w:divsChild>
                                                                        <w:div w:id="2059628276">
                                                                          <w:marLeft w:val="0"/>
                                                                          <w:marRight w:val="0"/>
                                                                          <w:marTop w:val="0"/>
                                                                          <w:marBottom w:val="0"/>
                                                                          <w:divBdr>
                                                                            <w:top w:val="none" w:sz="0" w:space="0" w:color="auto"/>
                                                                            <w:left w:val="none" w:sz="0" w:space="0" w:color="auto"/>
                                                                            <w:bottom w:val="none" w:sz="0" w:space="0" w:color="auto"/>
                                                                            <w:right w:val="none" w:sz="0" w:space="0" w:color="auto"/>
                                                                          </w:divBdr>
                                                                          <w:divsChild>
                                                                            <w:div w:id="43145852">
                                                                              <w:marLeft w:val="0"/>
                                                                              <w:marRight w:val="0"/>
                                                                              <w:marTop w:val="0"/>
                                                                              <w:marBottom w:val="0"/>
                                                                              <w:divBdr>
                                                                                <w:top w:val="none" w:sz="0" w:space="0" w:color="auto"/>
                                                                                <w:left w:val="none" w:sz="0" w:space="0" w:color="auto"/>
                                                                                <w:bottom w:val="none" w:sz="0" w:space="0" w:color="auto"/>
                                                                                <w:right w:val="none" w:sz="0" w:space="0" w:color="auto"/>
                                                                              </w:divBdr>
                                                                              <w:divsChild>
                                                                                <w:div w:id="1216501089">
                                                                                  <w:marLeft w:val="0"/>
                                                                                  <w:marRight w:val="0"/>
                                                                                  <w:marTop w:val="0"/>
                                                                                  <w:marBottom w:val="0"/>
                                                                                  <w:divBdr>
                                                                                    <w:top w:val="none" w:sz="0" w:space="0" w:color="auto"/>
                                                                                    <w:left w:val="none" w:sz="0" w:space="0" w:color="auto"/>
                                                                                    <w:bottom w:val="none" w:sz="0" w:space="0" w:color="auto"/>
                                                                                    <w:right w:val="none" w:sz="0" w:space="0" w:color="auto"/>
                                                                                  </w:divBdr>
                                                                                  <w:divsChild>
                                                                                    <w:div w:id="1718355820">
                                                                                      <w:marLeft w:val="0"/>
                                                                                      <w:marRight w:val="0"/>
                                                                                      <w:marTop w:val="0"/>
                                                                                      <w:marBottom w:val="0"/>
                                                                                      <w:divBdr>
                                                                                        <w:top w:val="none" w:sz="0" w:space="0" w:color="auto"/>
                                                                                        <w:left w:val="none" w:sz="0" w:space="0" w:color="auto"/>
                                                                                        <w:bottom w:val="none" w:sz="0" w:space="0" w:color="auto"/>
                                                                                        <w:right w:val="none" w:sz="0" w:space="0" w:color="auto"/>
                                                                                      </w:divBdr>
                                                                                      <w:divsChild>
                                                                                        <w:div w:id="1128889749">
                                                                                          <w:marLeft w:val="0"/>
                                                                                          <w:marRight w:val="0"/>
                                                                                          <w:marTop w:val="0"/>
                                                                                          <w:marBottom w:val="0"/>
                                                                                          <w:divBdr>
                                                                                            <w:top w:val="none" w:sz="0" w:space="0" w:color="auto"/>
                                                                                            <w:left w:val="none" w:sz="0" w:space="0" w:color="auto"/>
                                                                                            <w:bottom w:val="none" w:sz="0" w:space="0" w:color="auto"/>
                                                                                            <w:right w:val="none" w:sz="0" w:space="0" w:color="auto"/>
                                                                                          </w:divBdr>
                                                                                          <w:divsChild>
                                                                                            <w:div w:id="932780480">
                                                                                              <w:marLeft w:val="0"/>
                                                                                              <w:marRight w:val="0"/>
                                                                                              <w:marTop w:val="0"/>
                                                                                              <w:marBottom w:val="120"/>
                                                                                              <w:divBdr>
                                                                                                <w:top w:val="none" w:sz="0" w:space="0" w:color="auto"/>
                                                                                                <w:left w:val="none" w:sz="0" w:space="0" w:color="auto"/>
                                                                                                <w:bottom w:val="none" w:sz="0" w:space="0" w:color="auto"/>
                                                                                                <w:right w:val="none" w:sz="0" w:space="0" w:color="auto"/>
                                                                                              </w:divBdr>
                                                                                            </w:div>
                                                                                            <w:div w:id="1058894271">
                                                                                              <w:marLeft w:val="0"/>
                                                                                              <w:marRight w:val="0"/>
                                                                                              <w:marTop w:val="0"/>
                                                                                              <w:marBottom w:val="0"/>
                                                                                              <w:divBdr>
                                                                                                <w:top w:val="none" w:sz="0" w:space="0" w:color="auto"/>
                                                                                                <w:left w:val="none" w:sz="0" w:space="0" w:color="auto"/>
                                                                                                <w:bottom w:val="none" w:sz="0" w:space="0" w:color="auto"/>
                                                                                                <w:right w:val="none" w:sz="0" w:space="0" w:color="auto"/>
                                                                                              </w:divBdr>
                                                                                              <w:divsChild>
                                                                                                <w:div w:id="1328240801">
                                                                                                  <w:marLeft w:val="0"/>
                                                                                                  <w:marRight w:val="0"/>
                                                                                                  <w:marTop w:val="0"/>
                                                                                                  <w:marBottom w:val="0"/>
                                                                                                  <w:divBdr>
                                                                                                    <w:top w:val="none" w:sz="0" w:space="0" w:color="auto"/>
                                                                                                    <w:left w:val="none" w:sz="0" w:space="0" w:color="auto"/>
                                                                                                    <w:bottom w:val="none" w:sz="0" w:space="0" w:color="auto"/>
                                                                                                    <w:right w:val="none" w:sz="0" w:space="0" w:color="auto"/>
                                                                                                  </w:divBdr>
                                                                                                  <w:divsChild>
                                                                                                    <w:div w:id="1450512434">
                                                                                                      <w:marLeft w:val="0"/>
                                                                                                      <w:marRight w:val="0"/>
                                                                                                      <w:marTop w:val="0"/>
                                                                                                      <w:marBottom w:val="0"/>
                                                                                                      <w:divBdr>
                                                                                                        <w:top w:val="none" w:sz="0" w:space="0" w:color="auto"/>
                                                                                                        <w:left w:val="none" w:sz="0" w:space="0" w:color="auto"/>
                                                                                                        <w:bottom w:val="none" w:sz="0" w:space="0" w:color="auto"/>
                                                                                                        <w:right w:val="none" w:sz="0" w:space="0" w:color="auto"/>
                                                                                                      </w:divBdr>
                                                                                                      <w:divsChild>
                                                                                                        <w:div w:id="434600734">
                                                                                                          <w:marLeft w:val="0"/>
                                                                                                          <w:marRight w:val="0"/>
                                                                                                          <w:marTop w:val="0"/>
                                                                                                          <w:marBottom w:val="0"/>
                                                                                                          <w:divBdr>
                                                                                                            <w:top w:val="none" w:sz="0" w:space="0" w:color="auto"/>
                                                                                                            <w:left w:val="none" w:sz="0" w:space="0" w:color="auto"/>
                                                                                                            <w:bottom w:val="none" w:sz="0" w:space="0" w:color="auto"/>
                                                                                                            <w:right w:val="none" w:sz="0" w:space="0" w:color="auto"/>
                                                                                                          </w:divBdr>
                                                                                                          <w:divsChild>
                                                                                                            <w:div w:id="395856004">
                                                                                                              <w:marLeft w:val="0"/>
                                                                                                              <w:marRight w:val="0"/>
                                                                                                              <w:marTop w:val="0"/>
                                                                                                              <w:marBottom w:val="0"/>
                                                                                                              <w:divBdr>
                                                                                                                <w:top w:val="none" w:sz="0" w:space="0" w:color="auto"/>
                                                                                                                <w:left w:val="none" w:sz="0" w:space="0" w:color="auto"/>
                                                                                                                <w:bottom w:val="none" w:sz="0" w:space="0" w:color="auto"/>
                                                                                                                <w:right w:val="none" w:sz="0" w:space="0" w:color="auto"/>
                                                                                                              </w:divBdr>
                                                                                                              <w:divsChild>
                                                                                                                <w:div w:id="1490365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5992776">
                                                                                                          <w:marLeft w:val="90"/>
                                                                                                          <w:marRight w:val="0"/>
                                                                                                          <w:marTop w:val="0"/>
                                                                                                          <w:marBottom w:val="0"/>
                                                                                                          <w:divBdr>
                                                                                                            <w:top w:val="none" w:sz="0" w:space="0" w:color="auto"/>
                                                                                                            <w:left w:val="none" w:sz="0" w:space="0" w:color="auto"/>
                                                                                                            <w:bottom w:val="none" w:sz="0" w:space="0" w:color="auto"/>
                                                                                                            <w:right w:val="none" w:sz="0" w:space="0" w:color="auto"/>
                                                                                                          </w:divBdr>
                                                                                                          <w:divsChild>
                                                                                                            <w:div w:id="1310985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4983503">
                                                                                              <w:marLeft w:val="0"/>
                                                                                              <w:marRight w:val="0"/>
                                                                                              <w:marTop w:val="0"/>
                                                                                              <w:marBottom w:val="60"/>
                                                                                              <w:divBdr>
                                                                                                <w:top w:val="none" w:sz="0" w:space="0" w:color="auto"/>
                                                                                                <w:left w:val="none" w:sz="0" w:space="0" w:color="auto"/>
                                                                                                <w:bottom w:val="none" w:sz="0" w:space="0" w:color="auto"/>
                                                                                                <w:right w:val="none" w:sz="0" w:space="0" w:color="auto"/>
                                                                                              </w:divBdr>
                                                                                            </w:div>
                                                                                          </w:divsChild>
                                                                                        </w:div>
                                                                                        <w:div w:id="1237664912">
                                                                                          <w:marLeft w:val="0"/>
                                                                                          <w:marRight w:val="0"/>
                                                                                          <w:marTop w:val="0"/>
                                                                                          <w:marBottom w:val="0"/>
                                                                                          <w:divBdr>
                                                                                            <w:top w:val="none" w:sz="0" w:space="0" w:color="auto"/>
                                                                                            <w:left w:val="none" w:sz="0" w:space="0" w:color="auto"/>
                                                                                            <w:bottom w:val="none" w:sz="0" w:space="0" w:color="auto"/>
                                                                                            <w:right w:val="none" w:sz="0" w:space="0" w:color="auto"/>
                                                                                          </w:divBdr>
                                                                                          <w:divsChild>
                                                                                            <w:div w:id="1194658449">
                                                                                              <w:marLeft w:val="0"/>
                                                                                              <w:marRight w:val="0"/>
                                                                                              <w:marTop w:val="0"/>
                                                                                              <w:marBottom w:val="60"/>
                                                                                              <w:divBdr>
                                                                                                <w:top w:val="none" w:sz="0" w:space="0" w:color="auto"/>
                                                                                                <w:left w:val="none" w:sz="0" w:space="0" w:color="auto"/>
                                                                                                <w:bottom w:val="none" w:sz="0" w:space="0" w:color="auto"/>
                                                                                                <w:right w:val="none" w:sz="0" w:space="0" w:color="auto"/>
                                                                                              </w:divBdr>
                                                                                            </w:div>
                                                                                            <w:div w:id="1797485798">
                                                                                              <w:marLeft w:val="0"/>
                                                                                              <w:marRight w:val="0"/>
                                                                                              <w:marTop w:val="0"/>
                                                                                              <w:marBottom w:val="120"/>
                                                                                              <w:divBdr>
                                                                                                <w:top w:val="none" w:sz="0" w:space="0" w:color="auto"/>
                                                                                                <w:left w:val="none" w:sz="0" w:space="0" w:color="auto"/>
                                                                                                <w:bottom w:val="none" w:sz="0" w:space="0" w:color="auto"/>
                                                                                                <w:right w:val="none" w:sz="0" w:space="0" w:color="auto"/>
                                                                                              </w:divBdr>
                                                                                            </w:div>
                                                                                            <w:div w:id="1818574217">
                                                                                              <w:marLeft w:val="0"/>
                                                                                              <w:marRight w:val="0"/>
                                                                                              <w:marTop w:val="0"/>
                                                                                              <w:marBottom w:val="0"/>
                                                                                              <w:divBdr>
                                                                                                <w:top w:val="none" w:sz="0" w:space="0" w:color="auto"/>
                                                                                                <w:left w:val="none" w:sz="0" w:space="0" w:color="auto"/>
                                                                                                <w:bottom w:val="none" w:sz="0" w:space="0" w:color="auto"/>
                                                                                                <w:right w:val="none" w:sz="0" w:space="0" w:color="auto"/>
                                                                                              </w:divBdr>
                                                                                              <w:divsChild>
                                                                                                <w:div w:id="1925218062">
                                                                                                  <w:marLeft w:val="0"/>
                                                                                                  <w:marRight w:val="0"/>
                                                                                                  <w:marTop w:val="0"/>
                                                                                                  <w:marBottom w:val="0"/>
                                                                                                  <w:divBdr>
                                                                                                    <w:top w:val="none" w:sz="0" w:space="0" w:color="auto"/>
                                                                                                    <w:left w:val="none" w:sz="0" w:space="0" w:color="auto"/>
                                                                                                    <w:bottom w:val="none" w:sz="0" w:space="0" w:color="auto"/>
                                                                                                    <w:right w:val="none" w:sz="0" w:space="0" w:color="auto"/>
                                                                                                  </w:divBdr>
                                                                                                  <w:divsChild>
                                                                                                    <w:div w:id="390234030">
                                                                                                      <w:marLeft w:val="0"/>
                                                                                                      <w:marRight w:val="0"/>
                                                                                                      <w:marTop w:val="0"/>
                                                                                                      <w:marBottom w:val="0"/>
                                                                                                      <w:divBdr>
                                                                                                        <w:top w:val="none" w:sz="0" w:space="0" w:color="auto"/>
                                                                                                        <w:left w:val="none" w:sz="0" w:space="0" w:color="auto"/>
                                                                                                        <w:bottom w:val="none" w:sz="0" w:space="0" w:color="auto"/>
                                                                                                        <w:right w:val="none" w:sz="0" w:space="0" w:color="auto"/>
                                                                                                      </w:divBdr>
                                                                                                      <w:divsChild>
                                                                                                        <w:div w:id="1665356862">
                                                                                                          <w:marLeft w:val="0"/>
                                                                                                          <w:marRight w:val="0"/>
                                                                                                          <w:marTop w:val="0"/>
                                                                                                          <w:marBottom w:val="0"/>
                                                                                                          <w:divBdr>
                                                                                                            <w:top w:val="none" w:sz="0" w:space="0" w:color="auto"/>
                                                                                                            <w:left w:val="none" w:sz="0" w:space="0" w:color="auto"/>
                                                                                                            <w:bottom w:val="none" w:sz="0" w:space="0" w:color="auto"/>
                                                                                                            <w:right w:val="none" w:sz="0" w:space="0" w:color="auto"/>
                                                                                                          </w:divBdr>
                                                                                                          <w:divsChild>
                                                                                                            <w:div w:id="523206461">
                                                                                                              <w:marLeft w:val="0"/>
                                                                                                              <w:marRight w:val="0"/>
                                                                                                              <w:marTop w:val="0"/>
                                                                                                              <w:marBottom w:val="0"/>
                                                                                                              <w:divBdr>
                                                                                                                <w:top w:val="none" w:sz="0" w:space="0" w:color="auto"/>
                                                                                                                <w:left w:val="none" w:sz="0" w:space="0" w:color="auto"/>
                                                                                                                <w:bottom w:val="none" w:sz="0" w:space="0" w:color="auto"/>
                                                                                                                <w:right w:val="none" w:sz="0" w:space="0" w:color="auto"/>
                                                                                                              </w:divBdr>
                                                                                                              <w:divsChild>
                                                                                                                <w:div w:id="1263802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2362806">
                                                                                                          <w:marLeft w:val="90"/>
                                                                                                          <w:marRight w:val="0"/>
                                                                                                          <w:marTop w:val="0"/>
                                                                                                          <w:marBottom w:val="0"/>
                                                                                                          <w:divBdr>
                                                                                                            <w:top w:val="none" w:sz="0" w:space="0" w:color="auto"/>
                                                                                                            <w:left w:val="none" w:sz="0" w:space="0" w:color="auto"/>
                                                                                                            <w:bottom w:val="none" w:sz="0" w:space="0" w:color="auto"/>
                                                                                                            <w:right w:val="none" w:sz="0" w:space="0" w:color="auto"/>
                                                                                                          </w:divBdr>
                                                                                                          <w:divsChild>
                                                                                                            <w:div w:id="1888491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6402926">
                                                                                          <w:marLeft w:val="0"/>
                                                                                          <w:marRight w:val="0"/>
                                                                                          <w:marTop w:val="0"/>
                                                                                          <w:marBottom w:val="0"/>
                                                                                          <w:divBdr>
                                                                                            <w:top w:val="none" w:sz="0" w:space="0" w:color="auto"/>
                                                                                            <w:left w:val="none" w:sz="0" w:space="0" w:color="auto"/>
                                                                                            <w:bottom w:val="none" w:sz="0" w:space="0" w:color="auto"/>
                                                                                            <w:right w:val="none" w:sz="0" w:space="0" w:color="auto"/>
                                                                                          </w:divBdr>
                                                                                          <w:divsChild>
                                                                                            <w:div w:id="1421290158">
                                                                                              <w:marLeft w:val="0"/>
                                                                                              <w:marRight w:val="0"/>
                                                                                              <w:marTop w:val="0"/>
                                                                                              <w:marBottom w:val="0"/>
                                                                                              <w:divBdr>
                                                                                                <w:top w:val="none" w:sz="0" w:space="0" w:color="auto"/>
                                                                                                <w:left w:val="none" w:sz="0" w:space="0" w:color="auto"/>
                                                                                                <w:bottom w:val="none" w:sz="0" w:space="0" w:color="auto"/>
                                                                                                <w:right w:val="none" w:sz="0" w:space="0" w:color="auto"/>
                                                                                              </w:divBdr>
                                                                                            </w:div>
                                                                                          </w:divsChild>
                                                                                        </w:div>
                                                                                        <w:div w:id="1916353615">
                                                                                          <w:marLeft w:val="0"/>
                                                                                          <w:marRight w:val="0"/>
                                                                                          <w:marTop w:val="0"/>
                                                                                          <w:marBottom w:val="0"/>
                                                                                          <w:divBdr>
                                                                                            <w:top w:val="none" w:sz="0" w:space="0" w:color="auto"/>
                                                                                            <w:left w:val="none" w:sz="0" w:space="0" w:color="auto"/>
                                                                                            <w:bottom w:val="none" w:sz="0" w:space="0" w:color="auto"/>
                                                                                            <w:right w:val="none" w:sz="0" w:space="0" w:color="auto"/>
                                                                                          </w:divBdr>
                                                                                          <w:divsChild>
                                                                                            <w:div w:id="812213605">
                                                                                              <w:marLeft w:val="0"/>
                                                                                              <w:marRight w:val="0"/>
                                                                                              <w:marTop w:val="0"/>
                                                                                              <w:marBottom w:val="0"/>
                                                                                              <w:divBdr>
                                                                                                <w:top w:val="none" w:sz="0" w:space="0" w:color="auto"/>
                                                                                                <w:left w:val="none" w:sz="0" w:space="0" w:color="auto"/>
                                                                                                <w:bottom w:val="none" w:sz="0" w:space="0" w:color="auto"/>
                                                                                                <w:right w:val="none" w:sz="0" w:space="0" w:color="auto"/>
                                                                                              </w:divBdr>
                                                                                              <w:divsChild>
                                                                                                <w:div w:id="1293095084">
                                                                                                  <w:marLeft w:val="0"/>
                                                                                                  <w:marRight w:val="0"/>
                                                                                                  <w:marTop w:val="0"/>
                                                                                                  <w:marBottom w:val="0"/>
                                                                                                  <w:divBdr>
                                                                                                    <w:top w:val="none" w:sz="0" w:space="0" w:color="auto"/>
                                                                                                    <w:left w:val="none" w:sz="0" w:space="0" w:color="auto"/>
                                                                                                    <w:bottom w:val="none" w:sz="0" w:space="0" w:color="auto"/>
                                                                                                    <w:right w:val="none" w:sz="0" w:space="0" w:color="auto"/>
                                                                                                  </w:divBdr>
                                                                                                  <w:divsChild>
                                                                                                    <w:div w:id="1902909350">
                                                                                                      <w:marLeft w:val="0"/>
                                                                                                      <w:marRight w:val="0"/>
                                                                                                      <w:marTop w:val="0"/>
                                                                                                      <w:marBottom w:val="0"/>
                                                                                                      <w:divBdr>
                                                                                                        <w:top w:val="none" w:sz="0" w:space="0" w:color="auto"/>
                                                                                                        <w:left w:val="none" w:sz="0" w:space="0" w:color="auto"/>
                                                                                                        <w:bottom w:val="none" w:sz="0" w:space="0" w:color="auto"/>
                                                                                                        <w:right w:val="none" w:sz="0" w:space="0" w:color="auto"/>
                                                                                                      </w:divBdr>
                                                                                                      <w:divsChild>
                                                                                                        <w:div w:id="681709015">
                                                                                                          <w:marLeft w:val="0"/>
                                                                                                          <w:marRight w:val="0"/>
                                                                                                          <w:marTop w:val="0"/>
                                                                                                          <w:marBottom w:val="0"/>
                                                                                                          <w:divBdr>
                                                                                                            <w:top w:val="none" w:sz="0" w:space="0" w:color="auto"/>
                                                                                                            <w:left w:val="none" w:sz="0" w:space="0" w:color="auto"/>
                                                                                                            <w:bottom w:val="none" w:sz="0" w:space="0" w:color="auto"/>
                                                                                                            <w:right w:val="none" w:sz="0" w:space="0" w:color="auto"/>
                                                                                                          </w:divBdr>
                                                                                                          <w:divsChild>
                                                                                                            <w:div w:id="801076283">
                                                                                                              <w:marLeft w:val="0"/>
                                                                                                              <w:marRight w:val="0"/>
                                                                                                              <w:marTop w:val="0"/>
                                                                                                              <w:marBottom w:val="0"/>
                                                                                                              <w:divBdr>
                                                                                                                <w:top w:val="none" w:sz="0" w:space="0" w:color="auto"/>
                                                                                                                <w:left w:val="none" w:sz="0" w:space="0" w:color="auto"/>
                                                                                                                <w:bottom w:val="none" w:sz="0" w:space="0" w:color="auto"/>
                                                                                                                <w:right w:val="none" w:sz="0" w:space="0" w:color="auto"/>
                                                                                                              </w:divBdr>
                                                                                                              <w:divsChild>
                                                                                                                <w:div w:id="82069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5920247">
                                                                                                          <w:marLeft w:val="90"/>
                                                                                                          <w:marRight w:val="0"/>
                                                                                                          <w:marTop w:val="0"/>
                                                                                                          <w:marBottom w:val="0"/>
                                                                                                          <w:divBdr>
                                                                                                            <w:top w:val="none" w:sz="0" w:space="0" w:color="auto"/>
                                                                                                            <w:left w:val="none" w:sz="0" w:space="0" w:color="auto"/>
                                                                                                            <w:bottom w:val="none" w:sz="0" w:space="0" w:color="auto"/>
                                                                                                            <w:right w:val="none" w:sz="0" w:space="0" w:color="auto"/>
                                                                                                          </w:divBdr>
                                                                                                          <w:divsChild>
                                                                                                            <w:div w:id="2124420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536017">
                                                                                              <w:marLeft w:val="0"/>
                                                                                              <w:marRight w:val="0"/>
                                                                                              <w:marTop w:val="0"/>
                                                                                              <w:marBottom w:val="120"/>
                                                                                              <w:divBdr>
                                                                                                <w:top w:val="none" w:sz="0" w:space="0" w:color="auto"/>
                                                                                                <w:left w:val="none" w:sz="0" w:space="0" w:color="auto"/>
                                                                                                <w:bottom w:val="none" w:sz="0" w:space="0" w:color="auto"/>
                                                                                                <w:right w:val="none" w:sz="0" w:space="0" w:color="auto"/>
                                                                                              </w:divBdr>
                                                                                            </w:div>
                                                                                            <w:div w:id="1804730571">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76450119">
      <w:bodyDiv w:val="1"/>
      <w:marLeft w:val="0"/>
      <w:marRight w:val="0"/>
      <w:marTop w:val="0"/>
      <w:marBottom w:val="0"/>
      <w:divBdr>
        <w:top w:val="none" w:sz="0" w:space="0" w:color="auto"/>
        <w:left w:val="none" w:sz="0" w:space="0" w:color="auto"/>
        <w:bottom w:val="none" w:sz="0" w:space="0" w:color="auto"/>
        <w:right w:val="none" w:sz="0" w:space="0" w:color="auto"/>
      </w:divBdr>
      <w:divsChild>
        <w:div w:id="1259371399">
          <w:marLeft w:val="0"/>
          <w:marRight w:val="0"/>
          <w:marTop w:val="0"/>
          <w:marBottom w:val="0"/>
          <w:divBdr>
            <w:top w:val="none" w:sz="0" w:space="0" w:color="auto"/>
            <w:left w:val="none" w:sz="0" w:space="0" w:color="auto"/>
            <w:bottom w:val="none" w:sz="0" w:space="0" w:color="auto"/>
            <w:right w:val="none" w:sz="0" w:space="0" w:color="auto"/>
          </w:divBdr>
        </w:div>
      </w:divsChild>
    </w:div>
    <w:div w:id="456803237">
      <w:bodyDiv w:val="1"/>
      <w:marLeft w:val="0"/>
      <w:marRight w:val="0"/>
      <w:marTop w:val="0"/>
      <w:marBottom w:val="0"/>
      <w:divBdr>
        <w:top w:val="none" w:sz="0" w:space="0" w:color="auto"/>
        <w:left w:val="none" w:sz="0" w:space="0" w:color="auto"/>
        <w:bottom w:val="none" w:sz="0" w:space="0" w:color="auto"/>
        <w:right w:val="none" w:sz="0" w:space="0" w:color="auto"/>
      </w:divBdr>
      <w:divsChild>
        <w:div w:id="1413577613">
          <w:marLeft w:val="0"/>
          <w:marRight w:val="0"/>
          <w:marTop w:val="0"/>
          <w:marBottom w:val="0"/>
          <w:divBdr>
            <w:top w:val="none" w:sz="0" w:space="0" w:color="auto"/>
            <w:left w:val="none" w:sz="0" w:space="0" w:color="auto"/>
            <w:bottom w:val="none" w:sz="0" w:space="0" w:color="auto"/>
            <w:right w:val="none" w:sz="0" w:space="0" w:color="auto"/>
          </w:divBdr>
          <w:divsChild>
            <w:div w:id="1996641999">
              <w:marLeft w:val="0"/>
              <w:marRight w:val="0"/>
              <w:marTop w:val="0"/>
              <w:marBottom w:val="0"/>
              <w:divBdr>
                <w:top w:val="none" w:sz="0" w:space="0" w:color="auto"/>
                <w:left w:val="none" w:sz="0" w:space="0" w:color="auto"/>
                <w:bottom w:val="none" w:sz="0" w:space="0" w:color="auto"/>
                <w:right w:val="none" w:sz="0" w:space="0" w:color="auto"/>
              </w:divBdr>
              <w:divsChild>
                <w:div w:id="199899176">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527567143">
      <w:bodyDiv w:val="1"/>
      <w:marLeft w:val="0"/>
      <w:marRight w:val="0"/>
      <w:marTop w:val="0"/>
      <w:marBottom w:val="0"/>
      <w:divBdr>
        <w:top w:val="none" w:sz="0" w:space="0" w:color="auto"/>
        <w:left w:val="none" w:sz="0" w:space="0" w:color="auto"/>
        <w:bottom w:val="none" w:sz="0" w:space="0" w:color="auto"/>
        <w:right w:val="none" w:sz="0" w:space="0" w:color="auto"/>
      </w:divBdr>
    </w:div>
    <w:div w:id="608704722">
      <w:bodyDiv w:val="1"/>
      <w:marLeft w:val="0"/>
      <w:marRight w:val="0"/>
      <w:marTop w:val="0"/>
      <w:marBottom w:val="0"/>
      <w:divBdr>
        <w:top w:val="none" w:sz="0" w:space="0" w:color="auto"/>
        <w:left w:val="none" w:sz="0" w:space="0" w:color="auto"/>
        <w:bottom w:val="none" w:sz="0" w:space="0" w:color="auto"/>
        <w:right w:val="none" w:sz="0" w:space="0" w:color="auto"/>
      </w:divBdr>
    </w:div>
    <w:div w:id="958032207">
      <w:bodyDiv w:val="1"/>
      <w:marLeft w:val="0"/>
      <w:marRight w:val="0"/>
      <w:marTop w:val="0"/>
      <w:marBottom w:val="0"/>
      <w:divBdr>
        <w:top w:val="none" w:sz="0" w:space="0" w:color="auto"/>
        <w:left w:val="none" w:sz="0" w:space="0" w:color="auto"/>
        <w:bottom w:val="none" w:sz="0" w:space="0" w:color="auto"/>
        <w:right w:val="none" w:sz="0" w:space="0" w:color="auto"/>
      </w:divBdr>
      <w:divsChild>
        <w:div w:id="1999645854">
          <w:marLeft w:val="0"/>
          <w:marRight w:val="0"/>
          <w:marTop w:val="0"/>
          <w:marBottom w:val="0"/>
          <w:divBdr>
            <w:top w:val="none" w:sz="0" w:space="0" w:color="auto"/>
            <w:left w:val="none" w:sz="0" w:space="0" w:color="auto"/>
            <w:bottom w:val="none" w:sz="0" w:space="0" w:color="auto"/>
            <w:right w:val="none" w:sz="0" w:space="0" w:color="auto"/>
          </w:divBdr>
        </w:div>
      </w:divsChild>
    </w:div>
    <w:div w:id="1260986467">
      <w:bodyDiv w:val="1"/>
      <w:marLeft w:val="0"/>
      <w:marRight w:val="0"/>
      <w:marTop w:val="0"/>
      <w:marBottom w:val="0"/>
      <w:divBdr>
        <w:top w:val="none" w:sz="0" w:space="0" w:color="auto"/>
        <w:left w:val="none" w:sz="0" w:space="0" w:color="auto"/>
        <w:bottom w:val="none" w:sz="0" w:space="0" w:color="auto"/>
        <w:right w:val="none" w:sz="0" w:space="0" w:color="auto"/>
      </w:divBdr>
      <w:divsChild>
        <w:div w:id="224410643">
          <w:marLeft w:val="0"/>
          <w:marRight w:val="0"/>
          <w:marTop w:val="0"/>
          <w:marBottom w:val="0"/>
          <w:divBdr>
            <w:top w:val="none" w:sz="0" w:space="0" w:color="auto"/>
            <w:left w:val="none" w:sz="0" w:space="0" w:color="auto"/>
            <w:bottom w:val="none" w:sz="0" w:space="0" w:color="auto"/>
            <w:right w:val="none" w:sz="0" w:space="0" w:color="auto"/>
          </w:divBdr>
          <w:divsChild>
            <w:div w:id="1612861089">
              <w:marLeft w:val="0"/>
              <w:marRight w:val="0"/>
              <w:marTop w:val="0"/>
              <w:marBottom w:val="0"/>
              <w:divBdr>
                <w:top w:val="none" w:sz="0" w:space="0" w:color="auto"/>
                <w:left w:val="none" w:sz="0" w:space="0" w:color="auto"/>
                <w:bottom w:val="none" w:sz="0" w:space="0" w:color="auto"/>
                <w:right w:val="none" w:sz="0" w:space="0" w:color="auto"/>
              </w:divBdr>
              <w:divsChild>
                <w:div w:id="1436555345">
                  <w:marLeft w:val="0"/>
                  <w:marRight w:val="0"/>
                  <w:marTop w:val="0"/>
                  <w:marBottom w:val="0"/>
                  <w:divBdr>
                    <w:top w:val="none" w:sz="0" w:space="0" w:color="auto"/>
                    <w:left w:val="none" w:sz="0" w:space="0" w:color="auto"/>
                    <w:bottom w:val="none" w:sz="0" w:space="0" w:color="auto"/>
                    <w:right w:val="none" w:sz="0" w:space="0" w:color="auto"/>
                  </w:divBdr>
                </w:div>
                <w:div w:id="2000184954">
                  <w:marLeft w:val="0"/>
                  <w:marRight w:val="0"/>
                  <w:marTop w:val="0"/>
                  <w:marBottom w:val="0"/>
                  <w:divBdr>
                    <w:top w:val="none" w:sz="0" w:space="0" w:color="auto"/>
                    <w:left w:val="none" w:sz="0" w:space="0" w:color="auto"/>
                    <w:bottom w:val="none" w:sz="0" w:space="0" w:color="auto"/>
                    <w:right w:val="none" w:sz="0" w:space="0" w:color="auto"/>
                  </w:divBdr>
                </w:div>
                <w:div w:id="2003849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4047079">
          <w:marLeft w:val="0"/>
          <w:marRight w:val="0"/>
          <w:marTop w:val="0"/>
          <w:marBottom w:val="0"/>
          <w:divBdr>
            <w:top w:val="none" w:sz="0" w:space="0" w:color="auto"/>
            <w:left w:val="none" w:sz="0" w:space="0" w:color="auto"/>
            <w:bottom w:val="none" w:sz="0" w:space="0" w:color="auto"/>
            <w:right w:val="none" w:sz="0" w:space="0" w:color="auto"/>
          </w:divBdr>
        </w:div>
      </w:divsChild>
    </w:div>
    <w:div w:id="1340695232">
      <w:bodyDiv w:val="1"/>
      <w:marLeft w:val="0"/>
      <w:marRight w:val="0"/>
      <w:marTop w:val="0"/>
      <w:marBottom w:val="0"/>
      <w:divBdr>
        <w:top w:val="none" w:sz="0" w:space="0" w:color="auto"/>
        <w:left w:val="none" w:sz="0" w:space="0" w:color="auto"/>
        <w:bottom w:val="none" w:sz="0" w:space="0" w:color="auto"/>
        <w:right w:val="none" w:sz="0" w:space="0" w:color="auto"/>
      </w:divBdr>
    </w:div>
    <w:div w:id="1411385194">
      <w:bodyDiv w:val="1"/>
      <w:marLeft w:val="0"/>
      <w:marRight w:val="0"/>
      <w:marTop w:val="0"/>
      <w:marBottom w:val="0"/>
      <w:divBdr>
        <w:top w:val="none" w:sz="0" w:space="0" w:color="auto"/>
        <w:left w:val="none" w:sz="0" w:space="0" w:color="auto"/>
        <w:bottom w:val="none" w:sz="0" w:space="0" w:color="auto"/>
        <w:right w:val="none" w:sz="0" w:space="0" w:color="auto"/>
      </w:divBdr>
    </w:div>
    <w:div w:id="1424109791">
      <w:bodyDiv w:val="1"/>
      <w:marLeft w:val="0"/>
      <w:marRight w:val="0"/>
      <w:marTop w:val="0"/>
      <w:marBottom w:val="0"/>
      <w:divBdr>
        <w:top w:val="none" w:sz="0" w:space="0" w:color="auto"/>
        <w:left w:val="none" w:sz="0" w:space="0" w:color="auto"/>
        <w:bottom w:val="none" w:sz="0" w:space="0" w:color="auto"/>
        <w:right w:val="none" w:sz="0" w:space="0" w:color="auto"/>
      </w:divBdr>
    </w:div>
    <w:div w:id="1433015874">
      <w:bodyDiv w:val="1"/>
      <w:marLeft w:val="0"/>
      <w:marRight w:val="0"/>
      <w:marTop w:val="0"/>
      <w:marBottom w:val="0"/>
      <w:divBdr>
        <w:top w:val="none" w:sz="0" w:space="0" w:color="auto"/>
        <w:left w:val="none" w:sz="0" w:space="0" w:color="auto"/>
        <w:bottom w:val="none" w:sz="0" w:space="0" w:color="auto"/>
        <w:right w:val="none" w:sz="0" w:space="0" w:color="auto"/>
      </w:divBdr>
    </w:div>
    <w:div w:id="1489436887">
      <w:bodyDiv w:val="1"/>
      <w:marLeft w:val="0"/>
      <w:marRight w:val="0"/>
      <w:marTop w:val="0"/>
      <w:marBottom w:val="0"/>
      <w:divBdr>
        <w:top w:val="none" w:sz="0" w:space="0" w:color="auto"/>
        <w:left w:val="none" w:sz="0" w:space="0" w:color="auto"/>
        <w:bottom w:val="none" w:sz="0" w:space="0" w:color="auto"/>
        <w:right w:val="none" w:sz="0" w:space="0" w:color="auto"/>
      </w:divBdr>
    </w:div>
    <w:div w:id="1525947038">
      <w:bodyDiv w:val="1"/>
      <w:marLeft w:val="0"/>
      <w:marRight w:val="0"/>
      <w:marTop w:val="0"/>
      <w:marBottom w:val="0"/>
      <w:divBdr>
        <w:top w:val="none" w:sz="0" w:space="0" w:color="auto"/>
        <w:left w:val="none" w:sz="0" w:space="0" w:color="auto"/>
        <w:bottom w:val="none" w:sz="0" w:space="0" w:color="auto"/>
        <w:right w:val="none" w:sz="0" w:space="0" w:color="auto"/>
      </w:divBdr>
    </w:div>
    <w:div w:id="1790393584">
      <w:bodyDiv w:val="1"/>
      <w:marLeft w:val="0"/>
      <w:marRight w:val="0"/>
      <w:marTop w:val="0"/>
      <w:marBottom w:val="0"/>
      <w:divBdr>
        <w:top w:val="none" w:sz="0" w:space="0" w:color="auto"/>
        <w:left w:val="none" w:sz="0" w:space="0" w:color="auto"/>
        <w:bottom w:val="none" w:sz="0" w:space="0" w:color="auto"/>
        <w:right w:val="none" w:sz="0" w:space="0" w:color="auto"/>
      </w:divBdr>
      <w:divsChild>
        <w:div w:id="1206138219">
          <w:marLeft w:val="0"/>
          <w:marRight w:val="0"/>
          <w:marTop w:val="0"/>
          <w:marBottom w:val="0"/>
          <w:divBdr>
            <w:top w:val="none" w:sz="0" w:space="0" w:color="auto"/>
            <w:left w:val="none" w:sz="0" w:space="0" w:color="auto"/>
            <w:bottom w:val="none" w:sz="0" w:space="0" w:color="auto"/>
            <w:right w:val="none" w:sz="0" w:space="0" w:color="auto"/>
          </w:divBdr>
          <w:divsChild>
            <w:div w:id="2023898745">
              <w:marLeft w:val="0"/>
              <w:marRight w:val="0"/>
              <w:marTop w:val="0"/>
              <w:marBottom w:val="0"/>
              <w:divBdr>
                <w:top w:val="none" w:sz="0" w:space="0" w:color="auto"/>
                <w:left w:val="none" w:sz="0" w:space="0" w:color="auto"/>
                <w:bottom w:val="none" w:sz="0" w:space="0" w:color="auto"/>
                <w:right w:val="none" w:sz="0" w:space="0" w:color="auto"/>
              </w:divBdr>
              <w:divsChild>
                <w:div w:id="1178271777">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1833177664">
      <w:bodyDiv w:val="1"/>
      <w:marLeft w:val="0"/>
      <w:marRight w:val="0"/>
      <w:marTop w:val="0"/>
      <w:marBottom w:val="0"/>
      <w:divBdr>
        <w:top w:val="none" w:sz="0" w:space="0" w:color="auto"/>
        <w:left w:val="none" w:sz="0" w:space="0" w:color="auto"/>
        <w:bottom w:val="none" w:sz="0" w:space="0" w:color="auto"/>
        <w:right w:val="none" w:sz="0" w:space="0" w:color="auto"/>
      </w:divBdr>
    </w:div>
    <w:div w:id="2048950236">
      <w:bodyDiv w:val="1"/>
      <w:marLeft w:val="0"/>
      <w:marRight w:val="0"/>
      <w:marTop w:val="0"/>
      <w:marBottom w:val="0"/>
      <w:divBdr>
        <w:top w:val="none" w:sz="0" w:space="0" w:color="auto"/>
        <w:left w:val="none" w:sz="0" w:space="0" w:color="auto"/>
        <w:bottom w:val="none" w:sz="0" w:space="0" w:color="auto"/>
        <w:right w:val="none" w:sz="0" w:space="0" w:color="auto"/>
      </w:divBdr>
      <w:divsChild>
        <w:div w:id="1797487878">
          <w:marLeft w:val="0"/>
          <w:marRight w:val="0"/>
          <w:marTop w:val="0"/>
          <w:marBottom w:val="0"/>
          <w:divBdr>
            <w:top w:val="none" w:sz="0" w:space="0" w:color="auto"/>
            <w:left w:val="none" w:sz="0" w:space="0" w:color="auto"/>
            <w:bottom w:val="none" w:sz="0" w:space="0" w:color="auto"/>
            <w:right w:val="none" w:sz="0" w:space="0" w:color="auto"/>
          </w:divBdr>
          <w:divsChild>
            <w:div w:id="1726836720">
              <w:marLeft w:val="0"/>
              <w:marRight w:val="0"/>
              <w:marTop w:val="0"/>
              <w:marBottom w:val="0"/>
              <w:divBdr>
                <w:top w:val="none" w:sz="0" w:space="0" w:color="auto"/>
                <w:left w:val="none" w:sz="0" w:space="0" w:color="auto"/>
                <w:bottom w:val="none" w:sz="0" w:space="0" w:color="auto"/>
                <w:right w:val="none" w:sz="0" w:space="0" w:color="auto"/>
              </w:divBdr>
              <w:divsChild>
                <w:div w:id="1744570504">
                  <w:marLeft w:val="0"/>
                  <w:marRight w:val="0"/>
                  <w:marTop w:val="0"/>
                  <w:marBottom w:val="0"/>
                  <w:divBdr>
                    <w:top w:val="none" w:sz="0" w:space="0" w:color="auto"/>
                    <w:left w:val="none" w:sz="0" w:space="0" w:color="auto"/>
                    <w:bottom w:val="none" w:sz="0" w:space="0" w:color="auto"/>
                    <w:right w:val="none" w:sz="0" w:space="0" w:color="auto"/>
                  </w:divBdr>
                  <w:divsChild>
                    <w:div w:id="1330713874">
                      <w:marLeft w:val="0"/>
                      <w:marRight w:val="0"/>
                      <w:marTop w:val="0"/>
                      <w:marBottom w:val="0"/>
                      <w:divBdr>
                        <w:top w:val="none" w:sz="0" w:space="0" w:color="auto"/>
                        <w:left w:val="none" w:sz="0" w:space="0" w:color="auto"/>
                        <w:bottom w:val="none" w:sz="0" w:space="0" w:color="auto"/>
                        <w:right w:val="none" w:sz="0" w:space="0" w:color="auto"/>
                      </w:divBdr>
                      <w:divsChild>
                        <w:div w:id="351414797">
                          <w:marLeft w:val="0"/>
                          <w:marRight w:val="0"/>
                          <w:marTop w:val="0"/>
                          <w:marBottom w:val="0"/>
                          <w:divBdr>
                            <w:top w:val="none" w:sz="0" w:space="0" w:color="auto"/>
                            <w:left w:val="none" w:sz="0" w:space="0" w:color="auto"/>
                            <w:bottom w:val="none" w:sz="0" w:space="0" w:color="auto"/>
                            <w:right w:val="none" w:sz="0" w:space="0" w:color="auto"/>
                          </w:divBdr>
                          <w:divsChild>
                            <w:div w:id="1019552367">
                              <w:marLeft w:val="0"/>
                              <w:marRight w:val="0"/>
                              <w:marTop w:val="0"/>
                              <w:marBottom w:val="0"/>
                              <w:divBdr>
                                <w:top w:val="none" w:sz="0" w:space="0" w:color="auto"/>
                                <w:left w:val="none" w:sz="0" w:space="0" w:color="auto"/>
                                <w:bottom w:val="none" w:sz="0" w:space="0" w:color="auto"/>
                                <w:right w:val="none" w:sz="0" w:space="0" w:color="auto"/>
                              </w:divBdr>
                              <w:divsChild>
                                <w:div w:id="1119642402">
                                  <w:marLeft w:val="0"/>
                                  <w:marRight w:val="0"/>
                                  <w:marTop w:val="0"/>
                                  <w:marBottom w:val="0"/>
                                  <w:divBdr>
                                    <w:top w:val="none" w:sz="0" w:space="0" w:color="auto"/>
                                    <w:left w:val="none" w:sz="0" w:space="0" w:color="auto"/>
                                    <w:bottom w:val="none" w:sz="0" w:space="0" w:color="auto"/>
                                    <w:right w:val="none" w:sz="0" w:space="0" w:color="auto"/>
                                  </w:divBdr>
                                  <w:divsChild>
                                    <w:div w:id="1608000593">
                                      <w:marLeft w:val="0"/>
                                      <w:marRight w:val="0"/>
                                      <w:marTop w:val="0"/>
                                      <w:marBottom w:val="0"/>
                                      <w:divBdr>
                                        <w:top w:val="none" w:sz="0" w:space="0" w:color="auto"/>
                                        <w:left w:val="none" w:sz="0" w:space="0" w:color="auto"/>
                                        <w:bottom w:val="none" w:sz="0" w:space="0" w:color="auto"/>
                                        <w:right w:val="none" w:sz="0" w:space="0" w:color="auto"/>
                                      </w:divBdr>
                                      <w:divsChild>
                                        <w:div w:id="5602562">
                                          <w:marLeft w:val="0"/>
                                          <w:marRight w:val="0"/>
                                          <w:marTop w:val="0"/>
                                          <w:marBottom w:val="0"/>
                                          <w:divBdr>
                                            <w:top w:val="none" w:sz="0" w:space="0" w:color="auto"/>
                                            <w:left w:val="none" w:sz="0" w:space="0" w:color="auto"/>
                                            <w:bottom w:val="none" w:sz="0" w:space="0" w:color="auto"/>
                                            <w:right w:val="none" w:sz="0" w:space="0" w:color="auto"/>
                                          </w:divBdr>
                                          <w:divsChild>
                                            <w:div w:id="1215851287">
                                              <w:marLeft w:val="0"/>
                                              <w:marRight w:val="0"/>
                                              <w:marTop w:val="0"/>
                                              <w:marBottom w:val="0"/>
                                              <w:divBdr>
                                                <w:top w:val="none" w:sz="0" w:space="0" w:color="auto"/>
                                                <w:left w:val="none" w:sz="0" w:space="0" w:color="auto"/>
                                                <w:bottom w:val="none" w:sz="0" w:space="0" w:color="auto"/>
                                                <w:right w:val="none" w:sz="0" w:space="0" w:color="auto"/>
                                              </w:divBdr>
                                              <w:divsChild>
                                                <w:div w:id="946306329">
                                                  <w:marLeft w:val="0"/>
                                                  <w:marRight w:val="0"/>
                                                  <w:marTop w:val="0"/>
                                                  <w:marBottom w:val="0"/>
                                                  <w:divBdr>
                                                    <w:top w:val="none" w:sz="0" w:space="0" w:color="auto"/>
                                                    <w:left w:val="none" w:sz="0" w:space="0" w:color="auto"/>
                                                    <w:bottom w:val="none" w:sz="0" w:space="0" w:color="auto"/>
                                                    <w:right w:val="none" w:sz="0" w:space="0" w:color="auto"/>
                                                  </w:divBdr>
                                                  <w:divsChild>
                                                    <w:div w:id="1656645367">
                                                      <w:marLeft w:val="0"/>
                                                      <w:marRight w:val="0"/>
                                                      <w:marTop w:val="0"/>
                                                      <w:marBottom w:val="0"/>
                                                      <w:divBdr>
                                                        <w:top w:val="none" w:sz="0" w:space="0" w:color="auto"/>
                                                        <w:left w:val="none" w:sz="0" w:space="0" w:color="auto"/>
                                                        <w:bottom w:val="none" w:sz="0" w:space="0" w:color="auto"/>
                                                        <w:right w:val="none" w:sz="0" w:space="0" w:color="auto"/>
                                                      </w:divBdr>
                                                      <w:divsChild>
                                                        <w:div w:id="1980526842">
                                                          <w:marLeft w:val="0"/>
                                                          <w:marRight w:val="0"/>
                                                          <w:marTop w:val="0"/>
                                                          <w:marBottom w:val="0"/>
                                                          <w:divBdr>
                                                            <w:top w:val="none" w:sz="0" w:space="0" w:color="auto"/>
                                                            <w:left w:val="none" w:sz="0" w:space="0" w:color="auto"/>
                                                            <w:bottom w:val="none" w:sz="0" w:space="0" w:color="auto"/>
                                                            <w:right w:val="none" w:sz="0" w:space="0" w:color="auto"/>
                                                          </w:divBdr>
                                                          <w:divsChild>
                                                            <w:div w:id="182210380">
                                                              <w:marLeft w:val="0"/>
                                                              <w:marRight w:val="0"/>
                                                              <w:marTop w:val="0"/>
                                                              <w:marBottom w:val="0"/>
                                                              <w:divBdr>
                                                                <w:top w:val="none" w:sz="0" w:space="0" w:color="auto"/>
                                                                <w:left w:val="none" w:sz="0" w:space="0" w:color="auto"/>
                                                                <w:bottom w:val="none" w:sz="0" w:space="0" w:color="auto"/>
                                                                <w:right w:val="none" w:sz="0" w:space="0" w:color="auto"/>
                                                              </w:divBdr>
                                                              <w:divsChild>
                                                                <w:div w:id="1960335660">
                                                                  <w:marLeft w:val="0"/>
                                                                  <w:marRight w:val="0"/>
                                                                  <w:marTop w:val="0"/>
                                                                  <w:marBottom w:val="0"/>
                                                                  <w:divBdr>
                                                                    <w:top w:val="none" w:sz="0" w:space="0" w:color="auto"/>
                                                                    <w:left w:val="none" w:sz="0" w:space="0" w:color="auto"/>
                                                                    <w:bottom w:val="none" w:sz="0" w:space="0" w:color="auto"/>
                                                                    <w:right w:val="none" w:sz="0" w:space="0" w:color="auto"/>
                                                                  </w:divBdr>
                                                                  <w:divsChild>
                                                                    <w:div w:id="1330789196">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490214358">
                                                              <w:marLeft w:val="0"/>
                                                              <w:marRight w:val="0"/>
                                                              <w:marTop w:val="0"/>
                                                              <w:marBottom w:val="0"/>
                                                              <w:divBdr>
                                                                <w:top w:val="none" w:sz="0" w:space="0" w:color="auto"/>
                                                                <w:left w:val="none" w:sz="0" w:space="0" w:color="auto"/>
                                                                <w:bottom w:val="none" w:sz="0" w:space="0" w:color="auto"/>
                                                                <w:right w:val="none" w:sz="0" w:space="0" w:color="auto"/>
                                                              </w:divBdr>
                                                              <w:divsChild>
                                                                <w:div w:id="120654062">
                                                                  <w:marLeft w:val="0"/>
                                                                  <w:marRight w:val="0"/>
                                                                  <w:marTop w:val="0"/>
                                                                  <w:marBottom w:val="0"/>
                                                                  <w:divBdr>
                                                                    <w:top w:val="none" w:sz="0" w:space="0" w:color="auto"/>
                                                                    <w:left w:val="none" w:sz="0" w:space="0" w:color="auto"/>
                                                                    <w:bottom w:val="none" w:sz="0" w:space="0" w:color="auto"/>
                                                                    <w:right w:val="none" w:sz="0" w:space="0" w:color="auto"/>
                                                                  </w:divBdr>
                                                                  <w:divsChild>
                                                                    <w:div w:id="542445229">
                                                                      <w:marLeft w:val="-420"/>
                                                                      <w:marRight w:val="0"/>
                                                                      <w:marTop w:val="0"/>
                                                                      <w:marBottom w:val="0"/>
                                                                      <w:divBdr>
                                                                        <w:top w:val="none" w:sz="0" w:space="0" w:color="auto"/>
                                                                        <w:left w:val="none" w:sz="0" w:space="0" w:color="auto"/>
                                                                        <w:bottom w:val="none" w:sz="0" w:space="0" w:color="auto"/>
                                                                        <w:right w:val="none" w:sz="0" w:space="0" w:color="auto"/>
                                                                      </w:divBdr>
                                                                      <w:divsChild>
                                                                        <w:div w:id="649749855">
                                                                          <w:marLeft w:val="0"/>
                                                                          <w:marRight w:val="0"/>
                                                                          <w:marTop w:val="0"/>
                                                                          <w:marBottom w:val="0"/>
                                                                          <w:divBdr>
                                                                            <w:top w:val="none" w:sz="0" w:space="0" w:color="auto"/>
                                                                            <w:left w:val="none" w:sz="0" w:space="0" w:color="auto"/>
                                                                            <w:bottom w:val="none" w:sz="0" w:space="0" w:color="auto"/>
                                                                            <w:right w:val="none" w:sz="0" w:space="0" w:color="auto"/>
                                                                          </w:divBdr>
                                                                          <w:divsChild>
                                                                            <w:div w:id="1730684351">
                                                                              <w:marLeft w:val="0"/>
                                                                              <w:marRight w:val="0"/>
                                                                              <w:marTop w:val="0"/>
                                                                              <w:marBottom w:val="0"/>
                                                                              <w:divBdr>
                                                                                <w:top w:val="none" w:sz="0" w:space="0" w:color="auto"/>
                                                                                <w:left w:val="none" w:sz="0" w:space="0" w:color="auto"/>
                                                                                <w:bottom w:val="none" w:sz="0" w:space="0" w:color="auto"/>
                                                                                <w:right w:val="none" w:sz="0" w:space="0" w:color="auto"/>
                                                                              </w:divBdr>
                                                                              <w:divsChild>
                                                                                <w:div w:id="1565919332">
                                                                                  <w:marLeft w:val="0"/>
                                                                                  <w:marRight w:val="0"/>
                                                                                  <w:marTop w:val="0"/>
                                                                                  <w:marBottom w:val="0"/>
                                                                                  <w:divBdr>
                                                                                    <w:top w:val="none" w:sz="0" w:space="0" w:color="auto"/>
                                                                                    <w:left w:val="none" w:sz="0" w:space="0" w:color="auto"/>
                                                                                    <w:bottom w:val="none" w:sz="0" w:space="0" w:color="auto"/>
                                                                                    <w:right w:val="none" w:sz="0" w:space="0" w:color="auto"/>
                                                                                  </w:divBdr>
                                                                                </w:div>
                                                                                <w:div w:id="1779250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7022653">
                                                                      <w:marLeft w:val="-420"/>
                                                                      <w:marRight w:val="0"/>
                                                                      <w:marTop w:val="0"/>
                                                                      <w:marBottom w:val="0"/>
                                                                      <w:divBdr>
                                                                        <w:top w:val="none" w:sz="0" w:space="0" w:color="auto"/>
                                                                        <w:left w:val="none" w:sz="0" w:space="0" w:color="auto"/>
                                                                        <w:bottom w:val="none" w:sz="0" w:space="0" w:color="auto"/>
                                                                        <w:right w:val="none" w:sz="0" w:space="0" w:color="auto"/>
                                                                      </w:divBdr>
                                                                      <w:divsChild>
                                                                        <w:div w:id="943655832">
                                                                          <w:marLeft w:val="0"/>
                                                                          <w:marRight w:val="0"/>
                                                                          <w:marTop w:val="0"/>
                                                                          <w:marBottom w:val="0"/>
                                                                          <w:divBdr>
                                                                            <w:top w:val="none" w:sz="0" w:space="0" w:color="auto"/>
                                                                            <w:left w:val="none" w:sz="0" w:space="0" w:color="auto"/>
                                                                            <w:bottom w:val="none" w:sz="0" w:space="0" w:color="auto"/>
                                                                            <w:right w:val="none" w:sz="0" w:space="0" w:color="auto"/>
                                                                          </w:divBdr>
                                                                          <w:divsChild>
                                                                            <w:div w:id="2102990634">
                                                                              <w:marLeft w:val="0"/>
                                                                              <w:marRight w:val="0"/>
                                                                              <w:marTop w:val="0"/>
                                                                              <w:marBottom w:val="0"/>
                                                                              <w:divBdr>
                                                                                <w:top w:val="none" w:sz="0" w:space="0" w:color="auto"/>
                                                                                <w:left w:val="none" w:sz="0" w:space="0" w:color="auto"/>
                                                                                <w:bottom w:val="none" w:sz="0" w:space="0" w:color="auto"/>
                                                                                <w:right w:val="none" w:sz="0" w:space="0" w:color="auto"/>
                                                                              </w:divBdr>
                                                                              <w:divsChild>
                                                                                <w:div w:id="1428193085">
                                                                                  <w:marLeft w:val="0"/>
                                                                                  <w:marRight w:val="0"/>
                                                                                  <w:marTop w:val="0"/>
                                                                                  <w:marBottom w:val="0"/>
                                                                                  <w:divBdr>
                                                                                    <w:top w:val="none" w:sz="0" w:space="0" w:color="auto"/>
                                                                                    <w:left w:val="none" w:sz="0" w:space="0" w:color="auto"/>
                                                                                    <w:bottom w:val="none" w:sz="0" w:space="0" w:color="auto"/>
                                                                                    <w:right w:val="none" w:sz="0" w:space="0" w:color="auto"/>
                                                                                  </w:divBdr>
                                                                                </w:div>
                                                                                <w:div w:id="1731726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8239097">
                                                                      <w:marLeft w:val="-420"/>
                                                                      <w:marRight w:val="0"/>
                                                                      <w:marTop w:val="0"/>
                                                                      <w:marBottom w:val="0"/>
                                                                      <w:divBdr>
                                                                        <w:top w:val="none" w:sz="0" w:space="0" w:color="auto"/>
                                                                        <w:left w:val="none" w:sz="0" w:space="0" w:color="auto"/>
                                                                        <w:bottom w:val="none" w:sz="0" w:space="0" w:color="auto"/>
                                                                        <w:right w:val="none" w:sz="0" w:space="0" w:color="auto"/>
                                                                      </w:divBdr>
                                                                      <w:divsChild>
                                                                        <w:div w:id="994526448">
                                                                          <w:marLeft w:val="0"/>
                                                                          <w:marRight w:val="0"/>
                                                                          <w:marTop w:val="0"/>
                                                                          <w:marBottom w:val="0"/>
                                                                          <w:divBdr>
                                                                            <w:top w:val="none" w:sz="0" w:space="0" w:color="auto"/>
                                                                            <w:left w:val="none" w:sz="0" w:space="0" w:color="auto"/>
                                                                            <w:bottom w:val="none" w:sz="0" w:space="0" w:color="auto"/>
                                                                            <w:right w:val="none" w:sz="0" w:space="0" w:color="auto"/>
                                                                          </w:divBdr>
                                                                          <w:divsChild>
                                                                            <w:div w:id="1234925488">
                                                                              <w:marLeft w:val="0"/>
                                                                              <w:marRight w:val="0"/>
                                                                              <w:marTop w:val="0"/>
                                                                              <w:marBottom w:val="0"/>
                                                                              <w:divBdr>
                                                                                <w:top w:val="none" w:sz="0" w:space="0" w:color="auto"/>
                                                                                <w:left w:val="none" w:sz="0" w:space="0" w:color="auto"/>
                                                                                <w:bottom w:val="none" w:sz="0" w:space="0" w:color="auto"/>
                                                                                <w:right w:val="none" w:sz="0" w:space="0" w:color="auto"/>
                                                                              </w:divBdr>
                                                                              <w:divsChild>
                                                                                <w:div w:id="1245995634">
                                                                                  <w:marLeft w:val="0"/>
                                                                                  <w:marRight w:val="0"/>
                                                                                  <w:marTop w:val="0"/>
                                                                                  <w:marBottom w:val="0"/>
                                                                                  <w:divBdr>
                                                                                    <w:top w:val="none" w:sz="0" w:space="0" w:color="auto"/>
                                                                                    <w:left w:val="none" w:sz="0" w:space="0" w:color="auto"/>
                                                                                    <w:bottom w:val="none" w:sz="0" w:space="0" w:color="auto"/>
                                                                                    <w:right w:val="none" w:sz="0" w:space="0" w:color="auto"/>
                                                                                  </w:divBdr>
                                                                                </w:div>
                                                                                <w:div w:id="1569419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7305198">
                                                              <w:marLeft w:val="0"/>
                                                              <w:marRight w:val="0"/>
                                                              <w:marTop w:val="0"/>
                                                              <w:marBottom w:val="0"/>
                                                              <w:divBdr>
                                                                <w:top w:val="none" w:sz="0" w:space="0" w:color="auto"/>
                                                                <w:left w:val="none" w:sz="0" w:space="0" w:color="auto"/>
                                                                <w:bottom w:val="none" w:sz="0" w:space="0" w:color="auto"/>
                                                                <w:right w:val="none" w:sz="0" w:space="0" w:color="auto"/>
                                                              </w:divBdr>
                                                              <w:divsChild>
                                                                <w:div w:id="1330597771">
                                                                  <w:marLeft w:val="0"/>
                                                                  <w:marRight w:val="0"/>
                                                                  <w:marTop w:val="0"/>
                                                                  <w:marBottom w:val="0"/>
                                                                  <w:divBdr>
                                                                    <w:top w:val="none" w:sz="0" w:space="0" w:color="auto"/>
                                                                    <w:left w:val="none" w:sz="0" w:space="0" w:color="auto"/>
                                                                    <w:bottom w:val="none" w:sz="0" w:space="0" w:color="auto"/>
                                                                    <w:right w:val="none" w:sz="0" w:space="0" w:color="auto"/>
                                                                  </w:divBdr>
                                                                  <w:divsChild>
                                                                    <w:div w:id="1276207450">
                                                                      <w:marLeft w:val="-420"/>
                                                                      <w:marRight w:val="0"/>
                                                                      <w:marTop w:val="0"/>
                                                                      <w:marBottom w:val="0"/>
                                                                      <w:divBdr>
                                                                        <w:top w:val="none" w:sz="0" w:space="0" w:color="auto"/>
                                                                        <w:left w:val="none" w:sz="0" w:space="0" w:color="auto"/>
                                                                        <w:bottom w:val="none" w:sz="0" w:space="0" w:color="auto"/>
                                                                        <w:right w:val="none" w:sz="0" w:space="0" w:color="auto"/>
                                                                      </w:divBdr>
                                                                      <w:divsChild>
                                                                        <w:div w:id="589195126">
                                                                          <w:marLeft w:val="0"/>
                                                                          <w:marRight w:val="0"/>
                                                                          <w:marTop w:val="0"/>
                                                                          <w:marBottom w:val="0"/>
                                                                          <w:divBdr>
                                                                            <w:top w:val="none" w:sz="0" w:space="0" w:color="auto"/>
                                                                            <w:left w:val="none" w:sz="0" w:space="0" w:color="auto"/>
                                                                            <w:bottom w:val="none" w:sz="0" w:space="0" w:color="auto"/>
                                                                            <w:right w:val="none" w:sz="0" w:space="0" w:color="auto"/>
                                                                          </w:divBdr>
                                                                          <w:divsChild>
                                                                            <w:div w:id="1853034701">
                                                                              <w:marLeft w:val="0"/>
                                                                              <w:marRight w:val="0"/>
                                                                              <w:marTop w:val="0"/>
                                                                              <w:marBottom w:val="0"/>
                                                                              <w:divBdr>
                                                                                <w:top w:val="none" w:sz="0" w:space="0" w:color="auto"/>
                                                                                <w:left w:val="none" w:sz="0" w:space="0" w:color="auto"/>
                                                                                <w:bottom w:val="none" w:sz="0" w:space="0" w:color="auto"/>
                                                                                <w:right w:val="none" w:sz="0" w:space="0" w:color="auto"/>
                                                                              </w:divBdr>
                                                                              <w:divsChild>
                                                                                <w:div w:id="1020424950">
                                                                                  <w:marLeft w:val="0"/>
                                                                                  <w:marRight w:val="0"/>
                                                                                  <w:marTop w:val="0"/>
                                                                                  <w:marBottom w:val="0"/>
                                                                                  <w:divBdr>
                                                                                    <w:top w:val="none" w:sz="0" w:space="0" w:color="auto"/>
                                                                                    <w:left w:val="none" w:sz="0" w:space="0" w:color="auto"/>
                                                                                    <w:bottom w:val="none" w:sz="0" w:space="0" w:color="auto"/>
                                                                                    <w:right w:val="none" w:sz="0" w:space="0" w:color="auto"/>
                                                                                  </w:divBdr>
                                                                                </w:div>
                                                                                <w:div w:id="1932539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867420">
                                                                      <w:marLeft w:val="-420"/>
                                                                      <w:marRight w:val="0"/>
                                                                      <w:marTop w:val="0"/>
                                                                      <w:marBottom w:val="0"/>
                                                                      <w:divBdr>
                                                                        <w:top w:val="none" w:sz="0" w:space="0" w:color="auto"/>
                                                                        <w:left w:val="none" w:sz="0" w:space="0" w:color="auto"/>
                                                                        <w:bottom w:val="none" w:sz="0" w:space="0" w:color="auto"/>
                                                                        <w:right w:val="none" w:sz="0" w:space="0" w:color="auto"/>
                                                                      </w:divBdr>
                                                                      <w:divsChild>
                                                                        <w:div w:id="1754353045">
                                                                          <w:marLeft w:val="0"/>
                                                                          <w:marRight w:val="0"/>
                                                                          <w:marTop w:val="0"/>
                                                                          <w:marBottom w:val="0"/>
                                                                          <w:divBdr>
                                                                            <w:top w:val="none" w:sz="0" w:space="0" w:color="auto"/>
                                                                            <w:left w:val="none" w:sz="0" w:space="0" w:color="auto"/>
                                                                            <w:bottom w:val="none" w:sz="0" w:space="0" w:color="auto"/>
                                                                            <w:right w:val="none" w:sz="0" w:space="0" w:color="auto"/>
                                                                          </w:divBdr>
                                                                          <w:divsChild>
                                                                            <w:div w:id="597954317">
                                                                              <w:marLeft w:val="0"/>
                                                                              <w:marRight w:val="0"/>
                                                                              <w:marTop w:val="0"/>
                                                                              <w:marBottom w:val="0"/>
                                                                              <w:divBdr>
                                                                                <w:top w:val="none" w:sz="0" w:space="0" w:color="auto"/>
                                                                                <w:left w:val="none" w:sz="0" w:space="0" w:color="auto"/>
                                                                                <w:bottom w:val="none" w:sz="0" w:space="0" w:color="auto"/>
                                                                                <w:right w:val="none" w:sz="0" w:space="0" w:color="auto"/>
                                                                              </w:divBdr>
                                                                              <w:divsChild>
                                                                                <w:div w:id="181669743">
                                                                                  <w:marLeft w:val="0"/>
                                                                                  <w:marRight w:val="0"/>
                                                                                  <w:marTop w:val="0"/>
                                                                                  <w:marBottom w:val="0"/>
                                                                                  <w:divBdr>
                                                                                    <w:top w:val="none" w:sz="0" w:space="0" w:color="auto"/>
                                                                                    <w:left w:val="none" w:sz="0" w:space="0" w:color="auto"/>
                                                                                    <w:bottom w:val="none" w:sz="0" w:space="0" w:color="auto"/>
                                                                                    <w:right w:val="none" w:sz="0" w:space="0" w:color="auto"/>
                                                                                  </w:divBdr>
                                                                                </w:div>
                                                                                <w:div w:id="1619798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5669289">
                                                                      <w:marLeft w:val="-420"/>
                                                                      <w:marRight w:val="0"/>
                                                                      <w:marTop w:val="0"/>
                                                                      <w:marBottom w:val="0"/>
                                                                      <w:divBdr>
                                                                        <w:top w:val="none" w:sz="0" w:space="0" w:color="auto"/>
                                                                        <w:left w:val="none" w:sz="0" w:space="0" w:color="auto"/>
                                                                        <w:bottom w:val="none" w:sz="0" w:space="0" w:color="auto"/>
                                                                        <w:right w:val="none" w:sz="0" w:space="0" w:color="auto"/>
                                                                      </w:divBdr>
                                                                      <w:divsChild>
                                                                        <w:div w:id="594167896">
                                                                          <w:marLeft w:val="0"/>
                                                                          <w:marRight w:val="0"/>
                                                                          <w:marTop w:val="0"/>
                                                                          <w:marBottom w:val="0"/>
                                                                          <w:divBdr>
                                                                            <w:top w:val="none" w:sz="0" w:space="0" w:color="auto"/>
                                                                            <w:left w:val="none" w:sz="0" w:space="0" w:color="auto"/>
                                                                            <w:bottom w:val="none" w:sz="0" w:space="0" w:color="auto"/>
                                                                            <w:right w:val="none" w:sz="0" w:space="0" w:color="auto"/>
                                                                          </w:divBdr>
                                                                          <w:divsChild>
                                                                            <w:div w:id="498666438">
                                                                              <w:marLeft w:val="0"/>
                                                                              <w:marRight w:val="0"/>
                                                                              <w:marTop w:val="0"/>
                                                                              <w:marBottom w:val="0"/>
                                                                              <w:divBdr>
                                                                                <w:top w:val="none" w:sz="0" w:space="0" w:color="auto"/>
                                                                                <w:left w:val="none" w:sz="0" w:space="0" w:color="auto"/>
                                                                                <w:bottom w:val="none" w:sz="0" w:space="0" w:color="auto"/>
                                                                                <w:right w:val="none" w:sz="0" w:space="0" w:color="auto"/>
                                                                              </w:divBdr>
                                                                              <w:divsChild>
                                                                                <w:div w:id="594050995">
                                                                                  <w:marLeft w:val="0"/>
                                                                                  <w:marRight w:val="0"/>
                                                                                  <w:marTop w:val="0"/>
                                                                                  <w:marBottom w:val="0"/>
                                                                                  <w:divBdr>
                                                                                    <w:top w:val="none" w:sz="0" w:space="0" w:color="auto"/>
                                                                                    <w:left w:val="none" w:sz="0" w:space="0" w:color="auto"/>
                                                                                    <w:bottom w:val="none" w:sz="0" w:space="0" w:color="auto"/>
                                                                                    <w:right w:val="none" w:sz="0" w:space="0" w:color="auto"/>
                                                                                  </w:divBdr>
                                                                                </w:div>
                                                                                <w:div w:id="158861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0881616">
                                                              <w:marLeft w:val="0"/>
                                                              <w:marRight w:val="0"/>
                                                              <w:marTop w:val="0"/>
                                                              <w:marBottom w:val="0"/>
                                                              <w:divBdr>
                                                                <w:top w:val="none" w:sz="0" w:space="0" w:color="auto"/>
                                                                <w:left w:val="none" w:sz="0" w:space="0" w:color="auto"/>
                                                                <w:bottom w:val="none" w:sz="0" w:space="0" w:color="auto"/>
                                                                <w:right w:val="none" w:sz="0" w:space="0" w:color="auto"/>
                                                              </w:divBdr>
                                                              <w:divsChild>
                                                                <w:div w:id="2127312675">
                                                                  <w:marLeft w:val="0"/>
                                                                  <w:marRight w:val="0"/>
                                                                  <w:marTop w:val="0"/>
                                                                  <w:marBottom w:val="0"/>
                                                                  <w:divBdr>
                                                                    <w:top w:val="none" w:sz="0" w:space="0" w:color="auto"/>
                                                                    <w:left w:val="none" w:sz="0" w:space="0" w:color="auto"/>
                                                                    <w:bottom w:val="none" w:sz="0" w:space="0" w:color="auto"/>
                                                                    <w:right w:val="none" w:sz="0" w:space="0" w:color="auto"/>
                                                                  </w:divBdr>
                                                                  <w:divsChild>
                                                                    <w:div w:id="2066681810">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2133404538">
                                                              <w:marLeft w:val="0"/>
                                                              <w:marRight w:val="0"/>
                                                              <w:marTop w:val="0"/>
                                                              <w:marBottom w:val="0"/>
                                                              <w:divBdr>
                                                                <w:top w:val="none" w:sz="0" w:space="0" w:color="auto"/>
                                                                <w:left w:val="none" w:sz="0" w:space="0" w:color="auto"/>
                                                                <w:bottom w:val="none" w:sz="0" w:space="0" w:color="auto"/>
                                                                <w:right w:val="none" w:sz="0" w:space="0" w:color="auto"/>
                                                              </w:divBdr>
                                                              <w:divsChild>
                                                                <w:div w:id="694040393">
                                                                  <w:marLeft w:val="0"/>
                                                                  <w:marRight w:val="0"/>
                                                                  <w:marTop w:val="0"/>
                                                                  <w:marBottom w:val="0"/>
                                                                  <w:divBdr>
                                                                    <w:top w:val="none" w:sz="0" w:space="0" w:color="auto"/>
                                                                    <w:left w:val="none" w:sz="0" w:space="0" w:color="auto"/>
                                                                    <w:bottom w:val="none" w:sz="0" w:space="0" w:color="auto"/>
                                                                    <w:right w:val="none" w:sz="0" w:space="0" w:color="auto"/>
                                                                  </w:divBdr>
                                                                  <w:divsChild>
                                                                    <w:div w:id="1831287533">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 w:id="1903707686">
                                                  <w:marLeft w:val="0"/>
                                                  <w:marRight w:val="0"/>
                                                  <w:marTop w:val="0"/>
                                                  <w:marBottom w:val="0"/>
                                                  <w:divBdr>
                                                    <w:top w:val="none" w:sz="0" w:space="0" w:color="auto"/>
                                                    <w:left w:val="none" w:sz="0" w:space="0" w:color="auto"/>
                                                    <w:bottom w:val="none" w:sz="0" w:space="0" w:color="auto"/>
                                                    <w:right w:val="none" w:sz="0" w:space="0" w:color="auto"/>
                                                  </w:divBdr>
                                                  <w:divsChild>
                                                    <w:div w:id="1895967733">
                                                      <w:marLeft w:val="0"/>
                                                      <w:marRight w:val="0"/>
                                                      <w:marTop w:val="0"/>
                                                      <w:marBottom w:val="0"/>
                                                      <w:divBdr>
                                                        <w:top w:val="none" w:sz="0" w:space="0" w:color="auto"/>
                                                        <w:left w:val="none" w:sz="0" w:space="0" w:color="auto"/>
                                                        <w:bottom w:val="none" w:sz="0" w:space="0" w:color="auto"/>
                                                        <w:right w:val="none" w:sz="0" w:space="0" w:color="auto"/>
                                                      </w:divBdr>
                                                      <w:divsChild>
                                                        <w:div w:id="149291515">
                                                          <w:marLeft w:val="0"/>
                                                          <w:marRight w:val="0"/>
                                                          <w:marTop w:val="0"/>
                                                          <w:marBottom w:val="0"/>
                                                          <w:divBdr>
                                                            <w:top w:val="none" w:sz="0" w:space="0" w:color="auto"/>
                                                            <w:left w:val="none" w:sz="0" w:space="0" w:color="auto"/>
                                                            <w:bottom w:val="none" w:sz="0" w:space="0" w:color="auto"/>
                                                            <w:right w:val="none" w:sz="0" w:space="0" w:color="auto"/>
                                                          </w:divBdr>
                                                          <w:divsChild>
                                                            <w:div w:id="999842716">
                                                              <w:marLeft w:val="0"/>
                                                              <w:marRight w:val="0"/>
                                                              <w:marTop w:val="0"/>
                                                              <w:marBottom w:val="0"/>
                                                              <w:divBdr>
                                                                <w:top w:val="none" w:sz="0" w:space="0" w:color="auto"/>
                                                                <w:left w:val="none" w:sz="0" w:space="0" w:color="auto"/>
                                                                <w:bottom w:val="none" w:sz="0" w:space="0" w:color="auto"/>
                                                                <w:right w:val="none" w:sz="0" w:space="0" w:color="auto"/>
                                                              </w:divBdr>
                                                              <w:divsChild>
                                                                <w:div w:id="1339499460">
                                                                  <w:marLeft w:val="0"/>
                                                                  <w:marRight w:val="0"/>
                                                                  <w:marTop w:val="0"/>
                                                                  <w:marBottom w:val="300"/>
                                                                  <w:divBdr>
                                                                    <w:top w:val="none" w:sz="0" w:space="0" w:color="auto"/>
                                                                    <w:left w:val="none" w:sz="0" w:space="0" w:color="auto"/>
                                                                    <w:bottom w:val="none" w:sz="0" w:space="0" w:color="auto"/>
                                                                    <w:right w:val="none" w:sz="0" w:space="0" w:color="auto"/>
                                                                  </w:divBdr>
                                                                  <w:divsChild>
                                                                    <w:div w:id="1294480553">
                                                                      <w:marLeft w:val="0"/>
                                                                      <w:marRight w:val="0"/>
                                                                      <w:marTop w:val="0"/>
                                                                      <w:marBottom w:val="0"/>
                                                                      <w:divBdr>
                                                                        <w:top w:val="none" w:sz="0" w:space="0" w:color="auto"/>
                                                                        <w:left w:val="none" w:sz="0" w:space="0" w:color="auto"/>
                                                                        <w:bottom w:val="none" w:sz="0" w:space="0" w:color="auto"/>
                                                                        <w:right w:val="none" w:sz="0" w:space="0" w:color="auto"/>
                                                                      </w:divBdr>
                                                                      <w:divsChild>
                                                                        <w:div w:id="2066366444">
                                                                          <w:marLeft w:val="0"/>
                                                                          <w:marRight w:val="0"/>
                                                                          <w:marTop w:val="0"/>
                                                                          <w:marBottom w:val="0"/>
                                                                          <w:divBdr>
                                                                            <w:top w:val="none" w:sz="0" w:space="0" w:color="auto"/>
                                                                            <w:left w:val="none" w:sz="0" w:space="0" w:color="auto"/>
                                                                            <w:bottom w:val="none" w:sz="0" w:space="0" w:color="auto"/>
                                                                            <w:right w:val="none" w:sz="0" w:space="0" w:color="auto"/>
                                                                          </w:divBdr>
                                                                          <w:divsChild>
                                                                            <w:div w:id="1998485799">
                                                                              <w:marLeft w:val="0"/>
                                                                              <w:marRight w:val="0"/>
                                                                              <w:marTop w:val="0"/>
                                                                              <w:marBottom w:val="0"/>
                                                                              <w:divBdr>
                                                                                <w:top w:val="none" w:sz="0" w:space="0" w:color="auto"/>
                                                                                <w:left w:val="none" w:sz="0" w:space="0" w:color="auto"/>
                                                                                <w:bottom w:val="none" w:sz="0" w:space="0" w:color="auto"/>
                                                                                <w:right w:val="none" w:sz="0" w:space="0" w:color="auto"/>
                                                                              </w:divBdr>
                                                                              <w:divsChild>
                                                                                <w:div w:id="289213210">
                                                                                  <w:marLeft w:val="0"/>
                                                                                  <w:marRight w:val="0"/>
                                                                                  <w:marTop w:val="0"/>
                                                                                  <w:marBottom w:val="0"/>
                                                                                  <w:divBdr>
                                                                                    <w:top w:val="none" w:sz="0" w:space="0" w:color="auto"/>
                                                                                    <w:left w:val="none" w:sz="0" w:space="0" w:color="auto"/>
                                                                                    <w:bottom w:val="none" w:sz="0" w:space="0" w:color="auto"/>
                                                                                    <w:right w:val="none" w:sz="0" w:space="0" w:color="auto"/>
                                                                                  </w:divBdr>
                                                                                  <w:divsChild>
                                                                                    <w:div w:id="1898658907">
                                                                                      <w:marLeft w:val="0"/>
                                                                                      <w:marRight w:val="0"/>
                                                                                      <w:marTop w:val="0"/>
                                                                                      <w:marBottom w:val="0"/>
                                                                                      <w:divBdr>
                                                                                        <w:top w:val="none" w:sz="0" w:space="0" w:color="auto"/>
                                                                                        <w:left w:val="none" w:sz="0" w:space="0" w:color="auto"/>
                                                                                        <w:bottom w:val="none" w:sz="0" w:space="0" w:color="auto"/>
                                                                                        <w:right w:val="none" w:sz="0" w:space="0" w:color="auto"/>
                                                                                      </w:divBdr>
                                                                                      <w:divsChild>
                                                                                        <w:div w:id="45228910">
                                                                                          <w:marLeft w:val="0"/>
                                                                                          <w:marRight w:val="0"/>
                                                                                          <w:marTop w:val="0"/>
                                                                                          <w:marBottom w:val="0"/>
                                                                                          <w:divBdr>
                                                                                            <w:top w:val="none" w:sz="0" w:space="0" w:color="auto"/>
                                                                                            <w:left w:val="none" w:sz="0" w:space="0" w:color="auto"/>
                                                                                            <w:bottom w:val="none" w:sz="0" w:space="0" w:color="auto"/>
                                                                                            <w:right w:val="none" w:sz="0" w:space="0" w:color="auto"/>
                                                                                          </w:divBdr>
                                                                                          <w:divsChild>
                                                                                            <w:div w:id="504441008">
                                                                                              <w:marLeft w:val="0"/>
                                                                                              <w:marRight w:val="0"/>
                                                                                              <w:marTop w:val="0"/>
                                                                                              <w:marBottom w:val="0"/>
                                                                                              <w:divBdr>
                                                                                                <w:top w:val="none" w:sz="0" w:space="0" w:color="auto"/>
                                                                                                <w:left w:val="none" w:sz="0" w:space="0" w:color="auto"/>
                                                                                                <w:bottom w:val="none" w:sz="0" w:space="0" w:color="auto"/>
                                                                                                <w:right w:val="none" w:sz="0" w:space="0" w:color="auto"/>
                                                                                              </w:divBdr>
                                                                                              <w:divsChild>
                                                                                                <w:div w:id="391392066">
                                                                                                  <w:marLeft w:val="0"/>
                                                                                                  <w:marRight w:val="0"/>
                                                                                                  <w:marTop w:val="0"/>
                                                                                                  <w:marBottom w:val="0"/>
                                                                                                  <w:divBdr>
                                                                                                    <w:top w:val="none" w:sz="0" w:space="0" w:color="auto"/>
                                                                                                    <w:left w:val="none" w:sz="0" w:space="0" w:color="auto"/>
                                                                                                    <w:bottom w:val="none" w:sz="0" w:space="0" w:color="auto"/>
                                                                                                    <w:right w:val="none" w:sz="0" w:space="0" w:color="auto"/>
                                                                                                  </w:divBdr>
                                                                                                  <w:divsChild>
                                                                                                    <w:div w:id="1733498855">
                                                                                                      <w:marLeft w:val="0"/>
                                                                                                      <w:marRight w:val="0"/>
                                                                                                      <w:marTop w:val="0"/>
                                                                                                      <w:marBottom w:val="0"/>
                                                                                                      <w:divBdr>
                                                                                                        <w:top w:val="none" w:sz="0" w:space="0" w:color="auto"/>
                                                                                                        <w:left w:val="none" w:sz="0" w:space="0" w:color="auto"/>
                                                                                                        <w:bottom w:val="none" w:sz="0" w:space="0" w:color="auto"/>
                                                                                                        <w:right w:val="none" w:sz="0" w:space="0" w:color="auto"/>
                                                                                                      </w:divBdr>
                                                                                                      <w:divsChild>
                                                                                                        <w:div w:id="424889422">
                                                                                                          <w:marLeft w:val="90"/>
                                                                                                          <w:marRight w:val="0"/>
                                                                                                          <w:marTop w:val="0"/>
                                                                                                          <w:marBottom w:val="0"/>
                                                                                                          <w:divBdr>
                                                                                                            <w:top w:val="none" w:sz="0" w:space="0" w:color="auto"/>
                                                                                                            <w:left w:val="none" w:sz="0" w:space="0" w:color="auto"/>
                                                                                                            <w:bottom w:val="none" w:sz="0" w:space="0" w:color="auto"/>
                                                                                                            <w:right w:val="none" w:sz="0" w:space="0" w:color="auto"/>
                                                                                                          </w:divBdr>
                                                                                                          <w:divsChild>
                                                                                                            <w:div w:id="1217089035">
                                                                                                              <w:marLeft w:val="0"/>
                                                                                                              <w:marRight w:val="0"/>
                                                                                                              <w:marTop w:val="0"/>
                                                                                                              <w:marBottom w:val="0"/>
                                                                                                              <w:divBdr>
                                                                                                                <w:top w:val="none" w:sz="0" w:space="0" w:color="auto"/>
                                                                                                                <w:left w:val="none" w:sz="0" w:space="0" w:color="auto"/>
                                                                                                                <w:bottom w:val="none" w:sz="0" w:space="0" w:color="auto"/>
                                                                                                                <w:right w:val="none" w:sz="0" w:space="0" w:color="auto"/>
                                                                                                              </w:divBdr>
                                                                                                            </w:div>
                                                                                                          </w:divsChild>
                                                                                                        </w:div>
                                                                                                        <w:div w:id="763847412">
                                                                                                          <w:marLeft w:val="0"/>
                                                                                                          <w:marRight w:val="0"/>
                                                                                                          <w:marTop w:val="0"/>
                                                                                                          <w:marBottom w:val="0"/>
                                                                                                          <w:divBdr>
                                                                                                            <w:top w:val="none" w:sz="0" w:space="0" w:color="auto"/>
                                                                                                            <w:left w:val="none" w:sz="0" w:space="0" w:color="auto"/>
                                                                                                            <w:bottom w:val="none" w:sz="0" w:space="0" w:color="auto"/>
                                                                                                            <w:right w:val="none" w:sz="0" w:space="0" w:color="auto"/>
                                                                                                          </w:divBdr>
                                                                                                          <w:divsChild>
                                                                                                            <w:div w:id="498808553">
                                                                                                              <w:marLeft w:val="0"/>
                                                                                                              <w:marRight w:val="0"/>
                                                                                                              <w:marTop w:val="0"/>
                                                                                                              <w:marBottom w:val="0"/>
                                                                                                              <w:divBdr>
                                                                                                                <w:top w:val="none" w:sz="0" w:space="0" w:color="auto"/>
                                                                                                                <w:left w:val="none" w:sz="0" w:space="0" w:color="auto"/>
                                                                                                                <w:bottom w:val="none" w:sz="0" w:space="0" w:color="auto"/>
                                                                                                                <w:right w:val="none" w:sz="0" w:space="0" w:color="auto"/>
                                                                                                              </w:divBdr>
                                                                                                              <w:divsChild>
                                                                                                                <w:div w:id="1033729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82446459">
                                                                                              <w:marLeft w:val="0"/>
                                                                                              <w:marRight w:val="0"/>
                                                                                              <w:marTop w:val="0"/>
                                                                                              <w:marBottom w:val="120"/>
                                                                                              <w:divBdr>
                                                                                                <w:top w:val="none" w:sz="0" w:space="0" w:color="auto"/>
                                                                                                <w:left w:val="none" w:sz="0" w:space="0" w:color="auto"/>
                                                                                                <w:bottom w:val="none" w:sz="0" w:space="0" w:color="auto"/>
                                                                                                <w:right w:val="none" w:sz="0" w:space="0" w:color="auto"/>
                                                                                              </w:divBdr>
                                                                                            </w:div>
                                                                                            <w:div w:id="1824159763">
                                                                                              <w:marLeft w:val="0"/>
                                                                                              <w:marRight w:val="0"/>
                                                                                              <w:marTop w:val="0"/>
                                                                                              <w:marBottom w:val="60"/>
                                                                                              <w:divBdr>
                                                                                                <w:top w:val="none" w:sz="0" w:space="0" w:color="auto"/>
                                                                                                <w:left w:val="none" w:sz="0" w:space="0" w:color="auto"/>
                                                                                                <w:bottom w:val="none" w:sz="0" w:space="0" w:color="auto"/>
                                                                                                <w:right w:val="none" w:sz="0" w:space="0" w:color="auto"/>
                                                                                              </w:divBdr>
                                                                                            </w:div>
                                                                                          </w:divsChild>
                                                                                        </w:div>
                                                                                        <w:div w:id="422066312">
                                                                                          <w:marLeft w:val="0"/>
                                                                                          <w:marRight w:val="0"/>
                                                                                          <w:marTop w:val="0"/>
                                                                                          <w:marBottom w:val="0"/>
                                                                                          <w:divBdr>
                                                                                            <w:top w:val="none" w:sz="0" w:space="0" w:color="auto"/>
                                                                                            <w:left w:val="none" w:sz="0" w:space="0" w:color="auto"/>
                                                                                            <w:bottom w:val="none" w:sz="0" w:space="0" w:color="auto"/>
                                                                                            <w:right w:val="none" w:sz="0" w:space="0" w:color="auto"/>
                                                                                          </w:divBdr>
                                                                                          <w:divsChild>
                                                                                            <w:div w:id="742221521">
                                                                                              <w:marLeft w:val="0"/>
                                                                                              <w:marRight w:val="0"/>
                                                                                              <w:marTop w:val="0"/>
                                                                                              <w:marBottom w:val="120"/>
                                                                                              <w:divBdr>
                                                                                                <w:top w:val="none" w:sz="0" w:space="0" w:color="auto"/>
                                                                                                <w:left w:val="none" w:sz="0" w:space="0" w:color="auto"/>
                                                                                                <w:bottom w:val="none" w:sz="0" w:space="0" w:color="auto"/>
                                                                                                <w:right w:val="none" w:sz="0" w:space="0" w:color="auto"/>
                                                                                              </w:divBdr>
                                                                                            </w:div>
                                                                                            <w:div w:id="880744934">
                                                                                              <w:marLeft w:val="0"/>
                                                                                              <w:marRight w:val="0"/>
                                                                                              <w:marTop w:val="0"/>
                                                                                              <w:marBottom w:val="60"/>
                                                                                              <w:divBdr>
                                                                                                <w:top w:val="none" w:sz="0" w:space="0" w:color="auto"/>
                                                                                                <w:left w:val="none" w:sz="0" w:space="0" w:color="auto"/>
                                                                                                <w:bottom w:val="none" w:sz="0" w:space="0" w:color="auto"/>
                                                                                                <w:right w:val="none" w:sz="0" w:space="0" w:color="auto"/>
                                                                                              </w:divBdr>
                                                                                            </w:div>
                                                                                            <w:div w:id="1654413592">
                                                                                              <w:marLeft w:val="0"/>
                                                                                              <w:marRight w:val="0"/>
                                                                                              <w:marTop w:val="0"/>
                                                                                              <w:marBottom w:val="0"/>
                                                                                              <w:divBdr>
                                                                                                <w:top w:val="none" w:sz="0" w:space="0" w:color="auto"/>
                                                                                                <w:left w:val="none" w:sz="0" w:space="0" w:color="auto"/>
                                                                                                <w:bottom w:val="none" w:sz="0" w:space="0" w:color="auto"/>
                                                                                                <w:right w:val="none" w:sz="0" w:space="0" w:color="auto"/>
                                                                                              </w:divBdr>
                                                                                              <w:divsChild>
                                                                                                <w:div w:id="332882633">
                                                                                                  <w:marLeft w:val="0"/>
                                                                                                  <w:marRight w:val="0"/>
                                                                                                  <w:marTop w:val="0"/>
                                                                                                  <w:marBottom w:val="0"/>
                                                                                                  <w:divBdr>
                                                                                                    <w:top w:val="none" w:sz="0" w:space="0" w:color="auto"/>
                                                                                                    <w:left w:val="none" w:sz="0" w:space="0" w:color="auto"/>
                                                                                                    <w:bottom w:val="none" w:sz="0" w:space="0" w:color="auto"/>
                                                                                                    <w:right w:val="none" w:sz="0" w:space="0" w:color="auto"/>
                                                                                                  </w:divBdr>
                                                                                                  <w:divsChild>
                                                                                                    <w:div w:id="458496576">
                                                                                                      <w:marLeft w:val="0"/>
                                                                                                      <w:marRight w:val="0"/>
                                                                                                      <w:marTop w:val="0"/>
                                                                                                      <w:marBottom w:val="0"/>
                                                                                                      <w:divBdr>
                                                                                                        <w:top w:val="none" w:sz="0" w:space="0" w:color="auto"/>
                                                                                                        <w:left w:val="none" w:sz="0" w:space="0" w:color="auto"/>
                                                                                                        <w:bottom w:val="none" w:sz="0" w:space="0" w:color="auto"/>
                                                                                                        <w:right w:val="none" w:sz="0" w:space="0" w:color="auto"/>
                                                                                                      </w:divBdr>
                                                                                                      <w:divsChild>
                                                                                                        <w:div w:id="486485051">
                                                                                                          <w:marLeft w:val="0"/>
                                                                                                          <w:marRight w:val="0"/>
                                                                                                          <w:marTop w:val="0"/>
                                                                                                          <w:marBottom w:val="0"/>
                                                                                                          <w:divBdr>
                                                                                                            <w:top w:val="none" w:sz="0" w:space="0" w:color="auto"/>
                                                                                                            <w:left w:val="none" w:sz="0" w:space="0" w:color="auto"/>
                                                                                                            <w:bottom w:val="none" w:sz="0" w:space="0" w:color="auto"/>
                                                                                                            <w:right w:val="none" w:sz="0" w:space="0" w:color="auto"/>
                                                                                                          </w:divBdr>
                                                                                                          <w:divsChild>
                                                                                                            <w:div w:id="1863670344">
                                                                                                              <w:marLeft w:val="0"/>
                                                                                                              <w:marRight w:val="0"/>
                                                                                                              <w:marTop w:val="0"/>
                                                                                                              <w:marBottom w:val="0"/>
                                                                                                              <w:divBdr>
                                                                                                                <w:top w:val="none" w:sz="0" w:space="0" w:color="auto"/>
                                                                                                                <w:left w:val="none" w:sz="0" w:space="0" w:color="auto"/>
                                                                                                                <w:bottom w:val="none" w:sz="0" w:space="0" w:color="auto"/>
                                                                                                                <w:right w:val="none" w:sz="0" w:space="0" w:color="auto"/>
                                                                                                              </w:divBdr>
                                                                                                              <w:divsChild>
                                                                                                                <w:div w:id="234629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0871935">
                                                                                                          <w:marLeft w:val="90"/>
                                                                                                          <w:marRight w:val="0"/>
                                                                                                          <w:marTop w:val="0"/>
                                                                                                          <w:marBottom w:val="0"/>
                                                                                                          <w:divBdr>
                                                                                                            <w:top w:val="none" w:sz="0" w:space="0" w:color="auto"/>
                                                                                                            <w:left w:val="none" w:sz="0" w:space="0" w:color="auto"/>
                                                                                                            <w:bottom w:val="none" w:sz="0" w:space="0" w:color="auto"/>
                                                                                                            <w:right w:val="none" w:sz="0" w:space="0" w:color="auto"/>
                                                                                                          </w:divBdr>
                                                                                                          <w:divsChild>
                                                                                                            <w:div w:id="1592162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3870011">
                                                                                          <w:marLeft w:val="0"/>
                                                                                          <w:marRight w:val="0"/>
                                                                                          <w:marTop w:val="0"/>
                                                                                          <w:marBottom w:val="0"/>
                                                                                          <w:divBdr>
                                                                                            <w:top w:val="none" w:sz="0" w:space="0" w:color="auto"/>
                                                                                            <w:left w:val="none" w:sz="0" w:space="0" w:color="auto"/>
                                                                                            <w:bottom w:val="none" w:sz="0" w:space="0" w:color="auto"/>
                                                                                            <w:right w:val="none" w:sz="0" w:space="0" w:color="auto"/>
                                                                                          </w:divBdr>
                                                                                          <w:divsChild>
                                                                                            <w:div w:id="774403942">
                                                                                              <w:marLeft w:val="0"/>
                                                                                              <w:marRight w:val="0"/>
                                                                                              <w:marTop w:val="0"/>
                                                                                              <w:marBottom w:val="0"/>
                                                                                              <w:divBdr>
                                                                                                <w:top w:val="none" w:sz="0" w:space="0" w:color="auto"/>
                                                                                                <w:left w:val="none" w:sz="0" w:space="0" w:color="auto"/>
                                                                                                <w:bottom w:val="none" w:sz="0" w:space="0" w:color="auto"/>
                                                                                                <w:right w:val="none" w:sz="0" w:space="0" w:color="auto"/>
                                                                                              </w:divBdr>
                                                                                              <w:divsChild>
                                                                                                <w:div w:id="415830388">
                                                                                                  <w:marLeft w:val="0"/>
                                                                                                  <w:marRight w:val="0"/>
                                                                                                  <w:marTop w:val="0"/>
                                                                                                  <w:marBottom w:val="0"/>
                                                                                                  <w:divBdr>
                                                                                                    <w:top w:val="none" w:sz="0" w:space="0" w:color="auto"/>
                                                                                                    <w:left w:val="none" w:sz="0" w:space="0" w:color="auto"/>
                                                                                                    <w:bottom w:val="none" w:sz="0" w:space="0" w:color="auto"/>
                                                                                                    <w:right w:val="none" w:sz="0" w:space="0" w:color="auto"/>
                                                                                                  </w:divBdr>
                                                                                                  <w:divsChild>
                                                                                                    <w:div w:id="479927045">
                                                                                                      <w:marLeft w:val="0"/>
                                                                                                      <w:marRight w:val="0"/>
                                                                                                      <w:marTop w:val="0"/>
                                                                                                      <w:marBottom w:val="0"/>
                                                                                                      <w:divBdr>
                                                                                                        <w:top w:val="none" w:sz="0" w:space="0" w:color="auto"/>
                                                                                                        <w:left w:val="none" w:sz="0" w:space="0" w:color="auto"/>
                                                                                                        <w:bottom w:val="none" w:sz="0" w:space="0" w:color="auto"/>
                                                                                                        <w:right w:val="none" w:sz="0" w:space="0" w:color="auto"/>
                                                                                                      </w:divBdr>
                                                                                                      <w:divsChild>
                                                                                                        <w:div w:id="1445879145">
                                                                                                          <w:marLeft w:val="0"/>
                                                                                                          <w:marRight w:val="0"/>
                                                                                                          <w:marTop w:val="0"/>
                                                                                                          <w:marBottom w:val="0"/>
                                                                                                          <w:divBdr>
                                                                                                            <w:top w:val="none" w:sz="0" w:space="0" w:color="auto"/>
                                                                                                            <w:left w:val="none" w:sz="0" w:space="0" w:color="auto"/>
                                                                                                            <w:bottom w:val="none" w:sz="0" w:space="0" w:color="auto"/>
                                                                                                            <w:right w:val="none" w:sz="0" w:space="0" w:color="auto"/>
                                                                                                          </w:divBdr>
                                                                                                          <w:divsChild>
                                                                                                            <w:div w:id="1176502931">
                                                                                                              <w:marLeft w:val="0"/>
                                                                                                              <w:marRight w:val="0"/>
                                                                                                              <w:marTop w:val="0"/>
                                                                                                              <w:marBottom w:val="0"/>
                                                                                                              <w:divBdr>
                                                                                                                <w:top w:val="none" w:sz="0" w:space="0" w:color="auto"/>
                                                                                                                <w:left w:val="none" w:sz="0" w:space="0" w:color="auto"/>
                                                                                                                <w:bottom w:val="none" w:sz="0" w:space="0" w:color="auto"/>
                                                                                                                <w:right w:val="none" w:sz="0" w:space="0" w:color="auto"/>
                                                                                                              </w:divBdr>
                                                                                                              <w:divsChild>
                                                                                                                <w:div w:id="133110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341725">
                                                                                                          <w:marLeft w:val="90"/>
                                                                                                          <w:marRight w:val="0"/>
                                                                                                          <w:marTop w:val="0"/>
                                                                                                          <w:marBottom w:val="0"/>
                                                                                                          <w:divBdr>
                                                                                                            <w:top w:val="none" w:sz="0" w:space="0" w:color="auto"/>
                                                                                                            <w:left w:val="none" w:sz="0" w:space="0" w:color="auto"/>
                                                                                                            <w:bottom w:val="none" w:sz="0" w:space="0" w:color="auto"/>
                                                                                                            <w:right w:val="none" w:sz="0" w:space="0" w:color="auto"/>
                                                                                                          </w:divBdr>
                                                                                                          <w:divsChild>
                                                                                                            <w:div w:id="950356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595612">
                                                                                              <w:marLeft w:val="0"/>
                                                                                              <w:marRight w:val="0"/>
                                                                                              <w:marTop w:val="0"/>
                                                                                              <w:marBottom w:val="60"/>
                                                                                              <w:divBdr>
                                                                                                <w:top w:val="none" w:sz="0" w:space="0" w:color="auto"/>
                                                                                                <w:left w:val="none" w:sz="0" w:space="0" w:color="auto"/>
                                                                                                <w:bottom w:val="none" w:sz="0" w:space="0" w:color="auto"/>
                                                                                                <w:right w:val="none" w:sz="0" w:space="0" w:color="auto"/>
                                                                                              </w:divBdr>
                                                                                            </w:div>
                                                                                            <w:div w:id="1804350124">
                                                                                              <w:marLeft w:val="0"/>
                                                                                              <w:marRight w:val="0"/>
                                                                                              <w:marTop w:val="0"/>
                                                                                              <w:marBottom w:val="120"/>
                                                                                              <w:divBdr>
                                                                                                <w:top w:val="none" w:sz="0" w:space="0" w:color="auto"/>
                                                                                                <w:left w:val="none" w:sz="0" w:space="0" w:color="auto"/>
                                                                                                <w:bottom w:val="none" w:sz="0" w:space="0" w:color="auto"/>
                                                                                                <w:right w:val="none" w:sz="0" w:space="0" w:color="auto"/>
                                                                                              </w:divBdr>
                                                                                            </w:div>
                                                                                          </w:divsChild>
                                                                                        </w:div>
                                                                                        <w:div w:id="1808817448">
                                                                                          <w:marLeft w:val="0"/>
                                                                                          <w:marRight w:val="0"/>
                                                                                          <w:marTop w:val="0"/>
                                                                                          <w:marBottom w:val="0"/>
                                                                                          <w:divBdr>
                                                                                            <w:top w:val="none" w:sz="0" w:space="0" w:color="auto"/>
                                                                                            <w:left w:val="none" w:sz="0" w:space="0" w:color="auto"/>
                                                                                            <w:bottom w:val="none" w:sz="0" w:space="0" w:color="auto"/>
                                                                                            <w:right w:val="none" w:sz="0" w:space="0" w:color="auto"/>
                                                                                          </w:divBdr>
                                                                                          <w:divsChild>
                                                                                            <w:div w:id="1651712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57045414">
      <w:bodyDiv w:val="1"/>
      <w:marLeft w:val="0"/>
      <w:marRight w:val="0"/>
      <w:marTop w:val="0"/>
      <w:marBottom w:val="0"/>
      <w:divBdr>
        <w:top w:val="none" w:sz="0" w:space="0" w:color="auto"/>
        <w:left w:val="none" w:sz="0" w:space="0" w:color="auto"/>
        <w:bottom w:val="none" w:sz="0" w:space="0" w:color="auto"/>
        <w:right w:val="none" w:sz="0" w:space="0" w:color="auto"/>
      </w:divBdr>
    </w:div>
    <w:div w:id="2075621535">
      <w:bodyDiv w:val="1"/>
      <w:marLeft w:val="0"/>
      <w:marRight w:val="0"/>
      <w:marTop w:val="0"/>
      <w:marBottom w:val="0"/>
      <w:divBdr>
        <w:top w:val="none" w:sz="0" w:space="0" w:color="auto"/>
        <w:left w:val="none" w:sz="0" w:space="0" w:color="auto"/>
        <w:bottom w:val="none" w:sz="0" w:space="0" w:color="auto"/>
        <w:right w:val="none" w:sz="0" w:space="0" w:color="auto"/>
      </w:divBdr>
      <w:divsChild>
        <w:div w:id="62142578">
          <w:marLeft w:val="0"/>
          <w:marRight w:val="0"/>
          <w:marTop w:val="0"/>
          <w:marBottom w:val="0"/>
          <w:divBdr>
            <w:top w:val="none" w:sz="0" w:space="0" w:color="auto"/>
            <w:left w:val="none" w:sz="0" w:space="0" w:color="auto"/>
            <w:bottom w:val="none" w:sz="0" w:space="0" w:color="auto"/>
            <w:right w:val="none" w:sz="0" w:space="0" w:color="auto"/>
          </w:divBdr>
        </w:div>
      </w:divsChild>
    </w:div>
    <w:div w:id="2108769266">
      <w:bodyDiv w:val="1"/>
      <w:marLeft w:val="0"/>
      <w:marRight w:val="0"/>
      <w:marTop w:val="0"/>
      <w:marBottom w:val="0"/>
      <w:divBdr>
        <w:top w:val="none" w:sz="0" w:space="0" w:color="auto"/>
        <w:left w:val="none" w:sz="0" w:space="0" w:color="auto"/>
        <w:bottom w:val="none" w:sz="0" w:space="0" w:color="auto"/>
        <w:right w:val="none" w:sz="0" w:space="0" w:color="auto"/>
      </w:divBdr>
    </w:div>
    <w:div w:id="2140101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5.png"/><Relationship Id="rId26" Type="http://schemas.openxmlformats.org/officeDocument/2006/relationships/hyperlink" Target="https://www.tsw.co.uk/blog/leadership-and-management/daniel-goleman-emotional-intelligence/" TargetMode="External"/><Relationship Id="rId39" Type="http://schemas.openxmlformats.org/officeDocument/2006/relationships/hyperlink" Target="https://doi.org/10.1080/08856257.2011.563603" TargetMode="External"/><Relationship Id="rId21" Type="http://schemas.openxmlformats.org/officeDocument/2006/relationships/image" Target="media/image8.png"/><Relationship Id="rId34" Type="http://schemas.openxmlformats.org/officeDocument/2006/relationships/hyperlink" Target="https://www.simplypsychology.org/vygotsky.html" TargetMode="External"/><Relationship Id="rId42" Type="http://schemas.openxmlformats.org/officeDocument/2006/relationships/theme" Target="theme/theme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hyperlink" Target="https://assets.publishing.service.gov.uk/media/5a74946f40f0b61938c7e98f/12-p168-2011-skills-for-life-survey.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cprtrust.org.uk/wp-content/uploads/2013/10/CPR_revised_booklet.pdf" TargetMode="External"/><Relationship Id="rId32" Type="http://schemas.openxmlformats.org/officeDocument/2006/relationships/hyperlink" Target="https://doi.org/10.1177/14639491221116915" TargetMode="External"/><Relationship Id="rId37" Type="http://schemas.openxmlformats.org/officeDocument/2006/relationships/hyperlink" Target="https://www.legislation.gov.uk/ukpga/2010/15/contents" TargetMode="External"/><Relationship Id="rId40" Type="http://schemas.openxmlformats.org/officeDocument/2006/relationships/header" Target="header2.xml"/><Relationship Id="rId5" Type="http://schemas.openxmlformats.org/officeDocument/2006/relationships/customXml" Target="../customXml/item5.xml"/><Relationship Id="rId15" Type="http://schemas.openxmlformats.org/officeDocument/2006/relationships/image" Target="media/image2.png"/><Relationship Id="rId23" Type="http://schemas.openxmlformats.org/officeDocument/2006/relationships/hyperlink" Target="https://www.actionforchildren.org.uk/blog/what-is-sensory-play-and-why-is-it-important/" TargetMode="External"/><Relationship Id="rId28" Type="http://schemas.openxmlformats.org/officeDocument/2006/relationships/hyperlink" Target="https://assets.publishing.service.gov.uk/media/5a7dcb85ed915d2ac884d995/SEND_Code_of_Practice_January_2015.pdf" TargetMode="External"/><Relationship Id="rId36" Type="http://schemas.openxmlformats.org/officeDocument/2006/relationships/hyperlink" Target="https://www.sense.org.uk/activities/sensory-stories/" TargetMode="External"/><Relationship Id="rId10" Type="http://schemas.openxmlformats.org/officeDocument/2006/relationships/footnotes" Target="footnotes.xml"/><Relationship Id="rId19" Type="http://schemas.openxmlformats.org/officeDocument/2006/relationships/image" Target="media/image6.png"/><Relationship Id="rId31" Type="http://schemas.openxmlformats.org/officeDocument/2006/relationships/hyperlink" Target="https://doi.org/10.1177/1362361314520756"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1.xml"/><Relationship Id="rId22" Type="http://schemas.openxmlformats.org/officeDocument/2006/relationships/image" Target="media/image9.png"/><Relationship Id="rId27" Type="http://schemas.openxmlformats.org/officeDocument/2006/relationships/hyperlink" Target="https://www.cilip.org.uk/news/475693/Multi-sensory-storytelling-telling-a-story-with-emotions-not-words.htm" TargetMode="External"/><Relationship Id="rId30" Type="http://schemas.openxmlformats.org/officeDocument/2006/relationships/hyperlink" Target="https://www.sensoryintegrationeducation.com/pages/news-discovering-sensory-stories-with-joanna-grace" TargetMode="External"/><Relationship Id="rId35" Type="http://schemas.openxmlformats.org/officeDocument/2006/relationships/hyperlink" Target="https://www.simplypsychology.org/piaget.html" TargetMode="Externa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emf"/><Relationship Id="rId17" Type="http://schemas.openxmlformats.org/officeDocument/2006/relationships/image" Target="media/image4.png"/><Relationship Id="rId25" Type="http://schemas.openxmlformats.org/officeDocument/2006/relationships/hyperlink" Target="https://busybusylearning.com/story-sacks-ideas-and-play/" TargetMode="External"/><Relationship Id="rId33" Type="http://schemas.openxmlformats.org/officeDocument/2006/relationships/hyperlink" Target="https://www.littlewhispers.co.uk/products/sensory-story-sack-with-lots-of-sensory-toys" TargetMode="External"/><Relationship Id="rId38" Type="http://schemas.openxmlformats.org/officeDocument/2006/relationships/hyperlink" Target="https://www.unltd.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MediaServiceKeyPoints xmlns="71af3243-3dd4-4a8d-8c0d-dd76da1f02a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8" ma:contentTypeDescription="Create a new document." ma:contentTypeScope="" ma:versionID="60f5a4f2d2b0abadcf532d48ebf9cb7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7dd78129e6a1811f84807ad11c651531"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31688A-05E3-4A06-AF23-040B6605B486}">
  <ds:schemaRefs>
    <ds:schemaRef ds:uri="http://schemas.microsoft.com/sharepoint/v3/contenttype/forms"/>
  </ds:schemaRefs>
</ds:datastoreItem>
</file>

<file path=customXml/itemProps3.xml><?xml version="1.0" encoding="utf-8"?>
<ds:datastoreItem xmlns:ds="http://schemas.openxmlformats.org/officeDocument/2006/customXml" ds:itemID="{ABDBF274-B609-4AFC-B5CC-2A7EE74A04B6}">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4.xml><?xml version="1.0" encoding="utf-8"?>
<ds:datastoreItem xmlns:ds="http://schemas.openxmlformats.org/officeDocument/2006/customXml" ds:itemID="{14E6B0ED-9851-4BF0-AB7C-4718E2D023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33D4FDA6-2A6A-472E-B553-20126B16D5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17</Pages>
  <Words>4449</Words>
  <Characters>25361</Characters>
  <Application>Microsoft Office Word</Application>
  <DocSecurity>0</DocSecurity>
  <Lines>211</Lines>
  <Paragraphs>59</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
      <vt:lpstr>Tactical Marketing Plan </vt:lpstr>
      <vt:lpstr>        Product Demographics</vt:lpstr>
      <vt:lpstr>        Target Contact Demographics</vt:lpstr>
      <vt:lpstr>        What is the desired outcome?</vt:lpstr>
      <vt:lpstr>        What is the pull-through offer?</vt:lpstr>
      <vt:lpstr>        List Development	</vt:lpstr>
      <vt:lpstr>        Prospecting Mechanism (as shown in Figure 2).</vt:lpstr>
      <vt:lpstr>        Pre-event Follow-up (as shown in Figure 3).</vt:lpstr>
      <vt:lpstr>        Post-event Follow-up (as shown in Figure 4).</vt:lpstr>
      <vt:lpstr>        </vt:lpstr>
      <vt:lpstr>        Budget</vt:lpstr>
      <vt:lpstr>        Metrics and Expectations (as shown in Figures 5, 6 &amp; 7).</vt:lpstr>
      <vt:lpstr>BUSINESS PLAN AND CAMPAIGN SIGN-OFF </vt:lpstr>
    </vt:vector>
  </TitlesOfParts>
  <Manager/>
  <Company/>
  <LinksUpToDate>false</LinksUpToDate>
  <CharactersWithSpaces>29751</CharactersWithSpaces>
  <SharedDoc>false</SharedDoc>
  <HLinks>
    <vt:vector size="108" baseType="variant">
      <vt:variant>
        <vt:i4>6619185</vt:i4>
      </vt:variant>
      <vt:variant>
        <vt:i4>51</vt:i4>
      </vt:variant>
      <vt:variant>
        <vt:i4>0</vt:i4>
      </vt:variant>
      <vt:variant>
        <vt:i4>5</vt:i4>
      </vt:variant>
      <vt:variant>
        <vt:lpwstr>https://core.ac.uk/reader/215245750</vt:lpwstr>
      </vt:variant>
      <vt:variant>
        <vt:lpwstr/>
      </vt:variant>
      <vt:variant>
        <vt:i4>1507416</vt:i4>
      </vt:variant>
      <vt:variant>
        <vt:i4>48</vt:i4>
      </vt:variant>
      <vt:variant>
        <vt:i4>0</vt:i4>
      </vt:variant>
      <vt:variant>
        <vt:i4>5</vt:i4>
      </vt:variant>
      <vt:variant>
        <vt:lpwstr>https://doi.org/10.1177/1362361314520756</vt:lpwstr>
      </vt:variant>
      <vt:variant>
        <vt:lpwstr/>
      </vt:variant>
      <vt:variant>
        <vt:i4>458822</vt:i4>
      </vt:variant>
      <vt:variant>
        <vt:i4>45</vt:i4>
      </vt:variant>
      <vt:variant>
        <vt:i4>0</vt:i4>
      </vt:variant>
      <vt:variant>
        <vt:i4>5</vt:i4>
      </vt:variant>
      <vt:variant>
        <vt:lpwstr>https://doi.org/10.1080/14643154.2020.1808275</vt:lpwstr>
      </vt:variant>
      <vt:variant>
        <vt:lpwstr/>
      </vt:variant>
      <vt:variant>
        <vt:i4>4915264</vt:i4>
      </vt:variant>
      <vt:variant>
        <vt:i4>42</vt:i4>
      </vt:variant>
      <vt:variant>
        <vt:i4>0</vt:i4>
      </vt:variant>
      <vt:variant>
        <vt:i4>5</vt:i4>
      </vt:variant>
      <vt:variant>
        <vt:lpwstr>https://www.unltd.org.uk/</vt:lpwstr>
      </vt:variant>
      <vt:variant>
        <vt:lpwstr/>
      </vt:variant>
      <vt:variant>
        <vt:i4>7733287</vt:i4>
      </vt:variant>
      <vt:variant>
        <vt:i4>39</vt:i4>
      </vt:variant>
      <vt:variant>
        <vt:i4>0</vt:i4>
      </vt:variant>
      <vt:variant>
        <vt:i4>5</vt:i4>
      </vt:variant>
      <vt:variant>
        <vt:lpwstr>https://assets.publishing.service.gov.uk/media/5a74946f40f0b61938c7e98f/12-p168-2011-skills-for-life-survey.pdf</vt:lpwstr>
      </vt:variant>
      <vt:variant>
        <vt:lpwstr/>
      </vt:variant>
      <vt:variant>
        <vt:i4>3932210</vt:i4>
      </vt:variant>
      <vt:variant>
        <vt:i4>36</vt:i4>
      </vt:variant>
      <vt:variant>
        <vt:i4>0</vt:i4>
      </vt:variant>
      <vt:variant>
        <vt:i4>5</vt:i4>
      </vt:variant>
      <vt:variant>
        <vt:lpwstr>https://cprtrust.org.uk/wp-content/uploads/2013/10/CPR_revised_booklet.pdf</vt:lpwstr>
      </vt:variant>
      <vt:variant>
        <vt:lpwstr/>
      </vt:variant>
      <vt:variant>
        <vt:i4>6029371</vt:i4>
      </vt:variant>
      <vt:variant>
        <vt:i4>33</vt:i4>
      </vt:variant>
      <vt:variant>
        <vt:i4>0</vt:i4>
      </vt:variant>
      <vt:variant>
        <vt:i4>5</vt:i4>
      </vt:variant>
      <vt:variant>
        <vt:lpwstr>https://assets.publishing.service.gov.uk/media/5a7dcb85ed915d2ac884d995/SEND_Code_of_Practice_January_2015.pdf</vt:lpwstr>
      </vt:variant>
      <vt:variant>
        <vt:lpwstr/>
      </vt:variant>
      <vt:variant>
        <vt:i4>5636189</vt:i4>
      </vt:variant>
      <vt:variant>
        <vt:i4>30</vt:i4>
      </vt:variant>
      <vt:variant>
        <vt:i4>0</vt:i4>
      </vt:variant>
      <vt:variant>
        <vt:i4>5</vt:i4>
      </vt:variant>
      <vt:variant>
        <vt:lpwstr>https://www.legislation.gov.uk/ukpga/2010/15/contents</vt:lpwstr>
      </vt:variant>
      <vt:variant>
        <vt:lpwstr/>
      </vt:variant>
      <vt:variant>
        <vt:i4>6750244</vt:i4>
      </vt:variant>
      <vt:variant>
        <vt:i4>27</vt:i4>
      </vt:variant>
      <vt:variant>
        <vt:i4>0</vt:i4>
      </vt:variant>
      <vt:variant>
        <vt:i4>5</vt:i4>
      </vt:variant>
      <vt:variant>
        <vt:lpwstr>https://www.cilip.org.uk/news/475693/Multi-sensory-storytelling-telling-a-story-with-emotions-not-words.htm</vt:lpwstr>
      </vt:variant>
      <vt:variant>
        <vt:lpwstr/>
      </vt:variant>
      <vt:variant>
        <vt:i4>6684730</vt:i4>
      </vt:variant>
      <vt:variant>
        <vt:i4>24</vt:i4>
      </vt:variant>
      <vt:variant>
        <vt:i4>0</vt:i4>
      </vt:variant>
      <vt:variant>
        <vt:i4>5</vt:i4>
      </vt:variant>
      <vt:variant>
        <vt:lpwstr>https://cdn.ourfp.org/wp content/uploads/20210205163130/Sensory_Stories_Niamh_McElroy_TC-2.pdf</vt:lpwstr>
      </vt:variant>
      <vt:variant>
        <vt:lpwstr/>
      </vt:variant>
      <vt:variant>
        <vt:i4>1179728</vt:i4>
      </vt:variant>
      <vt:variant>
        <vt:i4>21</vt:i4>
      </vt:variant>
      <vt:variant>
        <vt:i4>0</vt:i4>
      </vt:variant>
      <vt:variant>
        <vt:i4>5</vt:i4>
      </vt:variant>
      <vt:variant>
        <vt:lpwstr>https://doi.org/10.1177/14639491221116915</vt:lpwstr>
      </vt:variant>
      <vt:variant>
        <vt:lpwstr/>
      </vt:variant>
      <vt:variant>
        <vt:i4>7733362</vt:i4>
      </vt:variant>
      <vt:variant>
        <vt:i4>18</vt:i4>
      </vt:variant>
      <vt:variant>
        <vt:i4>0</vt:i4>
      </vt:variant>
      <vt:variant>
        <vt:i4>5</vt:i4>
      </vt:variant>
      <vt:variant>
        <vt:lpwstr>https://www.tsw.co.uk/blog/leadership-and-management/daniel-goleman-emotional-intelligence/</vt:lpwstr>
      </vt:variant>
      <vt:variant>
        <vt:lpwstr/>
      </vt:variant>
      <vt:variant>
        <vt:i4>3276857</vt:i4>
      </vt:variant>
      <vt:variant>
        <vt:i4>15</vt:i4>
      </vt:variant>
      <vt:variant>
        <vt:i4>0</vt:i4>
      </vt:variant>
      <vt:variant>
        <vt:i4>5</vt:i4>
      </vt:variant>
      <vt:variant>
        <vt:lpwstr>https://www.actionforchildren.org.uk/blog/what-is-sensory-play-and-why-is-it-important/</vt:lpwstr>
      </vt:variant>
      <vt:variant>
        <vt:lpwstr/>
      </vt:variant>
      <vt:variant>
        <vt:i4>4980755</vt:i4>
      </vt:variant>
      <vt:variant>
        <vt:i4>12</vt:i4>
      </vt:variant>
      <vt:variant>
        <vt:i4>0</vt:i4>
      </vt:variant>
      <vt:variant>
        <vt:i4>5</vt:i4>
      </vt:variant>
      <vt:variant>
        <vt:lpwstr>https://www.sensoryintegrationeducation.com/pages/news-discovering-sensory-stories-with-joanna-grace</vt:lpwstr>
      </vt:variant>
      <vt:variant>
        <vt:lpwstr/>
      </vt:variant>
      <vt:variant>
        <vt:i4>852040</vt:i4>
      </vt:variant>
      <vt:variant>
        <vt:i4>9</vt:i4>
      </vt:variant>
      <vt:variant>
        <vt:i4>0</vt:i4>
      </vt:variant>
      <vt:variant>
        <vt:i4>5</vt:i4>
      </vt:variant>
      <vt:variant>
        <vt:lpwstr>https://doi.org/10.1080/08856257.2011.563603</vt:lpwstr>
      </vt:variant>
      <vt:variant>
        <vt:lpwstr/>
      </vt:variant>
      <vt:variant>
        <vt:i4>4456529</vt:i4>
      </vt:variant>
      <vt:variant>
        <vt:i4>6</vt:i4>
      </vt:variant>
      <vt:variant>
        <vt:i4>0</vt:i4>
      </vt:variant>
      <vt:variant>
        <vt:i4>5</vt:i4>
      </vt:variant>
      <vt:variant>
        <vt:lpwstr>https://busybusylearning.com/story-sacks-ideas-and-play/</vt:lpwstr>
      </vt:variant>
      <vt:variant>
        <vt:lpwstr/>
      </vt:variant>
      <vt:variant>
        <vt:i4>6750258</vt:i4>
      </vt:variant>
      <vt:variant>
        <vt:i4>3</vt:i4>
      </vt:variant>
      <vt:variant>
        <vt:i4>0</vt:i4>
      </vt:variant>
      <vt:variant>
        <vt:i4>5</vt:i4>
      </vt:variant>
      <vt:variant>
        <vt:lpwstr>https://www.littlewhispers.co.uk/products/sensory-story-sack-with-lots-of-sensory-toys</vt:lpwstr>
      </vt:variant>
      <vt:variant>
        <vt:lpwstr/>
      </vt:variant>
      <vt:variant>
        <vt:i4>2031646</vt:i4>
      </vt:variant>
      <vt:variant>
        <vt:i4>0</vt:i4>
      </vt:variant>
      <vt:variant>
        <vt:i4>0</vt:i4>
      </vt:variant>
      <vt:variant>
        <vt:i4>5</vt:i4>
      </vt:variant>
      <vt:variant>
        <vt:lpwstr>https://www.sense.org.uk/activities/sensory-stories/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Davies</dc:creator>
  <cp:keywords/>
  <cp:lastModifiedBy>amie Handley</cp:lastModifiedBy>
  <cp:revision>13</cp:revision>
  <dcterms:created xsi:type="dcterms:W3CDTF">2025-02-22T08:50:00Z</dcterms:created>
  <dcterms:modified xsi:type="dcterms:W3CDTF">2025-02-23T12:03:00Z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MediaServiceImageTags">
    <vt:lpwstr/>
  </property>
</Properties>
</file>