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585EA0" w:rsidRDefault="00585EA0" w:rsidP="00585EA0">
      <w:pPr>
        <w:jc w:val="center"/>
        <w:rPr>
          <w:b/>
          <w:sz w:val="32"/>
          <w:szCs w:val="32"/>
        </w:rPr>
      </w:pPr>
      <w:r>
        <w:rPr>
          <w:b/>
          <w:sz w:val="32"/>
          <w:szCs w:val="32"/>
        </w:rPr>
        <w:t>BA Leadership and Management Skills for the Workplace</w:t>
      </w:r>
    </w:p>
    <w:p w:rsidR="00585EA0" w:rsidRDefault="00585EA0" w:rsidP="00585EA0">
      <w:pPr>
        <w:rPr>
          <w:b/>
          <w:sz w:val="24"/>
          <w:u w:val="single"/>
          <w:lang w:val="en-US"/>
        </w:rPr>
      </w:pPr>
    </w:p>
    <w:p w:rsidR="00585EA0" w:rsidRDefault="00585EA0" w:rsidP="00585EA0">
      <w:pPr>
        <w:jc w:val="center"/>
        <w:rPr>
          <w:sz w:val="48"/>
          <w:szCs w:val="48"/>
        </w:rPr>
      </w:pPr>
      <w:r w:rsidRPr="00CA08ED">
        <w:rPr>
          <w:sz w:val="48"/>
          <w:szCs w:val="48"/>
        </w:rPr>
        <w:t>Strategic Management and SME's.</w:t>
      </w:r>
    </w:p>
    <w:p w:rsidR="00585EA0" w:rsidRDefault="00585EA0" w:rsidP="00585EA0">
      <w:pPr>
        <w:jc w:val="center"/>
        <w:rPr>
          <w:bCs/>
          <w:sz w:val="36"/>
          <w:szCs w:val="36"/>
        </w:rPr>
      </w:pPr>
      <w:r w:rsidRPr="00223487">
        <w:rPr>
          <w:bCs/>
          <w:sz w:val="36"/>
          <w:szCs w:val="36"/>
        </w:rPr>
        <w:t>B</w:t>
      </w:r>
      <w:r>
        <w:rPr>
          <w:bCs/>
          <w:sz w:val="36"/>
          <w:szCs w:val="36"/>
        </w:rPr>
        <w:t>MSW6104_SWAN</w:t>
      </w:r>
    </w:p>
    <w:p w:rsidR="00585EA0" w:rsidRPr="008B67B3" w:rsidRDefault="00585EA0" w:rsidP="00585EA0">
      <w:pPr>
        <w:jc w:val="center"/>
        <w:rPr>
          <w:bCs/>
          <w:sz w:val="36"/>
          <w:szCs w:val="36"/>
          <w:lang w:val="en-US"/>
        </w:rPr>
      </w:pPr>
      <w:r>
        <w:rPr>
          <w:bCs/>
          <w:sz w:val="36"/>
          <w:szCs w:val="36"/>
          <w:lang w:val="en-US"/>
        </w:rPr>
        <w:t>By</w:t>
      </w:r>
    </w:p>
    <w:p w:rsidR="00585EA0" w:rsidRPr="008B67B3" w:rsidRDefault="00585EA0" w:rsidP="00585EA0">
      <w:pPr>
        <w:jc w:val="center"/>
        <w:rPr>
          <w:bCs/>
          <w:sz w:val="36"/>
          <w:szCs w:val="36"/>
          <w:lang w:val="en-US"/>
        </w:rPr>
      </w:pPr>
      <w:r w:rsidRPr="008B67B3">
        <w:rPr>
          <w:bCs/>
          <w:sz w:val="36"/>
          <w:szCs w:val="36"/>
          <w:lang w:val="en-US"/>
        </w:rPr>
        <w:t>Bilkis Hussain</w:t>
      </w:r>
      <w:r>
        <w:rPr>
          <w:bCs/>
          <w:sz w:val="36"/>
          <w:szCs w:val="36"/>
          <w:lang w:val="en-US"/>
        </w:rPr>
        <w:t xml:space="preserve"> (1816043)</w:t>
      </w:r>
    </w:p>
    <w:p w:rsidR="00585EA0" w:rsidRDefault="00585EA0" w:rsidP="00585EA0">
      <w:pPr>
        <w:rPr>
          <w:b/>
          <w:sz w:val="24"/>
          <w:u w:val="single"/>
          <w:lang w:val="en-US"/>
        </w:rPr>
      </w:pPr>
    </w:p>
    <w:p w:rsidR="00585EA0" w:rsidRDefault="00585EA0" w:rsidP="00585EA0">
      <w:pPr>
        <w:rPr>
          <w:b/>
          <w:sz w:val="24"/>
          <w:u w:val="single"/>
          <w:lang w:val="en-US"/>
        </w:rPr>
      </w:pPr>
    </w:p>
    <w:p w:rsidR="00585EA0" w:rsidRDefault="00585EA0" w:rsidP="00585EA0">
      <w:pPr>
        <w:rPr>
          <w:b/>
          <w:sz w:val="24"/>
          <w:u w:val="single"/>
          <w:lang w:val="en-US"/>
        </w:rPr>
      </w:pPr>
    </w:p>
    <w:p w:rsidR="00585EA0" w:rsidRDefault="00585EA0" w:rsidP="00585EA0">
      <w:pPr>
        <w:rPr>
          <w:b/>
          <w:sz w:val="24"/>
          <w:u w:val="single"/>
          <w:lang w:val="en-US"/>
        </w:rPr>
      </w:pPr>
    </w:p>
    <w:p w:rsidR="00585EA0" w:rsidRDefault="00585EA0" w:rsidP="00585EA0">
      <w:pPr>
        <w:rPr>
          <w:b/>
          <w:sz w:val="24"/>
          <w:u w:val="single"/>
          <w:lang w:val="en-US"/>
        </w:rPr>
      </w:pPr>
    </w:p>
    <w:p w:rsidR="00585EA0" w:rsidRDefault="00585EA0" w:rsidP="00585EA0">
      <w:pPr>
        <w:rPr>
          <w:b/>
          <w:sz w:val="24"/>
          <w:u w:val="single"/>
          <w:lang w:val="en-US"/>
        </w:rPr>
      </w:pPr>
    </w:p>
    <w:p w:rsidR="00585EA0" w:rsidRDefault="00585EA0" w:rsidP="00585EA0">
      <w:pPr>
        <w:rPr>
          <w:b/>
          <w:sz w:val="24"/>
          <w:u w:val="single"/>
          <w:lang w:val="en-US"/>
        </w:rPr>
      </w:pPr>
    </w:p>
    <w:p w:rsidR="00585EA0" w:rsidRPr="00580A89" w:rsidRDefault="00585EA0" w:rsidP="00585EA0">
      <w:pPr>
        <w:jc w:val="center"/>
        <w:rPr>
          <w:b/>
          <w:sz w:val="40"/>
          <w:szCs w:val="40"/>
          <w:lang w:val="en-US"/>
        </w:rPr>
      </w:pPr>
      <w:r w:rsidRPr="00580A89">
        <w:rPr>
          <w:b/>
          <w:sz w:val="40"/>
          <w:szCs w:val="40"/>
          <w:lang w:val="en-US"/>
        </w:rPr>
        <w:t>University 0f Wales Trinity Saint David</w:t>
      </w:r>
    </w:p>
    <w:p w:rsidR="00585EA0" w:rsidRDefault="00585EA0" w:rsidP="00585EA0">
      <w:pPr>
        <w:jc w:val="center"/>
        <w:rPr>
          <w:b/>
          <w:sz w:val="40"/>
          <w:szCs w:val="40"/>
          <w:lang w:val="en-US"/>
        </w:rPr>
      </w:pPr>
      <w:r w:rsidRPr="00580A89">
        <w:rPr>
          <w:b/>
          <w:sz w:val="40"/>
          <w:szCs w:val="40"/>
          <w:lang w:val="en-US"/>
        </w:rPr>
        <w:t>Date:</w:t>
      </w:r>
      <w:r>
        <w:rPr>
          <w:b/>
          <w:sz w:val="40"/>
          <w:szCs w:val="40"/>
          <w:lang w:val="en-US"/>
        </w:rPr>
        <w:t xml:space="preserve"> 24th June 2022</w:t>
      </w:r>
    </w:p>
    <w:p w:rsidR="00585EA0" w:rsidRDefault="00585EA0" w:rsidP="00986C62">
      <w:pPr>
        <w:jc w:val="center"/>
        <w:rPr>
          <w:b/>
          <w:sz w:val="40"/>
          <w:szCs w:val="40"/>
          <w:lang w:val="en-US"/>
        </w:rPr>
      </w:pPr>
    </w:p>
    <w:p w:rsidR="00585EA0" w:rsidRDefault="00585EA0" w:rsidP="00986C62">
      <w:pPr>
        <w:jc w:val="center"/>
        <w:rPr>
          <w:b/>
          <w:sz w:val="40"/>
          <w:szCs w:val="40"/>
          <w:lang w:val="en-US"/>
        </w:rPr>
      </w:pPr>
    </w:p>
    <w:p w:rsidR="00585EA0" w:rsidRDefault="00585EA0" w:rsidP="00986C62">
      <w:pPr>
        <w:jc w:val="center"/>
        <w:rPr>
          <w:b/>
          <w:sz w:val="40"/>
          <w:szCs w:val="40"/>
          <w:lang w:val="en-US"/>
        </w:rPr>
      </w:pPr>
    </w:p>
    <w:p w:rsidR="00585EA0" w:rsidRDefault="00585EA0" w:rsidP="00986C62">
      <w:pPr>
        <w:jc w:val="center"/>
        <w:rPr>
          <w:b/>
          <w:sz w:val="40"/>
          <w:szCs w:val="40"/>
          <w:lang w:val="en-US"/>
        </w:rPr>
      </w:pPr>
    </w:p>
    <w:p w:rsidR="00585EA0" w:rsidRDefault="00585EA0" w:rsidP="00986C62">
      <w:pPr>
        <w:jc w:val="center"/>
        <w:rPr>
          <w:b/>
          <w:sz w:val="40"/>
          <w:szCs w:val="40"/>
          <w:lang w:val="en-US"/>
        </w:rPr>
      </w:pPr>
    </w:p>
    <w:p w:rsidR="00585EA0" w:rsidRDefault="00585EA0" w:rsidP="00986C62">
      <w:pPr>
        <w:jc w:val="center"/>
        <w:rPr>
          <w:b/>
          <w:sz w:val="40"/>
          <w:szCs w:val="40"/>
          <w:lang w:val="en-US"/>
        </w:rPr>
      </w:pPr>
    </w:p>
    <w:p w:rsidR="00620396" w:rsidRDefault="00620396" w:rsidP="00986C62">
      <w:pPr>
        <w:jc w:val="center"/>
        <w:rPr>
          <w:b/>
          <w:sz w:val="40"/>
          <w:szCs w:val="40"/>
          <w:lang w:val="en-US"/>
        </w:rPr>
      </w:pPr>
      <w:r>
        <w:rPr>
          <w:b/>
          <w:sz w:val="40"/>
          <w:szCs w:val="40"/>
          <w:lang w:val="en-US"/>
        </w:rPr>
        <w:lastRenderedPageBreak/>
        <w:t>Executive Summary</w:t>
      </w:r>
    </w:p>
    <w:p w:rsidR="00620396" w:rsidRPr="00580A89" w:rsidRDefault="00620396" w:rsidP="00986C62">
      <w:pPr>
        <w:jc w:val="center"/>
        <w:rPr>
          <w:b/>
          <w:sz w:val="40"/>
          <w:szCs w:val="40"/>
          <w:lang w:val="en-US"/>
        </w:rPr>
      </w:pPr>
    </w:p>
    <w:p w:rsidR="00742E09" w:rsidRDefault="00742E09" w:rsidP="00837A92">
      <w:pPr>
        <w:spacing w:after="0" w:line="240" w:lineRule="auto"/>
        <w:rPr>
          <w:rFonts w:ascii="Times New Roman" w:eastAsia="Times New Roman" w:hAnsi="Times New Roman" w:cs="Times New Roman"/>
          <w:sz w:val="24"/>
          <w:szCs w:val="24"/>
          <w:lang w:eastAsia="en-GB"/>
        </w:rPr>
      </w:pPr>
      <w:bookmarkStart w:id="0" w:name="_GoBack"/>
      <w:bookmarkEnd w:id="0"/>
      <w:r>
        <w:rPr>
          <w:rFonts w:ascii="Times New Roman" w:eastAsia="Times New Roman" w:hAnsi="Times New Roman" w:cs="Times New Roman"/>
          <w:sz w:val="24"/>
          <w:szCs w:val="24"/>
          <w:lang w:eastAsia="en-GB"/>
        </w:rPr>
        <w:t xml:space="preserve">Pfizer, a company established in 1949 has become the largest pharmaceutical company in the world.  </w:t>
      </w:r>
    </w:p>
    <w:p w:rsidR="00742E09" w:rsidRDefault="00742E09" w:rsidP="00837A92">
      <w:pPr>
        <w:spacing w:after="0" w:line="240" w:lineRule="auto"/>
        <w:rPr>
          <w:rFonts w:ascii="Times New Roman" w:eastAsia="Times New Roman" w:hAnsi="Times New Roman" w:cs="Times New Roman"/>
          <w:sz w:val="24"/>
          <w:szCs w:val="24"/>
          <w:lang w:eastAsia="en-GB"/>
        </w:rPr>
      </w:pPr>
    </w:p>
    <w:p w:rsidR="00742E09" w:rsidRDefault="00742E09"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external and internal environments were analysed to obtain its current market position.  These included SWOT Analysis, PESTLE Analysis, Porters 5 Forces Analysis, Generic Analysis, Stakeholder Analysis, and a BCG analysis.</w:t>
      </w:r>
    </w:p>
    <w:p w:rsidR="00742E09" w:rsidRDefault="00742E09" w:rsidP="00837A92">
      <w:pPr>
        <w:spacing w:after="0" w:line="240" w:lineRule="auto"/>
        <w:rPr>
          <w:rFonts w:ascii="Times New Roman" w:eastAsia="Times New Roman" w:hAnsi="Times New Roman" w:cs="Times New Roman"/>
          <w:sz w:val="24"/>
          <w:szCs w:val="24"/>
          <w:lang w:eastAsia="en-GB"/>
        </w:rPr>
      </w:pPr>
    </w:p>
    <w:p w:rsidR="00742E09" w:rsidRDefault="00742E09"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resulted in understanding that Pfizer’s revenue has almost doubled in 2021 compared to 2021 and this was partly due to their success in producing a Covid-19 vaccine.  </w:t>
      </w:r>
    </w:p>
    <w:p w:rsidR="00742E09" w:rsidRDefault="00742E09" w:rsidP="00837A92">
      <w:pPr>
        <w:spacing w:after="0" w:line="240" w:lineRule="auto"/>
        <w:rPr>
          <w:rFonts w:ascii="Times New Roman" w:eastAsia="Times New Roman" w:hAnsi="Times New Roman" w:cs="Times New Roman"/>
          <w:sz w:val="24"/>
          <w:szCs w:val="24"/>
          <w:lang w:eastAsia="en-GB"/>
        </w:rPr>
      </w:pPr>
    </w:p>
    <w:p w:rsidR="00742E09" w:rsidRDefault="00742E09"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Pfizer also has a lot of drugs which are patented and this allows them to charge a high premium for their drugs which yields a greater profit margin but they have also been accused of profiteering from such high pricing policy.  </w:t>
      </w:r>
    </w:p>
    <w:p w:rsidR="00742E09" w:rsidRDefault="00742E09" w:rsidP="00837A92">
      <w:pPr>
        <w:spacing w:after="0" w:line="240" w:lineRule="auto"/>
        <w:rPr>
          <w:rFonts w:ascii="Times New Roman" w:eastAsia="Times New Roman" w:hAnsi="Times New Roman" w:cs="Times New Roman"/>
          <w:sz w:val="24"/>
          <w:szCs w:val="24"/>
          <w:lang w:eastAsia="en-GB"/>
        </w:rPr>
      </w:pPr>
    </w:p>
    <w:p w:rsidR="00742E09" w:rsidRDefault="00742E09" w:rsidP="00837A9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Pfizer has the largest R&amp;D budget in its sector and has been acquiring smaller companies that have innovative drugs in its pipeline.  This has allowed Pfizer to continue its market growth and will help them do so in the near future. </w:t>
      </w:r>
    </w:p>
    <w:p w:rsidR="00742E09" w:rsidRDefault="00742E09" w:rsidP="00837A92">
      <w:pPr>
        <w:spacing w:after="0" w:line="240" w:lineRule="auto"/>
        <w:rPr>
          <w:rFonts w:ascii="Times New Roman" w:eastAsia="Times New Roman" w:hAnsi="Times New Roman" w:cs="Times New Roman"/>
          <w:sz w:val="24"/>
          <w:szCs w:val="24"/>
          <w:lang w:eastAsia="en-GB"/>
        </w:rPr>
      </w:pPr>
    </w:p>
    <w:p w:rsidR="003319EF" w:rsidRDefault="003319EF" w:rsidP="00C51F34">
      <w:pPr>
        <w:rPr>
          <w:rFonts w:ascii="Arial" w:hAnsi="Arial" w:cs="Arial"/>
          <w:b/>
          <w:u w:val="single"/>
          <w:lang w:val="en-US"/>
        </w:rPr>
      </w:pPr>
    </w:p>
    <w:p w:rsidR="00742E09" w:rsidRDefault="00742E09" w:rsidP="00C51F34">
      <w:pPr>
        <w:rPr>
          <w:rFonts w:ascii="Arial" w:hAnsi="Arial" w:cs="Arial"/>
          <w:b/>
          <w:u w:val="single"/>
          <w:lang w:val="en-US"/>
        </w:rPr>
      </w:pPr>
    </w:p>
    <w:p w:rsidR="00742E09" w:rsidRDefault="00742E09" w:rsidP="00C51F34">
      <w:pPr>
        <w:rPr>
          <w:rFonts w:ascii="Arial" w:hAnsi="Arial" w:cs="Arial"/>
          <w:b/>
          <w:u w:val="single"/>
          <w:lang w:val="en-US"/>
        </w:rPr>
      </w:pPr>
    </w:p>
    <w:p w:rsidR="00742E09" w:rsidRDefault="00742E09" w:rsidP="00C51F34">
      <w:pPr>
        <w:rPr>
          <w:rFonts w:ascii="Arial" w:hAnsi="Arial" w:cs="Arial"/>
          <w:b/>
          <w:u w:val="single"/>
          <w:lang w:val="en-US"/>
        </w:rPr>
      </w:pPr>
    </w:p>
    <w:p w:rsidR="00742E09" w:rsidRDefault="00742E09" w:rsidP="00C51F34">
      <w:pPr>
        <w:rPr>
          <w:rFonts w:ascii="Arial" w:hAnsi="Arial" w:cs="Arial"/>
          <w:b/>
          <w:u w:val="single"/>
          <w:lang w:val="en-US"/>
        </w:rPr>
      </w:pPr>
    </w:p>
    <w:p w:rsidR="00742E09" w:rsidRPr="00837A92" w:rsidRDefault="00742E09" w:rsidP="00C51F34">
      <w:pPr>
        <w:rPr>
          <w:rFonts w:ascii="Arial" w:hAnsi="Arial" w:cs="Arial"/>
          <w:b/>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p w:rsidR="00620396" w:rsidRDefault="00620396" w:rsidP="00C51F34">
      <w:pPr>
        <w:rPr>
          <w:b/>
          <w:sz w:val="24"/>
          <w:u w:val="single"/>
          <w:lang w:val="en-US"/>
        </w:rPr>
      </w:pPr>
    </w:p>
    <w:sdt>
      <w:sdtPr>
        <w:rPr>
          <w:rFonts w:asciiTheme="minorHAnsi" w:eastAsiaTheme="minorHAnsi" w:hAnsiTheme="minorHAnsi" w:cstheme="minorBidi"/>
          <w:color w:val="auto"/>
          <w:sz w:val="22"/>
          <w:szCs w:val="22"/>
          <w:lang w:val="en-GB"/>
        </w:rPr>
        <w:id w:val="389845551"/>
        <w:docPartObj>
          <w:docPartGallery w:val="Table of Contents"/>
          <w:docPartUnique/>
        </w:docPartObj>
      </w:sdtPr>
      <w:sdtContent>
        <w:p w:rsidR="0072347B" w:rsidRDefault="0072347B">
          <w:pPr>
            <w:pStyle w:val="TOCHeading"/>
          </w:pPr>
          <w:r>
            <w:t>Table of Contents</w:t>
          </w:r>
        </w:p>
        <w:p w:rsidR="006F045B" w:rsidRDefault="006F045B" w:rsidP="006F045B">
          <w:pPr>
            <w:pStyle w:val="TOC1"/>
            <w:numPr>
              <w:ilvl w:val="0"/>
              <w:numId w:val="5"/>
            </w:numPr>
            <w:rPr>
              <w:b/>
            </w:rPr>
          </w:pPr>
          <w:r>
            <w:rPr>
              <w:b/>
            </w:rPr>
            <w:t>Terms of Reference...................................................................................................................4</w:t>
          </w:r>
        </w:p>
        <w:p w:rsidR="006F045B" w:rsidRPr="006F045B" w:rsidRDefault="006F045B" w:rsidP="006F045B">
          <w:pPr>
            <w:pStyle w:val="TOC1"/>
            <w:numPr>
              <w:ilvl w:val="0"/>
              <w:numId w:val="5"/>
            </w:numPr>
            <w:rPr>
              <w:b/>
            </w:rPr>
          </w:pPr>
          <w:r>
            <w:t>Procedure</w:t>
          </w:r>
          <w:r w:rsidR="0072347B">
            <w:ptab w:relativeTo="margin" w:alignment="right" w:leader="dot"/>
          </w:r>
          <w:r w:rsidR="0072347B">
            <w:rPr>
              <w:b/>
            </w:rPr>
            <w:t>4</w:t>
          </w:r>
          <w:r>
            <w:t xml:space="preserve"> </w:t>
          </w:r>
        </w:p>
        <w:p w:rsidR="0072347B" w:rsidRDefault="0072347B" w:rsidP="0072347B">
          <w:pPr>
            <w:pStyle w:val="TOC2"/>
            <w:ind w:left="216"/>
          </w:pPr>
        </w:p>
        <w:p w:rsidR="00BD5597" w:rsidRPr="00BD5597" w:rsidRDefault="0072347B" w:rsidP="004502F3">
          <w:pPr>
            <w:pStyle w:val="TOC1"/>
            <w:numPr>
              <w:ilvl w:val="0"/>
              <w:numId w:val="5"/>
            </w:numPr>
          </w:pPr>
          <w:r>
            <w:rPr>
              <w:b/>
            </w:rPr>
            <w:t>Findings</w:t>
          </w:r>
          <w:r w:rsidR="00BD5597">
            <w:rPr>
              <w:b/>
            </w:rPr>
            <w:t>....................................................................................................................................5</w:t>
          </w:r>
        </w:p>
        <w:p w:rsidR="0072347B" w:rsidRDefault="00BD5597" w:rsidP="00BD5597">
          <w:pPr>
            <w:pStyle w:val="TOC1"/>
            <w:numPr>
              <w:ilvl w:val="1"/>
              <w:numId w:val="5"/>
            </w:numPr>
          </w:pPr>
          <w:r>
            <w:t>Pfizer</w:t>
          </w:r>
          <w:r w:rsidR="0072347B">
            <w:ptab w:relativeTo="margin" w:alignment="right" w:leader="dot"/>
          </w:r>
          <w:r w:rsidR="0072347B">
            <w:rPr>
              <w:b/>
            </w:rPr>
            <w:t>5</w:t>
          </w:r>
        </w:p>
        <w:p w:rsidR="00420AF3" w:rsidRDefault="0072347B" w:rsidP="00420AF3">
          <w:pPr>
            <w:pStyle w:val="TOC2"/>
            <w:numPr>
              <w:ilvl w:val="2"/>
              <w:numId w:val="5"/>
            </w:numPr>
          </w:pPr>
          <w:r>
            <w:t>Background</w:t>
          </w:r>
          <w:r w:rsidR="00420AF3">
            <w:t xml:space="preserve"> – Pfizer..........................................................</w:t>
          </w:r>
          <w:r w:rsidR="00E35238">
            <w:t>...............................6</w:t>
          </w:r>
        </w:p>
        <w:p w:rsidR="00420AF3" w:rsidRDefault="00420AF3" w:rsidP="00420AF3">
          <w:pPr>
            <w:pStyle w:val="TOC2"/>
            <w:numPr>
              <w:ilvl w:val="2"/>
              <w:numId w:val="5"/>
            </w:numPr>
          </w:pPr>
          <w:r>
            <w:t>Vision &amp; Mission...............................................................</w:t>
          </w:r>
          <w:r w:rsidR="00E35238">
            <w:t>...............................6</w:t>
          </w:r>
        </w:p>
        <w:p w:rsidR="00420AF3" w:rsidRDefault="00420AF3" w:rsidP="00420AF3">
          <w:pPr>
            <w:pStyle w:val="TOC2"/>
            <w:numPr>
              <w:ilvl w:val="2"/>
              <w:numId w:val="5"/>
            </w:numPr>
          </w:pPr>
          <w:r>
            <w:t>Ownership &amp; Operation...................................................</w:t>
          </w:r>
          <w:r w:rsidR="00E35238">
            <w:t>...............................7</w:t>
          </w:r>
        </w:p>
        <w:p w:rsidR="0072347B" w:rsidRDefault="00420AF3" w:rsidP="00420AF3">
          <w:pPr>
            <w:pStyle w:val="TOC2"/>
            <w:numPr>
              <w:ilvl w:val="2"/>
              <w:numId w:val="5"/>
            </w:numPr>
          </w:pPr>
          <w:r>
            <w:t>Market Data</w:t>
          </w:r>
          <w:r w:rsidR="0072347B">
            <w:ptab w:relativeTo="margin" w:alignment="right" w:leader="dot"/>
          </w:r>
          <w:r w:rsidR="00E35238">
            <w:t>8</w:t>
          </w:r>
        </w:p>
        <w:p w:rsidR="00420AF3" w:rsidRPr="00420AF3" w:rsidRDefault="00420AF3" w:rsidP="00420AF3"/>
        <w:p w:rsidR="0072347B" w:rsidRDefault="00972E63" w:rsidP="004502F3">
          <w:pPr>
            <w:pStyle w:val="TOC3"/>
            <w:numPr>
              <w:ilvl w:val="1"/>
              <w:numId w:val="5"/>
            </w:numPr>
          </w:pPr>
          <w:r>
            <w:t>Analysis of current strategy</w:t>
          </w:r>
          <w:r w:rsidR="0072347B">
            <w:ptab w:relativeTo="margin" w:alignment="right" w:leader="dot"/>
          </w:r>
        </w:p>
        <w:p w:rsidR="00972E63" w:rsidRDefault="00972E63" w:rsidP="004502F3">
          <w:pPr>
            <w:pStyle w:val="ListParagraph"/>
            <w:numPr>
              <w:ilvl w:val="2"/>
              <w:numId w:val="5"/>
            </w:numPr>
          </w:pPr>
          <w:r>
            <w:t>SWOT Analysis.................................................................</w:t>
          </w:r>
          <w:r w:rsidR="00E35238">
            <w:t>..............................11</w:t>
          </w:r>
        </w:p>
        <w:p w:rsidR="00972E63" w:rsidRDefault="00972E63" w:rsidP="004502F3">
          <w:pPr>
            <w:pStyle w:val="ListParagraph"/>
            <w:numPr>
              <w:ilvl w:val="2"/>
              <w:numId w:val="5"/>
            </w:numPr>
          </w:pPr>
          <w:r>
            <w:t>PESTLE Analysis................................................................</w:t>
          </w:r>
          <w:r w:rsidR="00E35238">
            <w:t>..............................12</w:t>
          </w:r>
        </w:p>
        <w:p w:rsidR="00972E63" w:rsidRDefault="00972E63" w:rsidP="004502F3">
          <w:pPr>
            <w:pStyle w:val="ListParagraph"/>
            <w:numPr>
              <w:ilvl w:val="2"/>
              <w:numId w:val="5"/>
            </w:numPr>
          </w:pPr>
          <w:r>
            <w:t>Porter 5 forces..................................................................</w:t>
          </w:r>
          <w:r w:rsidR="00E35238">
            <w:t>.............................15</w:t>
          </w:r>
        </w:p>
        <w:p w:rsidR="00972E63" w:rsidRDefault="00972E63" w:rsidP="004502F3">
          <w:pPr>
            <w:pStyle w:val="ListParagraph"/>
            <w:numPr>
              <w:ilvl w:val="2"/>
              <w:numId w:val="5"/>
            </w:numPr>
          </w:pPr>
          <w:r>
            <w:t>Porter Generic.................................................................</w:t>
          </w:r>
          <w:r w:rsidR="00E35238">
            <w:t>..............................16</w:t>
          </w:r>
        </w:p>
        <w:p w:rsidR="00972E63" w:rsidRDefault="00972E63" w:rsidP="004502F3">
          <w:pPr>
            <w:pStyle w:val="ListParagraph"/>
            <w:numPr>
              <w:ilvl w:val="2"/>
              <w:numId w:val="5"/>
            </w:numPr>
          </w:pPr>
          <w:r>
            <w:t>Stakeholder Analysis.......................................................</w:t>
          </w:r>
          <w:r w:rsidR="00E35238">
            <w:t>..............................16</w:t>
          </w:r>
        </w:p>
        <w:p w:rsidR="00972E63" w:rsidRDefault="00972E63" w:rsidP="004502F3">
          <w:pPr>
            <w:pStyle w:val="ListParagraph"/>
            <w:numPr>
              <w:ilvl w:val="2"/>
              <w:numId w:val="5"/>
            </w:numPr>
          </w:pPr>
          <w:r>
            <w:t>BCG Matrix.........................................................................................</w:t>
          </w:r>
          <w:r w:rsidR="00E35238">
            <w:t>...........18</w:t>
          </w:r>
        </w:p>
        <w:p w:rsidR="004D641E" w:rsidRDefault="00972E63" w:rsidP="004502F3">
          <w:pPr>
            <w:pStyle w:val="ListParagraph"/>
            <w:numPr>
              <w:ilvl w:val="2"/>
              <w:numId w:val="5"/>
            </w:numPr>
          </w:pPr>
          <w:r>
            <w:t xml:space="preserve"> Evaluation.........</w:t>
          </w:r>
          <w:r w:rsidR="004D641E">
            <w:t>............................................................</w:t>
          </w:r>
          <w:r>
            <w:t>..</w:t>
          </w:r>
          <w:r w:rsidR="00E35238">
            <w:t>..............................19</w:t>
          </w:r>
        </w:p>
        <w:p w:rsidR="004D641E" w:rsidRDefault="00972E63" w:rsidP="004502F3">
          <w:pPr>
            <w:pStyle w:val="ListParagraph"/>
            <w:numPr>
              <w:ilvl w:val="1"/>
              <w:numId w:val="5"/>
            </w:numPr>
          </w:pPr>
          <w:r>
            <w:t xml:space="preserve"> Advanatges &amp; Disadvantages of Current Strategy.......</w:t>
          </w:r>
          <w:r w:rsidR="004D641E">
            <w:t>......................</w:t>
          </w:r>
          <w:r w:rsidR="00E35238">
            <w:t>..............................19</w:t>
          </w:r>
        </w:p>
        <w:p w:rsidR="004D641E" w:rsidRDefault="004D641E" w:rsidP="004502F3">
          <w:pPr>
            <w:pStyle w:val="ListParagraph"/>
            <w:numPr>
              <w:ilvl w:val="0"/>
              <w:numId w:val="5"/>
            </w:numPr>
          </w:pPr>
          <w:r w:rsidRPr="004D641E">
            <w:rPr>
              <w:b/>
            </w:rPr>
            <w:t>Conclusion</w:t>
          </w:r>
          <w:r>
            <w:t>........................................................................................................</w:t>
          </w:r>
          <w:r w:rsidR="00E35238">
            <w:t>..............................20</w:t>
          </w:r>
        </w:p>
        <w:p w:rsidR="004D641E" w:rsidRDefault="004D641E" w:rsidP="004502F3">
          <w:pPr>
            <w:pStyle w:val="ListParagraph"/>
            <w:numPr>
              <w:ilvl w:val="0"/>
              <w:numId w:val="5"/>
            </w:numPr>
          </w:pPr>
          <w:r w:rsidRPr="004D641E">
            <w:rPr>
              <w:b/>
            </w:rPr>
            <w:t>Re</w:t>
          </w:r>
          <w:r w:rsidR="00742E09">
            <w:rPr>
              <w:b/>
            </w:rPr>
            <w:t>ferences.............</w:t>
          </w:r>
          <w:r>
            <w:t>........................................................................................................</w:t>
          </w:r>
          <w:r w:rsidR="00E35238">
            <w:t>................21</w:t>
          </w:r>
        </w:p>
        <w:p w:rsidR="0072347B" w:rsidRPr="0072347B" w:rsidRDefault="00742E09" w:rsidP="004502F3">
          <w:pPr>
            <w:pStyle w:val="ListParagraph"/>
            <w:numPr>
              <w:ilvl w:val="0"/>
              <w:numId w:val="5"/>
            </w:numPr>
          </w:pPr>
          <w:r>
            <w:rPr>
              <w:b/>
            </w:rPr>
            <w:t>Appendix....</w:t>
          </w:r>
          <w:r w:rsidR="004D641E">
            <w:t>......................................................................................................</w:t>
          </w:r>
          <w:r w:rsidR="00E35238">
            <w:t>..............................27</w:t>
          </w:r>
        </w:p>
      </w:sdtContent>
    </w:sdt>
    <w:p w:rsidR="008B67B3" w:rsidRDefault="008B67B3"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124939" w:rsidRDefault="00124939" w:rsidP="00360E6F">
      <w:pPr>
        <w:rPr>
          <w:b/>
          <w:sz w:val="24"/>
          <w:u w:val="single"/>
          <w:lang w:val="en-US"/>
        </w:rPr>
      </w:pPr>
    </w:p>
    <w:p w:rsidR="00DD094B" w:rsidRDefault="00DD094B"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360E6F" w:rsidRPr="00360E6F" w:rsidRDefault="00360E6F" w:rsidP="00360E6F">
      <w:pPr>
        <w:rPr>
          <w:rFonts w:asciiTheme="majorHAnsi" w:hAnsiTheme="majorHAnsi" w:cstheme="majorHAnsi"/>
          <w:b/>
          <w:sz w:val="24"/>
          <w:u w:val="single"/>
          <w:lang w:val="en-US"/>
        </w:rPr>
      </w:pPr>
    </w:p>
    <w:p w:rsidR="00C51F34" w:rsidRPr="00FD2EE6" w:rsidRDefault="0043577B" w:rsidP="004502F3">
      <w:pPr>
        <w:pStyle w:val="ListParagraph"/>
        <w:numPr>
          <w:ilvl w:val="0"/>
          <w:numId w:val="4"/>
        </w:numPr>
        <w:outlineLvl w:val="0"/>
        <w:rPr>
          <w:rFonts w:asciiTheme="majorHAnsi" w:hAnsiTheme="majorHAnsi" w:cstheme="majorHAnsi"/>
          <w:b/>
          <w:lang w:val="en-US"/>
        </w:rPr>
      </w:pPr>
      <w:r w:rsidRPr="00FD2EE6">
        <w:rPr>
          <w:rFonts w:asciiTheme="majorHAnsi" w:hAnsiTheme="majorHAnsi" w:cstheme="majorHAnsi"/>
          <w:b/>
          <w:lang w:val="en-US"/>
        </w:rPr>
        <w:lastRenderedPageBreak/>
        <w:t>Terms of Reference</w:t>
      </w:r>
    </w:p>
    <w:p w:rsidR="005C77D1" w:rsidRPr="00414617" w:rsidRDefault="005C77D1" w:rsidP="00C51F34">
      <w:pPr>
        <w:jc w:val="both"/>
        <w:rPr>
          <w:rFonts w:ascii="Arial" w:hAnsi="Arial" w:cs="Arial"/>
          <w:lang w:val="en-US"/>
        </w:rPr>
      </w:pPr>
    </w:p>
    <w:p w:rsidR="005C77D1" w:rsidRPr="00742E09" w:rsidRDefault="005C77D1" w:rsidP="005C77D1">
      <w:pPr>
        <w:jc w:val="both"/>
        <w:rPr>
          <w:rFonts w:cstheme="minorHAnsi"/>
          <w:lang w:val="en-US"/>
        </w:rPr>
      </w:pPr>
      <w:r w:rsidRPr="00742E09">
        <w:rPr>
          <w:rFonts w:cstheme="minorHAnsi"/>
          <w:lang w:val="en-US"/>
        </w:rPr>
        <w:t xml:space="preserve">This report was requested by </w:t>
      </w:r>
      <w:r w:rsidR="00A2326E" w:rsidRPr="00742E09">
        <w:rPr>
          <w:rFonts w:cstheme="minorHAnsi"/>
          <w:lang w:val="en-US"/>
        </w:rPr>
        <w:t>Braynach</w:t>
      </w:r>
      <w:r w:rsidR="008A79BA" w:rsidRPr="00742E09">
        <w:rPr>
          <w:rFonts w:cstheme="minorHAnsi"/>
          <w:lang w:val="en-US"/>
        </w:rPr>
        <w:t xml:space="preserve"> Heffernan</w:t>
      </w:r>
      <w:r w:rsidR="00592EC6" w:rsidRPr="00742E09">
        <w:rPr>
          <w:rFonts w:cstheme="minorHAnsi"/>
          <w:lang w:val="en-US"/>
        </w:rPr>
        <w:t xml:space="preserve"> </w:t>
      </w:r>
      <w:r w:rsidR="00396111" w:rsidRPr="00742E09">
        <w:rPr>
          <w:rFonts w:cstheme="minorHAnsi"/>
          <w:lang w:val="en-US"/>
        </w:rPr>
        <w:t>on the 10</w:t>
      </w:r>
      <w:r w:rsidR="00396111" w:rsidRPr="00742E09">
        <w:rPr>
          <w:rFonts w:cstheme="minorHAnsi"/>
          <w:vertAlign w:val="superscript"/>
          <w:lang w:val="en-US"/>
        </w:rPr>
        <w:t>th</w:t>
      </w:r>
      <w:r w:rsidR="006F045B" w:rsidRPr="00742E09">
        <w:rPr>
          <w:rFonts w:cstheme="minorHAnsi"/>
          <w:lang w:val="en-US"/>
        </w:rPr>
        <w:t xml:space="preserve"> of April</w:t>
      </w:r>
      <w:r w:rsidR="00396111" w:rsidRPr="00742E09">
        <w:rPr>
          <w:rFonts w:cstheme="minorHAnsi"/>
          <w:lang w:val="en-US"/>
        </w:rPr>
        <w:t xml:space="preserve">, 2022 </w:t>
      </w:r>
      <w:r w:rsidR="006F045B" w:rsidRPr="00742E09">
        <w:rPr>
          <w:rFonts w:cstheme="minorHAnsi"/>
          <w:lang w:val="en-US"/>
        </w:rPr>
        <w:t xml:space="preserve">as part of the strategic management </w:t>
      </w:r>
      <w:r w:rsidR="00592EC6" w:rsidRPr="00742E09">
        <w:rPr>
          <w:rFonts w:cstheme="minorHAnsi"/>
          <w:lang w:val="en-US"/>
        </w:rPr>
        <w:t>module.</w:t>
      </w:r>
      <w:r w:rsidR="00396111" w:rsidRPr="00742E09">
        <w:rPr>
          <w:rFonts w:cstheme="minorHAnsi"/>
          <w:lang w:val="en-US"/>
        </w:rPr>
        <w:t xml:space="preserve"> The purpose of this report is to </w:t>
      </w:r>
      <w:r w:rsidR="006F045B" w:rsidRPr="00742E09">
        <w:rPr>
          <w:rFonts w:cstheme="minorHAnsi"/>
          <w:lang w:val="en-US"/>
        </w:rPr>
        <w:t xml:space="preserve">strategically analyse and evaluate the business strategy of Pfizer.   </w:t>
      </w:r>
      <w:r w:rsidRPr="00742E09">
        <w:rPr>
          <w:rFonts w:cstheme="minorHAnsi"/>
          <w:lang w:val="en-US"/>
        </w:rPr>
        <w:t xml:space="preserve">This report </w:t>
      </w:r>
      <w:r w:rsidR="00D571F6" w:rsidRPr="00742E09">
        <w:rPr>
          <w:rFonts w:cstheme="minorHAnsi"/>
          <w:lang w:val="en-US"/>
        </w:rPr>
        <w:t xml:space="preserve">will be </w:t>
      </w:r>
      <w:r w:rsidRPr="00742E09">
        <w:rPr>
          <w:rFonts w:cstheme="minorHAnsi"/>
          <w:lang w:val="en-US"/>
        </w:rPr>
        <w:t>c</w:t>
      </w:r>
      <w:r w:rsidR="00592EC6" w:rsidRPr="00742E09">
        <w:rPr>
          <w:rFonts w:cstheme="minorHAnsi"/>
          <w:lang w:val="en-US"/>
        </w:rPr>
        <w:t>ompiled by the</w:t>
      </w:r>
      <w:r w:rsidR="00D571F6" w:rsidRPr="00742E09">
        <w:rPr>
          <w:rFonts w:cstheme="minorHAnsi"/>
          <w:lang w:val="en-US"/>
        </w:rPr>
        <w:t xml:space="preserve"> researcher</w:t>
      </w:r>
      <w:r w:rsidRPr="00742E09">
        <w:rPr>
          <w:rFonts w:cstheme="minorHAnsi"/>
          <w:lang w:val="en-US"/>
        </w:rPr>
        <w:t xml:space="preserve"> Bilkis Hussa</w:t>
      </w:r>
      <w:r w:rsidR="00592EC6" w:rsidRPr="00742E09">
        <w:rPr>
          <w:rFonts w:cstheme="minorHAnsi"/>
          <w:lang w:val="en-US"/>
        </w:rPr>
        <w:t xml:space="preserve">in, with a completion date of </w:t>
      </w:r>
      <w:r w:rsidR="006F045B" w:rsidRPr="00742E09">
        <w:rPr>
          <w:rFonts w:cstheme="minorHAnsi"/>
          <w:lang w:val="en-US"/>
        </w:rPr>
        <w:t>24</w:t>
      </w:r>
      <w:r w:rsidR="006F045B" w:rsidRPr="00742E09">
        <w:rPr>
          <w:rFonts w:cstheme="minorHAnsi"/>
          <w:vertAlign w:val="superscript"/>
          <w:lang w:val="en-US"/>
        </w:rPr>
        <w:t>t</w:t>
      </w:r>
      <w:r w:rsidRPr="00742E09">
        <w:rPr>
          <w:rFonts w:cstheme="minorHAnsi"/>
          <w:vertAlign w:val="superscript"/>
          <w:lang w:val="en-US"/>
        </w:rPr>
        <w:t>h</w:t>
      </w:r>
      <w:r w:rsidR="006F045B" w:rsidRPr="00742E09">
        <w:rPr>
          <w:rFonts w:cstheme="minorHAnsi"/>
          <w:lang w:val="en-US"/>
        </w:rPr>
        <w:t xml:space="preserve"> June</w:t>
      </w:r>
      <w:r w:rsidRPr="00742E09">
        <w:rPr>
          <w:rFonts w:cstheme="minorHAnsi"/>
          <w:lang w:val="en-US"/>
        </w:rPr>
        <w:t>, 202</w:t>
      </w:r>
      <w:r w:rsidR="00584360" w:rsidRPr="00742E09">
        <w:rPr>
          <w:rFonts w:cstheme="minorHAnsi"/>
          <w:lang w:val="en-US"/>
        </w:rPr>
        <w:t>2</w:t>
      </w:r>
      <w:r w:rsidRPr="00742E09">
        <w:rPr>
          <w:rFonts w:cstheme="minorHAnsi"/>
          <w:lang w:val="en-US"/>
        </w:rPr>
        <w:t xml:space="preserve">.  </w:t>
      </w:r>
    </w:p>
    <w:p w:rsidR="0043577B" w:rsidRPr="00742E09" w:rsidRDefault="0043577B" w:rsidP="005C77D1">
      <w:pPr>
        <w:jc w:val="both"/>
        <w:rPr>
          <w:rFonts w:cstheme="minorHAnsi"/>
          <w:lang w:val="en-US"/>
        </w:rPr>
      </w:pPr>
    </w:p>
    <w:p w:rsidR="0043577B" w:rsidRPr="00742E09" w:rsidRDefault="0043577B" w:rsidP="0043577B">
      <w:pPr>
        <w:pStyle w:val="ListParagraph"/>
        <w:numPr>
          <w:ilvl w:val="0"/>
          <w:numId w:val="4"/>
        </w:numPr>
        <w:outlineLvl w:val="0"/>
        <w:rPr>
          <w:rFonts w:cstheme="minorHAnsi"/>
          <w:b/>
          <w:lang w:val="en-US"/>
        </w:rPr>
      </w:pPr>
      <w:r w:rsidRPr="00742E09">
        <w:rPr>
          <w:rFonts w:cstheme="minorHAnsi"/>
          <w:b/>
          <w:lang w:val="en-US"/>
        </w:rPr>
        <w:t xml:space="preserve"> Procedure</w:t>
      </w:r>
    </w:p>
    <w:p w:rsidR="005C77D1" w:rsidRPr="00742E09" w:rsidRDefault="00856443" w:rsidP="005C77D1">
      <w:pPr>
        <w:jc w:val="both"/>
        <w:rPr>
          <w:rFonts w:cstheme="minorHAnsi"/>
          <w:lang w:val="en-US"/>
        </w:rPr>
      </w:pPr>
      <w:r w:rsidRPr="00742E09">
        <w:rPr>
          <w:rFonts w:cstheme="minorHAnsi"/>
          <w:lang w:val="en-US"/>
        </w:rPr>
        <w:t xml:space="preserve">The </w:t>
      </w:r>
      <w:r w:rsidR="0043577B" w:rsidRPr="00742E09">
        <w:rPr>
          <w:rFonts w:cstheme="minorHAnsi"/>
          <w:lang w:val="en-US"/>
        </w:rPr>
        <w:t>report</w:t>
      </w:r>
      <w:r w:rsidRPr="00742E09">
        <w:rPr>
          <w:rFonts w:cstheme="minorHAnsi"/>
          <w:lang w:val="en-US"/>
        </w:rPr>
        <w:t xml:space="preserve"> will involve </w:t>
      </w:r>
      <w:r w:rsidR="005C77D1" w:rsidRPr="00742E09">
        <w:rPr>
          <w:rFonts w:cstheme="minorHAnsi"/>
          <w:lang w:val="en-US"/>
        </w:rPr>
        <w:t xml:space="preserve">primarily </w:t>
      </w:r>
      <w:r w:rsidRPr="00742E09">
        <w:rPr>
          <w:rFonts w:cstheme="minorHAnsi"/>
          <w:lang w:val="en-US"/>
        </w:rPr>
        <w:t xml:space="preserve">research as well as </w:t>
      </w:r>
      <w:r w:rsidR="005C77D1" w:rsidRPr="00742E09">
        <w:rPr>
          <w:rFonts w:cstheme="minorHAnsi"/>
          <w:lang w:val="en-US"/>
        </w:rPr>
        <w:t>the use of secondary research methods such as book</w:t>
      </w:r>
      <w:r w:rsidRPr="00742E09">
        <w:rPr>
          <w:rFonts w:cstheme="minorHAnsi"/>
          <w:lang w:val="en-US"/>
        </w:rPr>
        <w:t>s, online articles, journals, and official websites</w:t>
      </w:r>
      <w:r w:rsidR="005C77D1" w:rsidRPr="00742E09">
        <w:rPr>
          <w:rFonts w:cstheme="minorHAnsi"/>
          <w:lang w:val="en-US"/>
        </w:rPr>
        <w:t>.</w:t>
      </w:r>
    </w:p>
    <w:p w:rsidR="00002095" w:rsidRPr="00742E09" w:rsidRDefault="00002095" w:rsidP="00C51F34">
      <w:pPr>
        <w:jc w:val="both"/>
        <w:rPr>
          <w:rFonts w:cstheme="minorHAnsi"/>
          <w:lang w:val="en-US"/>
        </w:rPr>
      </w:pPr>
    </w:p>
    <w:p w:rsidR="005B541D" w:rsidRPr="00742E09" w:rsidRDefault="007A539D" w:rsidP="00C51F34">
      <w:pPr>
        <w:jc w:val="both"/>
        <w:rPr>
          <w:rFonts w:cstheme="minorHAnsi"/>
          <w:lang w:val="en-US"/>
        </w:rPr>
      </w:pPr>
      <w:r w:rsidRPr="00742E09">
        <w:rPr>
          <w:rFonts w:cstheme="minorHAnsi"/>
        </w:rPr>
        <w:t xml:space="preserve"> </w:t>
      </w:r>
    </w:p>
    <w:p w:rsidR="00B742A0" w:rsidRPr="00742E09" w:rsidRDefault="00B742A0" w:rsidP="00C51F34">
      <w:pPr>
        <w:jc w:val="both"/>
        <w:rPr>
          <w:rFonts w:cstheme="minorHAnsi"/>
          <w:lang w:val="en-US"/>
        </w:rPr>
      </w:pPr>
    </w:p>
    <w:p w:rsidR="00B13170" w:rsidRPr="00742E09" w:rsidRDefault="00B13170" w:rsidP="00C51F34">
      <w:pPr>
        <w:jc w:val="both"/>
        <w:rPr>
          <w:rFonts w:cstheme="minorHAnsi"/>
          <w:lang w:val="en-US"/>
        </w:rPr>
      </w:pPr>
    </w:p>
    <w:p w:rsidR="00EB5673" w:rsidRPr="00742E09" w:rsidRDefault="00EB5673" w:rsidP="00C51F34">
      <w:pPr>
        <w:jc w:val="both"/>
        <w:rPr>
          <w:rFonts w:cstheme="minorHAnsi"/>
          <w:lang w:val="en-US"/>
        </w:rPr>
      </w:pPr>
    </w:p>
    <w:p w:rsidR="00EB5673" w:rsidRPr="00742E09" w:rsidRDefault="00EB5673" w:rsidP="00C51F34">
      <w:pPr>
        <w:jc w:val="both"/>
        <w:rPr>
          <w:rFonts w:cstheme="minorHAnsi"/>
          <w:lang w:val="en-US"/>
        </w:rPr>
      </w:pPr>
    </w:p>
    <w:p w:rsidR="00414617" w:rsidRPr="00742E09" w:rsidRDefault="00414617"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6F045B" w:rsidRPr="00742E09" w:rsidRDefault="006F045B" w:rsidP="00C51F34">
      <w:pPr>
        <w:jc w:val="both"/>
        <w:rPr>
          <w:rFonts w:cstheme="minorHAnsi"/>
          <w:lang w:val="en-US"/>
        </w:rPr>
      </w:pPr>
    </w:p>
    <w:p w:rsidR="00414617" w:rsidRPr="00742E09" w:rsidRDefault="00414617" w:rsidP="00C51F34">
      <w:pPr>
        <w:jc w:val="both"/>
        <w:rPr>
          <w:rFonts w:cstheme="minorHAnsi"/>
          <w:lang w:val="en-US"/>
        </w:rPr>
      </w:pPr>
    </w:p>
    <w:p w:rsidR="009F6C6E" w:rsidRPr="00742E09" w:rsidRDefault="009A2EFF" w:rsidP="00420AF3">
      <w:pPr>
        <w:pStyle w:val="ListParagraph"/>
        <w:numPr>
          <w:ilvl w:val="0"/>
          <w:numId w:val="4"/>
        </w:numPr>
        <w:outlineLvl w:val="0"/>
        <w:rPr>
          <w:rFonts w:cstheme="minorHAnsi"/>
          <w:b/>
          <w:lang w:val="en-US"/>
        </w:rPr>
      </w:pPr>
      <w:bookmarkStart w:id="1" w:name="_Toc66963976"/>
      <w:r w:rsidRPr="00742E09">
        <w:rPr>
          <w:rFonts w:cstheme="minorHAnsi"/>
          <w:b/>
          <w:lang w:val="en-US"/>
        </w:rPr>
        <w:t>Finding</w:t>
      </w:r>
      <w:bookmarkEnd w:id="1"/>
      <w:r w:rsidR="00BD5597" w:rsidRPr="00742E09">
        <w:rPr>
          <w:rFonts w:cstheme="minorHAnsi"/>
          <w:b/>
          <w:lang w:val="en-US"/>
        </w:rPr>
        <w:t>s</w:t>
      </w:r>
    </w:p>
    <w:p w:rsidR="00BD5597" w:rsidRPr="00742E09" w:rsidRDefault="00BD5597" w:rsidP="00BD5597">
      <w:pPr>
        <w:pStyle w:val="ListParagraph"/>
        <w:numPr>
          <w:ilvl w:val="1"/>
          <w:numId w:val="4"/>
        </w:numPr>
        <w:outlineLvl w:val="0"/>
        <w:rPr>
          <w:rFonts w:cstheme="minorHAnsi"/>
          <w:b/>
          <w:lang w:val="en-US"/>
        </w:rPr>
      </w:pPr>
      <w:r w:rsidRPr="00742E09">
        <w:rPr>
          <w:rFonts w:cstheme="minorHAnsi"/>
          <w:b/>
          <w:lang w:val="en-US"/>
        </w:rPr>
        <w:t>Pfizer</w:t>
      </w:r>
    </w:p>
    <w:p w:rsidR="00B370A9" w:rsidRPr="00742E09" w:rsidRDefault="00B370A9" w:rsidP="00B370A9">
      <w:pPr>
        <w:pStyle w:val="ListParagraph"/>
        <w:ind w:left="927"/>
        <w:outlineLvl w:val="0"/>
        <w:rPr>
          <w:rFonts w:cstheme="minorHAnsi"/>
          <w:b/>
          <w:lang w:val="en-US"/>
        </w:rPr>
      </w:pPr>
    </w:p>
    <w:p w:rsidR="00660852" w:rsidRPr="00742E09" w:rsidRDefault="00420AF3" w:rsidP="00420AF3">
      <w:pPr>
        <w:pStyle w:val="ListParagraph"/>
        <w:numPr>
          <w:ilvl w:val="2"/>
          <w:numId w:val="4"/>
        </w:numPr>
        <w:rPr>
          <w:rFonts w:cstheme="minorHAnsi"/>
          <w:b/>
        </w:rPr>
      </w:pPr>
      <w:r w:rsidRPr="00742E09">
        <w:rPr>
          <w:rFonts w:cstheme="minorHAnsi"/>
          <w:b/>
        </w:rPr>
        <w:t xml:space="preserve">Background </w:t>
      </w:r>
      <w:r w:rsidR="00BD5597" w:rsidRPr="00742E09">
        <w:rPr>
          <w:rFonts w:cstheme="minorHAnsi"/>
          <w:b/>
        </w:rPr>
        <w:t>–</w:t>
      </w:r>
      <w:r w:rsidRPr="00742E09">
        <w:rPr>
          <w:rFonts w:cstheme="minorHAnsi"/>
          <w:b/>
        </w:rPr>
        <w:t xml:space="preserve"> Pfizer</w:t>
      </w:r>
    </w:p>
    <w:p w:rsidR="00BD5597" w:rsidRPr="00742E09" w:rsidRDefault="00BD5597" w:rsidP="00BD5597">
      <w:pPr>
        <w:pStyle w:val="ListParagraph"/>
        <w:ind w:left="1647"/>
        <w:rPr>
          <w:rFonts w:cstheme="minorHAnsi"/>
          <w:b/>
        </w:rPr>
      </w:pPr>
    </w:p>
    <w:p w:rsidR="00BD5597" w:rsidRPr="00742E09" w:rsidRDefault="00BD5597" w:rsidP="00BD5597">
      <w:pPr>
        <w:pStyle w:val="ListParagraph"/>
        <w:ind w:left="1647"/>
        <w:rPr>
          <w:rFonts w:cstheme="minorHAnsi"/>
          <w:b/>
        </w:rPr>
      </w:pPr>
    </w:p>
    <w:p w:rsidR="00BD5597" w:rsidRPr="00742E09" w:rsidRDefault="00BD5597" w:rsidP="00BD5597">
      <w:pPr>
        <w:rPr>
          <w:rFonts w:cstheme="minorHAnsi"/>
          <w:lang w:val="en-US"/>
        </w:rPr>
      </w:pPr>
      <w:r w:rsidRPr="00742E09">
        <w:rPr>
          <w:rFonts w:cstheme="minorHAnsi"/>
          <w:lang w:val="en-US"/>
        </w:rPr>
        <w:t xml:space="preserve">Pfizer is one of the world most premier Biopharmaceutical companies.  Currently, it employs more than 96,000 people and operates in 180 countries (Drugwatch, 2022).   Pfizer was first established in 1849 as Charles Pfizer &amp; Company by Charles Pfizer and Charles Erhat in Brooklyn, New York (Pfizer, 2022).  The initial business was set up as a fine chemicals business and one of their first products was a palatable, toffee flavored anti-parasitic drug.  This was a result of a positive partnership combination of Charles Pfizer, who was a chemist, and Charles Erhart, who was a confectioner (Pharmaphorum, 2020). </w:t>
      </w:r>
    </w:p>
    <w:p w:rsidR="00BD5597" w:rsidRPr="00742E09" w:rsidRDefault="00BD5597" w:rsidP="00BD5597">
      <w:pPr>
        <w:rPr>
          <w:rFonts w:cstheme="minorHAnsi"/>
          <w:lang w:val="en-US"/>
        </w:rPr>
      </w:pPr>
    </w:p>
    <w:p w:rsidR="00BD5597" w:rsidRPr="00742E09" w:rsidRDefault="00BD5597" w:rsidP="00BD5597">
      <w:pPr>
        <w:rPr>
          <w:rFonts w:cstheme="minorHAnsi"/>
          <w:lang w:val="en-US"/>
        </w:rPr>
      </w:pPr>
      <w:r w:rsidRPr="00742E09">
        <w:rPr>
          <w:rFonts w:cstheme="minorHAnsi"/>
          <w:lang w:val="en-US"/>
        </w:rPr>
        <w:t xml:space="preserve">Pfizer benefited greatly from the American Civil War in the 1860’s as the need for painkillers and antiseptics for the armies helped the company double is revenue (Pharmaphorum, 2020).  After the American Civil War Pfizer began to manufacture citric acid, it was used by soft drink such as Coco-cola, Dr Pepper, Pepsi-cola (BBC, 2014).  Citric acid was one of the main products that allowed Pfizer to prosper for decades to come.  </w:t>
      </w:r>
    </w:p>
    <w:p w:rsidR="00BD5597" w:rsidRPr="00742E09" w:rsidRDefault="00BD5597" w:rsidP="00BD5597">
      <w:pPr>
        <w:rPr>
          <w:rFonts w:cstheme="minorHAnsi"/>
          <w:lang w:val="en-US"/>
        </w:rPr>
      </w:pPr>
    </w:p>
    <w:p w:rsidR="00BD5597" w:rsidRPr="00742E09" w:rsidRDefault="00BD5597" w:rsidP="00BD5597">
      <w:pPr>
        <w:rPr>
          <w:rFonts w:cstheme="minorHAnsi"/>
          <w:lang w:val="en-US"/>
        </w:rPr>
      </w:pPr>
      <w:r w:rsidRPr="00742E09">
        <w:rPr>
          <w:rFonts w:cstheme="minorHAnsi"/>
          <w:lang w:val="en-US"/>
        </w:rPr>
        <w:t xml:space="preserve">Later in 1928, Pfizer was able to discover how to mass produce anti-biotic called penicillin using deep tank fermentation and such products were used in large quantities in World War 2 (ACS, 2008).  The next most notable innovation by Pfizer was drug called Viagra; it was used to treat men with Erectile Dysfunction (ED).  Viagra was introduced in 1998 and was called a miracle drug.  Its sales generated $2 billion in 2012 in the US only (BBC, 2014).  </w:t>
      </w:r>
    </w:p>
    <w:p w:rsidR="00BD5597" w:rsidRPr="00742E09" w:rsidRDefault="00BD5597" w:rsidP="00BD5597">
      <w:pPr>
        <w:rPr>
          <w:rFonts w:cstheme="minorHAnsi"/>
          <w:lang w:val="en-US"/>
        </w:rPr>
      </w:pPr>
    </w:p>
    <w:p w:rsidR="00BD5597" w:rsidRPr="00742E09" w:rsidRDefault="00BD5597" w:rsidP="00BD5597">
      <w:pPr>
        <w:rPr>
          <w:rFonts w:cstheme="minorHAnsi"/>
        </w:rPr>
      </w:pPr>
      <w:r w:rsidRPr="00742E09">
        <w:rPr>
          <w:rFonts w:cstheme="minorHAnsi"/>
          <w:lang w:val="en-US"/>
        </w:rPr>
        <w:t xml:space="preserve">Pfizer understood the importance of having access to new products and invested in many companies that had upcoming patents.  Pfizer acquired </w:t>
      </w:r>
      <w:r w:rsidRPr="00742E09">
        <w:rPr>
          <w:rFonts w:cstheme="minorHAnsi"/>
        </w:rPr>
        <w:t>Warner-Lambert, Pharmacia, Wyeth, Hospira, Medivation, and many others to take advantage of potentials of these companies (Investopedia, 2021).</w:t>
      </w:r>
    </w:p>
    <w:p w:rsidR="00BD5597" w:rsidRDefault="00BD5597"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Default="00FD2EE6" w:rsidP="00BD5597">
      <w:pPr>
        <w:pStyle w:val="ListParagraph"/>
        <w:ind w:left="1647"/>
        <w:rPr>
          <w:rFonts w:cstheme="minorHAnsi"/>
          <w:b/>
        </w:rPr>
      </w:pPr>
    </w:p>
    <w:p w:rsidR="00FD2EE6" w:rsidRPr="00742E09" w:rsidRDefault="00FD2EE6" w:rsidP="00BD5597">
      <w:pPr>
        <w:pStyle w:val="ListParagraph"/>
        <w:ind w:left="1647"/>
        <w:rPr>
          <w:rFonts w:cstheme="minorHAnsi"/>
          <w:b/>
        </w:rPr>
      </w:pPr>
    </w:p>
    <w:p w:rsidR="00BD5597" w:rsidRPr="00742E09" w:rsidRDefault="00BD5597" w:rsidP="00BD5597">
      <w:pPr>
        <w:pStyle w:val="ListParagraph"/>
        <w:ind w:left="1647"/>
        <w:rPr>
          <w:rFonts w:cstheme="minorHAnsi"/>
          <w:b/>
        </w:rPr>
      </w:pPr>
    </w:p>
    <w:p w:rsidR="00BD5597" w:rsidRPr="00742E09" w:rsidRDefault="00BD5597" w:rsidP="00420AF3">
      <w:pPr>
        <w:pStyle w:val="ListParagraph"/>
        <w:numPr>
          <w:ilvl w:val="2"/>
          <w:numId w:val="4"/>
        </w:numPr>
        <w:rPr>
          <w:rFonts w:cstheme="minorHAnsi"/>
          <w:b/>
        </w:rPr>
      </w:pPr>
      <w:r w:rsidRPr="00742E09">
        <w:rPr>
          <w:rFonts w:cstheme="minorHAnsi"/>
          <w:b/>
        </w:rPr>
        <w:lastRenderedPageBreak/>
        <w:t>Vision &amp; Mission</w:t>
      </w:r>
    </w:p>
    <w:p w:rsidR="00BD5597" w:rsidRPr="00742E09" w:rsidRDefault="00BD5597" w:rsidP="00BD5597">
      <w:pPr>
        <w:rPr>
          <w:rFonts w:cstheme="minorHAnsi"/>
          <w:b/>
        </w:rPr>
      </w:pPr>
    </w:p>
    <w:p w:rsidR="00BD5597" w:rsidRPr="00742E09" w:rsidRDefault="00BD5597" w:rsidP="00BD5597">
      <w:pPr>
        <w:tabs>
          <w:tab w:val="left" w:pos="5004"/>
        </w:tabs>
        <w:rPr>
          <w:rFonts w:cstheme="minorHAnsi"/>
          <w:lang w:val="en-US"/>
        </w:rPr>
      </w:pPr>
      <w:r w:rsidRPr="00742E09">
        <w:rPr>
          <w:rFonts w:cstheme="minorHAnsi"/>
          <w:lang w:val="en-US"/>
        </w:rPr>
        <w:tab/>
      </w:r>
    </w:p>
    <w:p w:rsidR="00BD5597" w:rsidRPr="00742E09" w:rsidRDefault="00BD5597" w:rsidP="00BD5597">
      <w:pPr>
        <w:pStyle w:val="Heading5"/>
        <w:ind w:left="720"/>
        <w:rPr>
          <w:rFonts w:asciiTheme="minorHAnsi" w:hAnsiTheme="minorHAnsi" w:cstheme="minorHAnsi"/>
        </w:rPr>
      </w:pPr>
      <w:r w:rsidRPr="00742E09">
        <w:rPr>
          <w:rFonts w:asciiTheme="minorHAnsi" w:hAnsiTheme="minorHAnsi" w:cstheme="minorHAnsi"/>
          <w:lang w:val="en-US"/>
        </w:rPr>
        <w:t>“</w:t>
      </w:r>
      <w:r w:rsidRPr="00742E09">
        <w:rPr>
          <w:rFonts w:asciiTheme="minorHAnsi" w:hAnsiTheme="minorHAnsi" w:cstheme="minorHAnsi"/>
        </w:rPr>
        <w:t>We’re in relentless pursuit of breakthroughs that change patients’ lives. We innovate every day to make the world a healthier place.  It was Charles Pfizer’s vision at the beginning and it holds true today.</w:t>
      </w:r>
      <w:r w:rsidRPr="00742E09">
        <w:rPr>
          <w:rFonts w:asciiTheme="minorHAnsi" w:hAnsiTheme="minorHAnsi" w:cstheme="minorHAnsi"/>
          <w:lang w:val="en-US"/>
        </w:rPr>
        <w:t>” (Pfizer, 2022)</w:t>
      </w:r>
    </w:p>
    <w:p w:rsidR="00BD5597" w:rsidRPr="00742E09" w:rsidRDefault="00BD5597" w:rsidP="00BD5597">
      <w:pPr>
        <w:rPr>
          <w:rFonts w:cstheme="minorHAnsi"/>
          <w:lang w:val="en-US"/>
        </w:rPr>
      </w:pPr>
    </w:p>
    <w:p w:rsidR="00BD5597" w:rsidRPr="00742E09" w:rsidRDefault="00BD5597" w:rsidP="00BD5597">
      <w:pPr>
        <w:rPr>
          <w:rFonts w:cstheme="minorHAnsi"/>
          <w:lang w:val="en-US"/>
        </w:rPr>
      </w:pPr>
      <w:r w:rsidRPr="00742E09">
        <w:rPr>
          <w:rFonts w:cstheme="minorHAnsi"/>
          <w:lang w:val="en-US"/>
        </w:rPr>
        <w:t>The abo</w:t>
      </w:r>
      <w:r w:rsidR="00C15E03" w:rsidRPr="00742E09">
        <w:rPr>
          <w:rFonts w:cstheme="minorHAnsi"/>
          <w:lang w:val="en-US"/>
        </w:rPr>
        <w:t>ve statement is Pfizer’s vision</w:t>
      </w:r>
      <w:r w:rsidRPr="00742E09">
        <w:rPr>
          <w:rFonts w:cstheme="minorHAnsi"/>
          <w:lang w:val="en-US"/>
        </w:rPr>
        <w:t xml:space="preserve"> &amp; mission statement.  Pfizer is in the business of medical research and innovation to allow people with illnesses to better their lives and make the world a healthier place</w:t>
      </w:r>
      <w:r w:rsidR="00C15E03" w:rsidRPr="00742E09">
        <w:rPr>
          <w:rFonts w:cstheme="minorHAnsi"/>
          <w:lang w:val="en-US"/>
        </w:rPr>
        <w:t xml:space="preserve">, that is how it attempts to fulfill its vision of seeing a healthy world </w:t>
      </w:r>
      <w:r w:rsidRPr="00742E09">
        <w:rPr>
          <w:rFonts w:cstheme="minorHAnsi"/>
          <w:lang w:val="en-US"/>
        </w:rPr>
        <w:t xml:space="preserve">.  This can be considered to be true as the company has recently taken a leading role in dealing with the Covid-19 pandemic by coming up with the most successful vaccine currently available to date.  They have further advanced the vaccine by producing the oral based medication called Paxlovid (FDA, 2021).  It is the first approved oral Covid-19 drug.  Furthermore, Pfizer has many successful products as shown on the above table which include cancer drugs, blood thinners, </w:t>
      </w:r>
      <w:r w:rsidR="00FD2EE6" w:rsidRPr="00742E09">
        <w:rPr>
          <w:rFonts w:cstheme="minorHAnsi"/>
          <w:lang w:val="en-US"/>
        </w:rPr>
        <w:t>arthritis</w:t>
      </w:r>
      <w:r w:rsidRPr="00742E09">
        <w:rPr>
          <w:rFonts w:cstheme="minorHAnsi"/>
          <w:lang w:val="en-US"/>
        </w:rPr>
        <w:t xml:space="preserve"> drugs etc.  These are all designed to make the life of patients better.</w:t>
      </w:r>
    </w:p>
    <w:p w:rsidR="00BD5597" w:rsidRPr="00742E09" w:rsidRDefault="00BD5597" w:rsidP="00BD5597">
      <w:pPr>
        <w:rPr>
          <w:rFonts w:cstheme="minorHAnsi"/>
          <w:lang w:val="en-US"/>
        </w:rPr>
      </w:pPr>
    </w:p>
    <w:p w:rsidR="00BD5597" w:rsidRPr="00742E09" w:rsidRDefault="00BD5597" w:rsidP="00BD5597">
      <w:pPr>
        <w:rPr>
          <w:rFonts w:cstheme="minorHAnsi"/>
          <w:lang w:val="en-US"/>
        </w:rPr>
      </w:pPr>
      <w:r w:rsidRPr="00742E09">
        <w:rPr>
          <w:rFonts w:cstheme="minorHAnsi"/>
          <w:lang w:val="en-US"/>
        </w:rPr>
        <w:t>Pfizer have taken the notion of making the world a healthier place by providing drugs that are patented to 1.2 billion people who are based in low income countries (BMJ, 2022).  The article in the British Medical Journal notes that 23 different drugs and vaccines are being made available on a not-for-profit basis.  However, this generosity is being critised in the article as being too little too late due to the fact that Pfizer’s Covid 19 vaccine has been primarily available to the richer nations and this has slowed the world-wide attempt of neutralizing the virus.</w:t>
      </w:r>
    </w:p>
    <w:p w:rsidR="00BD5597" w:rsidRPr="00742E09" w:rsidRDefault="00BD5597" w:rsidP="00BD5597">
      <w:pPr>
        <w:rPr>
          <w:rFonts w:cstheme="minorHAnsi"/>
          <w:lang w:val="en-US"/>
        </w:rPr>
      </w:pPr>
    </w:p>
    <w:p w:rsidR="00BD5597" w:rsidRPr="00742E09" w:rsidRDefault="00FD2EE6" w:rsidP="00BD5597">
      <w:pPr>
        <w:rPr>
          <w:rFonts w:cstheme="minorHAnsi"/>
          <w:lang w:val="en-US"/>
        </w:rPr>
      </w:pPr>
      <w:r w:rsidRPr="00742E09">
        <w:rPr>
          <w:rFonts w:cstheme="minorHAnsi"/>
          <w:lang w:val="en-US"/>
        </w:rPr>
        <w:t>Pfizer’s</w:t>
      </w:r>
      <w:r w:rsidR="00BD5597" w:rsidRPr="00742E09">
        <w:rPr>
          <w:rFonts w:cstheme="minorHAnsi"/>
          <w:lang w:val="en-US"/>
        </w:rPr>
        <w:t xml:space="preserve"> mission statement also states it was Charles Pfizer’s mission since the company was formed.  This statement can be seen as a contradiction as the company was supplying citric acid to companies like Coco-cola and Pepsi-Cola to produce fizzy drinks.  British Heart Foundation (2022) advises that </w:t>
      </w:r>
      <w:r w:rsidRPr="00742E09">
        <w:rPr>
          <w:rFonts w:cstheme="minorHAnsi"/>
          <w:lang w:val="en-US"/>
        </w:rPr>
        <w:t>regular intake</w:t>
      </w:r>
      <w:r w:rsidR="00BD5597" w:rsidRPr="00742E09">
        <w:rPr>
          <w:rFonts w:cstheme="minorHAnsi"/>
          <w:lang w:val="en-US"/>
        </w:rPr>
        <w:t xml:space="preserve"> of fizzy drinks can be dangerous for people’s health as it contributes to obesity and heart disease.  Pfizer’s role in the fizzy drinks industry cannot be seen as caring for patients and making their lives better.</w:t>
      </w:r>
    </w:p>
    <w:p w:rsidR="00BD5597" w:rsidRDefault="00BD5597"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Pr="00742E09" w:rsidRDefault="00FD2EE6" w:rsidP="00BD5597">
      <w:pPr>
        <w:rPr>
          <w:rFonts w:cstheme="minorHAnsi"/>
          <w:b/>
        </w:rPr>
      </w:pPr>
    </w:p>
    <w:p w:rsidR="00BD5597" w:rsidRPr="00742E09" w:rsidRDefault="00BD5597" w:rsidP="00BD5597">
      <w:pPr>
        <w:rPr>
          <w:rFonts w:cstheme="minorHAnsi"/>
          <w:b/>
        </w:rPr>
      </w:pPr>
    </w:p>
    <w:p w:rsidR="00BD5597" w:rsidRPr="00742E09" w:rsidRDefault="00BD5597" w:rsidP="00420AF3">
      <w:pPr>
        <w:pStyle w:val="ListParagraph"/>
        <w:numPr>
          <w:ilvl w:val="2"/>
          <w:numId w:val="4"/>
        </w:numPr>
        <w:rPr>
          <w:rFonts w:cstheme="minorHAnsi"/>
          <w:b/>
        </w:rPr>
      </w:pPr>
      <w:r w:rsidRPr="00742E09">
        <w:rPr>
          <w:rFonts w:cstheme="minorHAnsi"/>
          <w:b/>
        </w:rPr>
        <w:lastRenderedPageBreak/>
        <w:t>Ownership &amp; Operation</w:t>
      </w:r>
    </w:p>
    <w:p w:rsidR="00BD5597" w:rsidRPr="00742E09" w:rsidRDefault="00BD5597" w:rsidP="00BD5597">
      <w:pPr>
        <w:rPr>
          <w:rFonts w:cstheme="minorHAnsi"/>
          <w:b/>
        </w:rPr>
      </w:pPr>
    </w:p>
    <w:p w:rsidR="00346442" w:rsidRPr="00742E09" w:rsidRDefault="00346442" w:rsidP="00BD5597">
      <w:pPr>
        <w:rPr>
          <w:rFonts w:cstheme="minorHAnsi"/>
        </w:rPr>
      </w:pPr>
      <w:r w:rsidRPr="00742E09">
        <w:rPr>
          <w:rFonts w:cstheme="minorHAnsi"/>
        </w:rPr>
        <w:t xml:space="preserve">Pfizer’s current </w:t>
      </w:r>
      <w:r w:rsidR="00FD2EE6" w:rsidRPr="00742E09">
        <w:rPr>
          <w:rFonts w:cstheme="minorHAnsi"/>
        </w:rPr>
        <w:t>Chief</w:t>
      </w:r>
      <w:r w:rsidRPr="00742E09">
        <w:rPr>
          <w:rFonts w:cstheme="minorHAnsi"/>
        </w:rPr>
        <w:t xml:space="preserve"> Executive Officer and Chairman is Dr. Albert Bourla.  He is ultimately in charge of the direction of the company.  Pfizer, is a publically traded company and hence it major owners will be its shareholders. </w:t>
      </w:r>
    </w:p>
    <w:p w:rsidR="00346442" w:rsidRPr="00742E09" w:rsidRDefault="00346442" w:rsidP="00BD5597">
      <w:pPr>
        <w:rPr>
          <w:rFonts w:cstheme="minorHAnsi"/>
        </w:rPr>
      </w:pPr>
    </w:p>
    <w:p w:rsidR="00346442" w:rsidRPr="00742E09" w:rsidRDefault="00346442" w:rsidP="00346442">
      <w:pPr>
        <w:rPr>
          <w:rFonts w:cstheme="minorHAnsi"/>
          <w:lang w:val="en-US"/>
        </w:rPr>
      </w:pPr>
      <w:r w:rsidRPr="00742E09">
        <w:rPr>
          <w:rFonts w:cstheme="minorHAnsi"/>
          <w:lang w:val="en-US"/>
        </w:rPr>
        <w:t xml:space="preserve">The main financial backers of the company are investment companies.  </w:t>
      </w:r>
      <w:r w:rsidR="00FD2EE6" w:rsidRPr="00742E09">
        <w:rPr>
          <w:rFonts w:cstheme="minorHAnsi"/>
          <w:lang w:val="en-US"/>
        </w:rPr>
        <w:t>Vanguard</w:t>
      </w:r>
      <w:r w:rsidRPr="00742E09">
        <w:rPr>
          <w:rFonts w:cstheme="minorHAnsi"/>
          <w:lang w:val="en-US"/>
        </w:rPr>
        <w:t xml:space="preserve"> Group setup in 1975 is one of the largest investment groups in the world (Vanguard, 2022).  It has around $25 billion worth of shares in Pfizer (stockzoa, 2022).  There are other stakeholders such as Wellington management company, Geode Capital Management, Morgan Stanley, Bank of America Corporation (stockzoa, 2022) and they are all investment management companies.  Understanding the financial backers of Pfizer can help one get an insight into why Pfizer is charging a premium for its products; as it wants to provide a return of investment to its shareholders.</w:t>
      </w:r>
    </w:p>
    <w:p w:rsidR="00585EA0" w:rsidRPr="00742E09" w:rsidRDefault="00585EA0" w:rsidP="00346442">
      <w:pPr>
        <w:rPr>
          <w:rFonts w:cstheme="minorHAnsi"/>
          <w:lang w:val="en-US"/>
        </w:rPr>
      </w:pPr>
    </w:p>
    <w:p w:rsidR="00585EA0" w:rsidRPr="00742E09" w:rsidRDefault="00585EA0" w:rsidP="00346442">
      <w:pPr>
        <w:rPr>
          <w:rFonts w:cstheme="minorHAnsi"/>
          <w:lang w:val="en-US"/>
        </w:rPr>
      </w:pPr>
      <w:r w:rsidRPr="00742E09">
        <w:rPr>
          <w:rFonts w:cstheme="minorHAnsi"/>
          <w:lang w:val="en-US"/>
        </w:rPr>
        <w:t>Pfizer has gone through many organizational transformations.  For example they used to have a business unit that de</w:t>
      </w:r>
      <w:r w:rsidR="00526961" w:rsidRPr="00742E09">
        <w:rPr>
          <w:rFonts w:cstheme="minorHAnsi"/>
          <w:lang w:val="en-US"/>
        </w:rPr>
        <w:t>a</w:t>
      </w:r>
      <w:r w:rsidRPr="00742E09">
        <w:rPr>
          <w:rFonts w:cstheme="minorHAnsi"/>
          <w:lang w:val="en-US"/>
        </w:rPr>
        <w:t>lt with animal health but this has now been sold off in 2012 (Pharmatimes, 2012)</w:t>
      </w:r>
      <w:r w:rsidR="00526961" w:rsidRPr="00742E09">
        <w:rPr>
          <w:rFonts w:cstheme="minorHAnsi"/>
          <w:lang w:val="en-US"/>
        </w:rPr>
        <w:t>.  This has been the approach of Pfizer for a while now where they would acquire a certain business and then develop it and then sell it off.</w:t>
      </w:r>
    </w:p>
    <w:p w:rsidR="00526961" w:rsidRPr="00742E09" w:rsidRDefault="00526961" w:rsidP="00346442">
      <w:pPr>
        <w:rPr>
          <w:rFonts w:cstheme="minorHAnsi"/>
          <w:lang w:val="en-US"/>
        </w:rPr>
      </w:pPr>
    </w:p>
    <w:p w:rsidR="00526961" w:rsidRPr="00742E09" w:rsidRDefault="00526961" w:rsidP="00346442">
      <w:pPr>
        <w:rPr>
          <w:rFonts w:cstheme="minorHAnsi"/>
          <w:lang w:val="en-US"/>
        </w:rPr>
      </w:pPr>
      <w:r w:rsidRPr="00742E09">
        <w:rPr>
          <w:rFonts w:cstheme="minorHAnsi"/>
          <w:lang w:val="en-US"/>
        </w:rPr>
        <w:t xml:space="preserve">Currently Pfizer is operating as two segments: </w:t>
      </w:r>
    </w:p>
    <w:p w:rsidR="00526961" w:rsidRPr="00742E09" w:rsidRDefault="00526961" w:rsidP="00526961">
      <w:pPr>
        <w:pStyle w:val="ListParagraph"/>
        <w:numPr>
          <w:ilvl w:val="0"/>
          <w:numId w:val="18"/>
        </w:numPr>
        <w:rPr>
          <w:rFonts w:cstheme="minorHAnsi"/>
        </w:rPr>
      </w:pPr>
      <w:r w:rsidRPr="00742E09">
        <w:rPr>
          <w:rFonts w:cstheme="minorHAnsi"/>
        </w:rPr>
        <w:t>Pfizer Biopharmaceuticals</w:t>
      </w:r>
      <w:r w:rsidRPr="00742E09">
        <w:rPr>
          <w:rFonts w:cstheme="minorHAnsi"/>
        </w:rPr>
        <w:br/>
        <w:t xml:space="preserve">Group </w:t>
      </w:r>
      <w:r w:rsidR="00FD2EE6" w:rsidRPr="00742E09">
        <w:rPr>
          <w:rFonts w:cstheme="minorHAnsi"/>
        </w:rPr>
        <w:t>- This</w:t>
      </w:r>
      <w:r w:rsidRPr="00742E09">
        <w:rPr>
          <w:rFonts w:cstheme="minorHAnsi"/>
        </w:rPr>
        <w:t xml:space="preserve"> has sub groups such as vaccines, oncology, internal medicine, hospital, inflammation and immunology, and rare disease.  They have drugs or vaccines for each of these categories. </w:t>
      </w:r>
    </w:p>
    <w:p w:rsidR="00526961" w:rsidRPr="00742E09" w:rsidRDefault="00526961" w:rsidP="00346442">
      <w:pPr>
        <w:rPr>
          <w:rFonts w:cstheme="minorHAnsi"/>
        </w:rPr>
      </w:pPr>
    </w:p>
    <w:p w:rsidR="00526961" w:rsidRPr="00742E09" w:rsidRDefault="00526961" w:rsidP="00526961">
      <w:pPr>
        <w:pStyle w:val="ListParagraph"/>
        <w:numPr>
          <w:ilvl w:val="0"/>
          <w:numId w:val="18"/>
        </w:numPr>
        <w:rPr>
          <w:rFonts w:cstheme="minorHAnsi"/>
        </w:rPr>
      </w:pPr>
      <w:r w:rsidRPr="00742E09">
        <w:rPr>
          <w:rFonts w:cstheme="minorHAnsi"/>
        </w:rPr>
        <w:t>Pfizer CentreOne -  this unit is the manufacturing unit of the business.  It also contracts to make drugs for other companies too.</w:t>
      </w:r>
    </w:p>
    <w:p w:rsidR="00526961" w:rsidRPr="00742E09" w:rsidRDefault="00526961" w:rsidP="00346442">
      <w:pPr>
        <w:rPr>
          <w:rFonts w:cstheme="minorHAnsi"/>
          <w:lang w:val="en-US"/>
        </w:rPr>
      </w:pPr>
    </w:p>
    <w:p w:rsidR="00BD5597" w:rsidRPr="00742E09" w:rsidRDefault="00BD5597" w:rsidP="00BD5597">
      <w:pPr>
        <w:rPr>
          <w:rFonts w:cstheme="minorHAnsi"/>
          <w:b/>
        </w:rPr>
      </w:pPr>
    </w:p>
    <w:p w:rsidR="00BD5597" w:rsidRPr="00742E09" w:rsidRDefault="00BD5597" w:rsidP="00BD5597">
      <w:pPr>
        <w:rPr>
          <w:rFonts w:cstheme="minorHAnsi"/>
          <w:b/>
        </w:rPr>
      </w:pPr>
    </w:p>
    <w:p w:rsidR="00BD5597" w:rsidRDefault="00BD5597"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Pr="00742E09" w:rsidRDefault="00FD2EE6" w:rsidP="00BD5597">
      <w:pPr>
        <w:rPr>
          <w:rFonts w:cstheme="minorHAnsi"/>
          <w:b/>
        </w:rPr>
      </w:pPr>
    </w:p>
    <w:p w:rsidR="00BD5597" w:rsidRPr="00742E09" w:rsidRDefault="00BD5597" w:rsidP="00420AF3">
      <w:pPr>
        <w:pStyle w:val="ListParagraph"/>
        <w:numPr>
          <w:ilvl w:val="2"/>
          <w:numId w:val="4"/>
        </w:numPr>
        <w:rPr>
          <w:rFonts w:cstheme="minorHAnsi"/>
          <w:b/>
        </w:rPr>
      </w:pPr>
      <w:r w:rsidRPr="00742E09">
        <w:rPr>
          <w:rFonts w:cstheme="minorHAnsi"/>
          <w:b/>
        </w:rPr>
        <w:lastRenderedPageBreak/>
        <w:t>Market Data</w:t>
      </w:r>
    </w:p>
    <w:p w:rsidR="00BD5597" w:rsidRPr="00742E09" w:rsidRDefault="00BD5597" w:rsidP="00BD5597">
      <w:pPr>
        <w:rPr>
          <w:rFonts w:cstheme="minorHAnsi"/>
          <w:b/>
        </w:rPr>
      </w:pPr>
    </w:p>
    <w:p w:rsidR="00BD5597" w:rsidRPr="00742E09" w:rsidRDefault="00BD5597" w:rsidP="00BD5597">
      <w:pPr>
        <w:rPr>
          <w:rFonts w:cstheme="minorHAnsi"/>
          <w:b/>
        </w:rPr>
      </w:pPr>
    </w:p>
    <w:p w:rsidR="00C15E03" w:rsidRPr="00742E09" w:rsidRDefault="00C15E03" w:rsidP="00C15E03">
      <w:pPr>
        <w:rPr>
          <w:rFonts w:cstheme="minorHAnsi"/>
          <w:lang w:val="en-US"/>
        </w:rPr>
      </w:pPr>
      <w:r w:rsidRPr="00742E09">
        <w:rPr>
          <w:rFonts w:cstheme="minorHAnsi"/>
          <w:lang w:val="en-US"/>
        </w:rPr>
        <w:t xml:space="preserve">Pfizer’s most notable commercial and humanitarian contribution to society has been the production of its Covid-19 Vaccine.  </w:t>
      </w:r>
    </w:p>
    <w:p w:rsidR="00C15E03" w:rsidRPr="00742E09" w:rsidRDefault="00C15E03" w:rsidP="00C15E03">
      <w:pPr>
        <w:rPr>
          <w:rFonts w:cstheme="minorHAnsi"/>
          <w:lang w:val="en-US"/>
        </w:rPr>
      </w:pPr>
    </w:p>
    <w:p w:rsidR="00C15E03" w:rsidRPr="00742E09" w:rsidRDefault="00C15E03" w:rsidP="00C15E03">
      <w:pPr>
        <w:rPr>
          <w:rFonts w:cstheme="minorHAnsi"/>
          <w:lang w:val="en-US"/>
        </w:rPr>
      </w:pPr>
      <w:r w:rsidRPr="00742E09">
        <w:rPr>
          <w:rFonts w:cstheme="minorHAnsi"/>
          <w:lang w:val="en-US"/>
        </w:rPr>
        <w:t>Pfizer expects covid variants to continue to develop and the company has projected sales of around $27 billion in 2027 for the Covid-19 vaccine (Fierce Pharma, 2021).  This will ensure Pfizer has a steady source on income from this particular avenue of its business.  It is evident that Covid-19 had had a huge impact the revenue growth of Pfizer as Statista (2022) chart indicates that since the beginning of Covid-19 era Pfizer has doubled its revenue.  For example, in 2020 their revenue was $41.9 billion and in 2021 that revenue had almost doubled at $81.3 billion.  The table below provides information on Pfizer’s Profit for the two years.</w:t>
      </w:r>
    </w:p>
    <w:p w:rsidR="00C15E03" w:rsidRPr="00742E09" w:rsidRDefault="00C15E03" w:rsidP="00C15E03">
      <w:pPr>
        <w:rPr>
          <w:rFonts w:cstheme="minorHAnsi"/>
          <w:lang w:val="en-US"/>
        </w:rPr>
      </w:pPr>
    </w:p>
    <w:p w:rsidR="00C15E03" w:rsidRPr="00742E09" w:rsidRDefault="00C15E03" w:rsidP="00C15E03">
      <w:pPr>
        <w:rPr>
          <w:rFonts w:cstheme="minorHAnsi"/>
          <w:lang w:val="en-US"/>
        </w:rPr>
      </w:pPr>
    </w:p>
    <w:tbl>
      <w:tblPr>
        <w:tblStyle w:val="TableGrid"/>
        <w:tblW w:w="0" w:type="auto"/>
        <w:tblLook w:val="04A0"/>
      </w:tblPr>
      <w:tblGrid>
        <w:gridCol w:w="2310"/>
        <w:gridCol w:w="2310"/>
        <w:gridCol w:w="2311"/>
        <w:gridCol w:w="2311"/>
      </w:tblGrid>
      <w:tr w:rsidR="00C15E03" w:rsidRPr="00742E09" w:rsidTr="00DB61B9">
        <w:tc>
          <w:tcPr>
            <w:tcW w:w="2310" w:type="dxa"/>
          </w:tcPr>
          <w:p w:rsidR="00C15E03" w:rsidRPr="00742E09" w:rsidRDefault="00C15E03" w:rsidP="00DB61B9">
            <w:pPr>
              <w:rPr>
                <w:rFonts w:cstheme="minorHAnsi"/>
                <w:lang w:val="en-US"/>
              </w:rPr>
            </w:pPr>
          </w:p>
        </w:tc>
        <w:tc>
          <w:tcPr>
            <w:tcW w:w="2310" w:type="dxa"/>
          </w:tcPr>
          <w:p w:rsidR="00C15E03" w:rsidRPr="00742E09" w:rsidRDefault="00C15E03" w:rsidP="00DB61B9">
            <w:pPr>
              <w:rPr>
                <w:rFonts w:cstheme="minorHAnsi"/>
                <w:b/>
                <w:lang w:val="en-US"/>
              </w:rPr>
            </w:pPr>
            <w:r w:rsidRPr="00742E09">
              <w:rPr>
                <w:rFonts w:cstheme="minorHAnsi"/>
                <w:b/>
                <w:lang w:val="en-US"/>
              </w:rPr>
              <w:t>2021</w:t>
            </w:r>
          </w:p>
        </w:tc>
        <w:tc>
          <w:tcPr>
            <w:tcW w:w="2311" w:type="dxa"/>
          </w:tcPr>
          <w:p w:rsidR="00C15E03" w:rsidRPr="00742E09" w:rsidRDefault="00C15E03" w:rsidP="00DB61B9">
            <w:pPr>
              <w:rPr>
                <w:rFonts w:cstheme="minorHAnsi"/>
                <w:b/>
                <w:lang w:val="en-US"/>
              </w:rPr>
            </w:pPr>
            <w:r w:rsidRPr="00742E09">
              <w:rPr>
                <w:rFonts w:cstheme="minorHAnsi"/>
                <w:b/>
                <w:lang w:val="en-US"/>
              </w:rPr>
              <w:t>2020</w:t>
            </w:r>
          </w:p>
        </w:tc>
        <w:tc>
          <w:tcPr>
            <w:tcW w:w="2311" w:type="dxa"/>
          </w:tcPr>
          <w:p w:rsidR="00C15E03" w:rsidRPr="00742E09" w:rsidRDefault="00C15E03" w:rsidP="00DB61B9">
            <w:pPr>
              <w:rPr>
                <w:rFonts w:cstheme="minorHAnsi"/>
                <w:b/>
                <w:lang w:val="en-US"/>
              </w:rPr>
            </w:pPr>
            <w:r w:rsidRPr="00742E09">
              <w:rPr>
                <w:rFonts w:cstheme="minorHAnsi"/>
                <w:b/>
                <w:lang w:val="en-US"/>
              </w:rPr>
              <w:t>% Change</w:t>
            </w:r>
          </w:p>
        </w:tc>
      </w:tr>
      <w:tr w:rsidR="00C15E03" w:rsidRPr="00742E09" w:rsidTr="00DB61B9">
        <w:tc>
          <w:tcPr>
            <w:tcW w:w="2310" w:type="dxa"/>
          </w:tcPr>
          <w:p w:rsidR="00C15E03" w:rsidRPr="00742E09" w:rsidRDefault="00C15E03" w:rsidP="00DB61B9">
            <w:pPr>
              <w:rPr>
                <w:rFonts w:cstheme="minorHAnsi"/>
                <w:lang w:val="en-US"/>
              </w:rPr>
            </w:pPr>
            <w:r w:rsidRPr="00742E09">
              <w:rPr>
                <w:rFonts w:cstheme="minorHAnsi"/>
                <w:lang w:val="en-US"/>
              </w:rPr>
              <w:t>Revenue</w:t>
            </w:r>
          </w:p>
        </w:tc>
        <w:tc>
          <w:tcPr>
            <w:tcW w:w="2310" w:type="dxa"/>
          </w:tcPr>
          <w:p w:rsidR="00C15E03" w:rsidRPr="00742E09" w:rsidRDefault="00C15E03" w:rsidP="00DB61B9">
            <w:pPr>
              <w:rPr>
                <w:rFonts w:cstheme="minorHAnsi"/>
                <w:lang w:val="en-US"/>
              </w:rPr>
            </w:pPr>
            <w:r w:rsidRPr="00742E09">
              <w:rPr>
                <w:rFonts w:cstheme="minorHAnsi"/>
                <w:lang w:val="en-US"/>
              </w:rPr>
              <w:t>$81.288 billion</w:t>
            </w:r>
          </w:p>
        </w:tc>
        <w:tc>
          <w:tcPr>
            <w:tcW w:w="2311" w:type="dxa"/>
          </w:tcPr>
          <w:p w:rsidR="00C15E03" w:rsidRPr="00742E09" w:rsidRDefault="00C15E03" w:rsidP="00DB61B9">
            <w:pPr>
              <w:rPr>
                <w:rFonts w:cstheme="minorHAnsi"/>
                <w:lang w:val="en-US"/>
              </w:rPr>
            </w:pPr>
            <w:r w:rsidRPr="00742E09">
              <w:rPr>
                <w:rFonts w:cstheme="minorHAnsi"/>
                <w:lang w:val="en-US"/>
              </w:rPr>
              <w:t>$41.651 billion</w:t>
            </w:r>
          </w:p>
        </w:tc>
        <w:tc>
          <w:tcPr>
            <w:tcW w:w="2311" w:type="dxa"/>
          </w:tcPr>
          <w:p w:rsidR="00C15E03" w:rsidRPr="00742E09" w:rsidRDefault="00C15E03" w:rsidP="00DB61B9">
            <w:pPr>
              <w:rPr>
                <w:rFonts w:cstheme="minorHAnsi"/>
                <w:lang w:val="en-US"/>
              </w:rPr>
            </w:pPr>
            <w:r w:rsidRPr="00742E09">
              <w:rPr>
                <w:rFonts w:cstheme="minorHAnsi"/>
                <w:lang w:val="en-US"/>
              </w:rPr>
              <w:t>+95</w:t>
            </w:r>
          </w:p>
        </w:tc>
      </w:tr>
      <w:tr w:rsidR="00C15E03" w:rsidRPr="00742E09" w:rsidTr="00DB61B9">
        <w:tc>
          <w:tcPr>
            <w:tcW w:w="2310" w:type="dxa"/>
          </w:tcPr>
          <w:p w:rsidR="00C15E03" w:rsidRPr="00742E09" w:rsidRDefault="00C15E03" w:rsidP="00DB61B9">
            <w:pPr>
              <w:rPr>
                <w:rFonts w:cstheme="minorHAnsi"/>
                <w:lang w:val="en-US"/>
              </w:rPr>
            </w:pPr>
            <w:r w:rsidRPr="00742E09">
              <w:rPr>
                <w:rFonts w:cstheme="minorHAnsi"/>
                <w:lang w:val="en-US"/>
              </w:rPr>
              <w:t>Net income</w:t>
            </w:r>
          </w:p>
        </w:tc>
        <w:tc>
          <w:tcPr>
            <w:tcW w:w="2310" w:type="dxa"/>
          </w:tcPr>
          <w:p w:rsidR="00C15E03" w:rsidRPr="00742E09" w:rsidRDefault="00C15E03" w:rsidP="00DB61B9">
            <w:pPr>
              <w:rPr>
                <w:rFonts w:cstheme="minorHAnsi"/>
                <w:lang w:val="en-US"/>
              </w:rPr>
            </w:pPr>
            <w:r w:rsidRPr="00742E09">
              <w:rPr>
                <w:rFonts w:cstheme="minorHAnsi"/>
                <w:lang w:val="en-US"/>
              </w:rPr>
              <w:t>$21.979 billion</w:t>
            </w:r>
          </w:p>
        </w:tc>
        <w:tc>
          <w:tcPr>
            <w:tcW w:w="2311" w:type="dxa"/>
          </w:tcPr>
          <w:p w:rsidR="00C15E03" w:rsidRPr="00742E09" w:rsidRDefault="00C15E03" w:rsidP="00DB61B9">
            <w:pPr>
              <w:rPr>
                <w:rFonts w:cstheme="minorHAnsi"/>
                <w:lang w:val="en-US"/>
              </w:rPr>
            </w:pPr>
            <w:r w:rsidRPr="00742E09">
              <w:rPr>
                <w:rFonts w:cstheme="minorHAnsi"/>
                <w:lang w:val="en-US"/>
              </w:rPr>
              <w:t>$9.159 billion</w:t>
            </w:r>
          </w:p>
        </w:tc>
        <w:tc>
          <w:tcPr>
            <w:tcW w:w="2311" w:type="dxa"/>
          </w:tcPr>
          <w:p w:rsidR="00C15E03" w:rsidRPr="00742E09" w:rsidRDefault="00C15E03" w:rsidP="00DB61B9">
            <w:pPr>
              <w:rPr>
                <w:rFonts w:cstheme="minorHAnsi"/>
                <w:lang w:val="en-US"/>
              </w:rPr>
            </w:pPr>
            <w:r w:rsidRPr="00742E09">
              <w:rPr>
                <w:rFonts w:cstheme="minorHAnsi"/>
                <w:lang w:val="en-US"/>
              </w:rPr>
              <w:t>+139.9</w:t>
            </w:r>
          </w:p>
        </w:tc>
      </w:tr>
    </w:tbl>
    <w:p w:rsidR="00C15E03" w:rsidRPr="00742E09" w:rsidRDefault="00C15E03" w:rsidP="00C15E03">
      <w:pPr>
        <w:rPr>
          <w:rFonts w:cstheme="minorHAnsi"/>
          <w:lang w:val="en-US"/>
        </w:rPr>
      </w:pPr>
      <w:r w:rsidRPr="00742E09">
        <w:rPr>
          <w:rFonts w:cstheme="minorHAnsi"/>
          <w:lang w:val="en-US"/>
        </w:rPr>
        <w:t>Source: Pfizer (2021)</w:t>
      </w:r>
    </w:p>
    <w:p w:rsidR="00C15E03" w:rsidRPr="00742E09" w:rsidRDefault="00C15E03" w:rsidP="00C15E03">
      <w:pPr>
        <w:rPr>
          <w:rFonts w:cstheme="minorHAnsi"/>
          <w:lang w:val="en-US"/>
        </w:rPr>
      </w:pPr>
    </w:p>
    <w:p w:rsidR="00C15E03" w:rsidRPr="00742E09" w:rsidRDefault="00C15E03" w:rsidP="00C15E03">
      <w:pPr>
        <w:rPr>
          <w:rFonts w:cstheme="minorHAnsi"/>
          <w:lang w:val="en-US"/>
        </w:rPr>
      </w:pPr>
    </w:p>
    <w:p w:rsidR="00C15E03" w:rsidRPr="00742E09" w:rsidRDefault="00C15E03" w:rsidP="00C15E03">
      <w:pPr>
        <w:rPr>
          <w:rFonts w:cstheme="minorHAnsi"/>
          <w:lang w:val="en-US"/>
        </w:rPr>
      </w:pPr>
      <w:r w:rsidRPr="00742E09">
        <w:rPr>
          <w:rFonts w:cstheme="minorHAnsi"/>
          <w:noProof/>
          <w:lang w:eastAsia="en-GB"/>
        </w:rPr>
        <w:lastRenderedPageBreak/>
        <w:drawing>
          <wp:inline distT="0" distB="0" distL="0" distR="0">
            <wp:extent cx="5731510" cy="5731510"/>
            <wp:effectExtent l="19050" t="0" r="2540" b="0"/>
            <wp:docPr id="2" name="Picture 0" descr="PFIZER REV.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FIZER REV.jpeg"/>
                    <pic:cNvPicPr/>
                  </pic:nvPicPr>
                  <pic:blipFill>
                    <a:blip r:embed="rId8"/>
                    <a:stretch>
                      <a:fillRect/>
                    </a:stretch>
                  </pic:blipFill>
                  <pic:spPr>
                    <a:xfrm>
                      <a:off x="0" y="0"/>
                      <a:ext cx="5731510" cy="5731510"/>
                    </a:xfrm>
                    <a:prstGeom prst="rect">
                      <a:avLst/>
                    </a:prstGeom>
                  </pic:spPr>
                </pic:pic>
              </a:graphicData>
            </a:graphic>
          </wp:inline>
        </w:drawing>
      </w:r>
    </w:p>
    <w:p w:rsidR="00C15E03" w:rsidRPr="00742E09" w:rsidRDefault="00C15E03" w:rsidP="00C15E03">
      <w:pPr>
        <w:rPr>
          <w:rFonts w:cstheme="minorHAnsi"/>
          <w:lang w:val="en-US"/>
        </w:rPr>
      </w:pPr>
    </w:p>
    <w:p w:rsidR="00C15E03" w:rsidRPr="00742E09" w:rsidRDefault="00C15E03" w:rsidP="00C15E03">
      <w:pPr>
        <w:rPr>
          <w:rFonts w:cstheme="minorHAnsi"/>
          <w:lang w:val="en-US"/>
        </w:rPr>
      </w:pPr>
      <w:r w:rsidRPr="00742E09">
        <w:rPr>
          <w:rFonts w:cstheme="minorHAnsi"/>
          <w:lang w:val="en-US"/>
        </w:rPr>
        <w:t xml:space="preserve">Pfizer produces over 300 </w:t>
      </w:r>
      <w:r w:rsidR="00FD2EE6" w:rsidRPr="00742E09">
        <w:rPr>
          <w:rFonts w:cstheme="minorHAnsi"/>
          <w:lang w:val="en-US"/>
        </w:rPr>
        <w:t>pharmaceutical</w:t>
      </w:r>
      <w:r w:rsidRPr="00742E09">
        <w:rPr>
          <w:rFonts w:cstheme="minorHAnsi"/>
          <w:lang w:val="en-US"/>
        </w:rPr>
        <w:t xml:space="preserve"> products (PfizerB, 2022) for the general consumer market.  The top selling products and the sales generated are shown on the table below:</w:t>
      </w:r>
    </w:p>
    <w:p w:rsidR="00C15E03" w:rsidRPr="00742E09" w:rsidRDefault="00C15E03" w:rsidP="00C15E03">
      <w:pPr>
        <w:rPr>
          <w:rFonts w:cstheme="minorHAnsi"/>
          <w:lang w:val="en-US"/>
        </w:rPr>
      </w:pPr>
    </w:p>
    <w:tbl>
      <w:tblPr>
        <w:tblStyle w:val="TableGrid"/>
        <w:tblW w:w="0" w:type="auto"/>
        <w:tblLook w:val="04A0"/>
      </w:tblPr>
      <w:tblGrid>
        <w:gridCol w:w="3080"/>
        <w:gridCol w:w="3081"/>
        <w:gridCol w:w="3081"/>
      </w:tblGrid>
      <w:tr w:rsidR="00C15E03" w:rsidRPr="00742E09" w:rsidTr="00DB61B9">
        <w:tc>
          <w:tcPr>
            <w:tcW w:w="3080" w:type="dxa"/>
          </w:tcPr>
          <w:p w:rsidR="00C15E03" w:rsidRPr="00742E09" w:rsidRDefault="00C15E03" w:rsidP="00DB61B9">
            <w:pPr>
              <w:rPr>
                <w:rFonts w:cstheme="minorHAnsi"/>
                <w:lang w:val="en-US"/>
              </w:rPr>
            </w:pPr>
            <w:r w:rsidRPr="00742E09">
              <w:rPr>
                <w:rFonts w:cstheme="minorHAnsi"/>
                <w:lang w:val="en-US"/>
              </w:rPr>
              <w:t>Product</w:t>
            </w:r>
          </w:p>
        </w:tc>
        <w:tc>
          <w:tcPr>
            <w:tcW w:w="3081" w:type="dxa"/>
          </w:tcPr>
          <w:p w:rsidR="00C15E03" w:rsidRPr="00742E09" w:rsidRDefault="00C15E03" w:rsidP="00DB61B9">
            <w:pPr>
              <w:rPr>
                <w:rFonts w:cstheme="minorHAnsi"/>
                <w:lang w:val="en-US"/>
              </w:rPr>
            </w:pPr>
            <w:r w:rsidRPr="00742E09">
              <w:rPr>
                <w:rFonts w:cstheme="minorHAnsi"/>
                <w:lang w:val="en-US"/>
              </w:rPr>
              <w:t>Use</w:t>
            </w:r>
          </w:p>
        </w:tc>
        <w:tc>
          <w:tcPr>
            <w:tcW w:w="3081" w:type="dxa"/>
          </w:tcPr>
          <w:p w:rsidR="00C15E03" w:rsidRPr="00742E09" w:rsidRDefault="00C15E03" w:rsidP="00DB61B9">
            <w:pPr>
              <w:rPr>
                <w:rFonts w:cstheme="minorHAnsi"/>
                <w:lang w:val="en-US"/>
              </w:rPr>
            </w:pPr>
            <w:r w:rsidRPr="00742E09">
              <w:rPr>
                <w:rFonts w:cstheme="minorHAnsi"/>
                <w:lang w:val="en-US"/>
              </w:rPr>
              <w:t>2021 Revenue generated</w:t>
            </w:r>
          </w:p>
        </w:tc>
      </w:tr>
      <w:tr w:rsidR="00C15E03" w:rsidRPr="00742E09" w:rsidTr="00DB61B9">
        <w:tc>
          <w:tcPr>
            <w:tcW w:w="3080" w:type="dxa"/>
          </w:tcPr>
          <w:p w:rsidR="00C15E03" w:rsidRPr="00742E09" w:rsidRDefault="00C15E03" w:rsidP="00DB61B9">
            <w:pPr>
              <w:rPr>
                <w:rFonts w:cstheme="minorHAnsi"/>
                <w:lang w:val="en-US"/>
              </w:rPr>
            </w:pPr>
            <w:r w:rsidRPr="00742E09">
              <w:rPr>
                <w:rFonts w:cstheme="minorHAnsi"/>
                <w:lang w:val="en-US"/>
              </w:rPr>
              <w:t>Comirnaty</w:t>
            </w:r>
          </w:p>
        </w:tc>
        <w:tc>
          <w:tcPr>
            <w:tcW w:w="3081" w:type="dxa"/>
          </w:tcPr>
          <w:p w:rsidR="00C15E03" w:rsidRPr="00742E09" w:rsidRDefault="00C15E03" w:rsidP="00DB61B9">
            <w:pPr>
              <w:rPr>
                <w:rFonts w:cstheme="minorHAnsi"/>
                <w:lang w:val="en-US"/>
              </w:rPr>
            </w:pPr>
            <w:r w:rsidRPr="00742E09">
              <w:rPr>
                <w:rFonts w:cstheme="minorHAnsi"/>
                <w:lang w:val="en-US"/>
              </w:rPr>
              <w:t>Covid 19 Vaccine</w:t>
            </w:r>
          </w:p>
        </w:tc>
        <w:tc>
          <w:tcPr>
            <w:tcW w:w="3081" w:type="dxa"/>
          </w:tcPr>
          <w:p w:rsidR="00C15E03" w:rsidRPr="00742E09" w:rsidRDefault="00C15E03" w:rsidP="00DB61B9">
            <w:pPr>
              <w:rPr>
                <w:rFonts w:cstheme="minorHAnsi"/>
                <w:lang w:val="en-US"/>
              </w:rPr>
            </w:pPr>
            <w:r w:rsidRPr="00742E09">
              <w:rPr>
                <w:rFonts w:cstheme="minorHAnsi"/>
                <w:lang w:val="en-US"/>
              </w:rPr>
              <w:t>$36.83 Billion</w:t>
            </w:r>
          </w:p>
        </w:tc>
      </w:tr>
      <w:tr w:rsidR="00C15E03" w:rsidRPr="00742E09" w:rsidTr="00DB61B9">
        <w:tc>
          <w:tcPr>
            <w:tcW w:w="3080" w:type="dxa"/>
          </w:tcPr>
          <w:p w:rsidR="00C15E03" w:rsidRPr="00742E09" w:rsidRDefault="00C15E03" w:rsidP="00DB61B9">
            <w:pPr>
              <w:rPr>
                <w:rFonts w:cstheme="minorHAnsi"/>
                <w:lang w:val="en-US"/>
              </w:rPr>
            </w:pPr>
            <w:r w:rsidRPr="00742E09">
              <w:rPr>
                <w:rFonts w:cstheme="minorHAnsi"/>
                <w:lang w:val="en-US"/>
              </w:rPr>
              <w:t>Eliquis</w:t>
            </w:r>
          </w:p>
        </w:tc>
        <w:tc>
          <w:tcPr>
            <w:tcW w:w="3081" w:type="dxa"/>
          </w:tcPr>
          <w:p w:rsidR="00C15E03" w:rsidRPr="00742E09" w:rsidRDefault="00C15E03" w:rsidP="00DB61B9">
            <w:pPr>
              <w:rPr>
                <w:rFonts w:cstheme="minorHAnsi"/>
                <w:lang w:val="en-US"/>
              </w:rPr>
            </w:pPr>
            <w:r w:rsidRPr="00742E09">
              <w:rPr>
                <w:rFonts w:cstheme="minorHAnsi"/>
                <w:lang w:val="en-US"/>
              </w:rPr>
              <w:t>Blood thinner</w:t>
            </w:r>
          </w:p>
        </w:tc>
        <w:tc>
          <w:tcPr>
            <w:tcW w:w="3081" w:type="dxa"/>
          </w:tcPr>
          <w:p w:rsidR="00C15E03" w:rsidRPr="00742E09" w:rsidRDefault="00C15E03" w:rsidP="00DB61B9">
            <w:pPr>
              <w:rPr>
                <w:rFonts w:cstheme="minorHAnsi"/>
                <w:lang w:val="en-US"/>
              </w:rPr>
            </w:pPr>
            <w:r w:rsidRPr="00742E09">
              <w:rPr>
                <w:rFonts w:cstheme="minorHAnsi"/>
                <w:lang w:val="en-US"/>
              </w:rPr>
              <w:t xml:space="preserve">$16.73 Billion </w:t>
            </w:r>
          </w:p>
        </w:tc>
      </w:tr>
      <w:tr w:rsidR="00C15E03" w:rsidRPr="00742E09" w:rsidTr="00DB61B9">
        <w:tc>
          <w:tcPr>
            <w:tcW w:w="3080" w:type="dxa"/>
          </w:tcPr>
          <w:p w:rsidR="00C15E03" w:rsidRPr="00742E09" w:rsidRDefault="00C15E03" w:rsidP="00DB61B9">
            <w:pPr>
              <w:rPr>
                <w:rFonts w:cstheme="minorHAnsi"/>
                <w:lang w:val="en-US"/>
              </w:rPr>
            </w:pPr>
            <w:r w:rsidRPr="00742E09">
              <w:rPr>
                <w:rFonts w:cstheme="minorHAnsi"/>
                <w:lang w:val="en-US"/>
              </w:rPr>
              <w:t>Ibrance</w:t>
            </w:r>
          </w:p>
        </w:tc>
        <w:tc>
          <w:tcPr>
            <w:tcW w:w="3081" w:type="dxa"/>
          </w:tcPr>
          <w:p w:rsidR="00C15E03" w:rsidRPr="00742E09" w:rsidRDefault="00C15E03" w:rsidP="00DB61B9">
            <w:pPr>
              <w:rPr>
                <w:rFonts w:cstheme="minorHAnsi"/>
                <w:lang w:val="en-US"/>
              </w:rPr>
            </w:pPr>
            <w:r w:rsidRPr="00742E09">
              <w:rPr>
                <w:rFonts w:cstheme="minorHAnsi"/>
                <w:lang w:val="en-US"/>
              </w:rPr>
              <w:t>Breast cancer</w:t>
            </w:r>
          </w:p>
        </w:tc>
        <w:tc>
          <w:tcPr>
            <w:tcW w:w="3081" w:type="dxa"/>
          </w:tcPr>
          <w:p w:rsidR="00C15E03" w:rsidRPr="00742E09" w:rsidRDefault="00C15E03" w:rsidP="00DB61B9">
            <w:pPr>
              <w:rPr>
                <w:rFonts w:cstheme="minorHAnsi"/>
                <w:lang w:val="en-US"/>
              </w:rPr>
            </w:pPr>
            <w:r w:rsidRPr="00742E09">
              <w:rPr>
                <w:rFonts w:cstheme="minorHAnsi"/>
                <w:lang w:val="en-US"/>
              </w:rPr>
              <w:t>$5.4 Billion</w:t>
            </w:r>
          </w:p>
        </w:tc>
      </w:tr>
      <w:tr w:rsidR="00C15E03" w:rsidRPr="00742E09" w:rsidTr="00DB61B9">
        <w:tc>
          <w:tcPr>
            <w:tcW w:w="3080" w:type="dxa"/>
          </w:tcPr>
          <w:p w:rsidR="00C15E03" w:rsidRPr="00742E09" w:rsidRDefault="00C15E03" w:rsidP="00DB61B9">
            <w:pPr>
              <w:rPr>
                <w:rFonts w:cstheme="minorHAnsi"/>
                <w:lang w:val="en-US"/>
              </w:rPr>
            </w:pPr>
            <w:r w:rsidRPr="00742E09">
              <w:rPr>
                <w:rFonts w:cstheme="minorHAnsi"/>
                <w:lang w:val="en-US"/>
              </w:rPr>
              <w:t>Prevnar Family</w:t>
            </w:r>
          </w:p>
        </w:tc>
        <w:tc>
          <w:tcPr>
            <w:tcW w:w="3081" w:type="dxa"/>
          </w:tcPr>
          <w:p w:rsidR="00C15E03" w:rsidRPr="00742E09" w:rsidRDefault="00C15E03" w:rsidP="00DB61B9">
            <w:pPr>
              <w:rPr>
                <w:rFonts w:eastAsia="Times New Roman" w:cstheme="minorHAnsi"/>
                <w:lang w:eastAsia="en-GB"/>
              </w:rPr>
            </w:pPr>
            <w:r w:rsidRPr="00742E09">
              <w:rPr>
                <w:rFonts w:eastAsia="Times New Roman" w:cstheme="minorHAnsi"/>
                <w:lang w:eastAsia="en-GB"/>
              </w:rPr>
              <w:t>Pneumococcal vaccine</w:t>
            </w:r>
          </w:p>
        </w:tc>
        <w:tc>
          <w:tcPr>
            <w:tcW w:w="3081" w:type="dxa"/>
          </w:tcPr>
          <w:p w:rsidR="00C15E03" w:rsidRPr="00742E09" w:rsidRDefault="00C15E03" w:rsidP="00DB61B9">
            <w:pPr>
              <w:rPr>
                <w:rFonts w:cstheme="minorHAnsi"/>
                <w:lang w:val="en-US"/>
              </w:rPr>
            </w:pPr>
            <w:r w:rsidRPr="00742E09">
              <w:rPr>
                <w:rFonts w:cstheme="minorHAnsi"/>
                <w:lang w:val="en-US"/>
              </w:rPr>
              <w:t>$5.27 Billion</w:t>
            </w:r>
          </w:p>
        </w:tc>
      </w:tr>
      <w:tr w:rsidR="00C15E03" w:rsidRPr="00742E09" w:rsidTr="00DB61B9">
        <w:tc>
          <w:tcPr>
            <w:tcW w:w="3080" w:type="dxa"/>
          </w:tcPr>
          <w:p w:rsidR="00C15E03" w:rsidRPr="00742E09" w:rsidRDefault="00C15E03" w:rsidP="00DB61B9">
            <w:pPr>
              <w:rPr>
                <w:rFonts w:cstheme="minorHAnsi"/>
                <w:lang w:val="en-US"/>
              </w:rPr>
            </w:pPr>
            <w:r w:rsidRPr="00742E09">
              <w:rPr>
                <w:rFonts w:cstheme="minorHAnsi"/>
                <w:lang w:val="en-US"/>
              </w:rPr>
              <w:t>Xeljanz</w:t>
            </w:r>
          </w:p>
        </w:tc>
        <w:tc>
          <w:tcPr>
            <w:tcW w:w="3081" w:type="dxa"/>
          </w:tcPr>
          <w:p w:rsidR="00C15E03" w:rsidRPr="00742E09" w:rsidRDefault="00C15E03" w:rsidP="00DB61B9">
            <w:pPr>
              <w:rPr>
                <w:rFonts w:cstheme="minorHAnsi"/>
                <w:lang w:val="en-US"/>
              </w:rPr>
            </w:pPr>
            <w:r w:rsidRPr="00742E09">
              <w:rPr>
                <w:rFonts w:cstheme="minorHAnsi"/>
              </w:rPr>
              <w:t>Arthritis</w:t>
            </w:r>
          </w:p>
        </w:tc>
        <w:tc>
          <w:tcPr>
            <w:tcW w:w="3081" w:type="dxa"/>
          </w:tcPr>
          <w:p w:rsidR="00C15E03" w:rsidRPr="00742E09" w:rsidRDefault="00C15E03" w:rsidP="00DB61B9">
            <w:pPr>
              <w:rPr>
                <w:rFonts w:cstheme="minorHAnsi"/>
                <w:lang w:val="en-US"/>
              </w:rPr>
            </w:pPr>
            <w:r w:rsidRPr="00742E09">
              <w:rPr>
                <w:rFonts w:cstheme="minorHAnsi"/>
                <w:lang w:val="en-US"/>
              </w:rPr>
              <w:t>$2.455 Billion</w:t>
            </w:r>
          </w:p>
        </w:tc>
      </w:tr>
    </w:tbl>
    <w:p w:rsidR="00C15E03" w:rsidRPr="00742E09" w:rsidRDefault="00C15E03" w:rsidP="00C15E03">
      <w:pPr>
        <w:rPr>
          <w:rFonts w:cstheme="minorHAnsi"/>
          <w:lang w:val="en-US"/>
        </w:rPr>
      </w:pPr>
    </w:p>
    <w:p w:rsidR="00C15E03" w:rsidRPr="00742E09" w:rsidRDefault="00C15E03" w:rsidP="00C15E03">
      <w:pPr>
        <w:rPr>
          <w:rFonts w:cstheme="minorHAnsi"/>
          <w:lang w:val="en-US"/>
        </w:rPr>
      </w:pPr>
      <w:r w:rsidRPr="00742E09">
        <w:rPr>
          <w:rFonts w:cstheme="minorHAnsi"/>
          <w:lang w:val="en-US"/>
        </w:rPr>
        <w:t>Source: DrugDiscoveryTrends (2022)</w:t>
      </w:r>
    </w:p>
    <w:p w:rsidR="00C15E03" w:rsidRPr="00742E09" w:rsidRDefault="00C15E03" w:rsidP="00C15E03">
      <w:pPr>
        <w:rPr>
          <w:rFonts w:cstheme="minorHAnsi"/>
          <w:lang w:val="en-US"/>
        </w:rPr>
      </w:pPr>
    </w:p>
    <w:p w:rsidR="00C15E03" w:rsidRPr="00742E09" w:rsidRDefault="00C15E03" w:rsidP="00C15E03">
      <w:pPr>
        <w:rPr>
          <w:rFonts w:cstheme="minorHAnsi"/>
          <w:lang w:val="en-US"/>
        </w:rPr>
      </w:pPr>
    </w:p>
    <w:p w:rsidR="00C15E03" w:rsidRPr="00742E09" w:rsidRDefault="00C15E03" w:rsidP="00C15E03">
      <w:pPr>
        <w:rPr>
          <w:rFonts w:cstheme="minorHAnsi"/>
          <w:lang w:val="en-US"/>
        </w:rPr>
      </w:pPr>
    </w:p>
    <w:p w:rsidR="00C15E03" w:rsidRPr="00742E09" w:rsidRDefault="00C15E03" w:rsidP="00C15E03">
      <w:pPr>
        <w:rPr>
          <w:rFonts w:cstheme="minorHAnsi"/>
          <w:lang w:val="en-US"/>
        </w:rPr>
      </w:pPr>
      <w:r w:rsidRPr="00742E09">
        <w:rPr>
          <w:rFonts w:cstheme="minorHAnsi"/>
          <w:lang w:val="en-US"/>
        </w:rPr>
        <w:t>When it comes to market share in the BioPharma industry Johnson &amp; Johnson had clearly been the market leaders for many years.  During 2018 and 2019 it generated sales of just over $82 billion, which was double of what Pfizer was generating (Macrotrends, 2022).  However, the impact of the Pfizer’s Covid-19 vaccine is evident on its 2022 figure as it’s expected to generate around $101.3 billion (FiercePharam, 2021b).  Whereas Johnson &amp; Johnson generated $94.88 billion at the end of March 2022 (Macrotrneds, 2022).  These figures are indicative of the fact that Pfizer is now the largest BioPharma in the world and it has done so by overtaking Johnson &amp; Johnson.</w:t>
      </w:r>
    </w:p>
    <w:p w:rsidR="00BD5597" w:rsidRPr="00742E09" w:rsidRDefault="00BD5597" w:rsidP="00BD5597">
      <w:pPr>
        <w:rPr>
          <w:rFonts w:cstheme="minorHAnsi"/>
          <w:b/>
        </w:rPr>
      </w:pPr>
    </w:p>
    <w:p w:rsidR="00C15E03" w:rsidRPr="00742E09" w:rsidRDefault="00C15E03" w:rsidP="00BD5597">
      <w:pPr>
        <w:rPr>
          <w:rFonts w:cstheme="minorHAnsi"/>
          <w:b/>
        </w:rPr>
      </w:pPr>
    </w:p>
    <w:p w:rsidR="00BD5597" w:rsidRPr="00742E09" w:rsidRDefault="00BD5597" w:rsidP="00BD5597">
      <w:pPr>
        <w:rPr>
          <w:rFonts w:cstheme="minorHAnsi"/>
          <w:b/>
        </w:rPr>
      </w:pPr>
    </w:p>
    <w:p w:rsidR="00BD5597" w:rsidRDefault="00BD5597"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Default="00FD2EE6" w:rsidP="00BD5597">
      <w:pPr>
        <w:rPr>
          <w:rFonts w:cstheme="minorHAnsi"/>
          <w:b/>
        </w:rPr>
      </w:pPr>
    </w:p>
    <w:p w:rsidR="00FD2EE6" w:rsidRPr="00742E09" w:rsidRDefault="00FD2EE6" w:rsidP="00BD5597">
      <w:pPr>
        <w:rPr>
          <w:rFonts w:cstheme="minorHAnsi"/>
          <w:b/>
        </w:rPr>
      </w:pPr>
    </w:p>
    <w:p w:rsidR="00BD5597" w:rsidRPr="00742E09" w:rsidRDefault="00BD5597" w:rsidP="00BD5597">
      <w:pPr>
        <w:rPr>
          <w:rFonts w:cstheme="minorHAnsi"/>
          <w:b/>
        </w:rPr>
      </w:pPr>
    </w:p>
    <w:p w:rsidR="00BD5597" w:rsidRPr="00742E09" w:rsidRDefault="00BB2471" w:rsidP="00BD5597">
      <w:pPr>
        <w:pStyle w:val="ListParagraph"/>
        <w:numPr>
          <w:ilvl w:val="1"/>
          <w:numId w:val="4"/>
        </w:numPr>
        <w:rPr>
          <w:rFonts w:cstheme="minorHAnsi"/>
          <w:b/>
        </w:rPr>
      </w:pPr>
      <w:r w:rsidRPr="00742E09">
        <w:rPr>
          <w:rFonts w:cstheme="minorHAnsi"/>
          <w:b/>
        </w:rPr>
        <w:lastRenderedPageBreak/>
        <w:t>Analysis of Current Strategy</w:t>
      </w:r>
    </w:p>
    <w:p w:rsidR="00BB2471" w:rsidRPr="00742E09" w:rsidRDefault="00BB2471" w:rsidP="00BB2471">
      <w:pPr>
        <w:pStyle w:val="ListParagraph"/>
        <w:ind w:left="2367"/>
        <w:rPr>
          <w:rFonts w:cstheme="minorHAnsi"/>
          <w:b/>
        </w:rPr>
      </w:pPr>
    </w:p>
    <w:p w:rsidR="00DB61B9" w:rsidRPr="00742E09" w:rsidRDefault="00DB61B9" w:rsidP="00BB2471">
      <w:pPr>
        <w:pStyle w:val="ListParagraph"/>
        <w:ind w:left="2367"/>
        <w:rPr>
          <w:rFonts w:cstheme="minorHAnsi"/>
          <w:b/>
        </w:rPr>
      </w:pPr>
    </w:p>
    <w:p w:rsidR="00DB61B9" w:rsidRPr="00742E09" w:rsidRDefault="00DB61B9" w:rsidP="00BB2471">
      <w:pPr>
        <w:pStyle w:val="ListParagraph"/>
        <w:ind w:left="2367"/>
        <w:rPr>
          <w:rFonts w:cstheme="minorHAnsi"/>
          <w:b/>
        </w:rPr>
      </w:pPr>
    </w:p>
    <w:p w:rsidR="00BB2471" w:rsidRPr="00742E09" w:rsidRDefault="00BB2471" w:rsidP="00BB2471">
      <w:pPr>
        <w:pStyle w:val="ListParagraph"/>
        <w:numPr>
          <w:ilvl w:val="2"/>
          <w:numId w:val="4"/>
        </w:numPr>
        <w:rPr>
          <w:rFonts w:cstheme="minorHAnsi"/>
          <w:b/>
        </w:rPr>
      </w:pPr>
      <w:r w:rsidRPr="00742E09">
        <w:rPr>
          <w:rFonts w:cstheme="minorHAnsi"/>
          <w:b/>
        </w:rPr>
        <w:t>SWOT Analysis</w:t>
      </w:r>
    </w:p>
    <w:p w:rsidR="00BB2471" w:rsidRPr="00742E09" w:rsidRDefault="00BB2471" w:rsidP="00BB2471">
      <w:pPr>
        <w:rPr>
          <w:rFonts w:cstheme="minorHAnsi"/>
        </w:rPr>
      </w:pPr>
      <w:r w:rsidRPr="00742E09">
        <w:rPr>
          <w:rFonts w:cstheme="minorHAnsi"/>
        </w:rPr>
        <w:t xml:space="preserve">A SWOT </w:t>
      </w:r>
      <w:r w:rsidR="00DB61B9" w:rsidRPr="00742E09">
        <w:rPr>
          <w:rFonts w:cstheme="minorHAnsi"/>
        </w:rPr>
        <w:t xml:space="preserve">Analysis can allow a company to assess what is does best now and what it could do better.  It also considers potential threats and risks to the business (Sarsby, 2016).  </w:t>
      </w:r>
    </w:p>
    <w:p w:rsidR="00DB61B9" w:rsidRPr="00742E09" w:rsidRDefault="00DB61B9" w:rsidP="00BB2471">
      <w:pPr>
        <w:rPr>
          <w:rFonts w:cstheme="minorHAnsi"/>
        </w:rPr>
      </w:pPr>
    </w:p>
    <w:p w:rsidR="00DB61B9" w:rsidRPr="00742E09" w:rsidRDefault="00DB61B9" w:rsidP="00BB2471">
      <w:pPr>
        <w:rPr>
          <w:rFonts w:cstheme="minorHAnsi"/>
        </w:rPr>
      </w:pPr>
      <w:r w:rsidRPr="00742E09">
        <w:rPr>
          <w:rFonts w:cstheme="minorHAnsi"/>
        </w:rPr>
        <w:t>The full result of the SWOT Analysis has been provided in Appenix A.  The following are t</w:t>
      </w:r>
      <w:r w:rsidR="009A5C13" w:rsidRPr="00742E09">
        <w:rPr>
          <w:rFonts w:cstheme="minorHAnsi"/>
        </w:rPr>
        <w:t>he major findings from the anal</w:t>
      </w:r>
      <w:r w:rsidRPr="00742E09">
        <w:rPr>
          <w:rFonts w:cstheme="minorHAnsi"/>
        </w:rPr>
        <w:t>y</w:t>
      </w:r>
      <w:r w:rsidR="009A5C13" w:rsidRPr="00742E09">
        <w:rPr>
          <w:rFonts w:cstheme="minorHAnsi"/>
        </w:rPr>
        <w:t>s</w:t>
      </w:r>
      <w:r w:rsidRPr="00742E09">
        <w:rPr>
          <w:rFonts w:cstheme="minorHAnsi"/>
        </w:rPr>
        <w:t>is.</w:t>
      </w:r>
    </w:p>
    <w:p w:rsidR="00DB61B9" w:rsidRPr="00742E09" w:rsidRDefault="00DB61B9" w:rsidP="00BB2471">
      <w:pPr>
        <w:rPr>
          <w:rFonts w:cstheme="minorHAnsi"/>
        </w:rPr>
      </w:pPr>
    </w:p>
    <w:p w:rsidR="00BF3B54" w:rsidRPr="00742E09" w:rsidRDefault="00BF3B54" w:rsidP="00BF3B54">
      <w:pPr>
        <w:jc w:val="both"/>
        <w:cnfStyle w:val="001000100000"/>
        <w:rPr>
          <w:rFonts w:cstheme="minorHAnsi"/>
        </w:rPr>
      </w:pPr>
      <w:r w:rsidRPr="00742E09">
        <w:rPr>
          <w:rFonts w:cstheme="minorHAnsi"/>
          <w:lang w:val="en-US"/>
        </w:rPr>
        <w:t xml:space="preserve">It is clear that Pfizer has become the market leader in supply of the covid-19 vaccine and this has contributed to making Pfizer the largest market share holder in the business. This can be seen from its sales revenue and projected revenues.  This has enabled </w:t>
      </w:r>
      <w:r w:rsidRPr="00742E09">
        <w:rPr>
          <w:rFonts w:cstheme="minorHAnsi"/>
        </w:rPr>
        <w:t xml:space="preserve">Pfizer to invest $10.5 billion in </w:t>
      </w:r>
      <w:r w:rsidR="00FD2EE6" w:rsidRPr="00742E09">
        <w:rPr>
          <w:rFonts w:cstheme="minorHAnsi"/>
        </w:rPr>
        <w:t>Research</w:t>
      </w:r>
      <w:r w:rsidRPr="00742E09">
        <w:rPr>
          <w:rFonts w:cstheme="minorHAnsi"/>
        </w:rPr>
        <w:t xml:space="preserve"> and development (Pfizerc, 2021).  This is amongst one of the highest in its sector.  This will help them develop more cures for illnesses and help further market growth.</w:t>
      </w:r>
    </w:p>
    <w:p w:rsidR="00DB61B9" w:rsidRPr="00742E09" w:rsidRDefault="00DB61B9" w:rsidP="00DB61B9">
      <w:pPr>
        <w:rPr>
          <w:rFonts w:cstheme="minorHAnsi"/>
          <w:lang w:val="en-US"/>
        </w:rPr>
      </w:pPr>
    </w:p>
    <w:p w:rsidR="00BF3B54" w:rsidRPr="00742E09" w:rsidRDefault="00BF3B54" w:rsidP="00BF3B54">
      <w:pPr>
        <w:cnfStyle w:val="000000100000"/>
        <w:rPr>
          <w:rFonts w:cstheme="minorHAnsi"/>
        </w:rPr>
      </w:pPr>
      <w:r w:rsidRPr="00742E09">
        <w:rPr>
          <w:rFonts w:cstheme="minorHAnsi"/>
          <w:lang w:val="en-US"/>
        </w:rPr>
        <w:t xml:space="preserve">Pfizer has some weaknesses and these can affect its brand image as well as its sales revenue.  There have been a large number of cases have been filed against Pfizer, mostly for medical ailments purportedly caused by some of its most popular drugs. It holds the record for the biggest fine ever paid in a lawsuit involving healthcare fraud (DoJ, 2009).  This can tarnish the reputation of a company.  Another weakness that could affect its revenue is the loss of patents.  Pfizer continually losses it patents on drugs and will lose further patents in 2026 and 2027 of </w:t>
      </w:r>
      <w:r w:rsidRPr="00742E09">
        <w:rPr>
          <w:rFonts w:cstheme="minorHAnsi"/>
        </w:rPr>
        <w:t xml:space="preserve">Prevnar 13, Eliquis and Xtandi.  This would result in a loss of up to $20 billion (FierceBiotech, 2020). </w:t>
      </w:r>
    </w:p>
    <w:p w:rsidR="00BF3B54" w:rsidRPr="00742E09" w:rsidRDefault="00BF3B54" w:rsidP="00BF3B54">
      <w:pPr>
        <w:cnfStyle w:val="000000100000"/>
        <w:rPr>
          <w:rFonts w:cstheme="minorHAnsi"/>
        </w:rPr>
      </w:pPr>
    </w:p>
    <w:p w:rsidR="00BF3B54" w:rsidRPr="00742E09" w:rsidRDefault="00BF3B54" w:rsidP="00BF3B54">
      <w:pPr>
        <w:cnfStyle w:val="000000100000"/>
        <w:rPr>
          <w:rFonts w:cstheme="minorHAnsi"/>
        </w:rPr>
      </w:pPr>
    </w:p>
    <w:p w:rsidR="00BF3B54" w:rsidRPr="00742E09" w:rsidRDefault="00BF3B54" w:rsidP="00BF3B54">
      <w:pPr>
        <w:cnfStyle w:val="000000100000"/>
        <w:rPr>
          <w:rFonts w:cstheme="minorHAnsi"/>
          <w:lang w:val="en-US"/>
        </w:rPr>
      </w:pPr>
      <w:r w:rsidRPr="00742E09">
        <w:rPr>
          <w:rFonts w:cstheme="minorHAnsi"/>
        </w:rPr>
        <w:t>Pfizer also has many opportunities that it can take advantage of</w:t>
      </w:r>
      <w:r w:rsidR="009A5C13" w:rsidRPr="00742E09">
        <w:rPr>
          <w:rFonts w:cstheme="minorHAnsi"/>
        </w:rPr>
        <w:t xml:space="preserve"> in the current market.  It has the most sought after covid-19 vaccine and has now produced a pill based oral vaccine and this provides the company with huge opportunities to make these vaccines available all over the world in remote locations as in a pill form they can be distributed to more remote locations.  They could also take advantage of the extra income generated and acquire more businesses with potential future products.</w:t>
      </w:r>
      <w:r w:rsidR="00E9333A" w:rsidRPr="00742E09">
        <w:rPr>
          <w:rFonts w:cstheme="minorHAnsi"/>
        </w:rPr>
        <w:t xml:space="preserve">  They can also take further opportunities to collaborate with other companies to produce products.</w:t>
      </w:r>
    </w:p>
    <w:p w:rsidR="00BF3B54" w:rsidRPr="00742E09" w:rsidRDefault="00BF3B54" w:rsidP="00BF3B54">
      <w:pPr>
        <w:cnfStyle w:val="000000100000"/>
        <w:rPr>
          <w:rFonts w:cstheme="minorHAnsi"/>
          <w:lang w:val="en-US"/>
        </w:rPr>
      </w:pPr>
    </w:p>
    <w:p w:rsidR="00BF3B54" w:rsidRPr="00742E09" w:rsidRDefault="009A5C13" w:rsidP="00DB61B9">
      <w:pPr>
        <w:rPr>
          <w:rFonts w:cstheme="minorHAnsi"/>
          <w:lang w:val="en-US"/>
        </w:rPr>
      </w:pPr>
      <w:r w:rsidRPr="00742E09">
        <w:rPr>
          <w:rFonts w:cstheme="minorHAnsi"/>
          <w:lang w:val="en-US"/>
        </w:rPr>
        <w:t xml:space="preserve">Economic downturn could result in less stakeholders being able to access their products and this could affect sales revenues.  When patents run out </w:t>
      </w:r>
      <w:r w:rsidR="00FD2EE6" w:rsidRPr="00742E09">
        <w:rPr>
          <w:rFonts w:cstheme="minorHAnsi"/>
          <w:lang w:val="en-US"/>
        </w:rPr>
        <w:t>competitors</w:t>
      </w:r>
      <w:r w:rsidRPr="00742E09">
        <w:rPr>
          <w:rFonts w:cstheme="minorHAnsi"/>
          <w:lang w:val="en-US"/>
        </w:rPr>
        <w:t xml:space="preserve"> will produce generic versions of Pfizer’s products and reduce their revenue.</w:t>
      </w:r>
    </w:p>
    <w:p w:rsidR="00BB2471" w:rsidRPr="00742E09" w:rsidRDefault="00BB2471" w:rsidP="00BB2471">
      <w:pPr>
        <w:rPr>
          <w:rFonts w:cstheme="minorHAnsi"/>
          <w:lang w:val="en-US"/>
        </w:rPr>
      </w:pPr>
    </w:p>
    <w:p w:rsidR="00BB2471" w:rsidRPr="00742E09" w:rsidRDefault="00BB2471" w:rsidP="00BB2471">
      <w:pPr>
        <w:rPr>
          <w:rFonts w:cstheme="minorHAnsi"/>
          <w:b/>
        </w:rPr>
      </w:pPr>
    </w:p>
    <w:p w:rsidR="00BB2471" w:rsidRPr="00742E09" w:rsidRDefault="00BB2471" w:rsidP="00BB2471">
      <w:pPr>
        <w:pStyle w:val="ListParagraph"/>
        <w:numPr>
          <w:ilvl w:val="2"/>
          <w:numId w:val="4"/>
        </w:numPr>
        <w:rPr>
          <w:rFonts w:cstheme="minorHAnsi"/>
          <w:b/>
        </w:rPr>
      </w:pPr>
      <w:r w:rsidRPr="00742E09">
        <w:rPr>
          <w:rFonts w:cstheme="minorHAnsi"/>
          <w:b/>
        </w:rPr>
        <w:lastRenderedPageBreak/>
        <w:t>PESTLE Analysis</w:t>
      </w:r>
    </w:p>
    <w:p w:rsidR="00BB2471" w:rsidRPr="00742E09" w:rsidRDefault="00BB2471" w:rsidP="00BB2471">
      <w:pPr>
        <w:pStyle w:val="ListParagraph"/>
        <w:rPr>
          <w:rFonts w:cstheme="minorHAnsi"/>
          <w:b/>
        </w:rPr>
      </w:pPr>
    </w:p>
    <w:p w:rsidR="00BB2471" w:rsidRPr="00742E09" w:rsidRDefault="009A5C13" w:rsidP="00BB2471">
      <w:pPr>
        <w:rPr>
          <w:rFonts w:cstheme="minorHAnsi"/>
          <w:lang w:val="en-US"/>
        </w:rPr>
      </w:pPr>
      <w:r w:rsidRPr="00742E09">
        <w:rPr>
          <w:rFonts w:cstheme="minorHAnsi"/>
          <w:lang w:val="en-US"/>
        </w:rPr>
        <w:t>A PESTLE Analysis allows one to understand the environment within which it operates.  External context of a business refers to the outside factors which affect organisations objectives (Berk</w:t>
      </w:r>
      <w:r w:rsidR="00CF2D1D" w:rsidRPr="00742E09">
        <w:rPr>
          <w:rFonts w:cstheme="minorHAnsi"/>
          <w:lang w:val="en-US"/>
        </w:rPr>
        <w:t xml:space="preserve">man, 2019). </w:t>
      </w:r>
    </w:p>
    <w:p w:rsidR="00DB61B9" w:rsidRPr="00742E09" w:rsidRDefault="00DB61B9" w:rsidP="00BB2471">
      <w:pPr>
        <w:rPr>
          <w:rFonts w:cstheme="minorHAnsi"/>
          <w:b/>
        </w:rPr>
      </w:pPr>
    </w:p>
    <w:p w:rsidR="00DB61B9" w:rsidRPr="00742E09" w:rsidRDefault="00DB61B9" w:rsidP="00BB2471">
      <w:pPr>
        <w:rPr>
          <w:rFonts w:cstheme="minorHAnsi"/>
          <w:b/>
        </w:rPr>
      </w:pPr>
    </w:p>
    <w:p w:rsidR="00DB61B9" w:rsidRPr="00742E09" w:rsidRDefault="00DB61B9" w:rsidP="00DB61B9">
      <w:pPr>
        <w:rPr>
          <w:rFonts w:cstheme="minorHAnsi"/>
          <w:b/>
          <w:u w:val="single"/>
          <w:lang w:val="en-US"/>
        </w:rPr>
      </w:pPr>
      <w:r w:rsidRPr="00742E09">
        <w:rPr>
          <w:rFonts w:cstheme="minorHAnsi"/>
          <w:b/>
          <w:u w:val="single"/>
          <w:lang w:val="en-US"/>
        </w:rPr>
        <w:t>Political</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2"/>
        </w:numPr>
        <w:rPr>
          <w:rFonts w:cstheme="minorHAnsi"/>
          <w:lang w:val="en-US"/>
        </w:rPr>
      </w:pPr>
      <w:r w:rsidRPr="00742E09">
        <w:rPr>
          <w:rFonts w:cstheme="minorHAnsi"/>
          <w:lang w:val="en-US"/>
        </w:rPr>
        <w:t>Russia – Pfizer has decided to stop all its investments in Russia as a result of Russia’s invasion of Ukraine.  They have also decided to maintain humanitarian supply of medicines to Russia and the proceeds from the sales will go directly to help the Ukrainian citizens who are suffering as a result of the invasion (Pfizerd, 2022).  This means that Pfizer will lose out considerably by not investing in Russia and then giving the proceeds of sales to humanitarian aid.  This could be a long term revenue loss.</w:t>
      </w:r>
      <w:r w:rsidR="00CF2D1D" w:rsidRPr="00742E09">
        <w:rPr>
          <w:rFonts w:cstheme="minorHAnsi"/>
          <w:lang w:val="en-US"/>
        </w:rPr>
        <w:t xml:space="preserve">  </w:t>
      </w:r>
      <w:r w:rsidR="00FD2EE6" w:rsidRPr="00742E09">
        <w:rPr>
          <w:rFonts w:cstheme="minorHAnsi"/>
          <w:lang w:val="en-US"/>
        </w:rPr>
        <w:t>Pfizer</w:t>
      </w:r>
      <w:r w:rsidR="00CF2D1D" w:rsidRPr="00742E09">
        <w:rPr>
          <w:rFonts w:cstheme="minorHAnsi"/>
          <w:lang w:val="en-US"/>
        </w:rPr>
        <w:t xml:space="preserve"> would have taken into account political restless, especially in countries like Africa where there constant wars but it would not </w:t>
      </w:r>
      <w:r w:rsidR="00FD2EE6" w:rsidRPr="00742E09">
        <w:rPr>
          <w:rFonts w:cstheme="minorHAnsi"/>
          <w:lang w:val="en-US"/>
        </w:rPr>
        <w:t>have</w:t>
      </w:r>
      <w:r w:rsidR="00CF2D1D" w:rsidRPr="00742E09">
        <w:rPr>
          <w:rFonts w:cstheme="minorHAnsi"/>
          <w:lang w:val="en-US"/>
        </w:rPr>
        <w:t xml:space="preserve"> expected it to happen so close to Europe. </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2"/>
        </w:numPr>
        <w:rPr>
          <w:rFonts w:cstheme="minorHAnsi"/>
          <w:lang w:val="en-US"/>
        </w:rPr>
      </w:pPr>
      <w:r w:rsidRPr="00742E09">
        <w:rPr>
          <w:rFonts w:cstheme="minorHAnsi"/>
          <w:lang w:val="en-US"/>
        </w:rPr>
        <w:t>Pricing pressure – the company could come under government pressure to reduce the price of its drugs / vaccines and make it more affordable to lower income family.  This could result in reduction of profits for the company.  Pfizer is already under pressure from the media as they have been accused of profiteering from their Covid-19 vaccine.</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2"/>
        </w:numPr>
        <w:rPr>
          <w:rFonts w:cstheme="minorHAnsi"/>
          <w:lang w:val="en-US"/>
        </w:rPr>
      </w:pPr>
      <w:r w:rsidRPr="00742E09">
        <w:rPr>
          <w:rFonts w:cstheme="minorHAnsi"/>
          <w:lang w:val="en-US"/>
        </w:rPr>
        <w:t>Higher taxes possible - where governments feel the price of their drugs are not acceptable governments may decide to increase the rate of taxes for their products.  This would result in less profit and a more expensive product to sell to the buyer.</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b/>
          <w:u w:val="single"/>
          <w:lang w:val="en-US"/>
        </w:rPr>
      </w:pPr>
      <w:r w:rsidRPr="00742E09">
        <w:rPr>
          <w:rFonts w:cstheme="minorHAnsi"/>
          <w:b/>
          <w:u w:val="single"/>
          <w:lang w:val="en-US"/>
        </w:rPr>
        <w:t>Economic</w:t>
      </w:r>
    </w:p>
    <w:p w:rsidR="00CF2D1D" w:rsidRPr="00742E09" w:rsidRDefault="00CF2D1D" w:rsidP="00DB61B9">
      <w:pPr>
        <w:rPr>
          <w:rFonts w:cstheme="minorHAnsi"/>
          <w:lang w:val="en-US"/>
        </w:rPr>
      </w:pPr>
    </w:p>
    <w:p w:rsidR="00DB61B9" w:rsidRPr="00742E09" w:rsidRDefault="00DB61B9" w:rsidP="00CF2D1D">
      <w:pPr>
        <w:pStyle w:val="ListParagraph"/>
        <w:numPr>
          <w:ilvl w:val="0"/>
          <w:numId w:val="23"/>
        </w:numPr>
        <w:rPr>
          <w:rFonts w:cstheme="minorHAnsi"/>
          <w:lang w:val="en-US"/>
        </w:rPr>
      </w:pPr>
      <w:r w:rsidRPr="00742E09">
        <w:rPr>
          <w:rFonts w:cstheme="minorHAnsi"/>
          <w:lang w:val="en-US"/>
        </w:rPr>
        <w:t xml:space="preserve">Exchange rates – volatile exchange rates can affect how much Pfizer pays its suppliers and how much it charges for its products.  This can result in loss of generated income if the exchange rate is lower at the time of the purchase.  </w:t>
      </w:r>
    </w:p>
    <w:p w:rsidR="00CF2D1D" w:rsidRPr="00742E09" w:rsidRDefault="00CF2D1D" w:rsidP="00DB61B9">
      <w:pPr>
        <w:rPr>
          <w:rFonts w:cstheme="minorHAnsi"/>
          <w:lang w:val="en-US"/>
        </w:rPr>
      </w:pPr>
    </w:p>
    <w:p w:rsidR="00DB61B9" w:rsidRPr="00742E09" w:rsidRDefault="00DB61B9" w:rsidP="00CF2D1D">
      <w:pPr>
        <w:pStyle w:val="ListParagraph"/>
        <w:numPr>
          <w:ilvl w:val="0"/>
          <w:numId w:val="23"/>
        </w:numPr>
        <w:rPr>
          <w:rFonts w:cstheme="minorHAnsi"/>
          <w:lang w:val="en-US"/>
        </w:rPr>
      </w:pPr>
      <w:r w:rsidRPr="00742E09">
        <w:rPr>
          <w:rFonts w:cstheme="minorHAnsi"/>
          <w:lang w:val="en-US"/>
        </w:rPr>
        <w:t xml:space="preserve">Economic recessions </w:t>
      </w:r>
      <w:r w:rsidR="00FD2EE6" w:rsidRPr="00742E09">
        <w:rPr>
          <w:rFonts w:cstheme="minorHAnsi"/>
          <w:lang w:val="en-US"/>
        </w:rPr>
        <w:t>- can</w:t>
      </w:r>
      <w:r w:rsidRPr="00742E09">
        <w:rPr>
          <w:rFonts w:cstheme="minorHAnsi"/>
          <w:lang w:val="en-US"/>
        </w:rPr>
        <w:t xml:space="preserve"> impact any company’s growth adversely.  Prices of all essential items have been increasing.  Some due to Covid19 and recently due to the Russian invasion.  There are discussions of possible recession due the higher rates of inflation (Forbes, 2022).  </w:t>
      </w:r>
      <w:r w:rsidRPr="00742E09">
        <w:rPr>
          <w:rFonts w:cstheme="minorHAnsi"/>
          <w:lang w:val="en-US"/>
        </w:rPr>
        <w:lastRenderedPageBreak/>
        <w:t xml:space="preserve">If customers and governments do not have the budget to access Pfizer’s products then the company will lose out on sales revenues until the economy has come out of recession. </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3"/>
        </w:numPr>
        <w:rPr>
          <w:rFonts w:cstheme="minorHAnsi"/>
          <w:lang w:val="en-US"/>
        </w:rPr>
      </w:pPr>
      <w:r w:rsidRPr="00742E09">
        <w:rPr>
          <w:rFonts w:cstheme="minorHAnsi"/>
          <w:lang w:val="en-US"/>
        </w:rPr>
        <w:t xml:space="preserve">Increase in production costs – As minimum wages increase, price of raw materials increase, and energy costs increase the price of the final product will also increase and this could lead to Pfizer’s product becoming more expensive than some of its competitors.   </w:t>
      </w:r>
    </w:p>
    <w:p w:rsidR="00CF2D1D" w:rsidRPr="00742E09" w:rsidRDefault="00CF2D1D" w:rsidP="00CF2D1D">
      <w:pPr>
        <w:pStyle w:val="ListParagraph"/>
        <w:rPr>
          <w:rFonts w:cstheme="minorHAnsi"/>
          <w:lang w:val="en-US"/>
        </w:rPr>
      </w:pPr>
    </w:p>
    <w:p w:rsidR="00CF2D1D" w:rsidRPr="00742E09" w:rsidRDefault="00CF2D1D" w:rsidP="00CF2D1D">
      <w:pPr>
        <w:pStyle w:val="ListParagraph"/>
        <w:rPr>
          <w:rFonts w:cstheme="minorHAnsi"/>
          <w:lang w:val="en-US"/>
        </w:rPr>
      </w:pPr>
    </w:p>
    <w:p w:rsidR="00DB61B9" w:rsidRPr="00742E09" w:rsidRDefault="00DB61B9" w:rsidP="00CF2D1D">
      <w:pPr>
        <w:pStyle w:val="ListParagraph"/>
        <w:numPr>
          <w:ilvl w:val="0"/>
          <w:numId w:val="23"/>
        </w:numPr>
        <w:rPr>
          <w:rFonts w:cstheme="minorHAnsi"/>
          <w:lang w:val="en-US"/>
        </w:rPr>
      </w:pPr>
      <w:r w:rsidRPr="00742E09">
        <w:rPr>
          <w:rFonts w:cstheme="minorHAnsi"/>
          <w:lang w:val="en-US"/>
        </w:rPr>
        <w:t xml:space="preserve">Health care expenditure – the average health care expenditure in the UK is increasing.  According to the Office of National Statistics (ONS, 2022) non government health care expenditure had grown by around 7% in 2021.  ONS estimates both Government and non government health care expenditure in the UK to have been around £277 billion in the UK alone.  This may well be an indication that people have more disposable income and are becoming more health </w:t>
      </w:r>
      <w:r w:rsidR="00FD2EE6" w:rsidRPr="00742E09">
        <w:rPr>
          <w:rFonts w:cstheme="minorHAnsi"/>
          <w:lang w:val="en-US"/>
        </w:rPr>
        <w:t>conscious</w:t>
      </w:r>
      <w:r w:rsidRPr="00742E09">
        <w:rPr>
          <w:rFonts w:cstheme="minorHAnsi"/>
          <w:lang w:val="en-US"/>
        </w:rPr>
        <w:t>.</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r w:rsidRPr="00742E09">
        <w:rPr>
          <w:rFonts w:cstheme="minorHAnsi"/>
          <w:lang w:val="en-US"/>
        </w:rPr>
        <w:t xml:space="preserve"> </w:t>
      </w:r>
    </w:p>
    <w:p w:rsidR="00DB61B9" w:rsidRPr="00742E09" w:rsidRDefault="00DB61B9" w:rsidP="00DB61B9">
      <w:pPr>
        <w:rPr>
          <w:rFonts w:cstheme="minorHAnsi"/>
          <w:b/>
          <w:u w:val="single"/>
          <w:lang w:val="en-US"/>
        </w:rPr>
      </w:pPr>
      <w:r w:rsidRPr="00742E09">
        <w:rPr>
          <w:rFonts w:cstheme="minorHAnsi"/>
          <w:b/>
          <w:u w:val="single"/>
          <w:lang w:val="en-US"/>
        </w:rPr>
        <w:t>Social</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4"/>
        </w:numPr>
        <w:rPr>
          <w:rFonts w:cstheme="minorHAnsi"/>
          <w:lang w:val="en-US"/>
        </w:rPr>
      </w:pPr>
      <w:r w:rsidRPr="00742E09">
        <w:rPr>
          <w:rFonts w:cstheme="minorHAnsi"/>
          <w:lang w:val="en-US"/>
        </w:rPr>
        <w:t xml:space="preserve">Ageing population – people are living longer especially in developed </w:t>
      </w:r>
      <w:r w:rsidR="00FD2EE6" w:rsidRPr="00742E09">
        <w:rPr>
          <w:rFonts w:cstheme="minorHAnsi"/>
          <w:lang w:val="en-US"/>
        </w:rPr>
        <w:t>countries</w:t>
      </w:r>
      <w:r w:rsidRPr="00742E09">
        <w:rPr>
          <w:rFonts w:cstheme="minorHAnsi"/>
          <w:lang w:val="en-US"/>
        </w:rPr>
        <w:t xml:space="preserve">.  For example in the UK by 2042 there is expectation that one in every four people will be over the age of 65 (CFAB, 2022).  In Japan, according to a European Parliament report (EP, 2020) one in every three people will be over the age of 65 by 2036.  </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4"/>
        </w:numPr>
        <w:rPr>
          <w:rFonts w:cstheme="minorHAnsi"/>
          <w:lang w:val="en-US"/>
        </w:rPr>
      </w:pPr>
      <w:r w:rsidRPr="00742E09">
        <w:rPr>
          <w:rFonts w:cstheme="minorHAnsi"/>
          <w:lang w:val="en-US"/>
        </w:rPr>
        <w:t xml:space="preserve">Obesity rates increasing </w:t>
      </w:r>
      <w:r w:rsidR="00FD2EE6" w:rsidRPr="00742E09">
        <w:rPr>
          <w:rFonts w:cstheme="minorHAnsi"/>
          <w:lang w:val="en-US"/>
        </w:rPr>
        <w:t>- people</w:t>
      </w:r>
      <w:r w:rsidRPr="00742E09">
        <w:rPr>
          <w:rFonts w:cstheme="minorHAnsi"/>
          <w:lang w:val="en-US"/>
        </w:rPr>
        <w:t xml:space="preserve"> are becoming overweight and obese throughout the world.  According to The Royal Society for Public Health (RSPH, 2022) two-thirds of the UK adult population is either overweight or obese.  </w:t>
      </w:r>
    </w:p>
    <w:p w:rsidR="00DB61B9" w:rsidRPr="00742E09" w:rsidRDefault="00DB61B9" w:rsidP="00DB61B9">
      <w:pPr>
        <w:rPr>
          <w:rFonts w:cstheme="minorHAnsi"/>
          <w:lang w:val="en-US"/>
        </w:rPr>
      </w:pPr>
    </w:p>
    <w:p w:rsidR="00DB61B9" w:rsidRPr="00742E09" w:rsidRDefault="00DB61B9" w:rsidP="00CF2D1D">
      <w:pPr>
        <w:pStyle w:val="ListParagraph"/>
        <w:numPr>
          <w:ilvl w:val="0"/>
          <w:numId w:val="24"/>
        </w:numPr>
        <w:rPr>
          <w:rFonts w:cstheme="minorHAnsi"/>
          <w:lang w:val="en-US"/>
        </w:rPr>
      </w:pPr>
      <w:r w:rsidRPr="00742E09">
        <w:rPr>
          <w:rFonts w:cstheme="minorHAnsi"/>
          <w:lang w:val="en-US"/>
        </w:rPr>
        <w:t xml:space="preserve">Healthy consumer attitude </w:t>
      </w:r>
      <w:r w:rsidR="00FD2EE6" w:rsidRPr="00742E09">
        <w:rPr>
          <w:rFonts w:cstheme="minorHAnsi"/>
          <w:lang w:val="en-US"/>
        </w:rPr>
        <w:t>- though</w:t>
      </w:r>
      <w:r w:rsidRPr="00742E09">
        <w:rPr>
          <w:rFonts w:cstheme="minorHAnsi"/>
          <w:lang w:val="en-US"/>
        </w:rPr>
        <w:t xml:space="preserve"> this may be a contradiction but more and more people are becoming conscious of their health.  Less people are now smoking in 2022 and </w:t>
      </w:r>
      <w:r w:rsidR="00FD2EE6" w:rsidRPr="00742E09">
        <w:rPr>
          <w:rFonts w:cstheme="minorHAnsi"/>
          <w:lang w:val="en-US"/>
        </w:rPr>
        <w:t>it’s</w:t>
      </w:r>
      <w:r w:rsidRPr="00742E09">
        <w:rPr>
          <w:rFonts w:cstheme="minorHAnsi"/>
          <w:lang w:val="en-US"/>
        </w:rPr>
        <w:t xml:space="preserve"> expected to decline further in the next 5 years (IBISWorld, 2022).  Further to that, people are becoming increasingly aware of becoming fitter and the gym membership in the UK has risen from 5.7 million in 2017 and is expected to be around 7 million in 2022 (SA, 2021).  This is further backed by UKactive which predicts over 20% of the UK adult population to be in a gym by 2030 and is working with the government to provide the infrastructure for it (UKactive, 2021).</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b/>
          <w:u w:val="single"/>
          <w:lang w:val="en-US"/>
        </w:rPr>
      </w:pPr>
      <w:r w:rsidRPr="00742E09">
        <w:rPr>
          <w:rFonts w:cstheme="minorHAnsi"/>
          <w:b/>
          <w:u w:val="single"/>
          <w:lang w:val="en-US"/>
        </w:rPr>
        <w:t>Technological</w:t>
      </w:r>
    </w:p>
    <w:p w:rsidR="00DB61B9" w:rsidRPr="00742E09" w:rsidRDefault="00DB61B9" w:rsidP="00DB61B9">
      <w:pPr>
        <w:rPr>
          <w:rFonts w:cstheme="minorHAnsi"/>
          <w:lang w:val="en-US"/>
        </w:rPr>
      </w:pPr>
    </w:p>
    <w:p w:rsidR="00DB61B9" w:rsidRPr="00742E09" w:rsidRDefault="00DB61B9" w:rsidP="00CF2D1D">
      <w:pPr>
        <w:pStyle w:val="NormalWeb"/>
        <w:numPr>
          <w:ilvl w:val="0"/>
          <w:numId w:val="25"/>
        </w:numPr>
        <w:rPr>
          <w:rFonts w:asciiTheme="minorHAnsi" w:hAnsiTheme="minorHAnsi" w:cstheme="minorHAnsi"/>
          <w:sz w:val="22"/>
          <w:szCs w:val="22"/>
        </w:rPr>
      </w:pPr>
      <w:r w:rsidRPr="00742E09">
        <w:rPr>
          <w:rFonts w:asciiTheme="minorHAnsi" w:hAnsiTheme="minorHAnsi" w:cstheme="minorHAnsi"/>
          <w:sz w:val="22"/>
          <w:szCs w:val="22"/>
        </w:rPr>
        <w:lastRenderedPageBreak/>
        <w:t xml:space="preserve">Marketing – Pfizer is a well established company with knowledge of marketing.  They have used most of the available platforms on the internet i.e. Youtube, Facebook, Twitter, Weibo, </w:t>
      </w:r>
    </w:p>
    <w:p w:rsidR="00CF2D1D" w:rsidRPr="00742E09" w:rsidRDefault="00CF2D1D" w:rsidP="00CF2D1D">
      <w:pPr>
        <w:pStyle w:val="NormalWeb"/>
        <w:ind w:left="720"/>
        <w:rPr>
          <w:rFonts w:asciiTheme="minorHAnsi" w:hAnsiTheme="minorHAnsi" w:cstheme="minorHAnsi"/>
          <w:sz w:val="22"/>
          <w:szCs w:val="22"/>
        </w:rPr>
      </w:pPr>
    </w:p>
    <w:p w:rsidR="00DB61B9" w:rsidRPr="00742E09" w:rsidRDefault="00DB61B9" w:rsidP="00CF2D1D">
      <w:pPr>
        <w:pStyle w:val="NormalWeb"/>
        <w:numPr>
          <w:ilvl w:val="0"/>
          <w:numId w:val="25"/>
        </w:numPr>
        <w:rPr>
          <w:rFonts w:asciiTheme="minorHAnsi" w:hAnsiTheme="minorHAnsi" w:cstheme="minorHAnsi"/>
          <w:sz w:val="22"/>
          <w:szCs w:val="22"/>
        </w:rPr>
      </w:pPr>
      <w:r w:rsidRPr="00742E09">
        <w:rPr>
          <w:rFonts w:asciiTheme="minorHAnsi" w:hAnsiTheme="minorHAnsi" w:cstheme="minorHAnsi"/>
          <w:sz w:val="22"/>
          <w:szCs w:val="22"/>
        </w:rPr>
        <w:t>Another technological factor that would impact Pfizer would be its competitors gaining a technological edge over Pfizer by using innovation. If its competitors invest more in research and development, Pfizer may be driven out of the market.</w:t>
      </w:r>
    </w:p>
    <w:p w:rsidR="00DB61B9" w:rsidRPr="00742E09" w:rsidRDefault="00DB61B9" w:rsidP="00DB61B9">
      <w:pPr>
        <w:pStyle w:val="NormalWeb"/>
        <w:tabs>
          <w:tab w:val="left" w:pos="5760"/>
        </w:tabs>
        <w:rPr>
          <w:rFonts w:asciiTheme="minorHAnsi" w:hAnsiTheme="minorHAnsi" w:cstheme="minorHAnsi"/>
          <w:sz w:val="22"/>
          <w:szCs w:val="22"/>
        </w:rPr>
      </w:pPr>
      <w:r w:rsidRPr="00742E09">
        <w:rPr>
          <w:rFonts w:asciiTheme="minorHAnsi" w:hAnsiTheme="minorHAnsi" w:cstheme="minorHAnsi"/>
          <w:sz w:val="22"/>
          <w:szCs w:val="22"/>
        </w:rPr>
        <w:tab/>
      </w:r>
    </w:p>
    <w:p w:rsidR="00DB61B9" w:rsidRPr="00742E09" w:rsidRDefault="00DB61B9" w:rsidP="00CF2D1D">
      <w:pPr>
        <w:pStyle w:val="NormalWeb"/>
        <w:numPr>
          <w:ilvl w:val="0"/>
          <w:numId w:val="25"/>
        </w:numPr>
        <w:rPr>
          <w:rFonts w:asciiTheme="minorHAnsi" w:hAnsiTheme="minorHAnsi" w:cstheme="minorHAnsi"/>
          <w:sz w:val="22"/>
          <w:szCs w:val="22"/>
        </w:rPr>
      </w:pPr>
      <w:r w:rsidRPr="00742E09">
        <w:rPr>
          <w:rFonts w:asciiTheme="minorHAnsi" w:hAnsiTheme="minorHAnsi" w:cstheme="minorHAnsi"/>
          <w:sz w:val="22"/>
          <w:szCs w:val="22"/>
        </w:rPr>
        <w:t>Innovation – Pfizer uses technological innovation to help it deliver it products.  Pfizer introduced a host of new digital methods of dealing with the process of drugs productions and these included augmented reality (AR) cameras which allowed engineers to remotely troubleshoot problems and train employees safely.  Artificial Intelligence (AI) was used to store the Covid19 vaccines in temperature controlled freezers and live data would be sent to the control centre throughout the transportation phase (Pfizere, 2022).  This innovation has allowed the covid19 vaccine to be produced and distributed in speed and safety.</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b/>
          <w:u w:val="single"/>
          <w:lang w:val="en-US"/>
        </w:rPr>
      </w:pPr>
      <w:r w:rsidRPr="00742E09">
        <w:rPr>
          <w:rFonts w:cstheme="minorHAnsi"/>
          <w:b/>
          <w:u w:val="single"/>
          <w:lang w:val="en-US"/>
        </w:rPr>
        <w:t>Legal</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r w:rsidRPr="00742E09">
        <w:rPr>
          <w:rFonts w:cstheme="minorHAnsi"/>
          <w:lang w:val="en-US"/>
        </w:rPr>
        <w:t xml:space="preserve">Due to the nature of the industry, governments have many strict rules and regulations that must be adhered to.  These can differ from one country to another and they must be taken into consideration when entering that market. </w:t>
      </w:r>
    </w:p>
    <w:p w:rsidR="00DB61B9" w:rsidRPr="00742E09" w:rsidRDefault="00DB61B9" w:rsidP="00DB61B9">
      <w:pPr>
        <w:rPr>
          <w:rFonts w:cstheme="minorHAnsi"/>
          <w:lang w:val="en-US"/>
        </w:rPr>
      </w:pPr>
      <w:r w:rsidRPr="00742E09">
        <w:rPr>
          <w:rFonts w:cstheme="minorHAnsi"/>
          <w:lang w:val="en-US"/>
        </w:rPr>
        <w:t xml:space="preserve">Breaking the law can have significant impact on a company including loss of reputation, heavy fines, and even a ban.  Pfizer was fined $2.3 billion for illegally promoting the uses of some of its drugs (ABCNEWS, 2009).  </w:t>
      </w:r>
      <w:r w:rsidR="00FD2EE6" w:rsidRPr="00742E09">
        <w:rPr>
          <w:rFonts w:cstheme="minorHAnsi"/>
          <w:lang w:val="en-US"/>
        </w:rPr>
        <w:t>Tarnish</w:t>
      </w:r>
      <w:r w:rsidRPr="00742E09">
        <w:rPr>
          <w:rFonts w:cstheme="minorHAnsi"/>
          <w:lang w:val="en-US"/>
        </w:rPr>
        <w:t xml:space="preserve"> on its reputation was when it was fined £84.2 million by the UK’s Competition and Markets Authority for charging the NHS 2,600% more for a epilepsy drug (Gaurdianc, 2016).  </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r w:rsidRPr="00742E09">
        <w:rPr>
          <w:rFonts w:cstheme="minorHAnsi"/>
          <w:lang w:val="en-US"/>
        </w:rPr>
        <w:t>Recently, Alnylam Pharmaceuticals filed a case against Pfizer and Moderna for patent infringement in relation to the Covid19 vaccine (Alnylam, 2022). This has the potential o be very damaging to the reputation of Pfizer as well as being a significant t</w:t>
      </w:r>
      <w:r w:rsidR="00CF2D1D" w:rsidRPr="00742E09">
        <w:rPr>
          <w:rFonts w:cstheme="minorHAnsi"/>
          <w:lang w:val="en-US"/>
        </w:rPr>
        <w:t>h</w:t>
      </w:r>
      <w:r w:rsidRPr="00742E09">
        <w:rPr>
          <w:rFonts w:cstheme="minorHAnsi"/>
          <w:lang w:val="en-US"/>
        </w:rPr>
        <w:t xml:space="preserve">reat to its income potential from the Covid19 vaccine.  </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lang w:val="en-US"/>
        </w:rPr>
      </w:pPr>
    </w:p>
    <w:p w:rsidR="00DB61B9" w:rsidRPr="00742E09" w:rsidRDefault="00DB61B9" w:rsidP="00DB61B9">
      <w:pPr>
        <w:rPr>
          <w:rFonts w:cstheme="minorHAnsi"/>
          <w:b/>
          <w:u w:val="single"/>
          <w:lang w:val="en-US"/>
        </w:rPr>
      </w:pPr>
      <w:r w:rsidRPr="00742E09">
        <w:rPr>
          <w:rFonts w:cstheme="minorHAnsi"/>
          <w:b/>
          <w:u w:val="single"/>
          <w:lang w:val="en-US"/>
        </w:rPr>
        <w:t>Environmental</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r w:rsidRPr="00742E09">
        <w:rPr>
          <w:rFonts w:cstheme="minorHAnsi"/>
          <w:lang w:val="en-US"/>
        </w:rPr>
        <w:t xml:space="preserve">Consumers have now become more aware of </w:t>
      </w:r>
      <w:r w:rsidR="00FD2EE6" w:rsidRPr="00742E09">
        <w:rPr>
          <w:rFonts w:cstheme="minorHAnsi"/>
          <w:lang w:val="en-US"/>
        </w:rPr>
        <w:t>activities</w:t>
      </w:r>
      <w:r w:rsidRPr="00742E09">
        <w:rPr>
          <w:rFonts w:cstheme="minorHAnsi"/>
          <w:lang w:val="en-US"/>
        </w:rPr>
        <w:t xml:space="preserve"> which affect the planet adversely.  Staying consumer friendly and becoming a sustainable company is important.  Pfizer is keen on becoming a carbon neautral organisation.  It is targeting getting 100% of its energy from renewable sources and hopes to address the residual emissions of its </w:t>
      </w:r>
      <w:r w:rsidR="00FD2EE6" w:rsidRPr="00742E09">
        <w:rPr>
          <w:rFonts w:cstheme="minorHAnsi"/>
          <w:lang w:val="en-US"/>
        </w:rPr>
        <w:t>activity</w:t>
      </w:r>
      <w:r w:rsidRPr="00742E09">
        <w:rPr>
          <w:rFonts w:cstheme="minorHAnsi"/>
          <w:lang w:val="en-US"/>
        </w:rPr>
        <w:t xml:space="preserve"> (Pfizerf, 2022).   </w:t>
      </w:r>
    </w:p>
    <w:p w:rsidR="00DB61B9" w:rsidRPr="00742E09" w:rsidRDefault="00DB61B9" w:rsidP="00DB61B9">
      <w:pPr>
        <w:rPr>
          <w:rFonts w:cstheme="minorHAnsi"/>
          <w:lang w:val="en-US"/>
        </w:rPr>
      </w:pPr>
    </w:p>
    <w:p w:rsidR="00DB61B9" w:rsidRPr="00742E09" w:rsidRDefault="00DB61B9" w:rsidP="00DB61B9">
      <w:pPr>
        <w:rPr>
          <w:rFonts w:cstheme="minorHAnsi"/>
          <w:lang w:val="en-US"/>
        </w:rPr>
      </w:pPr>
      <w:r w:rsidRPr="00742E09">
        <w:rPr>
          <w:rFonts w:cstheme="minorHAnsi"/>
          <w:lang w:val="en-US"/>
        </w:rPr>
        <w:t xml:space="preserve">Supply Chain – as extreme weather is becoming more common in different parts of the world it would be considered wise to have suppliers at different parts of the world in case of any </w:t>
      </w:r>
      <w:r w:rsidR="00FD2EE6" w:rsidRPr="00742E09">
        <w:rPr>
          <w:rFonts w:cstheme="minorHAnsi"/>
          <w:lang w:val="en-US"/>
        </w:rPr>
        <w:t>natural</w:t>
      </w:r>
      <w:r w:rsidRPr="00742E09">
        <w:rPr>
          <w:rFonts w:cstheme="minorHAnsi"/>
          <w:lang w:val="en-US"/>
        </w:rPr>
        <w:t xml:space="preserve"> disaster in one part of the world the supply chain disruption would be less severe</w:t>
      </w:r>
    </w:p>
    <w:p w:rsidR="00CF2D1D" w:rsidRPr="00742E09" w:rsidRDefault="00CF2D1D" w:rsidP="00DB61B9">
      <w:pPr>
        <w:rPr>
          <w:rFonts w:cstheme="minorHAnsi"/>
          <w:lang w:val="en-US"/>
        </w:rPr>
      </w:pPr>
    </w:p>
    <w:p w:rsidR="00CF2D1D" w:rsidRDefault="00CF2D1D" w:rsidP="00DB61B9">
      <w:pPr>
        <w:rPr>
          <w:rFonts w:cstheme="minorHAnsi"/>
          <w:b/>
        </w:rPr>
      </w:pPr>
    </w:p>
    <w:p w:rsidR="00FD2EE6" w:rsidRPr="00742E09" w:rsidRDefault="00FD2EE6" w:rsidP="00DB61B9">
      <w:pPr>
        <w:rPr>
          <w:rFonts w:cstheme="minorHAnsi"/>
          <w:b/>
        </w:rPr>
      </w:pPr>
    </w:p>
    <w:p w:rsidR="00BB2471" w:rsidRPr="00742E09" w:rsidRDefault="00BB2471" w:rsidP="00BB2471">
      <w:pPr>
        <w:pStyle w:val="ListParagraph"/>
        <w:numPr>
          <w:ilvl w:val="2"/>
          <w:numId w:val="4"/>
        </w:numPr>
        <w:rPr>
          <w:rFonts w:cstheme="minorHAnsi"/>
          <w:b/>
        </w:rPr>
      </w:pPr>
      <w:r w:rsidRPr="00742E09">
        <w:rPr>
          <w:rFonts w:cstheme="minorHAnsi"/>
          <w:b/>
        </w:rPr>
        <w:t>Porter’s 5 Force Analysis</w:t>
      </w:r>
    </w:p>
    <w:p w:rsidR="00CF2D1D" w:rsidRPr="00742E09" w:rsidRDefault="00CF2D1D" w:rsidP="00BB2471">
      <w:pPr>
        <w:rPr>
          <w:rFonts w:cstheme="minorHAnsi"/>
          <w:b/>
        </w:rPr>
      </w:pPr>
    </w:p>
    <w:p w:rsidR="00CF2D1D" w:rsidRPr="00742E09" w:rsidRDefault="00CF2D1D" w:rsidP="00BB2471">
      <w:pPr>
        <w:rPr>
          <w:rFonts w:cstheme="minorHAnsi"/>
        </w:rPr>
      </w:pPr>
      <w:r w:rsidRPr="00742E09">
        <w:rPr>
          <w:rFonts w:cstheme="minorHAnsi"/>
        </w:rPr>
        <w:t xml:space="preserve">Porter’s 5 Force Analysis </w:t>
      </w:r>
      <w:r w:rsidR="00A8220A" w:rsidRPr="00742E09">
        <w:rPr>
          <w:rFonts w:cstheme="minorHAnsi"/>
        </w:rPr>
        <w:t xml:space="preserve">provides an opportunity for a company to assess the main sources of competition in the industry.  </w:t>
      </w:r>
      <w:r w:rsidR="008E2FC6" w:rsidRPr="00742E09">
        <w:rPr>
          <w:rFonts w:cstheme="minorHAnsi"/>
        </w:rPr>
        <w:t>The full analysis is provided in the in the appendix.</w:t>
      </w:r>
    </w:p>
    <w:p w:rsidR="00CF2D1D" w:rsidRPr="00742E09" w:rsidRDefault="00CF2D1D" w:rsidP="00BB2471">
      <w:pPr>
        <w:rPr>
          <w:rFonts w:cstheme="minorHAnsi"/>
          <w:b/>
        </w:rPr>
      </w:pPr>
    </w:p>
    <w:p w:rsidR="00CF2D1D" w:rsidRPr="00742E09" w:rsidRDefault="00CF2D1D" w:rsidP="00CF2D1D">
      <w:pPr>
        <w:pStyle w:val="ListParagraph"/>
        <w:numPr>
          <w:ilvl w:val="0"/>
          <w:numId w:val="26"/>
        </w:numPr>
        <w:spacing w:after="200" w:line="276" w:lineRule="auto"/>
        <w:rPr>
          <w:rFonts w:cstheme="minorHAnsi"/>
          <w:lang w:val="en-US"/>
        </w:rPr>
      </w:pPr>
      <w:r w:rsidRPr="00742E09">
        <w:rPr>
          <w:rFonts w:cstheme="minorHAnsi"/>
          <w:lang w:val="en-US"/>
        </w:rPr>
        <w:t>Competition in industry</w:t>
      </w:r>
    </w:p>
    <w:p w:rsidR="00CF2D1D" w:rsidRPr="00742E09" w:rsidRDefault="00CF2D1D" w:rsidP="00CF2D1D">
      <w:pPr>
        <w:pStyle w:val="ListParagraph"/>
        <w:rPr>
          <w:rFonts w:cstheme="minorHAnsi"/>
          <w:lang w:val="en-US"/>
        </w:rPr>
      </w:pPr>
    </w:p>
    <w:p w:rsidR="00CF2D1D" w:rsidRPr="00742E09" w:rsidRDefault="00CF2D1D" w:rsidP="00CF2D1D">
      <w:pPr>
        <w:pStyle w:val="ListParagraph"/>
        <w:rPr>
          <w:rFonts w:cstheme="minorHAnsi"/>
        </w:rPr>
      </w:pPr>
      <w:r w:rsidRPr="00742E09">
        <w:rPr>
          <w:rFonts w:cstheme="minorHAnsi"/>
          <w:lang w:val="en-US"/>
        </w:rPr>
        <w:t>The pharmaceutical industry has many big players including Johnson &amp; Johnson,</w:t>
      </w:r>
      <w:r w:rsidRPr="00742E09">
        <w:rPr>
          <w:rFonts w:cstheme="minorHAnsi"/>
        </w:rPr>
        <w:t xml:space="preserve"> Merck &amp; Co, Roche, Novartis, AbbVie, GSK, Reckitt Benckiser, Abbott, and many more.  The R &amp; D spending for some of the companies are listed below:</w:t>
      </w:r>
    </w:p>
    <w:p w:rsidR="00CF2D1D" w:rsidRPr="00742E09" w:rsidRDefault="00CF2D1D" w:rsidP="00CF2D1D">
      <w:pPr>
        <w:pStyle w:val="ListParagraph"/>
        <w:rPr>
          <w:rFonts w:cstheme="minorHAnsi"/>
        </w:rPr>
      </w:pPr>
    </w:p>
    <w:p w:rsidR="00CF2D1D" w:rsidRPr="00742E09" w:rsidRDefault="00CF2D1D" w:rsidP="00CF2D1D">
      <w:pPr>
        <w:pStyle w:val="ListParagraph"/>
        <w:rPr>
          <w:rFonts w:cstheme="minorHAnsi"/>
          <w:lang w:val="en-US"/>
        </w:rPr>
      </w:pPr>
    </w:p>
    <w:tbl>
      <w:tblPr>
        <w:tblW w:w="8338" w:type="dxa"/>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2692"/>
        <w:gridCol w:w="1923"/>
        <w:gridCol w:w="3723"/>
      </w:tblGrid>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shd w:val="pct10" w:color="auto" w:fill="auto"/>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Company name</w:t>
            </w:r>
          </w:p>
        </w:tc>
        <w:tc>
          <w:tcPr>
            <w:tcW w:w="0" w:type="auto"/>
            <w:tcBorders>
              <w:top w:val="outset" w:sz="6" w:space="0" w:color="auto"/>
              <w:left w:val="outset" w:sz="6" w:space="0" w:color="auto"/>
              <w:bottom w:val="outset" w:sz="6" w:space="0" w:color="auto"/>
              <w:right w:val="outset" w:sz="6" w:space="0" w:color="auto"/>
            </w:tcBorders>
            <w:shd w:val="pct10" w:color="auto" w:fill="auto"/>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R&amp;D Spend</w:t>
            </w:r>
          </w:p>
        </w:tc>
        <w:tc>
          <w:tcPr>
            <w:tcW w:w="0" w:type="auto"/>
            <w:tcBorders>
              <w:top w:val="outset" w:sz="6" w:space="0" w:color="auto"/>
              <w:left w:val="outset" w:sz="6" w:space="0" w:color="auto"/>
              <w:bottom w:val="outset" w:sz="6" w:space="0" w:color="auto"/>
              <w:right w:val="outset" w:sz="6" w:space="0" w:color="auto"/>
            </w:tcBorders>
            <w:shd w:val="pct10" w:color="auto" w:fill="auto"/>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R&amp;D as a percentage of revenue</w:t>
            </w:r>
          </w:p>
        </w:tc>
      </w:tr>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Pfizer</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$13,829,000,000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17.0%</w:t>
            </w:r>
          </w:p>
        </w:tc>
      </w:tr>
      <w:tr w:rsidR="00CF2D1D" w:rsidRPr="00742E09" w:rsidTr="008E2FC6">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 xml:space="preserve">Roche Pharmaceuticals </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$13,342,082,240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27.1%</w:t>
            </w:r>
          </w:p>
        </w:tc>
      </w:tr>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Merck &amp; Co</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$12,245,000,000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25.1%</w:t>
            </w:r>
          </w:p>
        </w:tc>
      </w:tr>
      <w:tr w:rsidR="00CF2D1D" w:rsidRPr="00742E09" w:rsidTr="008E2FC6">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Johnson &amp; Johnson</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$11,882,000,000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22.8%</w:t>
            </w:r>
          </w:p>
        </w:tc>
      </w:tr>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Bristol Myers Squibb</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$11,354,000,000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24.5%</w:t>
            </w:r>
          </w:p>
        </w:tc>
      </w:tr>
      <w:tr w:rsidR="00CF2D1D" w:rsidRPr="00742E09" w:rsidTr="008E2FC6">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AstraZeneca</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$9,736,000,000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26.0%</w:t>
            </w:r>
          </w:p>
        </w:tc>
      </w:tr>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Novartis</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$9,540,000,000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18.5%</w:t>
            </w:r>
          </w:p>
        </w:tc>
      </w:tr>
      <w:tr w:rsidR="00CF2D1D" w:rsidRPr="00742E09" w:rsidTr="008E2FC6">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AbbVie</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$7,084,000,000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12.6%</w:t>
            </w:r>
          </w:p>
        </w:tc>
      </w:tr>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 xml:space="preserve"> Eli Lilly</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$7,025,900,000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24.8%</w:t>
            </w:r>
          </w:p>
        </w:tc>
      </w:tr>
      <w:tr w:rsidR="00CF2D1D" w:rsidRPr="00742E09" w:rsidTr="008E2FC6">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 xml:space="preserve"> Sanofi</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$6,716,560,000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15.1%</w:t>
            </w:r>
          </w:p>
        </w:tc>
      </w:tr>
      <w:tr w:rsidR="00CF2D1D" w:rsidRPr="00742E09" w:rsidTr="008E2FC6">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b/>
                <w:bCs/>
                <w:lang w:eastAsia="en-GB"/>
              </w:rPr>
              <w:t xml:space="preserve">GlaxoSmithKline (GSK) </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$6,571,776,000</w:t>
            </w:r>
          </w:p>
        </w:tc>
        <w:tc>
          <w:tcPr>
            <w:tcW w:w="0" w:type="auto"/>
            <w:tcBorders>
              <w:top w:val="outset" w:sz="6" w:space="0" w:color="auto"/>
              <w:left w:val="outset" w:sz="6" w:space="0" w:color="auto"/>
              <w:bottom w:val="outset" w:sz="6" w:space="0" w:color="auto"/>
              <w:right w:val="outset" w:sz="6" w:space="0" w:color="auto"/>
            </w:tcBorders>
            <w:vAlign w:val="center"/>
            <w:hideMark/>
          </w:tcPr>
          <w:p w:rsidR="00CF2D1D" w:rsidRPr="00742E09" w:rsidRDefault="00CF2D1D" w:rsidP="008E2FC6">
            <w:pPr>
              <w:spacing w:after="0" w:line="240" w:lineRule="auto"/>
              <w:rPr>
                <w:rFonts w:eastAsia="Times New Roman" w:cstheme="minorHAnsi"/>
                <w:lang w:eastAsia="en-GB"/>
              </w:rPr>
            </w:pPr>
            <w:r w:rsidRPr="00742E09">
              <w:rPr>
                <w:rFonts w:eastAsia="Times New Roman" w:cstheme="minorHAnsi"/>
                <w:lang w:eastAsia="en-GB"/>
              </w:rPr>
              <w:t>14.0%</w:t>
            </w:r>
          </w:p>
        </w:tc>
      </w:tr>
    </w:tbl>
    <w:p w:rsidR="00CF2D1D" w:rsidRPr="00742E09" w:rsidRDefault="00CF2D1D" w:rsidP="00CF2D1D">
      <w:pPr>
        <w:pStyle w:val="ListParagraph"/>
        <w:rPr>
          <w:rFonts w:cstheme="minorHAnsi"/>
          <w:lang w:val="en-US"/>
        </w:rPr>
      </w:pPr>
      <w:r w:rsidRPr="00742E09">
        <w:rPr>
          <w:rFonts w:cstheme="minorHAnsi"/>
          <w:lang w:val="en-US"/>
        </w:rPr>
        <w:t>Source: DDD (2022)</w:t>
      </w:r>
    </w:p>
    <w:p w:rsidR="00CF2D1D" w:rsidRPr="00742E09" w:rsidRDefault="00CF2D1D" w:rsidP="00CF2D1D">
      <w:pPr>
        <w:pStyle w:val="ListParagraph"/>
        <w:rPr>
          <w:rFonts w:cstheme="minorHAnsi"/>
          <w:lang w:val="en-US"/>
        </w:rPr>
      </w:pPr>
    </w:p>
    <w:p w:rsidR="00CF2D1D" w:rsidRPr="00742E09" w:rsidRDefault="00CF2D1D" w:rsidP="00CF2D1D">
      <w:pPr>
        <w:pStyle w:val="ListParagraph"/>
        <w:rPr>
          <w:rFonts w:cstheme="minorHAnsi"/>
          <w:lang w:val="en-US"/>
        </w:rPr>
      </w:pPr>
      <w:r w:rsidRPr="00742E09">
        <w:rPr>
          <w:rFonts w:cstheme="minorHAnsi"/>
          <w:lang w:val="en-US"/>
        </w:rPr>
        <w:t>It is evident from the above table that many companies have a large amount of money invested in R&amp;D and these companies are all potential rivals to Pfizer.  The competitive rivalry is high as all these companies are trying to find the next best health product.</w:t>
      </w:r>
    </w:p>
    <w:p w:rsidR="00CF2D1D" w:rsidRPr="00742E09" w:rsidRDefault="00CF2D1D" w:rsidP="00CF2D1D">
      <w:pPr>
        <w:pStyle w:val="ListParagraph"/>
        <w:rPr>
          <w:rFonts w:cstheme="minorHAnsi"/>
          <w:lang w:val="en-US"/>
        </w:rPr>
      </w:pPr>
    </w:p>
    <w:p w:rsidR="00CF2D1D" w:rsidRPr="00742E09" w:rsidRDefault="00CF2D1D" w:rsidP="00CF2D1D">
      <w:pPr>
        <w:pStyle w:val="comp"/>
        <w:numPr>
          <w:ilvl w:val="0"/>
          <w:numId w:val="26"/>
        </w:numPr>
        <w:rPr>
          <w:rFonts w:asciiTheme="minorHAnsi" w:hAnsiTheme="minorHAnsi" w:cstheme="minorHAnsi"/>
          <w:sz w:val="22"/>
          <w:szCs w:val="22"/>
        </w:rPr>
      </w:pPr>
      <w:r w:rsidRPr="00742E09">
        <w:rPr>
          <w:rFonts w:asciiTheme="minorHAnsi" w:hAnsiTheme="minorHAnsi" w:cstheme="minorHAnsi"/>
          <w:sz w:val="22"/>
          <w:szCs w:val="22"/>
        </w:rPr>
        <w:t xml:space="preserve">Potential of new entrants into the industry </w:t>
      </w:r>
    </w:p>
    <w:p w:rsidR="008E2FC6" w:rsidRPr="00742E09" w:rsidRDefault="00CF2D1D" w:rsidP="00CF2D1D">
      <w:pPr>
        <w:pStyle w:val="comp"/>
        <w:ind w:left="720"/>
        <w:rPr>
          <w:rFonts w:asciiTheme="minorHAnsi" w:hAnsiTheme="minorHAnsi" w:cstheme="minorHAnsi"/>
          <w:sz w:val="22"/>
          <w:szCs w:val="22"/>
        </w:rPr>
      </w:pPr>
      <w:r w:rsidRPr="00742E09">
        <w:rPr>
          <w:rFonts w:asciiTheme="minorHAnsi" w:hAnsiTheme="minorHAnsi" w:cstheme="minorHAnsi"/>
          <w:sz w:val="22"/>
          <w:szCs w:val="22"/>
        </w:rPr>
        <w:t xml:space="preserve">It takes a lot of resources in R&amp;D to be able to establish a new company in the Pharma industry.  Pfizer has a budget of $10.5 billion </w:t>
      </w:r>
      <w:r w:rsidR="008E2FC6" w:rsidRPr="00742E09">
        <w:rPr>
          <w:rFonts w:asciiTheme="minorHAnsi" w:hAnsiTheme="minorHAnsi" w:cstheme="minorHAnsi"/>
          <w:sz w:val="22"/>
          <w:szCs w:val="22"/>
        </w:rPr>
        <w:t xml:space="preserve">for R&amp;D in 2021 (Pfizerc, 2021).  </w:t>
      </w:r>
      <w:r w:rsidRPr="00742E09">
        <w:rPr>
          <w:rFonts w:asciiTheme="minorHAnsi" w:hAnsiTheme="minorHAnsi" w:cstheme="minorHAnsi"/>
          <w:sz w:val="22"/>
          <w:szCs w:val="22"/>
        </w:rPr>
        <w:t xml:space="preserve">  Entering into the pharmaceutical industry is considered one of the top 10 industries with the highest barriers to entry (Businesswire, 2020).  </w:t>
      </w:r>
      <w:r w:rsidR="008E2FC6" w:rsidRPr="00742E09">
        <w:rPr>
          <w:rFonts w:asciiTheme="minorHAnsi" w:hAnsiTheme="minorHAnsi" w:cstheme="minorHAnsi"/>
          <w:sz w:val="22"/>
          <w:szCs w:val="22"/>
        </w:rPr>
        <w:t>Potential is fairly low.</w:t>
      </w:r>
    </w:p>
    <w:p w:rsidR="008E2FC6" w:rsidRPr="00742E09" w:rsidRDefault="008E2FC6" w:rsidP="00CF2D1D">
      <w:pPr>
        <w:pStyle w:val="comp"/>
        <w:ind w:left="720"/>
        <w:rPr>
          <w:rFonts w:asciiTheme="minorHAnsi" w:hAnsiTheme="minorHAnsi" w:cstheme="minorHAnsi"/>
          <w:sz w:val="22"/>
          <w:szCs w:val="22"/>
        </w:rPr>
      </w:pPr>
    </w:p>
    <w:p w:rsidR="00CF2D1D" w:rsidRPr="00742E09" w:rsidRDefault="00CF2D1D" w:rsidP="00CF2D1D">
      <w:pPr>
        <w:pStyle w:val="comp"/>
        <w:rPr>
          <w:rFonts w:asciiTheme="minorHAnsi" w:hAnsiTheme="minorHAnsi" w:cstheme="minorHAnsi"/>
          <w:sz w:val="22"/>
          <w:szCs w:val="22"/>
        </w:rPr>
      </w:pPr>
    </w:p>
    <w:p w:rsidR="00CF2D1D" w:rsidRPr="00742E09" w:rsidRDefault="00CF2D1D" w:rsidP="00CF2D1D">
      <w:pPr>
        <w:pStyle w:val="comp"/>
        <w:numPr>
          <w:ilvl w:val="0"/>
          <w:numId w:val="26"/>
        </w:numPr>
        <w:rPr>
          <w:rFonts w:asciiTheme="minorHAnsi" w:hAnsiTheme="minorHAnsi" w:cstheme="minorHAnsi"/>
          <w:sz w:val="22"/>
          <w:szCs w:val="22"/>
        </w:rPr>
      </w:pPr>
      <w:r w:rsidRPr="00742E09">
        <w:rPr>
          <w:rFonts w:asciiTheme="minorHAnsi" w:hAnsiTheme="minorHAnsi" w:cstheme="minorHAnsi"/>
          <w:sz w:val="22"/>
          <w:szCs w:val="22"/>
        </w:rPr>
        <w:t xml:space="preserve">Power of suppliers </w:t>
      </w:r>
    </w:p>
    <w:p w:rsidR="00CF2D1D" w:rsidRPr="00742E09" w:rsidRDefault="00CF2D1D" w:rsidP="00CF2D1D">
      <w:pPr>
        <w:pStyle w:val="comp"/>
        <w:ind w:left="720"/>
        <w:rPr>
          <w:rFonts w:asciiTheme="minorHAnsi" w:hAnsiTheme="minorHAnsi" w:cstheme="minorHAnsi"/>
          <w:sz w:val="22"/>
          <w:szCs w:val="22"/>
        </w:rPr>
      </w:pPr>
      <w:r w:rsidRPr="00742E09">
        <w:rPr>
          <w:rFonts w:asciiTheme="minorHAnsi" w:hAnsiTheme="minorHAnsi" w:cstheme="minorHAnsi"/>
          <w:sz w:val="22"/>
          <w:szCs w:val="22"/>
        </w:rPr>
        <w:t>Being such a large pharmaceutical company, which has over 300 suppliers (Pfizerg, 2022), they can be considered as having diversity in the supply chain allowing them to be more resilient to changing environments.  The bargaining power of suppliers can be considered to be low.</w:t>
      </w:r>
    </w:p>
    <w:p w:rsidR="00CF2D1D" w:rsidRPr="00742E09" w:rsidRDefault="00CF2D1D" w:rsidP="00CF2D1D">
      <w:pPr>
        <w:pStyle w:val="comp"/>
        <w:ind w:left="720"/>
        <w:rPr>
          <w:rFonts w:asciiTheme="minorHAnsi" w:hAnsiTheme="minorHAnsi" w:cstheme="minorHAnsi"/>
          <w:sz w:val="22"/>
          <w:szCs w:val="22"/>
        </w:rPr>
      </w:pPr>
    </w:p>
    <w:p w:rsidR="00CF2D1D" w:rsidRPr="00742E09" w:rsidRDefault="00CF2D1D" w:rsidP="00CF2D1D">
      <w:pPr>
        <w:pStyle w:val="comp"/>
        <w:ind w:left="720"/>
        <w:rPr>
          <w:rFonts w:asciiTheme="minorHAnsi" w:hAnsiTheme="minorHAnsi" w:cstheme="minorHAnsi"/>
          <w:sz w:val="22"/>
          <w:szCs w:val="22"/>
        </w:rPr>
      </w:pPr>
    </w:p>
    <w:p w:rsidR="00CF2D1D" w:rsidRPr="00742E09" w:rsidRDefault="00CF2D1D" w:rsidP="00CF2D1D">
      <w:pPr>
        <w:pStyle w:val="comp"/>
        <w:rPr>
          <w:rFonts w:asciiTheme="minorHAnsi" w:hAnsiTheme="minorHAnsi" w:cstheme="minorHAnsi"/>
          <w:sz w:val="22"/>
          <w:szCs w:val="22"/>
        </w:rPr>
      </w:pPr>
    </w:p>
    <w:p w:rsidR="00CF2D1D" w:rsidRPr="00742E09" w:rsidRDefault="00CF2D1D" w:rsidP="00CF2D1D">
      <w:pPr>
        <w:pStyle w:val="comp"/>
        <w:numPr>
          <w:ilvl w:val="0"/>
          <w:numId w:val="26"/>
        </w:numPr>
        <w:rPr>
          <w:rFonts w:asciiTheme="minorHAnsi" w:hAnsiTheme="minorHAnsi" w:cstheme="minorHAnsi"/>
          <w:sz w:val="22"/>
          <w:szCs w:val="22"/>
        </w:rPr>
      </w:pPr>
      <w:r w:rsidRPr="00742E09">
        <w:rPr>
          <w:rFonts w:asciiTheme="minorHAnsi" w:hAnsiTheme="minorHAnsi" w:cstheme="minorHAnsi"/>
          <w:sz w:val="22"/>
          <w:szCs w:val="22"/>
        </w:rPr>
        <w:t xml:space="preserve"> Power of customers </w:t>
      </w:r>
    </w:p>
    <w:p w:rsidR="00CF2D1D" w:rsidRPr="00742E09" w:rsidRDefault="00CF2D1D" w:rsidP="00CF2D1D">
      <w:pPr>
        <w:pStyle w:val="comp"/>
        <w:ind w:left="720"/>
        <w:rPr>
          <w:rFonts w:asciiTheme="minorHAnsi" w:hAnsiTheme="minorHAnsi" w:cstheme="minorHAnsi"/>
          <w:sz w:val="22"/>
          <w:szCs w:val="22"/>
        </w:rPr>
      </w:pPr>
    </w:p>
    <w:p w:rsidR="00CF2D1D" w:rsidRPr="00742E09" w:rsidRDefault="00CF2D1D" w:rsidP="00CF2D1D">
      <w:pPr>
        <w:pStyle w:val="comp"/>
        <w:ind w:left="720"/>
        <w:rPr>
          <w:rFonts w:asciiTheme="minorHAnsi" w:hAnsiTheme="minorHAnsi" w:cstheme="minorHAnsi"/>
          <w:sz w:val="22"/>
          <w:szCs w:val="22"/>
        </w:rPr>
      </w:pPr>
      <w:r w:rsidRPr="00742E09">
        <w:rPr>
          <w:rFonts w:asciiTheme="minorHAnsi" w:hAnsiTheme="minorHAnsi" w:cstheme="minorHAnsi"/>
          <w:sz w:val="22"/>
          <w:szCs w:val="22"/>
        </w:rPr>
        <w:t xml:space="preserve">The bargaining power of a customer who buys in bulk such as the NHS can be high especially if there are many alternative products available on the market.  However, if the product is a break-through product then the customer may be at a disadvantage.  Therefore it would be </w:t>
      </w:r>
      <w:r w:rsidR="00FD2EE6" w:rsidRPr="00742E09">
        <w:rPr>
          <w:rFonts w:asciiTheme="minorHAnsi" w:hAnsiTheme="minorHAnsi" w:cstheme="minorHAnsi"/>
          <w:sz w:val="22"/>
          <w:szCs w:val="22"/>
        </w:rPr>
        <w:t>dependent</w:t>
      </w:r>
      <w:r w:rsidRPr="00742E09">
        <w:rPr>
          <w:rFonts w:asciiTheme="minorHAnsi" w:hAnsiTheme="minorHAnsi" w:cstheme="minorHAnsi"/>
          <w:sz w:val="22"/>
          <w:szCs w:val="22"/>
        </w:rPr>
        <w:t xml:space="preserve"> on the particular drug.  In general, it would be feasible to say that the customer has a high bargaining power.</w:t>
      </w:r>
    </w:p>
    <w:p w:rsidR="00CF2D1D" w:rsidRPr="00742E09" w:rsidRDefault="00CF2D1D" w:rsidP="00CF2D1D">
      <w:pPr>
        <w:pStyle w:val="comp"/>
        <w:rPr>
          <w:rFonts w:asciiTheme="minorHAnsi" w:hAnsiTheme="minorHAnsi" w:cstheme="minorHAnsi"/>
          <w:sz w:val="22"/>
          <w:szCs w:val="22"/>
        </w:rPr>
      </w:pPr>
    </w:p>
    <w:p w:rsidR="00CF2D1D" w:rsidRPr="00742E09" w:rsidRDefault="00CF2D1D" w:rsidP="00CF2D1D">
      <w:pPr>
        <w:pStyle w:val="comp"/>
        <w:numPr>
          <w:ilvl w:val="0"/>
          <w:numId w:val="26"/>
        </w:numPr>
        <w:rPr>
          <w:rFonts w:asciiTheme="minorHAnsi" w:hAnsiTheme="minorHAnsi" w:cstheme="minorHAnsi"/>
          <w:sz w:val="22"/>
          <w:szCs w:val="22"/>
        </w:rPr>
      </w:pPr>
      <w:r w:rsidRPr="00742E09">
        <w:rPr>
          <w:rFonts w:asciiTheme="minorHAnsi" w:hAnsiTheme="minorHAnsi" w:cstheme="minorHAnsi"/>
          <w:sz w:val="22"/>
          <w:szCs w:val="22"/>
        </w:rPr>
        <w:t>Threat of substitute products</w:t>
      </w:r>
    </w:p>
    <w:p w:rsidR="00CF2D1D" w:rsidRPr="00742E09" w:rsidRDefault="00FD2EE6" w:rsidP="00CF2D1D">
      <w:pPr>
        <w:pStyle w:val="comp"/>
        <w:ind w:left="720"/>
        <w:rPr>
          <w:rFonts w:asciiTheme="minorHAnsi" w:hAnsiTheme="minorHAnsi" w:cstheme="minorHAnsi"/>
          <w:sz w:val="22"/>
          <w:szCs w:val="22"/>
        </w:rPr>
      </w:pPr>
      <w:r w:rsidRPr="00742E09">
        <w:rPr>
          <w:rFonts w:asciiTheme="minorHAnsi" w:eastAsiaTheme="minorHAnsi" w:hAnsiTheme="minorHAnsi" w:cstheme="minorHAnsi"/>
          <w:sz w:val="22"/>
          <w:szCs w:val="22"/>
          <w:lang w:eastAsia="en-US"/>
        </w:rPr>
        <w:t>Pharmaceuticals</w:t>
      </w:r>
      <w:r w:rsidR="00CF2D1D" w:rsidRPr="00742E09">
        <w:rPr>
          <w:rFonts w:asciiTheme="minorHAnsi" w:eastAsiaTheme="minorHAnsi" w:hAnsiTheme="minorHAnsi" w:cstheme="minorHAnsi"/>
          <w:sz w:val="22"/>
          <w:szCs w:val="22"/>
          <w:lang w:eastAsia="en-US"/>
        </w:rPr>
        <w:t xml:space="preserve"> companies are always aware </w:t>
      </w:r>
      <w:r w:rsidRPr="00742E09">
        <w:rPr>
          <w:rFonts w:asciiTheme="minorHAnsi" w:eastAsiaTheme="minorHAnsi" w:hAnsiTheme="minorHAnsi" w:cstheme="minorHAnsi"/>
          <w:sz w:val="22"/>
          <w:szCs w:val="22"/>
          <w:lang w:eastAsia="en-US"/>
        </w:rPr>
        <w:t>of herbal</w:t>
      </w:r>
      <w:r w:rsidR="00CF2D1D" w:rsidRPr="00742E09">
        <w:rPr>
          <w:rFonts w:asciiTheme="minorHAnsi" w:eastAsiaTheme="minorHAnsi" w:hAnsiTheme="minorHAnsi" w:cstheme="minorHAnsi"/>
          <w:sz w:val="22"/>
          <w:szCs w:val="22"/>
          <w:lang w:eastAsia="en-US"/>
        </w:rPr>
        <w:t xml:space="preserve"> and homeopathic products being introduced into the market.  In the UK, Holland &amp; Barrett is amongst the leading suppliers and manufactures on herbal medication (H&amp;B, 2022).  In addition, The NHS also provides a limited access to homeopathic medication (NHS, 2021).  Therefore, substitute products are a possibility but the risk would be between low to moderate. </w:t>
      </w:r>
    </w:p>
    <w:p w:rsidR="00CF2D1D" w:rsidRPr="00742E09" w:rsidRDefault="00CF2D1D" w:rsidP="00BB2471">
      <w:pPr>
        <w:rPr>
          <w:rFonts w:cstheme="minorHAnsi"/>
          <w:b/>
        </w:rPr>
      </w:pPr>
    </w:p>
    <w:p w:rsidR="00CF2D1D" w:rsidRPr="00742E09" w:rsidRDefault="00CF2D1D" w:rsidP="00BB2471">
      <w:pPr>
        <w:rPr>
          <w:rFonts w:cstheme="minorHAnsi"/>
          <w:b/>
        </w:rPr>
      </w:pPr>
    </w:p>
    <w:p w:rsidR="00CF2D1D" w:rsidRPr="00742E09" w:rsidRDefault="00CF2D1D" w:rsidP="00BB2471">
      <w:pPr>
        <w:rPr>
          <w:rFonts w:cstheme="minorHAnsi"/>
          <w:b/>
        </w:rPr>
      </w:pPr>
    </w:p>
    <w:p w:rsidR="00BB2471" w:rsidRPr="00742E09" w:rsidRDefault="00BB2471" w:rsidP="00BB2471">
      <w:pPr>
        <w:pStyle w:val="ListParagraph"/>
        <w:numPr>
          <w:ilvl w:val="2"/>
          <w:numId w:val="4"/>
        </w:numPr>
        <w:rPr>
          <w:rFonts w:cstheme="minorHAnsi"/>
          <w:b/>
        </w:rPr>
      </w:pPr>
      <w:r w:rsidRPr="00742E09">
        <w:rPr>
          <w:rFonts w:cstheme="minorHAnsi"/>
          <w:b/>
        </w:rPr>
        <w:lastRenderedPageBreak/>
        <w:t>Generic Analysis</w:t>
      </w:r>
    </w:p>
    <w:p w:rsidR="00BB2471" w:rsidRPr="00742E09" w:rsidRDefault="00BB2471" w:rsidP="00BB2471">
      <w:pPr>
        <w:pStyle w:val="ListParagraph"/>
        <w:rPr>
          <w:rFonts w:cstheme="minorHAnsi"/>
          <w:b/>
        </w:rPr>
      </w:pPr>
    </w:p>
    <w:p w:rsidR="00BB2471" w:rsidRPr="00742E09" w:rsidRDefault="00BB2471" w:rsidP="00BB2471">
      <w:pPr>
        <w:rPr>
          <w:rFonts w:cstheme="minorHAnsi"/>
          <w:b/>
        </w:rPr>
      </w:pPr>
    </w:p>
    <w:p w:rsidR="00A8220A" w:rsidRPr="00742E09" w:rsidRDefault="00A8220A" w:rsidP="00BB2471">
      <w:pPr>
        <w:rPr>
          <w:rFonts w:cstheme="minorHAnsi"/>
        </w:rPr>
      </w:pPr>
      <w:r w:rsidRPr="00742E09">
        <w:rPr>
          <w:rFonts w:cstheme="minorHAnsi"/>
        </w:rPr>
        <w:t>Porter’s Generic Analysis allows a company to obtain strategies of how best to sell its provides.</w:t>
      </w:r>
    </w:p>
    <w:p w:rsidR="00A8220A" w:rsidRPr="00742E09" w:rsidRDefault="00A8220A" w:rsidP="00BB2471">
      <w:pPr>
        <w:rPr>
          <w:rFonts w:cstheme="minorHAnsi"/>
        </w:rPr>
      </w:pPr>
    </w:p>
    <w:p w:rsidR="008E2FC6" w:rsidRPr="00742E09" w:rsidRDefault="008E2FC6" w:rsidP="008E2FC6">
      <w:pPr>
        <w:pStyle w:val="NormalWeb"/>
        <w:rPr>
          <w:rFonts w:asciiTheme="minorHAnsi" w:hAnsiTheme="minorHAnsi" w:cstheme="minorHAnsi"/>
          <w:sz w:val="22"/>
          <w:szCs w:val="22"/>
        </w:rPr>
      </w:pPr>
      <w:r w:rsidRPr="00742E09">
        <w:rPr>
          <w:rFonts w:asciiTheme="minorHAnsi" w:hAnsiTheme="minorHAnsi" w:cstheme="minorHAnsi"/>
          <w:sz w:val="22"/>
          <w:szCs w:val="22"/>
        </w:rPr>
        <w:t xml:space="preserve">It is evident from the analysis that Pfizer largely operates in the product differentiation category.  Pfizer is primarily based on producing products that are different from its competitors and having them patented.  It is then able to charge its customers a premium price for the products uniqueness.  This is the case for many of Pfizers drugs and vaccines including the covid-19 vaccine.  It has a large portfolio of patented drugs.  This approach is good for global brand recognition and is a vital source of income.  Most of </w:t>
      </w:r>
      <w:r w:rsidR="00FD2EE6" w:rsidRPr="00742E09">
        <w:rPr>
          <w:rFonts w:asciiTheme="minorHAnsi" w:hAnsiTheme="minorHAnsi" w:cstheme="minorHAnsi"/>
          <w:sz w:val="22"/>
          <w:szCs w:val="22"/>
        </w:rPr>
        <w:t>Pfizer’s</w:t>
      </w:r>
      <w:r w:rsidRPr="00742E09">
        <w:rPr>
          <w:rFonts w:asciiTheme="minorHAnsi" w:hAnsiTheme="minorHAnsi" w:cstheme="minorHAnsi"/>
          <w:sz w:val="22"/>
          <w:szCs w:val="22"/>
        </w:rPr>
        <w:t xml:space="preserve"> current income is through patented drugs and vaccines.</w:t>
      </w:r>
    </w:p>
    <w:p w:rsidR="008E2FC6" w:rsidRPr="00742E09" w:rsidRDefault="008E2FC6" w:rsidP="008E2FC6">
      <w:pPr>
        <w:pStyle w:val="NormalWeb"/>
        <w:rPr>
          <w:rFonts w:asciiTheme="minorHAnsi" w:hAnsiTheme="minorHAnsi" w:cstheme="minorHAnsi"/>
          <w:sz w:val="22"/>
          <w:szCs w:val="22"/>
        </w:rPr>
      </w:pPr>
      <w:r w:rsidRPr="00742E09">
        <w:rPr>
          <w:rFonts w:asciiTheme="minorHAnsi" w:hAnsiTheme="minorHAnsi" w:cstheme="minorHAnsi"/>
          <w:sz w:val="22"/>
          <w:szCs w:val="22"/>
        </w:rPr>
        <w:t>Pfizer uses innovation trough R&amp;D to address consumer health concerns and capitalise on the market.</w:t>
      </w:r>
    </w:p>
    <w:p w:rsidR="008E2FC6" w:rsidRPr="00742E09" w:rsidRDefault="008E2FC6" w:rsidP="00BB2471">
      <w:pPr>
        <w:rPr>
          <w:rFonts w:cstheme="minorHAnsi"/>
        </w:rPr>
      </w:pPr>
      <w:r w:rsidRPr="00742E09">
        <w:rPr>
          <w:rFonts w:cstheme="minorHAnsi"/>
        </w:rPr>
        <w:t>Though Pfizer does utilise cost leadership to reduce cost of generic drugs for its customers in the poorer parts of the world.</w:t>
      </w:r>
    </w:p>
    <w:p w:rsidR="008E2FC6" w:rsidRPr="00742E09" w:rsidRDefault="008E2FC6" w:rsidP="00BB2471">
      <w:pPr>
        <w:rPr>
          <w:rFonts w:cstheme="minorHAnsi"/>
        </w:rPr>
      </w:pPr>
    </w:p>
    <w:p w:rsidR="00A8220A" w:rsidRPr="00742E09" w:rsidRDefault="00A8220A" w:rsidP="00BB2471">
      <w:pPr>
        <w:rPr>
          <w:rFonts w:cstheme="minorHAnsi"/>
        </w:rPr>
      </w:pPr>
    </w:p>
    <w:p w:rsidR="00A8220A" w:rsidRPr="00742E09" w:rsidRDefault="00A8220A" w:rsidP="00BB2471">
      <w:pPr>
        <w:rPr>
          <w:rFonts w:cstheme="minorHAnsi"/>
        </w:rPr>
      </w:pPr>
    </w:p>
    <w:p w:rsidR="00A8220A" w:rsidRPr="00742E09" w:rsidRDefault="00A8220A" w:rsidP="00BB2471">
      <w:pPr>
        <w:rPr>
          <w:rFonts w:cstheme="minorHAnsi"/>
        </w:rPr>
      </w:pPr>
    </w:p>
    <w:p w:rsidR="00BB2471" w:rsidRPr="00742E09" w:rsidRDefault="00BB2471" w:rsidP="00BB2471">
      <w:pPr>
        <w:pStyle w:val="ListParagraph"/>
        <w:numPr>
          <w:ilvl w:val="2"/>
          <w:numId w:val="4"/>
        </w:numPr>
        <w:rPr>
          <w:rFonts w:cstheme="minorHAnsi"/>
          <w:b/>
        </w:rPr>
      </w:pPr>
      <w:r w:rsidRPr="00742E09">
        <w:rPr>
          <w:rFonts w:cstheme="minorHAnsi"/>
          <w:b/>
        </w:rPr>
        <w:t>Stakeholder Analysis</w:t>
      </w:r>
    </w:p>
    <w:p w:rsidR="00A8220A" w:rsidRPr="00742E09" w:rsidRDefault="00E9333A" w:rsidP="00BB2471">
      <w:pPr>
        <w:rPr>
          <w:rFonts w:cstheme="minorHAnsi"/>
        </w:rPr>
      </w:pPr>
      <w:r w:rsidRPr="00742E09">
        <w:rPr>
          <w:rFonts w:cstheme="minorHAnsi"/>
        </w:rPr>
        <w:t xml:space="preserve">A Stakeholder </w:t>
      </w:r>
      <w:r w:rsidR="00FD2EE6" w:rsidRPr="00742E09">
        <w:rPr>
          <w:rFonts w:cstheme="minorHAnsi"/>
        </w:rPr>
        <w:t>analysis</w:t>
      </w:r>
      <w:r w:rsidRPr="00742E09">
        <w:rPr>
          <w:rFonts w:cstheme="minorHAnsi"/>
        </w:rPr>
        <w:t xml:space="preserve"> was carried out and it was found </w:t>
      </w:r>
      <w:r w:rsidR="00FD2EE6" w:rsidRPr="00742E09">
        <w:rPr>
          <w:rFonts w:cstheme="minorHAnsi"/>
        </w:rPr>
        <w:t>that governments,</w:t>
      </w:r>
      <w:r w:rsidRPr="00742E09">
        <w:rPr>
          <w:rFonts w:cstheme="minorHAnsi"/>
        </w:rPr>
        <w:t xml:space="preserve"> public health organisations and medical professionals have a lot of power.  For example governments can produce legislation to make drug production more difficult.  </w:t>
      </w:r>
    </w:p>
    <w:p w:rsidR="00E9333A" w:rsidRPr="00742E09" w:rsidRDefault="00E9333A" w:rsidP="00BB2471">
      <w:pPr>
        <w:rPr>
          <w:rFonts w:cstheme="minorHAnsi"/>
        </w:rPr>
      </w:pPr>
    </w:p>
    <w:p w:rsidR="00E9333A" w:rsidRPr="00742E09" w:rsidRDefault="00E9333A" w:rsidP="00BB2471">
      <w:pPr>
        <w:rPr>
          <w:rFonts w:cstheme="minorHAnsi"/>
        </w:rPr>
      </w:pPr>
      <w:r w:rsidRPr="00742E09">
        <w:rPr>
          <w:rFonts w:cstheme="minorHAnsi"/>
        </w:rPr>
        <w:t xml:space="preserve">Shareholders have a high interest in what is being produced by the company and if the right product is being produced then they will continue to invest in the company and if </w:t>
      </w:r>
      <w:r w:rsidR="00FD2EE6" w:rsidRPr="00742E09">
        <w:rPr>
          <w:rFonts w:cstheme="minorHAnsi"/>
        </w:rPr>
        <w:t>the</w:t>
      </w:r>
      <w:r w:rsidRPr="00742E09">
        <w:rPr>
          <w:rFonts w:cstheme="minorHAnsi"/>
        </w:rPr>
        <w:t xml:space="preserve"> company is not successful then they will withdraw their investment.</w:t>
      </w:r>
    </w:p>
    <w:p w:rsidR="00050C3D" w:rsidRPr="00742E09" w:rsidRDefault="00050C3D" w:rsidP="00BB2471">
      <w:pPr>
        <w:rPr>
          <w:rFonts w:cstheme="minorHAnsi"/>
        </w:rPr>
      </w:pPr>
    </w:p>
    <w:p w:rsidR="00050C3D" w:rsidRPr="00742E09" w:rsidRDefault="00050C3D" w:rsidP="00BB2471">
      <w:pPr>
        <w:rPr>
          <w:rFonts w:cstheme="minorHAnsi"/>
        </w:rPr>
      </w:pPr>
      <w:r w:rsidRPr="00742E09">
        <w:rPr>
          <w:rFonts w:cstheme="minorHAnsi"/>
        </w:rPr>
        <w:t>Hospitals and pharmacies always have high interest in new products that may be coming out which they could use or sell but do not have the power to force Pfizer to produce a product.</w:t>
      </w:r>
    </w:p>
    <w:p w:rsidR="00050C3D" w:rsidRDefault="00050C3D" w:rsidP="00BB2471">
      <w:pPr>
        <w:rPr>
          <w:rFonts w:cstheme="minorHAnsi"/>
        </w:rPr>
      </w:pPr>
    </w:p>
    <w:p w:rsidR="00FD2EE6" w:rsidRDefault="00FD2EE6" w:rsidP="00BB2471">
      <w:pPr>
        <w:rPr>
          <w:rFonts w:cstheme="minorHAnsi"/>
        </w:rPr>
      </w:pPr>
    </w:p>
    <w:p w:rsidR="00FD2EE6" w:rsidRDefault="00FD2EE6" w:rsidP="00BB2471">
      <w:pPr>
        <w:rPr>
          <w:rFonts w:cstheme="minorHAnsi"/>
        </w:rPr>
      </w:pPr>
    </w:p>
    <w:p w:rsidR="00FD2EE6" w:rsidRPr="00742E09" w:rsidRDefault="00FD2EE6" w:rsidP="00BB2471">
      <w:pPr>
        <w:rPr>
          <w:rFonts w:cstheme="minorHAnsi"/>
        </w:rPr>
      </w:pPr>
    </w:p>
    <w:p w:rsidR="00A8220A" w:rsidRPr="00742E09" w:rsidRDefault="00A8220A" w:rsidP="00BB2471">
      <w:pPr>
        <w:rPr>
          <w:rFonts w:cstheme="minorHAnsi"/>
          <w:b/>
        </w:rPr>
      </w:pPr>
    </w:p>
    <w:p w:rsidR="00BB2471" w:rsidRPr="00742E09" w:rsidRDefault="00BB2471" w:rsidP="00BB2471">
      <w:pPr>
        <w:pStyle w:val="ListParagraph"/>
        <w:numPr>
          <w:ilvl w:val="2"/>
          <w:numId w:val="4"/>
        </w:numPr>
        <w:rPr>
          <w:rFonts w:cstheme="minorHAnsi"/>
          <w:b/>
        </w:rPr>
      </w:pPr>
      <w:r w:rsidRPr="00742E09">
        <w:rPr>
          <w:rFonts w:cstheme="minorHAnsi"/>
          <w:b/>
        </w:rPr>
        <w:lastRenderedPageBreak/>
        <w:t>BCG Matrix</w:t>
      </w:r>
    </w:p>
    <w:p w:rsidR="00BB2471" w:rsidRPr="00742E09" w:rsidRDefault="00BB2471" w:rsidP="00BB2471">
      <w:pPr>
        <w:pStyle w:val="ListParagraph"/>
        <w:rPr>
          <w:rFonts w:cstheme="minorHAnsi"/>
          <w:b/>
        </w:rPr>
      </w:pPr>
    </w:p>
    <w:p w:rsidR="00BB2471" w:rsidRPr="00742E09" w:rsidRDefault="00050C3D" w:rsidP="00BB2471">
      <w:pPr>
        <w:rPr>
          <w:rFonts w:cstheme="minorHAnsi"/>
        </w:rPr>
      </w:pPr>
      <w:r w:rsidRPr="00742E09">
        <w:rPr>
          <w:rFonts w:cstheme="minorHAnsi"/>
        </w:rPr>
        <w:t>A BCG Matrix allows a business to help with long term strategic planning and provides insight into potential growth of the company.</w:t>
      </w:r>
    </w:p>
    <w:p w:rsidR="00050C3D" w:rsidRPr="00742E09" w:rsidRDefault="00050C3D" w:rsidP="00BB2471">
      <w:pPr>
        <w:rPr>
          <w:rFonts w:cstheme="minorHAnsi"/>
        </w:rPr>
      </w:pPr>
    </w:p>
    <w:p w:rsidR="00050C3D" w:rsidRPr="00742E09" w:rsidRDefault="00050C3D" w:rsidP="00BB2471">
      <w:pPr>
        <w:rPr>
          <w:rFonts w:cstheme="minorHAnsi"/>
        </w:rPr>
      </w:pPr>
      <w:r w:rsidRPr="00742E09">
        <w:rPr>
          <w:rFonts w:cstheme="minorHAnsi"/>
        </w:rPr>
        <w:t>The BCG Matrix has been provided in the Appendix.</w:t>
      </w:r>
    </w:p>
    <w:p w:rsidR="00050C3D" w:rsidRPr="00742E09" w:rsidRDefault="00050C3D" w:rsidP="00BB2471">
      <w:pPr>
        <w:rPr>
          <w:rFonts w:cstheme="minorHAnsi"/>
        </w:rPr>
      </w:pPr>
    </w:p>
    <w:p w:rsidR="00050C3D" w:rsidRPr="00742E09" w:rsidRDefault="00050C3D" w:rsidP="00BB2471">
      <w:pPr>
        <w:rPr>
          <w:rFonts w:cstheme="minorHAnsi"/>
        </w:rPr>
      </w:pPr>
      <w:r w:rsidRPr="00742E09">
        <w:rPr>
          <w:rFonts w:cstheme="minorHAnsi"/>
        </w:rPr>
        <w:t xml:space="preserve">Currently Pfizer has many products that are cash </w:t>
      </w:r>
      <w:r w:rsidR="00FD2EE6">
        <w:rPr>
          <w:rFonts w:cstheme="minorHAnsi"/>
        </w:rPr>
        <w:t>c</w:t>
      </w:r>
      <w:r w:rsidR="00FD2EE6" w:rsidRPr="00742E09">
        <w:rPr>
          <w:rFonts w:cstheme="minorHAnsi"/>
        </w:rPr>
        <w:t>ows</w:t>
      </w:r>
      <w:r w:rsidRPr="00742E09">
        <w:rPr>
          <w:rFonts w:cstheme="minorHAnsi"/>
        </w:rPr>
        <w:t xml:space="preserve"> as they are generating a lot of income for the company and they include drugs like Comirnaty, Prevanor Family, Eliquis, Ibrance, Sulperzon etc.  These will continue to provide Pfizer high sales revenue at least until it patents expire.</w:t>
      </w:r>
    </w:p>
    <w:p w:rsidR="00050C3D" w:rsidRPr="00742E09" w:rsidRDefault="00050C3D" w:rsidP="00BB2471">
      <w:pPr>
        <w:rPr>
          <w:rFonts w:cstheme="minorHAnsi"/>
        </w:rPr>
      </w:pPr>
    </w:p>
    <w:p w:rsidR="00050C3D" w:rsidRPr="00742E09" w:rsidRDefault="00050C3D" w:rsidP="00BB2471">
      <w:pPr>
        <w:rPr>
          <w:rFonts w:cstheme="minorHAnsi"/>
        </w:rPr>
      </w:pPr>
      <w:r w:rsidRPr="00742E09">
        <w:rPr>
          <w:rFonts w:cstheme="minorHAnsi"/>
        </w:rPr>
        <w:t>On the other han</w:t>
      </w:r>
      <w:r w:rsidR="002E71D4" w:rsidRPr="00742E09">
        <w:rPr>
          <w:rFonts w:cstheme="minorHAnsi"/>
        </w:rPr>
        <w:t>d</w:t>
      </w:r>
      <w:r w:rsidRPr="00742E09">
        <w:rPr>
          <w:rFonts w:cstheme="minorHAnsi"/>
        </w:rPr>
        <w:t xml:space="preserve"> Pfizer has new products in the market that are stars and have a lot of potential in the future.  One of them</w:t>
      </w:r>
      <w:r w:rsidR="002E71D4" w:rsidRPr="00742E09">
        <w:rPr>
          <w:rFonts w:cstheme="minorHAnsi"/>
        </w:rPr>
        <w:t xml:space="preserve"> being the oral form of the covid-19 </w:t>
      </w:r>
      <w:r w:rsidR="00FD2EE6" w:rsidRPr="00742E09">
        <w:rPr>
          <w:rFonts w:cstheme="minorHAnsi"/>
        </w:rPr>
        <w:t>vaccine</w:t>
      </w:r>
      <w:r w:rsidR="002E71D4" w:rsidRPr="00742E09">
        <w:rPr>
          <w:rFonts w:cstheme="minorHAnsi"/>
        </w:rPr>
        <w:t xml:space="preserve"> (Paxlovid).  This product should be invested in further as it makes vaccines more remotely accessible and will be a future cash cow.</w:t>
      </w:r>
    </w:p>
    <w:p w:rsidR="002E71D4" w:rsidRPr="00742E09" w:rsidRDefault="002E71D4" w:rsidP="00BB2471">
      <w:pPr>
        <w:rPr>
          <w:rFonts w:cstheme="minorHAnsi"/>
        </w:rPr>
      </w:pPr>
    </w:p>
    <w:p w:rsidR="00050C3D" w:rsidRPr="00742E09" w:rsidRDefault="00050C3D" w:rsidP="00BB2471">
      <w:pPr>
        <w:rPr>
          <w:rFonts w:cstheme="minorHAnsi"/>
          <w:b/>
        </w:rPr>
      </w:pPr>
    </w:p>
    <w:p w:rsidR="00BB2471" w:rsidRPr="00742E09" w:rsidRDefault="00BB2471" w:rsidP="00BB2471">
      <w:pPr>
        <w:pStyle w:val="ListParagraph"/>
        <w:numPr>
          <w:ilvl w:val="2"/>
          <w:numId w:val="4"/>
        </w:numPr>
        <w:rPr>
          <w:rFonts w:cstheme="minorHAnsi"/>
          <w:b/>
        </w:rPr>
      </w:pPr>
      <w:r w:rsidRPr="00742E09">
        <w:rPr>
          <w:rFonts w:cstheme="minorHAnsi"/>
          <w:b/>
        </w:rPr>
        <w:t>Evaluation</w:t>
      </w:r>
    </w:p>
    <w:p w:rsidR="00BB2471" w:rsidRPr="00742E09" w:rsidRDefault="00BB2471" w:rsidP="00BB2471">
      <w:pPr>
        <w:rPr>
          <w:rFonts w:cstheme="minorHAnsi"/>
          <w:b/>
        </w:rPr>
      </w:pPr>
    </w:p>
    <w:p w:rsidR="00BB2471" w:rsidRPr="00742E09" w:rsidRDefault="002E71D4" w:rsidP="00BB2471">
      <w:pPr>
        <w:rPr>
          <w:rFonts w:cstheme="minorHAnsi"/>
        </w:rPr>
      </w:pPr>
      <w:r w:rsidRPr="00742E09">
        <w:rPr>
          <w:rFonts w:cstheme="minorHAnsi"/>
        </w:rPr>
        <w:t>It is clear from all the analysis that Pfizer is currently in a strong market position with high sales revenue.  This is particularly due to the Covid-19 vaccine.  This has meant that they have the highest R&amp;D budget in the industry and have potential to further acquire smaller companies and continue their growth.</w:t>
      </w:r>
    </w:p>
    <w:p w:rsidR="002E71D4" w:rsidRPr="00742E09" w:rsidRDefault="002E71D4" w:rsidP="00BB2471">
      <w:pPr>
        <w:rPr>
          <w:rFonts w:cstheme="minorHAnsi"/>
        </w:rPr>
      </w:pPr>
    </w:p>
    <w:p w:rsidR="002E71D4" w:rsidRPr="00742E09" w:rsidRDefault="002E71D4" w:rsidP="00BB2471">
      <w:pPr>
        <w:rPr>
          <w:rFonts w:cstheme="minorHAnsi"/>
        </w:rPr>
      </w:pPr>
      <w:r w:rsidRPr="00742E09">
        <w:rPr>
          <w:rFonts w:cstheme="minorHAnsi"/>
        </w:rPr>
        <w:t>They will also do well by continuing to collaborate with similar companies to produce products that sell well in the market.  For example the Covid-19 vaccine is a joint project.  They also have a partnership with GSK, which has been very successful (</w:t>
      </w:r>
      <w:r w:rsidR="00DF76CD" w:rsidRPr="00742E09">
        <w:rPr>
          <w:rFonts w:cstheme="minorHAnsi"/>
        </w:rPr>
        <w:t>GSK, 2019</w:t>
      </w:r>
      <w:r w:rsidRPr="00742E09">
        <w:rPr>
          <w:rFonts w:cstheme="minorHAnsi"/>
        </w:rPr>
        <w:t>)</w:t>
      </w:r>
      <w:r w:rsidR="00DF76CD" w:rsidRPr="00742E09">
        <w:rPr>
          <w:rFonts w:cstheme="minorHAnsi"/>
        </w:rPr>
        <w:t>.</w:t>
      </w:r>
    </w:p>
    <w:p w:rsidR="00DF76CD" w:rsidRPr="00742E09" w:rsidRDefault="00DF76CD" w:rsidP="00BB2471">
      <w:pPr>
        <w:rPr>
          <w:rFonts w:cstheme="minorHAnsi"/>
        </w:rPr>
      </w:pPr>
    </w:p>
    <w:p w:rsidR="00DF76CD" w:rsidRPr="00742E09" w:rsidRDefault="00DF76CD" w:rsidP="00BB2471">
      <w:pPr>
        <w:rPr>
          <w:rFonts w:cstheme="minorHAnsi"/>
        </w:rPr>
      </w:pPr>
      <w:r w:rsidRPr="00742E09">
        <w:rPr>
          <w:rFonts w:cstheme="minorHAnsi"/>
        </w:rPr>
        <w:t xml:space="preserve">Pfizer has a lot of shareholders that are investment companies and they will want an return on their investment, which means Pfizer must charge its customers a price which allows it to make substantial profits for these investors.  </w:t>
      </w:r>
    </w:p>
    <w:p w:rsidR="00DF76CD" w:rsidRPr="00742E09" w:rsidRDefault="00DF76CD" w:rsidP="00BB2471">
      <w:pPr>
        <w:rPr>
          <w:rFonts w:cstheme="minorHAnsi"/>
        </w:rPr>
      </w:pPr>
    </w:p>
    <w:p w:rsidR="00DF76CD" w:rsidRPr="00742E09" w:rsidRDefault="00FD2EE6" w:rsidP="00BB2471">
      <w:pPr>
        <w:rPr>
          <w:rFonts w:cstheme="minorHAnsi"/>
        </w:rPr>
      </w:pPr>
      <w:r w:rsidRPr="00742E09">
        <w:rPr>
          <w:rFonts w:cstheme="minorHAnsi"/>
        </w:rPr>
        <w:t>Pfizer must take into account that it’s vulnerable to competition fro</w:t>
      </w:r>
      <w:r>
        <w:rPr>
          <w:rFonts w:cstheme="minorHAnsi"/>
        </w:rPr>
        <w:t>m</w:t>
      </w:r>
      <w:r w:rsidRPr="00742E09">
        <w:rPr>
          <w:rFonts w:cstheme="minorHAnsi"/>
        </w:rPr>
        <w:t xml:space="preserve"> other pharmaceutical companies and must use its research to invest in the future growth.  </w:t>
      </w:r>
      <w:r w:rsidR="00DF76CD" w:rsidRPr="00742E09">
        <w:rPr>
          <w:rFonts w:cstheme="minorHAnsi"/>
        </w:rPr>
        <w:t>For example, as the world population is ageing and people are living longer they are more likely to have more diseases like cancer.  Pfizer can invest into those segments in the market.</w:t>
      </w:r>
    </w:p>
    <w:p w:rsidR="00BB2471" w:rsidRPr="00742E09" w:rsidRDefault="00BB2471" w:rsidP="00BB2471">
      <w:pPr>
        <w:rPr>
          <w:rFonts w:cstheme="minorHAnsi"/>
          <w:b/>
        </w:rPr>
      </w:pPr>
    </w:p>
    <w:p w:rsidR="00DF76CD" w:rsidRPr="00742E09" w:rsidRDefault="00DF76CD" w:rsidP="00BB2471">
      <w:pPr>
        <w:rPr>
          <w:rFonts w:cstheme="minorHAnsi"/>
          <w:b/>
        </w:rPr>
      </w:pPr>
    </w:p>
    <w:p w:rsidR="00BB2471" w:rsidRPr="00742E09" w:rsidRDefault="00BB2471" w:rsidP="00BB2471">
      <w:pPr>
        <w:rPr>
          <w:rFonts w:cstheme="minorHAnsi"/>
          <w:b/>
        </w:rPr>
      </w:pPr>
    </w:p>
    <w:p w:rsidR="00BB2471" w:rsidRPr="00742E09" w:rsidRDefault="00BB2471" w:rsidP="00BB2471">
      <w:pPr>
        <w:pStyle w:val="ListParagraph"/>
        <w:numPr>
          <w:ilvl w:val="1"/>
          <w:numId w:val="4"/>
        </w:numPr>
        <w:rPr>
          <w:rFonts w:cstheme="minorHAnsi"/>
          <w:b/>
        </w:rPr>
      </w:pPr>
      <w:r w:rsidRPr="00742E09">
        <w:rPr>
          <w:rFonts w:cstheme="minorHAnsi"/>
          <w:b/>
        </w:rPr>
        <w:t>Advantages and disadvantages of current strategy</w:t>
      </w:r>
    </w:p>
    <w:p w:rsidR="00BB2471" w:rsidRPr="00742E09" w:rsidRDefault="00BB2471" w:rsidP="00BB2471">
      <w:pPr>
        <w:rPr>
          <w:rFonts w:cstheme="minorHAnsi"/>
          <w:b/>
        </w:rPr>
      </w:pPr>
    </w:p>
    <w:p w:rsidR="00DF76CD" w:rsidRPr="00742E09" w:rsidRDefault="00DF76CD" w:rsidP="00BB2471">
      <w:pPr>
        <w:rPr>
          <w:rFonts w:cstheme="minorHAnsi"/>
          <w:b/>
        </w:rPr>
      </w:pPr>
    </w:p>
    <w:p w:rsidR="00DF76CD" w:rsidRPr="00742E09" w:rsidRDefault="00DF76CD" w:rsidP="00BB2471">
      <w:pPr>
        <w:rPr>
          <w:rFonts w:cstheme="minorHAnsi"/>
          <w:b/>
        </w:rPr>
      </w:pPr>
    </w:p>
    <w:p w:rsidR="00DF76CD" w:rsidRPr="00742E09" w:rsidRDefault="00E84692" w:rsidP="00BB2471">
      <w:pPr>
        <w:rPr>
          <w:rFonts w:cstheme="minorHAnsi"/>
        </w:rPr>
      </w:pPr>
      <w:r w:rsidRPr="00742E09">
        <w:rPr>
          <w:rFonts w:cstheme="minorHAnsi"/>
        </w:rPr>
        <w:t>There are many advantages and some disadvantages to the current strategy Pfizer is following.  Some th</w:t>
      </w:r>
      <w:r w:rsidR="006A0455" w:rsidRPr="00742E09">
        <w:rPr>
          <w:rFonts w:cstheme="minorHAnsi"/>
        </w:rPr>
        <w:t>ese are as follows.</w:t>
      </w:r>
    </w:p>
    <w:p w:rsidR="00E84692" w:rsidRPr="00742E09" w:rsidRDefault="00E84692" w:rsidP="00BB2471">
      <w:pPr>
        <w:rPr>
          <w:rFonts w:cstheme="minorHAnsi"/>
        </w:rPr>
      </w:pPr>
    </w:p>
    <w:p w:rsidR="00E84692" w:rsidRPr="00742E09" w:rsidRDefault="00E84692" w:rsidP="00BB2471">
      <w:pPr>
        <w:rPr>
          <w:rFonts w:cstheme="minorHAnsi"/>
        </w:rPr>
      </w:pPr>
      <w:r w:rsidRPr="00742E09">
        <w:rPr>
          <w:rFonts w:cstheme="minorHAnsi"/>
        </w:rPr>
        <w:t>Acquisitions &amp; Innovative products – Pfizer has over 745 international drug patents (Drugpatent, 2022).  This is a result of investment in R&amp;D and the acquisitions of smaller companies.  It is these smaller companies that provide the real innovation (Stat, 2019)</w:t>
      </w:r>
      <w:r w:rsidR="006A0455" w:rsidRPr="00742E09">
        <w:rPr>
          <w:rFonts w:cstheme="minorHAnsi"/>
        </w:rPr>
        <w:t xml:space="preserve">.  They have been doing the R&amp;D and have potential drugs in the </w:t>
      </w:r>
      <w:r w:rsidR="00FD2EE6" w:rsidRPr="00742E09">
        <w:rPr>
          <w:rFonts w:cstheme="minorHAnsi"/>
        </w:rPr>
        <w:t>pipeline</w:t>
      </w:r>
      <w:r w:rsidR="006A0455" w:rsidRPr="00742E09">
        <w:rPr>
          <w:rFonts w:cstheme="minorHAnsi"/>
        </w:rPr>
        <w:t xml:space="preserve"> and a company like Pfizer would buy them out.  This is beneficial for both companies.  Pfizer has the resources to produce the drugs due to its infrastructure. </w:t>
      </w:r>
      <w:r w:rsidRPr="00742E09">
        <w:rPr>
          <w:rFonts w:cstheme="minorHAnsi"/>
        </w:rPr>
        <w:t xml:space="preserve"> </w:t>
      </w:r>
    </w:p>
    <w:p w:rsidR="006A0455" w:rsidRPr="00742E09" w:rsidRDefault="006A0455" w:rsidP="00BB2471">
      <w:pPr>
        <w:rPr>
          <w:rFonts w:cstheme="minorHAnsi"/>
        </w:rPr>
      </w:pPr>
    </w:p>
    <w:p w:rsidR="00DF76CD" w:rsidRPr="00742E09" w:rsidRDefault="00FD2EE6" w:rsidP="00DF76CD">
      <w:pPr>
        <w:rPr>
          <w:rFonts w:cstheme="minorHAnsi"/>
          <w:lang w:val="en-US"/>
        </w:rPr>
      </w:pPr>
      <w:r w:rsidRPr="00742E09">
        <w:rPr>
          <w:rFonts w:cstheme="minorHAnsi"/>
        </w:rPr>
        <w:t>Pricing -</w:t>
      </w:r>
      <w:r w:rsidR="00E84692" w:rsidRPr="00742E09">
        <w:rPr>
          <w:rFonts w:cstheme="minorHAnsi"/>
        </w:rPr>
        <w:t xml:space="preserve"> </w:t>
      </w:r>
      <w:r w:rsidR="006A0455" w:rsidRPr="00742E09">
        <w:rPr>
          <w:rFonts w:cstheme="minorHAnsi"/>
        </w:rPr>
        <w:t xml:space="preserve">As Pfizer is producing innovated drugs / </w:t>
      </w:r>
      <w:r w:rsidRPr="00742E09">
        <w:rPr>
          <w:rFonts w:cstheme="minorHAnsi"/>
        </w:rPr>
        <w:t>treatments are</w:t>
      </w:r>
      <w:r w:rsidR="006A0455" w:rsidRPr="00742E09">
        <w:rPr>
          <w:rFonts w:cstheme="minorHAnsi"/>
        </w:rPr>
        <w:t xml:space="preserve"> has the right to set a high price for these drugs and </w:t>
      </w:r>
      <w:r w:rsidRPr="00742E09">
        <w:rPr>
          <w:rFonts w:cstheme="minorHAnsi"/>
        </w:rPr>
        <w:t>that’s</w:t>
      </w:r>
      <w:r w:rsidR="006A0455" w:rsidRPr="00742E09">
        <w:rPr>
          <w:rFonts w:cstheme="minorHAnsi"/>
        </w:rPr>
        <w:t xml:space="preserve"> how it makes the bulk of its money.  Another method of increasing revenue is to increase the price of drugs over time.  This is good for the company as it will generate more income but not good for the consumer and it can be seen as a negative image towards the company.  For example, </w:t>
      </w:r>
      <w:r w:rsidR="00DF76CD" w:rsidRPr="00742E09">
        <w:rPr>
          <w:rFonts w:cstheme="minorHAnsi"/>
          <w:lang w:val="en-US"/>
        </w:rPr>
        <w:t xml:space="preserve">Pfizer has recently been critised for profiteering from the sales of the covid-19 vaccine.  Its sales of the vaccine has jumped 77% in the first quarter of 2022 and campaigners are accusing them of profiteering by not sharing the technology and allowing countries to manufacture their own vaccines (Guardian, 2022).  Pfizer were charging 19.5 Euro’s per jab whereas, AstraZeneca were charging $2.15 per jab (Guardian, 2021).  This price difference is significant and AstraZeneca had stated that it will not make a profit on the vaccine during the pandemic.  However, one could argue for Pfizer charging a premium for its vaccine as it protect 94.5 % of people from developing Covid and AstraZeneca only protects 70% of the people (UNSW, 2022).  </w:t>
      </w:r>
    </w:p>
    <w:p w:rsidR="006A0455" w:rsidRPr="00742E09" w:rsidRDefault="006A0455" w:rsidP="00DF76CD">
      <w:pPr>
        <w:rPr>
          <w:rFonts w:cstheme="minorHAnsi"/>
          <w:lang w:val="en-US"/>
        </w:rPr>
      </w:pPr>
    </w:p>
    <w:p w:rsidR="006A0455" w:rsidRPr="00742E09" w:rsidRDefault="006A0455" w:rsidP="00DF76CD">
      <w:pPr>
        <w:rPr>
          <w:rFonts w:cstheme="minorHAnsi"/>
        </w:rPr>
      </w:pPr>
      <w:r w:rsidRPr="00742E09">
        <w:rPr>
          <w:rFonts w:cstheme="minorHAnsi"/>
        </w:rPr>
        <w:t xml:space="preserve">Revenue increase – </w:t>
      </w:r>
      <w:r w:rsidR="00FD2EE6" w:rsidRPr="00742E09">
        <w:rPr>
          <w:rFonts w:cstheme="minorHAnsi"/>
        </w:rPr>
        <w:t>Pfizer’s</w:t>
      </w:r>
      <w:r w:rsidRPr="00742E09">
        <w:rPr>
          <w:rFonts w:cstheme="minorHAnsi"/>
        </w:rPr>
        <w:t xml:space="preserve"> revenue has increase by over 95% (Pfizer, 2021) and this is largely due to the covid-19 vaccines.  But this is still an indication that given the opportunity Pfizer has the potential to produce the products that are needed and make money in the process.</w:t>
      </w:r>
    </w:p>
    <w:p w:rsidR="00DF76CD" w:rsidRPr="00742E09" w:rsidRDefault="00DF76CD" w:rsidP="00BB2471">
      <w:pPr>
        <w:rPr>
          <w:rFonts w:cstheme="minorHAnsi"/>
          <w:b/>
        </w:rPr>
      </w:pPr>
    </w:p>
    <w:p w:rsidR="00BB2471" w:rsidRDefault="00BB2471" w:rsidP="00BB2471">
      <w:pPr>
        <w:rPr>
          <w:rFonts w:cstheme="minorHAnsi"/>
          <w:b/>
        </w:rPr>
      </w:pPr>
    </w:p>
    <w:p w:rsidR="00FD2EE6" w:rsidRDefault="00FD2EE6" w:rsidP="00BB2471">
      <w:pPr>
        <w:rPr>
          <w:rFonts w:cstheme="minorHAnsi"/>
          <w:b/>
        </w:rPr>
      </w:pPr>
    </w:p>
    <w:p w:rsidR="00FD2EE6" w:rsidRDefault="00FD2EE6" w:rsidP="00BB2471">
      <w:pPr>
        <w:rPr>
          <w:rFonts w:cstheme="minorHAnsi"/>
          <w:b/>
        </w:rPr>
      </w:pPr>
    </w:p>
    <w:p w:rsidR="00FD2EE6" w:rsidRPr="00742E09" w:rsidRDefault="00FD2EE6" w:rsidP="00BB2471">
      <w:pPr>
        <w:rPr>
          <w:rFonts w:cstheme="minorHAnsi"/>
          <w:b/>
        </w:rPr>
      </w:pPr>
    </w:p>
    <w:p w:rsidR="00BB2471" w:rsidRPr="00742E09" w:rsidRDefault="00BB2471" w:rsidP="00BB2471">
      <w:pPr>
        <w:rPr>
          <w:rFonts w:cstheme="minorHAnsi"/>
          <w:b/>
        </w:rPr>
      </w:pPr>
    </w:p>
    <w:p w:rsidR="00BB2471" w:rsidRPr="00742E09" w:rsidRDefault="00BB2471" w:rsidP="00BB2471">
      <w:pPr>
        <w:rPr>
          <w:rFonts w:cstheme="minorHAnsi"/>
          <w:b/>
        </w:rPr>
      </w:pPr>
    </w:p>
    <w:p w:rsidR="00BB2471" w:rsidRPr="00742E09" w:rsidRDefault="00BB2471" w:rsidP="00C54D0B">
      <w:pPr>
        <w:pStyle w:val="ListParagraph"/>
        <w:numPr>
          <w:ilvl w:val="0"/>
          <w:numId w:val="4"/>
        </w:numPr>
        <w:rPr>
          <w:rFonts w:cstheme="minorHAnsi"/>
          <w:b/>
        </w:rPr>
      </w:pPr>
      <w:r w:rsidRPr="00742E09">
        <w:rPr>
          <w:rFonts w:cstheme="minorHAnsi"/>
          <w:b/>
        </w:rPr>
        <w:lastRenderedPageBreak/>
        <w:t>Conclusion</w:t>
      </w:r>
    </w:p>
    <w:p w:rsidR="00BB2471" w:rsidRPr="00742E09" w:rsidRDefault="00BB2471" w:rsidP="00BB2471">
      <w:pPr>
        <w:pStyle w:val="ListParagraph"/>
        <w:ind w:left="2367"/>
        <w:rPr>
          <w:rFonts w:cstheme="minorHAnsi"/>
          <w:b/>
        </w:rPr>
      </w:pPr>
    </w:p>
    <w:p w:rsidR="00C54D0B" w:rsidRPr="00742E09" w:rsidRDefault="00C54D0B" w:rsidP="006A0455">
      <w:pPr>
        <w:rPr>
          <w:rFonts w:cstheme="minorHAnsi"/>
        </w:rPr>
      </w:pPr>
      <w:r w:rsidRPr="00742E09">
        <w:rPr>
          <w:rFonts w:cstheme="minorHAnsi"/>
        </w:rPr>
        <w:t xml:space="preserve">Though Pfizer initially began as small company in the US, it has now become the biggest Pharmaceutical </w:t>
      </w:r>
      <w:r w:rsidR="00FD2EE6" w:rsidRPr="00742E09">
        <w:rPr>
          <w:rFonts w:cstheme="minorHAnsi"/>
        </w:rPr>
        <w:t>Company</w:t>
      </w:r>
      <w:r w:rsidRPr="00742E09">
        <w:rPr>
          <w:rFonts w:cstheme="minorHAnsi"/>
        </w:rPr>
        <w:t xml:space="preserve"> in the world.</w:t>
      </w:r>
    </w:p>
    <w:p w:rsidR="00C54D0B" w:rsidRPr="00742E09" w:rsidRDefault="00C54D0B" w:rsidP="006A0455">
      <w:pPr>
        <w:rPr>
          <w:rFonts w:cstheme="minorHAnsi"/>
        </w:rPr>
      </w:pPr>
    </w:p>
    <w:p w:rsidR="00C54D0B" w:rsidRPr="00742E09" w:rsidRDefault="00C54D0B" w:rsidP="006A0455">
      <w:pPr>
        <w:rPr>
          <w:rFonts w:cstheme="minorHAnsi"/>
        </w:rPr>
      </w:pPr>
      <w:r w:rsidRPr="00742E09">
        <w:rPr>
          <w:rFonts w:cstheme="minorHAnsi"/>
        </w:rPr>
        <w:t xml:space="preserve">The recent covid-19 pandemic has been hugely beneficial to Pfizer as its most recent growth has been from the Comirnaty vaccine.  Pfizer continues to </w:t>
      </w:r>
      <w:r w:rsidR="00FD2EE6" w:rsidRPr="00742E09">
        <w:rPr>
          <w:rFonts w:cstheme="minorHAnsi"/>
        </w:rPr>
        <w:t>colla</w:t>
      </w:r>
      <w:r w:rsidR="00FD2EE6">
        <w:rPr>
          <w:rFonts w:cstheme="minorHAnsi"/>
        </w:rPr>
        <w:t>bo</w:t>
      </w:r>
      <w:r w:rsidR="00FD2EE6" w:rsidRPr="00742E09">
        <w:rPr>
          <w:rFonts w:cstheme="minorHAnsi"/>
        </w:rPr>
        <w:t>rate</w:t>
      </w:r>
      <w:r w:rsidRPr="00742E09">
        <w:rPr>
          <w:rFonts w:cstheme="minorHAnsi"/>
        </w:rPr>
        <w:t xml:space="preserve"> with other companies to take advantage of their speciality (Biontec &amp; Pfizer).</w:t>
      </w:r>
    </w:p>
    <w:p w:rsidR="00C54D0B" w:rsidRPr="00742E09" w:rsidRDefault="00C54D0B" w:rsidP="006A0455">
      <w:pPr>
        <w:rPr>
          <w:rFonts w:cstheme="minorHAnsi"/>
        </w:rPr>
      </w:pPr>
    </w:p>
    <w:p w:rsidR="00C54D0B" w:rsidRPr="00742E09" w:rsidRDefault="00C54D0B" w:rsidP="006A0455">
      <w:pPr>
        <w:rPr>
          <w:rFonts w:cstheme="minorHAnsi"/>
        </w:rPr>
      </w:pPr>
      <w:r w:rsidRPr="00742E09">
        <w:rPr>
          <w:rFonts w:cstheme="minorHAnsi"/>
        </w:rPr>
        <w:t xml:space="preserve">Pfizer has over $10 billion of R&amp;D budget which it utilises to acquire smaller companies and they has been the </w:t>
      </w:r>
      <w:r w:rsidR="00FD2EE6" w:rsidRPr="00742E09">
        <w:rPr>
          <w:rFonts w:cstheme="minorHAnsi"/>
        </w:rPr>
        <w:t>backbone to</w:t>
      </w:r>
      <w:r w:rsidRPr="00742E09">
        <w:rPr>
          <w:rFonts w:cstheme="minorHAnsi"/>
        </w:rPr>
        <w:t xml:space="preserve"> Pfizer’s success prior to the pandemic.  </w:t>
      </w:r>
    </w:p>
    <w:p w:rsidR="00C54D0B" w:rsidRPr="00742E09" w:rsidRDefault="00C54D0B" w:rsidP="006A0455">
      <w:pPr>
        <w:rPr>
          <w:rFonts w:cstheme="minorHAnsi"/>
        </w:rPr>
      </w:pPr>
    </w:p>
    <w:p w:rsidR="00660852" w:rsidRPr="00742E09" w:rsidRDefault="00C54D0B" w:rsidP="006A0455">
      <w:pPr>
        <w:rPr>
          <w:rFonts w:cstheme="minorHAnsi"/>
        </w:rPr>
      </w:pPr>
      <w:r w:rsidRPr="00742E09">
        <w:rPr>
          <w:rFonts w:cstheme="minorHAnsi"/>
        </w:rPr>
        <w:t xml:space="preserve">It current strategy of investing in innovative companies and having a lot of patented drugs will see it </w:t>
      </w:r>
      <w:r w:rsidR="00FD2EE6" w:rsidRPr="00742E09">
        <w:rPr>
          <w:rFonts w:cstheme="minorHAnsi"/>
        </w:rPr>
        <w:t>continues</w:t>
      </w:r>
      <w:r w:rsidRPr="00742E09">
        <w:rPr>
          <w:rFonts w:cstheme="minorHAnsi"/>
        </w:rPr>
        <w:t xml:space="preserve"> to dominate the market for the foreseeable future.   </w:t>
      </w:r>
    </w:p>
    <w:p w:rsidR="00856443" w:rsidRPr="00660852" w:rsidRDefault="00856443" w:rsidP="00660852">
      <w:pPr>
        <w:spacing w:after="0" w:line="240" w:lineRule="auto"/>
        <w:ind w:left="567"/>
        <w:rPr>
          <w:rFonts w:ascii="Arial" w:eastAsia="Times New Roman" w:hAnsi="Arial" w:cs="Arial"/>
          <w:lang w:eastAsia="en-GB"/>
        </w:rPr>
      </w:pPr>
      <w:bookmarkStart w:id="2" w:name="_Toc66963978"/>
    </w:p>
    <w:p w:rsidR="00856443" w:rsidRPr="00660852" w:rsidRDefault="00856443" w:rsidP="00660852">
      <w:pPr>
        <w:spacing w:after="0" w:line="240" w:lineRule="auto"/>
        <w:ind w:left="567"/>
        <w:rPr>
          <w:rFonts w:ascii="Arial" w:eastAsia="Times New Roman" w:hAnsi="Arial" w:cs="Arial"/>
          <w:lang w:eastAsia="en-GB"/>
        </w:rPr>
      </w:pPr>
    </w:p>
    <w:p w:rsidR="00CF0D51" w:rsidRDefault="00CF0D51" w:rsidP="003B2CE9">
      <w:pPr>
        <w:outlineLvl w:val="0"/>
        <w:rPr>
          <w:rFonts w:ascii="Arial" w:hAnsi="Arial" w:cs="Arial"/>
          <w:lang w:val="en-US"/>
        </w:rPr>
      </w:pPr>
    </w:p>
    <w:p w:rsidR="00CF0D51" w:rsidRDefault="00CF0D51" w:rsidP="00CF0D51">
      <w:pPr>
        <w:jc w:val="center"/>
        <w:outlineLvl w:val="0"/>
        <w:rPr>
          <w:rFonts w:ascii="Arial" w:hAnsi="Arial" w:cs="Arial"/>
          <w:lang w:val="en-US"/>
        </w:rPr>
      </w:pPr>
    </w:p>
    <w:bookmarkEnd w:id="2"/>
    <w:p w:rsidR="000E0104" w:rsidRDefault="000E0104" w:rsidP="00FC6AB6">
      <w:pPr>
        <w:rPr>
          <w:lang w:val="en-US"/>
        </w:rPr>
      </w:pPr>
    </w:p>
    <w:p w:rsidR="00526961" w:rsidRDefault="00526961" w:rsidP="00FC6AB6">
      <w:pPr>
        <w:rPr>
          <w:lang w:val="en-US"/>
        </w:rPr>
      </w:pPr>
    </w:p>
    <w:p w:rsidR="00C54D0B" w:rsidRDefault="00C54D0B" w:rsidP="00FC6AB6">
      <w:pPr>
        <w:rPr>
          <w:lang w:val="en-US"/>
        </w:rPr>
      </w:pPr>
    </w:p>
    <w:p w:rsidR="00C54D0B" w:rsidRDefault="00C54D0B" w:rsidP="00FC6AB6">
      <w:pPr>
        <w:rPr>
          <w:lang w:val="en-US"/>
        </w:rPr>
      </w:pPr>
    </w:p>
    <w:p w:rsidR="00C54D0B" w:rsidRDefault="00C54D0B" w:rsidP="00FC6AB6">
      <w:pPr>
        <w:rPr>
          <w:lang w:val="en-US"/>
        </w:rPr>
      </w:pPr>
    </w:p>
    <w:p w:rsidR="00C54D0B" w:rsidRDefault="00C54D0B" w:rsidP="00FC6AB6">
      <w:pPr>
        <w:rPr>
          <w:lang w:val="en-US"/>
        </w:rPr>
      </w:pPr>
    </w:p>
    <w:p w:rsidR="00C54D0B" w:rsidRDefault="00C54D0B" w:rsidP="00FC6AB6">
      <w:pPr>
        <w:rPr>
          <w:lang w:val="en-US"/>
        </w:rPr>
      </w:pPr>
    </w:p>
    <w:p w:rsidR="00C54D0B" w:rsidRDefault="00C54D0B" w:rsidP="00FC6AB6">
      <w:pPr>
        <w:rPr>
          <w:lang w:val="en-US"/>
        </w:rPr>
      </w:pPr>
    </w:p>
    <w:p w:rsidR="00C54D0B" w:rsidRDefault="00C54D0B" w:rsidP="00FC6AB6">
      <w:pPr>
        <w:rPr>
          <w:lang w:val="en-US"/>
        </w:rPr>
      </w:pPr>
    </w:p>
    <w:p w:rsidR="00C54D0B" w:rsidRDefault="00C54D0B" w:rsidP="00FC6AB6">
      <w:pPr>
        <w:rPr>
          <w:lang w:val="en-US"/>
        </w:rPr>
      </w:pPr>
    </w:p>
    <w:p w:rsidR="00526961" w:rsidRDefault="00526961" w:rsidP="00FC6AB6">
      <w:pPr>
        <w:rPr>
          <w:lang w:val="en-US"/>
        </w:rPr>
      </w:pPr>
    </w:p>
    <w:p w:rsidR="00FD2EE6" w:rsidRDefault="00FD2EE6" w:rsidP="00FC6AB6">
      <w:pPr>
        <w:rPr>
          <w:lang w:val="en-US"/>
        </w:rPr>
      </w:pPr>
    </w:p>
    <w:p w:rsidR="00FD2EE6" w:rsidRDefault="00FD2EE6" w:rsidP="00FC6AB6">
      <w:pPr>
        <w:rPr>
          <w:lang w:val="en-US"/>
        </w:rPr>
      </w:pPr>
    </w:p>
    <w:p w:rsidR="00FD2EE6" w:rsidRDefault="00FD2EE6" w:rsidP="00FC6AB6">
      <w:pPr>
        <w:rPr>
          <w:lang w:val="en-US"/>
        </w:rPr>
      </w:pPr>
    </w:p>
    <w:p w:rsidR="00526961" w:rsidRDefault="00526961" w:rsidP="00FC6AB6">
      <w:pPr>
        <w:rPr>
          <w:lang w:val="en-US"/>
        </w:rPr>
      </w:pPr>
    </w:p>
    <w:p w:rsidR="00526961" w:rsidRPr="00FC6AB6" w:rsidRDefault="00526961" w:rsidP="00FC6AB6">
      <w:pPr>
        <w:rPr>
          <w:lang w:val="en-US"/>
        </w:rPr>
      </w:pPr>
    </w:p>
    <w:p w:rsidR="00402102" w:rsidRPr="00FD2EE6" w:rsidRDefault="00402102" w:rsidP="00420AF3">
      <w:pPr>
        <w:pStyle w:val="Heading1"/>
        <w:numPr>
          <w:ilvl w:val="0"/>
          <w:numId w:val="4"/>
        </w:numPr>
        <w:rPr>
          <w:rFonts w:cstheme="majorHAnsi"/>
          <w:b/>
          <w:bCs/>
          <w:color w:val="auto"/>
          <w:sz w:val="24"/>
          <w:szCs w:val="24"/>
        </w:rPr>
      </w:pPr>
      <w:bookmarkStart w:id="3" w:name="_Toc66963990"/>
      <w:r w:rsidRPr="00FD2EE6">
        <w:rPr>
          <w:rFonts w:cstheme="majorHAnsi"/>
          <w:b/>
          <w:bCs/>
          <w:color w:val="auto"/>
          <w:sz w:val="24"/>
          <w:szCs w:val="24"/>
        </w:rPr>
        <w:lastRenderedPageBreak/>
        <w:t>References</w:t>
      </w:r>
      <w:bookmarkEnd w:id="3"/>
    </w:p>
    <w:p w:rsidR="00817CDC" w:rsidRDefault="00817CDC" w:rsidP="00585EA0">
      <w:pPr>
        <w:rPr>
          <w:rFonts w:ascii="Arial" w:hAnsi="Arial" w:cs="Arial"/>
        </w:rPr>
      </w:pPr>
    </w:p>
    <w:p w:rsidR="00FD2EE6" w:rsidRDefault="00FD2EE6" w:rsidP="00585EA0">
      <w:pPr>
        <w:rPr>
          <w:rFonts w:ascii="Arial" w:hAnsi="Arial" w:cs="Arial"/>
        </w:rPr>
      </w:pPr>
    </w:p>
    <w:p w:rsidR="00FD2EE6" w:rsidRPr="0091001D" w:rsidRDefault="00FD2EE6" w:rsidP="00FD2EE6">
      <w:pPr>
        <w:pStyle w:val="Heading1"/>
        <w:rPr>
          <w:rFonts w:asciiTheme="minorHAnsi" w:hAnsiTheme="minorHAnsi" w:cstheme="minorHAnsi"/>
          <w:b/>
          <w:sz w:val="22"/>
          <w:szCs w:val="22"/>
        </w:rPr>
      </w:pPr>
      <w:r w:rsidRPr="0091001D">
        <w:rPr>
          <w:rFonts w:asciiTheme="minorHAnsi" w:hAnsiTheme="minorHAnsi" w:cstheme="minorHAnsi"/>
          <w:sz w:val="22"/>
          <w:szCs w:val="22"/>
          <w:lang w:val="en-US"/>
        </w:rPr>
        <w:t xml:space="preserve">ABCNEWS (2009), </w:t>
      </w:r>
      <w:r w:rsidRPr="0091001D">
        <w:rPr>
          <w:rFonts w:asciiTheme="minorHAnsi" w:hAnsiTheme="minorHAnsi" w:cstheme="minorHAnsi"/>
          <w:sz w:val="22"/>
          <w:szCs w:val="22"/>
        </w:rPr>
        <w:t>Pfizer fined $2.3 billion for illegal marketing in off-label drug case</w:t>
      </w:r>
      <w:r>
        <w:rPr>
          <w:rFonts w:asciiTheme="minorHAnsi" w:hAnsiTheme="minorHAnsi" w:cstheme="minorHAnsi"/>
          <w:sz w:val="22"/>
          <w:szCs w:val="22"/>
        </w:rPr>
        <w:t xml:space="preserve">, [online] available at: </w:t>
      </w:r>
      <w:hyperlink r:id="rId9" w:history="1">
        <w:r w:rsidRPr="00690F45">
          <w:rPr>
            <w:rStyle w:val="Hyperlink"/>
            <w:rFonts w:asciiTheme="minorHAnsi" w:hAnsiTheme="minorHAnsi" w:cstheme="minorHAnsi"/>
            <w:sz w:val="22"/>
            <w:szCs w:val="22"/>
          </w:rPr>
          <w:t>https://abcnews.go.com/Business/pfizer-fined-23-billion-illegal-marketing-off-label/story?id=8477617</w:t>
        </w:r>
      </w:hyperlink>
      <w:r>
        <w:rPr>
          <w:rFonts w:asciiTheme="minorHAnsi" w:hAnsiTheme="minorHAnsi" w:cstheme="minorHAnsi"/>
          <w:sz w:val="22"/>
          <w:szCs w:val="22"/>
        </w:rPr>
        <w:t>, Accessed on 01/06/2022</w:t>
      </w:r>
    </w:p>
    <w:p w:rsidR="00FD2EE6" w:rsidRPr="002C3AA5" w:rsidRDefault="00FD2EE6" w:rsidP="00FD2EE6">
      <w:pPr>
        <w:pStyle w:val="Heading2"/>
        <w:rPr>
          <w:rFonts w:asciiTheme="minorHAnsi" w:hAnsiTheme="minorHAnsi" w:cstheme="minorHAnsi"/>
          <w:b w:val="0"/>
          <w:color w:val="auto"/>
          <w:sz w:val="22"/>
          <w:szCs w:val="22"/>
        </w:rPr>
      </w:pPr>
      <w:r w:rsidRPr="002C3AA5">
        <w:rPr>
          <w:rFonts w:asciiTheme="minorHAnsi" w:hAnsiTheme="minorHAnsi" w:cstheme="minorHAnsi"/>
          <w:b w:val="0"/>
          <w:color w:val="auto"/>
          <w:sz w:val="22"/>
          <w:szCs w:val="22"/>
          <w:lang w:val="en-US"/>
        </w:rPr>
        <w:t xml:space="preserve">Alnylam (2022), </w:t>
      </w:r>
      <w:r w:rsidRPr="002C3AA5">
        <w:rPr>
          <w:rFonts w:asciiTheme="minorHAnsi" w:hAnsiTheme="minorHAnsi" w:cstheme="minorHAnsi"/>
          <w:b w:val="0"/>
          <w:color w:val="auto"/>
          <w:sz w:val="22"/>
          <w:szCs w:val="22"/>
        </w:rPr>
        <w:t>Alnylam Pharmaceuticals Files Patent Infringement Suits against Pfizer and Moderna</w:t>
      </w:r>
      <w:r>
        <w:rPr>
          <w:rFonts w:asciiTheme="minorHAnsi" w:hAnsiTheme="minorHAnsi" w:cstheme="minorHAnsi"/>
          <w:b w:val="0"/>
          <w:color w:val="auto"/>
          <w:sz w:val="22"/>
          <w:szCs w:val="22"/>
        </w:rPr>
        <w:t xml:space="preserve">, [online] available at: </w:t>
      </w:r>
      <w:hyperlink r:id="rId10" w:history="1">
        <w:r w:rsidRPr="00690F45">
          <w:rPr>
            <w:rStyle w:val="Hyperlink"/>
            <w:rFonts w:asciiTheme="minorHAnsi" w:hAnsiTheme="minorHAnsi" w:cstheme="minorHAnsi"/>
            <w:b w:val="0"/>
            <w:sz w:val="22"/>
            <w:szCs w:val="22"/>
          </w:rPr>
          <w:t>https://investors.alnylam.com/press-release?id=26576</w:t>
        </w:r>
      </w:hyperlink>
      <w:r>
        <w:rPr>
          <w:rFonts w:asciiTheme="minorHAnsi" w:hAnsiTheme="minorHAnsi" w:cstheme="minorHAnsi"/>
          <w:b w:val="0"/>
          <w:color w:val="auto"/>
          <w:sz w:val="22"/>
          <w:szCs w:val="22"/>
        </w:rPr>
        <w:t>, accessed on 07/06/2022</w:t>
      </w:r>
    </w:p>
    <w:p w:rsidR="00FD2EE6" w:rsidRPr="0008298D" w:rsidRDefault="00FD2EE6" w:rsidP="00FD2EE6">
      <w:pPr>
        <w:rPr>
          <w:rFonts w:cstheme="minorHAnsi"/>
          <w:lang w:val="en-US"/>
        </w:rPr>
      </w:pPr>
    </w:p>
    <w:p w:rsidR="00FD2EE6" w:rsidRDefault="00FD2EE6" w:rsidP="00FD2EE6">
      <w:pPr>
        <w:rPr>
          <w:lang w:val="en-US"/>
        </w:rPr>
      </w:pPr>
    </w:p>
    <w:p w:rsidR="00FD2EE6" w:rsidRDefault="00FD2EE6" w:rsidP="00FD2EE6">
      <w:pPr>
        <w:rPr>
          <w:lang w:val="en-US"/>
        </w:rPr>
      </w:pPr>
      <w:r>
        <w:rPr>
          <w:lang w:val="en-US"/>
        </w:rPr>
        <w:t xml:space="preserve">ACS (2008), Penicillin production through deep tank fermentation, [Online] Available at: </w:t>
      </w:r>
      <w:hyperlink r:id="rId11" w:history="1">
        <w:r w:rsidRPr="007C6C37">
          <w:rPr>
            <w:rStyle w:val="Hyperlink"/>
            <w:lang w:val="en-US"/>
          </w:rPr>
          <w:t>https://www.acs.org/content/acs/en/education/whatischemistry/landmarks/penicillin.html</w:t>
        </w:r>
      </w:hyperlink>
      <w:r>
        <w:rPr>
          <w:lang w:val="en-US"/>
        </w:rPr>
        <w:t>, Accessed on 11/05/2022</w:t>
      </w:r>
    </w:p>
    <w:p w:rsidR="00FD2EE6" w:rsidRDefault="00FD2EE6" w:rsidP="00FD2EE6">
      <w:pPr>
        <w:rPr>
          <w:lang w:val="en-US"/>
        </w:rPr>
      </w:pPr>
    </w:p>
    <w:p w:rsidR="00FD2EE6" w:rsidRDefault="00FD2EE6" w:rsidP="00FD2EE6">
      <w:pPr>
        <w:pStyle w:val="Heading1"/>
        <w:rPr>
          <w:rFonts w:asciiTheme="minorHAnsi" w:hAnsiTheme="minorHAnsi" w:cstheme="minorHAnsi"/>
          <w:b/>
          <w:sz w:val="22"/>
          <w:szCs w:val="22"/>
        </w:rPr>
      </w:pPr>
      <w:r w:rsidRPr="0008298D">
        <w:rPr>
          <w:rFonts w:asciiTheme="minorHAnsi" w:hAnsiTheme="minorHAnsi" w:cstheme="minorHAnsi"/>
          <w:sz w:val="22"/>
          <w:szCs w:val="22"/>
          <w:lang w:val="en-US"/>
        </w:rPr>
        <w:t xml:space="preserve">Businesswire (2020), </w:t>
      </w:r>
      <w:r w:rsidRPr="0008298D">
        <w:rPr>
          <w:rFonts w:asciiTheme="minorHAnsi" w:hAnsiTheme="minorHAnsi" w:cstheme="minorHAnsi"/>
          <w:sz w:val="22"/>
          <w:szCs w:val="22"/>
        </w:rPr>
        <w:t>Four Barriers to Entry in the Pharmaceutical Manufacturing Industry | Infiniti’s Experts Provide Unparalleled Market Entry Insights for Pharma Companies</w:t>
      </w:r>
      <w:r>
        <w:rPr>
          <w:rFonts w:asciiTheme="minorHAnsi" w:hAnsiTheme="minorHAnsi" w:cstheme="minorHAnsi"/>
          <w:sz w:val="22"/>
          <w:szCs w:val="22"/>
        </w:rPr>
        <w:t xml:space="preserve">, [online] available at: </w:t>
      </w:r>
      <w:hyperlink r:id="rId12" w:history="1">
        <w:r w:rsidRPr="00690F45">
          <w:rPr>
            <w:rStyle w:val="Hyperlink"/>
            <w:rFonts w:asciiTheme="minorHAnsi" w:hAnsiTheme="minorHAnsi" w:cstheme="minorHAnsi"/>
            <w:sz w:val="22"/>
            <w:szCs w:val="22"/>
          </w:rPr>
          <w:t>https://www.businesswire.com/news/home/20200901005749/en/Four-Barriers-to-Entry-in-the-Pharmaceutical-Manufacturing-Industry-Infiniti%E2%80%99s-Experts-Provide-Unparalleled-Market-Entry-Insights-for-Pharma-Companies</w:t>
        </w:r>
      </w:hyperlink>
      <w:r>
        <w:rPr>
          <w:rFonts w:asciiTheme="minorHAnsi" w:hAnsiTheme="minorHAnsi" w:cstheme="minorHAnsi"/>
          <w:sz w:val="22"/>
          <w:szCs w:val="22"/>
        </w:rPr>
        <w:t>, Accessed on 05/06/2022</w:t>
      </w:r>
    </w:p>
    <w:p w:rsidR="00FD2EE6" w:rsidRDefault="00FD2EE6" w:rsidP="00FD2EE6">
      <w:pPr>
        <w:rPr>
          <w:lang w:val="en-US"/>
        </w:rPr>
      </w:pPr>
    </w:p>
    <w:p w:rsidR="00FD2EE6" w:rsidRDefault="00FD2EE6" w:rsidP="00FD2EE6">
      <w:pPr>
        <w:rPr>
          <w:lang w:val="en-US"/>
        </w:rPr>
      </w:pPr>
      <w:r>
        <w:rPr>
          <w:lang w:val="en-US"/>
        </w:rPr>
        <w:t xml:space="preserve">BBC (2014), Pfizer: The making of a global drugs giant, [Online] Available at: </w:t>
      </w:r>
      <w:hyperlink r:id="rId13" w:history="1">
        <w:r w:rsidRPr="007C6C37">
          <w:rPr>
            <w:rStyle w:val="Hyperlink"/>
            <w:lang w:val="en-US"/>
          </w:rPr>
          <w:t>https://www.bbc.co.uk/news/business-27309851</w:t>
        </w:r>
      </w:hyperlink>
      <w:r>
        <w:rPr>
          <w:lang w:val="en-US"/>
        </w:rPr>
        <w:t>, Accessed on 10/05/2022</w:t>
      </w:r>
    </w:p>
    <w:p w:rsidR="00FD2EE6" w:rsidRDefault="00FD2EE6" w:rsidP="00FD2EE6">
      <w:pPr>
        <w:rPr>
          <w:lang w:val="en-US"/>
        </w:rPr>
      </w:pPr>
    </w:p>
    <w:p w:rsidR="00FD2EE6" w:rsidRPr="000D6CD4" w:rsidRDefault="00FD2EE6" w:rsidP="00FD2EE6">
      <w:pPr>
        <w:pStyle w:val="Heading1"/>
        <w:rPr>
          <w:rFonts w:asciiTheme="minorHAnsi" w:hAnsiTheme="minorHAnsi" w:cstheme="minorHAnsi"/>
          <w:b/>
          <w:iCs/>
          <w:sz w:val="22"/>
          <w:szCs w:val="22"/>
        </w:rPr>
      </w:pPr>
      <w:r w:rsidRPr="000D6CD4">
        <w:rPr>
          <w:rFonts w:asciiTheme="minorHAnsi" w:hAnsiTheme="minorHAnsi" w:cstheme="minorHAnsi"/>
          <w:sz w:val="22"/>
          <w:szCs w:val="22"/>
          <w:lang w:val="en-US"/>
        </w:rPr>
        <w:t xml:space="preserve">BMJ (2022), </w:t>
      </w:r>
      <w:r w:rsidRPr="000D6CD4">
        <w:rPr>
          <w:rFonts w:asciiTheme="minorHAnsi" w:hAnsiTheme="minorHAnsi" w:cstheme="minorHAnsi"/>
          <w:iCs/>
          <w:sz w:val="22"/>
          <w:szCs w:val="22"/>
        </w:rPr>
        <w:t>Pfizer pledges to provide 23 drugs at not-for-profit prices to lower income countries</w:t>
      </w:r>
      <w:r>
        <w:rPr>
          <w:rFonts w:asciiTheme="minorHAnsi" w:hAnsiTheme="minorHAnsi" w:cstheme="minorHAnsi"/>
          <w:iCs/>
          <w:sz w:val="22"/>
          <w:szCs w:val="22"/>
        </w:rPr>
        <w:t xml:space="preserve">, [Online] available at: </w:t>
      </w:r>
      <w:hyperlink r:id="rId14" w:history="1">
        <w:r w:rsidRPr="0050440A">
          <w:rPr>
            <w:rStyle w:val="Hyperlink"/>
            <w:rFonts w:asciiTheme="minorHAnsi" w:hAnsiTheme="minorHAnsi" w:cstheme="minorHAnsi"/>
            <w:iCs/>
            <w:sz w:val="22"/>
            <w:szCs w:val="22"/>
          </w:rPr>
          <w:t>https://www.bmj.com/content/377/bmj.o1329.full</w:t>
        </w:r>
      </w:hyperlink>
      <w:r>
        <w:rPr>
          <w:rFonts w:asciiTheme="minorHAnsi" w:hAnsiTheme="minorHAnsi" w:cstheme="minorHAnsi"/>
          <w:iCs/>
          <w:sz w:val="22"/>
          <w:szCs w:val="22"/>
        </w:rPr>
        <w:t>, Accessed on 01/06/2022</w:t>
      </w:r>
    </w:p>
    <w:p w:rsidR="00FD2EE6" w:rsidRDefault="00FD2EE6" w:rsidP="00FD2EE6">
      <w:pPr>
        <w:rPr>
          <w:lang w:val="en-US"/>
        </w:rPr>
      </w:pPr>
    </w:p>
    <w:p w:rsidR="00FD2EE6" w:rsidRPr="00CF2D1D" w:rsidRDefault="00FD2EE6" w:rsidP="00FD2EE6">
      <w:pPr>
        <w:rPr>
          <w:rFonts w:ascii="Arial" w:hAnsi="Arial" w:cs="Arial"/>
        </w:rPr>
      </w:pPr>
      <w:r w:rsidRPr="00CF2D1D">
        <w:rPr>
          <w:rFonts w:ascii="Arial" w:hAnsi="Arial" w:cs="Arial"/>
        </w:rPr>
        <w:t xml:space="preserve">Berkman, 2019, </w:t>
      </w:r>
      <w:r w:rsidRPr="00CF2D1D">
        <w:rPr>
          <w:rFonts w:ascii="Arial" w:hAnsi="Arial" w:cs="Arial"/>
          <w:i/>
        </w:rPr>
        <w:t>Internal and External Context</w:t>
      </w:r>
      <w:r w:rsidRPr="00CF2D1D">
        <w:rPr>
          <w:rFonts w:ascii="Arial" w:hAnsi="Arial" w:cs="Arial"/>
        </w:rPr>
        <w:t xml:space="preserve">, Available at: </w:t>
      </w:r>
      <w:hyperlink r:id="rId15" w:history="1">
        <w:r w:rsidRPr="00CF2D1D">
          <w:rPr>
            <w:rStyle w:val="Hyperlink"/>
            <w:rFonts w:ascii="Arial" w:hAnsi="Arial" w:cs="Arial"/>
          </w:rPr>
          <w:t>https://legalrisk.training/process/internal-and-external-context/</w:t>
        </w:r>
      </w:hyperlink>
      <w:r>
        <w:rPr>
          <w:rFonts w:ascii="Arial" w:hAnsi="Arial" w:cs="Arial"/>
        </w:rPr>
        <w:t>, Accessed on 06/06/2022</w:t>
      </w:r>
    </w:p>
    <w:p w:rsidR="00FD2EE6" w:rsidRDefault="00FD2EE6" w:rsidP="00FD2EE6">
      <w:pPr>
        <w:rPr>
          <w:rFonts w:ascii="Arial" w:hAnsi="Arial" w:cs="Arial"/>
        </w:rPr>
      </w:pPr>
    </w:p>
    <w:p w:rsidR="00FD2EE6" w:rsidRDefault="00FD2EE6" w:rsidP="00FD2EE6">
      <w:pPr>
        <w:rPr>
          <w:rFonts w:ascii="Arial" w:hAnsi="Arial" w:cs="Arial"/>
        </w:rPr>
      </w:pP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r>
        <w:rPr>
          <w:lang w:val="en-US"/>
        </w:rPr>
        <w:t xml:space="preserve">British Heart Foundation (2022), What do fizzy drinks do to your health?, [Online] Available at: </w:t>
      </w:r>
      <w:hyperlink r:id="rId16" w:history="1">
        <w:r w:rsidRPr="0050440A">
          <w:rPr>
            <w:rStyle w:val="Hyperlink"/>
            <w:lang w:val="en-US"/>
          </w:rPr>
          <w:t>https://www.bhf.org.uk/informationsupport/heart-matters-magazine/news/behind-the-headlines/sugary-fizzy-drinks</w:t>
        </w:r>
      </w:hyperlink>
      <w:r>
        <w:rPr>
          <w:lang w:val="en-US"/>
        </w:rPr>
        <w:t>, Accessed on 02/06/2022</w:t>
      </w:r>
    </w:p>
    <w:p w:rsidR="00FD2EE6" w:rsidRDefault="00FD2EE6" w:rsidP="00FD2EE6">
      <w:pPr>
        <w:rPr>
          <w:lang w:val="en-US"/>
        </w:rPr>
      </w:pPr>
    </w:p>
    <w:p w:rsidR="00FD2EE6" w:rsidRDefault="00FD2EE6" w:rsidP="00FD2EE6">
      <w:pPr>
        <w:rPr>
          <w:lang w:val="en-US"/>
        </w:rPr>
      </w:pPr>
      <w:r>
        <w:rPr>
          <w:lang w:val="en-US"/>
        </w:rPr>
        <w:lastRenderedPageBreak/>
        <w:t xml:space="preserve">CFAB (2022), The state of ageing 2022, [online] Available at: </w:t>
      </w:r>
      <w:hyperlink r:id="rId17" w:history="1">
        <w:r w:rsidRPr="00690F45">
          <w:rPr>
            <w:rStyle w:val="Hyperlink"/>
            <w:lang w:val="en-US"/>
          </w:rPr>
          <w:t>https://ageing-better.org.uk/context-state-ageing-2022?gclid=EAIaIQobChMIjqfIo4ao-AIVcWHmCh0o0QJqEAAYASAAEgLJU_D_BwE</w:t>
        </w:r>
      </w:hyperlink>
      <w:r>
        <w:rPr>
          <w:lang w:val="en-US"/>
        </w:rPr>
        <w:t>, Accessed on04/06/2022</w:t>
      </w:r>
    </w:p>
    <w:p w:rsidR="00FD2EE6" w:rsidRDefault="00FD2EE6" w:rsidP="00FD2EE6">
      <w:pPr>
        <w:rPr>
          <w:lang w:val="en-US"/>
        </w:rPr>
      </w:pPr>
    </w:p>
    <w:p w:rsidR="00FD2EE6" w:rsidRDefault="00FD2EE6" w:rsidP="00FD2EE6">
      <w:pPr>
        <w:rPr>
          <w:lang w:val="en-US"/>
        </w:rPr>
      </w:pPr>
      <w:r>
        <w:rPr>
          <w:lang w:val="en-US"/>
        </w:rPr>
        <w:t xml:space="preserve">Drugwatch (2022), Pfizer, [Online] Available at: </w:t>
      </w:r>
      <w:hyperlink r:id="rId18" w:history="1">
        <w:r w:rsidRPr="007C6C37">
          <w:rPr>
            <w:rStyle w:val="Hyperlink"/>
            <w:lang w:val="en-US"/>
          </w:rPr>
          <w:t>https://www.drugwatch.com/manufacturers/pfizer/</w:t>
        </w:r>
      </w:hyperlink>
      <w:r>
        <w:rPr>
          <w:lang w:val="en-US"/>
        </w:rPr>
        <w:t>, Accessed on 09/05/2022</w:t>
      </w:r>
    </w:p>
    <w:p w:rsidR="00FD2EE6" w:rsidRDefault="00FD2EE6" w:rsidP="00FD2EE6">
      <w:pPr>
        <w:rPr>
          <w:lang w:val="en-US"/>
        </w:rPr>
      </w:pPr>
    </w:p>
    <w:p w:rsidR="00FD2EE6" w:rsidRDefault="00FD2EE6" w:rsidP="00FD2EE6">
      <w:pPr>
        <w:pStyle w:val="Heading1"/>
        <w:rPr>
          <w:rFonts w:asciiTheme="minorHAnsi" w:hAnsiTheme="minorHAnsi" w:cstheme="minorHAnsi"/>
          <w:sz w:val="22"/>
          <w:szCs w:val="22"/>
        </w:rPr>
      </w:pPr>
      <w:r w:rsidRPr="00EB3E65">
        <w:rPr>
          <w:rFonts w:asciiTheme="minorHAnsi" w:hAnsiTheme="minorHAnsi" w:cstheme="minorHAnsi"/>
          <w:sz w:val="22"/>
          <w:szCs w:val="22"/>
          <w:lang w:val="en-US"/>
        </w:rPr>
        <w:t xml:space="preserve">DrugDiscoveryTreands (2022), </w:t>
      </w:r>
      <w:r w:rsidRPr="00EB3E65">
        <w:rPr>
          <w:rFonts w:asciiTheme="minorHAnsi" w:hAnsiTheme="minorHAnsi" w:cstheme="minorHAnsi"/>
          <w:sz w:val="22"/>
          <w:szCs w:val="22"/>
        </w:rPr>
        <w:t>50 of 2021’s best-selling pharmaceuticals</w:t>
      </w:r>
      <w:r>
        <w:rPr>
          <w:rFonts w:asciiTheme="minorHAnsi" w:hAnsiTheme="minorHAnsi" w:cstheme="minorHAnsi"/>
          <w:sz w:val="22"/>
          <w:szCs w:val="22"/>
        </w:rPr>
        <w:t xml:space="preserve">, [Online] Available at: </w:t>
      </w:r>
      <w:hyperlink r:id="rId19" w:history="1">
        <w:r w:rsidRPr="0050440A">
          <w:rPr>
            <w:rStyle w:val="Hyperlink"/>
            <w:rFonts w:asciiTheme="minorHAnsi" w:hAnsiTheme="minorHAnsi" w:cstheme="minorHAnsi"/>
            <w:sz w:val="22"/>
            <w:szCs w:val="22"/>
          </w:rPr>
          <w:t>https://www.drugdiscoverytrends.com/50-of-2021s-best-selling-pharmaceuticals/</w:t>
        </w:r>
      </w:hyperlink>
      <w:r>
        <w:rPr>
          <w:rFonts w:asciiTheme="minorHAnsi" w:hAnsiTheme="minorHAnsi" w:cstheme="minorHAnsi"/>
          <w:sz w:val="22"/>
          <w:szCs w:val="22"/>
        </w:rPr>
        <w:t>, Accessed on 22/05/2022</w:t>
      </w:r>
    </w:p>
    <w:p w:rsidR="00FD2EE6" w:rsidRDefault="00FD2EE6" w:rsidP="00FD2EE6"/>
    <w:p w:rsidR="00FD2EE6" w:rsidRDefault="00FD2EE6" w:rsidP="00FD2EE6">
      <w:r>
        <w:t>DDD (2022), Pharma’s top 20 R&amp;D spenders in 2021, [online] available at: https://www.drugdiscoverytrends.com/pharmas-top-20-rd-spenders-in-2021/, Accessed on 05/06/2022</w:t>
      </w:r>
    </w:p>
    <w:p w:rsidR="00FD2EE6" w:rsidRDefault="00FD2EE6" w:rsidP="00FD2EE6"/>
    <w:p w:rsidR="00FD2EE6" w:rsidRDefault="00FD2EE6" w:rsidP="00FD2EE6">
      <w:pPr>
        <w:rPr>
          <w:rFonts w:ascii="Arial" w:hAnsi="Arial" w:cs="Arial"/>
        </w:rPr>
      </w:pPr>
      <w:r>
        <w:rPr>
          <w:rFonts w:ascii="Arial" w:hAnsi="Arial" w:cs="Arial"/>
        </w:rPr>
        <w:t xml:space="preserve">Drugpatent (2022), Pfizer, [online] available at: </w:t>
      </w:r>
      <w:hyperlink r:id="rId20" w:history="1">
        <w:r w:rsidRPr="009D57F1">
          <w:rPr>
            <w:rStyle w:val="Hyperlink"/>
            <w:rFonts w:ascii="Arial" w:hAnsi="Arial" w:cs="Arial"/>
          </w:rPr>
          <w:t>https://www.drugpatentwatch.com/p/applicant/Pfizer</w:t>
        </w:r>
      </w:hyperlink>
      <w:r>
        <w:rPr>
          <w:rFonts w:ascii="Arial" w:hAnsi="Arial" w:cs="Arial"/>
        </w:rPr>
        <w:t>, accessed on 12/06/2022</w:t>
      </w:r>
    </w:p>
    <w:p w:rsidR="00FD2EE6" w:rsidRDefault="00FD2EE6" w:rsidP="00FD2EE6"/>
    <w:p w:rsidR="00FD2EE6" w:rsidRDefault="00FD2EE6" w:rsidP="00FD2EE6">
      <w:pPr>
        <w:pStyle w:val="Heading1"/>
        <w:rPr>
          <w:rFonts w:asciiTheme="minorHAnsi" w:hAnsiTheme="minorHAnsi" w:cstheme="minorHAnsi"/>
          <w:b/>
          <w:sz w:val="22"/>
          <w:szCs w:val="22"/>
        </w:rPr>
      </w:pPr>
      <w:r>
        <w:rPr>
          <w:rFonts w:asciiTheme="minorHAnsi" w:hAnsiTheme="minorHAnsi" w:cstheme="minorHAnsi"/>
          <w:sz w:val="22"/>
          <w:szCs w:val="22"/>
          <w:lang w:val="en-US"/>
        </w:rPr>
        <w:t>Do</w:t>
      </w:r>
      <w:r w:rsidRPr="00B12F4D">
        <w:rPr>
          <w:rFonts w:asciiTheme="minorHAnsi" w:hAnsiTheme="minorHAnsi" w:cstheme="minorHAnsi"/>
          <w:sz w:val="22"/>
          <w:szCs w:val="22"/>
          <w:lang w:val="en-US"/>
        </w:rPr>
        <w:t xml:space="preserve">J (2009), </w:t>
      </w:r>
      <w:r w:rsidRPr="00B12F4D">
        <w:rPr>
          <w:rFonts w:asciiTheme="minorHAnsi" w:hAnsiTheme="minorHAnsi" w:cstheme="minorHAnsi"/>
          <w:sz w:val="22"/>
          <w:szCs w:val="22"/>
        </w:rPr>
        <w:t>Justice Department Announces Largest Health Care Fraud Settlement in Its History</w:t>
      </w:r>
      <w:r>
        <w:rPr>
          <w:rFonts w:asciiTheme="minorHAnsi" w:hAnsiTheme="minorHAnsi" w:cstheme="minorHAnsi"/>
          <w:sz w:val="22"/>
          <w:szCs w:val="22"/>
        </w:rPr>
        <w:t xml:space="preserve">, [online] Available at: </w:t>
      </w:r>
      <w:hyperlink r:id="rId21" w:history="1">
        <w:r w:rsidRPr="00D86139">
          <w:rPr>
            <w:rStyle w:val="Hyperlink"/>
            <w:rFonts w:asciiTheme="minorHAnsi" w:hAnsiTheme="minorHAnsi" w:cstheme="minorHAnsi"/>
            <w:sz w:val="22"/>
            <w:szCs w:val="22"/>
          </w:rPr>
          <w:t>https://www.justice.gov/opa/pr/justice-department-announces-largest-health-care-fraud-settlement-its-history</w:t>
        </w:r>
      </w:hyperlink>
      <w:r>
        <w:rPr>
          <w:rFonts w:asciiTheme="minorHAnsi" w:hAnsiTheme="minorHAnsi" w:cstheme="minorHAnsi"/>
          <w:sz w:val="22"/>
          <w:szCs w:val="22"/>
        </w:rPr>
        <w:t>, Accessed on 04/06/2022</w:t>
      </w:r>
    </w:p>
    <w:p w:rsidR="00FD2EE6" w:rsidRDefault="00FD2EE6" w:rsidP="00FD2EE6"/>
    <w:p w:rsidR="00FD2EE6" w:rsidRDefault="00FD2EE6" w:rsidP="00FD2EE6"/>
    <w:p w:rsidR="00FD2EE6" w:rsidRPr="00FD2EE6" w:rsidRDefault="00FD2EE6" w:rsidP="00FD2EE6">
      <w:r>
        <w:t>EP (2020), Japan’s Ageing Society, [online] Available at: https://www.europarl.europa.eu/RegData/etudes/BRIE/2020/659419/EPRS_BRI(2020)659419_EN.pdf, Accessed on 01/06/2022</w:t>
      </w:r>
    </w:p>
    <w:p w:rsidR="00FD2EE6" w:rsidRPr="00BB239F" w:rsidRDefault="00FD2EE6" w:rsidP="00FD2EE6">
      <w:pPr>
        <w:pStyle w:val="Heading1"/>
        <w:rPr>
          <w:rFonts w:asciiTheme="minorHAnsi" w:hAnsiTheme="minorHAnsi" w:cstheme="minorHAnsi"/>
          <w:b/>
          <w:sz w:val="22"/>
          <w:szCs w:val="22"/>
        </w:rPr>
      </w:pPr>
      <w:r w:rsidRPr="00BB239F">
        <w:rPr>
          <w:rFonts w:asciiTheme="minorHAnsi" w:hAnsiTheme="minorHAnsi" w:cstheme="minorHAnsi"/>
          <w:sz w:val="22"/>
          <w:szCs w:val="22"/>
          <w:lang w:val="en-US"/>
        </w:rPr>
        <w:t xml:space="preserve">FDA (2021), </w:t>
      </w:r>
      <w:r w:rsidRPr="00BB239F">
        <w:rPr>
          <w:rFonts w:asciiTheme="minorHAnsi" w:hAnsiTheme="minorHAnsi" w:cstheme="minorHAnsi"/>
          <w:sz w:val="22"/>
          <w:szCs w:val="22"/>
        </w:rPr>
        <w:t>Coronavirus (COVID-19) Update: FDA Authorizes First Oral Antiviral for Treatment of COVID-19</w:t>
      </w:r>
      <w:r>
        <w:rPr>
          <w:rFonts w:asciiTheme="minorHAnsi" w:hAnsiTheme="minorHAnsi" w:cstheme="minorHAnsi"/>
          <w:sz w:val="22"/>
          <w:szCs w:val="22"/>
        </w:rPr>
        <w:t xml:space="preserve">, [Online] available at: </w:t>
      </w:r>
      <w:hyperlink r:id="rId22" w:history="1">
        <w:r w:rsidRPr="0050440A">
          <w:rPr>
            <w:rStyle w:val="Hyperlink"/>
            <w:rFonts w:asciiTheme="minorHAnsi" w:hAnsiTheme="minorHAnsi" w:cstheme="minorHAnsi"/>
            <w:sz w:val="22"/>
            <w:szCs w:val="22"/>
          </w:rPr>
          <w:t>https://www.fda.gov/news-events/press-announcements/coronavirus-covid-19-update-fda-authorizes-first-oral-antiviral-treatment-covid-19</w:t>
        </w:r>
      </w:hyperlink>
      <w:r>
        <w:rPr>
          <w:rFonts w:asciiTheme="minorHAnsi" w:hAnsiTheme="minorHAnsi" w:cstheme="minorHAnsi"/>
          <w:sz w:val="22"/>
          <w:szCs w:val="22"/>
        </w:rPr>
        <w:t>, Accessed on 20/05/2022</w:t>
      </w:r>
    </w:p>
    <w:p w:rsidR="00FD2EE6" w:rsidRDefault="00FD2EE6" w:rsidP="00FD2EE6">
      <w:pPr>
        <w:rPr>
          <w:lang w:val="en-US"/>
        </w:rPr>
      </w:pPr>
    </w:p>
    <w:p w:rsidR="00FD2EE6" w:rsidRDefault="00FD2EE6" w:rsidP="00FD2EE6">
      <w:pPr>
        <w:pStyle w:val="Heading1"/>
        <w:rPr>
          <w:rFonts w:asciiTheme="minorHAnsi" w:hAnsiTheme="minorHAnsi" w:cstheme="minorHAnsi"/>
          <w:b/>
          <w:sz w:val="22"/>
          <w:szCs w:val="22"/>
        </w:rPr>
      </w:pPr>
      <w:r w:rsidRPr="00576B57">
        <w:rPr>
          <w:rFonts w:asciiTheme="minorHAnsi" w:hAnsiTheme="minorHAnsi" w:cstheme="minorHAnsi"/>
          <w:sz w:val="22"/>
          <w:szCs w:val="22"/>
          <w:lang w:val="en-US"/>
        </w:rPr>
        <w:lastRenderedPageBreak/>
        <w:t xml:space="preserve">Fierce Pharma (2021), </w:t>
      </w:r>
      <w:r w:rsidRPr="00576B57">
        <w:rPr>
          <w:rFonts w:asciiTheme="minorHAnsi" w:hAnsiTheme="minorHAnsi" w:cstheme="minorHAnsi"/>
          <w:sz w:val="22"/>
          <w:szCs w:val="22"/>
        </w:rPr>
        <w:t>Pfizer's peak COVID sales now pegged at $50B-plus, with vaccine still hauling in $25B by 2027: analysts</w:t>
      </w:r>
      <w:r>
        <w:rPr>
          <w:rFonts w:asciiTheme="minorHAnsi" w:hAnsiTheme="minorHAnsi" w:cstheme="minorHAnsi"/>
          <w:sz w:val="22"/>
          <w:szCs w:val="22"/>
        </w:rPr>
        <w:t xml:space="preserve">, [Online] Available at: </w:t>
      </w:r>
      <w:hyperlink r:id="rId23" w:history="1">
        <w:r w:rsidRPr="007C6C37">
          <w:rPr>
            <w:rStyle w:val="Hyperlink"/>
            <w:rFonts w:asciiTheme="minorHAnsi" w:hAnsiTheme="minorHAnsi" w:cstheme="minorHAnsi"/>
            <w:sz w:val="22"/>
            <w:szCs w:val="22"/>
          </w:rPr>
          <w:t>https://www.fiercepharma.com/pharma/peak-sales-for-pfizer-s-covid-19-franchise-now-between-50b-60b-2027-vax-sales-at-25b</w:t>
        </w:r>
      </w:hyperlink>
      <w:r>
        <w:rPr>
          <w:rFonts w:asciiTheme="minorHAnsi" w:hAnsiTheme="minorHAnsi" w:cstheme="minorHAnsi"/>
          <w:sz w:val="22"/>
          <w:szCs w:val="22"/>
        </w:rPr>
        <w:t>, Accessed on 11/05/2022</w:t>
      </w:r>
      <w:r w:rsidRPr="00576B57">
        <w:rPr>
          <w:rFonts w:asciiTheme="minorHAnsi" w:hAnsiTheme="minorHAnsi" w:cstheme="minorHAnsi"/>
          <w:sz w:val="22"/>
          <w:szCs w:val="22"/>
        </w:rPr>
        <w:t xml:space="preserve"> </w:t>
      </w:r>
    </w:p>
    <w:p w:rsidR="00FD2EE6" w:rsidRDefault="00FD2EE6" w:rsidP="00FD2EE6">
      <w:pPr>
        <w:pStyle w:val="Heading1"/>
        <w:rPr>
          <w:rFonts w:asciiTheme="minorHAnsi" w:hAnsiTheme="minorHAnsi" w:cstheme="minorHAnsi"/>
          <w:b/>
          <w:sz w:val="22"/>
          <w:szCs w:val="22"/>
        </w:rPr>
      </w:pPr>
    </w:p>
    <w:p w:rsidR="00FD2EE6" w:rsidRDefault="00FD2EE6" w:rsidP="00FD2EE6">
      <w:pPr>
        <w:pStyle w:val="Heading1"/>
        <w:rPr>
          <w:rFonts w:asciiTheme="minorHAnsi" w:hAnsiTheme="minorHAnsi" w:cstheme="minorHAnsi"/>
          <w:b/>
          <w:sz w:val="22"/>
          <w:szCs w:val="22"/>
        </w:rPr>
      </w:pPr>
      <w:r w:rsidRPr="006D041A">
        <w:rPr>
          <w:rFonts w:asciiTheme="minorHAnsi" w:hAnsiTheme="minorHAnsi" w:cstheme="minorHAnsi"/>
          <w:sz w:val="22"/>
          <w:szCs w:val="22"/>
        </w:rPr>
        <w:t>Fierce Pharma (2021b), Pfizer to become $100B behemoth next year thanks to COVID-19 drug and vaccine: analyst</w:t>
      </w:r>
      <w:r>
        <w:rPr>
          <w:rFonts w:asciiTheme="minorHAnsi" w:hAnsiTheme="minorHAnsi" w:cstheme="minorHAnsi"/>
          <w:sz w:val="22"/>
          <w:szCs w:val="22"/>
        </w:rPr>
        <w:t xml:space="preserve">, [Online] Available at: </w:t>
      </w:r>
      <w:hyperlink r:id="rId24" w:history="1">
        <w:r w:rsidRPr="007C6C37">
          <w:rPr>
            <w:rStyle w:val="Hyperlink"/>
            <w:rFonts w:asciiTheme="minorHAnsi" w:hAnsiTheme="minorHAnsi" w:cstheme="minorHAnsi"/>
            <w:sz w:val="22"/>
            <w:szCs w:val="22"/>
          </w:rPr>
          <w:t>https://www.fiercepharma.com/pharma/pfizer-to-exceed-100b-revenue-2022-thanks-to-covid-19-drug-and-vaccine-analyst</w:t>
        </w:r>
      </w:hyperlink>
      <w:r>
        <w:rPr>
          <w:rFonts w:asciiTheme="minorHAnsi" w:hAnsiTheme="minorHAnsi" w:cstheme="minorHAnsi"/>
          <w:sz w:val="22"/>
          <w:szCs w:val="22"/>
        </w:rPr>
        <w:t>, Accessed on 11/05/2022</w:t>
      </w:r>
    </w:p>
    <w:p w:rsidR="00FD2EE6" w:rsidRDefault="00FD2EE6" w:rsidP="00FD2EE6">
      <w:pPr>
        <w:pStyle w:val="Heading1"/>
        <w:rPr>
          <w:rFonts w:asciiTheme="minorHAnsi" w:hAnsiTheme="minorHAnsi" w:cstheme="minorHAnsi"/>
          <w:b/>
          <w:sz w:val="22"/>
          <w:szCs w:val="22"/>
        </w:rPr>
      </w:pPr>
    </w:p>
    <w:p w:rsidR="00FD2EE6" w:rsidRPr="00A659B0" w:rsidRDefault="00FD2EE6" w:rsidP="00FD2EE6">
      <w:pPr>
        <w:pStyle w:val="Heading1"/>
        <w:rPr>
          <w:rFonts w:asciiTheme="minorHAnsi" w:hAnsiTheme="minorHAnsi" w:cstheme="minorHAnsi"/>
          <w:b/>
          <w:sz w:val="22"/>
          <w:szCs w:val="22"/>
        </w:rPr>
      </w:pPr>
      <w:r w:rsidRPr="00A659B0">
        <w:rPr>
          <w:rFonts w:asciiTheme="minorHAnsi" w:hAnsiTheme="minorHAnsi" w:cstheme="minorHAnsi"/>
          <w:sz w:val="22"/>
          <w:szCs w:val="22"/>
          <w:lang w:val="en-US"/>
        </w:rPr>
        <w:t xml:space="preserve">FierceBiotech (2020), </w:t>
      </w:r>
      <w:r w:rsidRPr="00A659B0">
        <w:rPr>
          <w:rFonts w:asciiTheme="minorHAnsi" w:hAnsiTheme="minorHAnsi" w:cstheme="minorHAnsi"/>
          <w:sz w:val="22"/>
          <w:szCs w:val="22"/>
        </w:rPr>
        <w:t>Pfizer tips pipeline to add $15B to sales in coming years</w:t>
      </w:r>
      <w:r>
        <w:rPr>
          <w:rFonts w:asciiTheme="minorHAnsi" w:hAnsiTheme="minorHAnsi" w:cstheme="minorHAnsi"/>
          <w:sz w:val="22"/>
          <w:szCs w:val="22"/>
        </w:rPr>
        <w:t xml:space="preserve">, [online] available at: </w:t>
      </w:r>
      <w:hyperlink r:id="rId25" w:history="1">
        <w:r w:rsidRPr="00D86139">
          <w:rPr>
            <w:rStyle w:val="Hyperlink"/>
            <w:rFonts w:asciiTheme="minorHAnsi" w:hAnsiTheme="minorHAnsi" w:cstheme="minorHAnsi"/>
            <w:sz w:val="22"/>
            <w:szCs w:val="22"/>
          </w:rPr>
          <w:t>https://www.fiercebiotech.com/biotech/pfizer-tips-pipeline-to-add-15b-to-sales-coming-years</w:t>
        </w:r>
      </w:hyperlink>
      <w:r>
        <w:rPr>
          <w:rFonts w:asciiTheme="minorHAnsi" w:hAnsiTheme="minorHAnsi" w:cstheme="minorHAnsi"/>
          <w:sz w:val="22"/>
          <w:szCs w:val="22"/>
        </w:rPr>
        <w:t>, accessed on 04/06/2022</w:t>
      </w:r>
    </w:p>
    <w:p w:rsidR="00FD2EE6" w:rsidRPr="00FD2EE6" w:rsidRDefault="00FD2EE6" w:rsidP="00FD2EE6"/>
    <w:p w:rsidR="00FD2EE6" w:rsidRPr="00681395" w:rsidRDefault="00FD2EE6" w:rsidP="00FD2EE6">
      <w:pPr>
        <w:pStyle w:val="Heading1"/>
        <w:rPr>
          <w:rFonts w:asciiTheme="minorHAnsi" w:hAnsiTheme="minorHAnsi" w:cstheme="minorHAnsi"/>
          <w:b/>
          <w:sz w:val="22"/>
          <w:szCs w:val="22"/>
        </w:rPr>
      </w:pPr>
      <w:r w:rsidRPr="00681395">
        <w:rPr>
          <w:rFonts w:asciiTheme="minorHAnsi" w:hAnsiTheme="minorHAnsi" w:cstheme="minorHAnsi"/>
          <w:sz w:val="22"/>
          <w:szCs w:val="22"/>
          <w:lang w:val="en-US"/>
        </w:rPr>
        <w:t xml:space="preserve">Forbes (2022), </w:t>
      </w:r>
      <w:r w:rsidRPr="00681395">
        <w:rPr>
          <w:rFonts w:asciiTheme="minorHAnsi" w:hAnsiTheme="minorHAnsi" w:cstheme="minorHAnsi"/>
          <w:sz w:val="22"/>
          <w:szCs w:val="22"/>
        </w:rPr>
        <w:t xml:space="preserve">Inflation Will Lead Inexorably To Recession, [online] Available at: </w:t>
      </w:r>
      <w:hyperlink r:id="rId26" w:history="1">
        <w:r w:rsidRPr="00681395">
          <w:rPr>
            <w:rStyle w:val="Hyperlink"/>
            <w:rFonts w:asciiTheme="minorHAnsi" w:hAnsiTheme="minorHAnsi" w:cstheme="minorHAnsi"/>
            <w:sz w:val="22"/>
            <w:szCs w:val="22"/>
          </w:rPr>
          <w:t>https://www.forbes.com/sites/miltonezrati/2022/05/22/inflation-will-lead-inexecrable-to-recession/?sh=5bddbd857ef8</w:t>
        </w:r>
      </w:hyperlink>
      <w:r w:rsidRPr="00681395">
        <w:rPr>
          <w:rFonts w:asciiTheme="minorHAnsi" w:hAnsiTheme="minorHAnsi" w:cstheme="minorHAnsi"/>
          <w:sz w:val="22"/>
          <w:szCs w:val="22"/>
        </w:rPr>
        <w:t>, Accessed on 06/06/2022</w:t>
      </w:r>
    </w:p>
    <w:p w:rsidR="00FD2EE6" w:rsidRPr="00FD2EE6" w:rsidRDefault="00FD2EE6" w:rsidP="00FD2EE6"/>
    <w:p w:rsidR="00FD2EE6" w:rsidRPr="00844F31" w:rsidRDefault="00FD2EE6" w:rsidP="00FD2EE6">
      <w:pPr>
        <w:pStyle w:val="Heading1"/>
        <w:rPr>
          <w:rFonts w:asciiTheme="minorHAnsi" w:hAnsiTheme="minorHAnsi" w:cstheme="minorHAnsi"/>
          <w:b/>
          <w:sz w:val="22"/>
          <w:szCs w:val="22"/>
        </w:rPr>
      </w:pPr>
      <w:r w:rsidRPr="00844F31">
        <w:rPr>
          <w:rFonts w:asciiTheme="minorHAnsi" w:hAnsiTheme="minorHAnsi" w:cstheme="minorHAnsi"/>
          <w:sz w:val="22"/>
          <w:szCs w:val="22"/>
        </w:rPr>
        <w:t>Gaurdian (2022), Pfizer accused of Covid profiteering as first-quarter sales hit $26bn</w:t>
      </w:r>
      <w:r>
        <w:rPr>
          <w:rFonts w:asciiTheme="minorHAnsi" w:hAnsiTheme="minorHAnsi" w:cstheme="minorHAnsi"/>
          <w:sz w:val="22"/>
          <w:szCs w:val="22"/>
        </w:rPr>
        <w:t xml:space="preserve">, [online] Available at: </w:t>
      </w:r>
      <w:hyperlink r:id="rId27" w:history="1">
        <w:r w:rsidRPr="007C6C37">
          <w:rPr>
            <w:rStyle w:val="Hyperlink"/>
            <w:rFonts w:asciiTheme="minorHAnsi" w:hAnsiTheme="minorHAnsi" w:cstheme="minorHAnsi"/>
            <w:sz w:val="22"/>
            <w:szCs w:val="22"/>
          </w:rPr>
          <w:t>https://www.theguardian.com/business/2022/may/03/pfizer-covid-sales-pricing-vaccine-paxlovid-pill</w:t>
        </w:r>
      </w:hyperlink>
      <w:r>
        <w:rPr>
          <w:rFonts w:asciiTheme="minorHAnsi" w:hAnsiTheme="minorHAnsi" w:cstheme="minorHAnsi"/>
          <w:sz w:val="22"/>
          <w:szCs w:val="22"/>
        </w:rPr>
        <w:t>, Accessed on 14/05/2022</w:t>
      </w:r>
    </w:p>
    <w:p w:rsidR="00FD2EE6" w:rsidRDefault="00FD2EE6" w:rsidP="00FD2EE6">
      <w:pPr>
        <w:pStyle w:val="Heading1"/>
        <w:rPr>
          <w:rFonts w:asciiTheme="minorHAnsi" w:hAnsiTheme="minorHAnsi" w:cstheme="minorHAnsi"/>
          <w:b/>
          <w:sz w:val="22"/>
          <w:szCs w:val="22"/>
        </w:rPr>
      </w:pPr>
    </w:p>
    <w:p w:rsidR="00FD2EE6" w:rsidRDefault="00FD2EE6" w:rsidP="00FD2EE6">
      <w:pPr>
        <w:pStyle w:val="Heading1"/>
        <w:rPr>
          <w:rFonts w:asciiTheme="minorHAnsi" w:hAnsiTheme="minorHAnsi" w:cstheme="minorHAnsi"/>
          <w:sz w:val="22"/>
          <w:szCs w:val="22"/>
        </w:rPr>
      </w:pPr>
      <w:r w:rsidRPr="00822CD5">
        <w:rPr>
          <w:rFonts w:asciiTheme="minorHAnsi" w:hAnsiTheme="minorHAnsi" w:cstheme="minorHAnsi"/>
          <w:sz w:val="22"/>
          <w:szCs w:val="22"/>
        </w:rPr>
        <w:t>Gaurdian (2021), Covid-19 vaccines: the contracts, prices and profits</w:t>
      </w:r>
      <w:r>
        <w:rPr>
          <w:rFonts w:asciiTheme="minorHAnsi" w:hAnsiTheme="minorHAnsi" w:cstheme="minorHAnsi"/>
          <w:sz w:val="22"/>
          <w:szCs w:val="22"/>
        </w:rPr>
        <w:t xml:space="preserve">, [online] Available at: </w:t>
      </w:r>
      <w:hyperlink r:id="rId28" w:history="1">
        <w:r w:rsidRPr="007C6C37">
          <w:rPr>
            <w:rStyle w:val="Hyperlink"/>
            <w:rFonts w:asciiTheme="minorHAnsi" w:hAnsiTheme="minorHAnsi" w:cstheme="minorHAnsi"/>
            <w:sz w:val="22"/>
            <w:szCs w:val="22"/>
          </w:rPr>
          <w:t>https://www.theguardian.com/world/2021/aug/11/covid-19-vaccines-the-contracts-prices-and-profits</w:t>
        </w:r>
      </w:hyperlink>
      <w:r>
        <w:rPr>
          <w:rFonts w:asciiTheme="minorHAnsi" w:hAnsiTheme="minorHAnsi" w:cstheme="minorHAnsi"/>
          <w:sz w:val="22"/>
          <w:szCs w:val="22"/>
        </w:rPr>
        <w:t>, Accessed on 12/05/2022</w:t>
      </w:r>
    </w:p>
    <w:p w:rsidR="00FD2EE6" w:rsidRDefault="00FD2EE6" w:rsidP="00FD2EE6"/>
    <w:p w:rsidR="00FD2EE6" w:rsidRDefault="00FD2EE6" w:rsidP="00FD2EE6">
      <w:pPr>
        <w:rPr>
          <w:rFonts w:ascii="Arial" w:hAnsi="Arial" w:cs="Arial"/>
        </w:rPr>
      </w:pPr>
      <w:r>
        <w:rPr>
          <w:rFonts w:ascii="Arial" w:hAnsi="Arial" w:cs="Arial"/>
        </w:rPr>
        <w:t xml:space="preserve">GSK (2019), </w:t>
      </w:r>
      <w:r w:rsidRPr="00DF76CD">
        <w:rPr>
          <w:rFonts w:ascii="Arial" w:hAnsi="Arial" w:cs="Arial"/>
        </w:rPr>
        <w:t>GSK completes transaction with Pfizer to form new world-leading Consumer Healthcare Joint Venture</w:t>
      </w:r>
      <w:r>
        <w:rPr>
          <w:rFonts w:ascii="Arial" w:hAnsi="Arial" w:cs="Arial"/>
        </w:rPr>
        <w:t xml:space="preserve">, [online] available at: </w:t>
      </w:r>
      <w:hyperlink r:id="rId29" w:history="1">
        <w:r w:rsidRPr="009D57F1">
          <w:rPr>
            <w:rStyle w:val="Hyperlink"/>
            <w:rFonts w:ascii="Arial" w:hAnsi="Arial" w:cs="Arial"/>
          </w:rPr>
          <w:t>https://www.gsk.com/en-gb/media/press-releases/gsk-completes-transaction-with-pfizer-to-form-new-world-leading-consumer-healthcare-joint-venture/#</w:t>
        </w:r>
      </w:hyperlink>
      <w:r>
        <w:rPr>
          <w:rFonts w:ascii="Arial" w:hAnsi="Arial" w:cs="Arial"/>
        </w:rPr>
        <w:t>, Accessed on 10/06/2022</w:t>
      </w:r>
    </w:p>
    <w:p w:rsidR="00FD2EE6" w:rsidRPr="00FD2EE6" w:rsidRDefault="00FD2EE6" w:rsidP="00FD2EE6"/>
    <w:p w:rsidR="00FD2EE6" w:rsidRDefault="00FD2EE6" w:rsidP="00FD2EE6">
      <w:pPr>
        <w:rPr>
          <w:lang w:val="en-US"/>
        </w:rPr>
      </w:pPr>
      <w:r>
        <w:rPr>
          <w:lang w:val="en-US"/>
        </w:rPr>
        <w:t xml:space="preserve">H&amp;B (2022), FAQ: Herbal Licensed Remedies, [online] available at: </w:t>
      </w:r>
      <w:hyperlink r:id="rId30" w:history="1">
        <w:r w:rsidRPr="00690F45">
          <w:rPr>
            <w:rStyle w:val="Hyperlink"/>
            <w:lang w:val="en-US"/>
          </w:rPr>
          <w:t>https://www.hollandandbarrett.com/shop/vitamins-supplements/herbal-licensed-remedies/,Accessed</w:t>
        </w:r>
      </w:hyperlink>
      <w:r>
        <w:rPr>
          <w:lang w:val="en-US"/>
        </w:rPr>
        <w:t xml:space="preserve"> on 06/06/2022</w:t>
      </w:r>
    </w:p>
    <w:p w:rsidR="00FD2EE6" w:rsidRDefault="00FD2EE6" w:rsidP="00FD2EE6">
      <w:pPr>
        <w:pStyle w:val="Heading1"/>
        <w:rPr>
          <w:rFonts w:asciiTheme="minorHAnsi" w:hAnsiTheme="minorHAnsi" w:cstheme="minorHAnsi"/>
          <w:b/>
          <w:sz w:val="22"/>
          <w:szCs w:val="22"/>
        </w:rPr>
      </w:pPr>
    </w:p>
    <w:p w:rsidR="00FD2EE6" w:rsidRDefault="00FD2EE6" w:rsidP="00FD2EE6">
      <w:pPr>
        <w:rPr>
          <w:lang w:val="en-US"/>
        </w:rPr>
      </w:pPr>
      <w:r>
        <w:rPr>
          <w:lang w:val="en-US"/>
        </w:rPr>
        <w:t xml:space="preserve">IBISWorld (2022), Health Consciousness, [online] Available at: </w:t>
      </w:r>
      <w:hyperlink r:id="rId31" w:history="1">
        <w:r w:rsidRPr="00690F45">
          <w:rPr>
            <w:rStyle w:val="Hyperlink"/>
            <w:lang w:val="en-US"/>
          </w:rPr>
          <w:t>https://www.ibisworld.com/uk/bed/health-consciousness/44050/</w:t>
        </w:r>
      </w:hyperlink>
      <w:r>
        <w:rPr>
          <w:lang w:val="en-US"/>
        </w:rPr>
        <w:t>, Accessed on 03/06/2022</w:t>
      </w:r>
    </w:p>
    <w:p w:rsidR="00FD2EE6" w:rsidRPr="00FD2EE6" w:rsidRDefault="00FD2EE6" w:rsidP="00FD2EE6"/>
    <w:p w:rsidR="00FD2EE6" w:rsidRDefault="00FD2EE6" w:rsidP="00FD2EE6">
      <w:pPr>
        <w:pStyle w:val="Heading1"/>
        <w:rPr>
          <w:rFonts w:asciiTheme="minorHAnsi" w:hAnsiTheme="minorHAnsi" w:cstheme="minorHAnsi"/>
          <w:b/>
          <w:sz w:val="22"/>
          <w:szCs w:val="22"/>
        </w:rPr>
      </w:pPr>
      <w:r>
        <w:rPr>
          <w:rFonts w:asciiTheme="minorHAnsi" w:hAnsiTheme="minorHAnsi" w:cstheme="minorHAnsi"/>
          <w:sz w:val="22"/>
          <w:szCs w:val="22"/>
        </w:rPr>
        <w:lastRenderedPageBreak/>
        <w:t xml:space="preserve">Investopdeia (2021), 7 companies owned by Pfizer, [online] Available at: </w:t>
      </w:r>
      <w:hyperlink r:id="rId32" w:history="1">
        <w:r w:rsidRPr="007C6C37">
          <w:rPr>
            <w:rStyle w:val="Hyperlink"/>
            <w:rFonts w:asciiTheme="minorHAnsi" w:hAnsiTheme="minorHAnsi" w:cstheme="minorHAnsi"/>
            <w:sz w:val="22"/>
            <w:szCs w:val="22"/>
          </w:rPr>
          <w:t>https://www.investopedia.com/companies-owned-by-pfizer-5211303</w:t>
        </w:r>
      </w:hyperlink>
      <w:r>
        <w:rPr>
          <w:rFonts w:asciiTheme="minorHAnsi" w:hAnsiTheme="minorHAnsi" w:cstheme="minorHAnsi"/>
          <w:sz w:val="22"/>
          <w:szCs w:val="22"/>
        </w:rPr>
        <w:t>, Accessed on 12/05/2022</w:t>
      </w:r>
    </w:p>
    <w:p w:rsidR="00FD2EE6" w:rsidRDefault="00FD2EE6" w:rsidP="00FD2EE6">
      <w:pPr>
        <w:pStyle w:val="Heading1"/>
        <w:rPr>
          <w:rFonts w:asciiTheme="minorHAnsi" w:hAnsiTheme="minorHAnsi" w:cstheme="minorHAnsi"/>
          <w:b/>
          <w:sz w:val="22"/>
          <w:szCs w:val="22"/>
        </w:rPr>
      </w:pPr>
    </w:p>
    <w:p w:rsidR="00FD2EE6" w:rsidRDefault="00FD2EE6" w:rsidP="00FD2EE6">
      <w:pPr>
        <w:pStyle w:val="Heading1"/>
        <w:rPr>
          <w:rFonts w:asciiTheme="minorHAnsi" w:hAnsiTheme="minorHAnsi" w:cstheme="minorHAnsi"/>
          <w:b/>
          <w:sz w:val="22"/>
          <w:szCs w:val="22"/>
        </w:rPr>
      </w:pPr>
      <w:r>
        <w:rPr>
          <w:rFonts w:asciiTheme="minorHAnsi" w:hAnsiTheme="minorHAnsi" w:cstheme="minorHAnsi"/>
          <w:sz w:val="22"/>
          <w:szCs w:val="22"/>
        </w:rPr>
        <w:t xml:space="preserve">Macrotrands (2022), Johnson &amp; Johnson revenue 2010-2022, [online] Available at: </w:t>
      </w:r>
      <w:hyperlink r:id="rId33" w:history="1">
        <w:r w:rsidRPr="007C6C37">
          <w:rPr>
            <w:rStyle w:val="Hyperlink"/>
            <w:rFonts w:asciiTheme="minorHAnsi" w:hAnsiTheme="minorHAnsi" w:cstheme="minorHAnsi"/>
            <w:sz w:val="22"/>
            <w:szCs w:val="22"/>
          </w:rPr>
          <w:t>https://www.macrotrends.net/stocks/charts/JNJ/johnson-johnson/revenue</w:t>
        </w:r>
      </w:hyperlink>
      <w:r>
        <w:rPr>
          <w:rFonts w:asciiTheme="minorHAnsi" w:hAnsiTheme="minorHAnsi" w:cstheme="minorHAnsi"/>
          <w:sz w:val="22"/>
          <w:szCs w:val="22"/>
        </w:rPr>
        <w:t>, Accessed on 12/05/2022</w:t>
      </w:r>
    </w:p>
    <w:p w:rsidR="00FD2EE6" w:rsidRDefault="00FD2EE6" w:rsidP="00FD2EE6">
      <w:pPr>
        <w:pStyle w:val="Heading1"/>
        <w:rPr>
          <w:rFonts w:asciiTheme="minorHAnsi" w:hAnsiTheme="minorHAnsi" w:cstheme="minorHAnsi"/>
          <w:b/>
          <w:sz w:val="22"/>
          <w:szCs w:val="22"/>
        </w:rPr>
      </w:pPr>
    </w:p>
    <w:p w:rsidR="00FD2EE6" w:rsidRDefault="00FD2EE6" w:rsidP="00FD2EE6">
      <w:pPr>
        <w:rPr>
          <w:lang w:val="en-US"/>
        </w:rPr>
      </w:pPr>
      <w:r>
        <w:rPr>
          <w:lang w:val="en-US"/>
        </w:rPr>
        <w:t xml:space="preserve">NHS (2021), Homeopathy, [online] available at: </w:t>
      </w:r>
      <w:hyperlink r:id="rId34" w:history="1">
        <w:r w:rsidRPr="00690F45">
          <w:rPr>
            <w:rStyle w:val="Hyperlink"/>
            <w:lang w:val="en-US"/>
          </w:rPr>
          <w:t>https://www.nhs.uk/conditions/homeopathy/</w:t>
        </w:r>
      </w:hyperlink>
      <w:r>
        <w:rPr>
          <w:lang w:val="en-US"/>
        </w:rPr>
        <w:t>, accessed on 06/06/2022</w:t>
      </w:r>
    </w:p>
    <w:p w:rsidR="00FD2EE6" w:rsidRDefault="00FD2EE6" w:rsidP="00FD2EE6"/>
    <w:p w:rsidR="00FD2EE6" w:rsidRDefault="00FD2EE6" w:rsidP="00FD2EE6">
      <w:pPr>
        <w:pStyle w:val="Heading1"/>
        <w:rPr>
          <w:rFonts w:asciiTheme="minorHAnsi" w:hAnsiTheme="minorHAnsi" w:cstheme="minorHAnsi"/>
          <w:b/>
          <w:sz w:val="22"/>
          <w:szCs w:val="22"/>
        </w:rPr>
      </w:pPr>
      <w:r w:rsidRPr="00DA4825">
        <w:rPr>
          <w:rFonts w:asciiTheme="minorHAnsi" w:hAnsiTheme="minorHAnsi" w:cstheme="minorHAnsi"/>
          <w:sz w:val="22"/>
          <w:szCs w:val="22"/>
          <w:lang w:val="en-US"/>
        </w:rPr>
        <w:t xml:space="preserve">ONS (2022), </w:t>
      </w:r>
      <w:r w:rsidRPr="00DA4825">
        <w:rPr>
          <w:rFonts w:asciiTheme="minorHAnsi" w:hAnsiTheme="minorHAnsi" w:cstheme="minorHAnsi"/>
          <w:sz w:val="22"/>
          <w:szCs w:val="22"/>
        </w:rPr>
        <w:t>Healthcare expenditure, UK Health Accounts provisional estimates: 2021</w:t>
      </w:r>
      <w:r>
        <w:rPr>
          <w:rFonts w:asciiTheme="minorHAnsi" w:hAnsiTheme="minorHAnsi" w:cstheme="minorHAnsi"/>
          <w:sz w:val="22"/>
          <w:szCs w:val="22"/>
        </w:rPr>
        <w:t xml:space="preserve">, [ONLINE] Available at: </w:t>
      </w:r>
      <w:hyperlink r:id="rId35" w:history="1">
        <w:r w:rsidRPr="00690F45">
          <w:rPr>
            <w:rStyle w:val="Hyperlink"/>
            <w:rFonts w:asciiTheme="minorHAnsi" w:hAnsiTheme="minorHAnsi" w:cstheme="minorHAnsi"/>
            <w:sz w:val="22"/>
            <w:szCs w:val="22"/>
          </w:rPr>
          <w:t>https://www.ons.gov.uk/peoplepopulationandcommunity/healthandsocialcare/healthcaresystem/bulletins/healthcareexpenditureukhealthaccountsprovisionalestimates/2021</w:t>
        </w:r>
      </w:hyperlink>
      <w:r>
        <w:rPr>
          <w:rFonts w:asciiTheme="minorHAnsi" w:hAnsiTheme="minorHAnsi" w:cstheme="minorHAnsi"/>
          <w:sz w:val="22"/>
          <w:szCs w:val="22"/>
        </w:rPr>
        <w:t>, Accessed on 07/06/2022</w:t>
      </w:r>
    </w:p>
    <w:p w:rsidR="00FD2EE6" w:rsidRPr="00FD2EE6" w:rsidRDefault="00FD2EE6" w:rsidP="00FD2EE6"/>
    <w:p w:rsidR="00FD2EE6" w:rsidRPr="00576B57" w:rsidRDefault="00FD2EE6" w:rsidP="00FD2EE6">
      <w:pPr>
        <w:pStyle w:val="Heading1"/>
        <w:rPr>
          <w:rFonts w:asciiTheme="minorHAnsi" w:hAnsiTheme="minorHAnsi" w:cstheme="minorHAnsi"/>
          <w:b/>
          <w:sz w:val="22"/>
          <w:szCs w:val="22"/>
        </w:rPr>
      </w:pPr>
      <w:r>
        <w:rPr>
          <w:rFonts w:asciiTheme="minorHAnsi" w:hAnsiTheme="minorHAnsi" w:cstheme="minorHAnsi"/>
          <w:sz w:val="22"/>
          <w:szCs w:val="22"/>
        </w:rPr>
        <w:t xml:space="preserve">Pfizer (2021), Financial Performance, [online] Available at: </w:t>
      </w:r>
      <w:hyperlink r:id="rId36" w:history="1">
        <w:r w:rsidRPr="00D86139">
          <w:rPr>
            <w:rStyle w:val="Hyperlink"/>
            <w:rFonts w:asciiTheme="minorHAnsi" w:hAnsiTheme="minorHAnsi" w:cstheme="minorHAnsi"/>
            <w:sz w:val="22"/>
            <w:szCs w:val="22"/>
          </w:rPr>
          <w:t>https://www.pfizer.com/sites/default/files/investors/financial_reports/annual_reports/2021/performance/</w:t>
        </w:r>
      </w:hyperlink>
      <w:r>
        <w:rPr>
          <w:rFonts w:asciiTheme="minorHAnsi" w:hAnsiTheme="minorHAnsi" w:cstheme="minorHAnsi"/>
          <w:sz w:val="22"/>
          <w:szCs w:val="22"/>
        </w:rPr>
        <w:t xml:space="preserve">, Accessed on 02/06/2022 </w:t>
      </w:r>
    </w:p>
    <w:p w:rsidR="00FD2EE6" w:rsidRDefault="00FD2EE6" w:rsidP="00FD2EE6">
      <w:pPr>
        <w:rPr>
          <w:lang w:val="en-US"/>
        </w:rPr>
      </w:pPr>
    </w:p>
    <w:p w:rsidR="00FD2EE6" w:rsidRDefault="00FD2EE6" w:rsidP="00FD2EE6">
      <w:pPr>
        <w:rPr>
          <w:lang w:val="en-US"/>
        </w:rPr>
      </w:pPr>
      <w:r>
        <w:rPr>
          <w:lang w:val="en-US"/>
        </w:rPr>
        <w:t xml:space="preserve">Pfizer (2022), About, [online ]Available at: </w:t>
      </w:r>
      <w:hyperlink r:id="rId37" w:history="1">
        <w:r w:rsidRPr="007C6C37">
          <w:rPr>
            <w:rStyle w:val="Hyperlink"/>
            <w:lang w:val="en-US"/>
          </w:rPr>
          <w:t>https://www.pfizer.com/about#</w:t>
        </w:r>
      </w:hyperlink>
      <w:r>
        <w:rPr>
          <w:lang w:val="en-US"/>
        </w:rPr>
        <w:t>, Accessed on 10/05/2022</w:t>
      </w:r>
    </w:p>
    <w:p w:rsidR="00FD2EE6" w:rsidRDefault="00FD2EE6" w:rsidP="00FD2EE6">
      <w:pPr>
        <w:rPr>
          <w:lang w:val="en-US"/>
        </w:rPr>
      </w:pPr>
      <w:r>
        <w:rPr>
          <w:lang w:val="en-US"/>
        </w:rPr>
        <w:t xml:space="preserve">PfizerB (2022), Prodcust, [online] Available at: </w:t>
      </w:r>
      <w:hyperlink r:id="rId38" w:history="1">
        <w:r w:rsidRPr="0050440A">
          <w:rPr>
            <w:rStyle w:val="Hyperlink"/>
            <w:lang w:val="en-US"/>
          </w:rPr>
          <w:t>https://www.pfizer.com/products</w:t>
        </w:r>
      </w:hyperlink>
      <w:r>
        <w:rPr>
          <w:lang w:val="en-US"/>
        </w:rPr>
        <w:t>, Accessed on 18/05/2022</w:t>
      </w:r>
    </w:p>
    <w:p w:rsidR="00FD2EE6" w:rsidRDefault="00FD2EE6" w:rsidP="00FD2EE6">
      <w:pPr>
        <w:rPr>
          <w:lang w:val="en-US"/>
        </w:rPr>
      </w:pPr>
    </w:p>
    <w:p w:rsidR="00FD2EE6" w:rsidRDefault="00FD2EE6" w:rsidP="00FD2EE6">
      <w:pPr>
        <w:jc w:val="both"/>
        <w:rPr>
          <w:lang w:val="en-US"/>
        </w:rPr>
      </w:pPr>
      <w:r>
        <w:rPr>
          <w:lang w:val="en-US"/>
        </w:rPr>
        <w:t xml:space="preserve">Pfizerc (2021), To our shareholders, [online] Available at: </w:t>
      </w:r>
      <w:hyperlink r:id="rId39" w:history="1">
        <w:r w:rsidRPr="00D86139">
          <w:rPr>
            <w:rStyle w:val="Hyperlink"/>
            <w:lang w:val="en-US"/>
          </w:rPr>
          <w:t>https://www.pfizer.com/sites/default/files/investors/financial_reports/annual_reports/2021/letter-from-ceo/</w:t>
        </w:r>
      </w:hyperlink>
      <w:r>
        <w:rPr>
          <w:lang w:val="en-US"/>
        </w:rPr>
        <w:t>, Accessed on 04/06/2022</w:t>
      </w:r>
    </w:p>
    <w:p w:rsidR="00FD2EE6" w:rsidRDefault="00FD2EE6" w:rsidP="00FD2EE6">
      <w:pPr>
        <w:jc w:val="both"/>
        <w:rPr>
          <w:lang w:val="en-US"/>
        </w:rPr>
      </w:pPr>
    </w:p>
    <w:p w:rsidR="00FD2EE6" w:rsidRPr="0034161F" w:rsidRDefault="00FD2EE6" w:rsidP="00FD2EE6">
      <w:pPr>
        <w:pStyle w:val="Heading4"/>
        <w:rPr>
          <w:b w:val="0"/>
          <w:i w:val="0"/>
          <w:color w:val="auto"/>
        </w:rPr>
      </w:pPr>
      <w:r w:rsidRPr="0034161F">
        <w:rPr>
          <w:b w:val="0"/>
          <w:i w:val="0"/>
          <w:color w:val="auto"/>
          <w:lang w:val="en-US"/>
        </w:rPr>
        <w:t xml:space="preserve">Pfizerd (2022), </w:t>
      </w:r>
      <w:r w:rsidRPr="0034161F">
        <w:rPr>
          <w:b w:val="0"/>
          <w:i w:val="0"/>
          <w:color w:val="auto"/>
        </w:rPr>
        <w:t xml:space="preserve">Pfizer Updates Company Position in Russia, [online] Available at: </w:t>
      </w:r>
      <w:hyperlink r:id="rId40" w:history="1">
        <w:r w:rsidRPr="0034161F">
          <w:rPr>
            <w:rStyle w:val="Hyperlink"/>
            <w:b w:val="0"/>
            <w:i w:val="0"/>
            <w:color w:val="auto"/>
          </w:rPr>
          <w:t>https://www.pfizer.com/news/press-release/press-release-detail/pfizer-updates-company-position-russia</w:t>
        </w:r>
      </w:hyperlink>
      <w:r w:rsidRPr="0034161F">
        <w:rPr>
          <w:b w:val="0"/>
          <w:i w:val="0"/>
          <w:color w:val="auto"/>
        </w:rPr>
        <w:t>, Accessed on 06/06/2022</w:t>
      </w:r>
    </w:p>
    <w:p w:rsidR="00FD2EE6" w:rsidRPr="0034161F" w:rsidRDefault="00FD2EE6" w:rsidP="00FD2EE6"/>
    <w:p w:rsidR="00FD2EE6" w:rsidRDefault="00FD2EE6" w:rsidP="00FD2EE6">
      <w:pPr>
        <w:jc w:val="both"/>
        <w:rPr>
          <w:lang w:val="en-US"/>
        </w:rPr>
      </w:pPr>
      <w:r>
        <w:rPr>
          <w:lang w:val="en-US"/>
        </w:rPr>
        <w:t xml:space="preserve">Pfizere (2022), Covid-19 Vaccine roll out, [online] Available at: </w:t>
      </w:r>
      <w:hyperlink r:id="rId41" w:history="1">
        <w:r w:rsidRPr="00690F45">
          <w:rPr>
            <w:rStyle w:val="Hyperlink"/>
            <w:lang w:val="en-US"/>
          </w:rPr>
          <w:t>https://www.pfizer.com/news/behind-the-science/accelerating-digital-technology-covid-19-vaccine-rollout</w:t>
        </w:r>
      </w:hyperlink>
      <w:r>
        <w:rPr>
          <w:lang w:val="en-US"/>
        </w:rPr>
        <w:t>, Accessed on 02/06/2022</w:t>
      </w:r>
    </w:p>
    <w:p w:rsidR="00FD2EE6" w:rsidRDefault="00FD2EE6" w:rsidP="00FD2EE6">
      <w:pPr>
        <w:jc w:val="both"/>
        <w:rPr>
          <w:lang w:val="en-US"/>
        </w:rPr>
      </w:pPr>
    </w:p>
    <w:p w:rsidR="00FD2EE6" w:rsidRDefault="00FD2EE6" w:rsidP="00FD2EE6">
      <w:pPr>
        <w:jc w:val="both"/>
        <w:rPr>
          <w:lang w:val="en-US"/>
        </w:rPr>
      </w:pPr>
      <w:r>
        <w:rPr>
          <w:lang w:val="en-US"/>
        </w:rPr>
        <w:t xml:space="preserve">Pfizerf (2022), Environmental sustainability, [online] available at: </w:t>
      </w:r>
      <w:hyperlink r:id="rId42" w:history="1">
        <w:r w:rsidRPr="00690F45">
          <w:rPr>
            <w:rStyle w:val="Hyperlink"/>
            <w:lang w:val="en-US"/>
          </w:rPr>
          <w:t>https://www.pfizer.com/about/responsibility/environmental-sustainability</w:t>
        </w:r>
      </w:hyperlink>
      <w:r>
        <w:rPr>
          <w:lang w:val="en-US"/>
        </w:rPr>
        <w:t>, Accessed on 04/06/2022</w:t>
      </w:r>
    </w:p>
    <w:p w:rsidR="00FD2EE6" w:rsidRDefault="00FD2EE6" w:rsidP="00FD2EE6">
      <w:pPr>
        <w:jc w:val="both"/>
        <w:rPr>
          <w:lang w:val="en-US"/>
        </w:rPr>
      </w:pPr>
    </w:p>
    <w:p w:rsidR="00FD2EE6" w:rsidRDefault="00FD2EE6" w:rsidP="00FD2EE6">
      <w:pPr>
        <w:jc w:val="both"/>
        <w:rPr>
          <w:lang w:val="en-US"/>
        </w:rPr>
      </w:pPr>
      <w:r>
        <w:rPr>
          <w:lang w:val="en-US"/>
        </w:rPr>
        <w:t xml:space="preserve">Pfizerg (2022), Global manufacturing, supply and distribution, [online] available at: </w:t>
      </w:r>
      <w:hyperlink r:id="rId43" w:history="1">
        <w:r w:rsidRPr="00690F45">
          <w:rPr>
            <w:rStyle w:val="Hyperlink"/>
            <w:lang w:val="en-US"/>
          </w:rPr>
          <w:t>https://www.pfizer.com/products/how-drugs-are-made/global-supply</w:t>
        </w:r>
      </w:hyperlink>
      <w:r>
        <w:rPr>
          <w:lang w:val="en-US"/>
        </w:rPr>
        <w:t>, Accessed on 03/06/2022</w:t>
      </w:r>
    </w:p>
    <w:p w:rsidR="00FD2EE6" w:rsidRDefault="00FD2EE6" w:rsidP="00FD2EE6">
      <w:pPr>
        <w:rPr>
          <w:lang w:val="en-US"/>
        </w:rPr>
      </w:pPr>
    </w:p>
    <w:p w:rsidR="00FD2EE6" w:rsidRDefault="00FD2EE6" w:rsidP="00FD2EE6">
      <w:pPr>
        <w:rPr>
          <w:rFonts w:ascii="Arial" w:hAnsi="Arial" w:cs="Arial"/>
        </w:rPr>
      </w:pPr>
    </w:p>
    <w:p w:rsidR="00FD2EE6" w:rsidRDefault="00FD2EE6" w:rsidP="00FD2EE6">
      <w:pPr>
        <w:rPr>
          <w:rFonts w:ascii="Arial" w:hAnsi="Arial" w:cs="Arial"/>
        </w:rPr>
      </w:pPr>
      <w:r>
        <w:rPr>
          <w:rFonts w:ascii="Arial" w:hAnsi="Arial" w:cs="Arial"/>
        </w:rPr>
        <w:t xml:space="preserve">Pharmatimes (2012), </w:t>
      </w:r>
      <w:r w:rsidRPr="00585EA0">
        <w:rPr>
          <w:rFonts w:ascii="Arial" w:hAnsi="Arial" w:cs="Arial"/>
        </w:rPr>
        <w:t>Pfizer to sell stake in new animal health business Zoetis</w:t>
      </w:r>
      <w:r>
        <w:rPr>
          <w:rFonts w:ascii="Arial" w:hAnsi="Arial" w:cs="Arial"/>
        </w:rPr>
        <w:t xml:space="preserve">, [Online] Available at: </w:t>
      </w:r>
      <w:hyperlink r:id="rId44" w:history="1">
        <w:r w:rsidRPr="009D57F1">
          <w:rPr>
            <w:rStyle w:val="Hyperlink"/>
            <w:rFonts w:ascii="Arial" w:hAnsi="Arial" w:cs="Arial"/>
          </w:rPr>
          <w:t>https://www.pharmatimes.com/news/pfizer_to_sell_stake_in_new_animal_health_business_zoetis_977198</w:t>
        </w:r>
      </w:hyperlink>
      <w:r>
        <w:rPr>
          <w:rFonts w:ascii="Arial" w:hAnsi="Arial" w:cs="Arial"/>
        </w:rPr>
        <w:t>, Accessed on 01/06/2022</w:t>
      </w:r>
    </w:p>
    <w:p w:rsidR="00FD2EE6" w:rsidRDefault="00FD2EE6" w:rsidP="00FD2EE6">
      <w:pPr>
        <w:rPr>
          <w:lang w:val="en-US"/>
        </w:rPr>
      </w:pPr>
    </w:p>
    <w:p w:rsidR="00FD2EE6" w:rsidRPr="00DB3A83" w:rsidRDefault="00FD2EE6" w:rsidP="00FD2EE6">
      <w:pPr>
        <w:rPr>
          <w:b/>
          <w:lang w:val="en-US"/>
        </w:rPr>
      </w:pPr>
    </w:p>
    <w:p w:rsidR="00FD2EE6" w:rsidRDefault="00FD2EE6" w:rsidP="00FD2EE6">
      <w:pPr>
        <w:rPr>
          <w:lang w:val="en-US"/>
        </w:rPr>
      </w:pPr>
      <w:r>
        <w:rPr>
          <w:lang w:val="en-US"/>
        </w:rPr>
        <w:t xml:space="preserve">Pharmaphorum (2020), A history of Pfizer, [online] Available at: </w:t>
      </w:r>
      <w:hyperlink r:id="rId45" w:history="1">
        <w:r w:rsidRPr="007C6C37">
          <w:rPr>
            <w:rStyle w:val="Hyperlink"/>
            <w:lang w:val="en-US"/>
          </w:rPr>
          <w:t>https://pharmaphorum.com/sales-marketing/a_history_of_pfizer/</w:t>
        </w:r>
      </w:hyperlink>
      <w:r>
        <w:rPr>
          <w:lang w:val="en-US"/>
        </w:rPr>
        <w:t>, Accessed on 10/05/2022</w:t>
      </w:r>
    </w:p>
    <w:p w:rsidR="00FD2EE6" w:rsidRDefault="00FD2EE6" w:rsidP="00FD2EE6">
      <w:pPr>
        <w:rPr>
          <w:lang w:val="en-US"/>
        </w:rPr>
      </w:pPr>
    </w:p>
    <w:p w:rsidR="00FD2EE6" w:rsidRDefault="00FD2EE6" w:rsidP="00FD2EE6">
      <w:pPr>
        <w:rPr>
          <w:lang w:val="en-US"/>
        </w:rPr>
      </w:pPr>
      <w:r>
        <w:rPr>
          <w:lang w:val="en-US"/>
        </w:rPr>
        <w:t xml:space="preserve">RSPH (2022), Obesity, [online] available at: </w:t>
      </w:r>
      <w:hyperlink r:id="rId46" w:history="1">
        <w:r w:rsidRPr="00690F45">
          <w:rPr>
            <w:rStyle w:val="Hyperlink"/>
            <w:lang w:val="en-US"/>
          </w:rPr>
          <w:t>https://www.rsph.org.uk/our-work/policy/obesity.html</w:t>
        </w:r>
      </w:hyperlink>
      <w:r>
        <w:rPr>
          <w:lang w:val="en-US"/>
        </w:rPr>
        <w:t>, accessed on 02/06/2022</w:t>
      </w:r>
    </w:p>
    <w:p w:rsidR="00FD2EE6" w:rsidRDefault="00FD2EE6" w:rsidP="00FD2EE6">
      <w:pPr>
        <w:rPr>
          <w:lang w:val="en-US"/>
        </w:rPr>
      </w:pPr>
    </w:p>
    <w:p w:rsidR="00FD2EE6" w:rsidRPr="00143BE8" w:rsidRDefault="00FD2EE6" w:rsidP="00FD2EE6">
      <w:pPr>
        <w:pStyle w:val="Heading1"/>
        <w:rPr>
          <w:rFonts w:asciiTheme="minorHAnsi" w:hAnsiTheme="minorHAnsi" w:cstheme="minorHAnsi"/>
          <w:b/>
          <w:sz w:val="22"/>
          <w:szCs w:val="22"/>
        </w:rPr>
      </w:pPr>
      <w:r w:rsidRPr="00143BE8">
        <w:rPr>
          <w:rFonts w:asciiTheme="minorHAnsi" w:hAnsiTheme="minorHAnsi" w:cstheme="minorHAnsi"/>
          <w:sz w:val="22"/>
          <w:szCs w:val="22"/>
          <w:lang w:val="en-US"/>
        </w:rPr>
        <w:t xml:space="preserve">SA (2021), </w:t>
      </w:r>
      <w:r w:rsidRPr="00143BE8">
        <w:rPr>
          <w:rFonts w:asciiTheme="minorHAnsi" w:hAnsiTheme="minorHAnsi" w:cstheme="minorHAnsi"/>
          <w:sz w:val="22"/>
          <w:szCs w:val="22"/>
        </w:rPr>
        <w:t>These Gym Statistics Might Shape the Industry in 2022</w:t>
      </w:r>
      <w:r>
        <w:rPr>
          <w:rFonts w:asciiTheme="minorHAnsi" w:hAnsiTheme="minorHAnsi" w:cstheme="minorHAnsi"/>
          <w:sz w:val="22"/>
          <w:szCs w:val="22"/>
        </w:rPr>
        <w:t xml:space="preserve">, [online] Available at: </w:t>
      </w:r>
      <w:hyperlink r:id="rId47" w:history="1">
        <w:r w:rsidRPr="00690F45">
          <w:rPr>
            <w:rStyle w:val="Hyperlink"/>
            <w:rFonts w:asciiTheme="minorHAnsi" w:hAnsiTheme="minorHAnsi" w:cstheme="minorHAnsi"/>
            <w:sz w:val="22"/>
            <w:szCs w:val="22"/>
          </w:rPr>
          <w:t>https://strengthambassadors.com/blog/these-gym-statistics-might-shape-the-industry-in-2022/</w:t>
        </w:r>
      </w:hyperlink>
      <w:r>
        <w:rPr>
          <w:rFonts w:asciiTheme="minorHAnsi" w:hAnsiTheme="minorHAnsi" w:cstheme="minorHAnsi"/>
          <w:sz w:val="22"/>
          <w:szCs w:val="22"/>
        </w:rPr>
        <w:t>, Accessed on 03/06/2022</w:t>
      </w:r>
    </w:p>
    <w:p w:rsidR="00FD2EE6" w:rsidRDefault="00FD2EE6" w:rsidP="00FD2EE6">
      <w:pPr>
        <w:rPr>
          <w:lang w:val="en-US"/>
        </w:rPr>
      </w:pPr>
    </w:p>
    <w:p w:rsidR="00FD2EE6" w:rsidRDefault="00FD2EE6" w:rsidP="00FD2EE6">
      <w:pPr>
        <w:rPr>
          <w:lang w:val="en-US"/>
        </w:rPr>
      </w:pPr>
      <w:r w:rsidRPr="00FB711A">
        <w:rPr>
          <w:lang w:val="en-US"/>
        </w:rPr>
        <w:t>Sarsby, A. (2016) Swot analysis : a guide to SWOT for students of business studies. England: Leadership Library, an imprint of Spectaris Limited.</w:t>
      </w:r>
    </w:p>
    <w:p w:rsidR="00FD2EE6" w:rsidRDefault="00FD2EE6" w:rsidP="00FD2EE6">
      <w:pPr>
        <w:rPr>
          <w:lang w:val="en-US"/>
        </w:rPr>
      </w:pPr>
    </w:p>
    <w:p w:rsidR="00FF6F83" w:rsidRPr="008C2733" w:rsidRDefault="00FF6F83" w:rsidP="00FF6F83">
      <w:pPr>
        <w:rPr>
          <w:rFonts w:ascii="Arial" w:hAnsi="Arial" w:cs="Arial"/>
        </w:rPr>
      </w:pPr>
      <w:r>
        <w:rPr>
          <w:rFonts w:ascii="Arial" w:hAnsi="Arial" w:cs="Arial"/>
        </w:rPr>
        <w:t xml:space="preserve">Stat (2019), </w:t>
      </w:r>
      <w:r w:rsidRPr="00E84692">
        <w:rPr>
          <w:rFonts w:ascii="Arial" w:hAnsi="Arial" w:cs="Arial"/>
        </w:rPr>
        <w:t>Do large pharma companies provide drug development innovation? Our analysis says no</w:t>
      </w:r>
      <w:r>
        <w:rPr>
          <w:rFonts w:ascii="Arial" w:hAnsi="Arial" w:cs="Arial"/>
        </w:rPr>
        <w:t xml:space="preserve">, [online] available at: </w:t>
      </w:r>
      <w:hyperlink r:id="rId48" w:history="1">
        <w:r w:rsidRPr="009D57F1">
          <w:rPr>
            <w:rStyle w:val="Hyperlink"/>
            <w:rFonts w:ascii="Arial" w:hAnsi="Arial" w:cs="Arial"/>
          </w:rPr>
          <w:t>https://www.statnews.com/2019/12/10/large-pharma-companies-provide-little-new-drug-development-innovation/</w:t>
        </w:r>
      </w:hyperlink>
      <w:r>
        <w:rPr>
          <w:rFonts w:ascii="Arial" w:hAnsi="Arial" w:cs="Arial"/>
        </w:rPr>
        <w:t>, Accessed on 11/06/2022</w:t>
      </w:r>
    </w:p>
    <w:p w:rsidR="00FF6F83" w:rsidRDefault="00FF6F83" w:rsidP="00FD2EE6">
      <w:pPr>
        <w:rPr>
          <w:lang w:val="en-US"/>
        </w:rPr>
      </w:pPr>
    </w:p>
    <w:p w:rsidR="00FD2EE6" w:rsidRDefault="00FD2EE6" w:rsidP="00FD2EE6">
      <w:pPr>
        <w:rPr>
          <w:lang w:val="en-US"/>
        </w:rPr>
      </w:pPr>
    </w:p>
    <w:p w:rsidR="00FD2EE6" w:rsidRDefault="00FD2EE6" w:rsidP="00FD2EE6">
      <w:pPr>
        <w:rPr>
          <w:lang w:val="en-US"/>
        </w:rPr>
      </w:pPr>
      <w:r>
        <w:rPr>
          <w:lang w:val="en-US"/>
        </w:rPr>
        <w:t xml:space="preserve">Statista (2022), Pfizer revenue boosted by Covid-19 drug, [online] Available at: </w:t>
      </w:r>
      <w:hyperlink r:id="rId49" w:history="1">
        <w:r w:rsidRPr="007C6C37">
          <w:rPr>
            <w:rStyle w:val="Hyperlink"/>
            <w:lang w:val="en-US"/>
          </w:rPr>
          <w:t>https://www.statista.com/chart/25434/pfizer-annual-revenue/</w:t>
        </w:r>
      </w:hyperlink>
      <w:r>
        <w:rPr>
          <w:lang w:val="en-US"/>
        </w:rPr>
        <w:t>, Accessed on 11/05/2022</w:t>
      </w:r>
    </w:p>
    <w:p w:rsidR="00FD2EE6" w:rsidRDefault="00FD2EE6" w:rsidP="00FD2EE6">
      <w:pPr>
        <w:rPr>
          <w:lang w:val="en-US"/>
        </w:rPr>
      </w:pPr>
    </w:p>
    <w:p w:rsidR="00FD2EE6" w:rsidRDefault="00FD2EE6" w:rsidP="00FD2EE6">
      <w:pPr>
        <w:rPr>
          <w:lang w:val="en-US"/>
        </w:rPr>
      </w:pPr>
      <w:r>
        <w:rPr>
          <w:lang w:val="en-US"/>
        </w:rPr>
        <w:t xml:space="preserve">Stockzoa (2022), Top investors of Pfizer, [online] Available at: </w:t>
      </w:r>
      <w:hyperlink r:id="rId50" w:history="1">
        <w:r w:rsidRPr="007C6C37">
          <w:rPr>
            <w:rStyle w:val="Hyperlink"/>
            <w:lang w:val="en-US"/>
          </w:rPr>
          <w:t>https://stockzoa.com/ticker/pfe/</w:t>
        </w:r>
      </w:hyperlink>
      <w:r>
        <w:rPr>
          <w:lang w:val="en-US"/>
        </w:rPr>
        <w:t>, Accessed on 14/05/2022</w:t>
      </w:r>
    </w:p>
    <w:p w:rsidR="00FD2EE6" w:rsidRPr="00A42D7E" w:rsidRDefault="00FD2EE6" w:rsidP="00FD2EE6">
      <w:pPr>
        <w:pStyle w:val="Heading1"/>
        <w:rPr>
          <w:rFonts w:asciiTheme="minorHAnsi" w:hAnsiTheme="minorHAnsi" w:cstheme="minorHAnsi"/>
          <w:b/>
          <w:sz w:val="22"/>
          <w:szCs w:val="22"/>
        </w:rPr>
      </w:pPr>
      <w:r w:rsidRPr="00A42D7E">
        <w:rPr>
          <w:rFonts w:asciiTheme="minorHAnsi" w:hAnsiTheme="minorHAnsi" w:cstheme="minorHAnsi"/>
          <w:sz w:val="22"/>
          <w:szCs w:val="22"/>
          <w:lang w:val="en-US"/>
        </w:rPr>
        <w:lastRenderedPageBreak/>
        <w:t xml:space="preserve">UNSW (2022), </w:t>
      </w:r>
      <w:r w:rsidRPr="00A42D7E">
        <w:rPr>
          <w:rFonts w:asciiTheme="minorHAnsi" w:hAnsiTheme="minorHAnsi" w:cstheme="minorHAnsi"/>
          <w:sz w:val="22"/>
          <w:szCs w:val="22"/>
        </w:rPr>
        <w:t>The Oxford vaccine has unique advantages, as does Pfizer’s. Using both is Australia’s best strategy</w:t>
      </w:r>
      <w:r>
        <w:rPr>
          <w:rFonts w:asciiTheme="minorHAnsi" w:hAnsiTheme="minorHAnsi" w:cstheme="minorHAnsi"/>
          <w:sz w:val="22"/>
          <w:szCs w:val="22"/>
        </w:rPr>
        <w:t xml:space="preserve">, [online] Available at: </w:t>
      </w:r>
      <w:hyperlink r:id="rId51" w:history="1">
        <w:r w:rsidRPr="007C6C37">
          <w:rPr>
            <w:rStyle w:val="Hyperlink"/>
            <w:rFonts w:asciiTheme="minorHAnsi" w:hAnsiTheme="minorHAnsi" w:cstheme="minorHAnsi"/>
            <w:sz w:val="22"/>
            <w:szCs w:val="22"/>
          </w:rPr>
          <w:t>https://sph.med.unsw.edu.au/news/oxford-vaccine-has-unique-advantages-does-pfizers-using-both-australias-best-strategy</w:t>
        </w:r>
      </w:hyperlink>
      <w:r>
        <w:rPr>
          <w:rFonts w:asciiTheme="minorHAnsi" w:hAnsiTheme="minorHAnsi" w:cstheme="minorHAnsi"/>
          <w:sz w:val="22"/>
          <w:szCs w:val="22"/>
        </w:rPr>
        <w:t>, Accessed on 14/05/2022</w:t>
      </w:r>
    </w:p>
    <w:p w:rsidR="00FD2EE6" w:rsidRDefault="00FD2EE6" w:rsidP="00FD2EE6">
      <w:pPr>
        <w:rPr>
          <w:lang w:val="en-US"/>
        </w:rPr>
      </w:pPr>
    </w:p>
    <w:p w:rsidR="00FD2EE6" w:rsidRPr="00143BE8" w:rsidRDefault="00FD2EE6" w:rsidP="00FD2EE6">
      <w:pPr>
        <w:pStyle w:val="Heading1"/>
        <w:rPr>
          <w:rFonts w:asciiTheme="minorHAnsi" w:hAnsiTheme="minorHAnsi" w:cstheme="minorHAnsi"/>
          <w:b/>
          <w:sz w:val="22"/>
          <w:szCs w:val="22"/>
        </w:rPr>
      </w:pPr>
      <w:r w:rsidRPr="00143BE8">
        <w:rPr>
          <w:rFonts w:asciiTheme="minorHAnsi" w:hAnsiTheme="minorHAnsi" w:cstheme="minorHAnsi"/>
          <w:sz w:val="22"/>
          <w:szCs w:val="22"/>
          <w:lang w:val="en-US"/>
        </w:rPr>
        <w:t xml:space="preserve">UKactive (2021), </w:t>
      </w:r>
      <w:r w:rsidRPr="00143BE8">
        <w:rPr>
          <w:rFonts w:asciiTheme="minorHAnsi" w:hAnsiTheme="minorHAnsi" w:cstheme="minorHAnsi"/>
          <w:sz w:val="22"/>
          <w:szCs w:val="22"/>
        </w:rPr>
        <w:t>ukactive reveals how Government can support unlocking fitness and leisure sector to get over five million more people active by 2030</w:t>
      </w:r>
      <w:r>
        <w:rPr>
          <w:rFonts w:asciiTheme="minorHAnsi" w:hAnsiTheme="minorHAnsi" w:cstheme="minorHAnsi"/>
          <w:sz w:val="22"/>
          <w:szCs w:val="22"/>
        </w:rPr>
        <w:t xml:space="preserve">, [Online] Available at: </w:t>
      </w:r>
      <w:hyperlink r:id="rId52" w:history="1">
        <w:r w:rsidRPr="00690F45">
          <w:rPr>
            <w:rStyle w:val="Hyperlink"/>
            <w:rFonts w:asciiTheme="minorHAnsi" w:hAnsiTheme="minorHAnsi" w:cstheme="minorHAnsi"/>
            <w:sz w:val="22"/>
            <w:szCs w:val="22"/>
          </w:rPr>
          <w:t>https://www.ukactive.com/news/ukactive-reveals-how-government-can-support-unlocking-fitness-and-leisure-sector-to-get-over-five-million-more-people-active-by-2030/</w:t>
        </w:r>
      </w:hyperlink>
      <w:r>
        <w:rPr>
          <w:rFonts w:asciiTheme="minorHAnsi" w:hAnsiTheme="minorHAnsi" w:cstheme="minorHAnsi"/>
          <w:sz w:val="22"/>
          <w:szCs w:val="22"/>
        </w:rPr>
        <w:t>, Accessed on 03/06/2022</w:t>
      </w: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r>
        <w:rPr>
          <w:lang w:val="en-US"/>
        </w:rPr>
        <w:t xml:space="preserve">Vanguard (2022), What sets us apart, [online] Available at: </w:t>
      </w:r>
      <w:hyperlink r:id="rId53" w:history="1">
        <w:r w:rsidRPr="007C6C37">
          <w:rPr>
            <w:rStyle w:val="Hyperlink"/>
            <w:lang w:val="en-US"/>
          </w:rPr>
          <w:t>https://corporate.vanguard.com/content/corporatesite/us/en/corp/who-we-are/sets-us-apart/index.html</w:t>
        </w:r>
      </w:hyperlink>
      <w:r>
        <w:rPr>
          <w:lang w:val="en-US"/>
        </w:rPr>
        <w:t>, Accessed on 13/05/2022</w:t>
      </w: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p>
    <w:p w:rsidR="00FD2EE6" w:rsidRPr="0008298D" w:rsidRDefault="00FD2EE6" w:rsidP="00FD2EE6">
      <w:pPr>
        <w:pStyle w:val="Heading1"/>
        <w:rPr>
          <w:rFonts w:asciiTheme="minorHAnsi" w:hAnsiTheme="minorHAnsi" w:cstheme="minorHAnsi"/>
          <w:b/>
          <w:sz w:val="22"/>
          <w:szCs w:val="22"/>
        </w:rPr>
      </w:pP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p>
    <w:p w:rsidR="00FD2EE6" w:rsidRDefault="00FD2EE6" w:rsidP="00FD2EE6">
      <w:pPr>
        <w:rPr>
          <w:lang w:val="en-US"/>
        </w:rPr>
      </w:pPr>
    </w:p>
    <w:p w:rsidR="00FD2EE6" w:rsidRDefault="00FD2EE6" w:rsidP="00FD2EE6">
      <w:pPr>
        <w:jc w:val="both"/>
        <w:rPr>
          <w:lang w:val="en-US"/>
        </w:rPr>
      </w:pPr>
    </w:p>
    <w:p w:rsidR="00FD2EE6" w:rsidRPr="00B12F4D" w:rsidRDefault="00FD2EE6" w:rsidP="00FD2EE6">
      <w:pPr>
        <w:pStyle w:val="Heading1"/>
        <w:rPr>
          <w:rFonts w:asciiTheme="minorHAnsi" w:hAnsiTheme="minorHAnsi" w:cstheme="minorHAnsi"/>
          <w:b/>
          <w:sz w:val="22"/>
          <w:szCs w:val="22"/>
        </w:rPr>
      </w:pPr>
    </w:p>
    <w:p w:rsidR="00FD2EE6" w:rsidRDefault="00FD2EE6" w:rsidP="00FD2EE6">
      <w:pPr>
        <w:jc w:val="both"/>
        <w:rPr>
          <w:lang w:val="en-US"/>
        </w:rPr>
      </w:pPr>
    </w:p>
    <w:p w:rsidR="00FD2EE6" w:rsidRDefault="00FD2EE6" w:rsidP="00FD2EE6">
      <w:pPr>
        <w:rPr>
          <w:lang w:val="en-US"/>
        </w:rPr>
      </w:pPr>
    </w:p>
    <w:p w:rsidR="00FD2EE6" w:rsidRDefault="00FD2EE6" w:rsidP="00FD2EE6">
      <w:pPr>
        <w:rPr>
          <w:lang w:val="en-US"/>
        </w:rPr>
      </w:pPr>
    </w:p>
    <w:p w:rsidR="00FD2EE6" w:rsidRPr="00DA4825" w:rsidRDefault="00FD2EE6" w:rsidP="00FD2EE6">
      <w:pPr>
        <w:pStyle w:val="Heading1"/>
        <w:rPr>
          <w:rFonts w:asciiTheme="minorHAnsi" w:hAnsiTheme="minorHAnsi" w:cstheme="minorHAnsi"/>
          <w:b/>
          <w:sz w:val="22"/>
          <w:szCs w:val="22"/>
        </w:rPr>
      </w:pPr>
    </w:p>
    <w:p w:rsidR="00FD2EE6" w:rsidRDefault="00FD2EE6" w:rsidP="00585EA0">
      <w:pPr>
        <w:rPr>
          <w:rFonts w:ascii="Arial" w:hAnsi="Arial" w:cs="Arial"/>
        </w:rPr>
      </w:pPr>
    </w:p>
    <w:p w:rsidR="00FD2EE6" w:rsidRDefault="00FD2EE6" w:rsidP="00585EA0">
      <w:pPr>
        <w:rPr>
          <w:rFonts w:ascii="Arial" w:hAnsi="Arial" w:cs="Arial"/>
        </w:rPr>
      </w:pPr>
    </w:p>
    <w:p w:rsidR="00FD2EE6" w:rsidRDefault="00FD2EE6" w:rsidP="00585EA0">
      <w:pPr>
        <w:rPr>
          <w:rFonts w:ascii="Arial" w:hAnsi="Arial" w:cs="Arial"/>
        </w:rPr>
      </w:pPr>
    </w:p>
    <w:p w:rsidR="00FD2EE6" w:rsidRDefault="00FD2EE6" w:rsidP="00585EA0">
      <w:pPr>
        <w:rPr>
          <w:rFonts w:ascii="Arial" w:hAnsi="Arial" w:cs="Arial"/>
        </w:rPr>
      </w:pPr>
    </w:p>
    <w:p w:rsidR="00FD2EE6" w:rsidRDefault="00FD2EE6" w:rsidP="00585EA0">
      <w:pPr>
        <w:rPr>
          <w:rFonts w:ascii="Arial" w:hAnsi="Arial" w:cs="Arial"/>
        </w:rPr>
      </w:pPr>
    </w:p>
    <w:p w:rsidR="00585EA0" w:rsidRDefault="0051419F" w:rsidP="0051419F">
      <w:pPr>
        <w:pStyle w:val="ListParagraph"/>
        <w:numPr>
          <w:ilvl w:val="0"/>
          <w:numId w:val="4"/>
        </w:numPr>
        <w:rPr>
          <w:rFonts w:ascii="Arial" w:hAnsi="Arial" w:cs="Arial"/>
        </w:rPr>
      </w:pPr>
      <w:r>
        <w:rPr>
          <w:rFonts w:ascii="Arial" w:hAnsi="Arial" w:cs="Arial"/>
        </w:rPr>
        <w:lastRenderedPageBreak/>
        <w:t>Appendix</w:t>
      </w: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rFonts w:ascii="Arial" w:hAnsi="Arial" w:cs="Arial"/>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lang w:val="en-US"/>
        </w:rPr>
        <w:t>Appendix A – SWOT ANALYSIS</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tbl>
      <w:tblPr>
        <w:tblStyle w:val="LightShading-Accent11"/>
        <w:tblW w:w="0" w:type="auto"/>
        <w:tblLook w:val="04A0"/>
      </w:tblPr>
      <w:tblGrid>
        <w:gridCol w:w="4621"/>
        <w:gridCol w:w="4621"/>
      </w:tblGrid>
      <w:tr w:rsidR="0051419F" w:rsidTr="000066C5">
        <w:trPr>
          <w:cnfStyle w:val="100000000000"/>
        </w:trPr>
        <w:tc>
          <w:tcPr>
            <w:cnfStyle w:val="001000000000"/>
            <w:tcW w:w="4621" w:type="dxa"/>
          </w:tcPr>
          <w:p w:rsidR="0051419F" w:rsidRPr="00F6545A" w:rsidRDefault="0051419F" w:rsidP="000066C5">
            <w:pPr>
              <w:rPr>
                <w:color w:val="00B050"/>
                <w:lang w:val="en-US"/>
              </w:rPr>
            </w:pPr>
            <w:r w:rsidRPr="00F6545A">
              <w:rPr>
                <w:color w:val="00B050"/>
                <w:lang w:val="en-US"/>
              </w:rPr>
              <w:t>STRENTHS</w:t>
            </w:r>
          </w:p>
        </w:tc>
        <w:tc>
          <w:tcPr>
            <w:tcW w:w="4621" w:type="dxa"/>
          </w:tcPr>
          <w:p w:rsidR="0051419F" w:rsidRPr="00F6545A" w:rsidRDefault="0051419F" w:rsidP="000066C5">
            <w:pPr>
              <w:cnfStyle w:val="100000000000"/>
              <w:rPr>
                <w:color w:val="ED7D31" w:themeColor="accent2"/>
                <w:lang w:val="en-US"/>
              </w:rPr>
            </w:pPr>
            <w:r w:rsidRPr="00F6545A">
              <w:rPr>
                <w:color w:val="ED7D31" w:themeColor="accent2"/>
                <w:lang w:val="en-US"/>
              </w:rPr>
              <w:t>WEAKNESSES</w:t>
            </w:r>
          </w:p>
        </w:tc>
      </w:tr>
      <w:tr w:rsidR="0051419F" w:rsidTr="000066C5">
        <w:trPr>
          <w:cnfStyle w:val="000000100000"/>
        </w:trPr>
        <w:tc>
          <w:tcPr>
            <w:cnfStyle w:val="001000000000"/>
            <w:tcW w:w="4621" w:type="dxa"/>
          </w:tcPr>
          <w:p w:rsidR="0051419F" w:rsidRDefault="0051419F" w:rsidP="000066C5">
            <w:pPr>
              <w:rPr>
                <w:lang w:val="en-US"/>
              </w:rPr>
            </w:pPr>
          </w:p>
          <w:p w:rsidR="0051419F" w:rsidRDefault="0051419F" w:rsidP="0051419F">
            <w:pPr>
              <w:pStyle w:val="ListParagraph"/>
              <w:numPr>
                <w:ilvl w:val="0"/>
                <w:numId w:val="19"/>
              </w:numPr>
              <w:spacing w:before="100" w:beforeAutospacing="1" w:after="100" w:afterAutospacing="1"/>
              <w:outlineLvl w:val="0"/>
              <w:rPr>
                <w:rFonts w:cstheme="minorHAnsi"/>
                <w:color w:val="0070C0"/>
                <w:szCs w:val="24"/>
                <w:lang w:val="en-US"/>
              </w:rPr>
            </w:pPr>
            <w:r w:rsidRPr="003751CB">
              <w:rPr>
                <w:rFonts w:cstheme="minorHAnsi"/>
                <w:color w:val="0070C0"/>
                <w:szCs w:val="24"/>
                <w:lang w:val="en-US"/>
              </w:rPr>
              <w:t xml:space="preserve">Market Leader: Since the Covid19 pandemic Pfizer has become the market leader in the pharmetucal industry as a result of the success of its covid19 vaccine. </w:t>
            </w:r>
          </w:p>
          <w:p w:rsidR="0051419F" w:rsidRPr="003751CB" w:rsidRDefault="0051419F" w:rsidP="000066C5">
            <w:pPr>
              <w:pStyle w:val="ListParagraph"/>
              <w:spacing w:before="100" w:beforeAutospacing="1" w:after="100" w:afterAutospacing="1"/>
              <w:outlineLvl w:val="0"/>
              <w:rPr>
                <w:rFonts w:cstheme="minorHAnsi"/>
                <w:color w:val="0070C0"/>
                <w:szCs w:val="24"/>
                <w:lang w:val="en-US"/>
              </w:rPr>
            </w:pPr>
          </w:p>
          <w:p w:rsidR="0051419F" w:rsidRDefault="0051419F" w:rsidP="0051419F">
            <w:pPr>
              <w:pStyle w:val="ListParagraph"/>
              <w:numPr>
                <w:ilvl w:val="0"/>
                <w:numId w:val="19"/>
              </w:numPr>
              <w:jc w:val="both"/>
              <w:rPr>
                <w:color w:val="0070C0"/>
              </w:rPr>
            </w:pPr>
            <w:r w:rsidRPr="003751CB">
              <w:rPr>
                <w:rFonts w:cstheme="minorHAnsi"/>
                <w:color w:val="0070C0"/>
                <w:szCs w:val="24"/>
                <w:lang w:val="en-US"/>
              </w:rPr>
              <w:t>Investing in research and development:</w:t>
            </w:r>
            <w:r w:rsidRPr="003751CB">
              <w:rPr>
                <w:color w:val="0070C0"/>
              </w:rPr>
              <w:t xml:space="preserve"> Pfizer has invested $10.5 billion in Reseach and development (Pfizerc, 2021).  This is amongst one of the highest in its sector.  This will help them develop more cures for illnesses.</w:t>
            </w:r>
          </w:p>
          <w:p w:rsidR="0051419F" w:rsidRPr="00F6545A" w:rsidRDefault="0051419F" w:rsidP="000066C5">
            <w:pPr>
              <w:pStyle w:val="ListParagraph"/>
              <w:rPr>
                <w:color w:val="0070C0"/>
              </w:rPr>
            </w:pPr>
          </w:p>
          <w:p w:rsidR="0051419F" w:rsidRPr="003751CB" w:rsidRDefault="0051419F" w:rsidP="000066C5">
            <w:pPr>
              <w:pStyle w:val="ListParagraph"/>
              <w:jc w:val="both"/>
              <w:rPr>
                <w:color w:val="0070C0"/>
              </w:rPr>
            </w:pPr>
          </w:p>
          <w:p w:rsidR="0051419F" w:rsidRPr="00F6545A" w:rsidRDefault="0051419F" w:rsidP="0051419F">
            <w:pPr>
              <w:pStyle w:val="ListParagraph"/>
              <w:numPr>
                <w:ilvl w:val="0"/>
                <w:numId w:val="19"/>
              </w:numPr>
              <w:jc w:val="both"/>
              <w:rPr>
                <w:color w:val="0070C0"/>
              </w:rPr>
            </w:pPr>
            <w:r w:rsidRPr="003751CB">
              <w:rPr>
                <w:rFonts w:cstheme="minorHAnsi"/>
                <w:color w:val="0070C0"/>
                <w:szCs w:val="24"/>
                <w:lang w:val="en-US"/>
              </w:rPr>
              <w:t>Strong Historical background: Pfizer first began in 1849.  It now has over 170 years of experience.  It has evolved from a one-stop shop to a multinational corporation.</w:t>
            </w:r>
          </w:p>
          <w:p w:rsidR="0051419F" w:rsidRPr="003751CB" w:rsidRDefault="0051419F" w:rsidP="000066C5">
            <w:pPr>
              <w:pStyle w:val="ListParagraph"/>
              <w:jc w:val="both"/>
              <w:rPr>
                <w:color w:val="0070C0"/>
              </w:rPr>
            </w:pPr>
          </w:p>
          <w:p w:rsidR="0051419F" w:rsidRPr="00F6545A" w:rsidRDefault="0051419F" w:rsidP="0051419F">
            <w:pPr>
              <w:pStyle w:val="ListParagraph"/>
              <w:numPr>
                <w:ilvl w:val="0"/>
                <w:numId w:val="19"/>
              </w:numPr>
              <w:jc w:val="both"/>
              <w:rPr>
                <w:color w:val="0070C0"/>
              </w:rPr>
            </w:pPr>
            <w:r w:rsidRPr="003751CB">
              <w:rPr>
                <w:rFonts w:cstheme="minorHAnsi"/>
                <w:color w:val="0070C0"/>
                <w:szCs w:val="24"/>
                <w:lang w:val="en-US"/>
              </w:rPr>
              <w:t>Brand strength: Pfizer is the manufacturer and marketer of many brands and products that are well-known all over the world. These include Advil, Viagra, Xanax etc.</w:t>
            </w:r>
          </w:p>
          <w:p w:rsidR="0051419F" w:rsidRPr="00F6545A" w:rsidRDefault="0051419F" w:rsidP="000066C5">
            <w:pPr>
              <w:pStyle w:val="ListParagraph"/>
              <w:rPr>
                <w:color w:val="0070C0"/>
              </w:rPr>
            </w:pPr>
          </w:p>
          <w:p w:rsidR="0051419F" w:rsidRPr="003751CB" w:rsidRDefault="0051419F" w:rsidP="000066C5">
            <w:pPr>
              <w:pStyle w:val="ListParagraph"/>
              <w:jc w:val="both"/>
              <w:rPr>
                <w:color w:val="0070C0"/>
              </w:rPr>
            </w:pPr>
          </w:p>
          <w:p w:rsidR="0051419F" w:rsidRPr="003751CB" w:rsidRDefault="0051419F" w:rsidP="0051419F">
            <w:pPr>
              <w:pStyle w:val="ListParagraph"/>
              <w:numPr>
                <w:ilvl w:val="0"/>
                <w:numId w:val="19"/>
              </w:numPr>
              <w:jc w:val="both"/>
            </w:pPr>
            <w:r w:rsidRPr="003751CB">
              <w:rPr>
                <w:rFonts w:cstheme="minorHAnsi"/>
                <w:color w:val="0070C0"/>
                <w:szCs w:val="24"/>
                <w:lang w:val="en-US"/>
              </w:rPr>
              <w:t xml:space="preserve">COVID-19 vaccine: </w:t>
            </w:r>
            <w:r w:rsidRPr="003751CB">
              <w:rPr>
                <w:color w:val="0070C0"/>
              </w:rPr>
              <w:t>Pfizer`s work in developing and mass-producing a vaccine for the COVID-19 virus is unparalleled.</w:t>
            </w:r>
          </w:p>
          <w:p w:rsidR="0051419F" w:rsidRDefault="0051419F" w:rsidP="000066C5">
            <w:pPr>
              <w:rPr>
                <w:lang w:val="en-US"/>
              </w:rPr>
            </w:pPr>
          </w:p>
          <w:p w:rsidR="0051419F" w:rsidRDefault="0051419F" w:rsidP="000066C5">
            <w:pPr>
              <w:rPr>
                <w:lang w:val="en-US"/>
              </w:rPr>
            </w:pPr>
          </w:p>
          <w:p w:rsidR="0051419F" w:rsidRDefault="0051419F" w:rsidP="000066C5">
            <w:pPr>
              <w:rPr>
                <w:lang w:val="en-US"/>
              </w:rPr>
            </w:pPr>
          </w:p>
        </w:tc>
        <w:tc>
          <w:tcPr>
            <w:tcW w:w="4621" w:type="dxa"/>
          </w:tcPr>
          <w:p w:rsidR="0051419F" w:rsidRPr="00F6545A" w:rsidRDefault="0051419F" w:rsidP="000066C5">
            <w:pPr>
              <w:pStyle w:val="ListParagraph"/>
              <w:cnfStyle w:val="000000100000"/>
              <w:rPr>
                <w:lang w:val="en-US"/>
              </w:rPr>
            </w:pPr>
          </w:p>
          <w:p w:rsidR="0051419F" w:rsidRPr="00F6545A" w:rsidRDefault="0051419F" w:rsidP="0051419F">
            <w:pPr>
              <w:pStyle w:val="ListParagraph"/>
              <w:numPr>
                <w:ilvl w:val="0"/>
                <w:numId w:val="19"/>
              </w:numPr>
              <w:cnfStyle w:val="000000100000"/>
              <w:rPr>
                <w:lang w:val="en-US"/>
              </w:rPr>
            </w:pPr>
            <w:r w:rsidRPr="003751CB">
              <w:rPr>
                <w:rFonts w:cstheme="minorHAnsi"/>
                <w:b/>
                <w:szCs w:val="24"/>
                <w:lang w:val="en-US"/>
              </w:rPr>
              <w:t>Lawsuits involving drugs</w:t>
            </w:r>
            <w:r w:rsidRPr="003751CB">
              <w:rPr>
                <w:rFonts w:cstheme="minorHAnsi"/>
                <w:szCs w:val="24"/>
                <w:lang w:val="en-US"/>
              </w:rPr>
              <w:t xml:space="preserve">: a large number </w:t>
            </w:r>
            <w:r>
              <w:rPr>
                <w:rFonts w:cstheme="minorHAnsi"/>
                <w:szCs w:val="24"/>
                <w:lang w:val="en-US"/>
              </w:rPr>
              <w:t xml:space="preserve">of </w:t>
            </w:r>
            <w:r w:rsidRPr="003751CB">
              <w:rPr>
                <w:rFonts w:cstheme="minorHAnsi"/>
                <w:szCs w:val="24"/>
                <w:lang w:val="en-US"/>
              </w:rPr>
              <w:t>cases have been filed against Pfizer, mostly for medical ailments purportedly caused by some of its most popular drugs. It holds the record for the biggest fine ever paid in a lawsuit involving healthcare fraud (DoJ, 2009).  This can tarnish the reputation of a company.</w:t>
            </w:r>
          </w:p>
          <w:p w:rsidR="0051419F" w:rsidRPr="003751CB" w:rsidRDefault="0051419F" w:rsidP="000066C5">
            <w:pPr>
              <w:pStyle w:val="ListParagraph"/>
              <w:cnfStyle w:val="000000100000"/>
              <w:rPr>
                <w:lang w:val="en-US"/>
              </w:rPr>
            </w:pPr>
          </w:p>
          <w:p w:rsidR="0051419F" w:rsidRPr="00F6545A" w:rsidRDefault="0051419F" w:rsidP="0051419F">
            <w:pPr>
              <w:pStyle w:val="ListParagraph"/>
              <w:numPr>
                <w:ilvl w:val="0"/>
                <w:numId w:val="19"/>
              </w:numPr>
              <w:cnfStyle w:val="000000100000"/>
              <w:rPr>
                <w:lang w:val="en-US"/>
              </w:rPr>
            </w:pPr>
            <w:r w:rsidRPr="00DD7B91">
              <w:rPr>
                <w:rFonts w:cstheme="minorHAnsi"/>
                <w:szCs w:val="24"/>
                <w:lang w:val="en-US"/>
              </w:rPr>
              <w:t>Competitors: Pfizer faces competition in the</w:t>
            </w:r>
            <w:r>
              <w:rPr>
                <w:rFonts w:cstheme="minorHAnsi"/>
                <w:szCs w:val="24"/>
                <w:lang w:val="en-US"/>
              </w:rPr>
              <w:t xml:space="preserve"> </w:t>
            </w:r>
            <w:r w:rsidRPr="00DD7B91">
              <w:rPr>
                <w:rFonts w:cstheme="minorHAnsi"/>
                <w:szCs w:val="24"/>
                <w:lang w:val="en-US"/>
              </w:rPr>
              <w:t>dominance of Prevnar</w:t>
            </w:r>
            <w:r w:rsidRPr="00DD7B91">
              <w:rPr>
                <w:rFonts w:cstheme="minorHAnsi"/>
                <w:szCs w:val="24"/>
                <w:lang w:val="en-US"/>
              </w:rPr>
              <w:br/>
              <w:t xml:space="preserve">vaccines, </w:t>
            </w:r>
            <w:r>
              <w:rPr>
                <w:rFonts w:cstheme="minorHAnsi"/>
                <w:szCs w:val="24"/>
                <w:lang w:val="en-US"/>
              </w:rPr>
              <w:t xml:space="preserve">especially from Merck whose own </w:t>
            </w:r>
            <w:r w:rsidRPr="00DD7B91">
              <w:rPr>
                <w:rFonts w:cstheme="minorHAnsi"/>
                <w:szCs w:val="24"/>
                <w:lang w:val="en-US"/>
              </w:rPr>
              <w:t xml:space="preserve">Pneumococcal vaccine </w:t>
            </w:r>
            <w:r>
              <w:rPr>
                <w:rFonts w:cstheme="minorHAnsi"/>
                <w:szCs w:val="24"/>
                <w:lang w:val="en-US"/>
              </w:rPr>
              <w:t>is strong.</w:t>
            </w:r>
          </w:p>
          <w:p w:rsidR="0051419F" w:rsidRPr="00F6545A" w:rsidRDefault="0051419F" w:rsidP="000066C5">
            <w:pPr>
              <w:pStyle w:val="ListParagraph"/>
              <w:cnfStyle w:val="000000100000"/>
              <w:rPr>
                <w:lang w:val="en-US"/>
              </w:rPr>
            </w:pPr>
          </w:p>
          <w:p w:rsidR="0051419F" w:rsidRPr="003751CB" w:rsidRDefault="0051419F" w:rsidP="000066C5">
            <w:pPr>
              <w:pStyle w:val="ListParagraph"/>
              <w:cnfStyle w:val="000000100000"/>
              <w:rPr>
                <w:lang w:val="en-US"/>
              </w:rPr>
            </w:pPr>
          </w:p>
          <w:p w:rsidR="0051419F" w:rsidRPr="00F6545A" w:rsidRDefault="0051419F" w:rsidP="0051419F">
            <w:pPr>
              <w:pStyle w:val="ListParagraph"/>
              <w:numPr>
                <w:ilvl w:val="0"/>
                <w:numId w:val="19"/>
              </w:numPr>
              <w:cnfStyle w:val="000000100000"/>
              <w:rPr>
                <w:lang w:val="en-US"/>
              </w:rPr>
            </w:pPr>
            <w:r w:rsidRPr="003751CB">
              <w:rPr>
                <w:rFonts w:cstheme="minorHAnsi"/>
                <w:szCs w:val="24"/>
                <w:lang w:val="en-US"/>
              </w:rPr>
              <w:t xml:space="preserve">Loss of patents: Pfizer continually losses it patents on drugs and will lose further patents in 2026 and 2027 of </w:t>
            </w:r>
            <w:r w:rsidRPr="003751CB">
              <w:t>Prevnar 13, Eliquis and Xtandi.  This would result in a loss of up to $20 billion (FierceBiotech, 2020)</w:t>
            </w:r>
          </w:p>
          <w:p w:rsidR="0051419F" w:rsidRPr="003751CB" w:rsidRDefault="0051419F" w:rsidP="000066C5">
            <w:pPr>
              <w:pStyle w:val="ListParagraph"/>
              <w:cnfStyle w:val="000000100000"/>
              <w:rPr>
                <w:lang w:val="en-US"/>
              </w:rPr>
            </w:pPr>
          </w:p>
          <w:p w:rsidR="0051419F" w:rsidRPr="003751CB" w:rsidRDefault="0051419F" w:rsidP="0051419F">
            <w:pPr>
              <w:pStyle w:val="ListParagraph"/>
              <w:numPr>
                <w:ilvl w:val="0"/>
                <w:numId w:val="19"/>
              </w:numPr>
              <w:cnfStyle w:val="000000100000"/>
              <w:rPr>
                <w:lang w:val="en-US"/>
              </w:rPr>
            </w:pPr>
            <w:r w:rsidRPr="003751CB">
              <w:rPr>
                <w:rFonts w:cstheme="minorHAnsi"/>
                <w:szCs w:val="24"/>
                <w:lang w:val="en-US"/>
              </w:rPr>
              <w:t>R&amp;D – though Pfizer has a lot of resources allocated to r&amp;d there are other companies who invest more in their r&amp;d and Pfizer may need to increase its investment to keep ahead of the game.</w:t>
            </w:r>
          </w:p>
        </w:tc>
      </w:tr>
      <w:tr w:rsidR="0051419F" w:rsidTr="000066C5">
        <w:tc>
          <w:tcPr>
            <w:cnfStyle w:val="001000000000"/>
            <w:tcW w:w="4621" w:type="dxa"/>
          </w:tcPr>
          <w:p w:rsidR="0051419F" w:rsidRPr="00F6545A" w:rsidRDefault="0051419F" w:rsidP="000066C5">
            <w:pPr>
              <w:rPr>
                <w:color w:val="FFC000"/>
                <w:lang w:val="en-US"/>
              </w:rPr>
            </w:pPr>
            <w:r w:rsidRPr="00F6545A">
              <w:rPr>
                <w:color w:val="FFC000"/>
                <w:lang w:val="en-US"/>
              </w:rPr>
              <w:lastRenderedPageBreak/>
              <w:t>OPPORTUNITIES</w:t>
            </w:r>
          </w:p>
        </w:tc>
        <w:tc>
          <w:tcPr>
            <w:tcW w:w="4621" w:type="dxa"/>
          </w:tcPr>
          <w:p w:rsidR="0051419F" w:rsidRPr="00F6545A" w:rsidRDefault="0051419F" w:rsidP="000066C5">
            <w:pPr>
              <w:cnfStyle w:val="000000000000"/>
              <w:rPr>
                <w:b/>
                <w:color w:val="7030A0"/>
                <w:lang w:val="en-US"/>
              </w:rPr>
            </w:pPr>
            <w:r w:rsidRPr="00F6545A">
              <w:rPr>
                <w:b/>
                <w:color w:val="7030A0"/>
                <w:lang w:val="en-US"/>
              </w:rPr>
              <w:t>THREATS</w:t>
            </w:r>
          </w:p>
        </w:tc>
      </w:tr>
      <w:tr w:rsidR="0051419F" w:rsidTr="000066C5">
        <w:trPr>
          <w:cnfStyle w:val="000000100000"/>
        </w:trPr>
        <w:tc>
          <w:tcPr>
            <w:cnfStyle w:val="001000000000"/>
            <w:tcW w:w="4621" w:type="dxa"/>
          </w:tcPr>
          <w:p w:rsidR="0051419F" w:rsidRDefault="0051419F" w:rsidP="000066C5">
            <w:pPr>
              <w:rPr>
                <w:lang w:val="en-US"/>
              </w:rPr>
            </w:pPr>
          </w:p>
          <w:p w:rsidR="0051419F" w:rsidRDefault="0051419F" w:rsidP="0051419F">
            <w:pPr>
              <w:pStyle w:val="NormalWeb"/>
              <w:numPr>
                <w:ilvl w:val="0"/>
                <w:numId w:val="21"/>
              </w:numPr>
              <w:rPr>
                <w:rFonts w:asciiTheme="minorHAnsi" w:hAnsiTheme="minorHAnsi" w:cstheme="minorHAnsi"/>
                <w:sz w:val="22"/>
                <w:szCs w:val="22"/>
              </w:rPr>
            </w:pPr>
            <w:r w:rsidRPr="00F6545A">
              <w:rPr>
                <w:rFonts w:asciiTheme="minorHAnsi" w:hAnsiTheme="minorHAnsi" w:cstheme="minorHAnsi"/>
                <w:sz w:val="22"/>
                <w:szCs w:val="22"/>
              </w:rPr>
              <w:t>Covid19 is not expected to go away in the forseable future and Pfizer will continue to do well in this market, especially as it has already developed its first oral vaccine.</w:t>
            </w:r>
          </w:p>
          <w:p w:rsidR="0051419F" w:rsidRPr="00F6545A" w:rsidRDefault="0051419F" w:rsidP="000066C5">
            <w:pPr>
              <w:pStyle w:val="NormalWeb"/>
              <w:ind w:left="360"/>
              <w:rPr>
                <w:rFonts w:asciiTheme="minorHAnsi" w:hAnsiTheme="minorHAnsi" w:cstheme="minorHAnsi"/>
                <w:sz w:val="22"/>
                <w:szCs w:val="22"/>
              </w:rPr>
            </w:pPr>
          </w:p>
          <w:p w:rsidR="0051419F" w:rsidRDefault="0051419F" w:rsidP="0051419F">
            <w:pPr>
              <w:pStyle w:val="NormalWeb"/>
              <w:numPr>
                <w:ilvl w:val="0"/>
                <w:numId w:val="21"/>
              </w:numPr>
              <w:rPr>
                <w:rFonts w:asciiTheme="minorHAnsi" w:hAnsiTheme="minorHAnsi" w:cstheme="minorHAnsi"/>
                <w:sz w:val="22"/>
                <w:szCs w:val="22"/>
              </w:rPr>
            </w:pPr>
            <w:r w:rsidRPr="00F6545A">
              <w:rPr>
                <w:rFonts w:asciiTheme="minorHAnsi" w:hAnsiTheme="minorHAnsi" w:cstheme="minorHAnsi"/>
                <w:sz w:val="22"/>
                <w:szCs w:val="22"/>
              </w:rPr>
              <w:t>Provide its Covid19 vaccine in low income countries and become a more favourable brand as the company has been accused of profiteering from over charging for the covid19 vaccine.</w:t>
            </w:r>
          </w:p>
          <w:p w:rsidR="0051419F" w:rsidRDefault="0051419F" w:rsidP="000066C5">
            <w:pPr>
              <w:pStyle w:val="ListParagraph"/>
              <w:rPr>
                <w:rFonts w:cstheme="minorHAnsi"/>
                <w:b w:val="0"/>
                <w:bCs w:val="0"/>
              </w:rPr>
            </w:pPr>
          </w:p>
          <w:p w:rsidR="0051419F" w:rsidRPr="00F6545A" w:rsidRDefault="0051419F" w:rsidP="000066C5">
            <w:pPr>
              <w:pStyle w:val="NormalWeb"/>
              <w:ind w:left="720"/>
              <w:rPr>
                <w:rFonts w:asciiTheme="minorHAnsi" w:hAnsiTheme="minorHAnsi" w:cstheme="minorHAnsi"/>
                <w:sz w:val="22"/>
                <w:szCs w:val="22"/>
              </w:rPr>
            </w:pPr>
          </w:p>
          <w:p w:rsidR="0051419F" w:rsidRDefault="0051419F" w:rsidP="0051419F">
            <w:pPr>
              <w:pStyle w:val="NormalWeb"/>
              <w:numPr>
                <w:ilvl w:val="0"/>
                <w:numId w:val="21"/>
              </w:numPr>
              <w:rPr>
                <w:rFonts w:asciiTheme="minorHAnsi" w:hAnsiTheme="minorHAnsi" w:cstheme="minorHAnsi"/>
                <w:sz w:val="22"/>
                <w:szCs w:val="22"/>
              </w:rPr>
            </w:pPr>
            <w:r w:rsidRPr="00F6545A">
              <w:rPr>
                <w:rFonts w:asciiTheme="minorHAnsi" w:hAnsiTheme="minorHAnsi" w:cstheme="minorHAnsi"/>
                <w:sz w:val="22"/>
                <w:szCs w:val="22"/>
              </w:rPr>
              <w:t>Higher revenues will allow more resources to be allocated to R&amp;D to help development of future products.</w:t>
            </w:r>
          </w:p>
          <w:p w:rsidR="0051419F" w:rsidRPr="00F6545A" w:rsidRDefault="0051419F" w:rsidP="000066C5">
            <w:pPr>
              <w:pStyle w:val="NormalWeb"/>
              <w:ind w:left="720"/>
              <w:rPr>
                <w:rFonts w:asciiTheme="minorHAnsi" w:hAnsiTheme="minorHAnsi" w:cstheme="minorHAnsi"/>
                <w:sz w:val="22"/>
                <w:szCs w:val="22"/>
              </w:rPr>
            </w:pPr>
          </w:p>
          <w:p w:rsidR="0051419F" w:rsidRPr="00F6545A" w:rsidRDefault="0051419F" w:rsidP="0051419F">
            <w:pPr>
              <w:pStyle w:val="NormalWeb"/>
              <w:numPr>
                <w:ilvl w:val="0"/>
                <w:numId w:val="21"/>
              </w:numPr>
              <w:rPr>
                <w:rFonts w:asciiTheme="minorHAnsi" w:hAnsiTheme="minorHAnsi" w:cstheme="minorHAnsi"/>
                <w:sz w:val="22"/>
                <w:szCs w:val="22"/>
              </w:rPr>
            </w:pPr>
            <w:r w:rsidRPr="00F6545A">
              <w:rPr>
                <w:rFonts w:asciiTheme="minorHAnsi" w:hAnsiTheme="minorHAnsi" w:cstheme="minorHAnsi"/>
                <w:sz w:val="22"/>
                <w:szCs w:val="22"/>
              </w:rPr>
              <w:t>Acquire smaller companies with pending patents to increase drugs portfolio.</w:t>
            </w:r>
          </w:p>
          <w:p w:rsidR="0051419F" w:rsidRPr="00F6545A" w:rsidRDefault="0051419F" w:rsidP="000066C5">
            <w:pPr>
              <w:rPr>
                <w:rFonts w:cstheme="minorHAnsi"/>
                <w:lang w:val="en-US"/>
              </w:rPr>
            </w:pPr>
          </w:p>
          <w:p w:rsidR="0051419F" w:rsidRPr="00F6545A" w:rsidRDefault="0051419F" w:rsidP="000066C5">
            <w:pPr>
              <w:rPr>
                <w:rFonts w:cstheme="minorHAnsi"/>
                <w:lang w:val="en-US"/>
              </w:rPr>
            </w:pPr>
          </w:p>
          <w:p w:rsidR="0051419F" w:rsidRDefault="0051419F" w:rsidP="000066C5">
            <w:pPr>
              <w:rPr>
                <w:lang w:val="en-US"/>
              </w:rPr>
            </w:pPr>
          </w:p>
        </w:tc>
        <w:tc>
          <w:tcPr>
            <w:tcW w:w="4621" w:type="dxa"/>
          </w:tcPr>
          <w:p w:rsidR="0051419F" w:rsidRDefault="0051419F" w:rsidP="000066C5">
            <w:pPr>
              <w:cnfStyle w:val="000000100000"/>
              <w:rPr>
                <w:lang w:val="en-US"/>
              </w:rPr>
            </w:pPr>
          </w:p>
          <w:p w:rsidR="0051419F" w:rsidRPr="00F6545A" w:rsidRDefault="0051419F" w:rsidP="000066C5">
            <w:pPr>
              <w:cnfStyle w:val="000000100000"/>
              <w:rPr>
                <w:lang w:val="en-US"/>
              </w:rPr>
            </w:pPr>
          </w:p>
          <w:p w:rsidR="0051419F" w:rsidRDefault="0051419F" w:rsidP="000066C5">
            <w:pPr>
              <w:pStyle w:val="ListParagraph"/>
              <w:cnfStyle w:val="000000100000"/>
              <w:rPr>
                <w:lang w:val="en-US"/>
              </w:rPr>
            </w:pPr>
          </w:p>
          <w:p w:rsidR="0051419F" w:rsidRDefault="0051419F" w:rsidP="0051419F">
            <w:pPr>
              <w:pStyle w:val="ListParagraph"/>
              <w:numPr>
                <w:ilvl w:val="0"/>
                <w:numId w:val="20"/>
              </w:numPr>
              <w:cnfStyle w:val="000000100000"/>
              <w:rPr>
                <w:lang w:val="en-US"/>
              </w:rPr>
            </w:pPr>
            <w:r>
              <w:rPr>
                <w:lang w:val="en-US"/>
              </w:rPr>
              <w:t>New product development by competitors</w:t>
            </w:r>
          </w:p>
          <w:p w:rsidR="0051419F" w:rsidRDefault="0051419F" w:rsidP="000066C5">
            <w:pPr>
              <w:cnfStyle w:val="000000100000"/>
              <w:rPr>
                <w:lang w:val="en-US"/>
              </w:rPr>
            </w:pPr>
          </w:p>
          <w:p w:rsidR="0051419F" w:rsidRDefault="0051419F" w:rsidP="0051419F">
            <w:pPr>
              <w:pStyle w:val="ListParagraph"/>
              <w:numPr>
                <w:ilvl w:val="0"/>
                <w:numId w:val="20"/>
              </w:numPr>
              <w:cnfStyle w:val="000000100000"/>
              <w:rPr>
                <w:lang w:val="en-US"/>
              </w:rPr>
            </w:pPr>
            <w:r>
              <w:rPr>
                <w:lang w:val="en-US"/>
              </w:rPr>
              <w:t>Loss of further patents could lead to further loss of revenue which would also mean less money is spent on R&amp;D.</w:t>
            </w:r>
          </w:p>
          <w:p w:rsidR="0051419F" w:rsidRPr="00755024" w:rsidRDefault="0051419F" w:rsidP="000066C5">
            <w:pPr>
              <w:pStyle w:val="ListParagraph"/>
              <w:cnfStyle w:val="000000100000"/>
              <w:rPr>
                <w:lang w:val="en-US"/>
              </w:rPr>
            </w:pPr>
          </w:p>
          <w:p w:rsidR="0051419F" w:rsidRDefault="0051419F" w:rsidP="000066C5">
            <w:pPr>
              <w:pStyle w:val="ListParagraph"/>
              <w:cnfStyle w:val="000000100000"/>
              <w:rPr>
                <w:lang w:val="en-US"/>
              </w:rPr>
            </w:pPr>
          </w:p>
          <w:p w:rsidR="0051419F" w:rsidRPr="00F6545A" w:rsidRDefault="0051419F" w:rsidP="0051419F">
            <w:pPr>
              <w:pStyle w:val="ListParagraph"/>
              <w:numPr>
                <w:ilvl w:val="0"/>
                <w:numId w:val="20"/>
              </w:numPr>
              <w:cnfStyle w:val="000000100000"/>
              <w:rPr>
                <w:lang w:val="en-US"/>
              </w:rPr>
            </w:pPr>
            <w:r w:rsidRPr="00F6545A">
              <w:rPr>
                <w:lang w:val="en-US"/>
              </w:rPr>
              <w:t>Economic downturn can threaten the amount of drugs bought by consumers.</w:t>
            </w:r>
          </w:p>
        </w:tc>
      </w:tr>
    </w:tbl>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lang w:val="en-US"/>
        </w:rPr>
        <w:t>Appendix B – PESTLE ANALYSIS</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Pr="00B75B3F" w:rsidRDefault="0051419F" w:rsidP="0051419F">
      <w:pPr>
        <w:rPr>
          <w:b/>
          <w:sz w:val="40"/>
          <w:szCs w:val="40"/>
          <w:u w:val="single"/>
          <w:lang w:val="en-US"/>
        </w:rPr>
      </w:pPr>
      <w:r w:rsidRPr="00B75B3F">
        <w:rPr>
          <w:b/>
          <w:sz w:val="40"/>
          <w:szCs w:val="40"/>
          <w:u w:val="single"/>
          <w:lang w:val="en-US"/>
        </w:rPr>
        <w:t>Political</w:t>
      </w:r>
    </w:p>
    <w:p w:rsidR="0051419F" w:rsidRDefault="0051419F" w:rsidP="0051419F">
      <w:pPr>
        <w:rPr>
          <w:lang w:val="en-US"/>
        </w:rPr>
      </w:pPr>
    </w:p>
    <w:p w:rsidR="0051419F" w:rsidRPr="00B75B3F" w:rsidRDefault="0051419F" w:rsidP="0051419F">
      <w:pPr>
        <w:rPr>
          <w:lang w:val="en-US"/>
        </w:rPr>
      </w:pPr>
      <w:r>
        <w:rPr>
          <w:lang w:val="en-US"/>
        </w:rPr>
        <w:t>Russia – Pfizer has decided to stop all its investments in Russia as a result of Russia’s invasion of Ukraine.  They have also decided to maintain humanitarian supply of medicines to Russia and the proceeds from the sales will go directly to help the Ukrainian citizens who are suffering as a result of the invasion (Pfizerd, 2022).  This means that Pfizer will lose out considerably by not investing in Russia and then giving the proceeds of sales to humanitarian aid.  This could be a long term revenue loss.</w:t>
      </w:r>
    </w:p>
    <w:p w:rsidR="0051419F" w:rsidRPr="00B75B3F" w:rsidRDefault="0051419F" w:rsidP="0051419F">
      <w:pPr>
        <w:rPr>
          <w:lang w:val="en-US"/>
        </w:rPr>
      </w:pPr>
    </w:p>
    <w:p w:rsidR="0051419F" w:rsidRDefault="0051419F" w:rsidP="0051419F">
      <w:pPr>
        <w:rPr>
          <w:lang w:val="en-US"/>
        </w:rPr>
      </w:pPr>
      <w:r>
        <w:rPr>
          <w:lang w:val="en-US"/>
        </w:rPr>
        <w:t>Pricing</w:t>
      </w:r>
      <w:r w:rsidRPr="00B75B3F">
        <w:rPr>
          <w:lang w:val="en-US"/>
        </w:rPr>
        <w:t xml:space="preserve"> pressure</w:t>
      </w:r>
      <w:r>
        <w:rPr>
          <w:lang w:val="en-US"/>
        </w:rPr>
        <w:t xml:space="preserve"> – the company could come under government pressure to reduce the price of its drugs / vaccines and make it more affordable to lower income family.  This could result in reduction of profits for the company.  Pfizer is already under pressure from the media as they have been accused of profiteering from their Covid-19 vaccine.</w:t>
      </w:r>
    </w:p>
    <w:p w:rsidR="0051419F" w:rsidRDefault="0051419F" w:rsidP="0051419F">
      <w:pPr>
        <w:rPr>
          <w:lang w:val="en-US"/>
        </w:rPr>
      </w:pPr>
    </w:p>
    <w:p w:rsidR="0051419F" w:rsidRDefault="0051419F" w:rsidP="0051419F">
      <w:pPr>
        <w:rPr>
          <w:lang w:val="en-US"/>
        </w:rPr>
      </w:pPr>
      <w:r w:rsidRPr="00B75B3F">
        <w:rPr>
          <w:lang w:val="en-US"/>
        </w:rPr>
        <w:t>Higher taxes possible</w:t>
      </w:r>
      <w:r>
        <w:rPr>
          <w:lang w:val="en-US"/>
        </w:rPr>
        <w:t xml:space="preserve"> - where governments feel the price of their drugs are not acceptable governments may decide to increase the rate of taxes for their products.  This would result in less profit and a more expensive product to sell to the buyer.</w:t>
      </w:r>
    </w:p>
    <w:p w:rsidR="0051419F" w:rsidRDefault="0051419F" w:rsidP="0051419F">
      <w:pPr>
        <w:rPr>
          <w:lang w:val="en-US"/>
        </w:rPr>
      </w:pPr>
    </w:p>
    <w:p w:rsidR="0051419F" w:rsidRDefault="0051419F" w:rsidP="0051419F">
      <w:pPr>
        <w:rPr>
          <w:lang w:val="en-US"/>
        </w:rPr>
      </w:pPr>
    </w:p>
    <w:p w:rsidR="0051419F" w:rsidRPr="00B75B3F" w:rsidRDefault="0051419F" w:rsidP="0051419F">
      <w:pPr>
        <w:rPr>
          <w:b/>
          <w:sz w:val="40"/>
          <w:szCs w:val="40"/>
          <w:u w:val="single"/>
          <w:lang w:val="en-US"/>
        </w:rPr>
      </w:pPr>
      <w:r w:rsidRPr="00B75B3F">
        <w:rPr>
          <w:b/>
          <w:sz w:val="40"/>
          <w:szCs w:val="40"/>
          <w:u w:val="single"/>
          <w:lang w:val="en-US"/>
        </w:rPr>
        <w:t>Economic</w:t>
      </w:r>
    </w:p>
    <w:p w:rsidR="0051419F" w:rsidRPr="00B75B3F" w:rsidRDefault="0051419F" w:rsidP="0051419F">
      <w:pPr>
        <w:rPr>
          <w:lang w:val="en-US"/>
        </w:rPr>
      </w:pPr>
      <w:r w:rsidRPr="00B75B3F">
        <w:rPr>
          <w:lang w:val="en-US"/>
        </w:rPr>
        <w:t>Exchange rates</w:t>
      </w:r>
      <w:r>
        <w:rPr>
          <w:lang w:val="en-US"/>
        </w:rPr>
        <w:t xml:space="preserve"> – volatile exchange rates can affect how much Pfizer pays its suppliers and how much it charges for its products.  This can result in loss of generated income if the exchange rate is lower at the time of the purchase.  </w:t>
      </w:r>
    </w:p>
    <w:p w:rsidR="0051419F" w:rsidRPr="00B75B3F" w:rsidRDefault="0051419F" w:rsidP="0051419F">
      <w:pPr>
        <w:rPr>
          <w:lang w:val="en-US"/>
        </w:rPr>
      </w:pPr>
      <w:r w:rsidRPr="00B75B3F">
        <w:rPr>
          <w:lang w:val="en-US"/>
        </w:rPr>
        <w:t>Economic recessions</w:t>
      </w:r>
      <w:r>
        <w:rPr>
          <w:lang w:val="en-US"/>
        </w:rPr>
        <w:t xml:space="preserve"> - </w:t>
      </w:r>
      <w:r w:rsidRPr="00B75B3F">
        <w:rPr>
          <w:lang w:val="en-US"/>
        </w:rPr>
        <w:t xml:space="preserve"> can impact any company’s growth adversely.</w:t>
      </w:r>
      <w:r>
        <w:rPr>
          <w:lang w:val="en-US"/>
        </w:rPr>
        <w:t xml:space="preserve">  Prices of all essential items have been increasing.  Some due to Covid19 and recently due to the Russian invasion.  There are discussions of possible recession due the higher rates of inflation (Forbes, 2022).  If customers and governments do not have the budget to access Pfizer’s products then the company will lose out on sales revenues until the economy has come out of recession. </w:t>
      </w:r>
    </w:p>
    <w:p w:rsidR="0051419F" w:rsidRPr="00B75B3F" w:rsidRDefault="0051419F" w:rsidP="0051419F">
      <w:pPr>
        <w:rPr>
          <w:lang w:val="en-US"/>
        </w:rPr>
      </w:pPr>
    </w:p>
    <w:p w:rsidR="0051419F" w:rsidRDefault="0051419F" w:rsidP="0051419F">
      <w:pPr>
        <w:rPr>
          <w:lang w:val="en-US"/>
        </w:rPr>
      </w:pPr>
      <w:r>
        <w:rPr>
          <w:lang w:val="en-US"/>
        </w:rPr>
        <w:t xml:space="preserve">Increase in production costs – As minimum wages increase, price of raw materials increase, and energy costs increase the price of the final product will also increase and this could lead to Pfizer’s product becoming more expensive than some of its competitors.   </w:t>
      </w:r>
    </w:p>
    <w:p w:rsidR="0051419F" w:rsidRDefault="0051419F" w:rsidP="0051419F">
      <w:pPr>
        <w:rPr>
          <w:lang w:val="en-US"/>
        </w:rPr>
      </w:pPr>
      <w:r>
        <w:rPr>
          <w:lang w:val="en-US"/>
        </w:rPr>
        <w:lastRenderedPageBreak/>
        <w:t>Health care expenditure – the average health care expenditure in the UK is increasing.  According to the Office of National Statistics (ONS, 2022) non government health care expenditure had grown by around 7% in 2021.  ONS estimates both Government and non government health care expenditure in the UK to have been around £277 billion in the UK alone.  This may well be an indication that people have more disposable income and are becoming more health contious.</w:t>
      </w:r>
    </w:p>
    <w:p w:rsidR="0051419F" w:rsidRDefault="0051419F" w:rsidP="0051419F">
      <w:pPr>
        <w:rPr>
          <w:lang w:val="en-US"/>
        </w:rPr>
      </w:pPr>
    </w:p>
    <w:p w:rsidR="0051419F" w:rsidRDefault="0051419F" w:rsidP="0051419F">
      <w:pPr>
        <w:rPr>
          <w:lang w:val="en-US"/>
        </w:rPr>
      </w:pPr>
      <w:r>
        <w:rPr>
          <w:lang w:val="en-US"/>
        </w:rPr>
        <w:t xml:space="preserve"> </w:t>
      </w:r>
    </w:p>
    <w:p w:rsidR="0051419F" w:rsidRPr="00B75B3F" w:rsidRDefault="0051419F" w:rsidP="0051419F">
      <w:pPr>
        <w:rPr>
          <w:b/>
          <w:sz w:val="40"/>
          <w:szCs w:val="40"/>
          <w:u w:val="single"/>
          <w:lang w:val="en-US"/>
        </w:rPr>
      </w:pPr>
      <w:r w:rsidRPr="00B75B3F">
        <w:rPr>
          <w:b/>
          <w:sz w:val="40"/>
          <w:szCs w:val="40"/>
          <w:u w:val="single"/>
          <w:lang w:val="en-US"/>
        </w:rPr>
        <w:t>Social</w:t>
      </w:r>
    </w:p>
    <w:p w:rsidR="0051419F" w:rsidRPr="00B75B3F" w:rsidRDefault="0051419F" w:rsidP="0051419F">
      <w:pPr>
        <w:rPr>
          <w:lang w:val="en-US"/>
        </w:rPr>
      </w:pPr>
    </w:p>
    <w:p w:rsidR="0051419F" w:rsidRDefault="0051419F" w:rsidP="0051419F">
      <w:pPr>
        <w:rPr>
          <w:lang w:val="en-US"/>
        </w:rPr>
      </w:pPr>
      <w:r w:rsidRPr="00B75B3F">
        <w:rPr>
          <w:lang w:val="en-US"/>
        </w:rPr>
        <w:t>Ag</w:t>
      </w:r>
      <w:r>
        <w:rPr>
          <w:lang w:val="en-US"/>
        </w:rPr>
        <w:t>e</w:t>
      </w:r>
      <w:r w:rsidRPr="00B75B3F">
        <w:rPr>
          <w:lang w:val="en-US"/>
        </w:rPr>
        <w:t>ing population</w:t>
      </w:r>
      <w:r>
        <w:rPr>
          <w:lang w:val="en-US"/>
        </w:rPr>
        <w:t xml:space="preserve"> – people are living longer especially in developed countires.  For example in the UK by 2042 there is expectation that one in every four people will be over the age of 65 (CFAB, 2022).  In Japan, according to a European Parliament report (EP, 2020) one in every three people will be over the age of 65 by 2036.  </w:t>
      </w:r>
    </w:p>
    <w:p w:rsidR="0051419F" w:rsidRDefault="0051419F" w:rsidP="0051419F">
      <w:pPr>
        <w:rPr>
          <w:lang w:val="en-US"/>
        </w:rPr>
      </w:pPr>
    </w:p>
    <w:p w:rsidR="0051419F" w:rsidRDefault="0051419F" w:rsidP="0051419F">
      <w:pPr>
        <w:rPr>
          <w:lang w:val="en-US"/>
        </w:rPr>
      </w:pPr>
      <w:r>
        <w:rPr>
          <w:lang w:val="en-US"/>
        </w:rPr>
        <w:t xml:space="preserve">Obesity rates increasing -  people are becoming overweight and obese throughout the world.  According to The Royal Society for Public Health (RSPH, 2022) two-thirds of the UK adult population is either overweight or obese.  </w:t>
      </w:r>
    </w:p>
    <w:p w:rsidR="0051419F" w:rsidRDefault="0051419F" w:rsidP="0051419F">
      <w:pPr>
        <w:rPr>
          <w:lang w:val="en-US"/>
        </w:rPr>
      </w:pPr>
    </w:p>
    <w:p w:rsidR="0051419F" w:rsidRPr="00B75B3F" w:rsidRDefault="0051419F" w:rsidP="0051419F">
      <w:pPr>
        <w:rPr>
          <w:lang w:val="en-US"/>
        </w:rPr>
      </w:pPr>
      <w:r>
        <w:rPr>
          <w:lang w:val="en-US"/>
        </w:rPr>
        <w:t>Healthy consumer attitude -  though this may be a contradiction but more and more people are becoming conscious of their health.  Less people are now smoking in 2022 and its expected to decline further in the next 5 years (IBISWorld, 2022).  Further to that, people are becoming increasingly aware of becoming fitter and the gym membership in the UK has risen from 5.7 million in 2017 and is expected to be around 7 million in 2022 (SA, 2021).  This is further backed by UKactive which predicts over 20% of the UK adult population to be in a gym by 2030 and is working with the government to provide the infrastructure for it (UKactive, 2021).</w:t>
      </w:r>
    </w:p>
    <w:p w:rsidR="0051419F" w:rsidRDefault="0051419F" w:rsidP="0051419F">
      <w:pPr>
        <w:rPr>
          <w:lang w:val="en-US"/>
        </w:rPr>
      </w:pPr>
    </w:p>
    <w:p w:rsidR="0051419F" w:rsidRDefault="0051419F" w:rsidP="0051419F">
      <w:pPr>
        <w:rPr>
          <w:lang w:val="en-US"/>
        </w:rPr>
      </w:pPr>
    </w:p>
    <w:p w:rsidR="0051419F" w:rsidRPr="00B75B3F" w:rsidRDefault="0051419F" w:rsidP="0051419F">
      <w:pPr>
        <w:rPr>
          <w:b/>
          <w:sz w:val="40"/>
          <w:szCs w:val="40"/>
          <w:u w:val="single"/>
          <w:lang w:val="en-US"/>
        </w:rPr>
      </w:pPr>
      <w:r w:rsidRPr="00B75B3F">
        <w:rPr>
          <w:b/>
          <w:sz w:val="40"/>
          <w:szCs w:val="40"/>
          <w:u w:val="single"/>
          <w:lang w:val="en-US"/>
        </w:rPr>
        <w:t>Technological</w:t>
      </w:r>
    </w:p>
    <w:p w:rsidR="0051419F" w:rsidRDefault="0051419F" w:rsidP="0051419F">
      <w:pPr>
        <w:rPr>
          <w:lang w:val="en-US"/>
        </w:rPr>
      </w:pPr>
    </w:p>
    <w:p w:rsidR="0051419F" w:rsidRDefault="0051419F" w:rsidP="0051419F">
      <w:pPr>
        <w:pStyle w:val="NormalWeb"/>
      </w:pPr>
    </w:p>
    <w:p w:rsidR="0051419F" w:rsidRDefault="0051419F" w:rsidP="0051419F">
      <w:pPr>
        <w:pStyle w:val="NormalWeb"/>
      </w:pPr>
      <w:r>
        <w:t xml:space="preserve">Marketing – Pfizer is a well established company with knowledge of marketing.  They have used most of the available platforms on the internet i.e. Youtube, Facebook, Twitter, Weibo, </w:t>
      </w:r>
    </w:p>
    <w:p w:rsidR="0051419F" w:rsidRDefault="0051419F" w:rsidP="0051419F">
      <w:pPr>
        <w:pStyle w:val="NormalWeb"/>
      </w:pPr>
      <w:r>
        <w:t>Another technological factor that would impact Pfizer would be its competitors gaining a technological edge over Pfizer by using innovation. If its competitors invest more in research and development, Pfizer may be driven out of the market.</w:t>
      </w:r>
    </w:p>
    <w:p w:rsidR="0051419F" w:rsidRDefault="0051419F" w:rsidP="0051419F">
      <w:pPr>
        <w:pStyle w:val="NormalWeb"/>
        <w:tabs>
          <w:tab w:val="left" w:pos="5760"/>
        </w:tabs>
      </w:pPr>
      <w:r>
        <w:lastRenderedPageBreak/>
        <w:tab/>
      </w:r>
    </w:p>
    <w:p w:rsidR="0051419F" w:rsidRDefault="0051419F" w:rsidP="0051419F">
      <w:pPr>
        <w:pStyle w:val="NormalWeb"/>
      </w:pPr>
      <w:r>
        <w:t>Innovation – Pfizer uses technological innovation to help it deliver it products.  Pfizer introduced a host of new digital methods of dealing with the process of drugs productions and these included augmented reality (AR) cameras which allowed engineers to remotely troubleshoot problems and train employees safely.  Artificial Intelligence (AI) was used to store the Covid19 vaccines in temperature controlled freezers and live data would be sent to the control centre throughout the transportation phase (Pfizere, 2022).  This innovation has allowed the covid19 vaccine to be produced and distributed in speed and safety.</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Pr="00B75B3F" w:rsidRDefault="0051419F" w:rsidP="0051419F">
      <w:pPr>
        <w:rPr>
          <w:b/>
          <w:sz w:val="40"/>
          <w:szCs w:val="40"/>
          <w:u w:val="single"/>
          <w:lang w:val="en-US"/>
        </w:rPr>
      </w:pPr>
      <w:r w:rsidRPr="00B75B3F">
        <w:rPr>
          <w:b/>
          <w:sz w:val="40"/>
          <w:szCs w:val="40"/>
          <w:u w:val="single"/>
          <w:lang w:val="en-US"/>
        </w:rPr>
        <w:t>Legal</w:t>
      </w:r>
    </w:p>
    <w:p w:rsidR="0051419F" w:rsidRDefault="0051419F" w:rsidP="0051419F">
      <w:pPr>
        <w:rPr>
          <w:lang w:val="en-US"/>
        </w:rPr>
      </w:pPr>
    </w:p>
    <w:p w:rsidR="0051419F" w:rsidRDefault="0051419F" w:rsidP="0051419F">
      <w:pPr>
        <w:rPr>
          <w:lang w:val="en-US"/>
        </w:rPr>
      </w:pPr>
      <w:r>
        <w:rPr>
          <w:lang w:val="en-US"/>
        </w:rPr>
        <w:t xml:space="preserve">Due to the nature of the industry, governments have many strict rules and regulations that must be adhered to.  These can differ from one country to another and they must be taken into consideration when entering that market. </w:t>
      </w:r>
    </w:p>
    <w:p w:rsidR="0051419F" w:rsidRDefault="0051419F" w:rsidP="0051419F">
      <w:pPr>
        <w:rPr>
          <w:lang w:val="en-US"/>
        </w:rPr>
      </w:pPr>
      <w:r>
        <w:rPr>
          <w:lang w:val="en-US"/>
        </w:rPr>
        <w:t xml:space="preserve">Breaking the law can have significant impact on a company including loss of reputation, heavy fines, and even a ban.  Pfizer was fined $2.3 billion for illegally promoting the uses of some of its drugs (ABCNEWS, 2009).  Another tarnish on its reputation was when it was fined £84.2 million by the UK’s Competition and Markets Authority for charging the NHS 2,600% more for a epilepsy drug (Gaurdianc, 2016).  </w:t>
      </w:r>
    </w:p>
    <w:p w:rsidR="0051419F" w:rsidRDefault="0051419F" w:rsidP="0051419F">
      <w:pPr>
        <w:rPr>
          <w:lang w:val="en-US"/>
        </w:rPr>
      </w:pPr>
    </w:p>
    <w:p w:rsidR="0051419F" w:rsidRDefault="0051419F" w:rsidP="0051419F">
      <w:pPr>
        <w:rPr>
          <w:lang w:val="en-US"/>
        </w:rPr>
      </w:pPr>
      <w:r>
        <w:rPr>
          <w:lang w:val="en-US"/>
        </w:rPr>
        <w:t>Recently, Alnylam P</w:t>
      </w:r>
      <w:r w:rsidRPr="00B75B3F">
        <w:rPr>
          <w:lang w:val="en-US"/>
        </w:rPr>
        <w:t>harmaceutical</w:t>
      </w:r>
      <w:r>
        <w:rPr>
          <w:lang w:val="en-US"/>
        </w:rPr>
        <w:t>s filed a case against Pfizer and Moderna for</w:t>
      </w:r>
      <w:r w:rsidRPr="00B75B3F">
        <w:rPr>
          <w:lang w:val="en-US"/>
        </w:rPr>
        <w:t xml:space="preserve"> patent infringement</w:t>
      </w:r>
      <w:r>
        <w:rPr>
          <w:lang w:val="en-US"/>
        </w:rPr>
        <w:t xml:space="preserve"> in relation to the Covid19 vaccine (Alnylam, 2022)</w:t>
      </w:r>
      <w:r w:rsidRPr="00B75B3F">
        <w:rPr>
          <w:lang w:val="en-US"/>
        </w:rPr>
        <w:t xml:space="preserve">. </w:t>
      </w:r>
      <w:r>
        <w:rPr>
          <w:lang w:val="en-US"/>
        </w:rPr>
        <w:t xml:space="preserve">This has the potential o be very damaging to the reputation of Pfizer as well as being a significant treat to its income potential from the Covid19 vaccine.  </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Pr="00B75B3F" w:rsidRDefault="0051419F" w:rsidP="0051419F">
      <w:pPr>
        <w:rPr>
          <w:b/>
          <w:sz w:val="40"/>
          <w:szCs w:val="40"/>
          <w:u w:val="single"/>
          <w:lang w:val="en-US"/>
        </w:rPr>
      </w:pPr>
      <w:r w:rsidRPr="00B75B3F">
        <w:rPr>
          <w:b/>
          <w:sz w:val="40"/>
          <w:szCs w:val="40"/>
          <w:u w:val="single"/>
          <w:lang w:val="en-US"/>
        </w:rPr>
        <w:t>Environmental</w:t>
      </w:r>
    </w:p>
    <w:p w:rsidR="0051419F" w:rsidRDefault="0051419F" w:rsidP="0051419F">
      <w:pPr>
        <w:rPr>
          <w:lang w:val="en-US"/>
        </w:rPr>
      </w:pPr>
    </w:p>
    <w:p w:rsidR="0051419F" w:rsidRPr="00B75B3F" w:rsidRDefault="0051419F" w:rsidP="0051419F">
      <w:pPr>
        <w:rPr>
          <w:lang w:val="en-US"/>
        </w:rPr>
      </w:pPr>
      <w:r>
        <w:rPr>
          <w:lang w:val="en-US"/>
        </w:rPr>
        <w:t xml:space="preserve">Consumers have now become more aware of acitivites which affect the planet adversely.  Staying consumer friendly and becoming a sustainable company is important.  Pfizer is keen on becoming a carbon neautral organisation.  It is targeting getting 100% of its energy from renewable sources and hopes to address the residual emissions of its activcity (Pfizerf, 2022).   </w:t>
      </w:r>
    </w:p>
    <w:p w:rsidR="0051419F" w:rsidRDefault="0051419F" w:rsidP="0051419F">
      <w:pPr>
        <w:rPr>
          <w:lang w:val="en-US"/>
        </w:rPr>
      </w:pPr>
    </w:p>
    <w:p w:rsidR="0051419F" w:rsidRPr="00B75B3F" w:rsidRDefault="0051419F" w:rsidP="0051419F">
      <w:pPr>
        <w:rPr>
          <w:lang w:val="en-US"/>
        </w:rPr>
      </w:pPr>
      <w:r>
        <w:rPr>
          <w:lang w:val="en-US"/>
        </w:rPr>
        <w:t>Supply Chain – as extreme weather is becoming more common in different parts of the world it would be considered wise to have suppliers at different parts of the world in case of any nautral disaster in one part of the world the supply chain disruption would be less severe.</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lang w:val="en-US"/>
        </w:rPr>
        <w:t>Appendix C – Porter Five Forces</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pStyle w:val="ListParagraph"/>
        <w:numPr>
          <w:ilvl w:val="0"/>
          <w:numId w:val="26"/>
        </w:numPr>
        <w:spacing w:after="200" w:line="276" w:lineRule="auto"/>
        <w:rPr>
          <w:rFonts w:cstheme="minorHAnsi"/>
          <w:lang w:val="en-US"/>
        </w:rPr>
      </w:pPr>
      <w:r w:rsidRPr="003731A5">
        <w:rPr>
          <w:rFonts w:cstheme="minorHAnsi"/>
          <w:lang w:val="en-US"/>
        </w:rPr>
        <w:t xml:space="preserve"> Competition in industry</w:t>
      </w:r>
    </w:p>
    <w:p w:rsidR="0051419F" w:rsidRDefault="0051419F" w:rsidP="0051419F">
      <w:pPr>
        <w:pStyle w:val="ListParagraph"/>
        <w:rPr>
          <w:rFonts w:cstheme="minorHAnsi"/>
          <w:lang w:val="en-US"/>
        </w:rPr>
      </w:pPr>
    </w:p>
    <w:p w:rsidR="0051419F" w:rsidRDefault="0051419F" w:rsidP="0051419F">
      <w:pPr>
        <w:pStyle w:val="ListParagraph"/>
      </w:pPr>
      <w:r>
        <w:rPr>
          <w:rFonts w:cstheme="minorHAnsi"/>
          <w:lang w:val="en-US"/>
        </w:rPr>
        <w:t>The pharmaceutical industry has many big players including Johnson &amp; Johnson,</w:t>
      </w:r>
      <w:r>
        <w:t xml:space="preserve"> Merck &amp; Co, Roche, Novartis, AbbVie, GSK, Reckitt Benckiser, Abbott, and many more.  The R &amp; D spending for some of the companies are listed below:</w:t>
      </w:r>
    </w:p>
    <w:p w:rsidR="0051419F" w:rsidRDefault="0051419F" w:rsidP="0051419F">
      <w:pPr>
        <w:pStyle w:val="ListParagraph"/>
      </w:pPr>
    </w:p>
    <w:p w:rsidR="0051419F" w:rsidRDefault="0051419F" w:rsidP="0051419F">
      <w:pPr>
        <w:pStyle w:val="ListParagraph"/>
        <w:rPr>
          <w:rFonts w:cstheme="minorHAnsi"/>
          <w:lang w:val="en-US"/>
        </w:rPr>
      </w:pPr>
    </w:p>
    <w:tbl>
      <w:tblPr>
        <w:tblW w:w="8338" w:type="dxa"/>
        <w:jc w:val="center"/>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2815"/>
        <w:gridCol w:w="1825"/>
        <w:gridCol w:w="3698"/>
      </w:tblGrid>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shd w:val="pct10" w:color="auto" w:fill="auto"/>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b/>
                <w:bCs/>
                <w:sz w:val="24"/>
                <w:szCs w:val="24"/>
                <w:lang w:eastAsia="en-GB"/>
              </w:rPr>
              <w:t>Company name</w:t>
            </w:r>
          </w:p>
        </w:tc>
        <w:tc>
          <w:tcPr>
            <w:tcW w:w="0" w:type="auto"/>
            <w:tcBorders>
              <w:top w:val="outset" w:sz="6" w:space="0" w:color="auto"/>
              <w:left w:val="outset" w:sz="6" w:space="0" w:color="auto"/>
              <w:bottom w:val="outset" w:sz="6" w:space="0" w:color="auto"/>
              <w:right w:val="outset" w:sz="6" w:space="0" w:color="auto"/>
            </w:tcBorders>
            <w:shd w:val="pct10" w:color="auto" w:fill="auto"/>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R&amp;D Spend</w:t>
            </w:r>
          </w:p>
        </w:tc>
        <w:tc>
          <w:tcPr>
            <w:tcW w:w="0" w:type="auto"/>
            <w:tcBorders>
              <w:top w:val="outset" w:sz="6" w:space="0" w:color="auto"/>
              <w:left w:val="outset" w:sz="6" w:space="0" w:color="auto"/>
              <w:bottom w:val="outset" w:sz="6" w:space="0" w:color="auto"/>
              <w:right w:val="outset" w:sz="6" w:space="0" w:color="auto"/>
            </w:tcBorders>
            <w:shd w:val="pct10" w:color="auto" w:fill="auto"/>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R&amp;D as a percentage of revenue</w:t>
            </w:r>
          </w:p>
        </w:tc>
      </w:tr>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Pfizer</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$13,829,000,000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17.0%</w:t>
            </w:r>
          </w:p>
        </w:tc>
      </w:tr>
      <w:tr w:rsidR="0051419F" w:rsidRPr="00040D5F" w:rsidTr="000066C5">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 xml:space="preserve">Roche Pharmaceuticals </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$13,342,082,240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27.1%</w:t>
            </w:r>
          </w:p>
        </w:tc>
      </w:tr>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Merck &amp; Co</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$12,245,000,000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25.1%</w:t>
            </w:r>
          </w:p>
        </w:tc>
      </w:tr>
      <w:tr w:rsidR="0051419F" w:rsidRPr="00040D5F" w:rsidTr="000066C5">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Johnson &amp; Johnson</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$11,882,000,000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22.8%</w:t>
            </w:r>
          </w:p>
        </w:tc>
      </w:tr>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Bristol Myers Squibb</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$11,354,000,000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24.5%</w:t>
            </w:r>
          </w:p>
        </w:tc>
      </w:tr>
      <w:tr w:rsidR="0051419F" w:rsidRPr="00040D5F" w:rsidTr="000066C5">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AstraZeneca</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$9,736,000,000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26.0%</w:t>
            </w:r>
          </w:p>
        </w:tc>
      </w:tr>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Novartis</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$9,540,000,000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18.5%</w:t>
            </w:r>
          </w:p>
        </w:tc>
      </w:tr>
      <w:tr w:rsidR="0051419F" w:rsidRPr="00040D5F" w:rsidTr="000066C5">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AbbVie</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$7,084,000,000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12.6%</w:t>
            </w:r>
          </w:p>
        </w:tc>
      </w:tr>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 xml:space="preserve"> Eli Lilly</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$7,025,900,000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24.8%</w:t>
            </w:r>
          </w:p>
        </w:tc>
      </w:tr>
      <w:tr w:rsidR="0051419F" w:rsidRPr="00040D5F" w:rsidTr="000066C5">
        <w:trPr>
          <w:trHeight w:val="262"/>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t xml:space="preserve"> Sanofi</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$6,716,560,000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15.1%</w:t>
            </w:r>
          </w:p>
        </w:tc>
      </w:tr>
      <w:tr w:rsidR="0051419F" w:rsidRPr="00040D5F" w:rsidTr="000066C5">
        <w:trPr>
          <w:trHeight w:val="251"/>
          <w:tblCellSpacing w:w="0" w:type="dxa"/>
          <w:jc w:val="center"/>
        </w:trPr>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b/>
                <w:bCs/>
                <w:sz w:val="24"/>
                <w:szCs w:val="24"/>
                <w:lang w:eastAsia="en-GB"/>
              </w:rPr>
              <w:lastRenderedPageBreak/>
              <w:t xml:space="preserve">GlaxoSmithKline (GSK) </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$6,571,776,000</w:t>
            </w:r>
          </w:p>
        </w:tc>
        <w:tc>
          <w:tcPr>
            <w:tcW w:w="0" w:type="auto"/>
            <w:tcBorders>
              <w:top w:val="outset" w:sz="6" w:space="0" w:color="auto"/>
              <w:left w:val="outset" w:sz="6" w:space="0" w:color="auto"/>
              <w:bottom w:val="outset" w:sz="6" w:space="0" w:color="auto"/>
              <w:right w:val="outset" w:sz="6" w:space="0" w:color="auto"/>
            </w:tcBorders>
            <w:vAlign w:val="center"/>
            <w:hideMark/>
          </w:tcPr>
          <w:p w:rsidR="0051419F" w:rsidRPr="00040D5F" w:rsidRDefault="0051419F" w:rsidP="000066C5">
            <w:pPr>
              <w:spacing w:after="0" w:line="240" w:lineRule="auto"/>
              <w:rPr>
                <w:rFonts w:ascii="Times New Roman" w:eastAsia="Times New Roman" w:hAnsi="Times New Roman" w:cs="Times New Roman"/>
                <w:sz w:val="24"/>
                <w:szCs w:val="24"/>
                <w:lang w:eastAsia="en-GB"/>
              </w:rPr>
            </w:pPr>
            <w:r w:rsidRPr="00040D5F">
              <w:rPr>
                <w:rFonts w:ascii="Times New Roman" w:eastAsia="Times New Roman" w:hAnsi="Times New Roman" w:cs="Times New Roman"/>
                <w:sz w:val="24"/>
                <w:szCs w:val="24"/>
                <w:lang w:eastAsia="en-GB"/>
              </w:rPr>
              <w:t>14.0%</w:t>
            </w:r>
          </w:p>
        </w:tc>
      </w:tr>
    </w:tbl>
    <w:p w:rsidR="0051419F" w:rsidRDefault="0051419F" w:rsidP="0051419F">
      <w:pPr>
        <w:pStyle w:val="ListParagraph"/>
        <w:rPr>
          <w:rFonts w:cstheme="minorHAnsi"/>
          <w:lang w:val="en-US"/>
        </w:rPr>
      </w:pPr>
      <w:r>
        <w:rPr>
          <w:rFonts w:cstheme="minorHAnsi"/>
          <w:lang w:val="en-US"/>
        </w:rPr>
        <w:t>Source: DDD (2022)</w:t>
      </w:r>
    </w:p>
    <w:p w:rsidR="0051419F" w:rsidRDefault="0051419F" w:rsidP="0051419F">
      <w:pPr>
        <w:pStyle w:val="ListParagraph"/>
        <w:rPr>
          <w:rFonts w:cstheme="minorHAnsi"/>
          <w:lang w:val="en-US"/>
        </w:rPr>
      </w:pPr>
    </w:p>
    <w:p w:rsidR="0051419F" w:rsidRDefault="0051419F" w:rsidP="0051419F">
      <w:pPr>
        <w:pStyle w:val="ListParagraph"/>
        <w:rPr>
          <w:rFonts w:cstheme="minorHAnsi"/>
          <w:lang w:val="en-US"/>
        </w:rPr>
      </w:pPr>
      <w:r>
        <w:rPr>
          <w:rFonts w:cstheme="minorHAnsi"/>
          <w:lang w:val="en-US"/>
        </w:rPr>
        <w:t>It is evident from the above table that many companies have a large amount of money invested in R&amp;D and these companies are all potential rivals to Pfizer.  The competitive rivalry is high as all these companies are trying to find the next best health product.</w:t>
      </w:r>
    </w:p>
    <w:p w:rsidR="0051419F" w:rsidRPr="003731A5" w:rsidRDefault="0051419F" w:rsidP="0051419F">
      <w:pPr>
        <w:pStyle w:val="ListParagraph"/>
        <w:rPr>
          <w:rFonts w:cstheme="minorHAnsi"/>
          <w:lang w:val="en-US"/>
        </w:rPr>
      </w:pPr>
    </w:p>
    <w:p w:rsidR="0051419F" w:rsidRDefault="0051419F" w:rsidP="0051419F">
      <w:pPr>
        <w:pStyle w:val="comp"/>
        <w:numPr>
          <w:ilvl w:val="0"/>
          <w:numId w:val="26"/>
        </w:numPr>
        <w:rPr>
          <w:rFonts w:asciiTheme="minorHAnsi" w:hAnsiTheme="minorHAnsi" w:cstheme="minorHAnsi"/>
          <w:sz w:val="22"/>
          <w:szCs w:val="22"/>
        </w:rPr>
      </w:pPr>
      <w:r w:rsidRPr="003731A5">
        <w:rPr>
          <w:rFonts w:asciiTheme="minorHAnsi" w:hAnsiTheme="minorHAnsi" w:cstheme="minorHAnsi"/>
          <w:sz w:val="22"/>
          <w:szCs w:val="22"/>
        </w:rPr>
        <w:t xml:space="preserve">Potential of new entrants into the industry </w:t>
      </w:r>
    </w:p>
    <w:p w:rsidR="0051419F" w:rsidRDefault="0051419F" w:rsidP="0051419F">
      <w:pPr>
        <w:pStyle w:val="comp"/>
        <w:ind w:left="720"/>
        <w:rPr>
          <w:rFonts w:asciiTheme="minorHAnsi" w:hAnsiTheme="minorHAnsi" w:cstheme="minorHAnsi"/>
          <w:sz w:val="22"/>
          <w:szCs w:val="22"/>
        </w:rPr>
      </w:pPr>
      <w:r>
        <w:rPr>
          <w:rFonts w:asciiTheme="minorHAnsi" w:hAnsiTheme="minorHAnsi" w:cstheme="minorHAnsi"/>
          <w:sz w:val="22"/>
          <w:szCs w:val="22"/>
        </w:rPr>
        <w:t xml:space="preserve">It takes a lot of resources in R&amp;D to be able to establish a new company in the Pharma industry.  Pfizer has a budget of $10.5 billion for R&amp;D in 2021 (Pfizerc, 2021), this is a vast some of money that would be difficult to generate for a new company.  In addition to that setting up factories, suppliers, distributions channels, understanding the legislation and licensing requires as lot of capital investment. Though it is possible to be able to establish a new startup company though venture capital investment.  It is highly unlikely to be of a threat to a multinational company like Pfizer.  Entering into the pharmaceutical </w:t>
      </w:r>
      <w:r w:rsidRPr="0008298D">
        <w:rPr>
          <w:rFonts w:asciiTheme="minorHAnsi" w:hAnsiTheme="minorHAnsi" w:cstheme="minorHAnsi"/>
          <w:sz w:val="22"/>
          <w:szCs w:val="22"/>
        </w:rPr>
        <w:t>industry is considered one of the top 10 industries with the highest barriers to entry</w:t>
      </w:r>
      <w:r>
        <w:rPr>
          <w:rFonts w:asciiTheme="minorHAnsi" w:hAnsiTheme="minorHAnsi" w:cstheme="minorHAnsi"/>
          <w:sz w:val="22"/>
          <w:szCs w:val="22"/>
        </w:rPr>
        <w:t xml:space="preserve"> (Businesswire, 2020).  Another aspect a new company will not have is brand recognition and trust.  Therefore, the likely hood of a new entrant is fairly low.  However, a new entrants are likely to be acquired by larger companies like Pfizer once they developed feasible products.</w:t>
      </w:r>
    </w:p>
    <w:p w:rsidR="0051419F" w:rsidRDefault="0051419F" w:rsidP="0051419F">
      <w:pPr>
        <w:pStyle w:val="ListParagraph"/>
        <w:rPr>
          <w:rFonts w:cstheme="minorHAnsi"/>
        </w:rPr>
      </w:pPr>
    </w:p>
    <w:p w:rsidR="0051419F" w:rsidRPr="003731A5" w:rsidRDefault="0051419F" w:rsidP="0051419F">
      <w:pPr>
        <w:pStyle w:val="comp"/>
        <w:rPr>
          <w:rFonts w:asciiTheme="minorHAnsi" w:hAnsiTheme="minorHAnsi" w:cstheme="minorHAnsi"/>
          <w:sz w:val="22"/>
          <w:szCs w:val="22"/>
        </w:rPr>
      </w:pPr>
    </w:p>
    <w:p w:rsidR="0051419F" w:rsidRDefault="0051419F" w:rsidP="0051419F">
      <w:pPr>
        <w:pStyle w:val="comp"/>
        <w:numPr>
          <w:ilvl w:val="0"/>
          <w:numId w:val="26"/>
        </w:numPr>
        <w:rPr>
          <w:rFonts w:asciiTheme="minorHAnsi" w:hAnsiTheme="minorHAnsi" w:cstheme="minorHAnsi"/>
          <w:sz w:val="22"/>
          <w:szCs w:val="22"/>
        </w:rPr>
      </w:pPr>
      <w:r w:rsidRPr="003731A5">
        <w:rPr>
          <w:rFonts w:asciiTheme="minorHAnsi" w:hAnsiTheme="minorHAnsi" w:cstheme="minorHAnsi"/>
          <w:sz w:val="22"/>
          <w:szCs w:val="22"/>
        </w:rPr>
        <w:t xml:space="preserve">Power of suppliers </w:t>
      </w:r>
    </w:p>
    <w:p w:rsidR="0051419F" w:rsidRDefault="0051419F" w:rsidP="0051419F">
      <w:pPr>
        <w:pStyle w:val="comp"/>
        <w:ind w:left="720"/>
        <w:rPr>
          <w:rFonts w:asciiTheme="minorHAnsi" w:hAnsiTheme="minorHAnsi" w:cstheme="minorHAnsi"/>
          <w:sz w:val="22"/>
          <w:szCs w:val="22"/>
        </w:rPr>
      </w:pPr>
      <w:r>
        <w:rPr>
          <w:rFonts w:asciiTheme="minorHAnsi" w:hAnsiTheme="minorHAnsi" w:cstheme="minorHAnsi"/>
          <w:sz w:val="22"/>
          <w:szCs w:val="22"/>
        </w:rPr>
        <w:t>Being such a large pharmaceutical company, which has over 300 suppliers (Pfizerg, 2022), they can be considered as having diversity in the supply chain allowing them to be more resilient to changing environments.  Pfizer is not dependant on a handful of suppliers, it has the ability to negotiate the best prices for its materials with its variety of suppliers.  The suppliers would not want to lose a multinational company of that scale and would likely to adhere to the terms provided by Pfizer.   The bargaining power of suppliers can be considered to be low.</w:t>
      </w:r>
    </w:p>
    <w:p w:rsidR="0051419F" w:rsidRDefault="0051419F" w:rsidP="0051419F">
      <w:pPr>
        <w:pStyle w:val="comp"/>
        <w:ind w:left="720"/>
        <w:rPr>
          <w:rFonts w:asciiTheme="minorHAnsi" w:hAnsiTheme="minorHAnsi" w:cstheme="minorHAnsi"/>
          <w:sz w:val="22"/>
          <w:szCs w:val="22"/>
        </w:rPr>
      </w:pPr>
    </w:p>
    <w:p w:rsidR="0051419F" w:rsidRDefault="0051419F" w:rsidP="0051419F">
      <w:pPr>
        <w:pStyle w:val="comp"/>
        <w:ind w:left="720"/>
        <w:rPr>
          <w:rFonts w:asciiTheme="minorHAnsi" w:hAnsiTheme="minorHAnsi" w:cstheme="minorHAnsi"/>
          <w:sz w:val="22"/>
          <w:szCs w:val="22"/>
        </w:rPr>
      </w:pPr>
    </w:p>
    <w:p w:rsidR="0051419F" w:rsidRPr="003731A5" w:rsidRDefault="0051419F" w:rsidP="0051419F">
      <w:pPr>
        <w:pStyle w:val="comp"/>
        <w:rPr>
          <w:rFonts w:asciiTheme="minorHAnsi" w:hAnsiTheme="minorHAnsi" w:cstheme="minorHAnsi"/>
          <w:sz w:val="22"/>
          <w:szCs w:val="22"/>
        </w:rPr>
      </w:pPr>
    </w:p>
    <w:p w:rsidR="0051419F" w:rsidRDefault="0051419F" w:rsidP="0051419F">
      <w:pPr>
        <w:pStyle w:val="comp"/>
        <w:numPr>
          <w:ilvl w:val="0"/>
          <w:numId w:val="26"/>
        </w:numPr>
        <w:rPr>
          <w:rFonts w:asciiTheme="minorHAnsi" w:hAnsiTheme="minorHAnsi" w:cstheme="minorHAnsi"/>
          <w:sz w:val="22"/>
          <w:szCs w:val="22"/>
        </w:rPr>
      </w:pPr>
      <w:r w:rsidRPr="003731A5">
        <w:rPr>
          <w:rFonts w:asciiTheme="minorHAnsi" w:hAnsiTheme="minorHAnsi" w:cstheme="minorHAnsi"/>
          <w:sz w:val="22"/>
          <w:szCs w:val="22"/>
        </w:rPr>
        <w:t xml:space="preserve"> Power of customers </w:t>
      </w:r>
    </w:p>
    <w:p w:rsidR="0051419F" w:rsidRDefault="0051419F" w:rsidP="0051419F">
      <w:pPr>
        <w:pStyle w:val="comp"/>
        <w:ind w:left="720"/>
        <w:rPr>
          <w:rFonts w:asciiTheme="minorHAnsi" w:hAnsiTheme="minorHAnsi" w:cstheme="minorHAnsi"/>
          <w:sz w:val="22"/>
          <w:szCs w:val="22"/>
        </w:rPr>
      </w:pPr>
    </w:p>
    <w:p w:rsidR="0051419F" w:rsidRDefault="0051419F" w:rsidP="0051419F">
      <w:pPr>
        <w:pStyle w:val="comp"/>
        <w:ind w:left="720"/>
        <w:rPr>
          <w:rFonts w:asciiTheme="minorHAnsi" w:hAnsiTheme="minorHAnsi" w:cstheme="minorHAnsi"/>
          <w:sz w:val="22"/>
          <w:szCs w:val="22"/>
        </w:rPr>
      </w:pPr>
      <w:r>
        <w:rPr>
          <w:rFonts w:asciiTheme="minorHAnsi" w:hAnsiTheme="minorHAnsi" w:cstheme="minorHAnsi"/>
          <w:sz w:val="22"/>
          <w:szCs w:val="22"/>
        </w:rPr>
        <w:t xml:space="preserve">The bargaining power of a customer who buys in bulk such as the NHS can be high especially if there are many alternative products available on the market.  However, if the product is a break-through product then the customer may be at a disadvantage.  Therefore it would be </w:t>
      </w:r>
      <w:r>
        <w:rPr>
          <w:rFonts w:asciiTheme="minorHAnsi" w:hAnsiTheme="minorHAnsi" w:cstheme="minorHAnsi"/>
          <w:sz w:val="22"/>
          <w:szCs w:val="22"/>
        </w:rPr>
        <w:lastRenderedPageBreak/>
        <w:t>dependant on the particular drug.  In general, it would be feasible to say that the customer has a high bargaining power.</w:t>
      </w:r>
    </w:p>
    <w:p w:rsidR="0051419F" w:rsidRPr="003731A5" w:rsidRDefault="0051419F" w:rsidP="0051419F">
      <w:pPr>
        <w:pStyle w:val="comp"/>
        <w:rPr>
          <w:rFonts w:asciiTheme="minorHAnsi" w:hAnsiTheme="minorHAnsi" w:cstheme="minorHAnsi"/>
          <w:sz w:val="22"/>
          <w:szCs w:val="22"/>
        </w:rPr>
      </w:pPr>
    </w:p>
    <w:p w:rsidR="0051419F" w:rsidRDefault="0051419F" w:rsidP="0051419F">
      <w:pPr>
        <w:pStyle w:val="comp"/>
        <w:numPr>
          <w:ilvl w:val="0"/>
          <w:numId w:val="26"/>
        </w:numPr>
        <w:rPr>
          <w:rFonts w:asciiTheme="minorHAnsi" w:hAnsiTheme="minorHAnsi" w:cstheme="minorHAnsi"/>
          <w:sz w:val="22"/>
          <w:szCs w:val="22"/>
        </w:rPr>
      </w:pPr>
      <w:r w:rsidRPr="003731A5">
        <w:rPr>
          <w:rFonts w:asciiTheme="minorHAnsi" w:hAnsiTheme="minorHAnsi" w:cstheme="minorHAnsi"/>
          <w:sz w:val="22"/>
          <w:szCs w:val="22"/>
        </w:rPr>
        <w:t>Threat of substitute products</w:t>
      </w:r>
    </w:p>
    <w:p w:rsidR="0051419F" w:rsidRDefault="0051419F" w:rsidP="0051419F">
      <w:pPr>
        <w:pStyle w:val="comp"/>
        <w:ind w:left="720"/>
        <w:rPr>
          <w:rFonts w:asciiTheme="minorHAnsi" w:hAnsiTheme="minorHAnsi" w:cstheme="minorHAnsi"/>
          <w:sz w:val="22"/>
          <w:szCs w:val="22"/>
        </w:rPr>
      </w:pPr>
      <w:r>
        <w:rPr>
          <w:rFonts w:asciiTheme="minorHAnsi" w:eastAsiaTheme="minorHAnsi" w:hAnsiTheme="minorHAnsi" w:cstheme="minorHAnsi"/>
          <w:sz w:val="22"/>
          <w:szCs w:val="22"/>
          <w:lang w:eastAsia="en-US"/>
        </w:rPr>
        <w:t xml:space="preserve">Pharmaceticals companies are always aware of  herbal and homeopathic products being introduced into the market.  In the UK, Holland &amp; Barrett is amongst the leading suppliers and manufactures on herbal medication (H&amp;B, 2022).  In addition, The NHS also provides a limited access to homeopathic medication (NHS, 2021).  Homeopathic medication can be used to treat asthma, cold and flu, mental health conditions, arthiritis, high blood pressure, dermatitis and many others.   On the other hand, there are many copy cat drugs or similar drugs that can be competitive.  Patents will protect pharmaceutical products from being copied and used as a substitute. However, when a patent of a drug expires, many companies will produce generic drugs to compete against the branded drug and the sales revenue of the branded drug can plummet.  Therefore, substitute products are a possibility but the risk would be between low to moderate. </w:t>
      </w:r>
    </w:p>
    <w:p w:rsidR="0051419F" w:rsidRDefault="0051419F" w:rsidP="0051419F">
      <w:pPr>
        <w:pStyle w:val="ListParagraph"/>
        <w:rPr>
          <w:rFonts w:cstheme="minorHAnsi"/>
        </w:rPr>
      </w:pPr>
    </w:p>
    <w:p w:rsidR="0051419F" w:rsidRPr="009F5EBB" w:rsidRDefault="0051419F" w:rsidP="0051419F">
      <w:pPr>
        <w:pStyle w:val="comp"/>
        <w:ind w:left="720"/>
        <w:rPr>
          <w:rFonts w:asciiTheme="minorHAnsi" w:hAnsiTheme="minorHAnsi" w:cstheme="minorHAnsi"/>
          <w:sz w:val="22"/>
          <w:szCs w:val="22"/>
        </w:rPr>
      </w:pPr>
    </w:p>
    <w:p w:rsidR="0051419F" w:rsidRPr="00DF2D8C" w:rsidRDefault="0051419F" w:rsidP="0051419F">
      <w:pPr>
        <w:pStyle w:val="ListParagraph"/>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lang w:val="en-US"/>
        </w:rPr>
        <w:lastRenderedPageBreak/>
        <w:t>Appendix D – Stakeholder Analysis</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noProof/>
          <w:lang w:eastAsia="en-GB"/>
        </w:rPr>
        <w:lastRenderedPageBreak/>
        <w:drawing>
          <wp:inline distT="0" distB="0" distL="0" distR="0">
            <wp:extent cx="5731510" cy="5663565"/>
            <wp:effectExtent l="19050" t="0" r="2540" b="0"/>
            <wp:docPr id="1" name="Picture 1" descr="bc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cg.jpg"/>
                    <pic:cNvPicPr/>
                  </pic:nvPicPr>
                  <pic:blipFill>
                    <a:blip r:embed="rId54" cstate="print"/>
                    <a:stretch>
                      <a:fillRect/>
                    </a:stretch>
                  </pic:blipFill>
                  <pic:spPr>
                    <a:xfrm>
                      <a:off x="0" y="0"/>
                      <a:ext cx="5731510" cy="5663565"/>
                    </a:xfrm>
                    <a:prstGeom prst="rect">
                      <a:avLst/>
                    </a:prstGeom>
                  </pic:spPr>
                </pic:pic>
              </a:graphicData>
            </a:graphic>
          </wp:inline>
        </w:drawing>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lang w:val="en-US"/>
        </w:rPr>
        <w:lastRenderedPageBreak/>
        <w:t>Appendix E – BCG ANALYSIS</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noProof/>
          <w:lang w:eastAsia="en-GB"/>
        </w:rPr>
        <w:lastRenderedPageBreak/>
        <w:drawing>
          <wp:inline distT="0" distB="0" distL="0" distR="0">
            <wp:extent cx="5863590" cy="6064976"/>
            <wp:effectExtent l="19050" t="0" r="3810" b="0"/>
            <wp:docPr id="4" name="Picture 0" descr="Pfizer-product-bc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fizer-product-bcg.jpg"/>
                    <pic:cNvPicPr/>
                  </pic:nvPicPr>
                  <pic:blipFill>
                    <a:blip r:embed="rId55"/>
                    <a:stretch>
                      <a:fillRect/>
                    </a:stretch>
                  </pic:blipFill>
                  <pic:spPr>
                    <a:xfrm>
                      <a:off x="0" y="0"/>
                      <a:ext cx="5863590" cy="6064976"/>
                    </a:xfrm>
                    <a:prstGeom prst="rect">
                      <a:avLst/>
                    </a:prstGeom>
                  </pic:spPr>
                </pic:pic>
              </a:graphicData>
            </a:graphic>
          </wp:inline>
        </w:drawing>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r>
        <w:rPr>
          <w:lang w:val="en-US"/>
        </w:rPr>
        <w:lastRenderedPageBreak/>
        <w:t>APPENDIX F  -Porters Generic</w:t>
      </w: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Default="0051419F" w:rsidP="0051419F">
      <w:pPr>
        <w:rPr>
          <w:lang w:val="en-US"/>
        </w:rPr>
      </w:pPr>
    </w:p>
    <w:p w:rsidR="0051419F" w:rsidRPr="00833E7A" w:rsidRDefault="0051419F" w:rsidP="0051419F">
      <w:pPr>
        <w:pStyle w:val="Heading2"/>
        <w:rPr>
          <w:rFonts w:asciiTheme="minorHAnsi" w:hAnsiTheme="minorHAnsi" w:cstheme="minorHAnsi"/>
          <w:color w:val="auto"/>
          <w:sz w:val="22"/>
          <w:szCs w:val="22"/>
        </w:rPr>
      </w:pPr>
      <w:r w:rsidRPr="00833E7A">
        <w:rPr>
          <w:rFonts w:asciiTheme="minorHAnsi" w:hAnsiTheme="minorHAnsi" w:cstheme="minorHAnsi"/>
          <w:color w:val="auto"/>
          <w:sz w:val="22"/>
          <w:szCs w:val="22"/>
        </w:rPr>
        <w:lastRenderedPageBreak/>
        <w:t xml:space="preserve">Porter's Generic Competitive Strategies </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noProof/>
          <w:sz w:val="22"/>
          <w:szCs w:val="22"/>
        </w:rPr>
        <w:drawing>
          <wp:inline distT="0" distB="0" distL="0" distR="0">
            <wp:extent cx="2575560" cy="1935480"/>
            <wp:effectExtent l="19050" t="0" r="0" b="0"/>
            <wp:docPr id="5" name="Picture 1" descr="https://www.ifm.eng.cam.ac.uk/uploads/Research/Decision_Support_Tools/genstr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ifm.eng.cam.ac.uk/uploads/Research/Decision_Support_Tools/genstra.gif"/>
                    <pic:cNvPicPr>
                      <a:picLocks noChangeAspect="1" noChangeArrowheads="1"/>
                    </pic:cNvPicPr>
                  </pic:nvPicPr>
                  <pic:blipFill>
                    <a:blip r:embed="rId56"/>
                    <a:srcRect/>
                    <a:stretch>
                      <a:fillRect/>
                    </a:stretch>
                  </pic:blipFill>
                  <pic:spPr bwMode="auto">
                    <a:xfrm>
                      <a:off x="0" y="0"/>
                      <a:ext cx="2575560" cy="1935480"/>
                    </a:xfrm>
                    <a:prstGeom prst="rect">
                      <a:avLst/>
                    </a:prstGeom>
                    <a:noFill/>
                    <a:ln w="9525">
                      <a:noFill/>
                      <a:miter lim="800000"/>
                      <a:headEnd/>
                      <a:tailEnd/>
                    </a:ln>
                  </pic:spPr>
                </pic:pic>
              </a:graphicData>
            </a:graphic>
          </wp:inline>
        </w:drawing>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w:t>
      </w:r>
    </w:p>
    <w:p w:rsidR="0051419F" w:rsidRPr="00833E7A" w:rsidRDefault="0051419F" w:rsidP="0051419F">
      <w:pPr>
        <w:pStyle w:val="Heading4"/>
        <w:rPr>
          <w:rFonts w:asciiTheme="minorHAnsi" w:hAnsiTheme="minorHAnsi" w:cstheme="minorHAnsi"/>
          <w:color w:val="auto"/>
        </w:rPr>
      </w:pPr>
      <w:r w:rsidRPr="00833E7A">
        <w:rPr>
          <w:rFonts w:asciiTheme="minorHAnsi" w:hAnsiTheme="minorHAnsi" w:cstheme="minorHAnsi"/>
          <w:color w:val="auto"/>
        </w:rPr>
        <w:t>1. Cost Leadership</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Pfizer is a company that does not primarily focus on becoming a low cost producer in the industry though it does strive to reduce the cost of it products as much as possible.  Pfizer has the advantage of economies of scale due to its factories and supply chain which are in place throughout the world, this would allow Pfizer to produce product’s at the lowest possible costs.  It is able to use this advantage to help lower the cost of drugs in low income countries and has done so throughout the world.  It is also able to maintain a market leadership position within those countries.</w:t>
      </w:r>
    </w:p>
    <w:p w:rsidR="0051419F" w:rsidRPr="00833E7A" w:rsidRDefault="0051419F" w:rsidP="0051419F">
      <w:pPr>
        <w:pStyle w:val="NormalWeb"/>
        <w:rPr>
          <w:rFonts w:asciiTheme="minorHAnsi" w:hAnsiTheme="minorHAnsi" w:cstheme="minorHAnsi"/>
          <w:sz w:val="22"/>
          <w:szCs w:val="22"/>
        </w:rPr>
      </w:pPr>
    </w:p>
    <w:p w:rsidR="0051419F" w:rsidRPr="00833E7A" w:rsidRDefault="0051419F" w:rsidP="0051419F">
      <w:pPr>
        <w:pStyle w:val="NormalWeb"/>
        <w:rPr>
          <w:rFonts w:asciiTheme="minorHAnsi" w:hAnsiTheme="minorHAnsi" w:cstheme="minorHAnsi"/>
          <w:sz w:val="22"/>
          <w:szCs w:val="22"/>
        </w:rPr>
      </w:pP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w:t>
      </w:r>
    </w:p>
    <w:p w:rsidR="0051419F" w:rsidRPr="00833E7A" w:rsidRDefault="0051419F" w:rsidP="0051419F">
      <w:pPr>
        <w:pStyle w:val="Heading4"/>
        <w:rPr>
          <w:rFonts w:asciiTheme="minorHAnsi" w:hAnsiTheme="minorHAnsi" w:cstheme="minorHAnsi"/>
          <w:color w:val="auto"/>
        </w:rPr>
      </w:pPr>
      <w:r w:rsidRPr="00833E7A">
        <w:rPr>
          <w:rFonts w:asciiTheme="minorHAnsi" w:hAnsiTheme="minorHAnsi" w:cstheme="minorHAnsi"/>
          <w:color w:val="auto"/>
        </w:rPr>
        <w:t>2. Differentiation</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Pfizer is primarily based on producing products that are different from its competitors and having them patented.  It is then able to charge its customers a premium price for the products uniqueness.  This is the case for many of Pfizers drugs and vaccines including the covid-19 vaccine.  It has a large portfolio of patented drugs.  This approach is good for global brand recognition and is a vital source of income.  Most of Pfizers current income is through patented drugs and vaccines.</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Pfizer uses innovation trough R&amp;D to address consumer health concerns and capitalise on the market.</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lastRenderedPageBreak/>
        <w:t xml:space="preserve">  </w:t>
      </w:r>
    </w:p>
    <w:p w:rsidR="0051419F" w:rsidRPr="00833E7A" w:rsidRDefault="0051419F" w:rsidP="0051419F">
      <w:pPr>
        <w:pStyle w:val="Heading4"/>
        <w:rPr>
          <w:rFonts w:asciiTheme="minorHAnsi" w:hAnsiTheme="minorHAnsi" w:cstheme="minorHAnsi"/>
          <w:color w:val="auto"/>
        </w:rPr>
      </w:pPr>
      <w:r w:rsidRPr="00833E7A">
        <w:rPr>
          <w:rFonts w:asciiTheme="minorHAnsi" w:hAnsiTheme="minorHAnsi" w:cstheme="minorHAnsi"/>
          <w:color w:val="auto"/>
        </w:rPr>
        <w:t>3. Focus</w:t>
      </w: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The generic strategy of cost focus rests on the choice of a narrow competitive scope within an industry.  The company focuses on a group of segments and focuses on either the cost focus or a differentiation focus.</w:t>
      </w:r>
    </w:p>
    <w:p w:rsidR="0051419F" w:rsidRPr="00833E7A" w:rsidRDefault="0051419F" w:rsidP="0051419F">
      <w:pPr>
        <w:pStyle w:val="NormalWeb"/>
        <w:rPr>
          <w:rFonts w:asciiTheme="minorHAnsi" w:hAnsiTheme="minorHAnsi" w:cstheme="minorHAnsi"/>
          <w:sz w:val="22"/>
          <w:szCs w:val="22"/>
        </w:rPr>
      </w:pPr>
    </w:p>
    <w:p w:rsidR="0051419F" w:rsidRPr="00833E7A" w:rsidRDefault="0051419F" w:rsidP="0051419F">
      <w:pPr>
        <w:pStyle w:val="NormalWeb"/>
        <w:rPr>
          <w:rFonts w:asciiTheme="minorHAnsi" w:hAnsiTheme="minorHAnsi" w:cstheme="minorHAnsi"/>
          <w:sz w:val="22"/>
          <w:szCs w:val="22"/>
        </w:rPr>
      </w:pPr>
      <w:r w:rsidRPr="00833E7A">
        <w:rPr>
          <w:rFonts w:asciiTheme="minorHAnsi" w:hAnsiTheme="minorHAnsi" w:cstheme="minorHAnsi"/>
          <w:sz w:val="22"/>
          <w:szCs w:val="22"/>
        </w:rPr>
        <w:t xml:space="preserve">As Pfizer operates in over 100 countries worldwide it is forced to focus on reducing the cost of its products and making it more accecsable to the pooper nations.  One of its strategy is to mass produce its generic drugs, which drives down the cost of production through economies of scale.  </w:t>
      </w:r>
    </w:p>
    <w:p w:rsidR="0051419F" w:rsidRPr="0051419F" w:rsidRDefault="0051419F" w:rsidP="0051419F">
      <w:pPr>
        <w:rPr>
          <w:rFonts w:ascii="Arial" w:hAnsi="Arial" w:cs="Arial"/>
        </w:rPr>
      </w:pPr>
    </w:p>
    <w:p w:rsidR="00585EA0" w:rsidRDefault="00585EA0" w:rsidP="00585EA0">
      <w:pPr>
        <w:rPr>
          <w:rFonts w:ascii="Arial" w:hAnsi="Arial" w:cs="Arial"/>
        </w:rPr>
      </w:pPr>
    </w:p>
    <w:p w:rsidR="00DF76CD" w:rsidRDefault="00DF76CD" w:rsidP="00585EA0">
      <w:pPr>
        <w:rPr>
          <w:rFonts w:ascii="Arial" w:hAnsi="Arial" w:cs="Arial"/>
        </w:rPr>
      </w:pPr>
    </w:p>
    <w:p w:rsidR="00585EA0" w:rsidRDefault="00585EA0" w:rsidP="00585EA0">
      <w:pPr>
        <w:rPr>
          <w:rFonts w:ascii="Arial" w:hAnsi="Arial" w:cs="Arial"/>
        </w:rPr>
      </w:pPr>
    </w:p>
    <w:p w:rsidR="00DB61B9" w:rsidRDefault="00DB61B9" w:rsidP="00585EA0">
      <w:pPr>
        <w:rPr>
          <w:rFonts w:ascii="Arial" w:hAnsi="Arial" w:cs="Arial"/>
        </w:rPr>
      </w:pPr>
    </w:p>
    <w:p w:rsidR="00DB61B9" w:rsidRDefault="00DB61B9" w:rsidP="00FF6F83">
      <w:pPr>
        <w:rPr>
          <w:rFonts w:ascii="Arial" w:hAnsi="Arial" w:cs="Arial"/>
        </w:rPr>
      </w:pPr>
    </w:p>
    <w:sectPr w:rsidR="00DB61B9" w:rsidSect="00F73685">
      <w:footerReference w:type="default" r:id="rId5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11FA9" w:rsidRDefault="00311FA9" w:rsidP="0097444E">
      <w:pPr>
        <w:spacing w:after="0" w:line="240" w:lineRule="auto"/>
      </w:pPr>
      <w:r>
        <w:separator/>
      </w:r>
    </w:p>
  </w:endnote>
  <w:endnote w:type="continuationSeparator" w:id="1">
    <w:p w:rsidR="00311FA9" w:rsidRDefault="00311FA9" w:rsidP="00974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8086261"/>
      <w:docPartObj>
        <w:docPartGallery w:val="Page Numbers (Bottom of Page)"/>
        <w:docPartUnique/>
      </w:docPartObj>
    </w:sdtPr>
    <w:sdtEndPr>
      <w:rPr>
        <w:noProof/>
      </w:rPr>
    </w:sdtEndPr>
    <w:sdtContent>
      <w:p w:rsidR="00742E09" w:rsidRDefault="00742E09">
        <w:pPr>
          <w:pStyle w:val="Footer"/>
          <w:jc w:val="right"/>
        </w:pPr>
        <w:fldSimple w:instr=" PAGE   \* MERGEFORMAT ">
          <w:r w:rsidR="00E35238">
            <w:rPr>
              <w:noProof/>
            </w:rPr>
            <w:t>3</w:t>
          </w:r>
        </w:fldSimple>
      </w:p>
    </w:sdtContent>
  </w:sdt>
  <w:p w:rsidR="00742E09" w:rsidRDefault="00742E0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11FA9" w:rsidRDefault="00311FA9" w:rsidP="0097444E">
      <w:pPr>
        <w:spacing w:after="0" w:line="240" w:lineRule="auto"/>
      </w:pPr>
      <w:r>
        <w:separator/>
      </w:r>
    </w:p>
  </w:footnote>
  <w:footnote w:type="continuationSeparator" w:id="1">
    <w:p w:rsidR="00311FA9" w:rsidRDefault="00311FA9" w:rsidP="00974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73AD4"/>
    <w:multiLevelType w:val="hybridMultilevel"/>
    <w:tmpl w:val="7F36C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7B62F6"/>
    <w:multiLevelType w:val="hybridMultilevel"/>
    <w:tmpl w:val="28A0E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1B4216E"/>
    <w:multiLevelType w:val="hybridMultilevel"/>
    <w:tmpl w:val="A7F2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2E59A1"/>
    <w:multiLevelType w:val="hybridMultilevel"/>
    <w:tmpl w:val="A7E46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A7B6D1A"/>
    <w:multiLevelType w:val="hybridMultilevel"/>
    <w:tmpl w:val="B088C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B8828A2"/>
    <w:multiLevelType w:val="hybridMultilevel"/>
    <w:tmpl w:val="31028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2906C58"/>
    <w:multiLevelType w:val="hybridMultilevel"/>
    <w:tmpl w:val="D294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971AE8"/>
    <w:multiLevelType w:val="multilevel"/>
    <w:tmpl w:val="EA74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4B54CEA"/>
    <w:multiLevelType w:val="hybridMultilevel"/>
    <w:tmpl w:val="C862C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6A04983"/>
    <w:multiLevelType w:val="hybridMultilevel"/>
    <w:tmpl w:val="7688D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F6718A6"/>
    <w:multiLevelType w:val="hybridMultilevel"/>
    <w:tmpl w:val="48C4F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FFB3190"/>
    <w:multiLevelType w:val="multilevel"/>
    <w:tmpl w:val="4C72FFB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2">
    <w:nsid w:val="48257216"/>
    <w:multiLevelType w:val="hybridMultilevel"/>
    <w:tmpl w:val="1F0A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F0B0F89"/>
    <w:multiLevelType w:val="multilevel"/>
    <w:tmpl w:val="4C8E69BA"/>
    <w:lvl w:ilvl="0">
      <w:start w:val="2"/>
      <w:numFmt w:val="decimal"/>
      <w:lvlText w:val="%1.0."/>
      <w:lvlJc w:val="left"/>
      <w:pPr>
        <w:ind w:left="1287" w:hanging="720"/>
      </w:pPr>
      <w:rPr>
        <w:rFonts w:hint="default"/>
      </w:rPr>
    </w:lvl>
    <w:lvl w:ilvl="1">
      <w:start w:val="1"/>
      <w:numFmt w:val="decimal"/>
      <w:lvlText w:val="%1.%2."/>
      <w:lvlJc w:val="left"/>
      <w:pPr>
        <w:ind w:left="2007" w:hanging="72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487" w:hanging="2160"/>
      </w:pPr>
      <w:rPr>
        <w:rFonts w:hint="default"/>
      </w:rPr>
    </w:lvl>
  </w:abstractNum>
  <w:abstractNum w:abstractNumId="14">
    <w:nsid w:val="5681694B"/>
    <w:multiLevelType w:val="multilevel"/>
    <w:tmpl w:val="67744AE8"/>
    <w:lvl w:ilvl="0">
      <w:start w:val="2"/>
      <w:numFmt w:val="decimal"/>
      <w:lvlText w:val="%1"/>
      <w:lvlJc w:val="left"/>
      <w:pPr>
        <w:ind w:left="384" w:hanging="384"/>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708" w:hanging="144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5202" w:hanging="180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15">
    <w:nsid w:val="57E82A55"/>
    <w:multiLevelType w:val="hybridMultilevel"/>
    <w:tmpl w:val="71DE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C851A2C"/>
    <w:multiLevelType w:val="multilevel"/>
    <w:tmpl w:val="631C8D0C"/>
    <w:lvl w:ilvl="0">
      <w:start w:val="1"/>
      <w:numFmt w:val="decimal"/>
      <w:lvlText w:val="%1.0."/>
      <w:lvlJc w:val="left"/>
      <w:pPr>
        <w:ind w:left="1647" w:hanging="720"/>
      </w:pPr>
      <w:rPr>
        <w:rFonts w:hint="default"/>
      </w:rPr>
    </w:lvl>
    <w:lvl w:ilvl="1">
      <w:start w:val="1"/>
      <w:numFmt w:val="decimal"/>
      <w:lvlText w:val="%1.%2."/>
      <w:lvlJc w:val="left"/>
      <w:pPr>
        <w:ind w:left="2367" w:hanging="720"/>
      </w:pPr>
      <w:rPr>
        <w:rFonts w:hint="default"/>
      </w:rPr>
    </w:lvl>
    <w:lvl w:ilvl="2">
      <w:start w:val="1"/>
      <w:numFmt w:val="decimal"/>
      <w:lvlText w:val="%1.%2.%3."/>
      <w:lvlJc w:val="left"/>
      <w:pPr>
        <w:ind w:left="3087" w:hanging="720"/>
      </w:pPr>
      <w:rPr>
        <w:rFonts w:hint="default"/>
      </w:rPr>
    </w:lvl>
    <w:lvl w:ilvl="3">
      <w:start w:val="1"/>
      <w:numFmt w:val="decimal"/>
      <w:lvlText w:val="%1.%2.%3.%4."/>
      <w:lvlJc w:val="left"/>
      <w:pPr>
        <w:ind w:left="4167" w:hanging="1080"/>
      </w:pPr>
      <w:rPr>
        <w:rFonts w:hint="default"/>
      </w:rPr>
    </w:lvl>
    <w:lvl w:ilvl="4">
      <w:start w:val="1"/>
      <w:numFmt w:val="decimal"/>
      <w:lvlText w:val="%1.%2.%3.%4.%5."/>
      <w:lvlJc w:val="left"/>
      <w:pPr>
        <w:ind w:left="5247" w:hanging="1440"/>
      </w:pPr>
      <w:rPr>
        <w:rFonts w:hint="default"/>
      </w:rPr>
    </w:lvl>
    <w:lvl w:ilvl="5">
      <w:start w:val="1"/>
      <w:numFmt w:val="decimal"/>
      <w:lvlText w:val="%1.%2.%3.%4.%5.%6."/>
      <w:lvlJc w:val="left"/>
      <w:pPr>
        <w:ind w:left="5967" w:hanging="1440"/>
      </w:pPr>
      <w:rPr>
        <w:rFonts w:hint="default"/>
      </w:rPr>
    </w:lvl>
    <w:lvl w:ilvl="6">
      <w:start w:val="1"/>
      <w:numFmt w:val="decimal"/>
      <w:lvlText w:val="%1.%2.%3.%4.%5.%6.%7."/>
      <w:lvlJc w:val="left"/>
      <w:pPr>
        <w:ind w:left="7047" w:hanging="1800"/>
      </w:pPr>
      <w:rPr>
        <w:rFonts w:hint="default"/>
      </w:rPr>
    </w:lvl>
    <w:lvl w:ilvl="7">
      <w:start w:val="1"/>
      <w:numFmt w:val="decimal"/>
      <w:lvlText w:val="%1.%2.%3.%4.%5.%6.%7.%8."/>
      <w:lvlJc w:val="left"/>
      <w:pPr>
        <w:ind w:left="8127" w:hanging="2160"/>
      </w:pPr>
      <w:rPr>
        <w:rFonts w:hint="default"/>
      </w:rPr>
    </w:lvl>
    <w:lvl w:ilvl="8">
      <w:start w:val="1"/>
      <w:numFmt w:val="decimal"/>
      <w:lvlText w:val="%1.%2.%3.%4.%5.%6.%7.%8.%9."/>
      <w:lvlJc w:val="left"/>
      <w:pPr>
        <w:ind w:left="8847" w:hanging="2160"/>
      </w:pPr>
      <w:rPr>
        <w:rFonts w:hint="default"/>
      </w:rPr>
    </w:lvl>
  </w:abstractNum>
  <w:abstractNum w:abstractNumId="17">
    <w:nsid w:val="5E2C7675"/>
    <w:multiLevelType w:val="hybridMultilevel"/>
    <w:tmpl w:val="8E6EA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29012D"/>
    <w:multiLevelType w:val="hybridMultilevel"/>
    <w:tmpl w:val="2702D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837322"/>
    <w:multiLevelType w:val="hybridMultilevel"/>
    <w:tmpl w:val="2CC4DD32"/>
    <w:lvl w:ilvl="0" w:tplc="DF6A7A96">
      <w:start w:val="2"/>
      <w:numFmt w:val="bullet"/>
      <w:lvlText w:val="-"/>
      <w:lvlJc w:val="left"/>
      <w:pPr>
        <w:ind w:left="1494" w:hanging="360"/>
      </w:pPr>
      <w:rPr>
        <w:rFonts w:ascii="Arial" w:eastAsiaTheme="minorHAnsi" w:hAnsi="Arial" w:cs="Aria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0">
    <w:nsid w:val="67405C0C"/>
    <w:multiLevelType w:val="hybridMultilevel"/>
    <w:tmpl w:val="4AECC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99249BC"/>
    <w:multiLevelType w:val="hybridMultilevel"/>
    <w:tmpl w:val="5132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A6B65AF"/>
    <w:multiLevelType w:val="hybridMultilevel"/>
    <w:tmpl w:val="EC340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DD3767D"/>
    <w:multiLevelType w:val="hybridMultilevel"/>
    <w:tmpl w:val="3392D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EF1650A"/>
    <w:multiLevelType w:val="hybridMultilevel"/>
    <w:tmpl w:val="0196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FBB75D4"/>
    <w:multiLevelType w:val="hybridMultilevel"/>
    <w:tmpl w:val="599AB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3"/>
  </w:num>
  <w:num w:numId="4">
    <w:abstractNumId w:val="16"/>
  </w:num>
  <w:num w:numId="5">
    <w:abstractNumId w:val="11"/>
  </w:num>
  <w:num w:numId="6">
    <w:abstractNumId w:val="18"/>
  </w:num>
  <w:num w:numId="7">
    <w:abstractNumId w:val="21"/>
  </w:num>
  <w:num w:numId="8">
    <w:abstractNumId w:val="7"/>
  </w:num>
  <w:num w:numId="9">
    <w:abstractNumId w:val="14"/>
  </w:num>
  <w:num w:numId="10">
    <w:abstractNumId w:val="19"/>
  </w:num>
  <w:num w:numId="11">
    <w:abstractNumId w:val="4"/>
  </w:num>
  <w:num w:numId="12">
    <w:abstractNumId w:val="24"/>
  </w:num>
  <w:num w:numId="13">
    <w:abstractNumId w:val="12"/>
  </w:num>
  <w:num w:numId="14">
    <w:abstractNumId w:val="15"/>
  </w:num>
  <w:num w:numId="15">
    <w:abstractNumId w:val="5"/>
  </w:num>
  <w:num w:numId="16">
    <w:abstractNumId w:val="0"/>
  </w:num>
  <w:num w:numId="17">
    <w:abstractNumId w:val="2"/>
  </w:num>
  <w:num w:numId="18">
    <w:abstractNumId w:val="10"/>
  </w:num>
  <w:num w:numId="19">
    <w:abstractNumId w:val="25"/>
  </w:num>
  <w:num w:numId="20">
    <w:abstractNumId w:val="6"/>
  </w:num>
  <w:num w:numId="21">
    <w:abstractNumId w:val="22"/>
  </w:num>
  <w:num w:numId="22">
    <w:abstractNumId w:val="20"/>
  </w:num>
  <w:num w:numId="23">
    <w:abstractNumId w:val="23"/>
  </w:num>
  <w:num w:numId="24">
    <w:abstractNumId w:val="8"/>
  </w:num>
  <w:num w:numId="25">
    <w:abstractNumId w:val="17"/>
  </w:num>
  <w:num w:numId="26">
    <w:abstractNumId w:val="1"/>
  </w:num>
  <w:numIdMacAtCleanup w:val="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C51F34"/>
    <w:rsid w:val="00000869"/>
    <w:rsid w:val="00002095"/>
    <w:rsid w:val="00007BD0"/>
    <w:rsid w:val="00017351"/>
    <w:rsid w:val="0001776F"/>
    <w:rsid w:val="00020563"/>
    <w:rsid w:val="00020F26"/>
    <w:rsid w:val="000228F4"/>
    <w:rsid w:val="00023E23"/>
    <w:rsid w:val="0002493B"/>
    <w:rsid w:val="00030C8E"/>
    <w:rsid w:val="00031CF5"/>
    <w:rsid w:val="00035FB4"/>
    <w:rsid w:val="000400D6"/>
    <w:rsid w:val="00046E2E"/>
    <w:rsid w:val="00050C3D"/>
    <w:rsid w:val="0005125E"/>
    <w:rsid w:val="00054493"/>
    <w:rsid w:val="000649FE"/>
    <w:rsid w:val="00070311"/>
    <w:rsid w:val="000740CB"/>
    <w:rsid w:val="00074773"/>
    <w:rsid w:val="00080E6D"/>
    <w:rsid w:val="0008383D"/>
    <w:rsid w:val="00087258"/>
    <w:rsid w:val="00090564"/>
    <w:rsid w:val="000A10E1"/>
    <w:rsid w:val="000A311B"/>
    <w:rsid w:val="000A3B98"/>
    <w:rsid w:val="000A463D"/>
    <w:rsid w:val="000A7B30"/>
    <w:rsid w:val="000C05F5"/>
    <w:rsid w:val="000C0C67"/>
    <w:rsid w:val="000D0A59"/>
    <w:rsid w:val="000D2F2F"/>
    <w:rsid w:val="000E0104"/>
    <w:rsid w:val="000E7286"/>
    <w:rsid w:val="000F045A"/>
    <w:rsid w:val="000F1E27"/>
    <w:rsid w:val="001016AF"/>
    <w:rsid w:val="00102DEC"/>
    <w:rsid w:val="0011145E"/>
    <w:rsid w:val="00114C1A"/>
    <w:rsid w:val="00124939"/>
    <w:rsid w:val="00125004"/>
    <w:rsid w:val="001303E0"/>
    <w:rsid w:val="00131694"/>
    <w:rsid w:val="001321D1"/>
    <w:rsid w:val="00132F95"/>
    <w:rsid w:val="0013349D"/>
    <w:rsid w:val="00136BC6"/>
    <w:rsid w:val="00140D7C"/>
    <w:rsid w:val="00141D7B"/>
    <w:rsid w:val="00142DE8"/>
    <w:rsid w:val="00144449"/>
    <w:rsid w:val="00144F8F"/>
    <w:rsid w:val="00146FEB"/>
    <w:rsid w:val="001500A7"/>
    <w:rsid w:val="001550F5"/>
    <w:rsid w:val="00155B16"/>
    <w:rsid w:val="00163E56"/>
    <w:rsid w:val="001652D0"/>
    <w:rsid w:val="00165685"/>
    <w:rsid w:val="00173696"/>
    <w:rsid w:val="00174084"/>
    <w:rsid w:val="00174220"/>
    <w:rsid w:val="00174E80"/>
    <w:rsid w:val="001751F7"/>
    <w:rsid w:val="001762F1"/>
    <w:rsid w:val="00177472"/>
    <w:rsid w:val="001847C1"/>
    <w:rsid w:val="00191D60"/>
    <w:rsid w:val="001945D7"/>
    <w:rsid w:val="00195626"/>
    <w:rsid w:val="00196916"/>
    <w:rsid w:val="001A6BC0"/>
    <w:rsid w:val="001B3604"/>
    <w:rsid w:val="001B4261"/>
    <w:rsid w:val="001B566F"/>
    <w:rsid w:val="001B7B4C"/>
    <w:rsid w:val="001C23FE"/>
    <w:rsid w:val="001C2701"/>
    <w:rsid w:val="001C2703"/>
    <w:rsid w:val="001D2F28"/>
    <w:rsid w:val="001D37C8"/>
    <w:rsid w:val="001D4C31"/>
    <w:rsid w:val="001E400B"/>
    <w:rsid w:val="001E67D0"/>
    <w:rsid w:val="001E7354"/>
    <w:rsid w:val="001F044E"/>
    <w:rsid w:val="001F13E1"/>
    <w:rsid w:val="0020430B"/>
    <w:rsid w:val="00211A81"/>
    <w:rsid w:val="00212B71"/>
    <w:rsid w:val="00213415"/>
    <w:rsid w:val="00223487"/>
    <w:rsid w:val="00224BFF"/>
    <w:rsid w:val="0023549F"/>
    <w:rsid w:val="00236AA1"/>
    <w:rsid w:val="002417EC"/>
    <w:rsid w:val="0025011D"/>
    <w:rsid w:val="0025455D"/>
    <w:rsid w:val="0025640E"/>
    <w:rsid w:val="00261998"/>
    <w:rsid w:val="00266F62"/>
    <w:rsid w:val="00275D86"/>
    <w:rsid w:val="00276EE7"/>
    <w:rsid w:val="00277294"/>
    <w:rsid w:val="002810AB"/>
    <w:rsid w:val="00281CCE"/>
    <w:rsid w:val="002931D1"/>
    <w:rsid w:val="0029653F"/>
    <w:rsid w:val="002A010B"/>
    <w:rsid w:val="002A69E3"/>
    <w:rsid w:val="002A75F7"/>
    <w:rsid w:val="002B6FBB"/>
    <w:rsid w:val="002B774A"/>
    <w:rsid w:val="002C7CE3"/>
    <w:rsid w:val="002D4B64"/>
    <w:rsid w:val="002D5B78"/>
    <w:rsid w:val="002D7F03"/>
    <w:rsid w:val="002E100B"/>
    <w:rsid w:val="002E71D4"/>
    <w:rsid w:val="002F2C1E"/>
    <w:rsid w:val="002F6AB6"/>
    <w:rsid w:val="00301505"/>
    <w:rsid w:val="003033DA"/>
    <w:rsid w:val="00306E6C"/>
    <w:rsid w:val="00311FA9"/>
    <w:rsid w:val="00316558"/>
    <w:rsid w:val="00321183"/>
    <w:rsid w:val="00321EFE"/>
    <w:rsid w:val="0032324E"/>
    <w:rsid w:val="00324B68"/>
    <w:rsid w:val="00324F76"/>
    <w:rsid w:val="003319EF"/>
    <w:rsid w:val="00334822"/>
    <w:rsid w:val="0033568F"/>
    <w:rsid w:val="003412E4"/>
    <w:rsid w:val="0034506C"/>
    <w:rsid w:val="00346442"/>
    <w:rsid w:val="00346FA0"/>
    <w:rsid w:val="003570C9"/>
    <w:rsid w:val="00360E6F"/>
    <w:rsid w:val="0036645B"/>
    <w:rsid w:val="0036687A"/>
    <w:rsid w:val="00385813"/>
    <w:rsid w:val="00386737"/>
    <w:rsid w:val="003925B5"/>
    <w:rsid w:val="00396111"/>
    <w:rsid w:val="003A1811"/>
    <w:rsid w:val="003A2856"/>
    <w:rsid w:val="003B2CE9"/>
    <w:rsid w:val="003B3589"/>
    <w:rsid w:val="003B4F45"/>
    <w:rsid w:val="003B7114"/>
    <w:rsid w:val="003C375D"/>
    <w:rsid w:val="003D13B7"/>
    <w:rsid w:val="003D1F7C"/>
    <w:rsid w:val="003E3D3B"/>
    <w:rsid w:val="003E4A81"/>
    <w:rsid w:val="003E4C02"/>
    <w:rsid w:val="003E56CB"/>
    <w:rsid w:val="003F188A"/>
    <w:rsid w:val="003F60A9"/>
    <w:rsid w:val="00400DD3"/>
    <w:rsid w:val="00402102"/>
    <w:rsid w:val="00404512"/>
    <w:rsid w:val="00407ED3"/>
    <w:rsid w:val="00411F17"/>
    <w:rsid w:val="00414617"/>
    <w:rsid w:val="00416ED4"/>
    <w:rsid w:val="00420AF3"/>
    <w:rsid w:val="0043577B"/>
    <w:rsid w:val="00435D0E"/>
    <w:rsid w:val="00436E7E"/>
    <w:rsid w:val="00440DC1"/>
    <w:rsid w:val="00442FCF"/>
    <w:rsid w:val="00444973"/>
    <w:rsid w:val="00444E6A"/>
    <w:rsid w:val="00446B9C"/>
    <w:rsid w:val="004502F3"/>
    <w:rsid w:val="00451444"/>
    <w:rsid w:val="00452200"/>
    <w:rsid w:val="00453A6E"/>
    <w:rsid w:val="004565C4"/>
    <w:rsid w:val="00457D1C"/>
    <w:rsid w:val="0046003C"/>
    <w:rsid w:val="00463A7C"/>
    <w:rsid w:val="0047315E"/>
    <w:rsid w:val="0047522B"/>
    <w:rsid w:val="00484C9C"/>
    <w:rsid w:val="00485BB1"/>
    <w:rsid w:val="00491490"/>
    <w:rsid w:val="004A4505"/>
    <w:rsid w:val="004B0103"/>
    <w:rsid w:val="004B2BE7"/>
    <w:rsid w:val="004B7F4E"/>
    <w:rsid w:val="004C30C9"/>
    <w:rsid w:val="004D10C5"/>
    <w:rsid w:val="004D2AA8"/>
    <w:rsid w:val="004D2F77"/>
    <w:rsid w:val="004D641E"/>
    <w:rsid w:val="004E0B4A"/>
    <w:rsid w:val="004F2418"/>
    <w:rsid w:val="004F3CEC"/>
    <w:rsid w:val="004F51DE"/>
    <w:rsid w:val="004F6396"/>
    <w:rsid w:val="00510B46"/>
    <w:rsid w:val="00510FB5"/>
    <w:rsid w:val="0051419F"/>
    <w:rsid w:val="00514509"/>
    <w:rsid w:val="005153F1"/>
    <w:rsid w:val="0051549C"/>
    <w:rsid w:val="005179C7"/>
    <w:rsid w:val="00520B8A"/>
    <w:rsid w:val="00520E27"/>
    <w:rsid w:val="00526961"/>
    <w:rsid w:val="00526AA3"/>
    <w:rsid w:val="00530C70"/>
    <w:rsid w:val="00531290"/>
    <w:rsid w:val="00532620"/>
    <w:rsid w:val="00534193"/>
    <w:rsid w:val="0054312B"/>
    <w:rsid w:val="00543A6F"/>
    <w:rsid w:val="0054498B"/>
    <w:rsid w:val="00546803"/>
    <w:rsid w:val="0055001A"/>
    <w:rsid w:val="0055015F"/>
    <w:rsid w:val="005502B1"/>
    <w:rsid w:val="00550785"/>
    <w:rsid w:val="005529EE"/>
    <w:rsid w:val="00553624"/>
    <w:rsid w:val="0055628E"/>
    <w:rsid w:val="00556499"/>
    <w:rsid w:val="005605FC"/>
    <w:rsid w:val="00561904"/>
    <w:rsid w:val="00563070"/>
    <w:rsid w:val="00571CC1"/>
    <w:rsid w:val="00572138"/>
    <w:rsid w:val="00573168"/>
    <w:rsid w:val="00575178"/>
    <w:rsid w:val="00576424"/>
    <w:rsid w:val="005804F1"/>
    <w:rsid w:val="005810B9"/>
    <w:rsid w:val="00582EEB"/>
    <w:rsid w:val="00584360"/>
    <w:rsid w:val="0058460C"/>
    <w:rsid w:val="00585EA0"/>
    <w:rsid w:val="0058642E"/>
    <w:rsid w:val="005926E4"/>
    <w:rsid w:val="00592A5A"/>
    <w:rsid w:val="00592EC6"/>
    <w:rsid w:val="00593CC9"/>
    <w:rsid w:val="005A7CD4"/>
    <w:rsid w:val="005B05EC"/>
    <w:rsid w:val="005B0E4B"/>
    <w:rsid w:val="005B3815"/>
    <w:rsid w:val="005B541D"/>
    <w:rsid w:val="005B5A89"/>
    <w:rsid w:val="005C18E8"/>
    <w:rsid w:val="005C3377"/>
    <w:rsid w:val="005C59AD"/>
    <w:rsid w:val="005C7147"/>
    <w:rsid w:val="005C77D1"/>
    <w:rsid w:val="005D3686"/>
    <w:rsid w:val="005D596F"/>
    <w:rsid w:val="005E2970"/>
    <w:rsid w:val="005F0336"/>
    <w:rsid w:val="005F1ACF"/>
    <w:rsid w:val="005F4075"/>
    <w:rsid w:val="005F4C17"/>
    <w:rsid w:val="0060275A"/>
    <w:rsid w:val="006045C7"/>
    <w:rsid w:val="00606544"/>
    <w:rsid w:val="006121F9"/>
    <w:rsid w:val="00620396"/>
    <w:rsid w:val="00620DBC"/>
    <w:rsid w:val="00622B1D"/>
    <w:rsid w:val="00624558"/>
    <w:rsid w:val="00634030"/>
    <w:rsid w:val="00640884"/>
    <w:rsid w:val="00644F2B"/>
    <w:rsid w:val="00652BE7"/>
    <w:rsid w:val="00653336"/>
    <w:rsid w:val="00660852"/>
    <w:rsid w:val="00673533"/>
    <w:rsid w:val="00674C38"/>
    <w:rsid w:val="00677DB6"/>
    <w:rsid w:val="00677FF4"/>
    <w:rsid w:val="0068044F"/>
    <w:rsid w:val="006810C5"/>
    <w:rsid w:val="0068280B"/>
    <w:rsid w:val="00683BB5"/>
    <w:rsid w:val="00686AFB"/>
    <w:rsid w:val="00693F3F"/>
    <w:rsid w:val="00695FFF"/>
    <w:rsid w:val="006A0455"/>
    <w:rsid w:val="006A054B"/>
    <w:rsid w:val="006A08C7"/>
    <w:rsid w:val="006A2124"/>
    <w:rsid w:val="006A70A3"/>
    <w:rsid w:val="006B17FD"/>
    <w:rsid w:val="006C3063"/>
    <w:rsid w:val="006D1D76"/>
    <w:rsid w:val="006D5E4B"/>
    <w:rsid w:val="006D6A30"/>
    <w:rsid w:val="006E28E2"/>
    <w:rsid w:val="006E52D3"/>
    <w:rsid w:val="006F045B"/>
    <w:rsid w:val="006F5F9C"/>
    <w:rsid w:val="006F6449"/>
    <w:rsid w:val="007055FE"/>
    <w:rsid w:val="00710CB9"/>
    <w:rsid w:val="0071240E"/>
    <w:rsid w:val="00712B14"/>
    <w:rsid w:val="0072347B"/>
    <w:rsid w:val="00731F7B"/>
    <w:rsid w:val="007323A5"/>
    <w:rsid w:val="007325C2"/>
    <w:rsid w:val="007343AA"/>
    <w:rsid w:val="00735249"/>
    <w:rsid w:val="00735387"/>
    <w:rsid w:val="00737C4C"/>
    <w:rsid w:val="00740EA0"/>
    <w:rsid w:val="00742E09"/>
    <w:rsid w:val="00747FF2"/>
    <w:rsid w:val="007503EC"/>
    <w:rsid w:val="007659BB"/>
    <w:rsid w:val="00772689"/>
    <w:rsid w:val="0077763B"/>
    <w:rsid w:val="00780B15"/>
    <w:rsid w:val="007847C8"/>
    <w:rsid w:val="00785A8D"/>
    <w:rsid w:val="00793E7A"/>
    <w:rsid w:val="007A0772"/>
    <w:rsid w:val="007A0950"/>
    <w:rsid w:val="007A539D"/>
    <w:rsid w:val="007B25D0"/>
    <w:rsid w:val="007B4866"/>
    <w:rsid w:val="007B4EBE"/>
    <w:rsid w:val="007C44F1"/>
    <w:rsid w:val="007C509F"/>
    <w:rsid w:val="007C6B62"/>
    <w:rsid w:val="007C7D83"/>
    <w:rsid w:val="007D0601"/>
    <w:rsid w:val="007D19DD"/>
    <w:rsid w:val="007E0554"/>
    <w:rsid w:val="007E56B9"/>
    <w:rsid w:val="007F2997"/>
    <w:rsid w:val="007F510A"/>
    <w:rsid w:val="007F5DC1"/>
    <w:rsid w:val="007F7972"/>
    <w:rsid w:val="007F7D6A"/>
    <w:rsid w:val="008007E8"/>
    <w:rsid w:val="008060D1"/>
    <w:rsid w:val="00807A6E"/>
    <w:rsid w:val="008135B8"/>
    <w:rsid w:val="00817426"/>
    <w:rsid w:val="0081798D"/>
    <w:rsid w:val="00817CDC"/>
    <w:rsid w:val="008219B9"/>
    <w:rsid w:val="00830387"/>
    <w:rsid w:val="008337AF"/>
    <w:rsid w:val="00833BBA"/>
    <w:rsid w:val="00836704"/>
    <w:rsid w:val="00836CEB"/>
    <w:rsid w:val="00837A92"/>
    <w:rsid w:val="00837E48"/>
    <w:rsid w:val="0084053F"/>
    <w:rsid w:val="008424AD"/>
    <w:rsid w:val="0084425F"/>
    <w:rsid w:val="00844C9C"/>
    <w:rsid w:val="00847BD1"/>
    <w:rsid w:val="0085293A"/>
    <w:rsid w:val="00856443"/>
    <w:rsid w:val="00864D65"/>
    <w:rsid w:val="00865852"/>
    <w:rsid w:val="00867F6A"/>
    <w:rsid w:val="00874ABD"/>
    <w:rsid w:val="00880C1C"/>
    <w:rsid w:val="008822D3"/>
    <w:rsid w:val="0088459B"/>
    <w:rsid w:val="0089449D"/>
    <w:rsid w:val="008A79BA"/>
    <w:rsid w:val="008B1CEC"/>
    <w:rsid w:val="008B67B3"/>
    <w:rsid w:val="008C2733"/>
    <w:rsid w:val="008D5B8B"/>
    <w:rsid w:val="008E2DA7"/>
    <w:rsid w:val="008E2FC6"/>
    <w:rsid w:val="008E313B"/>
    <w:rsid w:val="008E4E41"/>
    <w:rsid w:val="008E6489"/>
    <w:rsid w:val="008E731E"/>
    <w:rsid w:val="008E776D"/>
    <w:rsid w:val="008F0A24"/>
    <w:rsid w:val="008F20A8"/>
    <w:rsid w:val="008F435D"/>
    <w:rsid w:val="008F793D"/>
    <w:rsid w:val="00902B54"/>
    <w:rsid w:val="00903DF3"/>
    <w:rsid w:val="00905B66"/>
    <w:rsid w:val="009064CE"/>
    <w:rsid w:val="00912585"/>
    <w:rsid w:val="00916987"/>
    <w:rsid w:val="0092089D"/>
    <w:rsid w:val="00932585"/>
    <w:rsid w:val="0093306E"/>
    <w:rsid w:val="0093331C"/>
    <w:rsid w:val="00935149"/>
    <w:rsid w:val="00935538"/>
    <w:rsid w:val="00935AEF"/>
    <w:rsid w:val="00946D47"/>
    <w:rsid w:val="00947DB5"/>
    <w:rsid w:val="009529C8"/>
    <w:rsid w:val="00954583"/>
    <w:rsid w:val="009656CF"/>
    <w:rsid w:val="00970A28"/>
    <w:rsid w:val="00972E63"/>
    <w:rsid w:val="0097444E"/>
    <w:rsid w:val="009767A6"/>
    <w:rsid w:val="00982F59"/>
    <w:rsid w:val="00984422"/>
    <w:rsid w:val="009844E9"/>
    <w:rsid w:val="00984513"/>
    <w:rsid w:val="00986C62"/>
    <w:rsid w:val="00995C47"/>
    <w:rsid w:val="009A2EFF"/>
    <w:rsid w:val="009A3B58"/>
    <w:rsid w:val="009A5C13"/>
    <w:rsid w:val="009A6C55"/>
    <w:rsid w:val="009B1F53"/>
    <w:rsid w:val="009B7127"/>
    <w:rsid w:val="009C0994"/>
    <w:rsid w:val="009C1F64"/>
    <w:rsid w:val="009C631F"/>
    <w:rsid w:val="009D133B"/>
    <w:rsid w:val="009D3405"/>
    <w:rsid w:val="009F181C"/>
    <w:rsid w:val="009F4F26"/>
    <w:rsid w:val="009F6C6E"/>
    <w:rsid w:val="00A00B99"/>
    <w:rsid w:val="00A05A7C"/>
    <w:rsid w:val="00A0668D"/>
    <w:rsid w:val="00A20968"/>
    <w:rsid w:val="00A2282E"/>
    <w:rsid w:val="00A22859"/>
    <w:rsid w:val="00A2326E"/>
    <w:rsid w:val="00A243FE"/>
    <w:rsid w:val="00A24F0E"/>
    <w:rsid w:val="00A3112A"/>
    <w:rsid w:val="00A31B63"/>
    <w:rsid w:val="00A40120"/>
    <w:rsid w:val="00A43FC8"/>
    <w:rsid w:val="00A46883"/>
    <w:rsid w:val="00A518CD"/>
    <w:rsid w:val="00A7042F"/>
    <w:rsid w:val="00A70D60"/>
    <w:rsid w:val="00A71EF6"/>
    <w:rsid w:val="00A734C1"/>
    <w:rsid w:val="00A808C2"/>
    <w:rsid w:val="00A8220A"/>
    <w:rsid w:val="00A826CB"/>
    <w:rsid w:val="00A85E6D"/>
    <w:rsid w:val="00A873E2"/>
    <w:rsid w:val="00A94C9B"/>
    <w:rsid w:val="00A97BBD"/>
    <w:rsid w:val="00A97DA5"/>
    <w:rsid w:val="00AA160C"/>
    <w:rsid w:val="00AA1640"/>
    <w:rsid w:val="00AA4899"/>
    <w:rsid w:val="00AB27AE"/>
    <w:rsid w:val="00AB32D1"/>
    <w:rsid w:val="00AC0E0A"/>
    <w:rsid w:val="00AC216A"/>
    <w:rsid w:val="00AC223C"/>
    <w:rsid w:val="00AC3B60"/>
    <w:rsid w:val="00AD1C8E"/>
    <w:rsid w:val="00AD2358"/>
    <w:rsid w:val="00AD26E6"/>
    <w:rsid w:val="00AD469B"/>
    <w:rsid w:val="00AD514E"/>
    <w:rsid w:val="00AD5601"/>
    <w:rsid w:val="00AD578E"/>
    <w:rsid w:val="00AE3358"/>
    <w:rsid w:val="00AF04E3"/>
    <w:rsid w:val="00AF591C"/>
    <w:rsid w:val="00B04714"/>
    <w:rsid w:val="00B13170"/>
    <w:rsid w:val="00B14F38"/>
    <w:rsid w:val="00B25395"/>
    <w:rsid w:val="00B253DB"/>
    <w:rsid w:val="00B25400"/>
    <w:rsid w:val="00B30E7E"/>
    <w:rsid w:val="00B33A04"/>
    <w:rsid w:val="00B35195"/>
    <w:rsid w:val="00B370A9"/>
    <w:rsid w:val="00B742A0"/>
    <w:rsid w:val="00B82257"/>
    <w:rsid w:val="00B8406D"/>
    <w:rsid w:val="00B9041E"/>
    <w:rsid w:val="00B9306C"/>
    <w:rsid w:val="00BA062B"/>
    <w:rsid w:val="00BA5536"/>
    <w:rsid w:val="00BA729C"/>
    <w:rsid w:val="00BB2471"/>
    <w:rsid w:val="00BB762D"/>
    <w:rsid w:val="00BC47EB"/>
    <w:rsid w:val="00BC58A5"/>
    <w:rsid w:val="00BC66C3"/>
    <w:rsid w:val="00BD3430"/>
    <w:rsid w:val="00BD3EF2"/>
    <w:rsid w:val="00BD5597"/>
    <w:rsid w:val="00BD7E33"/>
    <w:rsid w:val="00BE2BF6"/>
    <w:rsid w:val="00BE5AEF"/>
    <w:rsid w:val="00BF312D"/>
    <w:rsid w:val="00BF3B54"/>
    <w:rsid w:val="00C11377"/>
    <w:rsid w:val="00C147CA"/>
    <w:rsid w:val="00C15E03"/>
    <w:rsid w:val="00C15F00"/>
    <w:rsid w:val="00C25E63"/>
    <w:rsid w:val="00C30184"/>
    <w:rsid w:val="00C36B8A"/>
    <w:rsid w:val="00C40217"/>
    <w:rsid w:val="00C51F34"/>
    <w:rsid w:val="00C5343C"/>
    <w:rsid w:val="00C53F7F"/>
    <w:rsid w:val="00C54D0B"/>
    <w:rsid w:val="00C551DB"/>
    <w:rsid w:val="00C64640"/>
    <w:rsid w:val="00C675F9"/>
    <w:rsid w:val="00C71C91"/>
    <w:rsid w:val="00C738AE"/>
    <w:rsid w:val="00C85723"/>
    <w:rsid w:val="00C91160"/>
    <w:rsid w:val="00C94BA5"/>
    <w:rsid w:val="00C95998"/>
    <w:rsid w:val="00CB0814"/>
    <w:rsid w:val="00CC0ACB"/>
    <w:rsid w:val="00CD28C7"/>
    <w:rsid w:val="00CD4019"/>
    <w:rsid w:val="00CE081A"/>
    <w:rsid w:val="00CE6C75"/>
    <w:rsid w:val="00CF0D51"/>
    <w:rsid w:val="00CF27A4"/>
    <w:rsid w:val="00CF2D1D"/>
    <w:rsid w:val="00CF2DE8"/>
    <w:rsid w:val="00CF3451"/>
    <w:rsid w:val="00CF35A2"/>
    <w:rsid w:val="00CF445B"/>
    <w:rsid w:val="00CF4A83"/>
    <w:rsid w:val="00D00627"/>
    <w:rsid w:val="00D06201"/>
    <w:rsid w:val="00D11ADF"/>
    <w:rsid w:val="00D212BC"/>
    <w:rsid w:val="00D26E8F"/>
    <w:rsid w:val="00D35D4B"/>
    <w:rsid w:val="00D37A0D"/>
    <w:rsid w:val="00D47300"/>
    <w:rsid w:val="00D4752A"/>
    <w:rsid w:val="00D500FF"/>
    <w:rsid w:val="00D517A3"/>
    <w:rsid w:val="00D571F6"/>
    <w:rsid w:val="00D60EF2"/>
    <w:rsid w:val="00D612E4"/>
    <w:rsid w:val="00D61708"/>
    <w:rsid w:val="00D657BB"/>
    <w:rsid w:val="00D964F4"/>
    <w:rsid w:val="00DA0E9A"/>
    <w:rsid w:val="00DA5599"/>
    <w:rsid w:val="00DB61B9"/>
    <w:rsid w:val="00DC0ECD"/>
    <w:rsid w:val="00DD094B"/>
    <w:rsid w:val="00DD600C"/>
    <w:rsid w:val="00DE0E9D"/>
    <w:rsid w:val="00DE57C3"/>
    <w:rsid w:val="00DE5DCF"/>
    <w:rsid w:val="00DF2D28"/>
    <w:rsid w:val="00DF40E4"/>
    <w:rsid w:val="00DF76CD"/>
    <w:rsid w:val="00E1134A"/>
    <w:rsid w:val="00E1516B"/>
    <w:rsid w:val="00E16AF5"/>
    <w:rsid w:val="00E246D6"/>
    <w:rsid w:val="00E3423C"/>
    <w:rsid w:val="00E35238"/>
    <w:rsid w:val="00E44E54"/>
    <w:rsid w:val="00E454B7"/>
    <w:rsid w:val="00E51D37"/>
    <w:rsid w:val="00E52DA9"/>
    <w:rsid w:val="00E61601"/>
    <w:rsid w:val="00E6264F"/>
    <w:rsid w:val="00E62E38"/>
    <w:rsid w:val="00E636A1"/>
    <w:rsid w:val="00E63974"/>
    <w:rsid w:val="00E63FF3"/>
    <w:rsid w:val="00E71A6F"/>
    <w:rsid w:val="00E720B7"/>
    <w:rsid w:val="00E80438"/>
    <w:rsid w:val="00E835CC"/>
    <w:rsid w:val="00E84692"/>
    <w:rsid w:val="00E84D56"/>
    <w:rsid w:val="00E84DD4"/>
    <w:rsid w:val="00E8503C"/>
    <w:rsid w:val="00E9221C"/>
    <w:rsid w:val="00E9333A"/>
    <w:rsid w:val="00E94D94"/>
    <w:rsid w:val="00E9664F"/>
    <w:rsid w:val="00E972D1"/>
    <w:rsid w:val="00EB48BE"/>
    <w:rsid w:val="00EB4A5C"/>
    <w:rsid w:val="00EB5673"/>
    <w:rsid w:val="00EC2292"/>
    <w:rsid w:val="00EC7957"/>
    <w:rsid w:val="00EC7ECB"/>
    <w:rsid w:val="00ED0754"/>
    <w:rsid w:val="00ED076C"/>
    <w:rsid w:val="00ED54DE"/>
    <w:rsid w:val="00ED6802"/>
    <w:rsid w:val="00EE11BE"/>
    <w:rsid w:val="00EE3CD6"/>
    <w:rsid w:val="00EE5571"/>
    <w:rsid w:val="00EF3A0C"/>
    <w:rsid w:val="00EF4405"/>
    <w:rsid w:val="00EF5129"/>
    <w:rsid w:val="00F065CB"/>
    <w:rsid w:val="00F172F9"/>
    <w:rsid w:val="00F17990"/>
    <w:rsid w:val="00F2146D"/>
    <w:rsid w:val="00F33F6D"/>
    <w:rsid w:val="00F359F0"/>
    <w:rsid w:val="00F35E44"/>
    <w:rsid w:val="00F372A9"/>
    <w:rsid w:val="00F528B2"/>
    <w:rsid w:val="00F53597"/>
    <w:rsid w:val="00F579EE"/>
    <w:rsid w:val="00F715BE"/>
    <w:rsid w:val="00F73685"/>
    <w:rsid w:val="00F826AF"/>
    <w:rsid w:val="00F90F1E"/>
    <w:rsid w:val="00F92E1D"/>
    <w:rsid w:val="00F9449E"/>
    <w:rsid w:val="00FB0518"/>
    <w:rsid w:val="00FB0C51"/>
    <w:rsid w:val="00FB4110"/>
    <w:rsid w:val="00FC01C2"/>
    <w:rsid w:val="00FC08F2"/>
    <w:rsid w:val="00FC6AB6"/>
    <w:rsid w:val="00FD0EFA"/>
    <w:rsid w:val="00FD1412"/>
    <w:rsid w:val="00FD1A48"/>
    <w:rsid w:val="00FD2EE6"/>
    <w:rsid w:val="00FE5A22"/>
    <w:rsid w:val="00FE796B"/>
    <w:rsid w:val="00FF6267"/>
    <w:rsid w:val="00FF6F83"/>
    <w:rsid w:val="00FF7D9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91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F7F"/>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4">
    <w:name w:val="heading 4"/>
    <w:basedOn w:val="Normal"/>
    <w:next w:val="Normal"/>
    <w:link w:val="Heading4Char"/>
    <w:uiPriority w:val="9"/>
    <w:semiHidden/>
    <w:unhideWhenUsed/>
    <w:qFormat/>
    <w:rsid w:val="00A8220A"/>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unhideWhenUsed/>
    <w:qFormat/>
    <w:rsid w:val="00BD5597"/>
    <w:pPr>
      <w:keepNext/>
      <w:keepLines/>
      <w:spacing w:before="200" w:after="0" w:line="276" w:lineRule="auto"/>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5B0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02102"/>
    <w:rPr>
      <w:color w:val="0563C1" w:themeColor="hyperlink"/>
      <w:u w:val="single"/>
    </w:rPr>
  </w:style>
  <w:style w:type="character" w:customStyle="1"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qFormat/>
    <w:rsid w:val="003E4C02"/>
    <w:pPr>
      <w:spacing w:after="100"/>
    </w:pPr>
  </w:style>
  <w:style w:type="paragraph" w:styleId="TOC2">
    <w:name w:val="toc 2"/>
    <w:basedOn w:val="Normal"/>
    <w:next w:val="Normal"/>
    <w:autoRedefine/>
    <w:uiPriority w:val="39"/>
    <w:unhideWhenUsed/>
    <w:qFormat/>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 w:type="character" w:customStyle="1" w:styleId="Heading2Char">
    <w:name w:val="Heading 2 Char"/>
    <w:basedOn w:val="DefaultParagraphFont"/>
    <w:link w:val="Heading2"/>
    <w:uiPriority w:val="9"/>
    <w:semiHidden/>
    <w:rsid w:val="00C53F7F"/>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C53F7F"/>
    <w:rPr>
      <w:b/>
      <w:bCs/>
    </w:rPr>
  </w:style>
  <w:style w:type="character" w:styleId="FollowedHyperlink">
    <w:name w:val="FollowedHyperlink"/>
    <w:basedOn w:val="DefaultParagraphFont"/>
    <w:uiPriority w:val="99"/>
    <w:semiHidden/>
    <w:unhideWhenUsed/>
    <w:rsid w:val="007F7D6A"/>
    <w:rPr>
      <w:color w:val="954F72" w:themeColor="followedHyperlink"/>
      <w:u w:val="single"/>
    </w:rPr>
  </w:style>
  <w:style w:type="character" w:customStyle="1" w:styleId="display-block">
    <w:name w:val="display-block"/>
    <w:basedOn w:val="DefaultParagraphFont"/>
    <w:rsid w:val="008E313B"/>
  </w:style>
  <w:style w:type="character" w:styleId="SubtleEmphasis">
    <w:name w:val="Subtle Emphasis"/>
    <w:basedOn w:val="DefaultParagraphFont"/>
    <w:uiPriority w:val="19"/>
    <w:qFormat/>
    <w:rsid w:val="003D13B7"/>
    <w:rPr>
      <w:i/>
      <w:iCs/>
      <w:color w:val="808080" w:themeColor="text1" w:themeTint="7F"/>
    </w:rPr>
  </w:style>
  <w:style w:type="paragraph" w:styleId="TOC3">
    <w:name w:val="toc 3"/>
    <w:basedOn w:val="Normal"/>
    <w:next w:val="Normal"/>
    <w:autoRedefine/>
    <w:uiPriority w:val="39"/>
    <w:unhideWhenUsed/>
    <w:qFormat/>
    <w:rsid w:val="00DD094B"/>
    <w:pPr>
      <w:spacing w:after="100"/>
      <w:ind w:left="440"/>
    </w:pPr>
  </w:style>
  <w:style w:type="paragraph" w:customStyle="1" w:styleId="css-puzfbd">
    <w:name w:val="css-puzfbd"/>
    <w:basedOn w:val="Normal"/>
    <w:rsid w:val="001B7B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ad">
    <w:name w:val="lead"/>
    <w:basedOn w:val="DefaultParagraphFont"/>
    <w:rsid w:val="00592EC6"/>
  </w:style>
  <w:style w:type="character" w:customStyle="1" w:styleId="Heading5Char">
    <w:name w:val="Heading 5 Char"/>
    <w:basedOn w:val="DefaultParagraphFont"/>
    <w:link w:val="Heading5"/>
    <w:uiPriority w:val="9"/>
    <w:rsid w:val="00BD5597"/>
    <w:rPr>
      <w:rFonts w:asciiTheme="majorHAnsi" w:eastAsiaTheme="majorEastAsia" w:hAnsiTheme="majorHAnsi" w:cstheme="majorBidi"/>
      <w:color w:val="1F3763" w:themeColor="accent1" w:themeShade="7F"/>
    </w:rPr>
  </w:style>
  <w:style w:type="table" w:customStyle="1" w:styleId="LightShading-Accent11">
    <w:name w:val="Light Shading - Accent 11"/>
    <w:basedOn w:val="TableNormal"/>
    <w:uiPriority w:val="60"/>
    <w:rsid w:val="00DB61B9"/>
    <w:pPr>
      <w:spacing w:after="0" w:line="240" w:lineRule="auto"/>
    </w:pPr>
    <w:rPr>
      <w:color w:val="2F5496" w:themeColor="accent1" w:themeShade="BF"/>
    </w:rPr>
    <w:tblPr>
      <w:tblStyleRowBandSize w:val="1"/>
      <w:tblStyleColBandSize w:val="1"/>
      <w:tblInd w:w="0" w:type="dxa"/>
      <w:tblBorders>
        <w:top w:val="single" w:sz="8" w:space="0" w:color="4472C4" w:themeColor="accent1"/>
        <w:bottom w:val="single" w:sz="8" w:space="0" w:color="4472C4"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customStyle="1" w:styleId="comp">
    <w:name w:val="comp"/>
    <w:basedOn w:val="Normal"/>
    <w:rsid w:val="00CF2D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A8220A"/>
    <w:rPr>
      <w:rFonts w:asciiTheme="majorHAnsi" w:eastAsiaTheme="majorEastAsia" w:hAnsiTheme="majorHAnsi" w:cstheme="majorBidi"/>
      <w:b/>
      <w:bCs/>
      <w:i/>
      <w:iCs/>
      <w:color w:val="4472C4" w:themeColor="accent1"/>
    </w:rPr>
  </w:style>
</w:styles>
</file>

<file path=word/webSettings.xml><?xml version="1.0" encoding="utf-8"?>
<w:webSettings xmlns:r="http://schemas.openxmlformats.org/officeDocument/2006/relationships" xmlns:w="http://schemas.openxmlformats.org/wordprocessingml/2006/main">
  <w:divs>
    <w:div w:id="4946123">
      <w:bodyDiv w:val="1"/>
      <w:marLeft w:val="0"/>
      <w:marRight w:val="0"/>
      <w:marTop w:val="0"/>
      <w:marBottom w:val="0"/>
      <w:divBdr>
        <w:top w:val="none" w:sz="0" w:space="0" w:color="auto"/>
        <w:left w:val="none" w:sz="0" w:space="0" w:color="auto"/>
        <w:bottom w:val="none" w:sz="0" w:space="0" w:color="auto"/>
        <w:right w:val="none" w:sz="0" w:space="0" w:color="auto"/>
      </w:divBdr>
    </w:div>
    <w:div w:id="5795256">
      <w:bodyDiv w:val="1"/>
      <w:marLeft w:val="0"/>
      <w:marRight w:val="0"/>
      <w:marTop w:val="0"/>
      <w:marBottom w:val="0"/>
      <w:divBdr>
        <w:top w:val="none" w:sz="0" w:space="0" w:color="auto"/>
        <w:left w:val="none" w:sz="0" w:space="0" w:color="auto"/>
        <w:bottom w:val="none" w:sz="0" w:space="0" w:color="auto"/>
        <w:right w:val="none" w:sz="0" w:space="0" w:color="auto"/>
      </w:divBdr>
    </w:div>
    <w:div w:id="24257515">
      <w:bodyDiv w:val="1"/>
      <w:marLeft w:val="0"/>
      <w:marRight w:val="0"/>
      <w:marTop w:val="0"/>
      <w:marBottom w:val="0"/>
      <w:divBdr>
        <w:top w:val="none" w:sz="0" w:space="0" w:color="auto"/>
        <w:left w:val="none" w:sz="0" w:space="0" w:color="auto"/>
        <w:bottom w:val="none" w:sz="0" w:space="0" w:color="auto"/>
        <w:right w:val="none" w:sz="0" w:space="0" w:color="auto"/>
      </w:divBdr>
    </w:div>
    <w:div w:id="54471696">
      <w:bodyDiv w:val="1"/>
      <w:marLeft w:val="0"/>
      <w:marRight w:val="0"/>
      <w:marTop w:val="0"/>
      <w:marBottom w:val="0"/>
      <w:divBdr>
        <w:top w:val="none" w:sz="0" w:space="0" w:color="auto"/>
        <w:left w:val="none" w:sz="0" w:space="0" w:color="auto"/>
        <w:bottom w:val="none" w:sz="0" w:space="0" w:color="auto"/>
        <w:right w:val="none" w:sz="0" w:space="0" w:color="auto"/>
      </w:divBdr>
    </w:div>
    <w:div w:id="67461561">
      <w:bodyDiv w:val="1"/>
      <w:marLeft w:val="0"/>
      <w:marRight w:val="0"/>
      <w:marTop w:val="0"/>
      <w:marBottom w:val="0"/>
      <w:divBdr>
        <w:top w:val="none" w:sz="0" w:space="0" w:color="auto"/>
        <w:left w:val="none" w:sz="0" w:space="0" w:color="auto"/>
        <w:bottom w:val="none" w:sz="0" w:space="0" w:color="auto"/>
        <w:right w:val="none" w:sz="0" w:space="0" w:color="auto"/>
      </w:divBdr>
    </w:div>
    <w:div w:id="145055950">
      <w:bodyDiv w:val="1"/>
      <w:marLeft w:val="0"/>
      <w:marRight w:val="0"/>
      <w:marTop w:val="0"/>
      <w:marBottom w:val="0"/>
      <w:divBdr>
        <w:top w:val="none" w:sz="0" w:space="0" w:color="auto"/>
        <w:left w:val="none" w:sz="0" w:space="0" w:color="auto"/>
        <w:bottom w:val="none" w:sz="0" w:space="0" w:color="auto"/>
        <w:right w:val="none" w:sz="0" w:space="0" w:color="auto"/>
      </w:divBdr>
    </w:div>
    <w:div w:id="368992140">
      <w:bodyDiv w:val="1"/>
      <w:marLeft w:val="0"/>
      <w:marRight w:val="0"/>
      <w:marTop w:val="0"/>
      <w:marBottom w:val="0"/>
      <w:divBdr>
        <w:top w:val="none" w:sz="0" w:space="0" w:color="auto"/>
        <w:left w:val="none" w:sz="0" w:space="0" w:color="auto"/>
        <w:bottom w:val="none" w:sz="0" w:space="0" w:color="auto"/>
        <w:right w:val="none" w:sz="0" w:space="0" w:color="auto"/>
      </w:divBdr>
      <w:divsChild>
        <w:div w:id="619802255">
          <w:marLeft w:val="0"/>
          <w:marRight w:val="0"/>
          <w:marTop w:val="0"/>
          <w:marBottom w:val="0"/>
          <w:divBdr>
            <w:top w:val="none" w:sz="0" w:space="0" w:color="auto"/>
            <w:left w:val="none" w:sz="0" w:space="0" w:color="auto"/>
            <w:bottom w:val="none" w:sz="0" w:space="0" w:color="auto"/>
            <w:right w:val="none" w:sz="0" w:space="0" w:color="auto"/>
          </w:divBdr>
          <w:divsChild>
            <w:div w:id="20045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623202">
      <w:bodyDiv w:val="1"/>
      <w:marLeft w:val="0"/>
      <w:marRight w:val="0"/>
      <w:marTop w:val="0"/>
      <w:marBottom w:val="0"/>
      <w:divBdr>
        <w:top w:val="none" w:sz="0" w:space="0" w:color="auto"/>
        <w:left w:val="none" w:sz="0" w:space="0" w:color="auto"/>
        <w:bottom w:val="none" w:sz="0" w:space="0" w:color="auto"/>
        <w:right w:val="none" w:sz="0" w:space="0" w:color="auto"/>
      </w:divBdr>
    </w:div>
    <w:div w:id="466356310">
      <w:bodyDiv w:val="1"/>
      <w:marLeft w:val="0"/>
      <w:marRight w:val="0"/>
      <w:marTop w:val="0"/>
      <w:marBottom w:val="0"/>
      <w:divBdr>
        <w:top w:val="none" w:sz="0" w:space="0" w:color="auto"/>
        <w:left w:val="none" w:sz="0" w:space="0" w:color="auto"/>
        <w:bottom w:val="none" w:sz="0" w:space="0" w:color="auto"/>
        <w:right w:val="none" w:sz="0" w:space="0" w:color="auto"/>
      </w:divBdr>
    </w:div>
    <w:div w:id="477695062">
      <w:bodyDiv w:val="1"/>
      <w:marLeft w:val="0"/>
      <w:marRight w:val="0"/>
      <w:marTop w:val="0"/>
      <w:marBottom w:val="0"/>
      <w:divBdr>
        <w:top w:val="none" w:sz="0" w:space="0" w:color="auto"/>
        <w:left w:val="none" w:sz="0" w:space="0" w:color="auto"/>
        <w:bottom w:val="none" w:sz="0" w:space="0" w:color="auto"/>
        <w:right w:val="none" w:sz="0" w:space="0" w:color="auto"/>
      </w:divBdr>
    </w:div>
    <w:div w:id="522938604">
      <w:bodyDiv w:val="1"/>
      <w:marLeft w:val="0"/>
      <w:marRight w:val="0"/>
      <w:marTop w:val="0"/>
      <w:marBottom w:val="0"/>
      <w:divBdr>
        <w:top w:val="none" w:sz="0" w:space="0" w:color="auto"/>
        <w:left w:val="none" w:sz="0" w:space="0" w:color="auto"/>
        <w:bottom w:val="none" w:sz="0" w:space="0" w:color="auto"/>
        <w:right w:val="none" w:sz="0" w:space="0" w:color="auto"/>
      </w:divBdr>
    </w:div>
    <w:div w:id="635532489">
      <w:bodyDiv w:val="1"/>
      <w:marLeft w:val="0"/>
      <w:marRight w:val="0"/>
      <w:marTop w:val="0"/>
      <w:marBottom w:val="0"/>
      <w:divBdr>
        <w:top w:val="none" w:sz="0" w:space="0" w:color="auto"/>
        <w:left w:val="none" w:sz="0" w:space="0" w:color="auto"/>
        <w:bottom w:val="none" w:sz="0" w:space="0" w:color="auto"/>
        <w:right w:val="none" w:sz="0" w:space="0" w:color="auto"/>
      </w:divBdr>
      <w:divsChild>
        <w:div w:id="1438481198">
          <w:marLeft w:val="0"/>
          <w:marRight w:val="0"/>
          <w:marTop w:val="0"/>
          <w:marBottom w:val="0"/>
          <w:divBdr>
            <w:top w:val="none" w:sz="0" w:space="0" w:color="auto"/>
            <w:left w:val="none" w:sz="0" w:space="0" w:color="auto"/>
            <w:bottom w:val="none" w:sz="0" w:space="0" w:color="auto"/>
            <w:right w:val="none" w:sz="0" w:space="0" w:color="auto"/>
          </w:divBdr>
        </w:div>
        <w:div w:id="1074821526">
          <w:marLeft w:val="0"/>
          <w:marRight w:val="0"/>
          <w:marTop w:val="0"/>
          <w:marBottom w:val="0"/>
          <w:divBdr>
            <w:top w:val="none" w:sz="0" w:space="0" w:color="auto"/>
            <w:left w:val="none" w:sz="0" w:space="0" w:color="auto"/>
            <w:bottom w:val="none" w:sz="0" w:space="0" w:color="auto"/>
            <w:right w:val="none" w:sz="0" w:space="0" w:color="auto"/>
          </w:divBdr>
        </w:div>
        <w:div w:id="259215883">
          <w:marLeft w:val="0"/>
          <w:marRight w:val="0"/>
          <w:marTop w:val="0"/>
          <w:marBottom w:val="0"/>
          <w:divBdr>
            <w:top w:val="none" w:sz="0" w:space="0" w:color="auto"/>
            <w:left w:val="none" w:sz="0" w:space="0" w:color="auto"/>
            <w:bottom w:val="none" w:sz="0" w:space="0" w:color="auto"/>
            <w:right w:val="none" w:sz="0" w:space="0" w:color="auto"/>
          </w:divBdr>
        </w:div>
        <w:div w:id="197395773">
          <w:marLeft w:val="0"/>
          <w:marRight w:val="0"/>
          <w:marTop w:val="0"/>
          <w:marBottom w:val="0"/>
          <w:divBdr>
            <w:top w:val="none" w:sz="0" w:space="0" w:color="auto"/>
            <w:left w:val="none" w:sz="0" w:space="0" w:color="auto"/>
            <w:bottom w:val="none" w:sz="0" w:space="0" w:color="auto"/>
            <w:right w:val="none" w:sz="0" w:space="0" w:color="auto"/>
          </w:divBdr>
        </w:div>
        <w:div w:id="24597480">
          <w:marLeft w:val="0"/>
          <w:marRight w:val="0"/>
          <w:marTop w:val="0"/>
          <w:marBottom w:val="0"/>
          <w:divBdr>
            <w:top w:val="none" w:sz="0" w:space="0" w:color="auto"/>
            <w:left w:val="none" w:sz="0" w:space="0" w:color="auto"/>
            <w:bottom w:val="none" w:sz="0" w:space="0" w:color="auto"/>
            <w:right w:val="none" w:sz="0" w:space="0" w:color="auto"/>
          </w:divBdr>
        </w:div>
        <w:div w:id="2139181443">
          <w:marLeft w:val="0"/>
          <w:marRight w:val="0"/>
          <w:marTop w:val="0"/>
          <w:marBottom w:val="0"/>
          <w:divBdr>
            <w:top w:val="none" w:sz="0" w:space="0" w:color="auto"/>
            <w:left w:val="none" w:sz="0" w:space="0" w:color="auto"/>
            <w:bottom w:val="none" w:sz="0" w:space="0" w:color="auto"/>
            <w:right w:val="none" w:sz="0" w:space="0" w:color="auto"/>
          </w:divBdr>
        </w:div>
        <w:div w:id="1024288835">
          <w:marLeft w:val="0"/>
          <w:marRight w:val="0"/>
          <w:marTop w:val="0"/>
          <w:marBottom w:val="0"/>
          <w:divBdr>
            <w:top w:val="none" w:sz="0" w:space="0" w:color="auto"/>
            <w:left w:val="none" w:sz="0" w:space="0" w:color="auto"/>
            <w:bottom w:val="none" w:sz="0" w:space="0" w:color="auto"/>
            <w:right w:val="none" w:sz="0" w:space="0" w:color="auto"/>
          </w:divBdr>
        </w:div>
        <w:div w:id="2102677436">
          <w:marLeft w:val="0"/>
          <w:marRight w:val="0"/>
          <w:marTop w:val="0"/>
          <w:marBottom w:val="0"/>
          <w:divBdr>
            <w:top w:val="none" w:sz="0" w:space="0" w:color="auto"/>
            <w:left w:val="none" w:sz="0" w:space="0" w:color="auto"/>
            <w:bottom w:val="none" w:sz="0" w:space="0" w:color="auto"/>
            <w:right w:val="none" w:sz="0" w:space="0" w:color="auto"/>
          </w:divBdr>
        </w:div>
        <w:div w:id="168982911">
          <w:marLeft w:val="0"/>
          <w:marRight w:val="0"/>
          <w:marTop w:val="0"/>
          <w:marBottom w:val="0"/>
          <w:divBdr>
            <w:top w:val="none" w:sz="0" w:space="0" w:color="auto"/>
            <w:left w:val="none" w:sz="0" w:space="0" w:color="auto"/>
            <w:bottom w:val="none" w:sz="0" w:space="0" w:color="auto"/>
            <w:right w:val="none" w:sz="0" w:space="0" w:color="auto"/>
          </w:divBdr>
        </w:div>
        <w:div w:id="428938002">
          <w:marLeft w:val="0"/>
          <w:marRight w:val="0"/>
          <w:marTop w:val="0"/>
          <w:marBottom w:val="0"/>
          <w:divBdr>
            <w:top w:val="none" w:sz="0" w:space="0" w:color="auto"/>
            <w:left w:val="none" w:sz="0" w:space="0" w:color="auto"/>
            <w:bottom w:val="none" w:sz="0" w:space="0" w:color="auto"/>
            <w:right w:val="none" w:sz="0" w:space="0" w:color="auto"/>
          </w:divBdr>
        </w:div>
        <w:div w:id="413598110">
          <w:marLeft w:val="0"/>
          <w:marRight w:val="0"/>
          <w:marTop w:val="0"/>
          <w:marBottom w:val="0"/>
          <w:divBdr>
            <w:top w:val="none" w:sz="0" w:space="0" w:color="auto"/>
            <w:left w:val="none" w:sz="0" w:space="0" w:color="auto"/>
            <w:bottom w:val="none" w:sz="0" w:space="0" w:color="auto"/>
            <w:right w:val="none" w:sz="0" w:space="0" w:color="auto"/>
          </w:divBdr>
        </w:div>
      </w:divsChild>
    </w:div>
    <w:div w:id="701248247">
      <w:bodyDiv w:val="1"/>
      <w:marLeft w:val="0"/>
      <w:marRight w:val="0"/>
      <w:marTop w:val="0"/>
      <w:marBottom w:val="0"/>
      <w:divBdr>
        <w:top w:val="none" w:sz="0" w:space="0" w:color="auto"/>
        <w:left w:val="none" w:sz="0" w:space="0" w:color="auto"/>
        <w:bottom w:val="none" w:sz="0" w:space="0" w:color="auto"/>
        <w:right w:val="none" w:sz="0" w:space="0" w:color="auto"/>
      </w:divBdr>
    </w:div>
    <w:div w:id="757100382">
      <w:bodyDiv w:val="1"/>
      <w:marLeft w:val="0"/>
      <w:marRight w:val="0"/>
      <w:marTop w:val="0"/>
      <w:marBottom w:val="0"/>
      <w:divBdr>
        <w:top w:val="none" w:sz="0" w:space="0" w:color="auto"/>
        <w:left w:val="none" w:sz="0" w:space="0" w:color="auto"/>
        <w:bottom w:val="none" w:sz="0" w:space="0" w:color="auto"/>
        <w:right w:val="none" w:sz="0" w:space="0" w:color="auto"/>
      </w:divBdr>
    </w:div>
    <w:div w:id="762720915">
      <w:bodyDiv w:val="1"/>
      <w:marLeft w:val="0"/>
      <w:marRight w:val="0"/>
      <w:marTop w:val="0"/>
      <w:marBottom w:val="0"/>
      <w:divBdr>
        <w:top w:val="none" w:sz="0" w:space="0" w:color="auto"/>
        <w:left w:val="none" w:sz="0" w:space="0" w:color="auto"/>
        <w:bottom w:val="none" w:sz="0" w:space="0" w:color="auto"/>
        <w:right w:val="none" w:sz="0" w:space="0" w:color="auto"/>
      </w:divBdr>
    </w:div>
    <w:div w:id="829062454">
      <w:bodyDiv w:val="1"/>
      <w:marLeft w:val="0"/>
      <w:marRight w:val="0"/>
      <w:marTop w:val="0"/>
      <w:marBottom w:val="0"/>
      <w:divBdr>
        <w:top w:val="none" w:sz="0" w:space="0" w:color="auto"/>
        <w:left w:val="none" w:sz="0" w:space="0" w:color="auto"/>
        <w:bottom w:val="none" w:sz="0" w:space="0" w:color="auto"/>
        <w:right w:val="none" w:sz="0" w:space="0" w:color="auto"/>
      </w:divBdr>
    </w:div>
    <w:div w:id="1084378328">
      <w:bodyDiv w:val="1"/>
      <w:marLeft w:val="0"/>
      <w:marRight w:val="0"/>
      <w:marTop w:val="0"/>
      <w:marBottom w:val="0"/>
      <w:divBdr>
        <w:top w:val="none" w:sz="0" w:space="0" w:color="auto"/>
        <w:left w:val="none" w:sz="0" w:space="0" w:color="auto"/>
        <w:bottom w:val="none" w:sz="0" w:space="0" w:color="auto"/>
        <w:right w:val="none" w:sz="0" w:space="0" w:color="auto"/>
      </w:divBdr>
    </w:div>
    <w:div w:id="1116556839">
      <w:bodyDiv w:val="1"/>
      <w:marLeft w:val="0"/>
      <w:marRight w:val="0"/>
      <w:marTop w:val="0"/>
      <w:marBottom w:val="0"/>
      <w:divBdr>
        <w:top w:val="none" w:sz="0" w:space="0" w:color="auto"/>
        <w:left w:val="none" w:sz="0" w:space="0" w:color="auto"/>
        <w:bottom w:val="none" w:sz="0" w:space="0" w:color="auto"/>
        <w:right w:val="none" w:sz="0" w:space="0" w:color="auto"/>
      </w:divBdr>
    </w:div>
    <w:div w:id="1150436911">
      <w:bodyDiv w:val="1"/>
      <w:marLeft w:val="0"/>
      <w:marRight w:val="0"/>
      <w:marTop w:val="0"/>
      <w:marBottom w:val="0"/>
      <w:divBdr>
        <w:top w:val="none" w:sz="0" w:space="0" w:color="auto"/>
        <w:left w:val="none" w:sz="0" w:space="0" w:color="auto"/>
        <w:bottom w:val="none" w:sz="0" w:space="0" w:color="auto"/>
        <w:right w:val="none" w:sz="0" w:space="0" w:color="auto"/>
      </w:divBdr>
    </w:div>
    <w:div w:id="1169636842">
      <w:bodyDiv w:val="1"/>
      <w:marLeft w:val="0"/>
      <w:marRight w:val="0"/>
      <w:marTop w:val="0"/>
      <w:marBottom w:val="0"/>
      <w:divBdr>
        <w:top w:val="none" w:sz="0" w:space="0" w:color="auto"/>
        <w:left w:val="none" w:sz="0" w:space="0" w:color="auto"/>
        <w:bottom w:val="none" w:sz="0" w:space="0" w:color="auto"/>
        <w:right w:val="none" w:sz="0" w:space="0" w:color="auto"/>
      </w:divBdr>
    </w:div>
    <w:div w:id="1299065693">
      <w:bodyDiv w:val="1"/>
      <w:marLeft w:val="0"/>
      <w:marRight w:val="0"/>
      <w:marTop w:val="0"/>
      <w:marBottom w:val="0"/>
      <w:divBdr>
        <w:top w:val="none" w:sz="0" w:space="0" w:color="auto"/>
        <w:left w:val="none" w:sz="0" w:space="0" w:color="auto"/>
        <w:bottom w:val="none" w:sz="0" w:space="0" w:color="auto"/>
        <w:right w:val="none" w:sz="0" w:space="0" w:color="auto"/>
      </w:divBdr>
    </w:div>
    <w:div w:id="1302230202">
      <w:bodyDiv w:val="1"/>
      <w:marLeft w:val="0"/>
      <w:marRight w:val="0"/>
      <w:marTop w:val="0"/>
      <w:marBottom w:val="0"/>
      <w:divBdr>
        <w:top w:val="none" w:sz="0" w:space="0" w:color="auto"/>
        <w:left w:val="none" w:sz="0" w:space="0" w:color="auto"/>
        <w:bottom w:val="none" w:sz="0" w:space="0" w:color="auto"/>
        <w:right w:val="none" w:sz="0" w:space="0" w:color="auto"/>
      </w:divBdr>
    </w:div>
    <w:div w:id="1303461895">
      <w:bodyDiv w:val="1"/>
      <w:marLeft w:val="0"/>
      <w:marRight w:val="0"/>
      <w:marTop w:val="0"/>
      <w:marBottom w:val="0"/>
      <w:divBdr>
        <w:top w:val="none" w:sz="0" w:space="0" w:color="auto"/>
        <w:left w:val="none" w:sz="0" w:space="0" w:color="auto"/>
        <w:bottom w:val="none" w:sz="0" w:space="0" w:color="auto"/>
        <w:right w:val="none" w:sz="0" w:space="0" w:color="auto"/>
      </w:divBdr>
    </w:div>
    <w:div w:id="1393428875">
      <w:bodyDiv w:val="1"/>
      <w:marLeft w:val="0"/>
      <w:marRight w:val="0"/>
      <w:marTop w:val="0"/>
      <w:marBottom w:val="0"/>
      <w:divBdr>
        <w:top w:val="none" w:sz="0" w:space="0" w:color="auto"/>
        <w:left w:val="none" w:sz="0" w:space="0" w:color="auto"/>
        <w:bottom w:val="none" w:sz="0" w:space="0" w:color="auto"/>
        <w:right w:val="none" w:sz="0" w:space="0" w:color="auto"/>
      </w:divBdr>
    </w:div>
    <w:div w:id="1454327285">
      <w:bodyDiv w:val="1"/>
      <w:marLeft w:val="0"/>
      <w:marRight w:val="0"/>
      <w:marTop w:val="0"/>
      <w:marBottom w:val="0"/>
      <w:divBdr>
        <w:top w:val="none" w:sz="0" w:space="0" w:color="auto"/>
        <w:left w:val="none" w:sz="0" w:space="0" w:color="auto"/>
        <w:bottom w:val="none" w:sz="0" w:space="0" w:color="auto"/>
        <w:right w:val="none" w:sz="0" w:space="0" w:color="auto"/>
      </w:divBdr>
    </w:div>
    <w:div w:id="1454708997">
      <w:bodyDiv w:val="1"/>
      <w:marLeft w:val="0"/>
      <w:marRight w:val="0"/>
      <w:marTop w:val="0"/>
      <w:marBottom w:val="0"/>
      <w:divBdr>
        <w:top w:val="none" w:sz="0" w:space="0" w:color="auto"/>
        <w:left w:val="none" w:sz="0" w:space="0" w:color="auto"/>
        <w:bottom w:val="none" w:sz="0" w:space="0" w:color="auto"/>
        <w:right w:val="none" w:sz="0" w:space="0" w:color="auto"/>
      </w:divBdr>
    </w:div>
    <w:div w:id="1535077406">
      <w:bodyDiv w:val="1"/>
      <w:marLeft w:val="0"/>
      <w:marRight w:val="0"/>
      <w:marTop w:val="0"/>
      <w:marBottom w:val="0"/>
      <w:divBdr>
        <w:top w:val="none" w:sz="0" w:space="0" w:color="auto"/>
        <w:left w:val="none" w:sz="0" w:space="0" w:color="auto"/>
        <w:bottom w:val="none" w:sz="0" w:space="0" w:color="auto"/>
        <w:right w:val="none" w:sz="0" w:space="0" w:color="auto"/>
      </w:divBdr>
    </w:div>
    <w:div w:id="1582981719">
      <w:bodyDiv w:val="1"/>
      <w:marLeft w:val="0"/>
      <w:marRight w:val="0"/>
      <w:marTop w:val="0"/>
      <w:marBottom w:val="0"/>
      <w:divBdr>
        <w:top w:val="none" w:sz="0" w:space="0" w:color="auto"/>
        <w:left w:val="none" w:sz="0" w:space="0" w:color="auto"/>
        <w:bottom w:val="none" w:sz="0" w:space="0" w:color="auto"/>
        <w:right w:val="none" w:sz="0" w:space="0" w:color="auto"/>
      </w:divBdr>
      <w:divsChild>
        <w:div w:id="312224395">
          <w:marLeft w:val="0"/>
          <w:marRight w:val="0"/>
          <w:marTop w:val="0"/>
          <w:marBottom w:val="0"/>
          <w:divBdr>
            <w:top w:val="none" w:sz="0" w:space="0" w:color="auto"/>
            <w:left w:val="none" w:sz="0" w:space="0" w:color="auto"/>
            <w:bottom w:val="none" w:sz="0" w:space="0" w:color="auto"/>
            <w:right w:val="none" w:sz="0" w:space="0" w:color="auto"/>
          </w:divBdr>
        </w:div>
        <w:div w:id="323559006">
          <w:marLeft w:val="0"/>
          <w:marRight w:val="0"/>
          <w:marTop w:val="0"/>
          <w:marBottom w:val="0"/>
          <w:divBdr>
            <w:top w:val="none" w:sz="0" w:space="0" w:color="auto"/>
            <w:left w:val="none" w:sz="0" w:space="0" w:color="auto"/>
            <w:bottom w:val="none" w:sz="0" w:space="0" w:color="auto"/>
            <w:right w:val="none" w:sz="0" w:space="0" w:color="auto"/>
          </w:divBdr>
        </w:div>
        <w:div w:id="341082032">
          <w:marLeft w:val="0"/>
          <w:marRight w:val="0"/>
          <w:marTop w:val="0"/>
          <w:marBottom w:val="0"/>
          <w:divBdr>
            <w:top w:val="none" w:sz="0" w:space="0" w:color="auto"/>
            <w:left w:val="none" w:sz="0" w:space="0" w:color="auto"/>
            <w:bottom w:val="none" w:sz="0" w:space="0" w:color="auto"/>
            <w:right w:val="none" w:sz="0" w:space="0" w:color="auto"/>
          </w:divBdr>
        </w:div>
        <w:div w:id="409347456">
          <w:marLeft w:val="0"/>
          <w:marRight w:val="0"/>
          <w:marTop w:val="0"/>
          <w:marBottom w:val="0"/>
          <w:divBdr>
            <w:top w:val="none" w:sz="0" w:space="0" w:color="auto"/>
            <w:left w:val="none" w:sz="0" w:space="0" w:color="auto"/>
            <w:bottom w:val="none" w:sz="0" w:space="0" w:color="auto"/>
            <w:right w:val="none" w:sz="0" w:space="0" w:color="auto"/>
          </w:divBdr>
        </w:div>
        <w:div w:id="433521118">
          <w:marLeft w:val="0"/>
          <w:marRight w:val="0"/>
          <w:marTop w:val="0"/>
          <w:marBottom w:val="0"/>
          <w:divBdr>
            <w:top w:val="none" w:sz="0" w:space="0" w:color="auto"/>
            <w:left w:val="none" w:sz="0" w:space="0" w:color="auto"/>
            <w:bottom w:val="none" w:sz="0" w:space="0" w:color="auto"/>
            <w:right w:val="none" w:sz="0" w:space="0" w:color="auto"/>
          </w:divBdr>
        </w:div>
        <w:div w:id="436102432">
          <w:marLeft w:val="0"/>
          <w:marRight w:val="0"/>
          <w:marTop w:val="0"/>
          <w:marBottom w:val="0"/>
          <w:divBdr>
            <w:top w:val="none" w:sz="0" w:space="0" w:color="auto"/>
            <w:left w:val="none" w:sz="0" w:space="0" w:color="auto"/>
            <w:bottom w:val="none" w:sz="0" w:space="0" w:color="auto"/>
            <w:right w:val="none" w:sz="0" w:space="0" w:color="auto"/>
          </w:divBdr>
        </w:div>
        <w:div w:id="511728297">
          <w:marLeft w:val="0"/>
          <w:marRight w:val="0"/>
          <w:marTop w:val="0"/>
          <w:marBottom w:val="0"/>
          <w:divBdr>
            <w:top w:val="none" w:sz="0" w:space="0" w:color="auto"/>
            <w:left w:val="none" w:sz="0" w:space="0" w:color="auto"/>
            <w:bottom w:val="none" w:sz="0" w:space="0" w:color="auto"/>
            <w:right w:val="none" w:sz="0" w:space="0" w:color="auto"/>
          </w:divBdr>
        </w:div>
        <w:div w:id="590432167">
          <w:marLeft w:val="0"/>
          <w:marRight w:val="0"/>
          <w:marTop w:val="0"/>
          <w:marBottom w:val="0"/>
          <w:divBdr>
            <w:top w:val="none" w:sz="0" w:space="0" w:color="auto"/>
            <w:left w:val="none" w:sz="0" w:space="0" w:color="auto"/>
            <w:bottom w:val="none" w:sz="0" w:space="0" w:color="auto"/>
            <w:right w:val="none" w:sz="0" w:space="0" w:color="auto"/>
          </w:divBdr>
        </w:div>
        <w:div w:id="698235960">
          <w:marLeft w:val="0"/>
          <w:marRight w:val="0"/>
          <w:marTop w:val="0"/>
          <w:marBottom w:val="0"/>
          <w:divBdr>
            <w:top w:val="none" w:sz="0" w:space="0" w:color="auto"/>
            <w:left w:val="none" w:sz="0" w:space="0" w:color="auto"/>
            <w:bottom w:val="none" w:sz="0" w:space="0" w:color="auto"/>
            <w:right w:val="none" w:sz="0" w:space="0" w:color="auto"/>
          </w:divBdr>
        </w:div>
        <w:div w:id="727264925">
          <w:marLeft w:val="0"/>
          <w:marRight w:val="0"/>
          <w:marTop w:val="0"/>
          <w:marBottom w:val="0"/>
          <w:divBdr>
            <w:top w:val="none" w:sz="0" w:space="0" w:color="auto"/>
            <w:left w:val="none" w:sz="0" w:space="0" w:color="auto"/>
            <w:bottom w:val="none" w:sz="0" w:space="0" w:color="auto"/>
            <w:right w:val="none" w:sz="0" w:space="0" w:color="auto"/>
          </w:divBdr>
        </w:div>
        <w:div w:id="812454517">
          <w:marLeft w:val="0"/>
          <w:marRight w:val="0"/>
          <w:marTop w:val="0"/>
          <w:marBottom w:val="0"/>
          <w:divBdr>
            <w:top w:val="none" w:sz="0" w:space="0" w:color="auto"/>
            <w:left w:val="none" w:sz="0" w:space="0" w:color="auto"/>
            <w:bottom w:val="none" w:sz="0" w:space="0" w:color="auto"/>
            <w:right w:val="none" w:sz="0" w:space="0" w:color="auto"/>
          </w:divBdr>
        </w:div>
        <w:div w:id="821386948">
          <w:marLeft w:val="0"/>
          <w:marRight w:val="0"/>
          <w:marTop w:val="0"/>
          <w:marBottom w:val="0"/>
          <w:divBdr>
            <w:top w:val="none" w:sz="0" w:space="0" w:color="auto"/>
            <w:left w:val="none" w:sz="0" w:space="0" w:color="auto"/>
            <w:bottom w:val="none" w:sz="0" w:space="0" w:color="auto"/>
            <w:right w:val="none" w:sz="0" w:space="0" w:color="auto"/>
          </w:divBdr>
        </w:div>
        <w:div w:id="975645116">
          <w:marLeft w:val="0"/>
          <w:marRight w:val="0"/>
          <w:marTop w:val="0"/>
          <w:marBottom w:val="0"/>
          <w:divBdr>
            <w:top w:val="none" w:sz="0" w:space="0" w:color="auto"/>
            <w:left w:val="none" w:sz="0" w:space="0" w:color="auto"/>
            <w:bottom w:val="none" w:sz="0" w:space="0" w:color="auto"/>
            <w:right w:val="none" w:sz="0" w:space="0" w:color="auto"/>
          </w:divBdr>
        </w:div>
        <w:div w:id="978342007">
          <w:marLeft w:val="0"/>
          <w:marRight w:val="0"/>
          <w:marTop w:val="0"/>
          <w:marBottom w:val="0"/>
          <w:divBdr>
            <w:top w:val="none" w:sz="0" w:space="0" w:color="auto"/>
            <w:left w:val="none" w:sz="0" w:space="0" w:color="auto"/>
            <w:bottom w:val="none" w:sz="0" w:space="0" w:color="auto"/>
            <w:right w:val="none" w:sz="0" w:space="0" w:color="auto"/>
          </w:divBdr>
        </w:div>
        <w:div w:id="1049768144">
          <w:marLeft w:val="0"/>
          <w:marRight w:val="0"/>
          <w:marTop w:val="0"/>
          <w:marBottom w:val="0"/>
          <w:divBdr>
            <w:top w:val="none" w:sz="0" w:space="0" w:color="auto"/>
            <w:left w:val="none" w:sz="0" w:space="0" w:color="auto"/>
            <w:bottom w:val="none" w:sz="0" w:space="0" w:color="auto"/>
            <w:right w:val="none" w:sz="0" w:space="0" w:color="auto"/>
          </w:divBdr>
        </w:div>
        <w:div w:id="1066881506">
          <w:marLeft w:val="0"/>
          <w:marRight w:val="0"/>
          <w:marTop w:val="0"/>
          <w:marBottom w:val="0"/>
          <w:divBdr>
            <w:top w:val="none" w:sz="0" w:space="0" w:color="auto"/>
            <w:left w:val="none" w:sz="0" w:space="0" w:color="auto"/>
            <w:bottom w:val="none" w:sz="0" w:space="0" w:color="auto"/>
            <w:right w:val="none" w:sz="0" w:space="0" w:color="auto"/>
          </w:divBdr>
        </w:div>
        <w:div w:id="1075511872">
          <w:marLeft w:val="0"/>
          <w:marRight w:val="0"/>
          <w:marTop w:val="0"/>
          <w:marBottom w:val="0"/>
          <w:divBdr>
            <w:top w:val="none" w:sz="0" w:space="0" w:color="auto"/>
            <w:left w:val="none" w:sz="0" w:space="0" w:color="auto"/>
            <w:bottom w:val="none" w:sz="0" w:space="0" w:color="auto"/>
            <w:right w:val="none" w:sz="0" w:space="0" w:color="auto"/>
          </w:divBdr>
        </w:div>
        <w:div w:id="1121072152">
          <w:marLeft w:val="0"/>
          <w:marRight w:val="0"/>
          <w:marTop w:val="0"/>
          <w:marBottom w:val="0"/>
          <w:divBdr>
            <w:top w:val="none" w:sz="0" w:space="0" w:color="auto"/>
            <w:left w:val="none" w:sz="0" w:space="0" w:color="auto"/>
            <w:bottom w:val="none" w:sz="0" w:space="0" w:color="auto"/>
            <w:right w:val="none" w:sz="0" w:space="0" w:color="auto"/>
          </w:divBdr>
        </w:div>
        <w:div w:id="1424914660">
          <w:marLeft w:val="0"/>
          <w:marRight w:val="0"/>
          <w:marTop w:val="0"/>
          <w:marBottom w:val="0"/>
          <w:divBdr>
            <w:top w:val="none" w:sz="0" w:space="0" w:color="auto"/>
            <w:left w:val="none" w:sz="0" w:space="0" w:color="auto"/>
            <w:bottom w:val="none" w:sz="0" w:space="0" w:color="auto"/>
            <w:right w:val="none" w:sz="0" w:space="0" w:color="auto"/>
          </w:divBdr>
        </w:div>
        <w:div w:id="1566139828">
          <w:marLeft w:val="0"/>
          <w:marRight w:val="0"/>
          <w:marTop w:val="0"/>
          <w:marBottom w:val="0"/>
          <w:divBdr>
            <w:top w:val="none" w:sz="0" w:space="0" w:color="auto"/>
            <w:left w:val="none" w:sz="0" w:space="0" w:color="auto"/>
            <w:bottom w:val="none" w:sz="0" w:space="0" w:color="auto"/>
            <w:right w:val="none" w:sz="0" w:space="0" w:color="auto"/>
          </w:divBdr>
        </w:div>
        <w:div w:id="1617980391">
          <w:marLeft w:val="0"/>
          <w:marRight w:val="0"/>
          <w:marTop w:val="0"/>
          <w:marBottom w:val="0"/>
          <w:divBdr>
            <w:top w:val="none" w:sz="0" w:space="0" w:color="auto"/>
            <w:left w:val="none" w:sz="0" w:space="0" w:color="auto"/>
            <w:bottom w:val="none" w:sz="0" w:space="0" w:color="auto"/>
            <w:right w:val="none" w:sz="0" w:space="0" w:color="auto"/>
          </w:divBdr>
        </w:div>
        <w:div w:id="1891920781">
          <w:marLeft w:val="0"/>
          <w:marRight w:val="0"/>
          <w:marTop w:val="0"/>
          <w:marBottom w:val="0"/>
          <w:divBdr>
            <w:top w:val="none" w:sz="0" w:space="0" w:color="auto"/>
            <w:left w:val="none" w:sz="0" w:space="0" w:color="auto"/>
            <w:bottom w:val="none" w:sz="0" w:space="0" w:color="auto"/>
            <w:right w:val="none" w:sz="0" w:space="0" w:color="auto"/>
          </w:divBdr>
        </w:div>
        <w:div w:id="1943607074">
          <w:marLeft w:val="0"/>
          <w:marRight w:val="0"/>
          <w:marTop w:val="0"/>
          <w:marBottom w:val="0"/>
          <w:divBdr>
            <w:top w:val="none" w:sz="0" w:space="0" w:color="auto"/>
            <w:left w:val="none" w:sz="0" w:space="0" w:color="auto"/>
            <w:bottom w:val="none" w:sz="0" w:space="0" w:color="auto"/>
            <w:right w:val="none" w:sz="0" w:space="0" w:color="auto"/>
          </w:divBdr>
        </w:div>
      </w:divsChild>
    </w:div>
    <w:div w:id="1733769510">
      <w:bodyDiv w:val="1"/>
      <w:marLeft w:val="0"/>
      <w:marRight w:val="0"/>
      <w:marTop w:val="0"/>
      <w:marBottom w:val="0"/>
      <w:divBdr>
        <w:top w:val="none" w:sz="0" w:space="0" w:color="auto"/>
        <w:left w:val="none" w:sz="0" w:space="0" w:color="auto"/>
        <w:bottom w:val="none" w:sz="0" w:space="0" w:color="auto"/>
        <w:right w:val="none" w:sz="0" w:space="0" w:color="auto"/>
      </w:divBdr>
    </w:div>
    <w:div w:id="1745027562">
      <w:bodyDiv w:val="1"/>
      <w:marLeft w:val="0"/>
      <w:marRight w:val="0"/>
      <w:marTop w:val="0"/>
      <w:marBottom w:val="0"/>
      <w:divBdr>
        <w:top w:val="none" w:sz="0" w:space="0" w:color="auto"/>
        <w:left w:val="none" w:sz="0" w:space="0" w:color="auto"/>
        <w:bottom w:val="none" w:sz="0" w:space="0" w:color="auto"/>
        <w:right w:val="none" w:sz="0" w:space="0" w:color="auto"/>
      </w:divBdr>
    </w:div>
    <w:div w:id="1828787387">
      <w:bodyDiv w:val="1"/>
      <w:marLeft w:val="0"/>
      <w:marRight w:val="0"/>
      <w:marTop w:val="0"/>
      <w:marBottom w:val="0"/>
      <w:divBdr>
        <w:top w:val="none" w:sz="0" w:space="0" w:color="auto"/>
        <w:left w:val="none" w:sz="0" w:space="0" w:color="auto"/>
        <w:bottom w:val="none" w:sz="0" w:space="0" w:color="auto"/>
        <w:right w:val="none" w:sz="0" w:space="0" w:color="auto"/>
      </w:divBdr>
    </w:div>
    <w:div w:id="1912999584">
      <w:bodyDiv w:val="1"/>
      <w:marLeft w:val="0"/>
      <w:marRight w:val="0"/>
      <w:marTop w:val="0"/>
      <w:marBottom w:val="0"/>
      <w:divBdr>
        <w:top w:val="none" w:sz="0" w:space="0" w:color="auto"/>
        <w:left w:val="none" w:sz="0" w:space="0" w:color="auto"/>
        <w:bottom w:val="none" w:sz="0" w:space="0" w:color="auto"/>
        <w:right w:val="none" w:sz="0" w:space="0" w:color="auto"/>
      </w:divBdr>
    </w:div>
    <w:div w:id="2131127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business-27309851" TargetMode="External"/><Relationship Id="rId18" Type="http://schemas.openxmlformats.org/officeDocument/2006/relationships/hyperlink" Target="https://www.drugwatch.com/manufacturers/pfizer/" TargetMode="External"/><Relationship Id="rId26" Type="http://schemas.openxmlformats.org/officeDocument/2006/relationships/hyperlink" Target="https://www.forbes.com/sites/miltonezrati/2022/05/22/inflation-will-lead-inexecrable-to-recession/?sh=5bddbd857ef8" TargetMode="External"/><Relationship Id="rId39" Type="http://schemas.openxmlformats.org/officeDocument/2006/relationships/hyperlink" Target="https://www.pfizer.com/sites/default/files/investors/financial_reports/annual_reports/2021/letter-from-ceo/" TargetMode="External"/><Relationship Id="rId21" Type="http://schemas.openxmlformats.org/officeDocument/2006/relationships/hyperlink" Target="https://www.justice.gov/opa/pr/justice-department-announces-largest-health-care-fraud-settlement-its-history" TargetMode="External"/><Relationship Id="rId34" Type="http://schemas.openxmlformats.org/officeDocument/2006/relationships/hyperlink" Target="https://www.nhs.uk/conditions/homeopathy/" TargetMode="External"/><Relationship Id="rId42" Type="http://schemas.openxmlformats.org/officeDocument/2006/relationships/hyperlink" Target="https://www.pfizer.com/about/responsibility/environmental-sustainability" TargetMode="External"/><Relationship Id="rId47" Type="http://schemas.openxmlformats.org/officeDocument/2006/relationships/hyperlink" Target="https://strengthambassadors.com/blog/these-gym-statistics-might-shape-the-industry-in-2022/" TargetMode="External"/><Relationship Id="rId50" Type="http://schemas.openxmlformats.org/officeDocument/2006/relationships/hyperlink" Target="https://stockzoa.com/ticker/pfe/" TargetMode="External"/><Relationship Id="rId55"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s://www.businesswire.com/news/home/20200901005749/en/Four-Barriers-to-Entry-in-the-Pharmaceutical-Manufacturing-Industry-Infiniti%E2%80%99s-Experts-Provide-Unparalleled-Market-Entry-Insights-for-Pharma-Companies" TargetMode="External"/><Relationship Id="rId17" Type="http://schemas.openxmlformats.org/officeDocument/2006/relationships/hyperlink" Target="https://ageing-better.org.uk/context-state-ageing-2022?gclid=EAIaIQobChMIjqfIo4ao-AIVcWHmCh0o0QJqEAAYASAAEgLJU_D_BwE" TargetMode="External"/><Relationship Id="rId25" Type="http://schemas.openxmlformats.org/officeDocument/2006/relationships/hyperlink" Target="https://www.fiercebiotech.com/biotech/pfizer-tips-pipeline-to-add-15b-to-sales-coming-years" TargetMode="External"/><Relationship Id="rId33" Type="http://schemas.openxmlformats.org/officeDocument/2006/relationships/hyperlink" Target="https://www.macrotrends.net/stocks/charts/JNJ/johnson-johnson/revenue" TargetMode="External"/><Relationship Id="rId38" Type="http://schemas.openxmlformats.org/officeDocument/2006/relationships/hyperlink" Target="https://www.pfizer.com/products" TargetMode="External"/><Relationship Id="rId46" Type="http://schemas.openxmlformats.org/officeDocument/2006/relationships/hyperlink" Target="https://www.rsph.org.uk/our-work/policy/obesity.html"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hf.org.uk/informationsupport/heart-matters-magazine/news/behind-the-headlines/sugary-fizzy-drinks" TargetMode="External"/><Relationship Id="rId20" Type="http://schemas.openxmlformats.org/officeDocument/2006/relationships/hyperlink" Target="https://www.drugpatentwatch.com/p/applicant/Pfizer" TargetMode="External"/><Relationship Id="rId29" Type="http://schemas.openxmlformats.org/officeDocument/2006/relationships/hyperlink" Target="https://www.gsk.com/en-gb/media/press-releases/gsk-completes-transaction-with-pfizer-to-form-new-world-leading-consumer-healthcare-joint-venture/#" TargetMode="External"/><Relationship Id="rId41" Type="http://schemas.openxmlformats.org/officeDocument/2006/relationships/hyperlink" Target="https://www.pfizer.com/news/behind-the-science/accelerating-digital-technology-covid-19-vaccine-rollout" TargetMode="External"/><Relationship Id="rId54"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s.org/content/acs/en/education/whatischemistry/landmarks/penicillin.html" TargetMode="External"/><Relationship Id="rId24" Type="http://schemas.openxmlformats.org/officeDocument/2006/relationships/hyperlink" Target="https://www.fiercepharma.com/pharma/pfizer-to-exceed-100b-revenue-2022-thanks-to-covid-19-drug-and-vaccine-analyst" TargetMode="External"/><Relationship Id="rId32" Type="http://schemas.openxmlformats.org/officeDocument/2006/relationships/hyperlink" Target="https://www.investopedia.com/companies-owned-by-pfizer-5211303" TargetMode="External"/><Relationship Id="rId37" Type="http://schemas.openxmlformats.org/officeDocument/2006/relationships/hyperlink" Target="https://www.pfizer.com/about" TargetMode="External"/><Relationship Id="rId40" Type="http://schemas.openxmlformats.org/officeDocument/2006/relationships/hyperlink" Target="https://www.pfizer.com/news/press-release/press-release-detail/pfizer-updates-company-position-russia" TargetMode="External"/><Relationship Id="rId45" Type="http://schemas.openxmlformats.org/officeDocument/2006/relationships/hyperlink" Target="https://pharmaphorum.com/sales-marketing/a_history_of_pfizer/" TargetMode="External"/><Relationship Id="rId53" Type="http://schemas.openxmlformats.org/officeDocument/2006/relationships/hyperlink" Target="https://corporate.vanguard.com/content/corporatesite/us/en/corp/who-we-are/sets-us-apart/index.html"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egalrisk.training/process/internal-and-external-context/" TargetMode="External"/><Relationship Id="rId23" Type="http://schemas.openxmlformats.org/officeDocument/2006/relationships/hyperlink" Target="https://www.fiercepharma.com/pharma/peak-sales-for-pfizer-s-covid-19-franchise-now-between-50b-60b-2027-vax-sales-at-25b" TargetMode="External"/><Relationship Id="rId28" Type="http://schemas.openxmlformats.org/officeDocument/2006/relationships/hyperlink" Target="https://www.theguardian.com/world/2021/aug/11/covid-19-vaccines-the-contracts-prices-and-profits" TargetMode="External"/><Relationship Id="rId36" Type="http://schemas.openxmlformats.org/officeDocument/2006/relationships/hyperlink" Target="https://www.pfizer.com/sites/default/files/investors/financial_reports/annual_reports/2021/performance/" TargetMode="External"/><Relationship Id="rId49" Type="http://schemas.openxmlformats.org/officeDocument/2006/relationships/hyperlink" Target="https://www.statista.com/chart/25434/pfizer-annual-revenue/" TargetMode="External"/><Relationship Id="rId57" Type="http://schemas.openxmlformats.org/officeDocument/2006/relationships/footer" Target="footer1.xml"/><Relationship Id="rId10" Type="http://schemas.openxmlformats.org/officeDocument/2006/relationships/hyperlink" Target="https://investors.alnylam.com/press-release?id=26576" TargetMode="External"/><Relationship Id="rId19" Type="http://schemas.openxmlformats.org/officeDocument/2006/relationships/hyperlink" Target="https://www.drugdiscoverytrends.com/50-of-2021s-best-selling-pharmaceuticals/" TargetMode="External"/><Relationship Id="rId31" Type="http://schemas.openxmlformats.org/officeDocument/2006/relationships/hyperlink" Target="https://www.ibisworld.com/uk/bed/health-consciousness/44050/" TargetMode="External"/><Relationship Id="rId44" Type="http://schemas.openxmlformats.org/officeDocument/2006/relationships/hyperlink" Target="https://www.pharmatimes.com/news/pfizer_to_sell_stake_in_new_animal_health_business_zoetis_977198" TargetMode="External"/><Relationship Id="rId52" Type="http://schemas.openxmlformats.org/officeDocument/2006/relationships/hyperlink" Target="https://www.ukactive.com/news/ukactive-reveals-how-government-can-support-unlocking-fitness-and-leisure-sector-to-get-over-five-million-more-people-active-by-2030/" TargetMode="External"/><Relationship Id="rId4" Type="http://schemas.openxmlformats.org/officeDocument/2006/relationships/settings" Target="settings.xml"/><Relationship Id="rId9" Type="http://schemas.openxmlformats.org/officeDocument/2006/relationships/hyperlink" Target="https://abcnews.go.com/Business/pfizer-fined-23-billion-illegal-marketing-off-label/story?id=8477617" TargetMode="External"/><Relationship Id="rId14" Type="http://schemas.openxmlformats.org/officeDocument/2006/relationships/hyperlink" Target="https://www.bmj.com/content/377/bmj.o1329.full" TargetMode="External"/><Relationship Id="rId22" Type="http://schemas.openxmlformats.org/officeDocument/2006/relationships/hyperlink" Target="https://www.fda.gov/news-events/press-announcements/coronavirus-covid-19-update-fda-authorizes-first-oral-antiviral-treatment-covid-19" TargetMode="External"/><Relationship Id="rId27" Type="http://schemas.openxmlformats.org/officeDocument/2006/relationships/hyperlink" Target="https://www.theguardian.com/business/2022/may/03/pfizer-covid-sales-pricing-vaccine-paxlovid-pill" TargetMode="External"/><Relationship Id="rId30" Type="http://schemas.openxmlformats.org/officeDocument/2006/relationships/hyperlink" Target="https://www.hollandandbarrett.com/shop/vitamins-supplements/herbal-licensed-remedies/,Accessed" TargetMode="External"/><Relationship Id="rId35" Type="http://schemas.openxmlformats.org/officeDocument/2006/relationships/hyperlink" Target="https://www.ons.gov.uk/peoplepopulationandcommunity/healthandsocialcare/healthcaresystem/bulletins/healthcareexpenditureukhealthaccountsprovisionalestimates/2021" TargetMode="External"/><Relationship Id="rId43" Type="http://schemas.openxmlformats.org/officeDocument/2006/relationships/hyperlink" Target="https://www.pfizer.com/products/how-drugs-are-made/global-supply" TargetMode="External"/><Relationship Id="rId48" Type="http://schemas.openxmlformats.org/officeDocument/2006/relationships/hyperlink" Target="https://www.statnews.com/2019/12/10/large-pharma-companies-provide-little-new-drug-development-innovation/" TargetMode="External"/><Relationship Id="rId56" Type="http://schemas.openxmlformats.org/officeDocument/2006/relationships/image" Target="media/image4.gif"/><Relationship Id="rId8" Type="http://schemas.openxmlformats.org/officeDocument/2006/relationships/image" Target="media/image1.jpeg"/><Relationship Id="rId51" Type="http://schemas.openxmlformats.org/officeDocument/2006/relationships/hyperlink" Target="https://sph.med.unsw.edu.au/news/oxford-vaccine-has-unique-advantages-does-pfizers-using-both-australias-best-strategy"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The19</b:Tag>
    <b:SourceType>InternetSite</b:SourceType>
    <b:Guid>{D7D87360-4B1B-4DBF-844E-4EA6EFFC3829}</b:Guid>
    <b:LCID>0</b:LCID>
    <b:Author>
      <b:Author>
        <b:Corporate>The Guardian</b:Corporate>
      </b:Author>
    </b:Author>
    <b:Title>Ford planning to close Bridgend plant, putting 1,700 jobs at risk</b:Title>
    <b:Year>2019</b:Year>
    <b:InternetSiteTitle>The guardian</b:InternetSiteTitle>
    <b:YearAccessed>2019</b:YearAccessed>
    <b:MonthAccessed>November</b:MonthAccessed>
    <b:DayAccessed>29</b:DayAccessed>
    <b:URL>https://www.theguardian.com/business/2019/jun/05/ford-planning-to-close-bridgend-plant-more-than-1500-jobs-at-risk</b:URL>
    <b:RefOrder>1</b:RefOrder>
  </b:Source>
</b:Sources>
</file>

<file path=customXml/itemProps1.xml><?xml version="1.0" encoding="utf-8"?>
<ds:datastoreItem xmlns:ds="http://schemas.openxmlformats.org/officeDocument/2006/customXml" ds:itemID="{9A922B17-2521-4983-8824-841B432D9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45</Pages>
  <Words>8904</Words>
  <Characters>50754</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Bilkis hussain</dc:creator>
  <cp:lastModifiedBy>LENOVO</cp:lastModifiedBy>
  <cp:revision>6</cp:revision>
  <cp:lastPrinted>2022-06-24T13:51:00Z</cp:lastPrinted>
  <dcterms:created xsi:type="dcterms:W3CDTF">2022-06-24T09:45:00Z</dcterms:created>
  <dcterms:modified xsi:type="dcterms:W3CDTF">2022-06-24T13:55:00Z</dcterms:modified>
</cp:coreProperties>
</file>