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82425" w14:textId="77777777" w:rsidR="00E04F3B" w:rsidRDefault="00E04F3B" w:rsidP="00E04F3B">
      <w:pPr>
        <w:jc w:val="center"/>
        <w:rPr>
          <w:rFonts w:ascii="Times New Roman" w:hAnsi="Times New Roman" w:cs="Times New Roman"/>
          <w:sz w:val="72"/>
          <w:szCs w:val="72"/>
        </w:rPr>
      </w:pPr>
      <w:r>
        <w:rPr>
          <w:rFonts w:ascii="Times New Roman" w:hAnsi="Times New Roman" w:cs="Times New Roman"/>
          <w:sz w:val="72"/>
          <w:szCs w:val="72"/>
        </w:rPr>
        <w:t>MOHAMMED KHALED AHMED</w:t>
      </w:r>
    </w:p>
    <w:p w14:paraId="21CF6E45" w14:textId="77777777" w:rsidR="00E04F3B" w:rsidRDefault="00E04F3B" w:rsidP="00E04F3B">
      <w:pPr>
        <w:jc w:val="center"/>
        <w:rPr>
          <w:rFonts w:ascii="Times New Roman" w:hAnsi="Times New Roman" w:cs="Times New Roman"/>
          <w:sz w:val="56"/>
          <w:szCs w:val="56"/>
        </w:rPr>
      </w:pPr>
    </w:p>
    <w:p w14:paraId="2DC603D7" w14:textId="77777777" w:rsidR="00E04F3B" w:rsidRDefault="00E04F3B" w:rsidP="00E04F3B">
      <w:pPr>
        <w:jc w:val="center"/>
        <w:rPr>
          <w:rFonts w:ascii="Times New Roman" w:hAnsi="Times New Roman" w:cs="Times New Roman"/>
          <w:sz w:val="56"/>
          <w:szCs w:val="56"/>
        </w:rPr>
      </w:pPr>
      <w:r>
        <w:rPr>
          <w:rFonts w:ascii="Times New Roman" w:hAnsi="Times New Roman" w:cs="Times New Roman"/>
          <w:sz w:val="56"/>
          <w:szCs w:val="56"/>
        </w:rPr>
        <w:t>Assignment Title:</w:t>
      </w:r>
    </w:p>
    <w:p w14:paraId="208E207B" w14:textId="77777777" w:rsidR="00E04F3B" w:rsidRPr="00902EF8" w:rsidRDefault="00E04F3B" w:rsidP="00E04F3B">
      <w:pPr>
        <w:jc w:val="center"/>
        <w:rPr>
          <w:rFonts w:ascii="Times New Roman" w:hAnsi="Times New Roman" w:cs="Times New Roman"/>
          <w:b/>
          <w:bCs/>
          <w:sz w:val="56"/>
          <w:szCs w:val="56"/>
        </w:rPr>
      </w:pPr>
      <w:r w:rsidRPr="00902EF8">
        <w:rPr>
          <w:rFonts w:ascii="Times New Roman" w:hAnsi="Times New Roman" w:cs="Times New Roman"/>
          <w:b/>
          <w:bCs/>
          <w:sz w:val="56"/>
          <w:szCs w:val="56"/>
        </w:rPr>
        <w:t>Student Learning Log</w:t>
      </w:r>
    </w:p>
    <w:p w14:paraId="0780CC34" w14:textId="77777777" w:rsidR="00E04F3B" w:rsidRDefault="00E04F3B" w:rsidP="00E04F3B">
      <w:pPr>
        <w:rPr>
          <w:rFonts w:ascii="Times New Roman" w:hAnsi="Times New Roman" w:cs="Times New Roman"/>
          <w:sz w:val="52"/>
          <w:szCs w:val="52"/>
        </w:rPr>
      </w:pPr>
    </w:p>
    <w:p w14:paraId="73269F3C" w14:textId="77777777" w:rsidR="00E04F3B" w:rsidRDefault="00E04F3B" w:rsidP="00E04F3B">
      <w:pPr>
        <w:rPr>
          <w:rFonts w:ascii="Times New Roman" w:hAnsi="Times New Roman" w:cs="Times New Roman"/>
          <w:sz w:val="52"/>
          <w:szCs w:val="52"/>
        </w:rPr>
      </w:pPr>
    </w:p>
    <w:p w14:paraId="2BB7B16A" w14:textId="77777777" w:rsidR="00E04F3B" w:rsidRPr="00902EF8" w:rsidRDefault="00E04F3B" w:rsidP="00E04F3B">
      <w:pPr>
        <w:rPr>
          <w:rFonts w:ascii="Times New Roman" w:hAnsi="Times New Roman" w:cs="Times New Roman"/>
          <w:sz w:val="40"/>
          <w:szCs w:val="40"/>
        </w:rPr>
      </w:pPr>
      <w:r w:rsidRPr="00902EF8">
        <w:rPr>
          <w:rFonts w:ascii="Times New Roman" w:hAnsi="Times New Roman" w:cs="Times New Roman"/>
          <w:sz w:val="40"/>
          <w:szCs w:val="40"/>
        </w:rPr>
        <w:t>Student ID:</w:t>
      </w:r>
      <w:r w:rsidRPr="00902EF8">
        <w:rPr>
          <w:rFonts w:ascii="Times New Roman" w:hAnsi="Times New Roman" w:cs="Times New Roman"/>
          <w:sz w:val="40"/>
          <w:szCs w:val="40"/>
        </w:rPr>
        <w:tab/>
      </w:r>
      <w:r w:rsidRPr="00902EF8">
        <w:rPr>
          <w:rFonts w:ascii="Times New Roman" w:hAnsi="Times New Roman" w:cs="Times New Roman"/>
          <w:sz w:val="40"/>
          <w:szCs w:val="40"/>
        </w:rPr>
        <w:tab/>
        <w:t>2128054</w:t>
      </w:r>
    </w:p>
    <w:p w14:paraId="6A00C672" w14:textId="683141CC" w:rsidR="00E04F3B" w:rsidRPr="00E04F3B" w:rsidRDefault="00E04F3B" w:rsidP="00E04F3B">
      <w:pPr>
        <w:rPr>
          <w:rFonts w:ascii="Times New Roman" w:hAnsi="Times New Roman" w:cs="Times New Roman"/>
          <w:sz w:val="40"/>
          <w:szCs w:val="40"/>
        </w:rPr>
      </w:pPr>
      <w:r w:rsidRPr="00902EF8">
        <w:rPr>
          <w:rFonts w:ascii="Times New Roman" w:hAnsi="Times New Roman" w:cs="Times New Roman"/>
          <w:sz w:val="40"/>
          <w:szCs w:val="40"/>
        </w:rPr>
        <w:t>Module:</w:t>
      </w:r>
      <w:r w:rsidRPr="00902EF8">
        <w:rPr>
          <w:rFonts w:ascii="Times New Roman" w:hAnsi="Times New Roman" w:cs="Times New Roman"/>
          <w:sz w:val="40"/>
          <w:szCs w:val="40"/>
        </w:rPr>
        <w:tab/>
      </w:r>
      <w:r w:rsidRPr="00902EF8">
        <w:rPr>
          <w:rFonts w:ascii="Times New Roman" w:hAnsi="Times New Roman" w:cs="Times New Roman"/>
          <w:sz w:val="40"/>
          <w:szCs w:val="40"/>
        </w:rPr>
        <w:tab/>
      </w:r>
      <w:r w:rsidRPr="00902EF8">
        <w:rPr>
          <w:rFonts w:ascii="Times New Roman" w:hAnsi="Times New Roman" w:cs="Times New Roman"/>
          <w:sz w:val="40"/>
          <w:szCs w:val="40"/>
        </w:rPr>
        <w:tab/>
      </w:r>
      <w:r w:rsidRPr="00E04F3B">
        <w:rPr>
          <w:rFonts w:ascii="Times New Roman" w:hAnsi="Times New Roman" w:cs="Times New Roman"/>
          <w:sz w:val="40"/>
          <w:szCs w:val="40"/>
        </w:rPr>
        <w:t xml:space="preserve">Managing Food and Beverage </w:t>
      </w:r>
    </w:p>
    <w:p w14:paraId="411E09A6" w14:textId="44B62F29" w:rsidR="00E04F3B" w:rsidRDefault="00E04F3B" w:rsidP="00E04F3B">
      <w:pPr>
        <w:ind w:left="2160" w:firstLine="720"/>
        <w:rPr>
          <w:rFonts w:ascii="Times New Roman" w:hAnsi="Times New Roman" w:cs="Times New Roman"/>
          <w:sz w:val="40"/>
          <w:szCs w:val="40"/>
        </w:rPr>
      </w:pPr>
      <w:r w:rsidRPr="00E04F3B">
        <w:rPr>
          <w:rFonts w:ascii="Times New Roman" w:hAnsi="Times New Roman" w:cs="Times New Roman"/>
          <w:sz w:val="40"/>
          <w:szCs w:val="40"/>
        </w:rPr>
        <w:t>Operations</w:t>
      </w:r>
    </w:p>
    <w:p w14:paraId="3864EC7D" w14:textId="68DE1787" w:rsidR="00E04F3B" w:rsidRDefault="00E04F3B" w:rsidP="00E04F3B">
      <w:pPr>
        <w:rPr>
          <w:rFonts w:ascii="Times New Roman" w:hAnsi="Times New Roman" w:cs="Times New Roman"/>
          <w:sz w:val="40"/>
          <w:szCs w:val="40"/>
        </w:rPr>
      </w:pPr>
      <w:r>
        <w:rPr>
          <w:rFonts w:ascii="Times New Roman" w:hAnsi="Times New Roman" w:cs="Times New Roman"/>
          <w:sz w:val="40"/>
          <w:szCs w:val="40"/>
        </w:rPr>
        <w:t>Module Code:</w:t>
      </w:r>
      <w:r>
        <w:rPr>
          <w:rFonts w:ascii="Times New Roman" w:hAnsi="Times New Roman" w:cs="Times New Roman"/>
          <w:sz w:val="40"/>
          <w:szCs w:val="40"/>
        </w:rPr>
        <w:tab/>
        <w:t>BMIH6002</w:t>
      </w:r>
    </w:p>
    <w:p w14:paraId="12D14052" w14:textId="77777777" w:rsidR="00E04F3B" w:rsidRDefault="00E04F3B" w:rsidP="00E04F3B">
      <w:pPr>
        <w:rPr>
          <w:rFonts w:ascii="Times New Roman" w:hAnsi="Times New Roman" w:cs="Times New Roman"/>
          <w:sz w:val="40"/>
          <w:szCs w:val="40"/>
        </w:rPr>
      </w:pPr>
      <w:r>
        <w:rPr>
          <w:rFonts w:ascii="Times New Roman" w:hAnsi="Times New Roman" w:cs="Times New Roman"/>
          <w:sz w:val="40"/>
          <w:szCs w:val="40"/>
        </w:rPr>
        <w:t>Lecturer:</w:t>
      </w:r>
      <w:r>
        <w:rPr>
          <w:rFonts w:ascii="Times New Roman" w:hAnsi="Times New Roman" w:cs="Times New Roman"/>
          <w:sz w:val="40"/>
          <w:szCs w:val="40"/>
        </w:rPr>
        <w:tab/>
      </w:r>
      <w:r>
        <w:rPr>
          <w:rFonts w:ascii="Times New Roman" w:hAnsi="Times New Roman" w:cs="Times New Roman"/>
          <w:sz w:val="40"/>
          <w:szCs w:val="40"/>
        </w:rPr>
        <w:tab/>
        <w:t>Jessica Newport</w:t>
      </w:r>
    </w:p>
    <w:p w14:paraId="009D3327" w14:textId="1A5D0641" w:rsidR="00E04F3B" w:rsidRDefault="00E04F3B" w:rsidP="00E04F3B">
      <w:pPr>
        <w:rPr>
          <w:rFonts w:ascii="Times New Roman" w:hAnsi="Times New Roman" w:cs="Times New Roman"/>
          <w:sz w:val="40"/>
          <w:szCs w:val="40"/>
        </w:rPr>
      </w:pPr>
      <w:r>
        <w:rPr>
          <w:rFonts w:ascii="Times New Roman" w:hAnsi="Times New Roman" w:cs="Times New Roman"/>
          <w:sz w:val="40"/>
          <w:szCs w:val="40"/>
        </w:rPr>
        <w:t>Word Count:</w:t>
      </w:r>
      <w:r>
        <w:rPr>
          <w:rFonts w:ascii="Times New Roman" w:hAnsi="Times New Roman" w:cs="Times New Roman"/>
          <w:sz w:val="40"/>
          <w:szCs w:val="40"/>
        </w:rPr>
        <w:tab/>
      </w:r>
      <w:r>
        <w:rPr>
          <w:rFonts w:ascii="Times New Roman" w:hAnsi="Times New Roman" w:cs="Times New Roman"/>
          <w:sz w:val="40"/>
          <w:szCs w:val="40"/>
        </w:rPr>
        <w:tab/>
        <w:t>12</w:t>
      </w:r>
      <w:r w:rsidR="00C0580D">
        <w:rPr>
          <w:rFonts w:ascii="Times New Roman" w:hAnsi="Times New Roman" w:cs="Times New Roman"/>
          <w:sz w:val="40"/>
          <w:szCs w:val="40"/>
        </w:rPr>
        <w:t>52</w:t>
      </w:r>
    </w:p>
    <w:p w14:paraId="29C01CD6" w14:textId="77777777" w:rsidR="00E04F3B" w:rsidRDefault="00E04F3B" w:rsidP="00E04F3B">
      <w:pPr>
        <w:rPr>
          <w:rFonts w:ascii="Times New Roman" w:hAnsi="Times New Roman" w:cs="Times New Roman"/>
          <w:sz w:val="40"/>
          <w:szCs w:val="40"/>
        </w:rPr>
      </w:pPr>
      <w:r>
        <w:rPr>
          <w:rFonts w:ascii="Times New Roman" w:hAnsi="Times New Roman" w:cs="Times New Roman"/>
          <w:sz w:val="40"/>
          <w:szCs w:val="40"/>
        </w:rPr>
        <w:t>Submission Date:</w:t>
      </w:r>
      <w:r>
        <w:rPr>
          <w:rFonts w:ascii="Times New Roman" w:hAnsi="Times New Roman" w:cs="Times New Roman"/>
          <w:sz w:val="40"/>
          <w:szCs w:val="40"/>
        </w:rPr>
        <w:tab/>
        <w:t>12</w:t>
      </w:r>
      <w:r w:rsidRPr="00902EF8">
        <w:rPr>
          <w:rFonts w:ascii="Times New Roman" w:hAnsi="Times New Roman" w:cs="Times New Roman"/>
          <w:sz w:val="40"/>
          <w:szCs w:val="40"/>
          <w:vertAlign w:val="superscript"/>
        </w:rPr>
        <w:t>th</w:t>
      </w:r>
      <w:r>
        <w:rPr>
          <w:rFonts w:ascii="Times New Roman" w:hAnsi="Times New Roman" w:cs="Times New Roman"/>
          <w:sz w:val="40"/>
          <w:szCs w:val="40"/>
        </w:rPr>
        <w:t xml:space="preserve"> June 2025</w:t>
      </w:r>
    </w:p>
    <w:p w14:paraId="4A1F0407" w14:textId="77777777" w:rsidR="00E04F3B" w:rsidRDefault="00E04F3B" w:rsidP="00E04F3B">
      <w:pPr>
        <w:rPr>
          <w:rFonts w:ascii="Times New Roman" w:hAnsi="Times New Roman" w:cs="Times New Roman"/>
          <w:sz w:val="24"/>
          <w:szCs w:val="24"/>
        </w:rPr>
      </w:pPr>
      <w:r>
        <w:rPr>
          <w:rFonts w:ascii="Times New Roman" w:hAnsi="Times New Roman" w:cs="Times New Roman"/>
          <w:sz w:val="24"/>
          <w:szCs w:val="24"/>
        </w:rPr>
        <w:br w:type="page"/>
      </w:r>
    </w:p>
    <w:p w14:paraId="22EA4E0F" w14:textId="77777777" w:rsidR="00E04F3B" w:rsidRPr="00BC03B3" w:rsidRDefault="00E04F3B" w:rsidP="00E04F3B">
      <w:pPr>
        <w:pStyle w:val="NoSpacing"/>
        <w:tabs>
          <w:tab w:val="left" w:pos="720"/>
          <w:tab w:val="left" w:pos="1440"/>
          <w:tab w:val="left" w:pos="2051"/>
        </w:tabs>
        <w:spacing w:after="240" w:line="360" w:lineRule="auto"/>
        <w:rPr>
          <w:rFonts w:ascii="Times New Roman" w:hAnsi="Times New Roman" w:cs="Times New Roman"/>
          <w:b/>
          <w:bCs/>
          <w:sz w:val="24"/>
          <w:szCs w:val="24"/>
        </w:rPr>
      </w:pPr>
      <w:r w:rsidRPr="00BC03B3">
        <w:rPr>
          <w:rFonts w:ascii="Times New Roman" w:hAnsi="Times New Roman" w:cs="Times New Roman"/>
          <w:b/>
          <w:bCs/>
          <w:sz w:val="24"/>
          <w:szCs w:val="24"/>
        </w:rPr>
        <w:lastRenderedPageBreak/>
        <w:tab/>
      </w:r>
      <w:r>
        <w:rPr>
          <w:rFonts w:ascii="Times New Roman" w:hAnsi="Times New Roman" w:cs="Times New Roman"/>
          <w:b/>
          <w:bCs/>
          <w:sz w:val="24"/>
          <w:szCs w:val="24"/>
        </w:rPr>
        <w:t>CONTENTS</w:t>
      </w:r>
      <w:r w:rsidRPr="00BC03B3">
        <w:rPr>
          <w:rFonts w:ascii="Times New Roman" w:hAnsi="Times New Roman" w:cs="Times New Roman"/>
          <w:b/>
          <w:bCs/>
          <w:sz w:val="24"/>
          <w:szCs w:val="24"/>
        </w:rPr>
        <w:tab/>
      </w:r>
    </w:p>
    <w:p w14:paraId="11C15897" w14:textId="77777777" w:rsidR="00E04F3B" w:rsidRDefault="00E04F3B" w:rsidP="00E04F3B">
      <w:pPr>
        <w:pStyle w:val="NoSpacing"/>
        <w:spacing w:after="240" w:line="360" w:lineRule="auto"/>
        <w:rPr>
          <w:rFonts w:ascii="Times New Roman" w:hAnsi="Times New Roman" w:cs="Times New Roman"/>
          <w:sz w:val="24"/>
          <w:szCs w:val="24"/>
        </w:rPr>
      </w:pPr>
    </w:p>
    <w:p w14:paraId="417042BE" w14:textId="77777777" w:rsidR="00E04F3B" w:rsidRDefault="00E04F3B" w:rsidP="00E04F3B">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1. Introduction</w:t>
      </w:r>
      <w:r w:rsidRPr="006D0755">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3</w:t>
      </w:r>
    </w:p>
    <w:p w14:paraId="18914A9C" w14:textId="0C0ACAF5" w:rsidR="00E04F3B" w:rsidRDefault="00E04F3B" w:rsidP="00C0580D">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Pr="00053B5D">
        <w:rPr>
          <w:rFonts w:ascii="Times New Roman" w:hAnsi="Times New Roman" w:cs="Times New Roman"/>
          <w:b/>
          <w:bCs/>
          <w:i/>
          <w:iCs/>
          <w:sz w:val="24"/>
          <w:szCs w:val="24"/>
        </w:rPr>
        <w:t xml:space="preserve">1.1 </w:t>
      </w:r>
      <w:r w:rsidR="00C0580D" w:rsidRPr="00053B5D">
        <w:rPr>
          <w:rFonts w:ascii="Times New Roman" w:hAnsi="Times New Roman" w:cs="Times New Roman"/>
          <w:b/>
          <w:bCs/>
          <w:i/>
          <w:iCs/>
          <w:sz w:val="24"/>
          <w:szCs w:val="24"/>
        </w:rPr>
        <w:t>Objective</w:t>
      </w:r>
      <w:r w:rsidR="00C0580D">
        <w:rPr>
          <w:rFonts w:ascii="Times New Roman" w:hAnsi="Times New Roman" w:cs="Times New Roman"/>
          <w:i/>
          <w:i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3</w:t>
      </w:r>
    </w:p>
    <w:p w14:paraId="7135F5B3" w14:textId="77777777" w:rsidR="00C0580D" w:rsidRPr="00BC03B3" w:rsidRDefault="00C0580D" w:rsidP="00C0580D">
      <w:pPr>
        <w:pStyle w:val="NoSpacing"/>
        <w:spacing w:line="360" w:lineRule="auto"/>
        <w:rPr>
          <w:rFonts w:ascii="Times New Roman" w:hAnsi="Times New Roman" w:cs="Times New Roman"/>
          <w:sz w:val="24"/>
          <w:szCs w:val="24"/>
        </w:rPr>
      </w:pPr>
    </w:p>
    <w:p w14:paraId="18E8074F" w14:textId="77777777" w:rsidR="00E04F3B" w:rsidRDefault="00E04F3B" w:rsidP="00E04F3B">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2. Section 1: Role Reflection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4</w:t>
      </w:r>
    </w:p>
    <w:p w14:paraId="48B5AD6F" w14:textId="0396E819" w:rsidR="00AB0B4B" w:rsidRPr="00AB0B4B" w:rsidRDefault="00AB0B4B" w:rsidP="00AB0B4B">
      <w:pPr>
        <w:pStyle w:val="NoSpacing"/>
        <w:numPr>
          <w:ilvl w:val="0"/>
          <w:numId w:val="4"/>
        </w:numPr>
        <w:spacing w:line="360" w:lineRule="auto"/>
        <w:rPr>
          <w:rFonts w:ascii="Times New Roman" w:hAnsi="Times New Roman" w:cs="Times New Roman"/>
          <w:b/>
          <w:bCs/>
          <w:i/>
          <w:iCs/>
          <w:sz w:val="24"/>
          <w:szCs w:val="24"/>
        </w:rPr>
      </w:pPr>
      <w:r w:rsidRPr="00AB0B4B">
        <w:rPr>
          <w:rFonts w:ascii="Times New Roman" w:hAnsi="Times New Roman" w:cs="Times New Roman"/>
          <w:b/>
          <w:bCs/>
          <w:i/>
          <w:iCs/>
          <w:sz w:val="24"/>
          <w:szCs w:val="24"/>
        </w:rPr>
        <w:t>Description – What happened?</w:t>
      </w:r>
      <w:r>
        <w:rPr>
          <w:rFonts w:ascii="Times New Roman" w:hAnsi="Times New Roman" w:cs="Times New Roman"/>
          <w:b/>
          <w:bCs/>
          <w:i/>
          <w:iCs/>
          <w:sz w:val="24"/>
          <w:szCs w:val="24"/>
        </w:rPr>
        <w:tab/>
      </w:r>
      <w:r>
        <w:rPr>
          <w:rFonts w:ascii="Times New Roman" w:hAnsi="Times New Roman" w:cs="Times New Roman"/>
          <w:b/>
          <w:bCs/>
          <w:i/>
          <w:i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sz w:val="24"/>
          <w:szCs w:val="24"/>
        </w:rPr>
        <w:t xml:space="preserve">PAGE </w:t>
      </w:r>
    </w:p>
    <w:p w14:paraId="186D23DD" w14:textId="64BED53E" w:rsidR="00E04F3B" w:rsidRPr="00AB0B4B" w:rsidRDefault="00AB0B4B" w:rsidP="00AB0B4B">
      <w:pPr>
        <w:pStyle w:val="NoSpacing"/>
        <w:numPr>
          <w:ilvl w:val="0"/>
          <w:numId w:val="4"/>
        </w:numPr>
        <w:spacing w:line="360" w:lineRule="auto"/>
        <w:rPr>
          <w:rFonts w:ascii="Times New Roman" w:hAnsi="Times New Roman" w:cs="Times New Roman"/>
          <w:b/>
          <w:bCs/>
          <w:i/>
          <w:iCs/>
          <w:sz w:val="24"/>
          <w:szCs w:val="24"/>
        </w:rPr>
      </w:pPr>
      <w:r w:rsidRPr="00AB0B4B">
        <w:rPr>
          <w:rFonts w:ascii="Times New Roman" w:hAnsi="Times New Roman" w:cs="Times New Roman"/>
          <w:b/>
          <w:bCs/>
          <w:i/>
          <w:iCs/>
          <w:sz w:val="24"/>
          <w:szCs w:val="24"/>
        </w:rPr>
        <w:t>Feelings – What were you thinking and feeling?</w:t>
      </w:r>
      <w:r>
        <w:rPr>
          <w:rFonts w:ascii="Times New Roman" w:hAnsi="Times New Roman" w:cs="Times New Roman"/>
          <w:b/>
          <w:bCs/>
          <w:i/>
          <w:iCs/>
          <w:sz w:val="24"/>
          <w:szCs w:val="24"/>
        </w:rPr>
        <w:tab/>
      </w:r>
      <w:r>
        <w:rPr>
          <w:rFonts w:ascii="Times New Roman" w:hAnsi="Times New Roman" w:cs="Times New Roman"/>
          <w:b/>
          <w:bCs/>
          <w:i/>
          <w:iCs/>
          <w:sz w:val="24"/>
          <w:szCs w:val="24"/>
        </w:rPr>
        <w:tab/>
      </w:r>
      <w:r w:rsidR="00E04F3B" w:rsidRPr="00AB0B4B">
        <w:rPr>
          <w:rFonts w:ascii="Times New Roman" w:hAnsi="Times New Roman" w:cs="Times New Roman"/>
          <w:sz w:val="24"/>
          <w:szCs w:val="24"/>
        </w:rPr>
        <w:t>PAGE 4</w:t>
      </w:r>
    </w:p>
    <w:p w14:paraId="006986D3" w14:textId="68D77BBD" w:rsidR="00AB0B4B" w:rsidRDefault="00AB0B4B" w:rsidP="00AB0B4B">
      <w:pPr>
        <w:pStyle w:val="ListParagraph"/>
        <w:numPr>
          <w:ilvl w:val="0"/>
          <w:numId w:val="4"/>
        </w:numPr>
        <w:spacing w:after="0" w:line="360" w:lineRule="auto"/>
        <w:jc w:val="both"/>
        <w:rPr>
          <w:rFonts w:ascii="Times New Roman" w:eastAsia="Times New Roman" w:hAnsi="Times New Roman" w:cs="Times New Roman"/>
          <w:b/>
          <w:bCs/>
          <w:i/>
          <w:iCs/>
          <w:kern w:val="0"/>
          <w:sz w:val="24"/>
          <w:szCs w:val="24"/>
          <w:lang w:eastAsia="en-GB"/>
          <w14:ligatures w14:val="none"/>
        </w:rPr>
      </w:pPr>
      <w:r w:rsidRPr="00C0580D">
        <w:rPr>
          <w:rFonts w:ascii="Times New Roman" w:eastAsia="Times New Roman" w:hAnsi="Times New Roman" w:cs="Times New Roman"/>
          <w:b/>
          <w:bCs/>
          <w:i/>
          <w:iCs/>
          <w:kern w:val="0"/>
          <w:sz w:val="24"/>
          <w:szCs w:val="24"/>
          <w:lang w:eastAsia="en-GB"/>
          <w14:ligatures w14:val="none"/>
        </w:rPr>
        <w:t xml:space="preserve">Evaluation – What was good and bad about the </w:t>
      </w:r>
      <w:proofErr w:type="spellStart"/>
      <w:proofErr w:type="gramStart"/>
      <w:r w:rsidRPr="00C0580D">
        <w:rPr>
          <w:rFonts w:ascii="Times New Roman" w:eastAsia="Times New Roman" w:hAnsi="Times New Roman" w:cs="Times New Roman"/>
          <w:b/>
          <w:bCs/>
          <w:i/>
          <w:iCs/>
          <w:kern w:val="0"/>
          <w:sz w:val="24"/>
          <w:szCs w:val="24"/>
          <w:lang w:eastAsia="en-GB"/>
          <w14:ligatures w14:val="none"/>
        </w:rPr>
        <w:t>experience?</w:t>
      </w:r>
      <w:r>
        <w:rPr>
          <w:rFonts w:ascii="Times New Roman" w:eastAsia="Times New Roman" w:hAnsi="Times New Roman" w:cs="Times New Roman"/>
          <w:kern w:val="0"/>
          <w:sz w:val="24"/>
          <w:szCs w:val="24"/>
          <w:lang w:eastAsia="en-GB"/>
          <w14:ligatures w14:val="none"/>
        </w:rPr>
        <w:t>PAGE</w:t>
      </w:r>
      <w:proofErr w:type="spellEnd"/>
      <w:proofErr w:type="gramEnd"/>
      <w:r>
        <w:rPr>
          <w:rFonts w:ascii="Times New Roman" w:eastAsia="Times New Roman" w:hAnsi="Times New Roman" w:cs="Times New Roman"/>
          <w:kern w:val="0"/>
          <w:sz w:val="24"/>
          <w:szCs w:val="24"/>
          <w:lang w:eastAsia="en-GB"/>
          <w14:ligatures w14:val="none"/>
        </w:rPr>
        <w:t xml:space="preserve"> 4</w:t>
      </w:r>
    </w:p>
    <w:p w14:paraId="665B7993" w14:textId="68C0809D" w:rsidR="00AB0B4B" w:rsidRPr="00AB0B4B" w:rsidRDefault="00AB0B4B" w:rsidP="00AB0B4B">
      <w:pPr>
        <w:pStyle w:val="ListParagraph"/>
        <w:numPr>
          <w:ilvl w:val="0"/>
          <w:numId w:val="4"/>
        </w:numPr>
        <w:spacing w:after="0" w:line="360" w:lineRule="auto"/>
        <w:jc w:val="both"/>
        <w:rPr>
          <w:rFonts w:ascii="Times New Roman" w:eastAsia="Times New Roman" w:hAnsi="Times New Roman" w:cs="Times New Roman"/>
          <w:b/>
          <w:bCs/>
          <w:i/>
          <w:iCs/>
          <w:kern w:val="0"/>
          <w:sz w:val="24"/>
          <w:szCs w:val="24"/>
          <w:lang w:eastAsia="en-GB"/>
          <w14:ligatures w14:val="none"/>
        </w:rPr>
      </w:pPr>
      <w:r w:rsidRPr="00AB0B4B">
        <w:rPr>
          <w:rFonts w:ascii="Times New Roman" w:eastAsia="Times New Roman" w:hAnsi="Times New Roman" w:cs="Times New Roman"/>
          <w:b/>
          <w:bCs/>
          <w:i/>
          <w:iCs/>
          <w:kern w:val="0"/>
          <w:sz w:val="24"/>
          <w:szCs w:val="24"/>
          <w:lang w:eastAsia="en-GB"/>
          <w14:ligatures w14:val="none"/>
        </w:rPr>
        <w:t>Analysis – What sense can you make of the situation?</w:t>
      </w:r>
      <w:r>
        <w:rPr>
          <w:rFonts w:ascii="Times New Roman" w:eastAsia="Times New Roman" w:hAnsi="Times New Roman" w:cs="Times New Roman"/>
          <w:b/>
          <w:bCs/>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PAGE 5</w:t>
      </w:r>
    </w:p>
    <w:p w14:paraId="7193D9C0" w14:textId="694D3F5E" w:rsidR="00AB0B4B" w:rsidRPr="00C0580D" w:rsidRDefault="00AB0B4B" w:rsidP="00AB0B4B">
      <w:pPr>
        <w:pStyle w:val="ListParagraph"/>
        <w:numPr>
          <w:ilvl w:val="0"/>
          <w:numId w:val="4"/>
        </w:numPr>
        <w:spacing w:after="0" w:line="360" w:lineRule="auto"/>
        <w:jc w:val="both"/>
        <w:rPr>
          <w:rFonts w:ascii="Times New Roman" w:eastAsia="Times New Roman" w:hAnsi="Times New Roman" w:cs="Times New Roman"/>
          <w:b/>
          <w:bCs/>
          <w:i/>
          <w:iCs/>
          <w:kern w:val="0"/>
          <w:sz w:val="24"/>
          <w:szCs w:val="24"/>
          <w:lang w:eastAsia="en-GB"/>
          <w14:ligatures w14:val="none"/>
        </w:rPr>
      </w:pPr>
      <w:r w:rsidRPr="00C0580D">
        <w:rPr>
          <w:rFonts w:ascii="Times New Roman" w:eastAsia="Times New Roman" w:hAnsi="Times New Roman" w:cs="Times New Roman"/>
          <w:b/>
          <w:bCs/>
          <w:i/>
          <w:iCs/>
          <w:kern w:val="0"/>
          <w:sz w:val="24"/>
          <w:szCs w:val="24"/>
          <w:lang w:eastAsia="en-GB"/>
          <w14:ligatures w14:val="none"/>
        </w:rPr>
        <w:t>Conclusion – What else could you have done?</w:t>
      </w:r>
      <w:r>
        <w:rPr>
          <w:rFonts w:ascii="Times New Roman" w:eastAsia="Times New Roman" w:hAnsi="Times New Roman" w:cs="Times New Roman"/>
          <w:b/>
          <w:bCs/>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PAGE 5</w:t>
      </w:r>
    </w:p>
    <w:p w14:paraId="7C2C97C2" w14:textId="1D2C742E" w:rsidR="00E04F3B" w:rsidRPr="00AB0B4B" w:rsidRDefault="00AB0B4B" w:rsidP="00E04F3B">
      <w:pPr>
        <w:pStyle w:val="ListParagraph"/>
        <w:numPr>
          <w:ilvl w:val="0"/>
          <w:numId w:val="4"/>
        </w:numPr>
        <w:spacing w:after="240" w:line="360" w:lineRule="auto"/>
        <w:rPr>
          <w:rFonts w:ascii="Times New Roman" w:eastAsia="Times New Roman" w:hAnsi="Times New Roman" w:cs="Times New Roman"/>
          <w:b/>
          <w:bCs/>
          <w:i/>
          <w:iCs/>
          <w:kern w:val="0"/>
          <w:sz w:val="24"/>
          <w:szCs w:val="24"/>
          <w:lang w:eastAsia="en-GB"/>
          <w14:ligatures w14:val="none"/>
        </w:rPr>
      </w:pPr>
      <w:r w:rsidRPr="00AB0B4B">
        <w:rPr>
          <w:rFonts w:ascii="Times New Roman" w:eastAsia="Times New Roman" w:hAnsi="Times New Roman" w:cs="Times New Roman"/>
          <w:b/>
          <w:bCs/>
          <w:i/>
          <w:iCs/>
          <w:kern w:val="0"/>
          <w:sz w:val="24"/>
          <w:szCs w:val="24"/>
          <w:lang w:eastAsia="en-GB"/>
          <w14:ligatures w14:val="none"/>
        </w:rPr>
        <w:t>Action Plan – If it happened again, what would you do?</w:t>
      </w:r>
      <w:r>
        <w:rPr>
          <w:rFonts w:ascii="Times New Roman" w:eastAsia="Times New Roman" w:hAnsi="Times New Roman" w:cs="Times New Roman"/>
          <w:i/>
          <w:i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PAGE 5</w:t>
      </w:r>
    </w:p>
    <w:p w14:paraId="2A84913C" w14:textId="080B5DE0" w:rsidR="00E04F3B" w:rsidRPr="0065257A" w:rsidRDefault="00E04F3B" w:rsidP="00AB0B4B">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3. Section 2: </w:t>
      </w:r>
      <w:r>
        <w:rPr>
          <w:rFonts w:ascii="Times New Roman" w:hAnsi="Times New Roman" w:cs="Times New Roman"/>
          <w:b/>
          <w:bCs/>
          <w:sz w:val="24"/>
          <w:szCs w:val="24"/>
        </w:rPr>
        <w:t>Development Journey</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sz w:val="24"/>
          <w:szCs w:val="24"/>
        </w:rPr>
        <w:tab/>
        <w:t>PAGE 6</w:t>
      </w:r>
    </w:p>
    <w:p w14:paraId="3AC4853C" w14:textId="232FE25D" w:rsidR="00E04F3B" w:rsidRDefault="00E04F3B" w:rsidP="00E04F3B">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 xml:space="preserve">4. Section 3: </w:t>
      </w:r>
      <w:r>
        <w:rPr>
          <w:rFonts w:ascii="Times New Roman" w:hAnsi="Times New Roman" w:cs="Times New Roman"/>
          <w:b/>
          <w:bCs/>
          <w:sz w:val="24"/>
          <w:szCs w:val="24"/>
        </w:rPr>
        <w:t>Service Improvement Proposal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AB0B4B">
        <w:rPr>
          <w:rFonts w:ascii="Times New Roman" w:hAnsi="Times New Roman" w:cs="Times New Roman"/>
          <w:sz w:val="24"/>
          <w:szCs w:val="24"/>
        </w:rPr>
        <w:t>7</w:t>
      </w:r>
    </w:p>
    <w:p w14:paraId="0F08E7BA" w14:textId="051FCEB3" w:rsidR="00E04F3B" w:rsidRPr="00BC03B3" w:rsidRDefault="00E04F3B" w:rsidP="00E04F3B">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5. 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AB0B4B">
        <w:rPr>
          <w:rFonts w:ascii="Times New Roman" w:hAnsi="Times New Roman" w:cs="Times New Roman"/>
          <w:sz w:val="24"/>
          <w:szCs w:val="24"/>
        </w:rPr>
        <w:t>8</w:t>
      </w:r>
    </w:p>
    <w:p w14:paraId="63AE8B28" w14:textId="762F491D" w:rsidR="00E04F3B" w:rsidRPr="00BC03B3" w:rsidRDefault="00E04F3B" w:rsidP="00E04F3B">
      <w:pPr>
        <w:pStyle w:val="NoSpacing"/>
        <w:spacing w:after="240" w:line="360" w:lineRule="auto"/>
        <w:rPr>
          <w:rFonts w:ascii="Times New Roman" w:hAnsi="Times New Roman" w:cs="Times New Roman"/>
          <w:sz w:val="24"/>
          <w:szCs w:val="24"/>
        </w:rPr>
      </w:pPr>
      <w:r w:rsidRPr="006D0755">
        <w:rPr>
          <w:rFonts w:ascii="Times New Roman" w:hAnsi="Times New Roman" w:cs="Times New Roman"/>
          <w:b/>
          <w:bCs/>
          <w:sz w:val="24"/>
          <w:szCs w:val="24"/>
        </w:rPr>
        <w:t>6. References</w:t>
      </w:r>
      <w:r w:rsidRPr="006D0755">
        <w:rPr>
          <w:rFonts w:ascii="Times New Roman" w:hAnsi="Times New Roman" w:cs="Times New Roman"/>
          <w:b/>
          <w:bCs/>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AB0B4B">
        <w:rPr>
          <w:rFonts w:ascii="Times New Roman" w:hAnsi="Times New Roman" w:cs="Times New Roman"/>
          <w:sz w:val="24"/>
          <w:szCs w:val="24"/>
        </w:rPr>
        <w:t>9</w:t>
      </w:r>
      <w:r w:rsidR="00053B5D">
        <w:rPr>
          <w:rFonts w:ascii="Times New Roman" w:hAnsi="Times New Roman" w:cs="Times New Roman"/>
          <w:sz w:val="24"/>
          <w:szCs w:val="24"/>
        </w:rPr>
        <w:t>-10</w:t>
      </w:r>
    </w:p>
    <w:p w14:paraId="3A1D6D66" w14:textId="77777777" w:rsidR="00E04F3B" w:rsidRDefault="00E04F3B" w:rsidP="00E04F3B">
      <w:pPr>
        <w:rPr>
          <w:rFonts w:ascii="Times New Roman" w:hAnsi="Times New Roman" w:cs="Times New Roman"/>
          <w:sz w:val="24"/>
          <w:szCs w:val="24"/>
        </w:rPr>
      </w:pPr>
      <w:r>
        <w:rPr>
          <w:rFonts w:ascii="Times New Roman" w:hAnsi="Times New Roman" w:cs="Times New Roman"/>
          <w:sz w:val="24"/>
          <w:szCs w:val="24"/>
        </w:rPr>
        <w:br w:type="page"/>
      </w:r>
    </w:p>
    <w:p w14:paraId="6AED04F7" w14:textId="4CE524A6" w:rsidR="004E29C7" w:rsidRPr="00A665E8" w:rsidRDefault="00E04F3B" w:rsidP="00A665E8">
      <w:pPr>
        <w:pStyle w:val="NoSpacing"/>
        <w:numPr>
          <w:ilvl w:val="0"/>
          <w:numId w:val="1"/>
        </w:numPr>
        <w:spacing w:after="240" w:line="360" w:lineRule="auto"/>
        <w:jc w:val="both"/>
        <w:rPr>
          <w:rFonts w:ascii="Times New Roman" w:hAnsi="Times New Roman" w:cs="Times New Roman"/>
          <w:b/>
          <w:bCs/>
          <w:sz w:val="32"/>
          <w:szCs w:val="32"/>
        </w:rPr>
      </w:pPr>
      <w:r w:rsidRPr="00A665E8">
        <w:rPr>
          <w:rFonts w:ascii="Times New Roman" w:hAnsi="Times New Roman" w:cs="Times New Roman"/>
          <w:b/>
          <w:bCs/>
          <w:sz w:val="32"/>
          <w:szCs w:val="32"/>
        </w:rPr>
        <w:lastRenderedPageBreak/>
        <w:t>INTRODUCTION</w:t>
      </w:r>
    </w:p>
    <w:p w14:paraId="6984AA4C" w14:textId="77777777" w:rsidR="008B3F73" w:rsidRPr="00A665E8" w:rsidRDefault="008B3F73" w:rsidP="00A665E8">
      <w:pPr>
        <w:pStyle w:val="NoSpacing"/>
        <w:spacing w:after="240" w:line="360" w:lineRule="auto"/>
        <w:ind w:left="720"/>
        <w:jc w:val="both"/>
        <w:rPr>
          <w:rFonts w:ascii="Times New Roman" w:hAnsi="Times New Roman" w:cs="Times New Roman"/>
          <w:b/>
          <w:bCs/>
          <w:sz w:val="24"/>
          <w:szCs w:val="24"/>
        </w:rPr>
      </w:pPr>
    </w:p>
    <w:p w14:paraId="3DF7631E" w14:textId="6813DFD3" w:rsidR="004025EE" w:rsidRPr="00A665E8" w:rsidRDefault="00097865" w:rsidP="00A665E8">
      <w:pPr>
        <w:pStyle w:val="NoSpacing"/>
        <w:spacing w:after="240" w:line="360" w:lineRule="auto"/>
        <w:jc w:val="both"/>
        <w:rPr>
          <w:rFonts w:ascii="Times New Roman" w:hAnsi="Times New Roman" w:cs="Times New Roman"/>
          <w:sz w:val="24"/>
          <w:szCs w:val="24"/>
        </w:rPr>
      </w:pPr>
      <w:r w:rsidRPr="00A665E8">
        <w:rPr>
          <w:rFonts w:ascii="Times New Roman" w:hAnsi="Times New Roman" w:cs="Times New Roman"/>
          <w:sz w:val="24"/>
          <w:szCs w:val="24"/>
        </w:rPr>
        <w:t>At Delta Hotels Breadsall Priory Country Club, I had the privilege to work during my 10-week work experience at the restaurant Cast Iron Bar &amp; Grill.</w:t>
      </w:r>
    </w:p>
    <w:p w14:paraId="5A2EAD1B" w14:textId="0C2C811C" w:rsidR="00590E2C" w:rsidRPr="00A665E8" w:rsidRDefault="00590E2C" w:rsidP="00A665E8">
      <w:pPr>
        <w:pStyle w:val="NoSpacing"/>
        <w:spacing w:after="240" w:line="360" w:lineRule="auto"/>
        <w:jc w:val="both"/>
        <w:rPr>
          <w:rFonts w:ascii="Times New Roman" w:hAnsi="Times New Roman" w:cs="Times New Roman"/>
          <w:sz w:val="24"/>
          <w:szCs w:val="24"/>
        </w:rPr>
      </w:pPr>
      <w:r w:rsidRPr="00A665E8">
        <w:rPr>
          <w:rFonts w:ascii="Times New Roman" w:hAnsi="Times New Roman" w:cs="Times New Roman"/>
          <w:sz w:val="24"/>
          <w:szCs w:val="24"/>
        </w:rPr>
        <w:t xml:space="preserve">These are the following opening times of </w:t>
      </w:r>
      <w:r w:rsidR="0036137F" w:rsidRPr="00A665E8">
        <w:rPr>
          <w:rFonts w:ascii="Times New Roman" w:hAnsi="Times New Roman" w:cs="Times New Roman"/>
          <w:sz w:val="24"/>
          <w:szCs w:val="24"/>
        </w:rPr>
        <w:t xml:space="preserve">the </w:t>
      </w:r>
      <w:r w:rsidRPr="00A665E8">
        <w:rPr>
          <w:rFonts w:ascii="Times New Roman" w:hAnsi="Times New Roman" w:cs="Times New Roman"/>
          <w:sz w:val="24"/>
          <w:szCs w:val="24"/>
        </w:rPr>
        <w:t>restaurant at the Delta Hotel:</w:t>
      </w:r>
    </w:p>
    <w:p w14:paraId="70F1F210" w14:textId="6CAC156C" w:rsidR="00590E2C" w:rsidRPr="00A665E8" w:rsidRDefault="00590E2C" w:rsidP="00A665E8">
      <w:pPr>
        <w:pStyle w:val="NoSpacing"/>
        <w:spacing w:after="240" w:line="360" w:lineRule="auto"/>
        <w:jc w:val="both"/>
        <w:rPr>
          <w:rFonts w:ascii="Times New Roman" w:hAnsi="Times New Roman" w:cs="Times New Roman"/>
          <w:i/>
          <w:iCs/>
          <w:sz w:val="24"/>
          <w:szCs w:val="24"/>
        </w:rPr>
      </w:pPr>
      <w:r w:rsidRPr="00A665E8">
        <w:rPr>
          <w:rFonts w:ascii="Times New Roman" w:hAnsi="Times New Roman" w:cs="Times New Roman"/>
          <w:sz w:val="24"/>
          <w:szCs w:val="24"/>
        </w:rPr>
        <w:tab/>
      </w:r>
      <w:r w:rsidRPr="00A665E8">
        <w:rPr>
          <w:rFonts w:ascii="Times New Roman" w:hAnsi="Times New Roman" w:cs="Times New Roman"/>
          <w:i/>
          <w:iCs/>
          <w:sz w:val="24"/>
          <w:szCs w:val="24"/>
        </w:rPr>
        <w:t>Cast Iron Bar &amp; Grill</w:t>
      </w:r>
      <w:r w:rsidRPr="00A665E8">
        <w:rPr>
          <w:rFonts w:ascii="Times New Roman" w:hAnsi="Times New Roman" w:cs="Times New Roman"/>
          <w:i/>
          <w:iCs/>
          <w:sz w:val="24"/>
          <w:szCs w:val="24"/>
        </w:rPr>
        <w:tab/>
      </w:r>
      <w:r w:rsidRPr="00A665E8">
        <w:rPr>
          <w:rFonts w:ascii="Times New Roman" w:hAnsi="Times New Roman" w:cs="Times New Roman"/>
          <w:i/>
          <w:iCs/>
          <w:sz w:val="24"/>
          <w:szCs w:val="24"/>
        </w:rPr>
        <w:tab/>
        <w:t>6 pm – 9.30 pm.</w:t>
      </w:r>
    </w:p>
    <w:p w14:paraId="060AD896" w14:textId="7EDB32E7" w:rsidR="00590E2C" w:rsidRPr="00A665E8" w:rsidRDefault="00590E2C" w:rsidP="00A665E8">
      <w:pPr>
        <w:pStyle w:val="NoSpacing"/>
        <w:spacing w:after="240" w:line="360" w:lineRule="auto"/>
        <w:ind w:left="3600" w:hanging="2880"/>
        <w:jc w:val="both"/>
        <w:rPr>
          <w:rFonts w:ascii="Times New Roman" w:hAnsi="Times New Roman" w:cs="Times New Roman"/>
          <w:i/>
          <w:iCs/>
          <w:sz w:val="24"/>
          <w:szCs w:val="24"/>
        </w:rPr>
      </w:pPr>
      <w:r w:rsidRPr="00A665E8">
        <w:rPr>
          <w:rFonts w:ascii="Times New Roman" w:hAnsi="Times New Roman" w:cs="Times New Roman"/>
          <w:i/>
          <w:iCs/>
          <w:sz w:val="24"/>
          <w:szCs w:val="24"/>
        </w:rPr>
        <w:t>Tempo Bar</w:t>
      </w:r>
      <w:r w:rsidRPr="00A665E8">
        <w:rPr>
          <w:rFonts w:ascii="Times New Roman" w:hAnsi="Times New Roman" w:cs="Times New Roman"/>
          <w:i/>
          <w:iCs/>
          <w:sz w:val="24"/>
          <w:szCs w:val="24"/>
        </w:rPr>
        <w:tab/>
        <w:t>7 am – 6 pm (offers Sandwiches, pizzas and burgers, and drinks)</w:t>
      </w:r>
    </w:p>
    <w:p w14:paraId="23CC8870" w14:textId="19F32331" w:rsidR="00590E2C" w:rsidRPr="00A665E8" w:rsidRDefault="00590E2C" w:rsidP="00A665E8">
      <w:pPr>
        <w:pStyle w:val="NoSpacing"/>
        <w:spacing w:after="240" w:line="360" w:lineRule="auto"/>
        <w:jc w:val="both"/>
        <w:rPr>
          <w:rFonts w:ascii="Times New Roman" w:hAnsi="Times New Roman" w:cs="Times New Roman"/>
          <w:i/>
          <w:iCs/>
          <w:sz w:val="24"/>
          <w:szCs w:val="24"/>
        </w:rPr>
      </w:pPr>
      <w:r w:rsidRPr="00A665E8">
        <w:rPr>
          <w:rFonts w:ascii="Times New Roman" w:hAnsi="Times New Roman" w:cs="Times New Roman"/>
          <w:i/>
          <w:iCs/>
          <w:sz w:val="24"/>
          <w:szCs w:val="24"/>
        </w:rPr>
        <w:tab/>
        <w:t>Afternoon Tea at Cast Iron</w:t>
      </w:r>
      <w:r w:rsidRPr="00A665E8">
        <w:rPr>
          <w:rFonts w:ascii="Times New Roman" w:hAnsi="Times New Roman" w:cs="Times New Roman"/>
          <w:i/>
          <w:iCs/>
          <w:sz w:val="24"/>
          <w:szCs w:val="24"/>
        </w:rPr>
        <w:tab/>
        <w:t>Friday-Sun 1 pm – 4 pm.</w:t>
      </w:r>
    </w:p>
    <w:p w14:paraId="30F68145" w14:textId="3AF8A508" w:rsidR="00590E2C" w:rsidRPr="00A665E8" w:rsidRDefault="00590E2C" w:rsidP="00A665E8">
      <w:pPr>
        <w:pStyle w:val="NoSpacing"/>
        <w:spacing w:after="240" w:line="360" w:lineRule="auto"/>
        <w:ind w:left="3600" w:hanging="2880"/>
        <w:jc w:val="both"/>
        <w:rPr>
          <w:rFonts w:ascii="Times New Roman" w:hAnsi="Times New Roman" w:cs="Times New Roman"/>
          <w:i/>
          <w:iCs/>
          <w:sz w:val="24"/>
          <w:szCs w:val="24"/>
        </w:rPr>
      </w:pPr>
      <w:r w:rsidRPr="00A665E8">
        <w:rPr>
          <w:rFonts w:ascii="Times New Roman" w:hAnsi="Times New Roman" w:cs="Times New Roman"/>
          <w:i/>
          <w:iCs/>
          <w:sz w:val="24"/>
          <w:szCs w:val="24"/>
        </w:rPr>
        <w:t xml:space="preserve">Breakfast at Cast Iron </w:t>
      </w:r>
      <w:r w:rsidRPr="00A665E8">
        <w:rPr>
          <w:rFonts w:ascii="Times New Roman" w:hAnsi="Times New Roman" w:cs="Times New Roman"/>
          <w:i/>
          <w:iCs/>
          <w:sz w:val="24"/>
          <w:szCs w:val="24"/>
        </w:rPr>
        <w:tab/>
        <w:t>Monday-Friday 7 am- 10.30 am, Saturday and Sunday 7 am – 11 am.</w:t>
      </w:r>
    </w:p>
    <w:p w14:paraId="60FD7C5E" w14:textId="77777777" w:rsidR="00A665E8" w:rsidRDefault="00590E2C" w:rsidP="00A665E8">
      <w:pPr>
        <w:pStyle w:val="NoSpacing"/>
        <w:spacing w:after="240" w:line="360" w:lineRule="auto"/>
        <w:jc w:val="both"/>
        <w:rPr>
          <w:rFonts w:ascii="Times New Roman" w:hAnsi="Times New Roman" w:cs="Times New Roman"/>
          <w:sz w:val="24"/>
          <w:szCs w:val="24"/>
        </w:rPr>
      </w:pPr>
      <w:r w:rsidRPr="00A665E8">
        <w:rPr>
          <w:rFonts w:ascii="Times New Roman" w:hAnsi="Times New Roman" w:cs="Times New Roman"/>
          <w:sz w:val="24"/>
          <w:szCs w:val="24"/>
        </w:rPr>
        <w:t xml:space="preserve">Other things they provide </w:t>
      </w:r>
      <w:r w:rsidR="0036137F" w:rsidRPr="00A665E8">
        <w:rPr>
          <w:rFonts w:ascii="Times New Roman" w:hAnsi="Times New Roman" w:cs="Times New Roman"/>
          <w:sz w:val="24"/>
          <w:szCs w:val="24"/>
        </w:rPr>
        <w:t>are</w:t>
      </w:r>
      <w:r w:rsidRPr="00A665E8">
        <w:rPr>
          <w:rFonts w:ascii="Times New Roman" w:hAnsi="Times New Roman" w:cs="Times New Roman"/>
          <w:sz w:val="24"/>
          <w:szCs w:val="24"/>
        </w:rPr>
        <w:t xml:space="preserve"> Private Dining</w:t>
      </w:r>
      <w:r w:rsidR="0036137F" w:rsidRPr="00A665E8">
        <w:rPr>
          <w:rFonts w:ascii="Times New Roman" w:hAnsi="Times New Roman" w:cs="Times New Roman"/>
          <w:sz w:val="24"/>
          <w:szCs w:val="24"/>
        </w:rPr>
        <w:t xml:space="preserve"> for up to guest for 30 guests,</w:t>
      </w:r>
      <w:r w:rsidRPr="00A665E8">
        <w:rPr>
          <w:rFonts w:ascii="Times New Roman" w:hAnsi="Times New Roman" w:cs="Times New Roman"/>
          <w:sz w:val="24"/>
          <w:szCs w:val="24"/>
        </w:rPr>
        <w:t xml:space="preserve"> and In-Room Dining</w:t>
      </w:r>
      <w:r w:rsidR="0081737C" w:rsidRPr="00A665E8">
        <w:rPr>
          <w:rFonts w:ascii="Times New Roman" w:hAnsi="Times New Roman" w:cs="Times New Roman"/>
          <w:sz w:val="24"/>
          <w:szCs w:val="24"/>
        </w:rPr>
        <w:t xml:space="preserve"> (Marriott International, Inc, 2025)</w:t>
      </w:r>
      <w:r w:rsidR="00A665E8">
        <w:rPr>
          <w:rFonts w:ascii="Times New Roman" w:hAnsi="Times New Roman" w:cs="Times New Roman"/>
          <w:sz w:val="24"/>
          <w:szCs w:val="24"/>
        </w:rPr>
        <w:t>.</w:t>
      </w:r>
    </w:p>
    <w:p w14:paraId="307144BD" w14:textId="673B1B73" w:rsidR="008B3F73" w:rsidRPr="00A665E8" w:rsidRDefault="00A665E8" w:rsidP="00A665E8">
      <w:pPr>
        <w:pStyle w:val="NoSpacing"/>
        <w:spacing w:after="240" w:line="360" w:lineRule="auto"/>
        <w:ind w:firstLine="360"/>
        <w:jc w:val="both"/>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z w:val="24"/>
          <w:szCs w:val="24"/>
        </w:rPr>
        <w:tab/>
      </w:r>
      <w:r w:rsidR="008B3F73" w:rsidRPr="00A665E8">
        <w:rPr>
          <w:rFonts w:ascii="Times New Roman" w:hAnsi="Times New Roman" w:cs="Times New Roman"/>
          <w:b/>
          <w:bCs/>
          <w:i/>
          <w:iCs/>
          <w:sz w:val="24"/>
          <w:szCs w:val="24"/>
        </w:rPr>
        <w:t>Objectives</w:t>
      </w:r>
      <w:r w:rsidR="008B3F73" w:rsidRPr="00A665E8">
        <w:rPr>
          <w:rFonts w:ascii="Times New Roman" w:hAnsi="Times New Roman" w:cs="Times New Roman"/>
          <w:sz w:val="24"/>
          <w:szCs w:val="24"/>
        </w:rPr>
        <w:t xml:space="preserve"> – learning objectives that I hoped to achieve during the placement are:</w:t>
      </w:r>
    </w:p>
    <w:p w14:paraId="45D98169" w14:textId="672255D0" w:rsidR="00590E2C" w:rsidRPr="00A665E8" w:rsidRDefault="008812F9" w:rsidP="00A665E8">
      <w:pPr>
        <w:pStyle w:val="ListParagraph"/>
        <w:numPr>
          <w:ilvl w:val="0"/>
          <w:numId w:val="3"/>
        </w:numPr>
        <w:spacing w:after="240" w:line="360" w:lineRule="auto"/>
        <w:jc w:val="both"/>
        <w:rPr>
          <w:rFonts w:ascii="Times New Roman" w:eastAsia="Times New Roman" w:hAnsi="Times New Roman" w:cs="Times New Roman"/>
          <w:kern w:val="0"/>
          <w:sz w:val="24"/>
          <w:szCs w:val="24"/>
          <w:lang w:eastAsia="en-GB"/>
          <w14:ligatures w14:val="none"/>
        </w:rPr>
      </w:pPr>
      <w:r w:rsidRPr="00A665E8">
        <w:rPr>
          <w:rFonts w:ascii="Times New Roman" w:hAnsi="Times New Roman" w:cs="Times New Roman"/>
          <w:sz w:val="24"/>
          <w:szCs w:val="24"/>
        </w:rPr>
        <w:t xml:space="preserve">Develop and demonstrate excellent customer service skills in a food and beverage setting, to contribute </w:t>
      </w:r>
      <w:r w:rsidR="00A665E8">
        <w:rPr>
          <w:rFonts w:ascii="Times New Roman" w:hAnsi="Times New Roman" w:cs="Times New Roman"/>
          <w:sz w:val="24"/>
          <w:szCs w:val="24"/>
        </w:rPr>
        <w:t xml:space="preserve">to </w:t>
      </w:r>
      <w:r w:rsidRPr="00A665E8">
        <w:rPr>
          <w:rFonts w:ascii="Times New Roman" w:hAnsi="Times New Roman" w:cs="Times New Roman"/>
          <w:sz w:val="24"/>
          <w:szCs w:val="24"/>
        </w:rPr>
        <w:t xml:space="preserve">guest satisfaction </w:t>
      </w:r>
      <w:r w:rsidRPr="00A665E8">
        <w:rPr>
          <w:rFonts w:ascii="Times New Roman" w:eastAsia="Times New Roman" w:hAnsi="Times New Roman" w:cs="Times New Roman"/>
          <w:kern w:val="0"/>
          <w:sz w:val="24"/>
          <w:szCs w:val="24"/>
          <w:lang w:eastAsia="en-GB"/>
          <w14:ligatures w14:val="none"/>
        </w:rPr>
        <w:t>(</w:t>
      </w:r>
      <w:proofErr w:type="spellStart"/>
      <w:r w:rsidRPr="00A665E8">
        <w:rPr>
          <w:rFonts w:ascii="Times New Roman" w:eastAsia="Times New Roman" w:hAnsi="Times New Roman" w:cs="Times New Roman"/>
          <w:kern w:val="0"/>
          <w:sz w:val="24"/>
          <w:szCs w:val="24"/>
          <w:lang w:eastAsia="en-GB"/>
          <w14:ligatures w14:val="none"/>
        </w:rPr>
        <w:t>Kandampully</w:t>
      </w:r>
      <w:proofErr w:type="spellEnd"/>
      <w:r w:rsidRPr="00A665E8">
        <w:rPr>
          <w:rFonts w:ascii="Times New Roman" w:eastAsia="Times New Roman" w:hAnsi="Times New Roman" w:cs="Times New Roman"/>
          <w:kern w:val="0"/>
          <w:sz w:val="24"/>
          <w:szCs w:val="24"/>
          <w:lang w:eastAsia="en-GB"/>
          <w14:ligatures w14:val="none"/>
        </w:rPr>
        <w:t xml:space="preserve">, Zhang and </w:t>
      </w:r>
      <w:proofErr w:type="spellStart"/>
      <w:r w:rsidRPr="00A665E8">
        <w:rPr>
          <w:rFonts w:ascii="Times New Roman" w:eastAsia="Times New Roman" w:hAnsi="Times New Roman" w:cs="Times New Roman"/>
          <w:kern w:val="0"/>
          <w:sz w:val="24"/>
          <w:szCs w:val="24"/>
          <w:lang w:eastAsia="en-GB"/>
          <w14:ligatures w14:val="none"/>
        </w:rPr>
        <w:t>Bilgihan</w:t>
      </w:r>
      <w:proofErr w:type="spellEnd"/>
      <w:r w:rsidRPr="00A665E8">
        <w:rPr>
          <w:rFonts w:ascii="Times New Roman" w:eastAsia="Times New Roman" w:hAnsi="Times New Roman" w:cs="Times New Roman"/>
          <w:kern w:val="0"/>
          <w:sz w:val="24"/>
          <w:szCs w:val="24"/>
          <w:lang w:eastAsia="en-GB"/>
          <w14:ligatures w14:val="none"/>
        </w:rPr>
        <w:t>, 2015)</w:t>
      </w:r>
      <w:r w:rsidRPr="00A665E8">
        <w:rPr>
          <w:rFonts w:ascii="Times New Roman" w:eastAsia="Times New Roman" w:hAnsi="Times New Roman" w:cs="Times New Roman"/>
          <w:kern w:val="0"/>
          <w:sz w:val="24"/>
          <w:szCs w:val="24"/>
          <w:lang w:eastAsia="en-GB"/>
          <w14:ligatures w14:val="none"/>
        </w:rPr>
        <w:t>.</w:t>
      </w:r>
    </w:p>
    <w:p w14:paraId="61A0D1BB" w14:textId="1F78E3A2" w:rsidR="008812F9" w:rsidRPr="00A665E8" w:rsidRDefault="008812F9" w:rsidP="00A665E8">
      <w:pPr>
        <w:pStyle w:val="ListParagraph"/>
        <w:numPr>
          <w:ilvl w:val="0"/>
          <w:numId w:val="3"/>
        </w:numPr>
        <w:spacing w:after="240" w:line="360" w:lineRule="auto"/>
        <w:jc w:val="both"/>
        <w:rPr>
          <w:rFonts w:ascii="Times New Roman" w:hAnsi="Times New Roman" w:cs="Times New Roman"/>
          <w:sz w:val="24"/>
          <w:szCs w:val="24"/>
        </w:rPr>
      </w:pPr>
      <w:r w:rsidRPr="00A665E8">
        <w:rPr>
          <w:rFonts w:ascii="Times New Roman" w:hAnsi="Times New Roman" w:cs="Times New Roman"/>
          <w:sz w:val="24"/>
          <w:szCs w:val="24"/>
        </w:rPr>
        <w:t>Gain hands-on experience in operational aspects of F&amp;B services, including table setting, order taking, food handling, and hygiene compliance</w:t>
      </w:r>
    </w:p>
    <w:p w14:paraId="12455777" w14:textId="711A462D" w:rsidR="008812F9" w:rsidRDefault="00A665E8" w:rsidP="00A665E8">
      <w:pPr>
        <w:pStyle w:val="ListParagraph"/>
        <w:numPr>
          <w:ilvl w:val="0"/>
          <w:numId w:val="3"/>
        </w:numPr>
        <w:spacing w:after="240" w:line="360" w:lineRule="auto"/>
        <w:jc w:val="both"/>
        <w:rPr>
          <w:rFonts w:ascii="Times New Roman" w:eastAsia="Times New Roman" w:hAnsi="Times New Roman" w:cs="Times New Roman"/>
          <w:kern w:val="0"/>
          <w:sz w:val="24"/>
          <w:szCs w:val="24"/>
          <w:lang w:eastAsia="en-GB"/>
          <w14:ligatures w14:val="none"/>
        </w:rPr>
      </w:pPr>
      <w:r w:rsidRPr="00A665E8">
        <w:rPr>
          <w:rFonts w:ascii="Times New Roman" w:hAnsi="Times New Roman" w:cs="Times New Roman"/>
          <w:sz w:val="24"/>
          <w:szCs w:val="24"/>
        </w:rPr>
        <w:t xml:space="preserve">Observe and contribute </w:t>
      </w:r>
      <w:r>
        <w:rPr>
          <w:rFonts w:ascii="Times New Roman" w:hAnsi="Times New Roman" w:cs="Times New Roman"/>
          <w:sz w:val="24"/>
          <w:szCs w:val="24"/>
        </w:rPr>
        <w:t xml:space="preserve">to </w:t>
      </w:r>
      <w:r w:rsidRPr="00A665E8">
        <w:rPr>
          <w:rFonts w:ascii="Times New Roman" w:hAnsi="Times New Roman" w:cs="Times New Roman"/>
          <w:sz w:val="24"/>
          <w:szCs w:val="24"/>
        </w:rPr>
        <w:t xml:space="preserve">collaboration between </w:t>
      </w:r>
      <w:r>
        <w:rPr>
          <w:rFonts w:ascii="Times New Roman" w:hAnsi="Times New Roman" w:cs="Times New Roman"/>
          <w:sz w:val="24"/>
          <w:szCs w:val="24"/>
        </w:rPr>
        <w:t>front-of-house</w:t>
      </w:r>
      <w:r w:rsidRPr="00A665E8">
        <w:rPr>
          <w:rFonts w:ascii="Times New Roman" w:hAnsi="Times New Roman" w:cs="Times New Roman"/>
          <w:sz w:val="24"/>
          <w:szCs w:val="24"/>
        </w:rPr>
        <w:t xml:space="preserve"> and kitchen staff, where operations rely heavily on communication to ensure seamless service </w:t>
      </w:r>
      <w:r w:rsidRPr="00A665E8">
        <w:rPr>
          <w:rFonts w:ascii="Times New Roman" w:eastAsia="Times New Roman" w:hAnsi="Times New Roman" w:cs="Times New Roman"/>
          <w:kern w:val="0"/>
          <w:sz w:val="24"/>
          <w:szCs w:val="24"/>
          <w:lang w:eastAsia="en-GB"/>
          <w14:ligatures w14:val="none"/>
        </w:rPr>
        <w:t>(Jones, Comfort and Hillier, 2016)</w:t>
      </w:r>
      <w:r w:rsidRPr="00A665E8">
        <w:rPr>
          <w:rFonts w:ascii="Times New Roman" w:eastAsia="Times New Roman" w:hAnsi="Times New Roman" w:cs="Times New Roman"/>
          <w:kern w:val="0"/>
          <w:sz w:val="24"/>
          <w:szCs w:val="24"/>
          <w:lang w:eastAsia="en-GB"/>
          <w14:ligatures w14:val="none"/>
        </w:rPr>
        <w:t>.</w:t>
      </w:r>
    </w:p>
    <w:p w14:paraId="3AFD011B" w14:textId="77777777" w:rsidR="0009788E" w:rsidRDefault="0009788E" w:rsidP="0009788E">
      <w:pPr>
        <w:spacing w:after="240" w:line="360" w:lineRule="auto"/>
        <w:ind w:left="360"/>
        <w:jc w:val="both"/>
        <w:rPr>
          <w:rFonts w:ascii="Times New Roman" w:eastAsia="Times New Roman" w:hAnsi="Times New Roman" w:cs="Times New Roman"/>
          <w:kern w:val="0"/>
          <w:sz w:val="24"/>
          <w:szCs w:val="24"/>
          <w:lang w:eastAsia="en-GB"/>
          <w14:ligatures w14:val="none"/>
        </w:rPr>
      </w:pPr>
    </w:p>
    <w:p w14:paraId="1EC8B605" w14:textId="14FBA2A9" w:rsidR="0009788E" w:rsidRDefault="0009788E">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149BE5F8" w14:textId="62F0C482" w:rsidR="0009788E" w:rsidRPr="00C0580D" w:rsidRDefault="0009788E" w:rsidP="0009788E">
      <w:pPr>
        <w:pStyle w:val="ListParagraph"/>
        <w:numPr>
          <w:ilvl w:val="0"/>
          <w:numId w:val="1"/>
        </w:numPr>
        <w:spacing w:after="240" w:line="360" w:lineRule="auto"/>
        <w:jc w:val="both"/>
        <w:rPr>
          <w:rFonts w:ascii="Times New Roman" w:eastAsia="Times New Roman" w:hAnsi="Times New Roman" w:cs="Times New Roman"/>
          <w:b/>
          <w:bCs/>
          <w:kern w:val="0"/>
          <w:sz w:val="32"/>
          <w:szCs w:val="32"/>
          <w:lang w:eastAsia="en-GB"/>
          <w14:ligatures w14:val="none"/>
        </w:rPr>
      </w:pPr>
      <w:r w:rsidRPr="00C0580D">
        <w:rPr>
          <w:rFonts w:ascii="Times New Roman" w:eastAsia="Times New Roman" w:hAnsi="Times New Roman" w:cs="Times New Roman"/>
          <w:b/>
          <w:bCs/>
          <w:kern w:val="0"/>
          <w:sz w:val="32"/>
          <w:szCs w:val="32"/>
          <w:lang w:eastAsia="en-GB"/>
          <w14:ligatures w14:val="none"/>
        </w:rPr>
        <w:lastRenderedPageBreak/>
        <w:t>S</w:t>
      </w:r>
      <w:r w:rsidR="00C0580D" w:rsidRPr="00C0580D">
        <w:rPr>
          <w:rFonts w:ascii="Times New Roman" w:eastAsia="Times New Roman" w:hAnsi="Times New Roman" w:cs="Times New Roman"/>
          <w:b/>
          <w:bCs/>
          <w:kern w:val="0"/>
          <w:sz w:val="32"/>
          <w:szCs w:val="32"/>
          <w:lang w:eastAsia="en-GB"/>
          <w14:ligatures w14:val="none"/>
        </w:rPr>
        <w:t>ECTION 1: ROLE REFLECTION</w:t>
      </w:r>
    </w:p>
    <w:p w14:paraId="75766613" w14:textId="5A1F402D" w:rsidR="00345796" w:rsidRDefault="00AA5896" w:rsidP="00345796">
      <w:pPr>
        <w:spacing w:after="240" w:line="360" w:lineRule="auto"/>
        <w:jc w:val="both"/>
        <w:rPr>
          <w:rFonts w:ascii="Times New Roman" w:eastAsia="Times New Roman" w:hAnsi="Times New Roman" w:cs="Times New Roman"/>
          <w:kern w:val="0"/>
          <w:sz w:val="24"/>
          <w:szCs w:val="24"/>
          <w:lang w:eastAsia="en-GB"/>
          <w14:ligatures w14:val="none"/>
        </w:rPr>
      </w:pPr>
      <w:r w:rsidRPr="00AA5896">
        <w:rPr>
          <w:rFonts w:ascii="Times New Roman" w:eastAsia="Times New Roman" w:hAnsi="Times New Roman" w:cs="Times New Roman"/>
          <w:kern w:val="0"/>
          <w:sz w:val="24"/>
          <w:szCs w:val="24"/>
          <w:lang w:eastAsia="en-GB"/>
          <w14:ligatures w14:val="none"/>
        </w:rPr>
        <w:t xml:space="preserve">To assess my time at a job and how I may use the experience to inform projects in the future, I will look at my experiences, emotions, and behaviours using </w:t>
      </w:r>
      <w:r w:rsidR="00345796">
        <w:rPr>
          <w:rFonts w:ascii="Times New Roman" w:eastAsia="Times New Roman" w:hAnsi="Times New Roman" w:cs="Times New Roman"/>
          <w:kern w:val="0"/>
          <w:sz w:val="24"/>
          <w:szCs w:val="24"/>
          <w:lang w:eastAsia="en-GB"/>
          <w14:ligatures w14:val="none"/>
        </w:rPr>
        <w:t>Gibbs'</w:t>
      </w:r>
      <w:r w:rsidRPr="00AA5896">
        <w:rPr>
          <w:rFonts w:ascii="Times New Roman" w:eastAsia="Times New Roman" w:hAnsi="Times New Roman" w:cs="Times New Roman"/>
          <w:kern w:val="0"/>
          <w:sz w:val="24"/>
          <w:szCs w:val="24"/>
          <w:lang w:eastAsia="en-GB"/>
          <w14:ligatures w14:val="none"/>
        </w:rPr>
        <w:t xml:space="preserve"> Reflection Model</w:t>
      </w:r>
      <w:r w:rsidR="00345796">
        <w:rPr>
          <w:rFonts w:ascii="Times New Roman" w:eastAsia="Times New Roman" w:hAnsi="Times New Roman" w:cs="Times New Roman"/>
          <w:kern w:val="0"/>
          <w:sz w:val="24"/>
          <w:szCs w:val="24"/>
          <w:lang w:eastAsia="en-GB"/>
          <w14:ligatures w14:val="none"/>
        </w:rPr>
        <w:t xml:space="preserve"> </w:t>
      </w:r>
      <w:r w:rsidR="00345796" w:rsidRPr="00345796">
        <w:rPr>
          <w:rFonts w:ascii="Times New Roman" w:eastAsia="Times New Roman" w:hAnsi="Times New Roman" w:cs="Times New Roman"/>
          <w:kern w:val="0"/>
          <w:sz w:val="24"/>
          <w:szCs w:val="24"/>
          <w:lang w:eastAsia="en-GB"/>
          <w14:ligatures w14:val="none"/>
        </w:rPr>
        <w:t>(Gibbs, 1988)</w:t>
      </w:r>
      <w:r w:rsidR="00345796">
        <w:rPr>
          <w:rFonts w:ascii="Times New Roman" w:eastAsia="Times New Roman" w:hAnsi="Times New Roman" w:cs="Times New Roman"/>
          <w:kern w:val="0"/>
          <w:sz w:val="24"/>
          <w:szCs w:val="24"/>
          <w:lang w:eastAsia="en-GB"/>
          <w14:ligatures w14:val="none"/>
        </w:rPr>
        <w:t>.</w:t>
      </w:r>
    </w:p>
    <w:p w14:paraId="0E1477E6" w14:textId="44E5698B" w:rsidR="00345796" w:rsidRPr="00AB0B4B" w:rsidRDefault="00345796" w:rsidP="00AB0B4B">
      <w:pPr>
        <w:pStyle w:val="ListParagraph"/>
        <w:numPr>
          <w:ilvl w:val="0"/>
          <w:numId w:val="10"/>
        </w:numPr>
        <w:spacing w:after="240" w:line="360" w:lineRule="auto"/>
        <w:jc w:val="both"/>
        <w:rPr>
          <w:rFonts w:ascii="Times New Roman" w:eastAsia="Times New Roman" w:hAnsi="Times New Roman" w:cs="Times New Roman"/>
          <w:b/>
          <w:bCs/>
          <w:i/>
          <w:iCs/>
          <w:kern w:val="0"/>
          <w:sz w:val="24"/>
          <w:szCs w:val="24"/>
          <w:lang w:eastAsia="en-GB"/>
          <w14:ligatures w14:val="none"/>
        </w:rPr>
      </w:pPr>
      <w:bookmarkStart w:id="0" w:name="_Hlk199877955"/>
      <w:r w:rsidRPr="00AB0B4B">
        <w:rPr>
          <w:rFonts w:ascii="Times New Roman" w:eastAsia="Times New Roman" w:hAnsi="Times New Roman" w:cs="Times New Roman"/>
          <w:b/>
          <w:bCs/>
          <w:i/>
          <w:iCs/>
          <w:kern w:val="0"/>
          <w:sz w:val="24"/>
          <w:szCs w:val="24"/>
          <w:lang w:eastAsia="en-GB"/>
          <w14:ligatures w14:val="none"/>
        </w:rPr>
        <w:t>Description – What happened?</w:t>
      </w:r>
    </w:p>
    <w:bookmarkEnd w:id="0"/>
    <w:p w14:paraId="041B066C" w14:textId="1D6182D0" w:rsidR="00C05D17" w:rsidRDefault="00C05D17" w:rsidP="00C05D17">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During my placement</w:t>
      </w:r>
      <w:r w:rsidR="00A53592">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I worked with the Manager of Front-of-House and the staff</w:t>
      </w:r>
      <w:r w:rsidR="00EB55FA">
        <w:rPr>
          <w:rFonts w:ascii="Times New Roman" w:eastAsia="Times New Roman" w:hAnsi="Times New Roman" w:cs="Times New Roman"/>
          <w:kern w:val="0"/>
          <w:sz w:val="24"/>
          <w:szCs w:val="24"/>
          <w:lang w:eastAsia="en-GB"/>
          <w14:ligatures w14:val="none"/>
        </w:rPr>
        <w:t>, observing their duties in managing operations. Two situations stood out during my time at the Food and Beverage venue:</w:t>
      </w:r>
    </w:p>
    <w:p w14:paraId="0AD2189A" w14:textId="6F6E8BF0" w:rsidR="00EB55FA" w:rsidRDefault="00EB55FA" w:rsidP="00EB55FA">
      <w:pPr>
        <w:pStyle w:val="ListParagraph"/>
        <w:numPr>
          <w:ilvl w:val="0"/>
          <w:numId w:val="5"/>
        </w:numPr>
        <w:spacing w:after="24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 group of around 40 people arrived by bus without reservations. The supervisor quickly organised free drinks for them, serving a buffet-style dinner from a set menu. This was due to a shortage of staff in the kitchen, so it will be easier to cook one style of mains and starters in one pot.</w:t>
      </w:r>
    </w:p>
    <w:p w14:paraId="2BAE48F0" w14:textId="388D2CBF" w:rsidR="00EB55FA" w:rsidRDefault="00EB55FA" w:rsidP="00EB55FA">
      <w:pPr>
        <w:pStyle w:val="ListParagraph"/>
        <w:numPr>
          <w:ilvl w:val="0"/>
          <w:numId w:val="5"/>
        </w:numPr>
        <w:spacing w:after="24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On another occasion, a customer complained that the m</w:t>
      </w:r>
      <w:r w:rsidR="006F3CB1">
        <w:rPr>
          <w:rFonts w:ascii="Times New Roman" w:eastAsia="Times New Roman" w:hAnsi="Times New Roman" w:cs="Times New Roman"/>
          <w:kern w:val="0"/>
          <w:sz w:val="24"/>
          <w:szCs w:val="24"/>
          <w:lang w:eastAsia="en-GB"/>
          <w14:ligatures w14:val="none"/>
        </w:rPr>
        <w:t xml:space="preserve">ain course did not meet expectations. </w:t>
      </w:r>
      <w:r>
        <w:rPr>
          <w:rFonts w:ascii="Times New Roman" w:eastAsia="Times New Roman" w:hAnsi="Times New Roman" w:cs="Times New Roman"/>
          <w:kern w:val="0"/>
          <w:sz w:val="24"/>
          <w:szCs w:val="24"/>
          <w:lang w:eastAsia="en-GB"/>
          <w14:ligatures w14:val="none"/>
        </w:rPr>
        <w:t xml:space="preserve">The Manager </w:t>
      </w:r>
      <w:r w:rsidR="006F3CB1">
        <w:rPr>
          <w:rFonts w:ascii="Times New Roman" w:eastAsia="Times New Roman" w:hAnsi="Times New Roman" w:cs="Times New Roman"/>
          <w:kern w:val="0"/>
          <w:sz w:val="24"/>
          <w:szCs w:val="24"/>
          <w:lang w:eastAsia="en-GB"/>
          <w14:ligatures w14:val="none"/>
        </w:rPr>
        <w:t xml:space="preserve">apologised and </w:t>
      </w:r>
      <w:r>
        <w:rPr>
          <w:rFonts w:ascii="Times New Roman" w:eastAsia="Times New Roman" w:hAnsi="Times New Roman" w:cs="Times New Roman"/>
          <w:kern w:val="0"/>
          <w:sz w:val="24"/>
          <w:szCs w:val="24"/>
          <w:lang w:eastAsia="en-GB"/>
          <w14:ligatures w14:val="none"/>
        </w:rPr>
        <w:t>offered 15% off the dessert</w:t>
      </w:r>
      <w:r w:rsidR="006F3CB1">
        <w:rPr>
          <w:rFonts w:ascii="Times New Roman" w:eastAsia="Times New Roman" w:hAnsi="Times New Roman" w:cs="Times New Roman"/>
          <w:kern w:val="0"/>
          <w:sz w:val="24"/>
          <w:szCs w:val="24"/>
          <w:lang w:eastAsia="en-GB"/>
          <w14:ligatures w14:val="none"/>
        </w:rPr>
        <w:t xml:space="preserve"> to compensate</w:t>
      </w:r>
      <w:r>
        <w:rPr>
          <w:rFonts w:ascii="Times New Roman" w:eastAsia="Times New Roman" w:hAnsi="Times New Roman" w:cs="Times New Roman"/>
          <w:kern w:val="0"/>
          <w:sz w:val="24"/>
          <w:szCs w:val="24"/>
          <w:lang w:eastAsia="en-GB"/>
          <w14:ligatures w14:val="none"/>
        </w:rPr>
        <w:t xml:space="preserve">. </w:t>
      </w:r>
    </w:p>
    <w:p w14:paraId="1F06CE62" w14:textId="3F0CC4F6" w:rsidR="00EB55FA" w:rsidRPr="00EB55FA" w:rsidRDefault="006F3CB1" w:rsidP="00EB55FA">
      <w:pPr>
        <w:spacing w:after="240" w:line="360" w:lineRule="auto"/>
        <w:ind w:left="144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demonstrated practical leadership, decision-making</w:t>
      </w:r>
      <w:r w:rsidR="0070478B">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and guest-focused service recovery.</w:t>
      </w:r>
    </w:p>
    <w:p w14:paraId="48A3213F" w14:textId="77777777" w:rsidR="00345796" w:rsidRPr="00345796" w:rsidRDefault="00345796" w:rsidP="00345796">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p>
    <w:p w14:paraId="5424B741" w14:textId="5597E3D8" w:rsidR="00AA5896" w:rsidRPr="00C0580D" w:rsidRDefault="0070478B" w:rsidP="00AB0B4B">
      <w:pPr>
        <w:pStyle w:val="ListParagraph"/>
        <w:numPr>
          <w:ilvl w:val="0"/>
          <w:numId w:val="10"/>
        </w:numPr>
        <w:spacing w:after="240" w:line="360" w:lineRule="auto"/>
        <w:jc w:val="both"/>
        <w:rPr>
          <w:rFonts w:ascii="Times New Roman" w:eastAsia="Times New Roman" w:hAnsi="Times New Roman" w:cs="Times New Roman"/>
          <w:b/>
          <w:bCs/>
          <w:i/>
          <w:iCs/>
          <w:kern w:val="0"/>
          <w:sz w:val="24"/>
          <w:szCs w:val="24"/>
          <w:lang w:eastAsia="en-GB"/>
          <w14:ligatures w14:val="none"/>
        </w:rPr>
      </w:pPr>
      <w:bookmarkStart w:id="1" w:name="_Hlk199878030"/>
      <w:r w:rsidRPr="00C0580D">
        <w:rPr>
          <w:rFonts w:ascii="Times New Roman" w:eastAsia="Times New Roman" w:hAnsi="Times New Roman" w:cs="Times New Roman"/>
          <w:b/>
          <w:bCs/>
          <w:i/>
          <w:iCs/>
          <w:kern w:val="0"/>
          <w:sz w:val="24"/>
          <w:szCs w:val="24"/>
          <w:lang w:eastAsia="en-GB"/>
          <w14:ligatures w14:val="none"/>
        </w:rPr>
        <w:t>Feelings – What were you thinking and feeling?</w:t>
      </w:r>
    </w:p>
    <w:bookmarkEnd w:id="1"/>
    <w:p w14:paraId="38D302EE" w14:textId="77777777" w:rsidR="007D42FE" w:rsidRDefault="007D42FE" w:rsidP="007D42FE">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r w:rsidRPr="007D42FE">
        <w:rPr>
          <w:rFonts w:ascii="Times New Roman" w:eastAsia="Times New Roman" w:hAnsi="Times New Roman" w:cs="Times New Roman"/>
          <w:kern w:val="0"/>
          <w:sz w:val="24"/>
          <w:szCs w:val="24"/>
          <w:lang w:eastAsia="en-GB"/>
          <w14:ligatures w14:val="none"/>
        </w:rPr>
        <w:t>At first, I was nervous about both situations and didn't know how to assist. Nonetheless, I was pleased by the supervisors' composure, confidence, and empathy. I came to see how crucial great leadership is in stressful circumstances.</w:t>
      </w:r>
    </w:p>
    <w:p w14:paraId="174148BE" w14:textId="77777777" w:rsidR="007D42FE" w:rsidRPr="007D42FE" w:rsidRDefault="007D42FE" w:rsidP="007D42FE">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p>
    <w:p w14:paraId="67BD4FC4" w14:textId="091F2181" w:rsidR="0031035E" w:rsidRPr="00AB0B4B" w:rsidRDefault="0031035E" w:rsidP="00AB0B4B">
      <w:pPr>
        <w:pStyle w:val="ListParagraph"/>
        <w:numPr>
          <w:ilvl w:val="0"/>
          <w:numId w:val="10"/>
        </w:numPr>
        <w:spacing w:after="240" w:line="360" w:lineRule="auto"/>
        <w:jc w:val="both"/>
        <w:rPr>
          <w:rFonts w:ascii="Times New Roman" w:eastAsia="Times New Roman" w:hAnsi="Times New Roman" w:cs="Times New Roman"/>
          <w:b/>
          <w:bCs/>
          <w:i/>
          <w:iCs/>
          <w:kern w:val="0"/>
          <w:sz w:val="24"/>
          <w:szCs w:val="24"/>
          <w:lang w:eastAsia="en-GB"/>
          <w14:ligatures w14:val="none"/>
        </w:rPr>
      </w:pPr>
      <w:bookmarkStart w:id="2" w:name="_Hlk199878111"/>
      <w:r w:rsidRPr="00AB0B4B">
        <w:rPr>
          <w:rFonts w:ascii="Times New Roman" w:eastAsia="Times New Roman" w:hAnsi="Times New Roman" w:cs="Times New Roman"/>
          <w:b/>
          <w:bCs/>
          <w:i/>
          <w:iCs/>
          <w:kern w:val="0"/>
          <w:sz w:val="24"/>
          <w:szCs w:val="24"/>
          <w:lang w:eastAsia="en-GB"/>
          <w14:ligatures w14:val="none"/>
        </w:rPr>
        <w:t>Evaluation – What was good and bad about the experience?</w:t>
      </w:r>
    </w:p>
    <w:bookmarkEnd w:id="2"/>
    <w:p w14:paraId="69A37866" w14:textId="6EC1B914" w:rsidR="0031035E" w:rsidRDefault="0031035E" w:rsidP="0031035E">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Positives:</w:t>
      </w:r>
    </w:p>
    <w:p w14:paraId="516E8280" w14:textId="28A3CE5E" w:rsidR="0035296C" w:rsidRDefault="007D42FE" w:rsidP="007D42FE">
      <w:pPr>
        <w:spacing w:after="240" w:line="360" w:lineRule="auto"/>
        <w:ind w:left="1440"/>
        <w:jc w:val="both"/>
        <w:rPr>
          <w:rFonts w:ascii="Times New Roman" w:eastAsia="Times New Roman" w:hAnsi="Times New Roman" w:cs="Times New Roman"/>
          <w:kern w:val="0"/>
          <w:sz w:val="24"/>
          <w:szCs w:val="24"/>
          <w:lang w:eastAsia="en-GB"/>
          <w14:ligatures w14:val="none"/>
        </w:rPr>
      </w:pPr>
      <w:r w:rsidRPr="007D42FE">
        <w:rPr>
          <w:rFonts w:ascii="Times New Roman" w:eastAsia="Times New Roman" w:hAnsi="Times New Roman" w:cs="Times New Roman"/>
          <w:kern w:val="0"/>
          <w:sz w:val="24"/>
          <w:szCs w:val="24"/>
          <w:lang w:eastAsia="en-GB"/>
          <w14:ligatures w14:val="none"/>
        </w:rPr>
        <w:t>The manager demonstrated excellent leadership by remaining composed and adaptable under pressure</w:t>
      </w:r>
      <w:r>
        <w:rPr>
          <w:rFonts w:ascii="Times New Roman" w:eastAsia="Times New Roman" w:hAnsi="Times New Roman" w:cs="Times New Roman"/>
          <w:kern w:val="0"/>
          <w:sz w:val="24"/>
          <w:szCs w:val="24"/>
          <w:lang w:eastAsia="en-GB"/>
          <w14:ligatures w14:val="none"/>
        </w:rPr>
        <w:t xml:space="preserve"> </w:t>
      </w:r>
      <w:r w:rsidR="00373CBF" w:rsidRPr="00373CBF">
        <w:rPr>
          <w:rFonts w:ascii="Times New Roman" w:eastAsia="Times New Roman" w:hAnsi="Times New Roman" w:cs="Times New Roman"/>
          <w:kern w:val="0"/>
          <w:sz w:val="24"/>
          <w:szCs w:val="24"/>
          <w:lang w:eastAsia="en-GB"/>
          <w14:ligatures w14:val="none"/>
        </w:rPr>
        <w:t>(Lang, 1999)</w:t>
      </w:r>
      <w:r w:rsidR="00373CB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0035296C">
        <w:rPr>
          <w:rFonts w:ascii="Times New Roman" w:eastAsia="Times New Roman" w:hAnsi="Times New Roman" w:cs="Times New Roman"/>
          <w:kern w:val="0"/>
          <w:sz w:val="24"/>
          <w:szCs w:val="24"/>
          <w:lang w:eastAsia="en-GB"/>
          <w14:ligatures w14:val="none"/>
        </w:rPr>
        <w:t xml:space="preserve">The manager used service recovery techniques, which turned </w:t>
      </w:r>
      <w:r>
        <w:rPr>
          <w:rFonts w:ascii="Times New Roman" w:eastAsia="Times New Roman" w:hAnsi="Times New Roman" w:cs="Times New Roman"/>
          <w:kern w:val="0"/>
          <w:sz w:val="24"/>
          <w:szCs w:val="24"/>
          <w:lang w:eastAsia="en-GB"/>
          <w14:ligatures w14:val="none"/>
        </w:rPr>
        <w:t>complaints</w:t>
      </w:r>
      <w:r w:rsidR="0035296C">
        <w:rPr>
          <w:rFonts w:ascii="Times New Roman" w:eastAsia="Times New Roman" w:hAnsi="Times New Roman" w:cs="Times New Roman"/>
          <w:kern w:val="0"/>
          <w:sz w:val="24"/>
          <w:szCs w:val="24"/>
          <w:lang w:eastAsia="en-GB"/>
          <w14:ligatures w14:val="none"/>
        </w:rPr>
        <w:t xml:space="preserve"> into loyalty </w:t>
      </w:r>
      <w:r>
        <w:rPr>
          <w:rFonts w:ascii="Times New Roman" w:eastAsia="Times New Roman" w:hAnsi="Times New Roman" w:cs="Times New Roman"/>
          <w:kern w:val="0"/>
          <w:sz w:val="24"/>
          <w:szCs w:val="24"/>
          <w:lang w:eastAsia="en-GB"/>
          <w14:ligatures w14:val="none"/>
        </w:rPr>
        <w:t>opportunities</w:t>
      </w:r>
      <w:r w:rsidR="0035296C">
        <w:rPr>
          <w:rFonts w:ascii="Times New Roman" w:eastAsia="Times New Roman" w:hAnsi="Times New Roman" w:cs="Times New Roman"/>
          <w:kern w:val="0"/>
          <w:sz w:val="24"/>
          <w:szCs w:val="24"/>
          <w:lang w:eastAsia="en-GB"/>
          <w14:ligatures w14:val="none"/>
        </w:rPr>
        <w:t xml:space="preserve"> </w:t>
      </w:r>
      <w:r w:rsidR="0035296C" w:rsidRPr="0035296C">
        <w:rPr>
          <w:rFonts w:ascii="Times New Roman" w:eastAsia="Times New Roman" w:hAnsi="Times New Roman" w:cs="Times New Roman"/>
          <w:kern w:val="0"/>
          <w:sz w:val="24"/>
          <w:szCs w:val="24"/>
          <w:lang w:eastAsia="en-GB"/>
          <w14:ligatures w14:val="none"/>
        </w:rPr>
        <w:t>(Liao, 2007)</w:t>
      </w:r>
      <w:r w:rsidR="0035296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lastRenderedPageBreak/>
        <w:t>However, I remained passive, unsure when or how to assist, which limited my involvement.</w:t>
      </w:r>
    </w:p>
    <w:p w14:paraId="0E7F9EBC" w14:textId="6760BCF6" w:rsidR="00E17F29" w:rsidRDefault="00E17F29" w:rsidP="0035296C">
      <w:pPr>
        <w:spacing w:after="240" w:line="360" w:lineRule="auto"/>
        <w:ind w:left="144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 learned real-time guest satisfaction management and communication styles.</w:t>
      </w:r>
    </w:p>
    <w:p w14:paraId="3A581409" w14:textId="0832C07F" w:rsidR="00E17F29" w:rsidRDefault="00E17F29" w:rsidP="0035296C">
      <w:pPr>
        <w:spacing w:after="240" w:line="360" w:lineRule="auto"/>
        <w:ind w:left="144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Negatives:</w:t>
      </w:r>
    </w:p>
    <w:p w14:paraId="7A25FF24" w14:textId="77777777" w:rsidR="00E17F29" w:rsidRDefault="00E17F29" w:rsidP="00E17F29">
      <w:pPr>
        <w:spacing w:after="240" w:line="360" w:lineRule="auto"/>
        <w:ind w:left="1440"/>
        <w:jc w:val="both"/>
        <w:rPr>
          <w:rFonts w:ascii="Times New Roman" w:eastAsia="Times New Roman" w:hAnsi="Times New Roman" w:cs="Times New Roman"/>
          <w:kern w:val="0"/>
          <w:sz w:val="24"/>
          <w:szCs w:val="24"/>
          <w:lang w:eastAsia="en-GB"/>
          <w14:ligatures w14:val="none"/>
        </w:rPr>
      </w:pPr>
      <w:r w:rsidRPr="00E17F29">
        <w:rPr>
          <w:rFonts w:ascii="Times New Roman" w:eastAsia="Times New Roman" w:hAnsi="Times New Roman" w:cs="Times New Roman"/>
          <w:kern w:val="0"/>
          <w:sz w:val="24"/>
          <w:szCs w:val="24"/>
          <w:lang w:eastAsia="en-GB"/>
          <w14:ligatures w14:val="none"/>
        </w:rPr>
        <w:t>I stayed silent during the complaint since I wasn't sure how to help the manager.</w:t>
      </w:r>
    </w:p>
    <w:p w14:paraId="76177E54" w14:textId="11E00BEA" w:rsidR="00760A09" w:rsidRPr="00C0580D" w:rsidRDefault="00760A09" w:rsidP="00AB0B4B">
      <w:pPr>
        <w:pStyle w:val="ListParagraph"/>
        <w:numPr>
          <w:ilvl w:val="0"/>
          <w:numId w:val="10"/>
        </w:numPr>
        <w:spacing w:after="240" w:line="360" w:lineRule="auto"/>
        <w:jc w:val="both"/>
        <w:rPr>
          <w:rFonts w:ascii="Times New Roman" w:eastAsia="Times New Roman" w:hAnsi="Times New Roman" w:cs="Times New Roman"/>
          <w:b/>
          <w:bCs/>
          <w:i/>
          <w:iCs/>
          <w:kern w:val="0"/>
          <w:sz w:val="24"/>
          <w:szCs w:val="24"/>
          <w:lang w:eastAsia="en-GB"/>
          <w14:ligatures w14:val="none"/>
        </w:rPr>
      </w:pPr>
      <w:bookmarkStart w:id="3" w:name="_Hlk199878144"/>
      <w:r w:rsidRPr="00C0580D">
        <w:rPr>
          <w:rFonts w:ascii="Times New Roman" w:eastAsia="Times New Roman" w:hAnsi="Times New Roman" w:cs="Times New Roman"/>
          <w:b/>
          <w:bCs/>
          <w:i/>
          <w:iCs/>
          <w:kern w:val="0"/>
          <w:sz w:val="24"/>
          <w:szCs w:val="24"/>
          <w:lang w:eastAsia="en-GB"/>
          <w14:ligatures w14:val="none"/>
        </w:rPr>
        <w:t>Analysis – What sense can you make of the situation?</w:t>
      </w:r>
    </w:p>
    <w:bookmarkEnd w:id="3"/>
    <w:p w14:paraId="6FBC54BF" w14:textId="77777777" w:rsidR="00CA6D82" w:rsidRDefault="00CA6D82" w:rsidP="00CA6D82">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p>
    <w:p w14:paraId="1E0DD53A" w14:textId="212925C1" w:rsidR="00760A09" w:rsidRDefault="00760A09" w:rsidP="00AB0B4B">
      <w:pPr>
        <w:pStyle w:val="ListParagraph"/>
        <w:numPr>
          <w:ilvl w:val="1"/>
          <w:numId w:val="10"/>
        </w:numPr>
        <w:spacing w:after="24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experience demonstrated the importance of situational leadership </w:t>
      </w:r>
      <w:r w:rsidRPr="00760A09">
        <w:rPr>
          <w:rFonts w:ascii="Times New Roman" w:eastAsia="Times New Roman" w:hAnsi="Times New Roman" w:cs="Times New Roman"/>
          <w:kern w:val="0"/>
          <w:sz w:val="24"/>
          <w:szCs w:val="24"/>
          <w:lang w:eastAsia="en-GB"/>
          <w14:ligatures w14:val="none"/>
        </w:rPr>
        <w:t>(Hersey &amp; Blanchard, 19</w:t>
      </w:r>
      <w:r w:rsidR="004F4294">
        <w:rPr>
          <w:rFonts w:ascii="Times New Roman" w:eastAsia="Times New Roman" w:hAnsi="Times New Roman" w:cs="Times New Roman"/>
          <w:kern w:val="0"/>
          <w:sz w:val="24"/>
          <w:szCs w:val="24"/>
          <w:lang w:eastAsia="en-GB"/>
          <w14:ligatures w14:val="none"/>
        </w:rPr>
        <w:t>69</w:t>
      </w:r>
      <w:r w:rsidRPr="00760A0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adapting to the team’s needs and guest circumstances. The manager used emotional intelligence to listen empathetically to offer a solution </w:t>
      </w:r>
      <w:r w:rsidRPr="00760A09">
        <w:rPr>
          <w:rFonts w:ascii="Times New Roman" w:eastAsia="Times New Roman" w:hAnsi="Times New Roman" w:cs="Times New Roman"/>
          <w:kern w:val="0"/>
          <w:sz w:val="24"/>
          <w:szCs w:val="24"/>
          <w:lang w:eastAsia="en-GB"/>
          <w14:ligatures w14:val="none"/>
        </w:rPr>
        <w:t>(Goleman, 1995)</w:t>
      </w:r>
      <w:r>
        <w:rPr>
          <w:rFonts w:ascii="Times New Roman" w:eastAsia="Times New Roman" w:hAnsi="Times New Roman" w:cs="Times New Roman"/>
          <w:kern w:val="0"/>
          <w:sz w:val="24"/>
          <w:szCs w:val="24"/>
          <w:lang w:eastAsia="en-GB"/>
          <w14:ligatures w14:val="none"/>
        </w:rPr>
        <w:t>.</w:t>
      </w:r>
    </w:p>
    <w:p w14:paraId="6AE76A79" w14:textId="77777777" w:rsidR="00CA6D82" w:rsidRPr="00760A09" w:rsidRDefault="00CA6D82" w:rsidP="00CA6D82">
      <w:pPr>
        <w:pStyle w:val="ListParagraph"/>
        <w:spacing w:after="240" w:line="360" w:lineRule="auto"/>
        <w:ind w:left="1800"/>
        <w:jc w:val="both"/>
        <w:rPr>
          <w:rFonts w:ascii="Times New Roman" w:eastAsia="Times New Roman" w:hAnsi="Times New Roman" w:cs="Times New Roman"/>
          <w:kern w:val="0"/>
          <w:sz w:val="24"/>
          <w:szCs w:val="24"/>
          <w:lang w:eastAsia="en-GB"/>
          <w14:ligatures w14:val="none"/>
        </w:rPr>
      </w:pPr>
    </w:p>
    <w:p w14:paraId="39668008" w14:textId="39F1E0DA" w:rsidR="00286336" w:rsidRPr="00286336" w:rsidRDefault="004F4294" w:rsidP="00AB0B4B">
      <w:pPr>
        <w:pStyle w:val="ListParagraph"/>
        <w:numPr>
          <w:ilvl w:val="1"/>
          <w:numId w:val="10"/>
        </w:numPr>
        <w:spacing w:after="24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eff</w:t>
      </w:r>
      <w:r w:rsidR="00377B1C" w:rsidRPr="00377B1C">
        <w:rPr>
          <w:rFonts w:ascii="Times New Roman" w:eastAsia="Times New Roman" w:hAnsi="Times New Roman" w:cs="Times New Roman"/>
          <w:kern w:val="0"/>
          <w:sz w:val="24"/>
          <w:szCs w:val="24"/>
          <w:lang w:eastAsia="en-GB"/>
          <w14:ligatures w14:val="none"/>
        </w:rPr>
        <w:t>ective service recovery, such as offering a discount and sincere apology, boosts customer satisfaction and brand image in hospitality</w:t>
      </w:r>
      <w:r w:rsidR="00286336">
        <w:rPr>
          <w:rFonts w:ascii="Times New Roman" w:eastAsia="Times New Roman" w:hAnsi="Times New Roman" w:cs="Times New Roman"/>
          <w:kern w:val="0"/>
          <w:sz w:val="24"/>
          <w:szCs w:val="24"/>
          <w:lang w:eastAsia="en-GB"/>
          <w14:ligatures w14:val="none"/>
        </w:rPr>
        <w:t xml:space="preserve"> </w:t>
      </w:r>
      <w:r w:rsidR="00286336" w:rsidRPr="00286336">
        <w:rPr>
          <w:rFonts w:ascii="Times New Roman" w:eastAsia="Times New Roman" w:hAnsi="Times New Roman" w:cs="Times New Roman"/>
          <w:kern w:val="0"/>
          <w:sz w:val="24"/>
          <w:szCs w:val="24"/>
          <w:lang w:eastAsia="en-GB"/>
          <w14:ligatures w14:val="none"/>
        </w:rPr>
        <w:t>(So, King and Sparks, 2014)</w:t>
      </w:r>
    </w:p>
    <w:p w14:paraId="7CE291D4" w14:textId="2C4A8C13" w:rsidR="00377B1C" w:rsidRPr="00377B1C" w:rsidRDefault="00377B1C" w:rsidP="00CA6D82">
      <w:pPr>
        <w:pStyle w:val="ListParagraph"/>
        <w:spacing w:after="240" w:line="360" w:lineRule="auto"/>
        <w:ind w:left="1800"/>
        <w:jc w:val="both"/>
        <w:rPr>
          <w:rFonts w:ascii="Times New Roman" w:eastAsia="Times New Roman" w:hAnsi="Times New Roman" w:cs="Times New Roman"/>
          <w:kern w:val="0"/>
          <w:sz w:val="24"/>
          <w:szCs w:val="24"/>
          <w:lang w:eastAsia="en-GB"/>
          <w14:ligatures w14:val="none"/>
        </w:rPr>
      </w:pPr>
    </w:p>
    <w:p w14:paraId="3A3FCAB5" w14:textId="47DCBA3D" w:rsidR="00760A09" w:rsidRDefault="00377B1C" w:rsidP="00AB0B4B">
      <w:pPr>
        <w:pStyle w:val="ListParagraph"/>
        <w:numPr>
          <w:ilvl w:val="1"/>
          <w:numId w:val="10"/>
        </w:numPr>
        <w:spacing w:after="240" w:line="360" w:lineRule="auto"/>
        <w:jc w:val="both"/>
        <w:rPr>
          <w:rFonts w:ascii="Times New Roman" w:eastAsia="Times New Roman" w:hAnsi="Times New Roman" w:cs="Times New Roman"/>
          <w:kern w:val="0"/>
          <w:sz w:val="24"/>
          <w:szCs w:val="24"/>
          <w:lang w:eastAsia="en-GB"/>
          <w14:ligatures w14:val="none"/>
        </w:rPr>
      </w:pPr>
      <w:r w:rsidRPr="00377B1C">
        <w:rPr>
          <w:rFonts w:ascii="Times New Roman" w:eastAsia="Times New Roman" w:hAnsi="Times New Roman" w:cs="Times New Roman"/>
          <w:kern w:val="0"/>
          <w:sz w:val="24"/>
          <w:szCs w:val="24"/>
          <w:lang w:eastAsia="en-GB"/>
          <w14:ligatures w14:val="none"/>
        </w:rPr>
        <w:t xml:space="preserve">Supervisors also demonstrated essential soft skills like clear communication and composure </w:t>
      </w:r>
      <w:r w:rsidR="00CA6D82" w:rsidRPr="00CA6D82">
        <w:rPr>
          <w:rFonts w:ascii="Times New Roman" w:eastAsia="Times New Roman" w:hAnsi="Times New Roman" w:cs="Times New Roman"/>
          <w:kern w:val="0"/>
          <w:sz w:val="24"/>
          <w:szCs w:val="24"/>
          <w:lang w:eastAsia="en-GB"/>
          <w14:ligatures w14:val="none"/>
        </w:rPr>
        <w:t>(Lu &amp; Gursoy, 2016; Karatepe &amp; Karadas, 2015)</w:t>
      </w:r>
      <w:r w:rsidR="00CA6D82">
        <w:rPr>
          <w:rFonts w:ascii="Times New Roman" w:eastAsia="Times New Roman" w:hAnsi="Times New Roman" w:cs="Times New Roman"/>
          <w:kern w:val="0"/>
          <w:sz w:val="24"/>
          <w:szCs w:val="24"/>
          <w:lang w:eastAsia="en-GB"/>
          <w14:ligatures w14:val="none"/>
        </w:rPr>
        <w:t>.</w:t>
      </w:r>
    </w:p>
    <w:p w14:paraId="6E7CE094" w14:textId="77777777" w:rsidR="00CA6D82" w:rsidRPr="00CA6D82" w:rsidRDefault="00CA6D82" w:rsidP="00CA6D82">
      <w:pPr>
        <w:pStyle w:val="ListParagraph"/>
        <w:rPr>
          <w:rFonts w:ascii="Times New Roman" w:eastAsia="Times New Roman" w:hAnsi="Times New Roman" w:cs="Times New Roman"/>
          <w:kern w:val="0"/>
          <w:sz w:val="24"/>
          <w:szCs w:val="24"/>
          <w:lang w:eastAsia="en-GB"/>
          <w14:ligatures w14:val="none"/>
        </w:rPr>
      </w:pPr>
    </w:p>
    <w:p w14:paraId="0FF96AA4" w14:textId="1AA63EAD" w:rsidR="00CA6D82" w:rsidRPr="00C0580D" w:rsidRDefault="00CA6D82" w:rsidP="00AB0B4B">
      <w:pPr>
        <w:pStyle w:val="ListParagraph"/>
        <w:numPr>
          <w:ilvl w:val="0"/>
          <w:numId w:val="10"/>
        </w:numPr>
        <w:spacing w:after="240" w:line="360" w:lineRule="auto"/>
        <w:jc w:val="both"/>
        <w:rPr>
          <w:rFonts w:ascii="Times New Roman" w:eastAsia="Times New Roman" w:hAnsi="Times New Roman" w:cs="Times New Roman"/>
          <w:b/>
          <w:bCs/>
          <w:i/>
          <w:iCs/>
          <w:kern w:val="0"/>
          <w:sz w:val="24"/>
          <w:szCs w:val="24"/>
          <w:lang w:eastAsia="en-GB"/>
          <w14:ligatures w14:val="none"/>
        </w:rPr>
      </w:pPr>
      <w:bookmarkStart w:id="4" w:name="_Hlk199878159"/>
      <w:r w:rsidRPr="00C0580D">
        <w:rPr>
          <w:rFonts w:ascii="Times New Roman" w:eastAsia="Times New Roman" w:hAnsi="Times New Roman" w:cs="Times New Roman"/>
          <w:b/>
          <w:bCs/>
          <w:i/>
          <w:iCs/>
          <w:kern w:val="0"/>
          <w:sz w:val="24"/>
          <w:szCs w:val="24"/>
          <w:lang w:eastAsia="en-GB"/>
          <w14:ligatures w14:val="none"/>
        </w:rPr>
        <w:t>Conclusion – What else could you have done?</w:t>
      </w:r>
    </w:p>
    <w:bookmarkEnd w:id="4"/>
    <w:p w14:paraId="3A756324" w14:textId="548AC64C" w:rsidR="00CA6D82" w:rsidRDefault="00CA6D82" w:rsidP="00125CC9">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r w:rsidRPr="00CA6D82">
        <w:rPr>
          <w:rFonts w:ascii="Times New Roman" w:eastAsia="Times New Roman" w:hAnsi="Times New Roman" w:cs="Times New Roman"/>
          <w:kern w:val="0"/>
          <w:sz w:val="24"/>
          <w:szCs w:val="24"/>
          <w:lang w:eastAsia="en-GB"/>
          <w14:ligatures w14:val="none"/>
        </w:rPr>
        <w:t xml:space="preserve">I came to the realisation that I need to be more self-assured and assertive. I lost out on chances to help the team and get insight from visitor comments. It would have improved my comprehension to watch </w:t>
      </w:r>
      <w:r>
        <w:rPr>
          <w:rFonts w:ascii="Times New Roman" w:eastAsia="Times New Roman" w:hAnsi="Times New Roman" w:cs="Times New Roman"/>
          <w:kern w:val="0"/>
          <w:sz w:val="24"/>
          <w:szCs w:val="24"/>
          <w:lang w:eastAsia="en-GB"/>
          <w14:ligatures w14:val="none"/>
        </w:rPr>
        <w:t xml:space="preserve">the </w:t>
      </w:r>
      <w:r w:rsidRPr="00CA6D82">
        <w:rPr>
          <w:rFonts w:ascii="Times New Roman" w:eastAsia="Times New Roman" w:hAnsi="Times New Roman" w:cs="Times New Roman"/>
          <w:kern w:val="0"/>
          <w:sz w:val="24"/>
          <w:szCs w:val="24"/>
          <w:lang w:eastAsia="en-GB"/>
          <w14:ligatures w14:val="none"/>
        </w:rPr>
        <w:t>back-of-house discussion.</w:t>
      </w:r>
    </w:p>
    <w:p w14:paraId="1D065677" w14:textId="77777777" w:rsidR="00125CC9" w:rsidRPr="00125CC9" w:rsidRDefault="00125CC9" w:rsidP="00125CC9">
      <w:pPr>
        <w:pStyle w:val="ListParagraph"/>
        <w:spacing w:after="240" w:line="360" w:lineRule="auto"/>
        <w:ind w:left="1440"/>
        <w:jc w:val="both"/>
        <w:rPr>
          <w:rFonts w:ascii="Times New Roman" w:eastAsia="Times New Roman" w:hAnsi="Times New Roman" w:cs="Times New Roman"/>
          <w:kern w:val="0"/>
          <w:sz w:val="24"/>
          <w:szCs w:val="24"/>
          <w:lang w:eastAsia="en-GB"/>
          <w14:ligatures w14:val="none"/>
        </w:rPr>
      </w:pPr>
    </w:p>
    <w:p w14:paraId="7223892A" w14:textId="1DDD38EE" w:rsidR="00CA6D82" w:rsidRPr="00C0580D" w:rsidRDefault="00020799" w:rsidP="00AB0B4B">
      <w:pPr>
        <w:pStyle w:val="ListParagraph"/>
        <w:numPr>
          <w:ilvl w:val="0"/>
          <w:numId w:val="10"/>
        </w:numPr>
        <w:spacing w:after="240" w:line="360" w:lineRule="auto"/>
        <w:jc w:val="both"/>
        <w:rPr>
          <w:rFonts w:ascii="Times New Roman" w:eastAsia="Times New Roman" w:hAnsi="Times New Roman" w:cs="Times New Roman"/>
          <w:b/>
          <w:bCs/>
          <w:i/>
          <w:iCs/>
          <w:kern w:val="0"/>
          <w:sz w:val="24"/>
          <w:szCs w:val="24"/>
          <w:lang w:eastAsia="en-GB"/>
          <w14:ligatures w14:val="none"/>
        </w:rPr>
      </w:pPr>
      <w:bookmarkStart w:id="5" w:name="_Hlk199878185"/>
      <w:r w:rsidRPr="00C0580D">
        <w:rPr>
          <w:rFonts w:ascii="Times New Roman" w:eastAsia="Times New Roman" w:hAnsi="Times New Roman" w:cs="Times New Roman"/>
          <w:b/>
          <w:bCs/>
          <w:i/>
          <w:iCs/>
          <w:kern w:val="0"/>
          <w:sz w:val="24"/>
          <w:szCs w:val="24"/>
          <w:lang w:eastAsia="en-GB"/>
          <w14:ligatures w14:val="none"/>
        </w:rPr>
        <w:t>Action Plan – If it happened again, what would you do?</w:t>
      </w:r>
    </w:p>
    <w:bookmarkEnd w:id="5"/>
    <w:p w14:paraId="394CF994" w14:textId="77777777" w:rsidR="00125CC9" w:rsidRPr="00125CC9" w:rsidRDefault="00125CC9" w:rsidP="00125CC9">
      <w:pPr>
        <w:spacing w:after="240" w:line="360" w:lineRule="auto"/>
        <w:ind w:left="1440"/>
        <w:jc w:val="both"/>
        <w:rPr>
          <w:rFonts w:ascii="Times New Roman" w:eastAsia="Times New Roman" w:hAnsi="Times New Roman" w:cs="Times New Roman"/>
          <w:kern w:val="0"/>
          <w:sz w:val="24"/>
          <w:szCs w:val="24"/>
          <w:lang w:eastAsia="en-GB"/>
          <w14:ligatures w14:val="none"/>
        </w:rPr>
      </w:pPr>
      <w:r w:rsidRPr="00125CC9">
        <w:rPr>
          <w:rFonts w:ascii="Times New Roman" w:eastAsia="Times New Roman" w:hAnsi="Times New Roman" w:cs="Times New Roman"/>
          <w:kern w:val="0"/>
          <w:sz w:val="24"/>
          <w:szCs w:val="24"/>
          <w:lang w:eastAsia="en-GB"/>
          <w14:ligatures w14:val="none"/>
        </w:rPr>
        <w:t>As a director at Jeera Restaurant, I will use these abilities at my establishment. I intend to learn about Marriott's complaint management procedure, hone my communication abilities, and consider significant events once a week. Additionally, I'll try to help out more when there are complaints or issues with the service.</w:t>
      </w:r>
    </w:p>
    <w:p w14:paraId="3D9FAB72" w14:textId="1BCB4045" w:rsidR="0035296C" w:rsidRPr="00C0580D" w:rsidRDefault="00DC52C9" w:rsidP="00DC52C9">
      <w:pPr>
        <w:pStyle w:val="ListParagraph"/>
        <w:numPr>
          <w:ilvl w:val="0"/>
          <w:numId w:val="1"/>
        </w:numPr>
        <w:spacing w:after="240" w:line="360" w:lineRule="auto"/>
        <w:jc w:val="both"/>
        <w:rPr>
          <w:rFonts w:ascii="Times New Roman" w:eastAsia="Times New Roman" w:hAnsi="Times New Roman" w:cs="Times New Roman"/>
          <w:b/>
          <w:bCs/>
          <w:kern w:val="0"/>
          <w:sz w:val="28"/>
          <w:szCs w:val="28"/>
          <w:lang w:eastAsia="en-GB"/>
          <w14:ligatures w14:val="none"/>
        </w:rPr>
      </w:pPr>
      <w:r w:rsidRPr="00C0580D">
        <w:rPr>
          <w:rFonts w:ascii="Times New Roman" w:eastAsia="Times New Roman" w:hAnsi="Times New Roman" w:cs="Times New Roman"/>
          <w:b/>
          <w:bCs/>
          <w:kern w:val="0"/>
          <w:sz w:val="28"/>
          <w:szCs w:val="28"/>
          <w:lang w:eastAsia="en-GB"/>
          <w14:ligatures w14:val="none"/>
        </w:rPr>
        <w:lastRenderedPageBreak/>
        <w:t>S</w:t>
      </w:r>
      <w:r w:rsidR="00C0580D">
        <w:rPr>
          <w:rFonts w:ascii="Times New Roman" w:eastAsia="Times New Roman" w:hAnsi="Times New Roman" w:cs="Times New Roman"/>
          <w:b/>
          <w:bCs/>
          <w:kern w:val="0"/>
          <w:sz w:val="28"/>
          <w:szCs w:val="28"/>
          <w:lang w:eastAsia="en-GB"/>
          <w14:ligatures w14:val="none"/>
        </w:rPr>
        <w:t>ECTION 2: DEVELOPMENT JOURNEY</w:t>
      </w:r>
    </w:p>
    <w:p w14:paraId="0219BD94" w14:textId="64B8AE01" w:rsidR="00DC52C9" w:rsidRDefault="00DC52C9" w:rsidP="00DC52C9">
      <w:pPr>
        <w:spacing w:after="24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Reflecting in my journey from Level 4 and Delta Hotels to Level 6, where I have been placed in the same hotel, I recognise key developments in my professional competence and confidence. At level 4, initial Food and Beverage placement, I focused on operational tasks – table service, hygiene, and guest interaction, with limited decision-making. At Level 6, I engaged more in supervisory support, understanding staffing priorities, customer complaint management, and coordination between front-and-back of house teams.</w:t>
      </w:r>
    </w:p>
    <w:p w14:paraId="473BC97A" w14:textId="3619D051" w:rsidR="00467ABD" w:rsidRDefault="00467ABD" w:rsidP="00DC52C9">
      <w:pPr>
        <w:spacing w:after="24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What stands out is the improved confidence and communication, while </w:t>
      </w:r>
      <w:r w:rsidR="00CC77CB">
        <w:rPr>
          <w:rFonts w:ascii="Times New Roman" w:eastAsia="Times New Roman" w:hAnsi="Times New Roman" w:cs="Times New Roman"/>
          <w:kern w:val="0"/>
          <w:sz w:val="24"/>
          <w:szCs w:val="24"/>
          <w:lang w:eastAsia="en-GB"/>
          <w14:ligatures w14:val="none"/>
        </w:rPr>
        <w:t>following</w:t>
      </w:r>
      <w:r>
        <w:rPr>
          <w:rFonts w:ascii="Times New Roman" w:eastAsia="Times New Roman" w:hAnsi="Times New Roman" w:cs="Times New Roman"/>
          <w:kern w:val="0"/>
          <w:sz w:val="24"/>
          <w:szCs w:val="24"/>
          <w:lang w:eastAsia="en-GB"/>
          <w14:ligatures w14:val="none"/>
        </w:rPr>
        <w:t xml:space="preserve"> instructions passively at Level 4, I was able to help and shape the problem-solving and </w:t>
      </w:r>
      <w:r w:rsidR="00CC77CB">
        <w:rPr>
          <w:rFonts w:ascii="Times New Roman" w:eastAsia="Times New Roman" w:hAnsi="Times New Roman" w:cs="Times New Roman"/>
          <w:kern w:val="0"/>
          <w:sz w:val="24"/>
          <w:szCs w:val="24"/>
          <w:lang w:eastAsia="en-GB"/>
          <w14:ligatures w14:val="none"/>
        </w:rPr>
        <w:t>decision-making</w:t>
      </w:r>
      <w:r>
        <w:rPr>
          <w:rFonts w:ascii="Times New Roman" w:eastAsia="Times New Roman" w:hAnsi="Times New Roman" w:cs="Times New Roman"/>
          <w:kern w:val="0"/>
          <w:sz w:val="24"/>
          <w:szCs w:val="24"/>
          <w:lang w:eastAsia="en-GB"/>
          <w14:ligatures w14:val="none"/>
        </w:rPr>
        <w:t xml:space="preserve"> through both practice and theoretical grounding in </w:t>
      </w:r>
      <w:r w:rsidR="00CC77CB">
        <w:rPr>
          <w:rFonts w:ascii="Times New Roman" w:eastAsia="Times New Roman" w:hAnsi="Times New Roman" w:cs="Times New Roman"/>
          <w:kern w:val="0"/>
          <w:sz w:val="24"/>
          <w:szCs w:val="24"/>
          <w:lang w:eastAsia="en-GB"/>
          <w14:ligatures w14:val="none"/>
        </w:rPr>
        <w:t>hospitality</w:t>
      </w:r>
      <w:r>
        <w:rPr>
          <w:rFonts w:ascii="Times New Roman" w:eastAsia="Times New Roman" w:hAnsi="Times New Roman" w:cs="Times New Roman"/>
          <w:kern w:val="0"/>
          <w:sz w:val="24"/>
          <w:szCs w:val="24"/>
          <w:lang w:eastAsia="en-GB"/>
          <w14:ligatures w14:val="none"/>
        </w:rPr>
        <w:t xml:space="preserve"> from Level 5.  The module helped me to </w:t>
      </w:r>
      <w:r w:rsidR="00CC77CB">
        <w:rPr>
          <w:rFonts w:ascii="Times New Roman" w:eastAsia="Times New Roman" w:hAnsi="Times New Roman" w:cs="Times New Roman"/>
          <w:kern w:val="0"/>
          <w:sz w:val="24"/>
          <w:szCs w:val="24"/>
          <w:lang w:eastAsia="en-GB"/>
          <w14:ligatures w14:val="none"/>
        </w:rPr>
        <w:t>understand</w:t>
      </w:r>
      <w:r>
        <w:rPr>
          <w:rFonts w:ascii="Times New Roman" w:eastAsia="Times New Roman" w:hAnsi="Times New Roman" w:cs="Times New Roman"/>
          <w:kern w:val="0"/>
          <w:sz w:val="24"/>
          <w:szCs w:val="24"/>
          <w:lang w:eastAsia="en-GB"/>
          <w14:ligatures w14:val="none"/>
        </w:rPr>
        <w:t xml:space="preserve"> the wider social and environmental context of hospitality practices, such as reducing food waste and supporting local sourcing (Jones et al., 2016).</w:t>
      </w:r>
    </w:p>
    <w:p w14:paraId="700927A6" w14:textId="77777777" w:rsidR="00E31D47" w:rsidRDefault="00467ABD" w:rsidP="00467ABD">
      <w:pPr>
        <w:spacing w:after="240" w:line="360" w:lineRule="auto"/>
        <w:jc w:val="both"/>
        <w:rPr>
          <w:rFonts w:ascii="Times New Roman" w:eastAsia="Times New Roman" w:hAnsi="Times New Roman" w:cs="Times New Roman"/>
          <w:kern w:val="0"/>
          <w:sz w:val="24"/>
          <w:szCs w:val="24"/>
          <w:lang w:eastAsia="en-GB"/>
          <w14:ligatures w14:val="none"/>
        </w:rPr>
      </w:pPr>
      <w:r w:rsidRPr="00467ABD">
        <w:rPr>
          <w:rFonts w:ascii="Times New Roman" w:eastAsia="Times New Roman" w:hAnsi="Times New Roman" w:cs="Times New Roman"/>
          <w:kern w:val="0"/>
          <w:sz w:val="24"/>
          <w:szCs w:val="24"/>
          <w:lang w:eastAsia="en-GB"/>
          <w14:ligatures w14:val="none"/>
        </w:rPr>
        <w:t xml:space="preserve">The significance of visitor happiness and service consistency is a common theme at all levels. However, the most significant improvement is my ability to think critically and respond proactively in real-time circumstances </w:t>
      </w:r>
      <w:r w:rsidR="00E31D47" w:rsidRPr="00E31D47">
        <w:rPr>
          <w:rFonts w:ascii="Times New Roman" w:eastAsia="Times New Roman" w:hAnsi="Times New Roman" w:cs="Times New Roman"/>
          <w:kern w:val="0"/>
          <w:sz w:val="24"/>
          <w:szCs w:val="24"/>
          <w:lang w:eastAsia="en-GB"/>
          <w14:ligatures w14:val="none"/>
        </w:rPr>
        <w:t>(So et al., 201</w:t>
      </w:r>
      <w:r w:rsidR="00E31D47">
        <w:rPr>
          <w:rFonts w:ascii="Times New Roman" w:eastAsia="Times New Roman" w:hAnsi="Times New Roman" w:cs="Times New Roman"/>
          <w:kern w:val="0"/>
          <w:sz w:val="24"/>
          <w:szCs w:val="24"/>
          <w:lang w:eastAsia="en-GB"/>
          <w14:ligatures w14:val="none"/>
        </w:rPr>
        <w:t>6</w:t>
      </w:r>
      <w:r w:rsidR="00E31D47" w:rsidRPr="00E31D47">
        <w:rPr>
          <w:rFonts w:ascii="Times New Roman" w:eastAsia="Times New Roman" w:hAnsi="Times New Roman" w:cs="Times New Roman"/>
          <w:kern w:val="0"/>
          <w:sz w:val="24"/>
          <w:szCs w:val="24"/>
          <w:lang w:eastAsia="en-GB"/>
          <w14:ligatures w14:val="none"/>
        </w:rPr>
        <w:t>)</w:t>
      </w:r>
      <w:r w:rsidR="00E31D47">
        <w:rPr>
          <w:rFonts w:ascii="Times New Roman" w:eastAsia="Times New Roman" w:hAnsi="Times New Roman" w:cs="Times New Roman"/>
          <w:kern w:val="0"/>
          <w:sz w:val="24"/>
          <w:szCs w:val="24"/>
          <w:lang w:eastAsia="en-GB"/>
          <w14:ligatures w14:val="none"/>
        </w:rPr>
        <w:t>.</w:t>
      </w:r>
    </w:p>
    <w:p w14:paraId="11761A28" w14:textId="2A430AD6" w:rsidR="00467ABD" w:rsidRPr="00467ABD" w:rsidRDefault="00467ABD" w:rsidP="00467ABD">
      <w:pPr>
        <w:spacing w:after="240" w:line="360" w:lineRule="auto"/>
        <w:jc w:val="both"/>
        <w:rPr>
          <w:rFonts w:ascii="Times New Roman" w:eastAsia="Times New Roman" w:hAnsi="Times New Roman" w:cs="Times New Roman"/>
          <w:kern w:val="0"/>
          <w:sz w:val="24"/>
          <w:szCs w:val="24"/>
          <w:lang w:eastAsia="en-GB"/>
          <w14:ligatures w14:val="none"/>
        </w:rPr>
      </w:pPr>
      <w:r w:rsidRPr="00467ABD">
        <w:rPr>
          <w:rFonts w:ascii="Times New Roman" w:eastAsia="Times New Roman" w:hAnsi="Times New Roman" w:cs="Times New Roman"/>
          <w:kern w:val="0"/>
          <w:sz w:val="24"/>
          <w:szCs w:val="24"/>
          <w:lang w:eastAsia="en-GB"/>
          <w14:ligatures w14:val="none"/>
        </w:rPr>
        <w:t xml:space="preserve">This path demonstrates how theoretical study and hands-on experience work together to develop professional </w:t>
      </w:r>
      <w:r w:rsidR="00E31D47">
        <w:rPr>
          <w:rFonts w:ascii="Times New Roman" w:eastAsia="Times New Roman" w:hAnsi="Times New Roman" w:cs="Times New Roman"/>
          <w:kern w:val="0"/>
          <w:sz w:val="24"/>
          <w:szCs w:val="24"/>
          <w:lang w:eastAsia="en-GB"/>
          <w14:ligatures w14:val="none"/>
        </w:rPr>
        <w:t>skills</w:t>
      </w:r>
      <w:r w:rsidRPr="00467ABD">
        <w:rPr>
          <w:rFonts w:ascii="Times New Roman" w:eastAsia="Times New Roman" w:hAnsi="Times New Roman" w:cs="Times New Roman"/>
          <w:kern w:val="0"/>
          <w:sz w:val="24"/>
          <w:szCs w:val="24"/>
          <w:lang w:eastAsia="en-GB"/>
          <w14:ligatures w14:val="none"/>
        </w:rPr>
        <w:t xml:space="preserve"> over time.</w:t>
      </w:r>
    </w:p>
    <w:p w14:paraId="39174E25" w14:textId="77777777" w:rsidR="00467ABD" w:rsidRPr="00DC52C9" w:rsidRDefault="00467ABD" w:rsidP="00DC52C9">
      <w:pPr>
        <w:spacing w:after="240" w:line="360" w:lineRule="auto"/>
        <w:jc w:val="both"/>
        <w:rPr>
          <w:rFonts w:ascii="Times New Roman" w:eastAsia="Times New Roman" w:hAnsi="Times New Roman" w:cs="Times New Roman"/>
          <w:kern w:val="0"/>
          <w:sz w:val="24"/>
          <w:szCs w:val="24"/>
          <w:lang w:eastAsia="en-GB"/>
          <w14:ligatures w14:val="none"/>
        </w:rPr>
      </w:pPr>
    </w:p>
    <w:p w14:paraId="7D9C0841" w14:textId="1C8CE7F6" w:rsidR="0031035E" w:rsidRPr="0031035E" w:rsidRDefault="0031035E" w:rsidP="0031035E">
      <w:pPr>
        <w:spacing w:after="240" w:line="360" w:lineRule="auto"/>
        <w:ind w:left="1440"/>
        <w:jc w:val="both"/>
        <w:rPr>
          <w:rFonts w:ascii="Times New Roman" w:eastAsia="Times New Roman" w:hAnsi="Times New Roman" w:cs="Times New Roman"/>
          <w:kern w:val="0"/>
          <w:sz w:val="24"/>
          <w:szCs w:val="24"/>
          <w:lang w:eastAsia="en-GB"/>
          <w14:ligatures w14:val="none"/>
        </w:rPr>
      </w:pPr>
    </w:p>
    <w:p w14:paraId="073DE80D" w14:textId="7AF18416" w:rsidR="00826FC5" w:rsidRDefault="00826FC5">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1E653B1A" w14:textId="5E9236A3" w:rsidR="0009788E" w:rsidRPr="00C0580D" w:rsidRDefault="00826FC5" w:rsidP="00826FC5">
      <w:pPr>
        <w:pStyle w:val="ListParagraph"/>
        <w:numPr>
          <w:ilvl w:val="0"/>
          <w:numId w:val="1"/>
        </w:numPr>
        <w:spacing w:after="240" w:line="360" w:lineRule="auto"/>
        <w:jc w:val="both"/>
        <w:rPr>
          <w:rFonts w:ascii="Times New Roman" w:eastAsia="Times New Roman" w:hAnsi="Times New Roman" w:cs="Times New Roman"/>
          <w:b/>
          <w:bCs/>
          <w:kern w:val="0"/>
          <w:sz w:val="32"/>
          <w:szCs w:val="32"/>
          <w:lang w:eastAsia="en-GB"/>
          <w14:ligatures w14:val="none"/>
        </w:rPr>
      </w:pPr>
      <w:r w:rsidRPr="00C0580D">
        <w:rPr>
          <w:rFonts w:ascii="Times New Roman" w:eastAsia="Times New Roman" w:hAnsi="Times New Roman" w:cs="Times New Roman"/>
          <w:b/>
          <w:bCs/>
          <w:kern w:val="0"/>
          <w:sz w:val="32"/>
          <w:szCs w:val="32"/>
          <w:lang w:eastAsia="en-GB"/>
          <w14:ligatures w14:val="none"/>
        </w:rPr>
        <w:lastRenderedPageBreak/>
        <w:t>S</w:t>
      </w:r>
      <w:r w:rsidR="00C0580D" w:rsidRPr="00C0580D">
        <w:rPr>
          <w:rFonts w:ascii="Times New Roman" w:eastAsia="Times New Roman" w:hAnsi="Times New Roman" w:cs="Times New Roman"/>
          <w:b/>
          <w:bCs/>
          <w:kern w:val="0"/>
          <w:sz w:val="32"/>
          <w:szCs w:val="32"/>
          <w:lang w:eastAsia="en-GB"/>
          <w14:ligatures w14:val="none"/>
        </w:rPr>
        <w:t>ECTION 3: SERVICE IMPROVEMENT PROPOSAL</w:t>
      </w:r>
    </w:p>
    <w:p w14:paraId="46D87A16" w14:textId="77777777" w:rsidR="00AF43D5" w:rsidRDefault="00AF43D5" w:rsidP="00AF43D5">
      <w:pPr>
        <w:pStyle w:val="NormalWeb"/>
        <w:spacing w:line="360" w:lineRule="auto"/>
        <w:jc w:val="both"/>
      </w:pPr>
      <w:r>
        <w:rPr>
          <w:rStyle w:val="Strong"/>
        </w:rPr>
        <w:t>Improving Breakfast Guest Flow and Seating Management at Delta Marriott Derby</w:t>
      </w:r>
    </w:p>
    <w:p w14:paraId="560DDEF1" w14:textId="77777777" w:rsidR="00AF43D5" w:rsidRPr="00AF43D5" w:rsidRDefault="00AF43D5" w:rsidP="00AF43D5">
      <w:pPr>
        <w:pStyle w:val="NormalWeb"/>
        <w:spacing w:line="360" w:lineRule="auto"/>
        <w:jc w:val="both"/>
      </w:pPr>
      <w:r w:rsidRPr="00AF43D5">
        <w:t>During my placement at Delta Hotels by Marriott, Derby, I witnessed a significant operational difficulty in the Food &amp; Beverage department: customers displeasure caused by delayed seating during busy breakfast hours. When more than 60 visitors came at the same time, the main eating space immediately filled up, forcing the staff to establish a second room. This setup delay resulted in queues and frustration among waiting customers, although team members gave complimentary drinks to help reduce tensions.</w:t>
      </w:r>
    </w:p>
    <w:p w14:paraId="0FADF7FA" w14:textId="7702865C" w:rsidR="00AF43D5" w:rsidRPr="00AF43D5" w:rsidRDefault="00AF43D5" w:rsidP="00AF43D5">
      <w:pPr>
        <w:pStyle w:val="NormalWeb"/>
        <w:spacing w:line="360" w:lineRule="auto"/>
        <w:jc w:val="both"/>
      </w:pPr>
      <w:r w:rsidRPr="00AF43D5">
        <w:t xml:space="preserve">This circumstance demonstrates a gap in guest flow planning and proactive capacity management. As </w:t>
      </w:r>
      <w:r w:rsidR="001A1C5B" w:rsidRPr="001A1C5B">
        <w:t>Perry Hobson</w:t>
      </w:r>
      <w:r w:rsidR="001A1C5B">
        <w:t xml:space="preserve"> (</w:t>
      </w:r>
      <w:r w:rsidR="001A1C5B" w:rsidRPr="001A1C5B">
        <w:t>2000)</w:t>
      </w:r>
      <w:r w:rsidR="001A1C5B">
        <w:t xml:space="preserve"> </w:t>
      </w:r>
      <w:r w:rsidRPr="00AF43D5">
        <w:t>points out, operational preparedness is critical for maintaining service standards, particularly during expected peak periods. While complementary drinks proved effective service recovery, relying solely on reactive tactics is unsustainable.</w:t>
      </w:r>
    </w:p>
    <w:p w14:paraId="2D1EA8DC" w14:textId="77777777" w:rsidR="00AF43D5" w:rsidRDefault="00AF43D5" w:rsidP="00AF43D5">
      <w:pPr>
        <w:pStyle w:val="NormalWeb"/>
        <w:spacing w:line="360" w:lineRule="auto"/>
        <w:jc w:val="both"/>
      </w:pPr>
      <w:r>
        <w:t>To enhance guest experience and operational efficiency, the following three steps are recommended:</w:t>
      </w:r>
    </w:p>
    <w:p w14:paraId="5BC0CC8B" w14:textId="57AB9C5B" w:rsidR="00363C50" w:rsidRDefault="00363C50" w:rsidP="00363C50">
      <w:pPr>
        <w:pStyle w:val="NormalWeb"/>
        <w:numPr>
          <w:ilvl w:val="0"/>
          <w:numId w:val="7"/>
        </w:numPr>
        <w:spacing w:line="360" w:lineRule="auto"/>
        <w:jc w:val="both"/>
      </w:pPr>
      <w:r w:rsidRPr="00363C50">
        <w:t xml:space="preserve">Use PMS data and past patterns to properly forecast visitor quantities and pre-allocate seats, such as staggered breakfast times. Proactive planning can reduce </w:t>
      </w:r>
      <w:r w:rsidRPr="00363C50">
        <w:t>hold-ups</w:t>
      </w:r>
      <w:r>
        <w:t>.</w:t>
      </w:r>
    </w:p>
    <w:p w14:paraId="02281B4A" w14:textId="072A3465" w:rsidR="00363C50" w:rsidRDefault="00363C50" w:rsidP="00363C50">
      <w:pPr>
        <w:pStyle w:val="NormalWeb"/>
        <w:numPr>
          <w:ilvl w:val="0"/>
          <w:numId w:val="7"/>
        </w:numPr>
        <w:spacing w:line="360" w:lineRule="auto"/>
        <w:jc w:val="both"/>
      </w:pPr>
      <w:r w:rsidRPr="00363C50">
        <w:t>Plan ahead of time to open the alternative breakfast room during peak occupancy days. This anticipatory arrangement is consistent with Marriott's service excellence values and minimises obvious interruption</w:t>
      </w:r>
      <w:r>
        <w:t>.</w:t>
      </w:r>
    </w:p>
    <w:p w14:paraId="101F33E5" w14:textId="77777777" w:rsidR="00363C50" w:rsidRPr="00811818" w:rsidRDefault="00363C50" w:rsidP="00363C50">
      <w:pPr>
        <w:pStyle w:val="NoSpacing"/>
        <w:numPr>
          <w:ilvl w:val="0"/>
          <w:numId w:val="7"/>
        </w:numPr>
        <w:spacing w:line="360" w:lineRule="auto"/>
        <w:jc w:val="both"/>
        <w:rPr>
          <w:rStyle w:val="Strong"/>
          <w:rFonts w:ascii="Times New Roman" w:hAnsi="Times New Roman" w:cs="Times New Roman"/>
          <w:b w:val="0"/>
          <w:bCs w:val="0"/>
          <w:sz w:val="24"/>
          <w:szCs w:val="24"/>
        </w:rPr>
      </w:pPr>
      <w:r w:rsidRPr="00811818">
        <w:rPr>
          <w:rStyle w:val="Strong"/>
          <w:rFonts w:ascii="Times New Roman" w:hAnsi="Times New Roman" w:cs="Times New Roman"/>
          <w:b w:val="0"/>
          <w:bCs w:val="0"/>
          <w:sz w:val="24"/>
          <w:szCs w:val="24"/>
        </w:rPr>
        <w:t>Implement a digital breakfast reservation or QR check-in system to monitor arrivals and offer customers wait-time transparency, improving perceptions of fairness and reducing anxiety</w:t>
      </w:r>
      <w:r>
        <w:rPr>
          <w:rStyle w:val="Strong"/>
          <w:rFonts w:ascii="Times New Roman" w:hAnsi="Times New Roman" w:cs="Times New Roman"/>
          <w:b w:val="0"/>
          <w:bCs w:val="0"/>
          <w:sz w:val="24"/>
          <w:szCs w:val="24"/>
        </w:rPr>
        <w:t>.</w:t>
      </w:r>
    </w:p>
    <w:p w14:paraId="4A829572" w14:textId="77777777" w:rsidR="00363C50" w:rsidRDefault="00363C50" w:rsidP="00811818">
      <w:pPr>
        <w:pStyle w:val="NoSpacing"/>
        <w:spacing w:line="360" w:lineRule="auto"/>
        <w:jc w:val="both"/>
        <w:rPr>
          <w:rFonts w:ascii="Times New Roman" w:hAnsi="Times New Roman" w:cs="Times New Roman"/>
          <w:sz w:val="24"/>
          <w:szCs w:val="24"/>
        </w:rPr>
      </w:pPr>
    </w:p>
    <w:p w14:paraId="22E3D9FF" w14:textId="6592C453" w:rsidR="00AF43D5" w:rsidRPr="00811818" w:rsidRDefault="00AF43D5" w:rsidP="00811818">
      <w:pPr>
        <w:pStyle w:val="NoSpacing"/>
        <w:spacing w:line="360" w:lineRule="auto"/>
        <w:jc w:val="both"/>
        <w:rPr>
          <w:rFonts w:ascii="Times New Roman" w:hAnsi="Times New Roman" w:cs="Times New Roman"/>
          <w:sz w:val="24"/>
          <w:szCs w:val="24"/>
        </w:rPr>
      </w:pPr>
      <w:r w:rsidRPr="00811818">
        <w:rPr>
          <w:rFonts w:ascii="Times New Roman" w:hAnsi="Times New Roman" w:cs="Times New Roman"/>
          <w:sz w:val="24"/>
          <w:szCs w:val="24"/>
        </w:rPr>
        <w:t>Improving seating flow not only maintains service consistency but also enhances guest trust and operational control, meeting both technical and performance criteria expected of a premium hotel brand.</w:t>
      </w:r>
    </w:p>
    <w:p w14:paraId="29882EB3" w14:textId="164C9E3E" w:rsidR="00012D49" w:rsidRDefault="00012D49">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145F662D" w14:textId="026EEC7F" w:rsidR="00826FC5" w:rsidRPr="00C0580D" w:rsidRDefault="00C0580D" w:rsidP="00012D49">
      <w:pPr>
        <w:pStyle w:val="NoSpacing"/>
        <w:numPr>
          <w:ilvl w:val="0"/>
          <w:numId w:val="1"/>
        </w:numPr>
        <w:spacing w:line="360" w:lineRule="auto"/>
        <w:jc w:val="both"/>
        <w:rPr>
          <w:rFonts w:ascii="Times New Roman" w:eastAsia="Times New Roman" w:hAnsi="Times New Roman" w:cs="Times New Roman"/>
          <w:b/>
          <w:bCs/>
          <w:kern w:val="0"/>
          <w:sz w:val="32"/>
          <w:szCs w:val="32"/>
          <w:lang w:eastAsia="en-GB"/>
          <w14:ligatures w14:val="none"/>
        </w:rPr>
      </w:pPr>
      <w:r w:rsidRPr="00C0580D">
        <w:rPr>
          <w:rFonts w:ascii="Times New Roman" w:eastAsia="Times New Roman" w:hAnsi="Times New Roman" w:cs="Times New Roman"/>
          <w:b/>
          <w:bCs/>
          <w:kern w:val="0"/>
          <w:sz w:val="32"/>
          <w:szCs w:val="32"/>
          <w:lang w:eastAsia="en-GB"/>
          <w14:ligatures w14:val="none"/>
        </w:rPr>
        <w:lastRenderedPageBreak/>
        <w:t>CONCLUSION</w:t>
      </w:r>
    </w:p>
    <w:p w14:paraId="11F062ED" w14:textId="77777777" w:rsidR="00C0580D" w:rsidRPr="00C0580D" w:rsidRDefault="00C0580D" w:rsidP="00C0580D">
      <w:pPr>
        <w:pStyle w:val="NoSpacing"/>
        <w:spacing w:line="360" w:lineRule="auto"/>
        <w:jc w:val="both"/>
        <w:rPr>
          <w:rFonts w:ascii="Times New Roman" w:eastAsia="Times New Roman" w:hAnsi="Times New Roman" w:cs="Times New Roman"/>
          <w:kern w:val="0"/>
          <w:sz w:val="24"/>
          <w:szCs w:val="24"/>
          <w:lang w:eastAsia="en-GB"/>
          <w14:ligatures w14:val="none"/>
        </w:rPr>
      </w:pPr>
      <w:r w:rsidRPr="00C0580D">
        <w:rPr>
          <w:rFonts w:ascii="Times New Roman" w:eastAsia="Times New Roman" w:hAnsi="Times New Roman" w:cs="Times New Roman"/>
          <w:kern w:val="0"/>
          <w:sz w:val="24"/>
          <w:szCs w:val="24"/>
          <w:lang w:eastAsia="en-GB"/>
          <w14:ligatures w14:val="none"/>
        </w:rPr>
        <w:t>My placement at Delta Hotels Breadsall Priory provided an excellent chance to get practical experience, watch good supervision, and grasp every aspect of Food &amp; Beverage operations.  Through crucial events and reflective practice with Gibbs' Cycle, I realised the value of leadership, emotional intelligence, and proactive client service in hospitality.  When I compare my early Level 4 experience to my current Level 6 duties, it is evident that my confidence, communication, and decision-making abilities have grown dramatically.</w:t>
      </w:r>
    </w:p>
    <w:p w14:paraId="4E0FDDA3" w14:textId="77777777" w:rsidR="00C0580D" w:rsidRPr="00C0580D" w:rsidRDefault="00C0580D" w:rsidP="00C0580D">
      <w:pPr>
        <w:pStyle w:val="NoSpacing"/>
        <w:spacing w:line="360" w:lineRule="auto"/>
        <w:jc w:val="both"/>
        <w:rPr>
          <w:rFonts w:ascii="Times New Roman" w:eastAsia="Times New Roman" w:hAnsi="Times New Roman" w:cs="Times New Roman"/>
          <w:kern w:val="0"/>
          <w:sz w:val="24"/>
          <w:szCs w:val="24"/>
          <w:lang w:eastAsia="en-GB"/>
          <w14:ligatures w14:val="none"/>
        </w:rPr>
      </w:pPr>
    </w:p>
    <w:p w14:paraId="47456D5A" w14:textId="6701E5F9" w:rsidR="00C0580D" w:rsidRPr="00C0580D" w:rsidRDefault="00C0580D" w:rsidP="00C0580D">
      <w:pPr>
        <w:pStyle w:val="NoSpacing"/>
        <w:spacing w:line="360" w:lineRule="auto"/>
        <w:jc w:val="both"/>
        <w:rPr>
          <w:rFonts w:ascii="Times New Roman" w:eastAsia="Times New Roman" w:hAnsi="Times New Roman" w:cs="Times New Roman"/>
          <w:kern w:val="0"/>
          <w:sz w:val="24"/>
          <w:szCs w:val="24"/>
          <w:lang w:eastAsia="en-GB"/>
          <w14:ligatures w14:val="none"/>
        </w:rPr>
      </w:pPr>
      <w:r w:rsidRPr="00C0580D">
        <w:rPr>
          <w:rFonts w:ascii="Times New Roman" w:eastAsia="Times New Roman" w:hAnsi="Times New Roman" w:cs="Times New Roman"/>
          <w:kern w:val="0"/>
          <w:sz w:val="24"/>
          <w:szCs w:val="24"/>
          <w:lang w:eastAsia="en-GB"/>
          <w14:ligatures w14:val="none"/>
        </w:rPr>
        <w:t xml:space="preserve"> Furthermore, the service enhancement suggestion for breakfast visitor flow demonstrates how minor adjustments, based on industry best practices and data-driven planning, may drastically increase guest satisfaction and operational performance.</w:t>
      </w:r>
      <w:r w:rsidRPr="00C0580D">
        <w:rPr>
          <w:rFonts w:ascii="Times New Roman" w:eastAsia="Times New Roman" w:hAnsi="Times New Roman" w:cs="Times New Roman"/>
          <w:kern w:val="0"/>
          <w:sz w:val="24"/>
          <w:szCs w:val="24"/>
          <w:lang w:eastAsia="en-GB"/>
          <w14:ligatures w14:val="none"/>
        </w:rPr>
        <w:t xml:space="preserve"> </w:t>
      </w:r>
      <w:r w:rsidRPr="00C0580D">
        <w:rPr>
          <w:rFonts w:ascii="Times New Roman" w:eastAsia="Times New Roman" w:hAnsi="Times New Roman" w:cs="Times New Roman"/>
          <w:kern w:val="0"/>
          <w:sz w:val="24"/>
          <w:szCs w:val="24"/>
          <w:lang w:eastAsia="en-GB"/>
          <w14:ligatures w14:val="none"/>
        </w:rPr>
        <w:t>Going ahead, I plan to apply these insights to both my present work at Jeera Restaurant and my overall career growth, bridging academic knowledge with real-world hospitality difficulties.</w:t>
      </w:r>
      <w:r w:rsidRPr="00C0580D">
        <w:rPr>
          <w:rFonts w:ascii="Times New Roman" w:eastAsia="Times New Roman" w:hAnsi="Times New Roman" w:cs="Times New Roman"/>
          <w:kern w:val="0"/>
          <w:sz w:val="24"/>
          <w:szCs w:val="24"/>
          <w:lang w:eastAsia="en-GB"/>
          <w14:ligatures w14:val="none"/>
        </w:rPr>
        <w:br/>
      </w:r>
      <w:r w:rsidRPr="00C0580D">
        <w:rPr>
          <w:rFonts w:ascii="Times New Roman" w:eastAsia="Times New Roman" w:hAnsi="Times New Roman" w:cs="Times New Roman"/>
          <w:kern w:val="0"/>
          <w:sz w:val="24"/>
          <w:szCs w:val="24"/>
          <w:lang w:eastAsia="en-GB"/>
          <w14:ligatures w14:val="none"/>
        </w:rPr>
        <w:br/>
        <w:t>By embracing reflective learning and continual development, I hope to maintain and exceed the high standards demanded of modern hospitality management.</w:t>
      </w:r>
    </w:p>
    <w:p w14:paraId="66B2D85D" w14:textId="3A6B04C9" w:rsidR="000D4768" w:rsidRDefault="000D476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262EE419" w14:textId="50034415" w:rsidR="000D4768" w:rsidRPr="000D4768" w:rsidRDefault="000D4768" w:rsidP="000D4768">
      <w:pPr>
        <w:pStyle w:val="ListParagraph"/>
        <w:numPr>
          <w:ilvl w:val="0"/>
          <w:numId w:val="1"/>
        </w:numPr>
        <w:spacing w:after="240" w:line="360" w:lineRule="auto"/>
        <w:outlineLvl w:val="0"/>
        <w:rPr>
          <w:rFonts w:ascii="Times New Roman" w:eastAsia="Times New Roman" w:hAnsi="Times New Roman" w:cs="Times New Roman"/>
          <w:b/>
          <w:bCs/>
          <w:kern w:val="36"/>
          <w:sz w:val="32"/>
          <w:szCs w:val="32"/>
          <w:lang w:eastAsia="en-GB"/>
          <w14:ligatures w14:val="none"/>
        </w:rPr>
      </w:pPr>
      <w:r w:rsidRPr="000D4768">
        <w:rPr>
          <w:rFonts w:ascii="Times New Roman" w:eastAsia="Times New Roman" w:hAnsi="Times New Roman" w:cs="Times New Roman"/>
          <w:b/>
          <w:bCs/>
          <w:kern w:val="36"/>
          <w:sz w:val="32"/>
          <w:szCs w:val="32"/>
          <w:lang w:eastAsia="en-GB"/>
          <w14:ligatures w14:val="none"/>
        </w:rPr>
        <w:lastRenderedPageBreak/>
        <w:t>R</w:t>
      </w:r>
      <w:r>
        <w:rPr>
          <w:rFonts w:ascii="Times New Roman" w:eastAsia="Times New Roman" w:hAnsi="Times New Roman" w:cs="Times New Roman"/>
          <w:b/>
          <w:bCs/>
          <w:kern w:val="36"/>
          <w:sz w:val="32"/>
          <w:szCs w:val="32"/>
          <w:lang w:eastAsia="en-GB"/>
          <w14:ligatures w14:val="none"/>
        </w:rPr>
        <w:t>EFERENCE LIST</w:t>
      </w:r>
    </w:p>
    <w:p w14:paraId="6FF147E7"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Gibbs, G. (1988). </w:t>
      </w:r>
      <w:r w:rsidRPr="000D4768">
        <w:rPr>
          <w:rFonts w:ascii="Times New Roman" w:eastAsia="Times New Roman" w:hAnsi="Times New Roman" w:cs="Times New Roman"/>
          <w:i/>
          <w:iCs/>
          <w:kern w:val="0"/>
          <w:sz w:val="24"/>
          <w:szCs w:val="24"/>
          <w:lang w:eastAsia="en-GB"/>
          <w14:ligatures w14:val="none"/>
        </w:rPr>
        <w:t>Learning by Doing: A Guide to Teaching and Learning Methods</w:t>
      </w:r>
      <w:r w:rsidRPr="000D4768">
        <w:rPr>
          <w:rFonts w:ascii="Times New Roman" w:eastAsia="Times New Roman" w:hAnsi="Times New Roman" w:cs="Times New Roman"/>
          <w:kern w:val="0"/>
          <w:sz w:val="24"/>
          <w:szCs w:val="24"/>
          <w:lang w:eastAsia="en-GB"/>
          <w14:ligatures w14:val="none"/>
        </w:rPr>
        <w:t>. Oxford: Further Education Unit.</w:t>
      </w:r>
    </w:p>
    <w:p w14:paraId="16606B4C"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Goleman, D. (1995). </w:t>
      </w:r>
      <w:r w:rsidRPr="000D4768">
        <w:rPr>
          <w:rFonts w:ascii="Times New Roman" w:eastAsia="Times New Roman" w:hAnsi="Times New Roman" w:cs="Times New Roman"/>
          <w:i/>
          <w:iCs/>
          <w:kern w:val="0"/>
          <w:sz w:val="24"/>
          <w:szCs w:val="24"/>
          <w:lang w:eastAsia="en-GB"/>
          <w14:ligatures w14:val="none"/>
        </w:rPr>
        <w:t>Emotional Intelligence</w:t>
      </w:r>
      <w:r w:rsidRPr="000D4768">
        <w:rPr>
          <w:rFonts w:ascii="Times New Roman" w:eastAsia="Times New Roman" w:hAnsi="Times New Roman" w:cs="Times New Roman"/>
          <w:kern w:val="0"/>
          <w:sz w:val="24"/>
          <w:szCs w:val="24"/>
          <w:lang w:eastAsia="en-GB"/>
          <w14:ligatures w14:val="none"/>
        </w:rPr>
        <w:t>. Bantam.</w:t>
      </w:r>
    </w:p>
    <w:p w14:paraId="0C00F830"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Hersey, P. and Blanchard, K.H., 1969. Management of Organizational </w:t>
      </w:r>
      <w:proofErr w:type="spellStart"/>
      <w:r w:rsidRPr="000D4768">
        <w:rPr>
          <w:rFonts w:ascii="Times New Roman" w:eastAsia="Times New Roman" w:hAnsi="Times New Roman" w:cs="Times New Roman"/>
          <w:kern w:val="0"/>
          <w:sz w:val="24"/>
          <w:szCs w:val="24"/>
          <w:lang w:eastAsia="en-GB"/>
          <w14:ligatures w14:val="none"/>
        </w:rPr>
        <w:t>Behavior</w:t>
      </w:r>
      <w:proofErr w:type="spellEnd"/>
      <w:r w:rsidRPr="000D4768">
        <w:rPr>
          <w:rFonts w:ascii="Times New Roman" w:eastAsia="Times New Roman" w:hAnsi="Times New Roman" w:cs="Times New Roman"/>
          <w:kern w:val="0"/>
          <w:sz w:val="24"/>
          <w:szCs w:val="24"/>
          <w:lang w:eastAsia="en-GB"/>
          <w14:ligatures w14:val="none"/>
        </w:rPr>
        <w:t>. </w:t>
      </w:r>
      <w:r w:rsidRPr="000D4768">
        <w:rPr>
          <w:rFonts w:ascii="Times New Roman" w:eastAsia="Times New Roman" w:hAnsi="Times New Roman" w:cs="Times New Roman"/>
          <w:i/>
          <w:iCs/>
          <w:kern w:val="0"/>
          <w:sz w:val="24"/>
          <w:szCs w:val="24"/>
          <w:lang w:eastAsia="en-GB"/>
          <w14:ligatures w14:val="none"/>
        </w:rPr>
        <w:t>Academy of Management Journal (pre-1986), </w:t>
      </w:r>
      <w:r w:rsidRPr="000D4768">
        <w:rPr>
          <w:rFonts w:ascii="Times New Roman" w:eastAsia="Times New Roman" w:hAnsi="Times New Roman" w:cs="Times New Roman"/>
          <w:kern w:val="0"/>
          <w:sz w:val="24"/>
          <w:szCs w:val="24"/>
          <w:lang w:eastAsia="en-GB"/>
          <w14:ligatures w14:val="none"/>
        </w:rPr>
        <w:t xml:space="preserve">12(4), pp. 526 </w:t>
      </w:r>
    </w:p>
    <w:p w14:paraId="1C3DF80C"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Jones, P., Comfort, D. and Hillier, H. (2016). Interpretations of the Concept of Sustainability Amongst the UK’s Leading Food and Drink Wholesalers. </w:t>
      </w:r>
      <w:r w:rsidRPr="000D4768">
        <w:rPr>
          <w:rFonts w:ascii="Times New Roman" w:eastAsia="Times New Roman" w:hAnsi="Times New Roman" w:cs="Times New Roman"/>
          <w:i/>
          <w:iCs/>
          <w:kern w:val="0"/>
          <w:sz w:val="24"/>
          <w:szCs w:val="24"/>
          <w:lang w:eastAsia="en-GB"/>
          <w14:ligatures w14:val="none"/>
        </w:rPr>
        <w:t>Market-</w:t>
      </w:r>
      <w:proofErr w:type="spellStart"/>
      <w:r w:rsidRPr="000D4768">
        <w:rPr>
          <w:rFonts w:ascii="Times New Roman" w:eastAsia="Times New Roman" w:hAnsi="Times New Roman" w:cs="Times New Roman"/>
          <w:i/>
          <w:iCs/>
          <w:kern w:val="0"/>
          <w:sz w:val="24"/>
          <w:szCs w:val="24"/>
          <w:lang w:eastAsia="en-GB"/>
          <w14:ligatures w14:val="none"/>
        </w:rPr>
        <w:t>Tržište</w:t>
      </w:r>
      <w:proofErr w:type="spellEnd"/>
      <w:r w:rsidRPr="000D4768">
        <w:rPr>
          <w:rFonts w:ascii="Times New Roman" w:eastAsia="Times New Roman" w:hAnsi="Times New Roman" w:cs="Times New Roman"/>
          <w:kern w:val="0"/>
          <w:sz w:val="24"/>
          <w:szCs w:val="24"/>
          <w:lang w:eastAsia="en-GB"/>
          <w14:ligatures w14:val="none"/>
        </w:rPr>
        <w:t xml:space="preserve">, 28(2), pp.213–229. </w:t>
      </w:r>
      <w:proofErr w:type="spellStart"/>
      <w:proofErr w:type="gramStart"/>
      <w:r w:rsidRPr="000D4768">
        <w:rPr>
          <w:rFonts w:ascii="Times New Roman" w:eastAsia="Times New Roman" w:hAnsi="Times New Roman" w:cs="Times New Roman"/>
          <w:kern w:val="0"/>
          <w:sz w:val="24"/>
          <w:szCs w:val="24"/>
          <w:lang w:eastAsia="en-GB"/>
          <w14:ligatures w14:val="none"/>
        </w:rPr>
        <w:t>doi:https</w:t>
      </w:r>
      <w:proofErr w:type="spellEnd"/>
      <w:r w:rsidRPr="000D4768">
        <w:rPr>
          <w:rFonts w:ascii="Times New Roman" w:eastAsia="Times New Roman" w:hAnsi="Times New Roman" w:cs="Times New Roman"/>
          <w:kern w:val="0"/>
          <w:sz w:val="24"/>
          <w:szCs w:val="24"/>
          <w:lang w:eastAsia="en-GB"/>
          <w14:ligatures w14:val="none"/>
        </w:rPr>
        <w:t>://doi.org/10.22598/</w:t>
      </w:r>
      <w:proofErr w:type="spellStart"/>
      <w:r w:rsidRPr="000D4768">
        <w:rPr>
          <w:rFonts w:ascii="Times New Roman" w:eastAsia="Times New Roman" w:hAnsi="Times New Roman" w:cs="Times New Roman"/>
          <w:kern w:val="0"/>
          <w:sz w:val="24"/>
          <w:szCs w:val="24"/>
          <w:lang w:eastAsia="en-GB"/>
          <w14:ligatures w14:val="none"/>
        </w:rPr>
        <w:t>mt</w:t>
      </w:r>
      <w:proofErr w:type="spellEnd"/>
      <w:r w:rsidRPr="000D4768">
        <w:rPr>
          <w:rFonts w:ascii="Times New Roman" w:eastAsia="Times New Roman" w:hAnsi="Times New Roman" w:cs="Times New Roman"/>
          <w:kern w:val="0"/>
          <w:sz w:val="24"/>
          <w:szCs w:val="24"/>
          <w:lang w:eastAsia="en-GB"/>
          <w14:ligatures w14:val="none"/>
        </w:rPr>
        <w:t>/2016.28.2.213</w:t>
      </w:r>
      <w:proofErr w:type="gramEnd"/>
      <w:r w:rsidRPr="000D4768">
        <w:rPr>
          <w:rFonts w:ascii="Times New Roman" w:eastAsia="Times New Roman" w:hAnsi="Times New Roman" w:cs="Times New Roman"/>
          <w:kern w:val="0"/>
          <w:sz w:val="24"/>
          <w:szCs w:val="24"/>
          <w:lang w:eastAsia="en-GB"/>
          <w14:ligatures w14:val="none"/>
        </w:rPr>
        <w:t>.</w:t>
      </w:r>
    </w:p>
    <w:p w14:paraId="10619717"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proofErr w:type="spellStart"/>
      <w:r w:rsidRPr="000D4768">
        <w:rPr>
          <w:rFonts w:ascii="Times New Roman" w:eastAsia="Times New Roman" w:hAnsi="Times New Roman" w:cs="Times New Roman"/>
          <w:kern w:val="0"/>
          <w:sz w:val="24"/>
          <w:szCs w:val="24"/>
          <w:lang w:eastAsia="en-GB"/>
          <w14:ligatures w14:val="none"/>
        </w:rPr>
        <w:t>Kandampully</w:t>
      </w:r>
      <w:proofErr w:type="spellEnd"/>
      <w:r w:rsidRPr="000D4768">
        <w:rPr>
          <w:rFonts w:ascii="Times New Roman" w:eastAsia="Times New Roman" w:hAnsi="Times New Roman" w:cs="Times New Roman"/>
          <w:kern w:val="0"/>
          <w:sz w:val="24"/>
          <w:szCs w:val="24"/>
          <w:lang w:eastAsia="en-GB"/>
          <w14:ligatures w14:val="none"/>
        </w:rPr>
        <w:t xml:space="preserve">, J., Zhang, T. (Christina) and </w:t>
      </w:r>
      <w:proofErr w:type="spellStart"/>
      <w:r w:rsidRPr="000D4768">
        <w:rPr>
          <w:rFonts w:ascii="Times New Roman" w:eastAsia="Times New Roman" w:hAnsi="Times New Roman" w:cs="Times New Roman"/>
          <w:kern w:val="0"/>
          <w:sz w:val="24"/>
          <w:szCs w:val="24"/>
          <w:lang w:eastAsia="en-GB"/>
          <w14:ligatures w14:val="none"/>
        </w:rPr>
        <w:t>Bilgihan</w:t>
      </w:r>
      <w:proofErr w:type="spellEnd"/>
      <w:r w:rsidRPr="000D4768">
        <w:rPr>
          <w:rFonts w:ascii="Times New Roman" w:eastAsia="Times New Roman" w:hAnsi="Times New Roman" w:cs="Times New Roman"/>
          <w:kern w:val="0"/>
          <w:sz w:val="24"/>
          <w:szCs w:val="24"/>
          <w:lang w:eastAsia="en-GB"/>
          <w14:ligatures w14:val="none"/>
        </w:rPr>
        <w:t xml:space="preserve">, A. (2015). Customer loyalty: a Review and Future Directions with a Special Focus on the Hospitality Industry. </w:t>
      </w:r>
      <w:r w:rsidRPr="000D4768">
        <w:rPr>
          <w:rFonts w:ascii="Times New Roman" w:eastAsia="Times New Roman" w:hAnsi="Times New Roman" w:cs="Times New Roman"/>
          <w:i/>
          <w:iCs/>
          <w:kern w:val="0"/>
          <w:sz w:val="24"/>
          <w:szCs w:val="24"/>
          <w:lang w:eastAsia="en-GB"/>
          <w14:ligatures w14:val="none"/>
        </w:rPr>
        <w:t>International Journal of Contemporary Hospitality Management</w:t>
      </w:r>
      <w:r w:rsidRPr="000D4768">
        <w:rPr>
          <w:rFonts w:ascii="Times New Roman" w:eastAsia="Times New Roman" w:hAnsi="Times New Roman" w:cs="Times New Roman"/>
          <w:kern w:val="0"/>
          <w:sz w:val="24"/>
          <w:szCs w:val="24"/>
          <w:lang w:eastAsia="en-GB"/>
          <w14:ligatures w14:val="none"/>
        </w:rPr>
        <w:t xml:space="preserve">, 27(3), pp.379–414. </w:t>
      </w:r>
      <w:proofErr w:type="spellStart"/>
      <w:proofErr w:type="gramStart"/>
      <w:r w:rsidRPr="000D4768">
        <w:rPr>
          <w:rFonts w:ascii="Times New Roman" w:eastAsia="Times New Roman" w:hAnsi="Times New Roman" w:cs="Times New Roman"/>
          <w:kern w:val="0"/>
          <w:sz w:val="24"/>
          <w:szCs w:val="24"/>
          <w:lang w:eastAsia="en-GB"/>
          <w14:ligatures w14:val="none"/>
        </w:rPr>
        <w:t>doi:https</w:t>
      </w:r>
      <w:proofErr w:type="spellEnd"/>
      <w:r w:rsidRPr="000D4768">
        <w:rPr>
          <w:rFonts w:ascii="Times New Roman" w:eastAsia="Times New Roman" w:hAnsi="Times New Roman" w:cs="Times New Roman"/>
          <w:kern w:val="0"/>
          <w:sz w:val="24"/>
          <w:szCs w:val="24"/>
          <w:lang w:eastAsia="en-GB"/>
          <w14:ligatures w14:val="none"/>
        </w:rPr>
        <w:t>://doi.org/10.1108/ijchm-03-2014-0151</w:t>
      </w:r>
      <w:proofErr w:type="gramEnd"/>
      <w:r w:rsidRPr="000D4768">
        <w:rPr>
          <w:rFonts w:ascii="Times New Roman" w:eastAsia="Times New Roman" w:hAnsi="Times New Roman" w:cs="Times New Roman"/>
          <w:kern w:val="0"/>
          <w:sz w:val="24"/>
          <w:szCs w:val="24"/>
          <w:lang w:eastAsia="en-GB"/>
          <w14:ligatures w14:val="none"/>
        </w:rPr>
        <w:t>.</w:t>
      </w:r>
    </w:p>
    <w:p w14:paraId="0AEDFFB6"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Karatepe, O.M. and Karadas, G. (2015). Do psychological capital and work engagement foster frontline employees’ satisfaction? </w:t>
      </w:r>
      <w:r w:rsidRPr="000D4768">
        <w:rPr>
          <w:rFonts w:ascii="Times New Roman" w:eastAsia="Times New Roman" w:hAnsi="Times New Roman" w:cs="Times New Roman"/>
          <w:i/>
          <w:iCs/>
          <w:kern w:val="0"/>
          <w:sz w:val="24"/>
          <w:szCs w:val="24"/>
          <w:lang w:eastAsia="en-GB"/>
          <w14:ligatures w14:val="none"/>
        </w:rPr>
        <w:t>International Journal of Contemporary Hospitality Management</w:t>
      </w:r>
      <w:r w:rsidRPr="000D4768">
        <w:rPr>
          <w:rFonts w:ascii="Times New Roman" w:eastAsia="Times New Roman" w:hAnsi="Times New Roman" w:cs="Times New Roman"/>
          <w:kern w:val="0"/>
          <w:sz w:val="24"/>
          <w:szCs w:val="24"/>
          <w:lang w:eastAsia="en-GB"/>
          <w14:ligatures w14:val="none"/>
        </w:rPr>
        <w:t xml:space="preserve">, 27(6), pp.1254–1278. </w:t>
      </w:r>
      <w:proofErr w:type="spellStart"/>
      <w:proofErr w:type="gramStart"/>
      <w:r w:rsidRPr="000D4768">
        <w:rPr>
          <w:rFonts w:ascii="Times New Roman" w:eastAsia="Times New Roman" w:hAnsi="Times New Roman" w:cs="Times New Roman"/>
          <w:kern w:val="0"/>
          <w:sz w:val="24"/>
          <w:szCs w:val="24"/>
          <w:lang w:eastAsia="en-GB"/>
          <w14:ligatures w14:val="none"/>
        </w:rPr>
        <w:t>doi:https</w:t>
      </w:r>
      <w:proofErr w:type="spellEnd"/>
      <w:r w:rsidRPr="000D4768">
        <w:rPr>
          <w:rFonts w:ascii="Times New Roman" w:eastAsia="Times New Roman" w:hAnsi="Times New Roman" w:cs="Times New Roman"/>
          <w:kern w:val="0"/>
          <w:sz w:val="24"/>
          <w:szCs w:val="24"/>
          <w:lang w:eastAsia="en-GB"/>
          <w14:ligatures w14:val="none"/>
        </w:rPr>
        <w:t>://doi.org/10.1108/ijchm-01-2014-0028</w:t>
      </w:r>
      <w:proofErr w:type="gramEnd"/>
      <w:r w:rsidRPr="000D4768">
        <w:rPr>
          <w:rFonts w:ascii="Times New Roman" w:eastAsia="Times New Roman" w:hAnsi="Times New Roman" w:cs="Times New Roman"/>
          <w:kern w:val="0"/>
          <w:sz w:val="24"/>
          <w:szCs w:val="24"/>
          <w:lang w:eastAsia="en-GB"/>
          <w14:ligatures w14:val="none"/>
        </w:rPr>
        <w:t>.</w:t>
      </w:r>
    </w:p>
    <w:p w14:paraId="67779EFD"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Lang, R. (1999). Book Reviews. </w:t>
      </w:r>
      <w:r w:rsidRPr="000D4768">
        <w:rPr>
          <w:rFonts w:ascii="Times New Roman" w:eastAsia="Times New Roman" w:hAnsi="Times New Roman" w:cs="Times New Roman"/>
          <w:i/>
          <w:iCs/>
          <w:kern w:val="0"/>
          <w:sz w:val="24"/>
          <w:szCs w:val="24"/>
          <w:lang w:eastAsia="en-GB"/>
          <w14:ligatures w14:val="none"/>
        </w:rPr>
        <w:t>Organization Studies</w:t>
      </w:r>
      <w:r w:rsidRPr="000D4768">
        <w:rPr>
          <w:rFonts w:ascii="Times New Roman" w:eastAsia="Times New Roman" w:hAnsi="Times New Roman" w:cs="Times New Roman"/>
          <w:kern w:val="0"/>
          <w:sz w:val="24"/>
          <w:szCs w:val="24"/>
          <w:lang w:eastAsia="en-GB"/>
          <w14:ligatures w14:val="none"/>
        </w:rPr>
        <w:t xml:space="preserve">, 20(2), pp.354–355. </w:t>
      </w:r>
      <w:proofErr w:type="spellStart"/>
      <w:proofErr w:type="gramStart"/>
      <w:r w:rsidRPr="000D4768">
        <w:rPr>
          <w:rFonts w:ascii="Times New Roman" w:eastAsia="Times New Roman" w:hAnsi="Times New Roman" w:cs="Times New Roman"/>
          <w:kern w:val="0"/>
          <w:sz w:val="24"/>
          <w:szCs w:val="24"/>
          <w:lang w:eastAsia="en-GB"/>
          <w14:ligatures w14:val="none"/>
        </w:rPr>
        <w:t>doi:https</w:t>
      </w:r>
      <w:proofErr w:type="spellEnd"/>
      <w:r w:rsidRPr="000D4768">
        <w:rPr>
          <w:rFonts w:ascii="Times New Roman" w:eastAsia="Times New Roman" w:hAnsi="Times New Roman" w:cs="Times New Roman"/>
          <w:kern w:val="0"/>
          <w:sz w:val="24"/>
          <w:szCs w:val="24"/>
          <w:lang w:eastAsia="en-GB"/>
          <w14:ligatures w14:val="none"/>
        </w:rPr>
        <w:t>://doi.org/10.1177/0170840699202010</w:t>
      </w:r>
      <w:proofErr w:type="gramEnd"/>
      <w:r w:rsidRPr="000D4768">
        <w:rPr>
          <w:rFonts w:ascii="Times New Roman" w:eastAsia="Times New Roman" w:hAnsi="Times New Roman" w:cs="Times New Roman"/>
          <w:kern w:val="0"/>
          <w:sz w:val="24"/>
          <w:szCs w:val="24"/>
          <w:lang w:eastAsia="en-GB"/>
          <w14:ligatures w14:val="none"/>
        </w:rPr>
        <w:t>.</w:t>
      </w:r>
    </w:p>
    <w:p w14:paraId="731B40C0"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Liao, H. (2007). Do it right this time: The role of employee service recovery performance in customer-perceived justice and customer loyalty after service failures. </w:t>
      </w:r>
      <w:r w:rsidRPr="000D4768">
        <w:rPr>
          <w:rFonts w:ascii="Times New Roman" w:eastAsia="Times New Roman" w:hAnsi="Times New Roman" w:cs="Times New Roman"/>
          <w:i/>
          <w:iCs/>
          <w:kern w:val="0"/>
          <w:sz w:val="24"/>
          <w:szCs w:val="24"/>
          <w:lang w:eastAsia="en-GB"/>
          <w14:ligatures w14:val="none"/>
        </w:rPr>
        <w:t>Journal of Applied Psychology</w:t>
      </w:r>
      <w:r w:rsidRPr="000D4768">
        <w:rPr>
          <w:rFonts w:ascii="Times New Roman" w:eastAsia="Times New Roman" w:hAnsi="Times New Roman" w:cs="Times New Roman"/>
          <w:kern w:val="0"/>
          <w:sz w:val="24"/>
          <w:szCs w:val="24"/>
          <w:lang w:eastAsia="en-GB"/>
          <w14:ligatures w14:val="none"/>
        </w:rPr>
        <w:t xml:space="preserve">, 92(2), pp.475–489. </w:t>
      </w:r>
      <w:proofErr w:type="spellStart"/>
      <w:proofErr w:type="gramStart"/>
      <w:r w:rsidRPr="000D4768">
        <w:rPr>
          <w:rFonts w:ascii="Times New Roman" w:eastAsia="Times New Roman" w:hAnsi="Times New Roman" w:cs="Times New Roman"/>
          <w:kern w:val="0"/>
          <w:sz w:val="24"/>
          <w:szCs w:val="24"/>
          <w:lang w:eastAsia="en-GB"/>
          <w14:ligatures w14:val="none"/>
        </w:rPr>
        <w:t>doi:https</w:t>
      </w:r>
      <w:proofErr w:type="spellEnd"/>
      <w:r w:rsidRPr="000D4768">
        <w:rPr>
          <w:rFonts w:ascii="Times New Roman" w:eastAsia="Times New Roman" w:hAnsi="Times New Roman" w:cs="Times New Roman"/>
          <w:kern w:val="0"/>
          <w:sz w:val="24"/>
          <w:szCs w:val="24"/>
          <w:lang w:eastAsia="en-GB"/>
          <w14:ligatures w14:val="none"/>
        </w:rPr>
        <w:t>://doi.org/10.1037/0021-9010.92.2.475</w:t>
      </w:r>
      <w:proofErr w:type="gramEnd"/>
      <w:r w:rsidRPr="000D4768">
        <w:rPr>
          <w:rFonts w:ascii="Times New Roman" w:eastAsia="Times New Roman" w:hAnsi="Times New Roman" w:cs="Times New Roman"/>
          <w:kern w:val="0"/>
          <w:sz w:val="24"/>
          <w:szCs w:val="24"/>
          <w:lang w:eastAsia="en-GB"/>
          <w14:ligatures w14:val="none"/>
        </w:rPr>
        <w:t>.</w:t>
      </w:r>
    </w:p>
    <w:p w14:paraId="778FF4B7"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Lu, A.C.C. &amp; Gursoy, D. (2016). "Impact of job burnout on satisfaction and turnover intention: Do generational differences matter?" </w:t>
      </w:r>
      <w:r w:rsidRPr="000D4768">
        <w:rPr>
          <w:rFonts w:ascii="Times New Roman" w:eastAsia="Times New Roman" w:hAnsi="Times New Roman" w:cs="Times New Roman"/>
          <w:i/>
          <w:iCs/>
          <w:kern w:val="0"/>
          <w:sz w:val="24"/>
          <w:szCs w:val="24"/>
          <w:lang w:eastAsia="en-GB"/>
          <w14:ligatures w14:val="none"/>
        </w:rPr>
        <w:t>Journal of Hospitality &amp; Tourism Research</w:t>
      </w:r>
      <w:r w:rsidRPr="000D4768">
        <w:rPr>
          <w:rFonts w:ascii="Times New Roman" w:eastAsia="Times New Roman" w:hAnsi="Times New Roman" w:cs="Times New Roman"/>
          <w:kern w:val="0"/>
          <w:sz w:val="24"/>
          <w:szCs w:val="24"/>
          <w:lang w:eastAsia="en-GB"/>
          <w14:ligatures w14:val="none"/>
        </w:rPr>
        <w:t xml:space="preserve">, 40(2), pp. 210–235. </w:t>
      </w:r>
    </w:p>
    <w:p w14:paraId="68AC1121"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Marriott International, Inc (2025). </w:t>
      </w:r>
      <w:r w:rsidRPr="000D4768">
        <w:rPr>
          <w:rFonts w:ascii="Times New Roman" w:eastAsia="Times New Roman" w:hAnsi="Times New Roman" w:cs="Times New Roman"/>
          <w:i/>
          <w:iCs/>
          <w:kern w:val="0"/>
          <w:sz w:val="24"/>
          <w:szCs w:val="24"/>
          <w:lang w:eastAsia="en-GB"/>
          <w14:ligatures w14:val="none"/>
        </w:rPr>
        <w:t>Delta Hotels Breadsall Priory Country Club</w:t>
      </w:r>
      <w:r w:rsidRPr="000D4768">
        <w:rPr>
          <w:rFonts w:ascii="Times New Roman" w:eastAsia="Times New Roman" w:hAnsi="Times New Roman" w:cs="Times New Roman"/>
          <w:kern w:val="0"/>
          <w:sz w:val="24"/>
          <w:szCs w:val="24"/>
          <w:lang w:eastAsia="en-GB"/>
          <w14:ligatures w14:val="none"/>
        </w:rPr>
        <w:t>. [online] Marriott Bonvoy. Available at: https://www.marriott.com/en-gb/hotels/emapd-delta-hotels-breadsall-priory-country-club/dining/ [Accessed 2 Jun. 2025].</w:t>
      </w:r>
    </w:p>
    <w:p w14:paraId="2C1A1A8C"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lastRenderedPageBreak/>
        <w:t xml:space="preserve">Morrison, A.M. and </w:t>
      </w:r>
      <w:proofErr w:type="spellStart"/>
      <w:r w:rsidRPr="000D4768">
        <w:rPr>
          <w:rFonts w:ascii="Times New Roman" w:eastAsia="Times New Roman" w:hAnsi="Times New Roman" w:cs="Times New Roman"/>
          <w:kern w:val="0"/>
          <w:sz w:val="24"/>
          <w:szCs w:val="24"/>
          <w:lang w:eastAsia="en-GB"/>
          <w14:ligatures w14:val="none"/>
        </w:rPr>
        <w:t>Buhalis</w:t>
      </w:r>
      <w:proofErr w:type="spellEnd"/>
      <w:r w:rsidRPr="000D4768">
        <w:rPr>
          <w:rFonts w:ascii="Times New Roman" w:eastAsia="Times New Roman" w:hAnsi="Times New Roman" w:cs="Times New Roman"/>
          <w:kern w:val="0"/>
          <w:sz w:val="24"/>
          <w:szCs w:val="24"/>
          <w:lang w:eastAsia="en-GB"/>
          <w14:ligatures w14:val="none"/>
        </w:rPr>
        <w:t xml:space="preserve">, D. (2023). </w:t>
      </w:r>
      <w:r w:rsidRPr="000D4768">
        <w:rPr>
          <w:rFonts w:ascii="Times New Roman" w:eastAsia="Times New Roman" w:hAnsi="Times New Roman" w:cs="Times New Roman"/>
          <w:i/>
          <w:iCs/>
          <w:kern w:val="0"/>
          <w:sz w:val="24"/>
          <w:szCs w:val="24"/>
          <w:lang w:eastAsia="en-GB"/>
          <w14:ligatures w14:val="none"/>
        </w:rPr>
        <w:t>Routledge Handbook of Trends and Issues in Tourism Sustainability, Planning and Development, Management, and Technology</w:t>
      </w:r>
      <w:r w:rsidRPr="000D4768">
        <w:rPr>
          <w:rFonts w:ascii="Times New Roman" w:eastAsia="Times New Roman" w:hAnsi="Times New Roman" w:cs="Times New Roman"/>
          <w:kern w:val="0"/>
          <w:sz w:val="24"/>
          <w:szCs w:val="24"/>
          <w:lang w:eastAsia="en-GB"/>
          <w14:ligatures w14:val="none"/>
        </w:rPr>
        <w:t>. Taylor &amp; Francis.</w:t>
      </w:r>
    </w:p>
    <w:p w14:paraId="0079347F"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Perry Hobson, J.S. (2000). Research methods in service industry management by Nick Johns and Darren Lee-Ross. Cassell, London and New York, 1998. No. of pages: 196. ISBN 0-304-33512-6. </w:t>
      </w:r>
      <w:r w:rsidRPr="000D4768">
        <w:rPr>
          <w:rFonts w:ascii="Times New Roman" w:eastAsia="Times New Roman" w:hAnsi="Times New Roman" w:cs="Times New Roman"/>
          <w:i/>
          <w:iCs/>
          <w:kern w:val="0"/>
          <w:sz w:val="24"/>
          <w:szCs w:val="24"/>
          <w:lang w:eastAsia="en-GB"/>
          <w14:ligatures w14:val="none"/>
        </w:rPr>
        <w:t>International Journal of Tourism Research</w:t>
      </w:r>
      <w:r w:rsidRPr="000D4768">
        <w:rPr>
          <w:rFonts w:ascii="Times New Roman" w:eastAsia="Times New Roman" w:hAnsi="Times New Roman" w:cs="Times New Roman"/>
          <w:kern w:val="0"/>
          <w:sz w:val="24"/>
          <w:szCs w:val="24"/>
          <w:lang w:eastAsia="en-GB"/>
          <w14:ligatures w14:val="none"/>
        </w:rPr>
        <w:t xml:space="preserve">, 2(5), pp.376–377. </w:t>
      </w:r>
      <w:proofErr w:type="gramStart"/>
      <w:r w:rsidRPr="000D4768">
        <w:rPr>
          <w:rFonts w:ascii="Times New Roman" w:eastAsia="Times New Roman" w:hAnsi="Times New Roman" w:cs="Times New Roman"/>
          <w:kern w:val="0"/>
          <w:sz w:val="24"/>
          <w:szCs w:val="24"/>
          <w:lang w:eastAsia="en-GB"/>
          <w14:ligatures w14:val="none"/>
        </w:rPr>
        <w:t>doi:https://doi.org/10.1002/1522-1970(200009/10)2:5%3C376::aid-jtr224%3E3.0.co;2-a</w:t>
      </w:r>
      <w:proofErr w:type="gramEnd"/>
      <w:r w:rsidRPr="000D4768">
        <w:rPr>
          <w:rFonts w:ascii="Times New Roman" w:eastAsia="Times New Roman" w:hAnsi="Times New Roman" w:cs="Times New Roman"/>
          <w:kern w:val="0"/>
          <w:sz w:val="24"/>
          <w:szCs w:val="24"/>
          <w:lang w:eastAsia="en-GB"/>
          <w14:ligatures w14:val="none"/>
        </w:rPr>
        <w:t>.</w:t>
      </w:r>
    </w:p>
    <w:p w14:paraId="44DF9220"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 xml:space="preserve">So, K.K.F., King, C. and Sparks, B. (2014). Customer Engagement </w:t>
      </w:r>
      <w:proofErr w:type="gramStart"/>
      <w:r w:rsidRPr="000D4768">
        <w:rPr>
          <w:rFonts w:ascii="Times New Roman" w:eastAsia="Times New Roman" w:hAnsi="Times New Roman" w:cs="Times New Roman"/>
          <w:kern w:val="0"/>
          <w:sz w:val="24"/>
          <w:szCs w:val="24"/>
          <w:lang w:eastAsia="en-GB"/>
          <w14:ligatures w14:val="none"/>
        </w:rPr>
        <w:t>With</w:t>
      </w:r>
      <w:proofErr w:type="gramEnd"/>
      <w:r w:rsidRPr="000D4768">
        <w:rPr>
          <w:rFonts w:ascii="Times New Roman" w:eastAsia="Times New Roman" w:hAnsi="Times New Roman" w:cs="Times New Roman"/>
          <w:kern w:val="0"/>
          <w:sz w:val="24"/>
          <w:szCs w:val="24"/>
          <w:lang w:eastAsia="en-GB"/>
          <w14:ligatures w14:val="none"/>
        </w:rPr>
        <w:t xml:space="preserve"> Tourism Brands. </w:t>
      </w:r>
      <w:r w:rsidRPr="000D4768">
        <w:rPr>
          <w:rFonts w:ascii="Times New Roman" w:eastAsia="Times New Roman" w:hAnsi="Times New Roman" w:cs="Times New Roman"/>
          <w:i/>
          <w:iCs/>
          <w:kern w:val="0"/>
          <w:sz w:val="24"/>
          <w:szCs w:val="24"/>
          <w:lang w:eastAsia="en-GB"/>
          <w14:ligatures w14:val="none"/>
        </w:rPr>
        <w:t>Journal of Hospitality &amp; Tourism Research</w:t>
      </w:r>
      <w:r w:rsidRPr="000D4768">
        <w:rPr>
          <w:rFonts w:ascii="Times New Roman" w:eastAsia="Times New Roman" w:hAnsi="Times New Roman" w:cs="Times New Roman"/>
          <w:kern w:val="0"/>
          <w:sz w:val="24"/>
          <w:szCs w:val="24"/>
          <w:lang w:eastAsia="en-GB"/>
          <w14:ligatures w14:val="none"/>
        </w:rPr>
        <w:t xml:space="preserve">, [online] 38(3), pp.304–329. </w:t>
      </w:r>
      <w:proofErr w:type="spellStart"/>
      <w:proofErr w:type="gramStart"/>
      <w:r w:rsidRPr="000D4768">
        <w:rPr>
          <w:rFonts w:ascii="Times New Roman" w:eastAsia="Times New Roman" w:hAnsi="Times New Roman" w:cs="Times New Roman"/>
          <w:kern w:val="0"/>
          <w:sz w:val="24"/>
          <w:szCs w:val="24"/>
          <w:lang w:eastAsia="en-GB"/>
          <w14:ligatures w14:val="none"/>
        </w:rPr>
        <w:t>doi:https</w:t>
      </w:r>
      <w:proofErr w:type="spellEnd"/>
      <w:r w:rsidRPr="000D4768">
        <w:rPr>
          <w:rFonts w:ascii="Times New Roman" w:eastAsia="Times New Roman" w:hAnsi="Times New Roman" w:cs="Times New Roman"/>
          <w:kern w:val="0"/>
          <w:sz w:val="24"/>
          <w:szCs w:val="24"/>
          <w:lang w:eastAsia="en-GB"/>
          <w14:ligatures w14:val="none"/>
        </w:rPr>
        <w:t>://doi.org/10.1177/1096348012451456</w:t>
      </w:r>
      <w:proofErr w:type="gramEnd"/>
      <w:r w:rsidRPr="000D4768">
        <w:rPr>
          <w:rFonts w:ascii="Times New Roman" w:eastAsia="Times New Roman" w:hAnsi="Times New Roman" w:cs="Times New Roman"/>
          <w:kern w:val="0"/>
          <w:sz w:val="24"/>
          <w:szCs w:val="24"/>
          <w:lang w:eastAsia="en-GB"/>
          <w14:ligatures w14:val="none"/>
        </w:rPr>
        <w:t>.</w:t>
      </w:r>
    </w:p>
    <w:p w14:paraId="4FF5B2FC" w14:textId="77777777" w:rsidR="000D4768" w:rsidRPr="000D4768" w:rsidRDefault="000D4768" w:rsidP="000D4768">
      <w:pPr>
        <w:spacing w:after="240" w:line="360" w:lineRule="auto"/>
        <w:rPr>
          <w:rFonts w:ascii="Times New Roman" w:eastAsia="Times New Roman" w:hAnsi="Times New Roman" w:cs="Times New Roman"/>
          <w:kern w:val="0"/>
          <w:sz w:val="24"/>
          <w:szCs w:val="24"/>
          <w:lang w:eastAsia="en-GB"/>
          <w14:ligatures w14:val="none"/>
        </w:rPr>
      </w:pPr>
      <w:r w:rsidRPr="000D4768">
        <w:rPr>
          <w:rFonts w:ascii="Times New Roman" w:eastAsia="Times New Roman" w:hAnsi="Times New Roman" w:cs="Times New Roman"/>
          <w:kern w:val="0"/>
          <w:sz w:val="24"/>
          <w:szCs w:val="24"/>
          <w:lang w:eastAsia="en-GB"/>
          <w14:ligatures w14:val="none"/>
        </w:rPr>
        <w:t>So, K.K.F. </w:t>
      </w:r>
      <w:r w:rsidRPr="000D4768">
        <w:rPr>
          <w:rFonts w:ascii="Times New Roman" w:eastAsia="Times New Roman" w:hAnsi="Times New Roman" w:cs="Times New Roman"/>
          <w:i/>
          <w:iCs/>
          <w:kern w:val="0"/>
          <w:sz w:val="24"/>
          <w:szCs w:val="24"/>
          <w:lang w:eastAsia="en-GB"/>
          <w14:ligatures w14:val="none"/>
        </w:rPr>
        <w:t>et al.</w:t>
      </w:r>
      <w:r w:rsidRPr="000D4768">
        <w:rPr>
          <w:rFonts w:ascii="Times New Roman" w:eastAsia="Times New Roman" w:hAnsi="Times New Roman" w:cs="Times New Roman"/>
          <w:kern w:val="0"/>
          <w:sz w:val="24"/>
          <w:szCs w:val="24"/>
          <w:lang w:eastAsia="en-GB"/>
          <w14:ligatures w14:val="none"/>
        </w:rPr>
        <w:t> (2016) ‘The Role of Customer Engagement in Building Consumer Loyalty to Tourism Brands’, </w:t>
      </w:r>
      <w:r w:rsidRPr="000D4768">
        <w:rPr>
          <w:rFonts w:ascii="Times New Roman" w:eastAsia="Times New Roman" w:hAnsi="Times New Roman" w:cs="Times New Roman"/>
          <w:i/>
          <w:iCs/>
          <w:kern w:val="0"/>
          <w:sz w:val="24"/>
          <w:szCs w:val="24"/>
          <w:lang w:eastAsia="en-GB"/>
          <w14:ligatures w14:val="none"/>
        </w:rPr>
        <w:t>Journal of travel research</w:t>
      </w:r>
      <w:r w:rsidRPr="000D4768">
        <w:rPr>
          <w:rFonts w:ascii="Times New Roman" w:eastAsia="Times New Roman" w:hAnsi="Times New Roman" w:cs="Times New Roman"/>
          <w:kern w:val="0"/>
          <w:sz w:val="24"/>
          <w:szCs w:val="24"/>
          <w:lang w:eastAsia="en-GB"/>
          <w14:ligatures w14:val="none"/>
        </w:rPr>
        <w:t xml:space="preserve">, 55(1), pp. 64–78. Available at: https://doi.org/10.1177/0047287514541008. </w:t>
      </w:r>
    </w:p>
    <w:p w14:paraId="36A378FF" w14:textId="77777777" w:rsidR="00012D49" w:rsidRPr="00012D49" w:rsidRDefault="00012D49" w:rsidP="00C0580D">
      <w:pPr>
        <w:pStyle w:val="NoSpacing"/>
        <w:spacing w:line="360" w:lineRule="auto"/>
        <w:jc w:val="both"/>
        <w:rPr>
          <w:rFonts w:ascii="Times New Roman" w:eastAsia="Times New Roman" w:hAnsi="Times New Roman" w:cs="Times New Roman"/>
          <w:kern w:val="0"/>
          <w:sz w:val="24"/>
          <w:szCs w:val="24"/>
          <w:lang w:eastAsia="en-GB"/>
          <w14:ligatures w14:val="none"/>
        </w:rPr>
      </w:pPr>
    </w:p>
    <w:sectPr w:rsidR="00012D49" w:rsidRPr="00012D4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E99A46" w14:textId="77777777" w:rsidR="00FF41C4" w:rsidRDefault="00FF41C4" w:rsidP="004F4294">
      <w:pPr>
        <w:spacing w:after="0" w:line="240" w:lineRule="auto"/>
      </w:pPr>
      <w:r>
        <w:separator/>
      </w:r>
    </w:p>
  </w:endnote>
  <w:endnote w:type="continuationSeparator" w:id="0">
    <w:p w14:paraId="4DDD58AD" w14:textId="77777777" w:rsidR="00FF41C4" w:rsidRDefault="00FF41C4" w:rsidP="004F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07F8DD" w14:textId="77777777" w:rsidR="00FF41C4" w:rsidRDefault="00FF41C4" w:rsidP="004F4294">
      <w:pPr>
        <w:spacing w:after="0" w:line="240" w:lineRule="auto"/>
      </w:pPr>
      <w:r>
        <w:separator/>
      </w:r>
    </w:p>
  </w:footnote>
  <w:footnote w:type="continuationSeparator" w:id="0">
    <w:p w14:paraId="22D48E76" w14:textId="77777777" w:rsidR="00FF41C4" w:rsidRDefault="00FF41C4" w:rsidP="004F42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0230494"/>
      <w:docPartObj>
        <w:docPartGallery w:val="Page Numbers (Top of Page)"/>
        <w:docPartUnique/>
      </w:docPartObj>
    </w:sdtPr>
    <w:sdtEndPr>
      <w:rPr>
        <w:color w:val="7F7F7F" w:themeColor="background1" w:themeShade="7F"/>
        <w:spacing w:val="60"/>
      </w:rPr>
    </w:sdtEndPr>
    <w:sdtContent>
      <w:p w14:paraId="288D140E" w14:textId="1BE93857" w:rsidR="00C0580D" w:rsidRDefault="00C0580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72A9EC" w14:textId="77777777" w:rsidR="00C0580D" w:rsidRDefault="00C058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2104D7"/>
    <w:multiLevelType w:val="hybridMultilevel"/>
    <w:tmpl w:val="B0B493F4"/>
    <w:lvl w:ilvl="0" w:tplc="356CDA3C">
      <w:start w:val="1"/>
      <w:numFmt w:val="lowerRoman"/>
      <w:lvlText w:val="%1)"/>
      <w:lvlJc w:val="left"/>
      <w:pPr>
        <w:ind w:left="1440" w:hanging="72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961BCE"/>
    <w:multiLevelType w:val="hybridMultilevel"/>
    <w:tmpl w:val="BB44BA66"/>
    <w:lvl w:ilvl="0" w:tplc="4C76A760">
      <w:start w:val="1"/>
      <w:numFmt w:val="decimal"/>
      <w:lvlText w:val="%1."/>
      <w:lvlJc w:val="left"/>
      <w:pPr>
        <w:ind w:left="1440" w:hanging="72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B531E16"/>
    <w:multiLevelType w:val="hybridMultilevel"/>
    <w:tmpl w:val="0A385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1C7A85"/>
    <w:multiLevelType w:val="hybridMultilevel"/>
    <w:tmpl w:val="66F09FE6"/>
    <w:lvl w:ilvl="0" w:tplc="2318BE9A">
      <w:start w:val="1"/>
      <w:numFmt w:val="lowerRoman"/>
      <w:lvlText w:val="%1)"/>
      <w:lvlJc w:val="left"/>
      <w:pPr>
        <w:ind w:left="1440" w:hanging="72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D717838"/>
    <w:multiLevelType w:val="multilevel"/>
    <w:tmpl w:val="04A6B8B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5DCC2917"/>
    <w:multiLevelType w:val="multilevel"/>
    <w:tmpl w:val="08642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984DC0"/>
    <w:multiLevelType w:val="hybridMultilevel"/>
    <w:tmpl w:val="39F85B7C"/>
    <w:lvl w:ilvl="0" w:tplc="EB70D300">
      <w:start w:val="1"/>
      <w:numFmt w:val="lowerRoman"/>
      <w:lvlText w:val="%1)"/>
      <w:lvlJc w:val="left"/>
      <w:pPr>
        <w:ind w:left="1440" w:hanging="72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4DA1AE4"/>
    <w:multiLevelType w:val="hybridMultilevel"/>
    <w:tmpl w:val="9B98C3C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7555070B"/>
    <w:multiLevelType w:val="hybridMultilevel"/>
    <w:tmpl w:val="4C884B46"/>
    <w:lvl w:ilvl="0" w:tplc="2318BE9A">
      <w:start w:val="1"/>
      <w:numFmt w:val="lowerRoman"/>
      <w:lvlText w:val="%1)"/>
      <w:lvlJc w:val="left"/>
      <w:pPr>
        <w:ind w:left="1440" w:hanging="72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D57391F"/>
    <w:multiLevelType w:val="hybridMultilevel"/>
    <w:tmpl w:val="849E3C96"/>
    <w:lvl w:ilvl="0" w:tplc="5B4E450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2028680067">
    <w:abstractNumId w:val="4"/>
  </w:num>
  <w:num w:numId="2" w16cid:durableId="788666331">
    <w:abstractNumId w:val="7"/>
  </w:num>
  <w:num w:numId="3" w16cid:durableId="447819419">
    <w:abstractNumId w:val="2"/>
  </w:num>
  <w:num w:numId="4" w16cid:durableId="605843115">
    <w:abstractNumId w:val="6"/>
  </w:num>
  <w:num w:numId="5" w16cid:durableId="1975987984">
    <w:abstractNumId w:val="9"/>
  </w:num>
  <w:num w:numId="6" w16cid:durableId="1791701553">
    <w:abstractNumId w:val="5"/>
  </w:num>
  <w:num w:numId="7" w16cid:durableId="432019044">
    <w:abstractNumId w:val="1"/>
  </w:num>
  <w:num w:numId="8" w16cid:durableId="1743061952">
    <w:abstractNumId w:val="0"/>
  </w:num>
  <w:num w:numId="9" w16cid:durableId="104160525">
    <w:abstractNumId w:val="3"/>
  </w:num>
  <w:num w:numId="10" w16cid:durableId="16458155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F3B"/>
    <w:rsid w:val="00012D49"/>
    <w:rsid w:val="00020799"/>
    <w:rsid w:val="00053B5D"/>
    <w:rsid w:val="00097865"/>
    <w:rsid w:val="0009788E"/>
    <w:rsid w:val="000D4768"/>
    <w:rsid w:val="00122818"/>
    <w:rsid w:val="00125CC9"/>
    <w:rsid w:val="001A1C5B"/>
    <w:rsid w:val="00254DED"/>
    <w:rsid w:val="00286336"/>
    <w:rsid w:val="0031035E"/>
    <w:rsid w:val="00345796"/>
    <w:rsid w:val="0035296C"/>
    <w:rsid w:val="0036137F"/>
    <w:rsid w:val="00363C50"/>
    <w:rsid w:val="00373CBF"/>
    <w:rsid w:val="00377B1C"/>
    <w:rsid w:val="004025EE"/>
    <w:rsid w:val="00467ABD"/>
    <w:rsid w:val="004A240A"/>
    <w:rsid w:val="004E29C7"/>
    <w:rsid w:val="004F4294"/>
    <w:rsid w:val="00590E2C"/>
    <w:rsid w:val="006F3CB1"/>
    <w:rsid w:val="0070478B"/>
    <w:rsid w:val="00760A09"/>
    <w:rsid w:val="007D42FE"/>
    <w:rsid w:val="00811818"/>
    <w:rsid w:val="0081737C"/>
    <w:rsid w:val="00821B66"/>
    <w:rsid w:val="00826FC5"/>
    <w:rsid w:val="008812F9"/>
    <w:rsid w:val="008B3F73"/>
    <w:rsid w:val="00935EEF"/>
    <w:rsid w:val="00A53592"/>
    <w:rsid w:val="00A665E8"/>
    <w:rsid w:val="00AA5896"/>
    <w:rsid w:val="00AB0B4B"/>
    <w:rsid w:val="00AF43D5"/>
    <w:rsid w:val="00B00965"/>
    <w:rsid w:val="00B57284"/>
    <w:rsid w:val="00C0580D"/>
    <w:rsid w:val="00C05D17"/>
    <w:rsid w:val="00CA6D82"/>
    <w:rsid w:val="00CC5C30"/>
    <w:rsid w:val="00CC77CB"/>
    <w:rsid w:val="00DC52C9"/>
    <w:rsid w:val="00E04F3B"/>
    <w:rsid w:val="00E17F29"/>
    <w:rsid w:val="00E31D47"/>
    <w:rsid w:val="00EB55FA"/>
    <w:rsid w:val="00F144F7"/>
    <w:rsid w:val="00FF4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3B28AD"/>
  <w15:chartTrackingRefBased/>
  <w15:docId w15:val="{7A018086-2DF3-4AF0-B7E9-432674CE9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F3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04F3B"/>
    <w:pPr>
      <w:spacing w:after="0" w:line="240" w:lineRule="auto"/>
    </w:pPr>
  </w:style>
  <w:style w:type="paragraph" w:styleId="ListParagraph">
    <w:name w:val="List Paragraph"/>
    <w:basedOn w:val="Normal"/>
    <w:uiPriority w:val="34"/>
    <w:qFormat/>
    <w:rsid w:val="00A665E8"/>
    <w:pPr>
      <w:ind w:left="720"/>
      <w:contextualSpacing/>
    </w:pPr>
  </w:style>
  <w:style w:type="paragraph" w:styleId="Header">
    <w:name w:val="header"/>
    <w:basedOn w:val="Normal"/>
    <w:link w:val="HeaderChar"/>
    <w:uiPriority w:val="99"/>
    <w:unhideWhenUsed/>
    <w:rsid w:val="004F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294"/>
  </w:style>
  <w:style w:type="paragraph" w:styleId="Footer">
    <w:name w:val="footer"/>
    <w:basedOn w:val="Normal"/>
    <w:link w:val="FooterChar"/>
    <w:uiPriority w:val="99"/>
    <w:unhideWhenUsed/>
    <w:rsid w:val="004F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294"/>
  </w:style>
  <w:style w:type="paragraph" w:styleId="NormalWeb">
    <w:name w:val="Normal (Web)"/>
    <w:basedOn w:val="Normal"/>
    <w:uiPriority w:val="99"/>
    <w:semiHidden/>
    <w:unhideWhenUsed/>
    <w:rsid w:val="00AF43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F43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351836">
      <w:bodyDiv w:val="1"/>
      <w:marLeft w:val="0"/>
      <w:marRight w:val="0"/>
      <w:marTop w:val="0"/>
      <w:marBottom w:val="0"/>
      <w:divBdr>
        <w:top w:val="none" w:sz="0" w:space="0" w:color="auto"/>
        <w:left w:val="none" w:sz="0" w:space="0" w:color="auto"/>
        <w:bottom w:val="none" w:sz="0" w:space="0" w:color="auto"/>
        <w:right w:val="none" w:sz="0" w:space="0" w:color="auto"/>
      </w:divBdr>
    </w:div>
    <w:div w:id="122819585">
      <w:bodyDiv w:val="1"/>
      <w:marLeft w:val="0"/>
      <w:marRight w:val="0"/>
      <w:marTop w:val="0"/>
      <w:marBottom w:val="0"/>
      <w:divBdr>
        <w:top w:val="none" w:sz="0" w:space="0" w:color="auto"/>
        <w:left w:val="none" w:sz="0" w:space="0" w:color="auto"/>
        <w:bottom w:val="none" w:sz="0" w:space="0" w:color="auto"/>
        <w:right w:val="none" w:sz="0" w:space="0" w:color="auto"/>
      </w:divBdr>
    </w:div>
    <w:div w:id="126439303">
      <w:bodyDiv w:val="1"/>
      <w:marLeft w:val="0"/>
      <w:marRight w:val="0"/>
      <w:marTop w:val="0"/>
      <w:marBottom w:val="0"/>
      <w:divBdr>
        <w:top w:val="none" w:sz="0" w:space="0" w:color="auto"/>
        <w:left w:val="none" w:sz="0" w:space="0" w:color="auto"/>
        <w:bottom w:val="none" w:sz="0" w:space="0" w:color="auto"/>
        <w:right w:val="none" w:sz="0" w:space="0" w:color="auto"/>
      </w:divBdr>
    </w:div>
    <w:div w:id="273756576">
      <w:bodyDiv w:val="1"/>
      <w:marLeft w:val="0"/>
      <w:marRight w:val="0"/>
      <w:marTop w:val="0"/>
      <w:marBottom w:val="0"/>
      <w:divBdr>
        <w:top w:val="none" w:sz="0" w:space="0" w:color="auto"/>
        <w:left w:val="none" w:sz="0" w:space="0" w:color="auto"/>
        <w:bottom w:val="none" w:sz="0" w:space="0" w:color="auto"/>
        <w:right w:val="none" w:sz="0" w:space="0" w:color="auto"/>
      </w:divBdr>
    </w:div>
    <w:div w:id="604071531">
      <w:bodyDiv w:val="1"/>
      <w:marLeft w:val="0"/>
      <w:marRight w:val="0"/>
      <w:marTop w:val="0"/>
      <w:marBottom w:val="0"/>
      <w:divBdr>
        <w:top w:val="none" w:sz="0" w:space="0" w:color="auto"/>
        <w:left w:val="none" w:sz="0" w:space="0" w:color="auto"/>
        <w:bottom w:val="none" w:sz="0" w:space="0" w:color="auto"/>
        <w:right w:val="none" w:sz="0" w:space="0" w:color="auto"/>
      </w:divBdr>
    </w:div>
    <w:div w:id="659969265">
      <w:bodyDiv w:val="1"/>
      <w:marLeft w:val="0"/>
      <w:marRight w:val="0"/>
      <w:marTop w:val="0"/>
      <w:marBottom w:val="0"/>
      <w:divBdr>
        <w:top w:val="none" w:sz="0" w:space="0" w:color="auto"/>
        <w:left w:val="none" w:sz="0" w:space="0" w:color="auto"/>
        <w:bottom w:val="none" w:sz="0" w:space="0" w:color="auto"/>
        <w:right w:val="none" w:sz="0" w:space="0" w:color="auto"/>
      </w:divBdr>
    </w:div>
    <w:div w:id="703020796">
      <w:bodyDiv w:val="1"/>
      <w:marLeft w:val="0"/>
      <w:marRight w:val="0"/>
      <w:marTop w:val="0"/>
      <w:marBottom w:val="0"/>
      <w:divBdr>
        <w:top w:val="none" w:sz="0" w:space="0" w:color="auto"/>
        <w:left w:val="none" w:sz="0" w:space="0" w:color="auto"/>
        <w:bottom w:val="none" w:sz="0" w:space="0" w:color="auto"/>
        <w:right w:val="none" w:sz="0" w:space="0" w:color="auto"/>
      </w:divBdr>
    </w:div>
    <w:div w:id="853804836">
      <w:bodyDiv w:val="1"/>
      <w:marLeft w:val="0"/>
      <w:marRight w:val="0"/>
      <w:marTop w:val="0"/>
      <w:marBottom w:val="0"/>
      <w:divBdr>
        <w:top w:val="none" w:sz="0" w:space="0" w:color="auto"/>
        <w:left w:val="none" w:sz="0" w:space="0" w:color="auto"/>
        <w:bottom w:val="none" w:sz="0" w:space="0" w:color="auto"/>
        <w:right w:val="none" w:sz="0" w:space="0" w:color="auto"/>
      </w:divBdr>
    </w:div>
    <w:div w:id="862477961">
      <w:bodyDiv w:val="1"/>
      <w:marLeft w:val="0"/>
      <w:marRight w:val="0"/>
      <w:marTop w:val="0"/>
      <w:marBottom w:val="0"/>
      <w:divBdr>
        <w:top w:val="none" w:sz="0" w:space="0" w:color="auto"/>
        <w:left w:val="none" w:sz="0" w:space="0" w:color="auto"/>
        <w:bottom w:val="none" w:sz="0" w:space="0" w:color="auto"/>
        <w:right w:val="none" w:sz="0" w:space="0" w:color="auto"/>
      </w:divBdr>
    </w:div>
    <w:div w:id="879896283">
      <w:bodyDiv w:val="1"/>
      <w:marLeft w:val="0"/>
      <w:marRight w:val="0"/>
      <w:marTop w:val="0"/>
      <w:marBottom w:val="0"/>
      <w:divBdr>
        <w:top w:val="none" w:sz="0" w:space="0" w:color="auto"/>
        <w:left w:val="none" w:sz="0" w:space="0" w:color="auto"/>
        <w:bottom w:val="none" w:sz="0" w:space="0" w:color="auto"/>
        <w:right w:val="none" w:sz="0" w:space="0" w:color="auto"/>
      </w:divBdr>
    </w:div>
    <w:div w:id="887760581">
      <w:bodyDiv w:val="1"/>
      <w:marLeft w:val="0"/>
      <w:marRight w:val="0"/>
      <w:marTop w:val="0"/>
      <w:marBottom w:val="0"/>
      <w:divBdr>
        <w:top w:val="none" w:sz="0" w:space="0" w:color="auto"/>
        <w:left w:val="none" w:sz="0" w:space="0" w:color="auto"/>
        <w:bottom w:val="none" w:sz="0" w:space="0" w:color="auto"/>
        <w:right w:val="none" w:sz="0" w:space="0" w:color="auto"/>
      </w:divBdr>
    </w:div>
    <w:div w:id="931813422">
      <w:bodyDiv w:val="1"/>
      <w:marLeft w:val="0"/>
      <w:marRight w:val="0"/>
      <w:marTop w:val="0"/>
      <w:marBottom w:val="0"/>
      <w:divBdr>
        <w:top w:val="none" w:sz="0" w:space="0" w:color="auto"/>
        <w:left w:val="none" w:sz="0" w:space="0" w:color="auto"/>
        <w:bottom w:val="none" w:sz="0" w:space="0" w:color="auto"/>
        <w:right w:val="none" w:sz="0" w:space="0" w:color="auto"/>
      </w:divBdr>
    </w:div>
    <w:div w:id="959384213">
      <w:bodyDiv w:val="1"/>
      <w:marLeft w:val="0"/>
      <w:marRight w:val="0"/>
      <w:marTop w:val="0"/>
      <w:marBottom w:val="0"/>
      <w:divBdr>
        <w:top w:val="none" w:sz="0" w:space="0" w:color="auto"/>
        <w:left w:val="none" w:sz="0" w:space="0" w:color="auto"/>
        <w:bottom w:val="none" w:sz="0" w:space="0" w:color="auto"/>
        <w:right w:val="none" w:sz="0" w:space="0" w:color="auto"/>
      </w:divBdr>
    </w:div>
    <w:div w:id="1096944887">
      <w:bodyDiv w:val="1"/>
      <w:marLeft w:val="0"/>
      <w:marRight w:val="0"/>
      <w:marTop w:val="0"/>
      <w:marBottom w:val="0"/>
      <w:divBdr>
        <w:top w:val="none" w:sz="0" w:space="0" w:color="auto"/>
        <w:left w:val="none" w:sz="0" w:space="0" w:color="auto"/>
        <w:bottom w:val="none" w:sz="0" w:space="0" w:color="auto"/>
        <w:right w:val="none" w:sz="0" w:space="0" w:color="auto"/>
      </w:divBdr>
    </w:div>
    <w:div w:id="1118719739">
      <w:bodyDiv w:val="1"/>
      <w:marLeft w:val="0"/>
      <w:marRight w:val="0"/>
      <w:marTop w:val="0"/>
      <w:marBottom w:val="0"/>
      <w:divBdr>
        <w:top w:val="none" w:sz="0" w:space="0" w:color="auto"/>
        <w:left w:val="none" w:sz="0" w:space="0" w:color="auto"/>
        <w:bottom w:val="none" w:sz="0" w:space="0" w:color="auto"/>
        <w:right w:val="none" w:sz="0" w:space="0" w:color="auto"/>
      </w:divBdr>
    </w:div>
    <w:div w:id="1163275713">
      <w:bodyDiv w:val="1"/>
      <w:marLeft w:val="0"/>
      <w:marRight w:val="0"/>
      <w:marTop w:val="0"/>
      <w:marBottom w:val="0"/>
      <w:divBdr>
        <w:top w:val="none" w:sz="0" w:space="0" w:color="auto"/>
        <w:left w:val="none" w:sz="0" w:space="0" w:color="auto"/>
        <w:bottom w:val="none" w:sz="0" w:space="0" w:color="auto"/>
        <w:right w:val="none" w:sz="0" w:space="0" w:color="auto"/>
      </w:divBdr>
    </w:div>
    <w:div w:id="1214779822">
      <w:bodyDiv w:val="1"/>
      <w:marLeft w:val="0"/>
      <w:marRight w:val="0"/>
      <w:marTop w:val="0"/>
      <w:marBottom w:val="0"/>
      <w:divBdr>
        <w:top w:val="none" w:sz="0" w:space="0" w:color="auto"/>
        <w:left w:val="none" w:sz="0" w:space="0" w:color="auto"/>
        <w:bottom w:val="none" w:sz="0" w:space="0" w:color="auto"/>
        <w:right w:val="none" w:sz="0" w:space="0" w:color="auto"/>
      </w:divBdr>
    </w:div>
    <w:div w:id="1231307195">
      <w:bodyDiv w:val="1"/>
      <w:marLeft w:val="0"/>
      <w:marRight w:val="0"/>
      <w:marTop w:val="0"/>
      <w:marBottom w:val="0"/>
      <w:divBdr>
        <w:top w:val="none" w:sz="0" w:space="0" w:color="auto"/>
        <w:left w:val="none" w:sz="0" w:space="0" w:color="auto"/>
        <w:bottom w:val="none" w:sz="0" w:space="0" w:color="auto"/>
        <w:right w:val="none" w:sz="0" w:space="0" w:color="auto"/>
      </w:divBdr>
    </w:div>
    <w:div w:id="1239369110">
      <w:bodyDiv w:val="1"/>
      <w:marLeft w:val="0"/>
      <w:marRight w:val="0"/>
      <w:marTop w:val="0"/>
      <w:marBottom w:val="0"/>
      <w:divBdr>
        <w:top w:val="none" w:sz="0" w:space="0" w:color="auto"/>
        <w:left w:val="none" w:sz="0" w:space="0" w:color="auto"/>
        <w:bottom w:val="none" w:sz="0" w:space="0" w:color="auto"/>
        <w:right w:val="none" w:sz="0" w:space="0" w:color="auto"/>
      </w:divBdr>
    </w:div>
    <w:div w:id="1281034655">
      <w:bodyDiv w:val="1"/>
      <w:marLeft w:val="0"/>
      <w:marRight w:val="0"/>
      <w:marTop w:val="0"/>
      <w:marBottom w:val="0"/>
      <w:divBdr>
        <w:top w:val="none" w:sz="0" w:space="0" w:color="auto"/>
        <w:left w:val="none" w:sz="0" w:space="0" w:color="auto"/>
        <w:bottom w:val="none" w:sz="0" w:space="0" w:color="auto"/>
        <w:right w:val="none" w:sz="0" w:space="0" w:color="auto"/>
      </w:divBdr>
    </w:div>
    <w:div w:id="1303002883">
      <w:bodyDiv w:val="1"/>
      <w:marLeft w:val="0"/>
      <w:marRight w:val="0"/>
      <w:marTop w:val="0"/>
      <w:marBottom w:val="0"/>
      <w:divBdr>
        <w:top w:val="none" w:sz="0" w:space="0" w:color="auto"/>
        <w:left w:val="none" w:sz="0" w:space="0" w:color="auto"/>
        <w:bottom w:val="none" w:sz="0" w:space="0" w:color="auto"/>
        <w:right w:val="none" w:sz="0" w:space="0" w:color="auto"/>
      </w:divBdr>
    </w:div>
    <w:div w:id="1364865130">
      <w:bodyDiv w:val="1"/>
      <w:marLeft w:val="0"/>
      <w:marRight w:val="0"/>
      <w:marTop w:val="0"/>
      <w:marBottom w:val="0"/>
      <w:divBdr>
        <w:top w:val="none" w:sz="0" w:space="0" w:color="auto"/>
        <w:left w:val="none" w:sz="0" w:space="0" w:color="auto"/>
        <w:bottom w:val="none" w:sz="0" w:space="0" w:color="auto"/>
        <w:right w:val="none" w:sz="0" w:space="0" w:color="auto"/>
      </w:divBdr>
    </w:div>
    <w:div w:id="1378313125">
      <w:bodyDiv w:val="1"/>
      <w:marLeft w:val="0"/>
      <w:marRight w:val="0"/>
      <w:marTop w:val="0"/>
      <w:marBottom w:val="0"/>
      <w:divBdr>
        <w:top w:val="none" w:sz="0" w:space="0" w:color="auto"/>
        <w:left w:val="none" w:sz="0" w:space="0" w:color="auto"/>
        <w:bottom w:val="none" w:sz="0" w:space="0" w:color="auto"/>
        <w:right w:val="none" w:sz="0" w:space="0" w:color="auto"/>
      </w:divBdr>
    </w:div>
    <w:div w:id="1527864978">
      <w:bodyDiv w:val="1"/>
      <w:marLeft w:val="0"/>
      <w:marRight w:val="0"/>
      <w:marTop w:val="0"/>
      <w:marBottom w:val="0"/>
      <w:divBdr>
        <w:top w:val="none" w:sz="0" w:space="0" w:color="auto"/>
        <w:left w:val="none" w:sz="0" w:space="0" w:color="auto"/>
        <w:bottom w:val="none" w:sz="0" w:space="0" w:color="auto"/>
        <w:right w:val="none" w:sz="0" w:space="0" w:color="auto"/>
      </w:divBdr>
    </w:div>
    <w:div w:id="1550149598">
      <w:bodyDiv w:val="1"/>
      <w:marLeft w:val="0"/>
      <w:marRight w:val="0"/>
      <w:marTop w:val="0"/>
      <w:marBottom w:val="0"/>
      <w:divBdr>
        <w:top w:val="none" w:sz="0" w:space="0" w:color="auto"/>
        <w:left w:val="none" w:sz="0" w:space="0" w:color="auto"/>
        <w:bottom w:val="none" w:sz="0" w:space="0" w:color="auto"/>
        <w:right w:val="none" w:sz="0" w:space="0" w:color="auto"/>
      </w:divBdr>
    </w:div>
    <w:div w:id="1788811088">
      <w:bodyDiv w:val="1"/>
      <w:marLeft w:val="0"/>
      <w:marRight w:val="0"/>
      <w:marTop w:val="0"/>
      <w:marBottom w:val="0"/>
      <w:divBdr>
        <w:top w:val="none" w:sz="0" w:space="0" w:color="auto"/>
        <w:left w:val="none" w:sz="0" w:space="0" w:color="auto"/>
        <w:bottom w:val="none" w:sz="0" w:space="0" w:color="auto"/>
        <w:right w:val="none" w:sz="0" w:space="0" w:color="auto"/>
      </w:divBdr>
      <w:divsChild>
        <w:div w:id="638386849">
          <w:marLeft w:val="0"/>
          <w:marRight w:val="0"/>
          <w:marTop w:val="0"/>
          <w:marBottom w:val="0"/>
          <w:divBdr>
            <w:top w:val="none" w:sz="0" w:space="0" w:color="auto"/>
            <w:left w:val="none" w:sz="0" w:space="0" w:color="auto"/>
            <w:bottom w:val="none" w:sz="0" w:space="0" w:color="auto"/>
            <w:right w:val="none" w:sz="0" w:space="0" w:color="auto"/>
          </w:divBdr>
        </w:div>
      </w:divsChild>
    </w:div>
    <w:div w:id="1923488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1770</Words>
  <Characters>10590</Characters>
  <Application>Microsoft Office Word</Application>
  <DocSecurity>0</DocSecurity>
  <Lines>225</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3</cp:revision>
  <dcterms:created xsi:type="dcterms:W3CDTF">2025-06-03T20:31:00Z</dcterms:created>
  <dcterms:modified xsi:type="dcterms:W3CDTF">2025-06-03T20:32:00Z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343d08fe-9773-42e7-8323-328aff1e7a43</vt:lpwstr>
  </property>
</Properties>
</file>