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B0C08" w14:textId="77777777" w:rsidR="001D3FB9" w:rsidRDefault="001D3FB9" w:rsidP="000078D7">
      <w:pPr>
        <w:spacing w:line="600" w:lineRule="auto"/>
        <w:jc w:val="center"/>
        <w:rPr>
          <w:rFonts w:ascii="Arial" w:hAnsi="Arial" w:cs="Arial"/>
        </w:rPr>
      </w:pPr>
    </w:p>
    <w:p w14:paraId="7CBD042D" w14:textId="77777777" w:rsidR="001D3FB9" w:rsidRDefault="001D3FB9" w:rsidP="000078D7">
      <w:pPr>
        <w:spacing w:line="600" w:lineRule="auto"/>
        <w:jc w:val="center"/>
        <w:rPr>
          <w:rFonts w:ascii="Arial" w:hAnsi="Arial" w:cs="Arial"/>
        </w:rPr>
      </w:pPr>
    </w:p>
    <w:p w14:paraId="592B8DF7" w14:textId="77777777" w:rsidR="001D3FB9" w:rsidRDefault="001D3FB9" w:rsidP="000078D7">
      <w:pPr>
        <w:spacing w:line="600" w:lineRule="auto"/>
        <w:jc w:val="center"/>
        <w:rPr>
          <w:rFonts w:ascii="Arial" w:hAnsi="Arial" w:cs="Arial"/>
        </w:rPr>
      </w:pPr>
    </w:p>
    <w:p w14:paraId="446F01A3" w14:textId="77777777" w:rsidR="001D3FB9" w:rsidRDefault="001D3FB9" w:rsidP="000078D7">
      <w:pPr>
        <w:spacing w:line="600" w:lineRule="auto"/>
        <w:jc w:val="center"/>
        <w:rPr>
          <w:rFonts w:ascii="Arial" w:hAnsi="Arial" w:cs="Arial"/>
        </w:rPr>
      </w:pPr>
    </w:p>
    <w:p w14:paraId="6D6785FF" w14:textId="77777777" w:rsidR="001D3FB9" w:rsidRDefault="001D3FB9" w:rsidP="000078D7">
      <w:pPr>
        <w:spacing w:line="600" w:lineRule="auto"/>
        <w:jc w:val="center"/>
        <w:rPr>
          <w:rFonts w:ascii="Arial" w:hAnsi="Arial" w:cs="Arial"/>
        </w:rPr>
      </w:pPr>
    </w:p>
    <w:p w14:paraId="10F80D38" w14:textId="719E9FDB" w:rsidR="00C376FD" w:rsidRDefault="00B94285" w:rsidP="000078D7">
      <w:pPr>
        <w:spacing w:line="600" w:lineRule="auto"/>
        <w:jc w:val="center"/>
        <w:rPr>
          <w:rFonts w:ascii="Arial" w:hAnsi="Arial" w:cs="Arial"/>
        </w:rPr>
      </w:pPr>
      <w:r w:rsidRPr="000078D7">
        <w:rPr>
          <w:rFonts w:ascii="Arial" w:hAnsi="Arial" w:cs="Arial"/>
        </w:rPr>
        <w:t xml:space="preserve">Mental health of frontline police officers and the impact on decision </w:t>
      </w:r>
      <w:r w:rsidR="00D71B33" w:rsidRPr="000078D7">
        <w:rPr>
          <w:rFonts w:ascii="Arial" w:hAnsi="Arial" w:cs="Arial"/>
        </w:rPr>
        <w:t>making.</w:t>
      </w:r>
    </w:p>
    <w:p w14:paraId="23F62DBB" w14:textId="77777777" w:rsidR="00DE0B7B" w:rsidRDefault="00DE0B7B" w:rsidP="00DE0B7B">
      <w:pPr>
        <w:spacing w:line="600" w:lineRule="auto"/>
        <w:jc w:val="center"/>
        <w:rPr>
          <w:rFonts w:ascii="Arial" w:hAnsi="Arial" w:cs="Arial"/>
        </w:rPr>
      </w:pPr>
      <w:r>
        <w:rPr>
          <w:rFonts w:ascii="Arial" w:hAnsi="Arial" w:cs="Arial"/>
        </w:rPr>
        <w:t>Daniel Peck</w:t>
      </w:r>
    </w:p>
    <w:p w14:paraId="36451E06" w14:textId="77777777" w:rsidR="00DE0B7B" w:rsidRDefault="00DE0B7B" w:rsidP="00DE0B7B">
      <w:pPr>
        <w:spacing w:line="600" w:lineRule="auto"/>
        <w:jc w:val="center"/>
        <w:rPr>
          <w:rFonts w:ascii="Arial" w:hAnsi="Arial" w:cs="Arial"/>
        </w:rPr>
      </w:pPr>
      <w:r>
        <w:rPr>
          <w:rFonts w:ascii="Arial" w:hAnsi="Arial" w:cs="Arial"/>
        </w:rPr>
        <w:t>Student: 2319752</w:t>
      </w:r>
    </w:p>
    <w:p w14:paraId="6CCFB105" w14:textId="77777777" w:rsidR="001D3FB9" w:rsidRDefault="001D3FB9" w:rsidP="000078D7">
      <w:pPr>
        <w:spacing w:line="600" w:lineRule="auto"/>
        <w:jc w:val="center"/>
        <w:rPr>
          <w:rFonts w:ascii="Arial" w:hAnsi="Arial" w:cs="Arial"/>
        </w:rPr>
      </w:pPr>
    </w:p>
    <w:p w14:paraId="49155AFC" w14:textId="77777777" w:rsidR="001D3FB9" w:rsidRDefault="001D3FB9" w:rsidP="000078D7">
      <w:pPr>
        <w:spacing w:line="600" w:lineRule="auto"/>
        <w:jc w:val="center"/>
        <w:rPr>
          <w:rFonts w:ascii="Arial" w:hAnsi="Arial" w:cs="Arial"/>
        </w:rPr>
      </w:pPr>
    </w:p>
    <w:p w14:paraId="4C94C888" w14:textId="77777777" w:rsidR="001D3FB9" w:rsidRDefault="001D3FB9" w:rsidP="000078D7">
      <w:pPr>
        <w:spacing w:line="600" w:lineRule="auto"/>
        <w:jc w:val="center"/>
        <w:rPr>
          <w:rFonts w:ascii="Arial" w:hAnsi="Arial" w:cs="Arial"/>
        </w:rPr>
      </w:pPr>
    </w:p>
    <w:p w14:paraId="1518FCED" w14:textId="77777777" w:rsidR="001D3FB9" w:rsidRDefault="001D3FB9" w:rsidP="000078D7">
      <w:pPr>
        <w:spacing w:line="600" w:lineRule="auto"/>
        <w:jc w:val="center"/>
        <w:rPr>
          <w:rFonts w:ascii="Arial" w:hAnsi="Arial" w:cs="Arial"/>
        </w:rPr>
      </w:pPr>
    </w:p>
    <w:p w14:paraId="2938D590" w14:textId="77777777" w:rsidR="001D3FB9" w:rsidRDefault="001D3FB9" w:rsidP="000078D7">
      <w:pPr>
        <w:spacing w:line="600" w:lineRule="auto"/>
        <w:jc w:val="center"/>
        <w:rPr>
          <w:rFonts w:ascii="Arial" w:hAnsi="Arial" w:cs="Arial"/>
        </w:rPr>
      </w:pPr>
    </w:p>
    <w:p w14:paraId="4F8CAB11" w14:textId="77777777" w:rsidR="001D3FB9" w:rsidRDefault="001D3FB9" w:rsidP="000078D7">
      <w:pPr>
        <w:spacing w:line="600" w:lineRule="auto"/>
        <w:jc w:val="center"/>
        <w:rPr>
          <w:rFonts w:ascii="Arial" w:hAnsi="Arial" w:cs="Arial"/>
        </w:rPr>
      </w:pPr>
    </w:p>
    <w:p w14:paraId="1C5B490F" w14:textId="77777777" w:rsidR="001D3FB9" w:rsidRDefault="001D3FB9" w:rsidP="000078D7">
      <w:pPr>
        <w:spacing w:line="600" w:lineRule="auto"/>
        <w:jc w:val="center"/>
        <w:rPr>
          <w:rFonts w:ascii="Arial" w:hAnsi="Arial" w:cs="Arial"/>
        </w:rPr>
      </w:pPr>
    </w:p>
    <w:p w14:paraId="4B4EA067" w14:textId="77777777" w:rsidR="001D3FB9" w:rsidRDefault="001D3FB9" w:rsidP="000078D7">
      <w:pPr>
        <w:spacing w:line="600" w:lineRule="auto"/>
        <w:jc w:val="center"/>
        <w:rPr>
          <w:rFonts w:ascii="Arial" w:hAnsi="Arial" w:cs="Arial"/>
        </w:rPr>
      </w:pPr>
    </w:p>
    <w:p w14:paraId="32FAE711" w14:textId="77777777" w:rsidR="001D3FB9" w:rsidRDefault="001D3FB9" w:rsidP="000078D7">
      <w:pPr>
        <w:spacing w:line="600" w:lineRule="auto"/>
        <w:jc w:val="center"/>
        <w:rPr>
          <w:rFonts w:ascii="Arial" w:hAnsi="Arial" w:cs="Arial"/>
        </w:rPr>
      </w:pPr>
    </w:p>
    <w:p w14:paraId="514EC66C" w14:textId="77777777" w:rsidR="001D3FB9" w:rsidRDefault="001D3FB9" w:rsidP="000078D7">
      <w:pPr>
        <w:spacing w:line="600" w:lineRule="auto"/>
        <w:jc w:val="center"/>
        <w:rPr>
          <w:rFonts w:ascii="Arial" w:hAnsi="Arial" w:cs="Arial"/>
        </w:rPr>
      </w:pPr>
    </w:p>
    <w:p w14:paraId="427DA368" w14:textId="44B15ECC" w:rsidR="00B94285" w:rsidRPr="000078D7" w:rsidRDefault="00636BCE" w:rsidP="000078D7">
      <w:pPr>
        <w:spacing w:line="600" w:lineRule="auto"/>
        <w:rPr>
          <w:rFonts w:ascii="Arial" w:hAnsi="Arial" w:cs="Arial"/>
        </w:rPr>
      </w:pPr>
      <w:r w:rsidRPr="000078D7">
        <w:rPr>
          <w:rFonts w:ascii="Arial" w:hAnsi="Arial" w:cs="Arial"/>
        </w:rPr>
        <w:lastRenderedPageBreak/>
        <w:t>2</w:t>
      </w:r>
      <w:r w:rsidR="00B94285" w:rsidRPr="000078D7">
        <w:rPr>
          <w:rFonts w:ascii="Arial" w:hAnsi="Arial" w:cs="Arial"/>
        </w:rPr>
        <w:t>.1 – Mental Health in Police Officers</w:t>
      </w:r>
    </w:p>
    <w:p w14:paraId="2A045880" w14:textId="60EFECA6" w:rsidR="00483B6A" w:rsidRPr="000078D7" w:rsidRDefault="00483B6A" w:rsidP="000078D7">
      <w:pPr>
        <w:spacing w:line="600" w:lineRule="auto"/>
        <w:rPr>
          <w:rFonts w:ascii="Arial" w:hAnsi="Arial" w:cs="Arial"/>
        </w:rPr>
      </w:pPr>
      <w:r w:rsidRPr="000078D7">
        <w:rPr>
          <w:rFonts w:ascii="Arial" w:hAnsi="Arial" w:cs="Arial"/>
        </w:rPr>
        <w:t>Mental health refers to emotional</w:t>
      </w:r>
      <w:r w:rsidR="00BB4C89">
        <w:rPr>
          <w:rFonts w:ascii="Arial" w:hAnsi="Arial" w:cs="Arial"/>
        </w:rPr>
        <w:t>,</w:t>
      </w:r>
      <w:r w:rsidRPr="000078D7">
        <w:rPr>
          <w:rFonts w:ascii="Arial" w:hAnsi="Arial" w:cs="Arial"/>
        </w:rPr>
        <w:t xml:space="preserve"> psychological and social well-being, which everyone has, it can </w:t>
      </w:r>
      <w:r w:rsidR="00793B76" w:rsidRPr="000078D7">
        <w:rPr>
          <w:rFonts w:ascii="Arial" w:hAnsi="Arial" w:cs="Arial"/>
        </w:rPr>
        <w:t>influence</w:t>
      </w:r>
      <w:r w:rsidRPr="000078D7">
        <w:rPr>
          <w:rFonts w:ascii="Arial" w:hAnsi="Arial" w:cs="Arial"/>
        </w:rPr>
        <w:t xml:space="preserve"> how people act, feel and cope, dependant on a number of factors (</w:t>
      </w:r>
      <w:r w:rsidR="00636BCE" w:rsidRPr="000078D7">
        <w:rPr>
          <w:rFonts w:ascii="Arial" w:hAnsi="Arial" w:cs="Arial"/>
        </w:rPr>
        <w:t xml:space="preserve">Hampshire </w:t>
      </w:r>
      <w:r w:rsidR="008818DE">
        <w:rPr>
          <w:rFonts w:ascii="Arial" w:hAnsi="Arial" w:cs="Arial"/>
        </w:rPr>
        <w:t>Child</w:t>
      </w:r>
      <w:r w:rsidR="00EE01A0">
        <w:rPr>
          <w:rFonts w:ascii="Arial" w:hAnsi="Arial" w:cs="Arial"/>
        </w:rPr>
        <w:t xml:space="preserve"> and Adolescent Mental Health Service</w:t>
      </w:r>
      <w:r w:rsidR="00636BCE" w:rsidRPr="000078D7">
        <w:rPr>
          <w:rFonts w:ascii="Arial" w:hAnsi="Arial" w:cs="Arial"/>
        </w:rPr>
        <w:t>, 2026)</w:t>
      </w:r>
      <w:r w:rsidRPr="000078D7">
        <w:rPr>
          <w:rFonts w:ascii="Arial" w:hAnsi="Arial" w:cs="Arial"/>
        </w:rPr>
        <w:t>. However</w:t>
      </w:r>
      <w:r w:rsidR="00713351" w:rsidRPr="000078D7">
        <w:rPr>
          <w:rFonts w:ascii="Arial" w:hAnsi="Arial" w:cs="Arial"/>
        </w:rPr>
        <w:t>,</w:t>
      </w:r>
      <w:r w:rsidRPr="000078D7">
        <w:rPr>
          <w:rFonts w:ascii="Arial" w:hAnsi="Arial" w:cs="Arial"/>
        </w:rPr>
        <w:t xml:space="preserve"> those experiencing poor mental health </w:t>
      </w:r>
      <w:r w:rsidR="00713351" w:rsidRPr="000078D7">
        <w:rPr>
          <w:rFonts w:ascii="Arial" w:hAnsi="Arial" w:cs="Arial"/>
        </w:rPr>
        <w:t xml:space="preserve">means they may be </w:t>
      </w:r>
      <w:r w:rsidR="00BB4C89">
        <w:rPr>
          <w:rFonts w:ascii="Arial" w:hAnsi="Arial" w:cs="Arial"/>
        </w:rPr>
        <w:t>experience</w:t>
      </w:r>
      <w:r w:rsidR="00713351" w:rsidRPr="000078D7">
        <w:rPr>
          <w:rFonts w:ascii="Arial" w:hAnsi="Arial" w:cs="Arial"/>
        </w:rPr>
        <w:t xml:space="preserve"> difficulties</w:t>
      </w:r>
      <w:r w:rsidR="00BB4C89">
        <w:rPr>
          <w:rFonts w:ascii="Arial" w:hAnsi="Arial" w:cs="Arial"/>
        </w:rPr>
        <w:t xml:space="preserve"> in</w:t>
      </w:r>
      <w:r w:rsidR="00713351" w:rsidRPr="000078D7">
        <w:rPr>
          <w:rFonts w:ascii="Arial" w:hAnsi="Arial" w:cs="Arial"/>
        </w:rPr>
        <w:t xml:space="preserve"> coping and functioning to their normal degree, this may be in the form of episodes of poor mental health, or if the problem persists to the point that impacts their daily routine it may translate to a mental illness being present. Mental health is now a massive area that society and workplaces globally are trying to understand </w:t>
      </w:r>
      <w:r w:rsidR="00806F86">
        <w:rPr>
          <w:rFonts w:ascii="Arial" w:hAnsi="Arial" w:cs="Arial"/>
        </w:rPr>
        <w:t xml:space="preserve">better </w:t>
      </w:r>
      <w:r w:rsidR="00713351" w:rsidRPr="000078D7">
        <w:rPr>
          <w:rFonts w:ascii="Arial" w:hAnsi="Arial" w:cs="Arial"/>
        </w:rPr>
        <w:t xml:space="preserve">and provide support to those who need it. </w:t>
      </w:r>
    </w:p>
    <w:p w14:paraId="57F454F8" w14:textId="65E7B99E" w:rsidR="00713351" w:rsidRPr="000078D7" w:rsidRDefault="00713351" w:rsidP="000078D7">
      <w:pPr>
        <w:spacing w:line="600" w:lineRule="auto"/>
        <w:rPr>
          <w:rFonts w:ascii="Arial" w:hAnsi="Arial" w:cs="Arial"/>
        </w:rPr>
      </w:pPr>
      <w:r w:rsidRPr="000078D7">
        <w:rPr>
          <w:rFonts w:ascii="Arial" w:hAnsi="Arial" w:cs="Arial"/>
        </w:rPr>
        <w:t xml:space="preserve">According </w:t>
      </w:r>
      <w:r w:rsidR="00B03300" w:rsidRPr="000078D7">
        <w:rPr>
          <w:rFonts w:ascii="Arial" w:hAnsi="Arial" w:cs="Arial"/>
        </w:rPr>
        <w:t xml:space="preserve">to </w:t>
      </w:r>
      <w:r w:rsidRPr="000078D7">
        <w:rPr>
          <w:rFonts w:ascii="Arial" w:hAnsi="Arial" w:cs="Arial"/>
        </w:rPr>
        <w:t>the research conducted by the Police Federation, 2024</w:t>
      </w:r>
      <w:r w:rsidR="000078D7">
        <w:rPr>
          <w:rFonts w:ascii="Arial" w:hAnsi="Arial" w:cs="Arial"/>
        </w:rPr>
        <w:t xml:space="preserve">, </w:t>
      </w:r>
      <w:r w:rsidRPr="000078D7">
        <w:rPr>
          <w:rFonts w:ascii="Arial" w:hAnsi="Arial" w:cs="Arial"/>
        </w:rPr>
        <w:t xml:space="preserve">over the financial year of 2023 – 2024 over 14,500 officers were signed off work for reasons such as stress, depression, </w:t>
      </w:r>
      <w:r w:rsidR="00D71B33" w:rsidRPr="000078D7">
        <w:rPr>
          <w:rFonts w:ascii="Arial" w:hAnsi="Arial" w:cs="Arial"/>
        </w:rPr>
        <w:t>anxiety,</w:t>
      </w:r>
      <w:r w:rsidRPr="000078D7">
        <w:rPr>
          <w:rFonts w:ascii="Arial" w:hAnsi="Arial" w:cs="Arial"/>
        </w:rPr>
        <w:t xml:space="preserve"> or post-traumatic stress disorder. </w:t>
      </w:r>
      <w:r w:rsidR="003F1929" w:rsidRPr="000078D7">
        <w:rPr>
          <w:rFonts w:ascii="Arial" w:hAnsi="Arial" w:cs="Arial"/>
        </w:rPr>
        <w:t xml:space="preserve">Additional research from the 2025 National Police Wellbeing </w:t>
      </w:r>
      <w:r w:rsidR="00806F86">
        <w:rPr>
          <w:rFonts w:ascii="Arial" w:hAnsi="Arial" w:cs="Arial"/>
        </w:rPr>
        <w:t>S</w:t>
      </w:r>
      <w:r w:rsidR="003F1929" w:rsidRPr="000078D7">
        <w:rPr>
          <w:rFonts w:ascii="Arial" w:hAnsi="Arial" w:cs="Arial"/>
        </w:rPr>
        <w:t xml:space="preserve">urvey has indicated the continuing concerns around frontline police </w:t>
      </w:r>
      <w:r w:rsidR="00637A8C" w:rsidRPr="000078D7">
        <w:rPr>
          <w:rFonts w:ascii="Arial" w:hAnsi="Arial" w:cs="Arial"/>
        </w:rPr>
        <w:t>officers’</w:t>
      </w:r>
      <w:r w:rsidR="003F1929" w:rsidRPr="000078D7">
        <w:rPr>
          <w:rFonts w:ascii="Arial" w:hAnsi="Arial" w:cs="Arial"/>
        </w:rPr>
        <w:t xml:space="preserve"> mental health and how that is presenting itself. This research shows that out of 40,000 respondents 45% have reported feeling burnt out, statistically individuals working in higher-risk roles such as response show higher levels of emotional exhaustion and lower well</w:t>
      </w:r>
      <w:r w:rsidR="00637A8C" w:rsidRPr="000078D7">
        <w:rPr>
          <w:rFonts w:ascii="Arial" w:hAnsi="Arial" w:cs="Arial"/>
        </w:rPr>
        <w:t>be</w:t>
      </w:r>
      <w:r w:rsidR="003F1929" w:rsidRPr="000078D7">
        <w:rPr>
          <w:rFonts w:ascii="Arial" w:hAnsi="Arial" w:cs="Arial"/>
        </w:rPr>
        <w:t>ing</w:t>
      </w:r>
      <w:r w:rsidR="00B03300" w:rsidRPr="000078D7">
        <w:rPr>
          <w:rFonts w:ascii="Arial" w:hAnsi="Arial" w:cs="Arial"/>
        </w:rPr>
        <w:t xml:space="preserve"> (</w:t>
      </w:r>
      <w:r w:rsidR="005C0A26" w:rsidRPr="000078D7">
        <w:rPr>
          <w:rFonts w:ascii="Arial" w:hAnsi="Arial" w:cs="Arial"/>
        </w:rPr>
        <w:t>National Police Wellbeing Survey, 2025).</w:t>
      </w:r>
    </w:p>
    <w:p w14:paraId="048DC4FB" w14:textId="0029363F" w:rsidR="003F1929" w:rsidRPr="000078D7" w:rsidRDefault="003F1929" w:rsidP="000078D7">
      <w:pPr>
        <w:spacing w:line="600" w:lineRule="auto"/>
        <w:rPr>
          <w:rFonts w:ascii="Arial" w:hAnsi="Arial" w:cs="Arial"/>
        </w:rPr>
      </w:pPr>
      <w:r w:rsidRPr="000078D7">
        <w:rPr>
          <w:rFonts w:ascii="Arial" w:hAnsi="Arial" w:cs="Arial"/>
        </w:rPr>
        <w:t xml:space="preserve">This research has fed into my own area of interest for my research, as previous studies indicates a high volume of research being conducted over this area of policing in general, and although there is mention of high-risk roles being conducive to individuals experiencing worse mental health, this has encouraged me to pursue this specific area in order to get a </w:t>
      </w:r>
      <w:r w:rsidRPr="000078D7">
        <w:rPr>
          <w:rFonts w:ascii="Arial" w:hAnsi="Arial" w:cs="Arial"/>
        </w:rPr>
        <w:lastRenderedPageBreak/>
        <w:t xml:space="preserve">more in depth understanding of </w:t>
      </w:r>
      <w:r w:rsidR="00211213">
        <w:rPr>
          <w:rFonts w:ascii="Arial" w:hAnsi="Arial" w:cs="Arial"/>
        </w:rPr>
        <w:t xml:space="preserve">how </w:t>
      </w:r>
      <w:r w:rsidRPr="000078D7">
        <w:rPr>
          <w:rFonts w:ascii="Arial" w:hAnsi="Arial" w:cs="Arial"/>
        </w:rPr>
        <w:t>high-risk roles can have</w:t>
      </w:r>
      <w:r w:rsidR="00211213">
        <w:rPr>
          <w:rFonts w:ascii="Arial" w:hAnsi="Arial" w:cs="Arial"/>
        </w:rPr>
        <w:t xml:space="preserve"> an impact</w:t>
      </w:r>
      <w:r w:rsidRPr="000078D7">
        <w:rPr>
          <w:rFonts w:ascii="Arial" w:hAnsi="Arial" w:cs="Arial"/>
        </w:rPr>
        <w:t xml:space="preserve"> on their mental health. </w:t>
      </w:r>
    </w:p>
    <w:p w14:paraId="3EF6431D" w14:textId="1A8AE428" w:rsidR="00B94285" w:rsidRPr="000078D7" w:rsidRDefault="00A2508D" w:rsidP="000078D7">
      <w:pPr>
        <w:spacing w:line="600" w:lineRule="auto"/>
        <w:rPr>
          <w:rFonts w:ascii="Arial" w:hAnsi="Arial" w:cs="Arial"/>
        </w:rPr>
      </w:pPr>
      <w:r w:rsidRPr="000078D7">
        <w:rPr>
          <w:rFonts w:ascii="Arial" w:hAnsi="Arial" w:cs="Arial"/>
        </w:rPr>
        <w:t>Research from Porter, C. N., &amp; Gavin, P. (2024</w:t>
      </w:r>
      <w:r w:rsidR="00182A46" w:rsidRPr="000078D7">
        <w:rPr>
          <w:rFonts w:ascii="Arial" w:hAnsi="Arial" w:cs="Arial"/>
        </w:rPr>
        <w:t>)</w:t>
      </w:r>
      <w:r w:rsidRPr="000078D7">
        <w:rPr>
          <w:rFonts w:ascii="Arial" w:hAnsi="Arial" w:cs="Arial"/>
        </w:rPr>
        <w:t xml:space="preserve"> demonstrates a number of areas that have been identified as being contributing factors in police officers declining mental health. These area</w:t>
      </w:r>
      <w:r w:rsidR="00182A46" w:rsidRPr="000078D7">
        <w:rPr>
          <w:rFonts w:ascii="Arial" w:hAnsi="Arial" w:cs="Arial"/>
        </w:rPr>
        <w:t>s</w:t>
      </w:r>
      <w:r w:rsidRPr="000078D7">
        <w:rPr>
          <w:rFonts w:ascii="Arial" w:hAnsi="Arial" w:cs="Arial"/>
        </w:rPr>
        <w:t xml:space="preserve"> were broken down into organisational stress, which included shift work, mental health stigma, and being under resourced. Operational stress which refers to the exposure to traumatic </w:t>
      </w:r>
      <w:r w:rsidR="00182A46" w:rsidRPr="000078D7">
        <w:rPr>
          <w:rFonts w:ascii="Arial" w:hAnsi="Arial" w:cs="Arial"/>
        </w:rPr>
        <w:t>situations and</w:t>
      </w:r>
      <w:r w:rsidRPr="000078D7">
        <w:rPr>
          <w:rFonts w:ascii="Arial" w:hAnsi="Arial" w:cs="Arial"/>
        </w:rPr>
        <w:t xml:space="preserve"> </w:t>
      </w:r>
      <w:r w:rsidR="00211213">
        <w:rPr>
          <w:rFonts w:ascii="Arial" w:hAnsi="Arial" w:cs="Arial"/>
        </w:rPr>
        <w:t xml:space="preserve">being </w:t>
      </w:r>
      <w:r w:rsidR="00D71B33" w:rsidRPr="000078D7">
        <w:rPr>
          <w:rFonts w:ascii="Arial" w:hAnsi="Arial" w:cs="Arial"/>
        </w:rPr>
        <w:t>burn</w:t>
      </w:r>
      <w:r w:rsidR="00211213">
        <w:rPr>
          <w:rFonts w:ascii="Arial" w:hAnsi="Arial" w:cs="Arial"/>
        </w:rPr>
        <w:t>t</w:t>
      </w:r>
      <w:r w:rsidRPr="000078D7">
        <w:rPr>
          <w:rFonts w:ascii="Arial" w:hAnsi="Arial" w:cs="Arial"/>
        </w:rPr>
        <w:t xml:space="preserve"> out. They also refer to occupational impact which includes things such as family life, and support networks.</w:t>
      </w:r>
    </w:p>
    <w:p w14:paraId="31CA9E0D" w14:textId="7D3AF071" w:rsidR="00B94285" w:rsidRDefault="00A2508D" w:rsidP="000078D7">
      <w:pPr>
        <w:spacing w:line="600" w:lineRule="auto"/>
        <w:rPr>
          <w:rFonts w:ascii="Arial" w:hAnsi="Arial" w:cs="Arial"/>
        </w:rPr>
      </w:pPr>
      <w:r w:rsidRPr="000078D7">
        <w:rPr>
          <w:rFonts w:ascii="Arial" w:hAnsi="Arial" w:cs="Arial"/>
        </w:rPr>
        <w:t>These pieces of research indicate that police officers that are within high-risk roles such as response teams can often be exposed to more factors that are linked to higher rates of poor mental health, and mental illnesses, which could have a</w:t>
      </w:r>
      <w:r w:rsidR="008E4C41" w:rsidRPr="000078D7">
        <w:rPr>
          <w:rFonts w:ascii="Arial" w:hAnsi="Arial" w:cs="Arial"/>
        </w:rPr>
        <w:t xml:space="preserve"> negative</w:t>
      </w:r>
      <w:r w:rsidRPr="000078D7">
        <w:rPr>
          <w:rFonts w:ascii="Arial" w:hAnsi="Arial" w:cs="Arial"/>
        </w:rPr>
        <w:t xml:space="preserve"> impact on their ability to maintain their same work routine and</w:t>
      </w:r>
      <w:r w:rsidR="008E4C41" w:rsidRPr="000078D7">
        <w:rPr>
          <w:rFonts w:ascii="Arial" w:hAnsi="Arial" w:cs="Arial"/>
        </w:rPr>
        <w:t xml:space="preserve"> levels of performance</w:t>
      </w:r>
      <w:r w:rsidRPr="000078D7">
        <w:rPr>
          <w:rFonts w:ascii="Arial" w:hAnsi="Arial" w:cs="Arial"/>
        </w:rPr>
        <w:t xml:space="preserve">. </w:t>
      </w:r>
    </w:p>
    <w:p w14:paraId="4DC14888" w14:textId="77777777" w:rsidR="000078D7" w:rsidRPr="000078D7" w:rsidRDefault="000078D7" w:rsidP="000078D7">
      <w:pPr>
        <w:spacing w:line="600" w:lineRule="auto"/>
        <w:rPr>
          <w:rFonts w:ascii="Arial" w:hAnsi="Arial" w:cs="Arial"/>
        </w:rPr>
      </w:pPr>
    </w:p>
    <w:p w14:paraId="327DF060" w14:textId="25CF4C69" w:rsidR="00B94285" w:rsidRPr="000078D7" w:rsidRDefault="00B94285" w:rsidP="000078D7">
      <w:pPr>
        <w:spacing w:line="600" w:lineRule="auto"/>
        <w:rPr>
          <w:rFonts w:ascii="Arial" w:hAnsi="Arial" w:cs="Arial"/>
        </w:rPr>
      </w:pPr>
      <w:r w:rsidRPr="000078D7">
        <w:rPr>
          <w:rFonts w:ascii="Arial" w:hAnsi="Arial" w:cs="Arial"/>
        </w:rPr>
        <w:t>2.2 – Decision Making</w:t>
      </w:r>
    </w:p>
    <w:p w14:paraId="5E498C74" w14:textId="19DD87C4" w:rsidR="00A2508D" w:rsidRPr="000078D7" w:rsidRDefault="00F865F8" w:rsidP="000078D7">
      <w:pPr>
        <w:spacing w:line="600" w:lineRule="auto"/>
        <w:rPr>
          <w:rFonts w:ascii="Arial" w:hAnsi="Arial" w:cs="Arial"/>
        </w:rPr>
      </w:pPr>
      <w:r w:rsidRPr="000078D7">
        <w:rPr>
          <w:rFonts w:ascii="Arial" w:hAnsi="Arial" w:cs="Arial"/>
        </w:rPr>
        <w:t>Frontline officers have a wide range of responsibilities and expectations built into their role. Response</w:t>
      </w:r>
      <w:r w:rsidR="008E4C41" w:rsidRPr="000078D7">
        <w:rPr>
          <w:rFonts w:ascii="Arial" w:hAnsi="Arial" w:cs="Arial"/>
        </w:rPr>
        <w:t xml:space="preserve"> teams</w:t>
      </w:r>
      <w:r w:rsidRPr="000078D7">
        <w:rPr>
          <w:rFonts w:ascii="Arial" w:hAnsi="Arial" w:cs="Arial"/>
        </w:rPr>
        <w:t xml:space="preserve"> are the point of call to deal with emergency calls and have to make </w:t>
      </w:r>
      <w:r w:rsidR="00E36C8D" w:rsidRPr="000078D7">
        <w:rPr>
          <w:rFonts w:ascii="Arial" w:hAnsi="Arial" w:cs="Arial"/>
        </w:rPr>
        <w:t>continual</w:t>
      </w:r>
      <w:r w:rsidRPr="000078D7">
        <w:rPr>
          <w:rFonts w:ascii="Arial" w:hAnsi="Arial" w:cs="Arial"/>
        </w:rPr>
        <w:t xml:space="preserve"> decisions and risk assessments on how to deal and manage the very dynamic situation to the best of their abilities whilst considering safeguarding themselves, their colleagues, victims and members of the public. Frontline officers also have responsibilities to support other emergency services in a multi-agency response capacity, which includes making decisions on which service may be best suited to provide the relevant support and </w:t>
      </w:r>
      <w:r w:rsidRPr="000078D7">
        <w:rPr>
          <w:rFonts w:ascii="Arial" w:hAnsi="Arial" w:cs="Arial"/>
        </w:rPr>
        <w:lastRenderedPageBreak/>
        <w:t>safeguarding. A</w:t>
      </w:r>
      <w:r w:rsidR="008E4C41" w:rsidRPr="000078D7">
        <w:rPr>
          <w:rFonts w:ascii="Arial" w:hAnsi="Arial" w:cs="Arial"/>
        </w:rPr>
        <w:t>nother</w:t>
      </w:r>
      <w:r w:rsidRPr="000078D7">
        <w:rPr>
          <w:rFonts w:ascii="Arial" w:hAnsi="Arial" w:cs="Arial"/>
        </w:rPr>
        <w:t xml:space="preserve"> major aspect of their role is to deal with their own workload which involves investigating a number of crimes, responding to victims, completing investigative enquiries, and arrest enquiries. </w:t>
      </w:r>
      <w:r w:rsidR="00793B76" w:rsidRPr="000078D7">
        <w:rPr>
          <w:rFonts w:ascii="Arial" w:hAnsi="Arial" w:cs="Arial"/>
        </w:rPr>
        <w:t>All</w:t>
      </w:r>
      <w:r w:rsidRPr="000078D7">
        <w:rPr>
          <w:rFonts w:ascii="Arial" w:hAnsi="Arial" w:cs="Arial"/>
        </w:rPr>
        <w:t xml:space="preserve"> these aspect</w:t>
      </w:r>
      <w:r w:rsidR="008E4C41" w:rsidRPr="000078D7">
        <w:rPr>
          <w:rFonts w:ascii="Arial" w:hAnsi="Arial" w:cs="Arial"/>
        </w:rPr>
        <w:t>s</w:t>
      </w:r>
      <w:r w:rsidRPr="000078D7">
        <w:rPr>
          <w:rFonts w:ascii="Arial" w:hAnsi="Arial" w:cs="Arial"/>
        </w:rPr>
        <w:t xml:space="preserve"> of the role </w:t>
      </w:r>
      <w:r w:rsidR="00DC4B88" w:rsidRPr="000078D7">
        <w:rPr>
          <w:rFonts w:ascii="Arial" w:hAnsi="Arial" w:cs="Arial"/>
        </w:rPr>
        <w:t>evidence</w:t>
      </w:r>
      <w:r w:rsidRPr="000078D7">
        <w:rPr>
          <w:rFonts w:ascii="Arial" w:hAnsi="Arial" w:cs="Arial"/>
        </w:rPr>
        <w:t xml:space="preserve"> the need for constant risk assessment being repeated, and re-evaluated when new information becomes available that could change the risk level. </w:t>
      </w:r>
    </w:p>
    <w:p w14:paraId="736E3D07" w14:textId="58BEFB96" w:rsidR="00F865F8" w:rsidRPr="000078D7" w:rsidRDefault="00F865F8" w:rsidP="000078D7">
      <w:pPr>
        <w:spacing w:line="600" w:lineRule="auto"/>
        <w:rPr>
          <w:rFonts w:ascii="Arial" w:hAnsi="Arial" w:cs="Arial"/>
        </w:rPr>
      </w:pPr>
      <w:r w:rsidRPr="000078D7">
        <w:rPr>
          <w:rFonts w:ascii="Arial" w:hAnsi="Arial" w:cs="Arial"/>
        </w:rPr>
        <w:t>Risk assessment is a large part of all police forces, one of the ways that UK Police forces have made strides to support officers and staff in making risk assessment decisions is the introduction of the National Decision Model (NDM). The NDM was developed and introduced in 2005, being further refined in 2012 so that this model could be applied to all decision making and risk assessments</w:t>
      </w:r>
      <w:r w:rsidR="004A2C4D">
        <w:rPr>
          <w:rFonts w:ascii="Arial" w:hAnsi="Arial" w:cs="Arial"/>
        </w:rPr>
        <w:t xml:space="preserve"> across multiple policing areas</w:t>
      </w:r>
      <w:r w:rsidR="00B772E6">
        <w:rPr>
          <w:rFonts w:ascii="Arial" w:hAnsi="Arial" w:cs="Arial"/>
        </w:rPr>
        <w:t xml:space="preserve"> (College of Policing, 2026)</w:t>
      </w:r>
      <w:r w:rsidR="00D71B33">
        <w:rPr>
          <w:rFonts w:ascii="Arial" w:hAnsi="Arial" w:cs="Arial"/>
        </w:rPr>
        <w:t xml:space="preserve">. </w:t>
      </w:r>
    </w:p>
    <w:p w14:paraId="49EDF217" w14:textId="2824BFFE" w:rsidR="00B94285" w:rsidRPr="000078D7" w:rsidRDefault="00623DAA" w:rsidP="000078D7">
      <w:pPr>
        <w:spacing w:line="600" w:lineRule="auto"/>
        <w:rPr>
          <w:rFonts w:ascii="Arial" w:hAnsi="Arial" w:cs="Arial"/>
        </w:rPr>
      </w:pPr>
      <w:r w:rsidRPr="000078D7">
        <w:rPr>
          <w:rFonts w:ascii="Arial" w:hAnsi="Arial" w:cs="Arial"/>
        </w:rPr>
        <w:t xml:space="preserve">The NDM model is centred around the Code of Ethics, which feeds into the six key elements of this model, which is known by the acronym CIAPOAR. This refers to the code of ethics, </w:t>
      </w:r>
      <w:r w:rsidR="004A2C4D">
        <w:rPr>
          <w:rFonts w:ascii="Arial" w:hAnsi="Arial" w:cs="Arial"/>
        </w:rPr>
        <w:t>i</w:t>
      </w:r>
      <w:r w:rsidRPr="000078D7">
        <w:rPr>
          <w:rFonts w:ascii="Arial" w:hAnsi="Arial" w:cs="Arial"/>
        </w:rPr>
        <w:t>nformation and intelligence gathering, assessing threat and risk and develop a working strategy, consideration to what powers and policies are available, identifying options and contingencies, and taking action and reviewing what happened</w:t>
      </w:r>
      <w:r w:rsidR="00DC4B88" w:rsidRPr="000078D7">
        <w:rPr>
          <w:rFonts w:ascii="Arial" w:hAnsi="Arial" w:cs="Arial"/>
        </w:rPr>
        <w:t xml:space="preserve"> </w:t>
      </w:r>
      <w:r w:rsidRPr="000078D7">
        <w:rPr>
          <w:rFonts w:ascii="Arial" w:hAnsi="Arial" w:cs="Arial"/>
        </w:rPr>
        <w:t>(</w:t>
      </w:r>
      <w:r w:rsidR="00DC4B88" w:rsidRPr="000078D7">
        <w:rPr>
          <w:rFonts w:ascii="Arial" w:hAnsi="Arial" w:cs="Arial"/>
        </w:rPr>
        <w:t>C</w:t>
      </w:r>
      <w:r w:rsidRPr="000078D7">
        <w:rPr>
          <w:rFonts w:ascii="Arial" w:hAnsi="Arial" w:cs="Arial"/>
        </w:rPr>
        <w:t xml:space="preserve">ollege of Policing, </w:t>
      </w:r>
      <w:r w:rsidR="00DC4B88" w:rsidRPr="000078D7">
        <w:rPr>
          <w:rFonts w:ascii="Arial" w:hAnsi="Arial" w:cs="Arial"/>
        </w:rPr>
        <w:t>2026</w:t>
      </w:r>
      <w:r w:rsidRPr="000078D7">
        <w:rPr>
          <w:rFonts w:ascii="Arial" w:hAnsi="Arial" w:cs="Arial"/>
        </w:rPr>
        <w:t xml:space="preserve">). </w:t>
      </w:r>
    </w:p>
    <w:p w14:paraId="75817074" w14:textId="05FB1845" w:rsidR="00B94285" w:rsidRPr="000078D7" w:rsidRDefault="00D96047" w:rsidP="000078D7">
      <w:pPr>
        <w:spacing w:line="600" w:lineRule="auto"/>
        <w:rPr>
          <w:rFonts w:ascii="Arial" w:hAnsi="Arial" w:cs="Arial"/>
        </w:rPr>
      </w:pPr>
      <w:r w:rsidRPr="000078D7">
        <w:rPr>
          <w:rFonts w:ascii="Arial" w:hAnsi="Arial" w:cs="Arial"/>
        </w:rPr>
        <w:t>The NDM was initially developed due to the complex nature of decisions that police have to face, and the model was intended to be a framework for police officers and staff alike to guide and support their decision making whilst ensuring that their decisions are informed by the code of ethics consistently. Other models have been introduced to inform and support decision making in police, such as the Joint Decision Model – JESIP.</w:t>
      </w:r>
    </w:p>
    <w:p w14:paraId="1D9E2E8D" w14:textId="392E87CD" w:rsidR="00D96047" w:rsidRPr="000078D7" w:rsidRDefault="00D96047" w:rsidP="000078D7">
      <w:pPr>
        <w:spacing w:line="600" w:lineRule="auto"/>
        <w:rPr>
          <w:rFonts w:ascii="Arial" w:hAnsi="Arial" w:cs="Arial"/>
        </w:rPr>
      </w:pPr>
      <w:r w:rsidRPr="000078D7">
        <w:rPr>
          <w:rFonts w:ascii="Arial" w:hAnsi="Arial" w:cs="Arial"/>
        </w:rPr>
        <w:lastRenderedPageBreak/>
        <w:t>The Joint Decision Model was developed directly from the National Decision Model, with one key change being the centre key component. Instead of being the code of ethics, it was changed to “working together, saving lives, reducing harm”</w:t>
      </w:r>
      <w:r w:rsidR="008975F8" w:rsidRPr="000078D7">
        <w:rPr>
          <w:rFonts w:ascii="Arial" w:hAnsi="Arial" w:cs="Arial"/>
        </w:rPr>
        <w:t xml:space="preserve"> (JESIP, 2026).</w:t>
      </w:r>
    </w:p>
    <w:p w14:paraId="7F5AD673" w14:textId="2D845D59" w:rsidR="00D96047" w:rsidRPr="000078D7" w:rsidRDefault="00D96047" w:rsidP="000078D7">
      <w:pPr>
        <w:spacing w:line="600" w:lineRule="auto"/>
        <w:rPr>
          <w:rFonts w:ascii="Arial" w:hAnsi="Arial" w:cs="Arial"/>
        </w:rPr>
      </w:pPr>
      <w:r w:rsidRPr="000078D7">
        <w:rPr>
          <w:rFonts w:ascii="Arial" w:hAnsi="Arial" w:cs="Arial"/>
        </w:rPr>
        <w:t xml:space="preserve">Decision making in policing has been streamlined in a way that has produced a number of models, </w:t>
      </w:r>
      <w:r w:rsidR="00D71B33" w:rsidRPr="000078D7">
        <w:rPr>
          <w:rFonts w:ascii="Arial" w:hAnsi="Arial" w:cs="Arial"/>
        </w:rPr>
        <w:t>acronyms,</w:t>
      </w:r>
      <w:r w:rsidRPr="000078D7">
        <w:rPr>
          <w:rFonts w:ascii="Arial" w:hAnsi="Arial" w:cs="Arial"/>
        </w:rPr>
        <w:t xml:space="preserve"> and other resources to help support police in active decision making and risk assessments. Although the number of resources available to support police in these instances are well known, </w:t>
      </w:r>
      <w:r w:rsidR="00793B76" w:rsidRPr="000078D7">
        <w:rPr>
          <w:rFonts w:ascii="Arial" w:hAnsi="Arial" w:cs="Arial"/>
        </w:rPr>
        <w:t>often</w:t>
      </w:r>
      <w:r w:rsidRPr="000078D7">
        <w:rPr>
          <w:rFonts w:ascii="Arial" w:hAnsi="Arial" w:cs="Arial"/>
        </w:rPr>
        <w:t xml:space="preserve"> a situation can be too immediate and too dynamic for frontline officers to break down their decision making i</w:t>
      </w:r>
      <w:r w:rsidR="00782E96" w:rsidRPr="000078D7">
        <w:rPr>
          <w:rFonts w:ascii="Arial" w:hAnsi="Arial" w:cs="Arial"/>
        </w:rPr>
        <w:t>n</w:t>
      </w:r>
      <w:r w:rsidRPr="000078D7">
        <w:rPr>
          <w:rFonts w:ascii="Arial" w:hAnsi="Arial" w:cs="Arial"/>
        </w:rPr>
        <w:t xml:space="preserve"> an orderly fashion to follow such models. During these occasions there is no such expectation that models can be followed </w:t>
      </w:r>
      <w:r w:rsidR="00277057" w:rsidRPr="000078D7">
        <w:rPr>
          <w:rFonts w:ascii="Arial" w:hAnsi="Arial" w:cs="Arial"/>
        </w:rPr>
        <w:t>entirely,</w:t>
      </w:r>
      <w:r w:rsidRPr="000078D7">
        <w:rPr>
          <w:rFonts w:ascii="Arial" w:hAnsi="Arial" w:cs="Arial"/>
        </w:rPr>
        <w:t xml:space="preserve"> and police are actively encouraged </w:t>
      </w:r>
      <w:r w:rsidR="00BE6180" w:rsidRPr="000078D7">
        <w:rPr>
          <w:rFonts w:ascii="Arial" w:hAnsi="Arial" w:cs="Arial"/>
        </w:rPr>
        <w:t>that if they cannot use the model due to the immediacy of a situation to engage in decision making as ethically as possible, keeping the safety of the public at the forefront of these decisions.</w:t>
      </w:r>
    </w:p>
    <w:p w14:paraId="562431A7" w14:textId="5F948510" w:rsidR="00BE6180" w:rsidRPr="000078D7" w:rsidRDefault="00BE6180" w:rsidP="000078D7">
      <w:pPr>
        <w:spacing w:line="600" w:lineRule="auto"/>
        <w:rPr>
          <w:rFonts w:ascii="Arial" w:hAnsi="Arial" w:cs="Arial"/>
        </w:rPr>
      </w:pPr>
      <w:r w:rsidRPr="000078D7">
        <w:rPr>
          <w:rFonts w:ascii="Arial" w:hAnsi="Arial" w:cs="Arial"/>
        </w:rPr>
        <w:t>Naturally, decision making can be pressuring, or cause anxiety</w:t>
      </w:r>
      <w:r w:rsidR="007E06E0" w:rsidRPr="000078D7">
        <w:rPr>
          <w:rFonts w:ascii="Arial" w:hAnsi="Arial" w:cs="Arial"/>
        </w:rPr>
        <w:t xml:space="preserve"> for a multitude of reasons and factors, for example,</w:t>
      </w:r>
      <w:r w:rsidRPr="000078D7">
        <w:rPr>
          <w:rFonts w:ascii="Arial" w:hAnsi="Arial" w:cs="Arial"/>
        </w:rPr>
        <w:t xml:space="preserve"> if a person has not dealt with that situation previously. Although these </w:t>
      </w:r>
      <w:r w:rsidR="00793B76" w:rsidRPr="000078D7">
        <w:rPr>
          <w:rFonts w:ascii="Arial" w:hAnsi="Arial" w:cs="Arial"/>
        </w:rPr>
        <w:t>models</w:t>
      </w:r>
      <w:r w:rsidRPr="000078D7">
        <w:rPr>
          <w:rFonts w:ascii="Arial" w:hAnsi="Arial" w:cs="Arial"/>
        </w:rPr>
        <w:t xml:space="preserve"> do work to the effect of breaking down such decisions to ensure they are as ethical as possible, anxiety and worry over decision making can be prominent. </w:t>
      </w:r>
    </w:p>
    <w:p w14:paraId="1A58D705" w14:textId="04CCFC93" w:rsidR="00782E96" w:rsidRPr="000078D7" w:rsidRDefault="00782E96" w:rsidP="000078D7">
      <w:pPr>
        <w:spacing w:line="600" w:lineRule="auto"/>
        <w:rPr>
          <w:rFonts w:ascii="Arial" w:hAnsi="Arial" w:cs="Arial"/>
        </w:rPr>
      </w:pPr>
      <w:r w:rsidRPr="000078D7">
        <w:rPr>
          <w:rFonts w:ascii="Arial" w:hAnsi="Arial" w:cs="Arial"/>
        </w:rPr>
        <w:t>Although these models are designed to provide as much guidance as possible</w:t>
      </w:r>
      <w:r w:rsidR="00715AC3" w:rsidRPr="000078D7">
        <w:rPr>
          <w:rFonts w:ascii="Arial" w:hAnsi="Arial" w:cs="Arial"/>
        </w:rPr>
        <w:t xml:space="preserve">, </w:t>
      </w:r>
      <w:r w:rsidRPr="000078D7">
        <w:rPr>
          <w:rFonts w:ascii="Arial" w:hAnsi="Arial" w:cs="Arial"/>
        </w:rPr>
        <w:t xml:space="preserve">the decision itself is still determined by that individual officer and despite how well </w:t>
      </w:r>
      <w:r w:rsidR="00590E7F" w:rsidRPr="000078D7">
        <w:rPr>
          <w:rFonts w:ascii="Arial" w:hAnsi="Arial" w:cs="Arial"/>
        </w:rPr>
        <w:t xml:space="preserve">informed </w:t>
      </w:r>
      <w:r w:rsidRPr="000078D7">
        <w:rPr>
          <w:rFonts w:ascii="Arial" w:hAnsi="Arial" w:cs="Arial"/>
        </w:rPr>
        <w:t>they may be</w:t>
      </w:r>
      <w:r w:rsidR="00590E7F" w:rsidRPr="000078D7">
        <w:rPr>
          <w:rFonts w:ascii="Arial" w:hAnsi="Arial" w:cs="Arial"/>
        </w:rPr>
        <w:t>,</w:t>
      </w:r>
      <w:r w:rsidRPr="000078D7">
        <w:rPr>
          <w:rFonts w:ascii="Arial" w:hAnsi="Arial" w:cs="Arial"/>
        </w:rPr>
        <w:t xml:space="preserve"> the decision could still vary </w:t>
      </w:r>
      <w:r w:rsidR="00590E7F" w:rsidRPr="000078D7">
        <w:rPr>
          <w:rFonts w:ascii="Arial" w:hAnsi="Arial" w:cs="Arial"/>
        </w:rPr>
        <w:t>drastically</w:t>
      </w:r>
      <w:r w:rsidRPr="000078D7">
        <w:rPr>
          <w:rFonts w:ascii="Arial" w:hAnsi="Arial" w:cs="Arial"/>
        </w:rPr>
        <w:t xml:space="preserve"> from officer to officer. This could be </w:t>
      </w:r>
      <w:r w:rsidR="00590E7F" w:rsidRPr="000078D7">
        <w:rPr>
          <w:rFonts w:ascii="Arial" w:hAnsi="Arial" w:cs="Arial"/>
        </w:rPr>
        <w:t>affected</w:t>
      </w:r>
      <w:r w:rsidRPr="000078D7">
        <w:rPr>
          <w:rFonts w:ascii="Arial" w:hAnsi="Arial" w:cs="Arial"/>
        </w:rPr>
        <w:t xml:space="preserve"> by many variables</w:t>
      </w:r>
      <w:r w:rsidR="00590E7F" w:rsidRPr="000078D7">
        <w:rPr>
          <w:rFonts w:ascii="Arial" w:hAnsi="Arial" w:cs="Arial"/>
        </w:rPr>
        <w:t xml:space="preserve"> such as previous experience or </w:t>
      </w:r>
      <w:r w:rsidR="00715AC3" w:rsidRPr="000078D7">
        <w:rPr>
          <w:rFonts w:ascii="Arial" w:hAnsi="Arial" w:cs="Arial"/>
        </w:rPr>
        <w:t>personal opinion</w:t>
      </w:r>
      <w:r w:rsidR="00590E7F" w:rsidRPr="000078D7">
        <w:rPr>
          <w:rFonts w:ascii="Arial" w:hAnsi="Arial" w:cs="Arial"/>
        </w:rPr>
        <w:t xml:space="preserve"> but a variable that must also be considered is the individual officers mental health. </w:t>
      </w:r>
    </w:p>
    <w:p w14:paraId="511D274B" w14:textId="77777777" w:rsidR="00590E7F" w:rsidRPr="000078D7" w:rsidRDefault="00590E7F" w:rsidP="000078D7">
      <w:pPr>
        <w:spacing w:line="600" w:lineRule="auto"/>
        <w:rPr>
          <w:rFonts w:ascii="Arial" w:hAnsi="Arial" w:cs="Arial"/>
        </w:rPr>
      </w:pPr>
    </w:p>
    <w:p w14:paraId="1C62CCCA" w14:textId="38A29AE5" w:rsidR="00B94285" w:rsidRPr="000078D7" w:rsidRDefault="00B94285" w:rsidP="000078D7">
      <w:pPr>
        <w:spacing w:line="600" w:lineRule="auto"/>
        <w:rPr>
          <w:rFonts w:ascii="Arial" w:hAnsi="Arial" w:cs="Arial"/>
        </w:rPr>
      </w:pPr>
      <w:r w:rsidRPr="000078D7">
        <w:rPr>
          <w:rFonts w:ascii="Arial" w:hAnsi="Arial" w:cs="Arial"/>
        </w:rPr>
        <w:t xml:space="preserve">2.3 – The biological impact of decision making and mental health </w:t>
      </w:r>
    </w:p>
    <w:p w14:paraId="15D5E1A5" w14:textId="1A6E1A4B" w:rsidR="00B94285" w:rsidRPr="000078D7" w:rsidRDefault="00B94285" w:rsidP="000078D7">
      <w:pPr>
        <w:spacing w:line="600" w:lineRule="auto"/>
        <w:rPr>
          <w:rFonts w:ascii="Arial" w:hAnsi="Arial" w:cs="Arial"/>
        </w:rPr>
      </w:pPr>
      <w:r w:rsidRPr="000078D7">
        <w:rPr>
          <w:rFonts w:ascii="Arial" w:hAnsi="Arial" w:cs="Arial"/>
        </w:rPr>
        <w:t xml:space="preserve">Research </w:t>
      </w:r>
      <w:r w:rsidR="00BE6180" w:rsidRPr="000078D7">
        <w:rPr>
          <w:rFonts w:ascii="Arial" w:hAnsi="Arial" w:cs="Arial"/>
        </w:rPr>
        <w:t xml:space="preserve">conducted by Hartley and Phelps (2012) </w:t>
      </w:r>
      <w:r w:rsidRPr="000078D7">
        <w:rPr>
          <w:rFonts w:ascii="Arial" w:hAnsi="Arial" w:cs="Arial"/>
        </w:rPr>
        <w:t xml:space="preserve">indicates that people who experience </w:t>
      </w:r>
      <w:r w:rsidR="00535A74" w:rsidRPr="000078D7">
        <w:rPr>
          <w:rFonts w:ascii="Arial" w:hAnsi="Arial" w:cs="Arial"/>
        </w:rPr>
        <w:t>elevated levels</w:t>
      </w:r>
      <w:r w:rsidRPr="000078D7">
        <w:rPr>
          <w:rFonts w:ascii="Arial" w:hAnsi="Arial" w:cs="Arial"/>
        </w:rPr>
        <w:t xml:space="preserve"> of anxiety</w:t>
      </w:r>
      <w:r w:rsidR="00BE6180" w:rsidRPr="000078D7">
        <w:rPr>
          <w:rFonts w:ascii="Arial" w:hAnsi="Arial" w:cs="Arial"/>
        </w:rPr>
        <w:t xml:space="preserve"> </w:t>
      </w:r>
      <w:r w:rsidRPr="000078D7">
        <w:rPr>
          <w:rFonts w:ascii="Arial" w:hAnsi="Arial" w:cs="Arial"/>
        </w:rPr>
        <w:t>can directly impact the pre-frontal cortex</w:t>
      </w:r>
      <w:r w:rsidR="00BE6180" w:rsidRPr="000078D7">
        <w:rPr>
          <w:rFonts w:ascii="Arial" w:hAnsi="Arial" w:cs="Arial"/>
        </w:rPr>
        <w:t xml:space="preserve"> of the brain. The pre-frontal cortex is essentially known as the “logical area” of the brain, and should there be high levels of anxiety present it can have a direct impact on this portion of the brain leading to reduced ability to process information effectively. In applying this to frontline policing, frontline officers </w:t>
      </w:r>
      <w:r w:rsidR="00D71B33" w:rsidRPr="000078D7">
        <w:rPr>
          <w:rFonts w:ascii="Arial" w:hAnsi="Arial" w:cs="Arial"/>
        </w:rPr>
        <w:t>must</w:t>
      </w:r>
      <w:r w:rsidR="00BE6180" w:rsidRPr="000078D7">
        <w:rPr>
          <w:rFonts w:ascii="Arial" w:hAnsi="Arial" w:cs="Arial"/>
        </w:rPr>
        <w:t xml:space="preserve"> deal with traumatic, </w:t>
      </w:r>
      <w:r w:rsidR="00D71B33" w:rsidRPr="000078D7">
        <w:rPr>
          <w:rFonts w:ascii="Arial" w:hAnsi="Arial" w:cs="Arial"/>
        </w:rPr>
        <w:t>dynamic,</w:t>
      </w:r>
      <w:r w:rsidR="00BE6180" w:rsidRPr="000078D7">
        <w:rPr>
          <w:rFonts w:ascii="Arial" w:hAnsi="Arial" w:cs="Arial"/>
        </w:rPr>
        <w:t xml:space="preserve"> and life-threatening situations </w:t>
      </w:r>
      <w:r w:rsidR="00D71B33" w:rsidRPr="000078D7">
        <w:rPr>
          <w:rFonts w:ascii="Arial" w:hAnsi="Arial" w:cs="Arial"/>
        </w:rPr>
        <w:t>daily</w:t>
      </w:r>
      <w:r w:rsidR="00BE6180" w:rsidRPr="000078D7">
        <w:rPr>
          <w:rFonts w:ascii="Arial" w:hAnsi="Arial" w:cs="Arial"/>
        </w:rPr>
        <w:t>, which poses the question</w:t>
      </w:r>
      <w:r w:rsidR="00590E7F" w:rsidRPr="000078D7">
        <w:rPr>
          <w:rFonts w:ascii="Arial" w:hAnsi="Arial" w:cs="Arial"/>
        </w:rPr>
        <w:t xml:space="preserve"> of</w:t>
      </w:r>
      <w:r w:rsidR="00BE6180" w:rsidRPr="000078D7">
        <w:rPr>
          <w:rFonts w:ascii="Arial" w:hAnsi="Arial" w:cs="Arial"/>
        </w:rPr>
        <w:t xml:space="preserve"> how dealing with such incidents so often </w:t>
      </w:r>
      <w:r w:rsidR="00FA7790" w:rsidRPr="000078D7">
        <w:rPr>
          <w:rFonts w:ascii="Arial" w:hAnsi="Arial" w:cs="Arial"/>
        </w:rPr>
        <w:t>could impact the officer themselves, and their decision making alike.</w:t>
      </w:r>
      <w:r w:rsidR="00BE6180" w:rsidRPr="000078D7">
        <w:rPr>
          <w:rFonts w:ascii="Arial" w:hAnsi="Arial" w:cs="Arial"/>
        </w:rPr>
        <w:t xml:space="preserve"> </w:t>
      </w:r>
    </w:p>
    <w:p w14:paraId="6384B777" w14:textId="52DF664E" w:rsidR="009F2B46" w:rsidRPr="000078D7" w:rsidRDefault="007E06E0" w:rsidP="000078D7">
      <w:pPr>
        <w:spacing w:line="600" w:lineRule="auto"/>
        <w:rPr>
          <w:rFonts w:ascii="Arial" w:hAnsi="Arial" w:cs="Arial"/>
        </w:rPr>
      </w:pPr>
      <w:r w:rsidRPr="000078D7">
        <w:rPr>
          <w:rFonts w:ascii="Arial" w:hAnsi="Arial" w:cs="Arial"/>
        </w:rPr>
        <w:t xml:space="preserve">There has been research conducted that indicates the impact stress has on things such as memory. Research conducted by Schwabe, L. 2024, demonstrates that stress can have a profound effect on a number of memory areas such as formation, contextualisation, </w:t>
      </w:r>
      <w:r w:rsidR="00D71B33" w:rsidRPr="000078D7">
        <w:rPr>
          <w:rFonts w:ascii="Arial" w:hAnsi="Arial" w:cs="Arial"/>
        </w:rPr>
        <w:t>retrieval,</w:t>
      </w:r>
      <w:r w:rsidRPr="000078D7">
        <w:rPr>
          <w:rFonts w:ascii="Arial" w:hAnsi="Arial" w:cs="Arial"/>
        </w:rPr>
        <w:t xml:space="preserve"> and memory flexibility. This research indicates that stress enhances memory consolidation, this </w:t>
      </w:r>
      <w:r w:rsidR="00D71B33" w:rsidRPr="000078D7">
        <w:rPr>
          <w:rFonts w:ascii="Arial" w:hAnsi="Arial" w:cs="Arial"/>
        </w:rPr>
        <w:t>means</w:t>
      </w:r>
      <w:r w:rsidRPr="000078D7">
        <w:rPr>
          <w:rFonts w:ascii="Arial" w:hAnsi="Arial" w:cs="Arial"/>
        </w:rPr>
        <w:t xml:space="preserve"> stressful events tend to be much better remembered tha</w:t>
      </w:r>
      <w:r w:rsidR="008A366B" w:rsidRPr="000078D7">
        <w:rPr>
          <w:rFonts w:ascii="Arial" w:hAnsi="Arial" w:cs="Arial"/>
        </w:rPr>
        <w:t>n</w:t>
      </w:r>
      <w:r w:rsidRPr="000078D7">
        <w:rPr>
          <w:rFonts w:ascii="Arial" w:hAnsi="Arial" w:cs="Arial"/>
        </w:rPr>
        <w:t xml:space="preserve"> daily events. This can lead to issues re</w:t>
      </w:r>
      <w:r w:rsidR="008A366B" w:rsidRPr="000078D7">
        <w:rPr>
          <w:rFonts w:ascii="Arial" w:hAnsi="Arial" w:cs="Arial"/>
        </w:rPr>
        <w:t>lated to</w:t>
      </w:r>
      <w:r w:rsidRPr="000078D7">
        <w:rPr>
          <w:rFonts w:ascii="Arial" w:hAnsi="Arial" w:cs="Arial"/>
        </w:rPr>
        <w:t xml:space="preserve"> mental health</w:t>
      </w:r>
      <w:r w:rsidR="008A366B" w:rsidRPr="000078D7">
        <w:rPr>
          <w:rFonts w:ascii="Arial" w:hAnsi="Arial" w:cs="Arial"/>
        </w:rPr>
        <w:t>,</w:t>
      </w:r>
      <w:r w:rsidRPr="000078D7">
        <w:rPr>
          <w:rFonts w:ascii="Arial" w:hAnsi="Arial" w:cs="Arial"/>
        </w:rPr>
        <w:t xml:space="preserve"> issues such as PTSD becom</w:t>
      </w:r>
      <w:r w:rsidR="008A366B" w:rsidRPr="000078D7">
        <w:rPr>
          <w:rFonts w:ascii="Arial" w:hAnsi="Arial" w:cs="Arial"/>
        </w:rPr>
        <w:t>e</w:t>
      </w:r>
      <w:r w:rsidRPr="000078D7">
        <w:rPr>
          <w:rFonts w:ascii="Arial" w:hAnsi="Arial" w:cs="Arial"/>
        </w:rPr>
        <w:t xml:space="preserve"> more prominent in individuals that have experienced stressful or </w:t>
      </w:r>
      <w:r w:rsidR="009F2B46" w:rsidRPr="000078D7">
        <w:rPr>
          <w:rFonts w:ascii="Arial" w:hAnsi="Arial" w:cs="Arial"/>
        </w:rPr>
        <w:t xml:space="preserve">traumatic incidents. </w:t>
      </w:r>
    </w:p>
    <w:p w14:paraId="65CABDA2" w14:textId="34DABDBB" w:rsidR="009F2B46" w:rsidRPr="000078D7" w:rsidRDefault="009F2B46" w:rsidP="000078D7">
      <w:pPr>
        <w:spacing w:line="600" w:lineRule="auto"/>
        <w:rPr>
          <w:rFonts w:ascii="Arial" w:hAnsi="Arial" w:cs="Arial"/>
        </w:rPr>
      </w:pPr>
      <w:r w:rsidRPr="000078D7">
        <w:rPr>
          <w:rFonts w:ascii="Arial" w:hAnsi="Arial" w:cs="Arial"/>
        </w:rPr>
        <w:t>At present within policing there is a lot of support and resources available for individuals that have experienced a traumatic incident, or report. One of the main services currently offered to police is through Trauma Risk Management (TRiM)</w:t>
      </w:r>
      <w:r w:rsidR="00D71B33" w:rsidRPr="000078D7">
        <w:rPr>
          <w:rFonts w:ascii="Arial" w:hAnsi="Arial" w:cs="Arial"/>
        </w:rPr>
        <w:t xml:space="preserve">. </w:t>
      </w:r>
      <w:r w:rsidR="00641A8C" w:rsidRPr="000078D7">
        <w:rPr>
          <w:rFonts w:ascii="Arial" w:hAnsi="Arial" w:cs="Arial"/>
        </w:rPr>
        <w:t xml:space="preserve">TRiM is a forum that allows individuals who have been involved with traumatic incidents to talk through what happened, </w:t>
      </w:r>
      <w:r w:rsidR="00641A8C" w:rsidRPr="000078D7">
        <w:rPr>
          <w:rFonts w:ascii="Arial" w:hAnsi="Arial" w:cs="Arial"/>
        </w:rPr>
        <w:lastRenderedPageBreak/>
        <w:t>how they are fe</w:t>
      </w:r>
      <w:r w:rsidR="008A366B" w:rsidRPr="000078D7">
        <w:rPr>
          <w:rFonts w:ascii="Arial" w:hAnsi="Arial" w:cs="Arial"/>
        </w:rPr>
        <w:t>e</w:t>
      </w:r>
      <w:r w:rsidR="00641A8C" w:rsidRPr="000078D7">
        <w:rPr>
          <w:rFonts w:ascii="Arial" w:hAnsi="Arial" w:cs="Arial"/>
        </w:rPr>
        <w:t xml:space="preserve">ling and to allow them a space to process the incident. TRiM works on a referral and individual basis, should a police officer or staff have direct involvement with a serious or traumatic incident then they will be identified and referred to the TRiM service which is voluntary. Alternatively, the service is available to police that have identified themselves they would benefit from further support following an incident. One drawback to this method is that as this is a voluntary service for those referred in, a major gap is the mental health stigma that is ever present in police forces. Individuals may refrain from accepting this support on the basis that they may be judged for their involvement in the service, </w:t>
      </w:r>
      <w:r w:rsidR="00D67D1E" w:rsidRPr="000078D7">
        <w:rPr>
          <w:rFonts w:ascii="Arial" w:hAnsi="Arial" w:cs="Arial"/>
        </w:rPr>
        <w:t>or that these feelings may lead to consequences from their supervisors.</w:t>
      </w:r>
    </w:p>
    <w:p w14:paraId="329D7D47" w14:textId="3EAB685A" w:rsidR="00D67D1E" w:rsidRPr="000078D7" w:rsidRDefault="00D67D1E" w:rsidP="000078D7">
      <w:pPr>
        <w:spacing w:line="600" w:lineRule="auto"/>
        <w:rPr>
          <w:rFonts w:ascii="Arial" w:hAnsi="Arial" w:cs="Arial"/>
        </w:rPr>
      </w:pPr>
      <w:r w:rsidRPr="000078D7">
        <w:rPr>
          <w:rFonts w:ascii="Arial" w:hAnsi="Arial" w:cs="Arial"/>
        </w:rPr>
        <w:t xml:space="preserve">Compassion fatigue is a large issue that has become prominent within the police force. Compassion fatigue is the emotional and physical exhaustion which often comes from being regularly exposed to stressful and/or traumatic situations while </w:t>
      </w:r>
      <w:r w:rsidR="00715AC3" w:rsidRPr="000078D7">
        <w:rPr>
          <w:rFonts w:ascii="Arial" w:hAnsi="Arial" w:cs="Arial"/>
        </w:rPr>
        <w:t xml:space="preserve">delivering or being involved in the care of others. Compassion fatigue can often present similarly to PTSD, and can </w:t>
      </w:r>
      <w:proofErr w:type="spellStart"/>
      <w:r w:rsidR="00715AC3" w:rsidRPr="000078D7">
        <w:rPr>
          <w:rFonts w:ascii="Arial" w:hAnsi="Arial" w:cs="Arial"/>
        </w:rPr>
        <w:t>involved</w:t>
      </w:r>
      <w:proofErr w:type="spellEnd"/>
      <w:r w:rsidR="00715AC3" w:rsidRPr="000078D7">
        <w:rPr>
          <w:rFonts w:ascii="Arial" w:hAnsi="Arial" w:cs="Arial"/>
        </w:rPr>
        <w:t xml:space="preserve"> changes in mood, difficulty to connect, and a rigidity to empathise. In research by </w:t>
      </w:r>
      <w:r w:rsidR="00773EBF" w:rsidRPr="000078D7">
        <w:rPr>
          <w:rFonts w:ascii="Arial" w:hAnsi="Arial" w:cs="Arial"/>
        </w:rPr>
        <w:t>Stepstone</w:t>
      </w:r>
      <w:r w:rsidR="00715AC3" w:rsidRPr="000078D7">
        <w:rPr>
          <w:rFonts w:ascii="Arial" w:hAnsi="Arial" w:cs="Arial"/>
        </w:rPr>
        <w:t xml:space="preserve"> Connect</w:t>
      </w:r>
      <w:r w:rsidR="00BA0FE3">
        <w:rPr>
          <w:rFonts w:ascii="Arial" w:hAnsi="Arial" w:cs="Arial"/>
        </w:rPr>
        <w:t xml:space="preserve"> (2019)</w:t>
      </w:r>
      <w:r w:rsidR="00715AC3" w:rsidRPr="000078D7">
        <w:rPr>
          <w:rFonts w:ascii="Arial" w:hAnsi="Arial" w:cs="Arial"/>
        </w:rPr>
        <w:t xml:space="preserve">, it is stated that compassion fatigue can be linked to adrenaline levels. This source states that when individuals consistently deliver and work under pressure it can lead to an adrenaline crash, which shows as fatigue, and brain fog. Similarly, this piece of research also indicated that elevated cortisol levels, otherwise known as the stress </w:t>
      </w:r>
      <w:r w:rsidR="00FA7790" w:rsidRPr="000078D7">
        <w:rPr>
          <w:rFonts w:ascii="Arial" w:hAnsi="Arial" w:cs="Arial"/>
        </w:rPr>
        <w:t>hormone,</w:t>
      </w:r>
      <w:r w:rsidR="00715AC3" w:rsidRPr="000078D7">
        <w:rPr>
          <w:rFonts w:ascii="Arial" w:hAnsi="Arial" w:cs="Arial"/>
        </w:rPr>
        <w:t xml:space="preserve"> can worsen sleep, mood and can significantly undercut recovery. This research evidence</w:t>
      </w:r>
      <w:r w:rsidR="00FA7790" w:rsidRPr="000078D7">
        <w:rPr>
          <w:rFonts w:ascii="Arial" w:hAnsi="Arial" w:cs="Arial"/>
        </w:rPr>
        <w:t>’</w:t>
      </w:r>
      <w:r w:rsidR="00715AC3" w:rsidRPr="000078D7">
        <w:rPr>
          <w:rFonts w:ascii="Arial" w:hAnsi="Arial" w:cs="Arial"/>
        </w:rPr>
        <w:t xml:space="preserve">s that individuals in areas such as emergency services could be severely impacted by general </w:t>
      </w:r>
      <w:r w:rsidR="00D71B33" w:rsidRPr="000078D7">
        <w:rPr>
          <w:rFonts w:ascii="Arial" w:hAnsi="Arial" w:cs="Arial"/>
        </w:rPr>
        <w:t>fatigue but</w:t>
      </w:r>
      <w:r w:rsidR="00715AC3" w:rsidRPr="000078D7">
        <w:rPr>
          <w:rFonts w:ascii="Arial" w:hAnsi="Arial" w:cs="Arial"/>
        </w:rPr>
        <w:t xml:space="preserve"> can also lead to compassion fatigue which could have a direct impact on </w:t>
      </w:r>
      <w:r w:rsidR="00D71B33" w:rsidRPr="000078D7">
        <w:rPr>
          <w:rFonts w:ascii="Arial" w:hAnsi="Arial" w:cs="Arial"/>
        </w:rPr>
        <w:t>officers’</w:t>
      </w:r>
      <w:r w:rsidR="00715AC3" w:rsidRPr="000078D7">
        <w:rPr>
          <w:rFonts w:ascii="Arial" w:hAnsi="Arial" w:cs="Arial"/>
        </w:rPr>
        <w:t xml:space="preserve"> ability to make clear and sound decisions. </w:t>
      </w:r>
    </w:p>
    <w:p w14:paraId="1CF7E67D" w14:textId="4A02908D" w:rsidR="00B94285" w:rsidRPr="000078D7" w:rsidRDefault="00D71B33" w:rsidP="000078D7">
      <w:pPr>
        <w:spacing w:line="600" w:lineRule="auto"/>
        <w:rPr>
          <w:rFonts w:ascii="Arial" w:hAnsi="Arial" w:cs="Arial"/>
        </w:rPr>
      </w:pPr>
      <w:r w:rsidRPr="000078D7">
        <w:rPr>
          <w:rFonts w:ascii="Arial" w:hAnsi="Arial" w:cs="Arial"/>
        </w:rPr>
        <w:lastRenderedPageBreak/>
        <w:t>Similarly,</w:t>
      </w:r>
      <w:r w:rsidR="00F81B98" w:rsidRPr="000078D7">
        <w:rPr>
          <w:rFonts w:ascii="Arial" w:hAnsi="Arial" w:cs="Arial"/>
        </w:rPr>
        <w:t xml:space="preserve"> research conducted by Bournemouth University (2025) demonstrates that police officers in the UK report that due to shift work</w:t>
      </w:r>
      <w:r w:rsidR="001026CD" w:rsidRPr="000078D7">
        <w:rPr>
          <w:rFonts w:ascii="Arial" w:hAnsi="Arial" w:cs="Arial"/>
        </w:rPr>
        <w:t xml:space="preserve"> the experience higher levels of stress due to the higher rate of traumatic and difficult situations they come across during the later hours. This research also indicates that at the time of this research 54% of officers reported sleep disorders, and large number of officers reported resorting to alcohol use to manage their stress levels. This research also reflects the issues that I have found consistent through the other research conducted in that, fatigue and poor sleep quality has been found to significantly impair judgement, which could put the officers and the public at risk. </w:t>
      </w:r>
    </w:p>
    <w:p w14:paraId="7D008667" w14:textId="77777777" w:rsidR="00B94285" w:rsidRPr="000078D7" w:rsidRDefault="00B94285" w:rsidP="000078D7">
      <w:pPr>
        <w:spacing w:line="600" w:lineRule="auto"/>
        <w:rPr>
          <w:rFonts w:ascii="Arial" w:hAnsi="Arial" w:cs="Arial"/>
        </w:rPr>
      </w:pPr>
    </w:p>
    <w:p w14:paraId="75997EF5" w14:textId="740E2377" w:rsidR="00B94285" w:rsidRPr="000078D7" w:rsidRDefault="00B94285" w:rsidP="000078D7">
      <w:pPr>
        <w:spacing w:line="600" w:lineRule="auto"/>
        <w:rPr>
          <w:rFonts w:ascii="Arial" w:hAnsi="Arial" w:cs="Arial"/>
        </w:rPr>
      </w:pPr>
      <w:r w:rsidRPr="000078D7">
        <w:rPr>
          <w:rFonts w:ascii="Arial" w:hAnsi="Arial" w:cs="Arial"/>
        </w:rPr>
        <w:t xml:space="preserve">2.4 – The need for further research </w:t>
      </w:r>
    </w:p>
    <w:p w14:paraId="3F64AF42" w14:textId="7575EE53" w:rsidR="008A366B" w:rsidRPr="000078D7" w:rsidRDefault="008A366B" w:rsidP="000078D7">
      <w:pPr>
        <w:spacing w:line="600" w:lineRule="auto"/>
        <w:rPr>
          <w:rFonts w:ascii="Arial" w:hAnsi="Arial" w:cs="Arial"/>
        </w:rPr>
      </w:pPr>
      <w:r w:rsidRPr="000078D7">
        <w:rPr>
          <w:rFonts w:ascii="Arial" w:hAnsi="Arial" w:cs="Arial"/>
        </w:rPr>
        <w:t xml:space="preserve">I chose this area of research </w:t>
      </w:r>
      <w:r w:rsidR="00BF2C3E" w:rsidRPr="000078D7">
        <w:rPr>
          <w:rFonts w:ascii="Arial" w:hAnsi="Arial" w:cs="Arial"/>
        </w:rPr>
        <w:t>as from my preliminary research I have undertaken has demonstrated to me that there is a need for further understanding regarding mental health and its application in regard to decision making. I have found during my research that the sample area that I am interested in is seemingly underrepresented at this point.</w:t>
      </w:r>
    </w:p>
    <w:p w14:paraId="79A87347" w14:textId="0086DBFD" w:rsidR="00BF2C3E" w:rsidRPr="000078D7" w:rsidRDefault="00BF2C3E" w:rsidP="000078D7">
      <w:pPr>
        <w:spacing w:line="600" w:lineRule="auto"/>
        <w:rPr>
          <w:rFonts w:ascii="Arial" w:hAnsi="Arial" w:cs="Arial"/>
        </w:rPr>
      </w:pPr>
      <w:r w:rsidRPr="000078D7">
        <w:rPr>
          <w:rFonts w:ascii="Arial" w:hAnsi="Arial" w:cs="Arial"/>
        </w:rPr>
        <w:t>I feel that further research into this area will allow for a more informed and holistic understanding of the impact of mental health in all areas of policing and also help to inform further support in the context of decision making and other areas.</w:t>
      </w:r>
    </w:p>
    <w:p w14:paraId="42272419" w14:textId="5D0C0870" w:rsidR="001C3B9C" w:rsidRPr="000078D7" w:rsidRDefault="001026CD" w:rsidP="000078D7">
      <w:pPr>
        <w:autoSpaceDE w:val="0"/>
        <w:autoSpaceDN w:val="0"/>
        <w:adjustRightInd w:val="0"/>
        <w:spacing w:after="0" w:line="600" w:lineRule="auto"/>
        <w:rPr>
          <w:rFonts w:ascii="Arial" w:hAnsi="Arial" w:cs="Arial"/>
        </w:rPr>
      </w:pPr>
      <w:r w:rsidRPr="000078D7">
        <w:rPr>
          <w:rFonts w:ascii="Arial" w:hAnsi="Arial" w:cs="Arial"/>
        </w:rPr>
        <w:t>My finding</w:t>
      </w:r>
      <w:r w:rsidR="00333921" w:rsidRPr="000078D7">
        <w:rPr>
          <w:rFonts w:ascii="Arial" w:hAnsi="Arial" w:cs="Arial"/>
        </w:rPr>
        <w:t>s</w:t>
      </w:r>
      <w:r w:rsidRPr="000078D7">
        <w:rPr>
          <w:rFonts w:ascii="Arial" w:hAnsi="Arial" w:cs="Arial"/>
        </w:rPr>
        <w:t xml:space="preserve"> have shown that there are multiple factors that have a negative impact of </w:t>
      </w:r>
      <w:r w:rsidR="00333921" w:rsidRPr="000078D7">
        <w:rPr>
          <w:rFonts w:ascii="Arial" w:hAnsi="Arial" w:cs="Arial"/>
        </w:rPr>
        <w:t>officers’</w:t>
      </w:r>
      <w:r w:rsidRPr="000078D7">
        <w:rPr>
          <w:rFonts w:ascii="Arial" w:hAnsi="Arial" w:cs="Arial"/>
        </w:rPr>
        <w:t xml:space="preserve"> mental health such </w:t>
      </w:r>
      <w:r w:rsidR="00333921" w:rsidRPr="000078D7">
        <w:rPr>
          <w:rFonts w:ascii="Arial" w:hAnsi="Arial" w:cs="Arial"/>
        </w:rPr>
        <w:t>as</w:t>
      </w:r>
      <w:r w:rsidRPr="000078D7">
        <w:rPr>
          <w:rFonts w:ascii="Arial" w:hAnsi="Arial" w:cs="Arial"/>
        </w:rPr>
        <w:t xml:space="preserve"> shift work, mental health stigma, and being under resourced. Operational stress which refers to the exposure to traumatic </w:t>
      </w:r>
      <w:r w:rsidR="00333921" w:rsidRPr="000078D7">
        <w:rPr>
          <w:rFonts w:ascii="Arial" w:hAnsi="Arial" w:cs="Arial"/>
        </w:rPr>
        <w:t>situations and</w:t>
      </w:r>
      <w:r w:rsidRPr="000078D7">
        <w:rPr>
          <w:rFonts w:ascii="Arial" w:hAnsi="Arial" w:cs="Arial"/>
        </w:rPr>
        <w:t xml:space="preserve"> burnout.</w:t>
      </w:r>
      <w:r w:rsidR="00333921" w:rsidRPr="000078D7">
        <w:rPr>
          <w:rFonts w:ascii="Arial" w:hAnsi="Arial" w:cs="Arial"/>
        </w:rPr>
        <w:t xml:space="preserve"> Research into these factors is necessary as the causes of metal health and their research </w:t>
      </w:r>
      <w:r w:rsidR="00333921" w:rsidRPr="000078D7">
        <w:rPr>
          <w:rFonts w:ascii="Arial" w:hAnsi="Arial" w:cs="Arial"/>
        </w:rPr>
        <w:lastRenderedPageBreak/>
        <w:t xml:space="preserve">allows us to develop a better understanding of </w:t>
      </w:r>
      <w:r w:rsidR="001C3B9C" w:rsidRPr="000078D7">
        <w:rPr>
          <w:rFonts w:ascii="Arial" w:hAnsi="Arial" w:cs="Arial"/>
        </w:rPr>
        <w:t xml:space="preserve">what could be considered the </w:t>
      </w:r>
      <w:proofErr w:type="spellStart"/>
      <w:r w:rsidR="001C3B9C" w:rsidRPr="000078D7">
        <w:rPr>
          <w:rFonts w:ascii="Arial" w:hAnsi="Arial" w:cs="Arial"/>
        </w:rPr>
        <w:t>route</w:t>
      </w:r>
      <w:proofErr w:type="spellEnd"/>
      <w:r w:rsidR="001C3B9C" w:rsidRPr="000078D7">
        <w:rPr>
          <w:rFonts w:ascii="Arial" w:hAnsi="Arial" w:cs="Arial"/>
        </w:rPr>
        <w:t xml:space="preserve"> causes of mental health in police officers. Despite what this research has provided a feel that it is missing further fundamental factors that may be uncovered from further research.</w:t>
      </w:r>
    </w:p>
    <w:p w14:paraId="013FD7E7" w14:textId="3FCE7031" w:rsidR="00526B6C" w:rsidRPr="000078D7" w:rsidRDefault="001C3B9C" w:rsidP="000078D7">
      <w:pPr>
        <w:autoSpaceDE w:val="0"/>
        <w:autoSpaceDN w:val="0"/>
        <w:adjustRightInd w:val="0"/>
        <w:spacing w:after="0" w:line="600" w:lineRule="auto"/>
        <w:rPr>
          <w:rFonts w:ascii="Arial" w:hAnsi="Arial" w:cs="Arial"/>
        </w:rPr>
      </w:pPr>
      <w:r w:rsidRPr="000078D7">
        <w:rPr>
          <w:rFonts w:ascii="Arial" w:hAnsi="Arial" w:cs="Arial"/>
        </w:rPr>
        <w:t>Although some of the data that has emerged from my research</w:t>
      </w:r>
      <w:r w:rsidR="00526B6C" w:rsidRPr="000078D7">
        <w:rPr>
          <w:rFonts w:ascii="Arial" w:hAnsi="Arial" w:cs="Arial"/>
        </w:rPr>
        <w:t xml:space="preserve"> provides and insight into how officers feel their mental health has impacted them and how researchers have found mental health can impact decision making I am still yet to see any qualitative data directly from officers regarding the impact on their decision making. </w:t>
      </w:r>
    </w:p>
    <w:p w14:paraId="72FCAA71" w14:textId="22CE0633" w:rsidR="00526B6C" w:rsidRPr="000078D7" w:rsidRDefault="00526B6C" w:rsidP="000078D7">
      <w:pPr>
        <w:autoSpaceDE w:val="0"/>
        <w:autoSpaceDN w:val="0"/>
        <w:adjustRightInd w:val="0"/>
        <w:spacing w:after="0" w:line="600" w:lineRule="auto"/>
        <w:rPr>
          <w:rFonts w:ascii="Arial" w:hAnsi="Arial" w:cs="Arial"/>
        </w:rPr>
      </w:pPr>
      <w:r w:rsidRPr="000078D7">
        <w:rPr>
          <w:rFonts w:ascii="Arial" w:hAnsi="Arial" w:cs="Arial"/>
        </w:rPr>
        <w:t xml:space="preserve">Finding data regarding this may be harder to find due to the stigma and </w:t>
      </w:r>
      <w:r w:rsidR="00793B76" w:rsidRPr="000078D7">
        <w:rPr>
          <w:rFonts w:ascii="Arial" w:hAnsi="Arial" w:cs="Arial"/>
        </w:rPr>
        <w:t>consequences</w:t>
      </w:r>
      <w:r w:rsidRPr="000078D7">
        <w:rPr>
          <w:rFonts w:ascii="Arial" w:hAnsi="Arial" w:cs="Arial"/>
        </w:rPr>
        <w:t xml:space="preserve"> they may feel possible as part of disclosing how they feel on this topic and so they are less likely to provide truthful responses when asked.</w:t>
      </w:r>
    </w:p>
    <w:p w14:paraId="0A09CDC4" w14:textId="251F48E3" w:rsidR="00526B6C" w:rsidRPr="000078D7" w:rsidRDefault="00526B6C" w:rsidP="000078D7">
      <w:pPr>
        <w:autoSpaceDE w:val="0"/>
        <w:autoSpaceDN w:val="0"/>
        <w:adjustRightInd w:val="0"/>
        <w:spacing w:after="0" w:line="600" w:lineRule="auto"/>
        <w:rPr>
          <w:rFonts w:ascii="Arial" w:hAnsi="Arial" w:cs="Arial"/>
        </w:rPr>
      </w:pPr>
      <w:r w:rsidRPr="000078D7">
        <w:rPr>
          <w:rFonts w:ascii="Arial" w:hAnsi="Arial" w:cs="Arial"/>
        </w:rPr>
        <w:t xml:space="preserve">They data they may provide without these concerns may provide invaluable information to </w:t>
      </w:r>
      <w:r w:rsidR="00AB1805" w:rsidRPr="000078D7">
        <w:rPr>
          <w:rFonts w:ascii="Arial" w:hAnsi="Arial" w:cs="Arial"/>
        </w:rPr>
        <w:t>research</w:t>
      </w:r>
      <w:r w:rsidRPr="000078D7">
        <w:rPr>
          <w:rFonts w:ascii="Arial" w:hAnsi="Arial" w:cs="Arial"/>
        </w:rPr>
        <w:t xml:space="preserve"> on how they can better support officer and how they can determine the effects of mental health on decision making.</w:t>
      </w:r>
    </w:p>
    <w:p w14:paraId="6C38B192" w14:textId="77777777" w:rsidR="00AE6089" w:rsidRPr="000078D7" w:rsidRDefault="00AE6089" w:rsidP="000078D7">
      <w:pPr>
        <w:spacing w:line="600" w:lineRule="auto"/>
        <w:rPr>
          <w:rFonts w:ascii="Arial" w:hAnsi="Arial" w:cs="Arial"/>
        </w:rPr>
      </w:pPr>
    </w:p>
    <w:p w14:paraId="03E5DF93" w14:textId="77777777" w:rsidR="001D3FB9" w:rsidRDefault="001D3FB9" w:rsidP="000078D7">
      <w:pPr>
        <w:spacing w:line="600" w:lineRule="auto"/>
        <w:rPr>
          <w:rFonts w:ascii="Arial" w:hAnsi="Arial" w:cs="Arial"/>
        </w:rPr>
      </w:pPr>
    </w:p>
    <w:p w14:paraId="45B224F6" w14:textId="77777777" w:rsidR="001D3FB9" w:rsidRDefault="001D3FB9" w:rsidP="000078D7">
      <w:pPr>
        <w:spacing w:line="600" w:lineRule="auto"/>
        <w:rPr>
          <w:rFonts w:ascii="Arial" w:hAnsi="Arial" w:cs="Arial"/>
        </w:rPr>
      </w:pPr>
    </w:p>
    <w:p w14:paraId="75B24E14" w14:textId="77777777" w:rsidR="001D3FB9" w:rsidRDefault="001D3FB9" w:rsidP="000078D7">
      <w:pPr>
        <w:spacing w:line="600" w:lineRule="auto"/>
        <w:rPr>
          <w:rFonts w:ascii="Arial" w:hAnsi="Arial" w:cs="Arial"/>
        </w:rPr>
      </w:pPr>
    </w:p>
    <w:p w14:paraId="0EDC28A7" w14:textId="77777777" w:rsidR="001D3FB9" w:rsidRDefault="001D3FB9" w:rsidP="000078D7">
      <w:pPr>
        <w:spacing w:line="600" w:lineRule="auto"/>
        <w:rPr>
          <w:rFonts w:ascii="Arial" w:hAnsi="Arial" w:cs="Arial"/>
        </w:rPr>
      </w:pPr>
    </w:p>
    <w:p w14:paraId="2052D9C2" w14:textId="77777777" w:rsidR="001D3FB9" w:rsidRDefault="001D3FB9" w:rsidP="000078D7">
      <w:pPr>
        <w:spacing w:line="600" w:lineRule="auto"/>
        <w:rPr>
          <w:rFonts w:ascii="Arial" w:hAnsi="Arial" w:cs="Arial"/>
        </w:rPr>
      </w:pPr>
    </w:p>
    <w:p w14:paraId="22558C5A" w14:textId="77777777" w:rsidR="001D3FB9" w:rsidRDefault="001D3FB9" w:rsidP="000078D7">
      <w:pPr>
        <w:spacing w:line="600" w:lineRule="auto"/>
        <w:rPr>
          <w:rFonts w:ascii="Arial" w:hAnsi="Arial" w:cs="Arial"/>
        </w:rPr>
      </w:pPr>
    </w:p>
    <w:p w14:paraId="032A56CC" w14:textId="2578B21B" w:rsidR="00AE6089" w:rsidRPr="000078D7" w:rsidRDefault="00AE6089" w:rsidP="000078D7">
      <w:pPr>
        <w:spacing w:line="600" w:lineRule="auto"/>
        <w:rPr>
          <w:rFonts w:ascii="Arial" w:hAnsi="Arial" w:cs="Arial"/>
        </w:rPr>
      </w:pPr>
      <w:r w:rsidRPr="000078D7">
        <w:rPr>
          <w:rFonts w:ascii="Arial" w:hAnsi="Arial" w:cs="Arial"/>
        </w:rPr>
        <w:lastRenderedPageBreak/>
        <w:t>Reference List</w:t>
      </w:r>
    </w:p>
    <w:p w14:paraId="36AD4560" w14:textId="74144CAC" w:rsidR="00F90E10" w:rsidRPr="00F90E10" w:rsidRDefault="00F90E10" w:rsidP="00F90E10">
      <w:pPr>
        <w:spacing w:line="600" w:lineRule="auto"/>
        <w:rPr>
          <w:rFonts w:ascii="Arial" w:hAnsi="Arial" w:cs="Arial"/>
        </w:rPr>
      </w:pPr>
      <w:r w:rsidRPr="00F90E10">
        <w:rPr>
          <w:rFonts w:ascii="Arial" w:hAnsi="Arial" w:cs="Arial"/>
        </w:rPr>
        <w:t>Bournemouth University (2025)</w:t>
      </w:r>
      <w:r w:rsidR="001D3FB9">
        <w:rPr>
          <w:rFonts w:ascii="Arial" w:hAnsi="Arial" w:cs="Arial"/>
        </w:rPr>
        <w:t>.</w:t>
      </w:r>
      <w:r w:rsidRPr="00F90E10">
        <w:rPr>
          <w:rFonts w:ascii="Arial" w:hAnsi="Arial" w:cs="Arial"/>
        </w:rPr>
        <w:t xml:space="preserve"> </w:t>
      </w:r>
      <w:r w:rsidRPr="00F90E10">
        <w:rPr>
          <w:rFonts w:ascii="Arial" w:hAnsi="Arial" w:cs="Arial"/>
          <w:i/>
          <w:iCs/>
        </w:rPr>
        <w:t>Supporting Police Well-Being Through an Adaptive Shift Management System: Co-Design Study.</w:t>
      </w:r>
      <w:r w:rsidRPr="00F90E10">
        <w:rPr>
          <w:rFonts w:ascii="Arial" w:hAnsi="Arial" w:cs="Arial"/>
        </w:rPr>
        <w:t xml:space="preserve"> Available at: </w:t>
      </w:r>
      <w:hyperlink r:id="rId7" w:history="1">
        <w:r w:rsidR="001D3FB9" w:rsidRPr="00E104C7">
          <w:rPr>
            <w:rStyle w:val="Hyperlink"/>
            <w:rFonts w:ascii="Arial" w:hAnsi="Arial" w:cs="Arial"/>
          </w:rPr>
          <w:t>https://eprints.bournemouth.ac.uk/41379/1/formative-2025-1-e69986.pdf</w:t>
        </w:r>
      </w:hyperlink>
      <w:r w:rsidR="001D3FB9">
        <w:rPr>
          <w:rFonts w:ascii="Arial" w:hAnsi="Arial" w:cs="Arial"/>
        </w:rPr>
        <w:t xml:space="preserve"> </w:t>
      </w:r>
      <w:r w:rsidRPr="00F90E10">
        <w:rPr>
          <w:rFonts w:ascii="Arial" w:hAnsi="Arial" w:cs="Arial"/>
        </w:rPr>
        <w:t>[Accessed: 8th January 2026]</w:t>
      </w:r>
    </w:p>
    <w:p w14:paraId="304B3DC1" w14:textId="07E90681" w:rsidR="00F90E10" w:rsidRPr="00F90E10" w:rsidRDefault="00F90E10" w:rsidP="00F90E10">
      <w:pPr>
        <w:spacing w:line="600" w:lineRule="auto"/>
        <w:rPr>
          <w:rFonts w:ascii="Arial" w:hAnsi="Arial" w:cs="Arial"/>
        </w:rPr>
      </w:pPr>
      <w:r w:rsidRPr="00F90E10">
        <w:rPr>
          <w:rFonts w:ascii="Arial" w:hAnsi="Arial" w:cs="Arial"/>
        </w:rPr>
        <w:t>College of Policing (2026)</w:t>
      </w:r>
      <w:r w:rsidR="001D3FB9">
        <w:rPr>
          <w:rFonts w:ascii="Arial" w:hAnsi="Arial" w:cs="Arial"/>
        </w:rPr>
        <w:t>.</w:t>
      </w:r>
      <w:r w:rsidRPr="00F90E10">
        <w:rPr>
          <w:rFonts w:ascii="Arial" w:hAnsi="Arial" w:cs="Arial"/>
        </w:rPr>
        <w:t xml:space="preserve"> </w:t>
      </w:r>
      <w:r w:rsidRPr="001D3FB9">
        <w:rPr>
          <w:rFonts w:ascii="Arial" w:hAnsi="Arial" w:cs="Arial"/>
          <w:i/>
          <w:iCs/>
        </w:rPr>
        <w:t>National Decision Model</w:t>
      </w:r>
      <w:r w:rsidRPr="00F90E10">
        <w:rPr>
          <w:rFonts w:ascii="Arial" w:hAnsi="Arial" w:cs="Arial"/>
        </w:rPr>
        <w:t xml:space="preserve">. Available at: </w:t>
      </w:r>
      <w:hyperlink r:id="rId8" w:history="1">
        <w:r w:rsidR="001D3FB9" w:rsidRPr="00E104C7">
          <w:rPr>
            <w:rStyle w:val="Hyperlink"/>
            <w:rFonts w:ascii="Arial" w:hAnsi="Arial" w:cs="Arial"/>
          </w:rPr>
          <w:t>https://www.college.police.uk/app/national-decision-model/national-decision-model</w:t>
        </w:r>
      </w:hyperlink>
      <w:r w:rsidR="001D3FB9">
        <w:rPr>
          <w:rFonts w:ascii="Arial" w:hAnsi="Arial" w:cs="Arial"/>
        </w:rPr>
        <w:t xml:space="preserve"> </w:t>
      </w:r>
      <w:r w:rsidRPr="00F90E10">
        <w:rPr>
          <w:rFonts w:ascii="Arial" w:hAnsi="Arial" w:cs="Arial"/>
        </w:rPr>
        <w:t>[Accessed: 19th January 2026]</w:t>
      </w:r>
    </w:p>
    <w:p w14:paraId="518CF2B3" w14:textId="1FC01C9A" w:rsidR="00F90E10" w:rsidRPr="00F90E10" w:rsidRDefault="00F90E10" w:rsidP="00F90E10">
      <w:pPr>
        <w:spacing w:line="600" w:lineRule="auto"/>
        <w:rPr>
          <w:rFonts w:ascii="Arial" w:hAnsi="Arial" w:cs="Arial"/>
        </w:rPr>
      </w:pPr>
      <w:r w:rsidRPr="00F90E10">
        <w:rPr>
          <w:rFonts w:ascii="Arial" w:hAnsi="Arial" w:cs="Arial"/>
        </w:rPr>
        <w:t>Hampshire Child and Adolescent Mental Health Service (2026)</w:t>
      </w:r>
      <w:r w:rsidR="001D3FB9">
        <w:rPr>
          <w:rFonts w:ascii="Arial" w:hAnsi="Arial" w:cs="Arial"/>
        </w:rPr>
        <w:t>.</w:t>
      </w:r>
      <w:r w:rsidRPr="00F90E10">
        <w:rPr>
          <w:rFonts w:ascii="Arial" w:hAnsi="Arial" w:cs="Arial"/>
        </w:rPr>
        <w:t xml:space="preserve"> </w:t>
      </w:r>
      <w:r w:rsidRPr="001D3FB9">
        <w:rPr>
          <w:rFonts w:ascii="Arial" w:hAnsi="Arial" w:cs="Arial"/>
          <w:i/>
          <w:iCs/>
        </w:rPr>
        <w:t>Mental Health/Illness and Resilience</w:t>
      </w:r>
      <w:r w:rsidR="001D3FB9" w:rsidRPr="001D3FB9">
        <w:rPr>
          <w:rFonts w:ascii="Arial" w:hAnsi="Arial" w:cs="Arial"/>
          <w:i/>
          <w:iCs/>
        </w:rPr>
        <w:t>.</w:t>
      </w:r>
      <w:r w:rsidRPr="00F90E10">
        <w:rPr>
          <w:rFonts w:ascii="Arial" w:hAnsi="Arial" w:cs="Arial"/>
        </w:rPr>
        <w:t xml:space="preserve"> Available at: </w:t>
      </w:r>
      <w:hyperlink r:id="rId9" w:history="1">
        <w:r w:rsidR="001D3FB9" w:rsidRPr="00E104C7">
          <w:rPr>
            <w:rStyle w:val="Hyperlink"/>
            <w:rFonts w:ascii="Arial" w:hAnsi="Arial" w:cs="Arial"/>
          </w:rPr>
          <w:t>https://hampshirecamhs.nhs.uk/issue/mental-health-and-mental-illness-professional/</w:t>
        </w:r>
      </w:hyperlink>
      <w:r w:rsidR="001D3FB9">
        <w:rPr>
          <w:rFonts w:ascii="Arial" w:hAnsi="Arial" w:cs="Arial"/>
        </w:rPr>
        <w:t xml:space="preserve"> </w:t>
      </w:r>
      <w:r w:rsidRPr="00F90E10">
        <w:rPr>
          <w:rFonts w:ascii="Arial" w:hAnsi="Arial" w:cs="Arial"/>
        </w:rPr>
        <w:t>[Accessed: 12th January 2026]</w:t>
      </w:r>
    </w:p>
    <w:p w14:paraId="274791D9" w14:textId="1BDD1832" w:rsidR="00F90E10" w:rsidRPr="00F90E10" w:rsidRDefault="00F90E10" w:rsidP="00F90E10">
      <w:pPr>
        <w:spacing w:line="600" w:lineRule="auto"/>
        <w:rPr>
          <w:rFonts w:ascii="Arial" w:hAnsi="Arial" w:cs="Arial"/>
        </w:rPr>
      </w:pPr>
      <w:r w:rsidRPr="00F90E10">
        <w:rPr>
          <w:rFonts w:ascii="Arial" w:hAnsi="Arial" w:cs="Arial"/>
        </w:rPr>
        <w:t xml:space="preserve">Hartley, C. A and Phelps, E.A. (2012). </w:t>
      </w:r>
      <w:r w:rsidRPr="001D3FB9">
        <w:rPr>
          <w:rFonts w:ascii="Arial" w:hAnsi="Arial" w:cs="Arial"/>
          <w:i/>
          <w:iCs/>
        </w:rPr>
        <w:t>Anxiety and Decision-Making.</w:t>
      </w:r>
      <w:r w:rsidRPr="00F90E10">
        <w:rPr>
          <w:rFonts w:ascii="Arial" w:hAnsi="Arial" w:cs="Arial"/>
        </w:rPr>
        <w:t xml:space="preserve"> Available at: </w:t>
      </w:r>
      <w:hyperlink r:id="rId10" w:history="1">
        <w:r w:rsidR="001D3FB9" w:rsidRPr="00E104C7">
          <w:rPr>
            <w:rStyle w:val="Hyperlink"/>
            <w:rFonts w:ascii="Arial" w:hAnsi="Arial" w:cs="Arial"/>
          </w:rPr>
          <w:t>https://pubmed.ncbi.nlm.nih.gov/22325982/</w:t>
        </w:r>
      </w:hyperlink>
      <w:r w:rsidR="001D3FB9">
        <w:rPr>
          <w:rFonts w:ascii="Arial" w:hAnsi="Arial" w:cs="Arial"/>
        </w:rPr>
        <w:t xml:space="preserve"> </w:t>
      </w:r>
      <w:r w:rsidRPr="00F90E10">
        <w:rPr>
          <w:rFonts w:ascii="Arial" w:hAnsi="Arial" w:cs="Arial"/>
        </w:rPr>
        <w:t>[Accessed 2 January 2026]</w:t>
      </w:r>
    </w:p>
    <w:p w14:paraId="7FB2FCFB" w14:textId="0FAE2D71" w:rsidR="00F90E10" w:rsidRPr="00F90E10" w:rsidRDefault="00F90E10" w:rsidP="00F90E10">
      <w:pPr>
        <w:spacing w:line="600" w:lineRule="auto"/>
        <w:rPr>
          <w:rFonts w:ascii="Arial" w:hAnsi="Arial" w:cs="Arial"/>
        </w:rPr>
      </w:pPr>
      <w:r w:rsidRPr="00F90E10">
        <w:rPr>
          <w:rFonts w:ascii="Arial" w:hAnsi="Arial" w:cs="Arial"/>
        </w:rPr>
        <w:t>JESIP (2026)</w:t>
      </w:r>
      <w:r w:rsidR="001D3FB9">
        <w:rPr>
          <w:rFonts w:ascii="Arial" w:hAnsi="Arial" w:cs="Arial"/>
        </w:rPr>
        <w:t>.</w:t>
      </w:r>
      <w:r w:rsidRPr="00F90E10">
        <w:rPr>
          <w:rFonts w:ascii="Arial" w:hAnsi="Arial" w:cs="Arial"/>
        </w:rPr>
        <w:t xml:space="preserve"> </w:t>
      </w:r>
      <w:r w:rsidRPr="001D3FB9">
        <w:rPr>
          <w:rFonts w:ascii="Arial" w:hAnsi="Arial" w:cs="Arial"/>
          <w:i/>
          <w:iCs/>
        </w:rPr>
        <w:t>The Joint Decision Model.</w:t>
      </w:r>
      <w:r w:rsidRPr="00F90E10">
        <w:rPr>
          <w:rFonts w:ascii="Arial" w:hAnsi="Arial" w:cs="Arial"/>
        </w:rPr>
        <w:t xml:space="preserve"> Available at: </w:t>
      </w:r>
      <w:hyperlink r:id="rId11" w:history="1">
        <w:r w:rsidR="001D3FB9" w:rsidRPr="00E104C7">
          <w:rPr>
            <w:rStyle w:val="Hyperlink"/>
            <w:rFonts w:ascii="Arial" w:hAnsi="Arial" w:cs="Arial"/>
          </w:rPr>
          <w:t>https://www.jesip.org.uk/joint-doctrine/the-joint-decision-model-jdm</w:t>
        </w:r>
      </w:hyperlink>
      <w:r w:rsidR="001D3FB9">
        <w:rPr>
          <w:rFonts w:ascii="Arial" w:hAnsi="Arial" w:cs="Arial"/>
        </w:rPr>
        <w:t xml:space="preserve"> </w:t>
      </w:r>
      <w:r w:rsidRPr="00F90E10">
        <w:rPr>
          <w:rFonts w:ascii="Arial" w:hAnsi="Arial" w:cs="Arial"/>
        </w:rPr>
        <w:t xml:space="preserve"> [Accessed: 2nd January 2026</w:t>
      </w:r>
    </w:p>
    <w:p w14:paraId="10A03082" w14:textId="29C41DEF" w:rsidR="00F90E10" w:rsidRPr="00F90E10" w:rsidRDefault="00F90E10" w:rsidP="00F90E10">
      <w:pPr>
        <w:spacing w:line="600" w:lineRule="auto"/>
        <w:rPr>
          <w:rFonts w:ascii="Arial" w:hAnsi="Arial" w:cs="Arial"/>
        </w:rPr>
      </w:pPr>
      <w:r w:rsidRPr="00F90E10">
        <w:rPr>
          <w:rFonts w:ascii="Arial" w:hAnsi="Arial" w:cs="Arial"/>
        </w:rPr>
        <w:t>National Police Wellbeing Service, Kilo, O. (2025)</w:t>
      </w:r>
      <w:r w:rsidR="001D3FB9">
        <w:rPr>
          <w:rFonts w:ascii="Arial" w:hAnsi="Arial" w:cs="Arial"/>
        </w:rPr>
        <w:t>.</w:t>
      </w:r>
      <w:r w:rsidRPr="00F90E10">
        <w:rPr>
          <w:rFonts w:ascii="Arial" w:hAnsi="Arial" w:cs="Arial"/>
        </w:rPr>
        <w:t xml:space="preserve"> </w:t>
      </w:r>
      <w:r w:rsidRPr="001D3FB9">
        <w:rPr>
          <w:rFonts w:ascii="Arial" w:hAnsi="Arial" w:cs="Arial"/>
          <w:i/>
          <w:iCs/>
        </w:rPr>
        <w:t>National police wellbeing survey results published.</w:t>
      </w:r>
      <w:r w:rsidRPr="00F90E10">
        <w:rPr>
          <w:rFonts w:ascii="Arial" w:hAnsi="Arial" w:cs="Arial"/>
        </w:rPr>
        <w:t xml:space="preserve"> Available at: </w:t>
      </w:r>
      <w:hyperlink r:id="rId12" w:history="1">
        <w:r w:rsidR="001D3FB9" w:rsidRPr="00E104C7">
          <w:rPr>
            <w:rStyle w:val="Hyperlink"/>
            <w:rFonts w:ascii="Arial" w:hAnsi="Arial" w:cs="Arial"/>
          </w:rPr>
          <w:t>https://www.oscarkilo.org.uk/news/national-police-wellbeing-survey-results-published</w:t>
        </w:r>
      </w:hyperlink>
      <w:r w:rsidR="001D3FB9">
        <w:rPr>
          <w:rFonts w:ascii="Arial" w:hAnsi="Arial" w:cs="Arial"/>
        </w:rPr>
        <w:t xml:space="preserve"> </w:t>
      </w:r>
      <w:r w:rsidRPr="00F90E10">
        <w:rPr>
          <w:rFonts w:ascii="Arial" w:hAnsi="Arial" w:cs="Arial"/>
        </w:rPr>
        <w:t>[Accessed: 29th December 2025]</w:t>
      </w:r>
    </w:p>
    <w:p w14:paraId="6C71A080" w14:textId="44490E61" w:rsidR="00F90E10" w:rsidRPr="00F90E10" w:rsidRDefault="00F90E10" w:rsidP="00F90E10">
      <w:pPr>
        <w:spacing w:line="600" w:lineRule="auto"/>
        <w:rPr>
          <w:rFonts w:ascii="Arial" w:hAnsi="Arial" w:cs="Arial"/>
        </w:rPr>
      </w:pPr>
      <w:r w:rsidRPr="00F90E10">
        <w:rPr>
          <w:rFonts w:ascii="Arial" w:hAnsi="Arial" w:cs="Arial"/>
        </w:rPr>
        <w:lastRenderedPageBreak/>
        <w:t>Police Federation (2024)</w:t>
      </w:r>
      <w:r w:rsidR="001D3FB9">
        <w:rPr>
          <w:rFonts w:ascii="Arial" w:hAnsi="Arial" w:cs="Arial"/>
        </w:rPr>
        <w:t>.</w:t>
      </w:r>
      <w:r w:rsidRPr="00F90E10">
        <w:rPr>
          <w:rFonts w:ascii="Arial" w:hAnsi="Arial" w:cs="Arial"/>
        </w:rPr>
        <w:t xml:space="preserve"> </w:t>
      </w:r>
      <w:r w:rsidRPr="001D3FB9">
        <w:rPr>
          <w:rFonts w:ascii="Arial" w:hAnsi="Arial" w:cs="Arial"/>
          <w:i/>
          <w:iCs/>
        </w:rPr>
        <w:t xml:space="preserve">Record 14,508 officers signed off with poor mental health in past year. </w:t>
      </w:r>
      <w:r w:rsidRPr="00F90E10">
        <w:rPr>
          <w:rFonts w:ascii="Arial" w:hAnsi="Arial" w:cs="Arial"/>
        </w:rPr>
        <w:t xml:space="preserve">Available at: </w:t>
      </w:r>
      <w:hyperlink r:id="rId13" w:history="1">
        <w:r w:rsidR="001D3FB9" w:rsidRPr="00E104C7">
          <w:rPr>
            <w:rStyle w:val="Hyperlink"/>
            <w:rFonts w:ascii="Arial" w:hAnsi="Arial" w:cs="Arial"/>
          </w:rPr>
          <w:t>https://polfed.org/news/latest-news/2024/record-14-508-officers-signed-off-with-poor-mental-health-in-past-year/</w:t>
        </w:r>
      </w:hyperlink>
      <w:r w:rsidR="001D3FB9">
        <w:rPr>
          <w:rFonts w:ascii="Arial" w:hAnsi="Arial" w:cs="Arial"/>
        </w:rPr>
        <w:t xml:space="preserve"> </w:t>
      </w:r>
      <w:r w:rsidRPr="00F90E10">
        <w:rPr>
          <w:rFonts w:ascii="Arial" w:hAnsi="Arial" w:cs="Arial"/>
        </w:rPr>
        <w:t>Accessed: 21st December 2025]</w:t>
      </w:r>
    </w:p>
    <w:p w14:paraId="5E272DF5" w14:textId="4B6E4A12" w:rsidR="00F90E10" w:rsidRPr="00F90E10" w:rsidRDefault="00F90E10" w:rsidP="00F90E10">
      <w:pPr>
        <w:spacing w:line="600" w:lineRule="auto"/>
        <w:rPr>
          <w:rFonts w:ascii="Arial" w:hAnsi="Arial" w:cs="Arial"/>
        </w:rPr>
      </w:pPr>
      <w:r w:rsidRPr="00F90E10">
        <w:rPr>
          <w:rFonts w:ascii="Arial" w:hAnsi="Arial" w:cs="Arial"/>
        </w:rPr>
        <w:t>Porter, C. N., &amp; Gavin, P. (202</w:t>
      </w:r>
      <w:r w:rsidRPr="001D3FB9">
        <w:rPr>
          <w:rFonts w:ascii="Arial" w:hAnsi="Arial" w:cs="Arial"/>
        </w:rPr>
        <w:t>4).</w:t>
      </w:r>
      <w:r w:rsidRPr="001D3FB9">
        <w:rPr>
          <w:rFonts w:ascii="Arial" w:hAnsi="Arial" w:cs="Arial"/>
          <w:i/>
          <w:iCs/>
        </w:rPr>
        <w:t xml:space="preserve"> ‘Constant pressures from all angles’: Understanding the mental health of UK police officers.</w:t>
      </w:r>
      <w:r w:rsidRPr="00F90E10">
        <w:rPr>
          <w:rFonts w:ascii="Arial" w:hAnsi="Arial" w:cs="Arial"/>
        </w:rPr>
        <w:t xml:space="preserve"> Available at: </w:t>
      </w:r>
      <w:hyperlink r:id="rId14" w:history="1">
        <w:r w:rsidR="001D3FB9" w:rsidRPr="00E104C7">
          <w:rPr>
            <w:rStyle w:val="Hyperlink"/>
            <w:rFonts w:ascii="Arial" w:hAnsi="Arial" w:cs="Arial"/>
          </w:rPr>
          <w:t>https://journals.sagepub.com/doi/10.1177/0032258X241280217</w:t>
        </w:r>
      </w:hyperlink>
      <w:r w:rsidR="001D3FB9">
        <w:rPr>
          <w:rFonts w:ascii="Arial" w:hAnsi="Arial" w:cs="Arial"/>
        </w:rPr>
        <w:t xml:space="preserve"> </w:t>
      </w:r>
      <w:r w:rsidRPr="00F90E10">
        <w:rPr>
          <w:rFonts w:ascii="Arial" w:hAnsi="Arial" w:cs="Arial"/>
        </w:rPr>
        <w:t>[Accessed: 19th January 2026]</w:t>
      </w:r>
    </w:p>
    <w:p w14:paraId="62DA7230" w14:textId="2F384CC1" w:rsidR="00FA7790" w:rsidRDefault="00F90E10" w:rsidP="00F90E10">
      <w:pPr>
        <w:spacing w:line="600" w:lineRule="auto"/>
        <w:rPr>
          <w:rFonts w:ascii="Arial" w:hAnsi="Arial" w:cs="Arial"/>
        </w:rPr>
      </w:pPr>
      <w:proofErr w:type="spellStart"/>
      <w:r w:rsidRPr="00F90E10">
        <w:rPr>
          <w:rFonts w:ascii="Arial" w:hAnsi="Arial" w:cs="Arial"/>
        </w:rPr>
        <w:t>Shwabe</w:t>
      </w:r>
      <w:proofErr w:type="spellEnd"/>
      <w:r w:rsidRPr="00F90E10">
        <w:rPr>
          <w:rFonts w:ascii="Arial" w:hAnsi="Arial" w:cs="Arial"/>
        </w:rPr>
        <w:t xml:space="preserve">, L. (2024). </w:t>
      </w:r>
      <w:r w:rsidRPr="001D3FB9">
        <w:rPr>
          <w:rFonts w:ascii="Arial" w:hAnsi="Arial" w:cs="Arial"/>
          <w:i/>
          <w:iCs/>
        </w:rPr>
        <w:t>Memory Under Stress: From Adaptation to Disorder.</w:t>
      </w:r>
      <w:r w:rsidRPr="00F90E10">
        <w:rPr>
          <w:rFonts w:ascii="Arial" w:hAnsi="Arial" w:cs="Arial"/>
        </w:rPr>
        <w:t xml:space="preserve"> Available at: </w:t>
      </w:r>
      <w:hyperlink r:id="rId15" w:history="1">
        <w:r w:rsidR="001D3FB9" w:rsidRPr="00E104C7">
          <w:rPr>
            <w:rStyle w:val="Hyperlink"/>
            <w:rFonts w:ascii="Arial" w:hAnsi="Arial" w:cs="Arial"/>
          </w:rPr>
          <w:t>https://www.sciencedirect.com/science/article/pii/S0006322324013854</w:t>
        </w:r>
      </w:hyperlink>
      <w:r w:rsidR="001D3FB9">
        <w:rPr>
          <w:rFonts w:ascii="Arial" w:hAnsi="Arial" w:cs="Arial"/>
        </w:rPr>
        <w:t xml:space="preserve"> </w:t>
      </w:r>
      <w:r w:rsidRPr="00F90E10">
        <w:rPr>
          <w:rFonts w:ascii="Arial" w:hAnsi="Arial" w:cs="Arial"/>
        </w:rPr>
        <w:t>[Accessed: 3rd January 2026]</w:t>
      </w:r>
    </w:p>
    <w:p w14:paraId="36BBE975" w14:textId="287BC8A8" w:rsidR="00BA0FE3" w:rsidRPr="00B7342C" w:rsidRDefault="00BA0FE3" w:rsidP="00F90E10">
      <w:pPr>
        <w:spacing w:line="600" w:lineRule="auto"/>
        <w:rPr>
          <w:rFonts w:ascii="Arial" w:hAnsi="Arial" w:cs="Arial"/>
        </w:rPr>
      </w:pPr>
      <w:r>
        <w:rPr>
          <w:rFonts w:ascii="Arial" w:hAnsi="Arial" w:cs="Arial"/>
        </w:rPr>
        <w:t>Stepstone Connect (2019)</w:t>
      </w:r>
      <w:r w:rsidR="00B7342C">
        <w:rPr>
          <w:rFonts w:ascii="Arial" w:hAnsi="Arial" w:cs="Arial"/>
        </w:rPr>
        <w:t>.</w:t>
      </w:r>
      <w:r>
        <w:rPr>
          <w:rFonts w:ascii="Arial" w:hAnsi="Arial" w:cs="Arial"/>
        </w:rPr>
        <w:t xml:space="preserve"> </w:t>
      </w:r>
      <w:r w:rsidR="00B7342C" w:rsidRPr="00B7342C">
        <w:rPr>
          <w:rFonts w:ascii="Arial" w:hAnsi="Arial" w:cs="Arial"/>
          <w:i/>
          <w:iCs/>
        </w:rPr>
        <w:t>Compassion Fatigue vs. Burnout for Firefighters &amp; EMS: Where the Adrenaline Dump Fits</w:t>
      </w:r>
      <w:r w:rsidR="00B7342C">
        <w:rPr>
          <w:rFonts w:ascii="Arial" w:hAnsi="Arial" w:cs="Arial"/>
          <w:i/>
          <w:iCs/>
        </w:rPr>
        <w:t xml:space="preserve">. </w:t>
      </w:r>
      <w:r w:rsidR="00B7342C">
        <w:rPr>
          <w:rFonts w:ascii="Arial" w:hAnsi="Arial" w:cs="Arial"/>
        </w:rPr>
        <w:t xml:space="preserve">Available at: </w:t>
      </w:r>
      <w:hyperlink r:id="rId16" w:history="1">
        <w:r w:rsidR="0037274F" w:rsidRPr="00113947">
          <w:rPr>
            <w:rStyle w:val="Hyperlink"/>
            <w:rFonts w:ascii="Arial" w:hAnsi="Arial" w:cs="Arial"/>
          </w:rPr>
          <w:t>https://www.stepstoneconnect.org/recover-with-stepstone/adrenaline-dump-compassion-fatigue-vs-burnout-fire-ems</w:t>
        </w:r>
      </w:hyperlink>
      <w:r w:rsidR="0037274F">
        <w:rPr>
          <w:rFonts w:ascii="Arial" w:hAnsi="Arial" w:cs="Arial"/>
        </w:rPr>
        <w:t xml:space="preserve"> [Accessed: 19</w:t>
      </w:r>
      <w:r w:rsidR="0037274F" w:rsidRPr="0037274F">
        <w:rPr>
          <w:rFonts w:ascii="Arial" w:hAnsi="Arial" w:cs="Arial"/>
          <w:vertAlign w:val="superscript"/>
        </w:rPr>
        <w:t>th</w:t>
      </w:r>
      <w:r w:rsidR="0037274F">
        <w:rPr>
          <w:rFonts w:ascii="Arial" w:hAnsi="Arial" w:cs="Arial"/>
        </w:rPr>
        <w:t xml:space="preserve"> December 2025]. </w:t>
      </w:r>
    </w:p>
    <w:sectPr w:rsidR="00BA0FE3" w:rsidRPr="00B7342C">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5D7EBE" w14:textId="77777777" w:rsidR="00461324" w:rsidRDefault="00461324" w:rsidP="00DE0B7B">
      <w:pPr>
        <w:spacing w:after="0" w:line="240" w:lineRule="auto"/>
      </w:pPr>
      <w:r>
        <w:separator/>
      </w:r>
    </w:p>
  </w:endnote>
  <w:endnote w:type="continuationSeparator" w:id="0">
    <w:p w14:paraId="64940A6A" w14:textId="77777777" w:rsidR="00461324" w:rsidRDefault="00461324" w:rsidP="00DE0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AC06D" w14:textId="77777777" w:rsidR="00461324" w:rsidRDefault="00461324" w:rsidP="00DE0B7B">
      <w:pPr>
        <w:spacing w:after="0" w:line="240" w:lineRule="auto"/>
      </w:pPr>
      <w:r>
        <w:separator/>
      </w:r>
    </w:p>
  </w:footnote>
  <w:footnote w:type="continuationSeparator" w:id="0">
    <w:p w14:paraId="692220BD" w14:textId="77777777" w:rsidR="00461324" w:rsidRDefault="00461324" w:rsidP="00DE0B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9BC566" w14:textId="2ABE4741" w:rsidR="00DE0B7B" w:rsidRDefault="00DE0B7B" w:rsidP="00DE0B7B">
    <w:pPr>
      <w:pStyle w:val="Header"/>
      <w:jc w:val="both"/>
    </w:pPr>
    <w:r>
      <w:t>Daniel Peck</w:t>
    </w:r>
  </w:p>
  <w:p w14:paraId="4ABCA54B" w14:textId="08319007" w:rsidR="00DE0B7B" w:rsidRDefault="00DE0B7B" w:rsidP="00DE0B7B">
    <w:pPr>
      <w:pStyle w:val="Header"/>
      <w:jc w:val="both"/>
    </w:pPr>
    <w:r>
      <w:t>Student Number: 2319752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A53CC8"/>
    <w:multiLevelType w:val="multilevel"/>
    <w:tmpl w:val="1F068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DA3EE7"/>
    <w:multiLevelType w:val="hybridMultilevel"/>
    <w:tmpl w:val="C2E69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054290">
    <w:abstractNumId w:val="0"/>
  </w:num>
  <w:num w:numId="2" w16cid:durableId="16377113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285"/>
    <w:rsid w:val="000078D7"/>
    <w:rsid w:val="001026CD"/>
    <w:rsid w:val="00182A46"/>
    <w:rsid w:val="001C3B9C"/>
    <w:rsid w:val="001D3FB9"/>
    <w:rsid w:val="00211213"/>
    <w:rsid w:val="00277057"/>
    <w:rsid w:val="00333921"/>
    <w:rsid w:val="0037274F"/>
    <w:rsid w:val="003F1929"/>
    <w:rsid w:val="00461324"/>
    <w:rsid w:val="00483B6A"/>
    <w:rsid w:val="004A2C4D"/>
    <w:rsid w:val="00526B6C"/>
    <w:rsid w:val="00535A74"/>
    <w:rsid w:val="00590E7F"/>
    <w:rsid w:val="005C0A26"/>
    <w:rsid w:val="00623DAA"/>
    <w:rsid w:val="00636BCE"/>
    <w:rsid w:val="00637A8C"/>
    <w:rsid w:val="00641A8C"/>
    <w:rsid w:val="006A54A2"/>
    <w:rsid w:val="00706425"/>
    <w:rsid w:val="00713351"/>
    <w:rsid w:val="00715AC3"/>
    <w:rsid w:val="00773EBF"/>
    <w:rsid w:val="00782E96"/>
    <w:rsid w:val="00793B76"/>
    <w:rsid w:val="007A6E0D"/>
    <w:rsid w:val="007E06E0"/>
    <w:rsid w:val="00806F86"/>
    <w:rsid w:val="008119EB"/>
    <w:rsid w:val="008818DE"/>
    <w:rsid w:val="008975F8"/>
    <w:rsid w:val="008A366B"/>
    <w:rsid w:val="008E4C41"/>
    <w:rsid w:val="009F2B46"/>
    <w:rsid w:val="00A119DB"/>
    <w:rsid w:val="00A2508D"/>
    <w:rsid w:val="00A42982"/>
    <w:rsid w:val="00AB1805"/>
    <w:rsid w:val="00AD7C8A"/>
    <w:rsid w:val="00AE6089"/>
    <w:rsid w:val="00B03300"/>
    <w:rsid w:val="00B13E58"/>
    <w:rsid w:val="00B20200"/>
    <w:rsid w:val="00B65F33"/>
    <w:rsid w:val="00B7342C"/>
    <w:rsid w:val="00B772E6"/>
    <w:rsid w:val="00B94285"/>
    <w:rsid w:val="00BA0FE3"/>
    <w:rsid w:val="00BB4C89"/>
    <w:rsid w:val="00BE6180"/>
    <w:rsid w:val="00BF2C3E"/>
    <w:rsid w:val="00C376FD"/>
    <w:rsid w:val="00CF6283"/>
    <w:rsid w:val="00D67D1E"/>
    <w:rsid w:val="00D71B33"/>
    <w:rsid w:val="00D96047"/>
    <w:rsid w:val="00DC4B88"/>
    <w:rsid w:val="00DE0B7B"/>
    <w:rsid w:val="00E36C8D"/>
    <w:rsid w:val="00EE01A0"/>
    <w:rsid w:val="00F6365D"/>
    <w:rsid w:val="00F81B98"/>
    <w:rsid w:val="00F865F8"/>
    <w:rsid w:val="00F90E10"/>
    <w:rsid w:val="00FA7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FD11B"/>
  <w15:chartTrackingRefBased/>
  <w15:docId w15:val="{B05C9092-9310-4AB4-BA91-AC3CE7DFE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2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42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42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42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42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42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42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42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42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2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42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42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42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42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42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42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42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4285"/>
    <w:rPr>
      <w:rFonts w:eastAsiaTheme="majorEastAsia" w:cstheme="majorBidi"/>
      <w:color w:val="272727" w:themeColor="text1" w:themeTint="D8"/>
    </w:rPr>
  </w:style>
  <w:style w:type="paragraph" w:styleId="Title">
    <w:name w:val="Title"/>
    <w:basedOn w:val="Normal"/>
    <w:next w:val="Normal"/>
    <w:link w:val="TitleChar"/>
    <w:uiPriority w:val="10"/>
    <w:qFormat/>
    <w:rsid w:val="00B942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2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42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42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4285"/>
    <w:pPr>
      <w:spacing w:before="160"/>
      <w:jc w:val="center"/>
    </w:pPr>
    <w:rPr>
      <w:i/>
      <w:iCs/>
      <w:color w:val="404040" w:themeColor="text1" w:themeTint="BF"/>
    </w:rPr>
  </w:style>
  <w:style w:type="character" w:customStyle="1" w:styleId="QuoteChar">
    <w:name w:val="Quote Char"/>
    <w:basedOn w:val="DefaultParagraphFont"/>
    <w:link w:val="Quote"/>
    <w:uiPriority w:val="29"/>
    <w:rsid w:val="00B94285"/>
    <w:rPr>
      <w:i/>
      <w:iCs/>
      <w:color w:val="404040" w:themeColor="text1" w:themeTint="BF"/>
    </w:rPr>
  </w:style>
  <w:style w:type="paragraph" w:styleId="ListParagraph">
    <w:name w:val="List Paragraph"/>
    <w:basedOn w:val="Normal"/>
    <w:uiPriority w:val="34"/>
    <w:qFormat/>
    <w:rsid w:val="00B94285"/>
    <w:pPr>
      <w:ind w:left="720"/>
      <w:contextualSpacing/>
    </w:pPr>
  </w:style>
  <w:style w:type="character" w:styleId="IntenseEmphasis">
    <w:name w:val="Intense Emphasis"/>
    <w:basedOn w:val="DefaultParagraphFont"/>
    <w:uiPriority w:val="21"/>
    <w:qFormat/>
    <w:rsid w:val="00B94285"/>
    <w:rPr>
      <w:i/>
      <w:iCs/>
      <w:color w:val="0F4761" w:themeColor="accent1" w:themeShade="BF"/>
    </w:rPr>
  </w:style>
  <w:style w:type="paragraph" w:styleId="IntenseQuote">
    <w:name w:val="Intense Quote"/>
    <w:basedOn w:val="Normal"/>
    <w:next w:val="Normal"/>
    <w:link w:val="IntenseQuoteChar"/>
    <w:uiPriority w:val="30"/>
    <w:qFormat/>
    <w:rsid w:val="00B942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4285"/>
    <w:rPr>
      <w:i/>
      <w:iCs/>
      <w:color w:val="0F4761" w:themeColor="accent1" w:themeShade="BF"/>
    </w:rPr>
  </w:style>
  <w:style w:type="character" w:styleId="IntenseReference">
    <w:name w:val="Intense Reference"/>
    <w:basedOn w:val="DefaultParagraphFont"/>
    <w:uiPriority w:val="32"/>
    <w:qFormat/>
    <w:rsid w:val="00B94285"/>
    <w:rPr>
      <w:b/>
      <w:bCs/>
      <w:smallCaps/>
      <w:color w:val="0F4761" w:themeColor="accent1" w:themeShade="BF"/>
      <w:spacing w:val="5"/>
    </w:rPr>
  </w:style>
  <w:style w:type="character" w:styleId="Hyperlink">
    <w:name w:val="Hyperlink"/>
    <w:basedOn w:val="DefaultParagraphFont"/>
    <w:uiPriority w:val="99"/>
    <w:unhideWhenUsed/>
    <w:rsid w:val="00483B6A"/>
    <w:rPr>
      <w:color w:val="467886" w:themeColor="hyperlink"/>
      <w:u w:val="single"/>
    </w:rPr>
  </w:style>
  <w:style w:type="character" w:styleId="UnresolvedMention">
    <w:name w:val="Unresolved Mention"/>
    <w:basedOn w:val="DefaultParagraphFont"/>
    <w:uiPriority w:val="99"/>
    <w:semiHidden/>
    <w:unhideWhenUsed/>
    <w:rsid w:val="00483B6A"/>
    <w:rPr>
      <w:color w:val="605E5C"/>
      <w:shd w:val="clear" w:color="auto" w:fill="E1DFDD"/>
    </w:rPr>
  </w:style>
  <w:style w:type="character" w:styleId="FollowedHyperlink">
    <w:name w:val="FollowedHyperlink"/>
    <w:basedOn w:val="DefaultParagraphFont"/>
    <w:uiPriority w:val="99"/>
    <w:semiHidden/>
    <w:unhideWhenUsed/>
    <w:rsid w:val="00B03300"/>
    <w:rPr>
      <w:color w:val="96607D" w:themeColor="followedHyperlink"/>
      <w:u w:val="single"/>
    </w:rPr>
  </w:style>
  <w:style w:type="paragraph" w:styleId="Header">
    <w:name w:val="header"/>
    <w:basedOn w:val="Normal"/>
    <w:link w:val="HeaderChar"/>
    <w:uiPriority w:val="99"/>
    <w:unhideWhenUsed/>
    <w:rsid w:val="00DE0B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B7B"/>
  </w:style>
  <w:style w:type="paragraph" w:styleId="Footer">
    <w:name w:val="footer"/>
    <w:basedOn w:val="Normal"/>
    <w:link w:val="FooterChar"/>
    <w:uiPriority w:val="99"/>
    <w:unhideWhenUsed/>
    <w:rsid w:val="00DE0B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B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national-decision-model/national-decision-model" TargetMode="External"/><Relationship Id="rId13" Type="http://schemas.openxmlformats.org/officeDocument/2006/relationships/hyperlink" Target="https://polfed.org/news/latest-news/2024/record-14-508-officers-signed-off-with-poor-mental-health-in-past-year/"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prints.bournemouth.ac.uk/41379/1/formative-2025-1-e69986.pdf" TargetMode="External"/><Relationship Id="rId12" Type="http://schemas.openxmlformats.org/officeDocument/2006/relationships/hyperlink" Target="https://www.oscarkilo.org.uk/news/national-police-wellbeing-survey-results-published"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tepstoneconnect.org/recover-with-stepstone/adrenaline-dump-compassion-fatigue-vs-burnout-fire-em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esip.org.uk/joint-doctrine/the-joint-decision-model-jdm/" TargetMode="External"/><Relationship Id="rId5" Type="http://schemas.openxmlformats.org/officeDocument/2006/relationships/footnotes" Target="footnotes.xml"/><Relationship Id="rId15" Type="http://schemas.openxmlformats.org/officeDocument/2006/relationships/hyperlink" Target="https://www.sciencedirect.com/science/article/pii/S0006322324013854" TargetMode="External"/><Relationship Id="rId10" Type="http://schemas.openxmlformats.org/officeDocument/2006/relationships/hyperlink" Target="https://pubmed.ncbi.nlm.nih.gov/2232598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hampshirecamhs.nhs.uk/issue/mental-health-and-mental-illness-professional/" TargetMode="External"/><Relationship Id="rId14" Type="http://schemas.openxmlformats.org/officeDocument/2006/relationships/hyperlink" Target="https://journals.sagepub.com/doi/10.1177/0032258X2412802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11</Pages>
  <Words>2497</Words>
  <Characters>14037</Characters>
  <Application>Microsoft Office Word</Application>
  <DocSecurity>0</DocSecurity>
  <Lines>233</Lines>
  <Paragraphs>52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Peck, Daniel</dc:creator>
  <cp:keywords/>
  <dc:description/>
  <cp:lastModifiedBy>Peck, Daniel</cp:lastModifiedBy>
  <cp:revision>11</cp:revision>
  <dcterms:created xsi:type="dcterms:W3CDTF">2026-01-22T20:34:00Z</dcterms:created>
  <dcterms:modified xsi:type="dcterms:W3CDTF">2026-01-22T20:44:00Z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2026-01-20T15:12:45Z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0ff53c90-21fd-437a-87d2-b8a4a267fb8d</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